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A3990E"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w:t>
      </w:r>
    </w:p>
    <w:p w14:paraId="18337D23"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w:t>
      </w:r>
    </w:p>
    <w:p w14:paraId="0A547365"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w:t>
      </w:r>
    </w:p>
    <w:p w14:paraId="64DBAEB3" w14:textId="42848D5D" w:rsidR="002D7918" w:rsidRPr="00EC34D1" w:rsidRDefault="002D7918" w:rsidP="00EC34D1">
      <w:pPr>
        <w:spacing w:line="360" w:lineRule="auto"/>
        <w:jc w:val="center"/>
        <w:rPr>
          <w:rFonts w:ascii="Arial" w:hAnsi="Arial" w:cs="Arial"/>
          <w:sz w:val="32"/>
          <w:szCs w:val="32"/>
        </w:rPr>
      </w:pPr>
      <w:r w:rsidRPr="00EC34D1">
        <w:rPr>
          <w:rFonts w:ascii="Arial" w:hAnsi="Arial" w:cs="Arial"/>
          <w:b/>
          <w:bCs/>
          <w:sz w:val="32"/>
          <w:szCs w:val="32"/>
        </w:rPr>
        <w:t xml:space="preserve">Could adopting a practice of participative democracy better represent the voices of marginalised communities </w:t>
      </w:r>
      <w:r w:rsidR="00825424" w:rsidRPr="00EC34D1">
        <w:rPr>
          <w:rFonts w:ascii="Arial" w:hAnsi="Arial" w:cs="Arial"/>
          <w:b/>
          <w:bCs/>
          <w:sz w:val="32"/>
          <w:szCs w:val="32"/>
        </w:rPr>
        <w:t>in delivering a just transition</w:t>
      </w:r>
      <w:r w:rsidRPr="00EC34D1">
        <w:rPr>
          <w:rFonts w:ascii="Arial" w:hAnsi="Arial" w:cs="Arial"/>
          <w:b/>
          <w:bCs/>
          <w:sz w:val="32"/>
          <w:szCs w:val="32"/>
        </w:rPr>
        <w:t xml:space="preserve"> in Wales?</w:t>
      </w:r>
    </w:p>
    <w:p w14:paraId="5AC9EE08" w14:textId="47F91E2B" w:rsidR="002D7918" w:rsidRPr="00EC34D1" w:rsidRDefault="002D7918" w:rsidP="00EC34D1">
      <w:pPr>
        <w:spacing w:line="360" w:lineRule="auto"/>
        <w:jc w:val="center"/>
        <w:rPr>
          <w:rFonts w:ascii="Arial" w:hAnsi="Arial" w:cs="Arial"/>
          <w:sz w:val="28"/>
          <w:szCs w:val="28"/>
        </w:rPr>
      </w:pPr>
    </w:p>
    <w:p w14:paraId="0FBD7D0E" w14:textId="3B072134" w:rsidR="002D7918" w:rsidRPr="00EC34D1" w:rsidRDefault="002D7918" w:rsidP="00EC34D1">
      <w:pPr>
        <w:spacing w:line="360" w:lineRule="auto"/>
        <w:jc w:val="center"/>
        <w:rPr>
          <w:rFonts w:ascii="Arial" w:hAnsi="Arial" w:cs="Arial"/>
          <w:sz w:val="28"/>
          <w:szCs w:val="28"/>
        </w:rPr>
      </w:pPr>
    </w:p>
    <w:p w14:paraId="737334E2" w14:textId="1B91899B" w:rsidR="002D7918" w:rsidRPr="00EC34D1" w:rsidRDefault="002D7918" w:rsidP="00EC34D1">
      <w:pPr>
        <w:spacing w:line="360" w:lineRule="auto"/>
        <w:jc w:val="center"/>
        <w:rPr>
          <w:rFonts w:ascii="Arial" w:hAnsi="Arial" w:cs="Arial"/>
          <w:sz w:val="28"/>
          <w:szCs w:val="28"/>
        </w:rPr>
      </w:pPr>
    </w:p>
    <w:p w14:paraId="25C0C826" w14:textId="3958BE40" w:rsidR="002D7918" w:rsidRPr="00EC34D1" w:rsidRDefault="002D7918" w:rsidP="00EC34D1">
      <w:pPr>
        <w:spacing w:line="360" w:lineRule="auto"/>
        <w:jc w:val="center"/>
        <w:rPr>
          <w:rFonts w:ascii="Arial" w:hAnsi="Arial" w:cs="Arial"/>
          <w:sz w:val="28"/>
          <w:szCs w:val="28"/>
        </w:rPr>
      </w:pPr>
      <w:r w:rsidRPr="00EC34D1">
        <w:rPr>
          <w:rFonts w:ascii="Arial" w:hAnsi="Arial" w:cs="Arial"/>
          <w:sz w:val="28"/>
          <w:szCs w:val="28"/>
        </w:rPr>
        <w:t>Jennifer Lloyd</w:t>
      </w:r>
    </w:p>
    <w:p w14:paraId="6FCB31FE" w14:textId="1C8766E8" w:rsidR="002D7918" w:rsidRPr="00EC34D1" w:rsidRDefault="002D7918" w:rsidP="00EC34D1">
      <w:pPr>
        <w:spacing w:line="360" w:lineRule="auto"/>
        <w:jc w:val="center"/>
        <w:rPr>
          <w:rFonts w:ascii="Arial" w:hAnsi="Arial" w:cs="Arial"/>
          <w:sz w:val="28"/>
          <w:szCs w:val="28"/>
        </w:rPr>
      </w:pPr>
      <w:r w:rsidRPr="00EC34D1">
        <w:rPr>
          <w:rFonts w:ascii="Arial" w:hAnsi="Arial" w:cs="Arial"/>
          <w:sz w:val="28"/>
          <w:szCs w:val="28"/>
        </w:rPr>
        <w:t>2108609</w:t>
      </w:r>
    </w:p>
    <w:p w14:paraId="6149D575" w14:textId="11839AF7" w:rsidR="002D7918" w:rsidRPr="00EC34D1" w:rsidRDefault="002D7918" w:rsidP="00EC34D1">
      <w:pPr>
        <w:spacing w:line="360" w:lineRule="auto"/>
        <w:jc w:val="center"/>
        <w:rPr>
          <w:rFonts w:ascii="Arial" w:hAnsi="Arial" w:cs="Arial"/>
          <w:sz w:val="28"/>
          <w:szCs w:val="28"/>
        </w:rPr>
      </w:pPr>
      <w:r w:rsidRPr="00EC34D1">
        <w:rPr>
          <w:rFonts w:ascii="Arial" w:hAnsi="Arial" w:cs="Arial"/>
          <w:sz w:val="28"/>
          <w:szCs w:val="28"/>
          <w:lang w:val="en-US"/>
        </w:rPr>
        <w:t>BMSP7005D (Dissertation)</w:t>
      </w:r>
    </w:p>
    <w:p w14:paraId="688ED0D4" w14:textId="00DCB08E" w:rsidR="002D7918" w:rsidRPr="00EC34D1" w:rsidRDefault="002D7918" w:rsidP="00EC34D1">
      <w:pPr>
        <w:spacing w:line="360" w:lineRule="auto"/>
        <w:jc w:val="center"/>
        <w:rPr>
          <w:rFonts w:ascii="Arial" w:hAnsi="Arial" w:cs="Arial"/>
          <w:sz w:val="28"/>
          <w:szCs w:val="28"/>
        </w:rPr>
      </w:pPr>
      <w:r w:rsidRPr="00EC34D1">
        <w:rPr>
          <w:rFonts w:ascii="Arial" w:hAnsi="Arial" w:cs="Arial"/>
          <w:sz w:val="28"/>
          <w:szCs w:val="28"/>
          <w:lang w:val="en-US"/>
        </w:rPr>
        <w:t>Submitted for the degree of MBA Sustainability Leadership</w:t>
      </w:r>
    </w:p>
    <w:p w14:paraId="49EE415D" w14:textId="2D6DDB41" w:rsidR="002D7918" w:rsidRPr="00EC34D1" w:rsidRDefault="002D7918" w:rsidP="00EC34D1">
      <w:pPr>
        <w:spacing w:line="360" w:lineRule="auto"/>
        <w:jc w:val="center"/>
        <w:rPr>
          <w:rFonts w:ascii="Arial" w:hAnsi="Arial" w:cs="Arial"/>
          <w:sz w:val="28"/>
          <w:szCs w:val="28"/>
        </w:rPr>
      </w:pPr>
      <w:r w:rsidRPr="00EC34D1">
        <w:rPr>
          <w:rFonts w:ascii="Arial" w:hAnsi="Arial" w:cs="Arial"/>
          <w:sz w:val="28"/>
          <w:szCs w:val="28"/>
          <w:lang w:val="en-US"/>
        </w:rPr>
        <w:t>University of Wales Trinity Saint David (UWTSD)</w:t>
      </w:r>
    </w:p>
    <w:p w14:paraId="544E5949" w14:textId="6A8111C5" w:rsidR="002D7918" w:rsidRPr="00EC34D1" w:rsidRDefault="002D7918" w:rsidP="00EC34D1">
      <w:pPr>
        <w:spacing w:line="360" w:lineRule="auto"/>
        <w:jc w:val="center"/>
        <w:rPr>
          <w:rFonts w:ascii="Arial" w:hAnsi="Arial" w:cs="Arial"/>
          <w:sz w:val="28"/>
          <w:szCs w:val="28"/>
        </w:rPr>
      </w:pPr>
      <w:r w:rsidRPr="00EC34D1">
        <w:rPr>
          <w:rFonts w:ascii="Arial" w:hAnsi="Arial" w:cs="Arial"/>
          <w:sz w:val="28"/>
          <w:szCs w:val="28"/>
          <w:lang w:val="en-US"/>
        </w:rPr>
        <w:t>Carmarthen Business School</w:t>
      </w:r>
    </w:p>
    <w:p w14:paraId="5CC430D1" w14:textId="7493B101" w:rsidR="002D7918" w:rsidRPr="00EC34D1" w:rsidRDefault="002D7918" w:rsidP="00EC34D1">
      <w:pPr>
        <w:spacing w:line="360" w:lineRule="auto"/>
        <w:jc w:val="center"/>
        <w:rPr>
          <w:rFonts w:ascii="Arial" w:hAnsi="Arial" w:cs="Arial"/>
          <w:sz w:val="28"/>
          <w:szCs w:val="28"/>
        </w:rPr>
      </w:pPr>
      <w:r w:rsidRPr="00EC34D1">
        <w:rPr>
          <w:rFonts w:ascii="Arial" w:hAnsi="Arial" w:cs="Arial"/>
          <w:sz w:val="28"/>
          <w:szCs w:val="28"/>
          <w:lang w:val="en-US"/>
        </w:rPr>
        <w:t>2024</w:t>
      </w:r>
    </w:p>
    <w:p w14:paraId="6D919FF5"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w:t>
      </w:r>
    </w:p>
    <w:p w14:paraId="06B278A3"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w:t>
      </w:r>
    </w:p>
    <w:p w14:paraId="07CAB7CC"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w:t>
      </w:r>
    </w:p>
    <w:p w14:paraId="06F9B187"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w:t>
      </w:r>
    </w:p>
    <w:p w14:paraId="341C4629"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w:t>
      </w:r>
    </w:p>
    <w:p w14:paraId="3BBC5CA0"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w:t>
      </w:r>
    </w:p>
    <w:p w14:paraId="443A35C6"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w:t>
      </w:r>
    </w:p>
    <w:p w14:paraId="082DC9FF" w14:textId="77777777" w:rsidR="002D7918" w:rsidRPr="00EC34D1" w:rsidRDefault="002D7918" w:rsidP="00EC34D1">
      <w:pPr>
        <w:pStyle w:val="Heading1"/>
      </w:pPr>
      <w:r w:rsidRPr="00EC34D1">
        <w:lastRenderedPageBreak/>
        <w:t> </w:t>
      </w:r>
    </w:p>
    <w:p w14:paraId="312A5243" w14:textId="35C903CD" w:rsidR="002D7918" w:rsidRPr="00EC34D1" w:rsidRDefault="002D7918" w:rsidP="00EC34D1">
      <w:pPr>
        <w:pStyle w:val="Heading1"/>
      </w:pPr>
      <w:r w:rsidRPr="00EC34D1">
        <w:t> </w:t>
      </w:r>
      <w:bookmarkStart w:id="0" w:name="_Toc178107526"/>
      <w:r w:rsidRPr="00EC34D1">
        <w:t>Abstract</w:t>
      </w:r>
      <w:bookmarkEnd w:id="0"/>
      <w:r w:rsidRPr="00EC34D1">
        <w:t> </w:t>
      </w:r>
    </w:p>
    <w:p w14:paraId="3FA297A0"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“An ecologically and economically fairer society can only be achieved by replacing several of the fundamental structures and systems of consumer-capitalist society… centring on the enjoyment of non-affluent lifestyles within mostly small and highly self-sufficient local economies under local participatory control and not driven by market forces” (Schmelzer et al., 2022) </w:t>
      </w:r>
    </w:p>
    <w:p w14:paraId="5B9FB34F" w14:textId="1C6A6AAC"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xml:space="preserve">Conversations on how best to deliver </w:t>
      </w:r>
      <w:r w:rsidR="00CE671C" w:rsidRPr="00EC34D1">
        <w:rPr>
          <w:rFonts w:ascii="Arial" w:hAnsi="Arial" w:cs="Arial"/>
          <w:sz w:val="24"/>
          <w:szCs w:val="24"/>
        </w:rPr>
        <w:t xml:space="preserve">a fair society, and </w:t>
      </w:r>
      <w:r w:rsidRPr="00EC34D1">
        <w:rPr>
          <w:rFonts w:ascii="Arial" w:hAnsi="Arial" w:cs="Arial"/>
          <w:sz w:val="24"/>
          <w:szCs w:val="24"/>
        </w:rPr>
        <w:t xml:space="preserve">communities that are resilient and prosperous in the face of climate change are taking place across the globe, and agreement that this transition to a net zero society </w:t>
      </w:r>
      <w:r w:rsidR="00CE671C" w:rsidRPr="00EC34D1">
        <w:rPr>
          <w:rFonts w:ascii="Arial" w:hAnsi="Arial" w:cs="Arial"/>
          <w:sz w:val="24"/>
          <w:szCs w:val="24"/>
        </w:rPr>
        <w:t>needs to be done</w:t>
      </w:r>
      <w:r w:rsidRPr="00EC34D1">
        <w:rPr>
          <w:rFonts w:ascii="Arial" w:hAnsi="Arial" w:cs="Arial"/>
          <w:sz w:val="24"/>
          <w:szCs w:val="24"/>
        </w:rPr>
        <w:t xml:space="preserve"> in a way that is fair and just for all community members growing in Wales.   </w:t>
      </w:r>
    </w:p>
    <w:p w14:paraId="18AEC3E7" w14:textId="5513D070"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xml:space="preserve">The research sought to understand whether marginalised communities are represented by our currently political structures in Wales, are being engaged in the design of climate policy and the solutions </w:t>
      </w:r>
      <w:r w:rsidR="000049D5" w:rsidRPr="00EC34D1">
        <w:rPr>
          <w:rFonts w:ascii="Arial" w:hAnsi="Arial" w:cs="Arial"/>
          <w:sz w:val="24"/>
          <w:szCs w:val="24"/>
        </w:rPr>
        <w:t>for tackling climate change</w:t>
      </w:r>
      <w:r w:rsidRPr="00EC34D1">
        <w:rPr>
          <w:rFonts w:ascii="Arial" w:hAnsi="Arial" w:cs="Arial"/>
          <w:sz w:val="24"/>
          <w:szCs w:val="24"/>
        </w:rPr>
        <w:t>, and whether adopting models of participative democracy could improve engagement for marginalised communities on the design of climate policy</w:t>
      </w:r>
      <w:r w:rsidR="000049D5" w:rsidRPr="00EC34D1">
        <w:rPr>
          <w:rFonts w:ascii="Arial" w:hAnsi="Arial" w:cs="Arial"/>
          <w:sz w:val="24"/>
          <w:szCs w:val="24"/>
        </w:rPr>
        <w:t xml:space="preserve"> and the just transition. </w:t>
      </w:r>
    </w:p>
    <w:p w14:paraId="039E4578" w14:textId="2833C2ED" w:rsidR="002D7918" w:rsidRPr="00EC34D1" w:rsidRDefault="00C9267F" w:rsidP="00EC34D1">
      <w:pPr>
        <w:spacing w:line="360" w:lineRule="auto"/>
        <w:jc w:val="both"/>
        <w:rPr>
          <w:rFonts w:ascii="Arial" w:hAnsi="Arial" w:cs="Arial"/>
          <w:sz w:val="24"/>
          <w:szCs w:val="24"/>
        </w:rPr>
      </w:pPr>
      <w:r w:rsidRPr="00EC34D1">
        <w:rPr>
          <w:rFonts w:ascii="Arial" w:hAnsi="Arial" w:cs="Arial"/>
          <w:sz w:val="24"/>
          <w:szCs w:val="24"/>
        </w:rPr>
        <w:t xml:space="preserve">A variation on the </w:t>
      </w:r>
      <w:r w:rsidR="002D7918" w:rsidRPr="00EC34D1">
        <w:rPr>
          <w:rFonts w:ascii="Arial" w:hAnsi="Arial" w:cs="Arial"/>
          <w:sz w:val="24"/>
          <w:szCs w:val="24"/>
        </w:rPr>
        <w:t>phenomenological approach to research was used to gather the data, adopting an interpretive lens to the analysis of the stories gathered through a combination of interviews and questionnaires t</w:t>
      </w:r>
      <w:r w:rsidR="000049D5" w:rsidRPr="00EC34D1">
        <w:rPr>
          <w:rFonts w:ascii="Arial" w:hAnsi="Arial" w:cs="Arial"/>
          <w:sz w:val="24"/>
          <w:szCs w:val="24"/>
        </w:rPr>
        <w:t>hat</w:t>
      </w:r>
      <w:r w:rsidR="002D7918" w:rsidRPr="00EC34D1">
        <w:rPr>
          <w:rFonts w:ascii="Arial" w:hAnsi="Arial" w:cs="Arial"/>
          <w:sz w:val="24"/>
          <w:szCs w:val="24"/>
        </w:rPr>
        <w:t xml:space="preserve"> sought to collect lived experiences from people from marginalised communities in Wales. The</w:t>
      </w:r>
      <w:r w:rsidRPr="00EC34D1">
        <w:rPr>
          <w:rFonts w:ascii="Arial" w:hAnsi="Arial" w:cs="Arial"/>
          <w:sz w:val="24"/>
          <w:szCs w:val="24"/>
        </w:rPr>
        <w:t xml:space="preserve"> </w:t>
      </w:r>
      <w:r w:rsidR="002D7918" w:rsidRPr="00EC34D1">
        <w:rPr>
          <w:rFonts w:ascii="Arial" w:hAnsi="Arial" w:cs="Arial"/>
          <w:sz w:val="24"/>
          <w:szCs w:val="24"/>
        </w:rPr>
        <w:t>research was also supported by desk-based studies to gather further data where interviews or questionnaire responses were not available.  </w:t>
      </w:r>
    </w:p>
    <w:p w14:paraId="69DBCA2F" w14:textId="6ECD742A"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xml:space="preserve">The data and stories collected in this research provided a series of interesting trends and observations. There was an overwhelming consensus amongst research participants, and within the case studies explored, that there was a lack of representation of marginalised communities on policy design </w:t>
      </w:r>
      <w:r w:rsidR="00C9267F" w:rsidRPr="00EC34D1">
        <w:rPr>
          <w:rFonts w:ascii="Arial" w:hAnsi="Arial" w:cs="Arial"/>
          <w:sz w:val="24"/>
          <w:szCs w:val="24"/>
        </w:rPr>
        <w:t xml:space="preserve">and the delivery of a just transition </w:t>
      </w:r>
      <w:r w:rsidRPr="00EC34D1">
        <w:rPr>
          <w:rFonts w:ascii="Arial" w:hAnsi="Arial" w:cs="Arial"/>
          <w:sz w:val="24"/>
          <w:szCs w:val="24"/>
        </w:rPr>
        <w:t xml:space="preserve">in Wales and that there is the need for the adoption of a new model that provided more meaningful and impactful engagement in this process. The case studies explored, correlated with the experiences of people who participated in the </w:t>
      </w:r>
      <w:r w:rsidRPr="00EC34D1">
        <w:rPr>
          <w:rFonts w:ascii="Arial" w:hAnsi="Arial" w:cs="Arial"/>
          <w:sz w:val="24"/>
          <w:szCs w:val="24"/>
        </w:rPr>
        <w:lastRenderedPageBreak/>
        <w:t>research, showed that participative democracy could the solution to provide this improved engagement model. </w:t>
      </w:r>
    </w:p>
    <w:p w14:paraId="2FE852C1"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w:t>
      </w:r>
    </w:p>
    <w:p w14:paraId="7EBB7C3E"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w:t>
      </w:r>
    </w:p>
    <w:p w14:paraId="799A5752"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w:t>
      </w:r>
    </w:p>
    <w:p w14:paraId="3114EE49"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w:t>
      </w:r>
    </w:p>
    <w:p w14:paraId="0B0625FD"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w:t>
      </w:r>
    </w:p>
    <w:p w14:paraId="05EC089F"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w:t>
      </w:r>
    </w:p>
    <w:p w14:paraId="4B136798"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w:t>
      </w:r>
    </w:p>
    <w:p w14:paraId="427A1606"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w:t>
      </w:r>
    </w:p>
    <w:p w14:paraId="60ABBBEB" w14:textId="77777777" w:rsidR="002D7918" w:rsidRDefault="002D7918" w:rsidP="00EC34D1">
      <w:pPr>
        <w:spacing w:line="360" w:lineRule="auto"/>
        <w:jc w:val="both"/>
        <w:rPr>
          <w:rFonts w:ascii="Arial" w:hAnsi="Arial" w:cs="Arial"/>
          <w:sz w:val="24"/>
          <w:szCs w:val="24"/>
        </w:rPr>
      </w:pPr>
      <w:r w:rsidRPr="00EC34D1">
        <w:rPr>
          <w:rFonts w:ascii="Arial" w:hAnsi="Arial" w:cs="Arial"/>
          <w:sz w:val="24"/>
          <w:szCs w:val="24"/>
        </w:rPr>
        <w:t> </w:t>
      </w:r>
    </w:p>
    <w:p w14:paraId="0826523D" w14:textId="77777777" w:rsidR="00EC34D1" w:rsidRDefault="00EC34D1" w:rsidP="00EC34D1">
      <w:pPr>
        <w:spacing w:line="360" w:lineRule="auto"/>
        <w:jc w:val="both"/>
        <w:rPr>
          <w:rFonts w:ascii="Arial" w:hAnsi="Arial" w:cs="Arial"/>
          <w:sz w:val="24"/>
          <w:szCs w:val="24"/>
        </w:rPr>
      </w:pPr>
    </w:p>
    <w:p w14:paraId="105C47D8" w14:textId="77777777" w:rsidR="00EC34D1" w:rsidRDefault="00EC34D1" w:rsidP="00EC34D1">
      <w:pPr>
        <w:spacing w:line="360" w:lineRule="auto"/>
        <w:jc w:val="both"/>
        <w:rPr>
          <w:rFonts w:ascii="Arial" w:hAnsi="Arial" w:cs="Arial"/>
          <w:sz w:val="24"/>
          <w:szCs w:val="24"/>
        </w:rPr>
      </w:pPr>
    </w:p>
    <w:p w14:paraId="1EE64B37" w14:textId="77777777" w:rsidR="00EC34D1" w:rsidRDefault="00EC34D1" w:rsidP="00EC34D1">
      <w:pPr>
        <w:spacing w:line="360" w:lineRule="auto"/>
        <w:jc w:val="both"/>
        <w:rPr>
          <w:rFonts w:ascii="Arial" w:hAnsi="Arial" w:cs="Arial"/>
          <w:sz w:val="24"/>
          <w:szCs w:val="24"/>
        </w:rPr>
      </w:pPr>
    </w:p>
    <w:p w14:paraId="4D02CF68" w14:textId="77777777" w:rsidR="00EC34D1" w:rsidRDefault="00EC34D1" w:rsidP="00EC34D1">
      <w:pPr>
        <w:spacing w:line="360" w:lineRule="auto"/>
        <w:jc w:val="both"/>
        <w:rPr>
          <w:rFonts w:ascii="Arial" w:hAnsi="Arial" w:cs="Arial"/>
          <w:sz w:val="24"/>
          <w:szCs w:val="24"/>
        </w:rPr>
      </w:pPr>
    </w:p>
    <w:p w14:paraId="268D6FDC" w14:textId="77777777" w:rsidR="00EC34D1" w:rsidRDefault="00EC34D1" w:rsidP="00EC34D1">
      <w:pPr>
        <w:spacing w:line="360" w:lineRule="auto"/>
        <w:jc w:val="both"/>
        <w:rPr>
          <w:rFonts w:ascii="Arial" w:hAnsi="Arial" w:cs="Arial"/>
          <w:sz w:val="24"/>
          <w:szCs w:val="24"/>
        </w:rPr>
      </w:pPr>
    </w:p>
    <w:p w14:paraId="46B7B6D3" w14:textId="77777777" w:rsidR="00EC34D1" w:rsidRDefault="00EC34D1" w:rsidP="00EC34D1">
      <w:pPr>
        <w:spacing w:line="360" w:lineRule="auto"/>
        <w:jc w:val="both"/>
        <w:rPr>
          <w:rFonts w:ascii="Arial" w:hAnsi="Arial" w:cs="Arial"/>
          <w:sz w:val="24"/>
          <w:szCs w:val="24"/>
        </w:rPr>
      </w:pPr>
    </w:p>
    <w:p w14:paraId="06C1654B" w14:textId="77777777" w:rsidR="00EC34D1" w:rsidRDefault="00EC34D1" w:rsidP="00EC34D1">
      <w:pPr>
        <w:spacing w:line="360" w:lineRule="auto"/>
        <w:jc w:val="both"/>
        <w:rPr>
          <w:rFonts w:ascii="Arial" w:hAnsi="Arial" w:cs="Arial"/>
          <w:sz w:val="24"/>
          <w:szCs w:val="24"/>
        </w:rPr>
      </w:pPr>
    </w:p>
    <w:p w14:paraId="70430F1E" w14:textId="77777777" w:rsidR="00EC34D1" w:rsidRDefault="00EC34D1" w:rsidP="00EC34D1">
      <w:pPr>
        <w:spacing w:line="360" w:lineRule="auto"/>
        <w:jc w:val="both"/>
        <w:rPr>
          <w:rFonts w:ascii="Arial" w:hAnsi="Arial" w:cs="Arial"/>
          <w:sz w:val="24"/>
          <w:szCs w:val="24"/>
        </w:rPr>
      </w:pPr>
    </w:p>
    <w:p w14:paraId="610560EF" w14:textId="77777777" w:rsidR="00EC34D1" w:rsidRDefault="00EC34D1" w:rsidP="00EC34D1">
      <w:pPr>
        <w:spacing w:line="360" w:lineRule="auto"/>
        <w:jc w:val="both"/>
        <w:rPr>
          <w:rFonts w:ascii="Arial" w:hAnsi="Arial" w:cs="Arial"/>
          <w:sz w:val="24"/>
          <w:szCs w:val="24"/>
        </w:rPr>
      </w:pPr>
    </w:p>
    <w:p w14:paraId="79E65067" w14:textId="77777777" w:rsidR="00EC34D1" w:rsidRDefault="00EC34D1" w:rsidP="00EC34D1">
      <w:pPr>
        <w:spacing w:line="360" w:lineRule="auto"/>
        <w:jc w:val="both"/>
        <w:rPr>
          <w:rFonts w:ascii="Arial" w:hAnsi="Arial" w:cs="Arial"/>
          <w:sz w:val="24"/>
          <w:szCs w:val="24"/>
        </w:rPr>
      </w:pPr>
    </w:p>
    <w:p w14:paraId="18BB8C69" w14:textId="77777777" w:rsidR="00EC34D1" w:rsidRDefault="00EC34D1" w:rsidP="00EC34D1">
      <w:pPr>
        <w:spacing w:line="360" w:lineRule="auto"/>
        <w:jc w:val="both"/>
        <w:rPr>
          <w:rFonts w:ascii="Arial" w:hAnsi="Arial" w:cs="Arial"/>
          <w:sz w:val="24"/>
          <w:szCs w:val="24"/>
        </w:rPr>
      </w:pPr>
    </w:p>
    <w:p w14:paraId="032DFD53" w14:textId="77777777" w:rsidR="00EC34D1" w:rsidRPr="00EC34D1" w:rsidRDefault="00EC34D1" w:rsidP="00EC34D1">
      <w:pPr>
        <w:spacing w:line="360" w:lineRule="auto"/>
        <w:jc w:val="both"/>
        <w:rPr>
          <w:rFonts w:ascii="Arial" w:hAnsi="Arial" w:cs="Arial"/>
          <w:sz w:val="24"/>
          <w:szCs w:val="24"/>
        </w:rPr>
      </w:pPr>
    </w:p>
    <w:p w14:paraId="37551B1C"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w:t>
      </w:r>
    </w:p>
    <w:p w14:paraId="56FDDADC" w14:textId="77777777" w:rsidR="002D7918" w:rsidRPr="00EC34D1" w:rsidRDefault="002D7918" w:rsidP="00EC34D1">
      <w:pPr>
        <w:pStyle w:val="Heading1"/>
      </w:pPr>
      <w:bookmarkStart w:id="1" w:name="_Toc178107527"/>
      <w:r w:rsidRPr="00EC34D1">
        <w:lastRenderedPageBreak/>
        <w:t>Acknowledgements</w:t>
      </w:r>
      <w:bookmarkEnd w:id="1"/>
      <w:r w:rsidRPr="00EC34D1">
        <w:t>  </w:t>
      </w:r>
    </w:p>
    <w:p w14:paraId="63C21405"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xml:space="preserve">This dissertation is dedicated to my dog, </w:t>
      </w:r>
      <w:proofErr w:type="spellStart"/>
      <w:r w:rsidRPr="00EC34D1">
        <w:rPr>
          <w:rFonts w:ascii="Arial" w:hAnsi="Arial" w:cs="Arial"/>
          <w:sz w:val="24"/>
          <w:szCs w:val="24"/>
        </w:rPr>
        <w:t>Blaidd</w:t>
      </w:r>
      <w:proofErr w:type="spellEnd"/>
      <w:r w:rsidRPr="00EC34D1">
        <w:rPr>
          <w:rFonts w:ascii="Arial" w:hAnsi="Arial" w:cs="Arial"/>
          <w:sz w:val="24"/>
          <w:szCs w:val="24"/>
        </w:rPr>
        <w:t xml:space="preserve">, who has been by my side throughout this </w:t>
      </w:r>
      <w:proofErr w:type="gramStart"/>
      <w:r w:rsidRPr="00EC34D1">
        <w:rPr>
          <w:rFonts w:ascii="Arial" w:hAnsi="Arial" w:cs="Arial"/>
          <w:sz w:val="24"/>
          <w:szCs w:val="24"/>
        </w:rPr>
        <w:t>Masters</w:t>
      </w:r>
      <w:proofErr w:type="gramEnd"/>
      <w:r w:rsidRPr="00EC34D1">
        <w:rPr>
          <w:rFonts w:ascii="Arial" w:hAnsi="Arial" w:cs="Arial"/>
          <w:sz w:val="24"/>
          <w:szCs w:val="24"/>
        </w:rPr>
        <w:t xml:space="preserve"> programme. It is </w:t>
      </w:r>
      <w:proofErr w:type="gramStart"/>
      <w:r w:rsidRPr="00EC34D1">
        <w:rPr>
          <w:rFonts w:ascii="Arial" w:hAnsi="Arial" w:cs="Arial"/>
          <w:sz w:val="24"/>
          <w:szCs w:val="24"/>
        </w:rPr>
        <w:t>in spite of</w:t>
      </w:r>
      <w:proofErr w:type="gramEnd"/>
      <w:r w:rsidRPr="00EC34D1">
        <w:rPr>
          <w:rFonts w:ascii="Arial" w:hAnsi="Arial" w:cs="Arial"/>
          <w:sz w:val="24"/>
          <w:szCs w:val="24"/>
        </w:rPr>
        <w:t xml:space="preserve"> him really that I have finished this dissertation because his demands for constant attention and frequent walks were distracting to say the least, but his company in the office during late nights of writing and researching, and on long meditative walks, helped me get to the finish line. </w:t>
      </w:r>
      <w:proofErr w:type="spellStart"/>
      <w:r w:rsidRPr="00EC34D1">
        <w:rPr>
          <w:rFonts w:ascii="Arial" w:hAnsi="Arial" w:cs="Arial"/>
          <w:sz w:val="24"/>
          <w:szCs w:val="24"/>
        </w:rPr>
        <w:t>Diolch</w:t>
      </w:r>
      <w:proofErr w:type="spellEnd"/>
      <w:r w:rsidRPr="00EC34D1">
        <w:rPr>
          <w:rFonts w:ascii="Arial" w:hAnsi="Arial" w:cs="Arial"/>
          <w:sz w:val="24"/>
          <w:szCs w:val="24"/>
        </w:rPr>
        <w:t xml:space="preserve"> o </w:t>
      </w:r>
      <w:proofErr w:type="spellStart"/>
      <w:r w:rsidRPr="00EC34D1">
        <w:rPr>
          <w:rFonts w:ascii="Arial" w:hAnsi="Arial" w:cs="Arial"/>
          <w:sz w:val="24"/>
          <w:szCs w:val="24"/>
        </w:rPr>
        <w:t>galon</w:t>
      </w:r>
      <w:proofErr w:type="spellEnd"/>
      <w:r w:rsidRPr="00EC34D1">
        <w:rPr>
          <w:rFonts w:ascii="Arial" w:hAnsi="Arial" w:cs="Arial"/>
          <w:sz w:val="24"/>
          <w:szCs w:val="24"/>
        </w:rPr>
        <w:t>.  </w:t>
      </w:r>
    </w:p>
    <w:p w14:paraId="2786E573"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Thank you as well to my supervisor, Laura James, for her advice, guidance and encouragement throughout.  </w:t>
      </w:r>
    </w:p>
    <w:p w14:paraId="7D1D3A40"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I would also like to thank my colleagues and comrades for their daily inspiration and fearless campaigning for a just and sustainable society – solidarity with you all.  </w:t>
      </w:r>
    </w:p>
    <w:p w14:paraId="6550A268"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w:t>
      </w:r>
    </w:p>
    <w:p w14:paraId="6173650B"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w:t>
      </w:r>
    </w:p>
    <w:p w14:paraId="22F83B1A"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w:t>
      </w:r>
    </w:p>
    <w:p w14:paraId="280021B3"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w:t>
      </w:r>
    </w:p>
    <w:p w14:paraId="28198DEB"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w:t>
      </w:r>
    </w:p>
    <w:p w14:paraId="77664B8E"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w:t>
      </w:r>
    </w:p>
    <w:p w14:paraId="2A6D88F6"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w:t>
      </w:r>
    </w:p>
    <w:p w14:paraId="472C214E"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w:t>
      </w:r>
    </w:p>
    <w:p w14:paraId="0306824F"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w:t>
      </w:r>
    </w:p>
    <w:p w14:paraId="2BC1C36D"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w:t>
      </w:r>
    </w:p>
    <w:p w14:paraId="5AF4CB14" w14:textId="25D916C0"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w:t>
      </w:r>
    </w:p>
    <w:p w14:paraId="09174EE0" w14:textId="77777777" w:rsidR="002D7918" w:rsidRPr="00EC34D1" w:rsidRDefault="002D7918" w:rsidP="00EC34D1">
      <w:pPr>
        <w:spacing w:line="360" w:lineRule="auto"/>
        <w:jc w:val="both"/>
        <w:rPr>
          <w:rFonts w:ascii="Arial" w:hAnsi="Arial" w:cs="Arial"/>
          <w:sz w:val="24"/>
          <w:szCs w:val="24"/>
        </w:rPr>
      </w:pPr>
    </w:p>
    <w:p w14:paraId="60DCE70D" w14:textId="77777777" w:rsidR="002D7918" w:rsidRPr="00EC34D1" w:rsidRDefault="002D7918" w:rsidP="00EC34D1">
      <w:pPr>
        <w:spacing w:line="360" w:lineRule="auto"/>
        <w:jc w:val="both"/>
        <w:rPr>
          <w:rFonts w:ascii="Arial" w:hAnsi="Arial" w:cs="Arial"/>
          <w:sz w:val="24"/>
          <w:szCs w:val="24"/>
        </w:rPr>
      </w:pPr>
    </w:p>
    <w:p w14:paraId="1F36FBF1" w14:textId="77777777" w:rsidR="002D7918" w:rsidRPr="00EC34D1" w:rsidRDefault="002D7918" w:rsidP="00EC34D1">
      <w:pPr>
        <w:spacing w:line="360" w:lineRule="auto"/>
        <w:jc w:val="both"/>
        <w:rPr>
          <w:rFonts w:ascii="Arial" w:hAnsi="Arial" w:cs="Arial"/>
          <w:sz w:val="24"/>
          <w:szCs w:val="24"/>
        </w:rPr>
      </w:pPr>
    </w:p>
    <w:p w14:paraId="1DE18953" w14:textId="77777777" w:rsidR="002D7918" w:rsidRPr="00EC34D1" w:rsidRDefault="002D7918" w:rsidP="00EC34D1">
      <w:pPr>
        <w:spacing w:line="360" w:lineRule="auto"/>
        <w:jc w:val="both"/>
        <w:rPr>
          <w:rFonts w:ascii="Arial" w:hAnsi="Arial" w:cs="Arial"/>
          <w:sz w:val="24"/>
          <w:szCs w:val="24"/>
        </w:rPr>
      </w:pPr>
    </w:p>
    <w:p w14:paraId="5DFFD6AB" w14:textId="77777777" w:rsidR="002D7918" w:rsidRPr="00EC34D1" w:rsidRDefault="002D7918" w:rsidP="00EC34D1">
      <w:pPr>
        <w:spacing w:line="360" w:lineRule="auto"/>
        <w:jc w:val="both"/>
        <w:rPr>
          <w:rFonts w:ascii="Arial" w:hAnsi="Arial" w:cs="Arial"/>
          <w:sz w:val="24"/>
          <w:szCs w:val="24"/>
        </w:rPr>
      </w:pPr>
    </w:p>
    <w:p w14:paraId="0782E418" w14:textId="77777777" w:rsidR="002D7918" w:rsidRPr="00EC34D1" w:rsidRDefault="002D7918" w:rsidP="00EC34D1">
      <w:pPr>
        <w:spacing w:line="360" w:lineRule="auto"/>
        <w:jc w:val="both"/>
        <w:rPr>
          <w:rFonts w:ascii="Arial" w:hAnsi="Arial" w:cs="Arial"/>
          <w:sz w:val="24"/>
          <w:szCs w:val="24"/>
        </w:rPr>
      </w:pPr>
    </w:p>
    <w:p w14:paraId="32944D08" w14:textId="77777777" w:rsidR="002D7918" w:rsidRPr="00EC34D1" w:rsidRDefault="002D7918" w:rsidP="00EC34D1">
      <w:pPr>
        <w:spacing w:line="360" w:lineRule="auto"/>
        <w:jc w:val="both"/>
        <w:rPr>
          <w:rFonts w:ascii="Arial" w:hAnsi="Arial" w:cs="Arial"/>
          <w:sz w:val="24"/>
          <w:szCs w:val="24"/>
        </w:rPr>
      </w:pPr>
    </w:p>
    <w:sdt>
      <w:sdtPr>
        <w:rPr>
          <w:rFonts w:ascii="Arial" w:eastAsiaTheme="minorHAnsi" w:hAnsi="Arial" w:cs="Arial"/>
          <w:color w:val="auto"/>
          <w:kern w:val="2"/>
          <w:sz w:val="24"/>
          <w:szCs w:val="24"/>
          <w:lang w:eastAsia="en-US"/>
          <w14:ligatures w14:val="standardContextual"/>
        </w:rPr>
        <w:id w:val="1133530934"/>
        <w:docPartObj>
          <w:docPartGallery w:val="Table of Contents"/>
          <w:docPartUnique/>
        </w:docPartObj>
      </w:sdtPr>
      <w:sdtEndPr>
        <w:rPr>
          <w:b/>
          <w:bCs/>
        </w:rPr>
      </w:sdtEndPr>
      <w:sdtContent>
        <w:p w14:paraId="7C1FAECE" w14:textId="374D0BC0" w:rsidR="002D7918" w:rsidRPr="00EC34D1" w:rsidRDefault="002D7918" w:rsidP="00EC34D1">
          <w:pPr>
            <w:pStyle w:val="TOCHeading"/>
            <w:spacing w:line="360" w:lineRule="auto"/>
            <w:jc w:val="both"/>
            <w:rPr>
              <w:rFonts w:ascii="Arial" w:hAnsi="Arial" w:cs="Arial"/>
              <w:sz w:val="24"/>
              <w:szCs w:val="24"/>
            </w:rPr>
          </w:pPr>
          <w:r w:rsidRPr="00EC34D1">
            <w:rPr>
              <w:rFonts w:ascii="Arial" w:hAnsi="Arial" w:cs="Arial"/>
              <w:sz w:val="24"/>
              <w:szCs w:val="24"/>
            </w:rPr>
            <w:t>Contents</w:t>
          </w:r>
        </w:p>
        <w:p w14:paraId="7147F216" w14:textId="5176F280" w:rsidR="00C65E84" w:rsidRDefault="002D7918">
          <w:pPr>
            <w:pStyle w:val="TOC1"/>
            <w:tabs>
              <w:tab w:val="right" w:leader="dot" w:pos="9016"/>
            </w:tabs>
            <w:rPr>
              <w:rFonts w:eastAsiaTheme="minorEastAsia"/>
              <w:noProof/>
              <w:sz w:val="24"/>
              <w:szCs w:val="24"/>
              <w:lang w:eastAsia="en-GB"/>
            </w:rPr>
          </w:pPr>
          <w:r w:rsidRPr="00EC34D1">
            <w:rPr>
              <w:rFonts w:ascii="Arial" w:hAnsi="Arial" w:cs="Arial"/>
              <w:sz w:val="24"/>
              <w:szCs w:val="24"/>
            </w:rPr>
            <w:fldChar w:fldCharType="begin"/>
          </w:r>
          <w:r w:rsidRPr="00EC34D1">
            <w:rPr>
              <w:rFonts w:ascii="Arial" w:hAnsi="Arial" w:cs="Arial"/>
              <w:sz w:val="24"/>
              <w:szCs w:val="24"/>
            </w:rPr>
            <w:instrText xml:space="preserve"> TOC \o "1-3" \h \z \u </w:instrText>
          </w:r>
          <w:r w:rsidRPr="00EC34D1">
            <w:rPr>
              <w:rFonts w:ascii="Arial" w:hAnsi="Arial" w:cs="Arial"/>
              <w:sz w:val="24"/>
              <w:szCs w:val="24"/>
            </w:rPr>
            <w:fldChar w:fldCharType="separate"/>
          </w:r>
          <w:hyperlink w:anchor="_Toc178107526" w:history="1">
            <w:r w:rsidR="00C65E84" w:rsidRPr="00126897">
              <w:rPr>
                <w:rStyle w:val="Hyperlink"/>
                <w:noProof/>
              </w:rPr>
              <w:t>Abstract</w:t>
            </w:r>
            <w:r w:rsidR="00C65E84">
              <w:rPr>
                <w:noProof/>
                <w:webHidden/>
              </w:rPr>
              <w:tab/>
            </w:r>
            <w:r w:rsidR="00C65E84">
              <w:rPr>
                <w:noProof/>
                <w:webHidden/>
              </w:rPr>
              <w:fldChar w:fldCharType="begin"/>
            </w:r>
            <w:r w:rsidR="00C65E84">
              <w:rPr>
                <w:noProof/>
                <w:webHidden/>
              </w:rPr>
              <w:instrText xml:space="preserve"> PAGEREF _Toc178107526 \h </w:instrText>
            </w:r>
            <w:r w:rsidR="00C65E84">
              <w:rPr>
                <w:noProof/>
                <w:webHidden/>
              </w:rPr>
            </w:r>
            <w:r w:rsidR="00C65E84">
              <w:rPr>
                <w:noProof/>
                <w:webHidden/>
              </w:rPr>
              <w:fldChar w:fldCharType="separate"/>
            </w:r>
            <w:r w:rsidR="00C65E84">
              <w:rPr>
                <w:noProof/>
                <w:webHidden/>
              </w:rPr>
              <w:t>2</w:t>
            </w:r>
            <w:r w:rsidR="00C65E84">
              <w:rPr>
                <w:noProof/>
                <w:webHidden/>
              </w:rPr>
              <w:fldChar w:fldCharType="end"/>
            </w:r>
          </w:hyperlink>
        </w:p>
        <w:p w14:paraId="701F390A" w14:textId="220CCCF2" w:rsidR="00C65E84" w:rsidRDefault="00C65E84">
          <w:pPr>
            <w:pStyle w:val="TOC1"/>
            <w:tabs>
              <w:tab w:val="right" w:leader="dot" w:pos="9016"/>
            </w:tabs>
            <w:rPr>
              <w:rFonts w:eastAsiaTheme="minorEastAsia"/>
              <w:noProof/>
              <w:sz w:val="24"/>
              <w:szCs w:val="24"/>
              <w:lang w:eastAsia="en-GB"/>
            </w:rPr>
          </w:pPr>
          <w:hyperlink w:anchor="_Toc178107527" w:history="1">
            <w:r w:rsidRPr="00126897">
              <w:rPr>
                <w:rStyle w:val="Hyperlink"/>
                <w:noProof/>
              </w:rPr>
              <w:t>Acknowledgements</w:t>
            </w:r>
            <w:r>
              <w:rPr>
                <w:noProof/>
                <w:webHidden/>
              </w:rPr>
              <w:tab/>
            </w:r>
            <w:r>
              <w:rPr>
                <w:noProof/>
                <w:webHidden/>
              </w:rPr>
              <w:fldChar w:fldCharType="begin"/>
            </w:r>
            <w:r>
              <w:rPr>
                <w:noProof/>
                <w:webHidden/>
              </w:rPr>
              <w:instrText xml:space="preserve"> PAGEREF _Toc178107527 \h </w:instrText>
            </w:r>
            <w:r>
              <w:rPr>
                <w:noProof/>
                <w:webHidden/>
              </w:rPr>
            </w:r>
            <w:r>
              <w:rPr>
                <w:noProof/>
                <w:webHidden/>
              </w:rPr>
              <w:fldChar w:fldCharType="separate"/>
            </w:r>
            <w:r>
              <w:rPr>
                <w:noProof/>
                <w:webHidden/>
              </w:rPr>
              <w:t>4</w:t>
            </w:r>
            <w:r>
              <w:rPr>
                <w:noProof/>
                <w:webHidden/>
              </w:rPr>
              <w:fldChar w:fldCharType="end"/>
            </w:r>
          </w:hyperlink>
        </w:p>
        <w:p w14:paraId="78DC28FE" w14:textId="0EF2A71C" w:rsidR="00C65E84" w:rsidRDefault="00C65E84">
          <w:pPr>
            <w:pStyle w:val="TOC1"/>
            <w:tabs>
              <w:tab w:val="right" w:leader="dot" w:pos="9016"/>
            </w:tabs>
            <w:rPr>
              <w:rFonts w:eastAsiaTheme="minorEastAsia"/>
              <w:noProof/>
              <w:sz w:val="24"/>
              <w:szCs w:val="24"/>
              <w:lang w:eastAsia="en-GB"/>
            </w:rPr>
          </w:pPr>
          <w:hyperlink w:anchor="_Toc178107528" w:history="1">
            <w:r w:rsidRPr="00126897">
              <w:rPr>
                <w:rStyle w:val="Hyperlink"/>
                <w:noProof/>
              </w:rPr>
              <w:t>Introduction</w:t>
            </w:r>
            <w:r>
              <w:rPr>
                <w:noProof/>
                <w:webHidden/>
              </w:rPr>
              <w:tab/>
            </w:r>
            <w:r>
              <w:rPr>
                <w:noProof/>
                <w:webHidden/>
              </w:rPr>
              <w:fldChar w:fldCharType="begin"/>
            </w:r>
            <w:r>
              <w:rPr>
                <w:noProof/>
                <w:webHidden/>
              </w:rPr>
              <w:instrText xml:space="preserve"> PAGEREF _Toc178107528 \h </w:instrText>
            </w:r>
            <w:r>
              <w:rPr>
                <w:noProof/>
                <w:webHidden/>
              </w:rPr>
            </w:r>
            <w:r>
              <w:rPr>
                <w:noProof/>
                <w:webHidden/>
              </w:rPr>
              <w:fldChar w:fldCharType="separate"/>
            </w:r>
            <w:r>
              <w:rPr>
                <w:noProof/>
                <w:webHidden/>
              </w:rPr>
              <w:t>6</w:t>
            </w:r>
            <w:r>
              <w:rPr>
                <w:noProof/>
                <w:webHidden/>
              </w:rPr>
              <w:fldChar w:fldCharType="end"/>
            </w:r>
          </w:hyperlink>
        </w:p>
        <w:p w14:paraId="311D9BEC" w14:textId="2E8D77AE" w:rsidR="00C65E84" w:rsidRDefault="00C65E84">
          <w:pPr>
            <w:pStyle w:val="TOC1"/>
            <w:tabs>
              <w:tab w:val="right" w:leader="dot" w:pos="9016"/>
            </w:tabs>
            <w:rPr>
              <w:rFonts w:eastAsiaTheme="minorEastAsia"/>
              <w:noProof/>
              <w:sz w:val="24"/>
              <w:szCs w:val="24"/>
              <w:lang w:eastAsia="en-GB"/>
            </w:rPr>
          </w:pPr>
          <w:hyperlink w:anchor="_Toc178107529" w:history="1">
            <w:r w:rsidRPr="00126897">
              <w:rPr>
                <w:rStyle w:val="Hyperlink"/>
                <w:noProof/>
              </w:rPr>
              <w:t>Literature Review</w:t>
            </w:r>
            <w:r>
              <w:rPr>
                <w:noProof/>
                <w:webHidden/>
              </w:rPr>
              <w:tab/>
            </w:r>
            <w:r>
              <w:rPr>
                <w:noProof/>
                <w:webHidden/>
              </w:rPr>
              <w:fldChar w:fldCharType="begin"/>
            </w:r>
            <w:r>
              <w:rPr>
                <w:noProof/>
                <w:webHidden/>
              </w:rPr>
              <w:instrText xml:space="preserve"> PAGEREF _Toc178107529 \h </w:instrText>
            </w:r>
            <w:r>
              <w:rPr>
                <w:noProof/>
                <w:webHidden/>
              </w:rPr>
            </w:r>
            <w:r>
              <w:rPr>
                <w:noProof/>
                <w:webHidden/>
              </w:rPr>
              <w:fldChar w:fldCharType="separate"/>
            </w:r>
            <w:r>
              <w:rPr>
                <w:noProof/>
                <w:webHidden/>
              </w:rPr>
              <w:t>7</w:t>
            </w:r>
            <w:r>
              <w:rPr>
                <w:noProof/>
                <w:webHidden/>
              </w:rPr>
              <w:fldChar w:fldCharType="end"/>
            </w:r>
          </w:hyperlink>
        </w:p>
        <w:p w14:paraId="57F38C1E" w14:textId="55BAD944" w:rsidR="00C65E84" w:rsidRDefault="00C65E84">
          <w:pPr>
            <w:pStyle w:val="TOC3"/>
            <w:tabs>
              <w:tab w:val="right" w:leader="dot" w:pos="9016"/>
            </w:tabs>
            <w:rPr>
              <w:rFonts w:eastAsiaTheme="minorEastAsia"/>
              <w:noProof/>
              <w:sz w:val="24"/>
              <w:szCs w:val="24"/>
              <w:lang w:eastAsia="en-GB"/>
            </w:rPr>
          </w:pPr>
          <w:hyperlink w:anchor="_Toc178107530" w:history="1">
            <w:r w:rsidRPr="00126897">
              <w:rPr>
                <w:rStyle w:val="Hyperlink"/>
                <w:noProof/>
              </w:rPr>
              <w:t>What is a just transition?</w:t>
            </w:r>
            <w:r>
              <w:rPr>
                <w:noProof/>
                <w:webHidden/>
              </w:rPr>
              <w:tab/>
            </w:r>
            <w:r>
              <w:rPr>
                <w:noProof/>
                <w:webHidden/>
              </w:rPr>
              <w:fldChar w:fldCharType="begin"/>
            </w:r>
            <w:r>
              <w:rPr>
                <w:noProof/>
                <w:webHidden/>
              </w:rPr>
              <w:instrText xml:space="preserve"> PAGEREF _Toc178107530 \h </w:instrText>
            </w:r>
            <w:r>
              <w:rPr>
                <w:noProof/>
                <w:webHidden/>
              </w:rPr>
            </w:r>
            <w:r>
              <w:rPr>
                <w:noProof/>
                <w:webHidden/>
              </w:rPr>
              <w:fldChar w:fldCharType="separate"/>
            </w:r>
            <w:r>
              <w:rPr>
                <w:noProof/>
                <w:webHidden/>
              </w:rPr>
              <w:t>7</w:t>
            </w:r>
            <w:r>
              <w:rPr>
                <w:noProof/>
                <w:webHidden/>
              </w:rPr>
              <w:fldChar w:fldCharType="end"/>
            </w:r>
          </w:hyperlink>
        </w:p>
        <w:p w14:paraId="35533D81" w14:textId="1043A0FA" w:rsidR="00C65E84" w:rsidRDefault="00C65E84">
          <w:pPr>
            <w:pStyle w:val="TOC3"/>
            <w:tabs>
              <w:tab w:val="right" w:leader="dot" w:pos="9016"/>
            </w:tabs>
            <w:rPr>
              <w:rFonts w:eastAsiaTheme="minorEastAsia"/>
              <w:noProof/>
              <w:sz w:val="24"/>
              <w:szCs w:val="24"/>
              <w:lang w:eastAsia="en-GB"/>
            </w:rPr>
          </w:pPr>
          <w:hyperlink w:anchor="_Toc178107531" w:history="1">
            <w:r w:rsidRPr="00126897">
              <w:rPr>
                <w:rStyle w:val="Hyperlink"/>
                <w:noProof/>
              </w:rPr>
              <w:t>Overview and Examples of Participative Democracy</w:t>
            </w:r>
            <w:r>
              <w:rPr>
                <w:noProof/>
                <w:webHidden/>
              </w:rPr>
              <w:tab/>
            </w:r>
            <w:r>
              <w:rPr>
                <w:noProof/>
                <w:webHidden/>
              </w:rPr>
              <w:fldChar w:fldCharType="begin"/>
            </w:r>
            <w:r>
              <w:rPr>
                <w:noProof/>
                <w:webHidden/>
              </w:rPr>
              <w:instrText xml:space="preserve"> PAGEREF _Toc178107531 \h </w:instrText>
            </w:r>
            <w:r>
              <w:rPr>
                <w:noProof/>
                <w:webHidden/>
              </w:rPr>
            </w:r>
            <w:r>
              <w:rPr>
                <w:noProof/>
                <w:webHidden/>
              </w:rPr>
              <w:fldChar w:fldCharType="separate"/>
            </w:r>
            <w:r>
              <w:rPr>
                <w:noProof/>
                <w:webHidden/>
              </w:rPr>
              <w:t>16</w:t>
            </w:r>
            <w:r>
              <w:rPr>
                <w:noProof/>
                <w:webHidden/>
              </w:rPr>
              <w:fldChar w:fldCharType="end"/>
            </w:r>
          </w:hyperlink>
        </w:p>
        <w:p w14:paraId="556B5933" w14:textId="7199D5C8" w:rsidR="00C65E84" w:rsidRDefault="00C65E84">
          <w:pPr>
            <w:pStyle w:val="TOC3"/>
            <w:tabs>
              <w:tab w:val="right" w:leader="dot" w:pos="9016"/>
            </w:tabs>
            <w:rPr>
              <w:rFonts w:eastAsiaTheme="minorEastAsia"/>
              <w:noProof/>
              <w:sz w:val="24"/>
              <w:szCs w:val="24"/>
              <w:lang w:eastAsia="en-GB"/>
            </w:rPr>
          </w:pPr>
          <w:hyperlink w:anchor="_Toc178107532" w:history="1">
            <w:r w:rsidRPr="00126897">
              <w:rPr>
                <w:rStyle w:val="Hyperlink"/>
                <w:noProof/>
              </w:rPr>
              <w:t>Participative Budgeting in Porto Alegre</w:t>
            </w:r>
            <w:r>
              <w:rPr>
                <w:noProof/>
                <w:webHidden/>
              </w:rPr>
              <w:tab/>
            </w:r>
            <w:r>
              <w:rPr>
                <w:noProof/>
                <w:webHidden/>
              </w:rPr>
              <w:fldChar w:fldCharType="begin"/>
            </w:r>
            <w:r>
              <w:rPr>
                <w:noProof/>
                <w:webHidden/>
              </w:rPr>
              <w:instrText xml:space="preserve"> PAGEREF _Toc178107532 \h </w:instrText>
            </w:r>
            <w:r>
              <w:rPr>
                <w:noProof/>
                <w:webHidden/>
              </w:rPr>
            </w:r>
            <w:r>
              <w:rPr>
                <w:noProof/>
                <w:webHidden/>
              </w:rPr>
              <w:fldChar w:fldCharType="separate"/>
            </w:r>
            <w:r>
              <w:rPr>
                <w:noProof/>
                <w:webHidden/>
              </w:rPr>
              <w:t>17</w:t>
            </w:r>
            <w:r>
              <w:rPr>
                <w:noProof/>
                <w:webHidden/>
              </w:rPr>
              <w:fldChar w:fldCharType="end"/>
            </w:r>
          </w:hyperlink>
        </w:p>
        <w:p w14:paraId="1249E37B" w14:textId="477F4E08" w:rsidR="00C65E84" w:rsidRDefault="00C65E84">
          <w:pPr>
            <w:pStyle w:val="TOC3"/>
            <w:tabs>
              <w:tab w:val="right" w:leader="dot" w:pos="9016"/>
            </w:tabs>
            <w:rPr>
              <w:rFonts w:eastAsiaTheme="minorEastAsia"/>
              <w:noProof/>
              <w:sz w:val="24"/>
              <w:szCs w:val="24"/>
              <w:lang w:eastAsia="en-GB"/>
            </w:rPr>
          </w:pPr>
          <w:hyperlink w:anchor="_Toc178107533" w:history="1">
            <w:r w:rsidRPr="00126897">
              <w:rPr>
                <w:rStyle w:val="Hyperlink"/>
                <w:rFonts w:ascii="Arial" w:hAnsi="Arial" w:cs="Arial"/>
                <w:noProof/>
              </w:rPr>
              <w:t>Scotland’s Citizen’s Assembly</w:t>
            </w:r>
            <w:r>
              <w:rPr>
                <w:noProof/>
                <w:webHidden/>
              </w:rPr>
              <w:tab/>
            </w:r>
            <w:r>
              <w:rPr>
                <w:noProof/>
                <w:webHidden/>
              </w:rPr>
              <w:fldChar w:fldCharType="begin"/>
            </w:r>
            <w:r>
              <w:rPr>
                <w:noProof/>
                <w:webHidden/>
              </w:rPr>
              <w:instrText xml:space="preserve"> PAGEREF _Toc178107533 \h </w:instrText>
            </w:r>
            <w:r>
              <w:rPr>
                <w:noProof/>
                <w:webHidden/>
              </w:rPr>
            </w:r>
            <w:r>
              <w:rPr>
                <w:noProof/>
                <w:webHidden/>
              </w:rPr>
              <w:fldChar w:fldCharType="separate"/>
            </w:r>
            <w:r>
              <w:rPr>
                <w:noProof/>
                <w:webHidden/>
              </w:rPr>
              <w:t>18</w:t>
            </w:r>
            <w:r>
              <w:rPr>
                <w:noProof/>
                <w:webHidden/>
              </w:rPr>
              <w:fldChar w:fldCharType="end"/>
            </w:r>
          </w:hyperlink>
        </w:p>
        <w:p w14:paraId="37A89304" w14:textId="0898135D" w:rsidR="00C65E84" w:rsidRDefault="00C65E84">
          <w:pPr>
            <w:pStyle w:val="TOC3"/>
            <w:tabs>
              <w:tab w:val="right" w:leader="dot" w:pos="9016"/>
            </w:tabs>
            <w:rPr>
              <w:rFonts w:eastAsiaTheme="minorEastAsia"/>
              <w:noProof/>
              <w:sz w:val="24"/>
              <w:szCs w:val="24"/>
              <w:lang w:eastAsia="en-GB"/>
            </w:rPr>
          </w:pPr>
          <w:hyperlink w:anchor="_Toc178107534" w:history="1">
            <w:r w:rsidRPr="00126897">
              <w:rPr>
                <w:rStyle w:val="Hyperlink"/>
                <w:rFonts w:ascii="Arial" w:hAnsi="Arial" w:cs="Arial"/>
                <w:noProof/>
              </w:rPr>
              <w:t>Blaenau Gwent Climate Assembly</w:t>
            </w:r>
            <w:r>
              <w:rPr>
                <w:noProof/>
                <w:webHidden/>
              </w:rPr>
              <w:tab/>
            </w:r>
            <w:r>
              <w:rPr>
                <w:noProof/>
                <w:webHidden/>
              </w:rPr>
              <w:fldChar w:fldCharType="begin"/>
            </w:r>
            <w:r>
              <w:rPr>
                <w:noProof/>
                <w:webHidden/>
              </w:rPr>
              <w:instrText xml:space="preserve"> PAGEREF _Toc178107534 \h </w:instrText>
            </w:r>
            <w:r>
              <w:rPr>
                <w:noProof/>
                <w:webHidden/>
              </w:rPr>
            </w:r>
            <w:r>
              <w:rPr>
                <w:noProof/>
                <w:webHidden/>
              </w:rPr>
              <w:fldChar w:fldCharType="separate"/>
            </w:r>
            <w:r>
              <w:rPr>
                <w:noProof/>
                <w:webHidden/>
              </w:rPr>
              <w:t>22</w:t>
            </w:r>
            <w:r>
              <w:rPr>
                <w:noProof/>
                <w:webHidden/>
              </w:rPr>
              <w:fldChar w:fldCharType="end"/>
            </w:r>
          </w:hyperlink>
        </w:p>
        <w:p w14:paraId="591CD62B" w14:textId="716815F6" w:rsidR="00C65E84" w:rsidRDefault="00C65E84">
          <w:pPr>
            <w:pStyle w:val="TOC1"/>
            <w:tabs>
              <w:tab w:val="right" w:leader="dot" w:pos="9016"/>
            </w:tabs>
            <w:rPr>
              <w:rFonts w:eastAsiaTheme="minorEastAsia"/>
              <w:noProof/>
              <w:sz w:val="24"/>
              <w:szCs w:val="24"/>
              <w:lang w:eastAsia="en-GB"/>
            </w:rPr>
          </w:pPr>
          <w:hyperlink w:anchor="_Toc178107535" w:history="1">
            <w:r w:rsidRPr="00126897">
              <w:rPr>
                <w:rStyle w:val="Hyperlink"/>
                <w:noProof/>
              </w:rPr>
              <w:t>Research Methodology</w:t>
            </w:r>
            <w:r>
              <w:rPr>
                <w:noProof/>
                <w:webHidden/>
              </w:rPr>
              <w:tab/>
            </w:r>
            <w:r>
              <w:rPr>
                <w:noProof/>
                <w:webHidden/>
              </w:rPr>
              <w:fldChar w:fldCharType="begin"/>
            </w:r>
            <w:r>
              <w:rPr>
                <w:noProof/>
                <w:webHidden/>
              </w:rPr>
              <w:instrText xml:space="preserve"> PAGEREF _Toc178107535 \h </w:instrText>
            </w:r>
            <w:r>
              <w:rPr>
                <w:noProof/>
                <w:webHidden/>
              </w:rPr>
            </w:r>
            <w:r>
              <w:rPr>
                <w:noProof/>
                <w:webHidden/>
              </w:rPr>
              <w:fldChar w:fldCharType="separate"/>
            </w:r>
            <w:r>
              <w:rPr>
                <w:noProof/>
                <w:webHidden/>
              </w:rPr>
              <w:t>25</w:t>
            </w:r>
            <w:r>
              <w:rPr>
                <w:noProof/>
                <w:webHidden/>
              </w:rPr>
              <w:fldChar w:fldCharType="end"/>
            </w:r>
          </w:hyperlink>
        </w:p>
        <w:p w14:paraId="42512808" w14:textId="45F10BC0" w:rsidR="00C65E84" w:rsidRDefault="00C65E84">
          <w:pPr>
            <w:pStyle w:val="TOC3"/>
            <w:tabs>
              <w:tab w:val="right" w:leader="dot" w:pos="9016"/>
            </w:tabs>
            <w:rPr>
              <w:rFonts w:eastAsiaTheme="minorEastAsia"/>
              <w:noProof/>
              <w:sz w:val="24"/>
              <w:szCs w:val="24"/>
              <w:lang w:eastAsia="en-GB"/>
            </w:rPr>
          </w:pPr>
          <w:hyperlink w:anchor="_Toc178107536" w:history="1">
            <w:r w:rsidRPr="00126897">
              <w:rPr>
                <w:rStyle w:val="Hyperlink"/>
                <w:noProof/>
              </w:rPr>
              <w:t>Methodology Overview</w:t>
            </w:r>
            <w:r>
              <w:rPr>
                <w:noProof/>
                <w:webHidden/>
              </w:rPr>
              <w:tab/>
            </w:r>
            <w:r>
              <w:rPr>
                <w:noProof/>
                <w:webHidden/>
              </w:rPr>
              <w:fldChar w:fldCharType="begin"/>
            </w:r>
            <w:r>
              <w:rPr>
                <w:noProof/>
                <w:webHidden/>
              </w:rPr>
              <w:instrText xml:space="preserve"> PAGEREF _Toc178107536 \h </w:instrText>
            </w:r>
            <w:r>
              <w:rPr>
                <w:noProof/>
                <w:webHidden/>
              </w:rPr>
            </w:r>
            <w:r>
              <w:rPr>
                <w:noProof/>
                <w:webHidden/>
              </w:rPr>
              <w:fldChar w:fldCharType="separate"/>
            </w:r>
            <w:r>
              <w:rPr>
                <w:noProof/>
                <w:webHidden/>
              </w:rPr>
              <w:t>25</w:t>
            </w:r>
            <w:r>
              <w:rPr>
                <w:noProof/>
                <w:webHidden/>
              </w:rPr>
              <w:fldChar w:fldCharType="end"/>
            </w:r>
          </w:hyperlink>
        </w:p>
        <w:p w14:paraId="3E7990C6" w14:textId="74E6910F" w:rsidR="00C65E84" w:rsidRDefault="00C65E84">
          <w:pPr>
            <w:pStyle w:val="TOC3"/>
            <w:tabs>
              <w:tab w:val="right" w:leader="dot" w:pos="9016"/>
            </w:tabs>
            <w:rPr>
              <w:rFonts w:eastAsiaTheme="minorEastAsia"/>
              <w:noProof/>
              <w:sz w:val="24"/>
              <w:szCs w:val="24"/>
              <w:lang w:eastAsia="en-GB"/>
            </w:rPr>
          </w:pPr>
          <w:hyperlink w:anchor="_Toc178107537" w:history="1">
            <w:r w:rsidRPr="00126897">
              <w:rPr>
                <w:rStyle w:val="Hyperlink"/>
                <w:noProof/>
              </w:rPr>
              <w:t>Methodology Review</w:t>
            </w:r>
            <w:r>
              <w:rPr>
                <w:noProof/>
                <w:webHidden/>
              </w:rPr>
              <w:tab/>
            </w:r>
            <w:r>
              <w:rPr>
                <w:noProof/>
                <w:webHidden/>
              </w:rPr>
              <w:fldChar w:fldCharType="begin"/>
            </w:r>
            <w:r>
              <w:rPr>
                <w:noProof/>
                <w:webHidden/>
              </w:rPr>
              <w:instrText xml:space="preserve"> PAGEREF _Toc178107537 \h </w:instrText>
            </w:r>
            <w:r>
              <w:rPr>
                <w:noProof/>
                <w:webHidden/>
              </w:rPr>
            </w:r>
            <w:r>
              <w:rPr>
                <w:noProof/>
                <w:webHidden/>
              </w:rPr>
              <w:fldChar w:fldCharType="separate"/>
            </w:r>
            <w:r>
              <w:rPr>
                <w:noProof/>
                <w:webHidden/>
              </w:rPr>
              <w:t>27</w:t>
            </w:r>
            <w:r>
              <w:rPr>
                <w:noProof/>
                <w:webHidden/>
              </w:rPr>
              <w:fldChar w:fldCharType="end"/>
            </w:r>
          </w:hyperlink>
        </w:p>
        <w:p w14:paraId="58B3DBE9" w14:textId="31BED912" w:rsidR="00C65E84" w:rsidRDefault="00C65E84">
          <w:pPr>
            <w:pStyle w:val="TOC3"/>
            <w:tabs>
              <w:tab w:val="right" w:leader="dot" w:pos="9016"/>
            </w:tabs>
            <w:rPr>
              <w:rFonts w:eastAsiaTheme="minorEastAsia"/>
              <w:noProof/>
              <w:sz w:val="24"/>
              <w:szCs w:val="24"/>
              <w:lang w:eastAsia="en-GB"/>
            </w:rPr>
          </w:pPr>
          <w:hyperlink w:anchor="_Toc178107538" w:history="1">
            <w:r w:rsidRPr="00126897">
              <w:rPr>
                <w:rStyle w:val="Hyperlink"/>
                <w:noProof/>
              </w:rPr>
              <w:t>Limitations of the Research</w:t>
            </w:r>
            <w:r>
              <w:rPr>
                <w:noProof/>
                <w:webHidden/>
              </w:rPr>
              <w:tab/>
            </w:r>
            <w:r>
              <w:rPr>
                <w:noProof/>
                <w:webHidden/>
              </w:rPr>
              <w:fldChar w:fldCharType="begin"/>
            </w:r>
            <w:r>
              <w:rPr>
                <w:noProof/>
                <w:webHidden/>
              </w:rPr>
              <w:instrText xml:space="preserve"> PAGEREF _Toc178107538 \h </w:instrText>
            </w:r>
            <w:r>
              <w:rPr>
                <w:noProof/>
                <w:webHidden/>
              </w:rPr>
            </w:r>
            <w:r>
              <w:rPr>
                <w:noProof/>
                <w:webHidden/>
              </w:rPr>
              <w:fldChar w:fldCharType="separate"/>
            </w:r>
            <w:r>
              <w:rPr>
                <w:noProof/>
                <w:webHidden/>
              </w:rPr>
              <w:t>29</w:t>
            </w:r>
            <w:r>
              <w:rPr>
                <w:noProof/>
                <w:webHidden/>
              </w:rPr>
              <w:fldChar w:fldCharType="end"/>
            </w:r>
          </w:hyperlink>
        </w:p>
        <w:p w14:paraId="07086DA3" w14:textId="4A56445D" w:rsidR="00C65E84" w:rsidRDefault="00C65E84">
          <w:pPr>
            <w:pStyle w:val="TOC3"/>
            <w:tabs>
              <w:tab w:val="right" w:leader="dot" w:pos="9016"/>
            </w:tabs>
            <w:rPr>
              <w:rFonts w:eastAsiaTheme="minorEastAsia"/>
              <w:noProof/>
              <w:sz w:val="24"/>
              <w:szCs w:val="24"/>
              <w:lang w:eastAsia="en-GB"/>
            </w:rPr>
          </w:pPr>
          <w:hyperlink w:anchor="_Toc178107539" w:history="1">
            <w:r w:rsidRPr="00126897">
              <w:rPr>
                <w:rStyle w:val="Hyperlink"/>
                <w:noProof/>
              </w:rPr>
              <w:t>Data Collection</w:t>
            </w:r>
            <w:r>
              <w:rPr>
                <w:noProof/>
                <w:webHidden/>
              </w:rPr>
              <w:tab/>
            </w:r>
            <w:r>
              <w:rPr>
                <w:noProof/>
                <w:webHidden/>
              </w:rPr>
              <w:fldChar w:fldCharType="begin"/>
            </w:r>
            <w:r>
              <w:rPr>
                <w:noProof/>
                <w:webHidden/>
              </w:rPr>
              <w:instrText xml:space="preserve"> PAGEREF _Toc178107539 \h </w:instrText>
            </w:r>
            <w:r>
              <w:rPr>
                <w:noProof/>
                <w:webHidden/>
              </w:rPr>
            </w:r>
            <w:r>
              <w:rPr>
                <w:noProof/>
                <w:webHidden/>
              </w:rPr>
              <w:fldChar w:fldCharType="separate"/>
            </w:r>
            <w:r>
              <w:rPr>
                <w:noProof/>
                <w:webHidden/>
              </w:rPr>
              <w:t>33</w:t>
            </w:r>
            <w:r>
              <w:rPr>
                <w:noProof/>
                <w:webHidden/>
              </w:rPr>
              <w:fldChar w:fldCharType="end"/>
            </w:r>
          </w:hyperlink>
        </w:p>
        <w:p w14:paraId="6962C095" w14:textId="41F19B74" w:rsidR="00C65E84" w:rsidRDefault="00C65E84">
          <w:pPr>
            <w:pStyle w:val="TOC3"/>
            <w:tabs>
              <w:tab w:val="right" w:leader="dot" w:pos="9016"/>
            </w:tabs>
            <w:rPr>
              <w:rFonts w:eastAsiaTheme="minorEastAsia"/>
              <w:noProof/>
              <w:sz w:val="24"/>
              <w:szCs w:val="24"/>
              <w:lang w:eastAsia="en-GB"/>
            </w:rPr>
          </w:pPr>
          <w:hyperlink w:anchor="_Toc178107540" w:history="1">
            <w:r w:rsidRPr="00126897">
              <w:rPr>
                <w:rStyle w:val="Hyperlink"/>
                <w:noProof/>
              </w:rPr>
              <w:t>Design of the Interview Questions</w:t>
            </w:r>
            <w:r>
              <w:rPr>
                <w:noProof/>
                <w:webHidden/>
              </w:rPr>
              <w:tab/>
            </w:r>
            <w:r>
              <w:rPr>
                <w:noProof/>
                <w:webHidden/>
              </w:rPr>
              <w:fldChar w:fldCharType="begin"/>
            </w:r>
            <w:r>
              <w:rPr>
                <w:noProof/>
                <w:webHidden/>
              </w:rPr>
              <w:instrText xml:space="preserve"> PAGEREF _Toc178107540 \h </w:instrText>
            </w:r>
            <w:r>
              <w:rPr>
                <w:noProof/>
                <w:webHidden/>
              </w:rPr>
            </w:r>
            <w:r>
              <w:rPr>
                <w:noProof/>
                <w:webHidden/>
              </w:rPr>
              <w:fldChar w:fldCharType="separate"/>
            </w:r>
            <w:r>
              <w:rPr>
                <w:noProof/>
                <w:webHidden/>
              </w:rPr>
              <w:t>34</w:t>
            </w:r>
            <w:r>
              <w:rPr>
                <w:noProof/>
                <w:webHidden/>
              </w:rPr>
              <w:fldChar w:fldCharType="end"/>
            </w:r>
          </w:hyperlink>
        </w:p>
        <w:p w14:paraId="0C830114" w14:textId="38DA3D61" w:rsidR="00C65E84" w:rsidRDefault="00C65E84">
          <w:pPr>
            <w:pStyle w:val="TOC1"/>
            <w:tabs>
              <w:tab w:val="right" w:leader="dot" w:pos="9016"/>
            </w:tabs>
            <w:rPr>
              <w:rFonts w:eastAsiaTheme="minorEastAsia"/>
              <w:noProof/>
              <w:sz w:val="24"/>
              <w:szCs w:val="24"/>
              <w:lang w:eastAsia="en-GB"/>
            </w:rPr>
          </w:pPr>
          <w:hyperlink w:anchor="_Toc178107541" w:history="1">
            <w:r w:rsidRPr="00126897">
              <w:rPr>
                <w:rStyle w:val="Hyperlink"/>
                <w:noProof/>
              </w:rPr>
              <w:t>Findings from research</w:t>
            </w:r>
            <w:r>
              <w:rPr>
                <w:noProof/>
                <w:webHidden/>
              </w:rPr>
              <w:tab/>
            </w:r>
            <w:r>
              <w:rPr>
                <w:noProof/>
                <w:webHidden/>
              </w:rPr>
              <w:fldChar w:fldCharType="begin"/>
            </w:r>
            <w:r>
              <w:rPr>
                <w:noProof/>
                <w:webHidden/>
              </w:rPr>
              <w:instrText xml:space="preserve"> PAGEREF _Toc178107541 \h </w:instrText>
            </w:r>
            <w:r>
              <w:rPr>
                <w:noProof/>
                <w:webHidden/>
              </w:rPr>
            </w:r>
            <w:r>
              <w:rPr>
                <w:noProof/>
                <w:webHidden/>
              </w:rPr>
              <w:fldChar w:fldCharType="separate"/>
            </w:r>
            <w:r>
              <w:rPr>
                <w:noProof/>
                <w:webHidden/>
              </w:rPr>
              <w:t>37</w:t>
            </w:r>
            <w:r>
              <w:rPr>
                <w:noProof/>
                <w:webHidden/>
              </w:rPr>
              <w:fldChar w:fldCharType="end"/>
            </w:r>
          </w:hyperlink>
        </w:p>
        <w:p w14:paraId="18CD13CA" w14:textId="7FB0BB26" w:rsidR="00C65E84" w:rsidRDefault="00C65E84">
          <w:pPr>
            <w:pStyle w:val="TOC1"/>
            <w:tabs>
              <w:tab w:val="right" w:leader="dot" w:pos="9016"/>
            </w:tabs>
            <w:rPr>
              <w:rFonts w:eastAsiaTheme="minorEastAsia"/>
              <w:noProof/>
              <w:sz w:val="24"/>
              <w:szCs w:val="24"/>
              <w:lang w:eastAsia="en-GB"/>
            </w:rPr>
          </w:pPr>
          <w:hyperlink w:anchor="_Toc178107542" w:history="1">
            <w:r w:rsidRPr="00126897">
              <w:rPr>
                <w:rStyle w:val="Hyperlink"/>
                <w:noProof/>
              </w:rPr>
              <w:t>Discussion</w:t>
            </w:r>
            <w:r>
              <w:rPr>
                <w:noProof/>
                <w:webHidden/>
              </w:rPr>
              <w:tab/>
            </w:r>
            <w:r>
              <w:rPr>
                <w:noProof/>
                <w:webHidden/>
              </w:rPr>
              <w:fldChar w:fldCharType="begin"/>
            </w:r>
            <w:r>
              <w:rPr>
                <w:noProof/>
                <w:webHidden/>
              </w:rPr>
              <w:instrText xml:space="preserve"> PAGEREF _Toc178107542 \h </w:instrText>
            </w:r>
            <w:r>
              <w:rPr>
                <w:noProof/>
                <w:webHidden/>
              </w:rPr>
            </w:r>
            <w:r>
              <w:rPr>
                <w:noProof/>
                <w:webHidden/>
              </w:rPr>
              <w:fldChar w:fldCharType="separate"/>
            </w:r>
            <w:r>
              <w:rPr>
                <w:noProof/>
                <w:webHidden/>
              </w:rPr>
              <w:t>44</w:t>
            </w:r>
            <w:r>
              <w:rPr>
                <w:noProof/>
                <w:webHidden/>
              </w:rPr>
              <w:fldChar w:fldCharType="end"/>
            </w:r>
          </w:hyperlink>
        </w:p>
        <w:p w14:paraId="0E7CF6B7" w14:textId="08042527" w:rsidR="00C65E84" w:rsidRDefault="00C65E84">
          <w:pPr>
            <w:pStyle w:val="TOC1"/>
            <w:tabs>
              <w:tab w:val="right" w:leader="dot" w:pos="9016"/>
            </w:tabs>
            <w:rPr>
              <w:rFonts w:eastAsiaTheme="minorEastAsia"/>
              <w:noProof/>
              <w:sz w:val="24"/>
              <w:szCs w:val="24"/>
              <w:lang w:eastAsia="en-GB"/>
            </w:rPr>
          </w:pPr>
          <w:hyperlink w:anchor="_Toc178107543" w:history="1">
            <w:r w:rsidRPr="00126897">
              <w:rPr>
                <w:rStyle w:val="Hyperlink"/>
                <w:noProof/>
              </w:rPr>
              <w:t>Conclusion</w:t>
            </w:r>
            <w:r>
              <w:rPr>
                <w:noProof/>
                <w:webHidden/>
              </w:rPr>
              <w:tab/>
            </w:r>
            <w:r>
              <w:rPr>
                <w:noProof/>
                <w:webHidden/>
              </w:rPr>
              <w:fldChar w:fldCharType="begin"/>
            </w:r>
            <w:r>
              <w:rPr>
                <w:noProof/>
                <w:webHidden/>
              </w:rPr>
              <w:instrText xml:space="preserve"> PAGEREF _Toc178107543 \h </w:instrText>
            </w:r>
            <w:r>
              <w:rPr>
                <w:noProof/>
                <w:webHidden/>
              </w:rPr>
            </w:r>
            <w:r>
              <w:rPr>
                <w:noProof/>
                <w:webHidden/>
              </w:rPr>
              <w:fldChar w:fldCharType="separate"/>
            </w:r>
            <w:r>
              <w:rPr>
                <w:noProof/>
                <w:webHidden/>
              </w:rPr>
              <w:t>48</w:t>
            </w:r>
            <w:r>
              <w:rPr>
                <w:noProof/>
                <w:webHidden/>
              </w:rPr>
              <w:fldChar w:fldCharType="end"/>
            </w:r>
          </w:hyperlink>
        </w:p>
        <w:p w14:paraId="6B118526" w14:textId="3E7E599F" w:rsidR="00C65E84" w:rsidRDefault="00C65E84">
          <w:pPr>
            <w:pStyle w:val="TOC1"/>
            <w:tabs>
              <w:tab w:val="right" w:leader="dot" w:pos="9016"/>
            </w:tabs>
            <w:rPr>
              <w:rFonts w:eastAsiaTheme="minorEastAsia"/>
              <w:noProof/>
              <w:sz w:val="24"/>
              <w:szCs w:val="24"/>
              <w:lang w:eastAsia="en-GB"/>
            </w:rPr>
          </w:pPr>
          <w:hyperlink w:anchor="_Toc178107544" w:history="1">
            <w:r w:rsidRPr="00126897">
              <w:rPr>
                <w:rStyle w:val="Hyperlink"/>
                <w:noProof/>
              </w:rPr>
              <w:t>Reference List</w:t>
            </w:r>
            <w:r>
              <w:rPr>
                <w:noProof/>
                <w:webHidden/>
              </w:rPr>
              <w:tab/>
            </w:r>
            <w:r>
              <w:rPr>
                <w:noProof/>
                <w:webHidden/>
              </w:rPr>
              <w:fldChar w:fldCharType="begin"/>
            </w:r>
            <w:r>
              <w:rPr>
                <w:noProof/>
                <w:webHidden/>
              </w:rPr>
              <w:instrText xml:space="preserve"> PAGEREF _Toc178107544 \h </w:instrText>
            </w:r>
            <w:r>
              <w:rPr>
                <w:noProof/>
                <w:webHidden/>
              </w:rPr>
            </w:r>
            <w:r>
              <w:rPr>
                <w:noProof/>
                <w:webHidden/>
              </w:rPr>
              <w:fldChar w:fldCharType="separate"/>
            </w:r>
            <w:r>
              <w:rPr>
                <w:noProof/>
                <w:webHidden/>
              </w:rPr>
              <w:t>50</w:t>
            </w:r>
            <w:r>
              <w:rPr>
                <w:noProof/>
                <w:webHidden/>
              </w:rPr>
              <w:fldChar w:fldCharType="end"/>
            </w:r>
          </w:hyperlink>
        </w:p>
        <w:p w14:paraId="1A2DE543" w14:textId="78F7B3AD" w:rsidR="00C65E84" w:rsidRDefault="00C65E84">
          <w:pPr>
            <w:pStyle w:val="TOC1"/>
            <w:tabs>
              <w:tab w:val="right" w:leader="dot" w:pos="9016"/>
            </w:tabs>
            <w:rPr>
              <w:rFonts w:eastAsiaTheme="minorEastAsia"/>
              <w:noProof/>
              <w:sz w:val="24"/>
              <w:szCs w:val="24"/>
              <w:lang w:eastAsia="en-GB"/>
            </w:rPr>
          </w:pPr>
          <w:hyperlink w:anchor="_Toc178107545" w:history="1">
            <w:r w:rsidRPr="00126897">
              <w:rPr>
                <w:rStyle w:val="Hyperlink"/>
                <w:noProof/>
              </w:rPr>
              <w:t>Appendix: Interview and Questionnaire Responses</w:t>
            </w:r>
            <w:r>
              <w:rPr>
                <w:noProof/>
                <w:webHidden/>
              </w:rPr>
              <w:tab/>
            </w:r>
            <w:r>
              <w:rPr>
                <w:noProof/>
                <w:webHidden/>
              </w:rPr>
              <w:fldChar w:fldCharType="begin"/>
            </w:r>
            <w:r>
              <w:rPr>
                <w:noProof/>
                <w:webHidden/>
              </w:rPr>
              <w:instrText xml:space="preserve"> PAGEREF _Toc178107545 \h </w:instrText>
            </w:r>
            <w:r>
              <w:rPr>
                <w:noProof/>
                <w:webHidden/>
              </w:rPr>
            </w:r>
            <w:r>
              <w:rPr>
                <w:noProof/>
                <w:webHidden/>
              </w:rPr>
              <w:fldChar w:fldCharType="separate"/>
            </w:r>
            <w:r>
              <w:rPr>
                <w:noProof/>
                <w:webHidden/>
              </w:rPr>
              <w:t>59</w:t>
            </w:r>
            <w:r>
              <w:rPr>
                <w:noProof/>
                <w:webHidden/>
              </w:rPr>
              <w:fldChar w:fldCharType="end"/>
            </w:r>
          </w:hyperlink>
        </w:p>
        <w:p w14:paraId="6DC108E3" w14:textId="4E89985A" w:rsidR="00C65E84" w:rsidRDefault="00C65E84">
          <w:pPr>
            <w:pStyle w:val="TOC3"/>
            <w:tabs>
              <w:tab w:val="right" w:leader="dot" w:pos="9016"/>
            </w:tabs>
            <w:rPr>
              <w:rFonts w:eastAsiaTheme="minorEastAsia"/>
              <w:noProof/>
              <w:sz w:val="24"/>
              <w:szCs w:val="24"/>
              <w:lang w:eastAsia="en-GB"/>
            </w:rPr>
          </w:pPr>
          <w:hyperlink w:anchor="_Toc178107546" w:history="1">
            <w:r w:rsidRPr="00126897">
              <w:rPr>
                <w:rStyle w:val="Hyperlink"/>
                <w:noProof/>
              </w:rPr>
              <w:t>Interview notes from interview with Wales Trade Union Council</w:t>
            </w:r>
            <w:r>
              <w:rPr>
                <w:noProof/>
                <w:webHidden/>
              </w:rPr>
              <w:tab/>
            </w:r>
            <w:r>
              <w:rPr>
                <w:noProof/>
                <w:webHidden/>
              </w:rPr>
              <w:fldChar w:fldCharType="begin"/>
            </w:r>
            <w:r>
              <w:rPr>
                <w:noProof/>
                <w:webHidden/>
              </w:rPr>
              <w:instrText xml:space="preserve"> PAGEREF _Toc178107546 \h </w:instrText>
            </w:r>
            <w:r>
              <w:rPr>
                <w:noProof/>
                <w:webHidden/>
              </w:rPr>
            </w:r>
            <w:r>
              <w:rPr>
                <w:noProof/>
                <w:webHidden/>
              </w:rPr>
              <w:fldChar w:fldCharType="separate"/>
            </w:r>
            <w:r>
              <w:rPr>
                <w:noProof/>
                <w:webHidden/>
              </w:rPr>
              <w:t>59</w:t>
            </w:r>
            <w:r>
              <w:rPr>
                <w:noProof/>
                <w:webHidden/>
              </w:rPr>
              <w:fldChar w:fldCharType="end"/>
            </w:r>
          </w:hyperlink>
        </w:p>
        <w:p w14:paraId="217EEC98" w14:textId="2DA71472" w:rsidR="00C65E84" w:rsidRDefault="00C65E84">
          <w:pPr>
            <w:pStyle w:val="TOC3"/>
            <w:tabs>
              <w:tab w:val="right" w:leader="dot" w:pos="9016"/>
            </w:tabs>
            <w:rPr>
              <w:rFonts w:eastAsiaTheme="minorEastAsia"/>
              <w:noProof/>
              <w:sz w:val="24"/>
              <w:szCs w:val="24"/>
              <w:lang w:eastAsia="en-GB"/>
            </w:rPr>
          </w:pPr>
          <w:hyperlink w:anchor="_Toc178107547" w:history="1">
            <w:r w:rsidRPr="00126897">
              <w:rPr>
                <w:rStyle w:val="Hyperlink"/>
                <w:noProof/>
              </w:rPr>
              <w:t>Questionnaire Response from North Wales Africa Society</w:t>
            </w:r>
            <w:r>
              <w:rPr>
                <w:noProof/>
                <w:webHidden/>
              </w:rPr>
              <w:tab/>
            </w:r>
            <w:r>
              <w:rPr>
                <w:noProof/>
                <w:webHidden/>
              </w:rPr>
              <w:fldChar w:fldCharType="begin"/>
            </w:r>
            <w:r>
              <w:rPr>
                <w:noProof/>
                <w:webHidden/>
              </w:rPr>
              <w:instrText xml:space="preserve"> PAGEREF _Toc178107547 \h </w:instrText>
            </w:r>
            <w:r>
              <w:rPr>
                <w:noProof/>
                <w:webHidden/>
              </w:rPr>
            </w:r>
            <w:r>
              <w:rPr>
                <w:noProof/>
                <w:webHidden/>
              </w:rPr>
              <w:fldChar w:fldCharType="separate"/>
            </w:r>
            <w:r>
              <w:rPr>
                <w:noProof/>
                <w:webHidden/>
              </w:rPr>
              <w:t>63</w:t>
            </w:r>
            <w:r>
              <w:rPr>
                <w:noProof/>
                <w:webHidden/>
              </w:rPr>
              <w:fldChar w:fldCharType="end"/>
            </w:r>
          </w:hyperlink>
        </w:p>
        <w:p w14:paraId="66820E4B" w14:textId="1D474E13" w:rsidR="002D7918" w:rsidRPr="00EC34D1" w:rsidRDefault="002D7918" w:rsidP="00EC34D1">
          <w:pPr>
            <w:spacing w:line="360" w:lineRule="auto"/>
            <w:jc w:val="both"/>
            <w:rPr>
              <w:rFonts w:ascii="Arial" w:hAnsi="Arial" w:cs="Arial"/>
              <w:sz w:val="24"/>
              <w:szCs w:val="24"/>
            </w:rPr>
          </w:pPr>
          <w:r w:rsidRPr="00EC34D1">
            <w:rPr>
              <w:rFonts w:ascii="Arial" w:hAnsi="Arial" w:cs="Arial"/>
              <w:b/>
              <w:bCs/>
              <w:sz w:val="24"/>
              <w:szCs w:val="24"/>
            </w:rPr>
            <w:fldChar w:fldCharType="end"/>
          </w:r>
        </w:p>
      </w:sdtContent>
    </w:sdt>
    <w:p w14:paraId="43730551" w14:textId="495848FC" w:rsidR="002D7918" w:rsidRPr="00EC34D1" w:rsidRDefault="002D7918" w:rsidP="00EC34D1">
      <w:pPr>
        <w:spacing w:line="360" w:lineRule="auto"/>
        <w:jc w:val="both"/>
        <w:rPr>
          <w:rFonts w:ascii="Arial" w:hAnsi="Arial" w:cs="Arial"/>
          <w:sz w:val="24"/>
          <w:szCs w:val="24"/>
        </w:rPr>
      </w:pPr>
    </w:p>
    <w:p w14:paraId="2E9FC14E"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w:t>
      </w:r>
    </w:p>
    <w:p w14:paraId="41C78EC0"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w:t>
      </w:r>
    </w:p>
    <w:p w14:paraId="1FBC252F"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w:t>
      </w:r>
    </w:p>
    <w:p w14:paraId="0FEB2FDA"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w:t>
      </w:r>
    </w:p>
    <w:p w14:paraId="4C978560"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w:t>
      </w:r>
    </w:p>
    <w:p w14:paraId="6BE4A324"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lastRenderedPageBreak/>
        <w:t> </w:t>
      </w:r>
    </w:p>
    <w:p w14:paraId="4D013DA2" w14:textId="61B32802" w:rsidR="002D7918" w:rsidRPr="00EC34D1" w:rsidRDefault="002D7918" w:rsidP="00EC34D1">
      <w:pPr>
        <w:pStyle w:val="Heading1"/>
      </w:pPr>
      <w:r w:rsidRPr="00EC34D1">
        <w:t> </w:t>
      </w:r>
      <w:bookmarkStart w:id="2" w:name="_Toc178107528"/>
      <w:r w:rsidRPr="00EC34D1">
        <w:t>Introduction</w:t>
      </w:r>
      <w:bookmarkEnd w:id="2"/>
      <w:r w:rsidRPr="00EC34D1">
        <w:t> </w:t>
      </w:r>
    </w:p>
    <w:p w14:paraId="43A64AAA"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xml:space="preserve">The impact of climate change is not felt evenly across communities.  People in low-income households, people of colour, disabled people, women, older people and younger people are being disproportionately impacted by our changing climate. And within the context of our current time - which is one of multiple crisis, or </w:t>
      </w:r>
      <w:proofErr w:type="spellStart"/>
      <w:r w:rsidRPr="00EC34D1">
        <w:rPr>
          <w:rFonts w:ascii="Arial" w:hAnsi="Arial" w:cs="Arial"/>
          <w:sz w:val="24"/>
          <w:szCs w:val="24"/>
        </w:rPr>
        <w:t>polycrisis</w:t>
      </w:r>
      <w:proofErr w:type="spellEnd"/>
      <w:r w:rsidRPr="00EC34D1">
        <w:rPr>
          <w:rFonts w:ascii="Arial" w:hAnsi="Arial" w:cs="Arial"/>
          <w:sz w:val="24"/>
          <w:szCs w:val="24"/>
        </w:rPr>
        <w:t xml:space="preserve"> as the World Economic Forum described it (</w:t>
      </w:r>
      <w:proofErr w:type="spellStart"/>
      <w:r w:rsidRPr="00EC34D1">
        <w:rPr>
          <w:rFonts w:ascii="Arial" w:hAnsi="Arial" w:cs="Arial"/>
          <w:sz w:val="24"/>
          <w:szCs w:val="24"/>
        </w:rPr>
        <w:t>Torkington</w:t>
      </w:r>
      <w:proofErr w:type="spellEnd"/>
      <w:r w:rsidRPr="00EC34D1">
        <w:rPr>
          <w:rFonts w:ascii="Arial" w:hAnsi="Arial" w:cs="Arial"/>
          <w:sz w:val="24"/>
          <w:szCs w:val="24"/>
        </w:rPr>
        <w:t>, 2023) – we are also faced with a rise in energy costs, a rise in the costs of living, and a rise in wars across the globe, meaning that as well as experiencing an increase in global temperatures we are also facing an increase in inequalities.  </w:t>
      </w:r>
    </w:p>
    <w:p w14:paraId="5D8B3B4A"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In the race to tackle climate change, the solutions that we adopt to decarbonise have the potential to make worse these inequalities, but they also have the potential to eradicate them and move communities towards a just, fair and resilient society. But what needs to be done to ensure this happens?  </w:t>
      </w:r>
    </w:p>
    <w:p w14:paraId="416E766D"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xml:space="preserve">The just transition has been argued as the approach that will help us to tackle climate change and at the same time reduce inequalities and improve wellbeing outcomes for </w:t>
      </w:r>
      <w:proofErr w:type="gramStart"/>
      <w:r w:rsidRPr="00EC34D1">
        <w:rPr>
          <w:rFonts w:ascii="Arial" w:hAnsi="Arial" w:cs="Arial"/>
          <w:sz w:val="24"/>
          <w:szCs w:val="24"/>
        </w:rPr>
        <w:t>everyone(</w:t>
      </w:r>
      <w:proofErr w:type="gramEnd"/>
      <w:r w:rsidRPr="00EC34D1">
        <w:rPr>
          <w:rFonts w:ascii="Arial" w:hAnsi="Arial" w:cs="Arial"/>
          <w:sz w:val="24"/>
          <w:szCs w:val="24"/>
        </w:rPr>
        <w:t>London School of Economics, 2024). This approach requires a clear understanding of the impact that the policies that are introduced will have on each member of society – whether positive or negative.   </w:t>
      </w:r>
    </w:p>
    <w:p w14:paraId="45C206B1"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Participatory and deliberative democratic models have been explored as one of the approaches that can encourage conversation and engagement from communities and engage them in the design of policies (Council of Europe, 2024). However, there have been little adoption of these models in the design of climate policy in Wales.  </w:t>
      </w:r>
    </w:p>
    <w:p w14:paraId="3F879F00"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This research explores the experience of people from marginalised communities’ and how they feel represented in, and engaged by, the design of climate policy in Wales. Furthermore, it seeks to understand if employing a participative democratic method of designing policy would provide a better method of engaging people from marginalised communities and better support a just transition to a net zero Wales than the current engagement models used.  </w:t>
      </w:r>
    </w:p>
    <w:p w14:paraId="50EB8FA7" w14:textId="77777777" w:rsidR="002D7918" w:rsidRPr="00EC34D1" w:rsidRDefault="002D7918" w:rsidP="00EC34D1">
      <w:pPr>
        <w:numPr>
          <w:ilvl w:val="0"/>
          <w:numId w:val="1"/>
        </w:numPr>
        <w:spacing w:line="360" w:lineRule="auto"/>
        <w:jc w:val="both"/>
        <w:rPr>
          <w:rFonts w:ascii="Arial" w:hAnsi="Arial" w:cs="Arial"/>
          <w:sz w:val="24"/>
          <w:szCs w:val="24"/>
        </w:rPr>
      </w:pPr>
      <w:r w:rsidRPr="00EC34D1">
        <w:rPr>
          <w:rFonts w:ascii="Arial" w:hAnsi="Arial" w:cs="Arial"/>
          <w:sz w:val="24"/>
          <w:szCs w:val="24"/>
        </w:rPr>
        <w:lastRenderedPageBreak/>
        <w:t xml:space="preserve">The objectives of this research study are to; Investigate the representation of marginalized communities in </w:t>
      </w:r>
      <w:proofErr w:type="spellStart"/>
      <w:r w:rsidRPr="00EC34D1">
        <w:rPr>
          <w:rFonts w:ascii="Arial" w:hAnsi="Arial" w:cs="Arial"/>
          <w:sz w:val="24"/>
          <w:szCs w:val="24"/>
        </w:rPr>
        <w:t>Wales’</w:t>
      </w:r>
      <w:proofErr w:type="spellEnd"/>
      <w:r w:rsidRPr="00EC34D1">
        <w:rPr>
          <w:rFonts w:ascii="Arial" w:hAnsi="Arial" w:cs="Arial"/>
          <w:sz w:val="24"/>
          <w:szCs w:val="24"/>
        </w:rPr>
        <w:t xml:space="preserve"> political system </w:t>
      </w:r>
    </w:p>
    <w:p w14:paraId="77F2CC89" w14:textId="77777777" w:rsidR="002D7918" w:rsidRPr="00EC34D1" w:rsidRDefault="002D7918" w:rsidP="00EC34D1">
      <w:pPr>
        <w:numPr>
          <w:ilvl w:val="0"/>
          <w:numId w:val="2"/>
        </w:numPr>
        <w:spacing w:line="360" w:lineRule="auto"/>
        <w:jc w:val="both"/>
        <w:rPr>
          <w:rFonts w:ascii="Arial" w:hAnsi="Arial" w:cs="Arial"/>
          <w:sz w:val="24"/>
          <w:szCs w:val="24"/>
        </w:rPr>
      </w:pPr>
      <w:r w:rsidRPr="00EC34D1">
        <w:rPr>
          <w:rFonts w:ascii="Arial" w:hAnsi="Arial" w:cs="Arial"/>
          <w:sz w:val="24"/>
          <w:szCs w:val="24"/>
        </w:rPr>
        <w:t>Investigate how the Senedd and Welsh Government currently involve the voices of different communities in policy design on climate change.  </w:t>
      </w:r>
    </w:p>
    <w:p w14:paraId="389D9FED" w14:textId="77777777" w:rsidR="002D7918" w:rsidRPr="00EC34D1" w:rsidRDefault="002D7918" w:rsidP="00EC34D1">
      <w:pPr>
        <w:numPr>
          <w:ilvl w:val="0"/>
          <w:numId w:val="3"/>
        </w:numPr>
        <w:spacing w:line="360" w:lineRule="auto"/>
        <w:jc w:val="both"/>
        <w:rPr>
          <w:rFonts w:ascii="Arial" w:hAnsi="Arial" w:cs="Arial"/>
          <w:sz w:val="24"/>
          <w:szCs w:val="24"/>
        </w:rPr>
      </w:pPr>
      <w:r w:rsidRPr="00EC34D1">
        <w:rPr>
          <w:rFonts w:ascii="Arial" w:hAnsi="Arial" w:cs="Arial"/>
          <w:sz w:val="24"/>
          <w:szCs w:val="24"/>
        </w:rPr>
        <w:t>Explore different types of participatory democracy models that are currently in use in Wales </w:t>
      </w:r>
    </w:p>
    <w:p w14:paraId="120D2031" w14:textId="77777777" w:rsidR="002D7918" w:rsidRPr="00EC34D1" w:rsidRDefault="002D7918" w:rsidP="00EC34D1">
      <w:pPr>
        <w:numPr>
          <w:ilvl w:val="0"/>
          <w:numId w:val="4"/>
        </w:numPr>
        <w:spacing w:line="360" w:lineRule="auto"/>
        <w:jc w:val="both"/>
        <w:rPr>
          <w:rFonts w:ascii="Arial" w:hAnsi="Arial" w:cs="Arial"/>
          <w:sz w:val="24"/>
          <w:szCs w:val="24"/>
        </w:rPr>
      </w:pPr>
      <w:r w:rsidRPr="00EC34D1">
        <w:rPr>
          <w:rFonts w:ascii="Arial" w:hAnsi="Arial" w:cs="Arial"/>
          <w:sz w:val="24"/>
          <w:szCs w:val="24"/>
        </w:rPr>
        <w:t>Explore the opportunity for using participatory democracy in policy development in Wales through the research of case studies  </w:t>
      </w:r>
    </w:p>
    <w:p w14:paraId="1C98AA28" w14:textId="77777777" w:rsidR="002D7918" w:rsidRPr="00EC34D1" w:rsidRDefault="002D7918" w:rsidP="00EC34D1">
      <w:pPr>
        <w:numPr>
          <w:ilvl w:val="0"/>
          <w:numId w:val="5"/>
        </w:numPr>
        <w:spacing w:line="360" w:lineRule="auto"/>
        <w:jc w:val="both"/>
        <w:rPr>
          <w:rFonts w:ascii="Arial" w:hAnsi="Arial" w:cs="Arial"/>
          <w:sz w:val="24"/>
          <w:szCs w:val="24"/>
        </w:rPr>
      </w:pPr>
      <w:r w:rsidRPr="00EC34D1">
        <w:rPr>
          <w:rFonts w:ascii="Arial" w:hAnsi="Arial" w:cs="Arial"/>
          <w:sz w:val="24"/>
          <w:szCs w:val="24"/>
        </w:rPr>
        <w:t>Interview six participants from underrepresented or marginalized communities in Wales to gain their perspective on representation in policy design and different models of participatory democracy </w:t>
      </w:r>
    </w:p>
    <w:p w14:paraId="27C47668" w14:textId="77777777" w:rsidR="002D7918" w:rsidRPr="00EC34D1" w:rsidRDefault="002D7918" w:rsidP="00EC34D1">
      <w:pPr>
        <w:numPr>
          <w:ilvl w:val="0"/>
          <w:numId w:val="6"/>
        </w:numPr>
        <w:spacing w:line="360" w:lineRule="auto"/>
        <w:jc w:val="both"/>
        <w:rPr>
          <w:rFonts w:ascii="Arial" w:hAnsi="Arial" w:cs="Arial"/>
          <w:sz w:val="24"/>
          <w:szCs w:val="24"/>
        </w:rPr>
      </w:pPr>
      <w:r w:rsidRPr="00EC34D1">
        <w:rPr>
          <w:rFonts w:ascii="Arial" w:hAnsi="Arial" w:cs="Arial"/>
          <w:sz w:val="24"/>
          <w:szCs w:val="24"/>
        </w:rPr>
        <w:t>Use these interviews to explore how participatory democracy could lead to better representation of marginalized communities in policy design  </w:t>
      </w:r>
    </w:p>
    <w:p w14:paraId="36FF3E43" w14:textId="77777777" w:rsidR="002D7918" w:rsidRPr="00EC34D1" w:rsidRDefault="002D7918" w:rsidP="00EC34D1">
      <w:pPr>
        <w:numPr>
          <w:ilvl w:val="0"/>
          <w:numId w:val="7"/>
        </w:numPr>
        <w:spacing w:line="360" w:lineRule="auto"/>
        <w:jc w:val="both"/>
        <w:rPr>
          <w:rFonts w:ascii="Arial" w:hAnsi="Arial" w:cs="Arial"/>
          <w:sz w:val="24"/>
          <w:szCs w:val="24"/>
        </w:rPr>
      </w:pPr>
      <w:r w:rsidRPr="00EC34D1">
        <w:rPr>
          <w:rFonts w:ascii="Arial" w:hAnsi="Arial" w:cs="Arial"/>
          <w:sz w:val="24"/>
          <w:szCs w:val="24"/>
        </w:rPr>
        <w:t>Explore the impact that this will have on a just transition to a decarbonised Wales.   </w:t>
      </w:r>
    </w:p>
    <w:p w14:paraId="36D51621" w14:textId="37D77C65" w:rsidR="002D7918" w:rsidRPr="00EC34D1" w:rsidRDefault="002D7918" w:rsidP="00EC34D1">
      <w:pPr>
        <w:pStyle w:val="Heading1"/>
      </w:pPr>
      <w:r w:rsidRPr="00EC34D1">
        <w:t> </w:t>
      </w:r>
      <w:r w:rsidRPr="00EC34D1">
        <w:br/>
        <w:t> </w:t>
      </w:r>
      <w:r w:rsidRPr="00EC34D1">
        <w:br/>
      </w:r>
      <w:bookmarkStart w:id="3" w:name="_Toc178107529"/>
      <w:r w:rsidRPr="00EC34D1">
        <w:t>Literature Review</w:t>
      </w:r>
      <w:bookmarkEnd w:id="3"/>
      <w:r w:rsidRPr="00EC34D1">
        <w:t> </w:t>
      </w:r>
    </w:p>
    <w:p w14:paraId="41A44CEE" w14:textId="3207BF29" w:rsidR="002D7918" w:rsidRPr="00EC34D1" w:rsidRDefault="002D7918" w:rsidP="00EC34D1">
      <w:pPr>
        <w:pStyle w:val="Heading3"/>
      </w:pPr>
      <w:bookmarkStart w:id="4" w:name="_Toc178107530"/>
      <w:r w:rsidRPr="00EC34D1">
        <w:t>What is a just transition?</w:t>
      </w:r>
      <w:bookmarkEnd w:id="4"/>
    </w:p>
    <w:p w14:paraId="27BEBE24"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The impact of climate change will not be felt evenly across communities in Wales. People who live along the coast (Amaratunga, 2022), people living in poverty (Bhargava, 2023) and people who farm Welsh land (Scourfield, 2024) will be just some of those communities who will suffer greater impacts from our rapidly changing climate and environment. Climate change will also disproportionately affect people from marginalized communities, including disabled people, people of colour and people from low-income backgrounds (Yip, 2022).  </w:t>
      </w:r>
    </w:p>
    <w:p w14:paraId="5B912FDC"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xml:space="preserve">Research has found that disabled people are more likely to be disproportionately impacted by climate change ,and shows that they are four times as likely to die in a natural disaster such as flooding, extreme heatwaves and wildfires (Stein, 2022) – all </w:t>
      </w:r>
      <w:r w:rsidRPr="00EC34D1">
        <w:rPr>
          <w:rFonts w:ascii="Arial" w:hAnsi="Arial" w:cs="Arial"/>
          <w:sz w:val="24"/>
          <w:szCs w:val="24"/>
        </w:rPr>
        <w:lastRenderedPageBreak/>
        <w:t>of which will increase in likelihood due to climate change (McGrath, 2021) – because of a lack of inclusive planning and discriminatory attitudes in institutions (Stein, 2022) </w:t>
      </w:r>
    </w:p>
    <w:p w14:paraId="6BE60162"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Research has also shown that people of colour are more likely to experience the disastrous impacts of our changing climate as they are more likely live in areas of high air pollution (Patnaik et al, 2020) and have less access to green spaces.  Furthermore, neighbourhoods with a higher proportion of people of colour also see less investment to regenerate their communities following natural disasters., meaning they are being left behind when it comes to adapting to being climate resilient (Patnaik, 2020).  </w:t>
      </w:r>
    </w:p>
    <w:p w14:paraId="71CFED1B"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Older people also face increasing inequalities due to climate change. Research shows that they are disproportionately impacted by the changes in climate due to their vulnerability to heat and cold stress (OHCHR, 2024).  </w:t>
      </w:r>
    </w:p>
    <w:p w14:paraId="50C82336"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xml:space="preserve">Low-income, working class, communities are the most vulnerable to the rocketing energy prices we are experiencing (Anderson, 2022). They are also more likely to live in communities that are at a higher risk of </w:t>
      </w:r>
      <w:proofErr w:type="gramStart"/>
      <w:r w:rsidRPr="00EC34D1">
        <w:rPr>
          <w:rFonts w:ascii="Arial" w:hAnsi="Arial" w:cs="Arial"/>
          <w:sz w:val="24"/>
          <w:szCs w:val="24"/>
        </w:rPr>
        <w:t>flooding</w:t>
      </w:r>
      <w:proofErr w:type="gramEnd"/>
      <w:r w:rsidRPr="00EC34D1">
        <w:rPr>
          <w:rFonts w:ascii="Arial" w:hAnsi="Arial" w:cs="Arial"/>
          <w:sz w:val="24"/>
          <w:szCs w:val="24"/>
        </w:rPr>
        <w:t xml:space="preserve"> and they are less likely to be able to afford alternative sustainable products (Allan, 2022).  </w:t>
      </w:r>
    </w:p>
    <w:p w14:paraId="28FBB8F1"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As well as being hardest hit by the impacts of our rapidly changing climate, marginalised communities are also being disproportionately affected by the efforts to mitigate against climate change, an example of which has recently been seen in Wales with the closing of the coal fired blast furnaces at Tata Steel Port Talbot, which is a largely working class area, that is leading to the loss of almost 3,000 jobs (Hoskin, 2024).  </w:t>
      </w:r>
    </w:p>
    <w:p w14:paraId="5BF2C5B9"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Disabled people have also been negatively and disproportionally impacted by government efforts to encourage active travel. Schemes across the UK are being introduced to widen pavements, increase cycle lanes and pedestrianise areas to encourage more sustainable modes of transport such as walking and cycling, and reduce the number of polluting vehicles in town and city centres. These schemes however have led to the removal of disabled parking spaces and fewer dropped kerbs or drop off points, leaving disabled people with less access to their town and city centres. Inclusion Scotland claimed that these efforts to increase active travel created “no go” zone (Inclusion Scotland, 2021) for disabled people.  </w:t>
      </w:r>
    </w:p>
    <w:p w14:paraId="0B9831B0"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lastRenderedPageBreak/>
        <w:t xml:space="preserve">These examples demonstrate that the effort to tackle climate change is exacerbating existing inequalities and justifies the need for the transition to a low emission society to be done equitably, in consultation with marginalised communities </w:t>
      </w:r>
      <w:proofErr w:type="gramStart"/>
      <w:r w:rsidRPr="00EC34D1">
        <w:rPr>
          <w:rFonts w:ascii="Arial" w:hAnsi="Arial" w:cs="Arial"/>
          <w:sz w:val="24"/>
          <w:szCs w:val="24"/>
        </w:rPr>
        <w:t>so as to</w:t>
      </w:r>
      <w:proofErr w:type="gramEnd"/>
      <w:r w:rsidRPr="00EC34D1">
        <w:rPr>
          <w:rFonts w:ascii="Arial" w:hAnsi="Arial" w:cs="Arial"/>
          <w:sz w:val="24"/>
          <w:szCs w:val="24"/>
        </w:rPr>
        <w:t xml:space="preserve"> not further the inequalities many communities are already facing, and possibly even eradicate them. Due to these </w:t>
      </w:r>
      <w:proofErr w:type="gramStart"/>
      <w:r w:rsidRPr="00EC34D1">
        <w:rPr>
          <w:rFonts w:ascii="Arial" w:hAnsi="Arial" w:cs="Arial"/>
          <w:sz w:val="24"/>
          <w:szCs w:val="24"/>
        </w:rPr>
        <w:t>inequalities</w:t>
      </w:r>
      <w:proofErr w:type="gramEnd"/>
      <w:r w:rsidRPr="00EC34D1">
        <w:rPr>
          <w:rFonts w:ascii="Arial" w:hAnsi="Arial" w:cs="Arial"/>
          <w:sz w:val="24"/>
          <w:szCs w:val="24"/>
        </w:rPr>
        <w:t xml:space="preserve"> we are seeing increasing calls for the transition to a net zero society be one that is fair and just.    </w:t>
      </w:r>
    </w:p>
    <w:p w14:paraId="68B6DA7E"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xml:space="preserve">Research by Lo and Wang in 2021 </w:t>
      </w:r>
      <w:proofErr w:type="gramStart"/>
      <w:r w:rsidRPr="00EC34D1">
        <w:rPr>
          <w:rFonts w:ascii="Arial" w:hAnsi="Arial" w:cs="Arial"/>
          <w:sz w:val="24"/>
          <w:szCs w:val="24"/>
        </w:rPr>
        <w:t>found  that</w:t>
      </w:r>
      <w:proofErr w:type="gramEnd"/>
      <w:r w:rsidRPr="00EC34D1">
        <w:rPr>
          <w:rFonts w:ascii="Arial" w:hAnsi="Arial" w:cs="Arial"/>
          <w:sz w:val="24"/>
          <w:szCs w:val="24"/>
        </w:rPr>
        <w:t xml:space="preserve"> “There is no universally agreed-upon definition of or framework for just transition” (Wang &amp; Lo, 2021) and argued that there are five different concepts that research, strategists, environmentalists etc. refer to as a just transition. These </w:t>
      </w:r>
      <w:proofErr w:type="gramStart"/>
      <w:r w:rsidRPr="00EC34D1">
        <w:rPr>
          <w:rFonts w:ascii="Arial" w:hAnsi="Arial" w:cs="Arial"/>
          <w:sz w:val="24"/>
          <w:szCs w:val="24"/>
        </w:rPr>
        <w:t>are;</w:t>
      </w:r>
      <w:proofErr w:type="gramEnd"/>
      <w:r w:rsidRPr="00EC34D1">
        <w:rPr>
          <w:rFonts w:ascii="Arial" w:hAnsi="Arial" w:cs="Arial"/>
          <w:sz w:val="24"/>
          <w:szCs w:val="24"/>
        </w:rPr>
        <w:t> </w:t>
      </w:r>
    </w:p>
    <w:p w14:paraId="49E8FE65" w14:textId="77777777" w:rsidR="002D7918" w:rsidRPr="00EC34D1" w:rsidRDefault="002D7918" w:rsidP="00EC34D1">
      <w:pPr>
        <w:numPr>
          <w:ilvl w:val="0"/>
          <w:numId w:val="8"/>
        </w:numPr>
        <w:spacing w:line="360" w:lineRule="auto"/>
        <w:jc w:val="both"/>
        <w:rPr>
          <w:rFonts w:ascii="Arial" w:hAnsi="Arial" w:cs="Arial"/>
          <w:sz w:val="24"/>
          <w:szCs w:val="24"/>
        </w:rPr>
      </w:pPr>
      <w:r w:rsidRPr="00EC34D1">
        <w:rPr>
          <w:rFonts w:ascii="Arial" w:hAnsi="Arial" w:cs="Arial"/>
          <w:sz w:val="24"/>
          <w:szCs w:val="24"/>
        </w:rPr>
        <w:t>As a labour concept. The use of the phrase in this area refers to a framework for safeguarding jobs that have been made at risk by plans to decarbonise through upskilling roles and developing new green jobs.  </w:t>
      </w:r>
    </w:p>
    <w:p w14:paraId="0A7454BE" w14:textId="77777777" w:rsidR="002D7918" w:rsidRPr="00EC34D1" w:rsidRDefault="002D7918" w:rsidP="00EC34D1">
      <w:pPr>
        <w:numPr>
          <w:ilvl w:val="0"/>
          <w:numId w:val="9"/>
        </w:numPr>
        <w:spacing w:line="360" w:lineRule="auto"/>
        <w:jc w:val="both"/>
        <w:rPr>
          <w:rFonts w:ascii="Arial" w:hAnsi="Arial" w:cs="Arial"/>
          <w:sz w:val="24"/>
          <w:szCs w:val="24"/>
        </w:rPr>
      </w:pPr>
      <w:r w:rsidRPr="00EC34D1">
        <w:rPr>
          <w:rFonts w:ascii="Arial" w:hAnsi="Arial" w:cs="Arial"/>
          <w:sz w:val="24"/>
          <w:szCs w:val="24"/>
        </w:rPr>
        <w:t>As a framework for justice which advocates for people who are most at risk of environmental or climate changes.  </w:t>
      </w:r>
    </w:p>
    <w:p w14:paraId="2BE3ADA7" w14:textId="77777777" w:rsidR="002D7918" w:rsidRPr="00EC34D1" w:rsidRDefault="002D7918" w:rsidP="00EC34D1">
      <w:pPr>
        <w:numPr>
          <w:ilvl w:val="0"/>
          <w:numId w:val="10"/>
        </w:numPr>
        <w:spacing w:line="360" w:lineRule="auto"/>
        <w:jc w:val="both"/>
        <w:rPr>
          <w:rFonts w:ascii="Arial" w:hAnsi="Arial" w:cs="Arial"/>
          <w:sz w:val="24"/>
          <w:szCs w:val="24"/>
        </w:rPr>
      </w:pPr>
      <w:r w:rsidRPr="00EC34D1">
        <w:rPr>
          <w:rFonts w:ascii="Arial" w:hAnsi="Arial" w:cs="Arial"/>
          <w:sz w:val="24"/>
          <w:szCs w:val="24"/>
        </w:rPr>
        <w:t>As a theory of socio-technical transition. This concept of a just transition refers to the theoretical study on how the drastic changes and advancements in technologies that we are experience will bring about significant changes in our society, how we learn and retain knowledge and our cultures.  </w:t>
      </w:r>
    </w:p>
    <w:p w14:paraId="5889B516" w14:textId="77777777" w:rsidR="002D7918" w:rsidRPr="00EC34D1" w:rsidRDefault="002D7918" w:rsidP="00EC34D1">
      <w:pPr>
        <w:numPr>
          <w:ilvl w:val="0"/>
          <w:numId w:val="11"/>
        </w:numPr>
        <w:spacing w:line="360" w:lineRule="auto"/>
        <w:jc w:val="both"/>
        <w:rPr>
          <w:rFonts w:ascii="Arial" w:hAnsi="Arial" w:cs="Arial"/>
          <w:sz w:val="24"/>
          <w:szCs w:val="24"/>
        </w:rPr>
      </w:pPr>
      <w:r w:rsidRPr="00EC34D1">
        <w:rPr>
          <w:rFonts w:ascii="Arial" w:hAnsi="Arial" w:cs="Arial"/>
          <w:sz w:val="24"/>
          <w:szCs w:val="24"/>
        </w:rPr>
        <w:t>As a governance strategy. This area of a just transition refers to the governance needed to deliver a transition to a low carbon society such as policy, funding, government support etc. and the actors needed to engage for a just transition work together for successful delivery.  </w:t>
      </w:r>
    </w:p>
    <w:p w14:paraId="35F4E988" w14:textId="77777777" w:rsidR="002D7918" w:rsidRPr="00EC34D1" w:rsidRDefault="002D7918" w:rsidP="00EC34D1">
      <w:pPr>
        <w:numPr>
          <w:ilvl w:val="0"/>
          <w:numId w:val="12"/>
        </w:numPr>
        <w:spacing w:line="360" w:lineRule="auto"/>
        <w:jc w:val="both"/>
        <w:rPr>
          <w:rFonts w:ascii="Arial" w:hAnsi="Arial" w:cs="Arial"/>
          <w:sz w:val="24"/>
          <w:szCs w:val="24"/>
        </w:rPr>
      </w:pPr>
      <w:r w:rsidRPr="00EC34D1">
        <w:rPr>
          <w:rFonts w:ascii="Arial" w:hAnsi="Arial" w:cs="Arial"/>
          <w:sz w:val="24"/>
          <w:szCs w:val="24"/>
        </w:rPr>
        <w:t xml:space="preserve">Public perception. This is an interesting use of the concept with refers to how the public perceive changes that are needed to reach net zero, and how important it is that transitions such as the roll out of new technologies receive public support </w:t>
      </w:r>
      <w:proofErr w:type="gramStart"/>
      <w:r w:rsidRPr="00EC34D1">
        <w:rPr>
          <w:rFonts w:ascii="Arial" w:hAnsi="Arial" w:cs="Arial"/>
          <w:sz w:val="24"/>
          <w:szCs w:val="24"/>
        </w:rPr>
        <w:t>in order for</w:t>
      </w:r>
      <w:proofErr w:type="gramEnd"/>
      <w:r w:rsidRPr="00EC34D1">
        <w:rPr>
          <w:rFonts w:ascii="Arial" w:hAnsi="Arial" w:cs="Arial"/>
          <w:sz w:val="24"/>
          <w:szCs w:val="24"/>
        </w:rPr>
        <w:t xml:space="preserve"> them to be successful. (Wang &amp; Lo, 2021) </w:t>
      </w:r>
    </w:p>
    <w:p w14:paraId="0FAFC666"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xml:space="preserve">These five concepts demonstrate the noise and confusion around just transition, the difficulty for it to be pinned down to one clear definition and use, and the need for more research on how each of these different </w:t>
      </w:r>
      <w:proofErr w:type="gramStart"/>
      <w:r w:rsidRPr="00EC34D1">
        <w:rPr>
          <w:rFonts w:ascii="Arial" w:hAnsi="Arial" w:cs="Arial"/>
          <w:sz w:val="24"/>
          <w:szCs w:val="24"/>
        </w:rPr>
        <w:t>concepts</w:t>
      </w:r>
      <w:proofErr w:type="gramEnd"/>
      <w:r w:rsidRPr="00EC34D1">
        <w:rPr>
          <w:rFonts w:ascii="Arial" w:hAnsi="Arial" w:cs="Arial"/>
          <w:sz w:val="24"/>
          <w:szCs w:val="24"/>
        </w:rPr>
        <w:t xml:space="preserve"> impact on one another and how they </w:t>
      </w:r>
      <w:r w:rsidRPr="00EC34D1">
        <w:rPr>
          <w:rFonts w:ascii="Arial" w:hAnsi="Arial" w:cs="Arial"/>
          <w:sz w:val="24"/>
          <w:szCs w:val="24"/>
        </w:rPr>
        <w:lastRenderedPageBreak/>
        <w:t>can be pulled together into one framework, considering all the moving parts, which will help to deliver a truly equitable change to net zero.  </w:t>
      </w:r>
    </w:p>
    <w:p w14:paraId="655AEF2D"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But for the purpose of this paper, which is to explore the role of participatory democracy to support a just transition for marginalized communities, a simpler definition is needed.  </w:t>
      </w:r>
    </w:p>
    <w:p w14:paraId="6C966D0F"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Eisenberg (2019) explained a more succinct definition in their paper “Just Transitions”. They explained that the phrase just transition has two primary meanings – to argue that the “transition to a low-carbon society should be fair to the most vulnerable populations,” and to call for the protection of workers who work within high-carbon industries that will likely face the mammoth share of the costs of decarbonising due to the loss of, or major changes to, their jobs.” (Eisenberg, 2019)  </w:t>
      </w:r>
    </w:p>
    <w:p w14:paraId="61E2BEE0"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xml:space="preserve">Throughout this paper the term just transition will merge the two uses mentioned by Eisenberg, and the phrase will be used to talk about a fair shift to net zero for both marginalized people and workers as both are communities that are likely to suffer a greater impact from both our changing climate and the </w:t>
      </w:r>
      <w:proofErr w:type="gramStart"/>
      <w:r w:rsidRPr="00EC34D1">
        <w:rPr>
          <w:rFonts w:ascii="Arial" w:hAnsi="Arial" w:cs="Arial"/>
          <w:sz w:val="24"/>
          <w:szCs w:val="24"/>
        </w:rPr>
        <w:t>solutions</w:t>
      </w:r>
      <w:proofErr w:type="gramEnd"/>
      <w:r w:rsidRPr="00EC34D1">
        <w:rPr>
          <w:rFonts w:ascii="Arial" w:hAnsi="Arial" w:cs="Arial"/>
          <w:sz w:val="24"/>
          <w:szCs w:val="24"/>
        </w:rPr>
        <w:t xml:space="preserve"> we adopt to tackle it.  </w:t>
      </w:r>
    </w:p>
    <w:p w14:paraId="52C17CE7"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The concept of a just transition grew out of the trade union movement in North America in the 1970</w:t>
      </w:r>
      <w:proofErr w:type="gramStart"/>
      <w:r w:rsidRPr="00EC34D1">
        <w:rPr>
          <w:rFonts w:ascii="Arial" w:hAnsi="Arial" w:cs="Arial"/>
          <w:sz w:val="24"/>
          <w:szCs w:val="24"/>
        </w:rPr>
        <w:t>s  (</w:t>
      </w:r>
      <w:proofErr w:type="gramEnd"/>
      <w:r w:rsidRPr="00EC34D1">
        <w:rPr>
          <w:rFonts w:ascii="Arial" w:hAnsi="Arial" w:cs="Arial"/>
          <w:sz w:val="24"/>
          <w:szCs w:val="24"/>
        </w:rPr>
        <w:t>Page, 2019) where campaigners were calling for funding for workers that were exposed to toxic waste through their work so that they could afford to transition away from the jobs that negatively impacted their health and the environment (Environment and Climate Change Directive, 2020).  </w:t>
      </w:r>
    </w:p>
    <w:p w14:paraId="63E1887A"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xml:space="preserve">Since </w:t>
      </w:r>
      <w:proofErr w:type="gramStart"/>
      <w:r w:rsidRPr="00EC34D1">
        <w:rPr>
          <w:rFonts w:ascii="Arial" w:hAnsi="Arial" w:cs="Arial"/>
          <w:sz w:val="24"/>
          <w:szCs w:val="24"/>
        </w:rPr>
        <w:t>then</w:t>
      </w:r>
      <w:proofErr w:type="gramEnd"/>
      <w:r w:rsidRPr="00EC34D1">
        <w:rPr>
          <w:rFonts w:ascii="Arial" w:hAnsi="Arial" w:cs="Arial"/>
          <w:sz w:val="24"/>
          <w:szCs w:val="24"/>
        </w:rPr>
        <w:t xml:space="preserve"> it has grown across the globe as a framework to bring together the environmental justice and labour movement in solidarity to secure safe and fair livelihoods and climate-resilient communities.  In 2015 a just transition was written into the Paris Climate Agreement (UNFCC, 2015) an international treaty which has been signed by 196 countries and legally binds them to tackling climate change collectively. The agreement states </w:t>
      </w:r>
      <w:r w:rsidRPr="00EC34D1">
        <w:rPr>
          <w:rFonts w:ascii="Arial" w:hAnsi="Arial" w:cs="Arial"/>
          <w:i/>
          <w:iCs/>
          <w:sz w:val="24"/>
          <w:szCs w:val="24"/>
        </w:rPr>
        <w:t xml:space="preserve">“Taking into account the imperatives of a just transition of the workforce and the creation of decent work and quality jobs in accordance with nationally defined development priorities” (UNFCC, 2015) </w:t>
      </w:r>
      <w:r w:rsidRPr="00EC34D1">
        <w:rPr>
          <w:rFonts w:ascii="Arial" w:hAnsi="Arial" w:cs="Arial"/>
          <w:sz w:val="24"/>
          <w:szCs w:val="24"/>
        </w:rPr>
        <w:t>Whilst the agreement only referred to a just transition in terms of work, it was a clear start to the recognition at a political and strategic level of the need for a fair and equitable transition to net zero.</w:t>
      </w:r>
      <w:r w:rsidRPr="00EC34D1">
        <w:rPr>
          <w:rFonts w:ascii="Arial" w:hAnsi="Arial" w:cs="Arial"/>
          <w:i/>
          <w:iCs/>
          <w:sz w:val="24"/>
          <w:szCs w:val="24"/>
        </w:rPr>
        <w:t> </w:t>
      </w:r>
      <w:r w:rsidRPr="00EC34D1">
        <w:rPr>
          <w:rFonts w:ascii="Arial" w:hAnsi="Arial" w:cs="Arial"/>
          <w:sz w:val="24"/>
          <w:szCs w:val="24"/>
        </w:rPr>
        <w:t> </w:t>
      </w:r>
    </w:p>
    <w:p w14:paraId="5E3D9300"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lastRenderedPageBreak/>
        <w:t>In 2018, 50 countries (Robins, 2021), of which the United Kingdom was one, signed the Solidarity and Just Transition Silesia Declaration at COP24, which confirmed their commitment to addressing the vulnerability of workers in carbon-intensive sectors that will need to change to tackle the climate crisis (Jenkins, 2019). As well as the commitment to supporting workers, this agreement also recognised the importance of considering vulnerable communities by stressing the “devastating effects to vulnerable workers and people living in poverty with limited savings and no social safety net,” that climate change brings, and the importance of “a participatory and representative process of social dialogue” when developing solutions on climate change (Council of European Union, 2018).  </w:t>
      </w:r>
    </w:p>
    <w:p w14:paraId="7B3D494D"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In Wales, the inclusion of a just transition in policy began with the creation of the Wellbeing of Future Generations Act.  </w:t>
      </w:r>
      <w:r w:rsidRPr="00EC34D1">
        <w:rPr>
          <w:rFonts w:ascii="Arial" w:hAnsi="Arial" w:cs="Arial"/>
          <w:sz w:val="24"/>
          <w:szCs w:val="24"/>
        </w:rPr>
        <w:br/>
        <w:t> </w:t>
      </w:r>
      <w:r w:rsidRPr="00EC34D1">
        <w:rPr>
          <w:rFonts w:ascii="Arial" w:hAnsi="Arial" w:cs="Arial"/>
          <w:sz w:val="24"/>
          <w:szCs w:val="24"/>
        </w:rPr>
        <w:br/>
        <w:t xml:space="preserve">The introduction of the act, in 2015, was ground-breaking as it became the first time the United Nations Sustainable Development Goals were translated into policy. The act set out a framework for public bodies to consider the economic, social and environmental wellbeing of current and future generations in </w:t>
      </w:r>
      <w:proofErr w:type="gramStart"/>
      <w:r w:rsidRPr="00EC34D1">
        <w:rPr>
          <w:rFonts w:ascii="Arial" w:hAnsi="Arial" w:cs="Arial"/>
          <w:sz w:val="24"/>
          <w:szCs w:val="24"/>
        </w:rPr>
        <w:t>all of</w:t>
      </w:r>
      <w:proofErr w:type="gramEnd"/>
      <w:r w:rsidRPr="00EC34D1">
        <w:rPr>
          <w:rFonts w:ascii="Arial" w:hAnsi="Arial" w:cs="Arial"/>
          <w:sz w:val="24"/>
          <w:szCs w:val="24"/>
        </w:rPr>
        <w:t xml:space="preserve"> their decision making (Welsh Government, 2015).  </w:t>
      </w:r>
    </w:p>
    <w:p w14:paraId="79321B29"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xml:space="preserve">The Act set out seven goals for public bodies to work </w:t>
      </w:r>
      <w:proofErr w:type="gramStart"/>
      <w:r w:rsidRPr="00EC34D1">
        <w:rPr>
          <w:rFonts w:ascii="Arial" w:hAnsi="Arial" w:cs="Arial"/>
          <w:sz w:val="24"/>
          <w:szCs w:val="24"/>
        </w:rPr>
        <w:t>towards;</w:t>
      </w:r>
      <w:proofErr w:type="gramEnd"/>
      <w:r w:rsidRPr="00EC34D1">
        <w:rPr>
          <w:rFonts w:ascii="Arial" w:hAnsi="Arial" w:cs="Arial"/>
          <w:sz w:val="24"/>
          <w:szCs w:val="24"/>
        </w:rPr>
        <w:t>  </w:t>
      </w:r>
    </w:p>
    <w:p w14:paraId="1248EE68" w14:textId="77777777" w:rsidR="002D7918" w:rsidRPr="00EC34D1" w:rsidRDefault="002D7918" w:rsidP="00EC34D1">
      <w:pPr>
        <w:numPr>
          <w:ilvl w:val="0"/>
          <w:numId w:val="13"/>
        </w:numPr>
        <w:spacing w:line="360" w:lineRule="auto"/>
        <w:jc w:val="both"/>
        <w:rPr>
          <w:rFonts w:ascii="Arial" w:hAnsi="Arial" w:cs="Arial"/>
          <w:sz w:val="24"/>
          <w:szCs w:val="24"/>
        </w:rPr>
      </w:pPr>
      <w:r w:rsidRPr="00EC34D1">
        <w:rPr>
          <w:rFonts w:ascii="Arial" w:hAnsi="Arial" w:cs="Arial"/>
          <w:sz w:val="24"/>
          <w:szCs w:val="24"/>
        </w:rPr>
        <w:t>A Prosperous Wales. This goal sets out the aim to create a low carbon society which lives within its environmental limits and provides secure and skilled work for its population.  </w:t>
      </w:r>
    </w:p>
    <w:p w14:paraId="12EEBEA9" w14:textId="77777777" w:rsidR="002D7918" w:rsidRPr="00EC34D1" w:rsidRDefault="002D7918" w:rsidP="00EC34D1">
      <w:pPr>
        <w:numPr>
          <w:ilvl w:val="0"/>
          <w:numId w:val="14"/>
        </w:numPr>
        <w:spacing w:line="360" w:lineRule="auto"/>
        <w:jc w:val="both"/>
        <w:rPr>
          <w:rFonts w:ascii="Arial" w:hAnsi="Arial" w:cs="Arial"/>
          <w:sz w:val="24"/>
          <w:szCs w:val="24"/>
        </w:rPr>
      </w:pPr>
      <w:r w:rsidRPr="00EC34D1">
        <w:rPr>
          <w:rFonts w:ascii="Arial" w:hAnsi="Arial" w:cs="Arial"/>
          <w:sz w:val="24"/>
          <w:szCs w:val="24"/>
        </w:rPr>
        <w:t>A Resilient Wales. This wellbeing goal focusses on the environment and requires Wales to become a nation that enhances its biodiversity and ecosystems  </w:t>
      </w:r>
    </w:p>
    <w:p w14:paraId="6C1519AE" w14:textId="77777777" w:rsidR="002D7918" w:rsidRPr="00EC34D1" w:rsidRDefault="002D7918" w:rsidP="00EC34D1">
      <w:pPr>
        <w:numPr>
          <w:ilvl w:val="0"/>
          <w:numId w:val="15"/>
        </w:numPr>
        <w:spacing w:line="360" w:lineRule="auto"/>
        <w:jc w:val="both"/>
        <w:rPr>
          <w:rFonts w:ascii="Arial" w:hAnsi="Arial" w:cs="Arial"/>
          <w:sz w:val="24"/>
          <w:szCs w:val="24"/>
        </w:rPr>
      </w:pPr>
      <w:r w:rsidRPr="00EC34D1">
        <w:rPr>
          <w:rFonts w:ascii="Arial" w:hAnsi="Arial" w:cs="Arial"/>
          <w:sz w:val="24"/>
          <w:szCs w:val="24"/>
        </w:rPr>
        <w:t>A Healthier Wales. This goal sets out in creating a society that enhances peoples physical and mental health and wellbeing. </w:t>
      </w:r>
    </w:p>
    <w:p w14:paraId="00872293" w14:textId="77777777" w:rsidR="002D7918" w:rsidRPr="00EC34D1" w:rsidRDefault="002D7918" w:rsidP="00EC34D1">
      <w:pPr>
        <w:numPr>
          <w:ilvl w:val="0"/>
          <w:numId w:val="16"/>
        </w:numPr>
        <w:spacing w:line="360" w:lineRule="auto"/>
        <w:jc w:val="both"/>
        <w:rPr>
          <w:rFonts w:ascii="Arial" w:hAnsi="Arial" w:cs="Arial"/>
          <w:sz w:val="24"/>
          <w:szCs w:val="24"/>
        </w:rPr>
      </w:pPr>
      <w:r w:rsidRPr="00EC34D1">
        <w:rPr>
          <w:rFonts w:ascii="Arial" w:hAnsi="Arial" w:cs="Arial"/>
          <w:sz w:val="24"/>
          <w:szCs w:val="24"/>
        </w:rPr>
        <w:t>A More equal Wales. This goal requires public bodies to deliver a society that enables everyone to reach their full potential </w:t>
      </w:r>
    </w:p>
    <w:p w14:paraId="5B460657" w14:textId="77777777" w:rsidR="002D7918" w:rsidRPr="00EC34D1" w:rsidRDefault="002D7918" w:rsidP="00EC34D1">
      <w:pPr>
        <w:numPr>
          <w:ilvl w:val="0"/>
          <w:numId w:val="17"/>
        </w:numPr>
        <w:spacing w:line="360" w:lineRule="auto"/>
        <w:jc w:val="both"/>
        <w:rPr>
          <w:rFonts w:ascii="Arial" w:hAnsi="Arial" w:cs="Arial"/>
          <w:sz w:val="24"/>
          <w:szCs w:val="24"/>
        </w:rPr>
      </w:pPr>
      <w:r w:rsidRPr="00EC34D1">
        <w:rPr>
          <w:rFonts w:ascii="Arial" w:hAnsi="Arial" w:cs="Arial"/>
          <w:sz w:val="24"/>
          <w:szCs w:val="24"/>
        </w:rPr>
        <w:t>Cohesive communities. This goal provides a framework for creating communities that are attractive, safe and well-connected.  </w:t>
      </w:r>
    </w:p>
    <w:p w14:paraId="286E2681" w14:textId="77777777" w:rsidR="002D7918" w:rsidRPr="00EC34D1" w:rsidRDefault="002D7918" w:rsidP="00EC34D1">
      <w:pPr>
        <w:numPr>
          <w:ilvl w:val="0"/>
          <w:numId w:val="18"/>
        </w:numPr>
        <w:spacing w:line="360" w:lineRule="auto"/>
        <w:jc w:val="both"/>
        <w:rPr>
          <w:rFonts w:ascii="Arial" w:hAnsi="Arial" w:cs="Arial"/>
          <w:sz w:val="24"/>
          <w:szCs w:val="24"/>
        </w:rPr>
      </w:pPr>
      <w:r w:rsidRPr="00EC34D1">
        <w:rPr>
          <w:rFonts w:ascii="Arial" w:hAnsi="Arial" w:cs="Arial"/>
          <w:sz w:val="24"/>
          <w:szCs w:val="24"/>
        </w:rPr>
        <w:lastRenderedPageBreak/>
        <w:t>A vibrant culture and thriving Welsh language. This wellbeing sets out a commitment to growing and protecting the Welsh language and culture.  </w:t>
      </w:r>
    </w:p>
    <w:p w14:paraId="24C7DB36" w14:textId="77777777" w:rsidR="002D7918" w:rsidRPr="00EC34D1" w:rsidRDefault="002D7918" w:rsidP="00EC34D1">
      <w:pPr>
        <w:numPr>
          <w:ilvl w:val="0"/>
          <w:numId w:val="19"/>
        </w:numPr>
        <w:spacing w:line="360" w:lineRule="auto"/>
        <w:jc w:val="both"/>
        <w:rPr>
          <w:rFonts w:ascii="Arial" w:hAnsi="Arial" w:cs="Arial"/>
          <w:sz w:val="24"/>
          <w:szCs w:val="24"/>
        </w:rPr>
      </w:pPr>
      <w:r w:rsidRPr="00EC34D1">
        <w:rPr>
          <w:rFonts w:ascii="Arial" w:hAnsi="Arial" w:cs="Arial"/>
          <w:sz w:val="24"/>
          <w:szCs w:val="24"/>
        </w:rPr>
        <w:t xml:space="preserve">A globally responsible Wales. This goal sets out to create a Wales that considers the global impact of the solutions it adopts when seeking to improve the </w:t>
      </w:r>
      <w:proofErr w:type="spellStart"/>
      <w:r w:rsidRPr="00EC34D1">
        <w:rPr>
          <w:rFonts w:ascii="Arial" w:hAnsi="Arial" w:cs="Arial"/>
          <w:sz w:val="24"/>
          <w:szCs w:val="24"/>
        </w:rPr>
        <w:t>nations</w:t>
      </w:r>
      <w:proofErr w:type="spellEnd"/>
      <w:r w:rsidRPr="00EC34D1">
        <w:rPr>
          <w:rFonts w:ascii="Arial" w:hAnsi="Arial" w:cs="Arial"/>
          <w:sz w:val="24"/>
          <w:szCs w:val="24"/>
        </w:rPr>
        <w:t xml:space="preserve"> economic, environmental and social wellbeing. (Welsh Government, 2015).  </w:t>
      </w:r>
    </w:p>
    <w:p w14:paraId="223170E0" w14:textId="7E4A9858"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These seven goals must be considered in tandem by public bodies</w:t>
      </w:r>
      <w:r w:rsidR="002F5A6B" w:rsidRPr="00EC34D1">
        <w:rPr>
          <w:rFonts w:ascii="Arial" w:hAnsi="Arial" w:cs="Arial"/>
          <w:sz w:val="24"/>
          <w:szCs w:val="24"/>
        </w:rPr>
        <w:t xml:space="preserve"> in their decision making, </w:t>
      </w:r>
      <w:proofErr w:type="gramStart"/>
      <w:r w:rsidR="002F5A6B" w:rsidRPr="00EC34D1">
        <w:rPr>
          <w:rFonts w:ascii="Arial" w:hAnsi="Arial" w:cs="Arial"/>
          <w:sz w:val="24"/>
          <w:szCs w:val="24"/>
        </w:rPr>
        <w:t>in order to</w:t>
      </w:r>
      <w:proofErr w:type="gramEnd"/>
      <w:r w:rsidRPr="00EC34D1">
        <w:rPr>
          <w:rFonts w:ascii="Arial" w:hAnsi="Arial" w:cs="Arial"/>
          <w:sz w:val="24"/>
          <w:szCs w:val="24"/>
        </w:rPr>
        <w:t xml:space="preserve"> encourage a holistic approach to policy and strategy design.  </w:t>
      </w:r>
    </w:p>
    <w:p w14:paraId="5DC3F513"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Whilst the act itself didn’t mention a just transition, the ethos of working towards a Wales where people’s environment and their economic and social wellbeing are thriving, and that each of these areas are considered in balance in order to create the best outcomes for people and for planet, is similar to the aims of a just transition and Eisenberg’s definition that a just transition ensures that the move to a low-carbon society is done fairly for everyone (Eisenberg, 2019).  </w:t>
      </w:r>
    </w:p>
    <w:p w14:paraId="419DC07B"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xml:space="preserve">Building on this act, in 2023, following the introduction of the Environment (Wales) Act in 2016 which set out the legislative framework needed to be able to tackle climate change (Welsh Government, 2016) the release of </w:t>
      </w:r>
      <w:proofErr w:type="spellStart"/>
      <w:r w:rsidRPr="00EC34D1">
        <w:rPr>
          <w:rFonts w:ascii="Arial" w:hAnsi="Arial" w:cs="Arial"/>
          <w:sz w:val="24"/>
          <w:szCs w:val="24"/>
        </w:rPr>
        <w:t>Wales’</w:t>
      </w:r>
      <w:proofErr w:type="spellEnd"/>
      <w:r w:rsidRPr="00EC34D1">
        <w:rPr>
          <w:rFonts w:ascii="Arial" w:hAnsi="Arial" w:cs="Arial"/>
          <w:sz w:val="24"/>
          <w:szCs w:val="24"/>
        </w:rPr>
        <w:t xml:space="preserve"> second Carbon Budget in 2021 which cemented the country’s commitment to becoming a net zero nation by 2050 and its ambition for a net zero carbon public sector by 2030,(Welsh Government, 2021) the Welsh Government began to consult on a framework for creating a just transition.   </w:t>
      </w:r>
    </w:p>
    <w:p w14:paraId="5BEDFBB5"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The consultation invited comments and feedback from key stakeholders on the framework and strategic policy approach set out by Welsh Government to support them in achieving a just transition.  </w:t>
      </w:r>
    </w:p>
    <w:p w14:paraId="53DE4477"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The document outlined three foundations for the framework  </w:t>
      </w:r>
    </w:p>
    <w:p w14:paraId="10F570C9" w14:textId="57D8A0B5" w:rsidR="002D7918" w:rsidRPr="00EC34D1" w:rsidRDefault="002D7918" w:rsidP="00EC34D1">
      <w:pPr>
        <w:numPr>
          <w:ilvl w:val="0"/>
          <w:numId w:val="20"/>
        </w:numPr>
        <w:spacing w:line="360" w:lineRule="auto"/>
        <w:jc w:val="both"/>
        <w:rPr>
          <w:rFonts w:ascii="Arial" w:hAnsi="Arial" w:cs="Arial"/>
          <w:sz w:val="24"/>
          <w:szCs w:val="24"/>
        </w:rPr>
      </w:pPr>
      <w:r w:rsidRPr="00EC34D1">
        <w:rPr>
          <w:rFonts w:ascii="Arial" w:hAnsi="Arial" w:cs="Arial"/>
          <w:sz w:val="24"/>
          <w:szCs w:val="24"/>
        </w:rPr>
        <w:t>Integrating the just transition into decision making</w:t>
      </w:r>
      <w:r w:rsidR="00927FAE" w:rsidRPr="00EC34D1">
        <w:rPr>
          <w:rFonts w:ascii="Arial" w:hAnsi="Arial" w:cs="Arial"/>
          <w:sz w:val="24"/>
          <w:szCs w:val="24"/>
        </w:rPr>
        <w:t xml:space="preserve"> - </w:t>
      </w:r>
      <w:r w:rsidRPr="00EC34D1">
        <w:rPr>
          <w:rFonts w:ascii="Arial" w:hAnsi="Arial" w:cs="Arial"/>
          <w:sz w:val="24"/>
          <w:szCs w:val="24"/>
        </w:rPr>
        <w:t>This element explained the policy framework that the just transition would sit within, utilising the existing Wellbeing of Future Generations Act as the policy and strategic framework for the just transition.  </w:t>
      </w:r>
    </w:p>
    <w:p w14:paraId="32F4838C" w14:textId="209E0070" w:rsidR="002D7918" w:rsidRPr="00EC34D1" w:rsidRDefault="002D7918" w:rsidP="00EC34D1">
      <w:pPr>
        <w:numPr>
          <w:ilvl w:val="0"/>
          <w:numId w:val="21"/>
        </w:numPr>
        <w:spacing w:line="360" w:lineRule="auto"/>
        <w:jc w:val="both"/>
        <w:rPr>
          <w:rFonts w:ascii="Arial" w:hAnsi="Arial" w:cs="Arial"/>
          <w:sz w:val="24"/>
          <w:szCs w:val="24"/>
        </w:rPr>
      </w:pPr>
      <w:r w:rsidRPr="00EC34D1">
        <w:rPr>
          <w:rFonts w:ascii="Arial" w:hAnsi="Arial" w:cs="Arial"/>
          <w:sz w:val="24"/>
          <w:szCs w:val="24"/>
        </w:rPr>
        <w:lastRenderedPageBreak/>
        <w:t>Analysing impacts and opportunities</w:t>
      </w:r>
      <w:r w:rsidR="00927FAE" w:rsidRPr="00EC34D1">
        <w:rPr>
          <w:rFonts w:ascii="Arial" w:hAnsi="Arial" w:cs="Arial"/>
          <w:sz w:val="24"/>
          <w:szCs w:val="24"/>
        </w:rPr>
        <w:t xml:space="preserve"> - </w:t>
      </w:r>
      <w:r w:rsidRPr="00EC34D1">
        <w:rPr>
          <w:rFonts w:ascii="Arial" w:hAnsi="Arial" w:cs="Arial"/>
          <w:sz w:val="24"/>
          <w:szCs w:val="24"/>
        </w:rPr>
        <w:t>This section sets out the intention to assess the impact that climate change solutions will have on businesses, emission sectors and communities. </w:t>
      </w:r>
    </w:p>
    <w:p w14:paraId="696751FF" w14:textId="3DF26508" w:rsidR="002D7918" w:rsidRPr="00EC34D1" w:rsidRDefault="002D7918" w:rsidP="00EC34D1">
      <w:pPr>
        <w:numPr>
          <w:ilvl w:val="0"/>
          <w:numId w:val="22"/>
        </w:numPr>
        <w:spacing w:line="360" w:lineRule="auto"/>
        <w:jc w:val="both"/>
        <w:rPr>
          <w:rFonts w:ascii="Arial" w:hAnsi="Arial" w:cs="Arial"/>
          <w:sz w:val="24"/>
          <w:szCs w:val="24"/>
        </w:rPr>
      </w:pPr>
      <w:r w:rsidRPr="00EC34D1">
        <w:rPr>
          <w:rFonts w:ascii="Arial" w:hAnsi="Arial" w:cs="Arial"/>
          <w:sz w:val="24"/>
          <w:szCs w:val="24"/>
        </w:rPr>
        <w:t>Mobilising stakeholders and coordinating collective responses</w:t>
      </w:r>
      <w:r w:rsidR="00927FAE" w:rsidRPr="00EC34D1">
        <w:rPr>
          <w:rFonts w:ascii="Arial" w:hAnsi="Arial" w:cs="Arial"/>
          <w:sz w:val="24"/>
          <w:szCs w:val="24"/>
        </w:rPr>
        <w:t xml:space="preserve"> - </w:t>
      </w:r>
      <w:r w:rsidRPr="00EC34D1">
        <w:rPr>
          <w:rFonts w:ascii="Arial" w:hAnsi="Arial" w:cs="Arial"/>
          <w:sz w:val="24"/>
          <w:szCs w:val="24"/>
        </w:rPr>
        <w:t>This foundation recognises the importance of involving businesses, communities and citizens in decision making on climate change and cements the Welsh Government’s Public Engagement Strategy as the framework for which they will deliver this involvement and collaboration (Welsh Government, 2023).  </w:t>
      </w:r>
    </w:p>
    <w:p w14:paraId="3BC1900F"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The framework also sets out a toolkit for public bodies that includes the guiding principles and guidance and tools to be utilised in ensuring a just and fair transition.  </w:t>
      </w:r>
    </w:p>
    <w:p w14:paraId="6E9FB88B" w14:textId="2D318494"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The framework provides a m</w:t>
      </w:r>
      <w:r w:rsidR="007F5DE0" w:rsidRPr="00EC34D1">
        <w:rPr>
          <w:rFonts w:ascii="Arial" w:hAnsi="Arial" w:cs="Arial"/>
          <w:sz w:val="24"/>
          <w:szCs w:val="24"/>
        </w:rPr>
        <w:t>odel</w:t>
      </w:r>
      <w:r w:rsidRPr="00EC34D1">
        <w:rPr>
          <w:rFonts w:ascii="Arial" w:hAnsi="Arial" w:cs="Arial"/>
          <w:sz w:val="24"/>
          <w:szCs w:val="24"/>
        </w:rPr>
        <w:t xml:space="preserve"> </w:t>
      </w:r>
      <w:r w:rsidR="007F5DE0" w:rsidRPr="00EC34D1">
        <w:rPr>
          <w:rFonts w:ascii="Arial" w:hAnsi="Arial" w:cs="Arial"/>
          <w:sz w:val="24"/>
          <w:szCs w:val="24"/>
        </w:rPr>
        <w:t>for delivering a just transition in Wales</w:t>
      </w:r>
      <w:r w:rsidRPr="00EC34D1">
        <w:rPr>
          <w:rFonts w:ascii="Arial" w:hAnsi="Arial" w:cs="Arial"/>
          <w:sz w:val="24"/>
          <w:szCs w:val="24"/>
        </w:rPr>
        <w:t xml:space="preserve"> that considers the impacts of the solutions adopted to create a low-carbon society. It also recognises that people from marginalized communities, such as disabled people or people of colour, will likely suffer a greater impact on climate change, and could possibly be negatively impacted by the solutions and strategies we adopt to tackle and adapt to our changing climate.  </w:t>
      </w:r>
    </w:p>
    <w:p w14:paraId="0077B146"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However, the framework lacks detail on how these impacts should be mitigated, and this lack of detail was echoed in the responses received during the consultation and outlined in the consultation report.  </w:t>
      </w:r>
    </w:p>
    <w:p w14:paraId="0AD878D0"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One of the most common responses to the consultation was that engagement with people crucial to the success of a just transition and the need for Welsh Government to include more suggestions and more detail on how best to engage people and communities in its policies. Another recurring theme in the consultation respondents feedback was the need to ensure the voices of marginalised communities are heard, “Improve accessibility to information and opportunities, especially for those not typically part of decision-making.” (Welsh Government, 2024) </w:t>
      </w:r>
    </w:p>
    <w:p w14:paraId="6DA39D60" w14:textId="77777777" w:rsidR="00F36712"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xml:space="preserve">The Welsh Government’s Public Engagement Strategy is named within the framework as the guidance that will be used for engaging communities and key stakeholders in the development of climate solutions. This strategy is however very limited in its scope of methods of engagement it proposes to use. Whilst the strategy commits Welsh Government to exploring different methods of engagement, the primary process of </w:t>
      </w:r>
      <w:r w:rsidRPr="00EC34D1">
        <w:rPr>
          <w:rFonts w:ascii="Arial" w:hAnsi="Arial" w:cs="Arial"/>
          <w:sz w:val="24"/>
          <w:szCs w:val="24"/>
        </w:rPr>
        <w:lastRenderedPageBreak/>
        <w:t xml:space="preserve">engagement outlined in the strategy is online consultation hosted through the Welsh Government’s website (Welsh Government, 2023). </w:t>
      </w:r>
    </w:p>
    <w:p w14:paraId="2D9F87C0" w14:textId="6EA2910D"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xml:space="preserve">With government consultations receiving low numbers, and usually around a couple of hundred responses (Kaehne et al., 2015) </w:t>
      </w:r>
      <w:proofErr w:type="gramStart"/>
      <w:r w:rsidRPr="00EC34D1">
        <w:rPr>
          <w:rFonts w:ascii="Arial" w:hAnsi="Arial" w:cs="Arial"/>
          <w:sz w:val="24"/>
          <w:szCs w:val="24"/>
        </w:rPr>
        <w:t>it is clear that other</w:t>
      </w:r>
      <w:proofErr w:type="gramEnd"/>
      <w:r w:rsidRPr="00EC34D1">
        <w:rPr>
          <w:rFonts w:ascii="Arial" w:hAnsi="Arial" w:cs="Arial"/>
          <w:sz w:val="24"/>
          <w:szCs w:val="24"/>
        </w:rPr>
        <w:t xml:space="preserve"> methods must be explored if we are to ensure that different voices and, particularly those from under-represented and marginalized communities are considered and heard on climate policy, and to overall reduce the risk of implementing a policy that exacerbates inequalities.  </w:t>
      </w:r>
    </w:p>
    <w:p w14:paraId="5C279AF7" w14:textId="18BB5D8B"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xml:space="preserve">Across the globe governments are beginning to recognise the importance of delivering a transition to net zero in a just and equitable </w:t>
      </w:r>
      <w:r w:rsidR="00FC5410" w:rsidRPr="00EC34D1">
        <w:rPr>
          <w:rFonts w:ascii="Arial" w:hAnsi="Arial" w:cs="Arial"/>
          <w:sz w:val="24"/>
          <w:szCs w:val="24"/>
        </w:rPr>
        <w:t>way and</w:t>
      </w:r>
      <w:r w:rsidRPr="00EC34D1">
        <w:rPr>
          <w:rFonts w:ascii="Arial" w:hAnsi="Arial" w:cs="Arial"/>
          <w:sz w:val="24"/>
          <w:szCs w:val="24"/>
        </w:rPr>
        <w:t xml:space="preserve"> are beginning to make the strategic comm</w:t>
      </w:r>
      <w:r w:rsidR="00FC5410" w:rsidRPr="00EC34D1">
        <w:rPr>
          <w:rFonts w:ascii="Arial" w:hAnsi="Arial" w:cs="Arial"/>
          <w:sz w:val="24"/>
          <w:szCs w:val="24"/>
        </w:rPr>
        <w:t>itments</w:t>
      </w:r>
      <w:r w:rsidRPr="00EC34D1">
        <w:rPr>
          <w:rFonts w:ascii="Arial" w:hAnsi="Arial" w:cs="Arial"/>
          <w:sz w:val="24"/>
          <w:szCs w:val="24"/>
        </w:rPr>
        <w:t xml:space="preserve"> and develop the policy needed to create the correct environment for it to become a reality. However despite this global move, we are increasingly seeing occurrences where the burden of change is being placed on marginalized and low-income, working class, communities, such as the instance with Tata Steel in Port Talbot as mentioned above, or where the plan to change has completely emitted voices from some communities, </w:t>
      </w:r>
      <w:r w:rsidR="00FC5410" w:rsidRPr="00EC34D1">
        <w:rPr>
          <w:rFonts w:ascii="Arial" w:hAnsi="Arial" w:cs="Arial"/>
          <w:sz w:val="24"/>
          <w:szCs w:val="24"/>
        </w:rPr>
        <w:t>such</w:t>
      </w:r>
      <w:r w:rsidRPr="00EC34D1">
        <w:rPr>
          <w:rFonts w:ascii="Arial" w:hAnsi="Arial" w:cs="Arial"/>
          <w:sz w:val="24"/>
          <w:szCs w:val="24"/>
        </w:rPr>
        <w:t xml:space="preserve"> as with the UK’s National Adaptation Programme (NAP3) which is subject to a legal case from Friends of the Earth due to its lack of consideration to, and provision of, care of disabled people and the unique impacts they will face due to climate change (Friends of the Earth, 2024) </w:t>
      </w:r>
    </w:p>
    <w:p w14:paraId="7670DF7D" w14:textId="1AF2ED31"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xml:space="preserve">It is evident that there needs to be a change in the process for designing the transition to net zero and </w:t>
      </w:r>
      <w:r w:rsidR="006679A5" w:rsidRPr="00EC34D1">
        <w:rPr>
          <w:rFonts w:ascii="Arial" w:hAnsi="Arial" w:cs="Arial"/>
          <w:sz w:val="24"/>
          <w:szCs w:val="24"/>
        </w:rPr>
        <w:t>the policy that delivers it</w:t>
      </w:r>
      <w:r w:rsidRPr="00EC34D1">
        <w:rPr>
          <w:rFonts w:ascii="Arial" w:hAnsi="Arial" w:cs="Arial"/>
          <w:sz w:val="24"/>
          <w:szCs w:val="24"/>
        </w:rPr>
        <w:t xml:space="preserve"> if we are to move towards a fairer and sustainable society that doesn’t leave vulnerable communities behind.  </w:t>
      </w:r>
    </w:p>
    <w:p w14:paraId="633ABA31" w14:textId="4C302E76"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xml:space="preserve">It has been argued by many scholars </w:t>
      </w:r>
      <w:r w:rsidR="00736364" w:rsidRPr="00EC34D1">
        <w:rPr>
          <w:rFonts w:ascii="Arial" w:hAnsi="Arial" w:cs="Arial"/>
          <w:sz w:val="24"/>
          <w:szCs w:val="24"/>
        </w:rPr>
        <w:t>(</w:t>
      </w:r>
      <w:proofErr w:type="spellStart"/>
      <w:r w:rsidR="00736364" w:rsidRPr="00EC34D1">
        <w:rPr>
          <w:rFonts w:ascii="Arial" w:hAnsi="Arial" w:cs="Arial"/>
          <w:sz w:val="24"/>
          <w:szCs w:val="24"/>
        </w:rPr>
        <w:t>Topaloglou</w:t>
      </w:r>
      <w:proofErr w:type="spellEnd"/>
      <w:r w:rsidR="00736364" w:rsidRPr="00EC34D1">
        <w:rPr>
          <w:rFonts w:ascii="Arial" w:hAnsi="Arial" w:cs="Arial"/>
          <w:sz w:val="24"/>
          <w:szCs w:val="24"/>
        </w:rPr>
        <w:t xml:space="preserve"> et al., 2024; Scheer et al., 2024; Samanta, 2023) </w:t>
      </w:r>
      <w:r w:rsidRPr="00EC34D1">
        <w:rPr>
          <w:rFonts w:ascii="Arial" w:hAnsi="Arial" w:cs="Arial"/>
          <w:sz w:val="24"/>
          <w:szCs w:val="24"/>
        </w:rPr>
        <w:t xml:space="preserve">that the voices of communities </w:t>
      </w:r>
      <w:r w:rsidR="00736364" w:rsidRPr="00EC34D1">
        <w:rPr>
          <w:rFonts w:ascii="Arial" w:hAnsi="Arial" w:cs="Arial"/>
          <w:sz w:val="24"/>
          <w:szCs w:val="24"/>
        </w:rPr>
        <w:t>in the design of delivering this</w:t>
      </w:r>
      <w:r w:rsidRPr="00EC34D1">
        <w:rPr>
          <w:rFonts w:ascii="Arial" w:hAnsi="Arial" w:cs="Arial"/>
          <w:sz w:val="24"/>
          <w:szCs w:val="24"/>
        </w:rPr>
        <w:t xml:space="preserve"> new society, </w:t>
      </w:r>
      <w:r w:rsidR="00736364" w:rsidRPr="00EC34D1">
        <w:rPr>
          <w:rFonts w:ascii="Arial" w:hAnsi="Arial" w:cs="Arial"/>
          <w:sz w:val="24"/>
          <w:szCs w:val="24"/>
        </w:rPr>
        <w:t xml:space="preserve">on </w:t>
      </w:r>
      <w:r w:rsidRPr="00EC34D1">
        <w:rPr>
          <w:rFonts w:ascii="Arial" w:hAnsi="Arial" w:cs="Arial"/>
          <w:sz w:val="24"/>
          <w:szCs w:val="24"/>
        </w:rPr>
        <w:t>how to deliver a truly just transition, will be key to its success. As put perfectly by de Ruyter (2024) “agency is required for a Just Transition to occur”.   </w:t>
      </w:r>
      <w:r w:rsidRPr="00EC34D1">
        <w:rPr>
          <w:rFonts w:ascii="Arial" w:hAnsi="Arial" w:cs="Arial"/>
          <w:sz w:val="24"/>
          <w:szCs w:val="24"/>
        </w:rPr>
        <w:br/>
        <w:t> </w:t>
      </w:r>
      <w:r w:rsidRPr="00EC34D1">
        <w:rPr>
          <w:rFonts w:ascii="Arial" w:hAnsi="Arial" w:cs="Arial"/>
          <w:sz w:val="24"/>
          <w:szCs w:val="24"/>
        </w:rPr>
        <w:br/>
        <w:t xml:space="preserve">But in a society underpinned by representative democracy do communities feel that they have this agency required for enable this </w:t>
      </w:r>
      <w:proofErr w:type="gramStart"/>
      <w:r w:rsidRPr="00EC34D1">
        <w:rPr>
          <w:rFonts w:ascii="Arial" w:hAnsi="Arial" w:cs="Arial"/>
          <w:sz w:val="24"/>
          <w:szCs w:val="24"/>
        </w:rPr>
        <w:t>transformation?</w:t>
      </w:r>
      <w:proofErr w:type="gramEnd"/>
      <w:r w:rsidRPr="00EC34D1">
        <w:rPr>
          <w:rFonts w:ascii="Arial" w:hAnsi="Arial" w:cs="Arial"/>
          <w:b/>
          <w:bCs/>
          <w:sz w:val="24"/>
          <w:szCs w:val="24"/>
        </w:rPr>
        <w:t xml:space="preserve"> </w:t>
      </w:r>
      <w:r w:rsidRPr="00EC34D1">
        <w:rPr>
          <w:rFonts w:ascii="Arial" w:hAnsi="Arial" w:cs="Arial"/>
          <w:sz w:val="24"/>
          <w:szCs w:val="24"/>
        </w:rPr>
        <w:t> </w:t>
      </w:r>
      <w:r w:rsidRPr="00EC34D1">
        <w:rPr>
          <w:rFonts w:ascii="Arial" w:hAnsi="Arial" w:cs="Arial"/>
          <w:sz w:val="24"/>
          <w:szCs w:val="24"/>
        </w:rPr>
        <w:br/>
        <w:t> </w:t>
      </w:r>
      <w:r w:rsidRPr="00EC34D1">
        <w:rPr>
          <w:rFonts w:ascii="Arial" w:hAnsi="Arial" w:cs="Arial"/>
          <w:sz w:val="24"/>
          <w:szCs w:val="24"/>
        </w:rPr>
        <w:br/>
        <w:t xml:space="preserve">A report from 2019, ‘Westminster Beyond Brexit’, found that, astonishingly, only 4% of voters in the UK felt that they were properly represented by the Westminster </w:t>
      </w:r>
      <w:r w:rsidRPr="00EC34D1">
        <w:rPr>
          <w:rFonts w:ascii="Arial" w:hAnsi="Arial" w:cs="Arial"/>
          <w:sz w:val="24"/>
          <w:szCs w:val="24"/>
        </w:rPr>
        <w:lastRenderedPageBreak/>
        <w:t xml:space="preserve">government. In addition to this, nearly every respondent to this research said that they felt powerless and unheard by their Member of Parliament (Electoral Reform Society, 2019).  The very same research also found that only 4% of people in the UK felt that they had an opportunity to inform and influence decisions being made in parliament. Meaning that </w:t>
      </w:r>
      <w:proofErr w:type="gramStart"/>
      <w:r w:rsidRPr="00EC34D1">
        <w:rPr>
          <w:rFonts w:ascii="Arial" w:hAnsi="Arial" w:cs="Arial"/>
          <w:sz w:val="24"/>
          <w:szCs w:val="24"/>
        </w:rPr>
        <w:t>the vast majority of</w:t>
      </w:r>
      <w:proofErr w:type="gramEnd"/>
      <w:r w:rsidRPr="00EC34D1">
        <w:rPr>
          <w:rFonts w:ascii="Arial" w:hAnsi="Arial" w:cs="Arial"/>
          <w:sz w:val="24"/>
          <w:szCs w:val="24"/>
        </w:rPr>
        <w:t xml:space="preserve"> people feel that they have no way of having their say over the policies and strategies that affect their everyday lives. The picture is very similar in Wales too. The Electoral Reform Society recently reported in a blog on Senedd reform that Welsh voters were under-represented due to the capacity of the Senedd (Electoral Reform Society, 2022).  </w:t>
      </w:r>
    </w:p>
    <w:p w14:paraId="5F05C656"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xml:space="preserve">And this disconnection is even more pronounced for marginalised communities in Wales. In 2020 the Committee on Senedd Electoral Reform established an Expert Panel with representatives of organisations that advocate for under-represented groups, to inform its work on diversity within the Senedd.  The discussions within the panel focussed around questions on whether the diversity of the Senedd affected the way it carries out its legislative work and what could be done to improve and encourage diversity in the Senedd. The findings from the discussions highlighted the lack of representation of marginalised communities in the Senedd, particularly from disabled people and people from a Black Asian Minority Ethnic (BAME) </w:t>
      </w:r>
      <w:proofErr w:type="gramStart"/>
      <w:r w:rsidRPr="00EC34D1">
        <w:rPr>
          <w:rFonts w:ascii="Arial" w:hAnsi="Arial" w:cs="Arial"/>
          <w:sz w:val="24"/>
          <w:szCs w:val="24"/>
        </w:rPr>
        <w:t>background, and</w:t>
      </w:r>
      <w:proofErr w:type="gramEnd"/>
      <w:r w:rsidRPr="00EC34D1">
        <w:rPr>
          <w:rFonts w:ascii="Arial" w:hAnsi="Arial" w:cs="Arial"/>
          <w:sz w:val="24"/>
          <w:szCs w:val="24"/>
        </w:rPr>
        <w:t xml:space="preserve"> emphasised “that the membership of the Senedd does not fully represent the people of Wales.” (Welsh Parliament, 2020) The panel representatives also argued for the importance of lived experience when designing and scrutinising policy and highlighted the risk that “people become disenfranchised if institutions do not reflect the people they serve.” (Welsh Parliament, 2020)  </w:t>
      </w:r>
    </w:p>
    <w:p w14:paraId="4C7A7D97" w14:textId="77777777" w:rsidR="0099605E"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These findings suggest that</w:t>
      </w:r>
      <w:r w:rsidR="008F2D0C" w:rsidRPr="00EC34D1">
        <w:rPr>
          <w:rFonts w:ascii="Arial" w:hAnsi="Arial" w:cs="Arial"/>
          <w:sz w:val="24"/>
          <w:szCs w:val="24"/>
        </w:rPr>
        <w:t xml:space="preserve">, despite the </w:t>
      </w:r>
      <w:r w:rsidR="000C6A2F" w:rsidRPr="00EC34D1">
        <w:rPr>
          <w:rFonts w:ascii="Arial" w:hAnsi="Arial" w:cs="Arial"/>
          <w:sz w:val="24"/>
          <w:szCs w:val="24"/>
        </w:rPr>
        <w:t>policies that have been developed like the Wellbeing of Future Generations Act and Welsh Government Public Engagement Strategy,</w:t>
      </w:r>
      <w:r w:rsidRPr="00EC34D1">
        <w:rPr>
          <w:rFonts w:ascii="Arial" w:hAnsi="Arial" w:cs="Arial"/>
          <w:sz w:val="24"/>
          <w:szCs w:val="24"/>
        </w:rPr>
        <w:t xml:space="preserve"> citizens across Wales</w:t>
      </w:r>
      <w:r w:rsidR="000C6A2F" w:rsidRPr="00EC34D1">
        <w:rPr>
          <w:rFonts w:ascii="Arial" w:hAnsi="Arial" w:cs="Arial"/>
          <w:sz w:val="24"/>
          <w:szCs w:val="24"/>
        </w:rPr>
        <w:t xml:space="preserve"> still</w:t>
      </w:r>
      <w:r w:rsidRPr="00EC34D1">
        <w:rPr>
          <w:rFonts w:ascii="Arial" w:hAnsi="Arial" w:cs="Arial"/>
          <w:sz w:val="24"/>
          <w:szCs w:val="24"/>
        </w:rPr>
        <w:t xml:space="preserve"> feel disconnected from their political institutions and underrepresented by their Senedd and their political representatives, and this is felt even more so by marginalised communities. </w:t>
      </w:r>
    </w:p>
    <w:p w14:paraId="7B96B797" w14:textId="41D96813"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These findings show us that people in Wales do not feel that they have the agency that Ruyter argues is so crucial for the delivery of a just transition.   </w:t>
      </w:r>
    </w:p>
    <w:p w14:paraId="5B063A24" w14:textId="2D539A78" w:rsidR="002D7918" w:rsidRPr="00EC34D1" w:rsidRDefault="002D7918" w:rsidP="00EC34D1">
      <w:pPr>
        <w:pStyle w:val="Heading3"/>
        <w:rPr>
          <w:rStyle w:val="SubtleEmphasis"/>
          <w:i w:val="0"/>
          <w:iCs w:val="0"/>
          <w:color w:val="0F4761" w:themeColor="accent1" w:themeShade="BF"/>
        </w:rPr>
      </w:pPr>
      <w:bookmarkStart w:id="5" w:name="_Toc178107531"/>
      <w:r w:rsidRPr="00EC34D1">
        <w:rPr>
          <w:rStyle w:val="SubtleEmphasis"/>
          <w:i w:val="0"/>
          <w:iCs w:val="0"/>
          <w:color w:val="0F4761" w:themeColor="accent1" w:themeShade="BF"/>
        </w:rPr>
        <w:lastRenderedPageBreak/>
        <w:t>Overview and Examples of Participative Democracy</w:t>
      </w:r>
      <w:bookmarkEnd w:id="5"/>
    </w:p>
    <w:p w14:paraId="600E20B4"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With this feeling of a lack of agency, and a lack of representation, in Welsh citizens, it is crucial therefore that our political institutions look at other opportunities for giving people the power and voice needed to enable a just transition.  This issue was also highlighted in the Silesia Declaration, and a case for a solution was made.  </w:t>
      </w:r>
    </w:p>
    <w:p w14:paraId="1909752E" w14:textId="56CA00EA"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The Silesia Declaration, which was signed by over 50 countries in COP24, stated that conversations would be needed in the workplace, in communities and at the national level to ensure a just transition and emphasised “the importance of a participative and representative process of social dialogue involving all social partners” (Robins, 2018).  </w:t>
      </w:r>
    </w:p>
    <w:p w14:paraId="2678D320" w14:textId="1C557D06" w:rsidR="00D6307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xml:space="preserve">One possible solution, or approach, to the participative and representative process mentioned in the Declaration is the model of participative, or direct, democracy.  Both participative and direct democracy have the same meaning, </w:t>
      </w:r>
      <w:r w:rsidR="0037647F" w:rsidRPr="00EC34D1">
        <w:rPr>
          <w:rFonts w:ascii="Arial" w:hAnsi="Arial" w:cs="Arial"/>
          <w:sz w:val="24"/>
          <w:szCs w:val="24"/>
        </w:rPr>
        <w:t>which</w:t>
      </w:r>
      <w:r w:rsidRPr="00EC34D1">
        <w:rPr>
          <w:rFonts w:ascii="Arial" w:hAnsi="Arial" w:cs="Arial"/>
          <w:sz w:val="24"/>
          <w:szCs w:val="24"/>
        </w:rPr>
        <w:t xml:space="preserve"> is the inclusion of citizens in democra</w:t>
      </w:r>
      <w:r w:rsidR="0037647F" w:rsidRPr="00EC34D1">
        <w:rPr>
          <w:rFonts w:ascii="Arial" w:hAnsi="Arial" w:cs="Arial"/>
          <w:sz w:val="24"/>
          <w:szCs w:val="24"/>
        </w:rPr>
        <w:t xml:space="preserve">tic </w:t>
      </w:r>
      <w:r w:rsidRPr="00EC34D1">
        <w:rPr>
          <w:rFonts w:ascii="Arial" w:hAnsi="Arial" w:cs="Arial"/>
          <w:sz w:val="24"/>
          <w:szCs w:val="24"/>
        </w:rPr>
        <w:t>decision making (Schiller, 2024), and for the purpose of this paper the term participative democracy will be used.  </w:t>
      </w:r>
      <w:r w:rsidRPr="00EC34D1">
        <w:rPr>
          <w:rFonts w:ascii="Arial" w:hAnsi="Arial" w:cs="Arial"/>
          <w:sz w:val="24"/>
          <w:szCs w:val="24"/>
        </w:rPr>
        <w:br/>
        <w:t> </w:t>
      </w:r>
      <w:r w:rsidRPr="00EC34D1">
        <w:rPr>
          <w:rFonts w:ascii="Arial" w:hAnsi="Arial" w:cs="Arial"/>
          <w:sz w:val="24"/>
          <w:szCs w:val="24"/>
        </w:rPr>
        <w:br/>
        <w:t xml:space="preserve">Participative democracy, </w:t>
      </w:r>
      <w:proofErr w:type="gramStart"/>
      <w:r w:rsidRPr="00EC34D1">
        <w:rPr>
          <w:rFonts w:ascii="Arial" w:hAnsi="Arial" w:cs="Arial"/>
          <w:sz w:val="24"/>
          <w:szCs w:val="24"/>
        </w:rPr>
        <w:t>similar to</w:t>
      </w:r>
      <w:proofErr w:type="gramEnd"/>
      <w:r w:rsidRPr="00EC34D1">
        <w:rPr>
          <w:rFonts w:ascii="Arial" w:hAnsi="Arial" w:cs="Arial"/>
          <w:sz w:val="24"/>
          <w:szCs w:val="24"/>
        </w:rPr>
        <w:t xml:space="preserve"> a just transition, is not a new concept, and there are examples of it being used, or called for, by groups since the 1960’s, specifically in student, women’s, environmental and social justice movements across the world</w:t>
      </w:r>
      <w:r w:rsidR="000A6640" w:rsidRPr="00EC34D1">
        <w:rPr>
          <w:rFonts w:ascii="Arial" w:hAnsi="Arial" w:cs="Arial"/>
          <w:sz w:val="24"/>
          <w:szCs w:val="24"/>
        </w:rPr>
        <w:t xml:space="preserve"> (Oxford Reference Dictionary, 2024)</w:t>
      </w:r>
      <w:r w:rsidRPr="00EC34D1">
        <w:rPr>
          <w:rFonts w:ascii="Arial" w:hAnsi="Arial" w:cs="Arial"/>
          <w:sz w:val="24"/>
          <w:szCs w:val="24"/>
        </w:rPr>
        <w:t>. One of these examples is the Student</w:t>
      </w:r>
      <w:r w:rsidR="00DB1061" w:rsidRPr="00EC34D1">
        <w:rPr>
          <w:rFonts w:ascii="Arial" w:hAnsi="Arial" w:cs="Arial"/>
          <w:sz w:val="24"/>
          <w:szCs w:val="24"/>
        </w:rPr>
        <w:t>s</w:t>
      </w:r>
      <w:r w:rsidRPr="00EC34D1">
        <w:rPr>
          <w:rFonts w:ascii="Arial" w:hAnsi="Arial" w:cs="Arial"/>
          <w:sz w:val="24"/>
          <w:szCs w:val="24"/>
        </w:rPr>
        <w:t xml:space="preserve"> for a Democratic Society, a student activist group active in the 1960s in America.  The organisation grew out of the movement calling for free speech on campuses in America</w:t>
      </w:r>
      <w:r w:rsidR="000922F9" w:rsidRPr="00EC34D1">
        <w:rPr>
          <w:rFonts w:ascii="Arial" w:hAnsi="Arial" w:cs="Arial"/>
          <w:sz w:val="24"/>
          <w:szCs w:val="24"/>
        </w:rPr>
        <w:t xml:space="preserve"> (Stryker, 1994)</w:t>
      </w:r>
      <w:r w:rsidRPr="00EC34D1">
        <w:rPr>
          <w:rFonts w:ascii="Arial" w:hAnsi="Arial" w:cs="Arial"/>
          <w:sz w:val="24"/>
          <w:szCs w:val="24"/>
        </w:rPr>
        <w:t>,</w:t>
      </w:r>
      <w:r w:rsidR="00D63078" w:rsidRPr="00EC34D1">
        <w:rPr>
          <w:rFonts w:ascii="Arial" w:eastAsia="Times New Roman" w:hAnsi="Arial" w:cs="Arial"/>
          <w:kern w:val="0"/>
          <w:sz w:val="24"/>
          <w:szCs w:val="24"/>
          <w:shd w:val="clear" w:color="auto" w:fill="FFFFFF"/>
          <w:lang w:eastAsia="en-GB"/>
          <w14:ligatures w14:val="none"/>
        </w:rPr>
        <w:t xml:space="preserve"> </w:t>
      </w:r>
      <w:r w:rsidR="00D63078" w:rsidRPr="00EC34D1">
        <w:rPr>
          <w:rFonts w:ascii="Arial" w:hAnsi="Arial" w:cs="Arial"/>
          <w:sz w:val="24"/>
          <w:szCs w:val="24"/>
        </w:rPr>
        <w:t xml:space="preserve">and in resistance to the war in Vietnam. At a group meeting in Port Huron, Michigan, in 1962, SDS wrote a manifesto that argued for a participative democracy in the USA. The manifesto </w:t>
      </w:r>
      <w:proofErr w:type="gramStart"/>
      <w:r w:rsidR="00D63078" w:rsidRPr="00EC34D1">
        <w:rPr>
          <w:rFonts w:ascii="Arial" w:hAnsi="Arial" w:cs="Arial"/>
          <w:sz w:val="24"/>
          <w:szCs w:val="24"/>
        </w:rPr>
        <w:t>reads;  </w:t>
      </w:r>
      <w:r w:rsidR="00475F7A" w:rsidRPr="00EC34D1">
        <w:rPr>
          <w:rFonts w:ascii="Arial" w:hAnsi="Arial" w:cs="Arial"/>
          <w:sz w:val="24"/>
          <w:szCs w:val="24"/>
        </w:rPr>
        <w:t xml:space="preserve"> </w:t>
      </w:r>
      <w:proofErr w:type="gramEnd"/>
      <w:r w:rsidR="00D63078" w:rsidRPr="00EC34D1">
        <w:rPr>
          <w:rFonts w:ascii="Arial" w:hAnsi="Arial" w:cs="Arial"/>
          <w:sz w:val="24"/>
          <w:szCs w:val="24"/>
        </w:rPr>
        <w:t>“...we seek the establishment of a democracy of individual participation, governed by two central aims: that the individual share in those social decisions determining the quality and direction of his life; that society be organized to encourage independence in men and provide the media for their common participation.” </w:t>
      </w:r>
    </w:p>
    <w:p w14:paraId="4B7E565B" w14:textId="248F335A" w:rsidR="002D7918" w:rsidRPr="00EC34D1" w:rsidRDefault="00D63078" w:rsidP="00EC34D1">
      <w:pPr>
        <w:spacing w:line="360" w:lineRule="auto"/>
        <w:jc w:val="both"/>
        <w:rPr>
          <w:rFonts w:ascii="Arial" w:hAnsi="Arial" w:cs="Arial"/>
          <w:sz w:val="24"/>
          <w:szCs w:val="24"/>
          <w:lang w:val="en-US"/>
        </w:rPr>
      </w:pPr>
      <w:r w:rsidRPr="00EC34D1">
        <w:rPr>
          <w:rFonts w:ascii="Arial" w:hAnsi="Arial" w:cs="Arial"/>
          <w:sz w:val="24"/>
          <w:szCs w:val="24"/>
        </w:rPr>
        <w:t>A more recent call for the adoption of a participative democracy comes from Extinction Rebellion UK, who</w:t>
      </w:r>
      <w:r w:rsidR="00475F7A" w:rsidRPr="00EC34D1">
        <w:rPr>
          <w:rFonts w:ascii="Arial" w:hAnsi="Arial" w:cs="Arial"/>
          <w:sz w:val="24"/>
          <w:szCs w:val="24"/>
        </w:rPr>
        <w:t xml:space="preserve"> claim</w:t>
      </w:r>
      <w:r w:rsidRPr="00EC34D1">
        <w:rPr>
          <w:rFonts w:ascii="Arial" w:hAnsi="Arial" w:cs="Arial"/>
          <w:sz w:val="24"/>
          <w:szCs w:val="24"/>
        </w:rPr>
        <w:t xml:space="preserve"> that for a world to work for “everyday people”, its decision-making process needs to include “everyday people”. </w:t>
      </w:r>
      <w:r w:rsidRPr="00EC34D1">
        <w:rPr>
          <w:rFonts w:ascii="Arial" w:hAnsi="Arial" w:cs="Arial"/>
          <w:sz w:val="24"/>
          <w:szCs w:val="24"/>
          <w:lang w:val="en-US"/>
        </w:rPr>
        <w:t> </w:t>
      </w:r>
      <w:r w:rsidR="00C06697" w:rsidRPr="00EC34D1">
        <w:rPr>
          <w:rFonts w:ascii="Arial" w:hAnsi="Arial" w:cs="Arial"/>
          <w:sz w:val="24"/>
          <w:szCs w:val="24"/>
          <w:lang w:val="en-US"/>
        </w:rPr>
        <w:t>(Extinction Rebellion, 2024)</w:t>
      </w:r>
    </w:p>
    <w:p w14:paraId="48C3B906" w14:textId="3DE2DDD5"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lastRenderedPageBreak/>
        <w:t>Mechanisms of participative democracy were initially designed as a way for people to be able to input to</w:t>
      </w:r>
      <w:r w:rsidR="00EA216B" w:rsidRPr="00EC34D1">
        <w:rPr>
          <w:rFonts w:ascii="Arial" w:hAnsi="Arial" w:cs="Arial"/>
          <w:sz w:val="24"/>
          <w:szCs w:val="24"/>
        </w:rPr>
        <w:t>,</w:t>
      </w:r>
      <w:r w:rsidRPr="00EC34D1">
        <w:rPr>
          <w:rFonts w:ascii="Arial" w:hAnsi="Arial" w:cs="Arial"/>
          <w:sz w:val="24"/>
          <w:szCs w:val="24"/>
        </w:rPr>
        <w:t xml:space="preserve"> and have influence on</w:t>
      </w:r>
      <w:r w:rsidR="00EA216B" w:rsidRPr="00EC34D1">
        <w:rPr>
          <w:rFonts w:ascii="Arial" w:hAnsi="Arial" w:cs="Arial"/>
          <w:sz w:val="24"/>
          <w:szCs w:val="24"/>
        </w:rPr>
        <w:t>,</w:t>
      </w:r>
      <w:r w:rsidRPr="00EC34D1">
        <w:rPr>
          <w:rFonts w:ascii="Arial" w:hAnsi="Arial" w:cs="Arial"/>
          <w:sz w:val="24"/>
          <w:szCs w:val="24"/>
        </w:rPr>
        <w:t xml:space="preserve"> what is otherwise political decision making. Utilising participative democracy is also considered a way to hold governments to account, encouraging them to be more transparent in their decision making, and is used as a tool to make these political decisions more socially acceptable and suitable (</w:t>
      </w:r>
      <w:proofErr w:type="spellStart"/>
      <w:r w:rsidRPr="00EC34D1">
        <w:rPr>
          <w:rFonts w:ascii="Arial" w:hAnsi="Arial" w:cs="Arial"/>
          <w:sz w:val="24"/>
          <w:szCs w:val="24"/>
        </w:rPr>
        <w:t>Bherer</w:t>
      </w:r>
      <w:proofErr w:type="spellEnd"/>
      <w:r w:rsidRPr="00EC34D1">
        <w:rPr>
          <w:rFonts w:ascii="Arial" w:hAnsi="Arial" w:cs="Arial"/>
          <w:sz w:val="24"/>
          <w:szCs w:val="24"/>
        </w:rPr>
        <w:t>, 2016).  </w:t>
      </w:r>
      <w:r w:rsidRPr="00EC34D1">
        <w:rPr>
          <w:rFonts w:ascii="Arial" w:hAnsi="Arial" w:cs="Arial"/>
          <w:sz w:val="24"/>
          <w:szCs w:val="24"/>
        </w:rPr>
        <w:br/>
        <w:t> </w:t>
      </w:r>
      <w:r w:rsidRPr="00EC34D1">
        <w:rPr>
          <w:rFonts w:ascii="Arial" w:hAnsi="Arial" w:cs="Arial"/>
          <w:sz w:val="24"/>
          <w:szCs w:val="24"/>
        </w:rPr>
        <w:br/>
        <w:t>A number of different mechanisms of participative democracy have emerged over the recent decades, in both the public and social spheres, such as participative budgeting, citizen assemblies, public consultations, juries and citizen councils (</w:t>
      </w:r>
      <w:proofErr w:type="spellStart"/>
      <w:r w:rsidRPr="00EC34D1">
        <w:rPr>
          <w:rFonts w:ascii="Arial" w:hAnsi="Arial" w:cs="Arial"/>
          <w:sz w:val="24"/>
          <w:szCs w:val="24"/>
        </w:rPr>
        <w:t>Bherer</w:t>
      </w:r>
      <w:proofErr w:type="spellEnd"/>
      <w:r w:rsidRPr="00EC34D1">
        <w:rPr>
          <w:rFonts w:ascii="Arial" w:hAnsi="Arial" w:cs="Arial"/>
          <w:sz w:val="24"/>
          <w:szCs w:val="24"/>
        </w:rPr>
        <w:t>, 2016, Davidson, 2014</w:t>
      </w:r>
      <w:proofErr w:type="gramStart"/>
      <w:r w:rsidRPr="00EC34D1">
        <w:rPr>
          <w:rFonts w:ascii="Arial" w:hAnsi="Arial" w:cs="Arial"/>
          <w:sz w:val="24"/>
          <w:szCs w:val="24"/>
        </w:rPr>
        <w:t>) .</w:t>
      </w:r>
      <w:proofErr w:type="gramEnd"/>
      <w:r w:rsidRPr="00EC34D1">
        <w:rPr>
          <w:rFonts w:ascii="Arial" w:hAnsi="Arial" w:cs="Arial"/>
          <w:sz w:val="24"/>
          <w:szCs w:val="24"/>
        </w:rPr>
        <w:t>  </w:t>
      </w:r>
    </w:p>
    <w:p w14:paraId="7030BA5A" w14:textId="4E095D8C" w:rsidR="00985A43" w:rsidRPr="00EC34D1" w:rsidRDefault="00985A43" w:rsidP="00EC34D1">
      <w:pPr>
        <w:pStyle w:val="Heading3"/>
      </w:pPr>
      <w:bookmarkStart w:id="6" w:name="_Toc178107532"/>
      <w:r w:rsidRPr="00EC34D1">
        <w:t>Participative Budgeting in Porto Alegre</w:t>
      </w:r>
      <w:bookmarkEnd w:id="6"/>
    </w:p>
    <w:p w14:paraId="179DFE76" w14:textId="12FF88D3"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One of the early examples of participative democracy in action was the adoption of participative budgeting in the municipality of Porto Alegre in Brazil in 1989, a practice which the local government continues to the present day (Souza, 2001).  </w:t>
      </w:r>
      <w:r w:rsidRPr="00EC34D1">
        <w:rPr>
          <w:rFonts w:ascii="Arial" w:hAnsi="Arial" w:cs="Arial"/>
          <w:sz w:val="24"/>
          <w:szCs w:val="24"/>
        </w:rPr>
        <w:br/>
        <w:t> </w:t>
      </w:r>
      <w:r w:rsidRPr="00EC34D1">
        <w:rPr>
          <w:rFonts w:ascii="Arial" w:hAnsi="Arial" w:cs="Arial"/>
          <w:sz w:val="24"/>
          <w:szCs w:val="24"/>
        </w:rPr>
        <w:br/>
        <w:t xml:space="preserve">The practice was adopted following the victory of the Workers’ Party in the local government mayoral elections </w:t>
      </w:r>
      <w:proofErr w:type="gramStart"/>
      <w:r w:rsidRPr="00EC34D1">
        <w:rPr>
          <w:rFonts w:ascii="Arial" w:hAnsi="Arial" w:cs="Arial"/>
          <w:sz w:val="24"/>
          <w:szCs w:val="24"/>
        </w:rPr>
        <w:t>as a way to</w:t>
      </w:r>
      <w:proofErr w:type="gramEnd"/>
      <w:r w:rsidRPr="00EC34D1">
        <w:rPr>
          <w:rFonts w:ascii="Arial" w:hAnsi="Arial" w:cs="Arial"/>
          <w:sz w:val="24"/>
          <w:szCs w:val="24"/>
        </w:rPr>
        <w:t xml:space="preserve"> give more decision-making power to citizens regarding the distribution of funds for capital improvements in the district (Abers, 1998).  </w:t>
      </w:r>
    </w:p>
    <w:p w14:paraId="2337C232" w14:textId="5E6C53E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The process for engaging citizens in the participatory budgeting included a series of assemblies held in each of the districts of Porto Alegre where local government officials provided attendees with general information on the city budget. This was followed by a series of neighbourhood meetings where residents of those areas would put together a list of their priorities, which then fed back into the district priorities via community elected representatives. These district priorities were then negotiated by the community elected representatives and resulted in a distribution of funds to each of the priorities agreed (Abers, 1998).    </w:t>
      </w:r>
    </w:p>
    <w:p w14:paraId="2D21BD06"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xml:space="preserve">Accounts show that whilst participative budgeting took a while to take off due to the initial lack of funding at the start of the process, a lack of engagement from poorer, working class, citizens and a government structure in chaos when the process began (Souza, 2001), research shows that ultimately the numbers of people participating </w:t>
      </w:r>
      <w:r w:rsidRPr="00EC34D1">
        <w:rPr>
          <w:rFonts w:ascii="Arial" w:hAnsi="Arial" w:cs="Arial"/>
          <w:sz w:val="24"/>
          <w:szCs w:val="24"/>
        </w:rPr>
        <w:lastRenderedPageBreak/>
        <w:t>increased dramatically over the first few years of the exercise, growing from 3,694 people engaged in the official meetings in 1991 to 16,016 attending those same meetings in 1997 (de Souza, 1998).  </w:t>
      </w:r>
    </w:p>
    <w:p w14:paraId="025D6640" w14:textId="2C9AE400"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Research undertaken by Rebecca Abers (1998) on the impact of the participatory budgeting policy in Porto Alegre in 1998 also showed that the implementation of participatory budgeting led to an increase in poorer, working class and marginalized communities, that were usually disenfranchised from the democratic process, becoming more engaged in the process than people from middle-class backgrounds (Abers, 1998). This suggests that the process of participatory budgeting reduced a barrier for people from marginalized communities and increased their representation on democratic decisions</w:t>
      </w:r>
      <w:r w:rsidR="00210EE5" w:rsidRPr="00EC34D1">
        <w:rPr>
          <w:rFonts w:ascii="Arial" w:hAnsi="Arial" w:cs="Arial"/>
          <w:sz w:val="24"/>
          <w:szCs w:val="24"/>
        </w:rPr>
        <w:t xml:space="preserve"> and their engagement with democracy more widely</w:t>
      </w:r>
      <w:r w:rsidRPr="00EC34D1">
        <w:rPr>
          <w:rFonts w:ascii="Arial" w:hAnsi="Arial" w:cs="Arial"/>
          <w:sz w:val="24"/>
          <w:szCs w:val="24"/>
        </w:rPr>
        <w:t>.  </w:t>
      </w:r>
    </w:p>
    <w:p w14:paraId="54285B46" w14:textId="403B4158"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xml:space="preserve">Abers’ (1998) research also found that </w:t>
      </w:r>
      <w:r w:rsidR="00210EE5" w:rsidRPr="00EC34D1">
        <w:rPr>
          <w:rFonts w:ascii="Arial" w:hAnsi="Arial" w:cs="Arial"/>
          <w:sz w:val="24"/>
          <w:szCs w:val="24"/>
        </w:rPr>
        <w:t xml:space="preserve">even </w:t>
      </w:r>
      <w:r w:rsidRPr="00EC34D1">
        <w:rPr>
          <w:rFonts w:ascii="Arial" w:hAnsi="Arial" w:cs="Arial"/>
          <w:sz w:val="24"/>
          <w:szCs w:val="24"/>
        </w:rPr>
        <w:t>more widely, the process led to an increase in people from poorer backgrounds becoming more politically engaged in their communities generally, outside of the participatory budgeting process, and joining neighbourhood associations. They found that 83% of people engaging in the budget making were members of associations in their communities. When asked about their participation prior to the new budget policy only 33% were part of civic groups (Abers, 1998).  </w:t>
      </w:r>
    </w:p>
    <w:p w14:paraId="59C4D21A" w14:textId="77777777" w:rsidR="00985A43" w:rsidRPr="00EC34D1" w:rsidRDefault="0063758D" w:rsidP="00EC34D1">
      <w:pPr>
        <w:spacing w:line="360" w:lineRule="auto"/>
        <w:jc w:val="both"/>
        <w:rPr>
          <w:rFonts w:ascii="Arial" w:hAnsi="Arial" w:cs="Arial"/>
          <w:sz w:val="24"/>
          <w:szCs w:val="24"/>
        </w:rPr>
      </w:pPr>
      <w:r w:rsidRPr="00EC34D1">
        <w:rPr>
          <w:rFonts w:ascii="Arial" w:hAnsi="Arial" w:cs="Arial"/>
          <w:sz w:val="24"/>
          <w:szCs w:val="24"/>
        </w:rPr>
        <w:t xml:space="preserve">Abers’ research was clear that the </w:t>
      </w:r>
      <w:r w:rsidR="00305347" w:rsidRPr="00EC34D1">
        <w:rPr>
          <w:rFonts w:ascii="Arial" w:hAnsi="Arial" w:cs="Arial"/>
          <w:sz w:val="24"/>
          <w:szCs w:val="24"/>
        </w:rPr>
        <w:t xml:space="preserve">adoption of a participative model of democracy, in this case budgeting, led to better representation of marginalised communities in </w:t>
      </w:r>
      <w:r w:rsidR="003F3CDF" w:rsidRPr="00EC34D1">
        <w:rPr>
          <w:rFonts w:ascii="Arial" w:hAnsi="Arial" w:cs="Arial"/>
          <w:sz w:val="24"/>
          <w:szCs w:val="24"/>
        </w:rPr>
        <w:t xml:space="preserve">democratic decision making. </w:t>
      </w:r>
      <w:r w:rsidR="002D7918" w:rsidRPr="00EC34D1">
        <w:rPr>
          <w:rFonts w:ascii="Arial" w:hAnsi="Arial" w:cs="Arial"/>
          <w:sz w:val="24"/>
          <w:szCs w:val="24"/>
        </w:rPr>
        <w:t> </w:t>
      </w:r>
      <w:r w:rsidR="003F3CDF" w:rsidRPr="00EC34D1">
        <w:rPr>
          <w:rFonts w:ascii="Arial" w:hAnsi="Arial" w:cs="Arial"/>
          <w:sz w:val="24"/>
          <w:szCs w:val="24"/>
        </w:rPr>
        <w:t>(Abers, 1998)</w:t>
      </w:r>
      <w:r w:rsidR="002D7918" w:rsidRPr="00EC34D1">
        <w:rPr>
          <w:rFonts w:ascii="Arial" w:hAnsi="Arial" w:cs="Arial"/>
          <w:sz w:val="24"/>
          <w:szCs w:val="24"/>
        </w:rPr>
        <w:br/>
      </w:r>
    </w:p>
    <w:p w14:paraId="57DA6EB4" w14:textId="77777777" w:rsidR="00EC34D1" w:rsidRDefault="00985A43" w:rsidP="00EC34D1">
      <w:pPr>
        <w:pStyle w:val="Heading3"/>
        <w:rPr>
          <w:rStyle w:val="Heading3Char"/>
          <w:rFonts w:ascii="Arial" w:hAnsi="Arial" w:cs="Arial"/>
          <w:sz w:val="24"/>
          <w:szCs w:val="24"/>
        </w:rPr>
      </w:pPr>
      <w:bookmarkStart w:id="7" w:name="_Toc178107533"/>
      <w:r w:rsidRPr="00EC34D1">
        <w:rPr>
          <w:rStyle w:val="Heading3Char"/>
          <w:rFonts w:ascii="Arial" w:hAnsi="Arial" w:cs="Arial"/>
          <w:sz w:val="24"/>
          <w:szCs w:val="24"/>
        </w:rPr>
        <w:t>Scotland’s Citizen’s Assembly</w:t>
      </w:r>
      <w:bookmarkEnd w:id="7"/>
    </w:p>
    <w:p w14:paraId="4D2B666C" w14:textId="6936013D"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br/>
      </w:r>
      <w:r w:rsidR="003F3CDF" w:rsidRPr="00EC34D1">
        <w:rPr>
          <w:rFonts w:ascii="Arial" w:hAnsi="Arial" w:cs="Arial"/>
          <w:sz w:val="24"/>
          <w:szCs w:val="24"/>
        </w:rPr>
        <w:t xml:space="preserve">There have </w:t>
      </w:r>
      <w:r w:rsidR="00E25147" w:rsidRPr="00EC34D1">
        <w:rPr>
          <w:rFonts w:ascii="Arial" w:hAnsi="Arial" w:cs="Arial"/>
          <w:sz w:val="24"/>
          <w:szCs w:val="24"/>
        </w:rPr>
        <w:t xml:space="preserve">also been more recent examples of participative democracy exercise in the UK. </w:t>
      </w:r>
      <w:r w:rsidRPr="00EC34D1">
        <w:rPr>
          <w:rFonts w:ascii="Arial" w:hAnsi="Arial" w:cs="Arial"/>
          <w:sz w:val="24"/>
          <w:szCs w:val="24"/>
        </w:rPr>
        <w:t xml:space="preserve">In 2019 a country wide citizen’s assembly took place in Scotland. A citizen’s assembly is a “representative group of around 50 – 150 members of the public who are chosen, by lottery, to discuss and make recommendations on a specific policy question or set of questions as part of the policy-making process,”(McKee, 2024) and the assembly in Scotland, which was convened by the Scottish Government, was brought together to discuss three specific questions; </w:t>
      </w:r>
      <w:r w:rsidRPr="00EC34D1">
        <w:rPr>
          <w:rFonts w:ascii="Arial" w:hAnsi="Arial" w:cs="Arial"/>
          <w:b/>
          <w:bCs/>
          <w:sz w:val="24"/>
          <w:szCs w:val="24"/>
        </w:rPr>
        <w:t> </w:t>
      </w:r>
      <w:r w:rsidRPr="00EC34D1">
        <w:rPr>
          <w:rFonts w:ascii="Arial" w:hAnsi="Arial" w:cs="Arial"/>
          <w:b/>
          <w:bCs/>
          <w:sz w:val="24"/>
          <w:szCs w:val="24"/>
        </w:rPr>
        <w:br/>
        <w:t> </w:t>
      </w:r>
      <w:r w:rsidRPr="00EC34D1">
        <w:rPr>
          <w:rFonts w:ascii="Arial" w:hAnsi="Arial" w:cs="Arial"/>
          <w:b/>
          <w:bCs/>
          <w:sz w:val="24"/>
          <w:szCs w:val="24"/>
        </w:rPr>
        <w:br/>
      </w:r>
      <w:r w:rsidRPr="00EC34D1">
        <w:rPr>
          <w:rFonts w:ascii="Arial" w:hAnsi="Arial" w:cs="Arial"/>
          <w:sz w:val="24"/>
          <w:szCs w:val="24"/>
        </w:rPr>
        <w:lastRenderedPageBreak/>
        <w:t xml:space="preserve">• What kind of country are we seeking to build? </w:t>
      </w:r>
      <w:r w:rsidRPr="00EC34D1">
        <w:rPr>
          <w:rFonts w:ascii="Arial" w:hAnsi="Arial" w:cs="Arial"/>
          <w:b/>
          <w:bCs/>
          <w:sz w:val="24"/>
          <w:szCs w:val="24"/>
        </w:rPr>
        <w:t> </w:t>
      </w:r>
      <w:r w:rsidRPr="00EC34D1">
        <w:rPr>
          <w:rFonts w:ascii="Arial" w:hAnsi="Arial" w:cs="Arial"/>
          <w:b/>
          <w:bCs/>
          <w:sz w:val="24"/>
          <w:szCs w:val="24"/>
        </w:rPr>
        <w:br/>
      </w:r>
      <w:r w:rsidRPr="00EC34D1">
        <w:rPr>
          <w:rFonts w:ascii="Arial" w:hAnsi="Arial" w:cs="Arial"/>
          <w:sz w:val="24"/>
          <w:szCs w:val="24"/>
        </w:rPr>
        <w:t xml:space="preserve">• How best can we overcome the challenges Scotland and the world face in the 21st century, including those arising from Brexit? </w:t>
      </w:r>
      <w:r w:rsidRPr="00EC34D1">
        <w:rPr>
          <w:rFonts w:ascii="Arial" w:hAnsi="Arial" w:cs="Arial"/>
          <w:b/>
          <w:bCs/>
          <w:sz w:val="24"/>
          <w:szCs w:val="24"/>
        </w:rPr>
        <w:t> </w:t>
      </w:r>
      <w:r w:rsidRPr="00EC34D1">
        <w:rPr>
          <w:rFonts w:ascii="Arial" w:hAnsi="Arial" w:cs="Arial"/>
          <w:b/>
          <w:bCs/>
          <w:sz w:val="24"/>
          <w:szCs w:val="24"/>
        </w:rPr>
        <w:br/>
      </w:r>
      <w:r w:rsidRPr="00EC34D1">
        <w:rPr>
          <w:rFonts w:ascii="Arial" w:hAnsi="Arial" w:cs="Arial"/>
          <w:sz w:val="24"/>
          <w:szCs w:val="24"/>
        </w:rPr>
        <w:t>• What further work should be carried out to give us the information we need to make informed choices about the future of the country? (National Records of Scotland, 2021)</w:t>
      </w:r>
      <w:r w:rsidRPr="00EC34D1">
        <w:rPr>
          <w:rFonts w:ascii="Arial" w:hAnsi="Arial" w:cs="Arial"/>
          <w:b/>
          <w:bCs/>
          <w:sz w:val="24"/>
          <w:szCs w:val="24"/>
        </w:rPr>
        <w:t> </w:t>
      </w:r>
      <w:r w:rsidRPr="00EC34D1">
        <w:rPr>
          <w:rFonts w:ascii="Arial" w:hAnsi="Arial" w:cs="Arial"/>
          <w:b/>
          <w:bCs/>
          <w:sz w:val="24"/>
          <w:szCs w:val="24"/>
        </w:rPr>
        <w:br/>
        <w:t> </w:t>
      </w:r>
      <w:r w:rsidRPr="00EC34D1">
        <w:rPr>
          <w:rFonts w:ascii="Arial" w:hAnsi="Arial" w:cs="Arial"/>
          <w:b/>
          <w:bCs/>
          <w:sz w:val="24"/>
          <w:szCs w:val="24"/>
        </w:rPr>
        <w:br/>
      </w:r>
      <w:r w:rsidRPr="00EC34D1">
        <w:rPr>
          <w:rFonts w:ascii="Arial" w:hAnsi="Arial" w:cs="Arial"/>
          <w:sz w:val="24"/>
          <w:szCs w:val="24"/>
        </w:rPr>
        <w:t xml:space="preserve">At the time of the assembly being announced Scotland was experiencing uncertainty and controversy in the light of Brexit and the growing call for a second independence referendum. The First Minister, in announcing the assembly, </w:t>
      </w:r>
      <w:r w:rsidR="001717FC" w:rsidRPr="00EC34D1">
        <w:rPr>
          <w:rFonts w:ascii="Arial" w:hAnsi="Arial" w:cs="Arial"/>
          <w:sz w:val="24"/>
          <w:szCs w:val="24"/>
        </w:rPr>
        <w:t>mentioned</w:t>
      </w:r>
      <w:r w:rsidRPr="00EC34D1">
        <w:rPr>
          <w:rFonts w:ascii="Arial" w:hAnsi="Arial" w:cs="Arial"/>
          <w:sz w:val="24"/>
          <w:szCs w:val="24"/>
        </w:rPr>
        <w:t xml:space="preserve"> their hopes that the process would help people find common ground and cited the success of similar initiatives across the globe.  (National Records of Scotland, 2021)</w:t>
      </w:r>
      <w:r w:rsidRPr="00EC34D1">
        <w:rPr>
          <w:rFonts w:ascii="Arial" w:hAnsi="Arial" w:cs="Arial"/>
          <w:b/>
          <w:bCs/>
          <w:sz w:val="24"/>
          <w:szCs w:val="24"/>
        </w:rPr>
        <w:t> </w:t>
      </w:r>
    </w:p>
    <w:p w14:paraId="15052B88" w14:textId="52C52D26" w:rsidR="002D7918" w:rsidRPr="00EC34D1" w:rsidRDefault="002D7918" w:rsidP="00EC34D1">
      <w:pPr>
        <w:spacing w:line="360" w:lineRule="auto"/>
        <w:jc w:val="both"/>
        <w:rPr>
          <w:rFonts w:ascii="Arial" w:hAnsi="Arial" w:cs="Arial"/>
          <w:b/>
          <w:bCs/>
          <w:sz w:val="24"/>
          <w:szCs w:val="24"/>
        </w:rPr>
      </w:pPr>
      <w:r w:rsidRPr="00EC34D1">
        <w:rPr>
          <w:rFonts w:ascii="Arial" w:hAnsi="Arial" w:cs="Arial"/>
          <w:sz w:val="24"/>
          <w:szCs w:val="24"/>
        </w:rPr>
        <w:t xml:space="preserve">It should be noted that very soon after the citizen’s assembly, the Scottish Government also held a climate assembly to create a series of recommendations for tackling the climate crisis. This paper however focusses on the citizen’s assembly as an example of a broader example of participative democracy and due to the availability of primary research on the topic. </w:t>
      </w:r>
      <w:r w:rsidRPr="00EC34D1">
        <w:rPr>
          <w:rFonts w:ascii="Arial" w:hAnsi="Arial" w:cs="Arial"/>
          <w:b/>
          <w:bCs/>
          <w:sz w:val="24"/>
          <w:szCs w:val="24"/>
        </w:rPr>
        <w:t> </w:t>
      </w:r>
      <w:r w:rsidRPr="00EC34D1">
        <w:rPr>
          <w:rFonts w:ascii="Arial" w:hAnsi="Arial" w:cs="Arial"/>
          <w:b/>
          <w:bCs/>
          <w:sz w:val="24"/>
          <w:szCs w:val="24"/>
        </w:rPr>
        <w:br/>
        <w:t> </w:t>
      </w:r>
      <w:r w:rsidRPr="00EC34D1">
        <w:rPr>
          <w:rFonts w:ascii="Arial" w:hAnsi="Arial" w:cs="Arial"/>
          <w:b/>
          <w:bCs/>
          <w:sz w:val="24"/>
          <w:szCs w:val="24"/>
        </w:rPr>
        <w:br/>
      </w:r>
      <w:r w:rsidRPr="00EC34D1">
        <w:rPr>
          <w:rFonts w:ascii="Arial" w:hAnsi="Arial" w:cs="Arial"/>
          <w:sz w:val="24"/>
          <w:szCs w:val="24"/>
        </w:rPr>
        <w:t>The aim of the citizen’s assembly, which was included in its Terms of Reference</w:t>
      </w:r>
      <w:r w:rsidR="00C214DC" w:rsidRPr="00EC34D1">
        <w:rPr>
          <w:rFonts w:ascii="Arial" w:hAnsi="Arial" w:cs="Arial"/>
          <w:sz w:val="24"/>
          <w:szCs w:val="24"/>
        </w:rPr>
        <w:t xml:space="preserve"> (National Records of Scotland, 2021), </w:t>
      </w:r>
      <w:r w:rsidRPr="00EC34D1">
        <w:rPr>
          <w:rFonts w:ascii="Arial" w:hAnsi="Arial" w:cs="Arial"/>
          <w:sz w:val="24"/>
          <w:szCs w:val="24"/>
        </w:rPr>
        <w:t>was to produce a report with a series of recommendations for tackling the three questions listed above. The recommendations would then in turn be debated in parliament and publish a plan on how they will be delivered by the Scottish government. (National Records of Scotland, 2021) </w:t>
      </w:r>
      <w:r w:rsidRPr="00EC34D1">
        <w:rPr>
          <w:rFonts w:ascii="Arial" w:hAnsi="Arial" w:cs="Arial"/>
          <w:b/>
          <w:bCs/>
          <w:sz w:val="24"/>
          <w:szCs w:val="24"/>
        </w:rPr>
        <w:t> </w:t>
      </w:r>
    </w:p>
    <w:p w14:paraId="0263C246" w14:textId="4A277592" w:rsidR="002D7918" w:rsidRPr="00EC34D1" w:rsidRDefault="002D7918" w:rsidP="00EC34D1">
      <w:pPr>
        <w:spacing w:line="360" w:lineRule="auto"/>
        <w:jc w:val="both"/>
        <w:rPr>
          <w:rFonts w:ascii="Arial" w:hAnsi="Arial" w:cs="Arial"/>
          <w:b/>
          <w:bCs/>
          <w:sz w:val="24"/>
          <w:szCs w:val="24"/>
        </w:rPr>
      </w:pPr>
      <w:r w:rsidRPr="00EC34D1">
        <w:rPr>
          <w:rFonts w:ascii="Arial" w:hAnsi="Arial" w:cs="Arial"/>
          <w:sz w:val="24"/>
          <w:szCs w:val="24"/>
        </w:rPr>
        <w:t xml:space="preserve">120 people were recruited to take part in the citizen’s assembly, and they were chosen to represent the wider adult population “in terms of socio-demographic characteristics, geographical location and political attitudes” (National Records of Scotland, 2021). The organisation recruiting for the assembly members carried out in person visits to 10,500 homes across the country as it was recognised by the recruiters that face to face was “the most effective interface between recruiters and members of the public, allowing full explanations to be given and questions answered.” (Mark Diffley Consultancy &amp; Research, 2020)  </w:t>
      </w:r>
      <w:r w:rsidRPr="00EC34D1">
        <w:rPr>
          <w:rFonts w:ascii="Arial" w:hAnsi="Arial" w:cs="Arial"/>
          <w:b/>
          <w:bCs/>
          <w:sz w:val="24"/>
          <w:szCs w:val="24"/>
        </w:rPr>
        <w:t> </w:t>
      </w:r>
      <w:r w:rsidRPr="00EC34D1">
        <w:rPr>
          <w:rFonts w:ascii="Arial" w:hAnsi="Arial" w:cs="Arial"/>
          <w:b/>
          <w:bCs/>
          <w:sz w:val="24"/>
          <w:szCs w:val="24"/>
        </w:rPr>
        <w:br/>
        <w:t> </w:t>
      </w:r>
      <w:r w:rsidRPr="00EC34D1">
        <w:rPr>
          <w:rFonts w:ascii="Arial" w:hAnsi="Arial" w:cs="Arial"/>
          <w:b/>
          <w:bCs/>
          <w:sz w:val="24"/>
          <w:szCs w:val="24"/>
        </w:rPr>
        <w:br/>
      </w:r>
      <w:r w:rsidRPr="00EC34D1">
        <w:rPr>
          <w:rFonts w:ascii="Arial" w:hAnsi="Arial" w:cs="Arial"/>
          <w:sz w:val="24"/>
          <w:szCs w:val="24"/>
        </w:rPr>
        <w:t xml:space="preserve">The citizen’s assembly met over eight weekends to deliberate the assembly’s </w:t>
      </w:r>
      <w:r w:rsidRPr="00EC34D1">
        <w:rPr>
          <w:rFonts w:ascii="Arial" w:hAnsi="Arial" w:cs="Arial"/>
          <w:sz w:val="24"/>
          <w:szCs w:val="24"/>
        </w:rPr>
        <w:lastRenderedPageBreak/>
        <w:t xml:space="preserve">questions. </w:t>
      </w:r>
      <w:r w:rsidRPr="00EC34D1">
        <w:rPr>
          <w:rFonts w:ascii="Arial" w:hAnsi="Arial" w:cs="Arial"/>
          <w:b/>
          <w:bCs/>
          <w:sz w:val="24"/>
          <w:szCs w:val="24"/>
        </w:rPr>
        <w:t> </w:t>
      </w:r>
      <w:r w:rsidRPr="00EC34D1">
        <w:rPr>
          <w:rFonts w:ascii="Arial" w:hAnsi="Arial" w:cs="Arial"/>
          <w:b/>
          <w:bCs/>
          <w:sz w:val="24"/>
          <w:szCs w:val="24"/>
        </w:rPr>
        <w:br/>
        <w:t> </w:t>
      </w:r>
      <w:r w:rsidRPr="00EC34D1">
        <w:rPr>
          <w:rFonts w:ascii="Arial" w:hAnsi="Arial" w:cs="Arial"/>
          <w:b/>
          <w:bCs/>
          <w:sz w:val="24"/>
          <w:szCs w:val="24"/>
        </w:rPr>
        <w:br/>
      </w:r>
      <w:r w:rsidRPr="00EC34D1">
        <w:rPr>
          <w:rFonts w:ascii="Arial" w:hAnsi="Arial" w:cs="Arial"/>
          <w:sz w:val="24"/>
          <w:szCs w:val="24"/>
        </w:rPr>
        <w:t xml:space="preserve">The first stage of the assembly, which took place over the first five weekends of the process, was a learning phase. This stage of the assembly included a series of presentations from experts on different topics to increase their knowledge on issues they would need to deliberate. This stage also included a phase of skills development </w:t>
      </w:r>
      <w:r w:rsidR="005D5338" w:rsidRPr="00EC34D1">
        <w:rPr>
          <w:rFonts w:ascii="Arial" w:hAnsi="Arial" w:cs="Arial"/>
          <w:sz w:val="24"/>
          <w:szCs w:val="24"/>
        </w:rPr>
        <w:t>to</w:t>
      </w:r>
      <w:r w:rsidRPr="00EC34D1">
        <w:rPr>
          <w:rFonts w:ascii="Arial" w:hAnsi="Arial" w:cs="Arial"/>
          <w:sz w:val="24"/>
          <w:szCs w:val="24"/>
        </w:rPr>
        <w:t xml:space="preserve"> provide members with the tools and techniques they would need to debate, reach consensus and vote on the final recommendations (National Records of Scotland, 2021).  </w:t>
      </w:r>
      <w:r w:rsidRPr="00EC34D1">
        <w:rPr>
          <w:rFonts w:ascii="Arial" w:hAnsi="Arial" w:cs="Arial"/>
          <w:b/>
          <w:bCs/>
          <w:sz w:val="24"/>
          <w:szCs w:val="24"/>
        </w:rPr>
        <w:t> </w:t>
      </w:r>
    </w:p>
    <w:p w14:paraId="48209DF1" w14:textId="77777777" w:rsidR="002D7918" w:rsidRPr="00EC34D1" w:rsidRDefault="002D7918" w:rsidP="00EC34D1">
      <w:pPr>
        <w:spacing w:line="360" w:lineRule="auto"/>
        <w:jc w:val="both"/>
        <w:rPr>
          <w:rFonts w:ascii="Arial" w:hAnsi="Arial" w:cs="Arial"/>
          <w:b/>
          <w:bCs/>
          <w:sz w:val="24"/>
          <w:szCs w:val="24"/>
        </w:rPr>
      </w:pPr>
      <w:r w:rsidRPr="00EC34D1">
        <w:rPr>
          <w:rFonts w:ascii="Arial" w:hAnsi="Arial" w:cs="Arial"/>
          <w:sz w:val="24"/>
          <w:szCs w:val="24"/>
        </w:rPr>
        <w:t>The second stage of the assembly, the deliberative stage, took place over the last three weekends and saw the assembly members work together to create their vision, draft and refine recommendations and vote on the final recommendations that would be presented to the government. The recommendations which received more than 75% support from the members, that is that more than 75% voted either “agreed” or “strongly agreed” would be put those that were included in the final list.  </w:t>
      </w:r>
      <w:r w:rsidRPr="00EC34D1">
        <w:rPr>
          <w:rFonts w:ascii="Arial" w:hAnsi="Arial" w:cs="Arial"/>
          <w:b/>
          <w:bCs/>
          <w:sz w:val="24"/>
          <w:szCs w:val="24"/>
        </w:rPr>
        <w:t> </w:t>
      </w:r>
    </w:p>
    <w:p w14:paraId="26580E55" w14:textId="77777777" w:rsidR="002D7918" w:rsidRPr="00EC34D1" w:rsidRDefault="002D7918" w:rsidP="00EC34D1">
      <w:pPr>
        <w:spacing w:line="360" w:lineRule="auto"/>
        <w:jc w:val="both"/>
        <w:rPr>
          <w:rFonts w:ascii="Arial" w:hAnsi="Arial" w:cs="Arial"/>
          <w:b/>
          <w:bCs/>
          <w:sz w:val="24"/>
          <w:szCs w:val="24"/>
        </w:rPr>
      </w:pPr>
      <w:r w:rsidRPr="00EC34D1">
        <w:rPr>
          <w:rFonts w:ascii="Arial" w:hAnsi="Arial" w:cs="Arial"/>
          <w:sz w:val="24"/>
          <w:szCs w:val="24"/>
        </w:rPr>
        <w:t>The outcome of the citizen’s assembly was a list of 60 recommendations being (National Records of Scotland, 2021) compiled into a final report to be presented to the government. These final recommendations covered a range of topics from devolution, wellbeing, sustainability, economy and tax and decision making (National Records of Scotland, 2021). </w:t>
      </w:r>
      <w:r w:rsidRPr="00EC34D1">
        <w:rPr>
          <w:rFonts w:ascii="Arial" w:hAnsi="Arial" w:cs="Arial"/>
          <w:b/>
          <w:bCs/>
          <w:sz w:val="24"/>
          <w:szCs w:val="24"/>
        </w:rPr>
        <w:t> </w:t>
      </w:r>
    </w:p>
    <w:p w14:paraId="1B2A8CF3" w14:textId="77777777" w:rsidR="002D7918" w:rsidRPr="00EC34D1" w:rsidRDefault="002D7918" w:rsidP="00EC34D1">
      <w:pPr>
        <w:spacing w:line="360" w:lineRule="auto"/>
        <w:jc w:val="both"/>
        <w:rPr>
          <w:rFonts w:ascii="Arial" w:hAnsi="Arial" w:cs="Arial"/>
          <w:b/>
          <w:bCs/>
          <w:sz w:val="24"/>
          <w:szCs w:val="24"/>
        </w:rPr>
      </w:pPr>
      <w:r w:rsidRPr="00EC34D1">
        <w:rPr>
          <w:rFonts w:ascii="Arial" w:hAnsi="Arial" w:cs="Arial"/>
          <w:sz w:val="24"/>
          <w:szCs w:val="24"/>
        </w:rPr>
        <w:t xml:space="preserve">There was widespread agreement amongst politicians and members of the citizen’s assembly that the process was a success. Research undertaken by a team of social researchers from Edinburgh and Newcastle Universities on the assembly found that large majorities of participants reported high levels of satisfaction with every aspect of the process (Scottish Government, 2022). This finding was supported by a quote from one of the assembly members in a survey that </w:t>
      </w:r>
      <w:proofErr w:type="gramStart"/>
      <w:r w:rsidRPr="00EC34D1">
        <w:rPr>
          <w:rFonts w:ascii="Arial" w:hAnsi="Arial" w:cs="Arial"/>
          <w:sz w:val="24"/>
          <w:szCs w:val="24"/>
        </w:rPr>
        <w:t>said</w:t>
      </w:r>
      <w:proofErr w:type="gramEnd"/>
      <w:r w:rsidRPr="00EC34D1">
        <w:rPr>
          <w:rFonts w:ascii="Arial" w:hAnsi="Arial" w:cs="Arial"/>
          <w:sz w:val="24"/>
          <w:szCs w:val="24"/>
        </w:rPr>
        <w:t xml:space="preserve"> “I enjoyed taking part in this Assembly, meeting people from all over Scotland and hearing their views and stories.” (Scottish Government, 2022)  The picture was the same for the recommendations chosen by the assembly too with 57% of members saying they supported some of the recommendations, 38% saying they supported all of them and only 8% saying that they felt they had not exerted any influence on the final recommendations chosen (Scottish Government, 2022)</w:t>
      </w:r>
      <w:r w:rsidRPr="00EC34D1">
        <w:rPr>
          <w:rFonts w:ascii="Arial" w:hAnsi="Arial" w:cs="Arial"/>
          <w:b/>
          <w:bCs/>
          <w:sz w:val="24"/>
          <w:szCs w:val="24"/>
        </w:rPr>
        <w:t> </w:t>
      </w:r>
      <w:r w:rsidRPr="00EC34D1">
        <w:rPr>
          <w:rFonts w:ascii="Arial" w:hAnsi="Arial" w:cs="Arial"/>
          <w:b/>
          <w:bCs/>
          <w:sz w:val="24"/>
          <w:szCs w:val="24"/>
        </w:rPr>
        <w:br/>
      </w:r>
      <w:r w:rsidRPr="00EC34D1">
        <w:rPr>
          <w:rFonts w:ascii="Arial" w:hAnsi="Arial" w:cs="Arial"/>
          <w:b/>
          <w:bCs/>
          <w:sz w:val="24"/>
          <w:szCs w:val="24"/>
        </w:rPr>
        <w:lastRenderedPageBreak/>
        <w:t> </w:t>
      </w:r>
      <w:r w:rsidRPr="00EC34D1">
        <w:rPr>
          <w:rFonts w:ascii="Arial" w:hAnsi="Arial" w:cs="Arial"/>
          <w:b/>
          <w:bCs/>
          <w:sz w:val="24"/>
          <w:szCs w:val="24"/>
        </w:rPr>
        <w:br/>
      </w:r>
      <w:r w:rsidRPr="00EC34D1">
        <w:rPr>
          <w:rFonts w:ascii="Arial" w:hAnsi="Arial" w:cs="Arial"/>
          <w:sz w:val="24"/>
          <w:szCs w:val="24"/>
        </w:rPr>
        <w:t xml:space="preserve">It was found within the research however that whilst there was satisfaction with the overall process as mentioned above, there were doubts around the influence that the assembly would have on government and whether or not the recommendations that were presented would be taken up by the Scottish Government or Westminster Government, and what impact it would truly have. This finding was supported by a quote by an assembly member in their member diary, an account that each member shared on their experiences of being part of the first citizen’s </w:t>
      </w:r>
      <w:proofErr w:type="gramStart"/>
      <w:r w:rsidRPr="00EC34D1">
        <w:rPr>
          <w:rFonts w:ascii="Arial" w:hAnsi="Arial" w:cs="Arial"/>
          <w:sz w:val="24"/>
          <w:szCs w:val="24"/>
        </w:rPr>
        <w:t>assembly;</w:t>
      </w:r>
      <w:proofErr w:type="gramEnd"/>
      <w:r w:rsidRPr="00EC34D1">
        <w:rPr>
          <w:rFonts w:ascii="Arial" w:hAnsi="Arial" w:cs="Arial"/>
          <w:sz w:val="24"/>
          <w:szCs w:val="24"/>
        </w:rPr>
        <w:t> </w:t>
      </w:r>
      <w:r w:rsidRPr="00EC34D1">
        <w:rPr>
          <w:rFonts w:ascii="Arial" w:hAnsi="Arial" w:cs="Arial"/>
          <w:b/>
          <w:bCs/>
          <w:sz w:val="24"/>
          <w:szCs w:val="24"/>
        </w:rPr>
        <w:t> </w:t>
      </w:r>
    </w:p>
    <w:p w14:paraId="4A6E1759" w14:textId="77777777" w:rsidR="002D7918" w:rsidRPr="00EC34D1" w:rsidRDefault="002D7918" w:rsidP="00EC34D1">
      <w:pPr>
        <w:spacing w:line="360" w:lineRule="auto"/>
        <w:jc w:val="both"/>
        <w:rPr>
          <w:rFonts w:ascii="Arial" w:hAnsi="Arial" w:cs="Arial"/>
          <w:b/>
          <w:bCs/>
          <w:sz w:val="24"/>
          <w:szCs w:val="24"/>
        </w:rPr>
      </w:pPr>
      <w:r w:rsidRPr="00EC34D1">
        <w:rPr>
          <w:rFonts w:ascii="Arial" w:hAnsi="Arial" w:cs="Arial"/>
          <w:i/>
          <w:iCs/>
          <w:sz w:val="24"/>
          <w:szCs w:val="24"/>
        </w:rPr>
        <w:t>I have also learned that the Assembly was never going to be allowed to make any real constitutional change. It had the (historic) potential to be brave, hard hitting and gutsy. But after COVID-19, all the fire from our bellies was removed, and we were left with lists of weak generalisations. All very nice and placated, with no punch. Very disappointing. – Shirley Marzella, Citizen Assembly member</w:t>
      </w:r>
      <w:r w:rsidRPr="00EC34D1">
        <w:rPr>
          <w:rFonts w:ascii="Arial" w:hAnsi="Arial" w:cs="Arial"/>
          <w:sz w:val="24"/>
          <w:szCs w:val="24"/>
        </w:rPr>
        <w:t xml:space="preserve"> (National Records of Scotland, 2024)</w:t>
      </w:r>
      <w:r w:rsidRPr="00EC34D1">
        <w:rPr>
          <w:rFonts w:ascii="Arial" w:hAnsi="Arial" w:cs="Arial"/>
          <w:b/>
          <w:bCs/>
          <w:sz w:val="24"/>
          <w:szCs w:val="24"/>
        </w:rPr>
        <w:t> </w:t>
      </w:r>
    </w:p>
    <w:p w14:paraId="7C829FB3" w14:textId="77777777" w:rsidR="002D7918" w:rsidRPr="00EC34D1" w:rsidRDefault="002D7918" w:rsidP="00EC34D1">
      <w:pPr>
        <w:spacing w:line="360" w:lineRule="auto"/>
        <w:jc w:val="both"/>
        <w:rPr>
          <w:rFonts w:ascii="Arial" w:hAnsi="Arial" w:cs="Arial"/>
          <w:b/>
          <w:bCs/>
          <w:sz w:val="24"/>
          <w:szCs w:val="24"/>
        </w:rPr>
      </w:pPr>
      <w:r w:rsidRPr="00EC34D1">
        <w:rPr>
          <w:rFonts w:ascii="Arial" w:hAnsi="Arial" w:cs="Arial"/>
          <w:sz w:val="24"/>
          <w:szCs w:val="24"/>
        </w:rPr>
        <w:t xml:space="preserve">The member diaries however showed a clear consensus between all that took part in the process that the government should continue to use assemblies to engage citizens in decision </w:t>
      </w:r>
      <w:proofErr w:type="gramStart"/>
      <w:r w:rsidRPr="00EC34D1">
        <w:rPr>
          <w:rFonts w:ascii="Arial" w:hAnsi="Arial" w:cs="Arial"/>
          <w:sz w:val="24"/>
          <w:szCs w:val="24"/>
        </w:rPr>
        <w:t>making;</w:t>
      </w:r>
      <w:proofErr w:type="gramEnd"/>
      <w:r w:rsidRPr="00EC34D1">
        <w:rPr>
          <w:rFonts w:ascii="Arial" w:hAnsi="Arial" w:cs="Arial"/>
          <w:sz w:val="24"/>
          <w:szCs w:val="24"/>
        </w:rPr>
        <w:t> </w:t>
      </w:r>
      <w:r w:rsidRPr="00EC34D1">
        <w:rPr>
          <w:rFonts w:ascii="Arial" w:hAnsi="Arial" w:cs="Arial"/>
          <w:b/>
          <w:bCs/>
          <w:sz w:val="24"/>
          <w:szCs w:val="24"/>
        </w:rPr>
        <w:t> </w:t>
      </w:r>
    </w:p>
    <w:p w14:paraId="3A358539" w14:textId="77777777" w:rsidR="002D7918" w:rsidRPr="00EC34D1" w:rsidRDefault="002D7918" w:rsidP="00EC34D1">
      <w:pPr>
        <w:spacing w:line="360" w:lineRule="auto"/>
        <w:jc w:val="both"/>
        <w:rPr>
          <w:rFonts w:ascii="Arial" w:hAnsi="Arial" w:cs="Arial"/>
          <w:b/>
          <w:bCs/>
          <w:sz w:val="24"/>
          <w:szCs w:val="24"/>
        </w:rPr>
      </w:pPr>
      <w:r w:rsidRPr="00EC34D1">
        <w:rPr>
          <w:rFonts w:ascii="Arial" w:hAnsi="Arial" w:cs="Arial"/>
          <w:i/>
          <w:iCs/>
          <w:sz w:val="24"/>
          <w:szCs w:val="24"/>
        </w:rPr>
        <w:t xml:space="preserve">I would like government to recognise the importance of using normal everyday people in decision making – Shirley Islam, Citizen Assembly Member </w:t>
      </w:r>
      <w:r w:rsidRPr="00EC34D1">
        <w:rPr>
          <w:rFonts w:ascii="Arial" w:hAnsi="Arial" w:cs="Arial"/>
          <w:sz w:val="24"/>
          <w:szCs w:val="24"/>
        </w:rPr>
        <w:t>(National Records of Scotland, 2024)</w:t>
      </w:r>
      <w:r w:rsidRPr="00EC34D1">
        <w:rPr>
          <w:rFonts w:ascii="Arial" w:hAnsi="Arial" w:cs="Arial"/>
          <w:b/>
          <w:bCs/>
          <w:sz w:val="24"/>
          <w:szCs w:val="24"/>
        </w:rPr>
        <w:t> </w:t>
      </w:r>
    </w:p>
    <w:p w14:paraId="3244A477" w14:textId="77777777" w:rsidR="002D7918" w:rsidRPr="00EC34D1" w:rsidRDefault="002D7918" w:rsidP="00EC34D1">
      <w:pPr>
        <w:spacing w:line="360" w:lineRule="auto"/>
        <w:jc w:val="both"/>
        <w:rPr>
          <w:rFonts w:ascii="Arial" w:hAnsi="Arial" w:cs="Arial"/>
          <w:b/>
          <w:bCs/>
          <w:sz w:val="24"/>
          <w:szCs w:val="24"/>
        </w:rPr>
      </w:pPr>
      <w:r w:rsidRPr="00EC34D1">
        <w:rPr>
          <w:rFonts w:ascii="Arial" w:hAnsi="Arial" w:cs="Arial"/>
          <w:i/>
          <w:iCs/>
          <w:sz w:val="24"/>
          <w:szCs w:val="24"/>
        </w:rPr>
        <w:t xml:space="preserve">Community and citizens participation encourages citizens to be more engaged in the decision-making processes that have an impact on their local communities. – Benedict </w:t>
      </w:r>
      <w:proofErr w:type="spellStart"/>
      <w:r w:rsidRPr="00EC34D1">
        <w:rPr>
          <w:rFonts w:ascii="Arial" w:hAnsi="Arial" w:cs="Arial"/>
          <w:i/>
          <w:iCs/>
          <w:sz w:val="24"/>
          <w:szCs w:val="24"/>
        </w:rPr>
        <w:t>Amamize</w:t>
      </w:r>
      <w:proofErr w:type="spellEnd"/>
      <w:r w:rsidRPr="00EC34D1">
        <w:rPr>
          <w:rFonts w:ascii="Arial" w:hAnsi="Arial" w:cs="Arial"/>
          <w:i/>
          <w:iCs/>
          <w:sz w:val="24"/>
          <w:szCs w:val="24"/>
        </w:rPr>
        <w:t xml:space="preserve">, Citizen Assembly Member </w:t>
      </w:r>
      <w:r w:rsidRPr="00EC34D1">
        <w:rPr>
          <w:rFonts w:ascii="Arial" w:hAnsi="Arial" w:cs="Arial"/>
          <w:sz w:val="24"/>
          <w:szCs w:val="24"/>
        </w:rPr>
        <w:t>(National Records of Scotland, 2024)</w:t>
      </w:r>
      <w:r w:rsidRPr="00EC34D1">
        <w:rPr>
          <w:rFonts w:ascii="Arial" w:hAnsi="Arial" w:cs="Arial"/>
          <w:b/>
          <w:bCs/>
          <w:sz w:val="24"/>
          <w:szCs w:val="24"/>
        </w:rPr>
        <w:t> </w:t>
      </w:r>
    </w:p>
    <w:p w14:paraId="0E662B05" w14:textId="77777777" w:rsidR="002D7918" w:rsidRPr="00EC34D1" w:rsidRDefault="002D7918" w:rsidP="00EC34D1">
      <w:pPr>
        <w:spacing w:line="360" w:lineRule="auto"/>
        <w:jc w:val="both"/>
        <w:rPr>
          <w:rFonts w:ascii="Arial" w:hAnsi="Arial" w:cs="Arial"/>
          <w:b/>
          <w:bCs/>
          <w:sz w:val="24"/>
          <w:szCs w:val="24"/>
        </w:rPr>
      </w:pPr>
      <w:r w:rsidRPr="00EC34D1">
        <w:rPr>
          <w:rFonts w:ascii="Arial" w:hAnsi="Arial" w:cs="Arial"/>
          <w:sz w:val="24"/>
          <w:szCs w:val="24"/>
        </w:rPr>
        <w:t xml:space="preserve">The process also provided those that took part with a sense of agency and an empowerment that they had the ability to influence political decision making and change things for their </w:t>
      </w:r>
      <w:proofErr w:type="gramStart"/>
      <w:r w:rsidRPr="00EC34D1">
        <w:rPr>
          <w:rFonts w:ascii="Arial" w:hAnsi="Arial" w:cs="Arial"/>
          <w:sz w:val="24"/>
          <w:szCs w:val="24"/>
        </w:rPr>
        <w:t>communities;</w:t>
      </w:r>
      <w:proofErr w:type="gramEnd"/>
      <w:r w:rsidRPr="00EC34D1">
        <w:rPr>
          <w:rFonts w:ascii="Arial" w:hAnsi="Arial" w:cs="Arial"/>
          <w:b/>
          <w:bCs/>
          <w:sz w:val="24"/>
          <w:szCs w:val="24"/>
        </w:rPr>
        <w:t> </w:t>
      </w:r>
    </w:p>
    <w:p w14:paraId="008D24BB" w14:textId="77777777" w:rsidR="002D7918" w:rsidRPr="00EC34D1" w:rsidRDefault="002D7918" w:rsidP="00EC34D1">
      <w:pPr>
        <w:spacing w:line="360" w:lineRule="auto"/>
        <w:jc w:val="both"/>
        <w:rPr>
          <w:rFonts w:ascii="Arial" w:hAnsi="Arial" w:cs="Arial"/>
          <w:b/>
          <w:bCs/>
          <w:sz w:val="24"/>
          <w:szCs w:val="24"/>
        </w:rPr>
      </w:pPr>
      <w:r w:rsidRPr="00EC34D1">
        <w:rPr>
          <w:rFonts w:ascii="Arial" w:hAnsi="Arial" w:cs="Arial"/>
          <w:i/>
          <w:iCs/>
          <w:sz w:val="24"/>
          <w:szCs w:val="24"/>
        </w:rPr>
        <w:t xml:space="preserve">Ordinary people can have the power to change the way things are. – Barry Jones, Citizen Assembly Member </w:t>
      </w:r>
      <w:r w:rsidRPr="00EC34D1">
        <w:rPr>
          <w:rFonts w:ascii="Arial" w:hAnsi="Arial" w:cs="Arial"/>
          <w:sz w:val="24"/>
          <w:szCs w:val="24"/>
        </w:rPr>
        <w:t>(National Records of Scotland, 2024)</w:t>
      </w:r>
      <w:r w:rsidRPr="00EC34D1">
        <w:rPr>
          <w:rFonts w:ascii="Arial" w:hAnsi="Arial" w:cs="Arial"/>
          <w:b/>
          <w:bCs/>
          <w:sz w:val="24"/>
          <w:szCs w:val="24"/>
        </w:rPr>
        <w:t> </w:t>
      </w:r>
    </w:p>
    <w:p w14:paraId="41C6B91B" w14:textId="77777777" w:rsidR="002D7918" w:rsidRPr="00EC34D1" w:rsidRDefault="002D7918" w:rsidP="00EC34D1">
      <w:pPr>
        <w:spacing w:line="360" w:lineRule="auto"/>
        <w:jc w:val="both"/>
        <w:rPr>
          <w:rFonts w:ascii="Arial" w:hAnsi="Arial" w:cs="Arial"/>
          <w:b/>
          <w:bCs/>
          <w:sz w:val="24"/>
          <w:szCs w:val="24"/>
        </w:rPr>
      </w:pPr>
      <w:r w:rsidRPr="00EC34D1">
        <w:rPr>
          <w:rFonts w:ascii="Arial" w:hAnsi="Arial" w:cs="Arial"/>
          <w:sz w:val="24"/>
          <w:szCs w:val="24"/>
        </w:rPr>
        <w:t xml:space="preserve">Following the citizen’s assembly, a year later, the Scottish Government published their response to report and recommendations written by the assembly members. The response set out the actions that the government would undertake to deliver the </w:t>
      </w:r>
      <w:r w:rsidRPr="00EC34D1">
        <w:rPr>
          <w:rFonts w:ascii="Arial" w:hAnsi="Arial" w:cs="Arial"/>
          <w:sz w:val="24"/>
          <w:szCs w:val="24"/>
        </w:rPr>
        <w:lastRenderedPageBreak/>
        <w:t>recommendations including the funding that would be provided and the policy drivers that would be developed. </w:t>
      </w:r>
      <w:r w:rsidRPr="00EC34D1">
        <w:rPr>
          <w:rFonts w:ascii="Arial" w:hAnsi="Arial" w:cs="Arial"/>
          <w:b/>
          <w:bCs/>
          <w:sz w:val="24"/>
          <w:szCs w:val="24"/>
        </w:rPr>
        <w:t> </w:t>
      </w:r>
    </w:p>
    <w:p w14:paraId="7FB809DC" w14:textId="10967995"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Despite there being research into the effectiveness of the citizen’s assembly in the immediate aftermath of the events there has been little research into its effectiveness three years on</w:t>
      </w:r>
      <w:r w:rsidR="00CD5C67" w:rsidRPr="00EC34D1">
        <w:rPr>
          <w:rFonts w:ascii="Arial" w:hAnsi="Arial" w:cs="Arial"/>
          <w:sz w:val="24"/>
          <w:szCs w:val="24"/>
        </w:rPr>
        <w:t xml:space="preserve">, analysing the impact </w:t>
      </w:r>
      <w:r w:rsidR="008719E0" w:rsidRPr="00EC34D1">
        <w:rPr>
          <w:rFonts w:ascii="Arial" w:hAnsi="Arial" w:cs="Arial"/>
          <w:sz w:val="24"/>
          <w:szCs w:val="24"/>
        </w:rPr>
        <w:t>the assembly’s recommendations had on new policy</w:t>
      </w:r>
      <w:r w:rsidRPr="00EC34D1">
        <w:rPr>
          <w:rFonts w:ascii="Arial" w:hAnsi="Arial" w:cs="Arial"/>
          <w:sz w:val="24"/>
          <w:szCs w:val="24"/>
        </w:rPr>
        <w:t>. Because of this lack of follow up research we therefore do not know how assembly members responded to the government’s response of the recommendations – were they pleased with the delivery plan? And do the measures suggested by the government match with the outcomes the assembly members had envisaged when visioning their recommendations?  We also do not know if those measures outlined by the government in their response are being delivered.  Whilst it may be possible to ascertain their knowledge through research into each of the programmes mentioned by the government in their response, this would be a time consuming and resource intensive exercise which the timescales of this project do not afford.  </w:t>
      </w:r>
    </w:p>
    <w:p w14:paraId="525F4C69"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The lack of research in this area raises further questions on the overall impact of the assembly and requires further lines of enquiry.  </w:t>
      </w:r>
    </w:p>
    <w:p w14:paraId="2D032BFE" w14:textId="203E428E"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Over recent years Non-Government Organisations</w:t>
      </w:r>
      <w:r w:rsidR="00CA1C7B" w:rsidRPr="00EC34D1">
        <w:rPr>
          <w:rFonts w:ascii="Arial" w:hAnsi="Arial" w:cs="Arial"/>
          <w:sz w:val="24"/>
          <w:szCs w:val="24"/>
        </w:rPr>
        <w:t xml:space="preserve"> (</w:t>
      </w:r>
      <w:proofErr w:type="spellStart"/>
      <w:r w:rsidR="00CA1C7B" w:rsidRPr="00EC34D1">
        <w:rPr>
          <w:rFonts w:ascii="Arial" w:hAnsi="Arial" w:cs="Arial"/>
          <w:sz w:val="24"/>
          <w:szCs w:val="24"/>
        </w:rPr>
        <w:t>Exctinction</w:t>
      </w:r>
      <w:proofErr w:type="spellEnd"/>
      <w:r w:rsidR="00CA1C7B" w:rsidRPr="00EC34D1">
        <w:rPr>
          <w:rFonts w:ascii="Arial" w:hAnsi="Arial" w:cs="Arial"/>
          <w:sz w:val="24"/>
          <w:szCs w:val="24"/>
        </w:rPr>
        <w:t xml:space="preserve"> Rebellion, 2024)</w:t>
      </w:r>
      <w:r w:rsidRPr="00EC34D1">
        <w:rPr>
          <w:rFonts w:ascii="Arial" w:hAnsi="Arial" w:cs="Arial"/>
          <w:sz w:val="24"/>
          <w:szCs w:val="24"/>
        </w:rPr>
        <w:t xml:space="preserve"> and environmental groups have called on the Welsh Government to mirror efforts by the Scottish Government and hold a citizen’s assembly that is focussed on designing recommendations for tackling the climate and nature crises – a climate assembly.  </w:t>
      </w:r>
    </w:p>
    <w:p w14:paraId="6E31149C" w14:textId="77777777" w:rsidR="007F551D"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Whilst there has not, to date, been a national climate assembly there has been example of one held at a local county level.  </w:t>
      </w:r>
    </w:p>
    <w:p w14:paraId="13B930EC" w14:textId="77777777" w:rsidR="00C65E84" w:rsidRDefault="007F551D" w:rsidP="00C65E84">
      <w:pPr>
        <w:pStyle w:val="Heading3"/>
        <w:rPr>
          <w:rStyle w:val="Heading3Char"/>
          <w:rFonts w:ascii="Arial" w:hAnsi="Arial" w:cs="Arial"/>
          <w:sz w:val="24"/>
          <w:szCs w:val="24"/>
        </w:rPr>
      </w:pPr>
      <w:bookmarkStart w:id="8" w:name="_Toc178107534"/>
      <w:r w:rsidRPr="00EC34D1">
        <w:rPr>
          <w:rStyle w:val="Heading3Char"/>
          <w:rFonts w:ascii="Arial" w:hAnsi="Arial" w:cs="Arial"/>
          <w:sz w:val="24"/>
          <w:szCs w:val="24"/>
        </w:rPr>
        <w:t>Blaenau Gwent Climate Assembly</w:t>
      </w:r>
      <w:bookmarkEnd w:id="8"/>
    </w:p>
    <w:p w14:paraId="6DBB6C90" w14:textId="4A56CA9E"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br/>
        <w:t xml:space="preserve">In 2021 a climate assembly, a citizen’s assembly focussed on engaging citizens on the co-design of solutions to tackle the climate crisis, was held in Blaenau Gwent by a consortium of housing associations and civic organisations </w:t>
      </w:r>
      <w:proofErr w:type="spellStart"/>
      <w:r w:rsidRPr="00EC34D1">
        <w:rPr>
          <w:rFonts w:ascii="Arial" w:hAnsi="Arial" w:cs="Arial"/>
          <w:sz w:val="24"/>
          <w:szCs w:val="24"/>
        </w:rPr>
        <w:t>Cynnal</w:t>
      </w:r>
      <w:proofErr w:type="spellEnd"/>
      <w:r w:rsidRPr="00EC34D1">
        <w:rPr>
          <w:rFonts w:ascii="Arial" w:hAnsi="Arial" w:cs="Arial"/>
          <w:sz w:val="24"/>
          <w:szCs w:val="24"/>
        </w:rPr>
        <w:t xml:space="preserve"> Cymru, Electoral Reform Society, Linc Housing, Melin Homes, Tai Calon and United Welsh Housing Association. The consortium also worked closely with the local Public Service Board, a board of public service organisations established by the Wellbeing of Future Generations Act Wales, whose membership included the local authority and NHS board (Welsh Government, 2024).  </w:t>
      </w:r>
    </w:p>
    <w:p w14:paraId="4A40C07B"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lastRenderedPageBreak/>
        <w:t>44 people from across the county were chosen by sortition (Blaenau Gwent County Borough Council, 2021) a process which selects citizens at random to represent local demographics of age, gender, attitudes towards specific topics etc. (Farrell, 2020), to come together to discuss the question of “how can we tackle climate change in Blaenau Gwent in a way that is fair and improves living standards for everyone?” (Blaenau Gwent County Borough Council, 2021) and design recommendations for delivering local solutions to this global critical issue.  </w:t>
      </w:r>
    </w:p>
    <w:p w14:paraId="31250560"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In 2020 the county council had declared a climate emergency and committed to developing an action plan to tackling its carbon emissions, so there was a clear policy framework to which the climate assembly could influence the design of and ensure that local voices were represented in the creation of the action plan (</w:t>
      </w:r>
      <w:proofErr w:type="spellStart"/>
      <w:r w:rsidRPr="00EC34D1">
        <w:rPr>
          <w:rFonts w:ascii="Arial" w:hAnsi="Arial" w:cs="Arial"/>
          <w:sz w:val="24"/>
          <w:szCs w:val="24"/>
        </w:rPr>
        <w:t>Cynnal</w:t>
      </w:r>
      <w:proofErr w:type="spellEnd"/>
      <w:r w:rsidRPr="00EC34D1">
        <w:rPr>
          <w:rFonts w:ascii="Arial" w:hAnsi="Arial" w:cs="Arial"/>
          <w:sz w:val="24"/>
          <w:szCs w:val="24"/>
        </w:rPr>
        <w:t xml:space="preserve"> Cymru, 2021).  </w:t>
      </w:r>
      <w:r w:rsidRPr="00EC34D1">
        <w:rPr>
          <w:rFonts w:ascii="Arial" w:hAnsi="Arial" w:cs="Arial"/>
          <w:sz w:val="24"/>
          <w:szCs w:val="24"/>
        </w:rPr>
        <w:br/>
        <w:t> </w:t>
      </w:r>
      <w:r w:rsidRPr="00EC34D1">
        <w:rPr>
          <w:rFonts w:ascii="Arial" w:hAnsi="Arial" w:cs="Arial"/>
          <w:sz w:val="24"/>
          <w:szCs w:val="24"/>
        </w:rPr>
        <w:br/>
        <w:t>The climate assembly took place online in three phases over a total of 23 hours. The first phase, Learning, including presentations and talks from a series of experts on topics such as housing, transport, nature and climate to provide the assembly members with the background knowledge they needed to inform their decision making. The second phase was the Deliberation phase where members of the assembly had a chance to discuss what they had learned in phase one and agree on priorities for which they would develop recommendations. And the third and final phase was the voting phase where participants voted on their final recommendations to the assembly’s question of tacking climate change in Blaenau Gwent. </w:t>
      </w:r>
    </w:p>
    <w:p w14:paraId="744C13C8"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Five of the final recommendations chosen by the members achieved 80% of the vote (</w:t>
      </w:r>
      <w:proofErr w:type="spellStart"/>
      <w:r w:rsidRPr="00EC34D1">
        <w:rPr>
          <w:rFonts w:ascii="Arial" w:hAnsi="Arial" w:cs="Arial"/>
          <w:sz w:val="24"/>
          <w:szCs w:val="24"/>
        </w:rPr>
        <w:t>Cynnal</w:t>
      </w:r>
      <w:proofErr w:type="spellEnd"/>
      <w:r w:rsidRPr="00EC34D1">
        <w:rPr>
          <w:rFonts w:ascii="Arial" w:hAnsi="Arial" w:cs="Arial"/>
          <w:sz w:val="24"/>
          <w:szCs w:val="24"/>
        </w:rPr>
        <w:t xml:space="preserve"> Cymru, 2021) and therefore were the recommendations put to the Chief Executives of the consortium and to the Public Service Board (</w:t>
      </w:r>
      <w:proofErr w:type="spellStart"/>
      <w:r w:rsidRPr="00EC34D1">
        <w:rPr>
          <w:rFonts w:ascii="Arial" w:hAnsi="Arial" w:cs="Arial"/>
          <w:sz w:val="24"/>
          <w:szCs w:val="24"/>
        </w:rPr>
        <w:t>Cynnal</w:t>
      </w:r>
      <w:proofErr w:type="spellEnd"/>
      <w:r w:rsidRPr="00EC34D1">
        <w:rPr>
          <w:rFonts w:ascii="Arial" w:hAnsi="Arial" w:cs="Arial"/>
          <w:sz w:val="24"/>
          <w:szCs w:val="24"/>
        </w:rPr>
        <w:t xml:space="preserve"> Cymru, 2021).  </w:t>
      </w:r>
    </w:p>
    <w:p w14:paraId="259FCCAE" w14:textId="2476C2F4"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xml:space="preserve">The follow up research on this example of a climate assembly is </w:t>
      </w:r>
      <w:proofErr w:type="gramStart"/>
      <w:r w:rsidRPr="00EC34D1">
        <w:rPr>
          <w:rFonts w:ascii="Arial" w:hAnsi="Arial" w:cs="Arial"/>
          <w:sz w:val="24"/>
          <w:szCs w:val="24"/>
        </w:rPr>
        <w:t>similar to</w:t>
      </w:r>
      <w:proofErr w:type="gramEnd"/>
      <w:r w:rsidRPr="00EC34D1">
        <w:rPr>
          <w:rFonts w:ascii="Arial" w:hAnsi="Arial" w:cs="Arial"/>
          <w:sz w:val="24"/>
          <w:szCs w:val="24"/>
        </w:rPr>
        <w:t xml:space="preserve"> that of the citizen’s assembly in Scotland. There was research into how the assembly members felt the process went</w:t>
      </w:r>
      <w:r w:rsidR="004834B6" w:rsidRPr="00EC34D1">
        <w:rPr>
          <w:rFonts w:ascii="Arial" w:hAnsi="Arial" w:cs="Arial"/>
          <w:sz w:val="24"/>
          <w:szCs w:val="24"/>
        </w:rPr>
        <w:t xml:space="preserve"> - a</w:t>
      </w:r>
      <w:r w:rsidRPr="00EC34D1">
        <w:rPr>
          <w:rFonts w:ascii="Arial" w:hAnsi="Arial" w:cs="Arial"/>
          <w:sz w:val="24"/>
          <w:szCs w:val="24"/>
        </w:rPr>
        <w:t>ssembly members were asked if they enjoyed partaking in the climate assembly, 95% of which said they did (</w:t>
      </w:r>
      <w:proofErr w:type="spellStart"/>
      <w:r w:rsidRPr="00EC34D1">
        <w:rPr>
          <w:rFonts w:ascii="Arial" w:hAnsi="Arial" w:cs="Arial"/>
          <w:sz w:val="24"/>
          <w:szCs w:val="24"/>
        </w:rPr>
        <w:t>Cynnal</w:t>
      </w:r>
      <w:proofErr w:type="spellEnd"/>
      <w:r w:rsidRPr="00EC34D1">
        <w:rPr>
          <w:rFonts w:ascii="Arial" w:hAnsi="Arial" w:cs="Arial"/>
          <w:sz w:val="24"/>
          <w:szCs w:val="24"/>
        </w:rPr>
        <w:t xml:space="preserve"> Cymru, 2021) and comments provided in the assembly feedback survey showed that participants were grateful to have been given the opportunity to be involved and felt empowered by their </w:t>
      </w:r>
      <w:proofErr w:type="gramStart"/>
      <w:r w:rsidRPr="00EC34D1">
        <w:rPr>
          <w:rFonts w:ascii="Arial" w:hAnsi="Arial" w:cs="Arial"/>
          <w:sz w:val="24"/>
          <w:szCs w:val="24"/>
        </w:rPr>
        <w:t>involvement;</w:t>
      </w:r>
      <w:proofErr w:type="gramEnd"/>
      <w:r w:rsidRPr="00EC34D1">
        <w:rPr>
          <w:rFonts w:ascii="Arial" w:hAnsi="Arial" w:cs="Arial"/>
          <w:sz w:val="24"/>
          <w:szCs w:val="24"/>
        </w:rPr>
        <w:t>  </w:t>
      </w:r>
    </w:p>
    <w:p w14:paraId="7E7BEDC6"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i/>
          <w:iCs/>
          <w:sz w:val="24"/>
          <w:szCs w:val="24"/>
        </w:rPr>
        <w:lastRenderedPageBreak/>
        <w:t>“</w:t>
      </w:r>
      <w:proofErr w:type="gramStart"/>
      <w:r w:rsidRPr="00EC34D1">
        <w:rPr>
          <w:rFonts w:ascii="Arial" w:hAnsi="Arial" w:cs="Arial"/>
          <w:i/>
          <w:iCs/>
          <w:sz w:val="24"/>
          <w:szCs w:val="24"/>
        </w:rPr>
        <w:t>thank</w:t>
      </w:r>
      <w:proofErr w:type="gramEnd"/>
      <w:r w:rsidRPr="00EC34D1">
        <w:rPr>
          <w:rFonts w:ascii="Arial" w:hAnsi="Arial" w:cs="Arial"/>
          <w:i/>
          <w:iCs/>
          <w:sz w:val="24"/>
          <w:szCs w:val="24"/>
        </w:rPr>
        <w:t xml:space="preserve"> you for the opportunity to make a difference for the future” – Blaenau Gwent Climate Assembly Member</w:t>
      </w:r>
      <w:r w:rsidRPr="00EC34D1">
        <w:rPr>
          <w:rFonts w:ascii="Arial" w:hAnsi="Arial" w:cs="Arial"/>
          <w:sz w:val="24"/>
          <w:szCs w:val="24"/>
        </w:rPr>
        <w:t> </w:t>
      </w:r>
      <w:r w:rsidRPr="00EC34D1">
        <w:rPr>
          <w:rFonts w:ascii="Arial" w:hAnsi="Arial" w:cs="Arial"/>
          <w:sz w:val="24"/>
          <w:szCs w:val="24"/>
        </w:rPr>
        <w:br/>
        <w:t> </w:t>
      </w:r>
      <w:r w:rsidRPr="00EC34D1">
        <w:rPr>
          <w:rFonts w:ascii="Arial" w:hAnsi="Arial" w:cs="Arial"/>
          <w:sz w:val="24"/>
          <w:szCs w:val="24"/>
        </w:rPr>
        <w:br/>
      </w:r>
      <w:r w:rsidRPr="00EC34D1">
        <w:rPr>
          <w:rFonts w:ascii="Arial" w:hAnsi="Arial" w:cs="Arial"/>
          <w:i/>
          <w:iCs/>
          <w:sz w:val="24"/>
          <w:szCs w:val="24"/>
        </w:rPr>
        <w:t xml:space="preserve">“Now realise how important the contribution of us little people is” – Blaenau Gwent Climate Assembly Member </w:t>
      </w:r>
      <w:r w:rsidRPr="00EC34D1">
        <w:rPr>
          <w:rFonts w:ascii="Arial" w:hAnsi="Arial" w:cs="Arial"/>
          <w:sz w:val="24"/>
          <w:szCs w:val="24"/>
        </w:rPr>
        <w:t>(</w:t>
      </w:r>
      <w:proofErr w:type="spellStart"/>
      <w:r w:rsidRPr="00EC34D1">
        <w:rPr>
          <w:rFonts w:ascii="Arial" w:hAnsi="Arial" w:cs="Arial"/>
          <w:sz w:val="24"/>
          <w:szCs w:val="24"/>
        </w:rPr>
        <w:t>Cynnal</w:t>
      </w:r>
      <w:proofErr w:type="spellEnd"/>
      <w:r w:rsidRPr="00EC34D1">
        <w:rPr>
          <w:rFonts w:ascii="Arial" w:hAnsi="Arial" w:cs="Arial"/>
          <w:sz w:val="24"/>
          <w:szCs w:val="24"/>
        </w:rPr>
        <w:t xml:space="preserve"> Cymru, 2021) </w:t>
      </w:r>
    </w:p>
    <w:p w14:paraId="735DB877"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However, there is very little evidence of what happened to the recommendations once they were presented to the Chief Executive of the consortium organisations and to the Public Service Board. Because of this lack of research, it is not possible to know if the recommendations were adopted, if they are being delivered, or if they were discounted.  </w:t>
      </w:r>
    </w:p>
    <w:p w14:paraId="6D7AB107"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The citizen’s and climate assemblies held across the UK have received positive feedback across the board from those that took part in the assemblies, with participants noting that enjoyed the process and felt empowered that they were making a difference. The lack of research following citizen’s and climate assemblies held both on a national and a local scale however means it is difficult to know their impact on policy making, and therefore raises concerns over their legitimacy and effectiveness in influencing political decision making.  </w:t>
      </w:r>
    </w:p>
    <w:p w14:paraId="3ADF6057" w14:textId="478452BF" w:rsidR="00467482"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xml:space="preserve">Their success abroad however, as noted in the example of participatory budgeting in Brazil, shows that there is the potential for them to transform the way policy is </w:t>
      </w:r>
      <w:r w:rsidR="00C854D6" w:rsidRPr="00EC34D1">
        <w:rPr>
          <w:rFonts w:ascii="Arial" w:hAnsi="Arial" w:cs="Arial"/>
          <w:sz w:val="24"/>
          <w:szCs w:val="24"/>
        </w:rPr>
        <w:t>designed,</w:t>
      </w:r>
      <w:r w:rsidR="00CA6861" w:rsidRPr="00EC34D1">
        <w:rPr>
          <w:rFonts w:ascii="Arial" w:hAnsi="Arial" w:cs="Arial"/>
          <w:sz w:val="24"/>
          <w:szCs w:val="24"/>
        </w:rPr>
        <w:t xml:space="preserve"> and members of the public are engaged in </w:t>
      </w:r>
      <w:r w:rsidR="00B611DD" w:rsidRPr="00EC34D1">
        <w:rPr>
          <w:rFonts w:ascii="Arial" w:hAnsi="Arial" w:cs="Arial"/>
          <w:sz w:val="24"/>
          <w:szCs w:val="24"/>
        </w:rPr>
        <w:t>dec</w:t>
      </w:r>
      <w:r w:rsidR="00D801AE" w:rsidRPr="00EC34D1">
        <w:rPr>
          <w:rFonts w:ascii="Arial" w:hAnsi="Arial" w:cs="Arial"/>
          <w:sz w:val="24"/>
          <w:szCs w:val="24"/>
        </w:rPr>
        <w:t xml:space="preserve">ision making. </w:t>
      </w:r>
      <w:r w:rsidRPr="00EC34D1">
        <w:rPr>
          <w:rFonts w:ascii="Arial" w:hAnsi="Arial" w:cs="Arial"/>
          <w:sz w:val="24"/>
          <w:szCs w:val="24"/>
        </w:rPr>
        <w:t xml:space="preserve"> </w:t>
      </w:r>
    </w:p>
    <w:p w14:paraId="6D91D4B5" w14:textId="1F402ACE" w:rsidR="00E93AC8" w:rsidRPr="00EC34D1" w:rsidRDefault="008D24F8" w:rsidP="00EC34D1">
      <w:pPr>
        <w:spacing w:line="360" w:lineRule="auto"/>
        <w:jc w:val="both"/>
        <w:rPr>
          <w:rFonts w:ascii="Arial" w:hAnsi="Arial" w:cs="Arial"/>
          <w:sz w:val="24"/>
          <w:szCs w:val="24"/>
        </w:rPr>
      </w:pPr>
      <w:r w:rsidRPr="00EC34D1">
        <w:rPr>
          <w:rFonts w:ascii="Arial" w:hAnsi="Arial" w:cs="Arial"/>
          <w:sz w:val="24"/>
          <w:szCs w:val="24"/>
        </w:rPr>
        <w:t xml:space="preserve">To date there has been little research into whether participative democracy </w:t>
      </w:r>
      <w:r w:rsidR="00E93AC8" w:rsidRPr="00EC34D1">
        <w:rPr>
          <w:rFonts w:ascii="Arial" w:hAnsi="Arial" w:cs="Arial"/>
          <w:sz w:val="24"/>
          <w:szCs w:val="24"/>
        </w:rPr>
        <w:t>could be a mechanism for delivering a just transition.</w:t>
      </w:r>
      <w:r w:rsidR="00040065" w:rsidRPr="00EC34D1">
        <w:rPr>
          <w:rFonts w:ascii="Arial" w:hAnsi="Arial" w:cs="Arial"/>
          <w:sz w:val="24"/>
          <w:szCs w:val="24"/>
        </w:rPr>
        <w:t xml:space="preserve"> T</w:t>
      </w:r>
      <w:r w:rsidR="00E93AC8" w:rsidRPr="00EC34D1">
        <w:rPr>
          <w:rFonts w:ascii="Arial" w:hAnsi="Arial" w:cs="Arial"/>
          <w:sz w:val="24"/>
          <w:szCs w:val="24"/>
        </w:rPr>
        <w:t>here has been research that shows that participative democracy can increase the engagement of marginalised communities in democratic decision making, such as that undertaken by Abers in 199</w:t>
      </w:r>
      <w:r w:rsidR="003365A6" w:rsidRPr="00EC34D1">
        <w:rPr>
          <w:rFonts w:ascii="Arial" w:hAnsi="Arial" w:cs="Arial"/>
          <w:sz w:val="24"/>
          <w:szCs w:val="24"/>
        </w:rPr>
        <w:t>8</w:t>
      </w:r>
      <w:r w:rsidR="00E93AC8" w:rsidRPr="00EC34D1">
        <w:rPr>
          <w:rFonts w:ascii="Arial" w:hAnsi="Arial" w:cs="Arial"/>
          <w:sz w:val="24"/>
          <w:szCs w:val="24"/>
        </w:rPr>
        <w:t xml:space="preserve"> (Abers,199</w:t>
      </w:r>
      <w:r w:rsidR="003365A6" w:rsidRPr="00EC34D1">
        <w:rPr>
          <w:rFonts w:ascii="Arial" w:hAnsi="Arial" w:cs="Arial"/>
          <w:sz w:val="24"/>
          <w:szCs w:val="24"/>
        </w:rPr>
        <w:t>8</w:t>
      </w:r>
      <w:r w:rsidR="00E93AC8" w:rsidRPr="00EC34D1">
        <w:rPr>
          <w:rFonts w:ascii="Arial" w:hAnsi="Arial" w:cs="Arial"/>
          <w:sz w:val="24"/>
          <w:szCs w:val="24"/>
        </w:rPr>
        <w:t xml:space="preserve">) and there has been anecdotal evidence from participants </w:t>
      </w:r>
      <w:r w:rsidR="00320CB0" w:rsidRPr="00EC34D1">
        <w:rPr>
          <w:rFonts w:ascii="Arial" w:hAnsi="Arial" w:cs="Arial"/>
          <w:sz w:val="24"/>
          <w:szCs w:val="24"/>
        </w:rPr>
        <w:t>taking part in citizen’s ass</w:t>
      </w:r>
      <w:r w:rsidR="00040065" w:rsidRPr="00EC34D1">
        <w:rPr>
          <w:rFonts w:ascii="Arial" w:hAnsi="Arial" w:cs="Arial"/>
          <w:sz w:val="24"/>
          <w:szCs w:val="24"/>
        </w:rPr>
        <w:t>emblies that they felt engaged in decision making</w:t>
      </w:r>
      <w:r w:rsidR="005110EC" w:rsidRPr="00EC34D1">
        <w:rPr>
          <w:rFonts w:ascii="Arial" w:hAnsi="Arial" w:cs="Arial"/>
          <w:sz w:val="24"/>
          <w:szCs w:val="24"/>
        </w:rPr>
        <w:t>.</w:t>
      </w:r>
      <w:r w:rsidR="00D136DC" w:rsidRPr="00EC34D1">
        <w:rPr>
          <w:rFonts w:ascii="Arial" w:hAnsi="Arial" w:cs="Arial"/>
          <w:sz w:val="24"/>
          <w:szCs w:val="24"/>
        </w:rPr>
        <w:t xml:space="preserve"> There has also</w:t>
      </w:r>
      <w:r w:rsidR="00BC3E55" w:rsidRPr="00EC34D1">
        <w:rPr>
          <w:rFonts w:ascii="Arial" w:hAnsi="Arial" w:cs="Arial"/>
          <w:sz w:val="24"/>
          <w:szCs w:val="24"/>
        </w:rPr>
        <w:t xml:space="preserve"> been</w:t>
      </w:r>
      <w:r w:rsidR="005110EC" w:rsidRPr="00EC34D1">
        <w:rPr>
          <w:rFonts w:ascii="Arial" w:hAnsi="Arial" w:cs="Arial"/>
          <w:sz w:val="24"/>
          <w:szCs w:val="24"/>
        </w:rPr>
        <w:t xml:space="preserve"> research </w:t>
      </w:r>
      <w:r w:rsidR="00787E22" w:rsidRPr="00EC34D1">
        <w:rPr>
          <w:rFonts w:ascii="Arial" w:hAnsi="Arial" w:cs="Arial"/>
          <w:sz w:val="24"/>
          <w:szCs w:val="24"/>
        </w:rPr>
        <w:t>that shows that agency and participation are key to delivering a just transition</w:t>
      </w:r>
      <w:r w:rsidR="00073CCF" w:rsidRPr="00EC34D1">
        <w:rPr>
          <w:rFonts w:ascii="Arial" w:hAnsi="Arial" w:cs="Arial"/>
          <w:sz w:val="24"/>
          <w:szCs w:val="24"/>
        </w:rPr>
        <w:t xml:space="preserve"> (de Ruyter, 2024)</w:t>
      </w:r>
      <w:r w:rsidR="00787E22" w:rsidRPr="00EC34D1">
        <w:rPr>
          <w:rFonts w:ascii="Arial" w:hAnsi="Arial" w:cs="Arial"/>
          <w:sz w:val="24"/>
          <w:szCs w:val="24"/>
        </w:rPr>
        <w:t>,</w:t>
      </w:r>
      <w:r w:rsidR="00D136DC" w:rsidRPr="00EC34D1">
        <w:rPr>
          <w:rFonts w:ascii="Arial" w:hAnsi="Arial" w:cs="Arial"/>
          <w:sz w:val="24"/>
          <w:szCs w:val="24"/>
        </w:rPr>
        <w:t xml:space="preserve"> which participative democracy provides. </w:t>
      </w:r>
      <w:r w:rsidR="00787E22" w:rsidRPr="00EC34D1">
        <w:rPr>
          <w:rFonts w:ascii="Arial" w:hAnsi="Arial" w:cs="Arial"/>
          <w:sz w:val="24"/>
          <w:szCs w:val="24"/>
        </w:rPr>
        <w:t xml:space="preserve"> </w:t>
      </w:r>
      <w:r w:rsidR="00D136DC" w:rsidRPr="00EC34D1">
        <w:rPr>
          <w:rFonts w:ascii="Arial" w:hAnsi="Arial" w:cs="Arial"/>
          <w:sz w:val="24"/>
          <w:szCs w:val="24"/>
        </w:rPr>
        <w:t>However</w:t>
      </w:r>
      <w:r w:rsidR="00983F7B" w:rsidRPr="00EC34D1">
        <w:rPr>
          <w:rFonts w:ascii="Arial" w:hAnsi="Arial" w:cs="Arial"/>
          <w:sz w:val="24"/>
          <w:szCs w:val="24"/>
        </w:rPr>
        <w:t xml:space="preserve"> scholarly research has not yet looked at whether participative democracy could indeed by the method of participation needed to provide the agency</w:t>
      </w:r>
      <w:r w:rsidR="00073CCF" w:rsidRPr="00EC34D1">
        <w:rPr>
          <w:rFonts w:ascii="Arial" w:hAnsi="Arial" w:cs="Arial"/>
          <w:sz w:val="24"/>
          <w:szCs w:val="24"/>
        </w:rPr>
        <w:t xml:space="preserve"> </w:t>
      </w:r>
      <w:r w:rsidR="00DF356A" w:rsidRPr="00EC34D1">
        <w:rPr>
          <w:rFonts w:ascii="Arial" w:hAnsi="Arial" w:cs="Arial"/>
          <w:sz w:val="24"/>
          <w:szCs w:val="24"/>
        </w:rPr>
        <w:t>(de Ruyter, 2024)</w:t>
      </w:r>
      <w:r w:rsidR="00983F7B" w:rsidRPr="00EC34D1">
        <w:rPr>
          <w:rFonts w:ascii="Arial" w:hAnsi="Arial" w:cs="Arial"/>
          <w:sz w:val="24"/>
          <w:szCs w:val="24"/>
        </w:rPr>
        <w:t xml:space="preserve"> required in a just transition. </w:t>
      </w:r>
      <w:r w:rsidR="00073CCF" w:rsidRPr="00EC34D1">
        <w:rPr>
          <w:rFonts w:ascii="Arial" w:hAnsi="Arial" w:cs="Arial"/>
          <w:sz w:val="24"/>
          <w:szCs w:val="24"/>
        </w:rPr>
        <w:t>This is what this</w:t>
      </w:r>
      <w:r w:rsidR="00F24A37" w:rsidRPr="00EC34D1">
        <w:rPr>
          <w:rFonts w:ascii="Arial" w:hAnsi="Arial" w:cs="Arial"/>
          <w:sz w:val="24"/>
          <w:szCs w:val="24"/>
        </w:rPr>
        <w:t xml:space="preserve"> paper seeks to do by exploring whether </w:t>
      </w:r>
      <w:r w:rsidR="00B034E6" w:rsidRPr="00EC34D1">
        <w:rPr>
          <w:rFonts w:ascii="Arial" w:hAnsi="Arial" w:cs="Arial"/>
          <w:sz w:val="24"/>
          <w:szCs w:val="24"/>
        </w:rPr>
        <w:t xml:space="preserve">participative </w:t>
      </w:r>
      <w:r w:rsidR="00B034E6" w:rsidRPr="00EC34D1">
        <w:rPr>
          <w:rFonts w:ascii="Arial" w:hAnsi="Arial" w:cs="Arial"/>
          <w:sz w:val="24"/>
          <w:szCs w:val="24"/>
        </w:rPr>
        <w:lastRenderedPageBreak/>
        <w:t xml:space="preserve">democracy could be the method of including the voices of marginalised people in the design of a just transition. </w:t>
      </w:r>
    </w:p>
    <w:p w14:paraId="019D1A92" w14:textId="7F05B9EC" w:rsidR="002D7918" w:rsidRPr="00C65E84" w:rsidRDefault="002D7918" w:rsidP="00C65E84">
      <w:pPr>
        <w:pStyle w:val="Heading1"/>
      </w:pPr>
      <w:bookmarkStart w:id="9" w:name="_Toc178107535"/>
      <w:r w:rsidRPr="00C65E84">
        <w:t>Research Methodology</w:t>
      </w:r>
      <w:bookmarkEnd w:id="9"/>
    </w:p>
    <w:p w14:paraId="0426AA44" w14:textId="6F6B4759" w:rsidR="002D7918" w:rsidRPr="00C65E84" w:rsidRDefault="002D7918" w:rsidP="00C65E84">
      <w:pPr>
        <w:pStyle w:val="Heading3"/>
      </w:pPr>
      <w:bookmarkStart w:id="10" w:name="_Toc178107536"/>
      <w:r w:rsidRPr="00C65E84">
        <w:t>Methodology Overview</w:t>
      </w:r>
      <w:bookmarkEnd w:id="10"/>
      <w:r w:rsidRPr="00C65E84">
        <w:t>  </w:t>
      </w:r>
    </w:p>
    <w:p w14:paraId="5A5EAB1F" w14:textId="0E877BBD"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xml:space="preserve">The main aim of this research is to explore the experience of people from marginalised communities’ and how they feel represented in, and engaged by, the design of </w:t>
      </w:r>
      <w:r w:rsidR="003E5538" w:rsidRPr="00EC34D1">
        <w:rPr>
          <w:rFonts w:ascii="Arial" w:hAnsi="Arial" w:cs="Arial"/>
          <w:sz w:val="24"/>
          <w:szCs w:val="24"/>
        </w:rPr>
        <w:t>climate policy and a just transition</w:t>
      </w:r>
      <w:r w:rsidRPr="00EC34D1">
        <w:rPr>
          <w:rFonts w:ascii="Arial" w:hAnsi="Arial" w:cs="Arial"/>
          <w:sz w:val="24"/>
          <w:szCs w:val="24"/>
        </w:rPr>
        <w:t xml:space="preserve"> in Wales. Furthermore, it seeks to understand if employing a participative democratic method of designing policy would provide a better method of engaging people from marginalised communities and better support a just transition to a net zero Wales than the current engagement models used.  </w:t>
      </w:r>
    </w:p>
    <w:p w14:paraId="7CD7BBD8"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xml:space="preserve">Due to the broad nature of the research aim it requires </w:t>
      </w:r>
      <w:proofErr w:type="gramStart"/>
      <w:r w:rsidRPr="00EC34D1">
        <w:rPr>
          <w:rFonts w:ascii="Arial" w:hAnsi="Arial" w:cs="Arial"/>
          <w:sz w:val="24"/>
          <w:szCs w:val="24"/>
        </w:rPr>
        <w:t>a number of</w:t>
      </w:r>
      <w:proofErr w:type="gramEnd"/>
      <w:r w:rsidRPr="00EC34D1">
        <w:rPr>
          <w:rFonts w:ascii="Arial" w:hAnsi="Arial" w:cs="Arial"/>
          <w:sz w:val="24"/>
          <w:szCs w:val="24"/>
        </w:rPr>
        <w:t xml:space="preserve"> different data sets to be gathered on areas such as representation, current engagement methods and case studies of participative democracy in action. Therefore, each of these steps has been broken down into a research objective to provide a structure for the research activities. The research objectives </w:t>
      </w:r>
      <w:proofErr w:type="gramStart"/>
      <w:r w:rsidRPr="00EC34D1">
        <w:rPr>
          <w:rFonts w:ascii="Arial" w:hAnsi="Arial" w:cs="Arial"/>
          <w:sz w:val="24"/>
          <w:szCs w:val="24"/>
        </w:rPr>
        <w:t>are;</w:t>
      </w:r>
      <w:proofErr w:type="gramEnd"/>
      <w:r w:rsidRPr="00EC34D1">
        <w:rPr>
          <w:rFonts w:ascii="Arial" w:hAnsi="Arial" w:cs="Arial"/>
          <w:sz w:val="24"/>
          <w:szCs w:val="24"/>
        </w:rPr>
        <w:t> </w:t>
      </w:r>
    </w:p>
    <w:p w14:paraId="7B4E49C6" w14:textId="77777777" w:rsidR="002D7918" w:rsidRPr="00EC34D1" w:rsidRDefault="002D7918" w:rsidP="00EC34D1">
      <w:pPr>
        <w:numPr>
          <w:ilvl w:val="0"/>
          <w:numId w:val="23"/>
        </w:numPr>
        <w:spacing w:line="360" w:lineRule="auto"/>
        <w:jc w:val="both"/>
        <w:rPr>
          <w:rFonts w:ascii="Arial" w:hAnsi="Arial" w:cs="Arial"/>
          <w:sz w:val="24"/>
          <w:szCs w:val="24"/>
        </w:rPr>
      </w:pPr>
      <w:r w:rsidRPr="00EC34D1">
        <w:rPr>
          <w:rFonts w:ascii="Arial" w:hAnsi="Arial" w:cs="Arial"/>
          <w:sz w:val="24"/>
          <w:szCs w:val="24"/>
        </w:rPr>
        <w:t xml:space="preserve">Investigate the representation of marginalised communities in </w:t>
      </w:r>
      <w:proofErr w:type="spellStart"/>
      <w:r w:rsidRPr="00EC34D1">
        <w:rPr>
          <w:rFonts w:ascii="Arial" w:hAnsi="Arial" w:cs="Arial"/>
          <w:sz w:val="24"/>
          <w:szCs w:val="24"/>
        </w:rPr>
        <w:t>Wales’</w:t>
      </w:r>
      <w:proofErr w:type="spellEnd"/>
      <w:r w:rsidRPr="00EC34D1">
        <w:rPr>
          <w:rFonts w:ascii="Arial" w:hAnsi="Arial" w:cs="Arial"/>
          <w:sz w:val="24"/>
          <w:szCs w:val="24"/>
        </w:rPr>
        <w:t xml:space="preserve"> political system </w:t>
      </w:r>
    </w:p>
    <w:p w14:paraId="057117F6" w14:textId="77777777" w:rsidR="002D7918" w:rsidRPr="00EC34D1" w:rsidRDefault="002D7918" w:rsidP="00EC34D1">
      <w:pPr>
        <w:numPr>
          <w:ilvl w:val="0"/>
          <w:numId w:val="24"/>
        </w:numPr>
        <w:spacing w:line="360" w:lineRule="auto"/>
        <w:jc w:val="both"/>
        <w:rPr>
          <w:rFonts w:ascii="Arial" w:hAnsi="Arial" w:cs="Arial"/>
          <w:sz w:val="24"/>
          <w:szCs w:val="24"/>
        </w:rPr>
      </w:pPr>
      <w:r w:rsidRPr="00EC34D1">
        <w:rPr>
          <w:rFonts w:ascii="Arial" w:hAnsi="Arial" w:cs="Arial"/>
          <w:sz w:val="24"/>
          <w:szCs w:val="24"/>
        </w:rPr>
        <w:t>Investigate how the Senedd and Welsh Government currently involve the voices of different communities in policy design on climate change.  </w:t>
      </w:r>
    </w:p>
    <w:p w14:paraId="5EB0E28D" w14:textId="77777777" w:rsidR="002D7918" w:rsidRPr="00EC34D1" w:rsidRDefault="002D7918" w:rsidP="00EC34D1">
      <w:pPr>
        <w:numPr>
          <w:ilvl w:val="0"/>
          <w:numId w:val="25"/>
        </w:numPr>
        <w:spacing w:line="360" w:lineRule="auto"/>
        <w:jc w:val="both"/>
        <w:rPr>
          <w:rFonts w:ascii="Arial" w:hAnsi="Arial" w:cs="Arial"/>
          <w:sz w:val="24"/>
          <w:szCs w:val="24"/>
        </w:rPr>
      </w:pPr>
      <w:r w:rsidRPr="00EC34D1">
        <w:rPr>
          <w:rFonts w:ascii="Arial" w:hAnsi="Arial" w:cs="Arial"/>
          <w:sz w:val="24"/>
          <w:szCs w:val="24"/>
        </w:rPr>
        <w:t>Explore different types of participatory democracy models that are currently in use in Wales </w:t>
      </w:r>
    </w:p>
    <w:p w14:paraId="42F01F2D" w14:textId="77777777" w:rsidR="002D7918" w:rsidRPr="00EC34D1" w:rsidRDefault="002D7918" w:rsidP="00EC34D1">
      <w:pPr>
        <w:numPr>
          <w:ilvl w:val="0"/>
          <w:numId w:val="26"/>
        </w:numPr>
        <w:spacing w:line="360" w:lineRule="auto"/>
        <w:jc w:val="both"/>
        <w:rPr>
          <w:rFonts w:ascii="Arial" w:hAnsi="Arial" w:cs="Arial"/>
          <w:sz w:val="24"/>
          <w:szCs w:val="24"/>
        </w:rPr>
      </w:pPr>
      <w:r w:rsidRPr="00EC34D1">
        <w:rPr>
          <w:rFonts w:ascii="Arial" w:hAnsi="Arial" w:cs="Arial"/>
          <w:sz w:val="24"/>
          <w:szCs w:val="24"/>
        </w:rPr>
        <w:t>Explore the opportunity for using participatory democracy in policy development in Wales through the research of case studies  </w:t>
      </w:r>
    </w:p>
    <w:p w14:paraId="10E8E707" w14:textId="77777777" w:rsidR="002D7918" w:rsidRPr="00EC34D1" w:rsidRDefault="002D7918" w:rsidP="00EC34D1">
      <w:pPr>
        <w:numPr>
          <w:ilvl w:val="0"/>
          <w:numId w:val="27"/>
        </w:numPr>
        <w:spacing w:line="360" w:lineRule="auto"/>
        <w:jc w:val="both"/>
        <w:rPr>
          <w:rFonts w:ascii="Arial" w:hAnsi="Arial" w:cs="Arial"/>
          <w:sz w:val="24"/>
          <w:szCs w:val="24"/>
        </w:rPr>
      </w:pPr>
      <w:r w:rsidRPr="00EC34D1">
        <w:rPr>
          <w:rFonts w:ascii="Arial" w:hAnsi="Arial" w:cs="Arial"/>
          <w:sz w:val="24"/>
          <w:szCs w:val="24"/>
        </w:rPr>
        <w:t xml:space="preserve">Interview and questionnaire a series of organisations representing marginalised communities in Wales </w:t>
      </w:r>
      <w:proofErr w:type="gramStart"/>
      <w:r w:rsidRPr="00EC34D1">
        <w:rPr>
          <w:rFonts w:ascii="Arial" w:hAnsi="Arial" w:cs="Arial"/>
          <w:sz w:val="24"/>
          <w:szCs w:val="24"/>
        </w:rPr>
        <w:t>in order to</w:t>
      </w:r>
      <w:proofErr w:type="gramEnd"/>
      <w:r w:rsidRPr="00EC34D1">
        <w:rPr>
          <w:rFonts w:ascii="Arial" w:hAnsi="Arial" w:cs="Arial"/>
          <w:sz w:val="24"/>
          <w:szCs w:val="24"/>
        </w:rPr>
        <w:t xml:space="preserve"> explore how participatory democracy could lead to better representation of marginalized communities in policy design  </w:t>
      </w:r>
    </w:p>
    <w:p w14:paraId="0EC0704A" w14:textId="76C6D62F" w:rsidR="002D7918" w:rsidRPr="00EC34D1" w:rsidRDefault="002D7918" w:rsidP="00EC34D1">
      <w:pPr>
        <w:numPr>
          <w:ilvl w:val="0"/>
          <w:numId w:val="28"/>
        </w:numPr>
        <w:spacing w:line="360" w:lineRule="auto"/>
        <w:jc w:val="both"/>
        <w:rPr>
          <w:rFonts w:ascii="Arial" w:hAnsi="Arial" w:cs="Arial"/>
          <w:sz w:val="24"/>
          <w:szCs w:val="24"/>
        </w:rPr>
      </w:pPr>
      <w:r w:rsidRPr="00EC34D1">
        <w:rPr>
          <w:rFonts w:ascii="Arial" w:hAnsi="Arial" w:cs="Arial"/>
          <w:sz w:val="24"/>
          <w:szCs w:val="24"/>
        </w:rPr>
        <w:t>Analyse the impact the employment of participative forms of democracy on policy design could have on a just transition to a decarbonised Wales.   </w:t>
      </w:r>
      <w:r w:rsidRPr="00EC34D1">
        <w:rPr>
          <w:rFonts w:ascii="Arial" w:hAnsi="Arial" w:cs="Arial"/>
          <w:sz w:val="24"/>
          <w:szCs w:val="24"/>
        </w:rPr>
        <w:br/>
        <w:t> </w:t>
      </w:r>
    </w:p>
    <w:p w14:paraId="07A08394" w14:textId="77777777" w:rsidR="002D7918" w:rsidRPr="00EC34D1" w:rsidRDefault="002D7918" w:rsidP="00EC34D1">
      <w:pPr>
        <w:spacing w:line="360" w:lineRule="auto"/>
        <w:jc w:val="both"/>
        <w:rPr>
          <w:rFonts w:ascii="Arial" w:hAnsi="Arial" w:cs="Arial"/>
          <w:sz w:val="24"/>
          <w:szCs w:val="24"/>
        </w:rPr>
      </w:pPr>
      <w:proofErr w:type="gramStart"/>
      <w:r w:rsidRPr="00EC34D1">
        <w:rPr>
          <w:rFonts w:ascii="Arial" w:hAnsi="Arial" w:cs="Arial"/>
          <w:sz w:val="24"/>
          <w:szCs w:val="24"/>
        </w:rPr>
        <w:lastRenderedPageBreak/>
        <w:t>In order to</w:t>
      </w:r>
      <w:proofErr w:type="gramEnd"/>
      <w:r w:rsidRPr="00EC34D1">
        <w:rPr>
          <w:rFonts w:ascii="Arial" w:hAnsi="Arial" w:cs="Arial"/>
          <w:sz w:val="24"/>
          <w:szCs w:val="24"/>
        </w:rPr>
        <w:t xml:space="preserve"> deliver on the objectives above a series of research questions were developed, linking to the specific areas of research outlined in the research objectives. The key questions that the research set out to answer </w:t>
      </w:r>
      <w:proofErr w:type="gramStart"/>
      <w:r w:rsidRPr="00EC34D1">
        <w:rPr>
          <w:rFonts w:ascii="Arial" w:hAnsi="Arial" w:cs="Arial"/>
          <w:sz w:val="24"/>
          <w:szCs w:val="24"/>
        </w:rPr>
        <w:t>were;</w:t>
      </w:r>
      <w:proofErr w:type="gramEnd"/>
      <w:r w:rsidRPr="00EC34D1">
        <w:rPr>
          <w:rFonts w:ascii="Arial" w:hAnsi="Arial" w:cs="Arial"/>
          <w:sz w:val="24"/>
          <w:szCs w:val="24"/>
        </w:rPr>
        <w:t> </w:t>
      </w:r>
      <w:r w:rsidRPr="00EC34D1">
        <w:rPr>
          <w:rFonts w:ascii="Arial" w:hAnsi="Arial" w:cs="Arial"/>
          <w:sz w:val="24"/>
          <w:szCs w:val="24"/>
        </w:rPr>
        <w:br/>
        <w:t> </w:t>
      </w:r>
    </w:p>
    <w:p w14:paraId="33E47D30" w14:textId="77777777" w:rsidR="002D7918" w:rsidRPr="00EC34D1" w:rsidRDefault="002D7918" w:rsidP="00EC34D1">
      <w:pPr>
        <w:numPr>
          <w:ilvl w:val="0"/>
          <w:numId w:val="29"/>
        </w:numPr>
        <w:spacing w:line="360" w:lineRule="auto"/>
        <w:jc w:val="both"/>
        <w:rPr>
          <w:rFonts w:ascii="Arial" w:hAnsi="Arial" w:cs="Arial"/>
          <w:sz w:val="24"/>
          <w:szCs w:val="24"/>
        </w:rPr>
      </w:pPr>
      <w:r w:rsidRPr="00EC34D1">
        <w:rPr>
          <w:rFonts w:ascii="Arial" w:hAnsi="Arial" w:cs="Arial"/>
          <w:sz w:val="24"/>
          <w:szCs w:val="24"/>
        </w:rPr>
        <w:t>Is the political system in Wales truly reflective of Welsh communities and their diversity?   </w:t>
      </w:r>
      <w:r w:rsidRPr="00EC34D1">
        <w:rPr>
          <w:rFonts w:ascii="Arial" w:hAnsi="Arial" w:cs="Arial"/>
          <w:sz w:val="24"/>
          <w:szCs w:val="24"/>
        </w:rPr>
        <w:br/>
        <w:t> </w:t>
      </w:r>
    </w:p>
    <w:p w14:paraId="5FA36BA8" w14:textId="77777777" w:rsidR="002D7918" w:rsidRPr="00EC34D1" w:rsidRDefault="002D7918" w:rsidP="00EC34D1">
      <w:pPr>
        <w:numPr>
          <w:ilvl w:val="0"/>
          <w:numId w:val="30"/>
        </w:numPr>
        <w:spacing w:line="360" w:lineRule="auto"/>
        <w:jc w:val="both"/>
        <w:rPr>
          <w:rFonts w:ascii="Arial" w:hAnsi="Arial" w:cs="Arial"/>
          <w:sz w:val="24"/>
          <w:szCs w:val="24"/>
        </w:rPr>
      </w:pPr>
      <w:r w:rsidRPr="00EC34D1">
        <w:rPr>
          <w:rFonts w:ascii="Arial" w:hAnsi="Arial" w:cs="Arial"/>
          <w:sz w:val="24"/>
          <w:szCs w:val="24"/>
        </w:rPr>
        <w:t>Does the representation of different ethnicities and communities in the environment sector and politics in Wales lead to marginalised communities being disproportionately affected by the impacts of climate change, and then possibly also negatively impacted by the solutions being decided/delivered to reach net zero and a decarbonised society?   </w:t>
      </w:r>
      <w:r w:rsidRPr="00EC34D1">
        <w:rPr>
          <w:rFonts w:ascii="Arial" w:hAnsi="Arial" w:cs="Arial"/>
          <w:sz w:val="24"/>
          <w:szCs w:val="24"/>
        </w:rPr>
        <w:br/>
        <w:t> </w:t>
      </w:r>
    </w:p>
    <w:p w14:paraId="1B660857" w14:textId="77777777" w:rsidR="002D7918" w:rsidRPr="00EC34D1" w:rsidRDefault="002D7918" w:rsidP="00EC34D1">
      <w:pPr>
        <w:numPr>
          <w:ilvl w:val="0"/>
          <w:numId w:val="31"/>
        </w:numPr>
        <w:spacing w:line="360" w:lineRule="auto"/>
        <w:jc w:val="both"/>
        <w:rPr>
          <w:rFonts w:ascii="Arial" w:hAnsi="Arial" w:cs="Arial"/>
          <w:sz w:val="24"/>
          <w:szCs w:val="24"/>
        </w:rPr>
      </w:pPr>
      <w:r w:rsidRPr="00EC34D1">
        <w:rPr>
          <w:rFonts w:ascii="Arial" w:hAnsi="Arial" w:cs="Arial"/>
          <w:sz w:val="24"/>
          <w:szCs w:val="24"/>
        </w:rPr>
        <w:t>What forms of participatory democracy are currently being used in Wales?  </w:t>
      </w:r>
      <w:r w:rsidRPr="00EC34D1">
        <w:rPr>
          <w:rFonts w:ascii="Arial" w:hAnsi="Arial" w:cs="Arial"/>
          <w:sz w:val="24"/>
          <w:szCs w:val="24"/>
        </w:rPr>
        <w:br/>
        <w:t> </w:t>
      </w:r>
    </w:p>
    <w:p w14:paraId="345AB232" w14:textId="77777777" w:rsidR="002D7918" w:rsidRPr="00EC34D1" w:rsidRDefault="002D7918" w:rsidP="00EC34D1">
      <w:pPr>
        <w:numPr>
          <w:ilvl w:val="0"/>
          <w:numId w:val="32"/>
        </w:numPr>
        <w:spacing w:line="360" w:lineRule="auto"/>
        <w:jc w:val="both"/>
        <w:rPr>
          <w:rFonts w:ascii="Arial" w:hAnsi="Arial" w:cs="Arial"/>
          <w:sz w:val="24"/>
          <w:szCs w:val="24"/>
        </w:rPr>
      </w:pPr>
      <w:r w:rsidRPr="00EC34D1">
        <w:rPr>
          <w:rFonts w:ascii="Arial" w:hAnsi="Arial" w:cs="Arial"/>
          <w:sz w:val="24"/>
          <w:szCs w:val="24"/>
        </w:rPr>
        <w:t>What forms of participatory democracy are being used in other countries and what has been their success in engaging a diverse audience?  </w:t>
      </w:r>
      <w:r w:rsidRPr="00EC34D1">
        <w:rPr>
          <w:rFonts w:ascii="Arial" w:hAnsi="Arial" w:cs="Arial"/>
          <w:sz w:val="24"/>
          <w:szCs w:val="24"/>
        </w:rPr>
        <w:br/>
        <w:t> </w:t>
      </w:r>
    </w:p>
    <w:p w14:paraId="1672F1AC" w14:textId="77777777" w:rsidR="002D7918" w:rsidRPr="00EC34D1" w:rsidRDefault="002D7918" w:rsidP="00EC34D1">
      <w:pPr>
        <w:numPr>
          <w:ilvl w:val="0"/>
          <w:numId w:val="33"/>
        </w:numPr>
        <w:spacing w:line="360" w:lineRule="auto"/>
        <w:jc w:val="both"/>
        <w:rPr>
          <w:rFonts w:ascii="Arial" w:hAnsi="Arial" w:cs="Arial"/>
          <w:sz w:val="24"/>
          <w:szCs w:val="24"/>
        </w:rPr>
      </w:pPr>
      <w:r w:rsidRPr="00EC34D1">
        <w:rPr>
          <w:rFonts w:ascii="Arial" w:hAnsi="Arial" w:cs="Arial"/>
          <w:sz w:val="24"/>
          <w:szCs w:val="24"/>
        </w:rPr>
        <w:t>What methods of participatory democracy could best engage with people from marginalised and minority communities? What are the gaps between what we are doing now and what we need to be doing?    </w:t>
      </w:r>
    </w:p>
    <w:p w14:paraId="52AE0E3A"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w:t>
      </w:r>
    </w:p>
    <w:p w14:paraId="03D3C16C" w14:textId="2B2F1628"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Interviews and questionnaires were carried out with two organisations representing marginalised communities in Wales were carried out, alongside an exercise of desk top research exploring journals, articles and case studies with a view to meeting these research objectives and answering these research questions.  </w:t>
      </w:r>
    </w:p>
    <w:p w14:paraId="121BB1A6" w14:textId="57D476DA"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The research methodology used to answer these research questions is outlined in the following sections.  </w:t>
      </w:r>
    </w:p>
    <w:p w14:paraId="4B7AEDD1" w14:textId="16BFE7E5" w:rsidR="002D7918" w:rsidRPr="00C65E84" w:rsidRDefault="002D7918" w:rsidP="00C65E84">
      <w:pPr>
        <w:pStyle w:val="Heading3"/>
      </w:pPr>
      <w:bookmarkStart w:id="11" w:name="_Toc178107537"/>
      <w:r w:rsidRPr="00C65E84">
        <w:lastRenderedPageBreak/>
        <w:t>Methodology Review</w:t>
      </w:r>
      <w:bookmarkEnd w:id="11"/>
      <w:r w:rsidRPr="00C65E84">
        <w:t xml:space="preserve">  </w:t>
      </w:r>
    </w:p>
    <w:p w14:paraId="460253D3"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xml:space="preserve">When designing the methodology to answer these questions there were </w:t>
      </w:r>
      <w:proofErr w:type="gramStart"/>
      <w:r w:rsidRPr="00EC34D1">
        <w:rPr>
          <w:rFonts w:ascii="Arial" w:hAnsi="Arial" w:cs="Arial"/>
          <w:sz w:val="24"/>
          <w:szCs w:val="24"/>
        </w:rPr>
        <w:t>a number of</w:t>
      </w:r>
      <w:proofErr w:type="gramEnd"/>
      <w:r w:rsidRPr="00EC34D1">
        <w:rPr>
          <w:rFonts w:ascii="Arial" w:hAnsi="Arial" w:cs="Arial"/>
          <w:sz w:val="24"/>
          <w:szCs w:val="24"/>
        </w:rPr>
        <w:t xml:space="preserve"> considering factors including the context for the research being undertaken (that being academic research for an MBA dissertation), the subject and the experience of the researcher and research tools at their disposal. But the overarching factor in choosing the methodology was the desire to discover people’s lived experiences and present them in a context which could improve their representation in policy design.  </w:t>
      </w:r>
    </w:p>
    <w:p w14:paraId="6256AAE1"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Academic research most commonly relies on two forms of data collection, qualitative and quantitative (</w:t>
      </w:r>
      <w:proofErr w:type="spellStart"/>
      <w:r w:rsidRPr="00EC34D1">
        <w:rPr>
          <w:rFonts w:ascii="Arial" w:hAnsi="Arial" w:cs="Arial"/>
          <w:sz w:val="24"/>
          <w:szCs w:val="24"/>
        </w:rPr>
        <w:t>Streefkerk</w:t>
      </w:r>
      <w:proofErr w:type="spellEnd"/>
      <w:r w:rsidRPr="00EC34D1">
        <w:rPr>
          <w:rFonts w:ascii="Arial" w:hAnsi="Arial" w:cs="Arial"/>
          <w:sz w:val="24"/>
          <w:szCs w:val="24"/>
        </w:rPr>
        <w:t xml:space="preserve">, 2023). Quantitative research gathers data through experiments, observations and surveys with closed-questions and presents its finding in numbers. Qualitative research gathers stories and </w:t>
      </w:r>
      <w:proofErr w:type="gramStart"/>
      <w:r w:rsidRPr="00EC34D1">
        <w:rPr>
          <w:rFonts w:ascii="Arial" w:hAnsi="Arial" w:cs="Arial"/>
          <w:sz w:val="24"/>
          <w:szCs w:val="24"/>
        </w:rPr>
        <w:t>lived</w:t>
      </w:r>
      <w:proofErr w:type="gramEnd"/>
      <w:r w:rsidRPr="00EC34D1">
        <w:rPr>
          <w:rFonts w:ascii="Arial" w:hAnsi="Arial" w:cs="Arial"/>
          <w:sz w:val="24"/>
          <w:szCs w:val="24"/>
        </w:rPr>
        <w:t xml:space="preserve"> experiences through interviews and presents itself in words and stories (</w:t>
      </w:r>
      <w:proofErr w:type="spellStart"/>
      <w:r w:rsidRPr="00EC34D1">
        <w:rPr>
          <w:rFonts w:ascii="Arial" w:hAnsi="Arial" w:cs="Arial"/>
          <w:sz w:val="24"/>
          <w:szCs w:val="24"/>
        </w:rPr>
        <w:t>Streefkerk</w:t>
      </w:r>
      <w:proofErr w:type="spellEnd"/>
      <w:r w:rsidRPr="00EC34D1">
        <w:rPr>
          <w:rFonts w:ascii="Arial" w:hAnsi="Arial" w:cs="Arial"/>
          <w:sz w:val="24"/>
          <w:szCs w:val="24"/>
        </w:rPr>
        <w:t>, 2023).  </w:t>
      </w:r>
    </w:p>
    <w:p w14:paraId="31E662CA"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The experience of people from marginalised communities in Wales is at the centre of this research, it is their stories and knowledge that is crucial to understanding whether participative democracy would be an improved method of policy design. This research therefore focuses on the collection of qualitative data and follows the interpretivist paradigm (</w:t>
      </w:r>
      <w:proofErr w:type="spellStart"/>
      <w:r w:rsidRPr="00EC34D1">
        <w:rPr>
          <w:rFonts w:ascii="Arial" w:hAnsi="Arial" w:cs="Arial"/>
          <w:sz w:val="24"/>
          <w:szCs w:val="24"/>
        </w:rPr>
        <w:t>Alharahsheh</w:t>
      </w:r>
      <w:proofErr w:type="spellEnd"/>
      <w:r w:rsidRPr="00EC34D1">
        <w:rPr>
          <w:rFonts w:ascii="Arial" w:hAnsi="Arial" w:cs="Arial"/>
          <w:sz w:val="24"/>
          <w:szCs w:val="24"/>
        </w:rPr>
        <w:t>, 2020).   </w:t>
      </w:r>
    </w:p>
    <w:p w14:paraId="6E68AC2F"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The interpretivist paradigm was chosen as a framework for this research project as it works from the basis that people’s understandings and interpretations of the world and society are different and seeks to acknowledge those differences (Proofed, 2023). As the researcher’s professional experience is within the environmental sector, this lens of research provided a model to reduce the researcher’s bias and minimise the projection of the researcher’s worldviews on to the research outcomes.  </w:t>
      </w:r>
    </w:p>
    <w:p w14:paraId="40A267E2"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xml:space="preserve">With this interpretivist lens and the overall aim of the research in mind, </w:t>
      </w:r>
      <w:proofErr w:type="gramStart"/>
      <w:r w:rsidRPr="00EC34D1">
        <w:rPr>
          <w:rFonts w:ascii="Arial" w:hAnsi="Arial" w:cs="Arial"/>
          <w:sz w:val="24"/>
          <w:szCs w:val="24"/>
        </w:rPr>
        <w:t>a number of</w:t>
      </w:r>
      <w:proofErr w:type="gramEnd"/>
      <w:r w:rsidRPr="00EC34D1">
        <w:rPr>
          <w:rFonts w:ascii="Arial" w:hAnsi="Arial" w:cs="Arial"/>
          <w:sz w:val="24"/>
          <w:szCs w:val="24"/>
        </w:rPr>
        <w:t xml:space="preserve"> qualitative approaches to data collection were considered.   </w:t>
      </w:r>
      <w:r w:rsidRPr="00EC34D1">
        <w:rPr>
          <w:rFonts w:ascii="Arial" w:hAnsi="Arial" w:cs="Arial"/>
          <w:sz w:val="24"/>
          <w:szCs w:val="24"/>
        </w:rPr>
        <w:br/>
        <w:t> </w:t>
      </w:r>
      <w:r w:rsidRPr="00EC34D1">
        <w:rPr>
          <w:rFonts w:ascii="Arial" w:hAnsi="Arial" w:cs="Arial"/>
          <w:sz w:val="24"/>
          <w:szCs w:val="24"/>
        </w:rPr>
        <w:br/>
        <w:t xml:space="preserve">The case study approach was one of the methods considered. This approach would provide an opportunity to examine, in depth, a particular activity, or “case”, but was deemed to provide </w:t>
      </w:r>
      <w:proofErr w:type="gramStart"/>
      <w:r w:rsidRPr="00EC34D1">
        <w:rPr>
          <w:rFonts w:ascii="Arial" w:hAnsi="Arial" w:cs="Arial"/>
          <w:sz w:val="24"/>
          <w:szCs w:val="24"/>
        </w:rPr>
        <w:t>too</w:t>
      </w:r>
      <w:proofErr w:type="gramEnd"/>
      <w:r w:rsidRPr="00EC34D1">
        <w:rPr>
          <w:rFonts w:ascii="Arial" w:hAnsi="Arial" w:cs="Arial"/>
          <w:sz w:val="24"/>
          <w:szCs w:val="24"/>
        </w:rPr>
        <w:t xml:space="preserve"> narrow a focus for this research aim which sought to weave together different experiences of people from different communities and a variety of examples of participative democracy.  </w:t>
      </w:r>
    </w:p>
    <w:p w14:paraId="317816A7"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lastRenderedPageBreak/>
        <w:t>An ethnographic approach to research was discounted for this project. This approach observes the behaviours, beliefs and language of a particular community of people. This method of data collection would have provided a rich data source for this research though it was not considered to be practical to carry out due to the timescales of the research being that it needed to be completed in an academic year. The depth of knowledge of a community’s behaviour that this research method would have afforded was also not essential for this research project.   </w:t>
      </w:r>
      <w:r w:rsidRPr="00EC34D1">
        <w:rPr>
          <w:rFonts w:ascii="Arial" w:hAnsi="Arial" w:cs="Arial"/>
          <w:sz w:val="24"/>
          <w:szCs w:val="24"/>
        </w:rPr>
        <w:br/>
        <w:t> </w:t>
      </w:r>
      <w:r w:rsidRPr="00EC34D1">
        <w:rPr>
          <w:rFonts w:ascii="Arial" w:hAnsi="Arial" w:cs="Arial"/>
          <w:sz w:val="24"/>
          <w:szCs w:val="24"/>
        </w:rPr>
        <w:br/>
        <w:t xml:space="preserve">The narrative enquiry approach was also considered as a possible methodology for the research. This research approach focusses on the “meaning an individual attaches to an experience” (Fraser, 2004) and provides a space for participants to tell their stories from their </w:t>
      </w:r>
      <w:proofErr w:type="gramStart"/>
      <w:r w:rsidRPr="00EC34D1">
        <w:rPr>
          <w:rFonts w:ascii="Arial" w:hAnsi="Arial" w:cs="Arial"/>
          <w:sz w:val="24"/>
          <w:szCs w:val="24"/>
        </w:rPr>
        <w:t>particular worldview</w:t>
      </w:r>
      <w:proofErr w:type="gramEnd"/>
      <w:r w:rsidRPr="00EC34D1">
        <w:rPr>
          <w:rFonts w:ascii="Arial" w:hAnsi="Arial" w:cs="Arial"/>
          <w:sz w:val="24"/>
          <w:szCs w:val="24"/>
        </w:rPr>
        <w:t xml:space="preserve"> (Fraser, 2004). This research approach would provide this project with the opportunity to capture peoples’ personal experiences relating to climate policy design and participative democracy, though, after deliberation, the phenomenological approach was deemed to be the most appropriate method for this project.  </w:t>
      </w:r>
    </w:p>
    <w:p w14:paraId="6709DE6E"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xml:space="preserve">The approach chosen for this research project was a variation on a phenomenological approach to research which used both questionnaires and interviews to gather data. The phenomenological approach to research is the “reflective study of </w:t>
      </w:r>
      <w:proofErr w:type="spellStart"/>
      <w:r w:rsidRPr="00EC34D1">
        <w:rPr>
          <w:rFonts w:ascii="Arial" w:hAnsi="Arial" w:cs="Arial"/>
          <w:sz w:val="24"/>
          <w:szCs w:val="24"/>
        </w:rPr>
        <w:t>prereflective</w:t>
      </w:r>
      <w:proofErr w:type="spellEnd"/>
      <w:r w:rsidRPr="00EC34D1">
        <w:rPr>
          <w:rFonts w:ascii="Arial" w:hAnsi="Arial" w:cs="Arial"/>
          <w:sz w:val="24"/>
          <w:szCs w:val="24"/>
        </w:rPr>
        <w:t xml:space="preserve"> or lived experience” (Given, 2008), which is to say that this approach studies the world as it is experienced, through the people experiencing it (Tomaszewski, 2020). This method provided the best approach of gathering experiences of people from marginalised communities in line with the core aim of this research project due to its flexibility to allow broad and open-ended enquiry with participants (Hickman, 2015).  </w:t>
      </w:r>
    </w:p>
    <w:p w14:paraId="00A71308"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It also provided the best approach to exploring whether these experiences could be improved through the employment of more participative or direct forms of democracy in an objective way. As described by Lester (1999), phenomenological research is perfect for “cutting through the clutter of taken-for-granted assumptions and conventional wisdom.” </w:t>
      </w:r>
      <w:r w:rsidRPr="00EC34D1">
        <w:rPr>
          <w:rFonts w:ascii="Arial" w:hAnsi="Arial" w:cs="Arial"/>
          <w:sz w:val="24"/>
          <w:szCs w:val="24"/>
        </w:rPr>
        <w:br/>
        <w:t> </w:t>
      </w:r>
      <w:r w:rsidRPr="00EC34D1">
        <w:rPr>
          <w:rFonts w:ascii="Arial" w:hAnsi="Arial" w:cs="Arial"/>
          <w:sz w:val="24"/>
          <w:szCs w:val="24"/>
        </w:rPr>
        <w:br/>
        <w:t xml:space="preserve">It is understood though that this approach to research has its limitations. Due to the time required to undertake interviews and questionnaires with open ended questions, and then to analyse the responses, it is only possible to undertake a small number of </w:t>
      </w:r>
      <w:r w:rsidRPr="00EC34D1">
        <w:rPr>
          <w:rFonts w:ascii="Arial" w:hAnsi="Arial" w:cs="Arial"/>
          <w:sz w:val="24"/>
          <w:szCs w:val="24"/>
        </w:rPr>
        <w:lastRenderedPageBreak/>
        <w:t>them in the time allowed for completing the dissertation. The use of qualitative methods, for example surveys with closed ended questions, could have allowed for a broader data source and statistical analysis of the phenomenon. If this topic was to be explored through further research a mixed methodology of both qualitative and quantitative methods of research could be used to allow for wider data collection. </w:t>
      </w:r>
    </w:p>
    <w:p w14:paraId="2491D10E"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This form of research is also vulnerable to bias from the researcher, due to its flexibility to open ended questions, and follow up questions etc., which could in turn lead to the researcher digging for responses that confirm their own presuppositions. The use of the interpretivist paradigm should reduce the risk of this bias occurring within the study.  </w:t>
      </w:r>
    </w:p>
    <w:p w14:paraId="090DD3F1"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w:t>
      </w:r>
    </w:p>
    <w:p w14:paraId="728878F6" w14:textId="77777777" w:rsidR="002D7918" w:rsidRPr="00C65E84" w:rsidRDefault="002D7918" w:rsidP="00C65E84">
      <w:pPr>
        <w:pStyle w:val="Heading3"/>
      </w:pPr>
      <w:bookmarkStart w:id="12" w:name="_Toc178107538"/>
      <w:r w:rsidRPr="00C65E84">
        <w:t>Limitations of the Research</w:t>
      </w:r>
      <w:bookmarkEnd w:id="12"/>
      <w:r w:rsidRPr="00C65E84">
        <w:t> </w:t>
      </w:r>
    </w:p>
    <w:p w14:paraId="78956498"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The researcher carrying out this study has a professional background in sustainability and climate policy and at the time of undertaking this research works as a climate campaigner for a Non-Governmental Organisation.  </w:t>
      </w:r>
    </w:p>
    <w:p w14:paraId="1641211E"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xml:space="preserve">Due to the researcher’s professional </w:t>
      </w:r>
      <w:proofErr w:type="gramStart"/>
      <w:r w:rsidRPr="00EC34D1">
        <w:rPr>
          <w:rFonts w:ascii="Arial" w:hAnsi="Arial" w:cs="Arial"/>
          <w:sz w:val="24"/>
          <w:szCs w:val="24"/>
        </w:rPr>
        <w:t>background</w:t>
      </w:r>
      <w:proofErr w:type="gramEnd"/>
      <w:r w:rsidRPr="00EC34D1">
        <w:rPr>
          <w:rFonts w:ascii="Arial" w:hAnsi="Arial" w:cs="Arial"/>
          <w:sz w:val="24"/>
          <w:szCs w:val="24"/>
        </w:rPr>
        <w:t xml:space="preserve"> there is a risk of potential bias during the interview, questionnaire and desktop research stage of the study due to researcher opinion, perspective and preconceived ideas on the topic area.  </w:t>
      </w:r>
    </w:p>
    <w:p w14:paraId="5BA04627"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Many qualitative researchers employ reflexivity to account for their subjectivity affecting their research (Ide, 2024).  Reflexivity was defined by Olmos-Vega (2022) as “a set of continuous, collaborative, and multifaceted practices through which researchers self-consciously critique, appraise, and evaluate how their subjectivity and context influence the research processes.”  </w:t>
      </w:r>
      <w:r w:rsidRPr="00EC34D1">
        <w:rPr>
          <w:rFonts w:ascii="Arial" w:hAnsi="Arial" w:cs="Arial"/>
          <w:sz w:val="24"/>
          <w:szCs w:val="24"/>
        </w:rPr>
        <w:br/>
        <w:t>Reflexivity can have positive impacts on a research area as the researcher brings a wealth of established knowledge in the study area which can support with explaining complex topic areas, though it requires the researcher to be aware of how they influence their study and to deploy a set of parameters to ensure their work remains true to their research findings. (Ide, 2024) </w:t>
      </w:r>
    </w:p>
    <w:p w14:paraId="2EB0203C"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xml:space="preserve">This research utilised collaborative reflexive practice to minimise the impact of bias due to the researcher’s subjectivity. This approach includes returning the research participants raw data, which in the case of this research will be the notes taken at </w:t>
      </w:r>
      <w:r w:rsidRPr="00EC34D1">
        <w:rPr>
          <w:rFonts w:ascii="Arial" w:hAnsi="Arial" w:cs="Arial"/>
          <w:sz w:val="24"/>
          <w:szCs w:val="24"/>
        </w:rPr>
        <w:lastRenderedPageBreak/>
        <w:t>interview, to them for them to refine, change or provide feedback on how their responses were interpreted by the researcher. This approach also strengthens the ethics of the study by allowing participants the opportunity to represent themselves in the research findings (Olmos-Vega, 2022). The adoption of this reflexive approach will seek to minimise researcher bias in the study area.   </w:t>
      </w:r>
    </w:p>
    <w:p w14:paraId="35D15E03"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The findings of this research are based on primary and secondary qualitative sources of data gathered through a mixed research methodology of interviews, questionnaires and evaluations as the primary sources and academic journals, websites and case studies as the secondary sources.  </w:t>
      </w:r>
      <w:r w:rsidRPr="00EC34D1">
        <w:rPr>
          <w:rFonts w:ascii="Arial" w:hAnsi="Arial" w:cs="Arial"/>
          <w:sz w:val="24"/>
          <w:szCs w:val="24"/>
        </w:rPr>
        <w:br/>
        <w:t> </w:t>
      </w:r>
      <w:r w:rsidRPr="00EC34D1">
        <w:rPr>
          <w:rFonts w:ascii="Arial" w:hAnsi="Arial" w:cs="Arial"/>
          <w:sz w:val="24"/>
          <w:szCs w:val="24"/>
        </w:rPr>
        <w:br/>
        <w:t>The primary sources of data gathered in this research were from interviews, questionnaires and evaluation documents from participative democracy exercises that include participant or stakeholder feedback. Interviews are considered robust methods for qualitative research as they provide researchers with an opportunity to “explore, in an in-depth manner, matters that are unique to the experiences of the interviewees, allowing insights into how different phenomena of interest are experienced and perceived.” (McGrath, 2018)  </w:t>
      </w:r>
      <w:r w:rsidRPr="00EC34D1">
        <w:rPr>
          <w:rFonts w:ascii="Arial" w:hAnsi="Arial" w:cs="Arial"/>
          <w:sz w:val="24"/>
          <w:szCs w:val="24"/>
        </w:rPr>
        <w:br/>
        <w:t>Questionnaires, likewise, as a proven method of qualitative data collection as they “offer an objective means of collecting information about people's knowledge, beliefs, attitudes, and behaviour.” (Boynton, 2004) </w:t>
      </w:r>
    </w:p>
    <w:p w14:paraId="3C10661E"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A limitation to questionnaires and interviews however is that they are time consuming (</w:t>
      </w:r>
      <w:proofErr w:type="spellStart"/>
      <w:r w:rsidRPr="00EC34D1">
        <w:rPr>
          <w:rFonts w:ascii="Arial" w:hAnsi="Arial" w:cs="Arial"/>
          <w:sz w:val="24"/>
          <w:szCs w:val="24"/>
        </w:rPr>
        <w:t>Alsaawi</w:t>
      </w:r>
      <w:proofErr w:type="spellEnd"/>
      <w:r w:rsidRPr="00EC34D1">
        <w:rPr>
          <w:rFonts w:ascii="Arial" w:hAnsi="Arial" w:cs="Arial"/>
          <w:sz w:val="24"/>
          <w:szCs w:val="24"/>
        </w:rPr>
        <w:t>, 2014). Because of this limitation the use of this form of data in this research is limited due to the small number of responses received for the invitation to partake in interviews and the questionnaire. The interviews undertaken and questionnaire responses received only cover two of the personal characteristics that this research sought to understand better in relation to representation in climate policy. These characteristics were working class, represented through an interview with the Wales Trade Union Council, and people of colour, represented through a questionnaire response from the North Wales Africa Society.  </w:t>
      </w:r>
      <w:r w:rsidRPr="00EC34D1">
        <w:rPr>
          <w:rFonts w:ascii="Arial" w:hAnsi="Arial" w:cs="Arial"/>
          <w:sz w:val="24"/>
          <w:szCs w:val="24"/>
        </w:rPr>
        <w:br/>
        <w:t> </w:t>
      </w:r>
      <w:r w:rsidRPr="00EC34D1">
        <w:rPr>
          <w:rFonts w:ascii="Arial" w:hAnsi="Arial" w:cs="Arial"/>
          <w:sz w:val="24"/>
          <w:szCs w:val="24"/>
        </w:rPr>
        <w:br/>
        <w:t xml:space="preserve">Because of this small number of responses to both the questionnaire and the interview process, the research has also included the analysis of case studies, evaluations and academic journals which explore the lived experiences of people from marginalized </w:t>
      </w:r>
      <w:r w:rsidRPr="00EC34D1">
        <w:rPr>
          <w:rFonts w:ascii="Arial" w:hAnsi="Arial" w:cs="Arial"/>
          <w:sz w:val="24"/>
          <w:szCs w:val="24"/>
        </w:rPr>
        <w:lastRenderedPageBreak/>
        <w:t>communities within a climate crisis, and their engagement with different exercises of participative democracy.  </w:t>
      </w:r>
    </w:p>
    <w:p w14:paraId="5C2A5C3F" w14:textId="055DAF0B"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xml:space="preserve">By using this mixed </w:t>
      </w:r>
      <w:proofErr w:type="gramStart"/>
      <w:r w:rsidRPr="00EC34D1">
        <w:rPr>
          <w:rFonts w:ascii="Arial" w:hAnsi="Arial" w:cs="Arial"/>
          <w:sz w:val="24"/>
          <w:szCs w:val="24"/>
        </w:rPr>
        <w:t>approach</w:t>
      </w:r>
      <w:proofErr w:type="gramEnd"/>
      <w:r w:rsidRPr="00EC34D1">
        <w:rPr>
          <w:rFonts w:ascii="Arial" w:hAnsi="Arial" w:cs="Arial"/>
          <w:sz w:val="24"/>
          <w:szCs w:val="24"/>
        </w:rPr>
        <w:t xml:space="preserve"> the research was able to cover the experiences of different communities, where suitable evidence was available, in order to strengthen the results of the findings and better meet the research objectives.  </w:t>
      </w:r>
      <w:r w:rsidRPr="00EC34D1">
        <w:rPr>
          <w:rFonts w:ascii="Arial" w:hAnsi="Arial" w:cs="Arial"/>
          <w:sz w:val="24"/>
          <w:szCs w:val="24"/>
        </w:rPr>
        <w:br/>
        <w:t> </w:t>
      </w:r>
      <w:r w:rsidRPr="00EC34D1">
        <w:rPr>
          <w:rStyle w:val="Heading3Char"/>
          <w:rFonts w:ascii="Arial" w:hAnsi="Arial" w:cs="Arial"/>
          <w:sz w:val="24"/>
          <w:szCs w:val="24"/>
        </w:rPr>
        <w:br/>
      </w:r>
      <w:r w:rsidRPr="00C65E84">
        <w:rPr>
          <w:rStyle w:val="Heading3Char"/>
        </w:rPr>
        <w:t>Research Ethics</w:t>
      </w:r>
      <w:r w:rsidRPr="00EC34D1">
        <w:rPr>
          <w:rFonts w:ascii="Arial" w:hAnsi="Arial" w:cs="Arial"/>
          <w:sz w:val="24"/>
          <w:szCs w:val="24"/>
        </w:rPr>
        <w:t> </w:t>
      </w:r>
    </w:p>
    <w:p w14:paraId="6021C470"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A purpose of this research was to explore how marginalised communities, defined as groups of people that “experience barriers to accessing resources, opportunities, and fair treatment in society”, were represented in the design of climate policy and solutions in Wales.   </w:t>
      </w:r>
    </w:p>
    <w:p w14:paraId="0A79D794"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xml:space="preserve">Carrying out research with people from marginalised communities has specific ethical considerations that need analysing thoroughly before starting a research project. There are many negative implications to consider including who </w:t>
      </w:r>
      <w:proofErr w:type="gramStart"/>
      <w:r w:rsidRPr="00EC34D1">
        <w:rPr>
          <w:rFonts w:ascii="Arial" w:hAnsi="Arial" w:cs="Arial"/>
          <w:sz w:val="24"/>
          <w:szCs w:val="24"/>
        </w:rPr>
        <w:t>actually benefits</w:t>
      </w:r>
      <w:proofErr w:type="gramEnd"/>
      <w:r w:rsidRPr="00EC34D1">
        <w:rPr>
          <w:rFonts w:ascii="Arial" w:hAnsi="Arial" w:cs="Arial"/>
          <w:sz w:val="24"/>
          <w:szCs w:val="24"/>
        </w:rPr>
        <w:t xml:space="preserve"> from the research being undertaken, the researcher or the </w:t>
      </w:r>
      <w:proofErr w:type="spellStart"/>
      <w:r w:rsidRPr="00EC34D1">
        <w:rPr>
          <w:rFonts w:ascii="Arial" w:hAnsi="Arial" w:cs="Arial"/>
          <w:sz w:val="24"/>
          <w:szCs w:val="24"/>
        </w:rPr>
        <w:t>researchee</w:t>
      </w:r>
      <w:proofErr w:type="spellEnd"/>
      <w:r w:rsidRPr="00EC34D1">
        <w:rPr>
          <w:rFonts w:ascii="Arial" w:hAnsi="Arial" w:cs="Arial"/>
          <w:sz w:val="24"/>
          <w:szCs w:val="24"/>
        </w:rPr>
        <w:t>? (Guillemin, 2004) And it is possible that power dynamics could come into play, for example where the researcher may be perceived to be in a more powerful social position (white man for e.g.) which can influence the research participant’s answers during an interview or questionnaire (</w:t>
      </w:r>
      <w:proofErr w:type="spellStart"/>
      <w:r w:rsidRPr="00EC34D1">
        <w:rPr>
          <w:rFonts w:ascii="Arial" w:hAnsi="Arial" w:cs="Arial"/>
          <w:sz w:val="24"/>
          <w:szCs w:val="24"/>
        </w:rPr>
        <w:t>Moree</w:t>
      </w:r>
      <w:proofErr w:type="spellEnd"/>
      <w:r w:rsidRPr="00EC34D1">
        <w:rPr>
          <w:rFonts w:ascii="Arial" w:hAnsi="Arial" w:cs="Arial"/>
          <w:sz w:val="24"/>
          <w:szCs w:val="24"/>
        </w:rPr>
        <w:t>, 2018)  </w:t>
      </w:r>
      <w:r w:rsidRPr="00EC34D1">
        <w:rPr>
          <w:rFonts w:ascii="Arial" w:hAnsi="Arial" w:cs="Arial"/>
          <w:sz w:val="24"/>
          <w:szCs w:val="24"/>
        </w:rPr>
        <w:br/>
        <w:t> </w:t>
      </w:r>
      <w:r w:rsidRPr="00EC34D1">
        <w:rPr>
          <w:rFonts w:ascii="Arial" w:hAnsi="Arial" w:cs="Arial"/>
          <w:sz w:val="24"/>
          <w:szCs w:val="24"/>
        </w:rPr>
        <w:br/>
        <w:t>On the positive side however, academics have argued that “The engagement of groups and communities that are considered disadvantaged and/or marginalised by social institutions and norms can provide a path for making their voices and concerns more audible and visible in agenda-setting.” (Pratt, 2019)  </w:t>
      </w:r>
    </w:p>
    <w:p w14:paraId="7F5008E7"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xml:space="preserve">On the same basis, gathering personal data on people’s equality characteristics also has ethical considerations due to their sensitivity. Ethnic origin for example is a social construct and can often be seen to be imposed on people and impact on their life experiences and having to disclose this can make individuals vulnerable (European Union, 2021).  For the purpose of this study gathering data around peoples’ personal characteristics is essential to important to understanding, analysing and addressing inequalities in policy, as stated by Armstrong &amp; Walby in ‘Measuring equalities: data and indicators in Britain’, the measuring of “equalities is necessary to address the </w:t>
      </w:r>
      <w:r w:rsidRPr="00EC34D1">
        <w:rPr>
          <w:rFonts w:ascii="Arial" w:hAnsi="Arial" w:cs="Arial"/>
          <w:sz w:val="24"/>
          <w:szCs w:val="24"/>
        </w:rPr>
        <w:lastRenderedPageBreak/>
        <w:t>needs of researchers, non</w:t>
      </w:r>
      <w:r w:rsidRPr="00EC34D1">
        <w:rPr>
          <w:rFonts w:ascii="Cambria Math" w:hAnsi="Cambria Math" w:cs="Cambria Math"/>
          <w:sz w:val="24"/>
          <w:szCs w:val="24"/>
        </w:rPr>
        <w:t>‐</w:t>
      </w:r>
      <w:r w:rsidRPr="00EC34D1">
        <w:rPr>
          <w:rFonts w:ascii="Arial" w:hAnsi="Arial" w:cs="Arial"/>
          <w:sz w:val="24"/>
          <w:szCs w:val="24"/>
        </w:rPr>
        <w:t>governmental or third</w:t>
      </w:r>
      <w:r w:rsidRPr="00EC34D1">
        <w:rPr>
          <w:rFonts w:ascii="Cambria Math" w:hAnsi="Cambria Math" w:cs="Cambria Math"/>
          <w:sz w:val="24"/>
          <w:szCs w:val="24"/>
        </w:rPr>
        <w:t>‐</w:t>
      </w:r>
      <w:r w:rsidRPr="00EC34D1">
        <w:rPr>
          <w:rFonts w:ascii="Arial" w:hAnsi="Arial" w:cs="Arial"/>
          <w:sz w:val="24"/>
          <w:szCs w:val="24"/>
        </w:rPr>
        <w:t>sector organisations as well as to aid governmental policy development” (Walby, 2010) Therefore collection of equalities data will be done through allowing the participant to disclose the information if they wish, with full consent.  </w:t>
      </w:r>
    </w:p>
    <w:p w14:paraId="3C727257"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This research required the collection of some equality data relating to the characteristics outlined in the Equality Act 2010 in order understand any inequalities that are present in climate policy and to be able to match the characteristics of the research participants with their experience of engagement with climate policy. The equality data requested was age, disability, race, sex and gender (UK Government, 2010).  </w:t>
      </w:r>
    </w:p>
    <w:p w14:paraId="0D994727"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Other categories of equality data such as relationship status, religion, sexual orientation and pregnancy were not included in this data collection exercise as they were not considered relevant to the primary purpose of the research question.  </w:t>
      </w:r>
    </w:p>
    <w:p w14:paraId="4C4B6AF3"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The research additionally considered socio-economic background as a characteristic in its assessment of representation on climate policy.  </w:t>
      </w:r>
    </w:p>
    <w:p w14:paraId="0452C692"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Research by the British Psychology Society showed that there is a structural bias within the UK that enables or limits access to different resources. This structural bias in turn causes “class-based stereotypes to circulate through society and become embedded in education, health and work structures and processes,” (Rickett, 2022) and ultimately these stereotypes are creating and maintaining “class-based prejudice and discrimination”.  </w:t>
      </w:r>
      <w:r w:rsidRPr="00EC34D1">
        <w:rPr>
          <w:rFonts w:ascii="Arial" w:hAnsi="Arial" w:cs="Arial"/>
          <w:sz w:val="24"/>
          <w:szCs w:val="24"/>
        </w:rPr>
        <w:br/>
        <w:t> </w:t>
      </w:r>
      <w:r w:rsidRPr="00EC34D1">
        <w:rPr>
          <w:rFonts w:ascii="Arial" w:hAnsi="Arial" w:cs="Arial"/>
          <w:sz w:val="24"/>
          <w:szCs w:val="24"/>
        </w:rPr>
        <w:br/>
        <w:t>As has already been shown in examples earlier in this research where industrial workers were experiencing job cuts or extreme changes to their work without their consultation due to industry and organisations changing their practices in the name of emissions reduction, there was a clear case for including socio-economic background in the characteristics included in the definition of marginalised communities, and therefore in the collection of equality data, in this research.  </w:t>
      </w:r>
      <w:r w:rsidRPr="00EC34D1">
        <w:rPr>
          <w:rFonts w:ascii="Arial" w:hAnsi="Arial" w:cs="Arial"/>
          <w:sz w:val="24"/>
          <w:szCs w:val="24"/>
        </w:rPr>
        <w:br/>
        <w:t> </w:t>
      </w:r>
      <w:r w:rsidRPr="00EC34D1">
        <w:rPr>
          <w:rFonts w:ascii="Arial" w:hAnsi="Arial" w:cs="Arial"/>
          <w:sz w:val="24"/>
          <w:szCs w:val="24"/>
        </w:rPr>
        <w:br/>
        <w:t xml:space="preserve">Information on equality data was collected through interviews and questionnaires. It is understood that the collection of sensitive data relating to peoples' personal characteristics could leave people feeling vulnerable, and therefore due to the </w:t>
      </w:r>
      <w:r w:rsidRPr="00EC34D1">
        <w:rPr>
          <w:rFonts w:ascii="Arial" w:hAnsi="Arial" w:cs="Arial"/>
          <w:sz w:val="24"/>
          <w:szCs w:val="24"/>
        </w:rPr>
        <w:lastRenderedPageBreak/>
        <w:t>sensitive nature of this data collection and holding of equalities data an ethics form was submitted and approved by the academic institution.  </w:t>
      </w:r>
    </w:p>
    <w:p w14:paraId="531EBBC6" w14:textId="222500D2"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It was important to the ethics of this study that full consent was given by all participants. During the research each participant that took part in an interview, or completed a questionnaire, was provided with a verbal or written overview of the research purpose, an explanation as to why collecting equalities data was key to the research and how that data would be used.  </w:t>
      </w:r>
      <w:r w:rsidRPr="00EC34D1">
        <w:rPr>
          <w:rFonts w:ascii="Arial" w:hAnsi="Arial" w:cs="Arial"/>
          <w:sz w:val="24"/>
          <w:szCs w:val="24"/>
        </w:rPr>
        <w:br/>
        <w:t> </w:t>
      </w:r>
      <w:r w:rsidRPr="00EC34D1">
        <w:rPr>
          <w:rFonts w:ascii="Arial" w:hAnsi="Arial" w:cs="Arial"/>
          <w:sz w:val="24"/>
          <w:szCs w:val="24"/>
        </w:rPr>
        <w:br/>
        <w:t>Participants were then asked to provide their explicit consent to participating in the research. Participants were also given the opportunity to withdraw from the research at any time during or after the project, and where the responses were gathered via interview, the participants were provided with a written transcript of their interview for them to provide their agreement to how the researcher had interpreted their responses during the interview process, and their consent to it being included in the final write up of the research.  </w:t>
      </w:r>
    </w:p>
    <w:p w14:paraId="5D166B7A" w14:textId="77777777" w:rsidR="002D7918" w:rsidRPr="00C65E84" w:rsidRDefault="002D7918" w:rsidP="00C65E84">
      <w:pPr>
        <w:pStyle w:val="Heading3"/>
      </w:pPr>
      <w:bookmarkStart w:id="13" w:name="_Toc178107539"/>
      <w:r w:rsidRPr="00C65E84">
        <w:t>Data Collection</w:t>
      </w:r>
      <w:bookmarkEnd w:id="13"/>
      <w:r w:rsidRPr="00C65E84">
        <w:t>  </w:t>
      </w:r>
    </w:p>
    <w:p w14:paraId="40260B46"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It was crucial, when choosing the data collection method for this research, that the approach chosen would provide a space for participants to share their experiences, opinions and thoughts on the research area, and an avenue for the researcher to dig deep into the phenomenon being explored.  </w:t>
      </w:r>
    </w:p>
    <w:p w14:paraId="0E8B621C"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xml:space="preserve">Interviews have been used in research studies for decades (Jamshed, 2014, Platt, 2012) and provide a </w:t>
      </w:r>
      <w:r w:rsidRPr="00EC34D1">
        <w:rPr>
          <w:rFonts w:ascii="Arial" w:hAnsi="Arial" w:cs="Arial"/>
          <w:b/>
          <w:bCs/>
          <w:sz w:val="24"/>
          <w:szCs w:val="24"/>
          <w:u w:val="single"/>
        </w:rPr>
        <w:t>“</w:t>
      </w:r>
      <w:r w:rsidRPr="00EC34D1">
        <w:rPr>
          <w:rFonts w:ascii="Arial" w:hAnsi="Arial" w:cs="Arial"/>
          <w:sz w:val="24"/>
          <w:szCs w:val="24"/>
        </w:rPr>
        <w:t>a valuable method of gaining insight into people's perceptions, understandings and experiences of a given phenomenon.” (Coughlan, 2009) Therefore, considering the aim of the study to explore the experiences and opinions of people from marginalised communities, interviewing was the chosen data collection method for the research. </w:t>
      </w:r>
    </w:p>
    <w:p w14:paraId="143F924F"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xml:space="preserve">Interviews can take many forms and there are </w:t>
      </w:r>
      <w:proofErr w:type="gramStart"/>
      <w:r w:rsidRPr="00EC34D1">
        <w:rPr>
          <w:rFonts w:ascii="Arial" w:hAnsi="Arial" w:cs="Arial"/>
          <w:sz w:val="24"/>
          <w:szCs w:val="24"/>
        </w:rPr>
        <w:t>a number of</w:t>
      </w:r>
      <w:proofErr w:type="gramEnd"/>
      <w:r w:rsidRPr="00EC34D1">
        <w:rPr>
          <w:rFonts w:ascii="Arial" w:hAnsi="Arial" w:cs="Arial"/>
          <w:sz w:val="24"/>
          <w:szCs w:val="24"/>
        </w:rPr>
        <w:t xml:space="preserve"> ways a researcher can use interviews in order to gather data for their research project. The main types of </w:t>
      </w:r>
      <w:proofErr w:type="gramStart"/>
      <w:r w:rsidRPr="00EC34D1">
        <w:rPr>
          <w:rFonts w:ascii="Arial" w:hAnsi="Arial" w:cs="Arial"/>
          <w:sz w:val="24"/>
          <w:szCs w:val="24"/>
        </w:rPr>
        <w:t>interview</w:t>
      </w:r>
      <w:proofErr w:type="gramEnd"/>
      <w:r w:rsidRPr="00EC34D1">
        <w:rPr>
          <w:rFonts w:ascii="Arial" w:hAnsi="Arial" w:cs="Arial"/>
          <w:sz w:val="24"/>
          <w:szCs w:val="24"/>
        </w:rPr>
        <w:t xml:space="preserve"> are;  </w:t>
      </w:r>
    </w:p>
    <w:p w14:paraId="65DC94C6" w14:textId="77777777" w:rsidR="002D7918" w:rsidRPr="00EC34D1" w:rsidRDefault="002D7918" w:rsidP="00EC34D1">
      <w:pPr>
        <w:numPr>
          <w:ilvl w:val="0"/>
          <w:numId w:val="34"/>
        </w:numPr>
        <w:spacing w:line="360" w:lineRule="auto"/>
        <w:jc w:val="both"/>
        <w:rPr>
          <w:rFonts w:ascii="Arial" w:hAnsi="Arial" w:cs="Arial"/>
          <w:sz w:val="24"/>
          <w:szCs w:val="24"/>
        </w:rPr>
      </w:pPr>
      <w:r w:rsidRPr="00EC34D1">
        <w:rPr>
          <w:rFonts w:ascii="Arial" w:hAnsi="Arial" w:cs="Arial"/>
          <w:sz w:val="24"/>
          <w:szCs w:val="24"/>
        </w:rPr>
        <w:t xml:space="preserve">Structured interviews – these interviews include a set list of questions that are the same for all interviewees and the researcher carefully manages the process </w:t>
      </w:r>
      <w:r w:rsidRPr="00EC34D1">
        <w:rPr>
          <w:rFonts w:ascii="Arial" w:hAnsi="Arial" w:cs="Arial"/>
          <w:sz w:val="24"/>
          <w:szCs w:val="24"/>
        </w:rPr>
        <w:lastRenderedPageBreak/>
        <w:t>to ensure that participants stick to the questions asked. (Doll, 2018) </w:t>
      </w:r>
      <w:r w:rsidRPr="00EC34D1">
        <w:rPr>
          <w:rFonts w:ascii="Arial" w:hAnsi="Arial" w:cs="Arial"/>
          <w:sz w:val="24"/>
          <w:szCs w:val="24"/>
        </w:rPr>
        <w:br/>
        <w:t> </w:t>
      </w:r>
    </w:p>
    <w:p w14:paraId="5A4452FC" w14:textId="77777777" w:rsidR="002D7918" w:rsidRPr="00EC34D1" w:rsidRDefault="002D7918" w:rsidP="00EC34D1">
      <w:pPr>
        <w:numPr>
          <w:ilvl w:val="0"/>
          <w:numId w:val="35"/>
        </w:numPr>
        <w:spacing w:line="360" w:lineRule="auto"/>
        <w:jc w:val="both"/>
        <w:rPr>
          <w:rFonts w:ascii="Arial" w:hAnsi="Arial" w:cs="Arial"/>
          <w:sz w:val="24"/>
          <w:szCs w:val="24"/>
        </w:rPr>
      </w:pPr>
      <w:r w:rsidRPr="00EC34D1">
        <w:rPr>
          <w:rFonts w:ascii="Arial" w:hAnsi="Arial" w:cs="Arial"/>
          <w:sz w:val="24"/>
          <w:szCs w:val="24"/>
        </w:rPr>
        <w:t>Un-structured interviews – This format of interviewing brings the participant to the object of study (</w:t>
      </w:r>
      <w:proofErr w:type="spellStart"/>
      <w:r w:rsidRPr="00EC34D1">
        <w:rPr>
          <w:rFonts w:ascii="Arial" w:hAnsi="Arial" w:cs="Arial"/>
          <w:sz w:val="24"/>
          <w:szCs w:val="24"/>
        </w:rPr>
        <w:t>Taherdoost</w:t>
      </w:r>
      <w:proofErr w:type="spellEnd"/>
      <w:r w:rsidRPr="00EC34D1">
        <w:rPr>
          <w:rFonts w:ascii="Arial" w:hAnsi="Arial" w:cs="Arial"/>
          <w:sz w:val="24"/>
          <w:szCs w:val="24"/>
        </w:rPr>
        <w:t>, 2022) but there is complete flexibility over the questions asked and whether they are asked directly or indirectly.  </w:t>
      </w:r>
      <w:r w:rsidRPr="00EC34D1">
        <w:rPr>
          <w:rFonts w:ascii="Arial" w:hAnsi="Arial" w:cs="Arial"/>
          <w:sz w:val="24"/>
          <w:szCs w:val="24"/>
        </w:rPr>
        <w:br/>
        <w:t> </w:t>
      </w:r>
    </w:p>
    <w:p w14:paraId="0A306C56" w14:textId="77777777" w:rsidR="002D7918" w:rsidRPr="00EC34D1" w:rsidRDefault="002D7918" w:rsidP="00EC34D1">
      <w:pPr>
        <w:numPr>
          <w:ilvl w:val="0"/>
          <w:numId w:val="36"/>
        </w:numPr>
        <w:spacing w:line="360" w:lineRule="auto"/>
        <w:jc w:val="both"/>
        <w:rPr>
          <w:rFonts w:ascii="Arial" w:hAnsi="Arial" w:cs="Arial"/>
          <w:sz w:val="24"/>
          <w:szCs w:val="24"/>
        </w:rPr>
      </w:pPr>
      <w:r w:rsidRPr="00EC34D1">
        <w:rPr>
          <w:rFonts w:ascii="Arial" w:hAnsi="Arial" w:cs="Arial"/>
          <w:sz w:val="24"/>
          <w:szCs w:val="24"/>
        </w:rPr>
        <w:t xml:space="preserve">Semi-structured interviews – this technique follows a set of predetermined questions, but space is given to ask for clarifications and follow up questions </w:t>
      </w:r>
      <w:proofErr w:type="gramStart"/>
      <w:r w:rsidRPr="00EC34D1">
        <w:rPr>
          <w:rFonts w:ascii="Arial" w:hAnsi="Arial" w:cs="Arial"/>
          <w:sz w:val="24"/>
          <w:szCs w:val="24"/>
        </w:rPr>
        <w:t>in order to</w:t>
      </w:r>
      <w:proofErr w:type="gramEnd"/>
      <w:r w:rsidRPr="00EC34D1">
        <w:rPr>
          <w:rFonts w:ascii="Arial" w:hAnsi="Arial" w:cs="Arial"/>
          <w:sz w:val="24"/>
          <w:szCs w:val="24"/>
        </w:rPr>
        <w:t xml:space="preserve"> explore responses further (Adams, 2015). </w:t>
      </w:r>
    </w:p>
    <w:p w14:paraId="7EB8CA19"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A semi-structured method was chosen for this study as it allowed the opportunity to explore interviewees responses in depth through asking further questions, for clarifications and for a conversation around the topic of study.  </w:t>
      </w:r>
    </w:p>
    <w:p w14:paraId="122E1D64" w14:textId="77777777" w:rsidR="002D7918" w:rsidRPr="00C65E84" w:rsidRDefault="002D7918" w:rsidP="00C65E84">
      <w:pPr>
        <w:pStyle w:val="Heading3"/>
      </w:pPr>
      <w:bookmarkStart w:id="14" w:name="_Toc178107540"/>
      <w:r w:rsidRPr="00C65E84">
        <w:t>Design of the Interview Questions</w:t>
      </w:r>
      <w:bookmarkEnd w:id="14"/>
      <w:r w:rsidRPr="00C65E84">
        <w:t>  </w:t>
      </w:r>
    </w:p>
    <w:p w14:paraId="0E2A45FF"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The design of the interview questions for this research was crucial to gathering the information and experiences from participating interviewees to make an informed analysis against the research aim.  </w:t>
      </w:r>
    </w:p>
    <w:p w14:paraId="06CBF1C0"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xml:space="preserve">McNamara suggested that interview questions follow five key criteria for effective interviewing that supports researchers in getting the maximum amount of </w:t>
      </w:r>
      <w:proofErr w:type="gramStart"/>
      <w:r w:rsidRPr="00EC34D1">
        <w:rPr>
          <w:rFonts w:ascii="Arial" w:hAnsi="Arial" w:cs="Arial"/>
          <w:sz w:val="24"/>
          <w:szCs w:val="24"/>
        </w:rPr>
        <w:t>data;</w:t>
      </w:r>
      <w:proofErr w:type="gramEnd"/>
      <w:r w:rsidRPr="00EC34D1">
        <w:rPr>
          <w:rFonts w:ascii="Arial" w:hAnsi="Arial" w:cs="Arial"/>
          <w:sz w:val="24"/>
          <w:szCs w:val="24"/>
        </w:rPr>
        <w:t>  </w:t>
      </w:r>
    </w:p>
    <w:p w14:paraId="5906095F" w14:textId="77777777" w:rsidR="002D7918" w:rsidRPr="00EC34D1" w:rsidRDefault="002D7918" w:rsidP="00EC34D1">
      <w:pPr>
        <w:numPr>
          <w:ilvl w:val="0"/>
          <w:numId w:val="37"/>
        </w:numPr>
        <w:spacing w:line="360" w:lineRule="auto"/>
        <w:jc w:val="both"/>
        <w:rPr>
          <w:rFonts w:ascii="Arial" w:hAnsi="Arial" w:cs="Arial"/>
          <w:sz w:val="24"/>
          <w:szCs w:val="24"/>
        </w:rPr>
      </w:pPr>
      <w:r w:rsidRPr="00EC34D1">
        <w:rPr>
          <w:rFonts w:ascii="Arial" w:hAnsi="Arial" w:cs="Arial"/>
          <w:sz w:val="24"/>
          <w:szCs w:val="24"/>
        </w:rPr>
        <w:t>Wording should be open-ended </w:t>
      </w:r>
    </w:p>
    <w:p w14:paraId="57A26B4F" w14:textId="77777777" w:rsidR="002D7918" w:rsidRPr="00EC34D1" w:rsidRDefault="002D7918" w:rsidP="00EC34D1">
      <w:pPr>
        <w:numPr>
          <w:ilvl w:val="0"/>
          <w:numId w:val="38"/>
        </w:numPr>
        <w:spacing w:line="360" w:lineRule="auto"/>
        <w:jc w:val="both"/>
        <w:rPr>
          <w:rFonts w:ascii="Arial" w:hAnsi="Arial" w:cs="Arial"/>
          <w:sz w:val="24"/>
          <w:szCs w:val="24"/>
        </w:rPr>
      </w:pPr>
      <w:r w:rsidRPr="00EC34D1">
        <w:rPr>
          <w:rFonts w:ascii="Arial" w:hAnsi="Arial" w:cs="Arial"/>
          <w:sz w:val="24"/>
          <w:szCs w:val="24"/>
        </w:rPr>
        <w:t>Questions should be as neutral as possible  </w:t>
      </w:r>
    </w:p>
    <w:p w14:paraId="0CFBA1D3" w14:textId="77777777" w:rsidR="002D7918" w:rsidRPr="00EC34D1" w:rsidRDefault="002D7918" w:rsidP="00EC34D1">
      <w:pPr>
        <w:numPr>
          <w:ilvl w:val="0"/>
          <w:numId w:val="39"/>
        </w:numPr>
        <w:spacing w:line="360" w:lineRule="auto"/>
        <w:jc w:val="both"/>
        <w:rPr>
          <w:rFonts w:ascii="Arial" w:hAnsi="Arial" w:cs="Arial"/>
          <w:sz w:val="24"/>
          <w:szCs w:val="24"/>
        </w:rPr>
      </w:pPr>
      <w:r w:rsidRPr="00EC34D1">
        <w:rPr>
          <w:rFonts w:ascii="Arial" w:hAnsi="Arial" w:cs="Arial"/>
          <w:sz w:val="24"/>
          <w:szCs w:val="24"/>
        </w:rPr>
        <w:t>Questions should be asked one at a time  </w:t>
      </w:r>
    </w:p>
    <w:p w14:paraId="2C7BD340" w14:textId="77777777" w:rsidR="002D7918" w:rsidRPr="00EC34D1" w:rsidRDefault="002D7918" w:rsidP="00EC34D1">
      <w:pPr>
        <w:numPr>
          <w:ilvl w:val="0"/>
          <w:numId w:val="40"/>
        </w:numPr>
        <w:spacing w:line="360" w:lineRule="auto"/>
        <w:jc w:val="both"/>
        <w:rPr>
          <w:rFonts w:ascii="Arial" w:hAnsi="Arial" w:cs="Arial"/>
          <w:sz w:val="24"/>
          <w:szCs w:val="24"/>
        </w:rPr>
      </w:pPr>
      <w:r w:rsidRPr="00EC34D1">
        <w:rPr>
          <w:rFonts w:ascii="Arial" w:hAnsi="Arial" w:cs="Arial"/>
          <w:sz w:val="24"/>
          <w:szCs w:val="24"/>
        </w:rPr>
        <w:t>Questions should be worded clearly  </w:t>
      </w:r>
    </w:p>
    <w:p w14:paraId="25640F8D" w14:textId="77777777" w:rsidR="002D7918" w:rsidRPr="00EC34D1" w:rsidRDefault="002D7918" w:rsidP="00EC34D1">
      <w:pPr>
        <w:numPr>
          <w:ilvl w:val="0"/>
          <w:numId w:val="41"/>
        </w:numPr>
        <w:spacing w:line="360" w:lineRule="auto"/>
        <w:jc w:val="both"/>
        <w:rPr>
          <w:rFonts w:ascii="Arial" w:hAnsi="Arial" w:cs="Arial"/>
          <w:sz w:val="24"/>
          <w:szCs w:val="24"/>
        </w:rPr>
      </w:pPr>
      <w:r w:rsidRPr="00EC34D1">
        <w:rPr>
          <w:rFonts w:ascii="Arial" w:hAnsi="Arial" w:cs="Arial"/>
          <w:sz w:val="24"/>
          <w:szCs w:val="24"/>
        </w:rPr>
        <w:t>Be careful asking “why” questions (Hart, 2024) </w:t>
      </w:r>
    </w:p>
    <w:p w14:paraId="0AB54AC6" w14:textId="77777777" w:rsidR="002D7918" w:rsidRPr="00EC34D1" w:rsidRDefault="002D7918" w:rsidP="00EC34D1">
      <w:pPr>
        <w:spacing w:line="360" w:lineRule="auto"/>
        <w:jc w:val="both"/>
        <w:rPr>
          <w:rFonts w:ascii="Arial" w:hAnsi="Arial" w:cs="Arial"/>
          <w:sz w:val="24"/>
          <w:szCs w:val="24"/>
        </w:rPr>
      </w:pPr>
      <w:proofErr w:type="gramStart"/>
      <w:r w:rsidRPr="00EC34D1">
        <w:rPr>
          <w:rFonts w:ascii="Arial" w:hAnsi="Arial" w:cs="Arial"/>
          <w:sz w:val="24"/>
          <w:szCs w:val="24"/>
        </w:rPr>
        <w:t>For the purpose of</w:t>
      </w:r>
      <w:proofErr w:type="gramEnd"/>
      <w:r w:rsidRPr="00EC34D1">
        <w:rPr>
          <w:rFonts w:ascii="Arial" w:hAnsi="Arial" w:cs="Arial"/>
          <w:sz w:val="24"/>
          <w:szCs w:val="24"/>
        </w:rPr>
        <w:t xml:space="preserve"> this study the interview questions also needed to be suitable for a diverse audience and relevant to each of the representatives of marginalised communities that would be participating in the research.  </w:t>
      </w:r>
    </w:p>
    <w:p w14:paraId="68024A65"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xml:space="preserve">The questions also needed to explore three topic </w:t>
      </w:r>
      <w:proofErr w:type="gramStart"/>
      <w:r w:rsidRPr="00EC34D1">
        <w:rPr>
          <w:rFonts w:ascii="Arial" w:hAnsi="Arial" w:cs="Arial"/>
          <w:sz w:val="24"/>
          <w:szCs w:val="24"/>
        </w:rPr>
        <w:t>areas;</w:t>
      </w:r>
      <w:proofErr w:type="gramEnd"/>
      <w:r w:rsidRPr="00EC34D1">
        <w:rPr>
          <w:rFonts w:ascii="Arial" w:hAnsi="Arial" w:cs="Arial"/>
          <w:sz w:val="24"/>
          <w:szCs w:val="24"/>
        </w:rPr>
        <w:t>  </w:t>
      </w:r>
    </w:p>
    <w:p w14:paraId="3AECF4EF" w14:textId="77777777" w:rsidR="002D7918" w:rsidRPr="00EC34D1" w:rsidRDefault="002D7918" w:rsidP="00EC34D1">
      <w:pPr>
        <w:numPr>
          <w:ilvl w:val="0"/>
          <w:numId w:val="42"/>
        </w:numPr>
        <w:spacing w:line="360" w:lineRule="auto"/>
        <w:jc w:val="both"/>
        <w:rPr>
          <w:rFonts w:ascii="Arial" w:hAnsi="Arial" w:cs="Arial"/>
          <w:sz w:val="24"/>
          <w:szCs w:val="24"/>
        </w:rPr>
      </w:pPr>
      <w:r w:rsidRPr="00EC34D1">
        <w:rPr>
          <w:rFonts w:ascii="Arial" w:hAnsi="Arial" w:cs="Arial"/>
          <w:sz w:val="24"/>
          <w:szCs w:val="24"/>
        </w:rPr>
        <w:lastRenderedPageBreak/>
        <w:t>The opinions and thoughts of the community on their representation in the Senedd  </w:t>
      </w:r>
    </w:p>
    <w:p w14:paraId="2F7D5269" w14:textId="77777777" w:rsidR="002D7918" w:rsidRPr="00EC34D1" w:rsidRDefault="002D7918" w:rsidP="00EC34D1">
      <w:pPr>
        <w:numPr>
          <w:ilvl w:val="0"/>
          <w:numId w:val="43"/>
        </w:numPr>
        <w:spacing w:line="360" w:lineRule="auto"/>
        <w:jc w:val="both"/>
        <w:rPr>
          <w:rFonts w:ascii="Arial" w:hAnsi="Arial" w:cs="Arial"/>
          <w:sz w:val="24"/>
          <w:szCs w:val="24"/>
        </w:rPr>
      </w:pPr>
      <w:r w:rsidRPr="00EC34D1">
        <w:rPr>
          <w:rFonts w:ascii="Arial" w:hAnsi="Arial" w:cs="Arial"/>
          <w:sz w:val="24"/>
          <w:szCs w:val="24"/>
        </w:rPr>
        <w:t>Their opinions and thoughts on their representation and engagement on climate policy in Wales  </w:t>
      </w:r>
    </w:p>
    <w:p w14:paraId="75CF5AF6" w14:textId="77777777" w:rsidR="002D7918" w:rsidRPr="00EC34D1" w:rsidRDefault="002D7918" w:rsidP="00EC34D1">
      <w:pPr>
        <w:numPr>
          <w:ilvl w:val="0"/>
          <w:numId w:val="44"/>
        </w:numPr>
        <w:spacing w:line="360" w:lineRule="auto"/>
        <w:jc w:val="both"/>
        <w:rPr>
          <w:rFonts w:ascii="Arial" w:hAnsi="Arial" w:cs="Arial"/>
          <w:sz w:val="24"/>
          <w:szCs w:val="24"/>
        </w:rPr>
      </w:pPr>
      <w:r w:rsidRPr="00EC34D1">
        <w:rPr>
          <w:rFonts w:ascii="Arial" w:hAnsi="Arial" w:cs="Arial"/>
          <w:sz w:val="24"/>
          <w:szCs w:val="24"/>
        </w:rPr>
        <w:t>Their opinion and thoughts on participative democracy and how to best engagement and consult members of their community on the design of climate policy and climate change solutions  </w:t>
      </w:r>
    </w:p>
    <w:p w14:paraId="2EE180E3"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xml:space="preserve">The final questions used in the interviews for the research </w:t>
      </w:r>
      <w:proofErr w:type="gramStart"/>
      <w:r w:rsidRPr="00EC34D1">
        <w:rPr>
          <w:rFonts w:ascii="Arial" w:hAnsi="Arial" w:cs="Arial"/>
          <w:sz w:val="24"/>
          <w:szCs w:val="24"/>
        </w:rPr>
        <w:t>were;</w:t>
      </w:r>
      <w:proofErr w:type="gramEnd"/>
      <w:r w:rsidRPr="00EC34D1">
        <w:rPr>
          <w:rFonts w:ascii="Arial" w:hAnsi="Arial" w:cs="Arial"/>
          <w:sz w:val="24"/>
          <w:szCs w:val="24"/>
        </w:rPr>
        <w:t>  </w:t>
      </w:r>
    </w:p>
    <w:p w14:paraId="1C1A3F23" w14:textId="77777777" w:rsidR="002D7918" w:rsidRPr="00EC34D1" w:rsidRDefault="002D7918" w:rsidP="00EC34D1">
      <w:pPr>
        <w:numPr>
          <w:ilvl w:val="0"/>
          <w:numId w:val="45"/>
        </w:numPr>
        <w:spacing w:line="360" w:lineRule="auto"/>
        <w:jc w:val="both"/>
        <w:rPr>
          <w:rFonts w:ascii="Arial" w:hAnsi="Arial" w:cs="Arial"/>
          <w:sz w:val="24"/>
          <w:szCs w:val="24"/>
        </w:rPr>
      </w:pPr>
      <w:r w:rsidRPr="00EC34D1">
        <w:rPr>
          <w:rFonts w:ascii="Arial" w:hAnsi="Arial" w:cs="Arial"/>
          <w:sz w:val="24"/>
          <w:szCs w:val="24"/>
        </w:rPr>
        <w:t>Do you feel that the interests of [participating group] are currently represented by our Senedd? </w:t>
      </w:r>
    </w:p>
    <w:p w14:paraId="35F4DDCF" w14:textId="77777777" w:rsidR="002D7918" w:rsidRPr="00EC34D1" w:rsidRDefault="002D7918" w:rsidP="00EC34D1">
      <w:pPr>
        <w:numPr>
          <w:ilvl w:val="0"/>
          <w:numId w:val="46"/>
        </w:numPr>
        <w:spacing w:line="360" w:lineRule="auto"/>
        <w:jc w:val="both"/>
        <w:rPr>
          <w:rFonts w:ascii="Arial" w:hAnsi="Arial" w:cs="Arial"/>
          <w:sz w:val="24"/>
          <w:szCs w:val="24"/>
        </w:rPr>
      </w:pPr>
      <w:r w:rsidRPr="00EC34D1">
        <w:rPr>
          <w:rFonts w:ascii="Arial" w:hAnsi="Arial" w:cs="Arial"/>
          <w:sz w:val="24"/>
          <w:szCs w:val="24"/>
        </w:rPr>
        <w:t>What are your thoughts on how [participative group] are currently consulted on climate policy and strategy in Wales?  </w:t>
      </w:r>
    </w:p>
    <w:p w14:paraId="0DEE1B9B" w14:textId="77777777" w:rsidR="002D7918" w:rsidRPr="00EC34D1" w:rsidRDefault="002D7918" w:rsidP="00EC34D1">
      <w:pPr>
        <w:numPr>
          <w:ilvl w:val="0"/>
          <w:numId w:val="47"/>
        </w:numPr>
        <w:spacing w:line="360" w:lineRule="auto"/>
        <w:jc w:val="both"/>
        <w:rPr>
          <w:rFonts w:ascii="Arial" w:hAnsi="Arial" w:cs="Arial"/>
          <w:sz w:val="24"/>
          <w:szCs w:val="24"/>
        </w:rPr>
      </w:pPr>
      <w:r w:rsidRPr="00EC34D1">
        <w:rPr>
          <w:rFonts w:ascii="Arial" w:hAnsi="Arial" w:cs="Arial"/>
          <w:sz w:val="24"/>
          <w:szCs w:val="24"/>
        </w:rPr>
        <w:t>What methods of participatory democracy (citizen assemblies, citizen juries etc. – or any other consultation/engagement methods you’re aware of!) do you think could best engage with [participating group] and marginalised and minority communities in Wales?  </w:t>
      </w:r>
    </w:p>
    <w:p w14:paraId="02A5AEC7" w14:textId="77777777" w:rsidR="002D7918" w:rsidRPr="00EC34D1" w:rsidRDefault="002D7918" w:rsidP="00EC34D1">
      <w:pPr>
        <w:numPr>
          <w:ilvl w:val="0"/>
          <w:numId w:val="48"/>
        </w:numPr>
        <w:spacing w:line="360" w:lineRule="auto"/>
        <w:jc w:val="both"/>
        <w:rPr>
          <w:rFonts w:ascii="Arial" w:hAnsi="Arial" w:cs="Arial"/>
          <w:sz w:val="24"/>
          <w:szCs w:val="24"/>
        </w:rPr>
      </w:pPr>
      <w:r w:rsidRPr="00EC34D1">
        <w:rPr>
          <w:rFonts w:ascii="Arial" w:hAnsi="Arial" w:cs="Arial"/>
          <w:sz w:val="24"/>
          <w:szCs w:val="24"/>
        </w:rPr>
        <w:t>What are the gaps between what we are doing now and what we need to be doing to ensure communities are properly engaged and represented when it comes to designing new policy and strategy in Wales?   </w:t>
      </w:r>
    </w:p>
    <w:p w14:paraId="292EB4E1" w14:textId="77777777" w:rsidR="002D7918" w:rsidRPr="00EC34D1" w:rsidRDefault="002D7918" w:rsidP="00EC34D1">
      <w:pPr>
        <w:numPr>
          <w:ilvl w:val="0"/>
          <w:numId w:val="49"/>
        </w:numPr>
        <w:spacing w:line="360" w:lineRule="auto"/>
        <w:jc w:val="both"/>
        <w:rPr>
          <w:rFonts w:ascii="Arial" w:hAnsi="Arial" w:cs="Arial"/>
          <w:sz w:val="24"/>
          <w:szCs w:val="24"/>
        </w:rPr>
      </w:pPr>
      <w:r w:rsidRPr="00EC34D1">
        <w:rPr>
          <w:rFonts w:ascii="Arial" w:hAnsi="Arial" w:cs="Arial"/>
          <w:sz w:val="24"/>
          <w:szCs w:val="24"/>
        </w:rPr>
        <w:t>What leadership needs to be deployed in Wales to ensure a properly just and fair transition to net zero and community resilience?   </w:t>
      </w:r>
    </w:p>
    <w:p w14:paraId="7FDDD223"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Organisations representing marginalised community groups in Wales were invited to take part in the research via an email to their workplace email addresses or the general email inboxes of the organisations that they worked for. The organisations emailed with an invitation to participate in the research included Wales Trade Union Council, Diverse Cymru, Disability Cymru, North Wales Africa Society, Care and Repair Cymru and Black Lives Matter Cardiff.  </w:t>
      </w:r>
    </w:p>
    <w:p w14:paraId="7BD3749C"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xml:space="preserve">Given the targeted participants for the interviews, knowledge around the topic area was assumed. </w:t>
      </w:r>
      <w:proofErr w:type="gramStart"/>
      <w:r w:rsidRPr="00EC34D1">
        <w:rPr>
          <w:rFonts w:ascii="Arial" w:hAnsi="Arial" w:cs="Arial"/>
          <w:sz w:val="24"/>
          <w:szCs w:val="24"/>
        </w:rPr>
        <w:t>Therefore</w:t>
      </w:r>
      <w:proofErr w:type="gramEnd"/>
      <w:r w:rsidRPr="00EC34D1">
        <w:rPr>
          <w:rFonts w:ascii="Arial" w:hAnsi="Arial" w:cs="Arial"/>
          <w:sz w:val="24"/>
          <w:szCs w:val="24"/>
        </w:rPr>
        <w:t xml:space="preserve"> the information provided with the invitation to interview was an overall description of the research project, the research aims and an ethics form to </w:t>
      </w:r>
      <w:r w:rsidRPr="00EC34D1">
        <w:rPr>
          <w:rFonts w:ascii="Arial" w:hAnsi="Arial" w:cs="Arial"/>
          <w:sz w:val="24"/>
          <w:szCs w:val="24"/>
        </w:rPr>
        <w:lastRenderedPageBreak/>
        <w:t>provide consent to participate in an interview. Once participants had accepted an invitation to interview, they were provided with the interview questions.  </w:t>
      </w:r>
    </w:p>
    <w:p w14:paraId="7A2D7416"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xml:space="preserve">The interviews took place one-to-one with the research and the research participant online via Microsoft Teams. The researcher led the research participant through the research questions, asking </w:t>
      </w:r>
      <w:proofErr w:type="gramStart"/>
      <w:r w:rsidRPr="00EC34D1">
        <w:rPr>
          <w:rFonts w:ascii="Arial" w:hAnsi="Arial" w:cs="Arial"/>
          <w:sz w:val="24"/>
          <w:szCs w:val="24"/>
        </w:rPr>
        <w:t>follow</w:t>
      </w:r>
      <w:proofErr w:type="gramEnd"/>
      <w:r w:rsidRPr="00EC34D1">
        <w:rPr>
          <w:rFonts w:ascii="Arial" w:hAnsi="Arial" w:cs="Arial"/>
          <w:sz w:val="24"/>
          <w:szCs w:val="24"/>
        </w:rPr>
        <w:t xml:space="preserve"> up questions to delve deeper into the experiences of the participant in the subject area relating to the research aim. The responses were written down by the researcher and a recording of the interview was taken </w:t>
      </w:r>
      <w:proofErr w:type="gramStart"/>
      <w:r w:rsidRPr="00EC34D1">
        <w:rPr>
          <w:rFonts w:ascii="Arial" w:hAnsi="Arial" w:cs="Arial"/>
          <w:sz w:val="24"/>
          <w:szCs w:val="24"/>
        </w:rPr>
        <w:t>in order to</w:t>
      </w:r>
      <w:proofErr w:type="gramEnd"/>
      <w:r w:rsidRPr="00EC34D1">
        <w:rPr>
          <w:rFonts w:ascii="Arial" w:hAnsi="Arial" w:cs="Arial"/>
          <w:sz w:val="24"/>
          <w:szCs w:val="24"/>
        </w:rPr>
        <w:t xml:space="preserve"> revisit and check accuracy of notes as well as to note responses that were missed during the online interview. The interviews lasted on average 30 minutes.  </w:t>
      </w:r>
    </w:p>
    <w:p w14:paraId="3CCB7417"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The email inviting organisations to take part in an interview only received a response from one organisation agreeing to participate. The initial emails to organisations were followed up twice to give ample opportunity to respond and be part of the research but no further responses were received agreeing to be interviewed and therefore it was decided to offer an alternative method of participating by developing a questionnaire for organisations to complete instead.  </w:t>
      </w:r>
    </w:p>
    <w:p w14:paraId="6431792F"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xml:space="preserve">Questions included in the questionnaire varied slightly from the above interview questions due to the lack of opportunity to give clarification over complex phrases and to ensure the questionnaire was self-explanatory, though would </w:t>
      </w:r>
      <w:proofErr w:type="spellStart"/>
      <w:proofErr w:type="gramStart"/>
      <w:r w:rsidRPr="00EC34D1">
        <w:rPr>
          <w:rFonts w:ascii="Arial" w:hAnsi="Arial" w:cs="Arial"/>
          <w:sz w:val="24"/>
          <w:szCs w:val="24"/>
        </w:rPr>
        <w:t>provided</w:t>
      </w:r>
      <w:proofErr w:type="spellEnd"/>
      <w:proofErr w:type="gramEnd"/>
      <w:r w:rsidRPr="00EC34D1">
        <w:rPr>
          <w:rFonts w:ascii="Arial" w:hAnsi="Arial" w:cs="Arial"/>
          <w:sz w:val="24"/>
          <w:szCs w:val="24"/>
        </w:rPr>
        <w:t xml:space="preserve"> data that was directly comparable to the questions asked at interviews.   </w:t>
      </w:r>
      <w:r w:rsidRPr="00EC34D1">
        <w:rPr>
          <w:rFonts w:ascii="Arial" w:hAnsi="Arial" w:cs="Arial"/>
          <w:sz w:val="24"/>
          <w:szCs w:val="24"/>
        </w:rPr>
        <w:br/>
        <w:t> </w:t>
      </w:r>
      <w:r w:rsidRPr="00EC34D1">
        <w:rPr>
          <w:rFonts w:ascii="Arial" w:hAnsi="Arial" w:cs="Arial"/>
          <w:sz w:val="24"/>
          <w:szCs w:val="24"/>
        </w:rPr>
        <w:br/>
        <w:t xml:space="preserve">The final questions included in the questionnaire </w:t>
      </w:r>
      <w:proofErr w:type="gramStart"/>
      <w:r w:rsidRPr="00EC34D1">
        <w:rPr>
          <w:rFonts w:ascii="Arial" w:hAnsi="Arial" w:cs="Arial"/>
          <w:sz w:val="24"/>
          <w:szCs w:val="24"/>
        </w:rPr>
        <w:t>were;</w:t>
      </w:r>
      <w:proofErr w:type="gramEnd"/>
      <w:r w:rsidRPr="00EC34D1">
        <w:rPr>
          <w:rFonts w:ascii="Arial" w:hAnsi="Arial" w:cs="Arial"/>
          <w:sz w:val="24"/>
          <w:szCs w:val="24"/>
        </w:rPr>
        <w:t>  </w:t>
      </w:r>
    </w:p>
    <w:p w14:paraId="5902F051" w14:textId="77777777" w:rsidR="002D7918" w:rsidRPr="00EC34D1" w:rsidRDefault="002D7918" w:rsidP="00EC34D1">
      <w:pPr>
        <w:numPr>
          <w:ilvl w:val="0"/>
          <w:numId w:val="50"/>
        </w:numPr>
        <w:spacing w:line="360" w:lineRule="auto"/>
        <w:jc w:val="both"/>
        <w:rPr>
          <w:rFonts w:ascii="Arial" w:hAnsi="Arial" w:cs="Arial"/>
          <w:sz w:val="24"/>
          <w:szCs w:val="24"/>
        </w:rPr>
      </w:pPr>
      <w:r w:rsidRPr="00EC34D1">
        <w:rPr>
          <w:rFonts w:ascii="Arial" w:hAnsi="Arial" w:cs="Arial"/>
          <w:sz w:val="24"/>
          <w:szCs w:val="24"/>
        </w:rPr>
        <w:t>Do you feel represented by politicians in Wales?  </w:t>
      </w:r>
    </w:p>
    <w:p w14:paraId="60CA3102" w14:textId="77777777" w:rsidR="002D7918" w:rsidRPr="00EC34D1" w:rsidRDefault="002D7918" w:rsidP="00EC34D1">
      <w:pPr>
        <w:numPr>
          <w:ilvl w:val="0"/>
          <w:numId w:val="51"/>
        </w:numPr>
        <w:spacing w:line="360" w:lineRule="auto"/>
        <w:jc w:val="both"/>
        <w:rPr>
          <w:rFonts w:ascii="Arial" w:hAnsi="Arial" w:cs="Arial"/>
          <w:sz w:val="24"/>
          <w:szCs w:val="24"/>
        </w:rPr>
      </w:pPr>
      <w:r w:rsidRPr="00EC34D1">
        <w:rPr>
          <w:rFonts w:ascii="Arial" w:hAnsi="Arial" w:cs="Arial"/>
          <w:sz w:val="24"/>
          <w:szCs w:val="24"/>
        </w:rPr>
        <w:t>Do you feel that your interests are currently represented by our Senedd? </w:t>
      </w:r>
    </w:p>
    <w:p w14:paraId="47C714E9" w14:textId="77777777" w:rsidR="002D7918" w:rsidRPr="00EC34D1" w:rsidRDefault="002D7918" w:rsidP="00EC34D1">
      <w:pPr>
        <w:numPr>
          <w:ilvl w:val="0"/>
          <w:numId w:val="52"/>
        </w:numPr>
        <w:spacing w:line="360" w:lineRule="auto"/>
        <w:jc w:val="both"/>
        <w:rPr>
          <w:rFonts w:ascii="Arial" w:hAnsi="Arial" w:cs="Arial"/>
          <w:sz w:val="24"/>
          <w:szCs w:val="24"/>
        </w:rPr>
      </w:pPr>
      <w:r w:rsidRPr="00EC34D1">
        <w:rPr>
          <w:rFonts w:ascii="Arial" w:hAnsi="Arial" w:cs="Arial"/>
          <w:sz w:val="24"/>
          <w:szCs w:val="24"/>
        </w:rPr>
        <w:t>Do you feel like you are consulted when politicians and civil servants are designing climate policies and strategies in Wales? (This could be on a local authority level or at Welsh Government level)  </w:t>
      </w:r>
    </w:p>
    <w:p w14:paraId="3B79F9CC" w14:textId="77777777" w:rsidR="002D7918" w:rsidRPr="00EC34D1" w:rsidRDefault="002D7918" w:rsidP="00EC34D1">
      <w:pPr>
        <w:numPr>
          <w:ilvl w:val="0"/>
          <w:numId w:val="53"/>
        </w:numPr>
        <w:spacing w:line="360" w:lineRule="auto"/>
        <w:jc w:val="both"/>
        <w:rPr>
          <w:rFonts w:ascii="Arial" w:hAnsi="Arial" w:cs="Arial"/>
          <w:sz w:val="24"/>
          <w:szCs w:val="24"/>
        </w:rPr>
      </w:pPr>
      <w:r w:rsidRPr="00EC34D1">
        <w:rPr>
          <w:rFonts w:ascii="Arial" w:hAnsi="Arial" w:cs="Arial"/>
          <w:sz w:val="24"/>
          <w:szCs w:val="24"/>
        </w:rPr>
        <w:t>What methods of participatory democracy (for e.g. citizen assemblies or citizen juries) do you think could best engage people in Wales?  </w:t>
      </w:r>
    </w:p>
    <w:p w14:paraId="5170E811" w14:textId="77777777" w:rsidR="002D7918" w:rsidRPr="00EC34D1" w:rsidRDefault="002D7918" w:rsidP="00EC34D1">
      <w:pPr>
        <w:numPr>
          <w:ilvl w:val="0"/>
          <w:numId w:val="54"/>
        </w:numPr>
        <w:spacing w:line="360" w:lineRule="auto"/>
        <w:jc w:val="both"/>
        <w:rPr>
          <w:rFonts w:ascii="Arial" w:hAnsi="Arial" w:cs="Arial"/>
          <w:sz w:val="24"/>
          <w:szCs w:val="24"/>
        </w:rPr>
      </w:pPr>
      <w:r w:rsidRPr="00EC34D1">
        <w:rPr>
          <w:rFonts w:ascii="Arial" w:hAnsi="Arial" w:cs="Arial"/>
          <w:sz w:val="24"/>
          <w:szCs w:val="24"/>
        </w:rPr>
        <w:t>What could our government do to improve engagement with communities across Wales when they’re designing new climate policies?     </w:t>
      </w:r>
    </w:p>
    <w:p w14:paraId="7383AFA9" w14:textId="77777777" w:rsidR="002D7918" w:rsidRPr="00EC34D1" w:rsidRDefault="002D7918" w:rsidP="00EC34D1">
      <w:pPr>
        <w:numPr>
          <w:ilvl w:val="0"/>
          <w:numId w:val="55"/>
        </w:numPr>
        <w:spacing w:line="360" w:lineRule="auto"/>
        <w:jc w:val="both"/>
        <w:rPr>
          <w:rFonts w:ascii="Arial" w:hAnsi="Arial" w:cs="Arial"/>
          <w:sz w:val="24"/>
          <w:szCs w:val="24"/>
        </w:rPr>
      </w:pPr>
      <w:r w:rsidRPr="00EC34D1">
        <w:rPr>
          <w:rFonts w:ascii="Arial" w:hAnsi="Arial" w:cs="Arial"/>
          <w:sz w:val="24"/>
          <w:szCs w:val="24"/>
        </w:rPr>
        <w:lastRenderedPageBreak/>
        <w:t>What do you think our politicians need to do to ensure a properly just and fair transition to a net zero society?   </w:t>
      </w:r>
    </w:p>
    <w:p w14:paraId="1DF6DE48"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The purpose of developing this questionnaire was to encourage more research participants provide prospective participants with an additional method through which they could engage with the research. A questionnaire also allows participants to answer the research questions in their own time.  </w:t>
      </w:r>
    </w:p>
    <w:p w14:paraId="22BA3B9C" w14:textId="4E77A7CC" w:rsidR="002D7918" w:rsidRPr="00EC34D1" w:rsidRDefault="00B379D8" w:rsidP="00C65E84">
      <w:pPr>
        <w:pStyle w:val="Heading1"/>
      </w:pPr>
      <w:bookmarkStart w:id="15" w:name="_Toc178107541"/>
      <w:r w:rsidRPr="00EC34D1">
        <w:t>Findings</w:t>
      </w:r>
      <w:r w:rsidR="000C7BB2" w:rsidRPr="00EC34D1">
        <w:t xml:space="preserve"> from research</w:t>
      </w:r>
      <w:bookmarkEnd w:id="15"/>
    </w:p>
    <w:p w14:paraId="5D8DA623"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The success of this research project relied on the agreement of a broad range of participants who were willing and able to give their time to taking part in an interview or complete the questionnaire.   </w:t>
      </w:r>
    </w:p>
    <w:p w14:paraId="1E2B7E15"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As explained above in the section outlining the limitations of the research the invitation to participate in an interview only received one response (from the Wales Trade Union Council representing workers), and the questionnaire with the research questions also received one response (from the North Wales Africa Society representing people of colour), therefore the below analysis also makes use of case studies, reports and academic journals to explore the experiences of disabled people where evidence to support the research aim exists.  </w:t>
      </w:r>
    </w:p>
    <w:p w14:paraId="0590BEA7"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xml:space="preserve"> The first question of the interview/questionnaire sought to understand if people from marginalised communities in Wales felt represented by the </w:t>
      </w:r>
      <w:proofErr w:type="gramStart"/>
      <w:r w:rsidRPr="00EC34D1">
        <w:rPr>
          <w:rFonts w:ascii="Arial" w:hAnsi="Arial" w:cs="Arial"/>
          <w:sz w:val="24"/>
          <w:szCs w:val="24"/>
        </w:rPr>
        <w:t>Senedd;</w:t>
      </w:r>
      <w:proofErr w:type="gramEnd"/>
      <w:r w:rsidRPr="00EC34D1">
        <w:rPr>
          <w:rFonts w:ascii="Arial" w:hAnsi="Arial" w:cs="Arial"/>
          <w:sz w:val="24"/>
          <w:szCs w:val="24"/>
        </w:rPr>
        <w:t>  </w:t>
      </w:r>
    </w:p>
    <w:p w14:paraId="1CEECA09"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w:t>
      </w:r>
    </w:p>
    <w:p w14:paraId="0FC98C0C" w14:textId="77777777" w:rsidR="002D7918" w:rsidRPr="00EC34D1" w:rsidRDefault="002D7918" w:rsidP="00EC34D1">
      <w:pPr>
        <w:numPr>
          <w:ilvl w:val="0"/>
          <w:numId w:val="56"/>
        </w:numPr>
        <w:spacing w:line="360" w:lineRule="auto"/>
        <w:jc w:val="both"/>
        <w:rPr>
          <w:rFonts w:ascii="Arial" w:hAnsi="Arial" w:cs="Arial"/>
          <w:sz w:val="24"/>
          <w:szCs w:val="24"/>
        </w:rPr>
      </w:pPr>
      <w:r w:rsidRPr="00EC34D1">
        <w:rPr>
          <w:rFonts w:ascii="Arial" w:hAnsi="Arial" w:cs="Arial"/>
          <w:b/>
          <w:bCs/>
          <w:i/>
          <w:iCs/>
          <w:sz w:val="24"/>
          <w:szCs w:val="24"/>
        </w:rPr>
        <w:t>Do you feel that the interests of [participating group] are currently represented by our Senedd?</w:t>
      </w:r>
      <w:r w:rsidRPr="00EC34D1">
        <w:rPr>
          <w:rFonts w:ascii="Arial" w:hAnsi="Arial" w:cs="Arial"/>
          <w:sz w:val="24"/>
          <w:szCs w:val="24"/>
        </w:rPr>
        <w:t> </w:t>
      </w:r>
      <w:r w:rsidRPr="00EC34D1">
        <w:rPr>
          <w:rFonts w:ascii="Arial" w:hAnsi="Arial" w:cs="Arial"/>
          <w:sz w:val="24"/>
          <w:szCs w:val="24"/>
        </w:rPr>
        <w:br/>
        <w:t> </w:t>
      </w:r>
    </w:p>
    <w:p w14:paraId="420E547E" w14:textId="25E82DB3"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The research participant representing people of colour and ethnic minorities said that, whilst they believe there has been effort from Welsh Government to improve diversity, they did not feel represented by the Senedd. Their response explained that “our voices are being not heard and our concerns properly addressed” and suggested that the cause of underrepresentation of ethnic minorities in Welsh politics was due to limited access of resources and discrimination faced by the community.  </w:t>
      </w:r>
    </w:p>
    <w:p w14:paraId="4E5F82E8" w14:textId="37828BC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lastRenderedPageBreak/>
        <w:t>Responses provided at a discussion event held by the Committee on Senedd Electoral Reform argued that the case was similar for disabled people too, with many at the committee saying that “disability and disabled people have a particularly low profile in the context of the Senedd and Welsh politics.” (Welsh Parliament, 2020)  </w:t>
      </w:r>
      <w:r w:rsidRPr="00EC34D1">
        <w:rPr>
          <w:rFonts w:ascii="Arial" w:hAnsi="Arial" w:cs="Arial"/>
          <w:sz w:val="24"/>
          <w:szCs w:val="24"/>
        </w:rPr>
        <w:br/>
        <w:t> </w:t>
      </w:r>
      <w:r w:rsidRPr="00EC34D1">
        <w:rPr>
          <w:rFonts w:ascii="Arial" w:hAnsi="Arial" w:cs="Arial"/>
          <w:sz w:val="24"/>
          <w:szCs w:val="24"/>
        </w:rPr>
        <w:br/>
        <w:t xml:space="preserve">The interviewee representing workers and people from a </w:t>
      </w:r>
      <w:r w:rsidR="00872091" w:rsidRPr="00EC34D1">
        <w:rPr>
          <w:rFonts w:ascii="Arial" w:hAnsi="Arial" w:cs="Arial"/>
          <w:sz w:val="24"/>
          <w:szCs w:val="24"/>
        </w:rPr>
        <w:t>working-class</w:t>
      </w:r>
      <w:r w:rsidRPr="00EC34D1">
        <w:rPr>
          <w:rFonts w:ascii="Arial" w:hAnsi="Arial" w:cs="Arial"/>
          <w:sz w:val="24"/>
          <w:szCs w:val="24"/>
        </w:rPr>
        <w:t xml:space="preserve"> background explained that there is representation within the Senedd in terms of many members having distinct trade union background, though there isn’t the diversity of professional backgrounds which can leave many professions being underrepresented;  </w:t>
      </w:r>
      <w:r w:rsidR="007F7821" w:rsidRPr="00EC34D1">
        <w:rPr>
          <w:rFonts w:ascii="Arial" w:hAnsi="Arial" w:cs="Arial"/>
          <w:sz w:val="24"/>
          <w:szCs w:val="24"/>
        </w:rPr>
        <w:br/>
      </w:r>
      <w:r w:rsidRPr="00EC34D1">
        <w:rPr>
          <w:rFonts w:ascii="Arial" w:hAnsi="Arial" w:cs="Arial"/>
          <w:sz w:val="24"/>
          <w:szCs w:val="24"/>
        </w:rPr>
        <w:br/>
      </w:r>
      <w:r w:rsidRPr="00EC34D1">
        <w:rPr>
          <w:rFonts w:ascii="Arial" w:hAnsi="Arial" w:cs="Arial"/>
          <w:i/>
          <w:iCs/>
          <w:sz w:val="24"/>
          <w:szCs w:val="24"/>
        </w:rPr>
        <w:t>“One group of workers that is affected by climate change are manufacturing workers in Wales, they have a distinct status in some communities where they are the best paid jobs, but there are few people in the Senedd that understand manufacturing and the unique impacts on this sector.” (Welsh Parliament, 2020)</w:t>
      </w:r>
      <w:r w:rsidRPr="00EC34D1">
        <w:rPr>
          <w:rFonts w:ascii="Arial" w:hAnsi="Arial" w:cs="Arial"/>
          <w:sz w:val="24"/>
          <w:szCs w:val="24"/>
        </w:rPr>
        <w:t> </w:t>
      </w:r>
    </w:p>
    <w:p w14:paraId="1A66854B" w14:textId="7E75330D"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The interviewee argued that “lived experience of sectors is important for representation, just as important as place and characteristics” (Welsh Parliament, 2020) and that this form of diversity is lacking in Senedd representation.  </w:t>
      </w:r>
    </w:p>
    <w:p w14:paraId="28748D80" w14:textId="32BEF4C6"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xml:space="preserve">It was also explored in this interview that devolution adds a layer of complexity to representation of working-class people in the Senedd. This is because responsibility for the public sector sits within the </w:t>
      </w:r>
      <w:proofErr w:type="gramStart"/>
      <w:r w:rsidRPr="00EC34D1">
        <w:rPr>
          <w:rFonts w:ascii="Arial" w:hAnsi="Arial" w:cs="Arial"/>
          <w:sz w:val="24"/>
          <w:szCs w:val="24"/>
        </w:rPr>
        <w:t>Senedd</w:t>
      </w:r>
      <w:proofErr w:type="gramEnd"/>
      <w:r w:rsidRPr="00EC34D1">
        <w:rPr>
          <w:rFonts w:ascii="Arial" w:hAnsi="Arial" w:cs="Arial"/>
          <w:sz w:val="24"/>
          <w:szCs w:val="24"/>
        </w:rPr>
        <w:t xml:space="preserve"> but employment rights are retained by UK Government. This leads to an under representation of the rights of private sector workers in Wales.  </w:t>
      </w:r>
    </w:p>
    <w:p w14:paraId="1A651DD3"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Responses to the first research question, and the desktop research undertaken around the topic, found that marginalised groups, across the board, felt that they were not represented by the Senedd and their political representatives. (Welsh Parliament, 2020)  </w:t>
      </w:r>
    </w:p>
    <w:p w14:paraId="3435F594" w14:textId="18B5A914"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Whether it was because a lack of lived experience, a lack of people of colour or from ethnic minority backgrounds or a lack of disabled people sitting in the Senedd, it was agreed by all research participants that there is a lack of representation of marginalised groups in the Senedd.  </w:t>
      </w:r>
    </w:p>
    <w:p w14:paraId="489BFA30" w14:textId="24EDC8F1"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lastRenderedPageBreak/>
        <w:t xml:space="preserve">The second research question sought to understand what methods of consultation and engagement the Senedd use to encourage marginalised communities to be involved in the design of climate </w:t>
      </w:r>
      <w:proofErr w:type="gramStart"/>
      <w:r w:rsidRPr="00EC34D1">
        <w:rPr>
          <w:rFonts w:ascii="Arial" w:hAnsi="Arial" w:cs="Arial"/>
          <w:sz w:val="24"/>
          <w:szCs w:val="24"/>
        </w:rPr>
        <w:t>policy;</w:t>
      </w:r>
      <w:proofErr w:type="gramEnd"/>
      <w:r w:rsidRPr="00EC34D1">
        <w:rPr>
          <w:rFonts w:ascii="Arial" w:hAnsi="Arial" w:cs="Arial"/>
          <w:sz w:val="24"/>
          <w:szCs w:val="24"/>
        </w:rPr>
        <w:t>  </w:t>
      </w:r>
    </w:p>
    <w:p w14:paraId="1BDF74E6" w14:textId="190589FF" w:rsidR="002D7918" w:rsidRPr="00EC34D1" w:rsidRDefault="002D7918" w:rsidP="00EC34D1">
      <w:pPr>
        <w:numPr>
          <w:ilvl w:val="0"/>
          <w:numId w:val="57"/>
        </w:numPr>
        <w:spacing w:line="360" w:lineRule="auto"/>
        <w:jc w:val="both"/>
        <w:rPr>
          <w:rFonts w:ascii="Arial" w:hAnsi="Arial" w:cs="Arial"/>
          <w:sz w:val="24"/>
          <w:szCs w:val="24"/>
        </w:rPr>
      </w:pPr>
      <w:r w:rsidRPr="00EC34D1">
        <w:rPr>
          <w:rFonts w:ascii="Arial" w:hAnsi="Arial" w:cs="Arial"/>
          <w:b/>
          <w:bCs/>
          <w:i/>
          <w:iCs/>
          <w:sz w:val="24"/>
          <w:szCs w:val="24"/>
        </w:rPr>
        <w:t>What are your thoughts on how [participative group] are currently consulted on climate policy and strategy in Wales? </w:t>
      </w:r>
      <w:r w:rsidRPr="00EC34D1">
        <w:rPr>
          <w:rFonts w:ascii="Arial" w:hAnsi="Arial" w:cs="Arial"/>
          <w:sz w:val="24"/>
          <w:szCs w:val="24"/>
        </w:rPr>
        <w:t> </w:t>
      </w:r>
    </w:p>
    <w:p w14:paraId="62E234FD" w14:textId="7DAA1EA0"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The research participants that gave an interview and responded to the questionnaire both agreed that there were multiple opportunities for inputting to Welsh Government consultations.  </w:t>
      </w:r>
    </w:p>
    <w:p w14:paraId="1B17C7F9"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The interviewee representing workers and people from a working-class background expanded though, that whilst they were able to take part in calls for evidence for new policies, there was often little evidence for how the consultation informs the final policy and that “policy is then implemented that doesn’t appear to have taken into account consultation responses.”  </w:t>
      </w:r>
      <w:r w:rsidRPr="00EC34D1">
        <w:rPr>
          <w:rFonts w:ascii="Arial" w:hAnsi="Arial" w:cs="Arial"/>
          <w:sz w:val="24"/>
          <w:szCs w:val="24"/>
        </w:rPr>
        <w:br/>
        <w:t> </w:t>
      </w:r>
    </w:p>
    <w:p w14:paraId="7A5F4ACF" w14:textId="1A55DD1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xml:space="preserve">From the responses to this research question, it was learned that organisations representing marginalised communities in Wales were invited to input to climate policy on a regular basis through calls for evidence and through consultations. This was seen as a positive attempt by Welsh Government and the Senedd to include marginalised communities in policy design. Though there were concerns raised by one of the research participants over the impact that these consultations have on the final policy that is adopted, and they felt that their consultation responses weren’t </w:t>
      </w:r>
      <w:proofErr w:type="gramStart"/>
      <w:r w:rsidRPr="00EC34D1">
        <w:rPr>
          <w:rFonts w:ascii="Arial" w:hAnsi="Arial" w:cs="Arial"/>
          <w:sz w:val="24"/>
          <w:szCs w:val="24"/>
        </w:rPr>
        <w:t>taken into account</w:t>
      </w:r>
      <w:proofErr w:type="gramEnd"/>
      <w:r w:rsidRPr="00EC34D1">
        <w:rPr>
          <w:rFonts w:ascii="Arial" w:hAnsi="Arial" w:cs="Arial"/>
          <w:sz w:val="24"/>
          <w:szCs w:val="24"/>
        </w:rPr>
        <w:t>.   </w:t>
      </w:r>
    </w:p>
    <w:p w14:paraId="2620399E" w14:textId="4A2469AA"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xml:space="preserve">The third research question aimed to gather thoughts and opinions from research participants on participative democracy, or other forms of consultation and engagement, and whether they thought this would be an improvement on the current models of consultation and engagement used by the </w:t>
      </w:r>
      <w:proofErr w:type="gramStart"/>
      <w:r w:rsidRPr="00EC34D1">
        <w:rPr>
          <w:rFonts w:ascii="Arial" w:hAnsi="Arial" w:cs="Arial"/>
          <w:sz w:val="24"/>
          <w:szCs w:val="24"/>
        </w:rPr>
        <w:t>Senedd;</w:t>
      </w:r>
      <w:proofErr w:type="gramEnd"/>
      <w:r w:rsidRPr="00EC34D1">
        <w:rPr>
          <w:rFonts w:ascii="Arial" w:hAnsi="Arial" w:cs="Arial"/>
          <w:sz w:val="24"/>
          <w:szCs w:val="24"/>
        </w:rPr>
        <w:t>  </w:t>
      </w:r>
    </w:p>
    <w:p w14:paraId="3D4F22FD" w14:textId="71F68914" w:rsidR="002D7918" w:rsidRPr="00EC34D1" w:rsidRDefault="002D7918" w:rsidP="00EC34D1">
      <w:pPr>
        <w:numPr>
          <w:ilvl w:val="0"/>
          <w:numId w:val="58"/>
        </w:numPr>
        <w:spacing w:line="360" w:lineRule="auto"/>
        <w:jc w:val="both"/>
        <w:rPr>
          <w:rFonts w:ascii="Arial" w:hAnsi="Arial" w:cs="Arial"/>
          <w:sz w:val="24"/>
          <w:szCs w:val="24"/>
        </w:rPr>
      </w:pPr>
      <w:r w:rsidRPr="00EC34D1">
        <w:rPr>
          <w:rFonts w:ascii="Arial" w:hAnsi="Arial" w:cs="Arial"/>
          <w:b/>
          <w:bCs/>
          <w:i/>
          <w:iCs/>
          <w:sz w:val="24"/>
          <w:szCs w:val="24"/>
        </w:rPr>
        <w:t xml:space="preserve">What methods of participatory democracy (citizen assemblies, citizen juries etc. – or any other consultation/engagement methods you’re aware of!) do you think could best engage with [participating group] and marginalised and minority communities in Wales? </w:t>
      </w:r>
      <w:r w:rsidRPr="00EC34D1">
        <w:rPr>
          <w:rFonts w:ascii="Arial" w:hAnsi="Arial" w:cs="Arial"/>
          <w:sz w:val="24"/>
          <w:szCs w:val="24"/>
        </w:rPr>
        <w:t>  </w:t>
      </w:r>
    </w:p>
    <w:p w14:paraId="1FFE0D6B" w14:textId="030C321A"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lastRenderedPageBreak/>
        <w:t>The interview participant representing workers and people from a working-class background highlighted the structures that Unions use as an example for how the collective of workers could be represented. Union branches have members from a different jobs, different backgrounds and different grades which supports better decision making.  </w:t>
      </w:r>
    </w:p>
    <w:p w14:paraId="70557C9D" w14:textId="1B783B93"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They explained that participative democracy would be a better model than “making assumptions about what it’s like in workplaces, and those assumptions can be very out of date and therefore could be harmful to workers and their working conditions.” </w:t>
      </w:r>
    </w:p>
    <w:p w14:paraId="33A58439" w14:textId="1BE571D2"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The interviewee noted in their response however that more thought needs to be given to engaging people from the private sector and explained that “it needs to be thought out who would be most impacted by climate policies, people left behind in traditional politics, and engage specifically with them.”  </w:t>
      </w:r>
    </w:p>
    <w:p w14:paraId="6C309E99" w14:textId="024CC542"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The response from the research participant representing people from ethnic minorities was more explicit in their support for citizen assemblies for engaging people on climate policy in Wales and expressed that this method of engagement “results in a tremendous amount of benefit for inclusive decision-making, offering a means to reinvigorate community engagement and foster deliberative decision-making in the government.” </w:t>
      </w:r>
      <w:r w:rsidRPr="00EC34D1">
        <w:rPr>
          <w:rFonts w:ascii="Arial" w:hAnsi="Arial" w:cs="Arial"/>
          <w:sz w:val="24"/>
          <w:szCs w:val="24"/>
        </w:rPr>
        <w:br/>
      </w:r>
      <w:r w:rsidRPr="00EC34D1">
        <w:rPr>
          <w:rFonts w:ascii="Arial" w:hAnsi="Arial" w:cs="Arial"/>
          <w:sz w:val="24"/>
          <w:szCs w:val="24"/>
        </w:rPr>
        <w:br/>
        <w:t>The International Disability Alliance, in their paper “Towards COP26: Enhancing Disability Inclusion in Climate Action”, advocated for the direct engagement with disabled people on the design of climate policy by recommending that all states, “Ensure the meaningful, informed, and effective participation of persons with disabilities through their representative organisations in climate policy-making and decision-making processes including UNFCCC processes.” (International Disability Alliance, 2021) Whilst this statement does not specifically mention participative democracy it calls for more participation of disabled people on policy design.  </w:t>
      </w:r>
      <w:r w:rsidRPr="00EC34D1">
        <w:rPr>
          <w:rFonts w:ascii="Arial" w:hAnsi="Arial" w:cs="Arial"/>
          <w:sz w:val="24"/>
          <w:szCs w:val="24"/>
        </w:rPr>
        <w:br/>
        <w:t> </w:t>
      </w:r>
      <w:r w:rsidRPr="00EC34D1">
        <w:rPr>
          <w:rFonts w:ascii="Arial" w:hAnsi="Arial" w:cs="Arial"/>
          <w:sz w:val="24"/>
          <w:szCs w:val="24"/>
        </w:rPr>
        <w:br/>
        <w:t xml:space="preserve">A similar recommendation was made by Glasgow Disability Alliance as an outcome of its forum with young disabled people on climate change in the run up to COP being held in Scotland. The report of the forum found that young people wanted more meaningful community engagement and ongoing dialogue on climate policy and </w:t>
      </w:r>
      <w:r w:rsidRPr="00EC34D1">
        <w:rPr>
          <w:rFonts w:ascii="Arial" w:hAnsi="Arial" w:cs="Arial"/>
          <w:sz w:val="24"/>
          <w:szCs w:val="24"/>
        </w:rPr>
        <w:lastRenderedPageBreak/>
        <w:t>recommended that governments “Use more diverse methods and forums to involve young people and disabled people in ongoing participation around climate policy.” (Glasgow Disability Alliance, 2021) </w:t>
      </w:r>
    </w:p>
    <w:p w14:paraId="0546770C" w14:textId="41BFCF79"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Academic research in this area, undertaken by Stein et al. argued that “meaningful participation of the diverse disability community in government bodies and decision-making processes” (Stein et al., 2024) was needed to advance climate-resilient development. </w:t>
      </w:r>
    </w:p>
    <w:p w14:paraId="7B51CC24" w14:textId="3A9F7F58"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In all responses from research participants relating to this question there was an expression that things needed to change from the current practices of engagement. This was either expressed through a specific call for a different model as with the response from the organisation representing people from an ethnic minority background, or through expressing the need for more engagement and more meaning participation from marginalised communities.  </w:t>
      </w:r>
    </w:p>
    <w:p w14:paraId="0C11778B" w14:textId="57B5ECBC"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This analysis was supported by the desktop research carried out on experiences of engagement from disabled people too, with organisations resoundingly calling for more participation in climate policy.  </w:t>
      </w:r>
    </w:p>
    <w:p w14:paraId="18FE507E" w14:textId="093C2F5B"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Within the responses and the desktop research, whilst there was unanimous agreement that more participative methods of policy design are needed, there was however only one response that called specifically for the adoption of a model of participative democracy.  </w:t>
      </w:r>
    </w:p>
    <w:p w14:paraId="3841C4B7" w14:textId="1ED1A2C5"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This could be relating to its minimal use on the design of climate policy to date, and the small number of uses it as seen within government engagement in the UK. The small number of case studies of participative democracy in action in the UK mean that there is not widespread knowledge of its use and its impacts and therefore organisations advocating for the rights of marginalised communities may not yet see it as a viable alternative to current engagement methods.  </w:t>
      </w:r>
    </w:p>
    <w:p w14:paraId="64DD96D8" w14:textId="130D5EAC"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xml:space="preserve">The fourth question asked research participants for their thoughts on how engagement and representation of marginalised communities in Wales could be improved more </w:t>
      </w:r>
      <w:proofErr w:type="gramStart"/>
      <w:r w:rsidRPr="00EC34D1">
        <w:rPr>
          <w:rFonts w:ascii="Arial" w:hAnsi="Arial" w:cs="Arial"/>
          <w:sz w:val="24"/>
          <w:szCs w:val="24"/>
        </w:rPr>
        <w:t>widely;</w:t>
      </w:r>
      <w:proofErr w:type="gramEnd"/>
      <w:r w:rsidRPr="00EC34D1">
        <w:rPr>
          <w:rFonts w:ascii="Arial" w:hAnsi="Arial" w:cs="Arial"/>
          <w:sz w:val="24"/>
          <w:szCs w:val="24"/>
        </w:rPr>
        <w:t> </w:t>
      </w:r>
    </w:p>
    <w:p w14:paraId="66A56E50" w14:textId="23FAF28F" w:rsidR="002D7918" w:rsidRPr="00EC34D1" w:rsidRDefault="002D7918" w:rsidP="00EC34D1">
      <w:pPr>
        <w:spacing w:line="360" w:lineRule="auto"/>
        <w:jc w:val="both"/>
        <w:rPr>
          <w:rFonts w:ascii="Arial" w:hAnsi="Arial" w:cs="Arial"/>
          <w:sz w:val="24"/>
          <w:szCs w:val="24"/>
        </w:rPr>
      </w:pPr>
      <w:r w:rsidRPr="00EC34D1">
        <w:rPr>
          <w:rFonts w:ascii="Arial" w:hAnsi="Arial" w:cs="Arial"/>
          <w:b/>
          <w:bCs/>
          <w:i/>
          <w:iCs/>
          <w:sz w:val="24"/>
          <w:szCs w:val="24"/>
        </w:rPr>
        <w:lastRenderedPageBreak/>
        <w:t>What are the gaps between what we are doing now and what we need to be doing to ensure communities are properly engaged and represented when it comes to designing new policy and strategy in Wales?  </w:t>
      </w:r>
      <w:r w:rsidRPr="00EC34D1">
        <w:rPr>
          <w:rFonts w:ascii="Arial" w:hAnsi="Arial" w:cs="Arial"/>
          <w:sz w:val="24"/>
          <w:szCs w:val="24"/>
        </w:rPr>
        <w:t> </w:t>
      </w:r>
    </w:p>
    <w:p w14:paraId="74DDC8DB" w14:textId="769A2AFB"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xml:space="preserve">In response to this question the interviewee representing workers highlighted that there is a widespread and high level of engagement on just transition principles across sectors, and they are aware of anecdotal evidence of how the principles are being applied in the workplace. They exclaimed however that they are not aware of any examples where the principles of a just transition have been applied to policy design.  In discussing this question, they shared an example of a scheme in Cardiff to introduce electric vehicles for taxi drivers in Cardiff. The scheme was introduced by Cardiff Council but failed to </w:t>
      </w:r>
      <w:proofErr w:type="gramStart"/>
      <w:r w:rsidRPr="00EC34D1">
        <w:rPr>
          <w:rFonts w:ascii="Arial" w:hAnsi="Arial" w:cs="Arial"/>
          <w:sz w:val="24"/>
          <w:szCs w:val="24"/>
        </w:rPr>
        <w:t>take into account</w:t>
      </w:r>
      <w:proofErr w:type="gramEnd"/>
      <w:r w:rsidRPr="00EC34D1">
        <w:rPr>
          <w:rFonts w:ascii="Arial" w:hAnsi="Arial" w:cs="Arial"/>
          <w:sz w:val="24"/>
          <w:szCs w:val="24"/>
        </w:rPr>
        <w:t xml:space="preserve"> that many taxi drivers in the city lived in flats or in homes that did not have access to the infrastructure to be able to charge the taxis.  </w:t>
      </w:r>
      <w:r w:rsidR="00AA076E" w:rsidRPr="00EC34D1">
        <w:rPr>
          <w:rFonts w:ascii="Arial" w:hAnsi="Arial" w:cs="Arial"/>
          <w:sz w:val="24"/>
          <w:szCs w:val="24"/>
        </w:rPr>
        <w:br/>
      </w:r>
      <w:r w:rsidRPr="00EC34D1">
        <w:rPr>
          <w:rFonts w:ascii="Arial" w:hAnsi="Arial" w:cs="Arial"/>
          <w:sz w:val="24"/>
          <w:szCs w:val="24"/>
        </w:rPr>
        <w:br/>
        <w:t>Within the interview they explained that they believed these issues, and lack of evidence on a just transition being used as principle in policy design, is because of a lack of a push for its delivery within organisations and a lack of information on a direction of travel from the government meaning that there is no certainty on what projects will be delivered in the transition to a net zero Wales, so it is difficult to know what skills and training will be desirable to ensure the long term resilience of workers.  </w:t>
      </w:r>
    </w:p>
    <w:p w14:paraId="7C1B1C8D" w14:textId="61D0CAA6"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The organisation representing ethnic minorities stated, in response to this question, that the government needed to focus on ensuring voices are heard and immediate concerns are being addressed</w:t>
      </w:r>
      <w:r w:rsidR="00BB0FA5" w:rsidRPr="00EC34D1">
        <w:rPr>
          <w:rFonts w:ascii="Arial" w:hAnsi="Arial" w:cs="Arial"/>
          <w:sz w:val="24"/>
          <w:szCs w:val="24"/>
        </w:rPr>
        <w:t xml:space="preserve"> and </w:t>
      </w:r>
      <w:r w:rsidRPr="00EC34D1">
        <w:rPr>
          <w:rFonts w:ascii="Arial" w:hAnsi="Arial" w:cs="Arial"/>
          <w:sz w:val="24"/>
          <w:szCs w:val="24"/>
        </w:rPr>
        <w:t>again argued for greater involvement and representation of minorities as they had in their previous responses. </w:t>
      </w:r>
    </w:p>
    <w:p w14:paraId="3723566B" w14:textId="48E85DF0"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Inclusion Scotland, a Scottish organisation advocating for rights of disabled Scots, included within their report “It’s our planet too: Climate Change, disabled people and climate action in Scotland” a series of asks of national and local governments, with a few of these focussing specifically on what governments could do to improve their engagement with disabled people on climate policy. (Inclusion Scotland, 2021)  </w:t>
      </w:r>
    </w:p>
    <w:p w14:paraId="61B710D3" w14:textId="67F3003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xml:space="preserve">The report made a recommendation to UK government that it view “disabled people as key stakeholders in the development of international and domestic climate policy </w:t>
      </w:r>
      <w:r w:rsidRPr="00EC34D1">
        <w:rPr>
          <w:rFonts w:ascii="Arial" w:hAnsi="Arial" w:cs="Arial"/>
          <w:sz w:val="24"/>
          <w:szCs w:val="24"/>
        </w:rPr>
        <w:lastRenderedPageBreak/>
        <w:t>and to ensure meaningful participation of disabled people in climate action, including design, implementation, monitoring and evaluation of all climate-related policies.”  </w:t>
      </w:r>
    </w:p>
    <w:p w14:paraId="470D5335" w14:textId="19E7CF7F"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It mirrored this request in its ask to Scottish government as well by demanding that it “Involve disabled people and their organisations in policymaking to achieve a truly just transition.” The report also called on local government to improve engagement by ensuring that “efforts to reduce emissions, tackle pollution and create a circular economy across our towns and cities in Scotland include and involve disabled people.” (Inclusion Scotland, 2021)  </w:t>
      </w:r>
    </w:p>
    <w:p w14:paraId="653DE8F3" w14:textId="792D5CA0"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xml:space="preserve">This question raised </w:t>
      </w:r>
      <w:proofErr w:type="gramStart"/>
      <w:r w:rsidRPr="00EC34D1">
        <w:rPr>
          <w:rFonts w:ascii="Arial" w:hAnsi="Arial" w:cs="Arial"/>
          <w:sz w:val="24"/>
          <w:szCs w:val="24"/>
        </w:rPr>
        <w:t>a number of</w:t>
      </w:r>
      <w:proofErr w:type="gramEnd"/>
      <w:r w:rsidRPr="00EC34D1">
        <w:rPr>
          <w:rFonts w:ascii="Arial" w:hAnsi="Arial" w:cs="Arial"/>
          <w:sz w:val="24"/>
          <w:szCs w:val="24"/>
        </w:rPr>
        <w:t xml:space="preserve"> areas where research participants felt the government could improve their engagement with marginalised communities on policy design. All participants argued that marginalised people needed to be included, in a meaningful way, on the design of climate policies.  </w:t>
      </w:r>
      <w:r w:rsidRPr="00EC34D1">
        <w:rPr>
          <w:rFonts w:ascii="Arial" w:hAnsi="Arial" w:cs="Arial"/>
          <w:sz w:val="24"/>
          <w:szCs w:val="24"/>
        </w:rPr>
        <w:br/>
        <w:t> </w:t>
      </w:r>
      <w:r w:rsidRPr="00EC34D1">
        <w:rPr>
          <w:rFonts w:ascii="Arial" w:hAnsi="Arial" w:cs="Arial"/>
          <w:sz w:val="24"/>
          <w:szCs w:val="24"/>
        </w:rPr>
        <w:br/>
        <w:t>Respondents felt this could be done by encouraging the agenda of a just transition in organisations to ensure that organisations considered the equality impacts of their decisions. It was also argued that by increasing the representation of marginalised communities in the Senedd it would lead to better representation in policy design and therefore better outcomes.  </w:t>
      </w:r>
    </w:p>
    <w:p w14:paraId="198CE30F" w14:textId="1827C45D"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Across the board, from the research participants and the evidence found in the desktop research, there was a call for more governments to provide more involvement opportunities for people from marginalised communities.  </w:t>
      </w:r>
    </w:p>
    <w:p w14:paraId="1AA7F947" w14:textId="3A9AB159"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xml:space="preserve">The final question focused on the type of political leadership that research participant felt was needed governments and politicians in Wales in order to deliver a just transition to a net zero </w:t>
      </w:r>
      <w:proofErr w:type="gramStart"/>
      <w:r w:rsidRPr="00EC34D1">
        <w:rPr>
          <w:rFonts w:ascii="Arial" w:hAnsi="Arial" w:cs="Arial"/>
          <w:sz w:val="24"/>
          <w:szCs w:val="24"/>
        </w:rPr>
        <w:t>society;</w:t>
      </w:r>
      <w:proofErr w:type="gramEnd"/>
      <w:r w:rsidRPr="00EC34D1">
        <w:rPr>
          <w:rFonts w:ascii="Arial" w:hAnsi="Arial" w:cs="Arial"/>
          <w:sz w:val="24"/>
          <w:szCs w:val="24"/>
        </w:rPr>
        <w:t>  </w:t>
      </w:r>
    </w:p>
    <w:p w14:paraId="3912D2A3" w14:textId="77777777" w:rsidR="002D7918" w:rsidRPr="00EC34D1" w:rsidRDefault="002D7918" w:rsidP="00EC34D1">
      <w:pPr>
        <w:numPr>
          <w:ilvl w:val="0"/>
          <w:numId w:val="59"/>
        </w:numPr>
        <w:spacing w:line="360" w:lineRule="auto"/>
        <w:jc w:val="both"/>
        <w:rPr>
          <w:rFonts w:ascii="Arial" w:hAnsi="Arial" w:cs="Arial"/>
          <w:sz w:val="24"/>
          <w:szCs w:val="24"/>
        </w:rPr>
      </w:pPr>
      <w:r w:rsidRPr="00EC34D1">
        <w:rPr>
          <w:rFonts w:ascii="Arial" w:hAnsi="Arial" w:cs="Arial"/>
          <w:b/>
          <w:bCs/>
          <w:i/>
          <w:iCs/>
          <w:sz w:val="24"/>
          <w:szCs w:val="24"/>
        </w:rPr>
        <w:t>What leadership needs to be deployed in Wales to ensure a properly just and fair transition to net zero and community resilience?  </w:t>
      </w:r>
      <w:r w:rsidRPr="00EC34D1">
        <w:rPr>
          <w:rFonts w:ascii="Arial" w:hAnsi="Arial" w:cs="Arial"/>
          <w:sz w:val="24"/>
          <w:szCs w:val="24"/>
        </w:rPr>
        <w:t> </w:t>
      </w:r>
    </w:p>
    <w:p w14:paraId="222799BF"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The research participant representing workers, in response to this question, felt that ambitious leadership was needed from needed from politicians, alongside a leadership that is bold enough to deliver a just transition that improves peoples’ outcomes alongside decarbonising.  </w:t>
      </w:r>
    </w:p>
    <w:p w14:paraId="644208C1"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lastRenderedPageBreak/>
        <w:t xml:space="preserve">The research participant representing ethnic minorities focussed their response on leadership improving the social mobility of marginalised communities and felt that leadership needed to encourage more candidates from underrepresented and minority backgrounds to become political candidates </w:t>
      </w:r>
      <w:proofErr w:type="gramStart"/>
      <w:r w:rsidRPr="00EC34D1">
        <w:rPr>
          <w:rFonts w:ascii="Arial" w:hAnsi="Arial" w:cs="Arial"/>
          <w:sz w:val="24"/>
          <w:szCs w:val="24"/>
        </w:rPr>
        <w:t>in order to</w:t>
      </w:r>
      <w:proofErr w:type="gramEnd"/>
      <w:r w:rsidRPr="00EC34D1">
        <w:rPr>
          <w:rFonts w:ascii="Arial" w:hAnsi="Arial" w:cs="Arial"/>
          <w:sz w:val="24"/>
          <w:szCs w:val="24"/>
        </w:rPr>
        <w:t xml:space="preserve"> improve representation. They also argued that leadership needed to deliver better community engagement. </w:t>
      </w:r>
    </w:p>
    <w:p w14:paraId="5456C22F"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As with responses to previous research questions the research participants felt that leaders in Wales needed to improve engagement and representation of marginalised communities. This they argued, requires ambition and boldness from our political representatives.  </w:t>
      </w:r>
    </w:p>
    <w:p w14:paraId="1F645866" w14:textId="77777777" w:rsidR="002D7918" w:rsidRPr="00EC34D1" w:rsidRDefault="002D7918" w:rsidP="00C65E84">
      <w:pPr>
        <w:pStyle w:val="Heading1"/>
      </w:pPr>
      <w:bookmarkStart w:id="16" w:name="_Toc178107542"/>
      <w:r w:rsidRPr="00EC34D1">
        <w:t>Discussion</w:t>
      </w:r>
      <w:bookmarkEnd w:id="16"/>
      <w:r w:rsidRPr="00EC34D1">
        <w:t>  </w:t>
      </w:r>
    </w:p>
    <w:p w14:paraId="679FF3EE" w14:textId="4304BFE6"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xml:space="preserve">Through the experiences gathered, analysis </w:t>
      </w:r>
      <w:proofErr w:type="gramStart"/>
      <w:r w:rsidRPr="00EC34D1">
        <w:rPr>
          <w:rFonts w:ascii="Arial" w:hAnsi="Arial" w:cs="Arial"/>
          <w:sz w:val="24"/>
          <w:szCs w:val="24"/>
        </w:rPr>
        <w:t>undertaken</w:t>
      </w:r>
      <w:proofErr w:type="gramEnd"/>
      <w:r w:rsidRPr="00EC34D1">
        <w:rPr>
          <w:rFonts w:ascii="Arial" w:hAnsi="Arial" w:cs="Arial"/>
          <w:sz w:val="24"/>
          <w:szCs w:val="24"/>
        </w:rPr>
        <w:t xml:space="preserve"> and literature reviewed throughout this research process, a number of key themes relating to</w:t>
      </w:r>
      <w:r w:rsidR="00E248BC" w:rsidRPr="00EC34D1">
        <w:rPr>
          <w:rFonts w:ascii="Arial" w:hAnsi="Arial" w:cs="Arial"/>
          <w:sz w:val="24"/>
          <w:szCs w:val="24"/>
        </w:rPr>
        <w:t xml:space="preserve"> the</w:t>
      </w:r>
      <w:r w:rsidRPr="00EC34D1">
        <w:rPr>
          <w:rFonts w:ascii="Arial" w:hAnsi="Arial" w:cs="Arial"/>
          <w:sz w:val="24"/>
          <w:szCs w:val="24"/>
        </w:rPr>
        <w:t xml:space="preserve"> representation of marginalised communities on climate policy and the use of participative democratic models for delivering a just transition emerged. These themes have led the researcher to made three key observations as a result and as a conclusion to the study.  </w:t>
      </w:r>
    </w:p>
    <w:p w14:paraId="7E5DD81C"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xml:space="preserve">These observations </w:t>
      </w:r>
      <w:proofErr w:type="gramStart"/>
      <w:r w:rsidRPr="00EC34D1">
        <w:rPr>
          <w:rFonts w:ascii="Arial" w:hAnsi="Arial" w:cs="Arial"/>
          <w:sz w:val="24"/>
          <w:szCs w:val="24"/>
        </w:rPr>
        <w:t>are;</w:t>
      </w:r>
      <w:proofErr w:type="gramEnd"/>
      <w:r w:rsidRPr="00EC34D1">
        <w:rPr>
          <w:rFonts w:ascii="Arial" w:hAnsi="Arial" w:cs="Arial"/>
          <w:sz w:val="24"/>
          <w:szCs w:val="24"/>
        </w:rPr>
        <w:t>  </w:t>
      </w:r>
    </w:p>
    <w:p w14:paraId="7138A487" w14:textId="77777777" w:rsidR="002D7918" w:rsidRPr="00EC34D1" w:rsidRDefault="002D7918" w:rsidP="00EC34D1">
      <w:pPr>
        <w:numPr>
          <w:ilvl w:val="0"/>
          <w:numId w:val="60"/>
        </w:numPr>
        <w:spacing w:line="360" w:lineRule="auto"/>
        <w:jc w:val="both"/>
        <w:rPr>
          <w:rFonts w:ascii="Arial" w:hAnsi="Arial" w:cs="Arial"/>
          <w:sz w:val="24"/>
          <w:szCs w:val="24"/>
        </w:rPr>
      </w:pPr>
      <w:r w:rsidRPr="00EC34D1">
        <w:rPr>
          <w:rFonts w:ascii="Arial" w:hAnsi="Arial" w:cs="Arial"/>
          <w:sz w:val="24"/>
          <w:szCs w:val="24"/>
        </w:rPr>
        <w:t xml:space="preserve">Marginalised communities feel that they are not represented in climate policy in </w:t>
      </w:r>
      <w:proofErr w:type="gramStart"/>
      <w:r w:rsidRPr="00EC34D1">
        <w:rPr>
          <w:rFonts w:ascii="Arial" w:hAnsi="Arial" w:cs="Arial"/>
          <w:sz w:val="24"/>
          <w:szCs w:val="24"/>
        </w:rPr>
        <w:t>Wales</w:t>
      </w:r>
      <w:proofErr w:type="gramEnd"/>
      <w:r w:rsidRPr="00EC34D1">
        <w:rPr>
          <w:rFonts w:ascii="Arial" w:hAnsi="Arial" w:cs="Arial"/>
          <w:sz w:val="24"/>
          <w:szCs w:val="24"/>
        </w:rPr>
        <w:t xml:space="preserve"> and this is leading to an exacerbation of inequalities by the policies and solutions that are being adopted by the Senedd </w:t>
      </w:r>
    </w:p>
    <w:p w14:paraId="250CC0B6" w14:textId="47C714A5" w:rsidR="002D7918" w:rsidRPr="00EC34D1" w:rsidRDefault="002D7918" w:rsidP="00EC34D1">
      <w:pPr>
        <w:numPr>
          <w:ilvl w:val="0"/>
          <w:numId w:val="61"/>
        </w:numPr>
        <w:spacing w:line="360" w:lineRule="auto"/>
        <w:jc w:val="both"/>
        <w:rPr>
          <w:rFonts w:ascii="Arial" w:hAnsi="Arial" w:cs="Arial"/>
          <w:sz w:val="24"/>
          <w:szCs w:val="24"/>
        </w:rPr>
      </w:pPr>
      <w:r w:rsidRPr="00EC34D1">
        <w:rPr>
          <w:rFonts w:ascii="Arial" w:hAnsi="Arial" w:cs="Arial"/>
          <w:sz w:val="24"/>
          <w:szCs w:val="24"/>
        </w:rPr>
        <w:t>There is a lack of evidence on the impact engagement</w:t>
      </w:r>
      <w:r w:rsidR="00E575DF" w:rsidRPr="00EC34D1">
        <w:rPr>
          <w:rFonts w:ascii="Arial" w:hAnsi="Arial" w:cs="Arial"/>
          <w:sz w:val="24"/>
          <w:szCs w:val="24"/>
        </w:rPr>
        <w:t xml:space="preserve"> and </w:t>
      </w:r>
      <w:r w:rsidRPr="00EC34D1">
        <w:rPr>
          <w:rFonts w:ascii="Arial" w:hAnsi="Arial" w:cs="Arial"/>
          <w:sz w:val="24"/>
          <w:szCs w:val="24"/>
        </w:rPr>
        <w:t>consultations exercises with marginalised communities have on policy making, and whether this has impact on the delivery of a just transition</w:t>
      </w:r>
    </w:p>
    <w:p w14:paraId="7549CEB8" w14:textId="77777777" w:rsidR="002D7918" w:rsidRPr="00EC34D1" w:rsidRDefault="002D7918" w:rsidP="00EC34D1">
      <w:pPr>
        <w:numPr>
          <w:ilvl w:val="0"/>
          <w:numId w:val="62"/>
        </w:numPr>
        <w:spacing w:line="360" w:lineRule="auto"/>
        <w:jc w:val="both"/>
        <w:rPr>
          <w:rFonts w:ascii="Arial" w:hAnsi="Arial" w:cs="Arial"/>
          <w:sz w:val="24"/>
          <w:szCs w:val="24"/>
        </w:rPr>
      </w:pPr>
      <w:r w:rsidRPr="00EC34D1">
        <w:rPr>
          <w:rFonts w:ascii="Arial" w:hAnsi="Arial" w:cs="Arial"/>
          <w:sz w:val="24"/>
          <w:szCs w:val="24"/>
        </w:rPr>
        <w:t>There is a resounding call for more involvement in the design of climate policy from marginalised communities  </w:t>
      </w:r>
    </w:p>
    <w:p w14:paraId="2B8C696C"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This section discusses these observations in the context of the evidence gathered throughout the study.  </w:t>
      </w:r>
    </w:p>
    <w:p w14:paraId="44B52262"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xml:space="preserve">The first observation from the research undertaken in this study is </w:t>
      </w:r>
      <w:proofErr w:type="gramStart"/>
      <w:r w:rsidRPr="00EC34D1">
        <w:rPr>
          <w:rFonts w:ascii="Arial" w:hAnsi="Arial" w:cs="Arial"/>
          <w:sz w:val="24"/>
          <w:szCs w:val="24"/>
        </w:rPr>
        <w:t>that;</w:t>
      </w:r>
      <w:proofErr w:type="gramEnd"/>
      <w:r w:rsidRPr="00EC34D1">
        <w:rPr>
          <w:rFonts w:ascii="Arial" w:hAnsi="Arial" w:cs="Arial"/>
          <w:sz w:val="24"/>
          <w:szCs w:val="24"/>
        </w:rPr>
        <w:t> </w:t>
      </w:r>
    </w:p>
    <w:p w14:paraId="73F4F4BF" w14:textId="651C87C8" w:rsidR="002D7918" w:rsidRPr="00EC34D1" w:rsidRDefault="002D7918" w:rsidP="00EC34D1">
      <w:pPr>
        <w:numPr>
          <w:ilvl w:val="0"/>
          <w:numId w:val="63"/>
        </w:numPr>
        <w:spacing w:line="360" w:lineRule="auto"/>
        <w:jc w:val="both"/>
        <w:rPr>
          <w:rFonts w:ascii="Arial" w:hAnsi="Arial" w:cs="Arial"/>
          <w:sz w:val="24"/>
          <w:szCs w:val="24"/>
        </w:rPr>
      </w:pPr>
      <w:r w:rsidRPr="00EC34D1">
        <w:rPr>
          <w:rFonts w:ascii="Arial" w:hAnsi="Arial" w:cs="Arial"/>
          <w:b/>
          <w:bCs/>
          <w:sz w:val="24"/>
          <w:szCs w:val="24"/>
        </w:rPr>
        <w:lastRenderedPageBreak/>
        <w:t xml:space="preserve">Marginalised communities feel that they are not represented in climate policy in </w:t>
      </w:r>
      <w:proofErr w:type="gramStart"/>
      <w:r w:rsidRPr="00EC34D1">
        <w:rPr>
          <w:rFonts w:ascii="Arial" w:hAnsi="Arial" w:cs="Arial"/>
          <w:b/>
          <w:bCs/>
          <w:sz w:val="24"/>
          <w:szCs w:val="24"/>
        </w:rPr>
        <w:t>Wales</w:t>
      </w:r>
      <w:proofErr w:type="gramEnd"/>
      <w:r w:rsidRPr="00EC34D1">
        <w:rPr>
          <w:rFonts w:ascii="Arial" w:hAnsi="Arial" w:cs="Arial"/>
          <w:b/>
          <w:bCs/>
          <w:sz w:val="24"/>
          <w:szCs w:val="24"/>
        </w:rPr>
        <w:t xml:space="preserve"> and this is leading to an exacerbation of inequalities by the policies and solutions that are being adopted by the Senedd </w:t>
      </w:r>
      <w:r w:rsidRPr="00EC34D1">
        <w:rPr>
          <w:rFonts w:ascii="Arial" w:hAnsi="Arial" w:cs="Arial"/>
          <w:sz w:val="24"/>
          <w:szCs w:val="24"/>
        </w:rPr>
        <w:t> </w:t>
      </w:r>
    </w:p>
    <w:p w14:paraId="175E39DA"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A review of literature on the impact of climate policy and climate solutions on marginalised communities found many case studies and examples of policies being implemented, or climate-tackling-projects being delivered, that had a negative impact on the lives of vulnerable people. Some of the examples explored in this research included a change in industrial practices leading to the loss of jobs in working class communities (Hoskin, 2024), active travel projects leading to the loss of accessible parking and travel opportunities for disabled people (Inclusion Scotland, 2021), and a change in policy to encourage the use of electric vehicles for taxi drivers leading to a disproportionate impact on ethnic minorities and those from working class backgrounds.  </w:t>
      </w:r>
    </w:p>
    <w:p w14:paraId="14DE1A6B"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Observations gathered from the interviews and questionnaires undertaken as part of this research, along with the desktop research undertaken to gather data on marginalised communities not represented by the primary data collection, found that marginalised communities overwhelmingly felt that they were under-represented by the Senedd and their political representatives. They also felt that their voices were not being heard when it came to the design of climate policy in Wales. </w:t>
      </w:r>
    </w:p>
    <w:p w14:paraId="27A83385"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These findings suggest that the inequalities suffered by marginalised communities in Wales via the implementation of climate policies is due to the lack of representation of those marginalised communities in our political spheres.  </w:t>
      </w:r>
      <w:r w:rsidRPr="00EC34D1">
        <w:rPr>
          <w:rFonts w:ascii="Arial" w:hAnsi="Arial" w:cs="Arial"/>
          <w:sz w:val="24"/>
          <w:szCs w:val="24"/>
        </w:rPr>
        <w:br/>
        <w:t> </w:t>
      </w:r>
      <w:r w:rsidRPr="00EC34D1">
        <w:rPr>
          <w:rFonts w:ascii="Arial" w:hAnsi="Arial" w:cs="Arial"/>
          <w:sz w:val="24"/>
          <w:szCs w:val="24"/>
        </w:rPr>
        <w:br/>
        <w:t xml:space="preserve">The interviews and questionnaires undertaken evidenced that this lack of representation reaches across </w:t>
      </w:r>
      <w:proofErr w:type="gramStart"/>
      <w:r w:rsidRPr="00EC34D1">
        <w:rPr>
          <w:rFonts w:ascii="Arial" w:hAnsi="Arial" w:cs="Arial"/>
          <w:sz w:val="24"/>
          <w:szCs w:val="24"/>
        </w:rPr>
        <w:t>a number of</w:t>
      </w:r>
      <w:proofErr w:type="gramEnd"/>
      <w:r w:rsidRPr="00EC34D1">
        <w:rPr>
          <w:rFonts w:ascii="Arial" w:hAnsi="Arial" w:cs="Arial"/>
          <w:sz w:val="24"/>
          <w:szCs w:val="24"/>
        </w:rPr>
        <w:t xml:space="preserve"> communities including disable people, people from ethnic minorities and working-class people, all of which, as evidenced in the examples explored in the literature review, have experienced negative impacts of the implementation of climate policies in their communities and workplaces.</w:t>
      </w:r>
      <w:r w:rsidRPr="00EC34D1">
        <w:rPr>
          <w:rFonts w:ascii="Arial" w:hAnsi="Arial" w:cs="Arial"/>
          <w:b/>
          <w:bCs/>
          <w:sz w:val="24"/>
          <w:szCs w:val="24"/>
        </w:rPr>
        <w:t> </w:t>
      </w:r>
      <w:r w:rsidRPr="00EC34D1">
        <w:rPr>
          <w:rFonts w:ascii="Arial" w:hAnsi="Arial" w:cs="Arial"/>
          <w:sz w:val="24"/>
          <w:szCs w:val="24"/>
        </w:rPr>
        <w:t> </w:t>
      </w:r>
    </w:p>
    <w:p w14:paraId="1E8357C1" w14:textId="0238A31E" w:rsidR="008505E2" w:rsidRPr="00EC34D1" w:rsidRDefault="008505E2" w:rsidP="00EC34D1">
      <w:pPr>
        <w:spacing w:line="360" w:lineRule="auto"/>
        <w:jc w:val="both"/>
        <w:rPr>
          <w:rFonts w:ascii="Arial" w:hAnsi="Arial" w:cs="Arial"/>
          <w:sz w:val="24"/>
          <w:szCs w:val="24"/>
        </w:rPr>
      </w:pPr>
      <w:r w:rsidRPr="00EC34D1">
        <w:rPr>
          <w:rFonts w:ascii="Arial" w:hAnsi="Arial" w:cs="Arial"/>
          <w:sz w:val="24"/>
          <w:szCs w:val="24"/>
        </w:rPr>
        <w:t xml:space="preserve">These findings echo and confirm those from the literature review, that marginalised communities felt under-represented by the Senedd. </w:t>
      </w:r>
      <w:r w:rsidR="00CE671C" w:rsidRPr="00EC34D1">
        <w:rPr>
          <w:rFonts w:ascii="Arial" w:hAnsi="Arial" w:cs="Arial"/>
          <w:sz w:val="24"/>
          <w:szCs w:val="24"/>
        </w:rPr>
        <w:t>However,</w:t>
      </w:r>
      <w:r w:rsidRPr="00EC34D1">
        <w:rPr>
          <w:rFonts w:ascii="Arial" w:hAnsi="Arial" w:cs="Arial"/>
          <w:sz w:val="24"/>
          <w:szCs w:val="24"/>
        </w:rPr>
        <w:t xml:space="preserve"> this research further confirms that this is particularly felt when it comes to the design of climate policy to its reach across multiple communities and multiple areas of life. </w:t>
      </w:r>
    </w:p>
    <w:p w14:paraId="7ACD3514" w14:textId="1DC051FB"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lastRenderedPageBreak/>
        <w:t>For a just transition to be delivered in Wales, and the inequalities experienced by vulnerable communities to be improved through the climate solutions we adopt, it is clear</w:t>
      </w:r>
      <w:r w:rsidR="000B4EC6" w:rsidRPr="00EC34D1">
        <w:rPr>
          <w:rFonts w:ascii="Arial" w:hAnsi="Arial" w:cs="Arial"/>
          <w:sz w:val="24"/>
          <w:szCs w:val="24"/>
        </w:rPr>
        <w:t xml:space="preserve"> from the findings of this research</w:t>
      </w:r>
      <w:r w:rsidRPr="00EC34D1">
        <w:rPr>
          <w:rFonts w:ascii="Arial" w:hAnsi="Arial" w:cs="Arial"/>
          <w:sz w:val="24"/>
          <w:szCs w:val="24"/>
        </w:rPr>
        <w:t xml:space="preserve"> that the representation of marginalised communities in political decision making </w:t>
      </w:r>
      <w:proofErr w:type="gramStart"/>
      <w:r w:rsidRPr="00EC34D1">
        <w:rPr>
          <w:rFonts w:ascii="Arial" w:hAnsi="Arial" w:cs="Arial"/>
          <w:sz w:val="24"/>
          <w:szCs w:val="24"/>
        </w:rPr>
        <w:t>has to</w:t>
      </w:r>
      <w:proofErr w:type="gramEnd"/>
      <w:r w:rsidRPr="00EC34D1">
        <w:rPr>
          <w:rFonts w:ascii="Arial" w:hAnsi="Arial" w:cs="Arial"/>
          <w:sz w:val="24"/>
          <w:szCs w:val="24"/>
        </w:rPr>
        <w:t xml:space="preserve"> be improved.  </w:t>
      </w:r>
      <w:r w:rsidRPr="00EC34D1">
        <w:rPr>
          <w:rFonts w:ascii="Arial" w:hAnsi="Arial" w:cs="Arial"/>
          <w:sz w:val="24"/>
          <w:szCs w:val="24"/>
        </w:rPr>
        <w:br/>
        <w:t> </w:t>
      </w:r>
      <w:r w:rsidRPr="00EC34D1">
        <w:rPr>
          <w:rFonts w:ascii="Arial" w:hAnsi="Arial" w:cs="Arial"/>
          <w:sz w:val="24"/>
          <w:szCs w:val="24"/>
        </w:rPr>
        <w:br/>
        <w:t xml:space="preserve">The second key observation from this research study is </w:t>
      </w:r>
      <w:proofErr w:type="gramStart"/>
      <w:r w:rsidRPr="00EC34D1">
        <w:rPr>
          <w:rFonts w:ascii="Arial" w:hAnsi="Arial" w:cs="Arial"/>
          <w:sz w:val="24"/>
          <w:szCs w:val="24"/>
        </w:rPr>
        <w:t>that;</w:t>
      </w:r>
      <w:proofErr w:type="gramEnd"/>
      <w:r w:rsidRPr="00EC34D1">
        <w:rPr>
          <w:rFonts w:ascii="Arial" w:hAnsi="Arial" w:cs="Arial"/>
          <w:sz w:val="24"/>
          <w:szCs w:val="24"/>
        </w:rPr>
        <w:t> </w:t>
      </w:r>
    </w:p>
    <w:p w14:paraId="2D7A3036" w14:textId="2D99F34A" w:rsidR="002D7918" w:rsidRPr="00EC34D1" w:rsidRDefault="002D7918" w:rsidP="00EC34D1">
      <w:pPr>
        <w:numPr>
          <w:ilvl w:val="0"/>
          <w:numId w:val="64"/>
        </w:numPr>
        <w:spacing w:line="360" w:lineRule="auto"/>
        <w:jc w:val="both"/>
        <w:rPr>
          <w:rFonts w:ascii="Arial" w:hAnsi="Arial" w:cs="Arial"/>
          <w:sz w:val="24"/>
          <w:szCs w:val="24"/>
        </w:rPr>
      </w:pPr>
      <w:r w:rsidRPr="00EC34D1">
        <w:rPr>
          <w:rFonts w:ascii="Arial" w:hAnsi="Arial" w:cs="Arial"/>
          <w:b/>
          <w:bCs/>
          <w:sz w:val="24"/>
          <w:szCs w:val="24"/>
        </w:rPr>
        <w:t>There is a lack of evidence on the impact engagement</w:t>
      </w:r>
      <w:r w:rsidR="00E575DF" w:rsidRPr="00EC34D1">
        <w:rPr>
          <w:rFonts w:ascii="Arial" w:hAnsi="Arial" w:cs="Arial"/>
          <w:b/>
          <w:bCs/>
          <w:sz w:val="24"/>
          <w:szCs w:val="24"/>
        </w:rPr>
        <w:t xml:space="preserve"> and</w:t>
      </w:r>
      <w:r w:rsidRPr="00EC34D1">
        <w:rPr>
          <w:rFonts w:ascii="Arial" w:hAnsi="Arial" w:cs="Arial"/>
          <w:b/>
          <w:bCs/>
          <w:sz w:val="24"/>
          <w:szCs w:val="24"/>
        </w:rPr>
        <w:t xml:space="preserve"> consultations with marginalised communities have on policy making, and whether this has impact on the delivery of a just transition</w:t>
      </w:r>
      <w:r w:rsidRPr="00EC34D1">
        <w:rPr>
          <w:rFonts w:ascii="Arial" w:hAnsi="Arial" w:cs="Arial"/>
          <w:sz w:val="24"/>
          <w:szCs w:val="24"/>
        </w:rPr>
        <w:t> </w:t>
      </w:r>
    </w:p>
    <w:p w14:paraId="4398497B" w14:textId="0BC95B55"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The interview and questionnaire exercise in this study found that, whilst the Senedd offered opportunities for marginalised communities to engage</w:t>
      </w:r>
      <w:r w:rsidR="00874BF7" w:rsidRPr="00EC34D1">
        <w:rPr>
          <w:rFonts w:ascii="Arial" w:hAnsi="Arial" w:cs="Arial"/>
          <w:sz w:val="24"/>
          <w:szCs w:val="24"/>
        </w:rPr>
        <w:t xml:space="preserve"> </w:t>
      </w:r>
      <w:r w:rsidRPr="00EC34D1">
        <w:rPr>
          <w:rFonts w:ascii="Arial" w:hAnsi="Arial" w:cs="Arial"/>
          <w:sz w:val="24"/>
          <w:szCs w:val="24"/>
        </w:rPr>
        <w:t>with the design of policy making through consultation</w:t>
      </w:r>
      <w:r w:rsidR="00B3198B" w:rsidRPr="00EC34D1">
        <w:rPr>
          <w:rFonts w:ascii="Arial" w:hAnsi="Arial" w:cs="Arial"/>
          <w:sz w:val="24"/>
          <w:szCs w:val="24"/>
        </w:rPr>
        <w:t>s</w:t>
      </w:r>
      <w:r w:rsidRPr="00EC34D1">
        <w:rPr>
          <w:rFonts w:ascii="Arial" w:hAnsi="Arial" w:cs="Arial"/>
          <w:sz w:val="24"/>
          <w:szCs w:val="24"/>
        </w:rPr>
        <w:t xml:space="preserve"> and calls for evidence, there was no evidence that this process had any impact on the final policy implemented. Research participants </w:t>
      </w:r>
      <w:r w:rsidR="00934480" w:rsidRPr="00EC34D1">
        <w:rPr>
          <w:rFonts w:ascii="Arial" w:hAnsi="Arial" w:cs="Arial"/>
          <w:sz w:val="24"/>
          <w:szCs w:val="24"/>
        </w:rPr>
        <w:t xml:space="preserve">explained in their interview responses that they that </w:t>
      </w:r>
      <w:r w:rsidRPr="00EC34D1">
        <w:rPr>
          <w:rFonts w:ascii="Arial" w:hAnsi="Arial" w:cs="Arial"/>
          <w:sz w:val="24"/>
          <w:szCs w:val="24"/>
        </w:rPr>
        <w:t>felt that their input in</w:t>
      </w:r>
      <w:r w:rsidR="00B3198B" w:rsidRPr="00EC34D1">
        <w:rPr>
          <w:rFonts w:ascii="Arial" w:hAnsi="Arial" w:cs="Arial"/>
          <w:sz w:val="24"/>
          <w:szCs w:val="24"/>
        </w:rPr>
        <w:t xml:space="preserve">to </w:t>
      </w:r>
      <w:r w:rsidR="00934480" w:rsidRPr="00EC34D1">
        <w:rPr>
          <w:rFonts w:ascii="Arial" w:hAnsi="Arial" w:cs="Arial"/>
          <w:sz w:val="24"/>
          <w:szCs w:val="24"/>
        </w:rPr>
        <w:t xml:space="preserve">political </w:t>
      </w:r>
      <w:r w:rsidRPr="00EC34D1">
        <w:rPr>
          <w:rFonts w:ascii="Arial" w:hAnsi="Arial" w:cs="Arial"/>
          <w:sz w:val="24"/>
          <w:szCs w:val="24"/>
        </w:rPr>
        <w:t>consultations had no influence on the policy design.  </w:t>
      </w:r>
    </w:p>
    <w:p w14:paraId="4447C08F" w14:textId="27139619"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This finding from the interviews was supported by the literature examined in the literature revi</w:t>
      </w:r>
      <w:r w:rsidR="00B3198B" w:rsidRPr="00EC34D1">
        <w:rPr>
          <w:rFonts w:ascii="Arial" w:hAnsi="Arial" w:cs="Arial"/>
          <w:sz w:val="24"/>
          <w:szCs w:val="24"/>
        </w:rPr>
        <w:t>ew</w:t>
      </w:r>
      <w:r w:rsidRPr="00EC34D1">
        <w:rPr>
          <w:rFonts w:ascii="Arial" w:hAnsi="Arial" w:cs="Arial"/>
          <w:sz w:val="24"/>
          <w:szCs w:val="24"/>
        </w:rPr>
        <w:t xml:space="preserve">. The case studies of participative democracy examined </w:t>
      </w:r>
      <w:r w:rsidR="00B3198B" w:rsidRPr="00EC34D1">
        <w:rPr>
          <w:rFonts w:ascii="Arial" w:hAnsi="Arial" w:cs="Arial"/>
          <w:sz w:val="24"/>
          <w:szCs w:val="24"/>
        </w:rPr>
        <w:t xml:space="preserve">for this research </w:t>
      </w:r>
      <w:r w:rsidRPr="00EC34D1">
        <w:rPr>
          <w:rFonts w:ascii="Arial" w:hAnsi="Arial" w:cs="Arial"/>
          <w:sz w:val="24"/>
          <w:szCs w:val="24"/>
        </w:rPr>
        <w:t xml:space="preserve">found that there was little research undertaken following a citizens’ or climate assembly on the impact that it had on engagement from marginalised communities or the influence the </w:t>
      </w:r>
      <w:r w:rsidR="00491C28" w:rsidRPr="00EC34D1">
        <w:rPr>
          <w:rFonts w:ascii="Arial" w:hAnsi="Arial" w:cs="Arial"/>
          <w:sz w:val="24"/>
          <w:szCs w:val="24"/>
        </w:rPr>
        <w:t>participative democratic exercise</w:t>
      </w:r>
      <w:r w:rsidRPr="00EC34D1">
        <w:rPr>
          <w:rFonts w:ascii="Arial" w:hAnsi="Arial" w:cs="Arial"/>
          <w:sz w:val="24"/>
          <w:szCs w:val="24"/>
        </w:rPr>
        <w:t xml:space="preserve"> had on the design of policy</w:t>
      </w:r>
      <w:r w:rsidR="00F368AD" w:rsidRPr="00EC34D1">
        <w:rPr>
          <w:rFonts w:ascii="Arial" w:hAnsi="Arial" w:cs="Arial"/>
          <w:sz w:val="24"/>
          <w:szCs w:val="24"/>
        </w:rPr>
        <w:t>,</w:t>
      </w:r>
      <w:r w:rsidRPr="00EC34D1">
        <w:rPr>
          <w:rFonts w:ascii="Arial" w:hAnsi="Arial" w:cs="Arial"/>
          <w:sz w:val="24"/>
          <w:szCs w:val="24"/>
        </w:rPr>
        <w:t xml:space="preserve"> and whether the recommendations made at the assemblies were indeed taken up by government.  </w:t>
      </w:r>
      <w:r w:rsidR="00934480" w:rsidRPr="00EC34D1">
        <w:rPr>
          <w:rFonts w:ascii="Arial" w:hAnsi="Arial" w:cs="Arial"/>
          <w:sz w:val="24"/>
          <w:szCs w:val="24"/>
        </w:rPr>
        <w:t xml:space="preserve">This was the case for the evidence available from both the citizen’s assembly in Scotland and the climate assembly in Blaenau Gwent. </w:t>
      </w:r>
    </w:p>
    <w:p w14:paraId="6D3279A3" w14:textId="77777777" w:rsidR="00BB3E67" w:rsidRPr="00EC34D1" w:rsidRDefault="00934480" w:rsidP="00EC34D1">
      <w:pPr>
        <w:spacing w:line="360" w:lineRule="auto"/>
        <w:jc w:val="both"/>
        <w:rPr>
          <w:rFonts w:ascii="Arial" w:hAnsi="Arial" w:cs="Arial"/>
          <w:sz w:val="24"/>
          <w:szCs w:val="24"/>
        </w:rPr>
      </w:pPr>
      <w:r w:rsidRPr="00EC34D1">
        <w:rPr>
          <w:rFonts w:ascii="Arial" w:hAnsi="Arial" w:cs="Arial"/>
          <w:sz w:val="24"/>
          <w:szCs w:val="24"/>
        </w:rPr>
        <w:t>However, some</w:t>
      </w:r>
      <w:r w:rsidR="002D7918" w:rsidRPr="00EC34D1">
        <w:rPr>
          <w:rFonts w:ascii="Arial" w:hAnsi="Arial" w:cs="Arial"/>
          <w:sz w:val="24"/>
          <w:szCs w:val="24"/>
        </w:rPr>
        <w:t xml:space="preserve"> research was available on the impact of the participatory budgeting exercise in Porto Alegre from Abers</w:t>
      </w:r>
      <w:r w:rsidR="00F368AD" w:rsidRPr="00EC34D1">
        <w:rPr>
          <w:rFonts w:ascii="Arial" w:hAnsi="Arial" w:cs="Arial"/>
          <w:sz w:val="24"/>
          <w:szCs w:val="24"/>
        </w:rPr>
        <w:t xml:space="preserve"> (1998)</w:t>
      </w:r>
      <w:r w:rsidR="002D7918" w:rsidRPr="00EC34D1">
        <w:rPr>
          <w:rFonts w:ascii="Arial" w:hAnsi="Arial" w:cs="Arial"/>
          <w:sz w:val="24"/>
          <w:szCs w:val="24"/>
        </w:rPr>
        <w:t>. Their research on the impact of the participatory budgeting policy showed that there</w:t>
      </w:r>
      <w:r w:rsidR="003054E9" w:rsidRPr="00EC34D1">
        <w:rPr>
          <w:rFonts w:ascii="Arial" w:hAnsi="Arial" w:cs="Arial"/>
          <w:sz w:val="24"/>
          <w:szCs w:val="24"/>
        </w:rPr>
        <w:t xml:space="preserve"> was a clear link between</w:t>
      </w:r>
      <w:r w:rsidR="00AA683F" w:rsidRPr="00EC34D1">
        <w:rPr>
          <w:rFonts w:ascii="Arial" w:hAnsi="Arial" w:cs="Arial"/>
          <w:sz w:val="24"/>
          <w:szCs w:val="24"/>
        </w:rPr>
        <w:t xml:space="preserve"> the responses received in the community meetings in the participative budgeting exercise, and the national funding priorities </w:t>
      </w:r>
      <w:r w:rsidR="00C5185D" w:rsidRPr="00EC34D1">
        <w:rPr>
          <w:rFonts w:ascii="Arial" w:hAnsi="Arial" w:cs="Arial"/>
          <w:sz w:val="24"/>
          <w:szCs w:val="24"/>
        </w:rPr>
        <w:t xml:space="preserve">chosen by the government (Abers, 1998). </w:t>
      </w:r>
    </w:p>
    <w:p w14:paraId="0FB315BA" w14:textId="3F5E168D" w:rsidR="002D7918" w:rsidRPr="00EC34D1" w:rsidRDefault="00C5185D" w:rsidP="00EC34D1">
      <w:pPr>
        <w:spacing w:line="360" w:lineRule="auto"/>
        <w:jc w:val="both"/>
        <w:rPr>
          <w:rFonts w:ascii="Arial" w:hAnsi="Arial" w:cs="Arial"/>
          <w:sz w:val="24"/>
          <w:szCs w:val="24"/>
        </w:rPr>
      </w:pPr>
      <w:r w:rsidRPr="00EC34D1">
        <w:rPr>
          <w:rFonts w:ascii="Arial" w:hAnsi="Arial" w:cs="Arial"/>
          <w:sz w:val="24"/>
          <w:szCs w:val="24"/>
        </w:rPr>
        <w:t xml:space="preserve">This </w:t>
      </w:r>
      <w:r w:rsidR="00BB3E67" w:rsidRPr="00EC34D1">
        <w:rPr>
          <w:rFonts w:ascii="Arial" w:hAnsi="Arial" w:cs="Arial"/>
          <w:sz w:val="24"/>
          <w:szCs w:val="24"/>
        </w:rPr>
        <w:t xml:space="preserve">same piece of </w:t>
      </w:r>
      <w:r w:rsidRPr="00EC34D1">
        <w:rPr>
          <w:rFonts w:ascii="Arial" w:hAnsi="Arial" w:cs="Arial"/>
          <w:sz w:val="24"/>
          <w:szCs w:val="24"/>
        </w:rPr>
        <w:t>research also showed that</w:t>
      </w:r>
      <w:r w:rsidR="002D7918" w:rsidRPr="00EC34D1">
        <w:rPr>
          <w:rFonts w:ascii="Arial" w:hAnsi="Arial" w:cs="Arial"/>
          <w:sz w:val="24"/>
          <w:szCs w:val="24"/>
        </w:rPr>
        <w:t xml:space="preserve"> </w:t>
      </w:r>
      <w:r w:rsidRPr="00EC34D1">
        <w:rPr>
          <w:rFonts w:ascii="Arial" w:hAnsi="Arial" w:cs="Arial"/>
          <w:sz w:val="24"/>
          <w:szCs w:val="24"/>
        </w:rPr>
        <w:t>the democratic model led to a</w:t>
      </w:r>
      <w:r w:rsidR="002D7918" w:rsidRPr="00EC34D1">
        <w:rPr>
          <w:rFonts w:ascii="Arial" w:hAnsi="Arial" w:cs="Arial"/>
          <w:sz w:val="24"/>
          <w:szCs w:val="24"/>
        </w:rPr>
        <w:t xml:space="preserve"> positive impact on the delivery of community infrastructure, and </w:t>
      </w:r>
      <w:r w:rsidR="00BB3E67" w:rsidRPr="00EC34D1">
        <w:rPr>
          <w:rFonts w:ascii="Arial" w:hAnsi="Arial" w:cs="Arial"/>
          <w:sz w:val="24"/>
          <w:szCs w:val="24"/>
        </w:rPr>
        <w:t xml:space="preserve">that </w:t>
      </w:r>
      <w:r w:rsidR="002D7918" w:rsidRPr="00EC34D1">
        <w:rPr>
          <w:rFonts w:ascii="Arial" w:hAnsi="Arial" w:cs="Arial"/>
          <w:sz w:val="24"/>
          <w:szCs w:val="24"/>
        </w:rPr>
        <w:t xml:space="preserve">there was an increase in engagement from marginalised communities (Abers, 1998) in both democratic and civic society spheres. </w:t>
      </w:r>
    </w:p>
    <w:p w14:paraId="2B55D019" w14:textId="7E5C5635" w:rsidR="00A4372E" w:rsidRPr="00EC34D1" w:rsidRDefault="00A4372E" w:rsidP="00EC34D1">
      <w:pPr>
        <w:spacing w:line="360" w:lineRule="auto"/>
        <w:jc w:val="both"/>
        <w:rPr>
          <w:rFonts w:ascii="Arial" w:hAnsi="Arial" w:cs="Arial"/>
          <w:sz w:val="24"/>
          <w:szCs w:val="24"/>
        </w:rPr>
      </w:pPr>
      <w:r w:rsidRPr="00EC34D1">
        <w:rPr>
          <w:rFonts w:ascii="Arial" w:hAnsi="Arial" w:cs="Arial"/>
          <w:sz w:val="24"/>
          <w:szCs w:val="24"/>
        </w:rPr>
        <w:lastRenderedPageBreak/>
        <w:t>This finding demonstrates that the adoption of a model of participative democracy in the design of climate policy</w:t>
      </w:r>
      <w:r w:rsidR="00823412" w:rsidRPr="00EC34D1">
        <w:rPr>
          <w:rFonts w:ascii="Arial" w:hAnsi="Arial" w:cs="Arial"/>
          <w:sz w:val="24"/>
          <w:szCs w:val="24"/>
        </w:rPr>
        <w:t xml:space="preserve"> could lead to better engagement of communities, and particularly marginalised communities in the design of climate policy and a just transition in Wales, and that it could provide a better</w:t>
      </w:r>
      <w:r w:rsidR="005A2DA8" w:rsidRPr="00EC34D1">
        <w:rPr>
          <w:rFonts w:ascii="Arial" w:hAnsi="Arial" w:cs="Arial"/>
          <w:sz w:val="24"/>
          <w:szCs w:val="24"/>
        </w:rPr>
        <w:t xml:space="preserve"> link between community discussions and policy outcomes. </w:t>
      </w:r>
    </w:p>
    <w:p w14:paraId="48708730" w14:textId="7C4D97D0" w:rsidR="009C6CDD" w:rsidRPr="00EC34D1" w:rsidRDefault="005A2DA8" w:rsidP="00EC34D1">
      <w:pPr>
        <w:spacing w:line="360" w:lineRule="auto"/>
        <w:jc w:val="both"/>
        <w:rPr>
          <w:rFonts w:ascii="Arial" w:hAnsi="Arial" w:cs="Arial"/>
          <w:sz w:val="24"/>
          <w:szCs w:val="24"/>
        </w:rPr>
      </w:pPr>
      <w:r w:rsidRPr="00EC34D1">
        <w:rPr>
          <w:rFonts w:ascii="Arial" w:hAnsi="Arial" w:cs="Arial"/>
          <w:sz w:val="24"/>
          <w:szCs w:val="24"/>
        </w:rPr>
        <w:t xml:space="preserve">Evidencing to communities that their engagement within consultations or participative democratic exercises leads to real change and policy implementation, and is not just “lip service”, is key to ensuring that communities engage effectively in climate policy and just transition design. And this finding supports that participative democracy could be the model that achieves that. </w:t>
      </w:r>
    </w:p>
    <w:p w14:paraId="1EA8194C" w14:textId="5F57B9C5" w:rsidR="005A2DA8" w:rsidRPr="00EC34D1" w:rsidRDefault="005A2DA8" w:rsidP="00EC34D1">
      <w:pPr>
        <w:spacing w:line="360" w:lineRule="auto"/>
        <w:jc w:val="both"/>
        <w:rPr>
          <w:rFonts w:ascii="Arial" w:hAnsi="Arial" w:cs="Arial"/>
          <w:sz w:val="24"/>
          <w:szCs w:val="24"/>
        </w:rPr>
      </w:pPr>
      <w:r w:rsidRPr="00EC34D1">
        <w:rPr>
          <w:rFonts w:ascii="Arial" w:hAnsi="Arial" w:cs="Arial"/>
          <w:sz w:val="24"/>
          <w:szCs w:val="24"/>
        </w:rPr>
        <w:t>Further research could be undertaken to explore this findi</w:t>
      </w:r>
      <w:r w:rsidR="00986BEC" w:rsidRPr="00EC34D1">
        <w:rPr>
          <w:rFonts w:ascii="Arial" w:hAnsi="Arial" w:cs="Arial"/>
          <w:sz w:val="24"/>
          <w:szCs w:val="24"/>
        </w:rPr>
        <w:t>ng through pilots of democratic exercises in Wales</w:t>
      </w:r>
      <w:r w:rsidR="00A8605A" w:rsidRPr="00EC34D1">
        <w:rPr>
          <w:rFonts w:ascii="Arial" w:hAnsi="Arial" w:cs="Arial"/>
          <w:sz w:val="24"/>
          <w:szCs w:val="24"/>
        </w:rPr>
        <w:t xml:space="preserve"> which explore the impact of citizen involvement in decision making on final policy outcomes, and the engagement of marginalised communities </w:t>
      </w:r>
      <w:r w:rsidR="008E5629" w:rsidRPr="00EC34D1">
        <w:rPr>
          <w:rFonts w:ascii="Arial" w:hAnsi="Arial" w:cs="Arial"/>
          <w:sz w:val="24"/>
          <w:szCs w:val="24"/>
        </w:rPr>
        <w:t xml:space="preserve">in the democratic process. </w:t>
      </w:r>
    </w:p>
    <w:p w14:paraId="4BB27842"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xml:space="preserve">The third observation in the study, which consistently appeared in interviews, questionnaires and desktop research was </w:t>
      </w:r>
      <w:proofErr w:type="gramStart"/>
      <w:r w:rsidRPr="00EC34D1">
        <w:rPr>
          <w:rFonts w:ascii="Arial" w:hAnsi="Arial" w:cs="Arial"/>
          <w:sz w:val="24"/>
          <w:szCs w:val="24"/>
        </w:rPr>
        <w:t>that;</w:t>
      </w:r>
      <w:proofErr w:type="gramEnd"/>
      <w:r w:rsidRPr="00EC34D1">
        <w:rPr>
          <w:rFonts w:ascii="Arial" w:hAnsi="Arial" w:cs="Arial"/>
          <w:sz w:val="24"/>
          <w:szCs w:val="24"/>
        </w:rPr>
        <w:t>  </w:t>
      </w:r>
    </w:p>
    <w:p w14:paraId="18BC6B3F" w14:textId="15891EE2" w:rsidR="002D7918" w:rsidRPr="00EC34D1" w:rsidRDefault="002D7918" w:rsidP="00EC34D1">
      <w:pPr>
        <w:numPr>
          <w:ilvl w:val="0"/>
          <w:numId w:val="65"/>
        </w:numPr>
        <w:spacing w:line="360" w:lineRule="auto"/>
        <w:jc w:val="both"/>
        <w:rPr>
          <w:rFonts w:ascii="Arial" w:hAnsi="Arial" w:cs="Arial"/>
          <w:b/>
          <w:bCs/>
          <w:sz w:val="24"/>
          <w:szCs w:val="24"/>
        </w:rPr>
      </w:pPr>
      <w:r w:rsidRPr="00EC34D1">
        <w:rPr>
          <w:rFonts w:ascii="Arial" w:hAnsi="Arial" w:cs="Arial"/>
          <w:b/>
          <w:bCs/>
          <w:sz w:val="24"/>
          <w:szCs w:val="24"/>
        </w:rPr>
        <w:t>Across the board there is a resounding call for more involvement from marginalised communities </w:t>
      </w:r>
      <w:r w:rsidR="0021131A" w:rsidRPr="00EC34D1">
        <w:rPr>
          <w:rFonts w:ascii="Arial" w:hAnsi="Arial" w:cs="Arial"/>
          <w:b/>
          <w:bCs/>
          <w:sz w:val="24"/>
          <w:szCs w:val="24"/>
        </w:rPr>
        <w:t>in the design of climate policy and the delivery of a just transition</w:t>
      </w:r>
    </w:p>
    <w:p w14:paraId="14CC18FD" w14:textId="77777777" w:rsidR="00677A2C"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xml:space="preserve">The need for more meaningful involvement from marginalised communities in the design of climate policy </w:t>
      </w:r>
      <w:r w:rsidR="0021131A" w:rsidRPr="00EC34D1">
        <w:rPr>
          <w:rFonts w:ascii="Arial" w:hAnsi="Arial" w:cs="Arial"/>
          <w:sz w:val="24"/>
          <w:szCs w:val="24"/>
        </w:rPr>
        <w:t xml:space="preserve">and the delivery of a just transition </w:t>
      </w:r>
      <w:r w:rsidRPr="00EC34D1">
        <w:rPr>
          <w:rFonts w:ascii="Arial" w:hAnsi="Arial" w:cs="Arial"/>
          <w:sz w:val="24"/>
          <w:szCs w:val="24"/>
        </w:rPr>
        <w:t>was an issue that was observed across the research. It was raised by interview and questionnaire participants and was found in the case studies analysed in the desktop research</w:t>
      </w:r>
      <w:r w:rsidR="0021131A" w:rsidRPr="00EC34D1">
        <w:rPr>
          <w:rFonts w:ascii="Arial" w:hAnsi="Arial" w:cs="Arial"/>
          <w:sz w:val="24"/>
          <w:szCs w:val="24"/>
        </w:rPr>
        <w:t xml:space="preserve">, as well as within the literature review. </w:t>
      </w:r>
    </w:p>
    <w:p w14:paraId="1BA887B4" w14:textId="63FAA66C" w:rsidR="002D7918" w:rsidRPr="00EC34D1" w:rsidRDefault="00677A2C" w:rsidP="00EC34D1">
      <w:pPr>
        <w:spacing w:line="360" w:lineRule="auto"/>
        <w:jc w:val="both"/>
        <w:rPr>
          <w:rFonts w:ascii="Arial" w:hAnsi="Arial" w:cs="Arial"/>
          <w:sz w:val="24"/>
          <w:szCs w:val="24"/>
        </w:rPr>
      </w:pPr>
      <w:r w:rsidRPr="00EC34D1">
        <w:rPr>
          <w:rFonts w:ascii="Arial" w:hAnsi="Arial" w:cs="Arial"/>
          <w:sz w:val="24"/>
          <w:szCs w:val="24"/>
        </w:rPr>
        <w:t xml:space="preserve">Research showed that people felt under-represented by the </w:t>
      </w:r>
      <w:r w:rsidR="002A4607" w:rsidRPr="00EC34D1">
        <w:rPr>
          <w:rFonts w:ascii="Arial" w:hAnsi="Arial" w:cs="Arial"/>
          <w:sz w:val="24"/>
          <w:szCs w:val="24"/>
        </w:rPr>
        <w:t>Senedd (</w:t>
      </w:r>
      <w:r w:rsidR="002A4607" w:rsidRPr="00EC34D1">
        <w:rPr>
          <w:rFonts w:ascii="Arial" w:hAnsi="Arial" w:cs="Arial"/>
          <w:sz w:val="24"/>
          <w:szCs w:val="24"/>
        </w:rPr>
        <w:t>Electoral Reform Society, 2022)</w:t>
      </w:r>
      <w:r w:rsidR="008354F5" w:rsidRPr="00EC34D1">
        <w:rPr>
          <w:rFonts w:ascii="Arial" w:hAnsi="Arial" w:cs="Arial"/>
          <w:sz w:val="24"/>
          <w:szCs w:val="24"/>
        </w:rPr>
        <w:t xml:space="preserve">, and this was echoed by interview participants who felt that their communities and their views </w:t>
      </w:r>
      <w:r w:rsidR="00A77901" w:rsidRPr="00EC34D1">
        <w:rPr>
          <w:rFonts w:ascii="Arial" w:hAnsi="Arial" w:cs="Arial"/>
          <w:sz w:val="24"/>
          <w:szCs w:val="24"/>
        </w:rPr>
        <w:t xml:space="preserve">were not represented and not heard by their elected officials, and there is a need for more involvement and deeper engagement </w:t>
      </w:r>
      <w:r w:rsidR="00997549" w:rsidRPr="00EC34D1">
        <w:rPr>
          <w:rFonts w:ascii="Arial" w:hAnsi="Arial" w:cs="Arial"/>
          <w:sz w:val="24"/>
          <w:szCs w:val="24"/>
        </w:rPr>
        <w:t xml:space="preserve">from marginalised communities. </w:t>
      </w:r>
      <w:r w:rsidR="007F33FE" w:rsidRPr="00EC34D1">
        <w:rPr>
          <w:rFonts w:ascii="Arial" w:hAnsi="Arial" w:cs="Arial"/>
          <w:sz w:val="24"/>
          <w:szCs w:val="24"/>
        </w:rPr>
        <w:br/>
      </w:r>
      <w:r w:rsidR="00134FAA" w:rsidRPr="00EC34D1">
        <w:rPr>
          <w:rFonts w:ascii="Arial" w:hAnsi="Arial" w:cs="Arial"/>
          <w:sz w:val="24"/>
          <w:szCs w:val="24"/>
        </w:rPr>
        <w:br/>
      </w:r>
      <w:r w:rsidR="002D7918" w:rsidRPr="00EC34D1">
        <w:rPr>
          <w:rFonts w:ascii="Arial" w:hAnsi="Arial" w:cs="Arial"/>
          <w:sz w:val="24"/>
          <w:szCs w:val="24"/>
        </w:rPr>
        <w:t xml:space="preserve">Whilst there was no specific call for </w:t>
      </w:r>
      <w:r w:rsidR="00997549" w:rsidRPr="00EC34D1">
        <w:rPr>
          <w:rFonts w:ascii="Arial" w:hAnsi="Arial" w:cs="Arial"/>
          <w:sz w:val="24"/>
          <w:szCs w:val="24"/>
        </w:rPr>
        <w:t xml:space="preserve">that engagement or </w:t>
      </w:r>
      <w:r w:rsidR="002D7918" w:rsidRPr="00EC34D1">
        <w:rPr>
          <w:rFonts w:ascii="Arial" w:hAnsi="Arial" w:cs="Arial"/>
          <w:sz w:val="24"/>
          <w:szCs w:val="24"/>
        </w:rPr>
        <w:t xml:space="preserve">involvement to take place via </w:t>
      </w:r>
      <w:r w:rsidR="002D7918" w:rsidRPr="00EC34D1">
        <w:rPr>
          <w:rFonts w:ascii="Arial" w:hAnsi="Arial" w:cs="Arial"/>
          <w:sz w:val="24"/>
          <w:szCs w:val="24"/>
        </w:rPr>
        <w:lastRenderedPageBreak/>
        <w:t>a method of participative democracy from</w:t>
      </w:r>
      <w:r w:rsidR="00997549" w:rsidRPr="00EC34D1">
        <w:rPr>
          <w:rFonts w:ascii="Arial" w:hAnsi="Arial" w:cs="Arial"/>
          <w:sz w:val="24"/>
          <w:szCs w:val="24"/>
        </w:rPr>
        <w:t xml:space="preserve"> those that took part in the interviews</w:t>
      </w:r>
      <w:r w:rsidR="002D7918" w:rsidRPr="00EC34D1">
        <w:rPr>
          <w:rFonts w:ascii="Arial" w:hAnsi="Arial" w:cs="Arial"/>
          <w:sz w:val="24"/>
          <w:szCs w:val="24"/>
        </w:rPr>
        <w:t xml:space="preserve"> there was an overwhelming consensus that more opportunities</w:t>
      </w:r>
      <w:r w:rsidR="00997549" w:rsidRPr="00EC34D1">
        <w:rPr>
          <w:rFonts w:ascii="Arial" w:hAnsi="Arial" w:cs="Arial"/>
          <w:sz w:val="24"/>
          <w:szCs w:val="24"/>
        </w:rPr>
        <w:t>, and a better model,</w:t>
      </w:r>
      <w:r w:rsidR="002D7918" w:rsidRPr="00EC34D1">
        <w:rPr>
          <w:rFonts w:ascii="Arial" w:hAnsi="Arial" w:cs="Arial"/>
          <w:sz w:val="24"/>
          <w:szCs w:val="24"/>
        </w:rPr>
        <w:t xml:space="preserve"> for engagement and inclusion on policy design was needed </w:t>
      </w:r>
      <w:proofErr w:type="gramStart"/>
      <w:r w:rsidR="002D7918" w:rsidRPr="00EC34D1">
        <w:rPr>
          <w:rFonts w:ascii="Arial" w:hAnsi="Arial" w:cs="Arial"/>
          <w:sz w:val="24"/>
          <w:szCs w:val="24"/>
        </w:rPr>
        <w:t>in order to</w:t>
      </w:r>
      <w:proofErr w:type="gramEnd"/>
      <w:r w:rsidR="002D7918" w:rsidRPr="00EC34D1">
        <w:rPr>
          <w:rFonts w:ascii="Arial" w:hAnsi="Arial" w:cs="Arial"/>
          <w:sz w:val="24"/>
          <w:szCs w:val="24"/>
        </w:rPr>
        <w:t xml:space="preserve"> amplify the voices of marginalised communities and to meet the objectives of a just transition.  </w:t>
      </w:r>
    </w:p>
    <w:p w14:paraId="176997FD" w14:textId="62085C09" w:rsidR="002D7918" w:rsidRPr="00EC34D1" w:rsidRDefault="00135D93" w:rsidP="00EC34D1">
      <w:pPr>
        <w:spacing w:line="360" w:lineRule="auto"/>
        <w:jc w:val="both"/>
        <w:rPr>
          <w:rFonts w:ascii="Arial" w:hAnsi="Arial" w:cs="Arial"/>
          <w:sz w:val="24"/>
          <w:szCs w:val="24"/>
        </w:rPr>
      </w:pPr>
      <w:r w:rsidRPr="00EC34D1">
        <w:rPr>
          <w:rFonts w:ascii="Arial" w:hAnsi="Arial" w:cs="Arial"/>
          <w:sz w:val="24"/>
          <w:szCs w:val="24"/>
        </w:rPr>
        <w:t xml:space="preserve">Evidence from Abers research on the participatory budgeting exercise in Porto Alegre (1998) </w:t>
      </w:r>
      <w:r w:rsidR="00E53915" w:rsidRPr="00EC34D1">
        <w:rPr>
          <w:rFonts w:ascii="Arial" w:hAnsi="Arial" w:cs="Arial"/>
          <w:sz w:val="24"/>
          <w:szCs w:val="24"/>
        </w:rPr>
        <w:t>supports the argument the participative democracy could provide that opportunity for more engagement by demonstrating an increase in the involvement of marginalised communities, and indeed</w:t>
      </w:r>
      <w:r w:rsidR="00E166D0" w:rsidRPr="00EC34D1">
        <w:rPr>
          <w:rFonts w:ascii="Arial" w:hAnsi="Arial" w:cs="Arial"/>
          <w:sz w:val="24"/>
          <w:szCs w:val="24"/>
        </w:rPr>
        <w:t xml:space="preserve"> wider community members, in the democratic process. </w:t>
      </w:r>
    </w:p>
    <w:p w14:paraId="3AEE10DC" w14:textId="77777777" w:rsidR="002D7918" w:rsidRPr="00C65E84" w:rsidRDefault="002D7918" w:rsidP="00C65E84">
      <w:pPr>
        <w:pStyle w:val="Heading1"/>
      </w:pPr>
      <w:bookmarkStart w:id="17" w:name="_Toc178107543"/>
      <w:r w:rsidRPr="00C65E84">
        <w:t>Conclusion</w:t>
      </w:r>
      <w:bookmarkEnd w:id="17"/>
      <w:r w:rsidRPr="00C65E84">
        <w:t>  </w:t>
      </w:r>
    </w:p>
    <w:p w14:paraId="5A09A2BC" w14:textId="38831866"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xml:space="preserve">This research set out to explore the experience of people from marginalised communities’ and how they feel represented in, and engaged by, the design of climate policy </w:t>
      </w:r>
      <w:r w:rsidR="00AF72D8" w:rsidRPr="00EC34D1">
        <w:rPr>
          <w:rFonts w:ascii="Arial" w:hAnsi="Arial" w:cs="Arial"/>
          <w:sz w:val="24"/>
          <w:szCs w:val="24"/>
        </w:rPr>
        <w:t>and the delivery of a just transition i</w:t>
      </w:r>
      <w:r w:rsidRPr="00EC34D1">
        <w:rPr>
          <w:rFonts w:ascii="Arial" w:hAnsi="Arial" w:cs="Arial"/>
          <w:sz w:val="24"/>
          <w:szCs w:val="24"/>
        </w:rPr>
        <w:t>n Wales. Furthermore, it sought to understand if employing a participative democratic method of policy design would provide a better method of engaging people from marginalised communities and better support a just transition to a net zero Wales than the current engagement models used. </w:t>
      </w:r>
    </w:p>
    <w:p w14:paraId="67046A7A" w14:textId="77777777" w:rsidR="00753606"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xml:space="preserve">A series of interview and questionnaire questions were developed </w:t>
      </w:r>
      <w:proofErr w:type="gramStart"/>
      <w:r w:rsidRPr="00EC34D1">
        <w:rPr>
          <w:rFonts w:ascii="Arial" w:hAnsi="Arial" w:cs="Arial"/>
          <w:sz w:val="24"/>
          <w:szCs w:val="24"/>
        </w:rPr>
        <w:t>in order to</w:t>
      </w:r>
      <w:proofErr w:type="gramEnd"/>
      <w:r w:rsidRPr="00EC34D1">
        <w:rPr>
          <w:rFonts w:ascii="Arial" w:hAnsi="Arial" w:cs="Arial"/>
          <w:sz w:val="24"/>
          <w:szCs w:val="24"/>
        </w:rPr>
        <w:t xml:space="preserve"> gather experiences on this topic from organisations that represent marginalised communities in Wales. The data that was collected was also supported by desktop research on the experiences of marginalised communities not represented in the interviews and questionnaires.  </w:t>
      </w:r>
      <w:r w:rsidRPr="00EC34D1">
        <w:rPr>
          <w:rFonts w:ascii="Arial" w:hAnsi="Arial" w:cs="Arial"/>
          <w:sz w:val="24"/>
          <w:szCs w:val="24"/>
        </w:rPr>
        <w:br/>
        <w:t> </w:t>
      </w:r>
      <w:r w:rsidRPr="00EC34D1">
        <w:rPr>
          <w:rFonts w:ascii="Arial" w:hAnsi="Arial" w:cs="Arial"/>
          <w:sz w:val="24"/>
          <w:szCs w:val="24"/>
        </w:rPr>
        <w:br/>
        <w:t xml:space="preserve">The data collected provided </w:t>
      </w:r>
      <w:proofErr w:type="gramStart"/>
      <w:r w:rsidRPr="00EC34D1">
        <w:rPr>
          <w:rFonts w:ascii="Arial" w:hAnsi="Arial" w:cs="Arial"/>
          <w:sz w:val="24"/>
          <w:szCs w:val="24"/>
        </w:rPr>
        <w:t>a number of</w:t>
      </w:r>
      <w:proofErr w:type="gramEnd"/>
      <w:r w:rsidRPr="00EC34D1">
        <w:rPr>
          <w:rFonts w:ascii="Arial" w:hAnsi="Arial" w:cs="Arial"/>
          <w:sz w:val="24"/>
          <w:szCs w:val="24"/>
        </w:rPr>
        <w:t xml:space="preserve"> interesting observations </w:t>
      </w:r>
      <w:r w:rsidR="00C2783E" w:rsidRPr="00EC34D1">
        <w:rPr>
          <w:rFonts w:ascii="Arial" w:hAnsi="Arial" w:cs="Arial"/>
          <w:sz w:val="24"/>
          <w:szCs w:val="24"/>
        </w:rPr>
        <w:t xml:space="preserve">and findings </w:t>
      </w:r>
      <w:r w:rsidRPr="00EC34D1">
        <w:rPr>
          <w:rFonts w:ascii="Arial" w:hAnsi="Arial" w:cs="Arial"/>
          <w:sz w:val="24"/>
          <w:szCs w:val="24"/>
        </w:rPr>
        <w:t xml:space="preserve">that supported the research aim. There was an overwhelming response that people from marginalised communities did not feel represented in the design of climate policy in Wales, </w:t>
      </w:r>
      <w:r w:rsidR="00042051" w:rsidRPr="00EC34D1">
        <w:rPr>
          <w:rFonts w:ascii="Arial" w:hAnsi="Arial" w:cs="Arial"/>
          <w:sz w:val="24"/>
          <w:szCs w:val="24"/>
        </w:rPr>
        <w:t xml:space="preserve">and that current methods of consultation and engagement were not effective and </w:t>
      </w:r>
      <w:r w:rsidR="006C1D61" w:rsidRPr="00EC34D1">
        <w:rPr>
          <w:rFonts w:ascii="Arial" w:hAnsi="Arial" w:cs="Arial"/>
          <w:sz w:val="24"/>
          <w:szCs w:val="24"/>
        </w:rPr>
        <w:t xml:space="preserve">did not give communities confidence that their responses to these exercises were considered and included in </w:t>
      </w:r>
      <w:r w:rsidR="00753606" w:rsidRPr="00EC34D1">
        <w:rPr>
          <w:rFonts w:ascii="Arial" w:hAnsi="Arial" w:cs="Arial"/>
          <w:sz w:val="24"/>
          <w:szCs w:val="24"/>
        </w:rPr>
        <w:t xml:space="preserve">the policy being written. </w:t>
      </w:r>
    </w:p>
    <w:p w14:paraId="3EB4E5D5" w14:textId="3717E5C1" w:rsidR="002D7918" w:rsidRPr="00EC34D1" w:rsidRDefault="00753606" w:rsidP="00EC34D1">
      <w:pPr>
        <w:spacing w:line="360" w:lineRule="auto"/>
        <w:jc w:val="both"/>
        <w:rPr>
          <w:rFonts w:ascii="Arial" w:hAnsi="Arial" w:cs="Arial"/>
          <w:sz w:val="24"/>
          <w:szCs w:val="24"/>
        </w:rPr>
      </w:pPr>
      <w:r w:rsidRPr="00EC34D1">
        <w:rPr>
          <w:rFonts w:ascii="Arial" w:hAnsi="Arial" w:cs="Arial"/>
          <w:sz w:val="24"/>
          <w:szCs w:val="24"/>
        </w:rPr>
        <w:lastRenderedPageBreak/>
        <w:t>The research</w:t>
      </w:r>
      <w:r w:rsidR="0043653F" w:rsidRPr="00EC34D1">
        <w:rPr>
          <w:rFonts w:ascii="Arial" w:hAnsi="Arial" w:cs="Arial"/>
          <w:sz w:val="24"/>
          <w:szCs w:val="24"/>
        </w:rPr>
        <w:t xml:space="preserve">, in both the literature review and the </w:t>
      </w:r>
      <w:r w:rsidR="00483FAE" w:rsidRPr="00EC34D1">
        <w:rPr>
          <w:rFonts w:ascii="Arial" w:hAnsi="Arial" w:cs="Arial"/>
          <w:sz w:val="24"/>
          <w:szCs w:val="24"/>
        </w:rPr>
        <w:t>interview process</w:t>
      </w:r>
      <w:r w:rsidR="00814BAB" w:rsidRPr="00EC34D1">
        <w:rPr>
          <w:rFonts w:ascii="Arial" w:hAnsi="Arial" w:cs="Arial"/>
          <w:sz w:val="24"/>
          <w:szCs w:val="24"/>
        </w:rPr>
        <w:t>,</w:t>
      </w:r>
      <w:r w:rsidRPr="00EC34D1">
        <w:rPr>
          <w:rFonts w:ascii="Arial" w:hAnsi="Arial" w:cs="Arial"/>
          <w:sz w:val="24"/>
          <w:szCs w:val="24"/>
        </w:rPr>
        <w:t xml:space="preserve"> also showed that there wa</w:t>
      </w:r>
      <w:r w:rsidR="002D7918" w:rsidRPr="00EC34D1">
        <w:rPr>
          <w:rFonts w:ascii="Arial" w:hAnsi="Arial" w:cs="Arial"/>
          <w:sz w:val="24"/>
          <w:szCs w:val="24"/>
        </w:rPr>
        <w:t xml:space="preserve">s a unanimous agreement that more involvement of people from marginalised communities in the design of policy is needed </w:t>
      </w:r>
      <w:proofErr w:type="gramStart"/>
      <w:r w:rsidR="002D7918" w:rsidRPr="00EC34D1">
        <w:rPr>
          <w:rFonts w:ascii="Arial" w:hAnsi="Arial" w:cs="Arial"/>
          <w:sz w:val="24"/>
          <w:szCs w:val="24"/>
        </w:rPr>
        <w:t>in order to</w:t>
      </w:r>
      <w:proofErr w:type="gramEnd"/>
      <w:r w:rsidR="002D7918" w:rsidRPr="00EC34D1">
        <w:rPr>
          <w:rFonts w:ascii="Arial" w:hAnsi="Arial" w:cs="Arial"/>
          <w:sz w:val="24"/>
          <w:szCs w:val="24"/>
        </w:rPr>
        <w:t xml:space="preserve"> deliver a just transition.  </w:t>
      </w:r>
    </w:p>
    <w:p w14:paraId="6B9B3564" w14:textId="3716D2A1" w:rsidR="00814BAB" w:rsidRPr="00EC34D1" w:rsidRDefault="00814BAB" w:rsidP="00EC34D1">
      <w:pPr>
        <w:spacing w:line="360" w:lineRule="auto"/>
        <w:jc w:val="both"/>
        <w:rPr>
          <w:rFonts w:ascii="Arial" w:hAnsi="Arial" w:cs="Arial"/>
          <w:sz w:val="24"/>
          <w:szCs w:val="24"/>
        </w:rPr>
      </w:pPr>
      <w:proofErr w:type="gramStart"/>
      <w:r w:rsidRPr="00EC34D1">
        <w:rPr>
          <w:rFonts w:ascii="Arial" w:hAnsi="Arial" w:cs="Arial"/>
          <w:sz w:val="24"/>
          <w:szCs w:val="24"/>
        </w:rPr>
        <w:t>Both of these</w:t>
      </w:r>
      <w:proofErr w:type="gramEnd"/>
      <w:r w:rsidRPr="00EC34D1">
        <w:rPr>
          <w:rFonts w:ascii="Arial" w:hAnsi="Arial" w:cs="Arial"/>
          <w:sz w:val="24"/>
          <w:szCs w:val="24"/>
        </w:rPr>
        <w:t xml:space="preserve"> findings showed that there was a clear gap in the current process used by Welsh Government and the Senedd </w:t>
      </w:r>
      <w:r w:rsidR="00225612" w:rsidRPr="00EC34D1">
        <w:rPr>
          <w:rFonts w:ascii="Arial" w:hAnsi="Arial" w:cs="Arial"/>
          <w:sz w:val="24"/>
          <w:szCs w:val="24"/>
        </w:rPr>
        <w:t xml:space="preserve">to engage communities on the design of climate policy and the just transition. </w:t>
      </w:r>
    </w:p>
    <w:p w14:paraId="0BBF605B" w14:textId="4C9A902B" w:rsidR="00392178" w:rsidRPr="00EC34D1" w:rsidRDefault="00C51F1E" w:rsidP="00EC34D1">
      <w:pPr>
        <w:spacing w:line="360" w:lineRule="auto"/>
        <w:jc w:val="both"/>
        <w:rPr>
          <w:rFonts w:ascii="Arial" w:hAnsi="Arial" w:cs="Arial"/>
          <w:sz w:val="24"/>
          <w:szCs w:val="24"/>
        </w:rPr>
      </w:pPr>
      <w:r w:rsidRPr="00EC34D1">
        <w:rPr>
          <w:rFonts w:ascii="Arial" w:hAnsi="Arial" w:cs="Arial"/>
          <w:sz w:val="24"/>
          <w:szCs w:val="24"/>
        </w:rPr>
        <w:t xml:space="preserve">From the research undertaken in the literature review it was evident that participative democratic exercises adopted elsewhere in the world reported both an increase in the involvement of marginalised communities in the democratic process, an improvement in infrastructure and </w:t>
      </w:r>
      <w:r w:rsidR="00200CAB" w:rsidRPr="00EC34D1">
        <w:rPr>
          <w:rFonts w:ascii="Arial" w:hAnsi="Arial" w:cs="Arial"/>
          <w:sz w:val="24"/>
          <w:szCs w:val="24"/>
        </w:rPr>
        <w:t>demonstrated a clear link between community consultations or forums and policy outcomes (Abers 1998).</w:t>
      </w:r>
      <w:r w:rsidR="00920FF6" w:rsidRPr="00EC34D1">
        <w:rPr>
          <w:rFonts w:ascii="Arial" w:hAnsi="Arial" w:cs="Arial"/>
          <w:sz w:val="24"/>
          <w:szCs w:val="24"/>
        </w:rPr>
        <w:t xml:space="preserve"> This evidence supports the argument that the adoptin</w:t>
      </w:r>
      <w:r w:rsidR="00572398" w:rsidRPr="00EC34D1">
        <w:rPr>
          <w:rFonts w:ascii="Arial" w:hAnsi="Arial" w:cs="Arial"/>
          <w:sz w:val="24"/>
          <w:szCs w:val="24"/>
        </w:rPr>
        <w:t xml:space="preserve">g a </w:t>
      </w:r>
      <w:proofErr w:type="gramStart"/>
      <w:r w:rsidR="00572398" w:rsidRPr="00EC34D1">
        <w:rPr>
          <w:rFonts w:ascii="Arial" w:hAnsi="Arial" w:cs="Arial"/>
          <w:sz w:val="24"/>
          <w:szCs w:val="24"/>
        </w:rPr>
        <w:t xml:space="preserve">model </w:t>
      </w:r>
      <w:r w:rsidR="00920FF6" w:rsidRPr="00EC34D1">
        <w:rPr>
          <w:rFonts w:ascii="Arial" w:hAnsi="Arial" w:cs="Arial"/>
          <w:sz w:val="24"/>
          <w:szCs w:val="24"/>
        </w:rPr>
        <w:t xml:space="preserve"> of</w:t>
      </w:r>
      <w:proofErr w:type="gramEnd"/>
      <w:r w:rsidR="00920FF6" w:rsidRPr="00EC34D1">
        <w:rPr>
          <w:rFonts w:ascii="Arial" w:hAnsi="Arial" w:cs="Arial"/>
          <w:sz w:val="24"/>
          <w:szCs w:val="24"/>
        </w:rPr>
        <w:t xml:space="preserve"> participative democracy on the design of climate policy and a just transition</w:t>
      </w:r>
      <w:r w:rsidR="00572398" w:rsidRPr="00EC34D1">
        <w:rPr>
          <w:rFonts w:ascii="Arial" w:hAnsi="Arial" w:cs="Arial"/>
          <w:sz w:val="24"/>
          <w:szCs w:val="24"/>
        </w:rPr>
        <w:t xml:space="preserve"> could lead to better representation of the voices of marginalised communities, and by default a reduction in inequalities. </w:t>
      </w:r>
    </w:p>
    <w:p w14:paraId="208B5715" w14:textId="136CE278" w:rsidR="00A43986"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There is hope</w:t>
      </w:r>
      <w:r w:rsidR="003D6FE3" w:rsidRPr="00EC34D1">
        <w:rPr>
          <w:rFonts w:ascii="Arial" w:hAnsi="Arial" w:cs="Arial"/>
          <w:sz w:val="24"/>
          <w:szCs w:val="24"/>
        </w:rPr>
        <w:t xml:space="preserve">, that with the development of a new just transition framework in Wales in </w:t>
      </w:r>
      <w:r w:rsidR="00A85FC1" w:rsidRPr="00EC34D1">
        <w:rPr>
          <w:rFonts w:ascii="Arial" w:hAnsi="Arial" w:cs="Arial"/>
          <w:sz w:val="24"/>
          <w:szCs w:val="24"/>
        </w:rPr>
        <w:t>process, that this research makes a case for the inclusion of participative democratic models within that delivery model</w:t>
      </w:r>
      <w:r w:rsidR="007C4F80" w:rsidRPr="00EC34D1">
        <w:rPr>
          <w:rFonts w:ascii="Arial" w:hAnsi="Arial" w:cs="Arial"/>
          <w:sz w:val="24"/>
          <w:szCs w:val="24"/>
        </w:rPr>
        <w:t xml:space="preserve">, and that the framework will provide a basis for a climate resilient and just society in Wales. </w:t>
      </w:r>
    </w:p>
    <w:p w14:paraId="3A51C3B2" w14:textId="77777777" w:rsidR="002D7918" w:rsidRDefault="002D7918" w:rsidP="00EC34D1">
      <w:pPr>
        <w:spacing w:line="360" w:lineRule="auto"/>
        <w:jc w:val="both"/>
        <w:rPr>
          <w:rFonts w:ascii="Arial" w:hAnsi="Arial" w:cs="Arial"/>
          <w:sz w:val="24"/>
          <w:szCs w:val="24"/>
        </w:rPr>
      </w:pPr>
      <w:r w:rsidRPr="00EC34D1">
        <w:rPr>
          <w:rFonts w:ascii="Arial" w:hAnsi="Arial" w:cs="Arial"/>
          <w:sz w:val="24"/>
          <w:szCs w:val="24"/>
        </w:rPr>
        <w:t> </w:t>
      </w:r>
    </w:p>
    <w:p w14:paraId="3DDC657B" w14:textId="77777777" w:rsidR="00C65E84" w:rsidRDefault="00C65E84" w:rsidP="00EC34D1">
      <w:pPr>
        <w:spacing w:line="360" w:lineRule="auto"/>
        <w:jc w:val="both"/>
        <w:rPr>
          <w:rFonts w:ascii="Arial" w:hAnsi="Arial" w:cs="Arial"/>
          <w:sz w:val="24"/>
          <w:szCs w:val="24"/>
        </w:rPr>
      </w:pPr>
    </w:p>
    <w:p w14:paraId="3F8AC72D" w14:textId="77777777" w:rsidR="00C65E84" w:rsidRDefault="00C65E84" w:rsidP="00EC34D1">
      <w:pPr>
        <w:spacing w:line="360" w:lineRule="auto"/>
        <w:jc w:val="both"/>
        <w:rPr>
          <w:rFonts w:ascii="Arial" w:hAnsi="Arial" w:cs="Arial"/>
          <w:sz w:val="24"/>
          <w:szCs w:val="24"/>
        </w:rPr>
      </w:pPr>
    </w:p>
    <w:p w14:paraId="2CF6AADA" w14:textId="77777777" w:rsidR="00C65E84" w:rsidRDefault="00C65E84" w:rsidP="00EC34D1">
      <w:pPr>
        <w:spacing w:line="360" w:lineRule="auto"/>
        <w:jc w:val="both"/>
        <w:rPr>
          <w:rFonts w:ascii="Arial" w:hAnsi="Arial" w:cs="Arial"/>
          <w:sz w:val="24"/>
          <w:szCs w:val="24"/>
        </w:rPr>
      </w:pPr>
    </w:p>
    <w:p w14:paraId="778F2376" w14:textId="77777777" w:rsidR="00C65E84" w:rsidRDefault="00C65E84" w:rsidP="00EC34D1">
      <w:pPr>
        <w:spacing w:line="360" w:lineRule="auto"/>
        <w:jc w:val="both"/>
        <w:rPr>
          <w:rFonts w:ascii="Arial" w:hAnsi="Arial" w:cs="Arial"/>
          <w:sz w:val="24"/>
          <w:szCs w:val="24"/>
        </w:rPr>
      </w:pPr>
    </w:p>
    <w:p w14:paraId="2B435F7B" w14:textId="77777777" w:rsidR="00C65E84" w:rsidRDefault="00C65E84" w:rsidP="00EC34D1">
      <w:pPr>
        <w:spacing w:line="360" w:lineRule="auto"/>
        <w:jc w:val="both"/>
        <w:rPr>
          <w:rFonts w:ascii="Arial" w:hAnsi="Arial" w:cs="Arial"/>
          <w:sz w:val="24"/>
          <w:szCs w:val="24"/>
        </w:rPr>
      </w:pPr>
    </w:p>
    <w:p w14:paraId="2B31BF29" w14:textId="77777777" w:rsidR="00C65E84" w:rsidRPr="00EC34D1" w:rsidRDefault="00C65E84" w:rsidP="00EC34D1">
      <w:pPr>
        <w:spacing w:line="360" w:lineRule="auto"/>
        <w:jc w:val="both"/>
        <w:rPr>
          <w:rFonts w:ascii="Arial" w:hAnsi="Arial" w:cs="Arial"/>
          <w:sz w:val="24"/>
          <w:szCs w:val="24"/>
        </w:rPr>
      </w:pPr>
    </w:p>
    <w:p w14:paraId="6DCD5050"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w:t>
      </w:r>
    </w:p>
    <w:p w14:paraId="6FE75285" w14:textId="7ACE2003" w:rsidR="002D7918" w:rsidRPr="00C65E84" w:rsidRDefault="002D7918" w:rsidP="00C65E84">
      <w:pPr>
        <w:pStyle w:val="Heading1"/>
      </w:pPr>
      <w:bookmarkStart w:id="18" w:name="_Toc178107544"/>
      <w:r w:rsidRPr="00C65E84">
        <w:lastRenderedPageBreak/>
        <w:t>Reference List</w:t>
      </w:r>
      <w:bookmarkEnd w:id="18"/>
      <w:r w:rsidRPr="00C65E84">
        <w:t>  </w:t>
      </w:r>
    </w:p>
    <w:p w14:paraId="185598E7"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Abers, R. (1998). From Clientelism to Cooperation: Local Government, Participatory Policy, and Civic Organizing in Porto Alegre, Brazil. </w:t>
      </w:r>
      <w:r w:rsidRPr="00EC34D1">
        <w:rPr>
          <w:rFonts w:ascii="Arial" w:hAnsi="Arial" w:cs="Arial"/>
          <w:i/>
          <w:iCs/>
          <w:sz w:val="24"/>
          <w:szCs w:val="24"/>
        </w:rPr>
        <w:t>Politics &amp; Society</w:t>
      </w:r>
      <w:r w:rsidRPr="00EC34D1">
        <w:rPr>
          <w:rFonts w:ascii="Arial" w:hAnsi="Arial" w:cs="Arial"/>
          <w:sz w:val="24"/>
          <w:szCs w:val="24"/>
        </w:rPr>
        <w:t>, </w:t>
      </w:r>
      <w:r w:rsidRPr="00EC34D1">
        <w:rPr>
          <w:rFonts w:ascii="Arial" w:hAnsi="Arial" w:cs="Arial"/>
          <w:i/>
          <w:iCs/>
          <w:sz w:val="24"/>
          <w:szCs w:val="24"/>
        </w:rPr>
        <w:t>26</w:t>
      </w:r>
      <w:r w:rsidRPr="00EC34D1">
        <w:rPr>
          <w:rFonts w:ascii="Arial" w:hAnsi="Arial" w:cs="Arial"/>
          <w:sz w:val="24"/>
          <w:szCs w:val="24"/>
        </w:rPr>
        <w:t>(4), 511-537. </w:t>
      </w:r>
      <w:hyperlink r:id="rId5" w:history="1">
        <w:r w:rsidRPr="00EC34D1">
          <w:rPr>
            <w:rStyle w:val="Hyperlink"/>
            <w:rFonts w:ascii="Arial" w:hAnsi="Arial" w:cs="Arial"/>
            <w:sz w:val="24"/>
            <w:szCs w:val="24"/>
          </w:rPr>
          <w:t>https://doi.org/10.1177/0032329298026004004</w:t>
        </w:r>
      </w:hyperlink>
    </w:p>
    <w:p w14:paraId="26D78EA4"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xml:space="preserve">Adams, W., (2015), </w:t>
      </w:r>
      <w:r w:rsidRPr="00EC34D1">
        <w:rPr>
          <w:rFonts w:ascii="Arial" w:hAnsi="Arial" w:cs="Arial"/>
          <w:i/>
          <w:iCs/>
          <w:sz w:val="24"/>
          <w:szCs w:val="24"/>
        </w:rPr>
        <w:t>Conducting Semi-Structured Interviews</w:t>
      </w:r>
      <w:r w:rsidRPr="00EC34D1">
        <w:rPr>
          <w:rFonts w:ascii="Arial" w:hAnsi="Arial" w:cs="Arial"/>
          <w:sz w:val="24"/>
          <w:szCs w:val="24"/>
        </w:rPr>
        <w:t xml:space="preserve">, available at </w:t>
      </w:r>
      <w:hyperlink r:id="rId6" w:history="1">
        <w:r w:rsidRPr="00EC34D1">
          <w:rPr>
            <w:rStyle w:val="Hyperlink"/>
            <w:rFonts w:ascii="Arial" w:hAnsi="Arial" w:cs="Arial"/>
            <w:sz w:val="24"/>
            <w:szCs w:val="24"/>
          </w:rPr>
          <w:t>https://www.researchgate.net/publication/301738442_Conducting_Semi-Structured_Interviews</w:t>
        </w:r>
      </w:hyperlink>
      <w:r w:rsidRPr="00EC34D1">
        <w:rPr>
          <w:rFonts w:ascii="Arial" w:hAnsi="Arial" w:cs="Arial"/>
          <w:sz w:val="24"/>
          <w:szCs w:val="24"/>
        </w:rPr>
        <w:t xml:space="preserve"> </w:t>
      </w:r>
    </w:p>
    <w:p w14:paraId="3687F050" w14:textId="77777777" w:rsidR="002D7918" w:rsidRPr="00EC34D1" w:rsidRDefault="002D7918" w:rsidP="00EC34D1">
      <w:pPr>
        <w:spacing w:line="360" w:lineRule="auto"/>
        <w:jc w:val="both"/>
        <w:rPr>
          <w:rFonts w:ascii="Arial" w:hAnsi="Arial" w:cs="Arial"/>
          <w:sz w:val="24"/>
          <w:szCs w:val="24"/>
        </w:rPr>
      </w:pPr>
      <w:proofErr w:type="spellStart"/>
      <w:r w:rsidRPr="00EC34D1">
        <w:rPr>
          <w:rFonts w:ascii="Arial" w:hAnsi="Arial" w:cs="Arial"/>
          <w:sz w:val="24"/>
          <w:szCs w:val="24"/>
        </w:rPr>
        <w:t>Alharahsheh</w:t>
      </w:r>
      <w:proofErr w:type="spellEnd"/>
      <w:r w:rsidRPr="00EC34D1">
        <w:rPr>
          <w:rFonts w:ascii="Arial" w:hAnsi="Arial" w:cs="Arial"/>
          <w:sz w:val="24"/>
          <w:szCs w:val="24"/>
        </w:rPr>
        <w:t xml:space="preserve">, H., (2020), A Review of key paradigms: positivism VS interpretivism, </w:t>
      </w:r>
      <w:r w:rsidRPr="00EC34D1">
        <w:rPr>
          <w:rFonts w:ascii="Arial" w:hAnsi="Arial" w:cs="Arial"/>
          <w:i/>
          <w:iCs/>
          <w:sz w:val="24"/>
          <w:szCs w:val="24"/>
        </w:rPr>
        <w:t>Global Academic Journal of Humanities and Social Sciences,</w:t>
      </w:r>
      <w:r w:rsidRPr="00EC34D1">
        <w:rPr>
          <w:rFonts w:ascii="Arial" w:hAnsi="Arial" w:cs="Arial"/>
          <w:sz w:val="24"/>
          <w:szCs w:val="24"/>
        </w:rPr>
        <w:t xml:space="preserve"> available at </w:t>
      </w:r>
      <w:hyperlink r:id="rId7" w:history="1">
        <w:r w:rsidRPr="00EC34D1">
          <w:rPr>
            <w:rStyle w:val="Hyperlink"/>
            <w:rFonts w:ascii="Arial" w:hAnsi="Arial" w:cs="Arial"/>
            <w:sz w:val="24"/>
            <w:szCs w:val="24"/>
          </w:rPr>
          <w:t>https://www.researchgate.net/publication/338244145_A_Review_of_key_paradigms_positivism_VS_interpretivism</w:t>
        </w:r>
      </w:hyperlink>
      <w:r w:rsidRPr="00EC34D1">
        <w:rPr>
          <w:rFonts w:ascii="Arial" w:hAnsi="Arial" w:cs="Arial"/>
          <w:sz w:val="24"/>
          <w:szCs w:val="24"/>
        </w:rPr>
        <w:t xml:space="preserve"> </w:t>
      </w:r>
    </w:p>
    <w:p w14:paraId="181AF286"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xml:space="preserve">Allan, A., (2022), </w:t>
      </w:r>
      <w:r w:rsidRPr="00EC34D1">
        <w:rPr>
          <w:rFonts w:ascii="Arial" w:hAnsi="Arial" w:cs="Arial"/>
          <w:i/>
          <w:iCs/>
          <w:sz w:val="24"/>
          <w:szCs w:val="24"/>
        </w:rPr>
        <w:t>No Choice: Climate Change and the UK’s Working Class</w:t>
      </w:r>
      <w:r w:rsidRPr="00EC34D1">
        <w:rPr>
          <w:rFonts w:ascii="Arial" w:hAnsi="Arial" w:cs="Arial"/>
          <w:sz w:val="24"/>
          <w:szCs w:val="24"/>
        </w:rPr>
        <w:t xml:space="preserve">, Anthroposphere: The Oxford Climate Review, available at </w:t>
      </w:r>
      <w:hyperlink r:id="rId8" w:history="1">
        <w:r w:rsidRPr="00EC34D1">
          <w:rPr>
            <w:rStyle w:val="Hyperlink"/>
            <w:rFonts w:ascii="Arial" w:hAnsi="Arial" w:cs="Arial"/>
            <w:sz w:val="24"/>
            <w:szCs w:val="24"/>
          </w:rPr>
          <w:t>https://www.anthroposphere.co.uk/post/no-choice-climate-change-and-the-uk-s-working-class</w:t>
        </w:r>
      </w:hyperlink>
      <w:r w:rsidRPr="00EC34D1">
        <w:rPr>
          <w:rFonts w:ascii="Arial" w:hAnsi="Arial" w:cs="Arial"/>
          <w:sz w:val="24"/>
          <w:szCs w:val="24"/>
        </w:rPr>
        <w:t xml:space="preserve"> </w:t>
      </w:r>
    </w:p>
    <w:p w14:paraId="5CD6C0C4" w14:textId="77777777" w:rsidR="002D7918" w:rsidRPr="00EC34D1" w:rsidRDefault="002D7918" w:rsidP="00EC34D1">
      <w:pPr>
        <w:spacing w:line="360" w:lineRule="auto"/>
        <w:jc w:val="both"/>
        <w:rPr>
          <w:rFonts w:ascii="Arial" w:hAnsi="Arial" w:cs="Arial"/>
          <w:sz w:val="24"/>
          <w:szCs w:val="24"/>
        </w:rPr>
      </w:pPr>
      <w:proofErr w:type="spellStart"/>
      <w:r w:rsidRPr="00EC34D1">
        <w:rPr>
          <w:rFonts w:ascii="Arial" w:hAnsi="Arial" w:cs="Arial"/>
          <w:sz w:val="24"/>
          <w:szCs w:val="24"/>
        </w:rPr>
        <w:t>Alsaawi</w:t>
      </w:r>
      <w:proofErr w:type="spellEnd"/>
      <w:r w:rsidRPr="00EC34D1">
        <w:rPr>
          <w:rFonts w:ascii="Arial" w:hAnsi="Arial" w:cs="Arial"/>
          <w:sz w:val="24"/>
          <w:szCs w:val="24"/>
        </w:rPr>
        <w:t xml:space="preserve">, A., (2014), A Critical Review of Qualitative Interviews, </w:t>
      </w:r>
      <w:r w:rsidRPr="00EC34D1">
        <w:rPr>
          <w:rFonts w:ascii="Arial" w:hAnsi="Arial" w:cs="Arial"/>
          <w:i/>
          <w:iCs/>
          <w:sz w:val="24"/>
          <w:szCs w:val="24"/>
        </w:rPr>
        <w:t>SSRN Electronic Journal</w:t>
      </w:r>
      <w:r w:rsidRPr="00EC34D1">
        <w:rPr>
          <w:rFonts w:ascii="Arial" w:hAnsi="Arial" w:cs="Arial"/>
          <w:sz w:val="24"/>
          <w:szCs w:val="24"/>
        </w:rPr>
        <w:t xml:space="preserve">, pp. 149-156, </w:t>
      </w:r>
      <w:proofErr w:type="spellStart"/>
      <w:r w:rsidRPr="00EC34D1">
        <w:rPr>
          <w:rFonts w:ascii="Arial" w:hAnsi="Arial" w:cs="Arial"/>
          <w:sz w:val="24"/>
          <w:szCs w:val="24"/>
        </w:rPr>
        <w:t>doi</w:t>
      </w:r>
      <w:proofErr w:type="spellEnd"/>
      <w:r w:rsidRPr="00EC34D1">
        <w:rPr>
          <w:rFonts w:ascii="Arial" w:hAnsi="Arial" w:cs="Arial"/>
          <w:sz w:val="24"/>
          <w:szCs w:val="24"/>
        </w:rPr>
        <w:t xml:space="preserve">: 10.2139/ssrn.2819536 </w:t>
      </w:r>
    </w:p>
    <w:p w14:paraId="35AE00FC"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xml:space="preserve">Amaratunga, D., (2022), </w:t>
      </w:r>
      <w:r w:rsidRPr="00EC34D1">
        <w:rPr>
          <w:rFonts w:ascii="Arial" w:hAnsi="Arial" w:cs="Arial"/>
          <w:i/>
          <w:iCs/>
          <w:sz w:val="24"/>
          <w:szCs w:val="24"/>
        </w:rPr>
        <w:t>How does climate change affect coastal regions?,</w:t>
      </w:r>
      <w:r w:rsidRPr="00EC34D1">
        <w:rPr>
          <w:rFonts w:ascii="Arial" w:hAnsi="Arial" w:cs="Arial"/>
          <w:sz w:val="24"/>
          <w:szCs w:val="24"/>
        </w:rPr>
        <w:t xml:space="preserve"> RICS, available at </w:t>
      </w:r>
      <w:hyperlink r:id="rId9" w:history="1">
        <w:r w:rsidRPr="00EC34D1">
          <w:rPr>
            <w:rStyle w:val="Hyperlink"/>
            <w:rFonts w:ascii="Arial" w:hAnsi="Arial" w:cs="Arial"/>
            <w:sz w:val="24"/>
            <w:szCs w:val="24"/>
          </w:rPr>
          <w:t>https://ww3.rics.org/uk/en/journals/land-journal/how-does-climate-change-affect-coastal-regions-.html</w:t>
        </w:r>
      </w:hyperlink>
      <w:r w:rsidRPr="00EC34D1">
        <w:rPr>
          <w:rFonts w:ascii="Arial" w:hAnsi="Arial" w:cs="Arial"/>
          <w:sz w:val="24"/>
          <w:szCs w:val="24"/>
        </w:rPr>
        <w:t xml:space="preserve"> </w:t>
      </w:r>
    </w:p>
    <w:p w14:paraId="6F689EF5"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xml:space="preserve">Anderson, H., (2022), </w:t>
      </w:r>
      <w:r w:rsidRPr="00EC34D1">
        <w:rPr>
          <w:rFonts w:ascii="Arial" w:hAnsi="Arial" w:cs="Arial"/>
          <w:i/>
          <w:iCs/>
          <w:sz w:val="24"/>
          <w:szCs w:val="24"/>
        </w:rPr>
        <w:t>Rising energy bills to 'devastate' poorest families</w:t>
      </w:r>
      <w:r w:rsidRPr="00EC34D1">
        <w:rPr>
          <w:rFonts w:ascii="Arial" w:hAnsi="Arial" w:cs="Arial"/>
          <w:sz w:val="24"/>
          <w:szCs w:val="24"/>
        </w:rPr>
        <w:t xml:space="preserve">, Joseph Rowntree Foundation, available at </w:t>
      </w:r>
      <w:hyperlink r:id="rId10" w:history="1">
        <w:r w:rsidRPr="00EC34D1">
          <w:rPr>
            <w:rStyle w:val="Hyperlink"/>
            <w:rFonts w:ascii="Arial" w:hAnsi="Arial" w:cs="Arial"/>
            <w:sz w:val="24"/>
            <w:szCs w:val="24"/>
          </w:rPr>
          <w:t>https://www.jrf.org.uk/news/rising-energy-bills-to-devastate-poorest-families</w:t>
        </w:r>
      </w:hyperlink>
      <w:r w:rsidRPr="00EC34D1">
        <w:rPr>
          <w:rFonts w:ascii="Arial" w:hAnsi="Arial" w:cs="Arial"/>
          <w:sz w:val="24"/>
          <w:szCs w:val="24"/>
        </w:rPr>
        <w:t xml:space="preserve"> </w:t>
      </w:r>
    </w:p>
    <w:p w14:paraId="1BA70DEC"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xml:space="preserve">Bhargava, M., </w:t>
      </w:r>
      <w:proofErr w:type="spellStart"/>
      <w:r w:rsidRPr="00EC34D1">
        <w:rPr>
          <w:rFonts w:ascii="Arial" w:hAnsi="Arial" w:cs="Arial"/>
          <w:sz w:val="24"/>
          <w:szCs w:val="24"/>
        </w:rPr>
        <w:t>Bhargawa</w:t>
      </w:r>
      <w:proofErr w:type="spellEnd"/>
      <w:r w:rsidRPr="00EC34D1">
        <w:rPr>
          <w:rFonts w:ascii="Arial" w:hAnsi="Arial" w:cs="Arial"/>
          <w:sz w:val="24"/>
          <w:szCs w:val="24"/>
        </w:rPr>
        <w:t xml:space="preserve">, R., (2023), </w:t>
      </w:r>
      <w:r w:rsidRPr="00EC34D1">
        <w:rPr>
          <w:rFonts w:ascii="Arial" w:hAnsi="Arial" w:cs="Arial"/>
          <w:i/>
          <w:iCs/>
          <w:sz w:val="24"/>
          <w:szCs w:val="24"/>
        </w:rPr>
        <w:t xml:space="preserve">The climate crisis disproportionately hits the poor. How can we protect </w:t>
      </w:r>
      <w:proofErr w:type="gramStart"/>
      <w:r w:rsidRPr="00EC34D1">
        <w:rPr>
          <w:rFonts w:ascii="Arial" w:hAnsi="Arial" w:cs="Arial"/>
          <w:i/>
          <w:iCs/>
          <w:sz w:val="24"/>
          <w:szCs w:val="24"/>
        </w:rPr>
        <w:t>them?,</w:t>
      </w:r>
      <w:proofErr w:type="gramEnd"/>
      <w:r w:rsidRPr="00EC34D1">
        <w:rPr>
          <w:rFonts w:ascii="Arial" w:hAnsi="Arial" w:cs="Arial"/>
          <w:i/>
          <w:iCs/>
          <w:sz w:val="24"/>
          <w:szCs w:val="24"/>
        </w:rPr>
        <w:t xml:space="preserve"> </w:t>
      </w:r>
      <w:r w:rsidRPr="00EC34D1">
        <w:rPr>
          <w:rFonts w:ascii="Arial" w:hAnsi="Arial" w:cs="Arial"/>
          <w:sz w:val="24"/>
          <w:szCs w:val="24"/>
        </w:rPr>
        <w:t xml:space="preserve">World Economic Forum, available at </w:t>
      </w:r>
      <w:hyperlink r:id="rId11" w:history="1">
        <w:r w:rsidRPr="00EC34D1">
          <w:rPr>
            <w:rStyle w:val="Hyperlink"/>
            <w:rFonts w:ascii="Arial" w:hAnsi="Arial" w:cs="Arial"/>
            <w:sz w:val="24"/>
            <w:szCs w:val="24"/>
          </w:rPr>
          <w:t>https://www.weforum.org/agenda/2023/01/climate-crisis-poor-davos2023/</w:t>
        </w:r>
      </w:hyperlink>
      <w:r w:rsidRPr="00EC34D1">
        <w:rPr>
          <w:rFonts w:ascii="Arial" w:hAnsi="Arial" w:cs="Arial"/>
          <w:sz w:val="24"/>
          <w:szCs w:val="24"/>
        </w:rPr>
        <w:t xml:space="preserve"> </w:t>
      </w:r>
    </w:p>
    <w:p w14:paraId="72CDE661" w14:textId="77777777" w:rsidR="002D7918" w:rsidRPr="00EC34D1" w:rsidRDefault="002D7918" w:rsidP="00EC34D1">
      <w:pPr>
        <w:spacing w:line="360" w:lineRule="auto"/>
        <w:jc w:val="both"/>
        <w:rPr>
          <w:rFonts w:ascii="Arial" w:hAnsi="Arial" w:cs="Arial"/>
          <w:sz w:val="24"/>
          <w:szCs w:val="24"/>
        </w:rPr>
      </w:pPr>
      <w:proofErr w:type="spellStart"/>
      <w:r w:rsidRPr="00EC34D1">
        <w:rPr>
          <w:rFonts w:ascii="Arial" w:hAnsi="Arial" w:cs="Arial"/>
          <w:sz w:val="24"/>
          <w:szCs w:val="24"/>
        </w:rPr>
        <w:t>Bherer</w:t>
      </w:r>
      <w:proofErr w:type="spellEnd"/>
      <w:r w:rsidRPr="00EC34D1">
        <w:rPr>
          <w:rFonts w:ascii="Arial" w:hAnsi="Arial" w:cs="Arial"/>
          <w:sz w:val="24"/>
          <w:szCs w:val="24"/>
        </w:rPr>
        <w:t xml:space="preserve">, L., Dufour, P., &amp; </w:t>
      </w:r>
      <w:proofErr w:type="spellStart"/>
      <w:r w:rsidRPr="00EC34D1">
        <w:rPr>
          <w:rFonts w:ascii="Arial" w:hAnsi="Arial" w:cs="Arial"/>
          <w:sz w:val="24"/>
          <w:szCs w:val="24"/>
        </w:rPr>
        <w:t>Montambeault</w:t>
      </w:r>
      <w:proofErr w:type="spellEnd"/>
      <w:r w:rsidRPr="00EC34D1">
        <w:rPr>
          <w:rFonts w:ascii="Arial" w:hAnsi="Arial" w:cs="Arial"/>
          <w:sz w:val="24"/>
          <w:szCs w:val="24"/>
        </w:rPr>
        <w:t xml:space="preserve">, F., (2016), </w:t>
      </w:r>
      <w:r w:rsidRPr="00EC34D1">
        <w:rPr>
          <w:rFonts w:ascii="Arial" w:hAnsi="Arial" w:cs="Arial"/>
          <w:i/>
          <w:iCs/>
          <w:sz w:val="24"/>
          <w:szCs w:val="24"/>
        </w:rPr>
        <w:t xml:space="preserve">The participatory democracy </w:t>
      </w:r>
      <w:proofErr w:type="gramStart"/>
      <w:r w:rsidRPr="00EC34D1">
        <w:rPr>
          <w:rFonts w:ascii="Arial" w:hAnsi="Arial" w:cs="Arial"/>
          <w:i/>
          <w:iCs/>
          <w:sz w:val="24"/>
          <w:szCs w:val="24"/>
        </w:rPr>
        <w:t>turn</w:t>
      </w:r>
      <w:proofErr w:type="gramEnd"/>
      <w:r w:rsidRPr="00EC34D1">
        <w:rPr>
          <w:rFonts w:ascii="Arial" w:hAnsi="Arial" w:cs="Arial"/>
          <w:i/>
          <w:iCs/>
          <w:sz w:val="24"/>
          <w:szCs w:val="24"/>
        </w:rPr>
        <w:t xml:space="preserve">: an introduction, </w:t>
      </w:r>
      <w:r w:rsidRPr="00EC34D1">
        <w:rPr>
          <w:rFonts w:ascii="Arial" w:hAnsi="Arial" w:cs="Arial"/>
          <w:sz w:val="24"/>
          <w:szCs w:val="24"/>
        </w:rPr>
        <w:t>Journal of Civil Society, 12:3, 225-230, DOI: 10.1080/17448689.2016.1216383</w:t>
      </w:r>
    </w:p>
    <w:p w14:paraId="600C1AA9"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lastRenderedPageBreak/>
        <w:t xml:space="preserve">Blaenau Gwent County Borough Council, (2021), </w:t>
      </w:r>
      <w:r w:rsidRPr="00EC34D1">
        <w:rPr>
          <w:rFonts w:ascii="Arial" w:hAnsi="Arial" w:cs="Arial"/>
          <w:i/>
          <w:iCs/>
          <w:sz w:val="24"/>
          <w:szCs w:val="24"/>
        </w:rPr>
        <w:t>Blaenau Gwent Climate Assembly</w:t>
      </w:r>
      <w:r w:rsidRPr="00EC34D1">
        <w:rPr>
          <w:rFonts w:ascii="Arial" w:hAnsi="Arial" w:cs="Arial"/>
          <w:sz w:val="24"/>
          <w:szCs w:val="24"/>
        </w:rPr>
        <w:t xml:space="preserve">, available at </w:t>
      </w:r>
      <w:hyperlink r:id="rId12" w:history="1">
        <w:r w:rsidRPr="00EC34D1">
          <w:rPr>
            <w:rStyle w:val="Hyperlink"/>
            <w:rFonts w:ascii="Arial" w:hAnsi="Arial" w:cs="Arial"/>
            <w:sz w:val="24"/>
            <w:szCs w:val="24"/>
          </w:rPr>
          <w:t>https://www.blaenau-gwent.gov.uk/en/resident/climate-change/blaenau-gwent-climate-assembly/</w:t>
        </w:r>
      </w:hyperlink>
      <w:r w:rsidRPr="00EC34D1">
        <w:rPr>
          <w:rFonts w:ascii="Arial" w:hAnsi="Arial" w:cs="Arial"/>
          <w:sz w:val="24"/>
          <w:szCs w:val="24"/>
        </w:rPr>
        <w:t xml:space="preserve"> </w:t>
      </w:r>
    </w:p>
    <w:p w14:paraId="4B67B650"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xml:space="preserve">Boynton, P., Greenhalgh, T., (2004), Selection, designing and developing your questionnaire, </w:t>
      </w:r>
      <w:r w:rsidRPr="00EC34D1">
        <w:rPr>
          <w:rFonts w:ascii="Arial" w:hAnsi="Arial" w:cs="Arial"/>
          <w:i/>
          <w:iCs/>
          <w:sz w:val="24"/>
          <w:szCs w:val="24"/>
        </w:rPr>
        <w:t>National Library of Medicine,</w:t>
      </w:r>
      <w:r w:rsidRPr="00EC34D1">
        <w:rPr>
          <w:rFonts w:ascii="Arial" w:hAnsi="Arial" w:cs="Arial"/>
          <w:sz w:val="24"/>
          <w:szCs w:val="24"/>
        </w:rPr>
        <w:t xml:space="preserve"> pp. 1312 – 1315, </w:t>
      </w:r>
      <w:proofErr w:type="spellStart"/>
      <w:r w:rsidRPr="00EC34D1">
        <w:rPr>
          <w:rFonts w:ascii="Arial" w:hAnsi="Arial" w:cs="Arial"/>
          <w:sz w:val="24"/>
          <w:szCs w:val="24"/>
        </w:rPr>
        <w:t>doi</w:t>
      </w:r>
      <w:proofErr w:type="spellEnd"/>
      <w:r w:rsidRPr="00EC34D1">
        <w:rPr>
          <w:rFonts w:ascii="Arial" w:hAnsi="Arial" w:cs="Arial"/>
          <w:sz w:val="24"/>
          <w:szCs w:val="24"/>
        </w:rPr>
        <w:t xml:space="preserve">: 10.1136/bmj.328.7451.1312 </w:t>
      </w:r>
    </w:p>
    <w:p w14:paraId="64C9EAA2"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xml:space="preserve">Coughlan, M., Cronin, P., (2009), Interviewing in qualitative research, </w:t>
      </w:r>
      <w:r w:rsidRPr="00EC34D1">
        <w:rPr>
          <w:rFonts w:ascii="Arial" w:hAnsi="Arial" w:cs="Arial"/>
          <w:i/>
          <w:iCs/>
          <w:sz w:val="24"/>
          <w:szCs w:val="24"/>
        </w:rPr>
        <w:t>International Journal of Therapy and Rehabilitation</w:t>
      </w:r>
      <w:r w:rsidRPr="00EC34D1">
        <w:rPr>
          <w:rFonts w:ascii="Arial" w:hAnsi="Arial" w:cs="Arial"/>
          <w:sz w:val="24"/>
          <w:szCs w:val="24"/>
        </w:rPr>
        <w:t xml:space="preserve">, 16(6), pp.309-314, </w:t>
      </w:r>
      <w:proofErr w:type="spellStart"/>
      <w:r w:rsidRPr="00EC34D1">
        <w:rPr>
          <w:rFonts w:ascii="Arial" w:hAnsi="Arial" w:cs="Arial"/>
          <w:sz w:val="24"/>
          <w:szCs w:val="24"/>
        </w:rPr>
        <w:t>doi</w:t>
      </w:r>
      <w:proofErr w:type="spellEnd"/>
      <w:r w:rsidRPr="00EC34D1">
        <w:rPr>
          <w:rFonts w:ascii="Arial" w:hAnsi="Arial" w:cs="Arial"/>
          <w:sz w:val="24"/>
          <w:szCs w:val="24"/>
        </w:rPr>
        <w:t xml:space="preserve">: </w:t>
      </w:r>
      <w:hyperlink r:id="rId13" w:tgtFrame="_blank" w:history="1">
        <w:r w:rsidRPr="00EC34D1">
          <w:rPr>
            <w:rStyle w:val="Hyperlink"/>
            <w:rFonts w:ascii="Arial" w:hAnsi="Arial" w:cs="Arial"/>
            <w:sz w:val="24"/>
            <w:szCs w:val="24"/>
          </w:rPr>
          <w:t>10.12968/ijtr.2009.16.6.42433</w:t>
        </w:r>
      </w:hyperlink>
    </w:p>
    <w:p w14:paraId="313B454F"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xml:space="preserve">Council of Europe, (2024), </w:t>
      </w:r>
      <w:r w:rsidRPr="00EC34D1">
        <w:rPr>
          <w:rFonts w:ascii="Arial" w:hAnsi="Arial" w:cs="Arial"/>
          <w:i/>
          <w:iCs/>
          <w:sz w:val="24"/>
          <w:szCs w:val="24"/>
        </w:rPr>
        <w:t>What is participatory democracy and why is it important?,</w:t>
      </w:r>
      <w:r w:rsidRPr="00EC34D1">
        <w:rPr>
          <w:rFonts w:ascii="Arial" w:hAnsi="Arial" w:cs="Arial"/>
          <w:sz w:val="24"/>
          <w:szCs w:val="24"/>
        </w:rPr>
        <w:t xml:space="preserve"> available at </w:t>
      </w:r>
      <w:hyperlink r:id="rId14" w:history="1">
        <w:r w:rsidRPr="00EC34D1">
          <w:rPr>
            <w:rStyle w:val="Hyperlink"/>
            <w:rFonts w:ascii="Arial" w:hAnsi="Arial" w:cs="Arial"/>
            <w:sz w:val="24"/>
            <w:szCs w:val="24"/>
          </w:rPr>
          <w:t>https://www.coe.int/en/web/participatory-democracy/about-participatory-democracy</w:t>
        </w:r>
      </w:hyperlink>
    </w:p>
    <w:p w14:paraId="49DEB639"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xml:space="preserve">Council of European Union, (2018), </w:t>
      </w:r>
      <w:r w:rsidRPr="00EC34D1">
        <w:rPr>
          <w:rFonts w:ascii="Arial" w:hAnsi="Arial" w:cs="Arial"/>
          <w:i/>
          <w:iCs/>
          <w:sz w:val="24"/>
          <w:szCs w:val="24"/>
        </w:rPr>
        <w:t>Silesia Declaration on Solidarity and Just Transition</w:t>
      </w:r>
      <w:r w:rsidRPr="00EC34D1">
        <w:rPr>
          <w:rFonts w:ascii="Arial" w:hAnsi="Arial" w:cs="Arial"/>
          <w:sz w:val="24"/>
          <w:szCs w:val="24"/>
        </w:rPr>
        <w:t xml:space="preserve">, available at </w:t>
      </w:r>
      <w:hyperlink r:id="rId15" w:history="1">
        <w:r w:rsidRPr="00EC34D1">
          <w:rPr>
            <w:rStyle w:val="Hyperlink"/>
            <w:rFonts w:ascii="Arial" w:hAnsi="Arial" w:cs="Arial"/>
            <w:sz w:val="24"/>
            <w:szCs w:val="24"/>
          </w:rPr>
          <w:t>https://data.consilium.europa.eu/doc/document/ST-14545-2018-REV-1/en/pdf</w:t>
        </w:r>
      </w:hyperlink>
      <w:r w:rsidRPr="00EC34D1">
        <w:rPr>
          <w:rFonts w:ascii="Arial" w:hAnsi="Arial" w:cs="Arial"/>
          <w:sz w:val="24"/>
          <w:szCs w:val="24"/>
        </w:rPr>
        <w:t xml:space="preserve"> </w:t>
      </w:r>
    </w:p>
    <w:p w14:paraId="00019056" w14:textId="77777777" w:rsidR="002D7918" w:rsidRPr="00EC34D1" w:rsidRDefault="002D7918" w:rsidP="00EC34D1">
      <w:pPr>
        <w:spacing w:line="360" w:lineRule="auto"/>
        <w:jc w:val="both"/>
        <w:rPr>
          <w:rFonts w:ascii="Arial" w:hAnsi="Arial" w:cs="Arial"/>
          <w:sz w:val="24"/>
          <w:szCs w:val="24"/>
        </w:rPr>
      </w:pPr>
      <w:proofErr w:type="spellStart"/>
      <w:r w:rsidRPr="00EC34D1">
        <w:rPr>
          <w:rFonts w:ascii="Arial" w:hAnsi="Arial" w:cs="Arial"/>
          <w:sz w:val="24"/>
          <w:szCs w:val="24"/>
        </w:rPr>
        <w:t>Cynnal</w:t>
      </w:r>
      <w:proofErr w:type="spellEnd"/>
      <w:r w:rsidRPr="00EC34D1">
        <w:rPr>
          <w:rFonts w:ascii="Arial" w:hAnsi="Arial" w:cs="Arial"/>
          <w:sz w:val="24"/>
          <w:szCs w:val="24"/>
        </w:rPr>
        <w:t xml:space="preserve"> Cymru, (2021), </w:t>
      </w:r>
      <w:r w:rsidRPr="00EC34D1">
        <w:rPr>
          <w:rFonts w:ascii="Arial" w:hAnsi="Arial" w:cs="Arial"/>
          <w:i/>
          <w:iCs/>
          <w:sz w:val="24"/>
          <w:szCs w:val="24"/>
        </w:rPr>
        <w:t>Blaenau Gwent Climate Assembly: Feedback</w:t>
      </w:r>
      <w:r w:rsidRPr="00EC34D1">
        <w:rPr>
          <w:rFonts w:ascii="Arial" w:hAnsi="Arial" w:cs="Arial"/>
          <w:sz w:val="24"/>
          <w:szCs w:val="24"/>
        </w:rPr>
        <w:t xml:space="preserve">, available at </w:t>
      </w:r>
      <w:hyperlink r:id="rId16" w:history="1">
        <w:r w:rsidRPr="00EC34D1">
          <w:rPr>
            <w:rStyle w:val="Hyperlink"/>
            <w:rFonts w:ascii="Arial" w:hAnsi="Arial" w:cs="Arial"/>
            <w:sz w:val="24"/>
            <w:szCs w:val="24"/>
          </w:rPr>
          <w:t>https://cynnalcymru.com/wp-content/uploads/2021/04/Blaenau-Gwent-Climate-Assembly-feedback-2021-FINAL.pdf</w:t>
        </w:r>
      </w:hyperlink>
      <w:r w:rsidRPr="00EC34D1">
        <w:rPr>
          <w:rFonts w:ascii="Arial" w:hAnsi="Arial" w:cs="Arial"/>
          <w:sz w:val="24"/>
          <w:szCs w:val="24"/>
        </w:rPr>
        <w:t xml:space="preserve"> </w:t>
      </w:r>
    </w:p>
    <w:p w14:paraId="570AEEBC" w14:textId="77777777" w:rsidR="002D7918" w:rsidRPr="00EC34D1" w:rsidRDefault="002D7918" w:rsidP="00EC34D1">
      <w:pPr>
        <w:spacing w:line="360" w:lineRule="auto"/>
        <w:jc w:val="both"/>
        <w:rPr>
          <w:rFonts w:ascii="Arial" w:hAnsi="Arial" w:cs="Arial"/>
          <w:sz w:val="24"/>
          <w:szCs w:val="24"/>
        </w:rPr>
      </w:pPr>
      <w:proofErr w:type="spellStart"/>
      <w:r w:rsidRPr="00EC34D1">
        <w:rPr>
          <w:rFonts w:ascii="Arial" w:hAnsi="Arial" w:cs="Arial"/>
          <w:sz w:val="24"/>
          <w:szCs w:val="24"/>
        </w:rPr>
        <w:t>Cynnal</w:t>
      </w:r>
      <w:proofErr w:type="spellEnd"/>
      <w:r w:rsidRPr="00EC34D1">
        <w:rPr>
          <w:rFonts w:ascii="Arial" w:hAnsi="Arial" w:cs="Arial"/>
          <w:sz w:val="24"/>
          <w:szCs w:val="24"/>
        </w:rPr>
        <w:t xml:space="preserve"> Cymru, (2021), </w:t>
      </w:r>
      <w:r w:rsidRPr="00EC34D1">
        <w:rPr>
          <w:rFonts w:ascii="Arial" w:hAnsi="Arial" w:cs="Arial"/>
          <w:i/>
          <w:iCs/>
          <w:sz w:val="24"/>
          <w:szCs w:val="24"/>
        </w:rPr>
        <w:t>Blaenau Gwent Climate Assembly: Report</w:t>
      </w:r>
      <w:r w:rsidRPr="00EC34D1">
        <w:rPr>
          <w:rFonts w:ascii="Arial" w:hAnsi="Arial" w:cs="Arial"/>
          <w:sz w:val="24"/>
          <w:szCs w:val="24"/>
        </w:rPr>
        <w:t xml:space="preserve">, available at </w:t>
      </w:r>
      <w:hyperlink r:id="rId17" w:history="1">
        <w:r w:rsidRPr="00EC34D1">
          <w:rPr>
            <w:rStyle w:val="Hyperlink"/>
            <w:rFonts w:ascii="Arial" w:hAnsi="Arial" w:cs="Arial"/>
            <w:sz w:val="24"/>
            <w:szCs w:val="24"/>
          </w:rPr>
          <w:t>https://cynnalcymru.com/wp-content/uploads/2021/05/Blaenau-Gwent-Climate-Assembly-Report-ENG.pdf</w:t>
        </w:r>
      </w:hyperlink>
    </w:p>
    <w:p w14:paraId="597584AE"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Davidson, S., &amp; Elstub, S. (2014). Deliberative and Participatory Democracy in the UK. </w:t>
      </w:r>
      <w:r w:rsidRPr="00EC34D1">
        <w:rPr>
          <w:rFonts w:ascii="Arial" w:hAnsi="Arial" w:cs="Arial"/>
          <w:i/>
          <w:iCs/>
          <w:sz w:val="24"/>
          <w:szCs w:val="24"/>
        </w:rPr>
        <w:t>The British Journal of Politics and International Relations</w:t>
      </w:r>
      <w:r w:rsidRPr="00EC34D1">
        <w:rPr>
          <w:rFonts w:ascii="Arial" w:hAnsi="Arial" w:cs="Arial"/>
          <w:sz w:val="24"/>
          <w:szCs w:val="24"/>
        </w:rPr>
        <w:t>, </w:t>
      </w:r>
      <w:r w:rsidRPr="00EC34D1">
        <w:rPr>
          <w:rFonts w:ascii="Arial" w:hAnsi="Arial" w:cs="Arial"/>
          <w:i/>
          <w:iCs/>
          <w:sz w:val="24"/>
          <w:szCs w:val="24"/>
        </w:rPr>
        <w:t>16</w:t>
      </w:r>
      <w:r w:rsidRPr="00EC34D1">
        <w:rPr>
          <w:rFonts w:ascii="Arial" w:hAnsi="Arial" w:cs="Arial"/>
          <w:sz w:val="24"/>
          <w:szCs w:val="24"/>
        </w:rPr>
        <w:t>(3), 367-385. </w:t>
      </w:r>
      <w:hyperlink r:id="rId18" w:history="1">
        <w:r w:rsidRPr="00EC34D1">
          <w:rPr>
            <w:rStyle w:val="Hyperlink"/>
            <w:rFonts w:ascii="Arial" w:hAnsi="Arial" w:cs="Arial"/>
            <w:sz w:val="24"/>
            <w:szCs w:val="24"/>
          </w:rPr>
          <w:t>https://doi.org/10.1111/1467-856X.12001</w:t>
        </w:r>
      </w:hyperlink>
    </w:p>
    <w:p w14:paraId="0C6FDB82"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de Ruyter, A. and Bentley, G. (2024) ‘Enabling a just transition’, </w:t>
      </w:r>
      <w:r w:rsidRPr="00EC34D1">
        <w:rPr>
          <w:rFonts w:ascii="Arial" w:hAnsi="Arial" w:cs="Arial"/>
          <w:i/>
          <w:iCs/>
          <w:sz w:val="24"/>
          <w:szCs w:val="24"/>
        </w:rPr>
        <w:t>Contemporary Social Science</w:t>
      </w:r>
      <w:r w:rsidRPr="00EC34D1">
        <w:rPr>
          <w:rFonts w:ascii="Arial" w:hAnsi="Arial" w:cs="Arial"/>
          <w:sz w:val="24"/>
          <w:szCs w:val="24"/>
        </w:rPr>
        <w:t xml:space="preserve">, 19(1–3), pp. 1–20. </w:t>
      </w:r>
      <w:proofErr w:type="spellStart"/>
      <w:r w:rsidRPr="00EC34D1">
        <w:rPr>
          <w:rFonts w:ascii="Arial" w:hAnsi="Arial" w:cs="Arial"/>
          <w:sz w:val="24"/>
          <w:szCs w:val="24"/>
        </w:rPr>
        <w:t>doi</w:t>
      </w:r>
      <w:proofErr w:type="spellEnd"/>
      <w:r w:rsidRPr="00EC34D1">
        <w:rPr>
          <w:rFonts w:ascii="Arial" w:hAnsi="Arial" w:cs="Arial"/>
          <w:sz w:val="24"/>
          <w:szCs w:val="24"/>
        </w:rPr>
        <w:t>: 10.1080/21582041.2024.2360953.</w:t>
      </w:r>
    </w:p>
    <w:p w14:paraId="3A44CAF7"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de SOUSA SANTOS, B. (1998). Participatory Budgeting in Porto Alegre: Toward a Redistributive Democracy. </w:t>
      </w:r>
      <w:r w:rsidRPr="00EC34D1">
        <w:rPr>
          <w:rFonts w:ascii="Arial" w:hAnsi="Arial" w:cs="Arial"/>
          <w:i/>
          <w:iCs/>
          <w:sz w:val="24"/>
          <w:szCs w:val="24"/>
        </w:rPr>
        <w:t>Politics &amp; Society</w:t>
      </w:r>
      <w:r w:rsidRPr="00EC34D1">
        <w:rPr>
          <w:rFonts w:ascii="Arial" w:hAnsi="Arial" w:cs="Arial"/>
          <w:sz w:val="24"/>
          <w:szCs w:val="24"/>
        </w:rPr>
        <w:t>, </w:t>
      </w:r>
      <w:r w:rsidRPr="00EC34D1">
        <w:rPr>
          <w:rFonts w:ascii="Arial" w:hAnsi="Arial" w:cs="Arial"/>
          <w:i/>
          <w:iCs/>
          <w:sz w:val="24"/>
          <w:szCs w:val="24"/>
        </w:rPr>
        <w:t>26</w:t>
      </w:r>
      <w:r w:rsidRPr="00EC34D1">
        <w:rPr>
          <w:rFonts w:ascii="Arial" w:hAnsi="Arial" w:cs="Arial"/>
          <w:sz w:val="24"/>
          <w:szCs w:val="24"/>
        </w:rPr>
        <w:t>(4), 461-510. </w:t>
      </w:r>
      <w:hyperlink r:id="rId19" w:history="1">
        <w:r w:rsidRPr="00EC34D1">
          <w:rPr>
            <w:rStyle w:val="Hyperlink"/>
            <w:rFonts w:ascii="Arial" w:hAnsi="Arial" w:cs="Arial"/>
            <w:sz w:val="24"/>
            <w:szCs w:val="24"/>
          </w:rPr>
          <w:t>https://doi.org/10.1177/0032329298026004003</w:t>
        </w:r>
      </w:hyperlink>
    </w:p>
    <w:p w14:paraId="7C2B3D2B"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lastRenderedPageBreak/>
        <w:t>Doll, J. L. (2018). Structured Interviews: Developing Interviewing Skills in Human Resource Management Courses. </w:t>
      </w:r>
      <w:r w:rsidRPr="00EC34D1">
        <w:rPr>
          <w:rFonts w:ascii="Arial" w:hAnsi="Arial" w:cs="Arial"/>
          <w:i/>
          <w:iCs/>
          <w:sz w:val="24"/>
          <w:szCs w:val="24"/>
        </w:rPr>
        <w:t>Management Teaching Review</w:t>
      </w:r>
      <w:r w:rsidRPr="00EC34D1">
        <w:rPr>
          <w:rFonts w:ascii="Arial" w:hAnsi="Arial" w:cs="Arial"/>
          <w:sz w:val="24"/>
          <w:szCs w:val="24"/>
        </w:rPr>
        <w:t>, </w:t>
      </w:r>
      <w:r w:rsidRPr="00EC34D1">
        <w:rPr>
          <w:rFonts w:ascii="Arial" w:hAnsi="Arial" w:cs="Arial"/>
          <w:i/>
          <w:iCs/>
          <w:sz w:val="24"/>
          <w:szCs w:val="24"/>
        </w:rPr>
        <w:t>3</w:t>
      </w:r>
      <w:r w:rsidRPr="00EC34D1">
        <w:rPr>
          <w:rFonts w:ascii="Arial" w:hAnsi="Arial" w:cs="Arial"/>
          <w:sz w:val="24"/>
          <w:szCs w:val="24"/>
        </w:rPr>
        <w:t>(1), 46-61. </w:t>
      </w:r>
      <w:hyperlink r:id="rId20" w:history="1">
        <w:r w:rsidRPr="00EC34D1">
          <w:rPr>
            <w:rStyle w:val="Hyperlink"/>
            <w:rFonts w:ascii="Arial" w:hAnsi="Arial" w:cs="Arial"/>
            <w:sz w:val="24"/>
            <w:szCs w:val="24"/>
          </w:rPr>
          <w:t>https://doi.org/10.1177/2379298117722520</w:t>
        </w:r>
      </w:hyperlink>
    </w:p>
    <w:p w14:paraId="21D699DA"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xml:space="preserve">Eisenberg, A., (2019), </w:t>
      </w:r>
      <w:r w:rsidRPr="00EC34D1">
        <w:rPr>
          <w:rFonts w:ascii="Arial" w:hAnsi="Arial" w:cs="Arial"/>
          <w:i/>
          <w:iCs/>
          <w:sz w:val="24"/>
          <w:szCs w:val="24"/>
        </w:rPr>
        <w:t>Just Transition</w:t>
      </w:r>
      <w:r w:rsidRPr="00EC34D1">
        <w:rPr>
          <w:rFonts w:ascii="Arial" w:hAnsi="Arial" w:cs="Arial"/>
          <w:sz w:val="24"/>
          <w:szCs w:val="24"/>
        </w:rPr>
        <w:t xml:space="preserve">, South California Law Review, 92(101), available at </w:t>
      </w:r>
      <w:hyperlink r:id="rId21" w:history="1">
        <w:r w:rsidRPr="00EC34D1">
          <w:rPr>
            <w:rStyle w:val="Hyperlink"/>
            <w:rFonts w:ascii="Arial" w:hAnsi="Arial" w:cs="Arial"/>
            <w:sz w:val="24"/>
            <w:szCs w:val="24"/>
          </w:rPr>
          <w:t>https://papers.ssrn.com/sol3/papers.cfm?abstract_id=3281846</w:t>
        </w:r>
      </w:hyperlink>
      <w:r w:rsidRPr="00EC34D1">
        <w:rPr>
          <w:rFonts w:ascii="Arial" w:hAnsi="Arial" w:cs="Arial"/>
          <w:sz w:val="24"/>
          <w:szCs w:val="24"/>
        </w:rPr>
        <w:t xml:space="preserve"> </w:t>
      </w:r>
    </w:p>
    <w:p w14:paraId="40D90428"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xml:space="preserve">Electoral Reform Society, (2019), </w:t>
      </w:r>
      <w:r w:rsidRPr="00EC34D1">
        <w:rPr>
          <w:rFonts w:ascii="Arial" w:hAnsi="Arial" w:cs="Arial"/>
          <w:i/>
          <w:iCs/>
          <w:sz w:val="24"/>
          <w:szCs w:val="24"/>
        </w:rPr>
        <w:t>Poll: Just 4% of voters feel properly represented at Westminster,</w:t>
      </w:r>
      <w:r w:rsidRPr="00EC34D1">
        <w:rPr>
          <w:rFonts w:ascii="Arial" w:hAnsi="Arial" w:cs="Arial"/>
          <w:sz w:val="24"/>
          <w:szCs w:val="24"/>
        </w:rPr>
        <w:t xml:space="preserve"> available at </w:t>
      </w:r>
      <w:hyperlink r:id="rId22" w:history="1">
        <w:r w:rsidRPr="00EC34D1">
          <w:rPr>
            <w:rStyle w:val="Hyperlink"/>
            <w:rFonts w:ascii="Arial" w:hAnsi="Arial" w:cs="Arial"/>
            <w:sz w:val="24"/>
            <w:szCs w:val="24"/>
          </w:rPr>
          <w:t>https://www.electoral-reform.org.uk/latest-news-and-research/media-centre/press-releases/poll-just-4-of-voters-feel-properly-represented-at-westminster/</w:t>
        </w:r>
      </w:hyperlink>
      <w:r w:rsidRPr="00EC34D1">
        <w:rPr>
          <w:rFonts w:ascii="Arial" w:hAnsi="Arial" w:cs="Arial"/>
          <w:sz w:val="24"/>
          <w:szCs w:val="24"/>
        </w:rPr>
        <w:t xml:space="preserve"> </w:t>
      </w:r>
    </w:p>
    <w:p w14:paraId="608142B4"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xml:space="preserve">Electoral Reform Society, (2022), </w:t>
      </w:r>
      <w:r w:rsidRPr="00EC34D1">
        <w:rPr>
          <w:rFonts w:ascii="Arial" w:hAnsi="Arial" w:cs="Arial"/>
          <w:i/>
          <w:iCs/>
          <w:sz w:val="24"/>
          <w:szCs w:val="24"/>
        </w:rPr>
        <w:t>Why the Senedd needs more members</w:t>
      </w:r>
      <w:r w:rsidRPr="00EC34D1">
        <w:rPr>
          <w:rFonts w:ascii="Arial" w:hAnsi="Arial" w:cs="Arial"/>
          <w:sz w:val="24"/>
          <w:szCs w:val="24"/>
        </w:rPr>
        <w:t xml:space="preserve">, available at </w:t>
      </w:r>
      <w:hyperlink r:id="rId23" w:history="1">
        <w:r w:rsidRPr="00EC34D1">
          <w:rPr>
            <w:rStyle w:val="Hyperlink"/>
            <w:rFonts w:ascii="Arial" w:hAnsi="Arial" w:cs="Arial"/>
            <w:sz w:val="24"/>
            <w:szCs w:val="24"/>
          </w:rPr>
          <w:t>https://www.electoral-reform.org.uk/why-the-senedd-needs-more-members/</w:t>
        </w:r>
      </w:hyperlink>
    </w:p>
    <w:p w14:paraId="59E8DADE"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Energy and Climate Change Directorate at Scottish Government, (2020),</w:t>
      </w:r>
      <w:r w:rsidRPr="00EC34D1">
        <w:rPr>
          <w:rFonts w:ascii="Arial" w:hAnsi="Arial" w:cs="Arial"/>
          <w:i/>
          <w:iCs/>
          <w:sz w:val="24"/>
          <w:szCs w:val="24"/>
        </w:rPr>
        <w:t xml:space="preserve"> Just Transitions: a comparative perspective</w:t>
      </w:r>
      <w:r w:rsidRPr="00EC34D1">
        <w:rPr>
          <w:rFonts w:ascii="Arial" w:hAnsi="Arial" w:cs="Arial"/>
          <w:sz w:val="24"/>
          <w:szCs w:val="24"/>
        </w:rPr>
        <w:t xml:space="preserve">, available at </w:t>
      </w:r>
      <w:hyperlink r:id="rId24" w:history="1">
        <w:r w:rsidRPr="00EC34D1">
          <w:rPr>
            <w:rStyle w:val="Hyperlink"/>
            <w:rFonts w:ascii="Arial" w:hAnsi="Arial" w:cs="Arial"/>
            <w:sz w:val="24"/>
            <w:szCs w:val="24"/>
          </w:rPr>
          <w:t>https://www.gov.scot/publications/transitions-comparative-perspective/pages/1/</w:t>
        </w:r>
      </w:hyperlink>
      <w:r w:rsidRPr="00EC34D1">
        <w:rPr>
          <w:rFonts w:ascii="Arial" w:hAnsi="Arial" w:cs="Arial"/>
          <w:sz w:val="24"/>
          <w:szCs w:val="24"/>
        </w:rPr>
        <w:t xml:space="preserve"> </w:t>
      </w:r>
    </w:p>
    <w:p w14:paraId="55214A91"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xml:space="preserve">European Union, (2021), </w:t>
      </w:r>
      <w:r w:rsidRPr="00EC34D1">
        <w:rPr>
          <w:rFonts w:ascii="Arial" w:hAnsi="Arial" w:cs="Arial"/>
          <w:i/>
          <w:iCs/>
          <w:sz w:val="24"/>
          <w:szCs w:val="24"/>
        </w:rPr>
        <w:t>Guidance note on the collection and use of equality data based on racial or ethnic origin</w:t>
      </w:r>
      <w:r w:rsidRPr="00EC34D1">
        <w:rPr>
          <w:rFonts w:ascii="Arial" w:hAnsi="Arial" w:cs="Arial"/>
          <w:sz w:val="24"/>
          <w:szCs w:val="24"/>
        </w:rPr>
        <w:t xml:space="preserve">, available online at </w:t>
      </w:r>
      <w:hyperlink r:id="rId25" w:history="1">
        <w:r w:rsidRPr="00EC34D1">
          <w:rPr>
            <w:rStyle w:val="Hyperlink"/>
            <w:rFonts w:ascii="Arial" w:hAnsi="Arial" w:cs="Arial"/>
            <w:sz w:val="24"/>
            <w:szCs w:val="24"/>
          </w:rPr>
          <w:t>https://commission.europa.eu/system/files/2022-02/guidance_note_on_the_collection_and_use_of_equality_data_based_on_racial_or_ethnic_origin_final.pdf</w:t>
        </w:r>
      </w:hyperlink>
      <w:r w:rsidRPr="00EC34D1">
        <w:rPr>
          <w:rFonts w:ascii="Arial" w:hAnsi="Arial" w:cs="Arial"/>
          <w:sz w:val="24"/>
          <w:szCs w:val="24"/>
        </w:rPr>
        <w:t xml:space="preserve"> </w:t>
      </w:r>
    </w:p>
    <w:p w14:paraId="6E919304" w14:textId="062D1C97" w:rsidR="000F0EA9" w:rsidRPr="00EC34D1" w:rsidRDefault="000F0EA9" w:rsidP="00EC34D1">
      <w:pPr>
        <w:spacing w:line="360" w:lineRule="auto"/>
        <w:jc w:val="both"/>
        <w:rPr>
          <w:rFonts w:ascii="Arial" w:hAnsi="Arial" w:cs="Arial"/>
          <w:sz w:val="24"/>
          <w:szCs w:val="24"/>
        </w:rPr>
      </w:pPr>
      <w:r w:rsidRPr="00EC34D1">
        <w:rPr>
          <w:rFonts w:ascii="Arial" w:hAnsi="Arial" w:cs="Arial"/>
          <w:sz w:val="24"/>
          <w:szCs w:val="24"/>
        </w:rPr>
        <w:t>Extinction Rebellion, (2024)</w:t>
      </w:r>
      <w:r w:rsidRPr="00EC34D1">
        <w:rPr>
          <w:rFonts w:ascii="Arial" w:hAnsi="Arial" w:cs="Arial"/>
          <w:sz w:val="24"/>
          <w:szCs w:val="24"/>
        </w:rPr>
        <w:t>,</w:t>
      </w:r>
      <w:r w:rsidRPr="00EC34D1">
        <w:rPr>
          <w:rFonts w:ascii="Arial" w:hAnsi="Arial" w:cs="Arial"/>
          <w:sz w:val="24"/>
          <w:szCs w:val="24"/>
        </w:rPr>
        <w:t xml:space="preserve"> </w:t>
      </w:r>
      <w:r w:rsidRPr="00EC34D1">
        <w:rPr>
          <w:rFonts w:ascii="Arial" w:hAnsi="Arial" w:cs="Arial"/>
          <w:i/>
          <w:iCs/>
          <w:sz w:val="24"/>
          <w:szCs w:val="24"/>
        </w:rPr>
        <w:t>Citizen’s Assembly,</w:t>
      </w:r>
      <w:r w:rsidRPr="00EC34D1">
        <w:rPr>
          <w:rFonts w:ascii="Arial" w:hAnsi="Arial" w:cs="Arial"/>
          <w:sz w:val="24"/>
          <w:szCs w:val="24"/>
        </w:rPr>
        <w:t xml:space="preserve"> available online at </w:t>
      </w:r>
      <w:hyperlink r:id="rId26" w:history="1">
        <w:r w:rsidRPr="00EC34D1">
          <w:rPr>
            <w:rStyle w:val="Hyperlink"/>
            <w:rFonts w:ascii="Arial" w:hAnsi="Arial" w:cs="Arial"/>
            <w:sz w:val="24"/>
            <w:szCs w:val="24"/>
          </w:rPr>
          <w:t>Citizens' Assembly - Extinction Rebellion UK</w:t>
        </w:r>
      </w:hyperlink>
    </w:p>
    <w:p w14:paraId="7936874C"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Farrell, DM., and Stone, P., (2020) 'Sortition and Mini-Publics: A Different Kind of Representation',</w:t>
      </w:r>
      <w:r w:rsidRPr="00EC34D1">
        <w:rPr>
          <w:rFonts w:ascii="Arial" w:hAnsi="Arial" w:cs="Arial"/>
          <w:i/>
          <w:iCs/>
          <w:sz w:val="24"/>
          <w:szCs w:val="24"/>
        </w:rPr>
        <w:t xml:space="preserve"> The Oxford Handbook of Political Representation in Liberal Democracies</w:t>
      </w:r>
      <w:r w:rsidRPr="00EC34D1">
        <w:rPr>
          <w:rFonts w:ascii="Arial" w:hAnsi="Arial" w:cs="Arial"/>
          <w:sz w:val="24"/>
          <w:szCs w:val="24"/>
        </w:rPr>
        <w:t xml:space="preserve">, </w:t>
      </w:r>
      <w:hyperlink r:id="rId27" w:history="1">
        <w:r w:rsidRPr="00EC34D1">
          <w:rPr>
            <w:rStyle w:val="Hyperlink"/>
            <w:rFonts w:ascii="Arial" w:hAnsi="Arial" w:cs="Arial"/>
            <w:sz w:val="24"/>
            <w:szCs w:val="24"/>
          </w:rPr>
          <w:t>https://doi.org/10.1093/oxfordhb/9780198825081.013.11</w:t>
        </w:r>
      </w:hyperlink>
    </w:p>
    <w:p w14:paraId="3BF15AA8"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Fraser, H. (2004). Doing Narrative Research: Analysing Personal Stories Line by Line. </w:t>
      </w:r>
      <w:r w:rsidRPr="00EC34D1">
        <w:rPr>
          <w:rFonts w:ascii="Arial" w:hAnsi="Arial" w:cs="Arial"/>
          <w:i/>
          <w:iCs/>
          <w:sz w:val="24"/>
          <w:szCs w:val="24"/>
        </w:rPr>
        <w:t>Qualitative Social Work</w:t>
      </w:r>
      <w:r w:rsidRPr="00EC34D1">
        <w:rPr>
          <w:rFonts w:ascii="Arial" w:hAnsi="Arial" w:cs="Arial"/>
          <w:sz w:val="24"/>
          <w:szCs w:val="24"/>
        </w:rPr>
        <w:t>, </w:t>
      </w:r>
      <w:r w:rsidRPr="00EC34D1">
        <w:rPr>
          <w:rFonts w:ascii="Arial" w:hAnsi="Arial" w:cs="Arial"/>
          <w:i/>
          <w:iCs/>
          <w:sz w:val="24"/>
          <w:szCs w:val="24"/>
        </w:rPr>
        <w:t>3</w:t>
      </w:r>
      <w:r w:rsidRPr="00EC34D1">
        <w:rPr>
          <w:rFonts w:ascii="Arial" w:hAnsi="Arial" w:cs="Arial"/>
          <w:sz w:val="24"/>
          <w:szCs w:val="24"/>
        </w:rPr>
        <w:t>(2), 179-201. </w:t>
      </w:r>
      <w:hyperlink r:id="rId28" w:history="1">
        <w:r w:rsidRPr="00EC34D1">
          <w:rPr>
            <w:rStyle w:val="Hyperlink"/>
            <w:rFonts w:ascii="Arial" w:hAnsi="Arial" w:cs="Arial"/>
            <w:sz w:val="24"/>
            <w:szCs w:val="24"/>
          </w:rPr>
          <w:t>https://doi.org/10.1177/1473325004043383</w:t>
        </w:r>
      </w:hyperlink>
    </w:p>
    <w:p w14:paraId="352FB62D"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xml:space="preserve">Friends of the Earth, (2024), </w:t>
      </w:r>
      <w:r w:rsidRPr="00EC34D1">
        <w:rPr>
          <w:rFonts w:ascii="Arial" w:hAnsi="Arial" w:cs="Arial"/>
          <w:i/>
          <w:iCs/>
          <w:sz w:val="24"/>
          <w:szCs w:val="24"/>
        </w:rPr>
        <w:t>Our legal challenge on the national adaptation plan</w:t>
      </w:r>
      <w:r w:rsidRPr="00EC34D1">
        <w:rPr>
          <w:rFonts w:ascii="Arial" w:hAnsi="Arial" w:cs="Arial"/>
          <w:sz w:val="24"/>
          <w:szCs w:val="24"/>
        </w:rPr>
        <w:t xml:space="preserve">, available at </w:t>
      </w:r>
      <w:hyperlink r:id="rId29" w:history="1">
        <w:r w:rsidRPr="00EC34D1">
          <w:rPr>
            <w:rStyle w:val="Hyperlink"/>
            <w:rFonts w:ascii="Arial" w:hAnsi="Arial" w:cs="Arial"/>
            <w:sz w:val="24"/>
            <w:szCs w:val="24"/>
          </w:rPr>
          <w:t>https://friendsoftheearth.uk/climate/our-legal-challenge-national-adaptation-plan</w:t>
        </w:r>
      </w:hyperlink>
    </w:p>
    <w:p w14:paraId="026C9958"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lastRenderedPageBreak/>
        <w:t>Given, L. M. (2008). </w:t>
      </w:r>
      <w:r w:rsidRPr="00EC34D1">
        <w:rPr>
          <w:rFonts w:ascii="Arial" w:hAnsi="Arial" w:cs="Arial"/>
          <w:i/>
          <w:iCs/>
          <w:sz w:val="24"/>
          <w:szCs w:val="24"/>
        </w:rPr>
        <w:t xml:space="preserve">The SAGE </w:t>
      </w:r>
      <w:proofErr w:type="spellStart"/>
      <w:r w:rsidRPr="00EC34D1">
        <w:rPr>
          <w:rFonts w:ascii="Arial" w:hAnsi="Arial" w:cs="Arial"/>
          <w:i/>
          <w:iCs/>
          <w:sz w:val="24"/>
          <w:szCs w:val="24"/>
        </w:rPr>
        <w:t>encyclopedia</w:t>
      </w:r>
      <w:proofErr w:type="spellEnd"/>
      <w:r w:rsidRPr="00EC34D1">
        <w:rPr>
          <w:rFonts w:ascii="Arial" w:hAnsi="Arial" w:cs="Arial"/>
          <w:i/>
          <w:iCs/>
          <w:sz w:val="24"/>
          <w:szCs w:val="24"/>
        </w:rPr>
        <w:t xml:space="preserve"> of qualitative research methods</w:t>
      </w:r>
      <w:r w:rsidRPr="00EC34D1">
        <w:rPr>
          <w:rFonts w:ascii="Arial" w:hAnsi="Arial" w:cs="Arial"/>
          <w:sz w:val="24"/>
          <w:szCs w:val="24"/>
        </w:rPr>
        <w:t xml:space="preserve"> (Vols. 1-0). Thousand Oaks, CA: SAGE Publications, Inc. </w:t>
      </w:r>
      <w:proofErr w:type="spellStart"/>
      <w:r w:rsidRPr="00EC34D1">
        <w:rPr>
          <w:rFonts w:ascii="Arial" w:hAnsi="Arial" w:cs="Arial"/>
          <w:sz w:val="24"/>
          <w:szCs w:val="24"/>
        </w:rPr>
        <w:t>doi</w:t>
      </w:r>
      <w:proofErr w:type="spellEnd"/>
      <w:r w:rsidRPr="00EC34D1">
        <w:rPr>
          <w:rFonts w:ascii="Arial" w:hAnsi="Arial" w:cs="Arial"/>
          <w:sz w:val="24"/>
          <w:szCs w:val="24"/>
        </w:rPr>
        <w:t>: 10.4135/9781412963909</w:t>
      </w:r>
    </w:p>
    <w:p w14:paraId="1B4372E7"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xml:space="preserve">Glasgow Disability Alliance, (2021), </w:t>
      </w:r>
      <w:r w:rsidRPr="00EC34D1">
        <w:rPr>
          <w:rFonts w:ascii="Arial" w:hAnsi="Arial" w:cs="Arial"/>
          <w:i/>
          <w:iCs/>
          <w:sz w:val="24"/>
          <w:szCs w:val="24"/>
        </w:rPr>
        <w:t>Young disabled people take action on climate change ahead of COP26</w:t>
      </w:r>
      <w:r w:rsidRPr="00EC34D1">
        <w:rPr>
          <w:rFonts w:ascii="Arial" w:hAnsi="Arial" w:cs="Arial"/>
          <w:sz w:val="24"/>
          <w:szCs w:val="24"/>
        </w:rPr>
        <w:t xml:space="preserve">, available at </w:t>
      </w:r>
      <w:hyperlink r:id="rId30" w:history="1">
        <w:r w:rsidRPr="00EC34D1">
          <w:rPr>
            <w:rStyle w:val="Hyperlink"/>
            <w:rFonts w:ascii="Arial" w:hAnsi="Arial" w:cs="Arial"/>
            <w:sz w:val="24"/>
            <w:szCs w:val="24"/>
          </w:rPr>
          <w:t>https://gda.scot/2021/11/03/young-disabled-people-take-action-on-climate-change-ahead-of-cop26/</w:t>
        </w:r>
      </w:hyperlink>
      <w:r w:rsidRPr="00EC34D1">
        <w:rPr>
          <w:rFonts w:ascii="Arial" w:hAnsi="Arial" w:cs="Arial"/>
          <w:sz w:val="24"/>
          <w:szCs w:val="24"/>
        </w:rPr>
        <w:t xml:space="preserve"> </w:t>
      </w:r>
    </w:p>
    <w:p w14:paraId="059BC8AA"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Guillemin, M., &amp; Gillam, L. (2004). Ethics, Reflexivity, and “Ethically Important Moments” in Research. </w:t>
      </w:r>
      <w:r w:rsidRPr="00EC34D1">
        <w:rPr>
          <w:rFonts w:ascii="Arial" w:hAnsi="Arial" w:cs="Arial"/>
          <w:i/>
          <w:iCs/>
          <w:sz w:val="24"/>
          <w:szCs w:val="24"/>
        </w:rPr>
        <w:t>Qualitative Inquiry</w:t>
      </w:r>
      <w:r w:rsidRPr="00EC34D1">
        <w:rPr>
          <w:rFonts w:ascii="Arial" w:hAnsi="Arial" w:cs="Arial"/>
          <w:sz w:val="24"/>
          <w:szCs w:val="24"/>
        </w:rPr>
        <w:t>, </w:t>
      </w:r>
      <w:r w:rsidRPr="00EC34D1">
        <w:rPr>
          <w:rFonts w:ascii="Arial" w:hAnsi="Arial" w:cs="Arial"/>
          <w:i/>
          <w:iCs/>
          <w:sz w:val="24"/>
          <w:szCs w:val="24"/>
        </w:rPr>
        <w:t>10</w:t>
      </w:r>
      <w:r w:rsidRPr="00EC34D1">
        <w:rPr>
          <w:rFonts w:ascii="Arial" w:hAnsi="Arial" w:cs="Arial"/>
          <w:sz w:val="24"/>
          <w:szCs w:val="24"/>
        </w:rPr>
        <w:t>(2), 261-280. </w:t>
      </w:r>
      <w:hyperlink r:id="rId31" w:history="1">
        <w:r w:rsidRPr="00EC34D1">
          <w:rPr>
            <w:rStyle w:val="Hyperlink"/>
            <w:rFonts w:ascii="Arial" w:hAnsi="Arial" w:cs="Arial"/>
            <w:sz w:val="24"/>
            <w:szCs w:val="24"/>
          </w:rPr>
          <w:t>https://doi.org/10.1177/1077800403262360</w:t>
        </w:r>
      </w:hyperlink>
      <w:r w:rsidRPr="00EC34D1">
        <w:rPr>
          <w:rFonts w:ascii="Arial" w:hAnsi="Arial" w:cs="Arial"/>
          <w:sz w:val="24"/>
          <w:szCs w:val="24"/>
        </w:rPr>
        <w:t xml:space="preserve"> </w:t>
      </w:r>
    </w:p>
    <w:p w14:paraId="446DC37A"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xml:space="preserve">Hart, R., (2024), General Guidelines for Conducting Research Interviews, </w:t>
      </w:r>
      <w:r w:rsidRPr="00EC34D1">
        <w:rPr>
          <w:rFonts w:ascii="Arial" w:hAnsi="Arial" w:cs="Arial"/>
          <w:i/>
          <w:iCs/>
          <w:sz w:val="24"/>
          <w:szCs w:val="24"/>
        </w:rPr>
        <w:t>Management Library</w:t>
      </w:r>
      <w:r w:rsidRPr="00EC34D1">
        <w:rPr>
          <w:rFonts w:ascii="Arial" w:hAnsi="Arial" w:cs="Arial"/>
          <w:sz w:val="24"/>
          <w:szCs w:val="24"/>
        </w:rPr>
        <w:t xml:space="preserve">, available online at </w:t>
      </w:r>
      <w:hyperlink r:id="rId32" w:history="1">
        <w:r w:rsidRPr="00EC34D1">
          <w:rPr>
            <w:rStyle w:val="Hyperlink"/>
            <w:rFonts w:ascii="Arial" w:hAnsi="Arial" w:cs="Arial"/>
            <w:sz w:val="24"/>
            <w:szCs w:val="24"/>
          </w:rPr>
          <w:t>https://management.org/businessresearch/interviews.htm</w:t>
        </w:r>
      </w:hyperlink>
      <w:r w:rsidRPr="00EC34D1">
        <w:rPr>
          <w:rFonts w:ascii="Arial" w:hAnsi="Arial" w:cs="Arial"/>
          <w:sz w:val="24"/>
          <w:szCs w:val="24"/>
        </w:rPr>
        <w:t xml:space="preserve"> </w:t>
      </w:r>
    </w:p>
    <w:p w14:paraId="41F0EF1F"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xml:space="preserve">Hickman, C., (2015). </w:t>
      </w:r>
      <w:r w:rsidRPr="00EC34D1">
        <w:rPr>
          <w:rFonts w:ascii="Arial" w:hAnsi="Arial" w:cs="Arial"/>
          <w:i/>
          <w:iCs/>
          <w:sz w:val="24"/>
          <w:szCs w:val="24"/>
        </w:rPr>
        <w:t xml:space="preserve">Strength and Limitations of a Qualitative Research Design from the perspective of a </w:t>
      </w:r>
      <w:proofErr w:type="spellStart"/>
      <w:proofErr w:type="gramStart"/>
      <w:r w:rsidRPr="00EC34D1">
        <w:rPr>
          <w:rFonts w:ascii="Arial" w:hAnsi="Arial" w:cs="Arial"/>
          <w:i/>
          <w:iCs/>
          <w:sz w:val="24"/>
          <w:szCs w:val="24"/>
        </w:rPr>
        <w:t>Ph.D</w:t>
      </w:r>
      <w:proofErr w:type="spellEnd"/>
      <w:proofErr w:type="gramEnd"/>
      <w:r w:rsidRPr="00EC34D1">
        <w:rPr>
          <w:rFonts w:ascii="Arial" w:hAnsi="Arial" w:cs="Arial"/>
          <w:i/>
          <w:iCs/>
          <w:sz w:val="24"/>
          <w:szCs w:val="24"/>
        </w:rPr>
        <w:t xml:space="preserve"> student</w:t>
      </w:r>
      <w:r w:rsidRPr="00EC34D1">
        <w:rPr>
          <w:rFonts w:ascii="Arial" w:hAnsi="Arial" w:cs="Arial"/>
          <w:sz w:val="24"/>
          <w:szCs w:val="24"/>
        </w:rPr>
        <w:t>, available at 10.13140/RG.2.1.3765.6406.</w:t>
      </w:r>
    </w:p>
    <w:p w14:paraId="53123CE5"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xml:space="preserve">Hoskin, R., (2024), </w:t>
      </w:r>
      <w:r w:rsidRPr="00EC34D1">
        <w:rPr>
          <w:rFonts w:ascii="Arial" w:hAnsi="Arial" w:cs="Arial"/>
          <w:i/>
          <w:iCs/>
          <w:sz w:val="24"/>
          <w:szCs w:val="24"/>
        </w:rPr>
        <w:t>Tata Steel workers protest over proposed job losses</w:t>
      </w:r>
      <w:r w:rsidRPr="00EC34D1">
        <w:rPr>
          <w:rFonts w:ascii="Arial" w:hAnsi="Arial" w:cs="Arial"/>
          <w:sz w:val="24"/>
          <w:szCs w:val="24"/>
        </w:rPr>
        <w:t xml:space="preserve">, BBC News, available at </w:t>
      </w:r>
      <w:hyperlink r:id="rId33" w:history="1">
        <w:r w:rsidRPr="00EC34D1">
          <w:rPr>
            <w:rStyle w:val="Hyperlink"/>
            <w:rFonts w:ascii="Arial" w:hAnsi="Arial" w:cs="Arial"/>
            <w:sz w:val="24"/>
            <w:szCs w:val="24"/>
          </w:rPr>
          <w:t>https://www.bbc.co.uk/news/uk-wales-68325457</w:t>
        </w:r>
      </w:hyperlink>
      <w:r w:rsidRPr="00EC34D1">
        <w:rPr>
          <w:rFonts w:ascii="Arial" w:hAnsi="Arial" w:cs="Arial"/>
          <w:sz w:val="24"/>
          <w:szCs w:val="24"/>
        </w:rPr>
        <w:t xml:space="preserve"> </w:t>
      </w:r>
    </w:p>
    <w:p w14:paraId="7DB705B7"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Ide, Y., &amp; Beddoe, L. (2024). Challenging perspectives: Reflexivity as a critical approach to qualitative social work research. </w:t>
      </w:r>
      <w:r w:rsidRPr="00EC34D1">
        <w:rPr>
          <w:rFonts w:ascii="Arial" w:hAnsi="Arial" w:cs="Arial"/>
          <w:i/>
          <w:iCs/>
          <w:sz w:val="24"/>
          <w:szCs w:val="24"/>
        </w:rPr>
        <w:t>Qualitative Social Work</w:t>
      </w:r>
      <w:r w:rsidRPr="00EC34D1">
        <w:rPr>
          <w:rFonts w:ascii="Arial" w:hAnsi="Arial" w:cs="Arial"/>
          <w:sz w:val="24"/>
          <w:szCs w:val="24"/>
        </w:rPr>
        <w:t>, </w:t>
      </w:r>
      <w:r w:rsidRPr="00EC34D1">
        <w:rPr>
          <w:rFonts w:ascii="Arial" w:hAnsi="Arial" w:cs="Arial"/>
          <w:i/>
          <w:iCs/>
          <w:sz w:val="24"/>
          <w:szCs w:val="24"/>
        </w:rPr>
        <w:t>23</w:t>
      </w:r>
      <w:r w:rsidRPr="00EC34D1">
        <w:rPr>
          <w:rFonts w:ascii="Arial" w:hAnsi="Arial" w:cs="Arial"/>
          <w:sz w:val="24"/>
          <w:szCs w:val="24"/>
        </w:rPr>
        <w:t>(4), 725-740. </w:t>
      </w:r>
      <w:hyperlink r:id="rId34" w:history="1">
        <w:r w:rsidRPr="00EC34D1">
          <w:rPr>
            <w:rStyle w:val="Hyperlink"/>
            <w:rFonts w:ascii="Arial" w:hAnsi="Arial" w:cs="Arial"/>
            <w:sz w:val="24"/>
            <w:szCs w:val="24"/>
          </w:rPr>
          <w:t>https://doi.org/10.1177/14733250231173522</w:t>
        </w:r>
      </w:hyperlink>
    </w:p>
    <w:p w14:paraId="7163263A"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Inclusion Scotland, (2021),</w:t>
      </w:r>
      <w:r w:rsidRPr="00EC34D1">
        <w:rPr>
          <w:rFonts w:ascii="Arial" w:hAnsi="Arial" w:cs="Arial"/>
          <w:i/>
          <w:iCs/>
          <w:sz w:val="24"/>
          <w:szCs w:val="24"/>
        </w:rPr>
        <w:t xml:space="preserve"> </w:t>
      </w:r>
      <w:proofErr w:type="spellStart"/>
      <w:r w:rsidRPr="00EC34D1">
        <w:rPr>
          <w:rFonts w:ascii="Arial" w:hAnsi="Arial" w:cs="Arial"/>
          <w:i/>
          <w:iCs/>
          <w:sz w:val="24"/>
          <w:szCs w:val="24"/>
        </w:rPr>
        <w:t>Its</w:t>
      </w:r>
      <w:proofErr w:type="spellEnd"/>
      <w:r w:rsidRPr="00EC34D1">
        <w:rPr>
          <w:rFonts w:ascii="Arial" w:hAnsi="Arial" w:cs="Arial"/>
          <w:i/>
          <w:iCs/>
          <w:sz w:val="24"/>
          <w:szCs w:val="24"/>
        </w:rPr>
        <w:t xml:space="preserve"> our planet too: Climate change, disabled people and climate action in Scotland</w:t>
      </w:r>
      <w:r w:rsidRPr="00EC34D1">
        <w:rPr>
          <w:rFonts w:ascii="Arial" w:hAnsi="Arial" w:cs="Arial"/>
          <w:sz w:val="24"/>
          <w:szCs w:val="24"/>
        </w:rPr>
        <w:t xml:space="preserve">, available at </w:t>
      </w:r>
      <w:hyperlink r:id="rId35" w:history="1">
        <w:r w:rsidRPr="00EC34D1">
          <w:rPr>
            <w:rStyle w:val="Hyperlink"/>
            <w:rFonts w:ascii="Arial" w:hAnsi="Arial" w:cs="Arial"/>
            <w:sz w:val="24"/>
            <w:szCs w:val="24"/>
          </w:rPr>
          <w:t>https://inclusionscotland.org/wp-content/uploads/2021/10/Inclusion-Scotland-Its-Our-Planet-Too-Climate-Change-Disabled-People-and-Climate-Actiion-Report.pdf</w:t>
        </w:r>
      </w:hyperlink>
      <w:r w:rsidRPr="00EC34D1">
        <w:rPr>
          <w:rFonts w:ascii="Arial" w:hAnsi="Arial" w:cs="Arial"/>
          <w:sz w:val="24"/>
          <w:szCs w:val="24"/>
        </w:rPr>
        <w:t xml:space="preserve"> </w:t>
      </w:r>
    </w:p>
    <w:p w14:paraId="03BE7CE1" w14:textId="77777777" w:rsidR="002D7918" w:rsidRPr="00EC34D1" w:rsidRDefault="002D7918" w:rsidP="00EC34D1">
      <w:pPr>
        <w:spacing w:line="360" w:lineRule="auto"/>
        <w:jc w:val="both"/>
        <w:rPr>
          <w:rFonts w:ascii="Arial" w:hAnsi="Arial" w:cs="Arial"/>
          <w:i/>
          <w:iCs/>
          <w:sz w:val="24"/>
          <w:szCs w:val="24"/>
        </w:rPr>
      </w:pPr>
      <w:r w:rsidRPr="00EC34D1">
        <w:rPr>
          <w:rFonts w:ascii="Arial" w:hAnsi="Arial" w:cs="Arial"/>
          <w:sz w:val="24"/>
          <w:szCs w:val="24"/>
        </w:rPr>
        <w:t xml:space="preserve">International Disability Alliance, (2021), </w:t>
      </w:r>
      <w:r w:rsidRPr="00EC34D1">
        <w:rPr>
          <w:rFonts w:ascii="Arial" w:hAnsi="Arial" w:cs="Arial"/>
          <w:i/>
          <w:iCs/>
          <w:sz w:val="24"/>
          <w:szCs w:val="24"/>
        </w:rPr>
        <w:t>Towards COP26: Enhancing Disability Inclusion in Climate Action</w:t>
      </w:r>
      <w:r w:rsidRPr="00EC34D1">
        <w:rPr>
          <w:rFonts w:ascii="Arial" w:hAnsi="Arial" w:cs="Arial"/>
          <w:sz w:val="24"/>
          <w:szCs w:val="24"/>
        </w:rPr>
        <w:t xml:space="preserve">, available online at </w:t>
      </w:r>
      <w:hyperlink r:id="rId36" w:history="1">
        <w:r w:rsidRPr="00EC34D1">
          <w:rPr>
            <w:rStyle w:val="Hyperlink"/>
            <w:rFonts w:ascii="Arial" w:hAnsi="Arial" w:cs="Arial"/>
            <w:sz w:val="24"/>
            <w:szCs w:val="24"/>
          </w:rPr>
          <w:t>https://www.internationaldisabilityalliance.org/sites/default/files/cop26_advocacy_paper_0.pdf</w:t>
        </w:r>
      </w:hyperlink>
      <w:r w:rsidRPr="00EC34D1">
        <w:rPr>
          <w:rFonts w:ascii="Arial" w:hAnsi="Arial" w:cs="Arial"/>
          <w:sz w:val="24"/>
          <w:szCs w:val="24"/>
        </w:rPr>
        <w:t xml:space="preserve"> </w:t>
      </w:r>
    </w:p>
    <w:p w14:paraId="3DC97651"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xml:space="preserve">Jamshed, S., (2014), Qualitative research method-interviewing and observation, </w:t>
      </w:r>
      <w:r w:rsidRPr="00EC34D1">
        <w:rPr>
          <w:rFonts w:ascii="Arial" w:hAnsi="Arial" w:cs="Arial"/>
          <w:i/>
          <w:iCs/>
          <w:sz w:val="24"/>
          <w:szCs w:val="24"/>
        </w:rPr>
        <w:t>J Basic Clin Pharm,</w:t>
      </w:r>
      <w:r w:rsidRPr="00EC34D1">
        <w:rPr>
          <w:rFonts w:ascii="Arial" w:hAnsi="Arial" w:cs="Arial"/>
          <w:sz w:val="24"/>
          <w:szCs w:val="24"/>
        </w:rPr>
        <w:t xml:space="preserve"> 5(4), pp. 87-88, </w:t>
      </w:r>
      <w:proofErr w:type="spellStart"/>
      <w:r w:rsidRPr="00EC34D1">
        <w:rPr>
          <w:rFonts w:ascii="Arial" w:hAnsi="Arial" w:cs="Arial"/>
          <w:sz w:val="24"/>
          <w:szCs w:val="24"/>
        </w:rPr>
        <w:t>doi</w:t>
      </w:r>
      <w:proofErr w:type="spellEnd"/>
      <w:r w:rsidRPr="00EC34D1">
        <w:rPr>
          <w:rFonts w:ascii="Arial" w:hAnsi="Arial" w:cs="Arial"/>
          <w:sz w:val="24"/>
          <w:szCs w:val="24"/>
        </w:rPr>
        <w:t xml:space="preserve">: </w:t>
      </w:r>
      <w:hyperlink r:id="rId37" w:tgtFrame="_blank" w:history="1">
        <w:r w:rsidRPr="00EC34D1">
          <w:rPr>
            <w:rStyle w:val="Hyperlink"/>
            <w:rFonts w:ascii="Arial" w:hAnsi="Arial" w:cs="Arial"/>
            <w:sz w:val="24"/>
            <w:szCs w:val="24"/>
          </w:rPr>
          <w:t>10.4103/0976-0105.141942</w:t>
        </w:r>
      </w:hyperlink>
      <w:r w:rsidRPr="00EC34D1">
        <w:rPr>
          <w:rFonts w:ascii="Arial" w:hAnsi="Arial" w:cs="Arial"/>
          <w:sz w:val="24"/>
          <w:szCs w:val="24"/>
        </w:rPr>
        <w:t xml:space="preserve"> </w:t>
      </w:r>
    </w:p>
    <w:p w14:paraId="74CCCC34"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xml:space="preserve">Jenkins, K., (2019), </w:t>
      </w:r>
      <w:r w:rsidRPr="00EC34D1">
        <w:rPr>
          <w:rFonts w:ascii="Arial" w:hAnsi="Arial" w:cs="Arial"/>
          <w:i/>
          <w:iCs/>
          <w:sz w:val="24"/>
          <w:szCs w:val="24"/>
        </w:rPr>
        <w:t>Implementing Just Transition after COP24</w:t>
      </w:r>
      <w:r w:rsidRPr="00EC34D1">
        <w:rPr>
          <w:rFonts w:ascii="Arial" w:hAnsi="Arial" w:cs="Arial"/>
          <w:sz w:val="24"/>
          <w:szCs w:val="24"/>
        </w:rPr>
        <w:t xml:space="preserve">, Climate Strategies, available at </w:t>
      </w:r>
      <w:hyperlink r:id="rId38" w:history="1">
        <w:r w:rsidRPr="00EC34D1">
          <w:rPr>
            <w:rStyle w:val="Hyperlink"/>
            <w:rFonts w:ascii="Arial" w:hAnsi="Arial" w:cs="Arial"/>
            <w:sz w:val="24"/>
            <w:szCs w:val="24"/>
          </w:rPr>
          <w:t>https://climatestrategies.org/publication/jt-after-cop24/</w:t>
        </w:r>
      </w:hyperlink>
      <w:r w:rsidRPr="00EC34D1">
        <w:rPr>
          <w:rFonts w:ascii="Arial" w:hAnsi="Arial" w:cs="Arial"/>
          <w:sz w:val="24"/>
          <w:szCs w:val="24"/>
        </w:rPr>
        <w:t xml:space="preserve"> </w:t>
      </w:r>
    </w:p>
    <w:p w14:paraId="6FC2CB5E"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lastRenderedPageBreak/>
        <w:t xml:space="preserve">Kaehne, A., Taylor, H., (2015), </w:t>
      </w:r>
      <w:r w:rsidRPr="00EC34D1">
        <w:rPr>
          <w:rFonts w:ascii="Arial" w:hAnsi="Arial" w:cs="Arial"/>
          <w:i/>
          <w:iCs/>
          <w:sz w:val="24"/>
          <w:szCs w:val="24"/>
        </w:rPr>
        <w:t>Do public consultations work? The case of the Social Services and Well-being (Wales) Bill</w:t>
      </w:r>
      <w:r w:rsidRPr="00EC34D1">
        <w:rPr>
          <w:rFonts w:ascii="Arial" w:hAnsi="Arial" w:cs="Arial"/>
          <w:sz w:val="24"/>
          <w:szCs w:val="24"/>
        </w:rPr>
        <w:t xml:space="preserve">, Public Policy and Administration, 31(1), 80-99. </w:t>
      </w:r>
      <w:hyperlink r:id="rId39" w:history="1">
        <w:r w:rsidRPr="00EC34D1">
          <w:rPr>
            <w:rStyle w:val="Hyperlink"/>
            <w:rFonts w:ascii="Arial" w:hAnsi="Arial" w:cs="Arial"/>
            <w:sz w:val="24"/>
            <w:szCs w:val="24"/>
          </w:rPr>
          <w:t>https://doi.org/10.1177/0952076715595676</w:t>
        </w:r>
      </w:hyperlink>
      <w:r w:rsidRPr="00EC34D1">
        <w:rPr>
          <w:rFonts w:ascii="Arial" w:hAnsi="Arial" w:cs="Arial"/>
          <w:sz w:val="24"/>
          <w:szCs w:val="24"/>
        </w:rPr>
        <w:t xml:space="preserve"> </w:t>
      </w:r>
    </w:p>
    <w:p w14:paraId="1F00C552"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xml:space="preserve">Lester, S., (1999), </w:t>
      </w:r>
      <w:r w:rsidRPr="00EC34D1">
        <w:rPr>
          <w:rFonts w:ascii="Arial" w:hAnsi="Arial" w:cs="Arial"/>
          <w:i/>
          <w:iCs/>
          <w:sz w:val="24"/>
          <w:szCs w:val="24"/>
        </w:rPr>
        <w:t>An Introduction to phenomenological research</w:t>
      </w:r>
      <w:r w:rsidRPr="00EC34D1">
        <w:rPr>
          <w:rFonts w:ascii="Arial" w:hAnsi="Arial" w:cs="Arial"/>
          <w:sz w:val="24"/>
          <w:szCs w:val="24"/>
        </w:rPr>
        <w:t xml:space="preserve">, available at </w:t>
      </w:r>
      <w:hyperlink r:id="rId40" w:history="1">
        <w:r w:rsidRPr="00EC34D1">
          <w:rPr>
            <w:rStyle w:val="Hyperlink"/>
            <w:rFonts w:ascii="Arial" w:hAnsi="Arial" w:cs="Arial"/>
            <w:sz w:val="24"/>
            <w:szCs w:val="24"/>
          </w:rPr>
          <w:t>https://www.researchgate.net/publication/255647619_An_introduction_to_phenomenological_research</w:t>
        </w:r>
      </w:hyperlink>
      <w:r w:rsidRPr="00EC34D1">
        <w:rPr>
          <w:rFonts w:ascii="Arial" w:hAnsi="Arial" w:cs="Arial"/>
          <w:sz w:val="24"/>
          <w:szCs w:val="24"/>
        </w:rPr>
        <w:t xml:space="preserve"> </w:t>
      </w:r>
    </w:p>
    <w:p w14:paraId="7B9E8B1D"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xml:space="preserve">London School of Economics, (2024), </w:t>
      </w:r>
      <w:r w:rsidRPr="00EC34D1">
        <w:rPr>
          <w:rFonts w:ascii="Arial" w:hAnsi="Arial" w:cs="Arial"/>
          <w:i/>
          <w:iCs/>
          <w:sz w:val="24"/>
          <w:szCs w:val="24"/>
        </w:rPr>
        <w:t xml:space="preserve">What is the just transition and what does it mean for climate action?, </w:t>
      </w:r>
      <w:r w:rsidRPr="00EC34D1">
        <w:rPr>
          <w:rFonts w:ascii="Arial" w:hAnsi="Arial" w:cs="Arial"/>
          <w:sz w:val="24"/>
          <w:szCs w:val="24"/>
        </w:rPr>
        <w:t xml:space="preserve">available at </w:t>
      </w:r>
      <w:hyperlink r:id="rId41" w:history="1">
        <w:r w:rsidRPr="00EC34D1">
          <w:rPr>
            <w:rStyle w:val="Hyperlink"/>
            <w:rFonts w:ascii="Arial" w:hAnsi="Arial" w:cs="Arial"/>
            <w:sz w:val="24"/>
            <w:szCs w:val="24"/>
          </w:rPr>
          <w:t>https://www.lse.ac.uk/granthaminstitute/explainers/what-is-the-just-transition-and-what-does-it-mean-for-climate-action/</w:t>
        </w:r>
      </w:hyperlink>
      <w:r w:rsidRPr="00EC34D1">
        <w:rPr>
          <w:rFonts w:ascii="Arial" w:hAnsi="Arial" w:cs="Arial"/>
          <w:sz w:val="24"/>
          <w:szCs w:val="24"/>
        </w:rPr>
        <w:t xml:space="preserve"> </w:t>
      </w:r>
    </w:p>
    <w:p w14:paraId="0C4BDDCF"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xml:space="preserve">Mark Diffley Consultancy &amp; Research, (2020), </w:t>
      </w:r>
      <w:r w:rsidRPr="00EC34D1">
        <w:rPr>
          <w:rFonts w:ascii="Arial" w:hAnsi="Arial" w:cs="Arial"/>
          <w:i/>
          <w:iCs/>
          <w:sz w:val="24"/>
          <w:szCs w:val="24"/>
        </w:rPr>
        <w:t xml:space="preserve">The Citizens’ Assembly of Scotland: Recruitment of Members, </w:t>
      </w:r>
      <w:r w:rsidRPr="00EC34D1">
        <w:rPr>
          <w:rFonts w:ascii="Arial" w:hAnsi="Arial" w:cs="Arial"/>
          <w:sz w:val="24"/>
          <w:szCs w:val="24"/>
        </w:rPr>
        <w:t xml:space="preserve">available at </w:t>
      </w:r>
      <w:hyperlink r:id="rId42" w:history="1">
        <w:r w:rsidRPr="00EC34D1">
          <w:rPr>
            <w:rStyle w:val="Hyperlink"/>
            <w:rFonts w:ascii="Arial" w:hAnsi="Arial" w:cs="Arial"/>
            <w:sz w:val="24"/>
            <w:szCs w:val="24"/>
          </w:rPr>
          <w:t>https://webarchive.nrscotland.gov.uk/20211203092119mp_/https://www.citizensassembly.scot/sites/default/files/inline-files/Recruitment%20Report%20-%20final%20for%20upload.pdf</w:t>
        </w:r>
      </w:hyperlink>
      <w:r w:rsidRPr="00EC34D1">
        <w:rPr>
          <w:rFonts w:ascii="Arial" w:hAnsi="Arial" w:cs="Arial"/>
          <w:sz w:val="24"/>
          <w:szCs w:val="24"/>
        </w:rPr>
        <w:t xml:space="preserve"> </w:t>
      </w:r>
    </w:p>
    <w:p w14:paraId="558914DB"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McGrath, C., Palmgren, P. J. and Liljedahl, M. (2018) Twelve tips for conducting qualitative research interviews, </w:t>
      </w:r>
      <w:r w:rsidRPr="00EC34D1">
        <w:rPr>
          <w:rFonts w:ascii="Arial" w:hAnsi="Arial" w:cs="Arial"/>
          <w:i/>
          <w:iCs/>
          <w:sz w:val="24"/>
          <w:szCs w:val="24"/>
        </w:rPr>
        <w:t>Medical Teacher</w:t>
      </w:r>
      <w:r w:rsidRPr="00EC34D1">
        <w:rPr>
          <w:rFonts w:ascii="Arial" w:hAnsi="Arial" w:cs="Arial"/>
          <w:sz w:val="24"/>
          <w:szCs w:val="24"/>
        </w:rPr>
        <w:t xml:space="preserve">, 41(9), pp. 1002–1006. </w:t>
      </w:r>
      <w:proofErr w:type="spellStart"/>
      <w:r w:rsidRPr="00EC34D1">
        <w:rPr>
          <w:rFonts w:ascii="Arial" w:hAnsi="Arial" w:cs="Arial"/>
          <w:sz w:val="24"/>
          <w:szCs w:val="24"/>
        </w:rPr>
        <w:t>doi</w:t>
      </w:r>
      <w:proofErr w:type="spellEnd"/>
      <w:r w:rsidRPr="00EC34D1">
        <w:rPr>
          <w:rFonts w:ascii="Arial" w:hAnsi="Arial" w:cs="Arial"/>
          <w:sz w:val="24"/>
          <w:szCs w:val="24"/>
        </w:rPr>
        <w:t xml:space="preserve">: 10.1080/0142159X.2018.1497149. </w:t>
      </w:r>
    </w:p>
    <w:p w14:paraId="06F1FA6A"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xml:space="preserve">McGrath, M., (2021), </w:t>
      </w:r>
      <w:r w:rsidRPr="00EC34D1">
        <w:rPr>
          <w:rFonts w:ascii="Arial" w:hAnsi="Arial" w:cs="Arial"/>
          <w:i/>
          <w:iCs/>
          <w:sz w:val="24"/>
          <w:szCs w:val="24"/>
        </w:rPr>
        <w:t xml:space="preserve">Climate change: Big increase in weather disasters over the past five decades, </w:t>
      </w:r>
      <w:r w:rsidRPr="00EC34D1">
        <w:rPr>
          <w:rFonts w:ascii="Arial" w:hAnsi="Arial" w:cs="Arial"/>
          <w:sz w:val="24"/>
          <w:szCs w:val="24"/>
        </w:rPr>
        <w:t xml:space="preserve">BBC News, available at </w:t>
      </w:r>
      <w:hyperlink r:id="rId43" w:history="1">
        <w:r w:rsidRPr="00EC34D1">
          <w:rPr>
            <w:rStyle w:val="Hyperlink"/>
            <w:rFonts w:ascii="Arial" w:hAnsi="Arial" w:cs="Arial"/>
            <w:sz w:val="24"/>
            <w:szCs w:val="24"/>
          </w:rPr>
          <w:t>https://www.bbc.co.uk/news/science-environment-58396975</w:t>
        </w:r>
      </w:hyperlink>
      <w:r w:rsidRPr="00EC34D1">
        <w:rPr>
          <w:rFonts w:ascii="Arial" w:hAnsi="Arial" w:cs="Arial"/>
          <w:sz w:val="24"/>
          <w:szCs w:val="24"/>
        </w:rPr>
        <w:t xml:space="preserve"> </w:t>
      </w:r>
    </w:p>
    <w:p w14:paraId="0C207AB8"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xml:space="preserve">McKee, R., Pannell, J., (2024), Citizen’s </w:t>
      </w:r>
      <w:proofErr w:type="spellStart"/>
      <w:r w:rsidRPr="00EC34D1">
        <w:rPr>
          <w:rFonts w:ascii="Arial" w:hAnsi="Arial" w:cs="Arial"/>
          <w:sz w:val="24"/>
          <w:szCs w:val="24"/>
        </w:rPr>
        <w:t>assembies</w:t>
      </w:r>
      <w:proofErr w:type="spellEnd"/>
      <w:r w:rsidRPr="00EC34D1">
        <w:rPr>
          <w:rFonts w:ascii="Arial" w:hAnsi="Arial" w:cs="Arial"/>
          <w:sz w:val="24"/>
          <w:szCs w:val="24"/>
        </w:rPr>
        <w:t xml:space="preserve">: What are citizens’ assemblies and how do they work?, </w:t>
      </w:r>
      <w:r w:rsidRPr="00EC34D1">
        <w:rPr>
          <w:rFonts w:ascii="Arial" w:hAnsi="Arial" w:cs="Arial"/>
          <w:i/>
          <w:iCs/>
          <w:sz w:val="24"/>
          <w:szCs w:val="24"/>
        </w:rPr>
        <w:t>Institute for Government</w:t>
      </w:r>
      <w:r w:rsidRPr="00EC34D1">
        <w:rPr>
          <w:rFonts w:ascii="Arial" w:hAnsi="Arial" w:cs="Arial"/>
          <w:sz w:val="24"/>
          <w:szCs w:val="24"/>
        </w:rPr>
        <w:t xml:space="preserve">, available at </w:t>
      </w:r>
      <w:hyperlink r:id="rId44" w:history="1">
        <w:r w:rsidRPr="00EC34D1">
          <w:rPr>
            <w:rStyle w:val="Hyperlink"/>
            <w:rFonts w:ascii="Arial" w:hAnsi="Arial" w:cs="Arial"/>
            <w:sz w:val="24"/>
            <w:szCs w:val="24"/>
          </w:rPr>
          <w:t>https://www.instituteforgovernment.org.uk/explainer/citizens-assemblies</w:t>
        </w:r>
      </w:hyperlink>
      <w:r w:rsidRPr="00EC34D1">
        <w:rPr>
          <w:rFonts w:ascii="Arial" w:hAnsi="Arial" w:cs="Arial"/>
          <w:sz w:val="24"/>
          <w:szCs w:val="24"/>
        </w:rPr>
        <w:t xml:space="preserve"> </w:t>
      </w:r>
    </w:p>
    <w:p w14:paraId="55109FE3" w14:textId="77777777" w:rsidR="002D7918" w:rsidRPr="00EC34D1" w:rsidRDefault="002D7918" w:rsidP="00EC34D1">
      <w:pPr>
        <w:spacing w:line="360" w:lineRule="auto"/>
        <w:jc w:val="both"/>
        <w:rPr>
          <w:rFonts w:ascii="Arial" w:hAnsi="Arial" w:cs="Arial"/>
          <w:sz w:val="24"/>
          <w:szCs w:val="24"/>
        </w:rPr>
      </w:pPr>
      <w:proofErr w:type="spellStart"/>
      <w:r w:rsidRPr="00EC34D1">
        <w:rPr>
          <w:rFonts w:ascii="Arial" w:hAnsi="Arial" w:cs="Arial"/>
          <w:sz w:val="24"/>
          <w:szCs w:val="24"/>
        </w:rPr>
        <w:t>Moree</w:t>
      </w:r>
      <w:proofErr w:type="spellEnd"/>
      <w:r w:rsidRPr="00EC34D1">
        <w:rPr>
          <w:rFonts w:ascii="Arial" w:hAnsi="Arial" w:cs="Arial"/>
          <w:sz w:val="24"/>
          <w:szCs w:val="24"/>
        </w:rPr>
        <w:t xml:space="preserve">, D.  (2018), Qualitative Approaches to Studying Marginalized Communities, </w:t>
      </w:r>
      <w:r w:rsidRPr="00EC34D1">
        <w:rPr>
          <w:rFonts w:ascii="Arial" w:hAnsi="Arial" w:cs="Arial"/>
          <w:i/>
          <w:iCs/>
          <w:sz w:val="24"/>
          <w:szCs w:val="24"/>
        </w:rPr>
        <w:t xml:space="preserve">Oxford Research </w:t>
      </w:r>
      <w:proofErr w:type="spellStart"/>
      <w:r w:rsidRPr="00EC34D1">
        <w:rPr>
          <w:rFonts w:ascii="Arial" w:hAnsi="Arial" w:cs="Arial"/>
          <w:i/>
          <w:iCs/>
          <w:sz w:val="24"/>
          <w:szCs w:val="24"/>
        </w:rPr>
        <w:t>Encyclopedia</w:t>
      </w:r>
      <w:proofErr w:type="spellEnd"/>
      <w:r w:rsidRPr="00EC34D1">
        <w:rPr>
          <w:rFonts w:ascii="Arial" w:hAnsi="Arial" w:cs="Arial"/>
          <w:i/>
          <w:iCs/>
          <w:sz w:val="24"/>
          <w:szCs w:val="24"/>
        </w:rPr>
        <w:t xml:space="preserve"> of Education</w:t>
      </w:r>
      <w:r w:rsidRPr="00EC34D1">
        <w:rPr>
          <w:rFonts w:ascii="Arial" w:hAnsi="Arial" w:cs="Arial"/>
          <w:sz w:val="24"/>
          <w:szCs w:val="24"/>
        </w:rPr>
        <w:t xml:space="preserve">, Available online at </w:t>
      </w:r>
      <w:hyperlink r:id="rId45" w:history="1">
        <w:r w:rsidRPr="00EC34D1">
          <w:rPr>
            <w:rStyle w:val="Hyperlink"/>
            <w:rFonts w:ascii="Arial" w:hAnsi="Arial" w:cs="Arial"/>
            <w:sz w:val="24"/>
            <w:szCs w:val="24"/>
          </w:rPr>
          <w:t>https://oxfordre.com/education/view/10.1093/acrefore/9780190264093.001.0001/acrefore-9780190264093-e-246</w:t>
        </w:r>
      </w:hyperlink>
      <w:r w:rsidRPr="00EC34D1">
        <w:rPr>
          <w:rFonts w:ascii="Arial" w:hAnsi="Arial" w:cs="Arial"/>
          <w:sz w:val="24"/>
          <w:szCs w:val="24"/>
        </w:rPr>
        <w:t>.</w:t>
      </w:r>
    </w:p>
    <w:p w14:paraId="79D2A665"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xml:space="preserve">National Records of Scotland, (2021), </w:t>
      </w:r>
      <w:r w:rsidRPr="00EC34D1">
        <w:rPr>
          <w:rFonts w:ascii="Arial" w:hAnsi="Arial" w:cs="Arial"/>
          <w:i/>
          <w:iCs/>
          <w:sz w:val="24"/>
          <w:szCs w:val="24"/>
        </w:rPr>
        <w:t>Report of the Citizens’ Assembly of Scotland</w:t>
      </w:r>
      <w:r w:rsidRPr="00EC34D1">
        <w:rPr>
          <w:rFonts w:ascii="Arial" w:hAnsi="Arial" w:cs="Arial"/>
          <w:sz w:val="24"/>
          <w:szCs w:val="24"/>
        </w:rPr>
        <w:t xml:space="preserve">, available online at </w:t>
      </w:r>
      <w:hyperlink r:id="rId46" w:history="1">
        <w:r w:rsidRPr="00EC34D1">
          <w:rPr>
            <w:rStyle w:val="Hyperlink"/>
            <w:rFonts w:ascii="Arial" w:hAnsi="Arial" w:cs="Arial"/>
            <w:sz w:val="24"/>
            <w:szCs w:val="24"/>
          </w:rPr>
          <w:t>https://webarchive.nrscotland.gov.uk/20211201193424/https://www.citizensassembly.scot/</w:t>
        </w:r>
      </w:hyperlink>
    </w:p>
    <w:p w14:paraId="21467637"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xml:space="preserve">National Records of Scotland, (2024), </w:t>
      </w:r>
      <w:r w:rsidRPr="00EC34D1">
        <w:rPr>
          <w:rFonts w:ascii="Arial" w:hAnsi="Arial" w:cs="Arial"/>
          <w:i/>
          <w:iCs/>
          <w:sz w:val="24"/>
          <w:szCs w:val="24"/>
        </w:rPr>
        <w:t>Citizen’s Assembly of Scotland: Members</w:t>
      </w:r>
      <w:r w:rsidRPr="00EC34D1">
        <w:rPr>
          <w:rFonts w:ascii="Arial" w:hAnsi="Arial" w:cs="Arial"/>
          <w:sz w:val="24"/>
          <w:szCs w:val="24"/>
        </w:rPr>
        <w:t xml:space="preserve">, available at </w:t>
      </w:r>
      <w:hyperlink r:id="rId47" w:history="1">
        <w:r w:rsidRPr="00EC34D1">
          <w:rPr>
            <w:rStyle w:val="Hyperlink"/>
            <w:rFonts w:ascii="Arial" w:hAnsi="Arial" w:cs="Arial"/>
            <w:sz w:val="24"/>
            <w:szCs w:val="24"/>
          </w:rPr>
          <w:t>https://webarchive.nrscotland.gov.uk/20211203115344/https://www.citizensassembly.scot/node/334</w:t>
        </w:r>
      </w:hyperlink>
    </w:p>
    <w:p w14:paraId="2731E9D5"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xml:space="preserve">Office of the High Commissioner United Nations of Human Rights (OHCHR), (2024), </w:t>
      </w:r>
      <w:r w:rsidRPr="00EC34D1">
        <w:rPr>
          <w:rFonts w:ascii="Arial" w:hAnsi="Arial" w:cs="Arial"/>
          <w:i/>
          <w:iCs/>
          <w:sz w:val="24"/>
          <w:szCs w:val="24"/>
        </w:rPr>
        <w:t>The impact of climate change on the rights of older persons</w:t>
      </w:r>
      <w:r w:rsidRPr="00EC34D1">
        <w:rPr>
          <w:rFonts w:ascii="Arial" w:hAnsi="Arial" w:cs="Arial"/>
          <w:sz w:val="24"/>
          <w:szCs w:val="24"/>
        </w:rPr>
        <w:t xml:space="preserve">, available at </w:t>
      </w:r>
      <w:hyperlink r:id="rId48" w:history="1">
        <w:r w:rsidRPr="00EC34D1">
          <w:rPr>
            <w:rStyle w:val="Hyperlink"/>
            <w:rFonts w:ascii="Arial" w:hAnsi="Arial" w:cs="Arial"/>
            <w:sz w:val="24"/>
            <w:szCs w:val="24"/>
          </w:rPr>
          <w:t>https://www.ohchr.org/en/climate-change/impact-climate-change-rights-older-persons</w:t>
        </w:r>
      </w:hyperlink>
    </w:p>
    <w:p w14:paraId="40E45FA7"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Olmos-Vega, F. M. </w:t>
      </w:r>
      <w:r w:rsidRPr="00EC34D1">
        <w:rPr>
          <w:rFonts w:ascii="Arial" w:hAnsi="Arial" w:cs="Arial"/>
          <w:i/>
          <w:iCs/>
          <w:sz w:val="24"/>
          <w:szCs w:val="24"/>
        </w:rPr>
        <w:t>et al.</w:t>
      </w:r>
      <w:r w:rsidRPr="00EC34D1">
        <w:rPr>
          <w:rFonts w:ascii="Arial" w:hAnsi="Arial" w:cs="Arial"/>
          <w:sz w:val="24"/>
          <w:szCs w:val="24"/>
        </w:rPr>
        <w:t> (2022), A practical guide to reflexivity in qualitative research: AMEE Guide No. 149, </w:t>
      </w:r>
      <w:r w:rsidRPr="00EC34D1">
        <w:rPr>
          <w:rFonts w:ascii="Arial" w:hAnsi="Arial" w:cs="Arial"/>
          <w:i/>
          <w:iCs/>
          <w:sz w:val="24"/>
          <w:szCs w:val="24"/>
        </w:rPr>
        <w:t>Medical Teacher</w:t>
      </w:r>
      <w:r w:rsidRPr="00EC34D1">
        <w:rPr>
          <w:rFonts w:ascii="Arial" w:hAnsi="Arial" w:cs="Arial"/>
          <w:sz w:val="24"/>
          <w:szCs w:val="24"/>
        </w:rPr>
        <w:t xml:space="preserve">, 45(3), pp. 241–251. </w:t>
      </w:r>
      <w:proofErr w:type="spellStart"/>
      <w:r w:rsidRPr="00EC34D1">
        <w:rPr>
          <w:rFonts w:ascii="Arial" w:hAnsi="Arial" w:cs="Arial"/>
          <w:sz w:val="24"/>
          <w:szCs w:val="24"/>
        </w:rPr>
        <w:t>doi</w:t>
      </w:r>
      <w:proofErr w:type="spellEnd"/>
      <w:r w:rsidRPr="00EC34D1">
        <w:rPr>
          <w:rFonts w:ascii="Arial" w:hAnsi="Arial" w:cs="Arial"/>
          <w:sz w:val="24"/>
          <w:szCs w:val="24"/>
        </w:rPr>
        <w:t>: 10.1080/0142159X.2022.2057287.</w:t>
      </w:r>
    </w:p>
    <w:p w14:paraId="15AD69DC" w14:textId="7ACF0263" w:rsidR="00C9519D" w:rsidRPr="00EC34D1" w:rsidRDefault="00C9519D" w:rsidP="00EC34D1">
      <w:pPr>
        <w:spacing w:line="360" w:lineRule="auto"/>
        <w:jc w:val="both"/>
        <w:rPr>
          <w:rFonts w:ascii="Arial" w:hAnsi="Arial" w:cs="Arial"/>
          <w:sz w:val="24"/>
          <w:szCs w:val="24"/>
        </w:rPr>
      </w:pPr>
      <w:r w:rsidRPr="00EC34D1">
        <w:rPr>
          <w:rFonts w:ascii="Arial" w:hAnsi="Arial" w:cs="Arial"/>
          <w:sz w:val="24"/>
          <w:szCs w:val="24"/>
        </w:rPr>
        <w:t xml:space="preserve">Oxford Reference Dictionary, </w:t>
      </w:r>
      <w:r w:rsidRPr="00EC34D1">
        <w:rPr>
          <w:rFonts w:ascii="Arial" w:hAnsi="Arial" w:cs="Arial"/>
          <w:i/>
          <w:iCs/>
          <w:sz w:val="24"/>
          <w:szCs w:val="24"/>
        </w:rPr>
        <w:t>Participative Democracy</w:t>
      </w:r>
      <w:r w:rsidRPr="00EC34D1">
        <w:rPr>
          <w:rFonts w:ascii="Arial" w:hAnsi="Arial" w:cs="Arial"/>
          <w:sz w:val="24"/>
          <w:szCs w:val="24"/>
        </w:rPr>
        <w:t xml:space="preserve">, viewed online on 24/09/2024, available at </w:t>
      </w:r>
      <w:hyperlink r:id="rId49" w:history="1">
        <w:r w:rsidRPr="00EC34D1">
          <w:rPr>
            <w:rStyle w:val="Hyperlink"/>
            <w:rFonts w:ascii="Arial" w:hAnsi="Arial" w:cs="Arial"/>
            <w:sz w:val="24"/>
            <w:szCs w:val="24"/>
          </w:rPr>
          <w:t>Participatory democracy - Oxford Reference</w:t>
        </w:r>
      </w:hyperlink>
    </w:p>
    <w:p w14:paraId="14366A41"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xml:space="preserve">Page, T., (2019), </w:t>
      </w:r>
      <w:r w:rsidRPr="00EC34D1">
        <w:rPr>
          <w:rFonts w:ascii="Arial" w:hAnsi="Arial" w:cs="Arial"/>
          <w:i/>
          <w:iCs/>
          <w:sz w:val="24"/>
          <w:szCs w:val="24"/>
        </w:rPr>
        <w:t>A just transition to a greener, fairer economy</w:t>
      </w:r>
      <w:r w:rsidRPr="00EC34D1">
        <w:rPr>
          <w:rFonts w:ascii="Arial" w:hAnsi="Arial" w:cs="Arial"/>
          <w:sz w:val="24"/>
          <w:szCs w:val="24"/>
        </w:rPr>
        <w:t xml:space="preserve">, Trade Union Council, available at </w:t>
      </w:r>
      <w:hyperlink r:id="rId50" w:history="1">
        <w:r w:rsidRPr="00EC34D1">
          <w:rPr>
            <w:rStyle w:val="Hyperlink"/>
            <w:rFonts w:ascii="Arial" w:hAnsi="Arial" w:cs="Arial"/>
            <w:sz w:val="24"/>
            <w:szCs w:val="24"/>
          </w:rPr>
          <w:t>https://www.tuc.org.uk/research-analysis/reports/just-transition-greener-fairer-economy</w:t>
        </w:r>
      </w:hyperlink>
      <w:r w:rsidRPr="00EC34D1">
        <w:rPr>
          <w:rFonts w:ascii="Arial" w:hAnsi="Arial" w:cs="Arial"/>
          <w:sz w:val="24"/>
          <w:szCs w:val="24"/>
        </w:rPr>
        <w:t xml:space="preserve"> </w:t>
      </w:r>
    </w:p>
    <w:p w14:paraId="0696F843"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xml:space="preserve">Patnaik, A., et al, (2020), </w:t>
      </w:r>
      <w:r w:rsidRPr="00EC34D1">
        <w:rPr>
          <w:rFonts w:ascii="Arial" w:hAnsi="Arial" w:cs="Arial"/>
          <w:i/>
          <w:iCs/>
          <w:sz w:val="24"/>
          <w:szCs w:val="24"/>
        </w:rPr>
        <w:t>Racial Disparities and Climate Change</w:t>
      </w:r>
      <w:r w:rsidRPr="00EC34D1">
        <w:rPr>
          <w:rFonts w:ascii="Arial" w:hAnsi="Arial" w:cs="Arial"/>
          <w:sz w:val="24"/>
          <w:szCs w:val="24"/>
        </w:rPr>
        <w:t xml:space="preserve">, </w:t>
      </w:r>
      <w:proofErr w:type="spellStart"/>
      <w:r w:rsidRPr="00EC34D1">
        <w:rPr>
          <w:rFonts w:ascii="Arial" w:hAnsi="Arial" w:cs="Arial"/>
          <w:sz w:val="24"/>
          <w:szCs w:val="24"/>
        </w:rPr>
        <w:t>PSCi</w:t>
      </w:r>
      <w:proofErr w:type="spellEnd"/>
      <w:r w:rsidRPr="00EC34D1">
        <w:rPr>
          <w:rFonts w:ascii="Arial" w:hAnsi="Arial" w:cs="Arial"/>
          <w:sz w:val="24"/>
          <w:szCs w:val="24"/>
        </w:rPr>
        <w:t xml:space="preserve">, available at </w:t>
      </w:r>
      <w:hyperlink r:id="rId51" w:history="1">
        <w:r w:rsidRPr="00EC34D1">
          <w:rPr>
            <w:rStyle w:val="Hyperlink"/>
            <w:rFonts w:ascii="Arial" w:hAnsi="Arial" w:cs="Arial"/>
            <w:sz w:val="24"/>
            <w:szCs w:val="24"/>
          </w:rPr>
          <w:t>https://psci.princeton.edu/tips/2020/8/15/racial-disparities-and-climate-change</w:t>
        </w:r>
      </w:hyperlink>
      <w:r w:rsidRPr="00EC34D1">
        <w:rPr>
          <w:rFonts w:ascii="Arial" w:hAnsi="Arial" w:cs="Arial"/>
          <w:sz w:val="24"/>
          <w:szCs w:val="24"/>
        </w:rPr>
        <w:t xml:space="preserve"> </w:t>
      </w:r>
    </w:p>
    <w:p w14:paraId="68BEE21A"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xml:space="preserve">Platt, J., (2012), The History of the Interview, </w:t>
      </w:r>
      <w:r w:rsidRPr="00EC34D1">
        <w:rPr>
          <w:rFonts w:ascii="Arial" w:hAnsi="Arial" w:cs="Arial"/>
          <w:i/>
          <w:iCs/>
          <w:sz w:val="24"/>
          <w:szCs w:val="24"/>
        </w:rPr>
        <w:t>The SAGE Handbook of Interview Research: The Complexity of the Craft</w:t>
      </w:r>
      <w:r w:rsidRPr="00EC34D1">
        <w:rPr>
          <w:rFonts w:ascii="Arial" w:hAnsi="Arial" w:cs="Arial"/>
          <w:sz w:val="24"/>
          <w:szCs w:val="24"/>
        </w:rPr>
        <w:t xml:space="preserve">, available online at </w:t>
      </w:r>
      <w:hyperlink r:id="rId52" w:history="1">
        <w:r w:rsidRPr="00EC34D1">
          <w:rPr>
            <w:rStyle w:val="Hyperlink"/>
            <w:rFonts w:ascii="Arial" w:hAnsi="Arial" w:cs="Arial"/>
            <w:sz w:val="24"/>
            <w:szCs w:val="24"/>
          </w:rPr>
          <w:t>https://doi.org/10.4135/9781452218403.n2</w:t>
        </w:r>
      </w:hyperlink>
      <w:r w:rsidRPr="00EC34D1">
        <w:rPr>
          <w:rFonts w:ascii="Arial" w:hAnsi="Arial" w:cs="Arial"/>
          <w:sz w:val="24"/>
          <w:szCs w:val="24"/>
        </w:rPr>
        <w:t xml:space="preserve"> </w:t>
      </w:r>
    </w:p>
    <w:p w14:paraId="7DF4EF62"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xml:space="preserve">Pratt, B., (2019), Inclusion of Marginalized Groups and Communities in Global Health Research Priority-Setting, </w:t>
      </w:r>
      <w:r w:rsidRPr="00EC34D1">
        <w:rPr>
          <w:rFonts w:ascii="Arial" w:hAnsi="Arial" w:cs="Arial"/>
          <w:i/>
          <w:iCs/>
          <w:sz w:val="24"/>
          <w:szCs w:val="24"/>
        </w:rPr>
        <w:t>Journal of Empirical Research on Human Research Ethics</w:t>
      </w:r>
      <w:r w:rsidRPr="00EC34D1">
        <w:rPr>
          <w:rFonts w:ascii="Arial" w:hAnsi="Arial" w:cs="Arial"/>
          <w:sz w:val="24"/>
          <w:szCs w:val="24"/>
        </w:rPr>
        <w:t xml:space="preserve">, 14(2), </w:t>
      </w:r>
      <w:proofErr w:type="spellStart"/>
      <w:r w:rsidRPr="00EC34D1">
        <w:rPr>
          <w:rFonts w:ascii="Arial" w:hAnsi="Arial" w:cs="Arial"/>
          <w:sz w:val="24"/>
          <w:szCs w:val="24"/>
        </w:rPr>
        <w:t>doi</w:t>
      </w:r>
      <w:proofErr w:type="spellEnd"/>
      <w:r w:rsidRPr="00EC34D1">
        <w:rPr>
          <w:rFonts w:ascii="Arial" w:hAnsi="Arial" w:cs="Arial"/>
          <w:sz w:val="24"/>
          <w:szCs w:val="24"/>
        </w:rPr>
        <w:t xml:space="preserve">: </w:t>
      </w:r>
      <w:hyperlink r:id="rId53" w:history="1">
        <w:r w:rsidRPr="00EC34D1">
          <w:rPr>
            <w:rStyle w:val="Hyperlink"/>
            <w:rFonts w:ascii="Arial" w:hAnsi="Arial" w:cs="Arial"/>
            <w:sz w:val="24"/>
            <w:szCs w:val="24"/>
          </w:rPr>
          <w:t>10.1177/15562646198338</w:t>
        </w:r>
      </w:hyperlink>
      <w:r w:rsidRPr="00EC34D1">
        <w:rPr>
          <w:rFonts w:ascii="Arial" w:hAnsi="Arial" w:cs="Arial"/>
          <w:sz w:val="24"/>
          <w:szCs w:val="24"/>
        </w:rPr>
        <w:t>58</w:t>
      </w:r>
    </w:p>
    <w:p w14:paraId="3890910B"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xml:space="preserve">Proofed, (2023), </w:t>
      </w:r>
      <w:r w:rsidRPr="00EC34D1">
        <w:rPr>
          <w:rFonts w:ascii="Arial" w:hAnsi="Arial" w:cs="Arial"/>
          <w:i/>
          <w:iCs/>
          <w:sz w:val="24"/>
          <w:szCs w:val="24"/>
        </w:rPr>
        <w:t>The Four Types of Research Paradigms: A Comprehensive Guide</w:t>
      </w:r>
      <w:r w:rsidRPr="00EC34D1">
        <w:rPr>
          <w:rFonts w:ascii="Arial" w:hAnsi="Arial" w:cs="Arial"/>
          <w:sz w:val="24"/>
          <w:szCs w:val="24"/>
        </w:rPr>
        <w:t xml:space="preserve">, available at </w:t>
      </w:r>
      <w:hyperlink r:id="rId54" w:history="1">
        <w:r w:rsidRPr="00EC34D1">
          <w:rPr>
            <w:rStyle w:val="Hyperlink"/>
            <w:rFonts w:ascii="Arial" w:hAnsi="Arial" w:cs="Arial"/>
            <w:sz w:val="24"/>
            <w:szCs w:val="24"/>
          </w:rPr>
          <w:t>https://proofed.com/writing-tips/the-four-types-of-research-paradigms-a-comprehensive-guide/</w:t>
        </w:r>
      </w:hyperlink>
      <w:r w:rsidRPr="00EC34D1">
        <w:rPr>
          <w:rFonts w:ascii="Arial" w:hAnsi="Arial" w:cs="Arial"/>
          <w:sz w:val="24"/>
          <w:szCs w:val="24"/>
        </w:rPr>
        <w:t xml:space="preserve"> </w:t>
      </w:r>
    </w:p>
    <w:p w14:paraId="1D191203"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Rickett, B., Sheehy-Skeffington, J., (2022), Psychology of social class-based inequalities: Policy implications for a revised (2010) UK Equality Act, </w:t>
      </w:r>
      <w:r w:rsidRPr="00EC34D1">
        <w:rPr>
          <w:rFonts w:ascii="Arial" w:hAnsi="Arial" w:cs="Arial"/>
          <w:i/>
          <w:iCs/>
          <w:sz w:val="24"/>
          <w:szCs w:val="24"/>
        </w:rPr>
        <w:t xml:space="preserve">British </w:t>
      </w:r>
      <w:r w:rsidRPr="00EC34D1">
        <w:rPr>
          <w:rFonts w:ascii="Arial" w:hAnsi="Arial" w:cs="Arial"/>
          <w:i/>
          <w:iCs/>
          <w:sz w:val="24"/>
          <w:szCs w:val="24"/>
        </w:rPr>
        <w:lastRenderedPageBreak/>
        <w:t>Psychology Society</w:t>
      </w:r>
      <w:r w:rsidRPr="00EC34D1">
        <w:rPr>
          <w:rFonts w:ascii="Arial" w:hAnsi="Arial" w:cs="Arial"/>
          <w:sz w:val="24"/>
          <w:szCs w:val="24"/>
        </w:rPr>
        <w:t xml:space="preserve">, available at </w:t>
      </w:r>
      <w:hyperlink r:id="rId55" w:history="1">
        <w:r w:rsidRPr="00EC34D1">
          <w:rPr>
            <w:rStyle w:val="Hyperlink"/>
            <w:rFonts w:ascii="Arial" w:hAnsi="Arial" w:cs="Arial"/>
            <w:sz w:val="24"/>
            <w:szCs w:val="24"/>
          </w:rPr>
          <w:t>https://www.researchgate.net/publication/362233897_Psychology_of_social_class-based_inequalities_Policy_implications_for_a_revised_2010_UK_Equality_Act_British_Psychology_Society_ISBN_978-1-85433-814-3</w:t>
        </w:r>
      </w:hyperlink>
      <w:r w:rsidRPr="00EC34D1">
        <w:rPr>
          <w:rFonts w:ascii="Arial" w:hAnsi="Arial" w:cs="Arial"/>
          <w:sz w:val="24"/>
          <w:szCs w:val="24"/>
        </w:rPr>
        <w:t xml:space="preserve"> </w:t>
      </w:r>
    </w:p>
    <w:p w14:paraId="65D4CDB6"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xml:space="preserve">Robins, N., (2018), </w:t>
      </w:r>
      <w:r w:rsidRPr="00EC34D1">
        <w:rPr>
          <w:rFonts w:ascii="Arial" w:hAnsi="Arial" w:cs="Arial"/>
          <w:i/>
          <w:iCs/>
          <w:sz w:val="24"/>
          <w:szCs w:val="24"/>
        </w:rPr>
        <w:t>The just transition comes of age</w:t>
      </w:r>
      <w:r w:rsidRPr="00EC34D1">
        <w:rPr>
          <w:rFonts w:ascii="Arial" w:hAnsi="Arial" w:cs="Arial"/>
          <w:sz w:val="24"/>
          <w:szCs w:val="24"/>
        </w:rPr>
        <w:t xml:space="preserve">, London School of Economics and Political Science, available at </w:t>
      </w:r>
      <w:hyperlink r:id="rId56" w:history="1">
        <w:r w:rsidRPr="00EC34D1">
          <w:rPr>
            <w:rStyle w:val="Hyperlink"/>
            <w:rFonts w:ascii="Arial" w:hAnsi="Arial" w:cs="Arial"/>
            <w:sz w:val="24"/>
            <w:szCs w:val="24"/>
          </w:rPr>
          <w:t>https://www.lse.ac.uk/GranthamInstitute/news/the-just-transition-comes-of-age/</w:t>
        </w:r>
      </w:hyperlink>
      <w:r w:rsidRPr="00EC34D1">
        <w:rPr>
          <w:rFonts w:ascii="Arial" w:hAnsi="Arial" w:cs="Arial"/>
          <w:sz w:val="24"/>
          <w:szCs w:val="24"/>
        </w:rPr>
        <w:t xml:space="preserve"> </w:t>
      </w:r>
    </w:p>
    <w:p w14:paraId="2FE4AA0B"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xml:space="preserve">Robins, N., Muller, S., (2021), </w:t>
      </w:r>
      <w:r w:rsidRPr="00EC34D1">
        <w:rPr>
          <w:rFonts w:ascii="Arial" w:hAnsi="Arial" w:cs="Arial"/>
          <w:i/>
          <w:iCs/>
          <w:sz w:val="24"/>
          <w:szCs w:val="24"/>
        </w:rPr>
        <w:t>Policy brief - Lessons from COP26 for financing the just transition,</w:t>
      </w:r>
      <w:r w:rsidRPr="00EC34D1">
        <w:rPr>
          <w:rFonts w:ascii="Arial" w:hAnsi="Arial" w:cs="Arial"/>
          <w:sz w:val="24"/>
          <w:szCs w:val="24"/>
        </w:rPr>
        <w:t xml:space="preserve"> Centre for Climate Change Economics and Policy, available at </w:t>
      </w:r>
      <w:hyperlink r:id="rId57" w:history="1">
        <w:r w:rsidRPr="00EC34D1">
          <w:rPr>
            <w:rStyle w:val="Hyperlink"/>
            <w:rFonts w:ascii="Arial" w:hAnsi="Arial" w:cs="Arial"/>
            <w:sz w:val="24"/>
            <w:szCs w:val="24"/>
          </w:rPr>
          <w:t>https://www.lse.ac.uk/granthaminstitute/wp-content/uploads/2021/12/Lessons-from-COP26-for-financing-the-just-transition.pdf</w:t>
        </w:r>
      </w:hyperlink>
      <w:r w:rsidRPr="00EC34D1">
        <w:rPr>
          <w:rFonts w:ascii="Arial" w:hAnsi="Arial" w:cs="Arial"/>
          <w:sz w:val="24"/>
          <w:szCs w:val="24"/>
        </w:rPr>
        <w:t xml:space="preserve"> </w:t>
      </w:r>
    </w:p>
    <w:p w14:paraId="725C2330"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xml:space="preserve">Schiller, T., (2024), </w:t>
      </w:r>
      <w:r w:rsidRPr="00EC34D1">
        <w:rPr>
          <w:rFonts w:ascii="Arial" w:hAnsi="Arial" w:cs="Arial"/>
          <w:i/>
          <w:iCs/>
          <w:sz w:val="24"/>
          <w:szCs w:val="24"/>
        </w:rPr>
        <w:t>Direct Democracy</w:t>
      </w:r>
      <w:r w:rsidRPr="00EC34D1">
        <w:rPr>
          <w:rFonts w:ascii="Arial" w:hAnsi="Arial" w:cs="Arial"/>
          <w:sz w:val="24"/>
          <w:szCs w:val="24"/>
        </w:rPr>
        <w:t xml:space="preserve">, Encyclopaedia Britannica, available at </w:t>
      </w:r>
      <w:hyperlink r:id="rId58" w:history="1">
        <w:r w:rsidRPr="00EC34D1">
          <w:rPr>
            <w:rStyle w:val="Hyperlink"/>
            <w:rFonts w:ascii="Arial" w:hAnsi="Arial" w:cs="Arial"/>
            <w:sz w:val="24"/>
            <w:szCs w:val="24"/>
          </w:rPr>
          <w:t>https://www.britannica.com/topic/direct-democracy/Issues-and-controversies</w:t>
        </w:r>
      </w:hyperlink>
      <w:r w:rsidRPr="00EC34D1">
        <w:rPr>
          <w:rFonts w:ascii="Arial" w:hAnsi="Arial" w:cs="Arial"/>
          <w:sz w:val="24"/>
          <w:szCs w:val="24"/>
        </w:rPr>
        <w:t xml:space="preserve"> </w:t>
      </w:r>
    </w:p>
    <w:p w14:paraId="53BED54F"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xml:space="preserve">Schmelzer, M., Vetter, A., </w:t>
      </w:r>
      <w:proofErr w:type="spellStart"/>
      <w:r w:rsidRPr="00EC34D1">
        <w:rPr>
          <w:rFonts w:ascii="Arial" w:hAnsi="Arial" w:cs="Arial"/>
          <w:sz w:val="24"/>
          <w:szCs w:val="24"/>
        </w:rPr>
        <w:t>Vansintjan</w:t>
      </w:r>
      <w:proofErr w:type="spellEnd"/>
      <w:r w:rsidRPr="00EC34D1">
        <w:rPr>
          <w:rFonts w:ascii="Arial" w:hAnsi="Arial" w:cs="Arial"/>
          <w:sz w:val="24"/>
          <w:szCs w:val="24"/>
        </w:rPr>
        <w:t xml:space="preserve">, A., (2022), </w:t>
      </w:r>
      <w:r w:rsidRPr="00EC34D1">
        <w:rPr>
          <w:rFonts w:ascii="Arial" w:hAnsi="Arial" w:cs="Arial"/>
          <w:i/>
          <w:iCs/>
          <w:sz w:val="24"/>
          <w:szCs w:val="24"/>
        </w:rPr>
        <w:t>The Future is Degrowth: A Guide to a World Beyond Capitalism,</w:t>
      </w:r>
      <w:r w:rsidRPr="00EC34D1">
        <w:rPr>
          <w:rFonts w:ascii="Arial" w:hAnsi="Arial" w:cs="Arial"/>
          <w:sz w:val="24"/>
          <w:szCs w:val="24"/>
        </w:rPr>
        <w:t xml:space="preserve"> available at </w:t>
      </w:r>
      <w:hyperlink r:id="rId59" w:anchor="v=onepage&amp;q&amp;f=false" w:history="1">
        <w:r w:rsidRPr="00EC34D1">
          <w:rPr>
            <w:rStyle w:val="Hyperlink"/>
            <w:rFonts w:ascii="Arial" w:hAnsi="Arial" w:cs="Arial"/>
            <w:sz w:val="24"/>
            <w:szCs w:val="24"/>
          </w:rPr>
          <w:t>https://books.google.co.uk/books?hl=en&amp;lr=&amp;id=0OhOEAAAQBAJ&amp;oi=fnd&amp;pg=PR7&amp;ots=B7k2zBldOj&amp;sig=i8zZy5Vk0i5kIFpecc_-OwRzTO8&amp;redir_esc=y#v=onepage&amp;q&amp;f=false</w:t>
        </w:r>
      </w:hyperlink>
    </w:p>
    <w:p w14:paraId="5B0A0EB1"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xml:space="preserve">Scottish Government, (2022), </w:t>
      </w:r>
      <w:r w:rsidRPr="00EC34D1">
        <w:rPr>
          <w:rFonts w:ascii="Arial" w:hAnsi="Arial" w:cs="Arial"/>
          <w:i/>
          <w:iCs/>
          <w:sz w:val="24"/>
          <w:szCs w:val="24"/>
        </w:rPr>
        <w:t>Citizens' Assembly of Scotland: research report</w:t>
      </w:r>
      <w:r w:rsidRPr="00EC34D1">
        <w:rPr>
          <w:rFonts w:ascii="Arial" w:hAnsi="Arial" w:cs="Arial"/>
          <w:sz w:val="24"/>
          <w:szCs w:val="24"/>
        </w:rPr>
        <w:t xml:space="preserve">, available at </w:t>
      </w:r>
      <w:hyperlink r:id="rId60" w:history="1">
        <w:r w:rsidRPr="00EC34D1">
          <w:rPr>
            <w:rStyle w:val="Hyperlink"/>
            <w:rFonts w:ascii="Arial" w:hAnsi="Arial" w:cs="Arial"/>
            <w:sz w:val="24"/>
            <w:szCs w:val="24"/>
          </w:rPr>
          <w:t>https://www.gov.scot/publications/research-report-citizens-assembly-scotland/pages/11/</w:t>
        </w:r>
      </w:hyperlink>
      <w:r w:rsidRPr="00EC34D1">
        <w:rPr>
          <w:rFonts w:ascii="Arial" w:hAnsi="Arial" w:cs="Arial"/>
          <w:sz w:val="24"/>
          <w:szCs w:val="24"/>
        </w:rPr>
        <w:t xml:space="preserve"> </w:t>
      </w:r>
    </w:p>
    <w:p w14:paraId="2BE271B8"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xml:space="preserve">Scourfield, A., (2024), </w:t>
      </w:r>
      <w:r w:rsidRPr="00EC34D1">
        <w:rPr>
          <w:rFonts w:ascii="Arial" w:hAnsi="Arial" w:cs="Arial"/>
          <w:i/>
          <w:iCs/>
          <w:sz w:val="24"/>
          <w:szCs w:val="24"/>
        </w:rPr>
        <w:t>Extreme weather costing farmers millions – report</w:t>
      </w:r>
      <w:r w:rsidRPr="00EC34D1">
        <w:rPr>
          <w:rFonts w:ascii="Arial" w:hAnsi="Arial" w:cs="Arial"/>
          <w:sz w:val="24"/>
          <w:szCs w:val="24"/>
        </w:rPr>
        <w:t xml:space="preserve">, BBC News, available at </w:t>
      </w:r>
      <w:hyperlink r:id="rId61" w:history="1">
        <w:r w:rsidRPr="00EC34D1">
          <w:rPr>
            <w:rStyle w:val="Hyperlink"/>
            <w:rFonts w:ascii="Arial" w:hAnsi="Arial" w:cs="Arial"/>
            <w:sz w:val="24"/>
            <w:szCs w:val="24"/>
          </w:rPr>
          <w:t>https://www.bbc.co.uk/news/articles/crgyr68lrr8o</w:t>
        </w:r>
      </w:hyperlink>
      <w:r w:rsidRPr="00EC34D1">
        <w:rPr>
          <w:rFonts w:ascii="Arial" w:hAnsi="Arial" w:cs="Arial"/>
          <w:sz w:val="24"/>
          <w:szCs w:val="24"/>
        </w:rPr>
        <w:t xml:space="preserve"> </w:t>
      </w:r>
    </w:p>
    <w:p w14:paraId="29317C62"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xml:space="preserve">Souza, C., (2001), Participatory budgeting in Brazilian cities: limits and possibilities in building democratic institutions, </w:t>
      </w:r>
      <w:r w:rsidRPr="00EC34D1">
        <w:rPr>
          <w:rFonts w:ascii="Arial" w:hAnsi="Arial" w:cs="Arial"/>
          <w:i/>
          <w:iCs/>
          <w:sz w:val="24"/>
          <w:szCs w:val="24"/>
        </w:rPr>
        <w:t>Environment &amp; Urbanization</w:t>
      </w:r>
      <w:r w:rsidRPr="00EC34D1">
        <w:rPr>
          <w:rFonts w:ascii="Arial" w:hAnsi="Arial" w:cs="Arial"/>
          <w:sz w:val="24"/>
          <w:szCs w:val="24"/>
        </w:rPr>
        <w:t xml:space="preserve">, Vol 13, No 1, available at </w:t>
      </w:r>
      <w:hyperlink r:id="rId62" w:history="1">
        <w:r w:rsidRPr="00EC34D1">
          <w:rPr>
            <w:rStyle w:val="Hyperlink"/>
            <w:rFonts w:ascii="Arial" w:hAnsi="Arial" w:cs="Arial"/>
            <w:sz w:val="24"/>
            <w:szCs w:val="24"/>
          </w:rPr>
          <w:t>https://www.ucl.ac.uk/dpu-projects/drivers_urb_change/urb_governance/pdf_part_budg/IIED_Souza_Budgeting_Brazil.pdf</w:t>
        </w:r>
      </w:hyperlink>
      <w:r w:rsidRPr="00EC34D1">
        <w:rPr>
          <w:rFonts w:ascii="Arial" w:hAnsi="Arial" w:cs="Arial"/>
          <w:sz w:val="24"/>
          <w:szCs w:val="24"/>
        </w:rPr>
        <w:t xml:space="preserve"> </w:t>
      </w:r>
    </w:p>
    <w:p w14:paraId="6A7D7B97"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lastRenderedPageBreak/>
        <w:t xml:space="preserve">Stein, P., et al, (2024), Advancing disability-inclusive climate research and action, climate justice, and climate-resilient development, </w:t>
      </w:r>
      <w:r w:rsidRPr="00EC34D1">
        <w:rPr>
          <w:rFonts w:ascii="Arial" w:hAnsi="Arial" w:cs="Arial"/>
          <w:i/>
          <w:iCs/>
          <w:sz w:val="24"/>
          <w:szCs w:val="24"/>
        </w:rPr>
        <w:t>Lancet Planet Health</w:t>
      </w:r>
      <w:r w:rsidRPr="00EC34D1">
        <w:rPr>
          <w:rFonts w:ascii="Arial" w:hAnsi="Arial" w:cs="Arial"/>
          <w:sz w:val="24"/>
          <w:szCs w:val="24"/>
        </w:rPr>
        <w:t>, 8, pp. 242-255</w:t>
      </w:r>
    </w:p>
    <w:p w14:paraId="6AFB2E56"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xml:space="preserve">Stein, P., Stein, M., (2022), </w:t>
      </w:r>
      <w:r w:rsidRPr="00EC34D1">
        <w:rPr>
          <w:rFonts w:ascii="Arial" w:hAnsi="Arial" w:cs="Arial"/>
          <w:i/>
          <w:iCs/>
          <w:sz w:val="24"/>
          <w:szCs w:val="24"/>
        </w:rPr>
        <w:t>Climate change and the right to health of people with disabilities</w:t>
      </w:r>
      <w:r w:rsidRPr="00EC34D1">
        <w:rPr>
          <w:rFonts w:ascii="Arial" w:hAnsi="Arial" w:cs="Arial"/>
          <w:sz w:val="24"/>
          <w:szCs w:val="24"/>
        </w:rPr>
        <w:t xml:space="preserve">, Lancet Global Health, Volume 10, Issue 1, January 2022, available at </w:t>
      </w:r>
      <w:hyperlink r:id="rId63" w:history="1">
        <w:r w:rsidRPr="00EC34D1">
          <w:rPr>
            <w:rStyle w:val="Hyperlink"/>
            <w:rFonts w:ascii="Arial" w:hAnsi="Arial" w:cs="Arial"/>
            <w:sz w:val="24"/>
            <w:szCs w:val="24"/>
          </w:rPr>
          <w:t>https://www.thelancet.com/journals/langlo/article/PIIS2214-109X(21)00542-8/fulltext</w:t>
        </w:r>
      </w:hyperlink>
    </w:p>
    <w:p w14:paraId="412D9B51" w14:textId="77777777" w:rsidR="002D7918" w:rsidRPr="00EC34D1" w:rsidRDefault="002D7918" w:rsidP="00EC34D1">
      <w:pPr>
        <w:spacing w:line="360" w:lineRule="auto"/>
        <w:jc w:val="both"/>
        <w:rPr>
          <w:rFonts w:ascii="Arial" w:hAnsi="Arial" w:cs="Arial"/>
          <w:sz w:val="24"/>
          <w:szCs w:val="24"/>
        </w:rPr>
      </w:pPr>
      <w:proofErr w:type="spellStart"/>
      <w:r w:rsidRPr="00EC34D1">
        <w:rPr>
          <w:rFonts w:ascii="Arial" w:hAnsi="Arial" w:cs="Arial"/>
          <w:sz w:val="24"/>
          <w:szCs w:val="24"/>
        </w:rPr>
        <w:t>Streefkerk</w:t>
      </w:r>
      <w:proofErr w:type="spellEnd"/>
      <w:r w:rsidRPr="00EC34D1">
        <w:rPr>
          <w:rFonts w:ascii="Arial" w:hAnsi="Arial" w:cs="Arial"/>
          <w:sz w:val="24"/>
          <w:szCs w:val="24"/>
        </w:rPr>
        <w:t xml:space="preserve">, R., (2023), </w:t>
      </w:r>
      <w:r w:rsidRPr="00EC34D1">
        <w:rPr>
          <w:rFonts w:ascii="Arial" w:hAnsi="Arial" w:cs="Arial"/>
          <w:i/>
          <w:iCs/>
          <w:sz w:val="24"/>
          <w:szCs w:val="24"/>
        </w:rPr>
        <w:t>Qualitative vs. Quantitative Research | Differences, Examples &amp; Methods</w:t>
      </w:r>
      <w:r w:rsidRPr="00EC34D1">
        <w:rPr>
          <w:rFonts w:ascii="Arial" w:hAnsi="Arial" w:cs="Arial"/>
          <w:sz w:val="24"/>
          <w:szCs w:val="24"/>
        </w:rPr>
        <w:t xml:space="preserve">, available at </w:t>
      </w:r>
      <w:hyperlink r:id="rId64" w:history="1">
        <w:r w:rsidRPr="00EC34D1">
          <w:rPr>
            <w:rStyle w:val="Hyperlink"/>
            <w:rFonts w:ascii="Arial" w:hAnsi="Arial" w:cs="Arial"/>
            <w:sz w:val="24"/>
            <w:szCs w:val="24"/>
          </w:rPr>
          <w:t>https://www.scribbr.com/methodology/qualitative-quantitative-research/</w:t>
        </w:r>
      </w:hyperlink>
      <w:r w:rsidRPr="00EC34D1">
        <w:rPr>
          <w:rFonts w:ascii="Arial" w:hAnsi="Arial" w:cs="Arial"/>
          <w:sz w:val="24"/>
          <w:szCs w:val="24"/>
        </w:rPr>
        <w:t xml:space="preserve"> </w:t>
      </w:r>
    </w:p>
    <w:p w14:paraId="4C646C0A" w14:textId="7BE6128D" w:rsidR="000F0EA9" w:rsidRPr="00EC34D1" w:rsidRDefault="000F0EA9" w:rsidP="00EC34D1">
      <w:pPr>
        <w:spacing w:line="360" w:lineRule="auto"/>
        <w:jc w:val="both"/>
        <w:rPr>
          <w:rFonts w:ascii="Arial" w:hAnsi="Arial" w:cs="Arial"/>
          <w:sz w:val="24"/>
          <w:szCs w:val="24"/>
        </w:rPr>
      </w:pPr>
      <w:r w:rsidRPr="00EC34D1">
        <w:rPr>
          <w:rFonts w:ascii="Arial" w:hAnsi="Arial" w:cs="Arial"/>
          <w:sz w:val="24"/>
          <w:szCs w:val="24"/>
        </w:rPr>
        <w:t xml:space="preserve">Stryker, S., (1994), </w:t>
      </w:r>
      <w:r w:rsidRPr="00EC34D1">
        <w:rPr>
          <w:rFonts w:ascii="Arial" w:hAnsi="Arial" w:cs="Arial"/>
          <w:i/>
          <w:iCs/>
          <w:sz w:val="24"/>
          <w:szCs w:val="24"/>
        </w:rPr>
        <w:t>Knowledge and Power in the Students for a Democratic Society 1960-1970</w:t>
      </w:r>
      <w:r w:rsidRPr="00EC34D1">
        <w:rPr>
          <w:rFonts w:ascii="Arial" w:hAnsi="Arial" w:cs="Arial"/>
          <w:sz w:val="24"/>
          <w:szCs w:val="24"/>
        </w:rPr>
        <w:t xml:space="preserve">, Berkeley Journal of Sociology, 38, pp. 89-138, available online at </w:t>
      </w:r>
      <w:hyperlink r:id="rId65" w:history="1">
        <w:r w:rsidRPr="00EC34D1">
          <w:rPr>
            <w:rStyle w:val="Hyperlink"/>
            <w:rFonts w:ascii="Arial" w:hAnsi="Arial" w:cs="Arial"/>
            <w:sz w:val="24"/>
            <w:szCs w:val="24"/>
          </w:rPr>
          <w:t>https://www.jstor.org/stable/41035467</w:t>
        </w:r>
      </w:hyperlink>
      <w:r w:rsidRPr="00EC34D1">
        <w:rPr>
          <w:rFonts w:ascii="Arial" w:hAnsi="Arial" w:cs="Arial"/>
          <w:sz w:val="24"/>
          <w:szCs w:val="24"/>
        </w:rPr>
        <w:t xml:space="preserve"> </w:t>
      </w:r>
    </w:p>
    <w:p w14:paraId="08EF0CA5" w14:textId="0EA42A0A" w:rsidR="000F0EA9" w:rsidRPr="00EC34D1" w:rsidRDefault="000F0EA9" w:rsidP="00EC34D1">
      <w:pPr>
        <w:spacing w:line="360" w:lineRule="auto"/>
        <w:jc w:val="both"/>
        <w:rPr>
          <w:rFonts w:ascii="Arial" w:hAnsi="Arial" w:cs="Arial"/>
          <w:sz w:val="24"/>
          <w:szCs w:val="24"/>
        </w:rPr>
      </w:pPr>
      <w:r w:rsidRPr="00EC34D1">
        <w:rPr>
          <w:rFonts w:ascii="Arial" w:hAnsi="Arial" w:cs="Arial"/>
          <w:sz w:val="24"/>
          <w:szCs w:val="24"/>
        </w:rPr>
        <w:t xml:space="preserve">Students for a Democratic Society, (1968), </w:t>
      </w:r>
      <w:r w:rsidRPr="00EC34D1">
        <w:rPr>
          <w:rFonts w:ascii="Arial" w:hAnsi="Arial" w:cs="Arial"/>
          <w:i/>
          <w:iCs/>
          <w:sz w:val="24"/>
          <w:szCs w:val="24"/>
        </w:rPr>
        <w:t>Don’t Mourn, Organize</w:t>
      </w:r>
      <w:r w:rsidRPr="00EC34D1">
        <w:rPr>
          <w:rFonts w:ascii="Arial" w:hAnsi="Arial" w:cs="Arial"/>
          <w:sz w:val="24"/>
          <w:szCs w:val="24"/>
        </w:rPr>
        <w:t xml:space="preserve">, available online at </w:t>
      </w:r>
      <w:hyperlink r:id="rId66" w:history="1">
        <w:r w:rsidRPr="00EC34D1">
          <w:rPr>
            <w:rStyle w:val="Hyperlink"/>
            <w:rFonts w:ascii="Arial" w:hAnsi="Arial" w:cs="Arial"/>
            <w:sz w:val="24"/>
            <w:szCs w:val="24"/>
          </w:rPr>
          <w:t>dontmournorganize.pdf (msu.edu)</w:t>
        </w:r>
      </w:hyperlink>
    </w:p>
    <w:p w14:paraId="4A1322CB" w14:textId="320C1AA4" w:rsidR="000F0EA9" w:rsidRPr="00EC34D1" w:rsidRDefault="000F0EA9" w:rsidP="00EC34D1">
      <w:pPr>
        <w:spacing w:line="360" w:lineRule="auto"/>
        <w:jc w:val="both"/>
        <w:rPr>
          <w:rFonts w:ascii="Arial" w:hAnsi="Arial" w:cs="Arial"/>
          <w:sz w:val="24"/>
          <w:szCs w:val="24"/>
        </w:rPr>
      </w:pPr>
      <w:r w:rsidRPr="00EC34D1">
        <w:rPr>
          <w:rFonts w:ascii="Arial" w:hAnsi="Arial" w:cs="Arial"/>
          <w:sz w:val="24"/>
          <w:szCs w:val="24"/>
        </w:rPr>
        <w:t xml:space="preserve">Students for a Democratic Society, (1962), </w:t>
      </w:r>
      <w:r w:rsidRPr="00EC34D1">
        <w:rPr>
          <w:rFonts w:ascii="Arial" w:hAnsi="Arial" w:cs="Arial"/>
          <w:i/>
          <w:iCs/>
          <w:sz w:val="24"/>
          <w:szCs w:val="24"/>
        </w:rPr>
        <w:t>Port Huron Statement,</w:t>
      </w:r>
      <w:r w:rsidRPr="00EC34D1">
        <w:rPr>
          <w:rFonts w:ascii="Arial" w:hAnsi="Arial" w:cs="Arial"/>
          <w:sz w:val="24"/>
          <w:szCs w:val="24"/>
        </w:rPr>
        <w:t xml:space="preserve"> available online at </w:t>
      </w:r>
      <w:hyperlink r:id="rId67" w:history="1">
        <w:r w:rsidRPr="00EC34D1">
          <w:rPr>
            <w:rStyle w:val="Hyperlink"/>
            <w:rFonts w:ascii="Arial" w:hAnsi="Arial" w:cs="Arial"/>
            <w:sz w:val="24"/>
            <w:szCs w:val="24"/>
          </w:rPr>
          <w:t>Port Huron Statement, 1962 (hanover.edu)</w:t>
        </w:r>
      </w:hyperlink>
    </w:p>
    <w:p w14:paraId="0DAC58DB" w14:textId="77777777" w:rsidR="002D7918" w:rsidRPr="00EC34D1" w:rsidRDefault="002D7918" w:rsidP="00EC34D1">
      <w:pPr>
        <w:spacing w:line="360" w:lineRule="auto"/>
        <w:jc w:val="both"/>
        <w:rPr>
          <w:rFonts w:ascii="Arial" w:hAnsi="Arial" w:cs="Arial"/>
          <w:sz w:val="24"/>
          <w:szCs w:val="24"/>
        </w:rPr>
      </w:pPr>
      <w:proofErr w:type="spellStart"/>
      <w:r w:rsidRPr="00EC34D1">
        <w:rPr>
          <w:rFonts w:ascii="Arial" w:hAnsi="Arial" w:cs="Arial"/>
          <w:sz w:val="24"/>
          <w:szCs w:val="24"/>
        </w:rPr>
        <w:t>Taherdoost</w:t>
      </w:r>
      <w:proofErr w:type="spellEnd"/>
      <w:r w:rsidRPr="00EC34D1">
        <w:rPr>
          <w:rFonts w:ascii="Arial" w:hAnsi="Arial" w:cs="Arial"/>
          <w:sz w:val="24"/>
          <w:szCs w:val="24"/>
        </w:rPr>
        <w:t xml:space="preserve">, H., (2022), </w:t>
      </w:r>
      <w:r w:rsidRPr="00EC34D1">
        <w:rPr>
          <w:rFonts w:ascii="Arial" w:hAnsi="Arial" w:cs="Arial"/>
          <w:i/>
          <w:iCs/>
          <w:sz w:val="24"/>
          <w:szCs w:val="24"/>
        </w:rPr>
        <w:t>How to Conduct an Effective Interview; A Guide to Interview Design in Research Study</w:t>
      </w:r>
      <w:r w:rsidRPr="00EC34D1">
        <w:rPr>
          <w:rFonts w:ascii="Arial" w:hAnsi="Arial" w:cs="Arial"/>
          <w:sz w:val="24"/>
          <w:szCs w:val="24"/>
        </w:rPr>
        <w:t xml:space="preserve">, available online at </w:t>
      </w:r>
      <w:hyperlink r:id="rId68" w:history="1">
        <w:r w:rsidRPr="00EC34D1">
          <w:rPr>
            <w:rStyle w:val="Hyperlink"/>
            <w:rFonts w:ascii="Arial" w:hAnsi="Arial" w:cs="Arial"/>
            <w:sz w:val="24"/>
            <w:szCs w:val="24"/>
          </w:rPr>
          <w:t>https://www.researchgate.net/publication/359596183_How_to_Conduct_an_Effective_Interview_A_Guide_to_Interview_Design_in_Research_Study</w:t>
        </w:r>
      </w:hyperlink>
      <w:r w:rsidRPr="00EC34D1">
        <w:rPr>
          <w:rFonts w:ascii="Arial" w:hAnsi="Arial" w:cs="Arial"/>
          <w:sz w:val="24"/>
          <w:szCs w:val="24"/>
        </w:rPr>
        <w:t xml:space="preserve"> </w:t>
      </w:r>
    </w:p>
    <w:p w14:paraId="27D988A6"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xml:space="preserve">Tomaszewski, L., </w:t>
      </w:r>
      <w:proofErr w:type="spellStart"/>
      <w:r w:rsidRPr="00EC34D1">
        <w:rPr>
          <w:rFonts w:ascii="Arial" w:hAnsi="Arial" w:cs="Arial"/>
          <w:sz w:val="24"/>
          <w:szCs w:val="24"/>
        </w:rPr>
        <w:t>Zarestky</w:t>
      </w:r>
      <w:proofErr w:type="spellEnd"/>
      <w:r w:rsidRPr="00EC34D1">
        <w:rPr>
          <w:rFonts w:ascii="Arial" w:hAnsi="Arial" w:cs="Arial"/>
          <w:sz w:val="24"/>
          <w:szCs w:val="24"/>
        </w:rPr>
        <w:t xml:space="preserve">, J., Gonzalez, E., (2020), Planning Qualitative Research: Design and Decision Making for New Researchers, </w:t>
      </w:r>
      <w:r w:rsidRPr="00EC34D1">
        <w:rPr>
          <w:rFonts w:ascii="Arial" w:hAnsi="Arial" w:cs="Arial"/>
          <w:i/>
          <w:iCs/>
          <w:sz w:val="24"/>
          <w:szCs w:val="24"/>
        </w:rPr>
        <w:t>International Journal of Qualitative Methods</w:t>
      </w:r>
      <w:r w:rsidRPr="00EC34D1">
        <w:rPr>
          <w:rFonts w:ascii="Arial" w:hAnsi="Arial" w:cs="Arial"/>
          <w:sz w:val="24"/>
          <w:szCs w:val="24"/>
        </w:rPr>
        <w:t xml:space="preserve">, Volume 19, </w:t>
      </w:r>
      <w:hyperlink r:id="rId69" w:history="1">
        <w:r w:rsidRPr="00EC34D1">
          <w:rPr>
            <w:rStyle w:val="Hyperlink"/>
            <w:rFonts w:ascii="Arial" w:hAnsi="Arial" w:cs="Arial"/>
            <w:sz w:val="24"/>
            <w:szCs w:val="24"/>
          </w:rPr>
          <w:t>https://doi.org/10.1177/1609406920967174</w:t>
        </w:r>
      </w:hyperlink>
      <w:r w:rsidRPr="00EC34D1">
        <w:rPr>
          <w:rFonts w:ascii="Arial" w:hAnsi="Arial" w:cs="Arial"/>
          <w:sz w:val="24"/>
          <w:szCs w:val="24"/>
        </w:rPr>
        <w:t xml:space="preserve"> </w:t>
      </w:r>
    </w:p>
    <w:p w14:paraId="5F5C1FE5" w14:textId="77777777" w:rsidR="002D7918" w:rsidRPr="00EC34D1" w:rsidRDefault="002D7918" w:rsidP="00EC34D1">
      <w:pPr>
        <w:spacing w:line="360" w:lineRule="auto"/>
        <w:jc w:val="both"/>
        <w:rPr>
          <w:rFonts w:ascii="Arial" w:hAnsi="Arial" w:cs="Arial"/>
          <w:sz w:val="24"/>
          <w:szCs w:val="24"/>
        </w:rPr>
      </w:pPr>
      <w:proofErr w:type="spellStart"/>
      <w:r w:rsidRPr="00EC34D1">
        <w:rPr>
          <w:rFonts w:ascii="Arial" w:hAnsi="Arial" w:cs="Arial"/>
          <w:sz w:val="24"/>
          <w:szCs w:val="24"/>
        </w:rPr>
        <w:t>Torkington</w:t>
      </w:r>
      <w:proofErr w:type="spellEnd"/>
      <w:r w:rsidRPr="00EC34D1">
        <w:rPr>
          <w:rFonts w:ascii="Arial" w:hAnsi="Arial" w:cs="Arial"/>
          <w:sz w:val="24"/>
          <w:szCs w:val="24"/>
        </w:rPr>
        <w:t xml:space="preserve">, S., (2023), </w:t>
      </w:r>
      <w:r w:rsidRPr="00EC34D1">
        <w:rPr>
          <w:rFonts w:ascii="Arial" w:hAnsi="Arial" w:cs="Arial"/>
          <w:i/>
          <w:iCs/>
          <w:sz w:val="24"/>
          <w:szCs w:val="24"/>
        </w:rPr>
        <w:t>We’re on the brink of a ‘</w:t>
      </w:r>
      <w:proofErr w:type="spellStart"/>
      <w:r w:rsidRPr="00EC34D1">
        <w:rPr>
          <w:rFonts w:ascii="Arial" w:hAnsi="Arial" w:cs="Arial"/>
          <w:i/>
          <w:iCs/>
          <w:sz w:val="24"/>
          <w:szCs w:val="24"/>
        </w:rPr>
        <w:t>polycrisis</w:t>
      </w:r>
      <w:proofErr w:type="spellEnd"/>
      <w:r w:rsidRPr="00EC34D1">
        <w:rPr>
          <w:rFonts w:ascii="Arial" w:hAnsi="Arial" w:cs="Arial"/>
          <w:i/>
          <w:iCs/>
          <w:sz w:val="24"/>
          <w:szCs w:val="24"/>
        </w:rPr>
        <w:t>’ – how worried should we be?,</w:t>
      </w:r>
      <w:r w:rsidRPr="00EC34D1">
        <w:rPr>
          <w:rFonts w:ascii="Arial" w:hAnsi="Arial" w:cs="Arial"/>
          <w:sz w:val="24"/>
          <w:szCs w:val="24"/>
        </w:rPr>
        <w:t xml:space="preserve"> World Economic Forum, available at </w:t>
      </w:r>
      <w:hyperlink r:id="rId70" w:history="1">
        <w:r w:rsidRPr="00EC34D1">
          <w:rPr>
            <w:rStyle w:val="Hyperlink"/>
            <w:rFonts w:ascii="Arial" w:hAnsi="Arial" w:cs="Arial"/>
            <w:sz w:val="24"/>
            <w:szCs w:val="24"/>
          </w:rPr>
          <w:t>https://www.weforum.org/agenda/2023/01/polycrisis-global-risks-report-cost-of-living/</w:t>
        </w:r>
      </w:hyperlink>
    </w:p>
    <w:p w14:paraId="6C407AFE"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xml:space="preserve">UK Government, (2010), </w:t>
      </w:r>
      <w:r w:rsidRPr="00EC34D1">
        <w:rPr>
          <w:rFonts w:ascii="Arial" w:hAnsi="Arial" w:cs="Arial"/>
          <w:i/>
          <w:iCs/>
          <w:sz w:val="24"/>
          <w:szCs w:val="24"/>
        </w:rPr>
        <w:t>Equality Act 2010</w:t>
      </w:r>
      <w:r w:rsidRPr="00EC34D1">
        <w:rPr>
          <w:rFonts w:ascii="Arial" w:hAnsi="Arial" w:cs="Arial"/>
          <w:sz w:val="24"/>
          <w:szCs w:val="24"/>
        </w:rPr>
        <w:t xml:space="preserve">, available at </w:t>
      </w:r>
      <w:hyperlink r:id="rId71" w:history="1">
        <w:r w:rsidRPr="00EC34D1">
          <w:rPr>
            <w:rStyle w:val="Hyperlink"/>
            <w:rFonts w:ascii="Arial" w:hAnsi="Arial" w:cs="Arial"/>
            <w:sz w:val="24"/>
            <w:szCs w:val="24"/>
          </w:rPr>
          <w:t>https://www.legislation.gov.uk/ukpga/2010/15/section/4</w:t>
        </w:r>
      </w:hyperlink>
      <w:r w:rsidRPr="00EC34D1">
        <w:rPr>
          <w:rFonts w:ascii="Arial" w:hAnsi="Arial" w:cs="Arial"/>
          <w:sz w:val="24"/>
          <w:szCs w:val="24"/>
        </w:rPr>
        <w:t xml:space="preserve"> </w:t>
      </w:r>
    </w:p>
    <w:p w14:paraId="00BB4435"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lastRenderedPageBreak/>
        <w:t xml:space="preserve">UNFCC, (2015), </w:t>
      </w:r>
      <w:r w:rsidRPr="00EC34D1">
        <w:rPr>
          <w:rFonts w:ascii="Arial" w:hAnsi="Arial" w:cs="Arial"/>
          <w:i/>
          <w:iCs/>
          <w:sz w:val="24"/>
          <w:szCs w:val="24"/>
        </w:rPr>
        <w:t>Paris Agreement</w:t>
      </w:r>
      <w:r w:rsidRPr="00EC34D1">
        <w:rPr>
          <w:rFonts w:ascii="Arial" w:hAnsi="Arial" w:cs="Arial"/>
          <w:sz w:val="24"/>
          <w:szCs w:val="24"/>
        </w:rPr>
        <w:t xml:space="preserve">, available at </w:t>
      </w:r>
      <w:hyperlink r:id="rId72" w:history="1">
        <w:r w:rsidRPr="00EC34D1">
          <w:rPr>
            <w:rStyle w:val="Hyperlink"/>
            <w:rFonts w:ascii="Arial" w:hAnsi="Arial" w:cs="Arial"/>
            <w:sz w:val="24"/>
            <w:szCs w:val="24"/>
          </w:rPr>
          <w:t>https://unfccc.int/files/meetings/paris_nov_2015/application/pdf/paris_agreement_english_.pdf</w:t>
        </w:r>
      </w:hyperlink>
      <w:r w:rsidRPr="00EC34D1">
        <w:rPr>
          <w:rFonts w:ascii="Arial" w:hAnsi="Arial" w:cs="Arial"/>
          <w:sz w:val="24"/>
          <w:szCs w:val="24"/>
        </w:rPr>
        <w:t xml:space="preserve"> </w:t>
      </w:r>
    </w:p>
    <w:p w14:paraId="2B346851"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Walby, S. and Armstrong, J. (2010), Measuring equalities: data and indicators in Britain, </w:t>
      </w:r>
      <w:r w:rsidRPr="00EC34D1">
        <w:rPr>
          <w:rFonts w:ascii="Arial" w:hAnsi="Arial" w:cs="Arial"/>
          <w:i/>
          <w:iCs/>
          <w:sz w:val="24"/>
          <w:szCs w:val="24"/>
        </w:rPr>
        <w:t>International Journal of Social Research Methodology</w:t>
      </w:r>
      <w:r w:rsidRPr="00EC34D1">
        <w:rPr>
          <w:rFonts w:ascii="Arial" w:hAnsi="Arial" w:cs="Arial"/>
          <w:sz w:val="24"/>
          <w:szCs w:val="24"/>
        </w:rPr>
        <w:t xml:space="preserve">, 13(3), pp. 237–249. </w:t>
      </w:r>
      <w:proofErr w:type="spellStart"/>
      <w:r w:rsidRPr="00EC34D1">
        <w:rPr>
          <w:rFonts w:ascii="Arial" w:hAnsi="Arial" w:cs="Arial"/>
          <w:sz w:val="24"/>
          <w:szCs w:val="24"/>
        </w:rPr>
        <w:t>doi</w:t>
      </w:r>
      <w:proofErr w:type="spellEnd"/>
      <w:r w:rsidRPr="00EC34D1">
        <w:rPr>
          <w:rFonts w:ascii="Arial" w:hAnsi="Arial" w:cs="Arial"/>
          <w:sz w:val="24"/>
          <w:szCs w:val="24"/>
        </w:rPr>
        <w:t>: 10.1080/13645579.2010.482259.</w:t>
      </w:r>
    </w:p>
    <w:p w14:paraId="1492B4B6"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xml:space="preserve">Wang, X., Lo, K., (2021), </w:t>
      </w:r>
      <w:r w:rsidRPr="00EC34D1">
        <w:rPr>
          <w:rFonts w:ascii="Arial" w:hAnsi="Arial" w:cs="Arial"/>
          <w:i/>
          <w:iCs/>
          <w:sz w:val="24"/>
          <w:szCs w:val="24"/>
        </w:rPr>
        <w:t>Just transition: A conceptual review</w:t>
      </w:r>
      <w:r w:rsidRPr="00EC34D1">
        <w:rPr>
          <w:rFonts w:ascii="Arial" w:hAnsi="Arial" w:cs="Arial"/>
          <w:sz w:val="24"/>
          <w:szCs w:val="24"/>
        </w:rPr>
        <w:t xml:space="preserve">, Energy Research &amp; Social Science, Volume 82, available at </w:t>
      </w:r>
      <w:hyperlink r:id="rId73" w:history="1">
        <w:r w:rsidRPr="00EC34D1">
          <w:rPr>
            <w:rStyle w:val="Hyperlink"/>
            <w:rFonts w:ascii="Arial" w:hAnsi="Arial" w:cs="Arial"/>
            <w:sz w:val="24"/>
            <w:szCs w:val="24"/>
          </w:rPr>
          <w:t>https://doi.org/10.1016/j.erss.2021.102291</w:t>
        </w:r>
      </w:hyperlink>
    </w:p>
    <w:p w14:paraId="5B2B5B75"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xml:space="preserve">Welsh Government, (2015), </w:t>
      </w:r>
      <w:r w:rsidRPr="00EC34D1">
        <w:rPr>
          <w:rFonts w:ascii="Arial" w:hAnsi="Arial" w:cs="Arial"/>
          <w:i/>
          <w:iCs/>
          <w:sz w:val="24"/>
          <w:szCs w:val="24"/>
        </w:rPr>
        <w:t xml:space="preserve">Wellbeing of Future Generations (Wales) Act 2015: the essentials, </w:t>
      </w:r>
      <w:r w:rsidRPr="00EC34D1">
        <w:rPr>
          <w:rFonts w:ascii="Arial" w:hAnsi="Arial" w:cs="Arial"/>
          <w:sz w:val="24"/>
          <w:szCs w:val="24"/>
        </w:rPr>
        <w:t xml:space="preserve">available at </w:t>
      </w:r>
      <w:hyperlink r:id="rId74" w:history="1">
        <w:r w:rsidRPr="00EC34D1">
          <w:rPr>
            <w:rStyle w:val="Hyperlink"/>
            <w:rFonts w:ascii="Arial" w:hAnsi="Arial" w:cs="Arial"/>
            <w:sz w:val="24"/>
            <w:szCs w:val="24"/>
          </w:rPr>
          <w:t>https://www.gov.wales/well-being-future-generations-act-essentials-html</w:t>
        </w:r>
      </w:hyperlink>
      <w:r w:rsidRPr="00EC34D1">
        <w:rPr>
          <w:rFonts w:ascii="Arial" w:hAnsi="Arial" w:cs="Arial"/>
          <w:sz w:val="24"/>
          <w:szCs w:val="24"/>
        </w:rPr>
        <w:t xml:space="preserve"> </w:t>
      </w:r>
    </w:p>
    <w:p w14:paraId="29607594"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xml:space="preserve">Welsh Government, (2016), </w:t>
      </w:r>
      <w:r w:rsidRPr="00EC34D1">
        <w:rPr>
          <w:rFonts w:ascii="Arial" w:hAnsi="Arial" w:cs="Arial"/>
          <w:i/>
          <w:iCs/>
          <w:sz w:val="24"/>
          <w:szCs w:val="24"/>
        </w:rPr>
        <w:t>Environment (Wales) Act 2016</w:t>
      </w:r>
      <w:r w:rsidRPr="00EC34D1">
        <w:rPr>
          <w:rFonts w:ascii="Arial" w:hAnsi="Arial" w:cs="Arial"/>
          <w:sz w:val="24"/>
          <w:szCs w:val="24"/>
        </w:rPr>
        <w:t xml:space="preserve">, available at </w:t>
      </w:r>
      <w:hyperlink r:id="rId75" w:history="1">
        <w:r w:rsidRPr="00EC34D1">
          <w:rPr>
            <w:rStyle w:val="Hyperlink"/>
            <w:rFonts w:ascii="Arial" w:hAnsi="Arial" w:cs="Arial"/>
            <w:sz w:val="24"/>
            <w:szCs w:val="24"/>
          </w:rPr>
          <w:t>https://www.gov.wales/sites/default/files/publications/2019-05/environment-wales-act-2016-frequently-asked-questions.pdf</w:t>
        </w:r>
      </w:hyperlink>
      <w:r w:rsidRPr="00EC34D1">
        <w:rPr>
          <w:rFonts w:ascii="Arial" w:hAnsi="Arial" w:cs="Arial"/>
          <w:sz w:val="24"/>
          <w:szCs w:val="24"/>
        </w:rPr>
        <w:t xml:space="preserve"> </w:t>
      </w:r>
    </w:p>
    <w:p w14:paraId="748B774B"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xml:space="preserve">Welsh Government, (2021), </w:t>
      </w:r>
      <w:r w:rsidRPr="00EC34D1">
        <w:rPr>
          <w:rFonts w:ascii="Arial" w:hAnsi="Arial" w:cs="Arial"/>
          <w:i/>
          <w:iCs/>
          <w:sz w:val="24"/>
          <w:szCs w:val="24"/>
        </w:rPr>
        <w:t>Climate change targets and carbon budgets</w:t>
      </w:r>
      <w:r w:rsidRPr="00EC34D1">
        <w:rPr>
          <w:rFonts w:ascii="Arial" w:hAnsi="Arial" w:cs="Arial"/>
          <w:sz w:val="24"/>
          <w:szCs w:val="24"/>
        </w:rPr>
        <w:t xml:space="preserve">, available at </w:t>
      </w:r>
      <w:hyperlink r:id="rId76" w:anchor=":~:text=Wales%20also%20has%20interim%20targets%20for%202030%20and,targets%20and%20carbon%20budgets%20form%20Wales%E2%80%99s%20statutory%20framework" w:history="1">
        <w:r w:rsidRPr="00EC34D1">
          <w:rPr>
            <w:rStyle w:val="Hyperlink"/>
            <w:rFonts w:ascii="Arial" w:hAnsi="Arial" w:cs="Arial"/>
            <w:sz w:val="24"/>
            <w:szCs w:val="24"/>
          </w:rPr>
          <w:t>https://www.gov.wales/climate-change-targets-and-carbon-budgets#:~:text=Wales%20also%20has%20interim%20targets%20for%202030%20and,targets%20and%20carbon%20budgets%20form%20Wales%E2%80%99s%20statutory%20framework</w:t>
        </w:r>
      </w:hyperlink>
    </w:p>
    <w:p w14:paraId="256C71DB"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xml:space="preserve">Welsh Government, (2023), </w:t>
      </w:r>
      <w:r w:rsidRPr="00EC34D1">
        <w:rPr>
          <w:rFonts w:ascii="Arial" w:hAnsi="Arial" w:cs="Arial"/>
          <w:i/>
          <w:iCs/>
          <w:sz w:val="24"/>
          <w:szCs w:val="24"/>
        </w:rPr>
        <w:t>Climate Action Wales – Public Engagement Strategy 2023-26</w:t>
      </w:r>
      <w:r w:rsidRPr="00EC34D1">
        <w:rPr>
          <w:rFonts w:ascii="Arial" w:hAnsi="Arial" w:cs="Arial"/>
          <w:sz w:val="24"/>
          <w:szCs w:val="24"/>
        </w:rPr>
        <w:t xml:space="preserve">, available at </w:t>
      </w:r>
      <w:hyperlink r:id="rId77" w:history="1">
        <w:r w:rsidRPr="00EC34D1">
          <w:rPr>
            <w:rStyle w:val="Hyperlink"/>
            <w:rFonts w:ascii="Arial" w:hAnsi="Arial" w:cs="Arial"/>
            <w:sz w:val="24"/>
            <w:szCs w:val="24"/>
          </w:rPr>
          <w:t>https://www.gov.wales/sites/default/files/publications/2023-07/climate-action-wales-public-engagement-strategy-2023-to-2026.pdf</w:t>
        </w:r>
      </w:hyperlink>
      <w:r w:rsidRPr="00EC34D1">
        <w:rPr>
          <w:rFonts w:ascii="Arial" w:hAnsi="Arial" w:cs="Arial"/>
          <w:sz w:val="24"/>
          <w:szCs w:val="24"/>
        </w:rPr>
        <w:t xml:space="preserve"> </w:t>
      </w:r>
    </w:p>
    <w:p w14:paraId="4C58B0E8"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xml:space="preserve">Welsh Government, (2023), </w:t>
      </w:r>
      <w:r w:rsidRPr="00EC34D1">
        <w:rPr>
          <w:rFonts w:ascii="Arial" w:hAnsi="Arial" w:cs="Arial"/>
          <w:i/>
          <w:iCs/>
          <w:sz w:val="24"/>
          <w:szCs w:val="24"/>
        </w:rPr>
        <w:t>Just Transition Framework Consultation Document</w:t>
      </w:r>
      <w:r w:rsidRPr="00EC34D1">
        <w:rPr>
          <w:rFonts w:ascii="Arial" w:hAnsi="Arial" w:cs="Arial"/>
          <w:sz w:val="24"/>
          <w:szCs w:val="24"/>
        </w:rPr>
        <w:t xml:space="preserve">, available at </w:t>
      </w:r>
      <w:hyperlink r:id="rId78" w:history="1">
        <w:r w:rsidRPr="00EC34D1">
          <w:rPr>
            <w:rStyle w:val="Hyperlink"/>
            <w:rFonts w:ascii="Arial" w:hAnsi="Arial" w:cs="Arial"/>
            <w:sz w:val="24"/>
            <w:szCs w:val="24"/>
          </w:rPr>
          <w:t>https://www.gov.wales/sites/default/files/consultations/2023-12/consultation-just-transition-framework.pdf</w:t>
        </w:r>
      </w:hyperlink>
      <w:r w:rsidRPr="00EC34D1">
        <w:rPr>
          <w:rFonts w:ascii="Arial" w:hAnsi="Arial" w:cs="Arial"/>
          <w:sz w:val="24"/>
          <w:szCs w:val="24"/>
        </w:rPr>
        <w:t xml:space="preserve"> </w:t>
      </w:r>
    </w:p>
    <w:p w14:paraId="01877FAA"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xml:space="preserve">Welsh Government, (2024), </w:t>
      </w:r>
      <w:r w:rsidRPr="00EC34D1">
        <w:rPr>
          <w:rFonts w:ascii="Arial" w:hAnsi="Arial" w:cs="Arial"/>
          <w:i/>
          <w:iCs/>
          <w:sz w:val="24"/>
          <w:szCs w:val="24"/>
        </w:rPr>
        <w:t>Consultation – summary of responses. Just Transition Framework</w:t>
      </w:r>
      <w:r w:rsidRPr="00EC34D1">
        <w:rPr>
          <w:rFonts w:ascii="Arial" w:hAnsi="Arial" w:cs="Arial"/>
          <w:sz w:val="24"/>
          <w:szCs w:val="24"/>
        </w:rPr>
        <w:t xml:space="preserve">, available at </w:t>
      </w:r>
      <w:hyperlink r:id="rId79" w:history="1">
        <w:r w:rsidRPr="00EC34D1">
          <w:rPr>
            <w:rStyle w:val="Hyperlink"/>
            <w:rFonts w:ascii="Arial" w:hAnsi="Arial" w:cs="Arial"/>
            <w:sz w:val="24"/>
            <w:szCs w:val="24"/>
          </w:rPr>
          <w:t>https://www.gov.wales/sites/default/files/consultations/2024-06/just-transition-consultation-analysis-final-report.pdf</w:t>
        </w:r>
      </w:hyperlink>
      <w:r w:rsidRPr="00EC34D1">
        <w:rPr>
          <w:rFonts w:ascii="Arial" w:hAnsi="Arial" w:cs="Arial"/>
          <w:sz w:val="24"/>
          <w:szCs w:val="24"/>
        </w:rPr>
        <w:t xml:space="preserve"> </w:t>
      </w:r>
    </w:p>
    <w:p w14:paraId="463945E5"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xml:space="preserve">Welsh Government, (2024), </w:t>
      </w:r>
      <w:r w:rsidRPr="00EC34D1">
        <w:rPr>
          <w:rFonts w:ascii="Arial" w:hAnsi="Arial" w:cs="Arial"/>
          <w:i/>
          <w:iCs/>
          <w:sz w:val="24"/>
          <w:szCs w:val="24"/>
        </w:rPr>
        <w:t>Public Service Boards</w:t>
      </w:r>
      <w:r w:rsidRPr="00EC34D1">
        <w:rPr>
          <w:rFonts w:ascii="Arial" w:hAnsi="Arial" w:cs="Arial"/>
          <w:sz w:val="24"/>
          <w:szCs w:val="24"/>
        </w:rPr>
        <w:t xml:space="preserve">, available at </w:t>
      </w:r>
      <w:hyperlink r:id="rId80" w:history="1">
        <w:r w:rsidRPr="00EC34D1">
          <w:rPr>
            <w:rStyle w:val="Hyperlink"/>
            <w:rFonts w:ascii="Arial" w:hAnsi="Arial" w:cs="Arial"/>
            <w:sz w:val="24"/>
            <w:szCs w:val="24"/>
          </w:rPr>
          <w:t>https://www.gov.wales/public-services-boards</w:t>
        </w:r>
      </w:hyperlink>
      <w:r w:rsidRPr="00EC34D1">
        <w:rPr>
          <w:rFonts w:ascii="Arial" w:hAnsi="Arial" w:cs="Arial"/>
          <w:sz w:val="24"/>
          <w:szCs w:val="24"/>
        </w:rPr>
        <w:t xml:space="preserve"> </w:t>
      </w:r>
    </w:p>
    <w:p w14:paraId="1E3B3152"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lastRenderedPageBreak/>
        <w:t xml:space="preserve">Welsh Parliament, (2020), </w:t>
      </w:r>
      <w:r w:rsidRPr="00EC34D1">
        <w:rPr>
          <w:rFonts w:ascii="Arial" w:hAnsi="Arial" w:cs="Arial"/>
          <w:i/>
          <w:iCs/>
          <w:sz w:val="24"/>
          <w:szCs w:val="24"/>
        </w:rPr>
        <w:t>Electing a more diverse Senedd: Note of discussion event</w:t>
      </w:r>
      <w:r w:rsidRPr="00EC34D1">
        <w:rPr>
          <w:rFonts w:ascii="Arial" w:hAnsi="Arial" w:cs="Arial"/>
          <w:sz w:val="24"/>
          <w:szCs w:val="24"/>
        </w:rPr>
        <w:t xml:space="preserve">, Committee on Senedd Electoral Reform, available at </w:t>
      </w:r>
      <w:hyperlink r:id="rId81" w:history="1">
        <w:r w:rsidRPr="00EC34D1">
          <w:rPr>
            <w:rStyle w:val="Hyperlink"/>
            <w:rFonts w:ascii="Arial" w:hAnsi="Arial" w:cs="Arial"/>
            <w:sz w:val="24"/>
            <w:szCs w:val="24"/>
          </w:rPr>
          <w:t>https://business.senedd.wales/documents/s103580/Note%20of%20the%20issues%20discussed%20at%20the%20stakeholder%20note%20on%20the%20diversity%20of%20the%20Senedd%20July%202020.pdf</w:t>
        </w:r>
      </w:hyperlink>
      <w:r w:rsidRPr="00EC34D1">
        <w:rPr>
          <w:rFonts w:ascii="Arial" w:hAnsi="Arial" w:cs="Arial"/>
          <w:sz w:val="24"/>
          <w:szCs w:val="24"/>
        </w:rPr>
        <w:t xml:space="preserve"> </w:t>
      </w:r>
    </w:p>
    <w:p w14:paraId="5FDFCE89"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xml:space="preserve">Welsh Parliament, (2020), Electing a more diverse Senedd: Note of discussion event, available at </w:t>
      </w:r>
      <w:hyperlink r:id="rId82" w:history="1">
        <w:r w:rsidRPr="00EC34D1">
          <w:rPr>
            <w:rStyle w:val="Hyperlink"/>
            <w:rFonts w:ascii="Arial" w:hAnsi="Arial" w:cs="Arial"/>
            <w:sz w:val="24"/>
            <w:szCs w:val="24"/>
          </w:rPr>
          <w:t>https://business.senedd.wales/documents/s103580/Note%20of%20the%20issues%20discussed%20at%20the%20stakeholder%20note%20on%20the%20diversity%20of%20the%20Senedd%20July%202020.pdf</w:t>
        </w:r>
      </w:hyperlink>
      <w:r w:rsidRPr="00EC34D1">
        <w:rPr>
          <w:rFonts w:ascii="Arial" w:hAnsi="Arial" w:cs="Arial"/>
          <w:sz w:val="24"/>
          <w:szCs w:val="24"/>
        </w:rPr>
        <w:t xml:space="preserve"> </w:t>
      </w:r>
    </w:p>
    <w:p w14:paraId="28033D01"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xml:space="preserve">Yip, L., (2022), </w:t>
      </w:r>
      <w:r w:rsidRPr="00EC34D1">
        <w:rPr>
          <w:rFonts w:ascii="Arial" w:hAnsi="Arial" w:cs="Arial"/>
          <w:i/>
          <w:iCs/>
          <w:sz w:val="24"/>
          <w:szCs w:val="24"/>
        </w:rPr>
        <w:t>How Marginalised Groups Are Disproportionately Affected by Climate Change</w:t>
      </w:r>
      <w:r w:rsidRPr="00EC34D1">
        <w:rPr>
          <w:rFonts w:ascii="Arial" w:hAnsi="Arial" w:cs="Arial"/>
          <w:sz w:val="24"/>
          <w:szCs w:val="24"/>
        </w:rPr>
        <w:t xml:space="preserve">, Earth.org, available at </w:t>
      </w:r>
      <w:hyperlink r:id="rId83" w:history="1">
        <w:r w:rsidRPr="00EC34D1">
          <w:rPr>
            <w:rStyle w:val="Hyperlink"/>
            <w:rFonts w:ascii="Arial" w:hAnsi="Arial" w:cs="Arial"/>
            <w:sz w:val="24"/>
            <w:szCs w:val="24"/>
          </w:rPr>
          <w:t>https://earth.org/marginalised-groups-are-disproportionately-affected-by-climate-change/</w:t>
        </w:r>
      </w:hyperlink>
      <w:r w:rsidRPr="00EC34D1">
        <w:rPr>
          <w:rFonts w:ascii="Arial" w:hAnsi="Arial" w:cs="Arial"/>
          <w:sz w:val="24"/>
          <w:szCs w:val="24"/>
        </w:rPr>
        <w:t xml:space="preserve"> </w:t>
      </w:r>
    </w:p>
    <w:p w14:paraId="3C382EB9" w14:textId="6C81E766"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w:t>
      </w:r>
    </w:p>
    <w:p w14:paraId="52654C31" w14:textId="77777777" w:rsidR="002D7918" w:rsidRPr="00C65E84" w:rsidRDefault="002D7918" w:rsidP="00C65E84">
      <w:pPr>
        <w:pStyle w:val="Heading1"/>
      </w:pPr>
      <w:bookmarkStart w:id="19" w:name="_Toc178107545"/>
      <w:r w:rsidRPr="00C65E84">
        <w:t>Appendix: Interview and Questionnaire Responses</w:t>
      </w:r>
      <w:bookmarkEnd w:id="19"/>
      <w:r w:rsidRPr="00C65E84">
        <w:t> </w:t>
      </w:r>
    </w:p>
    <w:p w14:paraId="1328DD9A" w14:textId="4E971696" w:rsidR="002D7918" w:rsidRPr="00C65E84" w:rsidRDefault="002D7918" w:rsidP="00C65E84">
      <w:pPr>
        <w:pStyle w:val="Heading3"/>
      </w:pPr>
      <w:bookmarkStart w:id="20" w:name="_Toc178107546"/>
      <w:r w:rsidRPr="00C65E84">
        <w:t>Interview notes from interview with Wales Trade Union Council</w:t>
      </w:r>
      <w:bookmarkEnd w:id="20"/>
      <w:r w:rsidRPr="00C65E84">
        <w:t xml:space="preserve">  </w:t>
      </w:r>
      <w:r w:rsidRPr="00C65E84">
        <w:br/>
      </w:r>
    </w:p>
    <w:p w14:paraId="21CA22B5"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Policy Officer </w:t>
      </w:r>
    </w:p>
    <w:p w14:paraId="62A23159"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xml:space="preserve">Brief overview of organisation: Wales TUC represents over 50 Unions and approximately 1/3 of the workforce. Membership is higher in the public sector. Biggest focus recently has been on working with Welsh Government on the Just Transition </w:t>
      </w:r>
      <w:hyperlink r:id="rId84" w:tgtFrame="_blank" w:history="1">
        <w:r w:rsidRPr="00EC34D1">
          <w:rPr>
            <w:rStyle w:val="Hyperlink"/>
            <w:rFonts w:ascii="Arial" w:hAnsi="Arial" w:cs="Arial"/>
            <w:sz w:val="24"/>
            <w:szCs w:val="24"/>
          </w:rPr>
          <w:t>Wales TUC Cymru | TUC</w:t>
        </w:r>
      </w:hyperlink>
      <w:r w:rsidRPr="00EC34D1">
        <w:rPr>
          <w:rFonts w:ascii="Arial" w:hAnsi="Arial" w:cs="Arial"/>
          <w:sz w:val="24"/>
          <w:szCs w:val="24"/>
        </w:rPr>
        <w:t>   </w:t>
      </w:r>
    </w:p>
    <w:p w14:paraId="034C1AFF"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b/>
          <w:bCs/>
          <w:sz w:val="24"/>
          <w:szCs w:val="24"/>
        </w:rPr>
        <w:t>Interview Questions</w:t>
      </w:r>
      <w:r w:rsidRPr="00EC34D1">
        <w:rPr>
          <w:rFonts w:ascii="Arial" w:hAnsi="Arial" w:cs="Arial"/>
          <w:sz w:val="24"/>
          <w:szCs w:val="24"/>
        </w:rPr>
        <w:t> </w:t>
      </w:r>
    </w:p>
    <w:p w14:paraId="19B45F30" w14:textId="77777777" w:rsidR="002D7918" w:rsidRPr="00EC34D1" w:rsidRDefault="002D7918" w:rsidP="00EC34D1">
      <w:pPr>
        <w:numPr>
          <w:ilvl w:val="0"/>
          <w:numId w:val="66"/>
        </w:numPr>
        <w:spacing w:line="360" w:lineRule="auto"/>
        <w:jc w:val="both"/>
        <w:rPr>
          <w:rFonts w:ascii="Arial" w:hAnsi="Arial" w:cs="Arial"/>
          <w:sz w:val="24"/>
          <w:szCs w:val="24"/>
        </w:rPr>
      </w:pPr>
      <w:r w:rsidRPr="00EC34D1">
        <w:rPr>
          <w:rFonts w:ascii="Arial" w:hAnsi="Arial" w:cs="Arial"/>
          <w:b/>
          <w:bCs/>
          <w:sz w:val="24"/>
          <w:szCs w:val="24"/>
        </w:rPr>
        <w:t>Do you feel that the interests of workers are currently represented by our Senedd?</w:t>
      </w:r>
      <w:r w:rsidRPr="00EC34D1">
        <w:rPr>
          <w:rFonts w:ascii="Arial" w:hAnsi="Arial" w:cs="Arial"/>
          <w:sz w:val="24"/>
          <w:szCs w:val="24"/>
        </w:rPr>
        <w:t> </w:t>
      </w:r>
    </w:p>
    <w:p w14:paraId="37B470E8" w14:textId="77777777" w:rsidR="002D7918" w:rsidRPr="00EC34D1" w:rsidRDefault="002D7918" w:rsidP="00EC34D1">
      <w:pPr>
        <w:numPr>
          <w:ilvl w:val="0"/>
          <w:numId w:val="67"/>
        </w:numPr>
        <w:spacing w:line="360" w:lineRule="auto"/>
        <w:jc w:val="both"/>
        <w:rPr>
          <w:rFonts w:ascii="Arial" w:hAnsi="Arial" w:cs="Arial"/>
          <w:sz w:val="24"/>
          <w:szCs w:val="24"/>
        </w:rPr>
      </w:pPr>
      <w:r w:rsidRPr="00EC34D1">
        <w:rPr>
          <w:rFonts w:ascii="Arial" w:hAnsi="Arial" w:cs="Arial"/>
          <w:sz w:val="24"/>
          <w:szCs w:val="24"/>
        </w:rPr>
        <w:t xml:space="preserve">There are </w:t>
      </w:r>
      <w:proofErr w:type="gramStart"/>
      <w:r w:rsidRPr="00EC34D1">
        <w:rPr>
          <w:rFonts w:ascii="Arial" w:hAnsi="Arial" w:cs="Arial"/>
          <w:sz w:val="24"/>
          <w:szCs w:val="24"/>
        </w:rPr>
        <w:t>a number of</w:t>
      </w:r>
      <w:proofErr w:type="gramEnd"/>
      <w:r w:rsidRPr="00EC34D1">
        <w:rPr>
          <w:rFonts w:ascii="Arial" w:hAnsi="Arial" w:cs="Arial"/>
          <w:sz w:val="24"/>
          <w:szCs w:val="24"/>
        </w:rPr>
        <w:t xml:space="preserve"> members with distinct trade union backgrounds in the Senedd, so there is a level of representation on that basis. People in the Senedd that know what collective voice and action means.  </w:t>
      </w:r>
      <w:r w:rsidRPr="00EC34D1">
        <w:rPr>
          <w:rFonts w:ascii="Arial" w:hAnsi="Arial" w:cs="Arial"/>
          <w:sz w:val="24"/>
          <w:szCs w:val="24"/>
        </w:rPr>
        <w:br/>
        <w:t> </w:t>
      </w:r>
    </w:p>
    <w:p w14:paraId="205C552A" w14:textId="77777777" w:rsidR="002D7918" w:rsidRPr="00EC34D1" w:rsidRDefault="002D7918" w:rsidP="00EC34D1">
      <w:pPr>
        <w:numPr>
          <w:ilvl w:val="0"/>
          <w:numId w:val="68"/>
        </w:numPr>
        <w:spacing w:line="360" w:lineRule="auto"/>
        <w:jc w:val="both"/>
        <w:rPr>
          <w:rFonts w:ascii="Arial" w:hAnsi="Arial" w:cs="Arial"/>
          <w:sz w:val="24"/>
          <w:szCs w:val="24"/>
        </w:rPr>
      </w:pPr>
      <w:r w:rsidRPr="00EC34D1">
        <w:rPr>
          <w:rFonts w:ascii="Arial" w:hAnsi="Arial" w:cs="Arial"/>
          <w:sz w:val="24"/>
          <w:szCs w:val="24"/>
        </w:rPr>
        <w:lastRenderedPageBreak/>
        <w:t>There isn’t the diversity in professional backgrounds in the Senedd. One group of workers that is affected by climate change is manufacturing workers in Wales, they have a distinct status in some communities where they are the best paid jobs, but there are few people in the Senedd that understand manufacturing and the unique impacts on this sector.  </w:t>
      </w:r>
      <w:r w:rsidRPr="00EC34D1">
        <w:rPr>
          <w:rFonts w:ascii="Arial" w:hAnsi="Arial" w:cs="Arial"/>
          <w:sz w:val="24"/>
          <w:szCs w:val="24"/>
        </w:rPr>
        <w:br/>
        <w:t> </w:t>
      </w:r>
    </w:p>
    <w:p w14:paraId="113C00C8" w14:textId="77777777" w:rsidR="002D7918" w:rsidRPr="00EC34D1" w:rsidRDefault="002D7918" w:rsidP="00EC34D1">
      <w:pPr>
        <w:numPr>
          <w:ilvl w:val="0"/>
          <w:numId w:val="69"/>
        </w:numPr>
        <w:spacing w:line="360" w:lineRule="auto"/>
        <w:jc w:val="both"/>
        <w:rPr>
          <w:rFonts w:ascii="Arial" w:hAnsi="Arial" w:cs="Arial"/>
          <w:sz w:val="24"/>
          <w:szCs w:val="24"/>
        </w:rPr>
      </w:pPr>
      <w:r w:rsidRPr="00EC34D1">
        <w:rPr>
          <w:rFonts w:ascii="Arial" w:hAnsi="Arial" w:cs="Arial"/>
          <w:sz w:val="24"/>
          <w:szCs w:val="24"/>
        </w:rPr>
        <w:t>The lived experience of sectors is important for representation, just as important as place and characteristics, and there isn’t this diversity of experience in the Senedd.  </w:t>
      </w:r>
      <w:r w:rsidRPr="00EC34D1">
        <w:rPr>
          <w:rFonts w:ascii="Arial" w:hAnsi="Arial" w:cs="Arial"/>
          <w:sz w:val="24"/>
          <w:szCs w:val="24"/>
        </w:rPr>
        <w:br/>
        <w:t> </w:t>
      </w:r>
    </w:p>
    <w:p w14:paraId="45F6A7F0" w14:textId="77777777" w:rsidR="002D7918" w:rsidRPr="00EC34D1" w:rsidRDefault="002D7918" w:rsidP="00EC34D1">
      <w:pPr>
        <w:numPr>
          <w:ilvl w:val="0"/>
          <w:numId w:val="70"/>
        </w:numPr>
        <w:spacing w:line="360" w:lineRule="auto"/>
        <w:jc w:val="both"/>
        <w:rPr>
          <w:rFonts w:ascii="Arial" w:hAnsi="Arial" w:cs="Arial"/>
          <w:sz w:val="24"/>
          <w:szCs w:val="24"/>
        </w:rPr>
      </w:pPr>
      <w:r w:rsidRPr="00EC34D1">
        <w:rPr>
          <w:rFonts w:ascii="Arial" w:hAnsi="Arial" w:cs="Arial"/>
          <w:sz w:val="24"/>
          <w:szCs w:val="24"/>
        </w:rPr>
        <w:t>By the nature of devolution some workers employment rights aren’t represented as well, for example public sector is devolved but employment rights aren’t, so there is less representation for private sector workers.  </w:t>
      </w:r>
      <w:r w:rsidRPr="00EC34D1">
        <w:rPr>
          <w:rFonts w:ascii="Arial" w:hAnsi="Arial" w:cs="Arial"/>
          <w:sz w:val="24"/>
          <w:szCs w:val="24"/>
        </w:rPr>
        <w:br/>
        <w:t> </w:t>
      </w:r>
    </w:p>
    <w:p w14:paraId="22956D45" w14:textId="77777777" w:rsidR="002D7918" w:rsidRPr="00EC34D1" w:rsidRDefault="002D7918" w:rsidP="00EC34D1">
      <w:pPr>
        <w:numPr>
          <w:ilvl w:val="0"/>
          <w:numId w:val="71"/>
        </w:numPr>
        <w:spacing w:line="360" w:lineRule="auto"/>
        <w:jc w:val="both"/>
        <w:rPr>
          <w:rFonts w:ascii="Arial" w:hAnsi="Arial" w:cs="Arial"/>
          <w:sz w:val="24"/>
          <w:szCs w:val="24"/>
        </w:rPr>
      </w:pPr>
      <w:r w:rsidRPr="00EC34D1">
        <w:rPr>
          <w:rFonts w:ascii="Arial" w:hAnsi="Arial" w:cs="Arial"/>
          <w:sz w:val="24"/>
          <w:szCs w:val="24"/>
        </w:rPr>
        <w:t xml:space="preserve">Wales </w:t>
      </w:r>
      <w:proofErr w:type="gramStart"/>
      <w:r w:rsidRPr="00EC34D1">
        <w:rPr>
          <w:rFonts w:ascii="Arial" w:hAnsi="Arial" w:cs="Arial"/>
          <w:sz w:val="24"/>
          <w:szCs w:val="24"/>
        </w:rPr>
        <w:t>TUC</w:t>
      </w:r>
      <w:proofErr w:type="gramEnd"/>
      <w:r w:rsidRPr="00EC34D1">
        <w:rPr>
          <w:rFonts w:ascii="Arial" w:hAnsi="Arial" w:cs="Arial"/>
          <w:sz w:val="24"/>
          <w:szCs w:val="24"/>
        </w:rPr>
        <w:t xml:space="preserve"> are invited to take part in Senedd enquiries. Though it is difficult to get active engagement from groups on enquiries and consultations due to the complex language that it is used, there is a lot of jargon, which makes it hard to dip in and have a say.  </w:t>
      </w:r>
      <w:r w:rsidRPr="00EC34D1">
        <w:rPr>
          <w:rFonts w:ascii="Arial" w:hAnsi="Arial" w:cs="Arial"/>
          <w:sz w:val="24"/>
          <w:szCs w:val="24"/>
        </w:rPr>
        <w:br/>
        <w:t> </w:t>
      </w:r>
    </w:p>
    <w:p w14:paraId="598DA3B1" w14:textId="77777777" w:rsidR="002D7918" w:rsidRPr="00EC34D1" w:rsidRDefault="002D7918" w:rsidP="00EC34D1">
      <w:pPr>
        <w:numPr>
          <w:ilvl w:val="0"/>
          <w:numId w:val="72"/>
        </w:numPr>
        <w:spacing w:line="360" w:lineRule="auto"/>
        <w:jc w:val="both"/>
        <w:rPr>
          <w:rFonts w:ascii="Arial" w:hAnsi="Arial" w:cs="Arial"/>
          <w:sz w:val="24"/>
          <w:szCs w:val="24"/>
        </w:rPr>
      </w:pPr>
      <w:r w:rsidRPr="00EC34D1">
        <w:rPr>
          <w:rFonts w:ascii="Arial" w:hAnsi="Arial" w:cs="Arial"/>
          <w:sz w:val="24"/>
          <w:szCs w:val="24"/>
        </w:rPr>
        <w:t xml:space="preserve">Language needs to be a lot </w:t>
      </w:r>
      <w:proofErr w:type="gramStart"/>
      <w:r w:rsidRPr="00EC34D1">
        <w:rPr>
          <w:rFonts w:ascii="Arial" w:hAnsi="Arial" w:cs="Arial"/>
          <w:sz w:val="24"/>
          <w:szCs w:val="24"/>
        </w:rPr>
        <w:t>clearer</w:t>
      </w:r>
      <w:proofErr w:type="gramEnd"/>
      <w:r w:rsidRPr="00EC34D1">
        <w:rPr>
          <w:rFonts w:ascii="Arial" w:hAnsi="Arial" w:cs="Arial"/>
          <w:sz w:val="24"/>
          <w:szCs w:val="24"/>
        </w:rPr>
        <w:t xml:space="preserve"> and it needs to be clearer what power is held here in Wales and what level of government can influence and do what. </w:t>
      </w:r>
    </w:p>
    <w:p w14:paraId="29CD9CE9"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w:t>
      </w:r>
    </w:p>
    <w:p w14:paraId="500967CB" w14:textId="77777777" w:rsidR="002D7918" w:rsidRPr="00EC34D1" w:rsidRDefault="002D7918" w:rsidP="00EC34D1">
      <w:pPr>
        <w:numPr>
          <w:ilvl w:val="0"/>
          <w:numId w:val="73"/>
        </w:numPr>
        <w:spacing w:line="360" w:lineRule="auto"/>
        <w:jc w:val="both"/>
        <w:rPr>
          <w:rFonts w:ascii="Arial" w:hAnsi="Arial" w:cs="Arial"/>
          <w:sz w:val="24"/>
          <w:szCs w:val="24"/>
        </w:rPr>
      </w:pPr>
      <w:r w:rsidRPr="00EC34D1">
        <w:rPr>
          <w:rFonts w:ascii="Arial" w:hAnsi="Arial" w:cs="Arial"/>
          <w:b/>
          <w:bCs/>
          <w:sz w:val="24"/>
          <w:szCs w:val="24"/>
        </w:rPr>
        <w:t>What are your thoughts on how workers are currently consulted on climate policy and strategy in Wales? </w:t>
      </w:r>
      <w:r w:rsidRPr="00EC34D1">
        <w:rPr>
          <w:rFonts w:ascii="Arial" w:hAnsi="Arial" w:cs="Arial"/>
          <w:sz w:val="24"/>
          <w:szCs w:val="24"/>
        </w:rPr>
        <w:t> </w:t>
      </w:r>
    </w:p>
    <w:p w14:paraId="13DFA5B9"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w:t>
      </w:r>
    </w:p>
    <w:p w14:paraId="05E56EEC" w14:textId="77777777" w:rsidR="002D7918" w:rsidRPr="00EC34D1" w:rsidRDefault="002D7918" w:rsidP="00EC34D1">
      <w:pPr>
        <w:numPr>
          <w:ilvl w:val="0"/>
          <w:numId w:val="74"/>
        </w:numPr>
        <w:spacing w:line="360" w:lineRule="auto"/>
        <w:jc w:val="both"/>
        <w:rPr>
          <w:rFonts w:ascii="Arial" w:hAnsi="Arial" w:cs="Arial"/>
          <w:sz w:val="24"/>
          <w:szCs w:val="24"/>
        </w:rPr>
      </w:pPr>
      <w:r w:rsidRPr="00EC34D1">
        <w:rPr>
          <w:rFonts w:ascii="Arial" w:hAnsi="Arial" w:cs="Arial"/>
          <w:sz w:val="24"/>
          <w:szCs w:val="24"/>
        </w:rPr>
        <w:t>There are multiple calls for evidence for new policies and strategies that Wales TUC take part in.  </w:t>
      </w:r>
      <w:r w:rsidRPr="00EC34D1">
        <w:rPr>
          <w:rFonts w:ascii="Arial" w:hAnsi="Arial" w:cs="Arial"/>
          <w:sz w:val="24"/>
          <w:szCs w:val="24"/>
        </w:rPr>
        <w:br/>
        <w:t> </w:t>
      </w:r>
    </w:p>
    <w:p w14:paraId="4DDCF680" w14:textId="77777777" w:rsidR="002D7918" w:rsidRPr="00EC34D1" w:rsidRDefault="002D7918" w:rsidP="00EC34D1">
      <w:pPr>
        <w:numPr>
          <w:ilvl w:val="0"/>
          <w:numId w:val="75"/>
        </w:numPr>
        <w:spacing w:line="360" w:lineRule="auto"/>
        <w:jc w:val="both"/>
        <w:rPr>
          <w:rFonts w:ascii="Arial" w:hAnsi="Arial" w:cs="Arial"/>
          <w:sz w:val="24"/>
          <w:szCs w:val="24"/>
        </w:rPr>
      </w:pPr>
      <w:proofErr w:type="gramStart"/>
      <w:r w:rsidRPr="00EC34D1">
        <w:rPr>
          <w:rFonts w:ascii="Arial" w:hAnsi="Arial" w:cs="Arial"/>
          <w:sz w:val="24"/>
          <w:szCs w:val="24"/>
        </w:rPr>
        <w:lastRenderedPageBreak/>
        <w:t>However</w:t>
      </w:r>
      <w:proofErr w:type="gramEnd"/>
      <w:r w:rsidRPr="00EC34D1">
        <w:rPr>
          <w:rFonts w:ascii="Arial" w:hAnsi="Arial" w:cs="Arial"/>
          <w:sz w:val="24"/>
          <w:szCs w:val="24"/>
        </w:rPr>
        <w:t xml:space="preserve"> policy is then implemented that doesn’t appear to have taken into account consultation responses.  </w:t>
      </w:r>
      <w:r w:rsidRPr="00EC34D1">
        <w:rPr>
          <w:rFonts w:ascii="Arial" w:hAnsi="Arial" w:cs="Arial"/>
          <w:sz w:val="24"/>
          <w:szCs w:val="24"/>
        </w:rPr>
        <w:br/>
        <w:t> </w:t>
      </w:r>
    </w:p>
    <w:p w14:paraId="30E97121" w14:textId="77777777" w:rsidR="002D7918" w:rsidRPr="00EC34D1" w:rsidRDefault="002D7918" w:rsidP="00EC34D1">
      <w:pPr>
        <w:numPr>
          <w:ilvl w:val="0"/>
          <w:numId w:val="76"/>
        </w:numPr>
        <w:spacing w:line="360" w:lineRule="auto"/>
        <w:jc w:val="both"/>
        <w:rPr>
          <w:rFonts w:ascii="Arial" w:hAnsi="Arial" w:cs="Arial"/>
          <w:sz w:val="24"/>
          <w:szCs w:val="24"/>
        </w:rPr>
      </w:pPr>
      <w:r w:rsidRPr="00EC34D1">
        <w:rPr>
          <w:rFonts w:ascii="Arial" w:hAnsi="Arial" w:cs="Arial"/>
          <w:sz w:val="24"/>
          <w:szCs w:val="24"/>
        </w:rPr>
        <w:t>There seems to be a disconnect between the two stages of policy implementation and it isn’t obvious how the consultation is then translated into policy.  </w:t>
      </w:r>
    </w:p>
    <w:p w14:paraId="06A5D6A9"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w:t>
      </w:r>
    </w:p>
    <w:p w14:paraId="2328B271"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w:t>
      </w:r>
      <w:r w:rsidRPr="00EC34D1">
        <w:rPr>
          <w:rFonts w:ascii="Arial" w:hAnsi="Arial" w:cs="Arial"/>
          <w:sz w:val="24"/>
          <w:szCs w:val="24"/>
        </w:rPr>
        <w:br/>
        <w:t> </w:t>
      </w:r>
    </w:p>
    <w:p w14:paraId="6B52507F" w14:textId="77777777" w:rsidR="002D7918" w:rsidRPr="00EC34D1" w:rsidRDefault="002D7918" w:rsidP="00EC34D1">
      <w:pPr>
        <w:numPr>
          <w:ilvl w:val="0"/>
          <w:numId w:val="77"/>
        </w:numPr>
        <w:spacing w:line="360" w:lineRule="auto"/>
        <w:jc w:val="both"/>
        <w:rPr>
          <w:rFonts w:ascii="Arial" w:hAnsi="Arial" w:cs="Arial"/>
          <w:sz w:val="24"/>
          <w:szCs w:val="24"/>
        </w:rPr>
      </w:pPr>
      <w:r w:rsidRPr="00EC34D1">
        <w:rPr>
          <w:rFonts w:ascii="Arial" w:hAnsi="Arial" w:cs="Arial"/>
          <w:b/>
          <w:bCs/>
          <w:sz w:val="24"/>
          <w:szCs w:val="24"/>
        </w:rPr>
        <w:t>What methods of participatory democracy (citizen assemblies, citizen juries etc. – or any other consultation/engagement methods you’re aware of!) do you think could best engage with workers and marginalised and minority communities in Wales? </w:t>
      </w:r>
      <w:r w:rsidRPr="00EC34D1">
        <w:rPr>
          <w:rFonts w:ascii="Arial" w:hAnsi="Arial" w:cs="Arial"/>
          <w:sz w:val="24"/>
          <w:szCs w:val="24"/>
        </w:rPr>
        <w:t> </w:t>
      </w:r>
    </w:p>
    <w:p w14:paraId="4FE701DC"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w:t>
      </w:r>
    </w:p>
    <w:p w14:paraId="6C3F3A26" w14:textId="77777777" w:rsidR="002D7918" w:rsidRPr="00EC34D1" w:rsidRDefault="002D7918" w:rsidP="00EC34D1">
      <w:pPr>
        <w:numPr>
          <w:ilvl w:val="0"/>
          <w:numId w:val="78"/>
        </w:numPr>
        <w:spacing w:line="360" w:lineRule="auto"/>
        <w:jc w:val="both"/>
        <w:rPr>
          <w:rFonts w:ascii="Arial" w:hAnsi="Arial" w:cs="Arial"/>
          <w:sz w:val="24"/>
          <w:szCs w:val="24"/>
        </w:rPr>
      </w:pPr>
      <w:r w:rsidRPr="00EC34D1">
        <w:rPr>
          <w:rFonts w:ascii="Arial" w:hAnsi="Arial" w:cs="Arial"/>
          <w:sz w:val="24"/>
          <w:szCs w:val="24"/>
        </w:rPr>
        <w:t xml:space="preserve">Within Union branches representatives are elected by colleagues to represent the collective of workers. If there were </w:t>
      </w:r>
      <w:proofErr w:type="gramStart"/>
      <w:r w:rsidRPr="00EC34D1">
        <w:rPr>
          <w:rFonts w:ascii="Arial" w:hAnsi="Arial" w:cs="Arial"/>
          <w:sz w:val="24"/>
          <w:szCs w:val="24"/>
        </w:rPr>
        <w:t>forum based</w:t>
      </w:r>
      <w:proofErr w:type="gramEnd"/>
      <w:r w:rsidRPr="00EC34D1">
        <w:rPr>
          <w:rFonts w:ascii="Arial" w:hAnsi="Arial" w:cs="Arial"/>
          <w:sz w:val="24"/>
          <w:szCs w:val="24"/>
        </w:rPr>
        <w:t xml:space="preserve"> models this could raise concerns over where the collective voice sits and has power.  </w:t>
      </w:r>
      <w:r w:rsidRPr="00EC34D1">
        <w:rPr>
          <w:rFonts w:ascii="Arial" w:hAnsi="Arial" w:cs="Arial"/>
          <w:sz w:val="24"/>
          <w:szCs w:val="24"/>
        </w:rPr>
        <w:br/>
        <w:t> </w:t>
      </w:r>
    </w:p>
    <w:p w14:paraId="50A6ACDA" w14:textId="77777777" w:rsidR="002D7918" w:rsidRPr="00EC34D1" w:rsidRDefault="002D7918" w:rsidP="00EC34D1">
      <w:pPr>
        <w:numPr>
          <w:ilvl w:val="0"/>
          <w:numId w:val="79"/>
        </w:numPr>
        <w:spacing w:line="360" w:lineRule="auto"/>
        <w:jc w:val="both"/>
        <w:rPr>
          <w:rFonts w:ascii="Arial" w:hAnsi="Arial" w:cs="Arial"/>
          <w:sz w:val="24"/>
          <w:szCs w:val="24"/>
        </w:rPr>
      </w:pPr>
      <w:r w:rsidRPr="00EC34D1">
        <w:rPr>
          <w:rFonts w:ascii="Arial" w:hAnsi="Arial" w:cs="Arial"/>
          <w:sz w:val="24"/>
          <w:szCs w:val="24"/>
        </w:rPr>
        <w:t xml:space="preserve">This model is far better than people making assumptions about what </w:t>
      </w:r>
      <w:proofErr w:type="spellStart"/>
      <w:r w:rsidRPr="00EC34D1">
        <w:rPr>
          <w:rFonts w:ascii="Arial" w:hAnsi="Arial" w:cs="Arial"/>
          <w:sz w:val="24"/>
          <w:szCs w:val="24"/>
        </w:rPr>
        <w:t>its</w:t>
      </w:r>
      <w:proofErr w:type="spellEnd"/>
      <w:r w:rsidRPr="00EC34D1">
        <w:rPr>
          <w:rFonts w:ascii="Arial" w:hAnsi="Arial" w:cs="Arial"/>
          <w:sz w:val="24"/>
          <w:szCs w:val="24"/>
        </w:rPr>
        <w:t xml:space="preserve"> like in workplaces, and those assumptions can be very out of date and therefore could be harmful to workers and their working conditions.  </w:t>
      </w:r>
    </w:p>
    <w:p w14:paraId="25421A83"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w:t>
      </w:r>
    </w:p>
    <w:p w14:paraId="73FFDBF8" w14:textId="77777777" w:rsidR="002D7918" w:rsidRPr="00EC34D1" w:rsidRDefault="002D7918" w:rsidP="00EC34D1">
      <w:pPr>
        <w:numPr>
          <w:ilvl w:val="0"/>
          <w:numId w:val="80"/>
        </w:numPr>
        <w:spacing w:line="360" w:lineRule="auto"/>
        <w:jc w:val="both"/>
        <w:rPr>
          <w:rFonts w:ascii="Arial" w:hAnsi="Arial" w:cs="Arial"/>
          <w:sz w:val="24"/>
          <w:szCs w:val="24"/>
        </w:rPr>
      </w:pPr>
      <w:r w:rsidRPr="00EC34D1">
        <w:rPr>
          <w:rFonts w:ascii="Arial" w:hAnsi="Arial" w:cs="Arial"/>
          <w:sz w:val="24"/>
          <w:szCs w:val="24"/>
        </w:rPr>
        <w:t>Union branches bring together wide groups of people, people at different grades and in different jobs which leads to better decision making.  </w:t>
      </w:r>
    </w:p>
    <w:p w14:paraId="39A6A4C4"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w:t>
      </w:r>
    </w:p>
    <w:p w14:paraId="490BCDCB" w14:textId="77777777" w:rsidR="002D7918" w:rsidRPr="00EC34D1" w:rsidRDefault="002D7918" w:rsidP="00EC34D1">
      <w:pPr>
        <w:numPr>
          <w:ilvl w:val="0"/>
          <w:numId w:val="81"/>
        </w:numPr>
        <w:spacing w:line="360" w:lineRule="auto"/>
        <w:jc w:val="both"/>
        <w:rPr>
          <w:rFonts w:ascii="Arial" w:hAnsi="Arial" w:cs="Arial"/>
          <w:sz w:val="24"/>
          <w:szCs w:val="24"/>
        </w:rPr>
      </w:pPr>
      <w:r w:rsidRPr="00EC34D1">
        <w:rPr>
          <w:rFonts w:ascii="Arial" w:hAnsi="Arial" w:cs="Arial"/>
          <w:sz w:val="24"/>
          <w:szCs w:val="24"/>
        </w:rPr>
        <w:t>It is more difficult in the private sector though and it needs to be thought out who would be most impacted by climate policies, people left behind in traditional politics, and engage specifically with them.  </w:t>
      </w:r>
    </w:p>
    <w:p w14:paraId="64E2AF5F"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lastRenderedPageBreak/>
        <w:t> </w:t>
      </w:r>
      <w:r w:rsidRPr="00EC34D1">
        <w:rPr>
          <w:rFonts w:ascii="Arial" w:hAnsi="Arial" w:cs="Arial"/>
          <w:sz w:val="24"/>
          <w:szCs w:val="24"/>
        </w:rPr>
        <w:br/>
      </w:r>
      <w:r w:rsidRPr="00EC34D1">
        <w:rPr>
          <w:rFonts w:ascii="Arial" w:hAnsi="Arial" w:cs="Arial"/>
          <w:b/>
          <w:bCs/>
          <w:sz w:val="24"/>
          <w:szCs w:val="24"/>
        </w:rPr>
        <w:t xml:space="preserve">What are the gaps between what we are doing now and what we need to be doing to ensure communities are properly engaged and represented when it comes to designing new policy and strategy in Wales?    </w:t>
      </w:r>
      <w:r w:rsidRPr="00EC34D1">
        <w:rPr>
          <w:rFonts w:ascii="Arial" w:hAnsi="Arial" w:cs="Arial"/>
          <w:sz w:val="24"/>
          <w:szCs w:val="24"/>
        </w:rPr>
        <w:t> </w:t>
      </w:r>
      <w:r w:rsidRPr="00EC34D1">
        <w:rPr>
          <w:rFonts w:ascii="Arial" w:hAnsi="Arial" w:cs="Arial"/>
          <w:sz w:val="24"/>
          <w:szCs w:val="24"/>
        </w:rPr>
        <w:br/>
        <w:t> </w:t>
      </w:r>
    </w:p>
    <w:p w14:paraId="676ECC6A" w14:textId="77777777" w:rsidR="002D7918" w:rsidRPr="00EC34D1" w:rsidRDefault="002D7918" w:rsidP="00EC34D1">
      <w:pPr>
        <w:numPr>
          <w:ilvl w:val="0"/>
          <w:numId w:val="82"/>
        </w:numPr>
        <w:spacing w:line="360" w:lineRule="auto"/>
        <w:jc w:val="both"/>
        <w:rPr>
          <w:rFonts w:ascii="Arial" w:hAnsi="Arial" w:cs="Arial"/>
          <w:sz w:val="24"/>
          <w:szCs w:val="24"/>
        </w:rPr>
      </w:pPr>
      <w:r w:rsidRPr="00EC34D1">
        <w:rPr>
          <w:rFonts w:ascii="Arial" w:hAnsi="Arial" w:cs="Arial"/>
          <w:sz w:val="24"/>
          <w:szCs w:val="24"/>
        </w:rPr>
        <w:t>There is a high level of engagement with Just Transition principles, and there are anecdotes to how the principles are being applied, but don’t see how the principles are being applied to policy design.  </w:t>
      </w:r>
      <w:r w:rsidRPr="00EC34D1">
        <w:rPr>
          <w:rFonts w:ascii="Arial" w:hAnsi="Arial" w:cs="Arial"/>
          <w:sz w:val="24"/>
          <w:szCs w:val="24"/>
        </w:rPr>
        <w:br/>
        <w:t> </w:t>
      </w:r>
    </w:p>
    <w:p w14:paraId="20A4F6D8" w14:textId="77777777" w:rsidR="002D7918" w:rsidRPr="00EC34D1" w:rsidRDefault="002D7918" w:rsidP="00EC34D1">
      <w:pPr>
        <w:numPr>
          <w:ilvl w:val="0"/>
          <w:numId w:val="83"/>
        </w:numPr>
        <w:spacing w:line="360" w:lineRule="auto"/>
        <w:jc w:val="both"/>
        <w:rPr>
          <w:rFonts w:ascii="Arial" w:hAnsi="Arial" w:cs="Arial"/>
          <w:sz w:val="24"/>
          <w:szCs w:val="24"/>
        </w:rPr>
      </w:pPr>
      <w:r w:rsidRPr="00EC34D1">
        <w:rPr>
          <w:rFonts w:ascii="Arial" w:hAnsi="Arial" w:cs="Arial"/>
          <w:sz w:val="24"/>
          <w:szCs w:val="24"/>
        </w:rPr>
        <w:t xml:space="preserve">An example was shared about new taxi scheme in Cardiff Council that introduced electric vehicles without </w:t>
      </w:r>
      <w:proofErr w:type="gramStart"/>
      <w:r w:rsidRPr="00EC34D1">
        <w:rPr>
          <w:rFonts w:ascii="Arial" w:hAnsi="Arial" w:cs="Arial"/>
          <w:sz w:val="24"/>
          <w:szCs w:val="24"/>
        </w:rPr>
        <w:t>taking into account</w:t>
      </w:r>
      <w:proofErr w:type="gramEnd"/>
      <w:r w:rsidRPr="00EC34D1">
        <w:rPr>
          <w:rFonts w:ascii="Arial" w:hAnsi="Arial" w:cs="Arial"/>
          <w:sz w:val="24"/>
          <w:szCs w:val="24"/>
        </w:rPr>
        <w:t xml:space="preserve"> that many taxi drivers in the city live in flats without access to the infrastructure to charge them.  </w:t>
      </w:r>
      <w:r w:rsidRPr="00EC34D1">
        <w:rPr>
          <w:rFonts w:ascii="Arial" w:hAnsi="Arial" w:cs="Arial"/>
          <w:sz w:val="24"/>
          <w:szCs w:val="24"/>
        </w:rPr>
        <w:br/>
        <w:t> </w:t>
      </w:r>
    </w:p>
    <w:p w14:paraId="739E8B5E" w14:textId="77777777" w:rsidR="002D7918" w:rsidRPr="00EC34D1" w:rsidRDefault="002D7918" w:rsidP="00EC34D1">
      <w:pPr>
        <w:numPr>
          <w:ilvl w:val="0"/>
          <w:numId w:val="84"/>
        </w:numPr>
        <w:spacing w:line="360" w:lineRule="auto"/>
        <w:jc w:val="both"/>
        <w:rPr>
          <w:rFonts w:ascii="Arial" w:hAnsi="Arial" w:cs="Arial"/>
          <w:sz w:val="24"/>
          <w:szCs w:val="24"/>
        </w:rPr>
      </w:pPr>
      <w:r w:rsidRPr="00EC34D1">
        <w:rPr>
          <w:rFonts w:ascii="Arial" w:hAnsi="Arial" w:cs="Arial"/>
          <w:sz w:val="24"/>
          <w:szCs w:val="24"/>
        </w:rPr>
        <w:t>In Swansea Council the Union pushed for training for staff on the maintenance of electric vehicles.  </w:t>
      </w:r>
      <w:r w:rsidRPr="00EC34D1">
        <w:rPr>
          <w:rFonts w:ascii="Arial" w:hAnsi="Arial" w:cs="Arial"/>
          <w:sz w:val="24"/>
          <w:szCs w:val="24"/>
        </w:rPr>
        <w:br/>
        <w:t> </w:t>
      </w:r>
    </w:p>
    <w:p w14:paraId="24557941" w14:textId="77777777" w:rsidR="002D7918" w:rsidRPr="00EC34D1" w:rsidRDefault="002D7918" w:rsidP="00EC34D1">
      <w:pPr>
        <w:numPr>
          <w:ilvl w:val="0"/>
          <w:numId w:val="85"/>
        </w:numPr>
        <w:spacing w:line="360" w:lineRule="auto"/>
        <w:jc w:val="both"/>
        <w:rPr>
          <w:rFonts w:ascii="Arial" w:hAnsi="Arial" w:cs="Arial"/>
          <w:sz w:val="24"/>
          <w:szCs w:val="24"/>
        </w:rPr>
      </w:pPr>
      <w:r w:rsidRPr="00EC34D1">
        <w:rPr>
          <w:rFonts w:ascii="Arial" w:hAnsi="Arial" w:cs="Arial"/>
          <w:sz w:val="24"/>
          <w:szCs w:val="24"/>
        </w:rPr>
        <w:t>Just Transition principles need to be pushed within organisations.  </w:t>
      </w:r>
    </w:p>
    <w:p w14:paraId="7E197FDC"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w:t>
      </w:r>
    </w:p>
    <w:p w14:paraId="334B258A" w14:textId="77777777" w:rsidR="002D7918" w:rsidRPr="00EC34D1" w:rsidRDefault="002D7918" w:rsidP="00EC34D1">
      <w:pPr>
        <w:numPr>
          <w:ilvl w:val="0"/>
          <w:numId w:val="86"/>
        </w:numPr>
        <w:spacing w:line="360" w:lineRule="auto"/>
        <w:jc w:val="both"/>
        <w:rPr>
          <w:rFonts w:ascii="Arial" w:hAnsi="Arial" w:cs="Arial"/>
          <w:sz w:val="24"/>
          <w:szCs w:val="24"/>
        </w:rPr>
      </w:pPr>
      <w:r w:rsidRPr="00EC34D1">
        <w:rPr>
          <w:rFonts w:ascii="Arial" w:hAnsi="Arial" w:cs="Arial"/>
          <w:sz w:val="24"/>
          <w:szCs w:val="24"/>
        </w:rPr>
        <w:t>There is lack of information on the direction of travel and what will be prioritised to tackle climate change. There is no certainty over the projects that will be developed.  </w:t>
      </w:r>
      <w:r w:rsidRPr="00EC34D1">
        <w:rPr>
          <w:rFonts w:ascii="Arial" w:hAnsi="Arial" w:cs="Arial"/>
          <w:sz w:val="24"/>
          <w:szCs w:val="24"/>
        </w:rPr>
        <w:br/>
        <w:t> </w:t>
      </w:r>
    </w:p>
    <w:p w14:paraId="64EBFA78" w14:textId="77777777" w:rsidR="002D7918" w:rsidRPr="00EC34D1" w:rsidRDefault="002D7918" w:rsidP="00EC34D1">
      <w:pPr>
        <w:numPr>
          <w:ilvl w:val="0"/>
          <w:numId w:val="87"/>
        </w:numPr>
        <w:spacing w:line="360" w:lineRule="auto"/>
        <w:jc w:val="both"/>
        <w:rPr>
          <w:rFonts w:ascii="Arial" w:hAnsi="Arial" w:cs="Arial"/>
          <w:sz w:val="24"/>
          <w:szCs w:val="24"/>
        </w:rPr>
      </w:pPr>
      <w:proofErr w:type="gramStart"/>
      <w:r w:rsidRPr="00EC34D1">
        <w:rPr>
          <w:rFonts w:ascii="Arial" w:hAnsi="Arial" w:cs="Arial"/>
          <w:sz w:val="24"/>
          <w:szCs w:val="24"/>
        </w:rPr>
        <w:t>Therefore</w:t>
      </w:r>
      <w:proofErr w:type="gramEnd"/>
      <w:r w:rsidRPr="00EC34D1">
        <w:rPr>
          <w:rFonts w:ascii="Arial" w:hAnsi="Arial" w:cs="Arial"/>
          <w:sz w:val="24"/>
          <w:szCs w:val="24"/>
        </w:rPr>
        <w:t xml:space="preserve"> it is difficult to know what skills, qualifications and training are desirable.  </w:t>
      </w:r>
      <w:r w:rsidRPr="00EC34D1">
        <w:rPr>
          <w:rFonts w:ascii="Arial" w:hAnsi="Arial" w:cs="Arial"/>
          <w:sz w:val="24"/>
          <w:szCs w:val="24"/>
        </w:rPr>
        <w:br/>
        <w:t> </w:t>
      </w:r>
    </w:p>
    <w:p w14:paraId="4BF4B78B"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w:t>
      </w:r>
    </w:p>
    <w:p w14:paraId="06322332"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b/>
          <w:bCs/>
          <w:sz w:val="24"/>
          <w:szCs w:val="24"/>
        </w:rPr>
        <w:t xml:space="preserve">What leadership needs to be deployed in Wales to ensure a properly just and fair transition to net zero and community resilience?  </w:t>
      </w:r>
      <w:r w:rsidRPr="00EC34D1">
        <w:rPr>
          <w:rFonts w:ascii="Arial" w:hAnsi="Arial" w:cs="Arial"/>
          <w:sz w:val="24"/>
          <w:szCs w:val="24"/>
        </w:rPr>
        <w:t> </w:t>
      </w:r>
      <w:r w:rsidRPr="00EC34D1">
        <w:rPr>
          <w:rFonts w:ascii="Arial" w:hAnsi="Arial" w:cs="Arial"/>
          <w:sz w:val="24"/>
          <w:szCs w:val="24"/>
        </w:rPr>
        <w:br/>
        <w:t> </w:t>
      </w:r>
    </w:p>
    <w:p w14:paraId="4C7CE485" w14:textId="77777777" w:rsidR="002D7918" w:rsidRPr="00EC34D1" w:rsidRDefault="002D7918" w:rsidP="00EC34D1">
      <w:pPr>
        <w:numPr>
          <w:ilvl w:val="0"/>
          <w:numId w:val="88"/>
        </w:numPr>
        <w:spacing w:line="360" w:lineRule="auto"/>
        <w:jc w:val="both"/>
        <w:rPr>
          <w:rFonts w:ascii="Arial" w:hAnsi="Arial" w:cs="Arial"/>
          <w:sz w:val="24"/>
          <w:szCs w:val="24"/>
        </w:rPr>
      </w:pPr>
      <w:r w:rsidRPr="00EC34D1">
        <w:rPr>
          <w:rFonts w:ascii="Arial" w:hAnsi="Arial" w:cs="Arial"/>
          <w:sz w:val="24"/>
          <w:szCs w:val="24"/>
        </w:rPr>
        <w:lastRenderedPageBreak/>
        <w:t>Longer term vision from leadership that is more prescriptive on the outcomes.  </w:t>
      </w:r>
      <w:r w:rsidRPr="00EC34D1">
        <w:rPr>
          <w:rFonts w:ascii="Arial" w:hAnsi="Arial" w:cs="Arial"/>
          <w:sz w:val="24"/>
          <w:szCs w:val="24"/>
        </w:rPr>
        <w:br/>
        <w:t> </w:t>
      </w:r>
    </w:p>
    <w:p w14:paraId="6E57945C" w14:textId="77777777" w:rsidR="002D7918" w:rsidRPr="00EC34D1" w:rsidRDefault="002D7918" w:rsidP="00EC34D1">
      <w:pPr>
        <w:numPr>
          <w:ilvl w:val="0"/>
          <w:numId w:val="89"/>
        </w:numPr>
        <w:spacing w:line="360" w:lineRule="auto"/>
        <w:jc w:val="both"/>
        <w:rPr>
          <w:rFonts w:ascii="Arial" w:hAnsi="Arial" w:cs="Arial"/>
          <w:sz w:val="24"/>
          <w:szCs w:val="24"/>
        </w:rPr>
      </w:pPr>
      <w:r w:rsidRPr="00EC34D1">
        <w:rPr>
          <w:rFonts w:ascii="Arial" w:hAnsi="Arial" w:cs="Arial"/>
          <w:sz w:val="24"/>
          <w:szCs w:val="24"/>
        </w:rPr>
        <w:t xml:space="preserve">Leadership that improves </w:t>
      </w:r>
      <w:proofErr w:type="gramStart"/>
      <w:r w:rsidRPr="00EC34D1">
        <w:rPr>
          <w:rFonts w:ascii="Arial" w:hAnsi="Arial" w:cs="Arial"/>
          <w:sz w:val="24"/>
          <w:szCs w:val="24"/>
        </w:rPr>
        <w:t>peoples</w:t>
      </w:r>
      <w:proofErr w:type="gramEnd"/>
      <w:r w:rsidRPr="00EC34D1">
        <w:rPr>
          <w:rFonts w:ascii="Arial" w:hAnsi="Arial" w:cs="Arial"/>
          <w:sz w:val="24"/>
          <w:szCs w:val="24"/>
        </w:rPr>
        <w:t xml:space="preserve"> outcomes </w:t>
      </w:r>
      <w:proofErr w:type="spellStart"/>
      <w:r w:rsidRPr="00EC34D1">
        <w:rPr>
          <w:rFonts w:ascii="Arial" w:hAnsi="Arial" w:cs="Arial"/>
          <w:sz w:val="24"/>
          <w:szCs w:val="24"/>
        </w:rPr>
        <w:t>along side</w:t>
      </w:r>
      <w:proofErr w:type="spellEnd"/>
      <w:r w:rsidRPr="00EC34D1">
        <w:rPr>
          <w:rFonts w:ascii="Arial" w:hAnsi="Arial" w:cs="Arial"/>
          <w:sz w:val="24"/>
          <w:szCs w:val="24"/>
        </w:rPr>
        <w:t xml:space="preserve"> decarbonisation.  </w:t>
      </w:r>
      <w:r w:rsidRPr="00EC34D1">
        <w:rPr>
          <w:rFonts w:ascii="Arial" w:hAnsi="Arial" w:cs="Arial"/>
          <w:sz w:val="24"/>
          <w:szCs w:val="24"/>
        </w:rPr>
        <w:br/>
        <w:t> </w:t>
      </w:r>
    </w:p>
    <w:p w14:paraId="30E389A7" w14:textId="77777777" w:rsidR="002D7918" w:rsidRPr="00EC34D1" w:rsidRDefault="002D7918" w:rsidP="00EC34D1">
      <w:pPr>
        <w:numPr>
          <w:ilvl w:val="0"/>
          <w:numId w:val="90"/>
        </w:numPr>
        <w:spacing w:line="360" w:lineRule="auto"/>
        <w:jc w:val="both"/>
        <w:rPr>
          <w:rFonts w:ascii="Arial" w:hAnsi="Arial" w:cs="Arial"/>
          <w:sz w:val="24"/>
          <w:szCs w:val="24"/>
        </w:rPr>
      </w:pPr>
      <w:r w:rsidRPr="00EC34D1">
        <w:rPr>
          <w:rFonts w:ascii="Arial" w:hAnsi="Arial" w:cs="Arial"/>
          <w:sz w:val="24"/>
          <w:szCs w:val="24"/>
        </w:rPr>
        <w:t>More ambitious  </w:t>
      </w:r>
      <w:r w:rsidRPr="00EC34D1">
        <w:rPr>
          <w:rFonts w:ascii="Arial" w:hAnsi="Arial" w:cs="Arial"/>
          <w:sz w:val="24"/>
          <w:szCs w:val="24"/>
        </w:rPr>
        <w:br/>
        <w:t> </w:t>
      </w:r>
    </w:p>
    <w:p w14:paraId="2424ABCE" w14:textId="77777777" w:rsidR="002D7918" w:rsidRPr="00EC34D1" w:rsidRDefault="002D7918" w:rsidP="00EC34D1">
      <w:pPr>
        <w:spacing w:line="360" w:lineRule="auto"/>
        <w:jc w:val="both"/>
        <w:rPr>
          <w:rFonts w:ascii="Arial" w:hAnsi="Arial" w:cs="Arial"/>
          <w:sz w:val="24"/>
          <w:szCs w:val="24"/>
        </w:rPr>
      </w:pPr>
      <w:bookmarkStart w:id="21" w:name="_Toc178107547"/>
      <w:r w:rsidRPr="00C65E84">
        <w:rPr>
          <w:rStyle w:val="Heading3Char"/>
        </w:rPr>
        <w:t>Questionnaire Response from North Wales Africa Society</w:t>
      </w:r>
      <w:bookmarkEnd w:id="21"/>
      <w:r w:rsidRPr="00C65E84">
        <w:rPr>
          <w:rStyle w:val="Heading3Char"/>
        </w:rPr>
        <w:t xml:space="preserve">  </w:t>
      </w:r>
      <w:r w:rsidRPr="00EC34D1">
        <w:rPr>
          <w:rFonts w:ascii="Arial" w:hAnsi="Arial" w:cs="Arial"/>
          <w:sz w:val="24"/>
          <w:szCs w:val="24"/>
        </w:rPr>
        <w:br/>
        <w:t> </w:t>
      </w:r>
      <w:r w:rsidRPr="00EC34D1">
        <w:rPr>
          <w:rFonts w:ascii="Arial" w:hAnsi="Arial" w:cs="Arial"/>
          <w:sz w:val="24"/>
          <w:szCs w:val="24"/>
        </w:rPr>
        <w:br/>
      </w:r>
      <w:r w:rsidRPr="00EC34D1">
        <w:rPr>
          <w:rFonts w:ascii="Arial" w:hAnsi="Arial" w:cs="Arial"/>
          <w:b/>
          <w:bCs/>
          <w:sz w:val="24"/>
          <w:szCs w:val="24"/>
        </w:rPr>
        <w:t>Research Questionnaire </w:t>
      </w:r>
      <w:r w:rsidRPr="00EC34D1">
        <w:rPr>
          <w:rFonts w:ascii="Arial" w:hAnsi="Arial" w:cs="Arial"/>
          <w:sz w:val="24"/>
          <w:szCs w:val="24"/>
        </w:rPr>
        <w:t> </w:t>
      </w:r>
    </w:p>
    <w:p w14:paraId="2DDFB309"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b/>
          <w:bCs/>
          <w:sz w:val="24"/>
          <w:szCs w:val="24"/>
        </w:rPr>
        <w:t>Overview of research </w:t>
      </w:r>
      <w:r w:rsidRPr="00EC34D1">
        <w:rPr>
          <w:rFonts w:ascii="Arial" w:hAnsi="Arial" w:cs="Arial"/>
          <w:sz w:val="24"/>
          <w:szCs w:val="24"/>
        </w:rPr>
        <w:t> </w:t>
      </w:r>
    </w:p>
    <w:p w14:paraId="79E438C2"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The purpose of this research is to explore whether people from marginalized communities and ethnic minority backgrounds in Wales are represented within the Welsh political system, and whether deploying models of participatory democracy could better engage communities in the design of climate policy.  </w:t>
      </w:r>
    </w:p>
    <w:p w14:paraId="4362582C"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b/>
          <w:bCs/>
          <w:sz w:val="24"/>
          <w:szCs w:val="24"/>
        </w:rPr>
        <w:t>Equalities Information </w:t>
      </w:r>
      <w:r w:rsidRPr="00EC34D1">
        <w:rPr>
          <w:rFonts w:ascii="Arial" w:hAnsi="Arial" w:cs="Arial"/>
          <w:sz w:val="24"/>
          <w:szCs w:val="24"/>
        </w:rPr>
        <w:t> </w:t>
      </w:r>
    </w:p>
    <w:p w14:paraId="2EDD66D4"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xml:space="preserve">This research explores how marginalized communities are represented in policy making and impacted by climate policies in Wales. Therefore, the collection of equalities information from some participants is required </w:t>
      </w:r>
      <w:proofErr w:type="gramStart"/>
      <w:r w:rsidRPr="00EC34D1">
        <w:rPr>
          <w:rFonts w:ascii="Arial" w:hAnsi="Arial" w:cs="Arial"/>
          <w:sz w:val="24"/>
          <w:szCs w:val="24"/>
        </w:rPr>
        <w:t>in order to</w:t>
      </w:r>
      <w:proofErr w:type="gramEnd"/>
      <w:r w:rsidRPr="00EC34D1">
        <w:rPr>
          <w:rFonts w:ascii="Arial" w:hAnsi="Arial" w:cs="Arial"/>
          <w:sz w:val="24"/>
          <w:szCs w:val="24"/>
        </w:rPr>
        <w:t xml:space="preserve"> support the findings of the research.  </w:t>
      </w:r>
    </w:p>
    <w:p w14:paraId="7EBE9A7E"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If you are completing this questionnaire on behalf of an organisation you do not need to complete this section. If you are completing this questionnaire as an individual, the completion of this section would be appreciated.  </w:t>
      </w:r>
    </w:p>
    <w:p w14:paraId="7139DEEA" w14:textId="05BE982C" w:rsidR="002D7918" w:rsidRPr="00EC34D1" w:rsidRDefault="002D7918" w:rsidP="00EC34D1">
      <w:pPr>
        <w:spacing w:line="360" w:lineRule="auto"/>
        <w:jc w:val="both"/>
        <w:rPr>
          <w:rFonts w:ascii="Arial" w:hAnsi="Arial" w:cs="Arial"/>
          <w:sz w:val="24"/>
          <w:szCs w:val="24"/>
        </w:rPr>
      </w:pPr>
      <w:r w:rsidRPr="00EC34D1">
        <w:rPr>
          <w:rFonts w:ascii="Arial" w:hAnsi="Arial" w:cs="Arial"/>
          <w:noProof/>
          <w:sz w:val="24"/>
          <w:szCs w:val="24"/>
        </w:rPr>
        <w:drawing>
          <wp:inline distT="0" distB="0" distL="0" distR="0" wp14:anchorId="79D03AD7" wp14:editId="154EA938">
            <wp:extent cx="5731510" cy="66675"/>
            <wp:effectExtent l="0" t="0" r="2540" b="9525"/>
            <wp:docPr id="1114291724" name="Picture 18" descr="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Shape"/>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5731510" cy="66675"/>
                    </a:xfrm>
                    <a:prstGeom prst="rect">
                      <a:avLst/>
                    </a:prstGeom>
                    <a:noFill/>
                    <a:ln>
                      <a:noFill/>
                    </a:ln>
                  </pic:spPr>
                </pic:pic>
              </a:graphicData>
            </a:graphic>
          </wp:inline>
        </w:drawing>
      </w:r>
      <w:r w:rsidRPr="00EC34D1">
        <w:rPr>
          <w:rFonts w:ascii="Arial" w:hAnsi="Arial" w:cs="Arial"/>
          <w:b/>
          <w:bCs/>
          <w:sz w:val="24"/>
          <w:szCs w:val="24"/>
        </w:rPr>
        <w:t>Sex and gender identity</w:t>
      </w:r>
      <w:r w:rsidRPr="00EC34D1">
        <w:rPr>
          <w:rFonts w:ascii="Arial" w:hAnsi="Arial" w:cs="Arial"/>
          <w:sz w:val="24"/>
          <w:szCs w:val="24"/>
        </w:rPr>
        <w:t> </w:t>
      </w:r>
    </w:p>
    <w:p w14:paraId="54299CAF"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w:t>
      </w:r>
    </w:p>
    <w:p w14:paraId="5B6CD225"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b/>
          <w:bCs/>
          <w:sz w:val="24"/>
          <w:szCs w:val="24"/>
        </w:rPr>
        <w:t>What is your sex?</w:t>
      </w:r>
      <w:r w:rsidRPr="00EC34D1">
        <w:rPr>
          <w:rFonts w:ascii="Arial" w:hAnsi="Arial" w:cs="Arial"/>
          <w:sz w:val="24"/>
          <w:szCs w:val="24"/>
        </w:rPr>
        <w:t> </w:t>
      </w:r>
    </w:p>
    <w:p w14:paraId="78C6B6D8"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Female ​</w:t>
      </w:r>
      <w:r w:rsidRPr="00EC34D1">
        <w:rPr>
          <w:rFonts w:ascii="Segoe UI Symbol" w:hAnsi="Segoe UI Symbol" w:cs="Segoe UI Symbol"/>
          <w:sz w:val="24"/>
          <w:szCs w:val="24"/>
        </w:rPr>
        <w:t>☐</w:t>
      </w:r>
      <w:proofErr w:type="gramStart"/>
      <w:r w:rsidRPr="00EC34D1">
        <w:rPr>
          <w:rFonts w:ascii="Arial" w:hAnsi="Arial" w:cs="Arial"/>
          <w:sz w:val="24"/>
          <w:szCs w:val="24"/>
        </w:rPr>
        <w:t>​  Male</w:t>
      </w:r>
      <w:proofErr w:type="gramEnd"/>
      <w:r w:rsidRPr="00EC34D1">
        <w:rPr>
          <w:rFonts w:ascii="Arial" w:hAnsi="Arial" w:cs="Arial"/>
          <w:sz w:val="24"/>
          <w:szCs w:val="24"/>
        </w:rPr>
        <w:t xml:space="preserve"> ​</w:t>
      </w:r>
      <w:r w:rsidRPr="00EC34D1">
        <w:rPr>
          <w:rFonts w:ascii="Segoe UI Symbol" w:hAnsi="Segoe UI Symbol" w:cs="Segoe UI Symbol"/>
          <w:sz w:val="24"/>
          <w:szCs w:val="24"/>
        </w:rPr>
        <w:t>☐</w:t>
      </w:r>
      <w:r w:rsidRPr="00EC34D1">
        <w:rPr>
          <w:rFonts w:ascii="Arial" w:hAnsi="Arial" w:cs="Arial"/>
          <w:sz w:val="24"/>
          <w:szCs w:val="24"/>
        </w:rPr>
        <w:t>​  Prefer not to say ​</w:t>
      </w:r>
      <w:r w:rsidRPr="00EC34D1">
        <w:rPr>
          <w:rFonts w:ascii="Segoe UI Symbol" w:hAnsi="Segoe UI Symbol" w:cs="Segoe UI Symbol"/>
          <w:sz w:val="24"/>
          <w:szCs w:val="24"/>
        </w:rPr>
        <w:t>☐</w:t>
      </w:r>
      <w:r w:rsidRPr="00EC34D1">
        <w:rPr>
          <w:rFonts w:ascii="Arial" w:hAnsi="Arial" w:cs="Arial"/>
          <w:sz w:val="24"/>
          <w:szCs w:val="24"/>
        </w:rPr>
        <w:t>​ </w:t>
      </w:r>
    </w:p>
    <w:p w14:paraId="7A6181C3"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w:t>
      </w:r>
    </w:p>
    <w:p w14:paraId="09BC1B71"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b/>
          <w:bCs/>
          <w:sz w:val="24"/>
          <w:szCs w:val="24"/>
        </w:rPr>
        <w:lastRenderedPageBreak/>
        <w:t>Is the gender you identify with the same as your sex registered at birth? </w:t>
      </w:r>
      <w:r w:rsidRPr="00EC34D1">
        <w:rPr>
          <w:rFonts w:ascii="Arial" w:hAnsi="Arial" w:cs="Arial"/>
          <w:sz w:val="24"/>
          <w:szCs w:val="24"/>
        </w:rPr>
        <w:t> </w:t>
      </w:r>
    </w:p>
    <w:p w14:paraId="10756C6F"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Yes ​</w:t>
      </w:r>
      <w:r w:rsidRPr="00EC34D1">
        <w:rPr>
          <w:rFonts w:ascii="Segoe UI Symbol" w:hAnsi="Segoe UI Symbol" w:cs="Segoe UI Symbol"/>
          <w:sz w:val="24"/>
          <w:szCs w:val="24"/>
        </w:rPr>
        <w:t>☐</w:t>
      </w:r>
      <w:r w:rsidRPr="00EC34D1">
        <w:rPr>
          <w:rFonts w:ascii="Arial" w:hAnsi="Arial" w:cs="Arial"/>
          <w:sz w:val="24"/>
          <w:szCs w:val="24"/>
        </w:rPr>
        <w:t>​    No ​</w:t>
      </w:r>
      <w:r w:rsidRPr="00EC34D1">
        <w:rPr>
          <w:rFonts w:ascii="Segoe UI Symbol" w:hAnsi="Segoe UI Symbol" w:cs="Segoe UI Symbol"/>
          <w:sz w:val="24"/>
          <w:szCs w:val="24"/>
        </w:rPr>
        <w:t>☐</w:t>
      </w:r>
      <w:r w:rsidRPr="00EC34D1">
        <w:rPr>
          <w:rFonts w:ascii="Arial" w:hAnsi="Arial" w:cs="Arial"/>
          <w:sz w:val="24"/>
          <w:szCs w:val="24"/>
        </w:rPr>
        <w:t>​    Prefer not to say ​</w:t>
      </w:r>
      <w:r w:rsidRPr="00EC34D1">
        <w:rPr>
          <w:rFonts w:ascii="Segoe UI Symbol" w:hAnsi="Segoe UI Symbol" w:cs="Segoe UI Symbol"/>
          <w:sz w:val="24"/>
          <w:szCs w:val="24"/>
        </w:rPr>
        <w:t>☐</w:t>
      </w:r>
      <w:r w:rsidRPr="00EC34D1">
        <w:rPr>
          <w:rFonts w:ascii="Arial" w:hAnsi="Arial" w:cs="Arial"/>
          <w:sz w:val="24"/>
          <w:szCs w:val="24"/>
        </w:rPr>
        <w:t>​ </w:t>
      </w:r>
    </w:p>
    <w:p w14:paraId="03CDA283"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w:t>
      </w:r>
    </w:p>
    <w:p w14:paraId="02E03A4F"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If the gender you identify with is not the same as your sex registered at birth, please write in: </w:t>
      </w:r>
    </w:p>
    <w:p w14:paraId="6F299D72"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w:t>
      </w:r>
    </w:p>
    <w:p w14:paraId="2A8A19D3"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w:t>
      </w:r>
    </w:p>
    <w:p w14:paraId="0F0D845A"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w:t>
      </w:r>
    </w:p>
    <w:p w14:paraId="149B3C3A"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b/>
          <w:bCs/>
          <w:sz w:val="24"/>
          <w:szCs w:val="24"/>
        </w:rPr>
        <w:t>Age</w:t>
      </w:r>
      <w:r w:rsidRPr="00EC34D1">
        <w:rPr>
          <w:rFonts w:ascii="Arial" w:hAnsi="Arial" w:cs="Arial"/>
          <w:sz w:val="24"/>
          <w:szCs w:val="24"/>
        </w:rPr>
        <w:tab/>
        <w:t>16-24</w:t>
      </w:r>
      <w:r w:rsidRPr="00EC34D1">
        <w:rPr>
          <w:rFonts w:ascii="Arial" w:hAnsi="Arial" w:cs="Arial"/>
          <w:sz w:val="24"/>
          <w:szCs w:val="24"/>
        </w:rPr>
        <w:tab/>
        <w:t>​</w:t>
      </w:r>
      <w:r w:rsidRPr="00EC34D1">
        <w:rPr>
          <w:rFonts w:ascii="Segoe UI Symbol" w:hAnsi="Segoe UI Symbol" w:cs="Segoe UI Symbol"/>
          <w:sz w:val="24"/>
          <w:szCs w:val="24"/>
        </w:rPr>
        <w:t>☐</w:t>
      </w:r>
      <w:r w:rsidRPr="00EC34D1">
        <w:rPr>
          <w:rFonts w:ascii="Arial" w:hAnsi="Arial" w:cs="Arial"/>
          <w:sz w:val="24"/>
          <w:szCs w:val="24"/>
        </w:rPr>
        <w:t>​ 25-29 ​</w:t>
      </w:r>
      <w:r w:rsidRPr="00EC34D1">
        <w:rPr>
          <w:rFonts w:ascii="Segoe UI Symbol" w:hAnsi="Segoe UI Symbol" w:cs="Segoe UI Symbol"/>
          <w:sz w:val="24"/>
          <w:szCs w:val="24"/>
        </w:rPr>
        <w:t>☐</w:t>
      </w:r>
      <w:r w:rsidRPr="00EC34D1">
        <w:rPr>
          <w:rFonts w:ascii="Arial" w:hAnsi="Arial" w:cs="Arial"/>
          <w:sz w:val="24"/>
          <w:szCs w:val="24"/>
        </w:rPr>
        <w:t>​</w:t>
      </w:r>
      <w:r w:rsidRPr="00EC34D1">
        <w:rPr>
          <w:rFonts w:ascii="Arial" w:hAnsi="Arial" w:cs="Arial"/>
          <w:sz w:val="24"/>
          <w:szCs w:val="24"/>
        </w:rPr>
        <w:tab/>
        <w:t>30-34</w:t>
      </w:r>
      <w:r w:rsidRPr="00EC34D1">
        <w:rPr>
          <w:rFonts w:ascii="Arial" w:hAnsi="Arial" w:cs="Arial"/>
          <w:sz w:val="24"/>
          <w:szCs w:val="24"/>
        </w:rPr>
        <w:tab/>
        <w:t>​</w:t>
      </w:r>
      <w:r w:rsidRPr="00EC34D1">
        <w:rPr>
          <w:rFonts w:ascii="Segoe UI Symbol" w:hAnsi="Segoe UI Symbol" w:cs="Segoe UI Symbol"/>
          <w:sz w:val="24"/>
          <w:szCs w:val="24"/>
        </w:rPr>
        <w:t>☐</w:t>
      </w:r>
      <w:r w:rsidRPr="00EC34D1">
        <w:rPr>
          <w:rFonts w:ascii="Arial" w:hAnsi="Arial" w:cs="Arial"/>
          <w:sz w:val="24"/>
          <w:szCs w:val="24"/>
        </w:rPr>
        <w:t>​</w:t>
      </w:r>
      <w:r w:rsidRPr="00EC34D1">
        <w:rPr>
          <w:rFonts w:ascii="Arial" w:hAnsi="Arial" w:cs="Arial"/>
          <w:sz w:val="24"/>
          <w:szCs w:val="24"/>
        </w:rPr>
        <w:tab/>
        <w:t>35-39</w:t>
      </w:r>
      <w:r w:rsidRPr="00EC34D1">
        <w:rPr>
          <w:rFonts w:ascii="Arial" w:hAnsi="Arial" w:cs="Arial"/>
          <w:sz w:val="24"/>
          <w:szCs w:val="24"/>
        </w:rPr>
        <w:tab/>
        <w:t>​</w:t>
      </w:r>
      <w:r w:rsidRPr="00EC34D1">
        <w:rPr>
          <w:rFonts w:ascii="Segoe UI Symbol" w:hAnsi="Segoe UI Symbol" w:cs="Segoe UI Symbol"/>
          <w:sz w:val="24"/>
          <w:szCs w:val="24"/>
        </w:rPr>
        <w:t>☐</w:t>
      </w:r>
      <w:r w:rsidRPr="00EC34D1">
        <w:rPr>
          <w:rFonts w:ascii="Arial" w:hAnsi="Arial" w:cs="Arial"/>
          <w:sz w:val="24"/>
          <w:szCs w:val="24"/>
        </w:rPr>
        <w:t>​</w:t>
      </w:r>
      <w:r w:rsidRPr="00EC34D1">
        <w:rPr>
          <w:rFonts w:ascii="Arial" w:hAnsi="Arial" w:cs="Arial"/>
          <w:sz w:val="24"/>
          <w:szCs w:val="24"/>
        </w:rPr>
        <w:tab/>
        <w:t>40-44</w:t>
      </w:r>
      <w:r w:rsidRPr="00EC34D1">
        <w:rPr>
          <w:rFonts w:ascii="Arial" w:hAnsi="Arial" w:cs="Arial"/>
          <w:sz w:val="24"/>
          <w:szCs w:val="24"/>
        </w:rPr>
        <w:tab/>
        <w:t>​</w:t>
      </w:r>
      <w:r w:rsidRPr="00EC34D1">
        <w:rPr>
          <w:rFonts w:ascii="Segoe UI Symbol" w:hAnsi="Segoe UI Symbol" w:cs="Segoe UI Symbol"/>
          <w:sz w:val="24"/>
          <w:szCs w:val="24"/>
        </w:rPr>
        <w:t>☐</w:t>
      </w:r>
      <w:proofErr w:type="gramStart"/>
      <w:r w:rsidRPr="00EC34D1">
        <w:rPr>
          <w:rFonts w:ascii="Arial" w:hAnsi="Arial" w:cs="Arial"/>
          <w:sz w:val="24"/>
          <w:szCs w:val="24"/>
        </w:rPr>
        <w:t>​  45</w:t>
      </w:r>
      <w:proofErr w:type="gramEnd"/>
      <w:r w:rsidRPr="00EC34D1">
        <w:rPr>
          <w:rFonts w:ascii="Arial" w:hAnsi="Arial" w:cs="Arial"/>
          <w:sz w:val="24"/>
          <w:szCs w:val="24"/>
        </w:rPr>
        <w:t>-49 ​</w:t>
      </w:r>
      <w:r w:rsidRPr="00EC34D1">
        <w:rPr>
          <w:rFonts w:ascii="Segoe UI Symbol" w:hAnsi="Segoe UI Symbol" w:cs="Segoe UI Symbol"/>
          <w:sz w:val="24"/>
          <w:szCs w:val="24"/>
        </w:rPr>
        <w:t>☐</w:t>
      </w:r>
      <w:r w:rsidRPr="00EC34D1">
        <w:rPr>
          <w:rFonts w:ascii="Arial" w:hAnsi="Arial" w:cs="Arial"/>
          <w:sz w:val="24"/>
          <w:szCs w:val="24"/>
        </w:rPr>
        <w:t>​</w:t>
      </w:r>
      <w:r w:rsidRPr="00EC34D1">
        <w:rPr>
          <w:rFonts w:ascii="Arial" w:hAnsi="Arial" w:cs="Arial"/>
          <w:sz w:val="24"/>
          <w:szCs w:val="24"/>
        </w:rPr>
        <w:tab/>
        <w:t>50-54</w:t>
      </w:r>
      <w:r w:rsidRPr="00EC34D1">
        <w:rPr>
          <w:rFonts w:ascii="Arial" w:hAnsi="Arial" w:cs="Arial"/>
          <w:sz w:val="24"/>
          <w:szCs w:val="24"/>
        </w:rPr>
        <w:tab/>
        <w:t>​</w:t>
      </w:r>
      <w:r w:rsidRPr="00EC34D1">
        <w:rPr>
          <w:rFonts w:ascii="Segoe UI Symbol" w:hAnsi="Segoe UI Symbol" w:cs="Segoe UI Symbol"/>
          <w:sz w:val="24"/>
          <w:szCs w:val="24"/>
        </w:rPr>
        <w:t>☐</w:t>
      </w:r>
      <w:r w:rsidRPr="00EC34D1">
        <w:rPr>
          <w:rFonts w:ascii="Arial" w:hAnsi="Arial" w:cs="Arial"/>
          <w:sz w:val="24"/>
          <w:szCs w:val="24"/>
        </w:rPr>
        <w:t>​ </w:t>
      </w:r>
    </w:p>
    <w:p w14:paraId="22623425"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55-59 ​</w:t>
      </w:r>
      <w:r w:rsidRPr="00EC34D1">
        <w:rPr>
          <w:rFonts w:ascii="Segoe UI Symbol" w:hAnsi="Segoe UI Symbol" w:cs="Segoe UI Symbol"/>
          <w:sz w:val="24"/>
          <w:szCs w:val="24"/>
        </w:rPr>
        <w:t>☐</w:t>
      </w:r>
      <w:r w:rsidRPr="00EC34D1">
        <w:rPr>
          <w:rFonts w:ascii="Arial" w:hAnsi="Arial" w:cs="Arial"/>
          <w:sz w:val="24"/>
          <w:szCs w:val="24"/>
        </w:rPr>
        <w:t>​</w:t>
      </w:r>
      <w:r w:rsidRPr="00EC34D1">
        <w:rPr>
          <w:rFonts w:ascii="Arial" w:hAnsi="Arial" w:cs="Arial"/>
          <w:sz w:val="24"/>
          <w:szCs w:val="24"/>
        </w:rPr>
        <w:tab/>
        <w:t>60-64</w:t>
      </w:r>
      <w:r w:rsidRPr="00EC34D1">
        <w:rPr>
          <w:rFonts w:ascii="Arial" w:hAnsi="Arial" w:cs="Arial"/>
          <w:sz w:val="24"/>
          <w:szCs w:val="24"/>
        </w:rPr>
        <w:tab/>
        <w:t>​</w:t>
      </w:r>
      <w:r w:rsidRPr="00EC34D1">
        <w:rPr>
          <w:rFonts w:ascii="Segoe UI Symbol" w:hAnsi="Segoe UI Symbol" w:cs="Segoe UI Symbol"/>
          <w:sz w:val="24"/>
          <w:szCs w:val="24"/>
        </w:rPr>
        <w:t>☐</w:t>
      </w:r>
      <w:r w:rsidRPr="00EC34D1">
        <w:rPr>
          <w:rFonts w:ascii="Arial" w:hAnsi="Arial" w:cs="Arial"/>
          <w:sz w:val="24"/>
          <w:szCs w:val="24"/>
        </w:rPr>
        <w:t>​</w:t>
      </w:r>
      <w:r w:rsidRPr="00EC34D1">
        <w:rPr>
          <w:rFonts w:ascii="Arial" w:hAnsi="Arial" w:cs="Arial"/>
          <w:sz w:val="24"/>
          <w:szCs w:val="24"/>
        </w:rPr>
        <w:tab/>
        <w:t>65+ ​</w:t>
      </w:r>
      <w:r w:rsidRPr="00EC34D1">
        <w:rPr>
          <w:rFonts w:ascii="Segoe UI Symbol" w:hAnsi="Segoe UI Symbol" w:cs="Segoe UI Symbol"/>
          <w:sz w:val="24"/>
          <w:szCs w:val="24"/>
        </w:rPr>
        <w:t>☐</w:t>
      </w:r>
      <w:r w:rsidRPr="00EC34D1">
        <w:rPr>
          <w:rFonts w:ascii="Arial" w:hAnsi="Arial" w:cs="Arial"/>
          <w:sz w:val="24"/>
          <w:szCs w:val="24"/>
        </w:rPr>
        <w:t xml:space="preserve">​   Prefer not to </w:t>
      </w:r>
      <w:proofErr w:type="gramStart"/>
      <w:r w:rsidRPr="00EC34D1">
        <w:rPr>
          <w:rFonts w:ascii="Arial" w:hAnsi="Arial" w:cs="Arial"/>
          <w:sz w:val="24"/>
          <w:szCs w:val="24"/>
        </w:rPr>
        <w:t>say  ​</w:t>
      </w:r>
      <w:proofErr w:type="gramEnd"/>
      <w:r w:rsidRPr="00EC34D1">
        <w:rPr>
          <w:rFonts w:ascii="Segoe UI Symbol" w:hAnsi="Segoe UI Symbol" w:cs="Segoe UI Symbol"/>
          <w:sz w:val="24"/>
          <w:szCs w:val="24"/>
        </w:rPr>
        <w:t>☐</w:t>
      </w:r>
      <w:r w:rsidRPr="00EC34D1">
        <w:rPr>
          <w:rFonts w:ascii="Arial" w:hAnsi="Arial" w:cs="Arial"/>
          <w:sz w:val="24"/>
          <w:szCs w:val="24"/>
        </w:rPr>
        <w:t>​ </w:t>
      </w:r>
    </w:p>
    <w:p w14:paraId="2C773653" w14:textId="4C438699" w:rsidR="002D7918" w:rsidRPr="00EC34D1" w:rsidRDefault="002D7918" w:rsidP="00EC34D1">
      <w:pPr>
        <w:spacing w:line="360" w:lineRule="auto"/>
        <w:jc w:val="both"/>
        <w:rPr>
          <w:rFonts w:ascii="Arial" w:hAnsi="Arial" w:cs="Arial"/>
          <w:sz w:val="24"/>
          <w:szCs w:val="24"/>
        </w:rPr>
      </w:pPr>
      <w:r w:rsidRPr="00EC34D1">
        <w:rPr>
          <w:rFonts w:ascii="Arial" w:hAnsi="Arial" w:cs="Arial"/>
          <w:noProof/>
          <w:sz w:val="24"/>
          <w:szCs w:val="24"/>
        </w:rPr>
        <w:drawing>
          <wp:inline distT="0" distB="0" distL="0" distR="0" wp14:anchorId="446E4C2E" wp14:editId="27CBB09F">
            <wp:extent cx="5731510" cy="66675"/>
            <wp:effectExtent l="0" t="0" r="2540" b="9525"/>
            <wp:docPr id="1553638326" name="Picture 17" descr="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Shape"/>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5731510" cy="66675"/>
                    </a:xfrm>
                    <a:prstGeom prst="rect">
                      <a:avLst/>
                    </a:prstGeom>
                    <a:noFill/>
                    <a:ln>
                      <a:noFill/>
                    </a:ln>
                  </pic:spPr>
                </pic:pic>
              </a:graphicData>
            </a:graphic>
          </wp:inline>
        </w:drawing>
      </w:r>
      <w:r w:rsidRPr="00EC34D1">
        <w:rPr>
          <w:rFonts w:ascii="Arial" w:hAnsi="Arial" w:cs="Arial"/>
          <w:b/>
          <w:bCs/>
          <w:sz w:val="24"/>
          <w:szCs w:val="24"/>
        </w:rPr>
        <w:t>What is your ethnicity?</w:t>
      </w:r>
      <w:r w:rsidRPr="00EC34D1">
        <w:rPr>
          <w:rFonts w:ascii="Arial" w:hAnsi="Arial" w:cs="Arial"/>
          <w:sz w:val="24"/>
          <w:szCs w:val="24"/>
        </w:rPr>
        <w:t> </w:t>
      </w:r>
    </w:p>
    <w:p w14:paraId="746BE18B"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lang w:val="en-US"/>
        </w:rPr>
        <w:t>Ethnic origin is not about nationality, place of birth or citizenship. It is about the group to which you perceive you belong. Please tick the appropriate box</w:t>
      </w:r>
      <w:r w:rsidRPr="00EC34D1">
        <w:rPr>
          <w:rFonts w:ascii="Arial" w:hAnsi="Arial" w:cs="Arial"/>
          <w:sz w:val="24"/>
          <w:szCs w:val="24"/>
        </w:rPr>
        <w:t> </w:t>
      </w:r>
    </w:p>
    <w:p w14:paraId="69B89811"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w:t>
      </w:r>
    </w:p>
    <w:p w14:paraId="69AEA6B4"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b/>
          <w:bCs/>
          <w:i/>
          <w:iCs/>
          <w:sz w:val="24"/>
          <w:szCs w:val="24"/>
        </w:rPr>
        <w:t>Asian or Asian British</w:t>
      </w:r>
      <w:r w:rsidRPr="00EC34D1">
        <w:rPr>
          <w:rFonts w:ascii="Arial" w:hAnsi="Arial" w:cs="Arial"/>
          <w:sz w:val="24"/>
          <w:szCs w:val="24"/>
        </w:rPr>
        <w:t> </w:t>
      </w:r>
    </w:p>
    <w:p w14:paraId="6C3E421F"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Indian ​</w:t>
      </w:r>
      <w:r w:rsidRPr="00EC34D1">
        <w:rPr>
          <w:rFonts w:ascii="Segoe UI Symbol" w:hAnsi="Segoe UI Symbol" w:cs="Segoe UI Symbol"/>
          <w:sz w:val="24"/>
          <w:szCs w:val="24"/>
        </w:rPr>
        <w:t>☐</w:t>
      </w:r>
      <w:r w:rsidRPr="00EC34D1">
        <w:rPr>
          <w:rFonts w:ascii="Arial" w:hAnsi="Arial" w:cs="Arial"/>
          <w:sz w:val="24"/>
          <w:szCs w:val="24"/>
        </w:rPr>
        <w:t>​</w:t>
      </w:r>
      <w:r w:rsidRPr="00EC34D1">
        <w:rPr>
          <w:rFonts w:ascii="Arial" w:hAnsi="Arial" w:cs="Arial"/>
          <w:sz w:val="24"/>
          <w:szCs w:val="24"/>
        </w:rPr>
        <w:tab/>
        <w:t xml:space="preserve">   </w:t>
      </w:r>
      <w:proofErr w:type="gramStart"/>
      <w:r w:rsidRPr="00EC34D1">
        <w:rPr>
          <w:rFonts w:ascii="Arial" w:hAnsi="Arial" w:cs="Arial"/>
          <w:sz w:val="24"/>
          <w:szCs w:val="24"/>
        </w:rPr>
        <w:t>Pakistani  ​</w:t>
      </w:r>
      <w:proofErr w:type="gramEnd"/>
      <w:r w:rsidRPr="00EC34D1">
        <w:rPr>
          <w:rFonts w:ascii="Segoe UI Symbol" w:hAnsi="Segoe UI Symbol" w:cs="Segoe UI Symbol"/>
          <w:sz w:val="24"/>
          <w:szCs w:val="24"/>
        </w:rPr>
        <w:t>☐</w:t>
      </w:r>
      <w:r w:rsidRPr="00EC34D1">
        <w:rPr>
          <w:rFonts w:ascii="Arial" w:hAnsi="Arial" w:cs="Arial"/>
          <w:sz w:val="24"/>
          <w:szCs w:val="24"/>
        </w:rPr>
        <w:t>​   Bangladeshi  ​</w:t>
      </w:r>
      <w:r w:rsidRPr="00EC34D1">
        <w:rPr>
          <w:rFonts w:ascii="Segoe UI Symbol" w:hAnsi="Segoe UI Symbol" w:cs="Segoe UI Symbol"/>
          <w:sz w:val="24"/>
          <w:szCs w:val="24"/>
        </w:rPr>
        <w:t>☐</w:t>
      </w:r>
      <w:r w:rsidRPr="00EC34D1">
        <w:rPr>
          <w:rFonts w:ascii="Arial" w:hAnsi="Arial" w:cs="Arial"/>
          <w:sz w:val="24"/>
          <w:szCs w:val="24"/>
        </w:rPr>
        <w:t>​   Chinese  ​</w:t>
      </w:r>
      <w:r w:rsidRPr="00EC34D1">
        <w:rPr>
          <w:rFonts w:ascii="Segoe UI Symbol" w:hAnsi="Segoe UI Symbol" w:cs="Segoe UI Symbol"/>
          <w:sz w:val="24"/>
          <w:szCs w:val="24"/>
        </w:rPr>
        <w:t>☐</w:t>
      </w:r>
      <w:r w:rsidRPr="00EC34D1">
        <w:rPr>
          <w:rFonts w:ascii="Arial" w:hAnsi="Arial" w:cs="Arial"/>
          <w:sz w:val="24"/>
          <w:szCs w:val="24"/>
        </w:rPr>
        <w:t>​ Prefer not to say ​</w:t>
      </w:r>
      <w:r w:rsidRPr="00EC34D1">
        <w:rPr>
          <w:rFonts w:ascii="Segoe UI Symbol" w:hAnsi="Segoe UI Symbol" w:cs="Segoe UI Symbol"/>
          <w:sz w:val="24"/>
          <w:szCs w:val="24"/>
        </w:rPr>
        <w:t>☐</w:t>
      </w:r>
      <w:r w:rsidRPr="00EC34D1">
        <w:rPr>
          <w:rFonts w:ascii="Arial" w:hAnsi="Arial" w:cs="Arial"/>
          <w:sz w:val="24"/>
          <w:szCs w:val="24"/>
        </w:rPr>
        <w:t>​  </w:t>
      </w:r>
    </w:p>
    <w:p w14:paraId="2B7B8D55"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Any other Asian background, please write in:   </w:t>
      </w:r>
      <w:r w:rsidRPr="00EC34D1">
        <w:rPr>
          <w:rFonts w:ascii="Arial" w:hAnsi="Arial" w:cs="Arial"/>
          <w:sz w:val="24"/>
          <w:szCs w:val="24"/>
        </w:rPr>
        <w:br/>
      </w:r>
      <w:r w:rsidRPr="00EC34D1">
        <w:rPr>
          <w:rFonts w:ascii="Arial" w:hAnsi="Arial" w:cs="Arial"/>
          <w:sz w:val="24"/>
          <w:szCs w:val="24"/>
        </w:rPr>
        <w:tab/>
      </w:r>
      <w:r w:rsidRPr="00EC34D1">
        <w:rPr>
          <w:rFonts w:ascii="Arial" w:hAnsi="Arial" w:cs="Arial"/>
          <w:sz w:val="24"/>
          <w:szCs w:val="24"/>
        </w:rPr>
        <w:tab/>
        <w:t> </w:t>
      </w:r>
    </w:p>
    <w:p w14:paraId="3DE9C946"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w:t>
      </w:r>
    </w:p>
    <w:p w14:paraId="4CDB62A3"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b/>
          <w:bCs/>
          <w:i/>
          <w:iCs/>
          <w:sz w:val="24"/>
          <w:szCs w:val="24"/>
        </w:rPr>
        <w:t>Black, African, Caribbean or Black British</w:t>
      </w:r>
      <w:r w:rsidRPr="00EC34D1">
        <w:rPr>
          <w:rFonts w:ascii="Arial" w:hAnsi="Arial" w:cs="Arial"/>
          <w:sz w:val="24"/>
          <w:szCs w:val="24"/>
        </w:rPr>
        <w:t> </w:t>
      </w:r>
    </w:p>
    <w:p w14:paraId="1763E9C0"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African ​</w:t>
      </w:r>
      <w:r w:rsidRPr="00EC34D1">
        <w:rPr>
          <w:rFonts w:ascii="Segoe UI Symbol" w:hAnsi="Segoe UI Symbol" w:cs="Segoe UI Symbol"/>
          <w:sz w:val="24"/>
          <w:szCs w:val="24"/>
        </w:rPr>
        <w:t>☒</w:t>
      </w:r>
      <w:r w:rsidRPr="00EC34D1">
        <w:rPr>
          <w:rFonts w:ascii="Arial" w:hAnsi="Arial" w:cs="Arial"/>
          <w:sz w:val="24"/>
          <w:szCs w:val="24"/>
        </w:rPr>
        <w:t>​</w:t>
      </w:r>
      <w:r w:rsidRPr="00EC34D1">
        <w:rPr>
          <w:rFonts w:ascii="Arial" w:hAnsi="Arial" w:cs="Arial"/>
          <w:sz w:val="24"/>
          <w:szCs w:val="24"/>
        </w:rPr>
        <w:tab/>
        <w:t>    Caribbean</w:t>
      </w:r>
      <w:r w:rsidRPr="00EC34D1">
        <w:rPr>
          <w:rFonts w:ascii="Arial" w:hAnsi="Arial" w:cs="Arial"/>
          <w:sz w:val="24"/>
          <w:szCs w:val="24"/>
        </w:rPr>
        <w:tab/>
        <w:t>​</w:t>
      </w:r>
      <w:r w:rsidRPr="00EC34D1">
        <w:rPr>
          <w:rFonts w:ascii="Segoe UI Symbol" w:hAnsi="Segoe UI Symbol" w:cs="Segoe UI Symbol"/>
          <w:sz w:val="24"/>
          <w:szCs w:val="24"/>
        </w:rPr>
        <w:t>☐</w:t>
      </w:r>
      <w:r w:rsidRPr="00EC34D1">
        <w:rPr>
          <w:rFonts w:ascii="Arial" w:hAnsi="Arial" w:cs="Arial"/>
          <w:sz w:val="24"/>
          <w:szCs w:val="24"/>
        </w:rPr>
        <w:t>​   Prefer not to say ​</w:t>
      </w:r>
      <w:r w:rsidRPr="00EC34D1">
        <w:rPr>
          <w:rFonts w:ascii="Segoe UI Symbol" w:hAnsi="Segoe UI Symbol" w:cs="Segoe UI Symbol"/>
          <w:sz w:val="24"/>
          <w:szCs w:val="24"/>
        </w:rPr>
        <w:t>☐</w:t>
      </w:r>
      <w:r w:rsidRPr="00EC34D1">
        <w:rPr>
          <w:rFonts w:ascii="Arial" w:hAnsi="Arial" w:cs="Arial"/>
          <w:sz w:val="24"/>
          <w:szCs w:val="24"/>
        </w:rPr>
        <w:t>​ </w:t>
      </w:r>
    </w:p>
    <w:p w14:paraId="6F0B18C1"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Any other Black, African or Caribbean background, please write in:   </w:t>
      </w:r>
    </w:p>
    <w:p w14:paraId="17C19230"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w:t>
      </w:r>
    </w:p>
    <w:p w14:paraId="7811E877"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w:t>
      </w:r>
    </w:p>
    <w:p w14:paraId="621023CD"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b/>
          <w:bCs/>
          <w:i/>
          <w:iCs/>
          <w:sz w:val="24"/>
          <w:szCs w:val="24"/>
        </w:rPr>
        <w:lastRenderedPageBreak/>
        <w:t>Mixed or Multiple ethnic groups</w:t>
      </w:r>
      <w:r w:rsidRPr="00EC34D1">
        <w:rPr>
          <w:rFonts w:ascii="Arial" w:hAnsi="Arial" w:cs="Arial"/>
          <w:sz w:val="24"/>
          <w:szCs w:val="24"/>
        </w:rPr>
        <w:t> </w:t>
      </w:r>
    </w:p>
    <w:p w14:paraId="203A5201"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White and Black Caribbean ​</w:t>
      </w:r>
      <w:r w:rsidRPr="00EC34D1">
        <w:rPr>
          <w:rFonts w:ascii="Segoe UI Symbol" w:hAnsi="Segoe UI Symbol" w:cs="Segoe UI Symbol"/>
          <w:sz w:val="24"/>
          <w:szCs w:val="24"/>
        </w:rPr>
        <w:t>☐</w:t>
      </w:r>
      <w:r w:rsidRPr="00EC34D1">
        <w:rPr>
          <w:rFonts w:ascii="Arial" w:hAnsi="Arial" w:cs="Arial"/>
          <w:sz w:val="24"/>
          <w:szCs w:val="24"/>
        </w:rPr>
        <w:t>​</w:t>
      </w:r>
      <w:r w:rsidRPr="00EC34D1">
        <w:rPr>
          <w:rFonts w:ascii="Arial" w:hAnsi="Arial" w:cs="Arial"/>
          <w:sz w:val="24"/>
          <w:szCs w:val="24"/>
        </w:rPr>
        <w:tab/>
        <w:t>White and Black African ​</w:t>
      </w:r>
      <w:r w:rsidRPr="00EC34D1">
        <w:rPr>
          <w:rFonts w:ascii="Segoe UI Symbol" w:hAnsi="Segoe UI Symbol" w:cs="Segoe UI Symbol"/>
          <w:sz w:val="24"/>
          <w:szCs w:val="24"/>
        </w:rPr>
        <w:t>☒</w:t>
      </w:r>
      <w:r w:rsidRPr="00EC34D1">
        <w:rPr>
          <w:rFonts w:ascii="Arial" w:hAnsi="Arial" w:cs="Arial"/>
          <w:sz w:val="24"/>
          <w:szCs w:val="24"/>
        </w:rPr>
        <w:t>​   White and Asian ​</w:t>
      </w:r>
      <w:r w:rsidRPr="00EC34D1">
        <w:rPr>
          <w:rFonts w:ascii="Segoe UI Symbol" w:hAnsi="Segoe UI Symbol" w:cs="Segoe UI Symbol"/>
          <w:sz w:val="24"/>
          <w:szCs w:val="24"/>
        </w:rPr>
        <w:t>☐</w:t>
      </w:r>
      <w:r w:rsidRPr="00EC34D1">
        <w:rPr>
          <w:rFonts w:ascii="Arial" w:hAnsi="Arial" w:cs="Arial"/>
          <w:sz w:val="24"/>
          <w:szCs w:val="24"/>
        </w:rPr>
        <w:t>​ </w:t>
      </w:r>
    </w:p>
    <w:p w14:paraId="7868C4BB"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Prefer not to say ​</w:t>
      </w:r>
      <w:r w:rsidRPr="00EC34D1">
        <w:rPr>
          <w:rFonts w:ascii="Segoe UI Symbol" w:hAnsi="Segoe UI Symbol" w:cs="Segoe UI Symbol"/>
          <w:sz w:val="24"/>
          <w:szCs w:val="24"/>
        </w:rPr>
        <w:t>☐</w:t>
      </w:r>
      <w:r w:rsidRPr="00EC34D1">
        <w:rPr>
          <w:rFonts w:ascii="Arial" w:hAnsi="Arial" w:cs="Arial"/>
          <w:sz w:val="24"/>
          <w:szCs w:val="24"/>
        </w:rPr>
        <w:t>​   </w:t>
      </w:r>
    </w:p>
    <w:p w14:paraId="66502800"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Any other Mixed or Multiple ethnic background, please write in:      </w:t>
      </w:r>
    </w:p>
    <w:p w14:paraId="2C1B81C3"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w:t>
      </w:r>
    </w:p>
    <w:p w14:paraId="364DCFAF"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w:t>
      </w:r>
    </w:p>
    <w:p w14:paraId="62254F1A"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b/>
          <w:bCs/>
          <w:i/>
          <w:iCs/>
          <w:sz w:val="24"/>
          <w:szCs w:val="24"/>
          <w:lang w:val="en-US"/>
        </w:rPr>
        <w:t>White</w:t>
      </w:r>
      <w:r w:rsidRPr="00EC34D1">
        <w:rPr>
          <w:rFonts w:ascii="Arial" w:hAnsi="Arial" w:cs="Arial"/>
          <w:sz w:val="24"/>
          <w:szCs w:val="24"/>
        </w:rPr>
        <w:t> </w:t>
      </w:r>
    </w:p>
    <w:p w14:paraId="4C58932D" w14:textId="77777777" w:rsidR="002D7918" w:rsidRPr="00EC34D1" w:rsidRDefault="002D7918" w:rsidP="00EC34D1">
      <w:pPr>
        <w:spacing w:line="360" w:lineRule="auto"/>
        <w:jc w:val="both"/>
        <w:rPr>
          <w:rFonts w:ascii="Arial" w:hAnsi="Arial" w:cs="Arial"/>
          <w:sz w:val="24"/>
          <w:szCs w:val="24"/>
        </w:rPr>
      </w:pPr>
      <w:proofErr w:type="gramStart"/>
      <w:r w:rsidRPr="00EC34D1">
        <w:rPr>
          <w:rFonts w:ascii="Arial" w:hAnsi="Arial" w:cs="Arial"/>
          <w:sz w:val="24"/>
          <w:szCs w:val="24"/>
        </w:rPr>
        <w:t>English  ​</w:t>
      </w:r>
      <w:proofErr w:type="gramEnd"/>
      <w:r w:rsidRPr="00EC34D1">
        <w:rPr>
          <w:rFonts w:ascii="Segoe UI Symbol" w:hAnsi="Segoe UI Symbol" w:cs="Segoe UI Symbol"/>
          <w:sz w:val="24"/>
          <w:szCs w:val="24"/>
        </w:rPr>
        <w:t>☐</w:t>
      </w:r>
      <w:r w:rsidRPr="00EC34D1">
        <w:rPr>
          <w:rFonts w:ascii="Arial" w:hAnsi="Arial" w:cs="Arial"/>
          <w:sz w:val="24"/>
          <w:szCs w:val="24"/>
        </w:rPr>
        <w:t>​    Welsh ​</w:t>
      </w:r>
      <w:r w:rsidRPr="00EC34D1">
        <w:rPr>
          <w:rFonts w:ascii="Segoe UI Symbol" w:hAnsi="Segoe UI Symbol" w:cs="Segoe UI Symbol"/>
          <w:sz w:val="24"/>
          <w:szCs w:val="24"/>
        </w:rPr>
        <w:t>☐</w:t>
      </w:r>
      <w:r w:rsidRPr="00EC34D1">
        <w:rPr>
          <w:rFonts w:ascii="Arial" w:hAnsi="Arial" w:cs="Arial"/>
          <w:sz w:val="24"/>
          <w:szCs w:val="24"/>
        </w:rPr>
        <w:t>​   Scottish  ​</w:t>
      </w:r>
      <w:r w:rsidRPr="00EC34D1">
        <w:rPr>
          <w:rFonts w:ascii="Segoe UI Symbol" w:hAnsi="Segoe UI Symbol" w:cs="Segoe UI Symbol"/>
          <w:sz w:val="24"/>
          <w:szCs w:val="24"/>
        </w:rPr>
        <w:t>☐</w:t>
      </w:r>
      <w:r w:rsidRPr="00EC34D1">
        <w:rPr>
          <w:rFonts w:ascii="Arial" w:hAnsi="Arial" w:cs="Arial"/>
          <w:sz w:val="24"/>
          <w:szCs w:val="24"/>
        </w:rPr>
        <w:t>​  Northern Irish ​</w:t>
      </w:r>
      <w:r w:rsidRPr="00EC34D1">
        <w:rPr>
          <w:rFonts w:ascii="Segoe UI Symbol" w:hAnsi="Segoe UI Symbol" w:cs="Segoe UI Symbol"/>
          <w:sz w:val="24"/>
          <w:szCs w:val="24"/>
        </w:rPr>
        <w:t>☐</w:t>
      </w:r>
      <w:r w:rsidRPr="00EC34D1">
        <w:rPr>
          <w:rFonts w:ascii="Arial" w:hAnsi="Arial" w:cs="Arial"/>
          <w:sz w:val="24"/>
          <w:szCs w:val="24"/>
        </w:rPr>
        <w:t>​   Irish ​</w:t>
      </w:r>
      <w:r w:rsidRPr="00EC34D1">
        <w:rPr>
          <w:rFonts w:ascii="Segoe UI Symbol" w:hAnsi="Segoe UI Symbol" w:cs="Segoe UI Symbol"/>
          <w:sz w:val="24"/>
          <w:szCs w:val="24"/>
        </w:rPr>
        <w:t>☐</w:t>
      </w:r>
      <w:r w:rsidRPr="00EC34D1">
        <w:rPr>
          <w:rFonts w:ascii="Arial" w:hAnsi="Arial" w:cs="Arial"/>
          <w:sz w:val="24"/>
          <w:szCs w:val="24"/>
        </w:rPr>
        <w:t>​ </w:t>
      </w:r>
    </w:p>
    <w:p w14:paraId="7D13136A"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British ​</w:t>
      </w:r>
      <w:r w:rsidRPr="00EC34D1">
        <w:rPr>
          <w:rFonts w:ascii="Segoe UI Symbol" w:hAnsi="Segoe UI Symbol" w:cs="Segoe UI Symbol"/>
          <w:sz w:val="24"/>
          <w:szCs w:val="24"/>
        </w:rPr>
        <w:t>☐</w:t>
      </w:r>
      <w:r w:rsidRPr="00EC34D1">
        <w:rPr>
          <w:rFonts w:ascii="Arial" w:hAnsi="Arial" w:cs="Arial"/>
          <w:sz w:val="24"/>
          <w:szCs w:val="24"/>
        </w:rPr>
        <w:t>​   Gypsy or Irish Traveller ​</w:t>
      </w:r>
      <w:r w:rsidRPr="00EC34D1">
        <w:rPr>
          <w:rFonts w:ascii="Segoe UI Symbol" w:hAnsi="Segoe UI Symbol" w:cs="Segoe UI Symbol"/>
          <w:sz w:val="24"/>
          <w:szCs w:val="24"/>
        </w:rPr>
        <w:t>☐</w:t>
      </w:r>
      <w:r w:rsidRPr="00EC34D1">
        <w:rPr>
          <w:rFonts w:ascii="Arial" w:hAnsi="Arial" w:cs="Arial"/>
          <w:sz w:val="24"/>
          <w:szCs w:val="24"/>
        </w:rPr>
        <w:t xml:space="preserve">​ Prefer not to </w:t>
      </w:r>
      <w:proofErr w:type="gramStart"/>
      <w:r w:rsidRPr="00EC34D1">
        <w:rPr>
          <w:rFonts w:ascii="Arial" w:hAnsi="Arial" w:cs="Arial"/>
          <w:sz w:val="24"/>
          <w:szCs w:val="24"/>
        </w:rPr>
        <w:t>say  ​</w:t>
      </w:r>
      <w:proofErr w:type="gramEnd"/>
      <w:r w:rsidRPr="00EC34D1">
        <w:rPr>
          <w:rFonts w:ascii="Segoe UI Symbol" w:hAnsi="Segoe UI Symbol" w:cs="Segoe UI Symbol"/>
          <w:sz w:val="24"/>
          <w:szCs w:val="24"/>
        </w:rPr>
        <w:t>☐</w:t>
      </w:r>
      <w:r w:rsidRPr="00EC34D1">
        <w:rPr>
          <w:rFonts w:ascii="Arial" w:hAnsi="Arial" w:cs="Arial"/>
          <w:sz w:val="24"/>
          <w:szCs w:val="24"/>
        </w:rPr>
        <w:t>​ </w:t>
      </w:r>
    </w:p>
    <w:p w14:paraId="5FDCC331"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Any other White background, please write in:   </w:t>
      </w:r>
    </w:p>
    <w:p w14:paraId="3339080B"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w:t>
      </w:r>
    </w:p>
    <w:p w14:paraId="2DF64E49" w14:textId="77777777" w:rsidR="002D7918" w:rsidRPr="00EC34D1" w:rsidRDefault="002D7918" w:rsidP="00EC34D1">
      <w:pPr>
        <w:spacing w:line="360" w:lineRule="auto"/>
        <w:jc w:val="both"/>
        <w:rPr>
          <w:rFonts w:ascii="Arial" w:hAnsi="Arial" w:cs="Arial"/>
          <w:sz w:val="24"/>
          <w:szCs w:val="24"/>
        </w:rPr>
      </w:pPr>
      <w:proofErr w:type="gramStart"/>
      <w:r w:rsidRPr="00EC34D1">
        <w:rPr>
          <w:rFonts w:ascii="Arial" w:hAnsi="Arial" w:cs="Arial"/>
          <w:b/>
          <w:bCs/>
          <w:i/>
          <w:iCs/>
          <w:sz w:val="24"/>
          <w:szCs w:val="24"/>
        </w:rPr>
        <w:t>Other</w:t>
      </w:r>
      <w:proofErr w:type="gramEnd"/>
      <w:r w:rsidRPr="00EC34D1">
        <w:rPr>
          <w:rFonts w:ascii="Arial" w:hAnsi="Arial" w:cs="Arial"/>
          <w:b/>
          <w:bCs/>
          <w:i/>
          <w:iCs/>
          <w:sz w:val="24"/>
          <w:szCs w:val="24"/>
        </w:rPr>
        <w:t xml:space="preserve"> ethnic group</w:t>
      </w:r>
      <w:r w:rsidRPr="00EC34D1">
        <w:rPr>
          <w:rFonts w:ascii="Arial" w:hAnsi="Arial" w:cs="Arial"/>
          <w:sz w:val="24"/>
          <w:szCs w:val="24"/>
        </w:rPr>
        <w:t> </w:t>
      </w:r>
    </w:p>
    <w:p w14:paraId="5D261A83"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Arab</w:t>
      </w:r>
      <w:r w:rsidRPr="00EC34D1">
        <w:rPr>
          <w:rFonts w:ascii="Arial" w:hAnsi="Arial" w:cs="Arial"/>
          <w:sz w:val="24"/>
          <w:szCs w:val="24"/>
        </w:rPr>
        <w:tab/>
        <w:t>​</w:t>
      </w:r>
      <w:r w:rsidRPr="00EC34D1">
        <w:rPr>
          <w:rFonts w:ascii="Segoe UI Symbol" w:hAnsi="Segoe UI Symbol" w:cs="Segoe UI Symbol"/>
          <w:sz w:val="24"/>
          <w:szCs w:val="24"/>
        </w:rPr>
        <w:t>☐</w:t>
      </w:r>
      <w:r w:rsidRPr="00EC34D1">
        <w:rPr>
          <w:rFonts w:ascii="Arial" w:hAnsi="Arial" w:cs="Arial"/>
          <w:sz w:val="24"/>
          <w:szCs w:val="24"/>
        </w:rPr>
        <w:t>​</w:t>
      </w:r>
      <w:r w:rsidRPr="00EC34D1">
        <w:rPr>
          <w:rFonts w:ascii="Arial" w:hAnsi="Arial" w:cs="Arial"/>
          <w:sz w:val="24"/>
          <w:szCs w:val="24"/>
        </w:rPr>
        <w:tab/>
        <w:t>Prefer not to say ​</w:t>
      </w:r>
      <w:r w:rsidRPr="00EC34D1">
        <w:rPr>
          <w:rFonts w:ascii="Segoe UI Symbol" w:hAnsi="Segoe UI Symbol" w:cs="Segoe UI Symbol"/>
          <w:sz w:val="24"/>
          <w:szCs w:val="24"/>
        </w:rPr>
        <w:t>☐</w:t>
      </w:r>
      <w:r w:rsidRPr="00EC34D1">
        <w:rPr>
          <w:rFonts w:ascii="Arial" w:hAnsi="Arial" w:cs="Arial"/>
          <w:sz w:val="24"/>
          <w:szCs w:val="24"/>
        </w:rPr>
        <w:t>​   Any other ethnic group, please write in:  </w:t>
      </w:r>
    </w:p>
    <w:p w14:paraId="19D4052F"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xml:space="preserve">  </w:t>
      </w:r>
      <w:r w:rsidRPr="00EC34D1">
        <w:rPr>
          <w:rFonts w:ascii="Arial" w:hAnsi="Arial" w:cs="Arial"/>
          <w:sz w:val="24"/>
          <w:szCs w:val="24"/>
        </w:rPr>
        <w:tab/>
        <w:t> </w:t>
      </w:r>
    </w:p>
    <w:p w14:paraId="75D79DA2" w14:textId="6D31AEE4" w:rsidR="002D7918" w:rsidRPr="00EC34D1" w:rsidRDefault="002D7918" w:rsidP="00EC34D1">
      <w:pPr>
        <w:spacing w:line="360" w:lineRule="auto"/>
        <w:jc w:val="both"/>
        <w:rPr>
          <w:rFonts w:ascii="Arial" w:hAnsi="Arial" w:cs="Arial"/>
          <w:sz w:val="24"/>
          <w:szCs w:val="24"/>
        </w:rPr>
      </w:pPr>
      <w:r w:rsidRPr="00EC34D1">
        <w:rPr>
          <w:rFonts w:ascii="Arial" w:hAnsi="Arial" w:cs="Arial"/>
          <w:noProof/>
          <w:sz w:val="24"/>
          <w:szCs w:val="24"/>
        </w:rPr>
        <w:drawing>
          <wp:inline distT="0" distB="0" distL="0" distR="0" wp14:anchorId="566D6723" wp14:editId="3098B3AD">
            <wp:extent cx="5731510" cy="66675"/>
            <wp:effectExtent l="0" t="0" r="2540" b="9525"/>
            <wp:docPr id="1473201544" name="Picture 16" descr="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Shape"/>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5731510" cy="66675"/>
                    </a:xfrm>
                    <a:prstGeom prst="rect">
                      <a:avLst/>
                    </a:prstGeom>
                    <a:noFill/>
                    <a:ln>
                      <a:noFill/>
                    </a:ln>
                  </pic:spPr>
                </pic:pic>
              </a:graphicData>
            </a:graphic>
          </wp:inline>
        </w:drawing>
      </w:r>
      <w:r w:rsidRPr="00EC34D1">
        <w:rPr>
          <w:rFonts w:ascii="Arial" w:hAnsi="Arial" w:cs="Arial"/>
          <w:sz w:val="24"/>
          <w:szCs w:val="24"/>
        </w:rPr>
        <w:t> </w:t>
      </w:r>
    </w:p>
    <w:p w14:paraId="6BC74D94"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b/>
          <w:bCs/>
          <w:sz w:val="24"/>
          <w:szCs w:val="24"/>
        </w:rPr>
        <w:t>Do you consider yourself to have a disability or health condition?   </w:t>
      </w:r>
      <w:r w:rsidRPr="00EC34D1">
        <w:rPr>
          <w:rFonts w:ascii="Arial" w:hAnsi="Arial" w:cs="Arial"/>
          <w:sz w:val="24"/>
          <w:szCs w:val="24"/>
        </w:rPr>
        <w:t> </w:t>
      </w:r>
    </w:p>
    <w:p w14:paraId="57F81F2D"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Yes</w:t>
      </w:r>
      <w:r w:rsidRPr="00EC34D1">
        <w:rPr>
          <w:rFonts w:ascii="Arial" w:hAnsi="Arial" w:cs="Arial"/>
          <w:b/>
          <w:bCs/>
          <w:sz w:val="24"/>
          <w:szCs w:val="24"/>
        </w:rPr>
        <w:t xml:space="preserve"> </w:t>
      </w:r>
      <w:r w:rsidRPr="00EC34D1">
        <w:rPr>
          <w:rFonts w:ascii="Arial" w:hAnsi="Arial" w:cs="Arial"/>
          <w:sz w:val="24"/>
          <w:szCs w:val="24"/>
        </w:rPr>
        <w:t>​</w:t>
      </w:r>
      <w:r w:rsidRPr="00EC34D1">
        <w:rPr>
          <w:rFonts w:ascii="Segoe UI Symbol" w:hAnsi="Segoe UI Symbol" w:cs="Segoe UI Symbol"/>
          <w:sz w:val="24"/>
          <w:szCs w:val="24"/>
        </w:rPr>
        <w:t>☐</w:t>
      </w:r>
      <w:r w:rsidRPr="00EC34D1">
        <w:rPr>
          <w:rFonts w:ascii="Arial" w:hAnsi="Arial" w:cs="Arial"/>
          <w:sz w:val="24"/>
          <w:szCs w:val="24"/>
        </w:rPr>
        <w:t>​ No ​</w:t>
      </w:r>
      <w:r w:rsidRPr="00EC34D1">
        <w:rPr>
          <w:rFonts w:ascii="Segoe UI Symbol" w:hAnsi="Segoe UI Symbol" w:cs="Segoe UI Symbol"/>
          <w:sz w:val="24"/>
          <w:szCs w:val="24"/>
        </w:rPr>
        <w:t>☒</w:t>
      </w:r>
      <w:r w:rsidRPr="00EC34D1">
        <w:rPr>
          <w:rFonts w:ascii="Arial" w:hAnsi="Arial" w:cs="Arial"/>
          <w:sz w:val="24"/>
          <w:szCs w:val="24"/>
        </w:rPr>
        <w:t>​ Prefer not to say ​</w:t>
      </w:r>
      <w:r w:rsidRPr="00EC34D1">
        <w:rPr>
          <w:rFonts w:ascii="Segoe UI Symbol" w:hAnsi="Segoe UI Symbol" w:cs="Segoe UI Symbol"/>
          <w:sz w:val="24"/>
          <w:szCs w:val="24"/>
        </w:rPr>
        <w:t>☐</w:t>
      </w:r>
      <w:r w:rsidRPr="00EC34D1">
        <w:rPr>
          <w:rFonts w:ascii="Arial" w:hAnsi="Arial" w:cs="Arial"/>
          <w:sz w:val="24"/>
          <w:szCs w:val="24"/>
        </w:rPr>
        <w:t>​ </w:t>
      </w:r>
    </w:p>
    <w:p w14:paraId="64D0D74A"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w:t>
      </w:r>
    </w:p>
    <w:p w14:paraId="3AE018D6"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w:t>
      </w:r>
    </w:p>
    <w:p w14:paraId="4225933F"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b/>
          <w:bCs/>
          <w:sz w:val="24"/>
          <w:szCs w:val="24"/>
        </w:rPr>
        <w:t xml:space="preserve">Research Questions </w:t>
      </w:r>
      <w:r w:rsidRPr="00EC34D1">
        <w:rPr>
          <w:rFonts w:ascii="Arial" w:hAnsi="Arial" w:cs="Arial"/>
          <w:sz w:val="24"/>
          <w:szCs w:val="24"/>
        </w:rPr>
        <w:t> </w:t>
      </w:r>
      <w:r w:rsidRPr="00EC34D1">
        <w:rPr>
          <w:rFonts w:ascii="Arial" w:hAnsi="Arial" w:cs="Arial"/>
          <w:sz w:val="24"/>
          <w:szCs w:val="24"/>
        </w:rPr>
        <w:br/>
        <w:t> </w:t>
      </w:r>
    </w:p>
    <w:p w14:paraId="368EB8FF" w14:textId="77777777" w:rsidR="002D7918" w:rsidRPr="00EC34D1" w:rsidRDefault="002D7918" w:rsidP="00EC34D1">
      <w:pPr>
        <w:numPr>
          <w:ilvl w:val="0"/>
          <w:numId w:val="92"/>
        </w:numPr>
        <w:spacing w:line="360" w:lineRule="auto"/>
        <w:jc w:val="both"/>
        <w:rPr>
          <w:rFonts w:ascii="Arial" w:hAnsi="Arial" w:cs="Arial"/>
          <w:sz w:val="24"/>
          <w:szCs w:val="24"/>
        </w:rPr>
      </w:pPr>
      <w:r w:rsidRPr="00EC34D1">
        <w:rPr>
          <w:rFonts w:ascii="Arial" w:hAnsi="Arial" w:cs="Arial"/>
          <w:b/>
          <w:bCs/>
          <w:sz w:val="24"/>
          <w:szCs w:val="24"/>
        </w:rPr>
        <w:t>Do you feel represented by politicians in Wales? </w:t>
      </w:r>
      <w:r w:rsidRPr="00EC34D1">
        <w:rPr>
          <w:rFonts w:ascii="Arial" w:hAnsi="Arial" w:cs="Arial"/>
          <w:sz w:val="24"/>
          <w:szCs w:val="24"/>
        </w:rPr>
        <w:t> </w:t>
      </w:r>
    </w:p>
    <w:p w14:paraId="1C5BD1B3"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xml:space="preserve">Yes </w:t>
      </w:r>
      <w:r w:rsidRPr="00EC34D1">
        <w:rPr>
          <w:rFonts w:ascii="Arial" w:hAnsi="Arial" w:cs="Arial"/>
          <w:sz w:val="24"/>
          <w:szCs w:val="24"/>
        </w:rPr>
        <w:tab/>
        <w:t>​</w:t>
      </w:r>
      <w:r w:rsidRPr="00EC34D1">
        <w:rPr>
          <w:rFonts w:ascii="Segoe UI Symbol" w:hAnsi="Segoe UI Symbol" w:cs="Segoe UI Symbol"/>
          <w:sz w:val="24"/>
          <w:szCs w:val="24"/>
        </w:rPr>
        <w:t>☐</w:t>
      </w:r>
      <w:r w:rsidRPr="00EC34D1">
        <w:rPr>
          <w:rFonts w:ascii="Arial" w:hAnsi="Arial" w:cs="Arial"/>
          <w:sz w:val="24"/>
          <w:szCs w:val="24"/>
        </w:rPr>
        <w:t>​</w:t>
      </w:r>
      <w:r w:rsidRPr="00EC34D1">
        <w:rPr>
          <w:rFonts w:ascii="Arial" w:hAnsi="Arial" w:cs="Arial"/>
          <w:sz w:val="24"/>
          <w:szCs w:val="24"/>
        </w:rPr>
        <w:tab/>
      </w:r>
      <w:r w:rsidRPr="00EC34D1">
        <w:rPr>
          <w:rFonts w:ascii="Arial" w:hAnsi="Arial" w:cs="Arial"/>
          <w:sz w:val="24"/>
          <w:szCs w:val="24"/>
        </w:rPr>
        <w:tab/>
      </w:r>
      <w:r w:rsidRPr="00EC34D1">
        <w:rPr>
          <w:rFonts w:ascii="Arial" w:hAnsi="Arial" w:cs="Arial"/>
          <w:sz w:val="24"/>
          <w:szCs w:val="24"/>
        </w:rPr>
        <w:tab/>
      </w:r>
      <w:r w:rsidRPr="00EC34D1">
        <w:rPr>
          <w:rFonts w:ascii="Arial" w:hAnsi="Arial" w:cs="Arial"/>
          <w:sz w:val="24"/>
          <w:szCs w:val="24"/>
        </w:rPr>
        <w:tab/>
      </w:r>
      <w:r w:rsidRPr="00EC34D1">
        <w:rPr>
          <w:rFonts w:ascii="Arial" w:hAnsi="Arial" w:cs="Arial"/>
          <w:sz w:val="24"/>
          <w:szCs w:val="24"/>
        </w:rPr>
        <w:tab/>
        <w:t>No ​</w:t>
      </w:r>
      <w:r w:rsidRPr="00EC34D1">
        <w:rPr>
          <w:rFonts w:ascii="Segoe UI Symbol" w:hAnsi="Segoe UI Symbol" w:cs="Segoe UI Symbol"/>
          <w:sz w:val="24"/>
          <w:szCs w:val="24"/>
        </w:rPr>
        <w:t>☒</w:t>
      </w:r>
      <w:r w:rsidRPr="00EC34D1">
        <w:rPr>
          <w:rFonts w:ascii="Arial" w:hAnsi="Arial" w:cs="Arial"/>
          <w:sz w:val="24"/>
          <w:szCs w:val="24"/>
        </w:rPr>
        <w:t>​</w:t>
      </w:r>
      <w:r w:rsidRPr="00EC34D1">
        <w:rPr>
          <w:rFonts w:ascii="Arial" w:hAnsi="Arial" w:cs="Arial"/>
          <w:sz w:val="24"/>
          <w:szCs w:val="24"/>
        </w:rPr>
        <w:tab/>
        <w:t> </w:t>
      </w:r>
    </w:p>
    <w:p w14:paraId="09888950" w14:textId="2085F704" w:rsidR="002D7918" w:rsidRPr="00EC34D1" w:rsidRDefault="002D7918" w:rsidP="00EC34D1">
      <w:pPr>
        <w:spacing w:line="360" w:lineRule="auto"/>
        <w:jc w:val="both"/>
        <w:rPr>
          <w:rFonts w:ascii="Arial" w:hAnsi="Arial" w:cs="Arial"/>
          <w:sz w:val="24"/>
          <w:szCs w:val="24"/>
        </w:rPr>
      </w:pPr>
      <w:r w:rsidRPr="00EC34D1">
        <w:rPr>
          <w:rFonts w:ascii="Arial" w:hAnsi="Arial" w:cs="Arial"/>
          <w:noProof/>
          <w:sz w:val="24"/>
          <w:szCs w:val="24"/>
        </w:rPr>
        <w:lastRenderedPageBreak/>
        <w:drawing>
          <wp:inline distT="0" distB="0" distL="0" distR="0" wp14:anchorId="3E1A8F2B" wp14:editId="4BE4B87A">
            <wp:extent cx="5441950" cy="1174750"/>
            <wp:effectExtent l="0" t="0" r="6350" b="6350"/>
            <wp:docPr id="705254858" name="Picture 15" descr="Text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Text Box"/>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5441950" cy="1174750"/>
                    </a:xfrm>
                    <a:prstGeom prst="rect">
                      <a:avLst/>
                    </a:prstGeom>
                    <a:noFill/>
                    <a:ln>
                      <a:noFill/>
                    </a:ln>
                  </pic:spPr>
                </pic:pic>
              </a:graphicData>
            </a:graphic>
          </wp:inline>
        </w:drawing>
      </w:r>
      <w:r w:rsidRPr="00EC34D1">
        <w:rPr>
          <w:rFonts w:ascii="Arial" w:hAnsi="Arial" w:cs="Arial"/>
          <w:sz w:val="24"/>
          <w:szCs w:val="24"/>
        </w:rPr>
        <w:t> </w:t>
      </w:r>
    </w:p>
    <w:p w14:paraId="560867E6"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w:t>
      </w:r>
    </w:p>
    <w:p w14:paraId="1B86D858" w14:textId="77777777" w:rsidR="002D7918" w:rsidRPr="00EC34D1" w:rsidRDefault="002D7918" w:rsidP="00EC34D1">
      <w:pPr>
        <w:numPr>
          <w:ilvl w:val="0"/>
          <w:numId w:val="93"/>
        </w:numPr>
        <w:spacing w:line="360" w:lineRule="auto"/>
        <w:jc w:val="both"/>
        <w:rPr>
          <w:rFonts w:ascii="Arial" w:hAnsi="Arial" w:cs="Arial"/>
          <w:sz w:val="24"/>
          <w:szCs w:val="24"/>
        </w:rPr>
      </w:pPr>
      <w:r w:rsidRPr="00EC34D1">
        <w:rPr>
          <w:rFonts w:ascii="Arial" w:hAnsi="Arial" w:cs="Arial"/>
          <w:b/>
          <w:bCs/>
          <w:sz w:val="24"/>
          <w:szCs w:val="24"/>
        </w:rPr>
        <w:t>Do you feel that your interests are currently represented by our Senedd?</w:t>
      </w:r>
      <w:r w:rsidRPr="00EC34D1">
        <w:rPr>
          <w:rFonts w:ascii="Arial" w:hAnsi="Arial" w:cs="Arial"/>
          <w:sz w:val="24"/>
          <w:szCs w:val="24"/>
        </w:rPr>
        <w:t> </w:t>
      </w:r>
    </w:p>
    <w:p w14:paraId="1F267021"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Yes ​</w:t>
      </w:r>
      <w:r w:rsidRPr="00EC34D1">
        <w:rPr>
          <w:rFonts w:ascii="Segoe UI Symbol" w:hAnsi="Segoe UI Symbol" w:cs="Segoe UI Symbol"/>
          <w:sz w:val="24"/>
          <w:szCs w:val="24"/>
        </w:rPr>
        <w:t>☐</w:t>
      </w:r>
      <w:r w:rsidRPr="00EC34D1">
        <w:rPr>
          <w:rFonts w:ascii="Arial" w:hAnsi="Arial" w:cs="Arial"/>
          <w:sz w:val="24"/>
          <w:szCs w:val="24"/>
        </w:rPr>
        <w:t>​</w:t>
      </w:r>
      <w:r w:rsidRPr="00EC34D1">
        <w:rPr>
          <w:rFonts w:ascii="Arial" w:hAnsi="Arial" w:cs="Arial"/>
          <w:sz w:val="24"/>
          <w:szCs w:val="24"/>
        </w:rPr>
        <w:tab/>
      </w:r>
      <w:r w:rsidRPr="00EC34D1">
        <w:rPr>
          <w:rFonts w:ascii="Arial" w:hAnsi="Arial" w:cs="Arial"/>
          <w:sz w:val="24"/>
          <w:szCs w:val="24"/>
        </w:rPr>
        <w:tab/>
      </w:r>
      <w:r w:rsidRPr="00EC34D1">
        <w:rPr>
          <w:rFonts w:ascii="Arial" w:hAnsi="Arial" w:cs="Arial"/>
          <w:sz w:val="24"/>
          <w:szCs w:val="24"/>
        </w:rPr>
        <w:tab/>
      </w:r>
      <w:r w:rsidRPr="00EC34D1">
        <w:rPr>
          <w:rFonts w:ascii="Arial" w:hAnsi="Arial" w:cs="Arial"/>
          <w:sz w:val="24"/>
          <w:szCs w:val="24"/>
        </w:rPr>
        <w:tab/>
      </w:r>
      <w:r w:rsidRPr="00EC34D1">
        <w:rPr>
          <w:rFonts w:ascii="Arial" w:hAnsi="Arial" w:cs="Arial"/>
          <w:sz w:val="24"/>
          <w:szCs w:val="24"/>
        </w:rPr>
        <w:tab/>
      </w:r>
      <w:r w:rsidRPr="00EC34D1">
        <w:rPr>
          <w:rFonts w:ascii="Arial" w:hAnsi="Arial" w:cs="Arial"/>
          <w:sz w:val="24"/>
          <w:szCs w:val="24"/>
        </w:rPr>
        <w:tab/>
        <w:t>No ​</w:t>
      </w:r>
      <w:r w:rsidRPr="00EC34D1">
        <w:rPr>
          <w:rFonts w:ascii="Segoe UI Symbol" w:hAnsi="Segoe UI Symbol" w:cs="Segoe UI Symbol"/>
          <w:sz w:val="24"/>
          <w:szCs w:val="24"/>
        </w:rPr>
        <w:t>☒</w:t>
      </w:r>
      <w:r w:rsidRPr="00EC34D1">
        <w:rPr>
          <w:rFonts w:ascii="Arial" w:hAnsi="Arial" w:cs="Arial"/>
          <w:sz w:val="24"/>
          <w:szCs w:val="24"/>
        </w:rPr>
        <w:t>​</w:t>
      </w:r>
      <w:r w:rsidRPr="00EC34D1">
        <w:rPr>
          <w:rFonts w:ascii="Arial" w:hAnsi="Arial" w:cs="Arial"/>
          <w:sz w:val="24"/>
          <w:szCs w:val="24"/>
        </w:rPr>
        <w:tab/>
        <w:t> </w:t>
      </w:r>
    </w:p>
    <w:p w14:paraId="20A85265" w14:textId="2839A344" w:rsidR="002D7918" w:rsidRPr="00EC34D1" w:rsidRDefault="002D7918" w:rsidP="00EC34D1">
      <w:pPr>
        <w:spacing w:line="360" w:lineRule="auto"/>
        <w:jc w:val="both"/>
        <w:rPr>
          <w:rFonts w:ascii="Arial" w:hAnsi="Arial" w:cs="Arial"/>
          <w:sz w:val="24"/>
          <w:szCs w:val="24"/>
        </w:rPr>
      </w:pPr>
      <w:r w:rsidRPr="00EC34D1">
        <w:rPr>
          <w:rFonts w:ascii="Arial" w:hAnsi="Arial" w:cs="Arial"/>
          <w:noProof/>
          <w:sz w:val="24"/>
          <w:szCs w:val="24"/>
        </w:rPr>
        <w:drawing>
          <wp:inline distT="0" distB="0" distL="0" distR="0" wp14:anchorId="1BF33C37" wp14:editId="321D4700">
            <wp:extent cx="5441950" cy="1098550"/>
            <wp:effectExtent l="0" t="0" r="6350" b="6350"/>
            <wp:docPr id="2115503105" name="Picture 14" descr="Text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Text Box"/>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5441950" cy="1098550"/>
                    </a:xfrm>
                    <a:prstGeom prst="rect">
                      <a:avLst/>
                    </a:prstGeom>
                    <a:noFill/>
                    <a:ln>
                      <a:noFill/>
                    </a:ln>
                  </pic:spPr>
                </pic:pic>
              </a:graphicData>
            </a:graphic>
          </wp:inline>
        </w:drawing>
      </w:r>
      <w:r w:rsidRPr="00EC34D1">
        <w:rPr>
          <w:rFonts w:ascii="Arial" w:hAnsi="Arial" w:cs="Arial"/>
          <w:sz w:val="24"/>
          <w:szCs w:val="24"/>
        </w:rPr>
        <w:t> </w:t>
      </w:r>
    </w:p>
    <w:p w14:paraId="746DAD34"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w:t>
      </w:r>
      <w:r w:rsidRPr="00EC34D1">
        <w:rPr>
          <w:rFonts w:ascii="Arial" w:hAnsi="Arial" w:cs="Arial"/>
          <w:sz w:val="24"/>
          <w:szCs w:val="24"/>
        </w:rPr>
        <w:br/>
        <w:t> </w:t>
      </w:r>
    </w:p>
    <w:p w14:paraId="2E9A8CCB"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w:t>
      </w:r>
    </w:p>
    <w:p w14:paraId="7A18069C"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w:t>
      </w:r>
    </w:p>
    <w:p w14:paraId="06C277BA"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w:t>
      </w:r>
      <w:r w:rsidRPr="00EC34D1">
        <w:rPr>
          <w:rFonts w:ascii="Arial" w:hAnsi="Arial" w:cs="Arial"/>
          <w:sz w:val="24"/>
          <w:szCs w:val="24"/>
        </w:rPr>
        <w:br/>
        <w:t> </w:t>
      </w:r>
    </w:p>
    <w:p w14:paraId="6D77C128"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w:t>
      </w:r>
    </w:p>
    <w:p w14:paraId="263A0A47"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w:t>
      </w:r>
    </w:p>
    <w:p w14:paraId="1BA90B41" w14:textId="77777777" w:rsidR="002D7918" w:rsidRPr="00EC34D1" w:rsidRDefault="002D7918" w:rsidP="00EC34D1">
      <w:pPr>
        <w:numPr>
          <w:ilvl w:val="0"/>
          <w:numId w:val="94"/>
        </w:numPr>
        <w:spacing w:line="360" w:lineRule="auto"/>
        <w:jc w:val="both"/>
        <w:rPr>
          <w:rFonts w:ascii="Arial" w:hAnsi="Arial" w:cs="Arial"/>
          <w:sz w:val="24"/>
          <w:szCs w:val="24"/>
        </w:rPr>
      </w:pPr>
      <w:r w:rsidRPr="00EC34D1">
        <w:rPr>
          <w:rFonts w:ascii="Arial" w:hAnsi="Arial" w:cs="Arial"/>
          <w:b/>
          <w:bCs/>
          <w:sz w:val="24"/>
          <w:szCs w:val="24"/>
        </w:rPr>
        <w:t>Do you feel like you are consulted when politicians and civil servants are designing climate policies and strategies in Wales? (This could be on a local authority level or at Welsh Government level</w:t>
      </w:r>
      <w:r w:rsidRPr="00EC34D1">
        <w:rPr>
          <w:rFonts w:ascii="Arial" w:hAnsi="Arial" w:cs="Arial"/>
          <w:sz w:val="24"/>
          <w:szCs w:val="24"/>
        </w:rPr>
        <w:t>)  </w:t>
      </w:r>
    </w:p>
    <w:p w14:paraId="3F217EB3"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Yes ​</w:t>
      </w:r>
      <w:r w:rsidRPr="00EC34D1">
        <w:rPr>
          <w:rFonts w:ascii="Segoe UI Symbol" w:hAnsi="Segoe UI Symbol" w:cs="Segoe UI Symbol"/>
          <w:sz w:val="24"/>
          <w:szCs w:val="24"/>
        </w:rPr>
        <w:t>☒</w:t>
      </w:r>
      <w:r w:rsidRPr="00EC34D1">
        <w:rPr>
          <w:rFonts w:ascii="Arial" w:hAnsi="Arial" w:cs="Arial"/>
          <w:sz w:val="24"/>
          <w:szCs w:val="24"/>
        </w:rPr>
        <w:t>​</w:t>
      </w:r>
      <w:r w:rsidRPr="00EC34D1">
        <w:rPr>
          <w:rFonts w:ascii="Arial" w:hAnsi="Arial" w:cs="Arial"/>
          <w:sz w:val="24"/>
          <w:szCs w:val="24"/>
        </w:rPr>
        <w:tab/>
      </w:r>
      <w:r w:rsidRPr="00EC34D1">
        <w:rPr>
          <w:rFonts w:ascii="Arial" w:hAnsi="Arial" w:cs="Arial"/>
          <w:sz w:val="24"/>
          <w:szCs w:val="24"/>
        </w:rPr>
        <w:tab/>
      </w:r>
      <w:r w:rsidRPr="00EC34D1">
        <w:rPr>
          <w:rFonts w:ascii="Arial" w:hAnsi="Arial" w:cs="Arial"/>
          <w:sz w:val="24"/>
          <w:szCs w:val="24"/>
        </w:rPr>
        <w:tab/>
      </w:r>
      <w:r w:rsidRPr="00EC34D1">
        <w:rPr>
          <w:rFonts w:ascii="Arial" w:hAnsi="Arial" w:cs="Arial"/>
          <w:sz w:val="24"/>
          <w:szCs w:val="24"/>
        </w:rPr>
        <w:tab/>
      </w:r>
      <w:r w:rsidRPr="00EC34D1">
        <w:rPr>
          <w:rFonts w:ascii="Arial" w:hAnsi="Arial" w:cs="Arial"/>
          <w:sz w:val="24"/>
          <w:szCs w:val="24"/>
        </w:rPr>
        <w:tab/>
      </w:r>
      <w:r w:rsidRPr="00EC34D1">
        <w:rPr>
          <w:rFonts w:ascii="Arial" w:hAnsi="Arial" w:cs="Arial"/>
          <w:sz w:val="24"/>
          <w:szCs w:val="24"/>
        </w:rPr>
        <w:tab/>
        <w:t>No ​</w:t>
      </w:r>
      <w:r w:rsidRPr="00EC34D1">
        <w:rPr>
          <w:rFonts w:ascii="Segoe UI Symbol" w:hAnsi="Segoe UI Symbol" w:cs="Segoe UI Symbol"/>
          <w:sz w:val="24"/>
          <w:szCs w:val="24"/>
        </w:rPr>
        <w:t>☐</w:t>
      </w:r>
      <w:r w:rsidRPr="00EC34D1">
        <w:rPr>
          <w:rFonts w:ascii="Arial" w:hAnsi="Arial" w:cs="Arial"/>
          <w:sz w:val="24"/>
          <w:szCs w:val="24"/>
        </w:rPr>
        <w:t>​</w:t>
      </w:r>
      <w:r w:rsidRPr="00EC34D1">
        <w:rPr>
          <w:rFonts w:ascii="Arial" w:hAnsi="Arial" w:cs="Arial"/>
          <w:sz w:val="24"/>
          <w:szCs w:val="24"/>
        </w:rPr>
        <w:tab/>
        <w:t> </w:t>
      </w:r>
    </w:p>
    <w:p w14:paraId="03067AD0"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w:t>
      </w:r>
    </w:p>
    <w:p w14:paraId="2AA2329D" w14:textId="3A65B1FA" w:rsidR="002D7918" w:rsidRPr="00EC34D1" w:rsidRDefault="002D7918" w:rsidP="00EC34D1">
      <w:pPr>
        <w:spacing w:line="360" w:lineRule="auto"/>
        <w:jc w:val="both"/>
        <w:rPr>
          <w:rFonts w:ascii="Arial" w:hAnsi="Arial" w:cs="Arial"/>
          <w:sz w:val="24"/>
          <w:szCs w:val="24"/>
        </w:rPr>
      </w:pPr>
      <w:r w:rsidRPr="00EC34D1">
        <w:rPr>
          <w:rFonts w:ascii="Arial" w:hAnsi="Arial" w:cs="Arial"/>
          <w:noProof/>
          <w:sz w:val="24"/>
          <w:szCs w:val="24"/>
        </w:rPr>
        <w:lastRenderedPageBreak/>
        <w:drawing>
          <wp:inline distT="0" distB="0" distL="0" distR="0" wp14:anchorId="5D59CA6B" wp14:editId="17873E17">
            <wp:extent cx="5441950" cy="1098550"/>
            <wp:effectExtent l="0" t="0" r="6350" b="6350"/>
            <wp:docPr id="1521043152" name="Picture 13" descr="Text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Text Box"/>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5441950" cy="1098550"/>
                    </a:xfrm>
                    <a:prstGeom prst="rect">
                      <a:avLst/>
                    </a:prstGeom>
                    <a:noFill/>
                    <a:ln>
                      <a:noFill/>
                    </a:ln>
                  </pic:spPr>
                </pic:pic>
              </a:graphicData>
            </a:graphic>
          </wp:inline>
        </w:drawing>
      </w:r>
      <w:r w:rsidRPr="00EC34D1">
        <w:rPr>
          <w:rFonts w:ascii="Arial" w:hAnsi="Arial" w:cs="Arial"/>
          <w:sz w:val="24"/>
          <w:szCs w:val="24"/>
        </w:rPr>
        <w:t> </w:t>
      </w:r>
    </w:p>
    <w:p w14:paraId="2B7C7B98"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w:t>
      </w:r>
    </w:p>
    <w:p w14:paraId="619E366E"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w:t>
      </w:r>
    </w:p>
    <w:p w14:paraId="0D9B0D5B"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w:t>
      </w:r>
    </w:p>
    <w:p w14:paraId="105C050C"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w:t>
      </w:r>
    </w:p>
    <w:p w14:paraId="353A5E8C"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w:t>
      </w:r>
    </w:p>
    <w:p w14:paraId="1B49FBC0"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w:t>
      </w:r>
    </w:p>
    <w:p w14:paraId="004BB4E5"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w:t>
      </w:r>
    </w:p>
    <w:p w14:paraId="736754E2"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w:t>
      </w:r>
      <w:r w:rsidRPr="00EC34D1">
        <w:rPr>
          <w:rFonts w:ascii="Arial" w:hAnsi="Arial" w:cs="Arial"/>
          <w:sz w:val="24"/>
          <w:szCs w:val="24"/>
        </w:rPr>
        <w:br/>
        <w:t> </w:t>
      </w:r>
      <w:r w:rsidRPr="00EC34D1">
        <w:rPr>
          <w:rFonts w:ascii="Arial" w:hAnsi="Arial" w:cs="Arial"/>
          <w:sz w:val="24"/>
          <w:szCs w:val="24"/>
        </w:rPr>
        <w:br/>
        <w:t> </w:t>
      </w:r>
    </w:p>
    <w:p w14:paraId="5E305BEF" w14:textId="18E744DE" w:rsidR="002D7918" w:rsidRPr="00EC34D1" w:rsidRDefault="002D7918" w:rsidP="00EC34D1">
      <w:pPr>
        <w:numPr>
          <w:ilvl w:val="0"/>
          <w:numId w:val="95"/>
        </w:numPr>
        <w:spacing w:line="360" w:lineRule="auto"/>
        <w:jc w:val="both"/>
        <w:rPr>
          <w:rFonts w:ascii="Arial" w:hAnsi="Arial" w:cs="Arial"/>
          <w:sz w:val="24"/>
          <w:szCs w:val="24"/>
        </w:rPr>
      </w:pPr>
      <w:r w:rsidRPr="00EC34D1">
        <w:rPr>
          <w:rFonts w:ascii="Arial" w:hAnsi="Arial" w:cs="Arial"/>
          <w:noProof/>
          <w:sz w:val="24"/>
          <w:szCs w:val="24"/>
        </w:rPr>
        <w:drawing>
          <wp:inline distT="0" distB="0" distL="0" distR="0" wp14:anchorId="58B74CCD" wp14:editId="4E5B1FFE">
            <wp:extent cx="5441950" cy="1098550"/>
            <wp:effectExtent l="0" t="0" r="6350" b="6350"/>
            <wp:docPr id="2097061381" name="Picture 12" descr="Text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Text Box"/>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5441950" cy="1098550"/>
                    </a:xfrm>
                    <a:prstGeom prst="rect">
                      <a:avLst/>
                    </a:prstGeom>
                    <a:noFill/>
                    <a:ln>
                      <a:noFill/>
                    </a:ln>
                  </pic:spPr>
                </pic:pic>
              </a:graphicData>
            </a:graphic>
          </wp:inline>
        </w:drawing>
      </w:r>
      <w:r w:rsidRPr="00EC34D1">
        <w:rPr>
          <w:rFonts w:ascii="Arial" w:hAnsi="Arial" w:cs="Arial"/>
          <w:b/>
          <w:bCs/>
          <w:sz w:val="24"/>
          <w:szCs w:val="24"/>
        </w:rPr>
        <w:t xml:space="preserve">What methods of participatory democracy (for e.g. citizen assemblies or citizen juries) do you think could best engage people in Wales? </w:t>
      </w:r>
      <w:r w:rsidRPr="00EC34D1">
        <w:rPr>
          <w:rFonts w:ascii="Arial" w:hAnsi="Arial" w:cs="Arial"/>
          <w:sz w:val="24"/>
          <w:szCs w:val="24"/>
        </w:rPr>
        <w:t> </w:t>
      </w:r>
      <w:r w:rsidRPr="00EC34D1">
        <w:rPr>
          <w:rFonts w:ascii="Arial" w:hAnsi="Arial" w:cs="Arial"/>
          <w:sz w:val="24"/>
          <w:szCs w:val="24"/>
        </w:rPr>
        <w:br/>
        <w:t> </w:t>
      </w:r>
    </w:p>
    <w:p w14:paraId="0043D564"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w:t>
      </w:r>
    </w:p>
    <w:p w14:paraId="455E1094"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w:t>
      </w:r>
    </w:p>
    <w:p w14:paraId="44AEE0E6"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w:t>
      </w:r>
      <w:r w:rsidRPr="00EC34D1">
        <w:rPr>
          <w:rFonts w:ascii="Arial" w:hAnsi="Arial" w:cs="Arial"/>
          <w:sz w:val="24"/>
          <w:szCs w:val="24"/>
        </w:rPr>
        <w:br/>
        <w:t> </w:t>
      </w:r>
    </w:p>
    <w:p w14:paraId="03F6A556"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w:t>
      </w:r>
    </w:p>
    <w:p w14:paraId="28317630"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w:t>
      </w:r>
    </w:p>
    <w:p w14:paraId="0C8FCDC8" w14:textId="5C4A8DC7" w:rsidR="002D7918" w:rsidRPr="00EC34D1" w:rsidRDefault="002D7918" w:rsidP="00EC34D1">
      <w:pPr>
        <w:numPr>
          <w:ilvl w:val="0"/>
          <w:numId w:val="96"/>
        </w:numPr>
        <w:spacing w:line="360" w:lineRule="auto"/>
        <w:jc w:val="both"/>
        <w:rPr>
          <w:rFonts w:ascii="Arial" w:hAnsi="Arial" w:cs="Arial"/>
          <w:sz w:val="24"/>
          <w:szCs w:val="24"/>
        </w:rPr>
      </w:pPr>
      <w:r w:rsidRPr="00EC34D1">
        <w:rPr>
          <w:rFonts w:ascii="Arial" w:hAnsi="Arial" w:cs="Arial"/>
          <w:noProof/>
          <w:sz w:val="24"/>
          <w:szCs w:val="24"/>
        </w:rPr>
        <w:lastRenderedPageBreak/>
        <w:drawing>
          <wp:inline distT="0" distB="0" distL="0" distR="0" wp14:anchorId="0B0A3DD3" wp14:editId="10EC822C">
            <wp:extent cx="5441950" cy="1098550"/>
            <wp:effectExtent l="0" t="0" r="6350" b="6350"/>
            <wp:docPr id="1589299254" name="Picture 11" descr="Text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Text Box"/>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5441950" cy="1098550"/>
                    </a:xfrm>
                    <a:prstGeom prst="rect">
                      <a:avLst/>
                    </a:prstGeom>
                    <a:noFill/>
                    <a:ln>
                      <a:noFill/>
                    </a:ln>
                  </pic:spPr>
                </pic:pic>
              </a:graphicData>
            </a:graphic>
          </wp:inline>
        </w:drawing>
      </w:r>
      <w:r w:rsidRPr="00EC34D1">
        <w:rPr>
          <w:rFonts w:ascii="Arial" w:hAnsi="Arial" w:cs="Arial"/>
          <w:b/>
          <w:bCs/>
          <w:sz w:val="24"/>
          <w:szCs w:val="24"/>
        </w:rPr>
        <w:t xml:space="preserve">What could our government do to improve engagement with communities across Wales when they’re designing new climate policies?    </w:t>
      </w:r>
      <w:r w:rsidRPr="00EC34D1">
        <w:rPr>
          <w:rFonts w:ascii="Arial" w:hAnsi="Arial" w:cs="Arial"/>
          <w:sz w:val="24"/>
          <w:szCs w:val="24"/>
        </w:rPr>
        <w:t> </w:t>
      </w:r>
      <w:r w:rsidRPr="00EC34D1">
        <w:rPr>
          <w:rFonts w:ascii="Arial" w:hAnsi="Arial" w:cs="Arial"/>
          <w:sz w:val="24"/>
          <w:szCs w:val="24"/>
        </w:rPr>
        <w:br/>
        <w:t> </w:t>
      </w:r>
    </w:p>
    <w:p w14:paraId="03D629EE"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w:t>
      </w:r>
    </w:p>
    <w:p w14:paraId="4A1352BF"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w:t>
      </w:r>
    </w:p>
    <w:p w14:paraId="625A4792"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w:t>
      </w:r>
      <w:r w:rsidRPr="00EC34D1">
        <w:rPr>
          <w:rFonts w:ascii="Arial" w:hAnsi="Arial" w:cs="Arial"/>
          <w:sz w:val="24"/>
          <w:szCs w:val="24"/>
        </w:rPr>
        <w:br/>
        <w:t> </w:t>
      </w:r>
    </w:p>
    <w:p w14:paraId="3C78923E"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w:t>
      </w:r>
    </w:p>
    <w:p w14:paraId="788F2511"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w:t>
      </w:r>
    </w:p>
    <w:p w14:paraId="268E077F" w14:textId="77777777" w:rsidR="002D7918" w:rsidRPr="00EC34D1" w:rsidRDefault="002D7918" w:rsidP="00EC34D1">
      <w:pPr>
        <w:numPr>
          <w:ilvl w:val="0"/>
          <w:numId w:val="97"/>
        </w:numPr>
        <w:spacing w:line="360" w:lineRule="auto"/>
        <w:jc w:val="both"/>
        <w:rPr>
          <w:rFonts w:ascii="Arial" w:hAnsi="Arial" w:cs="Arial"/>
          <w:sz w:val="24"/>
          <w:szCs w:val="24"/>
        </w:rPr>
      </w:pPr>
      <w:r w:rsidRPr="00EC34D1">
        <w:rPr>
          <w:rFonts w:ascii="Arial" w:hAnsi="Arial" w:cs="Arial"/>
          <w:b/>
          <w:bCs/>
          <w:sz w:val="24"/>
          <w:szCs w:val="24"/>
        </w:rPr>
        <w:t>What do you think our politicians need to do to ensure a properly just and fair transition to a net zero society?  </w:t>
      </w:r>
      <w:r w:rsidRPr="00EC34D1">
        <w:rPr>
          <w:rFonts w:ascii="Arial" w:hAnsi="Arial" w:cs="Arial"/>
          <w:sz w:val="24"/>
          <w:szCs w:val="24"/>
        </w:rPr>
        <w:t> </w:t>
      </w:r>
    </w:p>
    <w:p w14:paraId="31C2529A" w14:textId="3C68BCE8" w:rsidR="002D7918" w:rsidRPr="00EC34D1" w:rsidRDefault="002D7918" w:rsidP="00EC34D1">
      <w:pPr>
        <w:spacing w:line="360" w:lineRule="auto"/>
        <w:jc w:val="both"/>
        <w:rPr>
          <w:rFonts w:ascii="Arial" w:hAnsi="Arial" w:cs="Arial"/>
          <w:sz w:val="24"/>
          <w:szCs w:val="24"/>
        </w:rPr>
      </w:pPr>
      <w:r w:rsidRPr="00EC34D1">
        <w:rPr>
          <w:rFonts w:ascii="Arial" w:hAnsi="Arial" w:cs="Arial"/>
          <w:noProof/>
          <w:sz w:val="24"/>
          <w:szCs w:val="24"/>
        </w:rPr>
        <w:drawing>
          <wp:inline distT="0" distB="0" distL="0" distR="0" wp14:anchorId="22F289F7" wp14:editId="686D1919">
            <wp:extent cx="5441950" cy="1098550"/>
            <wp:effectExtent l="0" t="0" r="6350" b="6350"/>
            <wp:docPr id="1876941586" name="Picture 10" descr="Text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Text Box"/>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5441950" cy="1098550"/>
                    </a:xfrm>
                    <a:prstGeom prst="rect">
                      <a:avLst/>
                    </a:prstGeom>
                    <a:noFill/>
                    <a:ln>
                      <a:noFill/>
                    </a:ln>
                  </pic:spPr>
                </pic:pic>
              </a:graphicData>
            </a:graphic>
          </wp:inline>
        </w:drawing>
      </w:r>
      <w:r w:rsidRPr="00EC34D1">
        <w:rPr>
          <w:rFonts w:ascii="Arial" w:hAnsi="Arial" w:cs="Arial"/>
          <w:sz w:val="24"/>
          <w:szCs w:val="24"/>
        </w:rPr>
        <w:t> </w:t>
      </w:r>
    </w:p>
    <w:p w14:paraId="06E7B205" w14:textId="77777777" w:rsidR="002D7918" w:rsidRPr="00EC34D1" w:rsidRDefault="002D7918" w:rsidP="00EC34D1">
      <w:pPr>
        <w:spacing w:line="360" w:lineRule="auto"/>
        <w:jc w:val="both"/>
        <w:rPr>
          <w:rFonts w:ascii="Arial" w:hAnsi="Arial" w:cs="Arial"/>
          <w:sz w:val="24"/>
          <w:szCs w:val="24"/>
        </w:rPr>
      </w:pPr>
      <w:r w:rsidRPr="00EC34D1">
        <w:rPr>
          <w:rFonts w:ascii="Arial" w:hAnsi="Arial" w:cs="Arial"/>
          <w:sz w:val="24"/>
          <w:szCs w:val="24"/>
        </w:rPr>
        <w:t> </w:t>
      </w:r>
    </w:p>
    <w:p w14:paraId="5F7D0CB4" w14:textId="77777777" w:rsidR="00114512" w:rsidRDefault="00114512"/>
    <w:sectPr w:rsidR="0011451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C0525C"/>
    <w:multiLevelType w:val="multilevel"/>
    <w:tmpl w:val="B406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6B452A"/>
    <w:multiLevelType w:val="multilevel"/>
    <w:tmpl w:val="49C6B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3981769"/>
    <w:multiLevelType w:val="multilevel"/>
    <w:tmpl w:val="9A227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43E5C5B"/>
    <w:multiLevelType w:val="multilevel"/>
    <w:tmpl w:val="ACE67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4BA042E"/>
    <w:multiLevelType w:val="multilevel"/>
    <w:tmpl w:val="FF5893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5A9491E"/>
    <w:multiLevelType w:val="multilevel"/>
    <w:tmpl w:val="867A7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6EB04F4"/>
    <w:multiLevelType w:val="multilevel"/>
    <w:tmpl w:val="77129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8695FF5"/>
    <w:multiLevelType w:val="multilevel"/>
    <w:tmpl w:val="0ECAD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8C52E93"/>
    <w:multiLevelType w:val="multilevel"/>
    <w:tmpl w:val="155A9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8F00C5F"/>
    <w:multiLevelType w:val="multilevel"/>
    <w:tmpl w:val="78A24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92916FA"/>
    <w:multiLevelType w:val="multilevel"/>
    <w:tmpl w:val="41C48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B323437"/>
    <w:multiLevelType w:val="multilevel"/>
    <w:tmpl w:val="B3BCA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BE50EC2"/>
    <w:multiLevelType w:val="multilevel"/>
    <w:tmpl w:val="BED0C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0EB44C6D"/>
    <w:multiLevelType w:val="multilevel"/>
    <w:tmpl w:val="7A00F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ECD08F6"/>
    <w:multiLevelType w:val="multilevel"/>
    <w:tmpl w:val="015A3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23D5FCC"/>
    <w:multiLevelType w:val="multilevel"/>
    <w:tmpl w:val="B980D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3402408"/>
    <w:multiLevelType w:val="multilevel"/>
    <w:tmpl w:val="F3E89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4EC5457"/>
    <w:multiLevelType w:val="multilevel"/>
    <w:tmpl w:val="CE5A1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5B16A5E"/>
    <w:multiLevelType w:val="multilevel"/>
    <w:tmpl w:val="E9702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176E0EB8"/>
    <w:multiLevelType w:val="multilevel"/>
    <w:tmpl w:val="9EE8A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7B07090"/>
    <w:multiLevelType w:val="multilevel"/>
    <w:tmpl w:val="457AA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86D38D8"/>
    <w:multiLevelType w:val="multilevel"/>
    <w:tmpl w:val="FBE88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194F17AB"/>
    <w:multiLevelType w:val="multilevel"/>
    <w:tmpl w:val="57107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1BD27EBE"/>
    <w:multiLevelType w:val="multilevel"/>
    <w:tmpl w:val="038A3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1CA75E37"/>
    <w:multiLevelType w:val="multilevel"/>
    <w:tmpl w:val="46CEB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1E637B5F"/>
    <w:multiLevelType w:val="multilevel"/>
    <w:tmpl w:val="66925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1E962A71"/>
    <w:multiLevelType w:val="multilevel"/>
    <w:tmpl w:val="C748B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1F5C3E77"/>
    <w:multiLevelType w:val="multilevel"/>
    <w:tmpl w:val="1BBE9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215613E4"/>
    <w:multiLevelType w:val="multilevel"/>
    <w:tmpl w:val="B004F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21EF08C3"/>
    <w:multiLevelType w:val="multilevel"/>
    <w:tmpl w:val="A0A08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229E35D3"/>
    <w:multiLevelType w:val="multilevel"/>
    <w:tmpl w:val="321A7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231D575E"/>
    <w:multiLevelType w:val="multilevel"/>
    <w:tmpl w:val="0540C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233862D9"/>
    <w:multiLevelType w:val="multilevel"/>
    <w:tmpl w:val="B2E0D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23BB7248"/>
    <w:multiLevelType w:val="multilevel"/>
    <w:tmpl w:val="2B4EC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24BC758B"/>
    <w:multiLevelType w:val="multilevel"/>
    <w:tmpl w:val="48625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266077B2"/>
    <w:multiLevelType w:val="multilevel"/>
    <w:tmpl w:val="6122C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2A861E6E"/>
    <w:multiLevelType w:val="multilevel"/>
    <w:tmpl w:val="29CE2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2B2B4703"/>
    <w:multiLevelType w:val="multilevel"/>
    <w:tmpl w:val="F1DE5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2CAB490E"/>
    <w:multiLevelType w:val="multilevel"/>
    <w:tmpl w:val="DBA49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2CDD6259"/>
    <w:multiLevelType w:val="multilevel"/>
    <w:tmpl w:val="72F00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2D647F94"/>
    <w:multiLevelType w:val="multilevel"/>
    <w:tmpl w:val="55785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2E73376A"/>
    <w:multiLevelType w:val="multilevel"/>
    <w:tmpl w:val="34864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2F0B63B2"/>
    <w:multiLevelType w:val="multilevel"/>
    <w:tmpl w:val="E09A2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3083584D"/>
    <w:multiLevelType w:val="multilevel"/>
    <w:tmpl w:val="8AC8C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341E12ED"/>
    <w:multiLevelType w:val="multilevel"/>
    <w:tmpl w:val="79566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35401CDA"/>
    <w:multiLevelType w:val="multilevel"/>
    <w:tmpl w:val="229E8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368A1D54"/>
    <w:multiLevelType w:val="multilevel"/>
    <w:tmpl w:val="A5E84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38820518"/>
    <w:multiLevelType w:val="multilevel"/>
    <w:tmpl w:val="15863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39D146F0"/>
    <w:multiLevelType w:val="multilevel"/>
    <w:tmpl w:val="5B621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3CC513D9"/>
    <w:multiLevelType w:val="multilevel"/>
    <w:tmpl w:val="60CAA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40275D27"/>
    <w:multiLevelType w:val="multilevel"/>
    <w:tmpl w:val="FA5C4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40791AE5"/>
    <w:multiLevelType w:val="multilevel"/>
    <w:tmpl w:val="F4C26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42806D9D"/>
    <w:multiLevelType w:val="multilevel"/>
    <w:tmpl w:val="CE1A6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45620FFF"/>
    <w:multiLevelType w:val="multilevel"/>
    <w:tmpl w:val="A4F25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48F7628F"/>
    <w:multiLevelType w:val="multilevel"/>
    <w:tmpl w:val="C390E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49230345"/>
    <w:multiLevelType w:val="multilevel"/>
    <w:tmpl w:val="484AC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49FC1A46"/>
    <w:multiLevelType w:val="multilevel"/>
    <w:tmpl w:val="47B20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4A571E44"/>
    <w:multiLevelType w:val="multilevel"/>
    <w:tmpl w:val="BF384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4ABA7468"/>
    <w:multiLevelType w:val="multilevel"/>
    <w:tmpl w:val="1A3E0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4B6C3666"/>
    <w:multiLevelType w:val="multilevel"/>
    <w:tmpl w:val="2AD0E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4E723E94"/>
    <w:multiLevelType w:val="multilevel"/>
    <w:tmpl w:val="ECD8B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4E9A2529"/>
    <w:multiLevelType w:val="multilevel"/>
    <w:tmpl w:val="7CC0577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4F7E6275"/>
    <w:multiLevelType w:val="multilevel"/>
    <w:tmpl w:val="CF903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53495541"/>
    <w:multiLevelType w:val="multilevel"/>
    <w:tmpl w:val="EC6EE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54770EDC"/>
    <w:multiLevelType w:val="multilevel"/>
    <w:tmpl w:val="89284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54F21A04"/>
    <w:multiLevelType w:val="multilevel"/>
    <w:tmpl w:val="6EE47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55154A48"/>
    <w:multiLevelType w:val="multilevel"/>
    <w:tmpl w:val="D414B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560F3376"/>
    <w:multiLevelType w:val="multilevel"/>
    <w:tmpl w:val="F2065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56262D7A"/>
    <w:multiLevelType w:val="multilevel"/>
    <w:tmpl w:val="BA086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57411C8B"/>
    <w:multiLevelType w:val="multilevel"/>
    <w:tmpl w:val="863AD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5790769C"/>
    <w:multiLevelType w:val="multilevel"/>
    <w:tmpl w:val="1BF27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596A6F7C"/>
    <w:multiLevelType w:val="multilevel"/>
    <w:tmpl w:val="91A60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5993161D"/>
    <w:multiLevelType w:val="multilevel"/>
    <w:tmpl w:val="17A43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5ADF5CFA"/>
    <w:multiLevelType w:val="multilevel"/>
    <w:tmpl w:val="5000A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5D65383E"/>
    <w:multiLevelType w:val="multilevel"/>
    <w:tmpl w:val="B9E2B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5E0B10E5"/>
    <w:multiLevelType w:val="hybridMultilevel"/>
    <w:tmpl w:val="45DC7396"/>
    <w:lvl w:ilvl="0" w:tplc="8EC6BC5A">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5E802400"/>
    <w:multiLevelType w:val="multilevel"/>
    <w:tmpl w:val="7A4C2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607A6359"/>
    <w:multiLevelType w:val="multilevel"/>
    <w:tmpl w:val="4F26FC7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615A0AE8"/>
    <w:multiLevelType w:val="multilevel"/>
    <w:tmpl w:val="41CEE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637F3C58"/>
    <w:multiLevelType w:val="multilevel"/>
    <w:tmpl w:val="8AC2D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640C5C0F"/>
    <w:multiLevelType w:val="multilevel"/>
    <w:tmpl w:val="E458B8F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665E6C7D"/>
    <w:multiLevelType w:val="multilevel"/>
    <w:tmpl w:val="6CE60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66BF6987"/>
    <w:multiLevelType w:val="multilevel"/>
    <w:tmpl w:val="38928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681C4BD5"/>
    <w:multiLevelType w:val="multilevel"/>
    <w:tmpl w:val="E38C2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68CA633A"/>
    <w:multiLevelType w:val="multilevel"/>
    <w:tmpl w:val="D75EB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69A06251"/>
    <w:multiLevelType w:val="multilevel"/>
    <w:tmpl w:val="1C0EB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6C596774"/>
    <w:multiLevelType w:val="multilevel"/>
    <w:tmpl w:val="3AF42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15:restartNumberingAfterBreak="0">
    <w:nsid w:val="6E643981"/>
    <w:multiLevelType w:val="multilevel"/>
    <w:tmpl w:val="76BCA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6F8B06D8"/>
    <w:multiLevelType w:val="multilevel"/>
    <w:tmpl w:val="731A2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71AE7010"/>
    <w:multiLevelType w:val="multilevel"/>
    <w:tmpl w:val="DDF8E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73280815"/>
    <w:multiLevelType w:val="multilevel"/>
    <w:tmpl w:val="583EDD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73A309BF"/>
    <w:multiLevelType w:val="multilevel"/>
    <w:tmpl w:val="29EA7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75951985"/>
    <w:multiLevelType w:val="multilevel"/>
    <w:tmpl w:val="7CB0F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15:restartNumberingAfterBreak="0">
    <w:nsid w:val="75B27572"/>
    <w:multiLevelType w:val="multilevel"/>
    <w:tmpl w:val="C52CB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15:restartNumberingAfterBreak="0">
    <w:nsid w:val="79F03A17"/>
    <w:multiLevelType w:val="multilevel"/>
    <w:tmpl w:val="783640F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7C326C5E"/>
    <w:multiLevelType w:val="multilevel"/>
    <w:tmpl w:val="601C7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15:restartNumberingAfterBreak="0">
    <w:nsid w:val="7C7B591C"/>
    <w:multiLevelType w:val="multilevel"/>
    <w:tmpl w:val="97F4E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 w15:restartNumberingAfterBreak="0">
    <w:nsid w:val="7ED45C00"/>
    <w:multiLevelType w:val="multilevel"/>
    <w:tmpl w:val="8FCC1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96676317">
    <w:abstractNumId w:val="39"/>
  </w:num>
  <w:num w:numId="2" w16cid:durableId="579370076">
    <w:abstractNumId w:val="12"/>
  </w:num>
  <w:num w:numId="3" w16cid:durableId="1151021714">
    <w:abstractNumId w:val="83"/>
  </w:num>
  <w:num w:numId="4" w16cid:durableId="325714365">
    <w:abstractNumId w:val="63"/>
  </w:num>
  <w:num w:numId="5" w16cid:durableId="1502693276">
    <w:abstractNumId w:val="0"/>
  </w:num>
  <w:num w:numId="6" w16cid:durableId="178197502">
    <w:abstractNumId w:val="29"/>
  </w:num>
  <w:num w:numId="7" w16cid:durableId="916205754">
    <w:abstractNumId w:val="82"/>
  </w:num>
  <w:num w:numId="8" w16cid:durableId="1820225322">
    <w:abstractNumId w:val="60"/>
  </w:num>
  <w:num w:numId="9" w16cid:durableId="425149771">
    <w:abstractNumId w:val="95"/>
  </w:num>
  <w:num w:numId="10" w16cid:durableId="187840287">
    <w:abstractNumId w:val="68"/>
  </w:num>
  <w:num w:numId="11" w16cid:durableId="797185855">
    <w:abstractNumId w:val="18"/>
  </w:num>
  <w:num w:numId="12" w16cid:durableId="1429041382">
    <w:abstractNumId w:val="43"/>
  </w:num>
  <w:num w:numId="13" w16cid:durableId="444618384">
    <w:abstractNumId w:val="24"/>
  </w:num>
  <w:num w:numId="14" w16cid:durableId="1562253006">
    <w:abstractNumId w:val="10"/>
  </w:num>
  <w:num w:numId="15" w16cid:durableId="539324336">
    <w:abstractNumId w:val="62"/>
  </w:num>
  <w:num w:numId="16" w16cid:durableId="1554542744">
    <w:abstractNumId w:val="72"/>
  </w:num>
  <w:num w:numId="17" w16cid:durableId="701903182">
    <w:abstractNumId w:val="6"/>
  </w:num>
  <w:num w:numId="18" w16cid:durableId="1864397290">
    <w:abstractNumId w:val="67"/>
  </w:num>
  <w:num w:numId="19" w16cid:durableId="1195846057">
    <w:abstractNumId w:val="30"/>
  </w:num>
  <w:num w:numId="20" w16cid:durableId="114250617">
    <w:abstractNumId w:val="45"/>
  </w:num>
  <w:num w:numId="21" w16cid:durableId="1926767411">
    <w:abstractNumId w:val="38"/>
  </w:num>
  <w:num w:numId="22" w16cid:durableId="1041327214">
    <w:abstractNumId w:val="34"/>
  </w:num>
  <w:num w:numId="23" w16cid:durableId="1660229105">
    <w:abstractNumId w:val="42"/>
  </w:num>
  <w:num w:numId="24" w16cid:durableId="1334602633">
    <w:abstractNumId w:val="28"/>
  </w:num>
  <w:num w:numId="25" w16cid:durableId="1770735320">
    <w:abstractNumId w:val="26"/>
  </w:num>
  <w:num w:numId="26" w16cid:durableId="1001932968">
    <w:abstractNumId w:val="35"/>
  </w:num>
  <w:num w:numId="27" w16cid:durableId="826483973">
    <w:abstractNumId w:val="76"/>
  </w:num>
  <w:num w:numId="28" w16cid:durableId="543516612">
    <w:abstractNumId w:val="1"/>
  </w:num>
  <w:num w:numId="29" w16cid:durableId="1737704199">
    <w:abstractNumId w:val="97"/>
  </w:num>
  <w:num w:numId="30" w16cid:durableId="702488016">
    <w:abstractNumId w:val="46"/>
  </w:num>
  <w:num w:numId="31" w16cid:durableId="1207066546">
    <w:abstractNumId w:val="21"/>
  </w:num>
  <w:num w:numId="32" w16cid:durableId="762847276">
    <w:abstractNumId w:val="87"/>
  </w:num>
  <w:num w:numId="33" w16cid:durableId="1088160090">
    <w:abstractNumId w:val="92"/>
  </w:num>
  <w:num w:numId="34" w16cid:durableId="117184047">
    <w:abstractNumId w:val="33"/>
  </w:num>
  <w:num w:numId="35" w16cid:durableId="505021492">
    <w:abstractNumId w:val="54"/>
  </w:num>
  <w:num w:numId="36" w16cid:durableId="1245258967">
    <w:abstractNumId w:val="86"/>
  </w:num>
  <w:num w:numId="37" w16cid:durableId="1503013205">
    <w:abstractNumId w:val="4"/>
  </w:num>
  <w:num w:numId="38" w16cid:durableId="272637480">
    <w:abstractNumId w:val="94"/>
  </w:num>
  <w:num w:numId="39" w16cid:durableId="555433370">
    <w:abstractNumId w:val="80"/>
  </w:num>
  <w:num w:numId="40" w16cid:durableId="2093043151">
    <w:abstractNumId w:val="77"/>
  </w:num>
  <w:num w:numId="41" w16cid:durableId="2047093743">
    <w:abstractNumId w:val="61"/>
  </w:num>
  <w:num w:numId="42" w16cid:durableId="923882727">
    <w:abstractNumId w:val="96"/>
  </w:num>
  <w:num w:numId="43" w16cid:durableId="1151947708">
    <w:abstractNumId w:val="19"/>
  </w:num>
  <w:num w:numId="44" w16cid:durableId="453181994">
    <w:abstractNumId w:val="74"/>
  </w:num>
  <w:num w:numId="45" w16cid:durableId="474638499">
    <w:abstractNumId w:val="78"/>
  </w:num>
  <w:num w:numId="46" w16cid:durableId="838429688">
    <w:abstractNumId w:val="36"/>
  </w:num>
  <w:num w:numId="47" w16cid:durableId="1323197760">
    <w:abstractNumId w:val="56"/>
  </w:num>
  <w:num w:numId="48" w16cid:durableId="1684429920">
    <w:abstractNumId w:val="88"/>
  </w:num>
  <w:num w:numId="49" w16cid:durableId="1210455261">
    <w:abstractNumId w:val="51"/>
  </w:num>
  <w:num w:numId="50" w16cid:durableId="1395423289">
    <w:abstractNumId w:val="91"/>
  </w:num>
  <w:num w:numId="51" w16cid:durableId="956909582">
    <w:abstractNumId w:val="49"/>
  </w:num>
  <w:num w:numId="52" w16cid:durableId="1694114257">
    <w:abstractNumId w:val="5"/>
  </w:num>
  <w:num w:numId="53" w16cid:durableId="1218278111">
    <w:abstractNumId w:val="37"/>
  </w:num>
  <w:num w:numId="54" w16cid:durableId="1334913495">
    <w:abstractNumId w:val="27"/>
  </w:num>
  <w:num w:numId="55" w16cid:durableId="726563563">
    <w:abstractNumId w:val="85"/>
  </w:num>
  <w:num w:numId="56" w16cid:durableId="2003003476">
    <w:abstractNumId w:val="89"/>
  </w:num>
  <w:num w:numId="57" w16cid:durableId="606621482">
    <w:abstractNumId w:val="13"/>
  </w:num>
  <w:num w:numId="58" w16cid:durableId="391346117">
    <w:abstractNumId w:val="32"/>
  </w:num>
  <w:num w:numId="59" w16cid:durableId="885875927">
    <w:abstractNumId w:val="71"/>
  </w:num>
  <w:num w:numId="60" w16cid:durableId="276836774">
    <w:abstractNumId w:val="23"/>
  </w:num>
  <w:num w:numId="61" w16cid:durableId="1444418844">
    <w:abstractNumId w:val="55"/>
  </w:num>
  <w:num w:numId="62" w16cid:durableId="366491998">
    <w:abstractNumId w:val="70"/>
  </w:num>
  <w:num w:numId="63" w16cid:durableId="1504975771">
    <w:abstractNumId w:val="25"/>
  </w:num>
  <w:num w:numId="64" w16cid:durableId="1577547292">
    <w:abstractNumId w:val="7"/>
  </w:num>
  <w:num w:numId="65" w16cid:durableId="1856648128">
    <w:abstractNumId w:val="11"/>
  </w:num>
  <w:num w:numId="66" w16cid:durableId="174152461">
    <w:abstractNumId w:val="73"/>
  </w:num>
  <w:num w:numId="67" w16cid:durableId="728962887">
    <w:abstractNumId w:val="65"/>
  </w:num>
  <w:num w:numId="68" w16cid:durableId="1225985788">
    <w:abstractNumId w:val="31"/>
  </w:num>
  <w:num w:numId="69" w16cid:durableId="225992528">
    <w:abstractNumId w:val="22"/>
  </w:num>
  <w:num w:numId="70" w16cid:durableId="285817458">
    <w:abstractNumId w:val="69"/>
  </w:num>
  <w:num w:numId="71" w16cid:durableId="1742830423">
    <w:abstractNumId w:val="50"/>
  </w:num>
  <w:num w:numId="72" w16cid:durableId="1859199137">
    <w:abstractNumId w:val="20"/>
  </w:num>
  <w:num w:numId="73" w16cid:durableId="887454602">
    <w:abstractNumId w:val="9"/>
  </w:num>
  <w:num w:numId="74" w16cid:durableId="2071079063">
    <w:abstractNumId w:val="15"/>
  </w:num>
  <w:num w:numId="75" w16cid:durableId="33967187">
    <w:abstractNumId w:val="64"/>
  </w:num>
  <w:num w:numId="76" w16cid:durableId="2119179306">
    <w:abstractNumId w:val="79"/>
  </w:num>
  <w:num w:numId="77" w16cid:durableId="858809212">
    <w:abstractNumId w:val="52"/>
  </w:num>
  <w:num w:numId="78" w16cid:durableId="1442802803">
    <w:abstractNumId w:val="40"/>
  </w:num>
  <w:num w:numId="79" w16cid:durableId="1796171737">
    <w:abstractNumId w:val="84"/>
  </w:num>
  <w:num w:numId="80" w16cid:durableId="792793787">
    <w:abstractNumId w:val="2"/>
  </w:num>
  <w:num w:numId="81" w16cid:durableId="1334838685">
    <w:abstractNumId w:val="17"/>
  </w:num>
  <w:num w:numId="82" w16cid:durableId="1700468326">
    <w:abstractNumId w:val="14"/>
  </w:num>
  <w:num w:numId="83" w16cid:durableId="1942059505">
    <w:abstractNumId w:val="58"/>
  </w:num>
  <w:num w:numId="84" w16cid:durableId="441001494">
    <w:abstractNumId w:val="59"/>
  </w:num>
  <w:num w:numId="85" w16cid:durableId="2031760933">
    <w:abstractNumId w:val="66"/>
  </w:num>
  <w:num w:numId="86" w16cid:durableId="350449602">
    <w:abstractNumId w:val="16"/>
  </w:num>
  <w:num w:numId="87" w16cid:durableId="1861233709">
    <w:abstractNumId w:val="48"/>
  </w:num>
  <w:num w:numId="88" w16cid:durableId="33502892">
    <w:abstractNumId w:val="44"/>
  </w:num>
  <w:num w:numId="89" w16cid:durableId="1570996009">
    <w:abstractNumId w:val="81"/>
  </w:num>
  <w:num w:numId="90" w16cid:durableId="215556357">
    <w:abstractNumId w:val="53"/>
  </w:num>
  <w:num w:numId="91" w16cid:durableId="1260941250">
    <w:abstractNumId w:val="90"/>
  </w:num>
  <w:num w:numId="92" w16cid:durableId="1314337490">
    <w:abstractNumId w:val="8"/>
  </w:num>
  <w:num w:numId="93" w16cid:durableId="816578654">
    <w:abstractNumId w:val="47"/>
  </w:num>
  <w:num w:numId="94" w16cid:durableId="1282758626">
    <w:abstractNumId w:val="3"/>
  </w:num>
  <w:num w:numId="95" w16cid:durableId="1960406296">
    <w:abstractNumId w:val="41"/>
  </w:num>
  <w:num w:numId="96" w16cid:durableId="355734908">
    <w:abstractNumId w:val="57"/>
  </w:num>
  <w:num w:numId="97" w16cid:durableId="926427464">
    <w:abstractNumId w:val="93"/>
  </w:num>
  <w:num w:numId="98" w16cid:durableId="1181121429">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7918"/>
    <w:rsid w:val="000049D5"/>
    <w:rsid w:val="00016C87"/>
    <w:rsid w:val="00040065"/>
    <w:rsid w:val="00042051"/>
    <w:rsid w:val="00073CCF"/>
    <w:rsid w:val="000922F9"/>
    <w:rsid w:val="000A6640"/>
    <w:rsid w:val="000B4EC6"/>
    <w:rsid w:val="000C6A2F"/>
    <w:rsid w:val="000C7BB2"/>
    <w:rsid w:val="000F0EA9"/>
    <w:rsid w:val="00114512"/>
    <w:rsid w:val="00133488"/>
    <w:rsid w:val="00134FAA"/>
    <w:rsid w:val="00135D93"/>
    <w:rsid w:val="001717FC"/>
    <w:rsid w:val="001F6E8E"/>
    <w:rsid w:val="00200CAB"/>
    <w:rsid w:val="00210EE5"/>
    <w:rsid w:val="0021131A"/>
    <w:rsid w:val="00225612"/>
    <w:rsid w:val="00285D24"/>
    <w:rsid w:val="002A4607"/>
    <w:rsid w:val="002D4007"/>
    <w:rsid w:val="002D7918"/>
    <w:rsid w:val="002F5A6B"/>
    <w:rsid w:val="00305347"/>
    <w:rsid w:val="003054E9"/>
    <w:rsid w:val="00320CB0"/>
    <w:rsid w:val="003365A6"/>
    <w:rsid w:val="0034701A"/>
    <w:rsid w:val="0037647F"/>
    <w:rsid w:val="00392178"/>
    <w:rsid w:val="003C1131"/>
    <w:rsid w:val="003D6FE3"/>
    <w:rsid w:val="003E5538"/>
    <w:rsid w:val="003F3CDF"/>
    <w:rsid w:val="00414107"/>
    <w:rsid w:val="0043653F"/>
    <w:rsid w:val="004413EE"/>
    <w:rsid w:val="00467482"/>
    <w:rsid w:val="00475F7A"/>
    <w:rsid w:val="004834B6"/>
    <w:rsid w:val="00483FAE"/>
    <w:rsid w:val="00484ADF"/>
    <w:rsid w:val="00491C28"/>
    <w:rsid w:val="004C583D"/>
    <w:rsid w:val="005110EC"/>
    <w:rsid w:val="00542F59"/>
    <w:rsid w:val="00547D3E"/>
    <w:rsid w:val="00572398"/>
    <w:rsid w:val="005A2DA8"/>
    <w:rsid w:val="005A313C"/>
    <w:rsid w:val="005D5338"/>
    <w:rsid w:val="0063758D"/>
    <w:rsid w:val="006679A5"/>
    <w:rsid w:val="00670CFB"/>
    <w:rsid w:val="00677A2C"/>
    <w:rsid w:val="006C1D61"/>
    <w:rsid w:val="006D4EA9"/>
    <w:rsid w:val="00716540"/>
    <w:rsid w:val="007317CC"/>
    <w:rsid w:val="00736364"/>
    <w:rsid w:val="00753606"/>
    <w:rsid w:val="00784F54"/>
    <w:rsid w:val="00787E22"/>
    <w:rsid w:val="007C4F80"/>
    <w:rsid w:val="007D4ABA"/>
    <w:rsid w:val="007F33FE"/>
    <w:rsid w:val="007F551D"/>
    <w:rsid w:val="007F5DE0"/>
    <w:rsid w:val="007F7821"/>
    <w:rsid w:val="00814BAB"/>
    <w:rsid w:val="00823412"/>
    <w:rsid w:val="0082342D"/>
    <w:rsid w:val="00825424"/>
    <w:rsid w:val="008337D2"/>
    <w:rsid w:val="008354F5"/>
    <w:rsid w:val="008505E2"/>
    <w:rsid w:val="008719E0"/>
    <w:rsid w:val="00872091"/>
    <w:rsid w:val="00874BF7"/>
    <w:rsid w:val="0087531C"/>
    <w:rsid w:val="008D24F8"/>
    <w:rsid w:val="008E5629"/>
    <w:rsid w:val="008F2D0C"/>
    <w:rsid w:val="008F2E88"/>
    <w:rsid w:val="00920FF6"/>
    <w:rsid w:val="00927FAE"/>
    <w:rsid w:val="00934480"/>
    <w:rsid w:val="00963C5B"/>
    <w:rsid w:val="00983F7B"/>
    <w:rsid w:val="00985A43"/>
    <w:rsid w:val="00986BEC"/>
    <w:rsid w:val="0099605E"/>
    <w:rsid w:val="00997549"/>
    <w:rsid w:val="009C6CDD"/>
    <w:rsid w:val="00A4372E"/>
    <w:rsid w:val="00A43986"/>
    <w:rsid w:val="00A77901"/>
    <w:rsid w:val="00A85FC1"/>
    <w:rsid w:val="00A8605A"/>
    <w:rsid w:val="00AA076E"/>
    <w:rsid w:val="00AA683F"/>
    <w:rsid w:val="00AF5571"/>
    <w:rsid w:val="00AF72D8"/>
    <w:rsid w:val="00B034E6"/>
    <w:rsid w:val="00B3198B"/>
    <w:rsid w:val="00B379D8"/>
    <w:rsid w:val="00B611DD"/>
    <w:rsid w:val="00BA621D"/>
    <w:rsid w:val="00BB0FA5"/>
    <w:rsid w:val="00BB3E67"/>
    <w:rsid w:val="00BC3E55"/>
    <w:rsid w:val="00BF6403"/>
    <w:rsid w:val="00BF6F63"/>
    <w:rsid w:val="00C06697"/>
    <w:rsid w:val="00C214DC"/>
    <w:rsid w:val="00C2783E"/>
    <w:rsid w:val="00C5185D"/>
    <w:rsid w:val="00C51F1E"/>
    <w:rsid w:val="00C65E84"/>
    <w:rsid w:val="00C82C06"/>
    <w:rsid w:val="00C854D6"/>
    <w:rsid w:val="00C9267F"/>
    <w:rsid w:val="00C9519D"/>
    <w:rsid w:val="00CA1C7B"/>
    <w:rsid w:val="00CA6861"/>
    <w:rsid w:val="00CD4A0C"/>
    <w:rsid w:val="00CD5C67"/>
    <w:rsid w:val="00CE4285"/>
    <w:rsid w:val="00CE671C"/>
    <w:rsid w:val="00D136DC"/>
    <w:rsid w:val="00D4230A"/>
    <w:rsid w:val="00D61F66"/>
    <w:rsid w:val="00D63078"/>
    <w:rsid w:val="00D801AE"/>
    <w:rsid w:val="00D93EAA"/>
    <w:rsid w:val="00DB1061"/>
    <w:rsid w:val="00DF356A"/>
    <w:rsid w:val="00DF6137"/>
    <w:rsid w:val="00E0268A"/>
    <w:rsid w:val="00E166D0"/>
    <w:rsid w:val="00E21B62"/>
    <w:rsid w:val="00E248BC"/>
    <w:rsid w:val="00E25147"/>
    <w:rsid w:val="00E53915"/>
    <w:rsid w:val="00E575DF"/>
    <w:rsid w:val="00E93AC8"/>
    <w:rsid w:val="00E97CA6"/>
    <w:rsid w:val="00EA216B"/>
    <w:rsid w:val="00EB254C"/>
    <w:rsid w:val="00EC34D1"/>
    <w:rsid w:val="00F24A37"/>
    <w:rsid w:val="00F36712"/>
    <w:rsid w:val="00F368AD"/>
    <w:rsid w:val="00FC5410"/>
    <w:rsid w:val="00FD41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A460D"/>
  <w15:chartTrackingRefBased/>
  <w15:docId w15:val="{8AC525B5-34FC-48BA-94BD-043307AB24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791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D791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D791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D791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D791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D79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79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79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79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791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D791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D791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D791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D791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D791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791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791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7918"/>
    <w:rPr>
      <w:rFonts w:eastAsiaTheme="majorEastAsia" w:cstheme="majorBidi"/>
      <w:color w:val="272727" w:themeColor="text1" w:themeTint="D8"/>
    </w:rPr>
  </w:style>
  <w:style w:type="paragraph" w:styleId="Title">
    <w:name w:val="Title"/>
    <w:basedOn w:val="Normal"/>
    <w:next w:val="Normal"/>
    <w:link w:val="TitleChar"/>
    <w:uiPriority w:val="10"/>
    <w:qFormat/>
    <w:rsid w:val="002D791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791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791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791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7918"/>
    <w:pPr>
      <w:spacing w:before="160"/>
      <w:jc w:val="center"/>
    </w:pPr>
    <w:rPr>
      <w:i/>
      <w:iCs/>
      <w:color w:val="404040" w:themeColor="text1" w:themeTint="BF"/>
    </w:rPr>
  </w:style>
  <w:style w:type="character" w:customStyle="1" w:styleId="QuoteChar">
    <w:name w:val="Quote Char"/>
    <w:basedOn w:val="DefaultParagraphFont"/>
    <w:link w:val="Quote"/>
    <w:uiPriority w:val="29"/>
    <w:rsid w:val="002D7918"/>
    <w:rPr>
      <w:i/>
      <w:iCs/>
      <w:color w:val="404040" w:themeColor="text1" w:themeTint="BF"/>
    </w:rPr>
  </w:style>
  <w:style w:type="paragraph" w:styleId="ListParagraph">
    <w:name w:val="List Paragraph"/>
    <w:basedOn w:val="Normal"/>
    <w:uiPriority w:val="34"/>
    <w:qFormat/>
    <w:rsid w:val="002D7918"/>
    <w:pPr>
      <w:ind w:left="720"/>
      <w:contextualSpacing/>
    </w:pPr>
  </w:style>
  <w:style w:type="character" w:styleId="IntenseEmphasis">
    <w:name w:val="Intense Emphasis"/>
    <w:basedOn w:val="DefaultParagraphFont"/>
    <w:uiPriority w:val="21"/>
    <w:qFormat/>
    <w:rsid w:val="002D7918"/>
    <w:rPr>
      <w:i/>
      <w:iCs/>
      <w:color w:val="0F4761" w:themeColor="accent1" w:themeShade="BF"/>
    </w:rPr>
  </w:style>
  <w:style w:type="paragraph" w:styleId="IntenseQuote">
    <w:name w:val="Intense Quote"/>
    <w:basedOn w:val="Normal"/>
    <w:next w:val="Normal"/>
    <w:link w:val="IntenseQuoteChar"/>
    <w:uiPriority w:val="30"/>
    <w:qFormat/>
    <w:rsid w:val="002D791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D7918"/>
    <w:rPr>
      <w:i/>
      <w:iCs/>
      <w:color w:val="0F4761" w:themeColor="accent1" w:themeShade="BF"/>
    </w:rPr>
  </w:style>
  <w:style w:type="character" w:styleId="IntenseReference">
    <w:name w:val="Intense Reference"/>
    <w:basedOn w:val="DefaultParagraphFont"/>
    <w:uiPriority w:val="32"/>
    <w:qFormat/>
    <w:rsid w:val="002D7918"/>
    <w:rPr>
      <w:b/>
      <w:bCs/>
      <w:smallCaps/>
      <w:color w:val="0F4761" w:themeColor="accent1" w:themeShade="BF"/>
      <w:spacing w:val="5"/>
    </w:rPr>
  </w:style>
  <w:style w:type="paragraph" w:customStyle="1" w:styleId="msonormal0">
    <w:name w:val="msonormal"/>
    <w:basedOn w:val="Normal"/>
    <w:rsid w:val="002D791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paragraph">
    <w:name w:val="paragraph"/>
    <w:basedOn w:val="Normal"/>
    <w:rsid w:val="002D791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eop">
    <w:name w:val="eop"/>
    <w:basedOn w:val="DefaultParagraphFont"/>
    <w:rsid w:val="002D7918"/>
  </w:style>
  <w:style w:type="character" w:customStyle="1" w:styleId="textrun">
    <w:name w:val="textrun"/>
    <w:basedOn w:val="DefaultParagraphFont"/>
    <w:rsid w:val="002D7918"/>
  </w:style>
  <w:style w:type="character" w:customStyle="1" w:styleId="normaltextrun">
    <w:name w:val="normaltextrun"/>
    <w:basedOn w:val="DefaultParagraphFont"/>
    <w:rsid w:val="002D7918"/>
  </w:style>
  <w:style w:type="paragraph" w:customStyle="1" w:styleId="outlineelement">
    <w:name w:val="outlineelement"/>
    <w:basedOn w:val="Normal"/>
    <w:rsid w:val="002D791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linebreakblob">
    <w:name w:val="linebreakblob"/>
    <w:basedOn w:val="DefaultParagraphFont"/>
    <w:rsid w:val="002D7918"/>
  </w:style>
  <w:style w:type="character" w:customStyle="1" w:styleId="scxw143636767">
    <w:name w:val="scxw143636767"/>
    <w:basedOn w:val="DefaultParagraphFont"/>
    <w:rsid w:val="002D7918"/>
  </w:style>
  <w:style w:type="character" w:styleId="Hyperlink">
    <w:name w:val="Hyperlink"/>
    <w:basedOn w:val="DefaultParagraphFont"/>
    <w:uiPriority w:val="99"/>
    <w:unhideWhenUsed/>
    <w:rsid w:val="002D7918"/>
    <w:rPr>
      <w:color w:val="0000FF"/>
      <w:u w:val="single"/>
    </w:rPr>
  </w:style>
  <w:style w:type="character" w:styleId="FollowedHyperlink">
    <w:name w:val="FollowedHyperlink"/>
    <w:basedOn w:val="DefaultParagraphFont"/>
    <w:uiPriority w:val="99"/>
    <w:semiHidden/>
    <w:unhideWhenUsed/>
    <w:rsid w:val="002D7918"/>
    <w:rPr>
      <w:color w:val="800080"/>
      <w:u w:val="single"/>
    </w:rPr>
  </w:style>
  <w:style w:type="character" w:customStyle="1" w:styleId="wacimagegroupcontainer">
    <w:name w:val="wacimagegroupcontainer"/>
    <w:basedOn w:val="DefaultParagraphFont"/>
    <w:rsid w:val="002D7918"/>
  </w:style>
  <w:style w:type="character" w:customStyle="1" w:styleId="wacimagecontainer">
    <w:name w:val="wacimagecontainer"/>
    <w:basedOn w:val="DefaultParagraphFont"/>
    <w:rsid w:val="002D7918"/>
  </w:style>
  <w:style w:type="character" w:customStyle="1" w:styleId="contentcontrol">
    <w:name w:val="contentcontrol"/>
    <w:basedOn w:val="DefaultParagraphFont"/>
    <w:rsid w:val="002D7918"/>
  </w:style>
  <w:style w:type="character" w:customStyle="1" w:styleId="contentcontrolboundarysink">
    <w:name w:val="contentcontrolboundarysink"/>
    <w:basedOn w:val="DefaultParagraphFont"/>
    <w:rsid w:val="002D7918"/>
  </w:style>
  <w:style w:type="character" w:customStyle="1" w:styleId="tabrun">
    <w:name w:val="tabrun"/>
    <w:basedOn w:val="DefaultParagraphFont"/>
    <w:rsid w:val="002D7918"/>
  </w:style>
  <w:style w:type="character" w:customStyle="1" w:styleId="tabchar">
    <w:name w:val="tabchar"/>
    <w:basedOn w:val="DefaultParagraphFont"/>
    <w:rsid w:val="002D7918"/>
  </w:style>
  <w:style w:type="character" w:customStyle="1" w:styleId="tableaderchars">
    <w:name w:val="tableaderchars"/>
    <w:basedOn w:val="DefaultParagraphFont"/>
    <w:rsid w:val="002D7918"/>
  </w:style>
  <w:style w:type="character" w:styleId="UnresolvedMention">
    <w:name w:val="Unresolved Mention"/>
    <w:basedOn w:val="DefaultParagraphFont"/>
    <w:uiPriority w:val="99"/>
    <w:semiHidden/>
    <w:unhideWhenUsed/>
    <w:rsid w:val="002D7918"/>
    <w:rPr>
      <w:color w:val="605E5C"/>
      <w:shd w:val="clear" w:color="auto" w:fill="E1DFDD"/>
    </w:rPr>
  </w:style>
  <w:style w:type="character" w:styleId="SubtleEmphasis">
    <w:name w:val="Subtle Emphasis"/>
    <w:basedOn w:val="DefaultParagraphFont"/>
    <w:uiPriority w:val="19"/>
    <w:qFormat/>
    <w:rsid w:val="002D7918"/>
    <w:rPr>
      <w:i/>
      <w:iCs/>
      <w:color w:val="404040" w:themeColor="text1" w:themeTint="BF"/>
    </w:rPr>
  </w:style>
  <w:style w:type="paragraph" w:styleId="TOCHeading">
    <w:name w:val="TOC Heading"/>
    <w:basedOn w:val="Heading1"/>
    <w:next w:val="Normal"/>
    <w:uiPriority w:val="39"/>
    <w:unhideWhenUsed/>
    <w:qFormat/>
    <w:rsid w:val="002D7918"/>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2D7918"/>
    <w:pPr>
      <w:spacing w:after="100"/>
    </w:pPr>
  </w:style>
  <w:style w:type="paragraph" w:styleId="TOC3">
    <w:name w:val="toc 3"/>
    <w:basedOn w:val="Normal"/>
    <w:next w:val="Normal"/>
    <w:autoRedefine/>
    <w:uiPriority w:val="39"/>
    <w:unhideWhenUsed/>
    <w:rsid w:val="002D7918"/>
    <w:pPr>
      <w:spacing w:after="100"/>
      <w:ind w:left="440"/>
    </w:pPr>
  </w:style>
  <w:style w:type="character" w:styleId="CommentReference">
    <w:name w:val="annotation reference"/>
    <w:basedOn w:val="DefaultParagraphFont"/>
    <w:uiPriority w:val="99"/>
    <w:semiHidden/>
    <w:unhideWhenUsed/>
    <w:rsid w:val="00EB254C"/>
    <w:rPr>
      <w:sz w:val="16"/>
      <w:szCs w:val="16"/>
    </w:rPr>
  </w:style>
  <w:style w:type="paragraph" w:styleId="CommentText">
    <w:name w:val="annotation text"/>
    <w:basedOn w:val="Normal"/>
    <w:link w:val="CommentTextChar"/>
    <w:uiPriority w:val="99"/>
    <w:unhideWhenUsed/>
    <w:rsid w:val="00EB254C"/>
    <w:pPr>
      <w:spacing w:line="240" w:lineRule="auto"/>
    </w:pPr>
    <w:rPr>
      <w:sz w:val="20"/>
      <w:szCs w:val="20"/>
    </w:rPr>
  </w:style>
  <w:style w:type="character" w:customStyle="1" w:styleId="CommentTextChar">
    <w:name w:val="Comment Text Char"/>
    <w:basedOn w:val="DefaultParagraphFont"/>
    <w:link w:val="CommentText"/>
    <w:uiPriority w:val="99"/>
    <w:rsid w:val="00EB254C"/>
    <w:rPr>
      <w:sz w:val="20"/>
      <w:szCs w:val="20"/>
    </w:rPr>
  </w:style>
  <w:style w:type="paragraph" w:styleId="CommentSubject">
    <w:name w:val="annotation subject"/>
    <w:basedOn w:val="CommentText"/>
    <w:next w:val="CommentText"/>
    <w:link w:val="CommentSubjectChar"/>
    <w:uiPriority w:val="99"/>
    <w:semiHidden/>
    <w:unhideWhenUsed/>
    <w:rsid w:val="00EB254C"/>
    <w:rPr>
      <w:b/>
      <w:bCs/>
    </w:rPr>
  </w:style>
  <w:style w:type="character" w:customStyle="1" w:styleId="CommentSubjectChar">
    <w:name w:val="Comment Subject Char"/>
    <w:basedOn w:val="CommentTextChar"/>
    <w:link w:val="CommentSubject"/>
    <w:uiPriority w:val="99"/>
    <w:semiHidden/>
    <w:rsid w:val="00EB254C"/>
    <w:rPr>
      <w:b/>
      <w:bCs/>
      <w:sz w:val="20"/>
      <w:szCs w:val="20"/>
    </w:rPr>
  </w:style>
  <w:style w:type="paragraph" w:styleId="TOC2">
    <w:name w:val="toc 2"/>
    <w:basedOn w:val="Normal"/>
    <w:next w:val="Normal"/>
    <w:autoRedefine/>
    <w:uiPriority w:val="39"/>
    <w:unhideWhenUsed/>
    <w:rsid w:val="00716540"/>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6144914">
      <w:bodyDiv w:val="1"/>
      <w:marLeft w:val="0"/>
      <w:marRight w:val="0"/>
      <w:marTop w:val="0"/>
      <w:marBottom w:val="0"/>
      <w:divBdr>
        <w:top w:val="none" w:sz="0" w:space="0" w:color="auto"/>
        <w:left w:val="none" w:sz="0" w:space="0" w:color="auto"/>
        <w:bottom w:val="none" w:sz="0" w:space="0" w:color="auto"/>
        <w:right w:val="none" w:sz="0" w:space="0" w:color="auto"/>
      </w:divBdr>
      <w:divsChild>
        <w:div w:id="764694442">
          <w:marLeft w:val="0"/>
          <w:marRight w:val="0"/>
          <w:marTop w:val="0"/>
          <w:marBottom w:val="0"/>
          <w:divBdr>
            <w:top w:val="none" w:sz="0" w:space="0" w:color="auto"/>
            <w:left w:val="none" w:sz="0" w:space="0" w:color="auto"/>
            <w:bottom w:val="none" w:sz="0" w:space="0" w:color="auto"/>
            <w:right w:val="none" w:sz="0" w:space="0" w:color="auto"/>
          </w:divBdr>
        </w:div>
        <w:div w:id="1047680070">
          <w:marLeft w:val="0"/>
          <w:marRight w:val="0"/>
          <w:marTop w:val="0"/>
          <w:marBottom w:val="0"/>
          <w:divBdr>
            <w:top w:val="none" w:sz="0" w:space="0" w:color="auto"/>
            <w:left w:val="none" w:sz="0" w:space="0" w:color="auto"/>
            <w:bottom w:val="none" w:sz="0" w:space="0" w:color="auto"/>
            <w:right w:val="none" w:sz="0" w:space="0" w:color="auto"/>
          </w:divBdr>
        </w:div>
      </w:divsChild>
    </w:div>
    <w:div w:id="627784691">
      <w:bodyDiv w:val="1"/>
      <w:marLeft w:val="0"/>
      <w:marRight w:val="0"/>
      <w:marTop w:val="0"/>
      <w:marBottom w:val="0"/>
      <w:divBdr>
        <w:top w:val="none" w:sz="0" w:space="0" w:color="auto"/>
        <w:left w:val="none" w:sz="0" w:space="0" w:color="auto"/>
        <w:bottom w:val="none" w:sz="0" w:space="0" w:color="auto"/>
        <w:right w:val="none" w:sz="0" w:space="0" w:color="auto"/>
      </w:divBdr>
      <w:divsChild>
        <w:div w:id="851841680">
          <w:marLeft w:val="0"/>
          <w:marRight w:val="0"/>
          <w:marTop w:val="0"/>
          <w:marBottom w:val="0"/>
          <w:divBdr>
            <w:top w:val="none" w:sz="0" w:space="0" w:color="auto"/>
            <w:left w:val="none" w:sz="0" w:space="0" w:color="auto"/>
            <w:bottom w:val="none" w:sz="0" w:space="0" w:color="auto"/>
            <w:right w:val="none" w:sz="0" w:space="0" w:color="auto"/>
          </w:divBdr>
        </w:div>
        <w:div w:id="837382314">
          <w:marLeft w:val="0"/>
          <w:marRight w:val="0"/>
          <w:marTop w:val="0"/>
          <w:marBottom w:val="0"/>
          <w:divBdr>
            <w:top w:val="none" w:sz="0" w:space="0" w:color="auto"/>
            <w:left w:val="none" w:sz="0" w:space="0" w:color="auto"/>
            <w:bottom w:val="none" w:sz="0" w:space="0" w:color="auto"/>
            <w:right w:val="none" w:sz="0" w:space="0" w:color="auto"/>
          </w:divBdr>
        </w:div>
        <w:div w:id="1372266891">
          <w:marLeft w:val="0"/>
          <w:marRight w:val="0"/>
          <w:marTop w:val="0"/>
          <w:marBottom w:val="0"/>
          <w:divBdr>
            <w:top w:val="none" w:sz="0" w:space="0" w:color="auto"/>
            <w:left w:val="none" w:sz="0" w:space="0" w:color="auto"/>
            <w:bottom w:val="none" w:sz="0" w:space="0" w:color="auto"/>
            <w:right w:val="none" w:sz="0" w:space="0" w:color="auto"/>
          </w:divBdr>
        </w:div>
        <w:div w:id="1802991310">
          <w:marLeft w:val="0"/>
          <w:marRight w:val="0"/>
          <w:marTop w:val="0"/>
          <w:marBottom w:val="0"/>
          <w:divBdr>
            <w:top w:val="none" w:sz="0" w:space="0" w:color="auto"/>
            <w:left w:val="none" w:sz="0" w:space="0" w:color="auto"/>
            <w:bottom w:val="none" w:sz="0" w:space="0" w:color="auto"/>
            <w:right w:val="none" w:sz="0" w:space="0" w:color="auto"/>
          </w:divBdr>
        </w:div>
        <w:div w:id="1513299264">
          <w:marLeft w:val="0"/>
          <w:marRight w:val="0"/>
          <w:marTop w:val="0"/>
          <w:marBottom w:val="0"/>
          <w:divBdr>
            <w:top w:val="none" w:sz="0" w:space="0" w:color="auto"/>
            <w:left w:val="none" w:sz="0" w:space="0" w:color="auto"/>
            <w:bottom w:val="none" w:sz="0" w:space="0" w:color="auto"/>
            <w:right w:val="none" w:sz="0" w:space="0" w:color="auto"/>
          </w:divBdr>
        </w:div>
        <w:div w:id="743336522">
          <w:marLeft w:val="0"/>
          <w:marRight w:val="0"/>
          <w:marTop w:val="0"/>
          <w:marBottom w:val="0"/>
          <w:divBdr>
            <w:top w:val="none" w:sz="0" w:space="0" w:color="auto"/>
            <w:left w:val="none" w:sz="0" w:space="0" w:color="auto"/>
            <w:bottom w:val="none" w:sz="0" w:space="0" w:color="auto"/>
            <w:right w:val="none" w:sz="0" w:space="0" w:color="auto"/>
          </w:divBdr>
        </w:div>
        <w:div w:id="880017587">
          <w:marLeft w:val="0"/>
          <w:marRight w:val="0"/>
          <w:marTop w:val="0"/>
          <w:marBottom w:val="0"/>
          <w:divBdr>
            <w:top w:val="none" w:sz="0" w:space="0" w:color="auto"/>
            <w:left w:val="none" w:sz="0" w:space="0" w:color="auto"/>
            <w:bottom w:val="none" w:sz="0" w:space="0" w:color="auto"/>
            <w:right w:val="none" w:sz="0" w:space="0" w:color="auto"/>
          </w:divBdr>
        </w:div>
        <w:div w:id="1372455914">
          <w:marLeft w:val="0"/>
          <w:marRight w:val="0"/>
          <w:marTop w:val="0"/>
          <w:marBottom w:val="0"/>
          <w:divBdr>
            <w:top w:val="none" w:sz="0" w:space="0" w:color="auto"/>
            <w:left w:val="none" w:sz="0" w:space="0" w:color="auto"/>
            <w:bottom w:val="none" w:sz="0" w:space="0" w:color="auto"/>
            <w:right w:val="none" w:sz="0" w:space="0" w:color="auto"/>
          </w:divBdr>
        </w:div>
        <w:div w:id="762074013">
          <w:marLeft w:val="0"/>
          <w:marRight w:val="0"/>
          <w:marTop w:val="0"/>
          <w:marBottom w:val="0"/>
          <w:divBdr>
            <w:top w:val="none" w:sz="0" w:space="0" w:color="auto"/>
            <w:left w:val="none" w:sz="0" w:space="0" w:color="auto"/>
            <w:bottom w:val="none" w:sz="0" w:space="0" w:color="auto"/>
            <w:right w:val="none" w:sz="0" w:space="0" w:color="auto"/>
          </w:divBdr>
        </w:div>
        <w:div w:id="1050224978">
          <w:marLeft w:val="0"/>
          <w:marRight w:val="0"/>
          <w:marTop w:val="0"/>
          <w:marBottom w:val="0"/>
          <w:divBdr>
            <w:top w:val="none" w:sz="0" w:space="0" w:color="auto"/>
            <w:left w:val="none" w:sz="0" w:space="0" w:color="auto"/>
            <w:bottom w:val="none" w:sz="0" w:space="0" w:color="auto"/>
            <w:right w:val="none" w:sz="0" w:space="0" w:color="auto"/>
          </w:divBdr>
        </w:div>
        <w:div w:id="891040136">
          <w:marLeft w:val="0"/>
          <w:marRight w:val="0"/>
          <w:marTop w:val="0"/>
          <w:marBottom w:val="0"/>
          <w:divBdr>
            <w:top w:val="none" w:sz="0" w:space="0" w:color="auto"/>
            <w:left w:val="none" w:sz="0" w:space="0" w:color="auto"/>
            <w:bottom w:val="none" w:sz="0" w:space="0" w:color="auto"/>
            <w:right w:val="none" w:sz="0" w:space="0" w:color="auto"/>
          </w:divBdr>
        </w:div>
        <w:div w:id="1477869065">
          <w:marLeft w:val="0"/>
          <w:marRight w:val="0"/>
          <w:marTop w:val="0"/>
          <w:marBottom w:val="0"/>
          <w:divBdr>
            <w:top w:val="none" w:sz="0" w:space="0" w:color="auto"/>
            <w:left w:val="none" w:sz="0" w:space="0" w:color="auto"/>
            <w:bottom w:val="none" w:sz="0" w:space="0" w:color="auto"/>
            <w:right w:val="none" w:sz="0" w:space="0" w:color="auto"/>
          </w:divBdr>
        </w:div>
        <w:div w:id="1374814420">
          <w:marLeft w:val="0"/>
          <w:marRight w:val="0"/>
          <w:marTop w:val="0"/>
          <w:marBottom w:val="0"/>
          <w:divBdr>
            <w:top w:val="none" w:sz="0" w:space="0" w:color="auto"/>
            <w:left w:val="none" w:sz="0" w:space="0" w:color="auto"/>
            <w:bottom w:val="none" w:sz="0" w:space="0" w:color="auto"/>
            <w:right w:val="none" w:sz="0" w:space="0" w:color="auto"/>
          </w:divBdr>
        </w:div>
        <w:div w:id="1235316641">
          <w:marLeft w:val="0"/>
          <w:marRight w:val="0"/>
          <w:marTop w:val="0"/>
          <w:marBottom w:val="0"/>
          <w:divBdr>
            <w:top w:val="none" w:sz="0" w:space="0" w:color="auto"/>
            <w:left w:val="none" w:sz="0" w:space="0" w:color="auto"/>
            <w:bottom w:val="none" w:sz="0" w:space="0" w:color="auto"/>
            <w:right w:val="none" w:sz="0" w:space="0" w:color="auto"/>
          </w:divBdr>
        </w:div>
        <w:div w:id="717779710">
          <w:marLeft w:val="0"/>
          <w:marRight w:val="0"/>
          <w:marTop w:val="0"/>
          <w:marBottom w:val="0"/>
          <w:divBdr>
            <w:top w:val="none" w:sz="0" w:space="0" w:color="auto"/>
            <w:left w:val="none" w:sz="0" w:space="0" w:color="auto"/>
            <w:bottom w:val="none" w:sz="0" w:space="0" w:color="auto"/>
            <w:right w:val="none" w:sz="0" w:space="0" w:color="auto"/>
          </w:divBdr>
        </w:div>
        <w:div w:id="421728630">
          <w:marLeft w:val="0"/>
          <w:marRight w:val="0"/>
          <w:marTop w:val="0"/>
          <w:marBottom w:val="0"/>
          <w:divBdr>
            <w:top w:val="none" w:sz="0" w:space="0" w:color="auto"/>
            <w:left w:val="none" w:sz="0" w:space="0" w:color="auto"/>
            <w:bottom w:val="none" w:sz="0" w:space="0" w:color="auto"/>
            <w:right w:val="none" w:sz="0" w:space="0" w:color="auto"/>
          </w:divBdr>
        </w:div>
        <w:div w:id="1580290020">
          <w:marLeft w:val="0"/>
          <w:marRight w:val="0"/>
          <w:marTop w:val="0"/>
          <w:marBottom w:val="0"/>
          <w:divBdr>
            <w:top w:val="none" w:sz="0" w:space="0" w:color="auto"/>
            <w:left w:val="none" w:sz="0" w:space="0" w:color="auto"/>
            <w:bottom w:val="none" w:sz="0" w:space="0" w:color="auto"/>
            <w:right w:val="none" w:sz="0" w:space="0" w:color="auto"/>
          </w:divBdr>
        </w:div>
        <w:div w:id="81265316">
          <w:marLeft w:val="0"/>
          <w:marRight w:val="0"/>
          <w:marTop w:val="0"/>
          <w:marBottom w:val="0"/>
          <w:divBdr>
            <w:top w:val="none" w:sz="0" w:space="0" w:color="auto"/>
            <w:left w:val="none" w:sz="0" w:space="0" w:color="auto"/>
            <w:bottom w:val="none" w:sz="0" w:space="0" w:color="auto"/>
            <w:right w:val="none" w:sz="0" w:space="0" w:color="auto"/>
          </w:divBdr>
        </w:div>
        <w:div w:id="1313869400">
          <w:marLeft w:val="0"/>
          <w:marRight w:val="0"/>
          <w:marTop w:val="0"/>
          <w:marBottom w:val="0"/>
          <w:divBdr>
            <w:top w:val="none" w:sz="0" w:space="0" w:color="auto"/>
            <w:left w:val="none" w:sz="0" w:space="0" w:color="auto"/>
            <w:bottom w:val="none" w:sz="0" w:space="0" w:color="auto"/>
            <w:right w:val="none" w:sz="0" w:space="0" w:color="auto"/>
          </w:divBdr>
        </w:div>
        <w:div w:id="1188983253">
          <w:marLeft w:val="0"/>
          <w:marRight w:val="0"/>
          <w:marTop w:val="0"/>
          <w:marBottom w:val="0"/>
          <w:divBdr>
            <w:top w:val="none" w:sz="0" w:space="0" w:color="auto"/>
            <w:left w:val="none" w:sz="0" w:space="0" w:color="auto"/>
            <w:bottom w:val="none" w:sz="0" w:space="0" w:color="auto"/>
            <w:right w:val="none" w:sz="0" w:space="0" w:color="auto"/>
          </w:divBdr>
        </w:div>
        <w:div w:id="342628188">
          <w:marLeft w:val="0"/>
          <w:marRight w:val="0"/>
          <w:marTop w:val="0"/>
          <w:marBottom w:val="0"/>
          <w:divBdr>
            <w:top w:val="none" w:sz="0" w:space="0" w:color="auto"/>
            <w:left w:val="none" w:sz="0" w:space="0" w:color="auto"/>
            <w:bottom w:val="none" w:sz="0" w:space="0" w:color="auto"/>
            <w:right w:val="none" w:sz="0" w:space="0" w:color="auto"/>
          </w:divBdr>
        </w:div>
        <w:div w:id="1098404299">
          <w:marLeft w:val="0"/>
          <w:marRight w:val="0"/>
          <w:marTop w:val="0"/>
          <w:marBottom w:val="0"/>
          <w:divBdr>
            <w:top w:val="none" w:sz="0" w:space="0" w:color="auto"/>
            <w:left w:val="none" w:sz="0" w:space="0" w:color="auto"/>
            <w:bottom w:val="none" w:sz="0" w:space="0" w:color="auto"/>
            <w:right w:val="none" w:sz="0" w:space="0" w:color="auto"/>
          </w:divBdr>
        </w:div>
        <w:div w:id="1716081326">
          <w:marLeft w:val="0"/>
          <w:marRight w:val="0"/>
          <w:marTop w:val="0"/>
          <w:marBottom w:val="0"/>
          <w:divBdr>
            <w:top w:val="none" w:sz="0" w:space="0" w:color="auto"/>
            <w:left w:val="none" w:sz="0" w:space="0" w:color="auto"/>
            <w:bottom w:val="none" w:sz="0" w:space="0" w:color="auto"/>
            <w:right w:val="none" w:sz="0" w:space="0" w:color="auto"/>
          </w:divBdr>
        </w:div>
        <w:div w:id="118762207">
          <w:marLeft w:val="0"/>
          <w:marRight w:val="0"/>
          <w:marTop w:val="0"/>
          <w:marBottom w:val="0"/>
          <w:divBdr>
            <w:top w:val="none" w:sz="0" w:space="0" w:color="auto"/>
            <w:left w:val="none" w:sz="0" w:space="0" w:color="auto"/>
            <w:bottom w:val="none" w:sz="0" w:space="0" w:color="auto"/>
            <w:right w:val="none" w:sz="0" w:space="0" w:color="auto"/>
          </w:divBdr>
        </w:div>
        <w:div w:id="911505322">
          <w:marLeft w:val="0"/>
          <w:marRight w:val="0"/>
          <w:marTop w:val="0"/>
          <w:marBottom w:val="0"/>
          <w:divBdr>
            <w:top w:val="none" w:sz="0" w:space="0" w:color="auto"/>
            <w:left w:val="none" w:sz="0" w:space="0" w:color="auto"/>
            <w:bottom w:val="none" w:sz="0" w:space="0" w:color="auto"/>
            <w:right w:val="none" w:sz="0" w:space="0" w:color="auto"/>
          </w:divBdr>
        </w:div>
        <w:div w:id="1630163680">
          <w:marLeft w:val="0"/>
          <w:marRight w:val="0"/>
          <w:marTop w:val="0"/>
          <w:marBottom w:val="0"/>
          <w:divBdr>
            <w:top w:val="none" w:sz="0" w:space="0" w:color="auto"/>
            <w:left w:val="none" w:sz="0" w:space="0" w:color="auto"/>
            <w:bottom w:val="none" w:sz="0" w:space="0" w:color="auto"/>
            <w:right w:val="none" w:sz="0" w:space="0" w:color="auto"/>
          </w:divBdr>
        </w:div>
        <w:div w:id="664503">
          <w:marLeft w:val="0"/>
          <w:marRight w:val="0"/>
          <w:marTop w:val="0"/>
          <w:marBottom w:val="0"/>
          <w:divBdr>
            <w:top w:val="none" w:sz="0" w:space="0" w:color="auto"/>
            <w:left w:val="none" w:sz="0" w:space="0" w:color="auto"/>
            <w:bottom w:val="none" w:sz="0" w:space="0" w:color="auto"/>
            <w:right w:val="none" w:sz="0" w:space="0" w:color="auto"/>
          </w:divBdr>
        </w:div>
        <w:div w:id="828403585">
          <w:marLeft w:val="0"/>
          <w:marRight w:val="0"/>
          <w:marTop w:val="0"/>
          <w:marBottom w:val="0"/>
          <w:divBdr>
            <w:top w:val="none" w:sz="0" w:space="0" w:color="auto"/>
            <w:left w:val="none" w:sz="0" w:space="0" w:color="auto"/>
            <w:bottom w:val="none" w:sz="0" w:space="0" w:color="auto"/>
            <w:right w:val="none" w:sz="0" w:space="0" w:color="auto"/>
          </w:divBdr>
        </w:div>
        <w:div w:id="1153326483">
          <w:marLeft w:val="0"/>
          <w:marRight w:val="0"/>
          <w:marTop w:val="0"/>
          <w:marBottom w:val="0"/>
          <w:divBdr>
            <w:top w:val="none" w:sz="0" w:space="0" w:color="auto"/>
            <w:left w:val="none" w:sz="0" w:space="0" w:color="auto"/>
            <w:bottom w:val="none" w:sz="0" w:space="0" w:color="auto"/>
            <w:right w:val="none" w:sz="0" w:space="0" w:color="auto"/>
          </w:divBdr>
        </w:div>
        <w:div w:id="1644889976">
          <w:marLeft w:val="0"/>
          <w:marRight w:val="0"/>
          <w:marTop w:val="0"/>
          <w:marBottom w:val="0"/>
          <w:divBdr>
            <w:top w:val="none" w:sz="0" w:space="0" w:color="auto"/>
            <w:left w:val="none" w:sz="0" w:space="0" w:color="auto"/>
            <w:bottom w:val="none" w:sz="0" w:space="0" w:color="auto"/>
            <w:right w:val="none" w:sz="0" w:space="0" w:color="auto"/>
          </w:divBdr>
        </w:div>
        <w:div w:id="25183454">
          <w:marLeft w:val="0"/>
          <w:marRight w:val="0"/>
          <w:marTop w:val="0"/>
          <w:marBottom w:val="0"/>
          <w:divBdr>
            <w:top w:val="none" w:sz="0" w:space="0" w:color="auto"/>
            <w:left w:val="none" w:sz="0" w:space="0" w:color="auto"/>
            <w:bottom w:val="none" w:sz="0" w:space="0" w:color="auto"/>
            <w:right w:val="none" w:sz="0" w:space="0" w:color="auto"/>
          </w:divBdr>
        </w:div>
        <w:div w:id="227114981">
          <w:marLeft w:val="0"/>
          <w:marRight w:val="0"/>
          <w:marTop w:val="0"/>
          <w:marBottom w:val="0"/>
          <w:divBdr>
            <w:top w:val="none" w:sz="0" w:space="0" w:color="auto"/>
            <w:left w:val="none" w:sz="0" w:space="0" w:color="auto"/>
            <w:bottom w:val="none" w:sz="0" w:space="0" w:color="auto"/>
            <w:right w:val="none" w:sz="0" w:space="0" w:color="auto"/>
          </w:divBdr>
        </w:div>
        <w:div w:id="757794127">
          <w:marLeft w:val="0"/>
          <w:marRight w:val="0"/>
          <w:marTop w:val="0"/>
          <w:marBottom w:val="0"/>
          <w:divBdr>
            <w:top w:val="none" w:sz="0" w:space="0" w:color="auto"/>
            <w:left w:val="none" w:sz="0" w:space="0" w:color="auto"/>
            <w:bottom w:val="none" w:sz="0" w:space="0" w:color="auto"/>
            <w:right w:val="none" w:sz="0" w:space="0" w:color="auto"/>
          </w:divBdr>
        </w:div>
        <w:div w:id="855776807">
          <w:marLeft w:val="0"/>
          <w:marRight w:val="0"/>
          <w:marTop w:val="0"/>
          <w:marBottom w:val="0"/>
          <w:divBdr>
            <w:top w:val="none" w:sz="0" w:space="0" w:color="auto"/>
            <w:left w:val="none" w:sz="0" w:space="0" w:color="auto"/>
            <w:bottom w:val="none" w:sz="0" w:space="0" w:color="auto"/>
            <w:right w:val="none" w:sz="0" w:space="0" w:color="auto"/>
          </w:divBdr>
        </w:div>
        <w:div w:id="1250695808">
          <w:marLeft w:val="0"/>
          <w:marRight w:val="0"/>
          <w:marTop w:val="0"/>
          <w:marBottom w:val="0"/>
          <w:divBdr>
            <w:top w:val="none" w:sz="0" w:space="0" w:color="auto"/>
            <w:left w:val="none" w:sz="0" w:space="0" w:color="auto"/>
            <w:bottom w:val="none" w:sz="0" w:space="0" w:color="auto"/>
            <w:right w:val="none" w:sz="0" w:space="0" w:color="auto"/>
          </w:divBdr>
        </w:div>
        <w:div w:id="1011955251">
          <w:marLeft w:val="0"/>
          <w:marRight w:val="0"/>
          <w:marTop w:val="0"/>
          <w:marBottom w:val="0"/>
          <w:divBdr>
            <w:top w:val="none" w:sz="0" w:space="0" w:color="auto"/>
            <w:left w:val="none" w:sz="0" w:space="0" w:color="auto"/>
            <w:bottom w:val="none" w:sz="0" w:space="0" w:color="auto"/>
            <w:right w:val="none" w:sz="0" w:space="0" w:color="auto"/>
          </w:divBdr>
        </w:div>
        <w:div w:id="1715154151">
          <w:marLeft w:val="0"/>
          <w:marRight w:val="0"/>
          <w:marTop w:val="0"/>
          <w:marBottom w:val="0"/>
          <w:divBdr>
            <w:top w:val="none" w:sz="0" w:space="0" w:color="auto"/>
            <w:left w:val="none" w:sz="0" w:space="0" w:color="auto"/>
            <w:bottom w:val="none" w:sz="0" w:space="0" w:color="auto"/>
            <w:right w:val="none" w:sz="0" w:space="0" w:color="auto"/>
          </w:divBdr>
        </w:div>
        <w:div w:id="991520666">
          <w:marLeft w:val="0"/>
          <w:marRight w:val="0"/>
          <w:marTop w:val="0"/>
          <w:marBottom w:val="0"/>
          <w:divBdr>
            <w:top w:val="none" w:sz="0" w:space="0" w:color="auto"/>
            <w:left w:val="none" w:sz="0" w:space="0" w:color="auto"/>
            <w:bottom w:val="none" w:sz="0" w:space="0" w:color="auto"/>
            <w:right w:val="none" w:sz="0" w:space="0" w:color="auto"/>
          </w:divBdr>
        </w:div>
        <w:div w:id="777481039">
          <w:marLeft w:val="0"/>
          <w:marRight w:val="0"/>
          <w:marTop w:val="0"/>
          <w:marBottom w:val="0"/>
          <w:divBdr>
            <w:top w:val="none" w:sz="0" w:space="0" w:color="auto"/>
            <w:left w:val="none" w:sz="0" w:space="0" w:color="auto"/>
            <w:bottom w:val="none" w:sz="0" w:space="0" w:color="auto"/>
            <w:right w:val="none" w:sz="0" w:space="0" w:color="auto"/>
          </w:divBdr>
        </w:div>
        <w:div w:id="1357999235">
          <w:marLeft w:val="0"/>
          <w:marRight w:val="0"/>
          <w:marTop w:val="0"/>
          <w:marBottom w:val="0"/>
          <w:divBdr>
            <w:top w:val="none" w:sz="0" w:space="0" w:color="auto"/>
            <w:left w:val="none" w:sz="0" w:space="0" w:color="auto"/>
            <w:bottom w:val="none" w:sz="0" w:space="0" w:color="auto"/>
            <w:right w:val="none" w:sz="0" w:space="0" w:color="auto"/>
          </w:divBdr>
        </w:div>
        <w:div w:id="68551241">
          <w:marLeft w:val="0"/>
          <w:marRight w:val="0"/>
          <w:marTop w:val="0"/>
          <w:marBottom w:val="0"/>
          <w:divBdr>
            <w:top w:val="none" w:sz="0" w:space="0" w:color="auto"/>
            <w:left w:val="none" w:sz="0" w:space="0" w:color="auto"/>
            <w:bottom w:val="none" w:sz="0" w:space="0" w:color="auto"/>
            <w:right w:val="none" w:sz="0" w:space="0" w:color="auto"/>
          </w:divBdr>
        </w:div>
        <w:div w:id="720982618">
          <w:marLeft w:val="0"/>
          <w:marRight w:val="0"/>
          <w:marTop w:val="0"/>
          <w:marBottom w:val="0"/>
          <w:divBdr>
            <w:top w:val="none" w:sz="0" w:space="0" w:color="auto"/>
            <w:left w:val="none" w:sz="0" w:space="0" w:color="auto"/>
            <w:bottom w:val="none" w:sz="0" w:space="0" w:color="auto"/>
            <w:right w:val="none" w:sz="0" w:space="0" w:color="auto"/>
          </w:divBdr>
        </w:div>
        <w:div w:id="1885872703">
          <w:marLeft w:val="0"/>
          <w:marRight w:val="0"/>
          <w:marTop w:val="0"/>
          <w:marBottom w:val="0"/>
          <w:divBdr>
            <w:top w:val="none" w:sz="0" w:space="0" w:color="auto"/>
            <w:left w:val="none" w:sz="0" w:space="0" w:color="auto"/>
            <w:bottom w:val="none" w:sz="0" w:space="0" w:color="auto"/>
            <w:right w:val="none" w:sz="0" w:space="0" w:color="auto"/>
          </w:divBdr>
        </w:div>
        <w:div w:id="1394502118">
          <w:marLeft w:val="0"/>
          <w:marRight w:val="0"/>
          <w:marTop w:val="0"/>
          <w:marBottom w:val="0"/>
          <w:divBdr>
            <w:top w:val="none" w:sz="0" w:space="0" w:color="auto"/>
            <w:left w:val="none" w:sz="0" w:space="0" w:color="auto"/>
            <w:bottom w:val="none" w:sz="0" w:space="0" w:color="auto"/>
            <w:right w:val="none" w:sz="0" w:space="0" w:color="auto"/>
          </w:divBdr>
        </w:div>
        <w:div w:id="1329216307">
          <w:marLeft w:val="0"/>
          <w:marRight w:val="0"/>
          <w:marTop w:val="0"/>
          <w:marBottom w:val="0"/>
          <w:divBdr>
            <w:top w:val="none" w:sz="0" w:space="0" w:color="auto"/>
            <w:left w:val="none" w:sz="0" w:space="0" w:color="auto"/>
            <w:bottom w:val="none" w:sz="0" w:space="0" w:color="auto"/>
            <w:right w:val="none" w:sz="0" w:space="0" w:color="auto"/>
          </w:divBdr>
        </w:div>
        <w:div w:id="502283995">
          <w:marLeft w:val="0"/>
          <w:marRight w:val="0"/>
          <w:marTop w:val="0"/>
          <w:marBottom w:val="0"/>
          <w:divBdr>
            <w:top w:val="none" w:sz="0" w:space="0" w:color="auto"/>
            <w:left w:val="none" w:sz="0" w:space="0" w:color="auto"/>
            <w:bottom w:val="none" w:sz="0" w:space="0" w:color="auto"/>
            <w:right w:val="none" w:sz="0" w:space="0" w:color="auto"/>
          </w:divBdr>
        </w:div>
        <w:div w:id="2083946273">
          <w:marLeft w:val="0"/>
          <w:marRight w:val="0"/>
          <w:marTop w:val="0"/>
          <w:marBottom w:val="0"/>
          <w:divBdr>
            <w:top w:val="none" w:sz="0" w:space="0" w:color="auto"/>
            <w:left w:val="none" w:sz="0" w:space="0" w:color="auto"/>
            <w:bottom w:val="none" w:sz="0" w:space="0" w:color="auto"/>
            <w:right w:val="none" w:sz="0" w:space="0" w:color="auto"/>
          </w:divBdr>
        </w:div>
        <w:div w:id="1105928608">
          <w:marLeft w:val="0"/>
          <w:marRight w:val="0"/>
          <w:marTop w:val="0"/>
          <w:marBottom w:val="0"/>
          <w:divBdr>
            <w:top w:val="none" w:sz="0" w:space="0" w:color="auto"/>
            <w:left w:val="none" w:sz="0" w:space="0" w:color="auto"/>
            <w:bottom w:val="none" w:sz="0" w:space="0" w:color="auto"/>
            <w:right w:val="none" w:sz="0" w:space="0" w:color="auto"/>
          </w:divBdr>
        </w:div>
        <w:div w:id="2113818362">
          <w:marLeft w:val="0"/>
          <w:marRight w:val="0"/>
          <w:marTop w:val="0"/>
          <w:marBottom w:val="0"/>
          <w:divBdr>
            <w:top w:val="none" w:sz="0" w:space="0" w:color="auto"/>
            <w:left w:val="none" w:sz="0" w:space="0" w:color="auto"/>
            <w:bottom w:val="none" w:sz="0" w:space="0" w:color="auto"/>
            <w:right w:val="none" w:sz="0" w:space="0" w:color="auto"/>
          </w:divBdr>
        </w:div>
        <w:div w:id="1946499145">
          <w:marLeft w:val="0"/>
          <w:marRight w:val="0"/>
          <w:marTop w:val="0"/>
          <w:marBottom w:val="0"/>
          <w:divBdr>
            <w:top w:val="none" w:sz="0" w:space="0" w:color="auto"/>
            <w:left w:val="none" w:sz="0" w:space="0" w:color="auto"/>
            <w:bottom w:val="none" w:sz="0" w:space="0" w:color="auto"/>
            <w:right w:val="none" w:sz="0" w:space="0" w:color="auto"/>
          </w:divBdr>
        </w:div>
        <w:div w:id="1628051651">
          <w:marLeft w:val="0"/>
          <w:marRight w:val="0"/>
          <w:marTop w:val="0"/>
          <w:marBottom w:val="0"/>
          <w:divBdr>
            <w:top w:val="none" w:sz="0" w:space="0" w:color="auto"/>
            <w:left w:val="none" w:sz="0" w:space="0" w:color="auto"/>
            <w:bottom w:val="none" w:sz="0" w:space="0" w:color="auto"/>
            <w:right w:val="none" w:sz="0" w:space="0" w:color="auto"/>
          </w:divBdr>
        </w:div>
        <w:div w:id="2108767236">
          <w:marLeft w:val="0"/>
          <w:marRight w:val="0"/>
          <w:marTop w:val="0"/>
          <w:marBottom w:val="0"/>
          <w:divBdr>
            <w:top w:val="none" w:sz="0" w:space="0" w:color="auto"/>
            <w:left w:val="none" w:sz="0" w:space="0" w:color="auto"/>
            <w:bottom w:val="none" w:sz="0" w:space="0" w:color="auto"/>
            <w:right w:val="none" w:sz="0" w:space="0" w:color="auto"/>
          </w:divBdr>
        </w:div>
        <w:div w:id="1912235349">
          <w:marLeft w:val="0"/>
          <w:marRight w:val="0"/>
          <w:marTop w:val="0"/>
          <w:marBottom w:val="0"/>
          <w:divBdr>
            <w:top w:val="none" w:sz="0" w:space="0" w:color="auto"/>
            <w:left w:val="none" w:sz="0" w:space="0" w:color="auto"/>
            <w:bottom w:val="none" w:sz="0" w:space="0" w:color="auto"/>
            <w:right w:val="none" w:sz="0" w:space="0" w:color="auto"/>
          </w:divBdr>
        </w:div>
        <w:div w:id="419645935">
          <w:marLeft w:val="0"/>
          <w:marRight w:val="0"/>
          <w:marTop w:val="0"/>
          <w:marBottom w:val="0"/>
          <w:divBdr>
            <w:top w:val="none" w:sz="0" w:space="0" w:color="auto"/>
            <w:left w:val="none" w:sz="0" w:space="0" w:color="auto"/>
            <w:bottom w:val="none" w:sz="0" w:space="0" w:color="auto"/>
            <w:right w:val="none" w:sz="0" w:space="0" w:color="auto"/>
          </w:divBdr>
        </w:div>
        <w:div w:id="32535420">
          <w:marLeft w:val="0"/>
          <w:marRight w:val="0"/>
          <w:marTop w:val="0"/>
          <w:marBottom w:val="0"/>
          <w:divBdr>
            <w:top w:val="none" w:sz="0" w:space="0" w:color="auto"/>
            <w:left w:val="none" w:sz="0" w:space="0" w:color="auto"/>
            <w:bottom w:val="none" w:sz="0" w:space="0" w:color="auto"/>
            <w:right w:val="none" w:sz="0" w:space="0" w:color="auto"/>
          </w:divBdr>
        </w:div>
        <w:div w:id="188029864">
          <w:marLeft w:val="0"/>
          <w:marRight w:val="0"/>
          <w:marTop w:val="0"/>
          <w:marBottom w:val="0"/>
          <w:divBdr>
            <w:top w:val="none" w:sz="0" w:space="0" w:color="auto"/>
            <w:left w:val="none" w:sz="0" w:space="0" w:color="auto"/>
            <w:bottom w:val="none" w:sz="0" w:space="0" w:color="auto"/>
            <w:right w:val="none" w:sz="0" w:space="0" w:color="auto"/>
          </w:divBdr>
        </w:div>
        <w:div w:id="93287002">
          <w:marLeft w:val="0"/>
          <w:marRight w:val="0"/>
          <w:marTop w:val="0"/>
          <w:marBottom w:val="0"/>
          <w:divBdr>
            <w:top w:val="none" w:sz="0" w:space="0" w:color="auto"/>
            <w:left w:val="none" w:sz="0" w:space="0" w:color="auto"/>
            <w:bottom w:val="none" w:sz="0" w:space="0" w:color="auto"/>
            <w:right w:val="none" w:sz="0" w:space="0" w:color="auto"/>
          </w:divBdr>
        </w:div>
        <w:div w:id="162667539">
          <w:marLeft w:val="0"/>
          <w:marRight w:val="0"/>
          <w:marTop w:val="0"/>
          <w:marBottom w:val="0"/>
          <w:divBdr>
            <w:top w:val="none" w:sz="0" w:space="0" w:color="auto"/>
            <w:left w:val="none" w:sz="0" w:space="0" w:color="auto"/>
            <w:bottom w:val="none" w:sz="0" w:space="0" w:color="auto"/>
            <w:right w:val="none" w:sz="0" w:space="0" w:color="auto"/>
          </w:divBdr>
        </w:div>
        <w:div w:id="630601301">
          <w:marLeft w:val="0"/>
          <w:marRight w:val="0"/>
          <w:marTop w:val="0"/>
          <w:marBottom w:val="0"/>
          <w:divBdr>
            <w:top w:val="none" w:sz="0" w:space="0" w:color="auto"/>
            <w:left w:val="none" w:sz="0" w:space="0" w:color="auto"/>
            <w:bottom w:val="none" w:sz="0" w:space="0" w:color="auto"/>
            <w:right w:val="none" w:sz="0" w:space="0" w:color="auto"/>
          </w:divBdr>
        </w:div>
        <w:div w:id="1787043954">
          <w:marLeft w:val="0"/>
          <w:marRight w:val="0"/>
          <w:marTop w:val="0"/>
          <w:marBottom w:val="0"/>
          <w:divBdr>
            <w:top w:val="none" w:sz="0" w:space="0" w:color="auto"/>
            <w:left w:val="none" w:sz="0" w:space="0" w:color="auto"/>
            <w:bottom w:val="none" w:sz="0" w:space="0" w:color="auto"/>
            <w:right w:val="none" w:sz="0" w:space="0" w:color="auto"/>
          </w:divBdr>
        </w:div>
        <w:div w:id="283778516">
          <w:marLeft w:val="0"/>
          <w:marRight w:val="0"/>
          <w:marTop w:val="0"/>
          <w:marBottom w:val="0"/>
          <w:divBdr>
            <w:top w:val="none" w:sz="0" w:space="0" w:color="auto"/>
            <w:left w:val="none" w:sz="0" w:space="0" w:color="auto"/>
            <w:bottom w:val="none" w:sz="0" w:space="0" w:color="auto"/>
            <w:right w:val="none" w:sz="0" w:space="0" w:color="auto"/>
          </w:divBdr>
          <w:divsChild>
            <w:div w:id="1460563859">
              <w:marLeft w:val="0"/>
              <w:marRight w:val="0"/>
              <w:marTop w:val="0"/>
              <w:marBottom w:val="0"/>
              <w:divBdr>
                <w:top w:val="none" w:sz="0" w:space="0" w:color="auto"/>
                <w:left w:val="none" w:sz="0" w:space="0" w:color="auto"/>
                <w:bottom w:val="none" w:sz="0" w:space="0" w:color="auto"/>
                <w:right w:val="none" w:sz="0" w:space="0" w:color="auto"/>
              </w:divBdr>
            </w:div>
            <w:div w:id="1986160683">
              <w:marLeft w:val="0"/>
              <w:marRight w:val="0"/>
              <w:marTop w:val="0"/>
              <w:marBottom w:val="0"/>
              <w:divBdr>
                <w:top w:val="none" w:sz="0" w:space="0" w:color="auto"/>
                <w:left w:val="none" w:sz="0" w:space="0" w:color="auto"/>
                <w:bottom w:val="none" w:sz="0" w:space="0" w:color="auto"/>
                <w:right w:val="none" w:sz="0" w:space="0" w:color="auto"/>
              </w:divBdr>
            </w:div>
            <w:div w:id="1641492546">
              <w:marLeft w:val="0"/>
              <w:marRight w:val="0"/>
              <w:marTop w:val="0"/>
              <w:marBottom w:val="0"/>
              <w:divBdr>
                <w:top w:val="none" w:sz="0" w:space="0" w:color="auto"/>
                <w:left w:val="none" w:sz="0" w:space="0" w:color="auto"/>
                <w:bottom w:val="none" w:sz="0" w:space="0" w:color="auto"/>
                <w:right w:val="none" w:sz="0" w:space="0" w:color="auto"/>
              </w:divBdr>
            </w:div>
            <w:div w:id="1758671638">
              <w:marLeft w:val="0"/>
              <w:marRight w:val="0"/>
              <w:marTop w:val="0"/>
              <w:marBottom w:val="0"/>
              <w:divBdr>
                <w:top w:val="none" w:sz="0" w:space="0" w:color="auto"/>
                <w:left w:val="none" w:sz="0" w:space="0" w:color="auto"/>
                <w:bottom w:val="none" w:sz="0" w:space="0" w:color="auto"/>
                <w:right w:val="none" w:sz="0" w:space="0" w:color="auto"/>
              </w:divBdr>
            </w:div>
            <w:div w:id="1860116293">
              <w:marLeft w:val="0"/>
              <w:marRight w:val="0"/>
              <w:marTop w:val="0"/>
              <w:marBottom w:val="0"/>
              <w:divBdr>
                <w:top w:val="none" w:sz="0" w:space="0" w:color="auto"/>
                <w:left w:val="none" w:sz="0" w:space="0" w:color="auto"/>
                <w:bottom w:val="none" w:sz="0" w:space="0" w:color="auto"/>
                <w:right w:val="none" w:sz="0" w:space="0" w:color="auto"/>
              </w:divBdr>
            </w:div>
            <w:div w:id="645208064">
              <w:marLeft w:val="0"/>
              <w:marRight w:val="0"/>
              <w:marTop w:val="0"/>
              <w:marBottom w:val="0"/>
              <w:divBdr>
                <w:top w:val="none" w:sz="0" w:space="0" w:color="auto"/>
                <w:left w:val="none" w:sz="0" w:space="0" w:color="auto"/>
                <w:bottom w:val="none" w:sz="0" w:space="0" w:color="auto"/>
                <w:right w:val="none" w:sz="0" w:space="0" w:color="auto"/>
              </w:divBdr>
            </w:div>
            <w:div w:id="1099639412">
              <w:marLeft w:val="0"/>
              <w:marRight w:val="0"/>
              <w:marTop w:val="0"/>
              <w:marBottom w:val="0"/>
              <w:divBdr>
                <w:top w:val="none" w:sz="0" w:space="0" w:color="auto"/>
                <w:left w:val="none" w:sz="0" w:space="0" w:color="auto"/>
                <w:bottom w:val="none" w:sz="0" w:space="0" w:color="auto"/>
                <w:right w:val="none" w:sz="0" w:space="0" w:color="auto"/>
              </w:divBdr>
            </w:div>
            <w:div w:id="1014069323">
              <w:marLeft w:val="0"/>
              <w:marRight w:val="0"/>
              <w:marTop w:val="0"/>
              <w:marBottom w:val="0"/>
              <w:divBdr>
                <w:top w:val="none" w:sz="0" w:space="0" w:color="auto"/>
                <w:left w:val="none" w:sz="0" w:space="0" w:color="auto"/>
                <w:bottom w:val="none" w:sz="0" w:space="0" w:color="auto"/>
                <w:right w:val="none" w:sz="0" w:space="0" w:color="auto"/>
              </w:divBdr>
            </w:div>
            <w:div w:id="171073307">
              <w:marLeft w:val="0"/>
              <w:marRight w:val="0"/>
              <w:marTop w:val="0"/>
              <w:marBottom w:val="0"/>
              <w:divBdr>
                <w:top w:val="none" w:sz="0" w:space="0" w:color="auto"/>
                <w:left w:val="none" w:sz="0" w:space="0" w:color="auto"/>
                <w:bottom w:val="none" w:sz="0" w:space="0" w:color="auto"/>
                <w:right w:val="none" w:sz="0" w:space="0" w:color="auto"/>
              </w:divBdr>
            </w:div>
            <w:div w:id="637539052">
              <w:marLeft w:val="0"/>
              <w:marRight w:val="0"/>
              <w:marTop w:val="0"/>
              <w:marBottom w:val="0"/>
              <w:divBdr>
                <w:top w:val="none" w:sz="0" w:space="0" w:color="auto"/>
                <w:left w:val="none" w:sz="0" w:space="0" w:color="auto"/>
                <w:bottom w:val="none" w:sz="0" w:space="0" w:color="auto"/>
                <w:right w:val="none" w:sz="0" w:space="0" w:color="auto"/>
              </w:divBdr>
            </w:div>
            <w:div w:id="1799952797">
              <w:marLeft w:val="0"/>
              <w:marRight w:val="0"/>
              <w:marTop w:val="0"/>
              <w:marBottom w:val="0"/>
              <w:divBdr>
                <w:top w:val="none" w:sz="0" w:space="0" w:color="auto"/>
                <w:left w:val="none" w:sz="0" w:space="0" w:color="auto"/>
                <w:bottom w:val="none" w:sz="0" w:space="0" w:color="auto"/>
                <w:right w:val="none" w:sz="0" w:space="0" w:color="auto"/>
              </w:divBdr>
            </w:div>
            <w:div w:id="415252917">
              <w:marLeft w:val="0"/>
              <w:marRight w:val="0"/>
              <w:marTop w:val="0"/>
              <w:marBottom w:val="0"/>
              <w:divBdr>
                <w:top w:val="none" w:sz="0" w:space="0" w:color="auto"/>
                <w:left w:val="none" w:sz="0" w:space="0" w:color="auto"/>
                <w:bottom w:val="none" w:sz="0" w:space="0" w:color="auto"/>
                <w:right w:val="none" w:sz="0" w:space="0" w:color="auto"/>
              </w:divBdr>
            </w:div>
            <w:div w:id="1217010055">
              <w:marLeft w:val="0"/>
              <w:marRight w:val="0"/>
              <w:marTop w:val="0"/>
              <w:marBottom w:val="0"/>
              <w:divBdr>
                <w:top w:val="none" w:sz="0" w:space="0" w:color="auto"/>
                <w:left w:val="none" w:sz="0" w:space="0" w:color="auto"/>
                <w:bottom w:val="none" w:sz="0" w:space="0" w:color="auto"/>
                <w:right w:val="none" w:sz="0" w:space="0" w:color="auto"/>
              </w:divBdr>
            </w:div>
            <w:div w:id="1466854706">
              <w:marLeft w:val="0"/>
              <w:marRight w:val="0"/>
              <w:marTop w:val="0"/>
              <w:marBottom w:val="0"/>
              <w:divBdr>
                <w:top w:val="none" w:sz="0" w:space="0" w:color="auto"/>
                <w:left w:val="none" w:sz="0" w:space="0" w:color="auto"/>
                <w:bottom w:val="none" w:sz="0" w:space="0" w:color="auto"/>
                <w:right w:val="none" w:sz="0" w:space="0" w:color="auto"/>
              </w:divBdr>
            </w:div>
            <w:div w:id="1281375440">
              <w:marLeft w:val="0"/>
              <w:marRight w:val="0"/>
              <w:marTop w:val="0"/>
              <w:marBottom w:val="0"/>
              <w:divBdr>
                <w:top w:val="none" w:sz="0" w:space="0" w:color="auto"/>
                <w:left w:val="none" w:sz="0" w:space="0" w:color="auto"/>
                <w:bottom w:val="none" w:sz="0" w:space="0" w:color="auto"/>
                <w:right w:val="none" w:sz="0" w:space="0" w:color="auto"/>
              </w:divBdr>
            </w:div>
            <w:div w:id="411703374">
              <w:marLeft w:val="0"/>
              <w:marRight w:val="0"/>
              <w:marTop w:val="0"/>
              <w:marBottom w:val="0"/>
              <w:divBdr>
                <w:top w:val="none" w:sz="0" w:space="0" w:color="auto"/>
                <w:left w:val="none" w:sz="0" w:space="0" w:color="auto"/>
                <w:bottom w:val="none" w:sz="0" w:space="0" w:color="auto"/>
                <w:right w:val="none" w:sz="0" w:space="0" w:color="auto"/>
              </w:divBdr>
            </w:div>
            <w:div w:id="1044789090">
              <w:marLeft w:val="0"/>
              <w:marRight w:val="0"/>
              <w:marTop w:val="0"/>
              <w:marBottom w:val="0"/>
              <w:divBdr>
                <w:top w:val="none" w:sz="0" w:space="0" w:color="auto"/>
                <w:left w:val="none" w:sz="0" w:space="0" w:color="auto"/>
                <w:bottom w:val="none" w:sz="0" w:space="0" w:color="auto"/>
                <w:right w:val="none" w:sz="0" w:space="0" w:color="auto"/>
              </w:divBdr>
            </w:div>
            <w:div w:id="1543833120">
              <w:marLeft w:val="0"/>
              <w:marRight w:val="0"/>
              <w:marTop w:val="0"/>
              <w:marBottom w:val="0"/>
              <w:divBdr>
                <w:top w:val="none" w:sz="0" w:space="0" w:color="auto"/>
                <w:left w:val="none" w:sz="0" w:space="0" w:color="auto"/>
                <w:bottom w:val="none" w:sz="0" w:space="0" w:color="auto"/>
                <w:right w:val="none" w:sz="0" w:space="0" w:color="auto"/>
              </w:divBdr>
            </w:div>
            <w:div w:id="2024286031">
              <w:marLeft w:val="0"/>
              <w:marRight w:val="0"/>
              <w:marTop w:val="0"/>
              <w:marBottom w:val="0"/>
              <w:divBdr>
                <w:top w:val="none" w:sz="0" w:space="0" w:color="auto"/>
                <w:left w:val="none" w:sz="0" w:space="0" w:color="auto"/>
                <w:bottom w:val="none" w:sz="0" w:space="0" w:color="auto"/>
                <w:right w:val="none" w:sz="0" w:space="0" w:color="auto"/>
              </w:divBdr>
            </w:div>
            <w:div w:id="880631925">
              <w:marLeft w:val="0"/>
              <w:marRight w:val="0"/>
              <w:marTop w:val="0"/>
              <w:marBottom w:val="0"/>
              <w:divBdr>
                <w:top w:val="none" w:sz="0" w:space="0" w:color="auto"/>
                <w:left w:val="none" w:sz="0" w:space="0" w:color="auto"/>
                <w:bottom w:val="none" w:sz="0" w:space="0" w:color="auto"/>
                <w:right w:val="none" w:sz="0" w:space="0" w:color="auto"/>
              </w:divBdr>
            </w:div>
          </w:divsChild>
        </w:div>
        <w:div w:id="1716126335">
          <w:marLeft w:val="0"/>
          <w:marRight w:val="0"/>
          <w:marTop w:val="0"/>
          <w:marBottom w:val="0"/>
          <w:divBdr>
            <w:top w:val="none" w:sz="0" w:space="0" w:color="auto"/>
            <w:left w:val="none" w:sz="0" w:space="0" w:color="auto"/>
            <w:bottom w:val="none" w:sz="0" w:space="0" w:color="auto"/>
            <w:right w:val="none" w:sz="0" w:space="0" w:color="auto"/>
          </w:divBdr>
          <w:divsChild>
            <w:div w:id="105124113">
              <w:marLeft w:val="0"/>
              <w:marRight w:val="0"/>
              <w:marTop w:val="0"/>
              <w:marBottom w:val="0"/>
              <w:divBdr>
                <w:top w:val="none" w:sz="0" w:space="0" w:color="auto"/>
                <w:left w:val="none" w:sz="0" w:space="0" w:color="auto"/>
                <w:bottom w:val="none" w:sz="0" w:space="0" w:color="auto"/>
                <w:right w:val="none" w:sz="0" w:space="0" w:color="auto"/>
              </w:divBdr>
            </w:div>
            <w:div w:id="1056009431">
              <w:marLeft w:val="0"/>
              <w:marRight w:val="0"/>
              <w:marTop w:val="0"/>
              <w:marBottom w:val="0"/>
              <w:divBdr>
                <w:top w:val="none" w:sz="0" w:space="0" w:color="auto"/>
                <w:left w:val="none" w:sz="0" w:space="0" w:color="auto"/>
                <w:bottom w:val="none" w:sz="0" w:space="0" w:color="auto"/>
                <w:right w:val="none" w:sz="0" w:space="0" w:color="auto"/>
              </w:divBdr>
            </w:div>
            <w:div w:id="242103118">
              <w:marLeft w:val="0"/>
              <w:marRight w:val="0"/>
              <w:marTop w:val="0"/>
              <w:marBottom w:val="0"/>
              <w:divBdr>
                <w:top w:val="none" w:sz="0" w:space="0" w:color="auto"/>
                <w:left w:val="none" w:sz="0" w:space="0" w:color="auto"/>
                <w:bottom w:val="none" w:sz="0" w:space="0" w:color="auto"/>
                <w:right w:val="none" w:sz="0" w:space="0" w:color="auto"/>
              </w:divBdr>
            </w:div>
            <w:div w:id="1134525793">
              <w:marLeft w:val="0"/>
              <w:marRight w:val="0"/>
              <w:marTop w:val="0"/>
              <w:marBottom w:val="0"/>
              <w:divBdr>
                <w:top w:val="none" w:sz="0" w:space="0" w:color="auto"/>
                <w:left w:val="none" w:sz="0" w:space="0" w:color="auto"/>
                <w:bottom w:val="none" w:sz="0" w:space="0" w:color="auto"/>
                <w:right w:val="none" w:sz="0" w:space="0" w:color="auto"/>
              </w:divBdr>
            </w:div>
            <w:div w:id="705714018">
              <w:marLeft w:val="0"/>
              <w:marRight w:val="0"/>
              <w:marTop w:val="0"/>
              <w:marBottom w:val="0"/>
              <w:divBdr>
                <w:top w:val="none" w:sz="0" w:space="0" w:color="auto"/>
                <w:left w:val="none" w:sz="0" w:space="0" w:color="auto"/>
                <w:bottom w:val="none" w:sz="0" w:space="0" w:color="auto"/>
                <w:right w:val="none" w:sz="0" w:space="0" w:color="auto"/>
              </w:divBdr>
            </w:div>
            <w:div w:id="1791439273">
              <w:marLeft w:val="0"/>
              <w:marRight w:val="0"/>
              <w:marTop w:val="0"/>
              <w:marBottom w:val="0"/>
              <w:divBdr>
                <w:top w:val="none" w:sz="0" w:space="0" w:color="auto"/>
                <w:left w:val="none" w:sz="0" w:space="0" w:color="auto"/>
                <w:bottom w:val="none" w:sz="0" w:space="0" w:color="auto"/>
                <w:right w:val="none" w:sz="0" w:space="0" w:color="auto"/>
              </w:divBdr>
            </w:div>
            <w:div w:id="835414489">
              <w:marLeft w:val="0"/>
              <w:marRight w:val="0"/>
              <w:marTop w:val="0"/>
              <w:marBottom w:val="0"/>
              <w:divBdr>
                <w:top w:val="none" w:sz="0" w:space="0" w:color="auto"/>
                <w:left w:val="none" w:sz="0" w:space="0" w:color="auto"/>
                <w:bottom w:val="none" w:sz="0" w:space="0" w:color="auto"/>
                <w:right w:val="none" w:sz="0" w:space="0" w:color="auto"/>
              </w:divBdr>
            </w:div>
            <w:div w:id="1673794060">
              <w:marLeft w:val="0"/>
              <w:marRight w:val="0"/>
              <w:marTop w:val="0"/>
              <w:marBottom w:val="0"/>
              <w:divBdr>
                <w:top w:val="none" w:sz="0" w:space="0" w:color="auto"/>
                <w:left w:val="none" w:sz="0" w:space="0" w:color="auto"/>
                <w:bottom w:val="none" w:sz="0" w:space="0" w:color="auto"/>
                <w:right w:val="none" w:sz="0" w:space="0" w:color="auto"/>
              </w:divBdr>
            </w:div>
            <w:div w:id="1528449395">
              <w:marLeft w:val="0"/>
              <w:marRight w:val="0"/>
              <w:marTop w:val="0"/>
              <w:marBottom w:val="0"/>
              <w:divBdr>
                <w:top w:val="none" w:sz="0" w:space="0" w:color="auto"/>
                <w:left w:val="none" w:sz="0" w:space="0" w:color="auto"/>
                <w:bottom w:val="none" w:sz="0" w:space="0" w:color="auto"/>
                <w:right w:val="none" w:sz="0" w:space="0" w:color="auto"/>
              </w:divBdr>
            </w:div>
            <w:div w:id="1485704013">
              <w:marLeft w:val="0"/>
              <w:marRight w:val="0"/>
              <w:marTop w:val="0"/>
              <w:marBottom w:val="0"/>
              <w:divBdr>
                <w:top w:val="none" w:sz="0" w:space="0" w:color="auto"/>
                <w:left w:val="none" w:sz="0" w:space="0" w:color="auto"/>
                <w:bottom w:val="none" w:sz="0" w:space="0" w:color="auto"/>
                <w:right w:val="none" w:sz="0" w:space="0" w:color="auto"/>
              </w:divBdr>
            </w:div>
            <w:div w:id="158736757">
              <w:marLeft w:val="0"/>
              <w:marRight w:val="0"/>
              <w:marTop w:val="0"/>
              <w:marBottom w:val="0"/>
              <w:divBdr>
                <w:top w:val="none" w:sz="0" w:space="0" w:color="auto"/>
                <w:left w:val="none" w:sz="0" w:space="0" w:color="auto"/>
                <w:bottom w:val="none" w:sz="0" w:space="0" w:color="auto"/>
                <w:right w:val="none" w:sz="0" w:space="0" w:color="auto"/>
              </w:divBdr>
            </w:div>
            <w:div w:id="415513703">
              <w:marLeft w:val="0"/>
              <w:marRight w:val="0"/>
              <w:marTop w:val="0"/>
              <w:marBottom w:val="0"/>
              <w:divBdr>
                <w:top w:val="none" w:sz="0" w:space="0" w:color="auto"/>
                <w:left w:val="none" w:sz="0" w:space="0" w:color="auto"/>
                <w:bottom w:val="none" w:sz="0" w:space="0" w:color="auto"/>
                <w:right w:val="none" w:sz="0" w:space="0" w:color="auto"/>
              </w:divBdr>
            </w:div>
            <w:div w:id="1851721795">
              <w:marLeft w:val="0"/>
              <w:marRight w:val="0"/>
              <w:marTop w:val="0"/>
              <w:marBottom w:val="0"/>
              <w:divBdr>
                <w:top w:val="none" w:sz="0" w:space="0" w:color="auto"/>
                <w:left w:val="none" w:sz="0" w:space="0" w:color="auto"/>
                <w:bottom w:val="none" w:sz="0" w:space="0" w:color="auto"/>
                <w:right w:val="none" w:sz="0" w:space="0" w:color="auto"/>
              </w:divBdr>
            </w:div>
            <w:div w:id="469831089">
              <w:marLeft w:val="0"/>
              <w:marRight w:val="0"/>
              <w:marTop w:val="0"/>
              <w:marBottom w:val="0"/>
              <w:divBdr>
                <w:top w:val="none" w:sz="0" w:space="0" w:color="auto"/>
                <w:left w:val="none" w:sz="0" w:space="0" w:color="auto"/>
                <w:bottom w:val="none" w:sz="0" w:space="0" w:color="auto"/>
                <w:right w:val="none" w:sz="0" w:space="0" w:color="auto"/>
              </w:divBdr>
            </w:div>
            <w:div w:id="1905795812">
              <w:marLeft w:val="0"/>
              <w:marRight w:val="0"/>
              <w:marTop w:val="0"/>
              <w:marBottom w:val="0"/>
              <w:divBdr>
                <w:top w:val="none" w:sz="0" w:space="0" w:color="auto"/>
                <w:left w:val="none" w:sz="0" w:space="0" w:color="auto"/>
                <w:bottom w:val="none" w:sz="0" w:space="0" w:color="auto"/>
                <w:right w:val="none" w:sz="0" w:space="0" w:color="auto"/>
              </w:divBdr>
            </w:div>
            <w:div w:id="1986275355">
              <w:marLeft w:val="0"/>
              <w:marRight w:val="0"/>
              <w:marTop w:val="0"/>
              <w:marBottom w:val="0"/>
              <w:divBdr>
                <w:top w:val="none" w:sz="0" w:space="0" w:color="auto"/>
                <w:left w:val="none" w:sz="0" w:space="0" w:color="auto"/>
                <w:bottom w:val="none" w:sz="0" w:space="0" w:color="auto"/>
                <w:right w:val="none" w:sz="0" w:space="0" w:color="auto"/>
              </w:divBdr>
            </w:div>
            <w:div w:id="2061859925">
              <w:marLeft w:val="0"/>
              <w:marRight w:val="0"/>
              <w:marTop w:val="0"/>
              <w:marBottom w:val="0"/>
              <w:divBdr>
                <w:top w:val="none" w:sz="0" w:space="0" w:color="auto"/>
                <w:left w:val="none" w:sz="0" w:space="0" w:color="auto"/>
                <w:bottom w:val="none" w:sz="0" w:space="0" w:color="auto"/>
                <w:right w:val="none" w:sz="0" w:space="0" w:color="auto"/>
              </w:divBdr>
            </w:div>
            <w:div w:id="1661809428">
              <w:marLeft w:val="0"/>
              <w:marRight w:val="0"/>
              <w:marTop w:val="0"/>
              <w:marBottom w:val="0"/>
              <w:divBdr>
                <w:top w:val="none" w:sz="0" w:space="0" w:color="auto"/>
                <w:left w:val="none" w:sz="0" w:space="0" w:color="auto"/>
                <w:bottom w:val="none" w:sz="0" w:space="0" w:color="auto"/>
                <w:right w:val="none" w:sz="0" w:space="0" w:color="auto"/>
              </w:divBdr>
            </w:div>
            <w:div w:id="320083611">
              <w:marLeft w:val="0"/>
              <w:marRight w:val="0"/>
              <w:marTop w:val="0"/>
              <w:marBottom w:val="0"/>
              <w:divBdr>
                <w:top w:val="none" w:sz="0" w:space="0" w:color="auto"/>
                <w:left w:val="none" w:sz="0" w:space="0" w:color="auto"/>
                <w:bottom w:val="none" w:sz="0" w:space="0" w:color="auto"/>
                <w:right w:val="none" w:sz="0" w:space="0" w:color="auto"/>
              </w:divBdr>
            </w:div>
            <w:div w:id="1258831699">
              <w:marLeft w:val="0"/>
              <w:marRight w:val="0"/>
              <w:marTop w:val="0"/>
              <w:marBottom w:val="0"/>
              <w:divBdr>
                <w:top w:val="none" w:sz="0" w:space="0" w:color="auto"/>
                <w:left w:val="none" w:sz="0" w:space="0" w:color="auto"/>
                <w:bottom w:val="none" w:sz="0" w:space="0" w:color="auto"/>
                <w:right w:val="none" w:sz="0" w:space="0" w:color="auto"/>
              </w:divBdr>
            </w:div>
          </w:divsChild>
        </w:div>
        <w:div w:id="1109155724">
          <w:marLeft w:val="0"/>
          <w:marRight w:val="0"/>
          <w:marTop w:val="0"/>
          <w:marBottom w:val="0"/>
          <w:divBdr>
            <w:top w:val="none" w:sz="0" w:space="0" w:color="auto"/>
            <w:left w:val="none" w:sz="0" w:space="0" w:color="auto"/>
            <w:bottom w:val="none" w:sz="0" w:space="0" w:color="auto"/>
            <w:right w:val="none" w:sz="0" w:space="0" w:color="auto"/>
          </w:divBdr>
          <w:divsChild>
            <w:div w:id="1473061897">
              <w:marLeft w:val="0"/>
              <w:marRight w:val="0"/>
              <w:marTop w:val="0"/>
              <w:marBottom w:val="0"/>
              <w:divBdr>
                <w:top w:val="none" w:sz="0" w:space="0" w:color="auto"/>
                <w:left w:val="none" w:sz="0" w:space="0" w:color="auto"/>
                <w:bottom w:val="none" w:sz="0" w:space="0" w:color="auto"/>
                <w:right w:val="none" w:sz="0" w:space="0" w:color="auto"/>
              </w:divBdr>
            </w:div>
            <w:div w:id="1951010132">
              <w:marLeft w:val="0"/>
              <w:marRight w:val="0"/>
              <w:marTop w:val="0"/>
              <w:marBottom w:val="0"/>
              <w:divBdr>
                <w:top w:val="none" w:sz="0" w:space="0" w:color="auto"/>
                <w:left w:val="none" w:sz="0" w:space="0" w:color="auto"/>
                <w:bottom w:val="none" w:sz="0" w:space="0" w:color="auto"/>
                <w:right w:val="none" w:sz="0" w:space="0" w:color="auto"/>
              </w:divBdr>
            </w:div>
            <w:div w:id="1481922647">
              <w:marLeft w:val="0"/>
              <w:marRight w:val="0"/>
              <w:marTop w:val="0"/>
              <w:marBottom w:val="0"/>
              <w:divBdr>
                <w:top w:val="none" w:sz="0" w:space="0" w:color="auto"/>
                <w:left w:val="none" w:sz="0" w:space="0" w:color="auto"/>
                <w:bottom w:val="none" w:sz="0" w:space="0" w:color="auto"/>
                <w:right w:val="none" w:sz="0" w:space="0" w:color="auto"/>
              </w:divBdr>
            </w:div>
            <w:div w:id="596985627">
              <w:marLeft w:val="0"/>
              <w:marRight w:val="0"/>
              <w:marTop w:val="0"/>
              <w:marBottom w:val="0"/>
              <w:divBdr>
                <w:top w:val="none" w:sz="0" w:space="0" w:color="auto"/>
                <w:left w:val="none" w:sz="0" w:space="0" w:color="auto"/>
                <w:bottom w:val="none" w:sz="0" w:space="0" w:color="auto"/>
                <w:right w:val="none" w:sz="0" w:space="0" w:color="auto"/>
              </w:divBdr>
            </w:div>
            <w:div w:id="1711877304">
              <w:marLeft w:val="0"/>
              <w:marRight w:val="0"/>
              <w:marTop w:val="0"/>
              <w:marBottom w:val="0"/>
              <w:divBdr>
                <w:top w:val="none" w:sz="0" w:space="0" w:color="auto"/>
                <w:left w:val="none" w:sz="0" w:space="0" w:color="auto"/>
                <w:bottom w:val="none" w:sz="0" w:space="0" w:color="auto"/>
                <w:right w:val="none" w:sz="0" w:space="0" w:color="auto"/>
              </w:divBdr>
            </w:div>
            <w:div w:id="569735898">
              <w:marLeft w:val="0"/>
              <w:marRight w:val="0"/>
              <w:marTop w:val="0"/>
              <w:marBottom w:val="0"/>
              <w:divBdr>
                <w:top w:val="none" w:sz="0" w:space="0" w:color="auto"/>
                <w:left w:val="none" w:sz="0" w:space="0" w:color="auto"/>
                <w:bottom w:val="none" w:sz="0" w:space="0" w:color="auto"/>
                <w:right w:val="none" w:sz="0" w:space="0" w:color="auto"/>
              </w:divBdr>
            </w:div>
            <w:div w:id="675036148">
              <w:marLeft w:val="0"/>
              <w:marRight w:val="0"/>
              <w:marTop w:val="0"/>
              <w:marBottom w:val="0"/>
              <w:divBdr>
                <w:top w:val="none" w:sz="0" w:space="0" w:color="auto"/>
                <w:left w:val="none" w:sz="0" w:space="0" w:color="auto"/>
                <w:bottom w:val="none" w:sz="0" w:space="0" w:color="auto"/>
                <w:right w:val="none" w:sz="0" w:space="0" w:color="auto"/>
              </w:divBdr>
            </w:div>
            <w:div w:id="447312412">
              <w:marLeft w:val="0"/>
              <w:marRight w:val="0"/>
              <w:marTop w:val="0"/>
              <w:marBottom w:val="0"/>
              <w:divBdr>
                <w:top w:val="none" w:sz="0" w:space="0" w:color="auto"/>
                <w:left w:val="none" w:sz="0" w:space="0" w:color="auto"/>
                <w:bottom w:val="none" w:sz="0" w:space="0" w:color="auto"/>
                <w:right w:val="none" w:sz="0" w:space="0" w:color="auto"/>
              </w:divBdr>
            </w:div>
            <w:div w:id="288123233">
              <w:marLeft w:val="0"/>
              <w:marRight w:val="0"/>
              <w:marTop w:val="0"/>
              <w:marBottom w:val="0"/>
              <w:divBdr>
                <w:top w:val="none" w:sz="0" w:space="0" w:color="auto"/>
                <w:left w:val="none" w:sz="0" w:space="0" w:color="auto"/>
                <w:bottom w:val="none" w:sz="0" w:space="0" w:color="auto"/>
                <w:right w:val="none" w:sz="0" w:space="0" w:color="auto"/>
              </w:divBdr>
            </w:div>
            <w:div w:id="977226457">
              <w:marLeft w:val="0"/>
              <w:marRight w:val="0"/>
              <w:marTop w:val="0"/>
              <w:marBottom w:val="0"/>
              <w:divBdr>
                <w:top w:val="none" w:sz="0" w:space="0" w:color="auto"/>
                <w:left w:val="none" w:sz="0" w:space="0" w:color="auto"/>
                <w:bottom w:val="none" w:sz="0" w:space="0" w:color="auto"/>
                <w:right w:val="none" w:sz="0" w:space="0" w:color="auto"/>
              </w:divBdr>
            </w:div>
            <w:div w:id="715353658">
              <w:marLeft w:val="0"/>
              <w:marRight w:val="0"/>
              <w:marTop w:val="0"/>
              <w:marBottom w:val="0"/>
              <w:divBdr>
                <w:top w:val="none" w:sz="0" w:space="0" w:color="auto"/>
                <w:left w:val="none" w:sz="0" w:space="0" w:color="auto"/>
                <w:bottom w:val="none" w:sz="0" w:space="0" w:color="auto"/>
                <w:right w:val="none" w:sz="0" w:space="0" w:color="auto"/>
              </w:divBdr>
            </w:div>
            <w:div w:id="1709333671">
              <w:marLeft w:val="0"/>
              <w:marRight w:val="0"/>
              <w:marTop w:val="0"/>
              <w:marBottom w:val="0"/>
              <w:divBdr>
                <w:top w:val="none" w:sz="0" w:space="0" w:color="auto"/>
                <w:left w:val="none" w:sz="0" w:space="0" w:color="auto"/>
                <w:bottom w:val="none" w:sz="0" w:space="0" w:color="auto"/>
                <w:right w:val="none" w:sz="0" w:space="0" w:color="auto"/>
              </w:divBdr>
            </w:div>
            <w:div w:id="18623785">
              <w:marLeft w:val="0"/>
              <w:marRight w:val="0"/>
              <w:marTop w:val="0"/>
              <w:marBottom w:val="0"/>
              <w:divBdr>
                <w:top w:val="none" w:sz="0" w:space="0" w:color="auto"/>
                <w:left w:val="none" w:sz="0" w:space="0" w:color="auto"/>
                <w:bottom w:val="none" w:sz="0" w:space="0" w:color="auto"/>
                <w:right w:val="none" w:sz="0" w:space="0" w:color="auto"/>
              </w:divBdr>
            </w:div>
            <w:div w:id="399518176">
              <w:marLeft w:val="0"/>
              <w:marRight w:val="0"/>
              <w:marTop w:val="0"/>
              <w:marBottom w:val="0"/>
              <w:divBdr>
                <w:top w:val="none" w:sz="0" w:space="0" w:color="auto"/>
                <w:left w:val="none" w:sz="0" w:space="0" w:color="auto"/>
                <w:bottom w:val="none" w:sz="0" w:space="0" w:color="auto"/>
                <w:right w:val="none" w:sz="0" w:space="0" w:color="auto"/>
              </w:divBdr>
            </w:div>
            <w:div w:id="259994672">
              <w:marLeft w:val="0"/>
              <w:marRight w:val="0"/>
              <w:marTop w:val="0"/>
              <w:marBottom w:val="0"/>
              <w:divBdr>
                <w:top w:val="none" w:sz="0" w:space="0" w:color="auto"/>
                <w:left w:val="none" w:sz="0" w:space="0" w:color="auto"/>
                <w:bottom w:val="none" w:sz="0" w:space="0" w:color="auto"/>
                <w:right w:val="none" w:sz="0" w:space="0" w:color="auto"/>
              </w:divBdr>
            </w:div>
            <w:div w:id="712003110">
              <w:marLeft w:val="0"/>
              <w:marRight w:val="0"/>
              <w:marTop w:val="0"/>
              <w:marBottom w:val="0"/>
              <w:divBdr>
                <w:top w:val="none" w:sz="0" w:space="0" w:color="auto"/>
                <w:left w:val="none" w:sz="0" w:space="0" w:color="auto"/>
                <w:bottom w:val="none" w:sz="0" w:space="0" w:color="auto"/>
                <w:right w:val="none" w:sz="0" w:space="0" w:color="auto"/>
              </w:divBdr>
            </w:div>
            <w:div w:id="938029776">
              <w:marLeft w:val="0"/>
              <w:marRight w:val="0"/>
              <w:marTop w:val="0"/>
              <w:marBottom w:val="0"/>
              <w:divBdr>
                <w:top w:val="none" w:sz="0" w:space="0" w:color="auto"/>
                <w:left w:val="none" w:sz="0" w:space="0" w:color="auto"/>
                <w:bottom w:val="none" w:sz="0" w:space="0" w:color="auto"/>
                <w:right w:val="none" w:sz="0" w:space="0" w:color="auto"/>
              </w:divBdr>
            </w:div>
            <w:div w:id="1683780287">
              <w:marLeft w:val="0"/>
              <w:marRight w:val="0"/>
              <w:marTop w:val="0"/>
              <w:marBottom w:val="0"/>
              <w:divBdr>
                <w:top w:val="none" w:sz="0" w:space="0" w:color="auto"/>
                <w:left w:val="none" w:sz="0" w:space="0" w:color="auto"/>
                <w:bottom w:val="none" w:sz="0" w:space="0" w:color="auto"/>
                <w:right w:val="none" w:sz="0" w:space="0" w:color="auto"/>
              </w:divBdr>
            </w:div>
            <w:div w:id="332491087">
              <w:marLeft w:val="0"/>
              <w:marRight w:val="0"/>
              <w:marTop w:val="0"/>
              <w:marBottom w:val="0"/>
              <w:divBdr>
                <w:top w:val="none" w:sz="0" w:space="0" w:color="auto"/>
                <w:left w:val="none" w:sz="0" w:space="0" w:color="auto"/>
                <w:bottom w:val="none" w:sz="0" w:space="0" w:color="auto"/>
                <w:right w:val="none" w:sz="0" w:space="0" w:color="auto"/>
              </w:divBdr>
            </w:div>
            <w:div w:id="262150374">
              <w:marLeft w:val="0"/>
              <w:marRight w:val="0"/>
              <w:marTop w:val="0"/>
              <w:marBottom w:val="0"/>
              <w:divBdr>
                <w:top w:val="none" w:sz="0" w:space="0" w:color="auto"/>
                <w:left w:val="none" w:sz="0" w:space="0" w:color="auto"/>
                <w:bottom w:val="none" w:sz="0" w:space="0" w:color="auto"/>
                <w:right w:val="none" w:sz="0" w:space="0" w:color="auto"/>
              </w:divBdr>
            </w:div>
          </w:divsChild>
        </w:div>
        <w:div w:id="603003753">
          <w:marLeft w:val="0"/>
          <w:marRight w:val="0"/>
          <w:marTop w:val="0"/>
          <w:marBottom w:val="0"/>
          <w:divBdr>
            <w:top w:val="none" w:sz="0" w:space="0" w:color="auto"/>
            <w:left w:val="none" w:sz="0" w:space="0" w:color="auto"/>
            <w:bottom w:val="none" w:sz="0" w:space="0" w:color="auto"/>
            <w:right w:val="none" w:sz="0" w:space="0" w:color="auto"/>
          </w:divBdr>
          <w:divsChild>
            <w:div w:id="569120617">
              <w:marLeft w:val="0"/>
              <w:marRight w:val="0"/>
              <w:marTop w:val="0"/>
              <w:marBottom w:val="0"/>
              <w:divBdr>
                <w:top w:val="none" w:sz="0" w:space="0" w:color="auto"/>
                <w:left w:val="none" w:sz="0" w:space="0" w:color="auto"/>
                <w:bottom w:val="none" w:sz="0" w:space="0" w:color="auto"/>
                <w:right w:val="none" w:sz="0" w:space="0" w:color="auto"/>
              </w:divBdr>
            </w:div>
            <w:div w:id="783498523">
              <w:marLeft w:val="0"/>
              <w:marRight w:val="0"/>
              <w:marTop w:val="0"/>
              <w:marBottom w:val="0"/>
              <w:divBdr>
                <w:top w:val="none" w:sz="0" w:space="0" w:color="auto"/>
                <w:left w:val="none" w:sz="0" w:space="0" w:color="auto"/>
                <w:bottom w:val="none" w:sz="0" w:space="0" w:color="auto"/>
                <w:right w:val="none" w:sz="0" w:space="0" w:color="auto"/>
              </w:divBdr>
            </w:div>
            <w:div w:id="1421946687">
              <w:marLeft w:val="0"/>
              <w:marRight w:val="0"/>
              <w:marTop w:val="0"/>
              <w:marBottom w:val="0"/>
              <w:divBdr>
                <w:top w:val="none" w:sz="0" w:space="0" w:color="auto"/>
                <w:left w:val="none" w:sz="0" w:space="0" w:color="auto"/>
                <w:bottom w:val="none" w:sz="0" w:space="0" w:color="auto"/>
                <w:right w:val="none" w:sz="0" w:space="0" w:color="auto"/>
              </w:divBdr>
            </w:div>
            <w:div w:id="481965987">
              <w:marLeft w:val="0"/>
              <w:marRight w:val="0"/>
              <w:marTop w:val="0"/>
              <w:marBottom w:val="0"/>
              <w:divBdr>
                <w:top w:val="none" w:sz="0" w:space="0" w:color="auto"/>
                <w:left w:val="none" w:sz="0" w:space="0" w:color="auto"/>
                <w:bottom w:val="none" w:sz="0" w:space="0" w:color="auto"/>
                <w:right w:val="none" w:sz="0" w:space="0" w:color="auto"/>
              </w:divBdr>
            </w:div>
            <w:div w:id="142086053">
              <w:marLeft w:val="0"/>
              <w:marRight w:val="0"/>
              <w:marTop w:val="0"/>
              <w:marBottom w:val="0"/>
              <w:divBdr>
                <w:top w:val="none" w:sz="0" w:space="0" w:color="auto"/>
                <w:left w:val="none" w:sz="0" w:space="0" w:color="auto"/>
                <w:bottom w:val="none" w:sz="0" w:space="0" w:color="auto"/>
                <w:right w:val="none" w:sz="0" w:space="0" w:color="auto"/>
              </w:divBdr>
            </w:div>
            <w:div w:id="1173841496">
              <w:marLeft w:val="0"/>
              <w:marRight w:val="0"/>
              <w:marTop w:val="0"/>
              <w:marBottom w:val="0"/>
              <w:divBdr>
                <w:top w:val="none" w:sz="0" w:space="0" w:color="auto"/>
                <w:left w:val="none" w:sz="0" w:space="0" w:color="auto"/>
                <w:bottom w:val="none" w:sz="0" w:space="0" w:color="auto"/>
                <w:right w:val="none" w:sz="0" w:space="0" w:color="auto"/>
              </w:divBdr>
            </w:div>
            <w:div w:id="1380592247">
              <w:marLeft w:val="0"/>
              <w:marRight w:val="0"/>
              <w:marTop w:val="0"/>
              <w:marBottom w:val="0"/>
              <w:divBdr>
                <w:top w:val="none" w:sz="0" w:space="0" w:color="auto"/>
                <w:left w:val="none" w:sz="0" w:space="0" w:color="auto"/>
                <w:bottom w:val="none" w:sz="0" w:space="0" w:color="auto"/>
                <w:right w:val="none" w:sz="0" w:space="0" w:color="auto"/>
              </w:divBdr>
            </w:div>
            <w:div w:id="865605920">
              <w:marLeft w:val="0"/>
              <w:marRight w:val="0"/>
              <w:marTop w:val="0"/>
              <w:marBottom w:val="0"/>
              <w:divBdr>
                <w:top w:val="none" w:sz="0" w:space="0" w:color="auto"/>
                <w:left w:val="none" w:sz="0" w:space="0" w:color="auto"/>
                <w:bottom w:val="none" w:sz="0" w:space="0" w:color="auto"/>
                <w:right w:val="none" w:sz="0" w:space="0" w:color="auto"/>
              </w:divBdr>
            </w:div>
            <w:div w:id="2010786833">
              <w:marLeft w:val="0"/>
              <w:marRight w:val="0"/>
              <w:marTop w:val="0"/>
              <w:marBottom w:val="0"/>
              <w:divBdr>
                <w:top w:val="none" w:sz="0" w:space="0" w:color="auto"/>
                <w:left w:val="none" w:sz="0" w:space="0" w:color="auto"/>
                <w:bottom w:val="none" w:sz="0" w:space="0" w:color="auto"/>
                <w:right w:val="none" w:sz="0" w:space="0" w:color="auto"/>
              </w:divBdr>
            </w:div>
            <w:div w:id="308361288">
              <w:marLeft w:val="0"/>
              <w:marRight w:val="0"/>
              <w:marTop w:val="0"/>
              <w:marBottom w:val="0"/>
              <w:divBdr>
                <w:top w:val="none" w:sz="0" w:space="0" w:color="auto"/>
                <w:left w:val="none" w:sz="0" w:space="0" w:color="auto"/>
                <w:bottom w:val="none" w:sz="0" w:space="0" w:color="auto"/>
                <w:right w:val="none" w:sz="0" w:space="0" w:color="auto"/>
              </w:divBdr>
            </w:div>
            <w:div w:id="1111239778">
              <w:marLeft w:val="0"/>
              <w:marRight w:val="0"/>
              <w:marTop w:val="0"/>
              <w:marBottom w:val="0"/>
              <w:divBdr>
                <w:top w:val="none" w:sz="0" w:space="0" w:color="auto"/>
                <w:left w:val="none" w:sz="0" w:space="0" w:color="auto"/>
                <w:bottom w:val="none" w:sz="0" w:space="0" w:color="auto"/>
                <w:right w:val="none" w:sz="0" w:space="0" w:color="auto"/>
              </w:divBdr>
            </w:div>
            <w:div w:id="933124559">
              <w:marLeft w:val="0"/>
              <w:marRight w:val="0"/>
              <w:marTop w:val="0"/>
              <w:marBottom w:val="0"/>
              <w:divBdr>
                <w:top w:val="none" w:sz="0" w:space="0" w:color="auto"/>
                <w:left w:val="none" w:sz="0" w:space="0" w:color="auto"/>
                <w:bottom w:val="none" w:sz="0" w:space="0" w:color="auto"/>
                <w:right w:val="none" w:sz="0" w:space="0" w:color="auto"/>
              </w:divBdr>
            </w:div>
            <w:div w:id="2104064674">
              <w:marLeft w:val="0"/>
              <w:marRight w:val="0"/>
              <w:marTop w:val="0"/>
              <w:marBottom w:val="0"/>
              <w:divBdr>
                <w:top w:val="none" w:sz="0" w:space="0" w:color="auto"/>
                <w:left w:val="none" w:sz="0" w:space="0" w:color="auto"/>
                <w:bottom w:val="none" w:sz="0" w:space="0" w:color="auto"/>
                <w:right w:val="none" w:sz="0" w:space="0" w:color="auto"/>
              </w:divBdr>
            </w:div>
            <w:div w:id="1114978346">
              <w:marLeft w:val="0"/>
              <w:marRight w:val="0"/>
              <w:marTop w:val="0"/>
              <w:marBottom w:val="0"/>
              <w:divBdr>
                <w:top w:val="none" w:sz="0" w:space="0" w:color="auto"/>
                <w:left w:val="none" w:sz="0" w:space="0" w:color="auto"/>
                <w:bottom w:val="none" w:sz="0" w:space="0" w:color="auto"/>
                <w:right w:val="none" w:sz="0" w:space="0" w:color="auto"/>
              </w:divBdr>
            </w:div>
            <w:div w:id="953563568">
              <w:marLeft w:val="0"/>
              <w:marRight w:val="0"/>
              <w:marTop w:val="0"/>
              <w:marBottom w:val="0"/>
              <w:divBdr>
                <w:top w:val="none" w:sz="0" w:space="0" w:color="auto"/>
                <w:left w:val="none" w:sz="0" w:space="0" w:color="auto"/>
                <w:bottom w:val="none" w:sz="0" w:space="0" w:color="auto"/>
                <w:right w:val="none" w:sz="0" w:space="0" w:color="auto"/>
              </w:divBdr>
            </w:div>
            <w:div w:id="790631551">
              <w:marLeft w:val="0"/>
              <w:marRight w:val="0"/>
              <w:marTop w:val="0"/>
              <w:marBottom w:val="0"/>
              <w:divBdr>
                <w:top w:val="none" w:sz="0" w:space="0" w:color="auto"/>
                <w:left w:val="none" w:sz="0" w:space="0" w:color="auto"/>
                <w:bottom w:val="none" w:sz="0" w:space="0" w:color="auto"/>
                <w:right w:val="none" w:sz="0" w:space="0" w:color="auto"/>
              </w:divBdr>
            </w:div>
            <w:div w:id="1233195582">
              <w:marLeft w:val="0"/>
              <w:marRight w:val="0"/>
              <w:marTop w:val="0"/>
              <w:marBottom w:val="0"/>
              <w:divBdr>
                <w:top w:val="none" w:sz="0" w:space="0" w:color="auto"/>
                <w:left w:val="none" w:sz="0" w:space="0" w:color="auto"/>
                <w:bottom w:val="none" w:sz="0" w:space="0" w:color="auto"/>
                <w:right w:val="none" w:sz="0" w:space="0" w:color="auto"/>
              </w:divBdr>
            </w:div>
            <w:div w:id="1393581189">
              <w:marLeft w:val="0"/>
              <w:marRight w:val="0"/>
              <w:marTop w:val="0"/>
              <w:marBottom w:val="0"/>
              <w:divBdr>
                <w:top w:val="none" w:sz="0" w:space="0" w:color="auto"/>
                <w:left w:val="none" w:sz="0" w:space="0" w:color="auto"/>
                <w:bottom w:val="none" w:sz="0" w:space="0" w:color="auto"/>
                <w:right w:val="none" w:sz="0" w:space="0" w:color="auto"/>
              </w:divBdr>
            </w:div>
            <w:div w:id="2071079221">
              <w:marLeft w:val="0"/>
              <w:marRight w:val="0"/>
              <w:marTop w:val="0"/>
              <w:marBottom w:val="0"/>
              <w:divBdr>
                <w:top w:val="none" w:sz="0" w:space="0" w:color="auto"/>
                <w:left w:val="none" w:sz="0" w:space="0" w:color="auto"/>
                <w:bottom w:val="none" w:sz="0" w:space="0" w:color="auto"/>
                <w:right w:val="none" w:sz="0" w:space="0" w:color="auto"/>
              </w:divBdr>
            </w:div>
            <w:div w:id="2075544532">
              <w:marLeft w:val="0"/>
              <w:marRight w:val="0"/>
              <w:marTop w:val="0"/>
              <w:marBottom w:val="0"/>
              <w:divBdr>
                <w:top w:val="none" w:sz="0" w:space="0" w:color="auto"/>
                <w:left w:val="none" w:sz="0" w:space="0" w:color="auto"/>
                <w:bottom w:val="none" w:sz="0" w:space="0" w:color="auto"/>
                <w:right w:val="none" w:sz="0" w:space="0" w:color="auto"/>
              </w:divBdr>
            </w:div>
          </w:divsChild>
        </w:div>
        <w:div w:id="383218519">
          <w:marLeft w:val="0"/>
          <w:marRight w:val="0"/>
          <w:marTop w:val="0"/>
          <w:marBottom w:val="0"/>
          <w:divBdr>
            <w:top w:val="none" w:sz="0" w:space="0" w:color="auto"/>
            <w:left w:val="none" w:sz="0" w:space="0" w:color="auto"/>
            <w:bottom w:val="none" w:sz="0" w:space="0" w:color="auto"/>
            <w:right w:val="none" w:sz="0" w:space="0" w:color="auto"/>
          </w:divBdr>
        </w:div>
        <w:div w:id="117187223">
          <w:marLeft w:val="0"/>
          <w:marRight w:val="0"/>
          <w:marTop w:val="0"/>
          <w:marBottom w:val="0"/>
          <w:divBdr>
            <w:top w:val="none" w:sz="0" w:space="0" w:color="auto"/>
            <w:left w:val="none" w:sz="0" w:space="0" w:color="auto"/>
            <w:bottom w:val="none" w:sz="0" w:space="0" w:color="auto"/>
            <w:right w:val="none" w:sz="0" w:space="0" w:color="auto"/>
          </w:divBdr>
        </w:div>
        <w:div w:id="406391312">
          <w:marLeft w:val="0"/>
          <w:marRight w:val="0"/>
          <w:marTop w:val="0"/>
          <w:marBottom w:val="0"/>
          <w:divBdr>
            <w:top w:val="none" w:sz="0" w:space="0" w:color="auto"/>
            <w:left w:val="none" w:sz="0" w:space="0" w:color="auto"/>
            <w:bottom w:val="none" w:sz="0" w:space="0" w:color="auto"/>
            <w:right w:val="none" w:sz="0" w:space="0" w:color="auto"/>
          </w:divBdr>
        </w:div>
        <w:div w:id="410736744">
          <w:marLeft w:val="0"/>
          <w:marRight w:val="0"/>
          <w:marTop w:val="0"/>
          <w:marBottom w:val="0"/>
          <w:divBdr>
            <w:top w:val="none" w:sz="0" w:space="0" w:color="auto"/>
            <w:left w:val="none" w:sz="0" w:space="0" w:color="auto"/>
            <w:bottom w:val="none" w:sz="0" w:space="0" w:color="auto"/>
            <w:right w:val="none" w:sz="0" w:space="0" w:color="auto"/>
          </w:divBdr>
        </w:div>
        <w:div w:id="1111901188">
          <w:marLeft w:val="0"/>
          <w:marRight w:val="0"/>
          <w:marTop w:val="0"/>
          <w:marBottom w:val="0"/>
          <w:divBdr>
            <w:top w:val="none" w:sz="0" w:space="0" w:color="auto"/>
            <w:left w:val="none" w:sz="0" w:space="0" w:color="auto"/>
            <w:bottom w:val="none" w:sz="0" w:space="0" w:color="auto"/>
            <w:right w:val="none" w:sz="0" w:space="0" w:color="auto"/>
          </w:divBdr>
        </w:div>
        <w:div w:id="1818720742">
          <w:marLeft w:val="0"/>
          <w:marRight w:val="0"/>
          <w:marTop w:val="0"/>
          <w:marBottom w:val="0"/>
          <w:divBdr>
            <w:top w:val="none" w:sz="0" w:space="0" w:color="auto"/>
            <w:left w:val="none" w:sz="0" w:space="0" w:color="auto"/>
            <w:bottom w:val="none" w:sz="0" w:space="0" w:color="auto"/>
            <w:right w:val="none" w:sz="0" w:space="0" w:color="auto"/>
          </w:divBdr>
        </w:div>
        <w:div w:id="533426909">
          <w:marLeft w:val="0"/>
          <w:marRight w:val="0"/>
          <w:marTop w:val="0"/>
          <w:marBottom w:val="0"/>
          <w:divBdr>
            <w:top w:val="none" w:sz="0" w:space="0" w:color="auto"/>
            <w:left w:val="none" w:sz="0" w:space="0" w:color="auto"/>
            <w:bottom w:val="none" w:sz="0" w:space="0" w:color="auto"/>
            <w:right w:val="none" w:sz="0" w:space="0" w:color="auto"/>
          </w:divBdr>
        </w:div>
        <w:div w:id="530143918">
          <w:marLeft w:val="0"/>
          <w:marRight w:val="0"/>
          <w:marTop w:val="0"/>
          <w:marBottom w:val="0"/>
          <w:divBdr>
            <w:top w:val="none" w:sz="0" w:space="0" w:color="auto"/>
            <w:left w:val="none" w:sz="0" w:space="0" w:color="auto"/>
            <w:bottom w:val="none" w:sz="0" w:space="0" w:color="auto"/>
            <w:right w:val="none" w:sz="0" w:space="0" w:color="auto"/>
          </w:divBdr>
        </w:div>
        <w:div w:id="1833133189">
          <w:marLeft w:val="0"/>
          <w:marRight w:val="0"/>
          <w:marTop w:val="0"/>
          <w:marBottom w:val="0"/>
          <w:divBdr>
            <w:top w:val="none" w:sz="0" w:space="0" w:color="auto"/>
            <w:left w:val="none" w:sz="0" w:space="0" w:color="auto"/>
            <w:bottom w:val="none" w:sz="0" w:space="0" w:color="auto"/>
            <w:right w:val="none" w:sz="0" w:space="0" w:color="auto"/>
          </w:divBdr>
        </w:div>
        <w:div w:id="1508448061">
          <w:marLeft w:val="0"/>
          <w:marRight w:val="0"/>
          <w:marTop w:val="0"/>
          <w:marBottom w:val="0"/>
          <w:divBdr>
            <w:top w:val="none" w:sz="0" w:space="0" w:color="auto"/>
            <w:left w:val="none" w:sz="0" w:space="0" w:color="auto"/>
            <w:bottom w:val="none" w:sz="0" w:space="0" w:color="auto"/>
            <w:right w:val="none" w:sz="0" w:space="0" w:color="auto"/>
          </w:divBdr>
        </w:div>
        <w:div w:id="532959702">
          <w:marLeft w:val="0"/>
          <w:marRight w:val="0"/>
          <w:marTop w:val="0"/>
          <w:marBottom w:val="0"/>
          <w:divBdr>
            <w:top w:val="none" w:sz="0" w:space="0" w:color="auto"/>
            <w:left w:val="none" w:sz="0" w:space="0" w:color="auto"/>
            <w:bottom w:val="none" w:sz="0" w:space="0" w:color="auto"/>
            <w:right w:val="none" w:sz="0" w:space="0" w:color="auto"/>
          </w:divBdr>
        </w:div>
        <w:div w:id="317851330">
          <w:marLeft w:val="0"/>
          <w:marRight w:val="0"/>
          <w:marTop w:val="0"/>
          <w:marBottom w:val="0"/>
          <w:divBdr>
            <w:top w:val="none" w:sz="0" w:space="0" w:color="auto"/>
            <w:left w:val="none" w:sz="0" w:space="0" w:color="auto"/>
            <w:bottom w:val="none" w:sz="0" w:space="0" w:color="auto"/>
            <w:right w:val="none" w:sz="0" w:space="0" w:color="auto"/>
          </w:divBdr>
        </w:div>
        <w:div w:id="1015764735">
          <w:marLeft w:val="0"/>
          <w:marRight w:val="0"/>
          <w:marTop w:val="0"/>
          <w:marBottom w:val="0"/>
          <w:divBdr>
            <w:top w:val="none" w:sz="0" w:space="0" w:color="auto"/>
            <w:left w:val="none" w:sz="0" w:space="0" w:color="auto"/>
            <w:bottom w:val="none" w:sz="0" w:space="0" w:color="auto"/>
            <w:right w:val="none" w:sz="0" w:space="0" w:color="auto"/>
          </w:divBdr>
        </w:div>
        <w:div w:id="245653526">
          <w:marLeft w:val="0"/>
          <w:marRight w:val="0"/>
          <w:marTop w:val="0"/>
          <w:marBottom w:val="0"/>
          <w:divBdr>
            <w:top w:val="none" w:sz="0" w:space="0" w:color="auto"/>
            <w:left w:val="none" w:sz="0" w:space="0" w:color="auto"/>
            <w:bottom w:val="none" w:sz="0" w:space="0" w:color="auto"/>
            <w:right w:val="none" w:sz="0" w:space="0" w:color="auto"/>
          </w:divBdr>
        </w:div>
        <w:div w:id="1638677510">
          <w:marLeft w:val="0"/>
          <w:marRight w:val="0"/>
          <w:marTop w:val="0"/>
          <w:marBottom w:val="0"/>
          <w:divBdr>
            <w:top w:val="none" w:sz="0" w:space="0" w:color="auto"/>
            <w:left w:val="none" w:sz="0" w:space="0" w:color="auto"/>
            <w:bottom w:val="none" w:sz="0" w:space="0" w:color="auto"/>
            <w:right w:val="none" w:sz="0" w:space="0" w:color="auto"/>
          </w:divBdr>
        </w:div>
        <w:div w:id="1087264505">
          <w:marLeft w:val="0"/>
          <w:marRight w:val="0"/>
          <w:marTop w:val="0"/>
          <w:marBottom w:val="0"/>
          <w:divBdr>
            <w:top w:val="none" w:sz="0" w:space="0" w:color="auto"/>
            <w:left w:val="none" w:sz="0" w:space="0" w:color="auto"/>
            <w:bottom w:val="none" w:sz="0" w:space="0" w:color="auto"/>
            <w:right w:val="none" w:sz="0" w:space="0" w:color="auto"/>
          </w:divBdr>
        </w:div>
        <w:div w:id="661201329">
          <w:marLeft w:val="0"/>
          <w:marRight w:val="0"/>
          <w:marTop w:val="0"/>
          <w:marBottom w:val="0"/>
          <w:divBdr>
            <w:top w:val="none" w:sz="0" w:space="0" w:color="auto"/>
            <w:left w:val="none" w:sz="0" w:space="0" w:color="auto"/>
            <w:bottom w:val="none" w:sz="0" w:space="0" w:color="auto"/>
            <w:right w:val="none" w:sz="0" w:space="0" w:color="auto"/>
          </w:divBdr>
        </w:div>
        <w:div w:id="544828920">
          <w:marLeft w:val="0"/>
          <w:marRight w:val="0"/>
          <w:marTop w:val="0"/>
          <w:marBottom w:val="0"/>
          <w:divBdr>
            <w:top w:val="none" w:sz="0" w:space="0" w:color="auto"/>
            <w:left w:val="none" w:sz="0" w:space="0" w:color="auto"/>
            <w:bottom w:val="none" w:sz="0" w:space="0" w:color="auto"/>
            <w:right w:val="none" w:sz="0" w:space="0" w:color="auto"/>
          </w:divBdr>
        </w:div>
        <w:div w:id="1826774412">
          <w:marLeft w:val="0"/>
          <w:marRight w:val="0"/>
          <w:marTop w:val="0"/>
          <w:marBottom w:val="0"/>
          <w:divBdr>
            <w:top w:val="none" w:sz="0" w:space="0" w:color="auto"/>
            <w:left w:val="none" w:sz="0" w:space="0" w:color="auto"/>
            <w:bottom w:val="none" w:sz="0" w:space="0" w:color="auto"/>
            <w:right w:val="none" w:sz="0" w:space="0" w:color="auto"/>
          </w:divBdr>
        </w:div>
        <w:div w:id="1666586542">
          <w:marLeft w:val="0"/>
          <w:marRight w:val="0"/>
          <w:marTop w:val="0"/>
          <w:marBottom w:val="0"/>
          <w:divBdr>
            <w:top w:val="none" w:sz="0" w:space="0" w:color="auto"/>
            <w:left w:val="none" w:sz="0" w:space="0" w:color="auto"/>
            <w:bottom w:val="none" w:sz="0" w:space="0" w:color="auto"/>
            <w:right w:val="none" w:sz="0" w:space="0" w:color="auto"/>
          </w:divBdr>
        </w:div>
        <w:div w:id="928734351">
          <w:marLeft w:val="0"/>
          <w:marRight w:val="0"/>
          <w:marTop w:val="0"/>
          <w:marBottom w:val="0"/>
          <w:divBdr>
            <w:top w:val="none" w:sz="0" w:space="0" w:color="auto"/>
            <w:left w:val="none" w:sz="0" w:space="0" w:color="auto"/>
            <w:bottom w:val="none" w:sz="0" w:space="0" w:color="auto"/>
            <w:right w:val="none" w:sz="0" w:space="0" w:color="auto"/>
          </w:divBdr>
          <w:divsChild>
            <w:div w:id="163788482">
              <w:marLeft w:val="0"/>
              <w:marRight w:val="0"/>
              <w:marTop w:val="0"/>
              <w:marBottom w:val="0"/>
              <w:divBdr>
                <w:top w:val="none" w:sz="0" w:space="0" w:color="auto"/>
                <w:left w:val="none" w:sz="0" w:space="0" w:color="auto"/>
                <w:bottom w:val="none" w:sz="0" w:space="0" w:color="auto"/>
                <w:right w:val="none" w:sz="0" w:space="0" w:color="auto"/>
              </w:divBdr>
            </w:div>
            <w:div w:id="1004361628">
              <w:marLeft w:val="0"/>
              <w:marRight w:val="0"/>
              <w:marTop w:val="0"/>
              <w:marBottom w:val="0"/>
              <w:divBdr>
                <w:top w:val="none" w:sz="0" w:space="0" w:color="auto"/>
                <w:left w:val="none" w:sz="0" w:space="0" w:color="auto"/>
                <w:bottom w:val="none" w:sz="0" w:space="0" w:color="auto"/>
                <w:right w:val="none" w:sz="0" w:space="0" w:color="auto"/>
              </w:divBdr>
            </w:div>
            <w:div w:id="205682276">
              <w:marLeft w:val="0"/>
              <w:marRight w:val="0"/>
              <w:marTop w:val="0"/>
              <w:marBottom w:val="0"/>
              <w:divBdr>
                <w:top w:val="none" w:sz="0" w:space="0" w:color="auto"/>
                <w:left w:val="none" w:sz="0" w:space="0" w:color="auto"/>
                <w:bottom w:val="none" w:sz="0" w:space="0" w:color="auto"/>
                <w:right w:val="none" w:sz="0" w:space="0" w:color="auto"/>
              </w:divBdr>
            </w:div>
            <w:div w:id="2016374432">
              <w:marLeft w:val="0"/>
              <w:marRight w:val="0"/>
              <w:marTop w:val="0"/>
              <w:marBottom w:val="0"/>
              <w:divBdr>
                <w:top w:val="none" w:sz="0" w:space="0" w:color="auto"/>
                <w:left w:val="none" w:sz="0" w:space="0" w:color="auto"/>
                <w:bottom w:val="none" w:sz="0" w:space="0" w:color="auto"/>
                <w:right w:val="none" w:sz="0" w:space="0" w:color="auto"/>
              </w:divBdr>
            </w:div>
            <w:div w:id="616371480">
              <w:marLeft w:val="0"/>
              <w:marRight w:val="0"/>
              <w:marTop w:val="0"/>
              <w:marBottom w:val="0"/>
              <w:divBdr>
                <w:top w:val="none" w:sz="0" w:space="0" w:color="auto"/>
                <w:left w:val="none" w:sz="0" w:space="0" w:color="auto"/>
                <w:bottom w:val="none" w:sz="0" w:space="0" w:color="auto"/>
                <w:right w:val="none" w:sz="0" w:space="0" w:color="auto"/>
              </w:divBdr>
            </w:div>
            <w:div w:id="989560661">
              <w:marLeft w:val="0"/>
              <w:marRight w:val="0"/>
              <w:marTop w:val="0"/>
              <w:marBottom w:val="0"/>
              <w:divBdr>
                <w:top w:val="none" w:sz="0" w:space="0" w:color="auto"/>
                <w:left w:val="none" w:sz="0" w:space="0" w:color="auto"/>
                <w:bottom w:val="none" w:sz="0" w:space="0" w:color="auto"/>
                <w:right w:val="none" w:sz="0" w:space="0" w:color="auto"/>
              </w:divBdr>
            </w:div>
            <w:div w:id="474833060">
              <w:marLeft w:val="0"/>
              <w:marRight w:val="0"/>
              <w:marTop w:val="0"/>
              <w:marBottom w:val="0"/>
              <w:divBdr>
                <w:top w:val="none" w:sz="0" w:space="0" w:color="auto"/>
                <w:left w:val="none" w:sz="0" w:space="0" w:color="auto"/>
                <w:bottom w:val="none" w:sz="0" w:space="0" w:color="auto"/>
                <w:right w:val="none" w:sz="0" w:space="0" w:color="auto"/>
              </w:divBdr>
            </w:div>
            <w:div w:id="314453341">
              <w:marLeft w:val="0"/>
              <w:marRight w:val="0"/>
              <w:marTop w:val="0"/>
              <w:marBottom w:val="0"/>
              <w:divBdr>
                <w:top w:val="none" w:sz="0" w:space="0" w:color="auto"/>
                <w:left w:val="none" w:sz="0" w:space="0" w:color="auto"/>
                <w:bottom w:val="none" w:sz="0" w:space="0" w:color="auto"/>
                <w:right w:val="none" w:sz="0" w:space="0" w:color="auto"/>
              </w:divBdr>
            </w:div>
            <w:div w:id="1402676361">
              <w:marLeft w:val="0"/>
              <w:marRight w:val="0"/>
              <w:marTop w:val="0"/>
              <w:marBottom w:val="0"/>
              <w:divBdr>
                <w:top w:val="none" w:sz="0" w:space="0" w:color="auto"/>
                <w:left w:val="none" w:sz="0" w:space="0" w:color="auto"/>
                <w:bottom w:val="none" w:sz="0" w:space="0" w:color="auto"/>
                <w:right w:val="none" w:sz="0" w:space="0" w:color="auto"/>
              </w:divBdr>
            </w:div>
            <w:div w:id="1042486862">
              <w:marLeft w:val="0"/>
              <w:marRight w:val="0"/>
              <w:marTop w:val="0"/>
              <w:marBottom w:val="0"/>
              <w:divBdr>
                <w:top w:val="none" w:sz="0" w:space="0" w:color="auto"/>
                <w:left w:val="none" w:sz="0" w:space="0" w:color="auto"/>
                <w:bottom w:val="none" w:sz="0" w:space="0" w:color="auto"/>
                <w:right w:val="none" w:sz="0" w:space="0" w:color="auto"/>
              </w:divBdr>
            </w:div>
            <w:div w:id="1227913424">
              <w:marLeft w:val="0"/>
              <w:marRight w:val="0"/>
              <w:marTop w:val="0"/>
              <w:marBottom w:val="0"/>
              <w:divBdr>
                <w:top w:val="none" w:sz="0" w:space="0" w:color="auto"/>
                <w:left w:val="none" w:sz="0" w:space="0" w:color="auto"/>
                <w:bottom w:val="none" w:sz="0" w:space="0" w:color="auto"/>
                <w:right w:val="none" w:sz="0" w:space="0" w:color="auto"/>
              </w:divBdr>
            </w:div>
            <w:div w:id="1744597927">
              <w:marLeft w:val="0"/>
              <w:marRight w:val="0"/>
              <w:marTop w:val="0"/>
              <w:marBottom w:val="0"/>
              <w:divBdr>
                <w:top w:val="none" w:sz="0" w:space="0" w:color="auto"/>
                <w:left w:val="none" w:sz="0" w:space="0" w:color="auto"/>
                <w:bottom w:val="none" w:sz="0" w:space="0" w:color="auto"/>
                <w:right w:val="none" w:sz="0" w:space="0" w:color="auto"/>
              </w:divBdr>
            </w:div>
            <w:div w:id="1874997179">
              <w:marLeft w:val="0"/>
              <w:marRight w:val="0"/>
              <w:marTop w:val="0"/>
              <w:marBottom w:val="0"/>
              <w:divBdr>
                <w:top w:val="none" w:sz="0" w:space="0" w:color="auto"/>
                <w:left w:val="none" w:sz="0" w:space="0" w:color="auto"/>
                <w:bottom w:val="none" w:sz="0" w:space="0" w:color="auto"/>
                <w:right w:val="none" w:sz="0" w:space="0" w:color="auto"/>
              </w:divBdr>
            </w:div>
            <w:div w:id="1659190964">
              <w:marLeft w:val="0"/>
              <w:marRight w:val="0"/>
              <w:marTop w:val="0"/>
              <w:marBottom w:val="0"/>
              <w:divBdr>
                <w:top w:val="none" w:sz="0" w:space="0" w:color="auto"/>
                <w:left w:val="none" w:sz="0" w:space="0" w:color="auto"/>
                <w:bottom w:val="none" w:sz="0" w:space="0" w:color="auto"/>
                <w:right w:val="none" w:sz="0" w:space="0" w:color="auto"/>
              </w:divBdr>
            </w:div>
            <w:div w:id="598876146">
              <w:marLeft w:val="0"/>
              <w:marRight w:val="0"/>
              <w:marTop w:val="0"/>
              <w:marBottom w:val="0"/>
              <w:divBdr>
                <w:top w:val="none" w:sz="0" w:space="0" w:color="auto"/>
                <w:left w:val="none" w:sz="0" w:space="0" w:color="auto"/>
                <w:bottom w:val="none" w:sz="0" w:space="0" w:color="auto"/>
                <w:right w:val="none" w:sz="0" w:space="0" w:color="auto"/>
              </w:divBdr>
            </w:div>
            <w:div w:id="516582215">
              <w:marLeft w:val="0"/>
              <w:marRight w:val="0"/>
              <w:marTop w:val="0"/>
              <w:marBottom w:val="0"/>
              <w:divBdr>
                <w:top w:val="none" w:sz="0" w:space="0" w:color="auto"/>
                <w:left w:val="none" w:sz="0" w:space="0" w:color="auto"/>
                <w:bottom w:val="none" w:sz="0" w:space="0" w:color="auto"/>
                <w:right w:val="none" w:sz="0" w:space="0" w:color="auto"/>
              </w:divBdr>
            </w:div>
            <w:div w:id="624123032">
              <w:marLeft w:val="0"/>
              <w:marRight w:val="0"/>
              <w:marTop w:val="0"/>
              <w:marBottom w:val="0"/>
              <w:divBdr>
                <w:top w:val="none" w:sz="0" w:space="0" w:color="auto"/>
                <w:left w:val="none" w:sz="0" w:space="0" w:color="auto"/>
                <w:bottom w:val="none" w:sz="0" w:space="0" w:color="auto"/>
                <w:right w:val="none" w:sz="0" w:space="0" w:color="auto"/>
              </w:divBdr>
            </w:div>
            <w:div w:id="1927496285">
              <w:marLeft w:val="0"/>
              <w:marRight w:val="0"/>
              <w:marTop w:val="0"/>
              <w:marBottom w:val="0"/>
              <w:divBdr>
                <w:top w:val="none" w:sz="0" w:space="0" w:color="auto"/>
                <w:left w:val="none" w:sz="0" w:space="0" w:color="auto"/>
                <w:bottom w:val="none" w:sz="0" w:space="0" w:color="auto"/>
                <w:right w:val="none" w:sz="0" w:space="0" w:color="auto"/>
              </w:divBdr>
            </w:div>
            <w:div w:id="211578196">
              <w:marLeft w:val="0"/>
              <w:marRight w:val="0"/>
              <w:marTop w:val="0"/>
              <w:marBottom w:val="0"/>
              <w:divBdr>
                <w:top w:val="none" w:sz="0" w:space="0" w:color="auto"/>
                <w:left w:val="none" w:sz="0" w:space="0" w:color="auto"/>
                <w:bottom w:val="none" w:sz="0" w:space="0" w:color="auto"/>
                <w:right w:val="none" w:sz="0" w:space="0" w:color="auto"/>
              </w:divBdr>
            </w:div>
            <w:div w:id="1243225378">
              <w:marLeft w:val="0"/>
              <w:marRight w:val="0"/>
              <w:marTop w:val="0"/>
              <w:marBottom w:val="0"/>
              <w:divBdr>
                <w:top w:val="none" w:sz="0" w:space="0" w:color="auto"/>
                <w:left w:val="none" w:sz="0" w:space="0" w:color="auto"/>
                <w:bottom w:val="none" w:sz="0" w:space="0" w:color="auto"/>
                <w:right w:val="none" w:sz="0" w:space="0" w:color="auto"/>
              </w:divBdr>
            </w:div>
          </w:divsChild>
        </w:div>
        <w:div w:id="1119645015">
          <w:marLeft w:val="0"/>
          <w:marRight w:val="0"/>
          <w:marTop w:val="0"/>
          <w:marBottom w:val="0"/>
          <w:divBdr>
            <w:top w:val="none" w:sz="0" w:space="0" w:color="auto"/>
            <w:left w:val="none" w:sz="0" w:space="0" w:color="auto"/>
            <w:bottom w:val="none" w:sz="0" w:space="0" w:color="auto"/>
            <w:right w:val="none" w:sz="0" w:space="0" w:color="auto"/>
          </w:divBdr>
          <w:divsChild>
            <w:div w:id="220142257">
              <w:marLeft w:val="0"/>
              <w:marRight w:val="0"/>
              <w:marTop w:val="0"/>
              <w:marBottom w:val="0"/>
              <w:divBdr>
                <w:top w:val="none" w:sz="0" w:space="0" w:color="auto"/>
                <w:left w:val="none" w:sz="0" w:space="0" w:color="auto"/>
                <w:bottom w:val="none" w:sz="0" w:space="0" w:color="auto"/>
                <w:right w:val="none" w:sz="0" w:space="0" w:color="auto"/>
              </w:divBdr>
            </w:div>
            <w:div w:id="726877450">
              <w:marLeft w:val="0"/>
              <w:marRight w:val="0"/>
              <w:marTop w:val="0"/>
              <w:marBottom w:val="0"/>
              <w:divBdr>
                <w:top w:val="none" w:sz="0" w:space="0" w:color="auto"/>
                <w:left w:val="none" w:sz="0" w:space="0" w:color="auto"/>
                <w:bottom w:val="none" w:sz="0" w:space="0" w:color="auto"/>
                <w:right w:val="none" w:sz="0" w:space="0" w:color="auto"/>
              </w:divBdr>
            </w:div>
            <w:div w:id="1622371897">
              <w:marLeft w:val="0"/>
              <w:marRight w:val="0"/>
              <w:marTop w:val="0"/>
              <w:marBottom w:val="0"/>
              <w:divBdr>
                <w:top w:val="none" w:sz="0" w:space="0" w:color="auto"/>
                <w:left w:val="none" w:sz="0" w:space="0" w:color="auto"/>
                <w:bottom w:val="none" w:sz="0" w:space="0" w:color="auto"/>
                <w:right w:val="none" w:sz="0" w:space="0" w:color="auto"/>
              </w:divBdr>
            </w:div>
            <w:div w:id="1794057822">
              <w:marLeft w:val="0"/>
              <w:marRight w:val="0"/>
              <w:marTop w:val="0"/>
              <w:marBottom w:val="0"/>
              <w:divBdr>
                <w:top w:val="none" w:sz="0" w:space="0" w:color="auto"/>
                <w:left w:val="none" w:sz="0" w:space="0" w:color="auto"/>
                <w:bottom w:val="none" w:sz="0" w:space="0" w:color="auto"/>
                <w:right w:val="none" w:sz="0" w:space="0" w:color="auto"/>
              </w:divBdr>
            </w:div>
            <w:div w:id="1875576338">
              <w:marLeft w:val="0"/>
              <w:marRight w:val="0"/>
              <w:marTop w:val="0"/>
              <w:marBottom w:val="0"/>
              <w:divBdr>
                <w:top w:val="none" w:sz="0" w:space="0" w:color="auto"/>
                <w:left w:val="none" w:sz="0" w:space="0" w:color="auto"/>
                <w:bottom w:val="none" w:sz="0" w:space="0" w:color="auto"/>
                <w:right w:val="none" w:sz="0" w:space="0" w:color="auto"/>
              </w:divBdr>
            </w:div>
            <w:div w:id="2135056697">
              <w:marLeft w:val="0"/>
              <w:marRight w:val="0"/>
              <w:marTop w:val="0"/>
              <w:marBottom w:val="0"/>
              <w:divBdr>
                <w:top w:val="none" w:sz="0" w:space="0" w:color="auto"/>
                <w:left w:val="none" w:sz="0" w:space="0" w:color="auto"/>
                <w:bottom w:val="none" w:sz="0" w:space="0" w:color="auto"/>
                <w:right w:val="none" w:sz="0" w:space="0" w:color="auto"/>
              </w:divBdr>
            </w:div>
            <w:div w:id="1651210310">
              <w:marLeft w:val="0"/>
              <w:marRight w:val="0"/>
              <w:marTop w:val="0"/>
              <w:marBottom w:val="0"/>
              <w:divBdr>
                <w:top w:val="none" w:sz="0" w:space="0" w:color="auto"/>
                <w:left w:val="none" w:sz="0" w:space="0" w:color="auto"/>
                <w:bottom w:val="none" w:sz="0" w:space="0" w:color="auto"/>
                <w:right w:val="none" w:sz="0" w:space="0" w:color="auto"/>
              </w:divBdr>
            </w:div>
            <w:div w:id="1070228795">
              <w:marLeft w:val="0"/>
              <w:marRight w:val="0"/>
              <w:marTop w:val="0"/>
              <w:marBottom w:val="0"/>
              <w:divBdr>
                <w:top w:val="none" w:sz="0" w:space="0" w:color="auto"/>
                <w:left w:val="none" w:sz="0" w:space="0" w:color="auto"/>
                <w:bottom w:val="none" w:sz="0" w:space="0" w:color="auto"/>
                <w:right w:val="none" w:sz="0" w:space="0" w:color="auto"/>
              </w:divBdr>
            </w:div>
            <w:div w:id="541868774">
              <w:marLeft w:val="0"/>
              <w:marRight w:val="0"/>
              <w:marTop w:val="0"/>
              <w:marBottom w:val="0"/>
              <w:divBdr>
                <w:top w:val="none" w:sz="0" w:space="0" w:color="auto"/>
                <w:left w:val="none" w:sz="0" w:space="0" w:color="auto"/>
                <w:bottom w:val="none" w:sz="0" w:space="0" w:color="auto"/>
                <w:right w:val="none" w:sz="0" w:space="0" w:color="auto"/>
              </w:divBdr>
            </w:div>
            <w:div w:id="545875363">
              <w:marLeft w:val="0"/>
              <w:marRight w:val="0"/>
              <w:marTop w:val="0"/>
              <w:marBottom w:val="0"/>
              <w:divBdr>
                <w:top w:val="none" w:sz="0" w:space="0" w:color="auto"/>
                <w:left w:val="none" w:sz="0" w:space="0" w:color="auto"/>
                <w:bottom w:val="none" w:sz="0" w:space="0" w:color="auto"/>
                <w:right w:val="none" w:sz="0" w:space="0" w:color="auto"/>
              </w:divBdr>
            </w:div>
            <w:div w:id="892082797">
              <w:marLeft w:val="0"/>
              <w:marRight w:val="0"/>
              <w:marTop w:val="0"/>
              <w:marBottom w:val="0"/>
              <w:divBdr>
                <w:top w:val="none" w:sz="0" w:space="0" w:color="auto"/>
                <w:left w:val="none" w:sz="0" w:space="0" w:color="auto"/>
                <w:bottom w:val="none" w:sz="0" w:space="0" w:color="auto"/>
                <w:right w:val="none" w:sz="0" w:space="0" w:color="auto"/>
              </w:divBdr>
            </w:div>
            <w:div w:id="1239099180">
              <w:marLeft w:val="0"/>
              <w:marRight w:val="0"/>
              <w:marTop w:val="0"/>
              <w:marBottom w:val="0"/>
              <w:divBdr>
                <w:top w:val="none" w:sz="0" w:space="0" w:color="auto"/>
                <w:left w:val="none" w:sz="0" w:space="0" w:color="auto"/>
                <w:bottom w:val="none" w:sz="0" w:space="0" w:color="auto"/>
                <w:right w:val="none" w:sz="0" w:space="0" w:color="auto"/>
              </w:divBdr>
            </w:div>
            <w:div w:id="1236744644">
              <w:marLeft w:val="0"/>
              <w:marRight w:val="0"/>
              <w:marTop w:val="0"/>
              <w:marBottom w:val="0"/>
              <w:divBdr>
                <w:top w:val="none" w:sz="0" w:space="0" w:color="auto"/>
                <w:left w:val="none" w:sz="0" w:space="0" w:color="auto"/>
                <w:bottom w:val="none" w:sz="0" w:space="0" w:color="auto"/>
                <w:right w:val="none" w:sz="0" w:space="0" w:color="auto"/>
              </w:divBdr>
            </w:div>
            <w:div w:id="1005328484">
              <w:marLeft w:val="0"/>
              <w:marRight w:val="0"/>
              <w:marTop w:val="0"/>
              <w:marBottom w:val="0"/>
              <w:divBdr>
                <w:top w:val="none" w:sz="0" w:space="0" w:color="auto"/>
                <w:left w:val="none" w:sz="0" w:space="0" w:color="auto"/>
                <w:bottom w:val="none" w:sz="0" w:space="0" w:color="auto"/>
                <w:right w:val="none" w:sz="0" w:space="0" w:color="auto"/>
              </w:divBdr>
            </w:div>
            <w:div w:id="1266232101">
              <w:marLeft w:val="0"/>
              <w:marRight w:val="0"/>
              <w:marTop w:val="0"/>
              <w:marBottom w:val="0"/>
              <w:divBdr>
                <w:top w:val="none" w:sz="0" w:space="0" w:color="auto"/>
                <w:left w:val="none" w:sz="0" w:space="0" w:color="auto"/>
                <w:bottom w:val="none" w:sz="0" w:space="0" w:color="auto"/>
                <w:right w:val="none" w:sz="0" w:space="0" w:color="auto"/>
              </w:divBdr>
            </w:div>
            <w:div w:id="1238242628">
              <w:marLeft w:val="0"/>
              <w:marRight w:val="0"/>
              <w:marTop w:val="0"/>
              <w:marBottom w:val="0"/>
              <w:divBdr>
                <w:top w:val="none" w:sz="0" w:space="0" w:color="auto"/>
                <w:left w:val="none" w:sz="0" w:space="0" w:color="auto"/>
                <w:bottom w:val="none" w:sz="0" w:space="0" w:color="auto"/>
                <w:right w:val="none" w:sz="0" w:space="0" w:color="auto"/>
              </w:divBdr>
            </w:div>
            <w:div w:id="1491360710">
              <w:marLeft w:val="0"/>
              <w:marRight w:val="0"/>
              <w:marTop w:val="0"/>
              <w:marBottom w:val="0"/>
              <w:divBdr>
                <w:top w:val="none" w:sz="0" w:space="0" w:color="auto"/>
                <w:left w:val="none" w:sz="0" w:space="0" w:color="auto"/>
                <w:bottom w:val="none" w:sz="0" w:space="0" w:color="auto"/>
                <w:right w:val="none" w:sz="0" w:space="0" w:color="auto"/>
              </w:divBdr>
            </w:div>
            <w:div w:id="1493335395">
              <w:marLeft w:val="0"/>
              <w:marRight w:val="0"/>
              <w:marTop w:val="0"/>
              <w:marBottom w:val="0"/>
              <w:divBdr>
                <w:top w:val="none" w:sz="0" w:space="0" w:color="auto"/>
                <w:left w:val="none" w:sz="0" w:space="0" w:color="auto"/>
                <w:bottom w:val="none" w:sz="0" w:space="0" w:color="auto"/>
                <w:right w:val="none" w:sz="0" w:space="0" w:color="auto"/>
              </w:divBdr>
            </w:div>
            <w:div w:id="2111654434">
              <w:marLeft w:val="0"/>
              <w:marRight w:val="0"/>
              <w:marTop w:val="0"/>
              <w:marBottom w:val="0"/>
              <w:divBdr>
                <w:top w:val="none" w:sz="0" w:space="0" w:color="auto"/>
                <w:left w:val="none" w:sz="0" w:space="0" w:color="auto"/>
                <w:bottom w:val="none" w:sz="0" w:space="0" w:color="auto"/>
                <w:right w:val="none" w:sz="0" w:space="0" w:color="auto"/>
              </w:divBdr>
            </w:div>
            <w:div w:id="351957098">
              <w:marLeft w:val="0"/>
              <w:marRight w:val="0"/>
              <w:marTop w:val="0"/>
              <w:marBottom w:val="0"/>
              <w:divBdr>
                <w:top w:val="none" w:sz="0" w:space="0" w:color="auto"/>
                <w:left w:val="none" w:sz="0" w:space="0" w:color="auto"/>
                <w:bottom w:val="none" w:sz="0" w:space="0" w:color="auto"/>
                <w:right w:val="none" w:sz="0" w:space="0" w:color="auto"/>
              </w:divBdr>
            </w:div>
          </w:divsChild>
        </w:div>
        <w:div w:id="1525558451">
          <w:marLeft w:val="0"/>
          <w:marRight w:val="0"/>
          <w:marTop w:val="0"/>
          <w:marBottom w:val="0"/>
          <w:divBdr>
            <w:top w:val="none" w:sz="0" w:space="0" w:color="auto"/>
            <w:left w:val="none" w:sz="0" w:space="0" w:color="auto"/>
            <w:bottom w:val="none" w:sz="0" w:space="0" w:color="auto"/>
            <w:right w:val="none" w:sz="0" w:space="0" w:color="auto"/>
          </w:divBdr>
        </w:div>
        <w:div w:id="1448891948">
          <w:marLeft w:val="0"/>
          <w:marRight w:val="0"/>
          <w:marTop w:val="0"/>
          <w:marBottom w:val="0"/>
          <w:divBdr>
            <w:top w:val="none" w:sz="0" w:space="0" w:color="auto"/>
            <w:left w:val="none" w:sz="0" w:space="0" w:color="auto"/>
            <w:bottom w:val="none" w:sz="0" w:space="0" w:color="auto"/>
            <w:right w:val="none" w:sz="0" w:space="0" w:color="auto"/>
          </w:divBdr>
        </w:div>
        <w:div w:id="1726638792">
          <w:marLeft w:val="0"/>
          <w:marRight w:val="0"/>
          <w:marTop w:val="0"/>
          <w:marBottom w:val="0"/>
          <w:divBdr>
            <w:top w:val="none" w:sz="0" w:space="0" w:color="auto"/>
            <w:left w:val="none" w:sz="0" w:space="0" w:color="auto"/>
            <w:bottom w:val="none" w:sz="0" w:space="0" w:color="auto"/>
            <w:right w:val="none" w:sz="0" w:space="0" w:color="auto"/>
          </w:divBdr>
        </w:div>
        <w:div w:id="267398363">
          <w:marLeft w:val="0"/>
          <w:marRight w:val="0"/>
          <w:marTop w:val="0"/>
          <w:marBottom w:val="0"/>
          <w:divBdr>
            <w:top w:val="none" w:sz="0" w:space="0" w:color="auto"/>
            <w:left w:val="none" w:sz="0" w:space="0" w:color="auto"/>
            <w:bottom w:val="none" w:sz="0" w:space="0" w:color="auto"/>
            <w:right w:val="none" w:sz="0" w:space="0" w:color="auto"/>
          </w:divBdr>
        </w:div>
        <w:div w:id="1916622017">
          <w:marLeft w:val="0"/>
          <w:marRight w:val="0"/>
          <w:marTop w:val="0"/>
          <w:marBottom w:val="0"/>
          <w:divBdr>
            <w:top w:val="none" w:sz="0" w:space="0" w:color="auto"/>
            <w:left w:val="none" w:sz="0" w:space="0" w:color="auto"/>
            <w:bottom w:val="none" w:sz="0" w:space="0" w:color="auto"/>
            <w:right w:val="none" w:sz="0" w:space="0" w:color="auto"/>
          </w:divBdr>
        </w:div>
        <w:div w:id="2141916316">
          <w:marLeft w:val="0"/>
          <w:marRight w:val="0"/>
          <w:marTop w:val="0"/>
          <w:marBottom w:val="0"/>
          <w:divBdr>
            <w:top w:val="none" w:sz="0" w:space="0" w:color="auto"/>
            <w:left w:val="none" w:sz="0" w:space="0" w:color="auto"/>
            <w:bottom w:val="none" w:sz="0" w:space="0" w:color="auto"/>
            <w:right w:val="none" w:sz="0" w:space="0" w:color="auto"/>
          </w:divBdr>
        </w:div>
        <w:div w:id="1071346497">
          <w:marLeft w:val="0"/>
          <w:marRight w:val="0"/>
          <w:marTop w:val="0"/>
          <w:marBottom w:val="0"/>
          <w:divBdr>
            <w:top w:val="none" w:sz="0" w:space="0" w:color="auto"/>
            <w:left w:val="none" w:sz="0" w:space="0" w:color="auto"/>
            <w:bottom w:val="none" w:sz="0" w:space="0" w:color="auto"/>
            <w:right w:val="none" w:sz="0" w:space="0" w:color="auto"/>
          </w:divBdr>
        </w:div>
        <w:div w:id="1072121191">
          <w:marLeft w:val="0"/>
          <w:marRight w:val="0"/>
          <w:marTop w:val="0"/>
          <w:marBottom w:val="0"/>
          <w:divBdr>
            <w:top w:val="none" w:sz="0" w:space="0" w:color="auto"/>
            <w:left w:val="none" w:sz="0" w:space="0" w:color="auto"/>
            <w:bottom w:val="none" w:sz="0" w:space="0" w:color="auto"/>
            <w:right w:val="none" w:sz="0" w:space="0" w:color="auto"/>
          </w:divBdr>
        </w:div>
        <w:div w:id="370571053">
          <w:marLeft w:val="0"/>
          <w:marRight w:val="0"/>
          <w:marTop w:val="0"/>
          <w:marBottom w:val="0"/>
          <w:divBdr>
            <w:top w:val="none" w:sz="0" w:space="0" w:color="auto"/>
            <w:left w:val="none" w:sz="0" w:space="0" w:color="auto"/>
            <w:bottom w:val="none" w:sz="0" w:space="0" w:color="auto"/>
            <w:right w:val="none" w:sz="0" w:space="0" w:color="auto"/>
          </w:divBdr>
        </w:div>
        <w:div w:id="402484884">
          <w:marLeft w:val="0"/>
          <w:marRight w:val="0"/>
          <w:marTop w:val="0"/>
          <w:marBottom w:val="0"/>
          <w:divBdr>
            <w:top w:val="none" w:sz="0" w:space="0" w:color="auto"/>
            <w:left w:val="none" w:sz="0" w:space="0" w:color="auto"/>
            <w:bottom w:val="none" w:sz="0" w:space="0" w:color="auto"/>
            <w:right w:val="none" w:sz="0" w:space="0" w:color="auto"/>
          </w:divBdr>
        </w:div>
        <w:div w:id="1305543492">
          <w:marLeft w:val="0"/>
          <w:marRight w:val="0"/>
          <w:marTop w:val="0"/>
          <w:marBottom w:val="0"/>
          <w:divBdr>
            <w:top w:val="none" w:sz="0" w:space="0" w:color="auto"/>
            <w:left w:val="none" w:sz="0" w:space="0" w:color="auto"/>
            <w:bottom w:val="none" w:sz="0" w:space="0" w:color="auto"/>
            <w:right w:val="none" w:sz="0" w:space="0" w:color="auto"/>
          </w:divBdr>
        </w:div>
        <w:div w:id="1398548960">
          <w:marLeft w:val="0"/>
          <w:marRight w:val="0"/>
          <w:marTop w:val="0"/>
          <w:marBottom w:val="0"/>
          <w:divBdr>
            <w:top w:val="none" w:sz="0" w:space="0" w:color="auto"/>
            <w:left w:val="none" w:sz="0" w:space="0" w:color="auto"/>
            <w:bottom w:val="none" w:sz="0" w:space="0" w:color="auto"/>
            <w:right w:val="none" w:sz="0" w:space="0" w:color="auto"/>
          </w:divBdr>
        </w:div>
        <w:div w:id="303630983">
          <w:marLeft w:val="0"/>
          <w:marRight w:val="0"/>
          <w:marTop w:val="0"/>
          <w:marBottom w:val="0"/>
          <w:divBdr>
            <w:top w:val="none" w:sz="0" w:space="0" w:color="auto"/>
            <w:left w:val="none" w:sz="0" w:space="0" w:color="auto"/>
            <w:bottom w:val="none" w:sz="0" w:space="0" w:color="auto"/>
            <w:right w:val="none" w:sz="0" w:space="0" w:color="auto"/>
          </w:divBdr>
        </w:div>
        <w:div w:id="2023970349">
          <w:marLeft w:val="0"/>
          <w:marRight w:val="0"/>
          <w:marTop w:val="0"/>
          <w:marBottom w:val="0"/>
          <w:divBdr>
            <w:top w:val="none" w:sz="0" w:space="0" w:color="auto"/>
            <w:left w:val="none" w:sz="0" w:space="0" w:color="auto"/>
            <w:bottom w:val="none" w:sz="0" w:space="0" w:color="auto"/>
            <w:right w:val="none" w:sz="0" w:space="0" w:color="auto"/>
          </w:divBdr>
        </w:div>
        <w:div w:id="408039282">
          <w:marLeft w:val="0"/>
          <w:marRight w:val="0"/>
          <w:marTop w:val="0"/>
          <w:marBottom w:val="0"/>
          <w:divBdr>
            <w:top w:val="none" w:sz="0" w:space="0" w:color="auto"/>
            <w:left w:val="none" w:sz="0" w:space="0" w:color="auto"/>
            <w:bottom w:val="none" w:sz="0" w:space="0" w:color="auto"/>
            <w:right w:val="none" w:sz="0" w:space="0" w:color="auto"/>
          </w:divBdr>
        </w:div>
        <w:div w:id="1093818795">
          <w:marLeft w:val="0"/>
          <w:marRight w:val="0"/>
          <w:marTop w:val="0"/>
          <w:marBottom w:val="0"/>
          <w:divBdr>
            <w:top w:val="none" w:sz="0" w:space="0" w:color="auto"/>
            <w:left w:val="none" w:sz="0" w:space="0" w:color="auto"/>
            <w:bottom w:val="none" w:sz="0" w:space="0" w:color="auto"/>
            <w:right w:val="none" w:sz="0" w:space="0" w:color="auto"/>
          </w:divBdr>
        </w:div>
        <w:div w:id="317072767">
          <w:marLeft w:val="0"/>
          <w:marRight w:val="0"/>
          <w:marTop w:val="0"/>
          <w:marBottom w:val="0"/>
          <w:divBdr>
            <w:top w:val="none" w:sz="0" w:space="0" w:color="auto"/>
            <w:left w:val="none" w:sz="0" w:space="0" w:color="auto"/>
            <w:bottom w:val="none" w:sz="0" w:space="0" w:color="auto"/>
            <w:right w:val="none" w:sz="0" w:space="0" w:color="auto"/>
          </w:divBdr>
        </w:div>
        <w:div w:id="2143845219">
          <w:marLeft w:val="0"/>
          <w:marRight w:val="0"/>
          <w:marTop w:val="0"/>
          <w:marBottom w:val="0"/>
          <w:divBdr>
            <w:top w:val="none" w:sz="0" w:space="0" w:color="auto"/>
            <w:left w:val="none" w:sz="0" w:space="0" w:color="auto"/>
            <w:bottom w:val="none" w:sz="0" w:space="0" w:color="auto"/>
            <w:right w:val="none" w:sz="0" w:space="0" w:color="auto"/>
          </w:divBdr>
        </w:div>
        <w:div w:id="1098524669">
          <w:marLeft w:val="0"/>
          <w:marRight w:val="0"/>
          <w:marTop w:val="0"/>
          <w:marBottom w:val="0"/>
          <w:divBdr>
            <w:top w:val="none" w:sz="0" w:space="0" w:color="auto"/>
            <w:left w:val="none" w:sz="0" w:space="0" w:color="auto"/>
            <w:bottom w:val="none" w:sz="0" w:space="0" w:color="auto"/>
            <w:right w:val="none" w:sz="0" w:space="0" w:color="auto"/>
          </w:divBdr>
        </w:div>
        <w:div w:id="453865549">
          <w:marLeft w:val="0"/>
          <w:marRight w:val="0"/>
          <w:marTop w:val="0"/>
          <w:marBottom w:val="0"/>
          <w:divBdr>
            <w:top w:val="none" w:sz="0" w:space="0" w:color="auto"/>
            <w:left w:val="none" w:sz="0" w:space="0" w:color="auto"/>
            <w:bottom w:val="none" w:sz="0" w:space="0" w:color="auto"/>
            <w:right w:val="none" w:sz="0" w:space="0" w:color="auto"/>
          </w:divBdr>
        </w:div>
        <w:div w:id="2119716382">
          <w:marLeft w:val="0"/>
          <w:marRight w:val="0"/>
          <w:marTop w:val="0"/>
          <w:marBottom w:val="0"/>
          <w:divBdr>
            <w:top w:val="none" w:sz="0" w:space="0" w:color="auto"/>
            <w:left w:val="none" w:sz="0" w:space="0" w:color="auto"/>
            <w:bottom w:val="none" w:sz="0" w:space="0" w:color="auto"/>
            <w:right w:val="none" w:sz="0" w:space="0" w:color="auto"/>
          </w:divBdr>
          <w:divsChild>
            <w:div w:id="1820415082">
              <w:marLeft w:val="0"/>
              <w:marRight w:val="0"/>
              <w:marTop w:val="0"/>
              <w:marBottom w:val="0"/>
              <w:divBdr>
                <w:top w:val="none" w:sz="0" w:space="0" w:color="auto"/>
                <w:left w:val="none" w:sz="0" w:space="0" w:color="auto"/>
                <w:bottom w:val="none" w:sz="0" w:space="0" w:color="auto"/>
                <w:right w:val="none" w:sz="0" w:space="0" w:color="auto"/>
              </w:divBdr>
            </w:div>
            <w:div w:id="159930833">
              <w:marLeft w:val="0"/>
              <w:marRight w:val="0"/>
              <w:marTop w:val="0"/>
              <w:marBottom w:val="0"/>
              <w:divBdr>
                <w:top w:val="none" w:sz="0" w:space="0" w:color="auto"/>
                <w:left w:val="none" w:sz="0" w:space="0" w:color="auto"/>
                <w:bottom w:val="none" w:sz="0" w:space="0" w:color="auto"/>
                <w:right w:val="none" w:sz="0" w:space="0" w:color="auto"/>
              </w:divBdr>
            </w:div>
            <w:div w:id="952714661">
              <w:marLeft w:val="0"/>
              <w:marRight w:val="0"/>
              <w:marTop w:val="0"/>
              <w:marBottom w:val="0"/>
              <w:divBdr>
                <w:top w:val="none" w:sz="0" w:space="0" w:color="auto"/>
                <w:left w:val="none" w:sz="0" w:space="0" w:color="auto"/>
                <w:bottom w:val="none" w:sz="0" w:space="0" w:color="auto"/>
                <w:right w:val="none" w:sz="0" w:space="0" w:color="auto"/>
              </w:divBdr>
            </w:div>
            <w:div w:id="1910262685">
              <w:marLeft w:val="0"/>
              <w:marRight w:val="0"/>
              <w:marTop w:val="0"/>
              <w:marBottom w:val="0"/>
              <w:divBdr>
                <w:top w:val="none" w:sz="0" w:space="0" w:color="auto"/>
                <w:left w:val="none" w:sz="0" w:space="0" w:color="auto"/>
                <w:bottom w:val="none" w:sz="0" w:space="0" w:color="auto"/>
                <w:right w:val="none" w:sz="0" w:space="0" w:color="auto"/>
              </w:divBdr>
            </w:div>
            <w:div w:id="1999193295">
              <w:marLeft w:val="0"/>
              <w:marRight w:val="0"/>
              <w:marTop w:val="0"/>
              <w:marBottom w:val="0"/>
              <w:divBdr>
                <w:top w:val="none" w:sz="0" w:space="0" w:color="auto"/>
                <w:left w:val="none" w:sz="0" w:space="0" w:color="auto"/>
                <w:bottom w:val="none" w:sz="0" w:space="0" w:color="auto"/>
                <w:right w:val="none" w:sz="0" w:space="0" w:color="auto"/>
              </w:divBdr>
            </w:div>
            <w:div w:id="1214076525">
              <w:marLeft w:val="0"/>
              <w:marRight w:val="0"/>
              <w:marTop w:val="0"/>
              <w:marBottom w:val="0"/>
              <w:divBdr>
                <w:top w:val="none" w:sz="0" w:space="0" w:color="auto"/>
                <w:left w:val="none" w:sz="0" w:space="0" w:color="auto"/>
                <w:bottom w:val="none" w:sz="0" w:space="0" w:color="auto"/>
                <w:right w:val="none" w:sz="0" w:space="0" w:color="auto"/>
              </w:divBdr>
            </w:div>
            <w:div w:id="1110780282">
              <w:marLeft w:val="0"/>
              <w:marRight w:val="0"/>
              <w:marTop w:val="0"/>
              <w:marBottom w:val="0"/>
              <w:divBdr>
                <w:top w:val="none" w:sz="0" w:space="0" w:color="auto"/>
                <w:left w:val="none" w:sz="0" w:space="0" w:color="auto"/>
                <w:bottom w:val="none" w:sz="0" w:space="0" w:color="auto"/>
                <w:right w:val="none" w:sz="0" w:space="0" w:color="auto"/>
              </w:divBdr>
            </w:div>
            <w:div w:id="1618367763">
              <w:marLeft w:val="0"/>
              <w:marRight w:val="0"/>
              <w:marTop w:val="0"/>
              <w:marBottom w:val="0"/>
              <w:divBdr>
                <w:top w:val="none" w:sz="0" w:space="0" w:color="auto"/>
                <w:left w:val="none" w:sz="0" w:space="0" w:color="auto"/>
                <w:bottom w:val="none" w:sz="0" w:space="0" w:color="auto"/>
                <w:right w:val="none" w:sz="0" w:space="0" w:color="auto"/>
              </w:divBdr>
            </w:div>
            <w:div w:id="38674800">
              <w:marLeft w:val="0"/>
              <w:marRight w:val="0"/>
              <w:marTop w:val="0"/>
              <w:marBottom w:val="0"/>
              <w:divBdr>
                <w:top w:val="none" w:sz="0" w:space="0" w:color="auto"/>
                <w:left w:val="none" w:sz="0" w:space="0" w:color="auto"/>
                <w:bottom w:val="none" w:sz="0" w:space="0" w:color="auto"/>
                <w:right w:val="none" w:sz="0" w:space="0" w:color="auto"/>
              </w:divBdr>
            </w:div>
            <w:div w:id="1740977116">
              <w:marLeft w:val="0"/>
              <w:marRight w:val="0"/>
              <w:marTop w:val="0"/>
              <w:marBottom w:val="0"/>
              <w:divBdr>
                <w:top w:val="none" w:sz="0" w:space="0" w:color="auto"/>
                <w:left w:val="none" w:sz="0" w:space="0" w:color="auto"/>
                <w:bottom w:val="none" w:sz="0" w:space="0" w:color="auto"/>
                <w:right w:val="none" w:sz="0" w:space="0" w:color="auto"/>
              </w:divBdr>
            </w:div>
            <w:div w:id="661324019">
              <w:marLeft w:val="0"/>
              <w:marRight w:val="0"/>
              <w:marTop w:val="0"/>
              <w:marBottom w:val="0"/>
              <w:divBdr>
                <w:top w:val="none" w:sz="0" w:space="0" w:color="auto"/>
                <w:left w:val="none" w:sz="0" w:space="0" w:color="auto"/>
                <w:bottom w:val="none" w:sz="0" w:space="0" w:color="auto"/>
                <w:right w:val="none" w:sz="0" w:space="0" w:color="auto"/>
              </w:divBdr>
            </w:div>
            <w:div w:id="1986623197">
              <w:marLeft w:val="0"/>
              <w:marRight w:val="0"/>
              <w:marTop w:val="0"/>
              <w:marBottom w:val="0"/>
              <w:divBdr>
                <w:top w:val="none" w:sz="0" w:space="0" w:color="auto"/>
                <w:left w:val="none" w:sz="0" w:space="0" w:color="auto"/>
                <w:bottom w:val="none" w:sz="0" w:space="0" w:color="auto"/>
                <w:right w:val="none" w:sz="0" w:space="0" w:color="auto"/>
              </w:divBdr>
            </w:div>
            <w:div w:id="461967117">
              <w:marLeft w:val="0"/>
              <w:marRight w:val="0"/>
              <w:marTop w:val="0"/>
              <w:marBottom w:val="0"/>
              <w:divBdr>
                <w:top w:val="none" w:sz="0" w:space="0" w:color="auto"/>
                <w:left w:val="none" w:sz="0" w:space="0" w:color="auto"/>
                <w:bottom w:val="none" w:sz="0" w:space="0" w:color="auto"/>
                <w:right w:val="none" w:sz="0" w:space="0" w:color="auto"/>
              </w:divBdr>
            </w:div>
            <w:div w:id="1238781667">
              <w:marLeft w:val="0"/>
              <w:marRight w:val="0"/>
              <w:marTop w:val="0"/>
              <w:marBottom w:val="0"/>
              <w:divBdr>
                <w:top w:val="none" w:sz="0" w:space="0" w:color="auto"/>
                <w:left w:val="none" w:sz="0" w:space="0" w:color="auto"/>
                <w:bottom w:val="none" w:sz="0" w:space="0" w:color="auto"/>
                <w:right w:val="none" w:sz="0" w:space="0" w:color="auto"/>
              </w:divBdr>
            </w:div>
            <w:div w:id="693462196">
              <w:marLeft w:val="0"/>
              <w:marRight w:val="0"/>
              <w:marTop w:val="0"/>
              <w:marBottom w:val="0"/>
              <w:divBdr>
                <w:top w:val="none" w:sz="0" w:space="0" w:color="auto"/>
                <w:left w:val="none" w:sz="0" w:space="0" w:color="auto"/>
                <w:bottom w:val="none" w:sz="0" w:space="0" w:color="auto"/>
                <w:right w:val="none" w:sz="0" w:space="0" w:color="auto"/>
              </w:divBdr>
            </w:div>
            <w:div w:id="119569793">
              <w:marLeft w:val="0"/>
              <w:marRight w:val="0"/>
              <w:marTop w:val="0"/>
              <w:marBottom w:val="0"/>
              <w:divBdr>
                <w:top w:val="none" w:sz="0" w:space="0" w:color="auto"/>
                <w:left w:val="none" w:sz="0" w:space="0" w:color="auto"/>
                <w:bottom w:val="none" w:sz="0" w:space="0" w:color="auto"/>
                <w:right w:val="none" w:sz="0" w:space="0" w:color="auto"/>
              </w:divBdr>
            </w:div>
            <w:div w:id="1205291582">
              <w:marLeft w:val="0"/>
              <w:marRight w:val="0"/>
              <w:marTop w:val="0"/>
              <w:marBottom w:val="0"/>
              <w:divBdr>
                <w:top w:val="none" w:sz="0" w:space="0" w:color="auto"/>
                <w:left w:val="none" w:sz="0" w:space="0" w:color="auto"/>
                <w:bottom w:val="none" w:sz="0" w:space="0" w:color="auto"/>
                <w:right w:val="none" w:sz="0" w:space="0" w:color="auto"/>
              </w:divBdr>
            </w:div>
            <w:div w:id="747386809">
              <w:marLeft w:val="0"/>
              <w:marRight w:val="0"/>
              <w:marTop w:val="0"/>
              <w:marBottom w:val="0"/>
              <w:divBdr>
                <w:top w:val="none" w:sz="0" w:space="0" w:color="auto"/>
                <w:left w:val="none" w:sz="0" w:space="0" w:color="auto"/>
                <w:bottom w:val="none" w:sz="0" w:space="0" w:color="auto"/>
                <w:right w:val="none" w:sz="0" w:space="0" w:color="auto"/>
              </w:divBdr>
            </w:div>
            <w:div w:id="1543327402">
              <w:marLeft w:val="0"/>
              <w:marRight w:val="0"/>
              <w:marTop w:val="0"/>
              <w:marBottom w:val="0"/>
              <w:divBdr>
                <w:top w:val="none" w:sz="0" w:space="0" w:color="auto"/>
                <w:left w:val="none" w:sz="0" w:space="0" w:color="auto"/>
                <w:bottom w:val="none" w:sz="0" w:space="0" w:color="auto"/>
                <w:right w:val="none" w:sz="0" w:space="0" w:color="auto"/>
              </w:divBdr>
            </w:div>
            <w:div w:id="1922526726">
              <w:marLeft w:val="0"/>
              <w:marRight w:val="0"/>
              <w:marTop w:val="0"/>
              <w:marBottom w:val="0"/>
              <w:divBdr>
                <w:top w:val="none" w:sz="0" w:space="0" w:color="auto"/>
                <w:left w:val="none" w:sz="0" w:space="0" w:color="auto"/>
                <w:bottom w:val="none" w:sz="0" w:space="0" w:color="auto"/>
                <w:right w:val="none" w:sz="0" w:space="0" w:color="auto"/>
              </w:divBdr>
            </w:div>
          </w:divsChild>
        </w:div>
        <w:div w:id="1244293097">
          <w:marLeft w:val="0"/>
          <w:marRight w:val="0"/>
          <w:marTop w:val="0"/>
          <w:marBottom w:val="0"/>
          <w:divBdr>
            <w:top w:val="none" w:sz="0" w:space="0" w:color="auto"/>
            <w:left w:val="none" w:sz="0" w:space="0" w:color="auto"/>
            <w:bottom w:val="none" w:sz="0" w:space="0" w:color="auto"/>
            <w:right w:val="none" w:sz="0" w:space="0" w:color="auto"/>
          </w:divBdr>
          <w:divsChild>
            <w:div w:id="1798257819">
              <w:marLeft w:val="0"/>
              <w:marRight w:val="0"/>
              <w:marTop w:val="0"/>
              <w:marBottom w:val="0"/>
              <w:divBdr>
                <w:top w:val="none" w:sz="0" w:space="0" w:color="auto"/>
                <w:left w:val="none" w:sz="0" w:space="0" w:color="auto"/>
                <w:bottom w:val="none" w:sz="0" w:space="0" w:color="auto"/>
                <w:right w:val="none" w:sz="0" w:space="0" w:color="auto"/>
              </w:divBdr>
            </w:div>
            <w:div w:id="398288415">
              <w:marLeft w:val="0"/>
              <w:marRight w:val="0"/>
              <w:marTop w:val="0"/>
              <w:marBottom w:val="0"/>
              <w:divBdr>
                <w:top w:val="none" w:sz="0" w:space="0" w:color="auto"/>
                <w:left w:val="none" w:sz="0" w:space="0" w:color="auto"/>
                <w:bottom w:val="none" w:sz="0" w:space="0" w:color="auto"/>
                <w:right w:val="none" w:sz="0" w:space="0" w:color="auto"/>
              </w:divBdr>
            </w:div>
            <w:div w:id="628557951">
              <w:marLeft w:val="0"/>
              <w:marRight w:val="0"/>
              <w:marTop w:val="0"/>
              <w:marBottom w:val="0"/>
              <w:divBdr>
                <w:top w:val="none" w:sz="0" w:space="0" w:color="auto"/>
                <w:left w:val="none" w:sz="0" w:space="0" w:color="auto"/>
                <w:bottom w:val="none" w:sz="0" w:space="0" w:color="auto"/>
                <w:right w:val="none" w:sz="0" w:space="0" w:color="auto"/>
              </w:divBdr>
            </w:div>
            <w:div w:id="1874877412">
              <w:marLeft w:val="0"/>
              <w:marRight w:val="0"/>
              <w:marTop w:val="0"/>
              <w:marBottom w:val="0"/>
              <w:divBdr>
                <w:top w:val="none" w:sz="0" w:space="0" w:color="auto"/>
                <w:left w:val="none" w:sz="0" w:space="0" w:color="auto"/>
                <w:bottom w:val="none" w:sz="0" w:space="0" w:color="auto"/>
                <w:right w:val="none" w:sz="0" w:space="0" w:color="auto"/>
              </w:divBdr>
            </w:div>
            <w:div w:id="1907109162">
              <w:marLeft w:val="0"/>
              <w:marRight w:val="0"/>
              <w:marTop w:val="0"/>
              <w:marBottom w:val="0"/>
              <w:divBdr>
                <w:top w:val="none" w:sz="0" w:space="0" w:color="auto"/>
                <w:left w:val="none" w:sz="0" w:space="0" w:color="auto"/>
                <w:bottom w:val="none" w:sz="0" w:space="0" w:color="auto"/>
                <w:right w:val="none" w:sz="0" w:space="0" w:color="auto"/>
              </w:divBdr>
            </w:div>
            <w:div w:id="1157304967">
              <w:marLeft w:val="0"/>
              <w:marRight w:val="0"/>
              <w:marTop w:val="0"/>
              <w:marBottom w:val="0"/>
              <w:divBdr>
                <w:top w:val="none" w:sz="0" w:space="0" w:color="auto"/>
                <w:left w:val="none" w:sz="0" w:space="0" w:color="auto"/>
                <w:bottom w:val="none" w:sz="0" w:space="0" w:color="auto"/>
                <w:right w:val="none" w:sz="0" w:space="0" w:color="auto"/>
              </w:divBdr>
            </w:div>
            <w:div w:id="488787566">
              <w:marLeft w:val="0"/>
              <w:marRight w:val="0"/>
              <w:marTop w:val="0"/>
              <w:marBottom w:val="0"/>
              <w:divBdr>
                <w:top w:val="none" w:sz="0" w:space="0" w:color="auto"/>
                <w:left w:val="none" w:sz="0" w:space="0" w:color="auto"/>
                <w:bottom w:val="none" w:sz="0" w:space="0" w:color="auto"/>
                <w:right w:val="none" w:sz="0" w:space="0" w:color="auto"/>
              </w:divBdr>
            </w:div>
            <w:div w:id="663775161">
              <w:marLeft w:val="0"/>
              <w:marRight w:val="0"/>
              <w:marTop w:val="0"/>
              <w:marBottom w:val="0"/>
              <w:divBdr>
                <w:top w:val="none" w:sz="0" w:space="0" w:color="auto"/>
                <w:left w:val="none" w:sz="0" w:space="0" w:color="auto"/>
                <w:bottom w:val="none" w:sz="0" w:space="0" w:color="auto"/>
                <w:right w:val="none" w:sz="0" w:space="0" w:color="auto"/>
              </w:divBdr>
            </w:div>
            <w:div w:id="180316430">
              <w:marLeft w:val="0"/>
              <w:marRight w:val="0"/>
              <w:marTop w:val="0"/>
              <w:marBottom w:val="0"/>
              <w:divBdr>
                <w:top w:val="none" w:sz="0" w:space="0" w:color="auto"/>
                <w:left w:val="none" w:sz="0" w:space="0" w:color="auto"/>
                <w:bottom w:val="none" w:sz="0" w:space="0" w:color="auto"/>
                <w:right w:val="none" w:sz="0" w:space="0" w:color="auto"/>
              </w:divBdr>
            </w:div>
            <w:div w:id="1465351468">
              <w:marLeft w:val="0"/>
              <w:marRight w:val="0"/>
              <w:marTop w:val="0"/>
              <w:marBottom w:val="0"/>
              <w:divBdr>
                <w:top w:val="none" w:sz="0" w:space="0" w:color="auto"/>
                <w:left w:val="none" w:sz="0" w:space="0" w:color="auto"/>
                <w:bottom w:val="none" w:sz="0" w:space="0" w:color="auto"/>
                <w:right w:val="none" w:sz="0" w:space="0" w:color="auto"/>
              </w:divBdr>
            </w:div>
            <w:div w:id="987127927">
              <w:marLeft w:val="0"/>
              <w:marRight w:val="0"/>
              <w:marTop w:val="0"/>
              <w:marBottom w:val="0"/>
              <w:divBdr>
                <w:top w:val="none" w:sz="0" w:space="0" w:color="auto"/>
                <w:left w:val="none" w:sz="0" w:space="0" w:color="auto"/>
                <w:bottom w:val="none" w:sz="0" w:space="0" w:color="auto"/>
                <w:right w:val="none" w:sz="0" w:space="0" w:color="auto"/>
              </w:divBdr>
            </w:div>
            <w:div w:id="1588268223">
              <w:marLeft w:val="0"/>
              <w:marRight w:val="0"/>
              <w:marTop w:val="0"/>
              <w:marBottom w:val="0"/>
              <w:divBdr>
                <w:top w:val="none" w:sz="0" w:space="0" w:color="auto"/>
                <w:left w:val="none" w:sz="0" w:space="0" w:color="auto"/>
                <w:bottom w:val="none" w:sz="0" w:space="0" w:color="auto"/>
                <w:right w:val="none" w:sz="0" w:space="0" w:color="auto"/>
              </w:divBdr>
            </w:div>
            <w:div w:id="174809049">
              <w:marLeft w:val="0"/>
              <w:marRight w:val="0"/>
              <w:marTop w:val="0"/>
              <w:marBottom w:val="0"/>
              <w:divBdr>
                <w:top w:val="none" w:sz="0" w:space="0" w:color="auto"/>
                <w:left w:val="none" w:sz="0" w:space="0" w:color="auto"/>
                <w:bottom w:val="none" w:sz="0" w:space="0" w:color="auto"/>
                <w:right w:val="none" w:sz="0" w:space="0" w:color="auto"/>
              </w:divBdr>
            </w:div>
            <w:div w:id="558830903">
              <w:marLeft w:val="0"/>
              <w:marRight w:val="0"/>
              <w:marTop w:val="0"/>
              <w:marBottom w:val="0"/>
              <w:divBdr>
                <w:top w:val="none" w:sz="0" w:space="0" w:color="auto"/>
                <w:left w:val="none" w:sz="0" w:space="0" w:color="auto"/>
                <w:bottom w:val="none" w:sz="0" w:space="0" w:color="auto"/>
                <w:right w:val="none" w:sz="0" w:space="0" w:color="auto"/>
              </w:divBdr>
            </w:div>
            <w:div w:id="90132440">
              <w:marLeft w:val="0"/>
              <w:marRight w:val="0"/>
              <w:marTop w:val="0"/>
              <w:marBottom w:val="0"/>
              <w:divBdr>
                <w:top w:val="none" w:sz="0" w:space="0" w:color="auto"/>
                <w:left w:val="none" w:sz="0" w:space="0" w:color="auto"/>
                <w:bottom w:val="none" w:sz="0" w:space="0" w:color="auto"/>
                <w:right w:val="none" w:sz="0" w:space="0" w:color="auto"/>
              </w:divBdr>
            </w:div>
            <w:div w:id="107938196">
              <w:marLeft w:val="0"/>
              <w:marRight w:val="0"/>
              <w:marTop w:val="0"/>
              <w:marBottom w:val="0"/>
              <w:divBdr>
                <w:top w:val="none" w:sz="0" w:space="0" w:color="auto"/>
                <w:left w:val="none" w:sz="0" w:space="0" w:color="auto"/>
                <w:bottom w:val="none" w:sz="0" w:space="0" w:color="auto"/>
                <w:right w:val="none" w:sz="0" w:space="0" w:color="auto"/>
              </w:divBdr>
            </w:div>
            <w:div w:id="2028822539">
              <w:marLeft w:val="0"/>
              <w:marRight w:val="0"/>
              <w:marTop w:val="0"/>
              <w:marBottom w:val="0"/>
              <w:divBdr>
                <w:top w:val="none" w:sz="0" w:space="0" w:color="auto"/>
                <w:left w:val="none" w:sz="0" w:space="0" w:color="auto"/>
                <w:bottom w:val="none" w:sz="0" w:space="0" w:color="auto"/>
                <w:right w:val="none" w:sz="0" w:space="0" w:color="auto"/>
              </w:divBdr>
            </w:div>
            <w:div w:id="950550750">
              <w:marLeft w:val="0"/>
              <w:marRight w:val="0"/>
              <w:marTop w:val="0"/>
              <w:marBottom w:val="0"/>
              <w:divBdr>
                <w:top w:val="none" w:sz="0" w:space="0" w:color="auto"/>
                <w:left w:val="none" w:sz="0" w:space="0" w:color="auto"/>
                <w:bottom w:val="none" w:sz="0" w:space="0" w:color="auto"/>
                <w:right w:val="none" w:sz="0" w:space="0" w:color="auto"/>
              </w:divBdr>
            </w:div>
            <w:div w:id="1652977141">
              <w:marLeft w:val="0"/>
              <w:marRight w:val="0"/>
              <w:marTop w:val="0"/>
              <w:marBottom w:val="0"/>
              <w:divBdr>
                <w:top w:val="none" w:sz="0" w:space="0" w:color="auto"/>
                <w:left w:val="none" w:sz="0" w:space="0" w:color="auto"/>
                <w:bottom w:val="none" w:sz="0" w:space="0" w:color="auto"/>
                <w:right w:val="none" w:sz="0" w:space="0" w:color="auto"/>
              </w:divBdr>
            </w:div>
            <w:div w:id="1343817307">
              <w:marLeft w:val="0"/>
              <w:marRight w:val="0"/>
              <w:marTop w:val="0"/>
              <w:marBottom w:val="0"/>
              <w:divBdr>
                <w:top w:val="none" w:sz="0" w:space="0" w:color="auto"/>
                <w:left w:val="none" w:sz="0" w:space="0" w:color="auto"/>
                <w:bottom w:val="none" w:sz="0" w:space="0" w:color="auto"/>
                <w:right w:val="none" w:sz="0" w:space="0" w:color="auto"/>
              </w:divBdr>
            </w:div>
          </w:divsChild>
        </w:div>
        <w:div w:id="1783375654">
          <w:marLeft w:val="0"/>
          <w:marRight w:val="0"/>
          <w:marTop w:val="0"/>
          <w:marBottom w:val="0"/>
          <w:divBdr>
            <w:top w:val="none" w:sz="0" w:space="0" w:color="auto"/>
            <w:left w:val="none" w:sz="0" w:space="0" w:color="auto"/>
            <w:bottom w:val="none" w:sz="0" w:space="0" w:color="auto"/>
            <w:right w:val="none" w:sz="0" w:space="0" w:color="auto"/>
          </w:divBdr>
          <w:divsChild>
            <w:div w:id="203566873">
              <w:marLeft w:val="0"/>
              <w:marRight w:val="0"/>
              <w:marTop w:val="0"/>
              <w:marBottom w:val="0"/>
              <w:divBdr>
                <w:top w:val="none" w:sz="0" w:space="0" w:color="auto"/>
                <w:left w:val="none" w:sz="0" w:space="0" w:color="auto"/>
                <w:bottom w:val="none" w:sz="0" w:space="0" w:color="auto"/>
                <w:right w:val="none" w:sz="0" w:space="0" w:color="auto"/>
              </w:divBdr>
            </w:div>
            <w:div w:id="1940791081">
              <w:marLeft w:val="0"/>
              <w:marRight w:val="0"/>
              <w:marTop w:val="0"/>
              <w:marBottom w:val="0"/>
              <w:divBdr>
                <w:top w:val="none" w:sz="0" w:space="0" w:color="auto"/>
                <w:left w:val="none" w:sz="0" w:space="0" w:color="auto"/>
                <w:bottom w:val="none" w:sz="0" w:space="0" w:color="auto"/>
                <w:right w:val="none" w:sz="0" w:space="0" w:color="auto"/>
              </w:divBdr>
            </w:div>
            <w:div w:id="103889759">
              <w:marLeft w:val="0"/>
              <w:marRight w:val="0"/>
              <w:marTop w:val="0"/>
              <w:marBottom w:val="0"/>
              <w:divBdr>
                <w:top w:val="none" w:sz="0" w:space="0" w:color="auto"/>
                <w:left w:val="none" w:sz="0" w:space="0" w:color="auto"/>
                <w:bottom w:val="none" w:sz="0" w:space="0" w:color="auto"/>
                <w:right w:val="none" w:sz="0" w:space="0" w:color="auto"/>
              </w:divBdr>
            </w:div>
            <w:div w:id="1098603968">
              <w:marLeft w:val="0"/>
              <w:marRight w:val="0"/>
              <w:marTop w:val="0"/>
              <w:marBottom w:val="0"/>
              <w:divBdr>
                <w:top w:val="none" w:sz="0" w:space="0" w:color="auto"/>
                <w:left w:val="none" w:sz="0" w:space="0" w:color="auto"/>
                <w:bottom w:val="none" w:sz="0" w:space="0" w:color="auto"/>
                <w:right w:val="none" w:sz="0" w:space="0" w:color="auto"/>
              </w:divBdr>
            </w:div>
            <w:div w:id="802693514">
              <w:marLeft w:val="0"/>
              <w:marRight w:val="0"/>
              <w:marTop w:val="0"/>
              <w:marBottom w:val="0"/>
              <w:divBdr>
                <w:top w:val="none" w:sz="0" w:space="0" w:color="auto"/>
                <w:left w:val="none" w:sz="0" w:space="0" w:color="auto"/>
                <w:bottom w:val="none" w:sz="0" w:space="0" w:color="auto"/>
                <w:right w:val="none" w:sz="0" w:space="0" w:color="auto"/>
              </w:divBdr>
            </w:div>
            <w:div w:id="1050305759">
              <w:marLeft w:val="0"/>
              <w:marRight w:val="0"/>
              <w:marTop w:val="0"/>
              <w:marBottom w:val="0"/>
              <w:divBdr>
                <w:top w:val="none" w:sz="0" w:space="0" w:color="auto"/>
                <w:left w:val="none" w:sz="0" w:space="0" w:color="auto"/>
                <w:bottom w:val="none" w:sz="0" w:space="0" w:color="auto"/>
                <w:right w:val="none" w:sz="0" w:space="0" w:color="auto"/>
              </w:divBdr>
            </w:div>
            <w:div w:id="931426197">
              <w:marLeft w:val="0"/>
              <w:marRight w:val="0"/>
              <w:marTop w:val="0"/>
              <w:marBottom w:val="0"/>
              <w:divBdr>
                <w:top w:val="none" w:sz="0" w:space="0" w:color="auto"/>
                <w:left w:val="none" w:sz="0" w:space="0" w:color="auto"/>
                <w:bottom w:val="none" w:sz="0" w:space="0" w:color="auto"/>
                <w:right w:val="none" w:sz="0" w:space="0" w:color="auto"/>
              </w:divBdr>
            </w:div>
            <w:div w:id="1600796655">
              <w:marLeft w:val="0"/>
              <w:marRight w:val="0"/>
              <w:marTop w:val="0"/>
              <w:marBottom w:val="0"/>
              <w:divBdr>
                <w:top w:val="none" w:sz="0" w:space="0" w:color="auto"/>
                <w:left w:val="none" w:sz="0" w:space="0" w:color="auto"/>
                <w:bottom w:val="none" w:sz="0" w:space="0" w:color="auto"/>
                <w:right w:val="none" w:sz="0" w:space="0" w:color="auto"/>
              </w:divBdr>
            </w:div>
            <w:div w:id="1740596057">
              <w:marLeft w:val="0"/>
              <w:marRight w:val="0"/>
              <w:marTop w:val="0"/>
              <w:marBottom w:val="0"/>
              <w:divBdr>
                <w:top w:val="none" w:sz="0" w:space="0" w:color="auto"/>
                <w:left w:val="none" w:sz="0" w:space="0" w:color="auto"/>
                <w:bottom w:val="none" w:sz="0" w:space="0" w:color="auto"/>
                <w:right w:val="none" w:sz="0" w:space="0" w:color="auto"/>
              </w:divBdr>
            </w:div>
            <w:div w:id="1947807606">
              <w:marLeft w:val="0"/>
              <w:marRight w:val="0"/>
              <w:marTop w:val="0"/>
              <w:marBottom w:val="0"/>
              <w:divBdr>
                <w:top w:val="none" w:sz="0" w:space="0" w:color="auto"/>
                <w:left w:val="none" w:sz="0" w:space="0" w:color="auto"/>
                <w:bottom w:val="none" w:sz="0" w:space="0" w:color="auto"/>
                <w:right w:val="none" w:sz="0" w:space="0" w:color="auto"/>
              </w:divBdr>
            </w:div>
            <w:div w:id="1725255633">
              <w:marLeft w:val="0"/>
              <w:marRight w:val="0"/>
              <w:marTop w:val="0"/>
              <w:marBottom w:val="0"/>
              <w:divBdr>
                <w:top w:val="none" w:sz="0" w:space="0" w:color="auto"/>
                <w:left w:val="none" w:sz="0" w:space="0" w:color="auto"/>
                <w:bottom w:val="none" w:sz="0" w:space="0" w:color="auto"/>
                <w:right w:val="none" w:sz="0" w:space="0" w:color="auto"/>
              </w:divBdr>
            </w:div>
            <w:div w:id="610431276">
              <w:marLeft w:val="0"/>
              <w:marRight w:val="0"/>
              <w:marTop w:val="0"/>
              <w:marBottom w:val="0"/>
              <w:divBdr>
                <w:top w:val="none" w:sz="0" w:space="0" w:color="auto"/>
                <w:left w:val="none" w:sz="0" w:space="0" w:color="auto"/>
                <w:bottom w:val="none" w:sz="0" w:space="0" w:color="auto"/>
                <w:right w:val="none" w:sz="0" w:space="0" w:color="auto"/>
              </w:divBdr>
            </w:div>
            <w:div w:id="1304001139">
              <w:marLeft w:val="0"/>
              <w:marRight w:val="0"/>
              <w:marTop w:val="0"/>
              <w:marBottom w:val="0"/>
              <w:divBdr>
                <w:top w:val="none" w:sz="0" w:space="0" w:color="auto"/>
                <w:left w:val="none" w:sz="0" w:space="0" w:color="auto"/>
                <w:bottom w:val="none" w:sz="0" w:space="0" w:color="auto"/>
                <w:right w:val="none" w:sz="0" w:space="0" w:color="auto"/>
              </w:divBdr>
            </w:div>
            <w:div w:id="1291395645">
              <w:marLeft w:val="0"/>
              <w:marRight w:val="0"/>
              <w:marTop w:val="0"/>
              <w:marBottom w:val="0"/>
              <w:divBdr>
                <w:top w:val="none" w:sz="0" w:space="0" w:color="auto"/>
                <w:left w:val="none" w:sz="0" w:space="0" w:color="auto"/>
                <w:bottom w:val="none" w:sz="0" w:space="0" w:color="auto"/>
                <w:right w:val="none" w:sz="0" w:space="0" w:color="auto"/>
              </w:divBdr>
            </w:div>
            <w:div w:id="519857628">
              <w:marLeft w:val="0"/>
              <w:marRight w:val="0"/>
              <w:marTop w:val="0"/>
              <w:marBottom w:val="0"/>
              <w:divBdr>
                <w:top w:val="none" w:sz="0" w:space="0" w:color="auto"/>
                <w:left w:val="none" w:sz="0" w:space="0" w:color="auto"/>
                <w:bottom w:val="none" w:sz="0" w:space="0" w:color="auto"/>
                <w:right w:val="none" w:sz="0" w:space="0" w:color="auto"/>
              </w:divBdr>
            </w:div>
            <w:div w:id="1282178701">
              <w:marLeft w:val="0"/>
              <w:marRight w:val="0"/>
              <w:marTop w:val="0"/>
              <w:marBottom w:val="0"/>
              <w:divBdr>
                <w:top w:val="none" w:sz="0" w:space="0" w:color="auto"/>
                <w:left w:val="none" w:sz="0" w:space="0" w:color="auto"/>
                <w:bottom w:val="none" w:sz="0" w:space="0" w:color="auto"/>
                <w:right w:val="none" w:sz="0" w:space="0" w:color="auto"/>
              </w:divBdr>
            </w:div>
            <w:div w:id="82071901">
              <w:marLeft w:val="0"/>
              <w:marRight w:val="0"/>
              <w:marTop w:val="0"/>
              <w:marBottom w:val="0"/>
              <w:divBdr>
                <w:top w:val="none" w:sz="0" w:space="0" w:color="auto"/>
                <w:left w:val="none" w:sz="0" w:space="0" w:color="auto"/>
                <w:bottom w:val="none" w:sz="0" w:space="0" w:color="auto"/>
                <w:right w:val="none" w:sz="0" w:space="0" w:color="auto"/>
              </w:divBdr>
            </w:div>
            <w:div w:id="1859201371">
              <w:marLeft w:val="0"/>
              <w:marRight w:val="0"/>
              <w:marTop w:val="0"/>
              <w:marBottom w:val="0"/>
              <w:divBdr>
                <w:top w:val="none" w:sz="0" w:space="0" w:color="auto"/>
                <w:left w:val="none" w:sz="0" w:space="0" w:color="auto"/>
                <w:bottom w:val="none" w:sz="0" w:space="0" w:color="auto"/>
                <w:right w:val="none" w:sz="0" w:space="0" w:color="auto"/>
              </w:divBdr>
            </w:div>
            <w:div w:id="521209967">
              <w:marLeft w:val="0"/>
              <w:marRight w:val="0"/>
              <w:marTop w:val="0"/>
              <w:marBottom w:val="0"/>
              <w:divBdr>
                <w:top w:val="none" w:sz="0" w:space="0" w:color="auto"/>
                <w:left w:val="none" w:sz="0" w:space="0" w:color="auto"/>
                <w:bottom w:val="none" w:sz="0" w:space="0" w:color="auto"/>
                <w:right w:val="none" w:sz="0" w:space="0" w:color="auto"/>
              </w:divBdr>
            </w:div>
            <w:div w:id="831021582">
              <w:marLeft w:val="0"/>
              <w:marRight w:val="0"/>
              <w:marTop w:val="0"/>
              <w:marBottom w:val="0"/>
              <w:divBdr>
                <w:top w:val="none" w:sz="0" w:space="0" w:color="auto"/>
                <w:left w:val="none" w:sz="0" w:space="0" w:color="auto"/>
                <w:bottom w:val="none" w:sz="0" w:space="0" w:color="auto"/>
                <w:right w:val="none" w:sz="0" w:space="0" w:color="auto"/>
              </w:divBdr>
            </w:div>
          </w:divsChild>
        </w:div>
        <w:div w:id="1176461181">
          <w:marLeft w:val="0"/>
          <w:marRight w:val="0"/>
          <w:marTop w:val="0"/>
          <w:marBottom w:val="0"/>
          <w:divBdr>
            <w:top w:val="none" w:sz="0" w:space="0" w:color="auto"/>
            <w:left w:val="none" w:sz="0" w:space="0" w:color="auto"/>
            <w:bottom w:val="none" w:sz="0" w:space="0" w:color="auto"/>
            <w:right w:val="none" w:sz="0" w:space="0" w:color="auto"/>
          </w:divBdr>
          <w:divsChild>
            <w:div w:id="2046828115">
              <w:marLeft w:val="0"/>
              <w:marRight w:val="0"/>
              <w:marTop w:val="0"/>
              <w:marBottom w:val="0"/>
              <w:divBdr>
                <w:top w:val="none" w:sz="0" w:space="0" w:color="auto"/>
                <w:left w:val="none" w:sz="0" w:space="0" w:color="auto"/>
                <w:bottom w:val="none" w:sz="0" w:space="0" w:color="auto"/>
                <w:right w:val="none" w:sz="0" w:space="0" w:color="auto"/>
              </w:divBdr>
            </w:div>
            <w:div w:id="1544949948">
              <w:marLeft w:val="0"/>
              <w:marRight w:val="0"/>
              <w:marTop w:val="0"/>
              <w:marBottom w:val="0"/>
              <w:divBdr>
                <w:top w:val="none" w:sz="0" w:space="0" w:color="auto"/>
                <w:left w:val="none" w:sz="0" w:space="0" w:color="auto"/>
                <w:bottom w:val="none" w:sz="0" w:space="0" w:color="auto"/>
                <w:right w:val="none" w:sz="0" w:space="0" w:color="auto"/>
              </w:divBdr>
            </w:div>
            <w:div w:id="274597698">
              <w:marLeft w:val="0"/>
              <w:marRight w:val="0"/>
              <w:marTop w:val="0"/>
              <w:marBottom w:val="0"/>
              <w:divBdr>
                <w:top w:val="none" w:sz="0" w:space="0" w:color="auto"/>
                <w:left w:val="none" w:sz="0" w:space="0" w:color="auto"/>
                <w:bottom w:val="none" w:sz="0" w:space="0" w:color="auto"/>
                <w:right w:val="none" w:sz="0" w:space="0" w:color="auto"/>
              </w:divBdr>
            </w:div>
            <w:div w:id="2118676029">
              <w:marLeft w:val="0"/>
              <w:marRight w:val="0"/>
              <w:marTop w:val="0"/>
              <w:marBottom w:val="0"/>
              <w:divBdr>
                <w:top w:val="none" w:sz="0" w:space="0" w:color="auto"/>
                <w:left w:val="none" w:sz="0" w:space="0" w:color="auto"/>
                <w:bottom w:val="none" w:sz="0" w:space="0" w:color="auto"/>
                <w:right w:val="none" w:sz="0" w:space="0" w:color="auto"/>
              </w:divBdr>
            </w:div>
            <w:div w:id="1159734633">
              <w:marLeft w:val="0"/>
              <w:marRight w:val="0"/>
              <w:marTop w:val="0"/>
              <w:marBottom w:val="0"/>
              <w:divBdr>
                <w:top w:val="none" w:sz="0" w:space="0" w:color="auto"/>
                <w:left w:val="none" w:sz="0" w:space="0" w:color="auto"/>
                <w:bottom w:val="none" w:sz="0" w:space="0" w:color="auto"/>
                <w:right w:val="none" w:sz="0" w:space="0" w:color="auto"/>
              </w:divBdr>
            </w:div>
            <w:div w:id="793328770">
              <w:marLeft w:val="0"/>
              <w:marRight w:val="0"/>
              <w:marTop w:val="0"/>
              <w:marBottom w:val="0"/>
              <w:divBdr>
                <w:top w:val="none" w:sz="0" w:space="0" w:color="auto"/>
                <w:left w:val="none" w:sz="0" w:space="0" w:color="auto"/>
                <w:bottom w:val="none" w:sz="0" w:space="0" w:color="auto"/>
                <w:right w:val="none" w:sz="0" w:space="0" w:color="auto"/>
              </w:divBdr>
            </w:div>
            <w:div w:id="1367636421">
              <w:marLeft w:val="0"/>
              <w:marRight w:val="0"/>
              <w:marTop w:val="0"/>
              <w:marBottom w:val="0"/>
              <w:divBdr>
                <w:top w:val="none" w:sz="0" w:space="0" w:color="auto"/>
                <w:left w:val="none" w:sz="0" w:space="0" w:color="auto"/>
                <w:bottom w:val="none" w:sz="0" w:space="0" w:color="auto"/>
                <w:right w:val="none" w:sz="0" w:space="0" w:color="auto"/>
              </w:divBdr>
            </w:div>
            <w:div w:id="157230665">
              <w:marLeft w:val="0"/>
              <w:marRight w:val="0"/>
              <w:marTop w:val="0"/>
              <w:marBottom w:val="0"/>
              <w:divBdr>
                <w:top w:val="none" w:sz="0" w:space="0" w:color="auto"/>
                <w:left w:val="none" w:sz="0" w:space="0" w:color="auto"/>
                <w:bottom w:val="none" w:sz="0" w:space="0" w:color="auto"/>
                <w:right w:val="none" w:sz="0" w:space="0" w:color="auto"/>
              </w:divBdr>
            </w:div>
            <w:div w:id="1321155209">
              <w:marLeft w:val="0"/>
              <w:marRight w:val="0"/>
              <w:marTop w:val="0"/>
              <w:marBottom w:val="0"/>
              <w:divBdr>
                <w:top w:val="none" w:sz="0" w:space="0" w:color="auto"/>
                <w:left w:val="none" w:sz="0" w:space="0" w:color="auto"/>
                <w:bottom w:val="none" w:sz="0" w:space="0" w:color="auto"/>
                <w:right w:val="none" w:sz="0" w:space="0" w:color="auto"/>
              </w:divBdr>
            </w:div>
            <w:div w:id="935600761">
              <w:marLeft w:val="0"/>
              <w:marRight w:val="0"/>
              <w:marTop w:val="0"/>
              <w:marBottom w:val="0"/>
              <w:divBdr>
                <w:top w:val="none" w:sz="0" w:space="0" w:color="auto"/>
                <w:left w:val="none" w:sz="0" w:space="0" w:color="auto"/>
                <w:bottom w:val="none" w:sz="0" w:space="0" w:color="auto"/>
                <w:right w:val="none" w:sz="0" w:space="0" w:color="auto"/>
              </w:divBdr>
            </w:div>
            <w:div w:id="98304314">
              <w:marLeft w:val="0"/>
              <w:marRight w:val="0"/>
              <w:marTop w:val="0"/>
              <w:marBottom w:val="0"/>
              <w:divBdr>
                <w:top w:val="none" w:sz="0" w:space="0" w:color="auto"/>
                <w:left w:val="none" w:sz="0" w:space="0" w:color="auto"/>
                <w:bottom w:val="none" w:sz="0" w:space="0" w:color="auto"/>
                <w:right w:val="none" w:sz="0" w:space="0" w:color="auto"/>
              </w:divBdr>
            </w:div>
            <w:div w:id="394624586">
              <w:marLeft w:val="0"/>
              <w:marRight w:val="0"/>
              <w:marTop w:val="0"/>
              <w:marBottom w:val="0"/>
              <w:divBdr>
                <w:top w:val="none" w:sz="0" w:space="0" w:color="auto"/>
                <w:left w:val="none" w:sz="0" w:space="0" w:color="auto"/>
                <w:bottom w:val="none" w:sz="0" w:space="0" w:color="auto"/>
                <w:right w:val="none" w:sz="0" w:space="0" w:color="auto"/>
              </w:divBdr>
            </w:div>
            <w:div w:id="287129610">
              <w:marLeft w:val="0"/>
              <w:marRight w:val="0"/>
              <w:marTop w:val="0"/>
              <w:marBottom w:val="0"/>
              <w:divBdr>
                <w:top w:val="none" w:sz="0" w:space="0" w:color="auto"/>
                <w:left w:val="none" w:sz="0" w:space="0" w:color="auto"/>
                <w:bottom w:val="none" w:sz="0" w:space="0" w:color="auto"/>
                <w:right w:val="none" w:sz="0" w:space="0" w:color="auto"/>
              </w:divBdr>
            </w:div>
            <w:div w:id="1759211153">
              <w:marLeft w:val="0"/>
              <w:marRight w:val="0"/>
              <w:marTop w:val="0"/>
              <w:marBottom w:val="0"/>
              <w:divBdr>
                <w:top w:val="none" w:sz="0" w:space="0" w:color="auto"/>
                <w:left w:val="none" w:sz="0" w:space="0" w:color="auto"/>
                <w:bottom w:val="none" w:sz="0" w:space="0" w:color="auto"/>
                <w:right w:val="none" w:sz="0" w:space="0" w:color="auto"/>
              </w:divBdr>
            </w:div>
            <w:div w:id="1250697494">
              <w:marLeft w:val="0"/>
              <w:marRight w:val="0"/>
              <w:marTop w:val="0"/>
              <w:marBottom w:val="0"/>
              <w:divBdr>
                <w:top w:val="none" w:sz="0" w:space="0" w:color="auto"/>
                <w:left w:val="none" w:sz="0" w:space="0" w:color="auto"/>
                <w:bottom w:val="none" w:sz="0" w:space="0" w:color="auto"/>
                <w:right w:val="none" w:sz="0" w:space="0" w:color="auto"/>
              </w:divBdr>
            </w:div>
            <w:div w:id="1444495206">
              <w:marLeft w:val="0"/>
              <w:marRight w:val="0"/>
              <w:marTop w:val="0"/>
              <w:marBottom w:val="0"/>
              <w:divBdr>
                <w:top w:val="none" w:sz="0" w:space="0" w:color="auto"/>
                <w:left w:val="none" w:sz="0" w:space="0" w:color="auto"/>
                <w:bottom w:val="none" w:sz="0" w:space="0" w:color="auto"/>
                <w:right w:val="none" w:sz="0" w:space="0" w:color="auto"/>
              </w:divBdr>
            </w:div>
            <w:div w:id="1047871114">
              <w:marLeft w:val="0"/>
              <w:marRight w:val="0"/>
              <w:marTop w:val="0"/>
              <w:marBottom w:val="0"/>
              <w:divBdr>
                <w:top w:val="none" w:sz="0" w:space="0" w:color="auto"/>
                <w:left w:val="none" w:sz="0" w:space="0" w:color="auto"/>
                <w:bottom w:val="none" w:sz="0" w:space="0" w:color="auto"/>
                <w:right w:val="none" w:sz="0" w:space="0" w:color="auto"/>
              </w:divBdr>
            </w:div>
            <w:div w:id="1262446449">
              <w:marLeft w:val="0"/>
              <w:marRight w:val="0"/>
              <w:marTop w:val="0"/>
              <w:marBottom w:val="0"/>
              <w:divBdr>
                <w:top w:val="none" w:sz="0" w:space="0" w:color="auto"/>
                <w:left w:val="none" w:sz="0" w:space="0" w:color="auto"/>
                <w:bottom w:val="none" w:sz="0" w:space="0" w:color="auto"/>
                <w:right w:val="none" w:sz="0" w:space="0" w:color="auto"/>
              </w:divBdr>
            </w:div>
            <w:div w:id="305398223">
              <w:marLeft w:val="0"/>
              <w:marRight w:val="0"/>
              <w:marTop w:val="0"/>
              <w:marBottom w:val="0"/>
              <w:divBdr>
                <w:top w:val="none" w:sz="0" w:space="0" w:color="auto"/>
                <w:left w:val="none" w:sz="0" w:space="0" w:color="auto"/>
                <w:bottom w:val="none" w:sz="0" w:space="0" w:color="auto"/>
                <w:right w:val="none" w:sz="0" w:space="0" w:color="auto"/>
              </w:divBdr>
            </w:div>
            <w:div w:id="1791703139">
              <w:marLeft w:val="0"/>
              <w:marRight w:val="0"/>
              <w:marTop w:val="0"/>
              <w:marBottom w:val="0"/>
              <w:divBdr>
                <w:top w:val="none" w:sz="0" w:space="0" w:color="auto"/>
                <w:left w:val="none" w:sz="0" w:space="0" w:color="auto"/>
                <w:bottom w:val="none" w:sz="0" w:space="0" w:color="auto"/>
                <w:right w:val="none" w:sz="0" w:space="0" w:color="auto"/>
              </w:divBdr>
            </w:div>
          </w:divsChild>
        </w:div>
        <w:div w:id="1316838840">
          <w:marLeft w:val="0"/>
          <w:marRight w:val="0"/>
          <w:marTop w:val="0"/>
          <w:marBottom w:val="0"/>
          <w:divBdr>
            <w:top w:val="none" w:sz="0" w:space="0" w:color="auto"/>
            <w:left w:val="none" w:sz="0" w:space="0" w:color="auto"/>
            <w:bottom w:val="none" w:sz="0" w:space="0" w:color="auto"/>
            <w:right w:val="none" w:sz="0" w:space="0" w:color="auto"/>
          </w:divBdr>
          <w:divsChild>
            <w:div w:id="1412659719">
              <w:marLeft w:val="0"/>
              <w:marRight w:val="0"/>
              <w:marTop w:val="0"/>
              <w:marBottom w:val="0"/>
              <w:divBdr>
                <w:top w:val="none" w:sz="0" w:space="0" w:color="auto"/>
                <w:left w:val="none" w:sz="0" w:space="0" w:color="auto"/>
                <w:bottom w:val="none" w:sz="0" w:space="0" w:color="auto"/>
                <w:right w:val="none" w:sz="0" w:space="0" w:color="auto"/>
              </w:divBdr>
            </w:div>
            <w:div w:id="104154298">
              <w:marLeft w:val="0"/>
              <w:marRight w:val="0"/>
              <w:marTop w:val="0"/>
              <w:marBottom w:val="0"/>
              <w:divBdr>
                <w:top w:val="none" w:sz="0" w:space="0" w:color="auto"/>
                <w:left w:val="none" w:sz="0" w:space="0" w:color="auto"/>
                <w:bottom w:val="none" w:sz="0" w:space="0" w:color="auto"/>
                <w:right w:val="none" w:sz="0" w:space="0" w:color="auto"/>
              </w:divBdr>
            </w:div>
            <w:div w:id="721254815">
              <w:marLeft w:val="0"/>
              <w:marRight w:val="0"/>
              <w:marTop w:val="0"/>
              <w:marBottom w:val="0"/>
              <w:divBdr>
                <w:top w:val="none" w:sz="0" w:space="0" w:color="auto"/>
                <w:left w:val="none" w:sz="0" w:space="0" w:color="auto"/>
                <w:bottom w:val="none" w:sz="0" w:space="0" w:color="auto"/>
                <w:right w:val="none" w:sz="0" w:space="0" w:color="auto"/>
              </w:divBdr>
            </w:div>
            <w:div w:id="2082674940">
              <w:marLeft w:val="0"/>
              <w:marRight w:val="0"/>
              <w:marTop w:val="0"/>
              <w:marBottom w:val="0"/>
              <w:divBdr>
                <w:top w:val="none" w:sz="0" w:space="0" w:color="auto"/>
                <w:left w:val="none" w:sz="0" w:space="0" w:color="auto"/>
                <w:bottom w:val="none" w:sz="0" w:space="0" w:color="auto"/>
                <w:right w:val="none" w:sz="0" w:space="0" w:color="auto"/>
              </w:divBdr>
            </w:div>
            <w:div w:id="2147310819">
              <w:marLeft w:val="0"/>
              <w:marRight w:val="0"/>
              <w:marTop w:val="0"/>
              <w:marBottom w:val="0"/>
              <w:divBdr>
                <w:top w:val="none" w:sz="0" w:space="0" w:color="auto"/>
                <w:left w:val="none" w:sz="0" w:space="0" w:color="auto"/>
                <w:bottom w:val="none" w:sz="0" w:space="0" w:color="auto"/>
                <w:right w:val="none" w:sz="0" w:space="0" w:color="auto"/>
              </w:divBdr>
            </w:div>
            <w:div w:id="59717242">
              <w:marLeft w:val="0"/>
              <w:marRight w:val="0"/>
              <w:marTop w:val="0"/>
              <w:marBottom w:val="0"/>
              <w:divBdr>
                <w:top w:val="none" w:sz="0" w:space="0" w:color="auto"/>
                <w:left w:val="none" w:sz="0" w:space="0" w:color="auto"/>
                <w:bottom w:val="none" w:sz="0" w:space="0" w:color="auto"/>
                <w:right w:val="none" w:sz="0" w:space="0" w:color="auto"/>
              </w:divBdr>
            </w:div>
            <w:div w:id="1819111888">
              <w:marLeft w:val="0"/>
              <w:marRight w:val="0"/>
              <w:marTop w:val="0"/>
              <w:marBottom w:val="0"/>
              <w:divBdr>
                <w:top w:val="none" w:sz="0" w:space="0" w:color="auto"/>
                <w:left w:val="none" w:sz="0" w:space="0" w:color="auto"/>
                <w:bottom w:val="none" w:sz="0" w:space="0" w:color="auto"/>
                <w:right w:val="none" w:sz="0" w:space="0" w:color="auto"/>
              </w:divBdr>
            </w:div>
            <w:div w:id="1427193811">
              <w:marLeft w:val="0"/>
              <w:marRight w:val="0"/>
              <w:marTop w:val="0"/>
              <w:marBottom w:val="0"/>
              <w:divBdr>
                <w:top w:val="none" w:sz="0" w:space="0" w:color="auto"/>
                <w:left w:val="none" w:sz="0" w:space="0" w:color="auto"/>
                <w:bottom w:val="none" w:sz="0" w:space="0" w:color="auto"/>
                <w:right w:val="none" w:sz="0" w:space="0" w:color="auto"/>
              </w:divBdr>
            </w:div>
            <w:div w:id="186524914">
              <w:marLeft w:val="0"/>
              <w:marRight w:val="0"/>
              <w:marTop w:val="0"/>
              <w:marBottom w:val="0"/>
              <w:divBdr>
                <w:top w:val="none" w:sz="0" w:space="0" w:color="auto"/>
                <w:left w:val="none" w:sz="0" w:space="0" w:color="auto"/>
                <w:bottom w:val="none" w:sz="0" w:space="0" w:color="auto"/>
                <w:right w:val="none" w:sz="0" w:space="0" w:color="auto"/>
              </w:divBdr>
            </w:div>
            <w:div w:id="2011790951">
              <w:marLeft w:val="0"/>
              <w:marRight w:val="0"/>
              <w:marTop w:val="0"/>
              <w:marBottom w:val="0"/>
              <w:divBdr>
                <w:top w:val="none" w:sz="0" w:space="0" w:color="auto"/>
                <w:left w:val="none" w:sz="0" w:space="0" w:color="auto"/>
                <w:bottom w:val="none" w:sz="0" w:space="0" w:color="auto"/>
                <w:right w:val="none" w:sz="0" w:space="0" w:color="auto"/>
              </w:divBdr>
            </w:div>
            <w:div w:id="1415323083">
              <w:marLeft w:val="0"/>
              <w:marRight w:val="0"/>
              <w:marTop w:val="0"/>
              <w:marBottom w:val="0"/>
              <w:divBdr>
                <w:top w:val="none" w:sz="0" w:space="0" w:color="auto"/>
                <w:left w:val="none" w:sz="0" w:space="0" w:color="auto"/>
                <w:bottom w:val="none" w:sz="0" w:space="0" w:color="auto"/>
                <w:right w:val="none" w:sz="0" w:space="0" w:color="auto"/>
              </w:divBdr>
            </w:div>
            <w:div w:id="344064800">
              <w:marLeft w:val="0"/>
              <w:marRight w:val="0"/>
              <w:marTop w:val="0"/>
              <w:marBottom w:val="0"/>
              <w:divBdr>
                <w:top w:val="none" w:sz="0" w:space="0" w:color="auto"/>
                <w:left w:val="none" w:sz="0" w:space="0" w:color="auto"/>
                <w:bottom w:val="none" w:sz="0" w:space="0" w:color="auto"/>
                <w:right w:val="none" w:sz="0" w:space="0" w:color="auto"/>
              </w:divBdr>
            </w:div>
            <w:div w:id="1689986308">
              <w:marLeft w:val="0"/>
              <w:marRight w:val="0"/>
              <w:marTop w:val="0"/>
              <w:marBottom w:val="0"/>
              <w:divBdr>
                <w:top w:val="none" w:sz="0" w:space="0" w:color="auto"/>
                <w:left w:val="none" w:sz="0" w:space="0" w:color="auto"/>
                <w:bottom w:val="none" w:sz="0" w:space="0" w:color="auto"/>
                <w:right w:val="none" w:sz="0" w:space="0" w:color="auto"/>
              </w:divBdr>
            </w:div>
            <w:div w:id="328678558">
              <w:marLeft w:val="0"/>
              <w:marRight w:val="0"/>
              <w:marTop w:val="0"/>
              <w:marBottom w:val="0"/>
              <w:divBdr>
                <w:top w:val="none" w:sz="0" w:space="0" w:color="auto"/>
                <w:left w:val="none" w:sz="0" w:space="0" w:color="auto"/>
                <w:bottom w:val="none" w:sz="0" w:space="0" w:color="auto"/>
                <w:right w:val="none" w:sz="0" w:space="0" w:color="auto"/>
              </w:divBdr>
            </w:div>
            <w:div w:id="420685522">
              <w:marLeft w:val="0"/>
              <w:marRight w:val="0"/>
              <w:marTop w:val="0"/>
              <w:marBottom w:val="0"/>
              <w:divBdr>
                <w:top w:val="none" w:sz="0" w:space="0" w:color="auto"/>
                <w:left w:val="none" w:sz="0" w:space="0" w:color="auto"/>
                <w:bottom w:val="none" w:sz="0" w:space="0" w:color="auto"/>
                <w:right w:val="none" w:sz="0" w:space="0" w:color="auto"/>
              </w:divBdr>
            </w:div>
            <w:div w:id="1434008868">
              <w:marLeft w:val="0"/>
              <w:marRight w:val="0"/>
              <w:marTop w:val="0"/>
              <w:marBottom w:val="0"/>
              <w:divBdr>
                <w:top w:val="none" w:sz="0" w:space="0" w:color="auto"/>
                <w:left w:val="none" w:sz="0" w:space="0" w:color="auto"/>
                <w:bottom w:val="none" w:sz="0" w:space="0" w:color="auto"/>
                <w:right w:val="none" w:sz="0" w:space="0" w:color="auto"/>
              </w:divBdr>
            </w:div>
            <w:div w:id="391390161">
              <w:marLeft w:val="0"/>
              <w:marRight w:val="0"/>
              <w:marTop w:val="0"/>
              <w:marBottom w:val="0"/>
              <w:divBdr>
                <w:top w:val="none" w:sz="0" w:space="0" w:color="auto"/>
                <w:left w:val="none" w:sz="0" w:space="0" w:color="auto"/>
                <w:bottom w:val="none" w:sz="0" w:space="0" w:color="auto"/>
                <w:right w:val="none" w:sz="0" w:space="0" w:color="auto"/>
              </w:divBdr>
            </w:div>
            <w:div w:id="235168150">
              <w:marLeft w:val="0"/>
              <w:marRight w:val="0"/>
              <w:marTop w:val="0"/>
              <w:marBottom w:val="0"/>
              <w:divBdr>
                <w:top w:val="none" w:sz="0" w:space="0" w:color="auto"/>
                <w:left w:val="none" w:sz="0" w:space="0" w:color="auto"/>
                <w:bottom w:val="none" w:sz="0" w:space="0" w:color="auto"/>
                <w:right w:val="none" w:sz="0" w:space="0" w:color="auto"/>
              </w:divBdr>
            </w:div>
            <w:div w:id="1622952837">
              <w:marLeft w:val="0"/>
              <w:marRight w:val="0"/>
              <w:marTop w:val="0"/>
              <w:marBottom w:val="0"/>
              <w:divBdr>
                <w:top w:val="none" w:sz="0" w:space="0" w:color="auto"/>
                <w:left w:val="none" w:sz="0" w:space="0" w:color="auto"/>
                <w:bottom w:val="none" w:sz="0" w:space="0" w:color="auto"/>
                <w:right w:val="none" w:sz="0" w:space="0" w:color="auto"/>
              </w:divBdr>
            </w:div>
            <w:div w:id="1580679268">
              <w:marLeft w:val="0"/>
              <w:marRight w:val="0"/>
              <w:marTop w:val="0"/>
              <w:marBottom w:val="0"/>
              <w:divBdr>
                <w:top w:val="none" w:sz="0" w:space="0" w:color="auto"/>
                <w:left w:val="none" w:sz="0" w:space="0" w:color="auto"/>
                <w:bottom w:val="none" w:sz="0" w:space="0" w:color="auto"/>
                <w:right w:val="none" w:sz="0" w:space="0" w:color="auto"/>
              </w:divBdr>
            </w:div>
          </w:divsChild>
        </w:div>
        <w:div w:id="829633805">
          <w:marLeft w:val="0"/>
          <w:marRight w:val="0"/>
          <w:marTop w:val="0"/>
          <w:marBottom w:val="0"/>
          <w:divBdr>
            <w:top w:val="none" w:sz="0" w:space="0" w:color="auto"/>
            <w:left w:val="none" w:sz="0" w:space="0" w:color="auto"/>
            <w:bottom w:val="none" w:sz="0" w:space="0" w:color="auto"/>
            <w:right w:val="none" w:sz="0" w:space="0" w:color="auto"/>
          </w:divBdr>
          <w:divsChild>
            <w:div w:id="176771188">
              <w:marLeft w:val="0"/>
              <w:marRight w:val="0"/>
              <w:marTop w:val="0"/>
              <w:marBottom w:val="0"/>
              <w:divBdr>
                <w:top w:val="none" w:sz="0" w:space="0" w:color="auto"/>
                <w:left w:val="none" w:sz="0" w:space="0" w:color="auto"/>
                <w:bottom w:val="none" w:sz="0" w:space="0" w:color="auto"/>
                <w:right w:val="none" w:sz="0" w:space="0" w:color="auto"/>
              </w:divBdr>
            </w:div>
            <w:div w:id="404760467">
              <w:marLeft w:val="0"/>
              <w:marRight w:val="0"/>
              <w:marTop w:val="0"/>
              <w:marBottom w:val="0"/>
              <w:divBdr>
                <w:top w:val="none" w:sz="0" w:space="0" w:color="auto"/>
                <w:left w:val="none" w:sz="0" w:space="0" w:color="auto"/>
                <w:bottom w:val="none" w:sz="0" w:space="0" w:color="auto"/>
                <w:right w:val="none" w:sz="0" w:space="0" w:color="auto"/>
              </w:divBdr>
            </w:div>
            <w:div w:id="914358919">
              <w:marLeft w:val="0"/>
              <w:marRight w:val="0"/>
              <w:marTop w:val="0"/>
              <w:marBottom w:val="0"/>
              <w:divBdr>
                <w:top w:val="none" w:sz="0" w:space="0" w:color="auto"/>
                <w:left w:val="none" w:sz="0" w:space="0" w:color="auto"/>
                <w:bottom w:val="none" w:sz="0" w:space="0" w:color="auto"/>
                <w:right w:val="none" w:sz="0" w:space="0" w:color="auto"/>
              </w:divBdr>
            </w:div>
            <w:div w:id="1997611300">
              <w:marLeft w:val="0"/>
              <w:marRight w:val="0"/>
              <w:marTop w:val="0"/>
              <w:marBottom w:val="0"/>
              <w:divBdr>
                <w:top w:val="none" w:sz="0" w:space="0" w:color="auto"/>
                <w:left w:val="none" w:sz="0" w:space="0" w:color="auto"/>
                <w:bottom w:val="none" w:sz="0" w:space="0" w:color="auto"/>
                <w:right w:val="none" w:sz="0" w:space="0" w:color="auto"/>
              </w:divBdr>
            </w:div>
            <w:div w:id="2089183925">
              <w:marLeft w:val="0"/>
              <w:marRight w:val="0"/>
              <w:marTop w:val="0"/>
              <w:marBottom w:val="0"/>
              <w:divBdr>
                <w:top w:val="none" w:sz="0" w:space="0" w:color="auto"/>
                <w:left w:val="none" w:sz="0" w:space="0" w:color="auto"/>
                <w:bottom w:val="none" w:sz="0" w:space="0" w:color="auto"/>
                <w:right w:val="none" w:sz="0" w:space="0" w:color="auto"/>
              </w:divBdr>
            </w:div>
            <w:div w:id="1038512163">
              <w:marLeft w:val="0"/>
              <w:marRight w:val="0"/>
              <w:marTop w:val="0"/>
              <w:marBottom w:val="0"/>
              <w:divBdr>
                <w:top w:val="none" w:sz="0" w:space="0" w:color="auto"/>
                <w:left w:val="none" w:sz="0" w:space="0" w:color="auto"/>
                <w:bottom w:val="none" w:sz="0" w:space="0" w:color="auto"/>
                <w:right w:val="none" w:sz="0" w:space="0" w:color="auto"/>
              </w:divBdr>
            </w:div>
            <w:div w:id="1951551385">
              <w:marLeft w:val="0"/>
              <w:marRight w:val="0"/>
              <w:marTop w:val="0"/>
              <w:marBottom w:val="0"/>
              <w:divBdr>
                <w:top w:val="none" w:sz="0" w:space="0" w:color="auto"/>
                <w:left w:val="none" w:sz="0" w:space="0" w:color="auto"/>
                <w:bottom w:val="none" w:sz="0" w:space="0" w:color="auto"/>
                <w:right w:val="none" w:sz="0" w:space="0" w:color="auto"/>
              </w:divBdr>
            </w:div>
            <w:div w:id="2139491444">
              <w:marLeft w:val="0"/>
              <w:marRight w:val="0"/>
              <w:marTop w:val="0"/>
              <w:marBottom w:val="0"/>
              <w:divBdr>
                <w:top w:val="none" w:sz="0" w:space="0" w:color="auto"/>
                <w:left w:val="none" w:sz="0" w:space="0" w:color="auto"/>
                <w:bottom w:val="none" w:sz="0" w:space="0" w:color="auto"/>
                <w:right w:val="none" w:sz="0" w:space="0" w:color="auto"/>
              </w:divBdr>
            </w:div>
            <w:div w:id="327751862">
              <w:marLeft w:val="0"/>
              <w:marRight w:val="0"/>
              <w:marTop w:val="0"/>
              <w:marBottom w:val="0"/>
              <w:divBdr>
                <w:top w:val="none" w:sz="0" w:space="0" w:color="auto"/>
                <w:left w:val="none" w:sz="0" w:space="0" w:color="auto"/>
                <w:bottom w:val="none" w:sz="0" w:space="0" w:color="auto"/>
                <w:right w:val="none" w:sz="0" w:space="0" w:color="auto"/>
              </w:divBdr>
            </w:div>
            <w:div w:id="207494722">
              <w:marLeft w:val="0"/>
              <w:marRight w:val="0"/>
              <w:marTop w:val="0"/>
              <w:marBottom w:val="0"/>
              <w:divBdr>
                <w:top w:val="none" w:sz="0" w:space="0" w:color="auto"/>
                <w:left w:val="none" w:sz="0" w:space="0" w:color="auto"/>
                <w:bottom w:val="none" w:sz="0" w:space="0" w:color="auto"/>
                <w:right w:val="none" w:sz="0" w:space="0" w:color="auto"/>
              </w:divBdr>
            </w:div>
            <w:div w:id="1248998528">
              <w:marLeft w:val="0"/>
              <w:marRight w:val="0"/>
              <w:marTop w:val="0"/>
              <w:marBottom w:val="0"/>
              <w:divBdr>
                <w:top w:val="none" w:sz="0" w:space="0" w:color="auto"/>
                <w:left w:val="none" w:sz="0" w:space="0" w:color="auto"/>
                <w:bottom w:val="none" w:sz="0" w:space="0" w:color="auto"/>
                <w:right w:val="none" w:sz="0" w:space="0" w:color="auto"/>
              </w:divBdr>
            </w:div>
            <w:div w:id="1113866873">
              <w:marLeft w:val="0"/>
              <w:marRight w:val="0"/>
              <w:marTop w:val="0"/>
              <w:marBottom w:val="0"/>
              <w:divBdr>
                <w:top w:val="none" w:sz="0" w:space="0" w:color="auto"/>
                <w:left w:val="none" w:sz="0" w:space="0" w:color="auto"/>
                <w:bottom w:val="none" w:sz="0" w:space="0" w:color="auto"/>
                <w:right w:val="none" w:sz="0" w:space="0" w:color="auto"/>
              </w:divBdr>
            </w:div>
            <w:div w:id="811599110">
              <w:marLeft w:val="0"/>
              <w:marRight w:val="0"/>
              <w:marTop w:val="0"/>
              <w:marBottom w:val="0"/>
              <w:divBdr>
                <w:top w:val="none" w:sz="0" w:space="0" w:color="auto"/>
                <w:left w:val="none" w:sz="0" w:space="0" w:color="auto"/>
                <w:bottom w:val="none" w:sz="0" w:space="0" w:color="auto"/>
                <w:right w:val="none" w:sz="0" w:space="0" w:color="auto"/>
              </w:divBdr>
            </w:div>
            <w:div w:id="1340153611">
              <w:marLeft w:val="0"/>
              <w:marRight w:val="0"/>
              <w:marTop w:val="0"/>
              <w:marBottom w:val="0"/>
              <w:divBdr>
                <w:top w:val="none" w:sz="0" w:space="0" w:color="auto"/>
                <w:left w:val="none" w:sz="0" w:space="0" w:color="auto"/>
                <w:bottom w:val="none" w:sz="0" w:space="0" w:color="auto"/>
                <w:right w:val="none" w:sz="0" w:space="0" w:color="auto"/>
              </w:divBdr>
            </w:div>
            <w:div w:id="4063580">
              <w:marLeft w:val="0"/>
              <w:marRight w:val="0"/>
              <w:marTop w:val="0"/>
              <w:marBottom w:val="0"/>
              <w:divBdr>
                <w:top w:val="none" w:sz="0" w:space="0" w:color="auto"/>
                <w:left w:val="none" w:sz="0" w:space="0" w:color="auto"/>
                <w:bottom w:val="none" w:sz="0" w:space="0" w:color="auto"/>
                <w:right w:val="none" w:sz="0" w:space="0" w:color="auto"/>
              </w:divBdr>
            </w:div>
            <w:div w:id="845705060">
              <w:marLeft w:val="0"/>
              <w:marRight w:val="0"/>
              <w:marTop w:val="0"/>
              <w:marBottom w:val="0"/>
              <w:divBdr>
                <w:top w:val="none" w:sz="0" w:space="0" w:color="auto"/>
                <w:left w:val="none" w:sz="0" w:space="0" w:color="auto"/>
                <w:bottom w:val="none" w:sz="0" w:space="0" w:color="auto"/>
                <w:right w:val="none" w:sz="0" w:space="0" w:color="auto"/>
              </w:divBdr>
            </w:div>
            <w:div w:id="1739353574">
              <w:marLeft w:val="0"/>
              <w:marRight w:val="0"/>
              <w:marTop w:val="0"/>
              <w:marBottom w:val="0"/>
              <w:divBdr>
                <w:top w:val="none" w:sz="0" w:space="0" w:color="auto"/>
                <w:left w:val="none" w:sz="0" w:space="0" w:color="auto"/>
                <w:bottom w:val="none" w:sz="0" w:space="0" w:color="auto"/>
                <w:right w:val="none" w:sz="0" w:space="0" w:color="auto"/>
              </w:divBdr>
            </w:div>
            <w:div w:id="705788601">
              <w:marLeft w:val="0"/>
              <w:marRight w:val="0"/>
              <w:marTop w:val="0"/>
              <w:marBottom w:val="0"/>
              <w:divBdr>
                <w:top w:val="none" w:sz="0" w:space="0" w:color="auto"/>
                <w:left w:val="none" w:sz="0" w:space="0" w:color="auto"/>
                <w:bottom w:val="none" w:sz="0" w:space="0" w:color="auto"/>
                <w:right w:val="none" w:sz="0" w:space="0" w:color="auto"/>
              </w:divBdr>
            </w:div>
            <w:div w:id="637612442">
              <w:marLeft w:val="0"/>
              <w:marRight w:val="0"/>
              <w:marTop w:val="0"/>
              <w:marBottom w:val="0"/>
              <w:divBdr>
                <w:top w:val="none" w:sz="0" w:space="0" w:color="auto"/>
                <w:left w:val="none" w:sz="0" w:space="0" w:color="auto"/>
                <w:bottom w:val="none" w:sz="0" w:space="0" w:color="auto"/>
                <w:right w:val="none" w:sz="0" w:space="0" w:color="auto"/>
              </w:divBdr>
            </w:div>
            <w:div w:id="2009479006">
              <w:marLeft w:val="0"/>
              <w:marRight w:val="0"/>
              <w:marTop w:val="0"/>
              <w:marBottom w:val="0"/>
              <w:divBdr>
                <w:top w:val="none" w:sz="0" w:space="0" w:color="auto"/>
                <w:left w:val="none" w:sz="0" w:space="0" w:color="auto"/>
                <w:bottom w:val="none" w:sz="0" w:space="0" w:color="auto"/>
                <w:right w:val="none" w:sz="0" w:space="0" w:color="auto"/>
              </w:divBdr>
            </w:div>
          </w:divsChild>
        </w:div>
        <w:div w:id="2133354087">
          <w:marLeft w:val="0"/>
          <w:marRight w:val="0"/>
          <w:marTop w:val="0"/>
          <w:marBottom w:val="0"/>
          <w:divBdr>
            <w:top w:val="none" w:sz="0" w:space="0" w:color="auto"/>
            <w:left w:val="none" w:sz="0" w:space="0" w:color="auto"/>
            <w:bottom w:val="none" w:sz="0" w:space="0" w:color="auto"/>
            <w:right w:val="none" w:sz="0" w:space="0" w:color="auto"/>
          </w:divBdr>
          <w:divsChild>
            <w:div w:id="1225220026">
              <w:marLeft w:val="0"/>
              <w:marRight w:val="0"/>
              <w:marTop w:val="0"/>
              <w:marBottom w:val="0"/>
              <w:divBdr>
                <w:top w:val="none" w:sz="0" w:space="0" w:color="auto"/>
                <w:left w:val="none" w:sz="0" w:space="0" w:color="auto"/>
                <w:bottom w:val="none" w:sz="0" w:space="0" w:color="auto"/>
                <w:right w:val="none" w:sz="0" w:space="0" w:color="auto"/>
              </w:divBdr>
            </w:div>
            <w:div w:id="1947544861">
              <w:marLeft w:val="0"/>
              <w:marRight w:val="0"/>
              <w:marTop w:val="0"/>
              <w:marBottom w:val="0"/>
              <w:divBdr>
                <w:top w:val="none" w:sz="0" w:space="0" w:color="auto"/>
                <w:left w:val="none" w:sz="0" w:space="0" w:color="auto"/>
                <w:bottom w:val="none" w:sz="0" w:space="0" w:color="auto"/>
                <w:right w:val="none" w:sz="0" w:space="0" w:color="auto"/>
              </w:divBdr>
            </w:div>
            <w:div w:id="953175659">
              <w:marLeft w:val="0"/>
              <w:marRight w:val="0"/>
              <w:marTop w:val="0"/>
              <w:marBottom w:val="0"/>
              <w:divBdr>
                <w:top w:val="none" w:sz="0" w:space="0" w:color="auto"/>
                <w:left w:val="none" w:sz="0" w:space="0" w:color="auto"/>
                <w:bottom w:val="none" w:sz="0" w:space="0" w:color="auto"/>
                <w:right w:val="none" w:sz="0" w:space="0" w:color="auto"/>
              </w:divBdr>
            </w:div>
            <w:div w:id="160512478">
              <w:marLeft w:val="0"/>
              <w:marRight w:val="0"/>
              <w:marTop w:val="0"/>
              <w:marBottom w:val="0"/>
              <w:divBdr>
                <w:top w:val="none" w:sz="0" w:space="0" w:color="auto"/>
                <w:left w:val="none" w:sz="0" w:space="0" w:color="auto"/>
                <w:bottom w:val="none" w:sz="0" w:space="0" w:color="auto"/>
                <w:right w:val="none" w:sz="0" w:space="0" w:color="auto"/>
              </w:divBdr>
            </w:div>
            <w:div w:id="159581627">
              <w:marLeft w:val="0"/>
              <w:marRight w:val="0"/>
              <w:marTop w:val="0"/>
              <w:marBottom w:val="0"/>
              <w:divBdr>
                <w:top w:val="none" w:sz="0" w:space="0" w:color="auto"/>
                <w:left w:val="none" w:sz="0" w:space="0" w:color="auto"/>
                <w:bottom w:val="none" w:sz="0" w:space="0" w:color="auto"/>
                <w:right w:val="none" w:sz="0" w:space="0" w:color="auto"/>
              </w:divBdr>
            </w:div>
            <w:div w:id="1545168626">
              <w:marLeft w:val="0"/>
              <w:marRight w:val="0"/>
              <w:marTop w:val="0"/>
              <w:marBottom w:val="0"/>
              <w:divBdr>
                <w:top w:val="none" w:sz="0" w:space="0" w:color="auto"/>
                <w:left w:val="none" w:sz="0" w:space="0" w:color="auto"/>
                <w:bottom w:val="none" w:sz="0" w:space="0" w:color="auto"/>
                <w:right w:val="none" w:sz="0" w:space="0" w:color="auto"/>
              </w:divBdr>
            </w:div>
            <w:div w:id="2077973784">
              <w:marLeft w:val="0"/>
              <w:marRight w:val="0"/>
              <w:marTop w:val="0"/>
              <w:marBottom w:val="0"/>
              <w:divBdr>
                <w:top w:val="none" w:sz="0" w:space="0" w:color="auto"/>
                <w:left w:val="none" w:sz="0" w:space="0" w:color="auto"/>
                <w:bottom w:val="none" w:sz="0" w:space="0" w:color="auto"/>
                <w:right w:val="none" w:sz="0" w:space="0" w:color="auto"/>
              </w:divBdr>
            </w:div>
            <w:div w:id="217740420">
              <w:marLeft w:val="0"/>
              <w:marRight w:val="0"/>
              <w:marTop w:val="0"/>
              <w:marBottom w:val="0"/>
              <w:divBdr>
                <w:top w:val="none" w:sz="0" w:space="0" w:color="auto"/>
                <w:left w:val="none" w:sz="0" w:space="0" w:color="auto"/>
                <w:bottom w:val="none" w:sz="0" w:space="0" w:color="auto"/>
                <w:right w:val="none" w:sz="0" w:space="0" w:color="auto"/>
              </w:divBdr>
            </w:div>
            <w:div w:id="220026027">
              <w:marLeft w:val="0"/>
              <w:marRight w:val="0"/>
              <w:marTop w:val="0"/>
              <w:marBottom w:val="0"/>
              <w:divBdr>
                <w:top w:val="none" w:sz="0" w:space="0" w:color="auto"/>
                <w:left w:val="none" w:sz="0" w:space="0" w:color="auto"/>
                <w:bottom w:val="none" w:sz="0" w:space="0" w:color="auto"/>
                <w:right w:val="none" w:sz="0" w:space="0" w:color="auto"/>
              </w:divBdr>
            </w:div>
            <w:div w:id="1126198658">
              <w:marLeft w:val="0"/>
              <w:marRight w:val="0"/>
              <w:marTop w:val="0"/>
              <w:marBottom w:val="0"/>
              <w:divBdr>
                <w:top w:val="none" w:sz="0" w:space="0" w:color="auto"/>
                <w:left w:val="none" w:sz="0" w:space="0" w:color="auto"/>
                <w:bottom w:val="none" w:sz="0" w:space="0" w:color="auto"/>
                <w:right w:val="none" w:sz="0" w:space="0" w:color="auto"/>
              </w:divBdr>
            </w:div>
            <w:div w:id="1197692790">
              <w:marLeft w:val="0"/>
              <w:marRight w:val="0"/>
              <w:marTop w:val="0"/>
              <w:marBottom w:val="0"/>
              <w:divBdr>
                <w:top w:val="none" w:sz="0" w:space="0" w:color="auto"/>
                <w:left w:val="none" w:sz="0" w:space="0" w:color="auto"/>
                <w:bottom w:val="none" w:sz="0" w:space="0" w:color="auto"/>
                <w:right w:val="none" w:sz="0" w:space="0" w:color="auto"/>
              </w:divBdr>
            </w:div>
            <w:div w:id="1796438280">
              <w:marLeft w:val="0"/>
              <w:marRight w:val="0"/>
              <w:marTop w:val="0"/>
              <w:marBottom w:val="0"/>
              <w:divBdr>
                <w:top w:val="none" w:sz="0" w:space="0" w:color="auto"/>
                <w:left w:val="none" w:sz="0" w:space="0" w:color="auto"/>
                <w:bottom w:val="none" w:sz="0" w:space="0" w:color="auto"/>
                <w:right w:val="none" w:sz="0" w:space="0" w:color="auto"/>
              </w:divBdr>
            </w:div>
            <w:div w:id="1674185858">
              <w:marLeft w:val="0"/>
              <w:marRight w:val="0"/>
              <w:marTop w:val="0"/>
              <w:marBottom w:val="0"/>
              <w:divBdr>
                <w:top w:val="none" w:sz="0" w:space="0" w:color="auto"/>
                <w:left w:val="none" w:sz="0" w:space="0" w:color="auto"/>
                <w:bottom w:val="none" w:sz="0" w:space="0" w:color="auto"/>
                <w:right w:val="none" w:sz="0" w:space="0" w:color="auto"/>
              </w:divBdr>
            </w:div>
            <w:div w:id="1907304021">
              <w:marLeft w:val="0"/>
              <w:marRight w:val="0"/>
              <w:marTop w:val="0"/>
              <w:marBottom w:val="0"/>
              <w:divBdr>
                <w:top w:val="none" w:sz="0" w:space="0" w:color="auto"/>
                <w:left w:val="none" w:sz="0" w:space="0" w:color="auto"/>
                <w:bottom w:val="none" w:sz="0" w:space="0" w:color="auto"/>
                <w:right w:val="none" w:sz="0" w:space="0" w:color="auto"/>
              </w:divBdr>
            </w:div>
            <w:div w:id="474178868">
              <w:marLeft w:val="0"/>
              <w:marRight w:val="0"/>
              <w:marTop w:val="0"/>
              <w:marBottom w:val="0"/>
              <w:divBdr>
                <w:top w:val="none" w:sz="0" w:space="0" w:color="auto"/>
                <w:left w:val="none" w:sz="0" w:space="0" w:color="auto"/>
                <w:bottom w:val="none" w:sz="0" w:space="0" w:color="auto"/>
                <w:right w:val="none" w:sz="0" w:space="0" w:color="auto"/>
              </w:divBdr>
            </w:div>
            <w:div w:id="423453447">
              <w:marLeft w:val="0"/>
              <w:marRight w:val="0"/>
              <w:marTop w:val="0"/>
              <w:marBottom w:val="0"/>
              <w:divBdr>
                <w:top w:val="none" w:sz="0" w:space="0" w:color="auto"/>
                <w:left w:val="none" w:sz="0" w:space="0" w:color="auto"/>
                <w:bottom w:val="none" w:sz="0" w:space="0" w:color="auto"/>
                <w:right w:val="none" w:sz="0" w:space="0" w:color="auto"/>
              </w:divBdr>
            </w:div>
            <w:div w:id="713390939">
              <w:marLeft w:val="0"/>
              <w:marRight w:val="0"/>
              <w:marTop w:val="0"/>
              <w:marBottom w:val="0"/>
              <w:divBdr>
                <w:top w:val="none" w:sz="0" w:space="0" w:color="auto"/>
                <w:left w:val="none" w:sz="0" w:space="0" w:color="auto"/>
                <w:bottom w:val="none" w:sz="0" w:space="0" w:color="auto"/>
                <w:right w:val="none" w:sz="0" w:space="0" w:color="auto"/>
              </w:divBdr>
            </w:div>
            <w:div w:id="1824156780">
              <w:marLeft w:val="0"/>
              <w:marRight w:val="0"/>
              <w:marTop w:val="0"/>
              <w:marBottom w:val="0"/>
              <w:divBdr>
                <w:top w:val="none" w:sz="0" w:space="0" w:color="auto"/>
                <w:left w:val="none" w:sz="0" w:space="0" w:color="auto"/>
                <w:bottom w:val="none" w:sz="0" w:space="0" w:color="auto"/>
                <w:right w:val="none" w:sz="0" w:space="0" w:color="auto"/>
              </w:divBdr>
            </w:div>
            <w:div w:id="163475224">
              <w:marLeft w:val="0"/>
              <w:marRight w:val="0"/>
              <w:marTop w:val="0"/>
              <w:marBottom w:val="0"/>
              <w:divBdr>
                <w:top w:val="none" w:sz="0" w:space="0" w:color="auto"/>
                <w:left w:val="none" w:sz="0" w:space="0" w:color="auto"/>
                <w:bottom w:val="none" w:sz="0" w:space="0" w:color="auto"/>
                <w:right w:val="none" w:sz="0" w:space="0" w:color="auto"/>
              </w:divBdr>
            </w:div>
            <w:div w:id="671224710">
              <w:marLeft w:val="0"/>
              <w:marRight w:val="0"/>
              <w:marTop w:val="0"/>
              <w:marBottom w:val="0"/>
              <w:divBdr>
                <w:top w:val="none" w:sz="0" w:space="0" w:color="auto"/>
                <w:left w:val="none" w:sz="0" w:space="0" w:color="auto"/>
                <w:bottom w:val="none" w:sz="0" w:space="0" w:color="auto"/>
                <w:right w:val="none" w:sz="0" w:space="0" w:color="auto"/>
              </w:divBdr>
            </w:div>
          </w:divsChild>
        </w:div>
        <w:div w:id="1530069267">
          <w:marLeft w:val="0"/>
          <w:marRight w:val="0"/>
          <w:marTop w:val="0"/>
          <w:marBottom w:val="0"/>
          <w:divBdr>
            <w:top w:val="none" w:sz="0" w:space="0" w:color="auto"/>
            <w:left w:val="none" w:sz="0" w:space="0" w:color="auto"/>
            <w:bottom w:val="none" w:sz="0" w:space="0" w:color="auto"/>
            <w:right w:val="none" w:sz="0" w:space="0" w:color="auto"/>
          </w:divBdr>
          <w:divsChild>
            <w:div w:id="885483451">
              <w:marLeft w:val="0"/>
              <w:marRight w:val="0"/>
              <w:marTop w:val="0"/>
              <w:marBottom w:val="0"/>
              <w:divBdr>
                <w:top w:val="none" w:sz="0" w:space="0" w:color="auto"/>
                <w:left w:val="none" w:sz="0" w:space="0" w:color="auto"/>
                <w:bottom w:val="none" w:sz="0" w:space="0" w:color="auto"/>
                <w:right w:val="none" w:sz="0" w:space="0" w:color="auto"/>
              </w:divBdr>
            </w:div>
            <w:div w:id="566305785">
              <w:marLeft w:val="0"/>
              <w:marRight w:val="0"/>
              <w:marTop w:val="0"/>
              <w:marBottom w:val="0"/>
              <w:divBdr>
                <w:top w:val="none" w:sz="0" w:space="0" w:color="auto"/>
                <w:left w:val="none" w:sz="0" w:space="0" w:color="auto"/>
                <w:bottom w:val="none" w:sz="0" w:space="0" w:color="auto"/>
                <w:right w:val="none" w:sz="0" w:space="0" w:color="auto"/>
              </w:divBdr>
            </w:div>
            <w:div w:id="713969325">
              <w:marLeft w:val="0"/>
              <w:marRight w:val="0"/>
              <w:marTop w:val="0"/>
              <w:marBottom w:val="0"/>
              <w:divBdr>
                <w:top w:val="none" w:sz="0" w:space="0" w:color="auto"/>
                <w:left w:val="none" w:sz="0" w:space="0" w:color="auto"/>
                <w:bottom w:val="none" w:sz="0" w:space="0" w:color="auto"/>
                <w:right w:val="none" w:sz="0" w:space="0" w:color="auto"/>
              </w:divBdr>
            </w:div>
            <w:div w:id="1553931271">
              <w:marLeft w:val="0"/>
              <w:marRight w:val="0"/>
              <w:marTop w:val="0"/>
              <w:marBottom w:val="0"/>
              <w:divBdr>
                <w:top w:val="none" w:sz="0" w:space="0" w:color="auto"/>
                <w:left w:val="none" w:sz="0" w:space="0" w:color="auto"/>
                <w:bottom w:val="none" w:sz="0" w:space="0" w:color="auto"/>
                <w:right w:val="none" w:sz="0" w:space="0" w:color="auto"/>
              </w:divBdr>
            </w:div>
            <w:div w:id="1193231606">
              <w:marLeft w:val="0"/>
              <w:marRight w:val="0"/>
              <w:marTop w:val="0"/>
              <w:marBottom w:val="0"/>
              <w:divBdr>
                <w:top w:val="none" w:sz="0" w:space="0" w:color="auto"/>
                <w:left w:val="none" w:sz="0" w:space="0" w:color="auto"/>
                <w:bottom w:val="none" w:sz="0" w:space="0" w:color="auto"/>
                <w:right w:val="none" w:sz="0" w:space="0" w:color="auto"/>
              </w:divBdr>
            </w:div>
            <w:div w:id="302739074">
              <w:marLeft w:val="0"/>
              <w:marRight w:val="0"/>
              <w:marTop w:val="0"/>
              <w:marBottom w:val="0"/>
              <w:divBdr>
                <w:top w:val="none" w:sz="0" w:space="0" w:color="auto"/>
                <w:left w:val="none" w:sz="0" w:space="0" w:color="auto"/>
                <w:bottom w:val="none" w:sz="0" w:space="0" w:color="auto"/>
                <w:right w:val="none" w:sz="0" w:space="0" w:color="auto"/>
              </w:divBdr>
            </w:div>
            <w:div w:id="1139568343">
              <w:marLeft w:val="0"/>
              <w:marRight w:val="0"/>
              <w:marTop w:val="0"/>
              <w:marBottom w:val="0"/>
              <w:divBdr>
                <w:top w:val="none" w:sz="0" w:space="0" w:color="auto"/>
                <w:left w:val="none" w:sz="0" w:space="0" w:color="auto"/>
                <w:bottom w:val="none" w:sz="0" w:space="0" w:color="auto"/>
                <w:right w:val="none" w:sz="0" w:space="0" w:color="auto"/>
              </w:divBdr>
            </w:div>
            <w:div w:id="1553074221">
              <w:marLeft w:val="0"/>
              <w:marRight w:val="0"/>
              <w:marTop w:val="0"/>
              <w:marBottom w:val="0"/>
              <w:divBdr>
                <w:top w:val="none" w:sz="0" w:space="0" w:color="auto"/>
                <w:left w:val="none" w:sz="0" w:space="0" w:color="auto"/>
                <w:bottom w:val="none" w:sz="0" w:space="0" w:color="auto"/>
                <w:right w:val="none" w:sz="0" w:space="0" w:color="auto"/>
              </w:divBdr>
            </w:div>
            <w:div w:id="504563036">
              <w:marLeft w:val="0"/>
              <w:marRight w:val="0"/>
              <w:marTop w:val="0"/>
              <w:marBottom w:val="0"/>
              <w:divBdr>
                <w:top w:val="none" w:sz="0" w:space="0" w:color="auto"/>
                <w:left w:val="none" w:sz="0" w:space="0" w:color="auto"/>
                <w:bottom w:val="none" w:sz="0" w:space="0" w:color="auto"/>
                <w:right w:val="none" w:sz="0" w:space="0" w:color="auto"/>
              </w:divBdr>
            </w:div>
            <w:div w:id="10187900">
              <w:marLeft w:val="0"/>
              <w:marRight w:val="0"/>
              <w:marTop w:val="0"/>
              <w:marBottom w:val="0"/>
              <w:divBdr>
                <w:top w:val="none" w:sz="0" w:space="0" w:color="auto"/>
                <w:left w:val="none" w:sz="0" w:space="0" w:color="auto"/>
                <w:bottom w:val="none" w:sz="0" w:space="0" w:color="auto"/>
                <w:right w:val="none" w:sz="0" w:space="0" w:color="auto"/>
              </w:divBdr>
            </w:div>
            <w:div w:id="1406341478">
              <w:marLeft w:val="0"/>
              <w:marRight w:val="0"/>
              <w:marTop w:val="0"/>
              <w:marBottom w:val="0"/>
              <w:divBdr>
                <w:top w:val="none" w:sz="0" w:space="0" w:color="auto"/>
                <w:left w:val="none" w:sz="0" w:space="0" w:color="auto"/>
                <w:bottom w:val="none" w:sz="0" w:space="0" w:color="auto"/>
                <w:right w:val="none" w:sz="0" w:space="0" w:color="auto"/>
              </w:divBdr>
            </w:div>
            <w:div w:id="1002969917">
              <w:marLeft w:val="0"/>
              <w:marRight w:val="0"/>
              <w:marTop w:val="0"/>
              <w:marBottom w:val="0"/>
              <w:divBdr>
                <w:top w:val="none" w:sz="0" w:space="0" w:color="auto"/>
                <w:left w:val="none" w:sz="0" w:space="0" w:color="auto"/>
                <w:bottom w:val="none" w:sz="0" w:space="0" w:color="auto"/>
                <w:right w:val="none" w:sz="0" w:space="0" w:color="auto"/>
              </w:divBdr>
            </w:div>
            <w:div w:id="100608917">
              <w:marLeft w:val="0"/>
              <w:marRight w:val="0"/>
              <w:marTop w:val="0"/>
              <w:marBottom w:val="0"/>
              <w:divBdr>
                <w:top w:val="none" w:sz="0" w:space="0" w:color="auto"/>
                <w:left w:val="none" w:sz="0" w:space="0" w:color="auto"/>
                <w:bottom w:val="none" w:sz="0" w:space="0" w:color="auto"/>
                <w:right w:val="none" w:sz="0" w:space="0" w:color="auto"/>
              </w:divBdr>
            </w:div>
            <w:div w:id="1669746515">
              <w:marLeft w:val="0"/>
              <w:marRight w:val="0"/>
              <w:marTop w:val="0"/>
              <w:marBottom w:val="0"/>
              <w:divBdr>
                <w:top w:val="none" w:sz="0" w:space="0" w:color="auto"/>
                <w:left w:val="none" w:sz="0" w:space="0" w:color="auto"/>
                <w:bottom w:val="none" w:sz="0" w:space="0" w:color="auto"/>
                <w:right w:val="none" w:sz="0" w:space="0" w:color="auto"/>
              </w:divBdr>
            </w:div>
            <w:div w:id="1176191146">
              <w:marLeft w:val="0"/>
              <w:marRight w:val="0"/>
              <w:marTop w:val="0"/>
              <w:marBottom w:val="0"/>
              <w:divBdr>
                <w:top w:val="none" w:sz="0" w:space="0" w:color="auto"/>
                <w:left w:val="none" w:sz="0" w:space="0" w:color="auto"/>
                <w:bottom w:val="none" w:sz="0" w:space="0" w:color="auto"/>
                <w:right w:val="none" w:sz="0" w:space="0" w:color="auto"/>
              </w:divBdr>
            </w:div>
            <w:div w:id="1027173223">
              <w:marLeft w:val="0"/>
              <w:marRight w:val="0"/>
              <w:marTop w:val="0"/>
              <w:marBottom w:val="0"/>
              <w:divBdr>
                <w:top w:val="none" w:sz="0" w:space="0" w:color="auto"/>
                <w:left w:val="none" w:sz="0" w:space="0" w:color="auto"/>
                <w:bottom w:val="none" w:sz="0" w:space="0" w:color="auto"/>
                <w:right w:val="none" w:sz="0" w:space="0" w:color="auto"/>
              </w:divBdr>
            </w:div>
            <w:div w:id="2116633261">
              <w:marLeft w:val="0"/>
              <w:marRight w:val="0"/>
              <w:marTop w:val="0"/>
              <w:marBottom w:val="0"/>
              <w:divBdr>
                <w:top w:val="none" w:sz="0" w:space="0" w:color="auto"/>
                <w:left w:val="none" w:sz="0" w:space="0" w:color="auto"/>
                <w:bottom w:val="none" w:sz="0" w:space="0" w:color="auto"/>
                <w:right w:val="none" w:sz="0" w:space="0" w:color="auto"/>
              </w:divBdr>
            </w:div>
            <w:div w:id="53477501">
              <w:marLeft w:val="0"/>
              <w:marRight w:val="0"/>
              <w:marTop w:val="0"/>
              <w:marBottom w:val="0"/>
              <w:divBdr>
                <w:top w:val="none" w:sz="0" w:space="0" w:color="auto"/>
                <w:left w:val="none" w:sz="0" w:space="0" w:color="auto"/>
                <w:bottom w:val="none" w:sz="0" w:space="0" w:color="auto"/>
                <w:right w:val="none" w:sz="0" w:space="0" w:color="auto"/>
              </w:divBdr>
            </w:div>
            <w:div w:id="1426803724">
              <w:marLeft w:val="0"/>
              <w:marRight w:val="0"/>
              <w:marTop w:val="0"/>
              <w:marBottom w:val="0"/>
              <w:divBdr>
                <w:top w:val="none" w:sz="0" w:space="0" w:color="auto"/>
                <w:left w:val="none" w:sz="0" w:space="0" w:color="auto"/>
                <w:bottom w:val="none" w:sz="0" w:space="0" w:color="auto"/>
                <w:right w:val="none" w:sz="0" w:space="0" w:color="auto"/>
              </w:divBdr>
            </w:div>
            <w:div w:id="2006010377">
              <w:marLeft w:val="0"/>
              <w:marRight w:val="0"/>
              <w:marTop w:val="0"/>
              <w:marBottom w:val="0"/>
              <w:divBdr>
                <w:top w:val="none" w:sz="0" w:space="0" w:color="auto"/>
                <w:left w:val="none" w:sz="0" w:space="0" w:color="auto"/>
                <w:bottom w:val="none" w:sz="0" w:space="0" w:color="auto"/>
                <w:right w:val="none" w:sz="0" w:space="0" w:color="auto"/>
              </w:divBdr>
            </w:div>
          </w:divsChild>
        </w:div>
        <w:div w:id="268853639">
          <w:marLeft w:val="0"/>
          <w:marRight w:val="0"/>
          <w:marTop w:val="0"/>
          <w:marBottom w:val="0"/>
          <w:divBdr>
            <w:top w:val="none" w:sz="0" w:space="0" w:color="auto"/>
            <w:left w:val="none" w:sz="0" w:space="0" w:color="auto"/>
            <w:bottom w:val="none" w:sz="0" w:space="0" w:color="auto"/>
            <w:right w:val="none" w:sz="0" w:space="0" w:color="auto"/>
          </w:divBdr>
          <w:divsChild>
            <w:div w:id="995381360">
              <w:marLeft w:val="0"/>
              <w:marRight w:val="0"/>
              <w:marTop w:val="0"/>
              <w:marBottom w:val="0"/>
              <w:divBdr>
                <w:top w:val="none" w:sz="0" w:space="0" w:color="auto"/>
                <w:left w:val="none" w:sz="0" w:space="0" w:color="auto"/>
                <w:bottom w:val="none" w:sz="0" w:space="0" w:color="auto"/>
                <w:right w:val="none" w:sz="0" w:space="0" w:color="auto"/>
              </w:divBdr>
            </w:div>
            <w:div w:id="846869657">
              <w:marLeft w:val="0"/>
              <w:marRight w:val="0"/>
              <w:marTop w:val="0"/>
              <w:marBottom w:val="0"/>
              <w:divBdr>
                <w:top w:val="none" w:sz="0" w:space="0" w:color="auto"/>
                <w:left w:val="none" w:sz="0" w:space="0" w:color="auto"/>
                <w:bottom w:val="none" w:sz="0" w:space="0" w:color="auto"/>
                <w:right w:val="none" w:sz="0" w:space="0" w:color="auto"/>
              </w:divBdr>
            </w:div>
            <w:div w:id="1925144232">
              <w:marLeft w:val="0"/>
              <w:marRight w:val="0"/>
              <w:marTop w:val="0"/>
              <w:marBottom w:val="0"/>
              <w:divBdr>
                <w:top w:val="none" w:sz="0" w:space="0" w:color="auto"/>
                <w:left w:val="none" w:sz="0" w:space="0" w:color="auto"/>
                <w:bottom w:val="none" w:sz="0" w:space="0" w:color="auto"/>
                <w:right w:val="none" w:sz="0" w:space="0" w:color="auto"/>
              </w:divBdr>
            </w:div>
            <w:div w:id="912815848">
              <w:marLeft w:val="0"/>
              <w:marRight w:val="0"/>
              <w:marTop w:val="0"/>
              <w:marBottom w:val="0"/>
              <w:divBdr>
                <w:top w:val="none" w:sz="0" w:space="0" w:color="auto"/>
                <w:left w:val="none" w:sz="0" w:space="0" w:color="auto"/>
                <w:bottom w:val="none" w:sz="0" w:space="0" w:color="auto"/>
                <w:right w:val="none" w:sz="0" w:space="0" w:color="auto"/>
              </w:divBdr>
            </w:div>
            <w:div w:id="1511329243">
              <w:marLeft w:val="0"/>
              <w:marRight w:val="0"/>
              <w:marTop w:val="0"/>
              <w:marBottom w:val="0"/>
              <w:divBdr>
                <w:top w:val="none" w:sz="0" w:space="0" w:color="auto"/>
                <w:left w:val="none" w:sz="0" w:space="0" w:color="auto"/>
                <w:bottom w:val="none" w:sz="0" w:space="0" w:color="auto"/>
                <w:right w:val="none" w:sz="0" w:space="0" w:color="auto"/>
              </w:divBdr>
            </w:div>
            <w:div w:id="141850913">
              <w:marLeft w:val="0"/>
              <w:marRight w:val="0"/>
              <w:marTop w:val="0"/>
              <w:marBottom w:val="0"/>
              <w:divBdr>
                <w:top w:val="none" w:sz="0" w:space="0" w:color="auto"/>
                <w:left w:val="none" w:sz="0" w:space="0" w:color="auto"/>
                <w:bottom w:val="none" w:sz="0" w:space="0" w:color="auto"/>
                <w:right w:val="none" w:sz="0" w:space="0" w:color="auto"/>
              </w:divBdr>
            </w:div>
            <w:div w:id="289360421">
              <w:marLeft w:val="0"/>
              <w:marRight w:val="0"/>
              <w:marTop w:val="0"/>
              <w:marBottom w:val="0"/>
              <w:divBdr>
                <w:top w:val="none" w:sz="0" w:space="0" w:color="auto"/>
                <w:left w:val="none" w:sz="0" w:space="0" w:color="auto"/>
                <w:bottom w:val="none" w:sz="0" w:space="0" w:color="auto"/>
                <w:right w:val="none" w:sz="0" w:space="0" w:color="auto"/>
              </w:divBdr>
            </w:div>
            <w:div w:id="236865610">
              <w:marLeft w:val="0"/>
              <w:marRight w:val="0"/>
              <w:marTop w:val="0"/>
              <w:marBottom w:val="0"/>
              <w:divBdr>
                <w:top w:val="none" w:sz="0" w:space="0" w:color="auto"/>
                <w:left w:val="none" w:sz="0" w:space="0" w:color="auto"/>
                <w:bottom w:val="none" w:sz="0" w:space="0" w:color="auto"/>
                <w:right w:val="none" w:sz="0" w:space="0" w:color="auto"/>
              </w:divBdr>
            </w:div>
            <w:div w:id="1447845603">
              <w:marLeft w:val="0"/>
              <w:marRight w:val="0"/>
              <w:marTop w:val="0"/>
              <w:marBottom w:val="0"/>
              <w:divBdr>
                <w:top w:val="none" w:sz="0" w:space="0" w:color="auto"/>
                <w:left w:val="none" w:sz="0" w:space="0" w:color="auto"/>
                <w:bottom w:val="none" w:sz="0" w:space="0" w:color="auto"/>
                <w:right w:val="none" w:sz="0" w:space="0" w:color="auto"/>
              </w:divBdr>
            </w:div>
            <w:div w:id="1274098537">
              <w:marLeft w:val="0"/>
              <w:marRight w:val="0"/>
              <w:marTop w:val="0"/>
              <w:marBottom w:val="0"/>
              <w:divBdr>
                <w:top w:val="none" w:sz="0" w:space="0" w:color="auto"/>
                <w:left w:val="none" w:sz="0" w:space="0" w:color="auto"/>
                <w:bottom w:val="none" w:sz="0" w:space="0" w:color="auto"/>
                <w:right w:val="none" w:sz="0" w:space="0" w:color="auto"/>
              </w:divBdr>
            </w:div>
            <w:div w:id="2044816823">
              <w:marLeft w:val="0"/>
              <w:marRight w:val="0"/>
              <w:marTop w:val="0"/>
              <w:marBottom w:val="0"/>
              <w:divBdr>
                <w:top w:val="none" w:sz="0" w:space="0" w:color="auto"/>
                <w:left w:val="none" w:sz="0" w:space="0" w:color="auto"/>
                <w:bottom w:val="none" w:sz="0" w:space="0" w:color="auto"/>
                <w:right w:val="none" w:sz="0" w:space="0" w:color="auto"/>
              </w:divBdr>
            </w:div>
            <w:div w:id="692878542">
              <w:marLeft w:val="0"/>
              <w:marRight w:val="0"/>
              <w:marTop w:val="0"/>
              <w:marBottom w:val="0"/>
              <w:divBdr>
                <w:top w:val="none" w:sz="0" w:space="0" w:color="auto"/>
                <w:left w:val="none" w:sz="0" w:space="0" w:color="auto"/>
                <w:bottom w:val="none" w:sz="0" w:space="0" w:color="auto"/>
                <w:right w:val="none" w:sz="0" w:space="0" w:color="auto"/>
              </w:divBdr>
            </w:div>
            <w:div w:id="1168134334">
              <w:marLeft w:val="0"/>
              <w:marRight w:val="0"/>
              <w:marTop w:val="0"/>
              <w:marBottom w:val="0"/>
              <w:divBdr>
                <w:top w:val="none" w:sz="0" w:space="0" w:color="auto"/>
                <w:left w:val="none" w:sz="0" w:space="0" w:color="auto"/>
                <w:bottom w:val="none" w:sz="0" w:space="0" w:color="auto"/>
                <w:right w:val="none" w:sz="0" w:space="0" w:color="auto"/>
              </w:divBdr>
            </w:div>
            <w:div w:id="1776557092">
              <w:marLeft w:val="0"/>
              <w:marRight w:val="0"/>
              <w:marTop w:val="0"/>
              <w:marBottom w:val="0"/>
              <w:divBdr>
                <w:top w:val="none" w:sz="0" w:space="0" w:color="auto"/>
                <w:left w:val="none" w:sz="0" w:space="0" w:color="auto"/>
                <w:bottom w:val="none" w:sz="0" w:space="0" w:color="auto"/>
                <w:right w:val="none" w:sz="0" w:space="0" w:color="auto"/>
              </w:divBdr>
            </w:div>
            <w:div w:id="788667051">
              <w:marLeft w:val="0"/>
              <w:marRight w:val="0"/>
              <w:marTop w:val="0"/>
              <w:marBottom w:val="0"/>
              <w:divBdr>
                <w:top w:val="none" w:sz="0" w:space="0" w:color="auto"/>
                <w:left w:val="none" w:sz="0" w:space="0" w:color="auto"/>
                <w:bottom w:val="none" w:sz="0" w:space="0" w:color="auto"/>
                <w:right w:val="none" w:sz="0" w:space="0" w:color="auto"/>
              </w:divBdr>
            </w:div>
            <w:div w:id="834763456">
              <w:marLeft w:val="0"/>
              <w:marRight w:val="0"/>
              <w:marTop w:val="0"/>
              <w:marBottom w:val="0"/>
              <w:divBdr>
                <w:top w:val="none" w:sz="0" w:space="0" w:color="auto"/>
                <w:left w:val="none" w:sz="0" w:space="0" w:color="auto"/>
                <w:bottom w:val="none" w:sz="0" w:space="0" w:color="auto"/>
                <w:right w:val="none" w:sz="0" w:space="0" w:color="auto"/>
              </w:divBdr>
            </w:div>
            <w:div w:id="289746359">
              <w:marLeft w:val="0"/>
              <w:marRight w:val="0"/>
              <w:marTop w:val="0"/>
              <w:marBottom w:val="0"/>
              <w:divBdr>
                <w:top w:val="none" w:sz="0" w:space="0" w:color="auto"/>
                <w:left w:val="none" w:sz="0" w:space="0" w:color="auto"/>
                <w:bottom w:val="none" w:sz="0" w:space="0" w:color="auto"/>
                <w:right w:val="none" w:sz="0" w:space="0" w:color="auto"/>
              </w:divBdr>
            </w:div>
            <w:div w:id="301662994">
              <w:marLeft w:val="0"/>
              <w:marRight w:val="0"/>
              <w:marTop w:val="0"/>
              <w:marBottom w:val="0"/>
              <w:divBdr>
                <w:top w:val="none" w:sz="0" w:space="0" w:color="auto"/>
                <w:left w:val="none" w:sz="0" w:space="0" w:color="auto"/>
                <w:bottom w:val="none" w:sz="0" w:space="0" w:color="auto"/>
                <w:right w:val="none" w:sz="0" w:space="0" w:color="auto"/>
              </w:divBdr>
            </w:div>
            <w:div w:id="1969967082">
              <w:marLeft w:val="0"/>
              <w:marRight w:val="0"/>
              <w:marTop w:val="0"/>
              <w:marBottom w:val="0"/>
              <w:divBdr>
                <w:top w:val="none" w:sz="0" w:space="0" w:color="auto"/>
                <w:left w:val="none" w:sz="0" w:space="0" w:color="auto"/>
                <w:bottom w:val="none" w:sz="0" w:space="0" w:color="auto"/>
                <w:right w:val="none" w:sz="0" w:space="0" w:color="auto"/>
              </w:divBdr>
            </w:div>
            <w:div w:id="998729415">
              <w:marLeft w:val="0"/>
              <w:marRight w:val="0"/>
              <w:marTop w:val="0"/>
              <w:marBottom w:val="0"/>
              <w:divBdr>
                <w:top w:val="none" w:sz="0" w:space="0" w:color="auto"/>
                <w:left w:val="none" w:sz="0" w:space="0" w:color="auto"/>
                <w:bottom w:val="none" w:sz="0" w:space="0" w:color="auto"/>
                <w:right w:val="none" w:sz="0" w:space="0" w:color="auto"/>
              </w:divBdr>
            </w:div>
          </w:divsChild>
        </w:div>
        <w:div w:id="375350140">
          <w:marLeft w:val="0"/>
          <w:marRight w:val="0"/>
          <w:marTop w:val="0"/>
          <w:marBottom w:val="0"/>
          <w:divBdr>
            <w:top w:val="none" w:sz="0" w:space="0" w:color="auto"/>
            <w:left w:val="none" w:sz="0" w:space="0" w:color="auto"/>
            <w:bottom w:val="none" w:sz="0" w:space="0" w:color="auto"/>
            <w:right w:val="none" w:sz="0" w:space="0" w:color="auto"/>
          </w:divBdr>
        </w:div>
        <w:div w:id="817695990">
          <w:marLeft w:val="0"/>
          <w:marRight w:val="0"/>
          <w:marTop w:val="0"/>
          <w:marBottom w:val="0"/>
          <w:divBdr>
            <w:top w:val="none" w:sz="0" w:space="0" w:color="auto"/>
            <w:left w:val="none" w:sz="0" w:space="0" w:color="auto"/>
            <w:bottom w:val="none" w:sz="0" w:space="0" w:color="auto"/>
            <w:right w:val="none" w:sz="0" w:space="0" w:color="auto"/>
          </w:divBdr>
        </w:div>
        <w:div w:id="1323317996">
          <w:marLeft w:val="0"/>
          <w:marRight w:val="0"/>
          <w:marTop w:val="0"/>
          <w:marBottom w:val="0"/>
          <w:divBdr>
            <w:top w:val="none" w:sz="0" w:space="0" w:color="auto"/>
            <w:left w:val="none" w:sz="0" w:space="0" w:color="auto"/>
            <w:bottom w:val="none" w:sz="0" w:space="0" w:color="auto"/>
            <w:right w:val="none" w:sz="0" w:space="0" w:color="auto"/>
          </w:divBdr>
        </w:div>
        <w:div w:id="266811380">
          <w:marLeft w:val="0"/>
          <w:marRight w:val="0"/>
          <w:marTop w:val="0"/>
          <w:marBottom w:val="0"/>
          <w:divBdr>
            <w:top w:val="none" w:sz="0" w:space="0" w:color="auto"/>
            <w:left w:val="none" w:sz="0" w:space="0" w:color="auto"/>
            <w:bottom w:val="none" w:sz="0" w:space="0" w:color="auto"/>
            <w:right w:val="none" w:sz="0" w:space="0" w:color="auto"/>
          </w:divBdr>
        </w:div>
        <w:div w:id="420566040">
          <w:marLeft w:val="0"/>
          <w:marRight w:val="0"/>
          <w:marTop w:val="0"/>
          <w:marBottom w:val="0"/>
          <w:divBdr>
            <w:top w:val="none" w:sz="0" w:space="0" w:color="auto"/>
            <w:left w:val="none" w:sz="0" w:space="0" w:color="auto"/>
            <w:bottom w:val="none" w:sz="0" w:space="0" w:color="auto"/>
            <w:right w:val="none" w:sz="0" w:space="0" w:color="auto"/>
          </w:divBdr>
        </w:div>
        <w:div w:id="1055158462">
          <w:marLeft w:val="0"/>
          <w:marRight w:val="0"/>
          <w:marTop w:val="0"/>
          <w:marBottom w:val="0"/>
          <w:divBdr>
            <w:top w:val="none" w:sz="0" w:space="0" w:color="auto"/>
            <w:left w:val="none" w:sz="0" w:space="0" w:color="auto"/>
            <w:bottom w:val="none" w:sz="0" w:space="0" w:color="auto"/>
            <w:right w:val="none" w:sz="0" w:space="0" w:color="auto"/>
          </w:divBdr>
        </w:div>
        <w:div w:id="1521629219">
          <w:marLeft w:val="0"/>
          <w:marRight w:val="0"/>
          <w:marTop w:val="0"/>
          <w:marBottom w:val="0"/>
          <w:divBdr>
            <w:top w:val="none" w:sz="0" w:space="0" w:color="auto"/>
            <w:left w:val="none" w:sz="0" w:space="0" w:color="auto"/>
            <w:bottom w:val="none" w:sz="0" w:space="0" w:color="auto"/>
            <w:right w:val="none" w:sz="0" w:space="0" w:color="auto"/>
          </w:divBdr>
        </w:div>
        <w:div w:id="474883172">
          <w:marLeft w:val="0"/>
          <w:marRight w:val="0"/>
          <w:marTop w:val="0"/>
          <w:marBottom w:val="0"/>
          <w:divBdr>
            <w:top w:val="none" w:sz="0" w:space="0" w:color="auto"/>
            <w:left w:val="none" w:sz="0" w:space="0" w:color="auto"/>
            <w:bottom w:val="none" w:sz="0" w:space="0" w:color="auto"/>
            <w:right w:val="none" w:sz="0" w:space="0" w:color="auto"/>
          </w:divBdr>
        </w:div>
        <w:div w:id="619260778">
          <w:marLeft w:val="0"/>
          <w:marRight w:val="0"/>
          <w:marTop w:val="0"/>
          <w:marBottom w:val="0"/>
          <w:divBdr>
            <w:top w:val="none" w:sz="0" w:space="0" w:color="auto"/>
            <w:left w:val="none" w:sz="0" w:space="0" w:color="auto"/>
            <w:bottom w:val="none" w:sz="0" w:space="0" w:color="auto"/>
            <w:right w:val="none" w:sz="0" w:space="0" w:color="auto"/>
          </w:divBdr>
        </w:div>
        <w:div w:id="118039653">
          <w:marLeft w:val="0"/>
          <w:marRight w:val="0"/>
          <w:marTop w:val="0"/>
          <w:marBottom w:val="0"/>
          <w:divBdr>
            <w:top w:val="none" w:sz="0" w:space="0" w:color="auto"/>
            <w:left w:val="none" w:sz="0" w:space="0" w:color="auto"/>
            <w:bottom w:val="none" w:sz="0" w:space="0" w:color="auto"/>
            <w:right w:val="none" w:sz="0" w:space="0" w:color="auto"/>
          </w:divBdr>
        </w:div>
        <w:div w:id="923564812">
          <w:marLeft w:val="0"/>
          <w:marRight w:val="0"/>
          <w:marTop w:val="0"/>
          <w:marBottom w:val="0"/>
          <w:divBdr>
            <w:top w:val="none" w:sz="0" w:space="0" w:color="auto"/>
            <w:left w:val="none" w:sz="0" w:space="0" w:color="auto"/>
            <w:bottom w:val="none" w:sz="0" w:space="0" w:color="auto"/>
            <w:right w:val="none" w:sz="0" w:space="0" w:color="auto"/>
          </w:divBdr>
        </w:div>
        <w:div w:id="910970756">
          <w:marLeft w:val="0"/>
          <w:marRight w:val="0"/>
          <w:marTop w:val="0"/>
          <w:marBottom w:val="0"/>
          <w:divBdr>
            <w:top w:val="none" w:sz="0" w:space="0" w:color="auto"/>
            <w:left w:val="none" w:sz="0" w:space="0" w:color="auto"/>
            <w:bottom w:val="none" w:sz="0" w:space="0" w:color="auto"/>
            <w:right w:val="none" w:sz="0" w:space="0" w:color="auto"/>
          </w:divBdr>
        </w:div>
        <w:div w:id="144325810">
          <w:marLeft w:val="0"/>
          <w:marRight w:val="0"/>
          <w:marTop w:val="0"/>
          <w:marBottom w:val="0"/>
          <w:divBdr>
            <w:top w:val="none" w:sz="0" w:space="0" w:color="auto"/>
            <w:left w:val="none" w:sz="0" w:space="0" w:color="auto"/>
            <w:bottom w:val="none" w:sz="0" w:space="0" w:color="auto"/>
            <w:right w:val="none" w:sz="0" w:space="0" w:color="auto"/>
          </w:divBdr>
        </w:div>
        <w:div w:id="286814237">
          <w:marLeft w:val="0"/>
          <w:marRight w:val="0"/>
          <w:marTop w:val="0"/>
          <w:marBottom w:val="0"/>
          <w:divBdr>
            <w:top w:val="none" w:sz="0" w:space="0" w:color="auto"/>
            <w:left w:val="none" w:sz="0" w:space="0" w:color="auto"/>
            <w:bottom w:val="none" w:sz="0" w:space="0" w:color="auto"/>
            <w:right w:val="none" w:sz="0" w:space="0" w:color="auto"/>
          </w:divBdr>
        </w:div>
        <w:div w:id="558637634">
          <w:marLeft w:val="0"/>
          <w:marRight w:val="0"/>
          <w:marTop w:val="0"/>
          <w:marBottom w:val="0"/>
          <w:divBdr>
            <w:top w:val="none" w:sz="0" w:space="0" w:color="auto"/>
            <w:left w:val="none" w:sz="0" w:space="0" w:color="auto"/>
            <w:bottom w:val="none" w:sz="0" w:space="0" w:color="auto"/>
            <w:right w:val="none" w:sz="0" w:space="0" w:color="auto"/>
          </w:divBdr>
        </w:div>
        <w:div w:id="1451827378">
          <w:marLeft w:val="0"/>
          <w:marRight w:val="0"/>
          <w:marTop w:val="0"/>
          <w:marBottom w:val="0"/>
          <w:divBdr>
            <w:top w:val="none" w:sz="0" w:space="0" w:color="auto"/>
            <w:left w:val="none" w:sz="0" w:space="0" w:color="auto"/>
            <w:bottom w:val="none" w:sz="0" w:space="0" w:color="auto"/>
            <w:right w:val="none" w:sz="0" w:space="0" w:color="auto"/>
          </w:divBdr>
        </w:div>
        <w:div w:id="1771583807">
          <w:marLeft w:val="0"/>
          <w:marRight w:val="0"/>
          <w:marTop w:val="0"/>
          <w:marBottom w:val="0"/>
          <w:divBdr>
            <w:top w:val="none" w:sz="0" w:space="0" w:color="auto"/>
            <w:left w:val="none" w:sz="0" w:space="0" w:color="auto"/>
            <w:bottom w:val="none" w:sz="0" w:space="0" w:color="auto"/>
            <w:right w:val="none" w:sz="0" w:space="0" w:color="auto"/>
          </w:divBdr>
        </w:div>
        <w:div w:id="1112361934">
          <w:marLeft w:val="0"/>
          <w:marRight w:val="0"/>
          <w:marTop w:val="0"/>
          <w:marBottom w:val="0"/>
          <w:divBdr>
            <w:top w:val="none" w:sz="0" w:space="0" w:color="auto"/>
            <w:left w:val="none" w:sz="0" w:space="0" w:color="auto"/>
            <w:bottom w:val="none" w:sz="0" w:space="0" w:color="auto"/>
            <w:right w:val="none" w:sz="0" w:space="0" w:color="auto"/>
          </w:divBdr>
        </w:div>
        <w:div w:id="858351110">
          <w:marLeft w:val="0"/>
          <w:marRight w:val="0"/>
          <w:marTop w:val="0"/>
          <w:marBottom w:val="0"/>
          <w:divBdr>
            <w:top w:val="none" w:sz="0" w:space="0" w:color="auto"/>
            <w:left w:val="none" w:sz="0" w:space="0" w:color="auto"/>
            <w:bottom w:val="none" w:sz="0" w:space="0" w:color="auto"/>
            <w:right w:val="none" w:sz="0" w:space="0" w:color="auto"/>
          </w:divBdr>
        </w:div>
        <w:div w:id="190413489">
          <w:marLeft w:val="0"/>
          <w:marRight w:val="0"/>
          <w:marTop w:val="0"/>
          <w:marBottom w:val="0"/>
          <w:divBdr>
            <w:top w:val="none" w:sz="0" w:space="0" w:color="auto"/>
            <w:left w:val="none" w:sz="0" w:space="0" w:color="auto"/>
            <w:bottom w:val="none" w:sz="0" w:space="0" w:color="auto"/>
            <w:right w:val="none" w:sz="0" w:space="0" w:color="auto"/>
          </w:divBdr>
        </w:div>
        <w:div w:id="375619016">
          <w:marLeft w:val="0"/>
          <w:marRight w:val="0"/>
          <w:marTop w:val="0"/>
          <w:marBottom w:val="0"/>
          <w:divBdr>
            <w:top w:val="none" w:sz="0" w:space="0" w:color="auto"/>
            <w:left w:val="none" w:sz="0" w:space="0" w:color="auto"/>
            <w:bottom w:val="none" w:sz="0" w:space="0" w:color="auto"/>
            <w:right w:val="none" w:sz="0" w:space="0" w:color="auto"/>
          </w:divBdr>
        </w:div>
        <w:div w:id="183832389">
          <w:marLeft w:val="0"/>
          <w:marRight w:val="0"/>
          <w:marTop w:val="0"/>
          <w:marBottom w:val="0"/>
          <w:divBdr>
            <w:top w:val="none" w:sz="0" w:space="0" w:color="auto"/>
            <w:left w:val="none" w:sz="0" w:space="0" w:color="auto"/>
            <w:bottom w:val="none" w:sz="0" w:space="0" w:color="auto"/>
            <w:right w:val="none" w:sz="0" w:space="0" w:color="auto"/>
          </w:divBdr>
        </w:div>
        <w:div w:id="1428186942">
          <w:marLeft w:val="0"/>
          <w:marRight w:val="0"/>
          <w:marTop w:val="0"/>
          <w:marBottom w:val="0"/>
          <w:divBdr>
            <w:top w:val="none" w:sz="0" w:space="0" w:color="auto"/>
            <w:left w:val="none" w:sz="0" w:space="0" w:color="auto"/>
            <w:bottom w:val="none" w:sz="0" w:space="0" w:color="auto"/>
            <w:right w:val="none" w:sz="0" w:space="0" w:color="auto"/>
          </w:divBdr>
        </w:div>
        <w:div w:id="1700856252">
          <w:marLeft w:val="0"/>
          <w:marRight w:val="0"/>
          <w:marTop w:val="0"/>
          <w:marBottom w:val="0"/>
          <w:divBdr>
            <w:top w:val="none" w:sz="0" w:space="0" w:color="auto"/>
            <w:left w:val="none" w:sz="0" w:space="0" w:color="auto"/>
            <w:bottom w:val="none" w:sz="0" w:space="0" w:color="auto"/>
            <w:right w:val="none" w:sz="0" w:space="0" w:color="auto"/>
          </w:divBdr>
        </w:div>
        <w:div w:id="505051753">
          <w:marLeft w:val="0"/>
          <w:marRight w:val="0"/>
          <w:marTop w:val="0"/>
          <w:marBottom w:val="0"/>
          <w:divBdr>
            <w:top w:val="none" w:sz="0" w:space="0" w:color="auto"/>
            <w:left w:val="none" w:sz="0" w:space="0" w:color="auto"/>
            <w:bottom w:val="none" w:sz="0" w:space="0" w:color="auto"/>
            <w:right w:val="none" w:sz="0" w:space="0" w:color="auto"/>
          </w:divBdr>
        </w:div>
        <w:div w:id="825245353">
          <w:marLeft w:val="0"/>
          <w:marRight w:val="0"/>
          <w:marTop w:val="0"/>
          <w:marBottom w:val="0"/>
          <w:divBdr>
            <w:top w:val="none" w:sz="0" w:space="0" w:color="auto"/>
            <w:left w:val="none" w:sz="0" w:space="0" w:color="auto"/>
            <w:bottom w:val="none" w:sz="0" w:space="0" w:color="auto"/>
            <w:right w:val="none" w:sz="0" w:space="0" w:color="auto"/>
          </w:divBdr>
        </w:div>
        <w:div w:id="1666783912">
          <w:marLeft w:val="0"/>
          <w:marRight w:val="0"/>
          <w:marTop w:val="0"/>
          <w:marBottom w:val="0"/>
          <w:divBdr>
            <w:top w:val="none" w:sz="0" w:space="0" w:color="auto"/>
            <w:left w:val="none" w:sz="0" w:space="0" w:color="auto"/>
            <w:bottom w:val="none" w:sz="0" w:space="0" w:color="auto"/>
            <w:right w:val="none" w:sz="0" w:space="0" w:color="auto"/>
          </w:divBdr>
        </w:div>
        <w:div w:id="1075783649">
          <w:marLeft w:val="0"/>
          <w:marRight w:val="0"/>
          <w:marTop w:val="0"/>
          <w:marBottom w:val="0"/>
          <w:divBdr>
            <w:top w:val="none" w:sz="0" w:space="0" w:color="auto"/>
            <w:left w:val="none" w:sz="0" w:space="0" w:color="auto"/>
            <w:bottom w:val="none" w:sz="0" w:space="0" w:color="auto"/>
            <w:right w:val="none" w:sz="0" w:space="0" w:color="auto"/>
          </w:divBdr>
        </w:div>
        <w:div w:id="1672100131">
          <w:marLeft w:val="0"/>
          <w:marRight w:val="0"/>
          <w:marTop w:val="0"/>
          <w:marBottom w:val="0"/>
          <w:divBdr>
            <w:top w:val="none" w:sz="0" w:space="0" w:color="auto"/>
            <w:left w:val="none" w:sz="0" w:space="0" w:color="auto"/>
            <w:bottom w:val="none" w:sz="0" w:space="0" w:color="auto"/>
            <w:right w:val="none" w:sz="0" w:space="0" w:color="auto"/>
          </w:divBdr>
        </w:div>
        <w:div w:id="25835950">
          <w:marLeft w:val="0"/>
          <w:marRight w:val="0"/>
          <w:marTop w:val="0"/>
          <w:marBottom w:val="0"/>
          <w:divBdr>
            <w:top w:val="none" w:sz="0" w:space="0" w:color="auto"/>
            <w:left w:val="none" w:sz="0" w:space="0" w:color="auto"/>
            <w:bottom w:val="none" w:sz="0" w:space="0" w:color="auto"/>
            <w:right w:val="none" w:sz="0" w:space="0" w:color="auto"/>
          </w:divBdr>
        </w:div>
        <w:div w:id="1878196864">
          <w:marLeft w:val="0"/>
          <w:marRight w:val="0"/>
          <w:marTop w:val="0"/>
          <w:marBottom w:val="0"/>
          <w:divBdr>
            <w:top w:val="none" w:sz="0" w:space="0" w:color="auto"/>
            <w:left w:val="none" w:sz="0" w:space="0" w:color="auto"/>
            <w:bottom w:val="none" w:sz="0" w:space="0" w:color="auto"/>
            <w:right w:val="none" w:sz="0" w:space="0" w:color="auto"/>
          </w:divBdr>
        </w:div>
        <w:div w:id="2112117478">
          <w:marLeft w:val="0"/>
          <w:marRight w:val="0"/>
          <w:marTop w:val="0"/>
          <w:marBottom w:val="0"/>
          <w:divBdr>
            <w:top w:val="none" w:sz="0" w:space="0" w:color="auto"/>
            <w:left w:val="none" w:sz="0" w:space="0" w:color="auto"/>
            <w:bottom w:val="none" w:sz="0" w:space="0" w:color="auto"/>
            <w:right w:val="none" w:sz="0" w:space="0" w:color="auto"/>
          </w:divBdr>
        </w:div>
        <w:div w:id="1536845403">
          <w:marLeft w:val="0"/>
          <w:marRight w:val="0"/>
          <w:marTop w:val="0"/>
          <w:marBottom w:val="0"/>
          <w:divBdr>
            <w:top w:val="none" w:sz="0" w:space="0" w:color="auto"/>
            <w:left w:val="none" w:sz="0" w:space="0" w:color="auto"/>
            <w:bottom w:val="none" w:sz="0" w:space="0" w:color="auto"/>
            <w:right w:val="none" w:sz="0" w:space="0" w:color="auto"/>
          </w:divBdr>
        </w:div>
        <w:div w:id="1349333734">
          <w:marLeft w:val="0"/>
          <w:marRight w:val="0"/>
          <w:marTop w:val="0"/>
          <w:marBottom w:val="0"/>
          <w:divBdr>
            <w:top w:val="none" w:sz="0" w:space="0" w:color="auto"/>
            <w:left w:val="none" w:sz="0" w:space="0" w:color="auto"/>
            <w:bottom w:val="none" w:sz="0" w:space="0" w:color="auto"/>
            <w:right w:val="none" w:sz="0" w:space="0" w:color="auto"/>
          </w:divBdr>
        </w:div>
        <w:div w:id="1098673240">
          <w:marLeft w:val="0"/>
          <w:marRight w:val="0"/>
          <w:marTop w:val="0"/>
          <w:marBottom w:val="0"/>
          <w:divBdr>
            <w:top w:val="none" w:sz="0" w:space="0" w:color="auto"/>
            <w:left w:val="none" w:sz="0" w:space="0" w:color="auto"/>
            <w:bottom w:val="none" w:sz="0" w:space="0" w:color="auto"/>
            <w:right w:val="none" w:sz="0" w:space="0" w:color="auto"/>
          </w:divBdr>
        </w:div>
        <w:div w:id="239366673">
          <w:marLeft w:val="0"/>
          <w:marRight w:val="0"/>
          <w:marTop w:val="0"/>
          <w:marBottom w:val="0"/>
          <w:divBdr>
            <w:top w:val="none" w:sz="0" w:space="0" w:color="auto"/>
            <w:left w:val="none" w:sz="0" w:space="0" w:color="auto"/>
            <w:bottom w:val="none" w:sz="0" w:space="0" w:color="auto"/>
            <w:right w:val="none" w:sz="0" w:space="0" w:color="auto"/>
          </w:divBdr>
        </w:div>
        <w:div w:id="712386452">
          <w:marLeft w:val="0"/>
          <w:marRight w:val="0"/>
          <w:marTop w:val="0"/>
          <w:marBottom w:val="0"/>
          <w:divBdr>
            <w:top w:val="none" w:sz="0" w:space="0" w:color="auto"/>
            <w:left w:val="none" w:sz="0" w:space="0" w:color="auto"/>
            <w:bottom w:val="none" w:sz="0" w:space="0" w:color="auto"/>
            <w:right w:val="none" w:sz="0" w:space="0" w:color="auto"/>
          </w:divBdr>
        </w:div>
        <w:div w:id="1984383999">
          <w:marLeft w:val="0"/>
          <w:marRight w:val="0"/>
          <w:marTop w:val="0"/>
          <w:marBottom w:val="0"/>
          <w:divBdr>
            <w:top w:val="none" w:sz="0" w:space="0" w:color="auto"/>
            <w:left w:val="none" w:sz="0" w:space="0" w:color="auto"/>
            <w:bottom w:val="none" w:sz="0" w:space="0" w:color="auto"/>
            <w:right w:val="none" w:sz="0" w:space="0" w:color="auto"/>
          </w:divBdr>
        </w:div>
        <w:div w:id="433985933">
          <w:marLeft w:val="0"/>
          <w:marRight w:val="0"/>
          <w:marTop w:val="0"/>
          <w:marBottom w:val="0"/>
          <w:divBdr>
            <w:top w:val="none" w:sz="0" w:space="0" w:color="auto"/>
            <w:left w:val="none" w:sz="0" w:space="0" w:color="auto"/>
            <w:bottom w:val="none" w:sz="0" w:space="0" w:color="auto"/>
            <w:right w:val="none" w:sz="0" w:space="0" w:color="auto"/>
          </w:divBdr>
        </w:div>
        <w:div w:id="1116363422">
          <w:marLeft w:val="0"/>
          <w:marRight w:val="0"/>
          <w:marTop w:val="0"/>
          <w:marBottom w:val="0"/>
          <w:divBdr>
            <w:top w:val="none" w:sz="0" w:space="0" w:color="auto"/>
            <w:left w:val="none" w:sz="0" w:space="0" w:color="auto"/>
            <w:bottom w:val="none" w:sz="0" w:space="0" w:color="auto"/>
            <w:right w:val="none" w:sz="0" w:space="0" w:color="auto"/>
          </w:divBdr>
        </w:div>
        <w:div w:id="296767494">
          <w:marLeft w:val="0"/>
          <w:marRight w:val="0"/>
          <w:marTop w:val="0"/>
          <w:marBottom w:val="0"/>
          <w:divBdr>
            <w:top w:val="none" w:sz="0" w:space="0" w:color="auto"/>
            <w:left w:val="none" w:sz="0" w:space="0" w:color="auto"/>
            <w:bottom w:val="none" w:sz="0" w:space="0" w:color="auto"/>
            <w:right w:val="none" w:sz="0" w:space="0" w:color="auto"/>
          </w:divBdr>
          <w:divsChild>
            <w:div w:id="236940695">
              <w:marLeft w:val="0"/>
              <w:marRight w:val="0"/>
              <w:marTop w:val="0"/>
              <w:marBottom w:val="0"/>
              <w:divBdr>
                <w:top w:val="none" w:sz="0" w:space="0" w:color="auto"/>
                <w:left w:val="none" w:sz="0" w:space="0" w:color="auto"/>
                <w:bottom w:val="none" w:sz="0" w:space="0" w:color="auto"/>
                <w:right w:val="none" w:sz="0" w:space="0" w:color="auto"/>
              </w:divBdr>
            </w:div>
            <w:div w:id="1876961385">
              <w:marLeft w:val="0"/>
              <w:marRight w:val="0"/>
              <w:marTop w:val="0"/>
              <w:marBottom w:val="0"/>
              <w:divBdr>
                <w:top w:val="none" w:sz="0" w:space="0" w:color="auto"/>
                <w:left w:val="none" w:sz="0" w:space="0" w:color="auto"/>
                <w:bottom w:val="none" w:sz="0" w:space="0" w:color="auto"/>
                <w:right w:val="none" w:sz="0" w:space="0" w:color="auto"/>
              </w:divBdr>
            </w:div>
            <w:div w:id="1273780200">
              <w:marLeft w:val="0"/>
              <w:marRight w:val="0"/>
              <w:marTop w:val="0"/>
              <w:marBottom w:val="0"/>
              <w:divBdr>
                <w:top w:val="none" w:sz="0" w:space="0" w:color="auto"/>
                <w:left w:val="none" w:sz="0" w:space="0" w:color="auto"/>
                <w:bottom w:val="none" w:sz="0" w:space="0" w:color="auto"/>
                <w:right w:val="none" w:sz="0" w:space="0" w:color="auto"/>
              </w:divBdr>
            </w:div>
            <w:div w:id="51975905">
              <w:marLeft w:val="0"/>
              <w:marRight w:val="0"/>
              <w:marTop w:val="0"/>
              <w:marBottom w:val="0"/>
              <w:divBdr>
                <w:top w:val="none" w:sz="0" w:space="0" w:color="auto"/>
                <w:left w:val="none" w:sz="0" w:space="0" w:color="auto"/>
                <w:bottom w:val="none" w:sz="0" w:space="0" w:color="auto"/>
                <w:right w:val="none" w:sz="0" w:space="0" w:color="auto"/>
              </w:divBdr>
            </w:div>
            <w:div w:id="1053692731">
              <w:marLeft w:val="0"/>
              <w:marRight w:val="0"/>
              <w:marTop w:val="0"/>
              <w:marBottom w:val="0"/>
              <w:divBdr>
                <w:top w:val="none" w:sz="0" w:space="0" w:color="auto"/>
                <w:left w:val="none" w:sz="0" w:space="0" w:color="auto"/>
                <w:bottom w:val="none" w:sz="0" w:space="0" w:color="auto"/>
                <w:right w:val="none" w:sz="0" w:space="0" w:color="auto"/>
              </w:divBdr>
            </w:div>
            <w:div w:id="1382099427">
              <w:marLeft w:val="0"/>
              <w:marRight w:val="0"/>
              <w:marTop w:val="0"/>
              <w:marBottom w:val="0"/>
              <w:divBdr>
                <w:top w:val="none" w:sz="0" w:space="0" w:color="auto"/>
                <w:left w:val="none" w:sz="0" w:space="0" w:color="auto"/>
                <w:bottom w:val="none" w:sz="0" w:space="0" w:color="auto"/>
                <w:right w:val="none" w:sz="0" w:space="0" w:color="auto"/>
              </w:divBdr>
            </w:div>
            <w:div w:id="6256081">
              <w:marLeft w:val="0"/>
              <w:marRight w:val="0"/>
              <w:marTop w:val="0"/>
              <w:marBottom w:val="0"/>
              <w:divBdr>
                <w:top w:val="none" w:sz="0" w:space="0" w:color="auto"/>
                <w:left w:val="none" w:sz="0" w:space="0" w:color="auto"/>
                <w:bottom w:val="none" w:sz="0" w:space="0" w:color="auto"/>
                <w:right w:val="none" w:sz="0" w:space="0" w:color="auto"/>
              </w:divBdr>
            </w:div>
            <w:div w:id="120853310">
              <w:marLeft w:val="0"/>
              <w:marRight w:val="0"/>
              <w:marTop w:val="0"/>
              <w:marBottom w:val="0"/>
              <w:divBdr>
                <w:top w:val="none" w:sz="0" w:space="0" w:color="auto"/>
                <w:left w:val="none" w:sz="0" w:space="0" w:color="auto"/>
                <w:bottom w:val="none" w:sz="0" w:space="0" w:color="auto"/>
                <w:right w:val="none" w:sz="0" w:space="0" w:color="auto"/>
              </w:divBdr>
            </w:div>
            <w:div w:id="977799495">
              <w:marLeft w:val="0"/>
              <w:marRight w:val="0"/>
              <w:marTop w:val="0"/>
              <w:marBottom w:val="0"/>
              <w:divBdr>
                <w:top w:val="none" w:sz="0" w:space="0" w:color="auto"/>
                <w:left w:val="none" w:sz="0" w:space="0" w:color="auto"/>
                <w:bottom w:val="none" w:sz="0" w:space="0" w:color="auto"/>
                <w:right w:val="none" w:sz="0" w:space="0" w:color="auto"/>
              </w:divBdr>
            </w:div>
            <w:div w:id="1736316223">
              <w:marLeft w:val="0"/>
              <w:marRight w:val="0"/>
              <w:marTop w:val="0"/>
              <w:marBottom w:val="0"/>
              <w:divBdr>
                <w:top w:val="none" w:sz="0" w:space="0" w:color="auto"/>
                <w:left w:val="none" w:sz="0" w:space="0" w:color="auto"/>
                <w:bottom w:val="none" w:sz="0" w:space="0" w:color="auto"/>
                <w:right w:val="none" w:sz="0" w:space="0" w:color="auto"/>
              </w:divBdr>
            </w:div>
            <w:div w:id="250894402">
              <w:marLeft w:val="0"/>
              <w:marRight w:val="0"/>
              <w:marTop w:val="0"/>
              <w:marBottom w:val="0"/>
              <w:divBdr>
                <w:top w:val="none" w:sz="0" w:space="0" w:color="auto"/>
                <w:left w:val="none" w:sz="0" w:space="0" w:color="auto"/>
                <w:bottom w:val="none" w:sz="0" w:space="0" w:color="auto"/>
                <w:right w:val="none" w:sz="0" w:space="0" w:color="auto"/>
              </w:divBdr>
            </w:div>
            <w:div w:id="1322733099">
              <w:marLeft w:val="0"/>
              <w:marRight w:val="0"/>
              <w:marTop w:val="0"/>
              <w:marBottom w:val="0"/>
              <w:divBdr>
                <w:top w:val="none" w:sz="0" w:space="0" w:color="auto"/>
                <w:left w:val="none" w:sz="0" w:space="0" w:color="auto"/>
                <w:bottom w:val="none" w:sz="0" w:space="0" w:color="auto"/>
                <w:right w:val="none" w:sz="0" w:space="0" w:color="auto"/>
              </w:divBdr>
            </w:div>
            <w:div w:id="1406798085">
              <w:marLeft w:val="0"/>
              <w:marRight w:val="0"/>
              <w:marTop w:val="0"/>
              <w:marBottom w:val="0"/>
              <w:divBdr>
                <w:top w:val="none" w:sz="0" w:space="0" w:color="auto"/>
                <w:left w:val="none" w:sz="0" w:space="0" w:color="auto"/>
                <w:bottom w:val="none" w:sz="0" w:space="0" w:color="auto"/>
                <w:right w:val="none" w:sz="0" w:space="0" w:color="auto"/>
              </w:divBdr>
            </w:div>
            <w:div w:id="318771214">
              <w:marLeft w:val="0"/>
              <w:marRight w:val="0"/>
              <w:marTop w:val="0"/>
              <w:marBottom w:val="0"/>
              <w:divBdr>
                <w:top w:val="none" w:sz="0" w:space="0" w:color="auto"/>
                <w:left w:val="none" w:sz="0" w:space="0" w:color="auto"/>
                <w:bottom w:val="none" w:sz="0" w:space="0" w:color="auto"/>
                <w:right w:val="none" w:sz="0" w:space="0" w:color="auto"/>
              </w:divBdr>
            </w:div>
            <w:div w:id="92824764">
              <w:marLeft w:val="0"/>
              <w:marRight w:val="0"/>
              <w:marTop w:val="0"/>
              <w:marBottom w:val="0"/>
              <w:divBdr>
                <w:top w:val="none" w:sz="0" w:space="0" w:color="auto"/>
                <w:left w:val="none" w:sz="0" w:space="0" w:color="auto"/>
                <w:bottom w:val="none" w:sz="0" w:space="0" w:color="auto"/>
                <w:right w:val="none" w:sz="0" w:space="0" w:color="auto"/>
              </w:divBdr>
            </w:div>
            <w:div w:id="1304429768">
              <w:marLeft w:val="0"/>
              <w:marRight w:val="0"/>
              <w:marTop w:val="0"/>
              <w:marBottom w:val="0"/>
              <w:divBdr>
                <w:top w:val="none" w:sz="0" w:space="0" w:color="auto"/>
                <w:left w:val="none" w:sz="0" w:space="0" w:color="auto"/>
                <w:bottom w:val="none" w:sz="0" w:space="0" w:color="auto"/>
                <w:right w:val="none" w:sz="0" w:space="0" w:color="auto"/>
              </w:divBdr>
            </w:div>
            <w:div w:id="2118673271">
              <w:marLeft w:val="0"/>
              <w:marRight w:val="0"/>
              <w:marTop w:val="0"/>
              <w:marBottom w:val="0"/>
              <w:divBdr>
                <w:top w:val="none" w:sz="0" w:space="0" w:color="auto"/>
                <w:left w:val="none" w:sz="0" w:space="0" w:color="auto"/>
                <w:bottom w:val="none" w:sz="0" w:space="0" w:color="auto"/>
                <w:right w:val="none" w:sz="0" w:space="0" w:color="auto"/>
              </w:divBdr>
            </w:div>
            <w:div w:id="1754275463">
              <w:marLeft w:val="0"/>
              <w:marRight w:val="0"/>
              <w:marTop w:val="0"/>
              <w:marBottom w:val="0"/>
              <w:divBdr>
                <w:top w:val="none" w:sz="0" w:space="0" w:color="auto"/>
                <w:left w:val="none" w:sz="0" w:space="0" w:color="auto"/>
                <w:bottom w:val="none" w:sz="0" w:space="0" w:color="auto"/>
                <w:right w:val="none" w:sz="0" w:space="0" w:color="auto"/>
              </w:divBdr>
            </w:div>
            <w:div w:id="669915495">
              <w:marLeft w:val="0"/>
              <w:marRight w:val="0"/>
              <w:marTop w:val="0"/>
              <w:marBottom w:val="0"/>
              <w:divBdr>
                <w:top w:val="none" w:sz="0" w:space="0" w:color="auto"/>
                <w:left w:val="none" w:sz="0" w:space="0" w:color="auto"/>
                <w:bottom w:val="none" w:sz="0" w:space="0" w:color="auto"/>
                <w:right w:val="none" w:sz="0" w:space="0" w:color="auto"/>
              </w:divBdr>
            </w:div>
            <w:div w:id="438523313">
              <w:marLeft w:val="0"/>
              <w:marRight w:val="0"/>
              <w:marTop w:val="0"/>
              <w:marBottom w:val="0"/>
              <w:divBdr>
                <w:top w:val="none" w:sz="0" w:space="0" w:color="auto"/>
                <w:left w:val="none" w:sz="0" w:space="0" w:color="auto"/>
                <w:bottom w:val="none" w:sz="0" w:space="0" w:color="auto"/>
                <w:right w:val="none" w:sz="0" w:space="0" w:color="auto"/>
              </w:divBdr>
            </w:div>
          </w:divsChild>
        </w:div>
        <w:div w:id="296497657">
          <w:marLeft w:val="0"/>
          <w:marRight w:val="0"/>
          <w:marTop w:val="0"/>
          <w:marBottom w:val="0"/>
          <w:divBdr>
            <w:top w:val="none" w:sz="0" w:space="0" w:color="auto"/>
            <w:left w:val="none" w:sz="0" w:space="0" w:color="auto"/>
            <w:bottom w:val="none" w:sz="0" w:space="0" w:color="auto"/>
            <w:right w:val="none" w:sz="0" w:space="0" w:color="auto"/>
          </w:divBdr>
          <w:divsChild>
            <w:div w:id="645623054">
              <w:marLeft w:val="0"/>
              <w:marRight w:val="0"/>
              <w:marTop w:val="0"/>
              <w:marBottom w:val="0"/>
              <w:divBdr>
                <w:top w:val="none" w:sz="0" w:space="0" w:color="auto"/>
                <w:left w:val="none" w:sz="0" w:space="0" w:color="auto"/>
                <w:bottom w:val="none" w:sz="0" w:space="0" w:color="auto"/>
                <w:right w:val="none" w:sz="0" w:space="0" w:color="auto"/>
              </w:divBdr>
            </w:div>
            <w:div w:id="1287085569">
              <w:marLeft w:val="0"/>
              <w:marRight w:val="0"/>
              <w:marTop w:val="0"/>
              <w:marBottom w:val="0"/>
              <w:divBdr>
                <w:top w:val="none" w:sz="0" w:space="0" w:color="auto"/>
                <w:left w:val="none" w:sz="0" w:space="0" w:color="auto"/>
                <w:bottom w:val="none" w:sz="0" w:space="0" w:color="auto"/>
                <w:right w:val="none" w:sz="0" w:space="0" w:color="auto"/>
              </w:divBdr>
            </w:div>
            <w:div w:id="1664120931">
              <w:marLeft w:val="0"/>
              <w:marRight w:val="0"/>
              <w:marTop w:val="0"/>
              <w:marBottom w:val="0"/>
              <w:divBdr>
                <w:top w:val="none" w:sz="0" w:space="0" w:color="auto"/>
                <w:left w:val="none" w:sz="0" w:space="0" w:color="auto"/>
                <w:bottom w:val="none" w:sz="0" w:space="0" w:color="auto"/>
                <w:right w:val="none" w:sz="0" w:space="0" w:color="auto"/>
              </w:divBdr>
            </w:div>
            <w:div w:id="398938805">
              <w:marLeft w:val="0"/>
              <w:marRight w:val="0"/>
              <w:marTop w:val="0"/>
              <w:marBottom w:val="0"/>
              <w:divBdr>
                <w:top w:val="none" w:sz="0" w:space="0" w:color="auto"/>
                <w:left w:val="none" w:sz="0" w:space="0" w:color="auto"/>
                <w:bottom w:val="none" w:sz="0" w:space="0" w:color="auto"/>
                <w:right w:val="none" w:sz="0" w:space="0" w:color="auto"/>
              </w:divBdr>
            </w:div>
            <w:div w:id="1085879603">
              <w:marLeft w:val="0"/>
              <w:marRight w:val="0"/>
              <w:marTop w:val="0"/>
              <w:marBottom w:val="0"/>
              <w:divBdr>
                <w:top w:val="none" w:sz="0" w:space="0" w:color="auto"/>
                <w:left w:val="none" w:sz="0" w:space="0" w:color="auto"/>
                <w:bottom w:val="none" w:sz="0" w:space="0" w:color="auto"/>
                <w:right w:val="none" w:sz="0" w:space="0" w:color="auto"/>
              </w:divBdr>
            </w:div>
            <w:div w:id="2092241488">
              <w:marLeft w:val="0"/>
              <w:marRight w:val="0"/>
              <w:marTop w:val="0"/>
              <w:marBottom w:val="0"/>
              <w:divBdr>
                <w:top w:val="none" w:sz="0" w:space="0" w:color="auto"/>
                <w:left w:val="none" w:sz="0" w:space="0" w:color="auto"/>
                <w:bottom w:val="none" w:sz="0" w:space="0" w:color="auto"/>
                <w:right w:val="none" w:sz="0" w:space="0" w:color="auto"/>
              </w:divBdr>
            </w:div>
            <w:div w:id="444929743">
              <w:marLeft w:val="0"/>
              <w:marRight w:val="0"/>
              <w:marTop w:val="0"/>
              <w:marBottom w:val="0"/>
              <w:divBdr>
                <w:top w:val="none" w:sz="0" w:space="0" w:color="auto"/>
                <w:left w:val="none" w:sz="0" w:space="0" w:color="auto"/>
                <w:bottom w:val="none" w:sz="0" w:space="0" w:color="auto"/>
                <w:right w:val="none" w:sz="0" w:space="0" w:color="auto"/>
              </w:divBdr>
            </w:div>
            <w:div w:id="162016170">
              <w:marLeft w:val="0"/>
              <w:marRight w:val="0"/>
              <w:marTop w:val="0"/>
              <w:marBottom w:val="0"/>
              <w:divBdr>
                <w:top w:val="none" w:sz="0" w:space="0" w:color="auto"/>
                <w:left w:val="none" w:sz="0" w:space="0" w:color="auto"/>
                <w:bottom w:val="none" w:sz="0" w:space="0" w:color="auto"/>
                <w:right w:val="none" w:sz="0" w:space="0" w:color="auto"/>
              </w:divBdr>
            </w:div>
            <w:div w:id="987780490">
              <w:marLeft w:val="0"/>
              <w:marRight w:val="0"/>
              <w:marTop w:val="0"/>
              <w:marBottom w:val="0"/>
              <w:divBdr>
                <w:top w:val="none" w:sz="0" w:space="0" w:color="auto"/>
                <w:left w:val="none" w:sz="0" w:space="0" w:color="auto"/>
                <w:bottom w:val="none" w:sz="0" w:space="0" w:color="auto"/>
                <w:right w:val="none" w:sz="0" w:space="0" w:color="auto"/>
              </w:divBdr>
            </w:div>
            <w:div w:id="1027830143">
              <w:marLeft w:val="0"/>
              <w:marRight w:val="0"/>
              <w:marTop w:val="0"/>
              <w:marBottom w:val="0"/>
              <w:divBdr>
                <w:top w:val="none" w:sz="0" w:space="0" w:color="auto"/>
                <w:left w:val="none" w:sz="0" w:space="0" w:color="auto"/>
                <w:bottom w:val="none" w:sz="0" w:space="0" w:color="auto"/>
                <w:right w:val="none" w:sz="0" w:space="0" w:color="auto"/>
              </w:divBdr>
            </w:div>
            <w:div w:id="983661930">
              <w:marLeft w:val="0"/>
              <w:marRight w:val="0"/>
              <w:marTop w:val="0"/>
              <w:marBottom w:val="0"/>
              <w:divBdr>
                <w:top w:val="none" w:sz="0" w:space="0" w:color="auto"/>
                <w:left w:val="none" w:sz="0" w:space="0" w:color="auto"/>
                <w:bottom w:val="none" w:sz="0" w:space="0" w:color="auto"/>
                <w:right w:val="none" w:sz="0" w:space="0" w:color="auto"/>
              </w:divBdr>
            </w:div>
            <w:div w:id="2121954721">
              <w:marLeft w:val="0"/>
              <w:marRight w:val="0"/>
              <w:marTop w:val="0"/>
              <w:marBottom w:val="0"/>
              <w:divBdr>
                <w:top w:val="none" w:sz="0" w:space="0" w:color="auto"/>
                <w:left w:val="none" w:sz="0" w:space="0" w:color="auto"/>
                <w:bottom w:val="none" w:sz="0" w:space="0" w:color="auto"/>
                <w:right w:val="none" w:sz="0" w:space="0" w:color="auto"/>
              </w:divBdr>
            </w:div>
            <w:div w:id="1522475296">
              <w:marLeft w:val="0"/>
              <w:marRight w:val="0"/>
              <w:marTop w:val="0"/>
              <w:marBottom w:val="0"/>
              <w:divBdr>
                <w:top w:val="none" w:sz="0" w:space="0" w:color="auto"/>
                <w:left w:val="none" w:sz="0" w:space="0" w:color="auto"/>
                <w:bottom w:val="none" w:sz="0" w:space="0" w:color="auto"/>
                <w:right w:val="none" w:sz="0" w:space="0" w:color="auto"/>
              </w:divBdr>
            </w:div>
            <w:div w:id="1428307042">
              <w:marLeft w:val="0"/>
              <w:marRight w:val="0"/>
              <w:marTop w:val="0"/>
              <w:marBottom w:val="0"/>
              <w:divBdr>
                <w:top w:val="none" w:sz="0" w:space="0" w:color="auto"/>
                <w:left w:val="none" w:sz="0" w:space="0" w:color="auto"/>
                <w:bottom w:val="none" w:sz="0" w:space="0" w:color="auto"/>
                <w:right w:val="none" w:sz="0" w:space="0" w:color="auto"/>
              </w:divBdr>
            </w:div>
            <w:div w:id="585699230">
              <w:marLeft w:val="0"/>
              <w:marRight w:val="0"/>
              <w:marTop w:val="0"/>
              <w:marBottom w:val="0"/>
              <w:divBdr>
                <w:top w:val="none" w:sz="0" w:space="0" w:color="auto"/>
                <w:left w:val="none" w:sz="0" w:space="0" w:color="auto"/>
                <w:bottom w:val="none" w:sz="0" w:space="0" w:color="auto"/>
                <w:right w:val="none" w:sz="0" w:space="0" w:color="auto"/>
              </w:divBdr>
            </w:div>
            <w:div w:id="777606425">
              <w:marLeft w:val="0"/>
              <w:marRight w:val="0"/>
              <w:marTop w:val="0"/>
              <w:marBottom w:val="0"/>
              <w:divBdr>
                <w:top w:val="none" w:sz="0" w:space="0" w:color="auto"/>
                <w:left w:val="none" w:sz="0" w:space="0" w:color="auto"/>
                <w:bottom w:val="none" w:sz="0" w:space="0" w:color="auto"/>
                <w:right w:val="none" w:sz="0" w:space="0" w:color="auto"/>
              </w:divBdr>
            </w:div>
            <w:div w:id="216673670">
              <w:marLeft w:val="0"/>
              <w:marRight w:val="0"/>
              <w:marTop w:val="0"/>
              <w:marBottom w:val="0"/>
              <w:divBdr>
                <w:top w:val="none" w:sz="0" w:space="0" w:color="auto"/>
                <w:left w:val="none" w:sz="0" w:space="0" w:color="auto"/>
                <w:bottom w:val="none" w:sz="0" w:space="0" w:color="auto"/>
                <w:right w:val="none" w:sz="0" w:space="0" w:color="auto"/>
              </w:divBdr>
            </w:div>
            <w:div w:id="1881087566">
              <w:marLeft w:val="0"/>
              <w:marRight w:val="0"/>
              <w:marTop w:val="0"/>
              <w:marBottom w:val="0"/>
              <w:divBdr>
                <w:top w:val="none" w:sz="0" w:space="0" w:color="auto"/>
                <w:left w:val="none" w:sz="0" w:space="0" w:color="auto"/>
                <w:bottom w:val="none" w:sz="0" w:space="0" w:color="auto"/>
                <w:right w:val="none" w:sz="0" w:space="0" w:color="auto"/>
              </w:divBdr>
            </w:div>
            <w:div w:id="467630585">
              <w:marLeft w:val="0"/>
              <w:marRight w:val="0"/>
              <w:marTop w:val="0"/>
              <w:marBottom w:val="0"/>
              <w:divBdr>
                <w:top w:val="none" w:sz="0" w:space="0" w:color="auto"/>
                <w:left w:val="none" w:sz="0" w:space="0" w:color="auto"/>
                <w:bottom w:val="none" w:sz="0" w:space="0" w:color="auto"/>
                <w:right w:val="none" w:sz="0" w:space="0" w:color="auto"/>
              </w:divBdr>
            </w:div>
            <w:div w:id="1930845421">
              <w:marLeft w:val="0"/>
              <w:marRight w:val="0"/>
              <w:marTop w:val="0"/>
              <w:marBottom w:val="0"/>
              <w:divBdr>
                <w:top w:val="none" w:sz="0" w:space="0" w:color="auto"/>
                <w:left w:val="none" w:sz="0" w:space="0" w:color="auto"/>
                <w:bottom w:val="none" w:sz="0" w:space="0" w:color="auto"/>
                <w:right w:val="none" w:sz="0" w:space="0" w:color="auto"/>
              </w:divBdr>
            </w:div>
          </w:divsChild>
        </w:div>
        <w:div w:id="1463424983">
          <w:marLeft w:val="0"/>
          <w:marRight w:val="0"/>
          <w:marTop w:val="0"/>
          <w:marBottom w:val="0"/>
          <w:divBdr>
            <w:top w:val="none" w:sz="0" w:space="0" w:color="auto"/>
            <w:left w:val="none" w:sz="0" w:space="0" w:color="auto"/>
            <w:bottom w:val="none" w:sz="0" w:space="0" w:color="auto"/>
            <w:right w:val="none" w:sz="0" w:space="0" w:color="auto"/>
          </w:divBdr>
          <w:divsChild>
            <w:div w:id="1016425985">
              <w:marLeft w:val="0"/>
              <w:marRight w:val="0"/>
              <w:marTop w:val="0"/>
              <w:marBottom w:val="0"/>
              <w:divBdr>
                <w:top w:val="none" w:sz="0" w:space="0" w:color="auto"/>
                <w:left w:val="none" w:sz="0" w:space="0" w:color="auto"/>
                <w:bottom w:val="none" w:sz="0" w:space="0" w:color="auto"/>
                <w:right w:val="none" w:sz="0" w:space="0" w:color="auto"/>
              </w:divBdr>
            </w:div>
            <w:div w:id="1163352466">
              <w:marLeft w:val="0"/>
              <w:marRight w:val="0"/>
              <w:marTop w:val="0"/>
              <w:marBottom w:val="0"/>
              <w:divBdr>
                <w:top w:val="none" w:sz="0" w:space="0" w:color="auto"/>
                <w:left w:val="none" w:sz="0" w:space="0" w:color="auto"/>
                <w:bottom w:val="none" w:sz="0" w:space="0" w:color="auto"/>
                <w:right w:val="none" w:sz="0" w:space="0" w:color="auto"/>
              </w:divBdr>
            </w:div>
            <w:div w:id="1644122301">
              <w:marLeft w:val="0"/>
              <w:marRight w:val="0"/>
              <w:marTop w:val="0"/>
              <w:marBottom w:val="0"/>
              <w:divBdr>
                <w:top w:val="none" w:sz="0" w:space="0" w:color="auto"/>
                <w:left w:val="none" w:sz="0" w:space="0" w:color="auto"/>
                <w:bottom w:val="none" w:sz="0" w:space="0" w:color="auto"/>
                <w:right w:val="none" w:sz="0" w:space="0" w:color="auto"/>
              </w:divBdr>
            </w:div>
            <w:div w:id="193542712">
              <w:marLeft w:val="0"/>
              <w:marRight w:val="0"/>
              <w:marTop w:val="0"/>
              <w:marBottom w:val="0"/>
              <w:divBdr>
                <w:top w:val="none" w:sz="0" w:space="0" w:color="auto"/>
                <w:left w:val="none" w:sz="0" w:space="0" w:color="auto"/>
                <w:bottom w:val="none" w:sz="0" w:space="0" w:color="auto"/>
                <w:right w:val="none" w:sz="0" w:space="0" w:color="auto"/>
              </w:divBdr>
            </w:div>
            <w:div w:id="512379447">
              <w:marLeft w:val="0"/>
              <w:marRight w:val="0"/>
              <w:marTop w:val="0"/>
              <w:marBottom w:val="0"/>
              <w:divBdr>
                <w:top w:val="none" w:sz="0" w:space="0" w:color="auto"/>
                <w:left w:val="none" w:sz="0" w:space="0" w:color="auto"/>
                <w:bottom w:val="none" w:sz="0" w:space="0" w:color="auto"/>
                <w:right w:val="none" w:sz="0" w:space="0" w:color="auto"/>
              </w:divBdr>
            </w:div>
            <w:div w:id="1181745212">
              <w:marLeft w:val="0"/>
              <w:marRight w:val="0"/>
              <w:marTop w:val="0"/>
              <w:marBottom w:val="0"/>
              <w:divBdr>
                <w:top w:val="none" w:sz="0" w:space="0" w:color="auto"/>
                <w:left w:val="none" w:sz="0" w:space="0" w:color="auto"/>
                <w:bottom w:val="none" w:sz="0" w:space="0" w:color="auto"/>
                <w:right w:val="none" w:sz="0" w:space="0" w:color="auto"/>
              </w:divBdr>
            </w:div>
            <w:div w:id="2075003260">
              <w:marLeft w:val="0"/>
              <w:marRight w:val="0"/>
              <w:marTop w:val="0"/>
              <w:marBottom w:val="0"/>
              <w:divBdr>
                <w:top w:val="none" w:sz="0" w:space="0" w:color="auto"/>
                <w:left w:val="none" w:sz="0" w:space="0" w:color="auto"/>
                <w:bottom w:val="none" w:sz="0" w:space="0" w:color="auto"/>
                <w:right w:val="none" w:sz="0" w:space="0" w:color="auto"/>
              </w:divBdr>
            </w:div>
            <w:div w:id="1967926385">
              <w:marLeft w:val="0"/>
              <w:marRight w:val="0"/>
              <w:marTop w:val="0"/>
              <w:marBottom w:val="0"/>
              <w:divBdr>
                <w:top w:val="none" w:sz="0" w:space="0" w:color="auto"/>
                <w:left w:val="none" w:sz="0" w:space="0" w:color="auto"/>
                <w:bottom w:val="none" w:sz="0" w:space="0" w:color="auto"/>
                <w:right w:val="none" w:sz="0" w:space="0" w:color="auto"/>
              </w:divBdr>
            </w:div>
            <w:div w:id="1959725627">
              <w:marLeft w:val="0"/>
              <w:marRight w:val="0"/>
              <w:marTop w:val="0"/>
              <w:marBottom w:val="0"/>
              <w:divBdr>
                <w:top w:val="none" w:sz="0" w:space="0" w:color="auto"/>
                <w:left w:val="none" w:sz="0" w:space="0" w:color="auto"/>
                <w:bottom w:val="none" w:sz="0" w:space="0" w:color="auto"/>
                <w:right w:val="none" w:sz="0" w:space="0" w:color="auto"/>
              </w:divBdr>
            </w:div>
            <w:div w:id="108404668">
              <w:marLeft w:val="0"/>
              <w:marRight w:val="0"/>
              <w:marTop w:val="0"/>
              <w:marBottom w:val="0"/>
              <w:divBdr>
                <w:top w:val="none" w:sz="0" w:space="0" w:color="auto"/>
                <w:left w:val="none" w:sz="0" w:space="0" w:color="auto"/>
                <w:bottom w:val="none" w:sz="0" w:space="0" w:color="auto"/>
                <w:right w:val="none" w:sz="0" w:space="0" w:color="auto"/>
              </w:divBdr>
            </w:div>
            <w:div w:id="2092385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6016621">
      <w:bodyDiv w:val="1"/>
      <w:marLeft w:val="0"/>
      <w:marRight w:val="0"/>
      <w:marTop w:val="0"/>
      <w:marBottom w:val="0"/>
      <w:divBdr>
        <w:top w:val="none" w:sz="0" w:space="0" w:color="auto"/>
        <w:left w:val="none" w:sz="0" w:space="0" w:color="auto"/>
        <w:bottom w:val="none" w:sz="0" w:space="0" w:color="auto"/>
        <w:right w:val="none" w:sz="0" w:space="0" w:color="auto"/>
      </w:divBdr>
      <w:divsChild>
        <w:div w:id="896554885">
          <w:marLeft w:val="0"/>
          <w:marRight w:val="0"/>
          <w:marTop w:val="0"/>
          <w:marBottom w:val="0"/>
          <w:divBdr>
            <w:top w:val="none" w:sz="0" w:space="0" w:color="auto"/>
            <w:left w:val="none" w:sz="0" w:space="0" w:color="auto"/>
            <w:bottom w:val="none" w:sz="0" w:space="0" w:color="auto"/>
            <w:right w:val="none" w:sz="0" w:space="0" w:color="auto"/>
          </w:divBdr>
        </w:div>
        <w:div w:id="690762541">
          <w:marLeft w:val="0"/>
          <w:marRight w:val="0"/>
          <w:marTop w:val="0"/>
          <w:marBottom w:val="0"/>
          <w:divBdr>
            <w:top w:val="none" w:sz="0" w:space="0" w:color="auto"/>
            <w:left w:val="none" w:sz="0" w:space="0" w:color="auto"/>
            <w:bottom w:val="none" w:sz="0" w:space="0" w:color="auto"/>
            <w:right w:val="none" w:sz="0" w:space="0" w:color="auto"/>
          </w:divBdr>
        </w:div>
        <w:div w:id="1805535665">
          <w:marLeft w:val="0"/>
          <w:marRight w:val="0"/>
          <w:marTop w:val="0"/>
          <w:marBottom w:val="0"/>
          <w:divBdr>
            <w:top w:val="none" w:sz="0" w:space="0" w:color="auto"/>
            <w:left w:val="none" w:sz="0" w:space="0" w:color="auto"/>
            <w:bottom w:val="none" w:sz="0" w:space="0" w:color="auto"/>
            <w:right w:val="none" w:sz="0" w:space="0" w:color="auto"/>
          </w:divBdr>
        </w:div>
        <w:div w:id="410933196">
          <w:marLeft w:val="0"/>
          <w:marRight w:val="0"/>
          <w:marTop w:val="0"/>
          <w:marBottom w:val="0"/>
          <w:divBdr>
            <w:top w:val="none" w:sz="0" w:space="0" w:color="auto"/>
            <w:left w:val="none" w:sz="0" w:space="0" w:color="auto"/>
            <w:bottom w:val="none" w:sz="0" w:space="0" w:color="auto"/>
            <w:right w:val="none" w:sz="0" w:space="0" w:color="auto"/>
          </w:divBdr>
        </w:div>
        <w:div w:id="1288319950">
          <w:marLeft w:val="0"/>
          <w:marRight w:val="0"/>
          <w:marTop w:val="0"/>
          <w:marBottom w:val="0"/>
          <w:divBdr>
            <w:top w:val="none" w:sz="0" w:space="0" w:color="auto"/>
            <w:left w:val="none" w:sz="0" w:space="0" w:color="auto"/>
            <w:bottom w:val="none" w:sz="0" w:space="0" w:color="auto"/>
            <w:right w:val="none" w:sz="0" w:space="0" w:color="auto"/>
          </w:divBdr>
        </w:div>
        <w:div w:id="2044671816">
          <w:marLeft w:val="0"/>
          <w:marRight w:val="0"/>
          <w:marTop w:val="0"/>
          <w:marBottom w:val="0"/>
          <w:divBdr>
            <w:top w:val="none" w:sz="0" w:space="0" w:color="auto"/>
            <w:left w:val="none" w:sz="0" w:space="0" w:color="auto"/>
            <w:bottom w:val="none" w:sz="0" w:space="0" w:color="auto"/>
            <w:right w:val="none" w:sz="0" w:space="0" w:color="auto"/>
          </w:divBdr>
        </w:div>
        <w:div w:id="1318800237">
          <w:marLeft w:val="0"/>
          <w:marRight w:val="0"/>
          <w:marTop w:val="0"/>
          <w:marBottom w:val="0"/>
          <w:divBdr>
            <w:top w:val="none" w:sz="0" w:space="0" w:color="auto"/>
            <w:left w:val="none" w:sz="0" w:space="0" w:color="auto"/>
            <w:bottom w:val="none" w:sz="0" w:space="0" w:color="auto"/>
            <w:right w:val="none" w:sz="0" w:space="0" w:color="auto"/>
          </w:divBdr>
        </w:div>
        <w:div w:id="802622927">
          <w:marLeft w:val="0"/>
          <w:marRight w:val="0"/>
          <w:marTop w:val="0"/>
          <w:marBottom w:val="0"/>
          <w:divBdr>
            <w:top w:val="none" w:sz="0" w:space="0" w:color="auto"/>
            <w:left w:val="none" w:sz="0" w:space="0" w:color="auto"/>
            <w:bottom w:val="none" w:sz="0" w:space="0" w:color="auto"/>
            <w:right w:val="none" w:sz="0" w:space="0" w:color="auto"/>
          </w:divBdr>
        </w:div>
        <w:div w:id="1178883850">
          <w:marLeft w:val="0"/>
          <w:marRight w:val="0"/>
          <w:marTop w:val="0"/>
          <w:marBottom w:val="0"/>
          <w:divBdr>
            <w:top w:val="none" w:sz="0" w:space="0" w:color="auto"/>
            <w:left w:val="none" w:sz="0" w:space="0" w:color="auto"/>
            <w:bottom w:val="none" w:sz="0" w:space="0" w:color="auto"/>
            <w:right w:val="none" w:sz="0" w:space="0" w:color="auto"/>
          </w:divBdr>
        </w:div>
        <w:div w:id="1307665856">
          <w:marLeft w:val="0"/>
          <w:marRight w:val="0"/>
          <w:marTop w:val="0"/>
          <w:marBottom w:val="0"/>
          <w:divBdr>
            <w:top w:val="none" w:sz="0" w:space="0" w:color="auto"/>
            <w:left w:val="none" w:sz="0" w:space="0" w:color="auto"/>
            <w:bottom w:val="none" w:sz="0" w:space="0" w:color="auto"/>
            <w:right w:val="none" w:sz="0" w:space="0" w:color="auto"/>
          </w:divBdr>
        </w:div>
        <w:div w:id="675575756">
          <w:marLeft w:val="0"/>
          <w:marRight w:val="0"/>
          <w:marTop w:val="0"/>
          <w:marBottom w:val="0"/>
          <w:divBdr>
            <w:top w:val="none" w:sz="0" w:space="0" w:color="auto"/>
            <w:left w:val="none" w:sz="0" w:space="0" w:color="auto"/>
            <w:bottom w:val="none" w:sz="0" w:space="0" w:color="auto"/>
            <w:right w:val="none" w:sz="0" w:space="0" w:color="auto"/>
          </w:divBdr>
        </w:div>
        <w:div w:id="1935477355">
          <w:marLeft w:val="0"/>
          <w:marRight w:val="0"/>
          <w:marTop w:val="0"/>
          <w:marBottom w:val="0"/>
          <w:divBdr>
            <w:top w:val="none" w:sz="0" w:space="0" w:color="auto"/>
            <w:left w:val="none" w:sz="0" w:space="0" w:color="auto"/>
            <w:bottom w:val="none" w:sz="0" w:space="0" w:color="auto"/>
            <w:right w:val="none" w:sz="0" w:space="0" w:color="auto"/>
          </w:divBdr>
        </w:div>
        <w:div w:id="634410235">
          <w:marLeft w:val="0"/>
          <w:marRight w:val="0"/>
          <w:marTop w:val="0"/>
          <w:marBottom w:val="0"/>
          <w:divBdr>
            <w:top w:val="none" w:sz="0" w:space="0" w:color="auto"/>
            <w:left w:val="none" w:sz="0" w:space="0" w:color="auto"/>
            <w:bottom w:val="none" w:sz="0" w:space="0" w:color="auto"/>
            <w:right w:val="none" w:sz="0" w:space="0" w:color="auto"/>
          </w:divBdr>
        </w:div>
        <w:div w:id="1154104700">
          <w:marLeft w:val="0"/>
          <w:marRight w:val="0"/>
          <w:marTop w:val="0"/>
          <w:marBottom w:val="0"/>
          <w:divBdr>
            <w:top w:val="none" w:sz="0" w:space="0" w:color="auto"/>
            <w:left w:val="none" w:sz="0" w:space="0" w:color="auto"/>
            <w:bottom w:val="none" w:sz="0" w:space="0" w:color="auto"/>
            <w:right w:val="none" w:sz="0" w:space="0" w:color="auto"/>
          </w:divBdr>
        </w:div>
        <w:div w:id="1389377625">
          <w:marLeft w:val="0"/>
          <w:marRight w:val="0"/>
          <w:marTop w:val="0"/>
          <w:marBottom w:val="0"/>
          <w:divBdr>
            <w:top w:val="none" w:sz="0" w:space="0" w:color="auto"/>
            <w:left w:val="none" w:sz="0" w:space="0" w:color="auto"/>
            <w:bottom w:val="none" w:sz="0" w:space="0" w:color="auto"/>
            <w:right w:val="none" w:sz="0" w:space="0" w:color="auto"/>
          </w:divBdr>
        </w:div>
        <w:div w:id="1039160643">
          <w:marLeft w:val="0"/>
          <w:marRight w:val="0"/>
          <w:marTop w:val="0"/>
          <w:marBottom w:val="0"/>
          <w:divBdr>
            <w:top w:val="none" w:sz="0" w:space="0" w:color="auto"/>
            <w:left w:val="none" w:sz="0" w:space="0" w:color="auto"/>
            <w:bottom w:val="none" w:sz="0" w:space="0" w:color="auto"/>
            <w:right w:val="none" w:sz="0" w:space="0" w:color="auto"/>
          </w:divBdr>
        </w:div>
        <w:div w:id="176895684">
          <w:marLeft w:val="0"/>
          <w:marRight w:val="0"/>
          <w:marTop w:val="0"/>
          <w:marBottom w:val="0"/>
          <w:divBdr>
            <w:top w:val="none" w:sz="0" w:space="0" w:color="auto"/>
            <w:left w:val="none" w:sz="0" w:space="0" w:color="auto"/>
            <w:bottom w:val="none" w:sz="0" w:space="0" w:color="auto"/>
            <w:right w:val="none" w:sz="0" w:space="0" w:color="auto"/>
          </w:divBdr>
        </w:div>
        <w:div w:id="56436576">
          <w:marLeft w:val="0"/>
          <w:marRight w:val="0"/>
          <w:marTop w:val="0"/>
          <w:marBottom w:val="0"/>
          <w:divBdr>
            <w:top w:val="none" w:sz="0" w:space="0" w:color="auto"/>
            <w:left w:val="none" w:sz="0" w:space="0" w:color="auto"/>
            <w:bottom w:val="none" w:sz="0" w:space="0" w:color="auto"/>
            <w:right w:val="none" w:sz="0" w:space="0" w:color="auto"/>
          </w:divBdr>
        </w:div>
        <w:div w:id="678002142">
          <w:marLeft w:val="0"/>
          <w:marRight w:val="0"/>
          <w:marTop w:val="0"/>
          <w:marBottom w:val="0"/>
          <w:divBdr>
            <w:top w:val="none" w:sz="0" w:space="0" w:color="auto"/>
            <w:left w:val="none" w:sz="0" w:space="0" w:color="auto"/>
            <w:bottom w:val="none" w:sz="0" w:space="0" w:color="auto"/>
            <w:right w:val="none" w:sz="0" w:space="0" w:color="auto"/>
          </w:divBdr>
        </w:div>
        <w:div w:id="1743673718">
          <w:marLeft w:val="0"/>
          <w:marRight w:val="0"/>
          <w:marTop w:val="0"/>
          <w:marBottom w:val="0"/>
          <w:divBdr>
            <w:top w:val="none" w:sz="0" w:space="0" w:color="auto"/>
            <w:left w:val="none" w:sz="0" w:space="0" w:color="auto"/>
            <w:bottom w:val="none" w:sz="0" w:space="0" w:color="auto"/>
            <w:right w:val="none" w:sz="0" w:space="0" w:color="auto"/>
          </w:divBdr>
        </w:div>
        <w:div w:id="478964867">
          <w:marLeft w:val="0"/>
          <w:marRight w:val="0"/>
          <w:marTop w:val="0"/>
          <w:marBottom w:val="0"/>
          <w:divBdr>
            <w:top w:val="none" w:sz="0" w:space="0" w:color="auto"/>
            <w:left w:val="none" w:sz="0" w:space="0" w:color="auto"/>
            <w:bottom w:val="none" w:sz="0" w:space="0" w:color="auto"/>
            <w:right w:val="none" w:sz="0" w:space="0" w:color="auto"/>
          </w:divBdr>
        </w:div>
        <w:div w:id="2024166128">
          <w:marLeft w:val="0"/>
          <w:marRight w:val="0"/>
          <w:marTop w:val="0"/>
          <w:marBottom w:val="0"/>
          <w:divBdr>
            <w:top w:val="none" w:sz="0" w:space="0" w:color="auto"/>
            <w:left w:val="none" w:sz="0" w:space="0" w:color="auto"/>
            <w:bottom w:val="none" w:sz="0" w:space="0" w:color="auto"/>
            <w:right w:val="none" w:sz="0" w:space="0" w:color="auto"/>
          </w:divBdr>
        </w:div>
        <w:div w:id="1338531726">
          <w:marLeft w:val="0"/>
          <w:marRight w:val="0"/>
          <w:marTop w:val="0"/>
          <w:marBottom w:val="0"/>
          <w:divBdr>
            <w:top w:val="none" w:sz="0" w:space="0" w:color="auto"/>
            <w:left w:val="none" w:sz="0" w:space="0" w:color="auto"/>
            <w:bottom w:val="none" w:sz="0" w:space="0" w:color="auto"/>
            <w:right w:val="none" w:sz="0" w:space="0" w:color="auto"/>
          </w:divBdr>
        </w:div>
        <w:div w:id="4292201">
          <w:marLeft w:val="0"/>
          <w:marRight w:val="0"/>
          <w:marTop w:val="0"/>
          <w:marBottom w:val="0"/>
          <w:divBdr>
            <w:top w:val="none" w:sz="0" w:space="0" w:color="auto"/>
            <w:left w:val="none" w:sz="0" w:space="0" w:color="auto"/>
            <w:bottom w:val="none" w:sz="0" w:space="0" w:color="auto"/>
            <w:right w:val="none" w:sz="0" w:space="0" w:color="auto"/>
          </w:divBdr>
        </w:div>
        <w:div w:id="961158613">
          <w:marLeft w:val="0"/>
          <w:marRight w:val="0"/>
          <w:marTop w:val="0"/>
          <w:marBottom w:val="0"/>
          <w:divBdr>
            <w:top w:val="none" w:sz="0" w:space="0" w:color="auto"/>
            <w:left w:val="none" w:sz="0" w:space="0" w:color="auto"/>
            <w:bottom w:val="none" w:sz="0" w:space="0" w:color="auto"/>
            <w:right w:val="none" w:sz="0" w:space="0" w:color="auto"/>
          </w:divBdr>
        </w:div>
        <w:div w:id="1982271245">
          <w:marLeft w:val="0"/>
          <w:marRight w:val="0"/>
          <w:marTop w:val="0"/>
          <w:marBottom w:val="0"/>
          <w:divBdr>
            <w:top w:val="none" w:sz="0" w:space="0" w:color="auto"/>
            <w:left w:val="none" w:sz="0" w:space="0" w:color="auto"/>
            <w:bottom w:val="none" w:sz="0" w:space="0" w:color="auto"/>
            <w:right w:val="none" w:sz="0" w:space="0" w:color="auto"/>
          </w:divBdr>
        </w:div>
        <w:div w:id="1756054309">
          <w:marLeft w:val="0"/>
          <w:marRight w:val="0"/>
          <w:marTop w:val="0"/>
          <w:marBottom w:val="0"/>
          <w:divBdr>
            <w:top w:val="none" w:sz="0" w:space="0" w:color="auto"/>
            <w:left w:val="none" w:sz="0" w:space="0" w:color="auto"/>
            <w:bottom w:val="none" w:sz="0" w:space="0" w:color="auto"/>
            <w:right w:val="none" w:sz="0" w:space="0" w:color="auto"/>
          </w:divBdr>
        </w:div>
        <w:div w:id="23409944">
          <w:marLeft w:val="0"/>
          <w:marRight w:val="0"/>
          <w:marTop w:val="0"/>
          <w:marBottom w:val="0"/>
          <w:divBdr>
            <w:top w:val="none" w:sz="0" w:space="0" w:color="auto"/>
            <w:left w:val="none" w:sz="0" w:space="0" w:color="auto"/>
            <w:bottom w:val="none" w:sz="0" w:space="0" w:color="auto"/>
            <w:right w:val="none" w:sz="0" w:space="0" w:color="auto"/>
          </w:divBdr>
        </w:div>
        <w:div w:id="2060665202">
          <w:marLeft w:val="0"/>
          <w:marRight w:val="0"/>
          <w:marTop w:val="0"/>
          <w:marBottom w:val="0"/>
          <w:divBdr>
            <w:top w:val="none" w:sz="0" w:space="0" w:color="auto"/>
            <w:left w:val="none" w:sz="0" w:space="0" w:color="auto"/>
            <w:bottom w:val="none" w:sz="0" w:space="0" w:color="auto"/>
            <w:right w:val="none" w:sz="0" w:space="0" w:color="auto"/>
          </w:divBdr>
        </w:div>
        <w:div w:id="1104761630">
          <w:marLeft w:val="0"/>
          <w:marRight w:val="0"/>
          <w:marTop w:val="0"/>
          <w:marBottom w:val="0"/>
          <w:divBdr>
            <w:top w:val="none" w:sz="0" w:space="0" w:color="auto"/>
            <w:left w:val="none" w:sz="0" w:space="0" w:color="auto"/>
            <w:bottom w:val="none" w:sz="0" w:space="0" w:color="auto"/>
            <w:right w:val="none" w:sz="0" w:space="0" w:color="auto"/>
          </w:divBdr>
        </w:div>
        <w:div w:id="911088954">
          <w:marLeft w:val="0"/>
          <w:marRight w:val="0"/>
          <w:marTop w:val="0"/>
          <w:marBottom w:val="0"/>
          <w:divBdr>
            <w:top w:val="none" w:sz="0" w:space="0" w:color="auto"/>
            <w:left w:val="none" w:sz="0" w:space="0" w:color="auto"/>
            <w:bottom w:val="none" w:sz="0" w:space="0" w:color="auto"/>
            <w:right w:val="none" w:sz="0" w:space="0" w:color="auto"/>
          </w:divBdr>
        </w:div>
        <w:div w:id="1021206839">
          <w:marLeft w:val="0"/>
          <w:marRight w:val="0"/>
          <w:marTop w:val="0"/>
          <w:marBottom w:val="0"/>
          <w:divBdr>
            <w:top w:val="none" w:sz="0" w:space="0" w:color="auto"/>
            <w:left w:val="none" w:sz="0" w:space="0" w:color="auto"/>
            <w:bottom w:val="none" w:sz="0" w:space="0" w:color="auto"/>
            <w:right w:val="none" w:sz="0" w:space="0" w:color="auto"/>
          </w:divBdr>
        </w:div>
        <w:div w:id="633487574">
          <w:marLeft w:val="0"/>
          <w:marRight w:val="0"/>
          <w:marTop w:val="0"/>
          <w:marBottom w:val="0"/>
          <w:divBdr>
            <w:top w:val="none" w:sz="0" w:space="0" w:color="auto"/>
            <w:left w:val="none" w:sz="0" w:space="0" w:color="auto"/>
            <w:bottom w:val="none" w:sz="0" w:space="0" w:color="auto"/>
            <w:right w:val="none" w:sz="0" w:space="0" w:color="auto"/>
          </w:divBdr>
        </w:div>
        <w:div w:id="2122602971">
          <w:marLeft w:val="0"/>
          <w:marRight w:val="0"/>
          <w:marTop w:val="0"/>
          <w:marBottom w:val="0"/>
          <w:divBdr>
            <w:top w:val="none" w:sz="0" w:space="0" w:color="auto"/>
            <w:left w:val="none" w:sz="0" w:space="0" w:color="auto"/>
            <w:bottom w:val="none" w:sz="0" w:space="0" w:color="auto"/>
            <w:right w:val="none" w:sz="0" w:space="0" w:color="auto"/>
          </w:divBdr>
        </w:div>
        <w:div w:id="1470243162">
          <w:marLeft w:val="0"/>
          <w:marRight w:val="0"/>
          <w:marTop w:val="0"/>
          <w:marBottom w:val="0"/>
          <w:divBdr>
            <w:top w:val="none" w:sz="0" w:space="0" w:color="auto"/>
            <w:left w:val="none" w:sz="0" w:space="0" w:color="auto"/>
            <w:bottom w:val="none" w:sz="0" w:space="0" w:color="auto"/>
            <w:right w:val="none" w:sz="0" w:space="0" w:color="auto"/>
          </w:divBdr>
        </w:div>
        <w:div w:id="2052342630">
          <w:marLeft w:val="0"/>
          <w:marRight w:val="0"/>
          <w:marTop w:val="0"/>
          <w:marBottom w:val="0"/>
          <w:divBdr>
            <w:top w:val="none" w:sz="0" w:space="0" w:color="auto"/>
            <w:left w:val="none" w:sz="0" w:space="0" w:color="auto"/>
            <w:bottom w:val="none" w:sz="0" w:space="0" w:color="auto"/>
            <w:right w:val="none" w:sz="0" w:space="0" w:color="auto"/>
          </w:divBdr>
        </w:div>
        <w:div w:id="925503081">
          <w:marLeft w:val="0"/>
          <w:marRight w:val="0"/>
          <w:marTop w:val="0"/>
          <w:marBottom w:val="0"/>
          <w:divBdr>
            <w:top w:val="none" w:sz="0" w:space="0" w:color="auto"/>
            <w:left w:val="none" w:sz="0" w:space="0" w:color="auto"/>
            <w:bottom w:val="none" w:sz="0" w:space="0" w:color="auto"/>
            <w:right w:val="none" w:sz="0" w:space="0" w:color="auto"/>
          </w:divBdr>
        </w:div>
        <w:div w:id="1261109864">
          <w:marLeft w:val="0"/>
          <w:marRight w:val="0"/>
          <w:marTop w:val="0"/>
          <w:marBottom w:val="0"/>
          <w:divBdr>
            <w:top w:val="none" w:sz="0" w:space="0" w:color="auto"/>
            <w:left w:val="none" w:sz="0" w:space="0" w:color="auto"/>
            <w:bottom w:val="none" w:sz="0" w:space="0" w:color="auto"/>
            <w:right w:val="none" w:sz="0" w:space="0" w:color="auto"/>
          </w:divBdr>
        </w:div>
        <w:div w:id="1178080083">
          <w:marLeft w:val="0"/>
          <w:marRight w:val="0"/>
          <w:marTop w:val="0"/>
          <w:marBottom w:val="0"/>
          <w:divBdr>
            <w:top w:val="none" w:sz="0" w:space="0" w:color="auto"/>
            <w:left w:val="none" w:sz="0" w:space="0" w:color="auto"/>
            <w:bottom w:val="none" w:sz="0" w:space="0" w:color="auto"/>
            <w:right w:val="none" w:sz="0" w:space="0" w:color="auto"/>
          </w:divBdr>
        </w:div>
        <w:div w:id="1375733279">
          <w:marLeft w:val="0"/>
          <w:marRight w:val="0"/>
          <w:marTop w:val="0"/>
          <w:marBottom w:val="0"/>
          <w:divBdr>
            <w:top w:val="none" w:sz="0" w:space="0" w:color="auto"/>
            <w:left w:val="none" w:sz="0" w:space="0" w:color="auto"/>
            <w:bottom w:val="none" w:sz="0" w:space="0" w:color="auto"/>
            <w:right w:val="none" w:sz="0" w:space="0" w:color="auto"/>
          </w:divBdr>
        </w:div>
        <w:div w:id="1275015798">
          <w:marLeft w:val="0"/>
          <w:marRight w:val="0"/>
          <w:marTop w:val="0"/>
          <w:marBottom w:val="0"/>
          <w:divBdr>
            <w:top w:val="none" w:sz="0" w:space="0" w:color="auto"/>
            <w:left w:val="none" w:sz="0" w:space="0" w:color="auto"/>
            <w:bottom w:val="none" w:sz="0" w:space="0" w:color="auto"/>
            <w:right w:val="none" w:sz="0" w:space="0" w:color="auto"/>
          </w:divBdr>
        </w:div>
        <w:div w:id="1679114146">
          <w:marLeft w:val="0"/>
          <w:marRight w:val="0"/>
          <w:marTop w:val="0"/>
          <w:marBottom w:val="0"/>
          <w:divBdr>
            <w:top w:val="none" w:sz="0" w:space="0" w:color="auto"/>
            <w:left w:val="none" w:sz="0" w:space="0" w:color="auto"/>
            <w:bottom w:val="none" w:sz="0" w:space="0" w:color="auto"/>
            <w:right w:val="none" w:sz="0" w:space="0" w:color="auto"/>
          </w:divBdr>
        </w:div>
        <w:div w:id="1310666594">
          <w:marLeft w:val="0"/>
          <w:marRight w:val="0"/>
          <w:marTop w:val="0"/>
          <w:marBottom w:val="0"/>
          <w:divBdr>
            <w:top w:val="none" w:sz="0" w:space="0" w:color="auto"/>
            <w:left w:val="none" w:sz="0" w:space="0" w:color="auto"/>
            <w:bottom w:val="none" w:sz="0" w:space="0" w:color="auto"/>
            <w:right w:val="none" w:sz="0" w:space="0" w:color="auto"/>
          </w:divBdr>
        </w:div>
        <w:div w:id="1739161300">
          <w:marLeft w:val="0"/>
          <w:marRight w:val="0"/>
          <w:marTop w:val="0"/>
          <w:marBottom w:val="0"/>
          <w:divBdr>
            <w:top w:val="none" w:sz="0" w:space="0" w:color="auto"/>
            <w:left w:val="none" w:sz="0" w:space="0" w:color="auto"/>
            <w:bottom w:val="none" w:sz="0" w:space="0" w:color="auto"/>
            <w:right w:val="none" w:sz="0" w:space="0" w:color="auto"/>
          </w:divBdr>
        </w:div>
        <w:div w:id="1157266783">
          <w:marLeft w:val="0"/>
          <w:marRight w:val="0"/>
          <w:marTop w:val="0"/>
          <w:marBottom w:val="0"/>
          <w:divBdr>
            <w:top w:val="none" w:sz="0" w:space="0" w:color="auto"/>
            <w:left w:val="none" w:sz="0" w:space="0" w:color="auto"/>
            <w:bottom w:val="none" w:sz="0" w:space="0" w:color="auto"/>
            <w:right w:val="none" w:sz="0" w:space="0" w:color="auto"/>
          </w:divBdr>
        </w:div>
        <w:div w:id="1688367437">
          <w:marLeft w:val="0"/>
          <w:marRight w:val="0"/>
          <w:marTop w:val="0"/>
          <w:marBottom w:val="0"/>
          <w:divBdr>
            <w:top w:val="none" w:sz="0" w:space="0" w:color="auto"/>
            <w:left w:val="none" w:sz="0" w:space="0" w:color="auto"/>
            <w:bottom w:val="none" w:sz="0" w:space="0" w:color="auto"/>
            <w:right w:val="none" w:sz="0" w:space="0" w:color="auto"/>
          </w:divBdr>
        </w:div>
        <w:div w:id="984236843">
          <w:marLeft w:val="0"/>
          <w:marRight w:val="0"/>
          <w:marTop w:val="0"/>
          <w:marBottom w:val="0"/>
          <w:divBdr>
            <w:top w:val="none" w:sz="0" w:space="0" w:color="auto"/>
            <w:left w:val="none" w:sz="0" w:space="0" w:color="auto"/>
            <w:bottom w:val="none" w:sz="0" w:space="0" w:color="auto"/>
            <w:right w:val="none" w:sz="0" w:space="0" w:color="auto"/>
          </w:divBdr>
        </w:div>
        <w:div w:id="1711341719">
          <w:marLeft w:val="0"/>
          <w:marRight w:val="0"/>
          <w:marTop w:val="0"/>
          <w:marBottom w:val="0"/>
          <w:divBdr>
            <w:top w:val="none" w:sz="0" w:space="0" w:color="auto"/>
            <w:left w:val="none" w:sz="0" w:space="0" w:color="auto"/>
            <w:bottom w:val="none" w:sz="0" w:space="0" w:color="auto"/>
            <w:right w:val="none" w:sz="0" w:space="0" w:color="auto"/>
          </w:divBdr>
        </w:div>
        <w:div w:id="429859950">
          <w:marLeft w:val="0"/>
          <w:marRight w:val="0"/>
          <w:marTop w:val="0"/>
          <w:marBottom w:val="0"/>
          <w:divBdr>
            <w:top w:val="none" w:sz="0" w:space="0" w:color="auto"/>
            <w:left w:val="none" w:sz="0" w:space="0" w:color="auto"/>
            <w:bottom w:val="none" w:sz="0" w:space="0" w:color="auto"/>
            <w:right w:val="none" w:sz="0" w:space="0" w:color="auto"/>
          </w:divBdr>
        </w:div>
        <w:div w:id="773936270">
          <w:marLeft w:val="0"/>
          <w:marRight w:val="0"/>
          <w:marTop w:val="0"/>
          <w:marBottom w:val="0"/>
          <w:divBdr>
            <w:top w:val="none" w:sz="0" w:space="0" w:color="auto"/>
            <w:left w:val="none" w:sz="0" w:space="0" w:color="auto"/>
            <w:bottom w:val="none" w:sz="0" w:space="0" w:color="auto"/>
            <w:right w:val="none" w:sz="0" w:space="0" w:color="auto"/>
          </w:divBdr>
        </w:div>
        <w:div w:id="1990937757">
          <w:marLeft w:val="0"/>
          <w:marRight w:val="0"/>
          <w:marTop w:val="0"/>
          <w:marBottom w:val="0"/>
          <w:divBdr>
            <w:top w:val="none" w:sz="0" w:space="0" w:color="auto"/>
            <w:left w:val="none" w:sz="0" w:space="0" w:color="auto"/>
            <w:bottom w:val="none" w:sz="0" w:space="0" w:color="auto"/>
            <w:right w:val="none" w:sz="0" w:space="0" w:color="auto"/>
          </w:divBdr>
        </w:div>
        <w:div w:id="1042285532">
          <w:marLeft w:val="0"/>
          <w:marRight w:val="0"/>
          <w:marTop w:val="0"/>
          <w:marBottom w:val="0"/>
          <w:divBdr>
            <w:top w:val="none" w:sz="0" w:space="0" w:color="auto"/>
            <w:left w:val="none" w:sz="0" w:space="0" w:color="auto"/>
            <w:bottom w:val="none" w:sz="0" w:space="0" w:color="auto"/>
            <w:right w:val="none" w:sz="0" w:space="0" w:color="auto"/>
          </w:divBdr>
        </w:div>
        <w:div w:id="581833510">
          <w:marLeft w:val="0"/>
          <w:marRight w:val="0"/>
          <w:marTop w:val="0"/>
          <w:marBottom w:val="0"/>
          <w:divBdr>
            <w:top w:val="none" w:sz="0" w:space="0" w:color="auto"/>
            <w:left w:val="none" w:sz="0" w:space="0" w:color="auto"/>
            <w:bottom w:val="none" w:sz="0" w:space="0" w:color="auto"/>
            <w:right w:val="none" w:sz="0" w:space="0" w:color="auto"/>
          </w:divBdr>
        </w:div>
        <w:div w:id="745373388">
          <w:marLeft w:val="0"/>
          <w:marRight w:val="0"/>
          <w:marTop w:val="0"/>
          <w:marBottom w:val="0"/>
          <w:divBdr>
            <w:top w:val="none" w:sz="0" w:space="0" w:color="auto"/>
            <w:left w:val="none" w:sz="0" w:space="0" w:color="auto"/>
            <w:bottom w:val="none" w:sz="0" w:space="0" w:color="auto"/>
            <w:right w:val="none" w:sz="0" w:space="0" w:color="auto"/>
          </w:divBdr>
        </w:div>
        <w:div w:id="196083746">
          <w:marLeft w:val="0"/>
          <w:marRight w:val="0"/>
          <w:marTop w:val="0"/>
          <w:marBottom w:val="0"/>
          <w:divBdr>
            <w:top w:val="none" w:sz="0" w:space="0" w:color="auto"/>
            <w:left w:val="none" w:sz="0" w:space="0" w:color="auto"/>
            <w:bottom w:val="none" w:sz="0" w:space="0" w:color="auto"/>
            <w:right w:val="none" w:sz="0" w:space="0" w:color="auto"/>
          </w:divBdr>
        </w:div>
        <w:div w:id="580601714">
          <w:marLeft w:val="0"/>
          <w:marRight w:val="0"/>
          <w:marTop w:val="0"/>
          <w:marBottom w:val="0"/>
          <w:divBdr>
            <w:top w:val="none" w:sz="0" w:space="0" w:color="auto"/>
            <w:left w:val="none" w:sz="0" w:space="0" w:color="auto"/>
            <w:bottom w:val="none" w:sz="0" w:space="0" w:color="auto"/>
            <w:right w:val="none" w:sz="0" w:space="0" w:color="auto"/>
          </w:divBdr>
        </w:div>
        <w:div w:id="42339043">
          <w:marLeft w:val="0"/>
          <w:marRight w:val="0"/>
          <w:marTop w:val="0"/>
          <w:marBottom w:val="0"/>
          <w:divBdr>
            <w:top w:val="none" w:sz="0" w:space="0" w:color="auto"/>
            <w:left w:val="none" w:sz="0" w:space="0" w:color="auto"/>
            <w:bottom w:val="none" w:sz="0" w:space="0" w:color="auto"/>
            <w:right w:val="none" w:sz="0" w:space="0" w:color="auto"/>
          </w:divBdr>
        </w:div>
        <w:div w:id="1017123935">
          <w:marLeft w:val="0"/>
          <w:marRight w:val="0"/>
          <w:marTop w:val="0"/>
          <w:marBottom w:val="0"/>
          <w:divBdr>
            <w:top w:val="none" w:sz="0" w:space="0" w:color="auto"/>
            <w:left w:val="none" w:sz="0" w:space="0" w:color="auto"/>
            <w:bottom w:val="none" w:sz="0" w:space="0" w:color="auto"/>
            <w:right w:val="none" w:sz="0" w:space="0" w:color="auto"/>
          </w:divBdr>
        </w:div>
        <w:div w:id="282544183">
          <w:marLeft w:val="0"/>
          <w:marRight w:val="0"/>
          <w:marTop w:val="0"/>
          <w:marBottom w:val="0"/>
          <w:divBdr>
            <w:top w:val="none" w:sz="0" w:space="0" w:color="auto"/>
            <w:left w:val="none" w:sz="0" w:space="0" w:color="auto"/>
            <w:bottom w:val="none" w:sz="0" w:space="0" w:color="auto"/>
            <w:right w:val="none" w:sz="0" w:space="0" w:color="auto"/>
          </w:divBdr>
        </w:div>
        <w:div w:id="372966477">
          <w:marLeft w:val="0"/>
          <w:marRight w:val="0"/>
          <w:marTop w:val="0"/>
          <w:marBottom w:val="0"/>
          <w:divBdr>
            <w:top w:val="none" w:sz="0" w:space="0" w:color="auto"/>
            <w:left w:val="none" w:sz="0" w:space="0" w:color="auto"/>
            <w:bottom w:val="none" w:sz="0" w:space="0" w:color="auto"/>
            <w:right w:val="none" w:sz="0" w:space="0" w:color="auto"/>
          </w:divBdr>
        </w:div>
        <w:div w:id="1121412791">
          <w:marLeft w:val="0"/>
          <w:marRight w:val="0"/>
          <w:marTop w:val="0"/>
          <w:marBottom w:val="0"/>
          <w:divBdr>
            <w:top w:val="none" w:sz="0" w:space="0" w:color="auto"/>
            <w:left w:val="none" w:sz="0" w:space="0" w:color="auto"/>
            <w:bottom w:val="none" w:sz="0" w:space="0" w:color="auto"/>
            <w:right w:val="none" w:sz="0" w:space="0" w:color="auto"/>
          </w:divBdr>
          <w:divsChild>
            <w:div w:id="2081243829">
              <w:marLeft w:val="0"/>
              <w:marRight w:val="0"/>
              <w:marTop w:val="0"/>
              <w:marBottom w:val="0"/>
              <w:divBdr>
                <w:top w:val="none" w:sz="0" w:space="0" w:color="auto"/>
                <w:left w:val="none" w:sz="0" w:space="0" w:color="auto"/>
                <w:bottom w:val="none" w:sz="0" w:space="0" w:color="auto"/>
                <w:right w:val="none" w:sz="0" w:space="0" w:color="auto"/>
              </w:divBdr>
            </w:div>
            <w:div w:id="711156486">
              <w:marLeft w:val="0"/>
              <w:marRight w:val="0"/>
              <w:marTop w:val="0"/>
              <w:marBottom w:val="0"/>
              <w:divBdr>
                <w:top w:val="none" w:sz="0" w:space="0" w:color="auto"/>
                <w:left w:val="none" w:sz="0" w:space="0" w:color="auto"/>
                <w:bottom w:val="none" w:sz="0" w:space="0" w:color="auto"/>
                <w:right w:val="none" w:sz="0" w:space="0" w:color="auto"/>
              </w:divBdr>
            </w:div>
            <w:div w:id="308826366">
              <w:marLeft w:val="0"/>
              <w:marRight w:val="0"/>
              <w:marTop w:val="0"/>
              <w:marBottom w:val="0"/>
              <w:divBdr>
                <w:top w:val="none" w:sz="0" w:space="0" w:color="auto"/>
                <w:left w:val="none" w:sz="0" w:space="0" w:color="auto"/>
                <w:bottom w:val="none" w:sz="0" w:space="0" w:color="auto"/>
                <w:right w:val="none" w:sz="0" w:space="0" w:color="auto"/>
              </w:divBdr>
            </w:div>
            <w:div w:id="1298494526">
              <w:marLeft w:val="0"/>
              <w:marRight w:val="0"/>
              <w:marTop w:val="0"/>
              <w:marBottom w:val="0"/>
              <w:divBdr>
                <w:top w:val="none" w:sz="0" w:space="0" w:color="auto"/>
                <w:left w:val="none" w:sz="0" w:space="0" w:color="auto"/>
                <w:bottom w:val="none" w:sz="0" w:space="0" w:color="auto"/>
                <w:right w:val="none" w:sz="0" w:space="0" w:color="auto"/>
              </w:divBdr>
            </w:div>
            <w:div w:id="734358253">
              <w:marLeft w:val="0"/>
              <w:marRight w:val="0"/>
              <w:marTop w:val="0"/>
              <w:marBottom w:val="0"/>
              <w:divBdr>
                <w:top w:val="none" w:sz="0" w:space="0" w:color="auto"/>
                <w:left w:val="none" w:sz="0" w:space="0" w:color="auto"/>
                <w:bottom w:val="none" w:sz="0" w:space="0" w:color="auto"/>
                <w:right w:val="none" w:sz="0" w:space="0" w:color="auto"/>
              </w:divBdr>
            </w:div>
            <w:div w:id="911088458">
              <w:marLeft w:val="0"/>
              <w:marRight w:val="0"/>
              <w:marTop w:val="0"/>
              <w:marBottom w:val="0"/>
              <w:divBdr>
                <w:top w:val="none" w:sz="0" w:space="0" w:color="auto"/>
                <w:left w:val="none" w:sz="0" w:space="0" w:color="auto"/>
                <w:bottom w:val="none" w:sz="0" w:space="0" w:color="auto"/>
                <w:right w:val="none" w:sz="0" w:space="0" w:color="auto"/>
              </w:divBdr>
            </w:div>
            <w:div w:id="2003577280">
              <w:marLeft w:val="0"/>
              <w:marRight w:val="0"/>
              <w:marTop w:val="0"/>
              <w:marBottom w:val="0"/>
              <w:divBdr>
                <w:top w:val="none" w:sz="0" w:space="0" w:color="auto"/>
                <w:left w:val="none" w:sz="0" w:space="0" w:color="auto"/>
                <w:bottom w:val="none" w:sz="0" w:space="0" w:color="auto"/>
                <w:right w:val="none" w:sz="0" w:space="0" w:color="auto"/>
              </w:divBdr>
            </w:div>
            <w:div w:id="1104033924">
              <w:marLeft w:val="0"/>
              <w:marRight w:val="0"/>
              <w:marTop w:val="0"/>
              <w:marBottom w:val="0"/>
              <w:divBdr>
                <w:top w:val="none" w:sz="0" w:space="0" w:color="auto"/>
                <w:left w:val="none" w:sz="0" w:space="0" w:color="auto"/>
                <w:bottom w:val="none" w:sz="0" w:space="0" w:color="auto"/>
                <w:right w:val="none" w:sz="0" w:space="0" w:color="auto"/>
              </w:divBdr>
            </w:div>
            <w:div w:id="695886479">
              <w:marLeft w:val="0"/>
              <w:marRight w:val="0"/>
              <w:marTop w:val="0"/>
              <w:marBottom w:val="0"/>
              <w:divBdr>
                <w:top w:val="none" w:sz="0" w:space="0" w:color="auto"/>
                <w:left w:val="none" w:sz="0" w:space="0" w:color="auto"/>
                <w:bottom w:val="none" w:sz="0" w:space="0" w:color="auto"/>
                <w:right w:val="none" w:sz="0" w:space="0" w:color="auto"/>
              </w:divBdr>
            </w:div>
            <w:div w:id="893273848">
              <w:marLeft w:val="0"/>
              <w:marRight w:val="0"/>
              <w:marTop w:val="0"/>
              <w:marBottom w:val="0"/>
              <w:divBdr>
                <w:top w:val="none" w:sz="0" w:space="0" w:color="auto"/>
                <w:left w:val="none" w:sz="0" w:space="0" w:color="auto"/>
                <w:bottom w:val="none" w:sz="0" w:space="0" w:color="auto"/>
                <w:right w:val="none" w:sz="0" w:space="0" w:color="auto"/>
              </w:divBdr>
            </w:div>
            <w:div w:id="862744531">
              <w:marLeft w:val="0"/>
              <w:marRight w:val="0"/>
              <w:marTop w:val="0"/>
              <w:marBottom w:val="0"/>
              <w:divBdr>
                <w:top w:val="none" w:sz="0" w:space="0" w:color="auto"/>
                <w:left w:val="none" w:sz="0" w:space="0" w:color="auto"/>
                <w:bottom w:val="none" w:sz="0" w:space="0" w:color="auto"/>
                <w:right w:val="none" w:sz="0" w:space="0" w:color="auto"/>
              </w:divBdr>
            </w:div>
            <w:div w:id="659163997">
              <w:marLeft w:val="0"/>
              <w:marRight w:val="0"/>
              <w:marTop w:val="0"/>
              <w:marBottom w:val="0"/>
              <w:divBdr>
                <w:top w:val="none" w:sz="0" w:space="0" w:color="auto"/>
                <w:left w:val="none" w:sz="0" w:space="0" w:color="auto"/>
                <w:bottom w:val="none" w:sz="0" w:space="0" w:color="auto"/>
                <w:right w:val="none" w:sz="0" w:space="0" w:color="auto"/>
              </w:divBdr>
            </w:div>
            <w:div w:id="1765566958">
              <w:marLeft w:val="0"/>
              <w:marRight w:val="0"/>
              <w:marTop w:val="0"/>
              <w:marBottom w:val="0"/>
              <w:divBdr>
                <w:top w:val="none" w:sz="0" w:space="0" w:color="auto"/>
                <w:left w:val="none" w:sz="0" w:space="0" w:color="auto"/>
                <w:bottom w:val="none" w:sz="0" w:space="0" w:color="auto"/>
                <w:right w:val="none" w:sz="0" w:space="0" w:color="auto"/>
              </w:divBdr>
            </w:div>
            <w:div w:id="65152951">
              <w:marLeft w:val="0"/>
              <w:marRight w:val="0"/>
              <w:marTop w:val="0"/>
              <w:marBottom w:val="0"/>
              <w:divBdr>
                <w:top w:val="none" w:sz="0" w:space="0" w:color="auto"/>
                <w:left w:val="none" w:sz="0" w:space="0" w:color="auto"/>
                <w:bottom w:val="none" w:sz="0" w:space="0" w:color="auto"/>
                <w:right w:val="none" w:sz="0" w:space="0" w:color="auto"/>
              </w:divBdr>
            </w:div>
            <w:div w:id="764299938">
              <w:marLeft w:val="0"/>
              <w:marRight w:val="0"/>
              <w:marTop w:val="0"/>
              <w:marBottom w:val="0"/>
              <w:divBdr>
                <w:top w:val="none" w:sz="0" w:space="0" w:color="auto"/>
                <w:left w:val="none" w:sz="0" w:space="0" w:color="auto"/>
                <w:bottom w:val="none" w:sz="0" w:space="0" w:color="auto"/>
                <w:right w:val="none" w:sz="0" w:space="0" w:color="auto"/>
              </w:divBdr>
            </w:div>
            <w:div w:id="323707789">
              <w:marLeft w:val="0"/>
              <w:marRight w:val="0"/>
              <w:marTop w:val="0"/>
              <w:marBottom w:val="0"/>
              <w:divBdr>
                <w:top w:val="none" w:sz="0" w:space="0" w:color="auto"/>
                <w:left w:val="none" w:sz="0" w:space="0" w:color="auto"/>
                <w:bottom w:val="none" w:sz="0" w:space="0" w:color="auto"/>
                <w:right w:val="none" w:sz="0" w:space="0" w:color="auto"/>
              </w:divBdr>
            </w:div>
            <w:div w:id="1031765195">
              <w:marLeft w:val="0"/>
              <w:marRight w:val="0"/>
              <w:marTop w:val="0"/>
              <w:marBottom w:val="0"/>
              <w:divBdr>
                <w:top w:val="none" w:sz="0" w:space="0" w:color="auto"/>
                <w:left w:val="none" w:sz="0" w:space="0" w:color="auto"/>
                <w:bottom w:val="none" w:sz="0" w:space="0" w:color="auto"/>
                <w:right w:val="none" w:sz="0" w:space="0" w:color="auto"/>
              </w:divBdr>
            </w:div>
            <w:div w:id="1085228909">
              <w:marLeft w:val="0"/>
              <w:marRight w:val="0"/>
              <w:marTop w:val="0"/>
              <w:marBottom w:val="0"/>
              <w:divBdr>
                <w:top w:val="none" w:sz="0" w:space="0" w:color="auto"/>
                <w:left w:val="none" w:sz="0" w:space="0" w:color="auto"/>
                <w:bottom w:val="none" w:sz="0" w:space="0" w:color="auto"/>
                <w:right w:val="none" w:sz="0" w:space="0" w:color="auto"/>
              </w:divBdr>
            </w:div>
            <w:div w:id="1377125633">
              <w:marLeft w:val="0"/>
              <w:marRight w:val="0"/>
              <w:marTop w:val="0"/>
              <w:marBottom w:val="0"/>
              <w:divBdr>
                <w:top w:val="none" w:sz="0" w:space="0" w:color="auto"/>
                <w:left w:val="none" w:sz="0" w:space="0" w:color="auto"/>
                <w:bottom w:val="none" w:sz="0" w:space="0" w:color="auto"/>
                <w:right w:val="none" w:sz="0" w:space="0" w:color="auto"/>
              </w:divBdr>
            </w:div>
            <w:div w:id="799685785">
              <w:marLeft w:val="0"/>
              <w:marRight w:val="0"/>
              <w:marTop w:val="0"/>
              <w:marBottom w:val="0"/>
              <w:divBdr>
                <w:top w:val="none" w:sz="0" w:space="0" w:color="auto"/>
                <w:left w:val="none" w:sz="0" w:space="0" w:color="auto"/>
                <w:bottom w:val="none" w:sz="0" w:space="0" w:color="auto"/>
                <w:right w:val="none" w:sz="0" w:space="0" w:color="auto"/>
              </w:divBdr>
            </w:div>
          </w:divsChild>
        </w:div>
        <w:div w:id="1943144312">
          <w:marLeft w:val="0"/>
          <w:marRight w:val="0"/>
          <w:marTop w:val="0"/>
          <w:marBottom w:val="0"/>
          <w:divBdr>
            <w:top w:val="none" w:sz="0" w:space="0" w:color="auto"/>
            <w:left w:val="none" w:sz="0" w:space="0" w:color="auto"/>
            <w:bottom w:val="none" w:sz="0" w:space="0" w:color="auto"/>
            <w:right w:val="none" w:sz="0" w:space="0" w:color="auto"/>
          </w:divBdr>
          <w:divsChild>
            <w:div w:id="1598444687">
              <w:marLeft w:val="0"/>
              <w:marRight w:val="0"/>
              <w:marTop w:val="0"/>
              <w:marBottom w:val="0"/>
              <w:divBdr>
                <w:top w:val="none" w:sz="0" w:space="0" w:color="auto"/>
                <w:left w:val="none" w:sz="0" w:space="0" w:color="auto"/>
                <w:bottom w:val="none" w:sz="0" w:space="0" w:color="auto"/>
                <w:right w:val="none" w:sz="0" w:space="0" w:color="auto"/>
              </w:divBdr>
            </w:div>
            <w:div w:id="453060602">
              <w:marLeft w:val="0"/>
              <w:marRight w:val="0"/>
              <w:marTop w:val="0"/>
              <w:marBottom w:val="0"/>
              <w:divBdr>
                <w:top w:val="none" w:sz="0" w:space="0" w:color="auto"/>
                <w:left w:val="none" w:sz="0" w:space="0" w:color="auto"/>
                <w:bottom w:val="none" w:sz="0" w:space="0" w:color="auto"/>
                <w:right w:val="none" w:sz="0" w:space="0" w:color="auto"/>
              </w:divBdr>
            </w:div>
            <w:div w:id="930821556">
              <w:marLeft w:val="0"/>
              <w:marRight w:val="0"/>
              <w:marTop w:val="0"/>
              <w:marBottom w:val="0"/>
              <w:divBdr>
                <w:top w:val="none" w:sz="0" w:space="0" w:color="auto"/>
                <w:left w:val="none" w:sz="0" w:space="0" w:color="auto"/>
                <w:bottom w:val="none" w:sz="0" w:space="0" w:color="auto"/>
                <w:right w:val="none" w:sz="0" w:space="0" w:color="auto"/>
              </w:divBdr>
            </w:div>
            <w:div w:id="1454859843">
              <w:marLeft w:val="0"/>
              <w:marRight w:val="0"/>
              <w:marTop w:val="0"/>
              <w:marBottom w:val="0"/>
              <w:divBdr>
                <w:top w:val="none" w:sz="0" w:space="0" w:color="auto"/>
                <w:left w:val="none" w:sz="0" w:space="0" w:color="auto"/>
                <w:bottom w:val="none" w:sz="0" w:space="0" w:color="auto"/>
                <w:right w:val="none" w:sz="0" w:space="0" w:color="auto"/>
              </w:divBdr>
            </w:div>
            <w:div w:id="840195707">
              <w:marLeft w:val="0"/>
              <w:marRight w:val="0"/>
              <w:marTop w:val="0"/>
              <w:marBottom w:val="0"/>
              <w:divBdr>
                <w:top w:val="none" w:sz="0" w:space="0" w:color="auto"/>
                <w:left w:val="none" w:sz="0" w:space="0" w:color="auto"/>
                <w:bottom w:val="none" w:sz="0" w:space="0" w:color="auto"/>
                <w:right w:val="none" w:sz="0" w:space="0" w:color="auto"/>
              </w:divBdr>
            </w:div>
            <w:div w:id="1199927106">
              <w:marLeft w:val="0"/>
              <w:marRight w:val="0"/>
              <w:marTop w:val="0"/>
              <w:marBottom w:val="0"/>
              <w:divBdr>
                <w:top w:val="none" w:sz="0" w:space="0" w:color="auto"/>
                <w:left w:val="none" w:sz="0" w:space="0" w:color="auto"/>
                <w:bottom w:val="none" w:sz="0" w:space="0" w:color="auto"/>
                <w:right w:val="none" w:sz="0" w:space="0" w:color="auto"/>
              </w:divBdr>
            </w:div>
            <w:div w:id="1902248167">
              <w:marLeft w:val="0"/>
              <w:marRight w:val="0"/>
              <w:marTop w:val="0"/>
              <w:marBottom w:val="0"/>
              <w:divBdr>
                <w:top w:val="none" w:sz="0" w:space="0" w:color="auto"/>
                <w:left w:val="none" w:sz="0" w:space="0" w:color="auto"/>
                <w:bottom w:val="none" w:sz="0" w:space="0" w:color="auto"/>
                <w:right w:val="none" w:sz="0" w:space="0" w:color="auto"/>
              </w:divBdr>
            </w:div>
            <w:div w:id="919018663">
              <w:marLeft w:val="0"/>
              <w:marRight w:val="0"/>
              <w:marTop w:val="0"/>
              <w:marBottom w:val="0"/>
              <w:divBdr>
                <w:top w:val="none" w:sz="0" w:space="0" w:color="auto"/>
                <w:left w:val="none" w:sz="0" w:space="0" w:color="auto"/>
                <w:bottom w:val="none" w:sz="0" w:space="0" w:color="auto"/>
                <w:right w:val="none" w:sz="0" w:space="0" w:color="auto"/>
              </w:divBdr>
            </w:div>
            <w:div w:id="1218592433">
              <w:marLeft w:val="0"/>
              <w:marRight w:val="0"/>
              <w:marTop w:val="0"/>
              <w:marBottom w:val="0"/>
              <w:divBdr>
                <w:top w:val="none" w:sz="0" w:space="0" w:color="auto"/>
                <w:left w:val="none" w:sz="0" w:space="0" w:color="auto"/>
                <w:bottom w:val="none" w:sz="0" w:space="0" w:color="auto"/>
                <w:right w:val="none" w:sz="0" w:space="0" w:color="auto"/>
              </w:divBdr>
            </w:div>
            <w:div w:id="569275057">
              <w:marLeft w:val="0"/>
              <w:marRight w:val="0"/>
              <w:marTop w:val="0"/>
              <w:marBottom w:val="0"/>
              <w:divBdr>
                <w:top w:val="none" w:sz="0" w:space="0" w:color="auto"/>
                <w:left w:val="none" w:sz="0" w:space="0" w:color="auto"/>
                <w:bottom w:val="none" w:sz="0" w:space="0" w:color="auto"/>
                <w:right w:val="none" w:sz="0" w:space="0" w:color="auto"/>
              </w:divBdr>
            </w:div>
            <w:div w:id="352389341">
              <w:marLeft w:val="0"/>
              <w:marRight w:val="0"/>
              <w:marTop w:val="0"/>
              <w:marBottom w:val="0"/>
              <w:divBdr>
                <w:top w:val="none" w:sz="0" w:space="0" w:color="auto"/>
                <w:left w:val="none" w:sz="0" w:space="0" w:color="auto"/>
                <w:bottom w:val="none" w:sz="0" w:space="0" w:color="auto"/>
                <w:right w:val="none" w:sz="0" w:space="0" w:color="auto"/>
              </w:divBdr>
            </w:div>
            <w:div w:id="445737982">
              <w:marLeft w:val="0"/>
              <w:marRight w:val="0"/>
              <w:marTop w:val="0"/>
              <w:marBottom w:val="0"/>
              <w:divBdr>
                <w:top w:val="none" w:sz="0" w:space="0" w:color="auto"/>
                <w:left w:val="none" w:sz="0" w:space="0" w:color="auto"/>
                <w:bottom w:val="none" w:sz="0" w:space="0" w:color="auto"/>
                <w:right w:val="none" w:sz="0" w:space="0" w:color="auto"/>
              </w:divBdr>
            </w:div>
            <w:div w:id="755323226">
              <w:marLeft w:val="0"/>
              <w:marRight w:val="0"/>
              <w:marTop w:val="0"/>
              <w:marBottom w:val="0"/>
              <w:divBdr>
                <w:top w:val="none" w:sz="0" w:space="0" w:color="auto"/>
                <w:left w:val="none" w:sz="0" w:space="0" w:color="auto"/>
                <w:bottom w:val="none" w:sz="0" w:space="0" w:color="auto"/>
                <w:right w:val="none" w:sz="0" w:space="0" w:color="auto"/>
              </w:divBdr>
            </w:div>
            <w:div w:id="1732196885">
              <w:marLeft w:val="0"/>
              <w:marRight w:val="0"/>
              <w:marTop w:val="0"/>
              <w:marBottom w:val="0"/>
              <w:divBdr>
                <w:top w:val="none" w:sz="0" w:space="0" w:color="auto"/>
                <w:left w:val="none" w:sz="0" w:space="0" w:color="auto"/>
                <w:bottom w:val="none" w:sz="0" w:space="0" w:color="auto"/>
                <w:right w:val="none" w:sz="0" w:space="0" w:color="auto"/>
              </w:divBdr>
            </w:div>
            <w:div w:id="2054695750">
              <w:marLeft w:val="0"/>
              <w:marRight w:val="0"/>
              <w:marTop w:val="0"/>
              <w:marBottom w:val="0"/>
              <w:divBdr>
                <w:top w:val="none" w:sz="0" w:space="0" w:color="auto"/>
                <w:left w:val="none" w:sz="0" w:space="0" w:color="auto"/>
                <w:bottom w:val="none" w:sz="0" w:space="0" w:color="auto"/>
                <w:right w:val="none" w:sz="0" w:space="0" w:color="auto"/>
              </w:divBdr>
            </w:div>
            <w:div w:id="1334727566">
              <w:marLeft w:val="0"/>
              <w:marRight w:val="0"/>
              <w:marTop w:val="0"/>
              <w:marBottom w:val="0"/>
              <w:divBdr>
                <w:top w:val="none" w:sz="0" w:space="0" w:color="auto"/>
                <w:left w:val="none" w:sz="0" w:space="0" w:color="auto"/>
                <w:bottom w:val="none" w:sz="0" w:space="0" w:color="auto"/>
                <w:right w:val="none" w:sz="0" w:space="0" w:color="auto"/>
              </w:divBdr>
            </w:div>
            <w:div w:id="1595478226">
              <w:marLeft w:val="0"/>
              <w:marRight w:val="0"/>
              <w:marTop w:val="0"/>
              <w:marBottom w:val="0"/>
              <w:divBdr>
                <w:top w:val="none" w:sz="0" w:space="0" w:color="auto"/>
                <w:left w:val="none" w:sz="0" w:space="0" w:color="auto"/>
                <w:bottom w:val="none" w:sz="0" w:space="0" w:color="auto"/>
                <w:right w:val="none" w:sz="0" w:space="0" w:color="auto"/>
              </w:divBdr>
            </w:div>
            <w:div w:id="1652248600">
              <w:marLeft w:val="0"/>
              <w:marRight w:val="0"/>
              <w:marTop w:val="0"/>
              <w:marBottom w:val="0"/>
              <w:divBdr>
                <w:top w:val="none" w:sz="0" w:space="0" w:color="auto"/>
                <w:left w:val="none" w:sz="0" w:space="0" w:color="auto"/>
                <w:bottom w:val="none" w:sz="0" w:space="0" w:color="auto"/>
                <w:right w:val="none" w:sz="0" w:space="0" w:color="auto"/>
              </w:divBdr>
            </w:div>
            <w:div w:id="1353189436">
              <w:marLeft w:val="0"/>
              <w:marRight w:val="0"/>
              <w:marTop w:val="0"/>
              <w:marBottom w:val="0"/>
              <w:divBdr>
                <w:top w:val="none" w:sz="0" w:space="0" w:color="auto"/>
                <w:left w:val="none" w:sz="0" w:space="0" w:color="auto"/>
                <w:bottom w:val="none" w:sz="0" w:space="0" w:color="auto"/>
                <w:right w:val="none" w:sz="0" w:space="0" w:color="auto"/>
              </w:divBdr>
            </w:div>
            <w:div w:id="1606884287">
              <w:marLeft w:val="0"/>
              <w:marRight w:val="0"/>
              <w:marTop w:val="0"/>
              <w:marBottom w:val="0"/>
              <w:divBdr>
                <w:top w:val="none" w:sz="0" w:space="0" w:color="auto"/>
                <w:left w:val="none" w:sz="0" w:space="0" w:color="auto"/>
                <w:bottom w:val="none" w:sz="0" w:space="0" w:color="auto"/>
                <w:right w:val="none" w:sz="0" w:space="0" w:color="auto"/>
              </w:divBdr>
            </w:div>
          </w:divsChild>
        </w:div>
        <w:div w:id="1615289458">
          <w:marLeft w:val="0"/>
          <w:marRight w:val="0"/>
          <w:marTop w:val="0"/>
          <w:marBottom w:val="0"/>
          <w:divBdr>
            <w:top w:val="none" w:sz="0" w:space="0" w:color="auto"/>
            <w:left w:val="none" w:sz="0" w:space="0" w:color="auto"/>
            <w:bottom w:val="none" w:sz="0" w:space="0" w:color="auto"/>
            <w:right w:val="none" w:sz="0" w:space="0" w:color="auto"/>
          </w:divBdr>
          <w:divsChild>
            <w:div w:id="236599981">
              <w:marLeft w:val="0"/>
              <w:marRight w:val="0"/>
              <w:marTop w:val="0"/>
              <w:marBottom w:val="0"/>
              <w:divBdr>
                <w:top w:val="none" w:sz="0" w:space="0" w:color="auto"/>
                <w:left w:val="none" w:sz="0" w:space="0" w:color="auto"/>
                <w:bottom w:val="none" w:sz="0" w:space="0" w:color="auto"/>
                <w:right w:val="none" w:sz="0" w:space="0" w:color="auto"/>
              </w:divBdr>
            </w:div>
            <w:div w:id="524368752">
              <w:marLeft w:val="0"/>
              <w:marRight w:val="0"/>
              <w:marTop w:val="0"/>
              <w:marBottom w:val="0"/>
              <w:divBdr>
                <w:top w:val="none" w:sz="0" w:space="0" w:color="auto"/>
                <w:left w:val="none" w:sz="0" w:space="0" w:color="auto"/>
                <w:bottom w:val="none" w:sz="0" w:space="0" w:color="auto"/>
                <w:right w:val="none" w:sz="0" w:space="0" w:color="auto"/>
              </w:divBdr>
            </w:div>
            <w:div w:id="1126629780">
              <w:marLeft w:val="0"/>
              <w:marRight w:val="0"/>
              <w:marTop w:val="0"/>
              <w:marBottom w:val="0"/>
              <w:divBdr>
                <w:top w:val="none" w:sz="0" w:space="0" w:color="auto"/>
                <w:left w:val="none" w:sz="0" w:space="0" w:color="auto"/>
                <w:bottom w:val="none" w:sz="0" w:space="0" w:color="auto"/>
                <w:right w:val="none" w:sz="0" w:space="0" w:color="auto"/>
              </w:divBdr>
            </w:div>
            <w:div w:id="211969731">
              <w:marLeft w:val="0"/>
              <w:marRight w:val="0"/>
              <w:marTop w:val="0"/>
              <w:marBottom w:val="0"/>
              <w:divBdr>
                <w:top w:val="none" w:sz="0" w:space="0" w:color="auto"/>
                <w:left w:val="none" w:sz="0" w:space="0" w:color="auto"/>
                <w:bottom w:val="none" w:sz="0" w:space="0" w:color="auto"/>
                <w:right w:val="none" w:sz="0" w:space="0" w:color="auto"/>
              </w:divBdr>
            </w:div>
            <w:div w:id="1974559935">
              <w:marLeft w:val="0"/>
              <w:marRight w:val="0"/>
              <w:marTop w:val="0"/>
              <w:marBottom w:val="0"/>
              <w:divBdr>
                <w:top w:val="none" w:sz="0" w:space="0" w:color="auto"/>
                <w:left w:val="none" w:sz="0" w:space="0" w:color="auto"/>
                <w:bottom w:val="none" w:sz="0" w:space="0" w:color="auto"/>
                <w:right w:val="none" w:sz="0" w:space="0" w:color="auto"/>
              </w:divBdr>
            </w:div>
            <w:div w:id="157381086">
              <w:marLeft w:val="0"/>
              <w:marRight w:val="0"/>
              <w:marTop w:val="0"/>
              <w:marBottom w:val="0"/>
              <w:divBdr>
                <w:top w:val="none" w:sz="0" w:space="0" w:color="auto"/>
                <w:left w:val="none" w:sz="0" w:space="0" w:color="auto"/>
                <w:bottom w:val="none" w:sz="0" w:space="0" w:color="auto"/>
                <w:right w:val="none" w:sz="0" w:space="0" w:color="auto"/>
              </w:divBdr>
            </w:div>
            <w:div w:id="1142192510">
              <w:marLeft w:val="0"/>
              <w:marRight w:val="0"/>
              <w:marTop w:val="0"/>
              <w:marBottom w:val="0"/>
              <w:divBdr>
                <w:top w:val="none" w:sz="0" w:space="0" w:color="auto"/>
                <w:left w:val="none" w:sz="0" w:space="0" w:color="auto"/>
                <w:bottom w:val="none" w:sz="0" w:space="0" w:color="auto"/>
                <w:right w:val="none" w:sz="0" w:space="0" w:color="auto"/>
              </w:divBdr>
            </w:div>
            <w:div w:id="495999531">
              <w:marLeft w:val="0"/>
              <w:marRight w:val="0"/>
              <w:marTop w:val="0"/>
              <w:marBottom w:val="0"/>
              <w:divBdr>
                <w:top w:val="none" w:sz="0" w:space="0" w:color="auto"/>
                <w:left w:val="none" w:sz="0" w:space="0" w:color="auto"/>
                <w:bottom w:val="none" w:sz="0" w:space="0" w:color="auto"/>
                <w:right w:val="none" w:sz="0" w:space="0" w:color="auto"/>
              </w:divBdr>
            </w:div>
            <w:div w:id="242304346">
              <w:marLeft w:val="0"/>
              <w:marRight w:val="0"/>
              <w:marTop w:val="0"/>
              <w:marBottom w:val="0"/>
              <w:divBdr>
                <w:top w:val="none" w:sz="0" w:space="0" w:color="auto"/>
                <w:left w:val="none" w:sz="0" w:space="0" w:color="auto"/>
                <w:bottom w:val="none" w:sz="0" w:space="0" w:color="auto"/>
                <w:right w:val="none" w:sz="0" w:space="0" w:color="auto"/>
              </w:divBdr>
            </w:div>
            <w:div w:id="1356615922">
              <w:marLeft w:val="0"/>
              <w:marRight w:val="0"/>
              <w:marTop w:val="0"/>
              <w:marBottom w:val="0"/>
              <w:divBdr>
                <w:top w:val="none" w:sz="0" w:space="0" w:color="auto"/>
                <w:left w:val="none" w:sz="0" w:space="0" w:color="auto"/>
                <w:bottom w:val="none" w:sz="0" w:space="0" w:color="auto"/>
                <w:right w:val="none" w:sz="0" w:space="0" w:color="auto"/>
              </w:divBdr>
            </w:div>
            <w:div w:id="189613632">
              <w:marLeft w:val="0"/>
              <w:marRight w:val="0"/>
              <w:marTop w:val="0"/>
              <w:marBottom w:val="0"/>
              <w:divBdr>
                <w:top w:val="none" w:sz="0" w:space="0" w:color="auto"/>
                <w:left w:val="none" w:sz="0" w:space="0" w:color="auto"/>
                <w:bottom w:val="none" w:sz="0" w:space="0" w:color="auto"/>
                <w:right w:val="none" w:sz="0" w:space="0" w:color="auto"/>
              </w:divBdr>
            </w:div>
            <w:div w:id="481701843">
              <w:marLeft w:val="0"/>
              <w:marRight w:val="0"/>
              <w:marTop w:val="0"/>
              <w:marBottom w:val="0"/>
              <w:divBdr>
                <w:top w:val="none" w:sz="0" w:space="0" w:color="auto"/>
                <w:left w:val="none" w:sz="0" w:space="0" w:color="auto"/>
                <w:bottom w:val="none" w:sz="0" w:space="0" w:color="auto"/>
                <w:right w:val="none" w:sz="0" w:space="0" w:color="auto"/>
              </w:divBdr>
            </w:div>
            <w:div w:id="1898395084">
              <w:marLeft w:val="0"/>
              <w:marRight w:val="0"/>
              <w:marTop w:val="0"/>
              <w:marBottom w:val="0"/>
              <w:divBdr>
                <w:top w:val="none" w:sz="0" w:space="0" w:color="auto"/>
                <w:left w:val="none" w:sz="0" w:space="0" w:color="auto"/>
                <w:bottom w:val="none" w:sz="0" w:space="0" w:color="auto"/>
                <w:right w:val="none" w:sz="0" w:space="0" w:color="auto"/>
              </w:divBdr>
            </w:div>
            <w:div w:id="1964992901">
              <w:marLeft w:val="0"/>
              <w:marRight w:val="0"/>
              <w:marTop w:val="0"/>
              <w:marBottom w:val="0"/>
              <w:divBdr>
                <w:top w:val="none" w:sz="0" w:space="0" w:color="auto"/>
                <w:left w:val="none" w:sz="0" w:space="0" w:color="auto"/>
                <w:bottom w:val="none" w:sz="0" w:space="0" w:color="auto"/>
                <w:right w:val="none" w:sz="0" w:space="0" w:color="auto"/>
              </w:divBdr>
            </w:div>
            <w:div w:id="829558264">
              <w:marLeft w:val="0"/>
              <w:marRight w:val="0"/>
              <w:marTop w:val="0"/>
              <w:marBottom w:val="0"/>
              <w:divBdr>
                <w:top w:val="none" w:sz="0" w:space="0" w:color="auto"/>
                <w:left w:val="none" w:sz="0" w:space="0" w:color="auto"/>
                <w:bottom w:val="none" w:sz="0" w:space="0" w:color="auto"/>
                <w:right w:val="none" w:sz="0" w:space="0" w:color="auto"/>
              </w:divBdr>
            </w:div>
            <w:div w:id="1656840209">
              <w:marLeft w:val="0"/>
              <w:marRight w:val="0"/>
              <w:marTop w:val="0"/>
              <w:marBottom w:val="0"/>
              <w:divBdr>
                <w:top w:val="none" w:sz="0" w:space="0" w:color="auto"/>
                <w:left w:val="none" w:sz="0" w:space="0" w:color="auto"/>
                <w:bottom w:val="none" w:sz="0" w:space="0" w:color="auto"/>
                <w:right w:val="none" w:sz="0" w:space="0" w:color="auto"/>
              </w:divBdr>
            </w:div>
            <w:div w:id="579408429">
              <w:marLeft w:val="0"/>
              <w:marRight w:val="0"/>
              <w:marTop w:val="0"/>
              <w:marBottom w:val="0"/>
              <w:divBdr>
                <w:top w:val="none" w:sz="0" w:space="0" w:color="auto"/>
                <w:left w:val="none" w:sz="0" w:space="0" w:color="auto"/>
                <w:bottom w:val="none" w:sz="0" w:space="0" w:color="auto"/>
                <w:right w:val="none" w:sz="0" w:space="0" w:color="auto"/>
              </w:divBdr>
            </w:div>
            <w:div w:id="1164928057">
              <w:marLeft w:val="0"/>
              <w:marRight w:val="0"/>
              <w:marTop w:val="0"/>
              <w:marBottom w:val="0"/>
              <w:divBdr>
                <w:top w:val="none" w:sz="0" w:space="0" w:color="auto"/>
                <w:left w:val="none" w:sz="0" w:space="0" w:color="auto"/>
                <w:bottom w:val="none" w:sz="0" w:space="0" w:color="auto"/>
                <w:right w:val="none" w:sz="0" w:space="0" w:color="auto"/>
              </w:divBdr>
            </w:div>
            <w:div w:id="1190026017">
              <w:marLeft w:val="0"/>
              <w:marRight w:val="0"/>
              <w:marTop w:val="0"/>
              <w:marBottom w:val="0"/>
              <w:divBdr>
                <w:top w:val="none" w:sz="0" w:space="0" w:color="auto"/>
                <w:left w:val="none" w:sz="0" w:space="0" w:color="auto"/>
                <w:bottom w:val="none" w:sz="0" w:space="0" w:color="auto"/>
                <w:right w:val="none" w:sz="0" w:space="0" w:color="auto"/>
              </w:divBdr>
            </w:div>
            <w:div w:id="1813791671">
              <w:marLeft w:val="0"/>
              <w:marRight w:val="0"/>
              <w:marTop w:val="0"/>
              <w:marBottom w:val="0"/>
              <w:divBdr>
                <w:top w:val="none" w:sz="0" w:space="0" w:color="auto"/>
                <w:left w:val="none" w:sz="0" w:space="0" w:color="auto"/>
                <w:bottom w:val="none" w:sz="0" w:space="0" w:color="auto"/>
                <w:right w:val="none" w:sz="0" w:space="0" w:color="auto"/>
              </w:divBdr>
            </w:div>
          </w:divsChild>
        </w:div>
        <w:div w:id="1123108649">
          <w:marLeft w:val="0"/>
          <w:marRight w:val="0"/>
          <w:marTop w:val="0"/>
          <w:marBottom w:val="0"/>
          <w:divBdr>
            <w:top w:val="none" w:sz="0" w:space="0" w:color="auto"/>
            <w:left w:val="none" w:sz="0" w:space="0" w:color="auto"/>
            <w:bottom w:val="none" w:sz="0" w:space="0" w:color="auto"/>
            <w:right w:val="none" w:sz="0" w:space="0" w:color="auto"/>
          </w:divBdr>
          <w:divsChild>
            <w:div w:id="497430109">
              <w:marLeft w:val="0"/>
              <w:marRight w:val="0"/>
              <w:marTop w:val="0"/>
              <w:marBottom w:val="0"/>
              <w:divBdr>
                <w:top w:val="none" w:sz="0" w:space="0" w:color="auto"/>
                <w:left w:val="none" w:sz="0" w:space="0" w:color="auto"/>
                <w:bottom w:val="none" w:sz="0" w:space="0" w:color="auto"/>
                <w:right w:val="none" w:sz="0" w:space="0" w:color="auto"/>
              </w:divBdr>
            </w:div>
            <w:div w:id="1182360770">
              <w:marLeft w:val="0"/>
              <w:marRight w:val="0"/>
              <w:marTop w:val="0"/>
              <w:marBottom w:val="0"/>
              <w:divBdr>
                <w:top w:val="none" w:sz="0" w:space="0" w:color="auto"/>
                <w:left w:val="none" w:sz="0" w:space="0" w:color="auto"/>
                <w:bottom w:val="none" w:sz="0" w:space="0" w:color="auto"/>
                <w:right w:val="none" w:sz="0" w:space="0" w:color="auto"/>
              </w:divBdr>
            </w:div>
            <w:div w:id="365643745">
              <w:marLeft w:val="0"/>
              <w:marRight w:val="0"/>
              <w:marTop w:val="0"/>
              <w:marBottom w:val="0"/>
              <w:divBdr>
                <w:top w:val="none" w:sz="0" w:space="0" w:color="auto"/>
                <w:left w:val="none" w:sz="0" w:space="0" w:color="auto"/>
                <w:bottom w:val="none" w:sz="0" w:space="0" w:color="auto"/>
                <w:right w:val="none" w:sz="0" w:space="0" w:color="auto"/>
              </w:divBdr>
            </w:div>
            <w:div w:id="229969938">
              <w:marLeft w:val="0"/>
              <w:marRight w:val="0"/>
              <w:marTop w:val="0"/>
              <w:marBottom w:val="0"/>
              <w:divBdr>
                <w:top w:val="none" w:sz="0" w:space="0" w:color="auto"/>
                <w:left w:val="none" w:sz="0" w:space="0" w:color="auto"/>
                <w:bottom w:val="none" w:sz="0" w:space="0" w:color="auto"/>
                <w:right w:val="none" w:sz="0" w:space="0" w:color="auto"/>
              </w:divBdr>
            </w:div>
            <w:div w:id="424955968">
              <w:marLeft w:val="0"/>
              <w:marRight w:val="0"/>
              <w:marTop w:val="0"/>
              <w:marBottom w:val="0"/>
              <w:divBdr>
                <w:top w:val="none" w:sz="0" w:space="0" w:color="auto"/>
                <w:left w:val="none" w:sz="0" w:space="0" w:color="auto"/>
                <w:bottom w:val="none" w:sz="0" w:space="0" w:color="auto"/>
                <w:right w:val="none" w:sz="0" w:space="0" w:color="auto"/>
              </w:divBdr>
            </w:div>
            <w:div w:id="1506823671">
              <w:marLeft w:val="0"/>
              <w:marRight w:val="0"/>
              <w:marTop w:val="0"/>
              <w:marBottom w:val="0"/>
              <w:divBdr>
                <w:top w:val="none" w:sz="0" w:space="0" w:color="auto"/>
                <w:left w:val="none" w:sz="0" w:space="0" w:color="auto"/>
                <w:bottom w:val="none" w:sz="0" w:space="0" w:color="auto"/>
                <w:right w:val="none" w:sz="0" w:space="0" w:color="auto"/>
              </w:divBdr>
            </w:div>
            <w:div w:id="210264975">
              <w:marLeft w:val="0"/>
              <w:marRight w:val="0"/>
              <w:marTop w:val="0"/>
              <w:marBottom w:val="0"/>
              <w:divBdr>
                <w:top w:val="none" w:sz="0" w:space="0" w:color="auto"/>
                <w:left w:val="none" w:sz="0" w:space="0" w:color="auto"/>
                <w:bottom w:val="none" w:sz="0" w:space="0" w:color="auto"/>
                <w:right w:val="none" w:sz="0" w:space="0" w:color="auto"/>
              </w:divBdr>
            </w:div>
            <w:div w:id="2054038989">
              <w:marLeft w:val="0"/>
              <w:marRight w:val="0"/>
              <w:marTop w:val="0"/>
              <w:marBottom w:val="0"/>
              <w:divBdr>
                <w:top w:val="none" w:sz="0" w:space="0" w:color="auto"/>
                <w:left w:val="none" w:sz="0" w:space="0" w:color="auto"/>
                <w:bottom w:val="none" w:sz="0" w:space="0" w:color="auto"/>
                <w:right w:val="none" w:sz="0" w:space="0" w:color="auto"/>
              </w:divBdr>
            </w:div>
            <w:div w:id="1003047018">
              <w:marLeft w:val="0"/>
              <w:marRight w:val="0"/>
              <w:marTop w:val="0"/>
              <w:marBottom w:val="0"/>
              <w:divBdr>
                <w:top w:val="none" w:sz="0" w:space="0" w:color="auto"/>
                <w:left w:val="none" w:sz="0" w:space="0" w:color="auto"/>
                <w:bottom w:val="none" w:sz="0" w:space="0" w:color="auto"/>
                <w:right w:val="none" w:sz="0" w:space="0" w:color="auto"/>
              </w:divBdr>
            </w:div>
            <w:div w:id="954561402">
              <w:marLeft w:val="0"/>
              <w:marRight w:val="0"/>
              <w:marTop w:val="0"/>
              <w:marBottom w:val="0"/>
              <w:divBdr>
                <w:top w:val="none" w:sz="0" w:space="0" w:color="auto"/>
                <w:left w:val="none" w:sz="0" w:space="0" w:color="auto"/>
                <w:bottom w:val="none" w:sz="0" w:space="0" w:color="auto"/>
                <w:right w:val="none" w:sz="0" w:space="0" w:color="auto"/>
              </w:divBdr>
            </w:div>
            <w:div w:id="1232694355">
              <w:marLeft w:val="0"/>
              <w:marRight w:val="0"/>
              <w:marTop w:val="0"/>
              <w:marBottom w:val="0"/>
              <w:divBdr>
                <w:top w:val="none" w:sz="0" w:space="0" w:color="auto"/>
                <w:left w:val="none" w:sz="0" w:space="0" w:color="auto"/>
                <w:bottom w:val="none" w:sz="0" w:space="0" w:color="auto"/>
                <w:right w:val="none" w:sz="0" w:space="0" w:color="auto"/>
              </w:divBdr>
            </w:div>
            <w:div w:id="1248999730">
              <w:marLeft w:val="0"/>
              <w:marRight w:val="0"/>
              <w:marTop w:val="0"/>
              <w:marBottom w:val="0"/>
              <w:divBdr>
                <w:top w:val="none" w:sz="0" w:space="0" w:color="auto"/>
                <w:left w:val="none" w:sz="0" w:space="0" w:color="auto"/>
                <w:bottom w:val="none" w:sz="0" w:space="0" w:color="auto"/>
                <w:right w:val="none" w:sz="0" w:space="0" w:color="auto"/>
              </w:divBdr>
            </w:div>
            <w:div w:id="1421099460">
              <w:marLeft w:val="0"/>
              <w:marRight w:val="0"/>
              <w:marTop w:val="0"/>
              <w:marBottom w:val="0"/>
              <w:divBdr>
                <w:top w:val="none" w:sz="0" w:space="0" w:color="auto"/>
                <w:left w:val="none" w:sz="0" w:space="0" w:color="auto"/>
                <w:bottom w:val="none" w:sz="0" w:space="0" w:color="auto"/>
                <w:right w:val="none" w:sz="0" w:space="0" w:color="auto"/>
              </w:divBdr>
            </w:div>
            <w:div w:id="712122445">
              <w:marLeft w:val="0"/>
              <w:marRight w:val="0"/>
              <w:marTop w:val="0"/>
              <w:marBottom w:val="0"/>
              <w:divBdr>
                <w:top w:val="none" w:sz="0" w:space="0" w:color="auto"/>
                <w:left w:val="none" w:sz="0" w:space="0" w:color="auto"/>
                <w:bottom w:val="none" w:sz="0" w:space="0" w:color="auto"/>
                <w:right w:val="none" w:sz="0" w:space="0" w:color="auto"/>
              </w:divBdr>
            </w:div>
            <w:div w:id="1229224621">
              <w:marLeft w:val="0"/>
              <w:marRight w:val="0"/>
              <w:marTop w:val="0"/>
              <w:marBottom w:val="0"/>
              <w:divBdr>
                <w:top w:val="none" w:sz="0" w:space="0" w:color="auto"/>
                <w:left w:val="none" w:sz="0" w:space="0" w:color="auto"/>
                <w:bottom w:val="none" w:sz="0" w:space="0" w:color="auto"/>
                <w:right w:val="none" w:sz="0" w:space="0" w:color="auto"/>
              </w:divBdr>
            </w:div>
            <w:div w:id="1778989476">
              <w:marLeft w:val="0"/>
              <w:marRight w:val="0"/>
              <w:marTop w:val="0"/>
              <w:marBottom w:val="0"/>
              <w:divBdr>
                <w:top w:val="none" w:sz="0" w:space="0" w:color="auto"/>
                <w:left w:val="none" w:sz="0" w:space="0" w:color="auto"/>
                <w:bottom w:val="none" w:sz="0" w:space="0" w:color="auto"/>
                <w:right w:val="none" w:sz="0" w:space="0" w:color="auto"/>
              </w:divBdr>
            </w:div>
            <w:div w:id="1911111542">
              <w:marLeft w:val="0"/>
              <w:marRight w:val="0"/>
              <w:marTop w:val="0"/>
              <w:marBottom w:val="0"/>
              <w:divBdr>
                <w:top w:val="none" w:sz="0" w:space="0" w:color="auto"/>
                <w:left w:val="none" w:sz="0" w:space="0" w:color="auto"/>
                <w:bottom w:val="none" w:sz="0" w:space="0" w:color="auto"/>
                <w:right w:val="none" w:sz="0" w:space="0" w:color="auto"/>
              </w:divBdr>
            </w:div>
            <w:div w:id="743912238">
              <w:marLeft w:val="0"/>
              <w:marRight w:val="0"/>
              <w:marTop w:val="0"/>
              <w:marBottom w:val="0"/>
              <w:divBdr>
                <w:top w:val="none" w:sz="0" w:space="0" w:color="auto"/>
                <w:left w:val="none" w:sz="0" w:space="0" w:color="auto"/>
                <w:bottom w:val="none" w:sz="0" w:space="0" w:color="auto"/>
                <w:right w:val="none" w:sz="0" w:space="0" w:color="auto"/>
              </w:divBdr>
            </w:div>
            <w:div w:id="1924146947">
              <w:marLeft w:val="0"/>
              <w:marRight w:val="0"/>
              <w:marTop w:val="0"/>
              <w:marBottom w:val="0"/>
              <w:divBdr>
                <w:top w:val="none" w:sz="0" w:space="0" w:color="auto"/>
                <w:left w:val="none" w:sz="0" w:space="0" w:color="auto"/>
                <w:bottom w:val="none" w:sz="0" w:space="0" w:color="auto"/>
                <w:right w:val="none" w:sz="0" w:space="0" w:color="auto"/>
              </w:divBdr>
            </w:div>
            <w:div w:id="657660775">
              <w:marLeft w:val="0"/>
              <w:marRight w:val="0"/>
              <w:marTop w:val="0"/>
              <w:marBottom w:val="0"/>
              <w:divBdr>
                <w:top w:val="none" w:sz="0" w:space="0" w:color="auto"/>
                <w:left w:val="none" w:sz="0" w:space="0" w:color="auto"/>
                <w:bottom w:val="none" w:sz="0" w:space="0" w:color="auto"/>
                <w:right w:val="none" w:sz="0" w:space="0" w:color="auto"/>
              </w:divBdr>
            </w:div>
          </w:divsChild>
        </w:div>
        <w:div w:id="24605613">
          <w:marLeft w:val="0"/>
          <w:marRight w:val="0"/>
          <w:marTop w:val="0"/>
          <w:marBottom w:val="0"/>
          <w:divBdr>
            <w:top w:val="none" w:sz="0" w:space="0" w:color="auto"/>
            <w:left w:val="none" w:sz="0" w:space="0" w:color="auto"/>
            <w:bottom w:val="none" w:sz="0" w:space="0" w:color="auto"/>
            <w:right w:val="none" w:sz="0" w:space="0" w:color="auto"/>
          </w:divBdr>
        </w:div>
        <w:div w:id="1887444165">
          <w:marLeft w:val="0"/>
          <w:marRight w:val="0"/>
          <w:marTop w:val="0"/>
          <w:marBottom w:val="0"/>
          <w:divBdr>
            <w:top w:val="none" w:sz="0" w:space="0" w:color="auto"/>
            <w:left w:val="none" w:sz="0" w:space="0" w:color="auto"/>
            <w:bottom w:val="none" w:sz="0" w:space="0" w:color="auto"/>
            <w:right w:val="none" w:sz="0" w:space="0" w:color="auto"/>
          </w:divBdr>
        </w:div>
        <w:div w:id="1164398538">
          <w:marLeft w:val="0"/>
          <w:marRight w:val="0"/>
          <w:marTop w:val="0"/>
          <w:marBottom w:val="0"/>
          <w:divBdr>
            <w:top w:val="none" w:sz="0" w:space="0" w:color="auto"/>
            <w:left w:val="none" w:sz="0" w:space="0" w:color="auto"/>
            <w:bottom w:val="none" w:sz="0" w:space="0" w:color="auto"/>
            <w:right w:val="none" w:sz="0" w:space="0" w:color="auto"/>
          </w:divBdr>
        </w:div>
        <w:div w:id="115176369">
          <w:marLeft w:val="0"/>
          <w:marRight w:val="0"/>
          <w:marTop w:val="0"/>
          <w:marBottom w:val="0"/>
          <w:divBdr>
            <w:top w:val="none" w:sz="0" w:space="0" w:color="auto"/>
            <w:left w:val="none" w:sz="0" w:space="0" w:color="auto"/>
            <w:bottom w:val="none" w:sz="0" w:space="0" w:color="auto"/>
            <w:right w:val="none" w:sz="0" w:space="0" w:color="auto"/>
          </w:divBdr>
        </w:div>
        <w:div w:id="2111000750">
          <w:marLeft w:val="0"/>
          <w:marRight w:val="0"/>
          <w:marTop w:val="0"/>
          <w:marBottom w:val="0"/>
          <w:divBdr>
            <w:top w:val="none" w:sz="0" w:space="0" w:color="auto"/>
            <w:left w:val="none" w:sz="0" w:space="0" w:color="auto"/>
            <w:bottom w:val="none" w:sz="0" w:space="0" w:color="auto"/>
            <w:right w:val="none" w:sz="0" w:space="0" w:color="auto"/>
          </w:divBdr>
        </w:div>
        <w:div w:id="882669073">
          <w:marLeft w:val="0"/>
          <w:marRight w:val="0"/>
          <w:marTop w:val="0"/>
          <w:marBottom w:val="0"/>
          <w:divBdr>
            <w:top w:val="none" w:sz="0" w:space="0" w:color="auto"/>
            <w:left w:val="none" w:sz="0" w:space="0" w:color="auto"/>
            <w:bottom w:val="none" w:sz="0" w:space="0" w:color="auto"/>
            <w:right w:val="none" w:sz="0" w:space="0" w:color="auto"/>
          </w:divBdr>
        </w:div>
        <w:div w:id="436485601">
          <w:marLeft w:val="0"/>
          <w:marRight w:val="0"/>
          <w:marTop w:val="0"/>
          <w:marBottom w:val="0"/>
          <w:divBdr>
            <w:top w:val="none" w:sz="0" w:space="0" w:color="auto"/>
            <w:left w:val="none" w:sz="0" w:space="0" w:color="auto"/>
            <w:bottom w:val="none" w:sz="0" w:space="0" w:color="auto"/>
            <w:right w:val="none" w:sz="0" w:space="0" w:color="auto"/>
          </w:divBdr>
        </w:div>
        <w:div w:id="1796483481">
          <w:marLeft w:val="0"/>
          <w:marRight w:val="0"/>
          <w:marTop w:val="0"/>
          <w:marBottom w:val="0"/>
          <w:divBdr>
            <w:top w:val="none" w:sz="0" w:space="0" w:color="auto"/>
            <w:left w:val="none" w:sz="0" w:space="0" w:color="auto"/>
            <w:bottom w:val="none" w:sz="0" w:space="0" w:color="auto"/>
            <w:right w:val="none" w:sz="0" w:space="0" w:color="auto"/>
          </w:divBdr>
        </w:div>
        <w:div w:id="1918856108">
          <w:marLeft w:val="0"/>
          <w:marRight w:val="0"/>
          <w:marTop w:val="0"/>
          <w:marBottom w:val="0"/>
          <w:divBdr>
            <w:top w:val="none" w:sz="0" w:space="0" w:color="auto"/>
            <w:left w:val="none" w:sz="0" w:space="0" w:color="auto"/>
            <w:bottom w:val="none" w:sz="0" w:space="0" w:color="auto"/>
            <w:right w:val="none" w:sz="0" w:space="0" w:color="auto"/>
          </w:divBdr>
        </w:div>
        <w:div w:id="1459764283">
          <w:marLeft w:val="0"/>
          <w:marRight w:val="0"/>
          <w:marTop w:val="0"/>
          <w:marBottom w:val="0"/>
          <w:divBdr>
            <w:top w:val="none" w:sz="0" w:space="0" w:color="auto"/>
            <w:left w:val="none" w:sz="0" w:space="0" w:color="auto"/>
            <w:bottom w:val="none" w:sz="0" w:space="0" w:color="auto"/>
            <w:right w:val="none" w:sz="0" w:space="0" w:color="auto"/>
          </w:divBdr>
        </w:div>
        <w:div w:id="1291017151">
          <w:marLeft w:val="0"/>
          <w:marRight w:val="0"/>
          <w:marTop w:val="0"/>
          <w:marBottom w:val="0"/>
          <w:divBdr>
            <w:top w:val="none" w:sz="0" w:space="0" w:color="auto"/>
            <w:left w:val="none" w:sz="0" w:space="0" w:color="auto"/>
            <w:bottom w:val="none" w:sz="0" w:space="0" w:color="auto"/>
            <w:right w:val="none" w:sz="0" w:space="0" w:color="auto"/>
          </w:divBdr>
        </w:div>
        <w:div w:id="1070466211">
          <w:marLeft w:val="0"/>
          <w:marRight w:val="0"/>
          <w:marTop w:val="0"/>
          <w:marBottom w:val="0"/>
          <w:divBdr>
            <w:top w:val="none" w:sz="0" w:space="0" w:color="auto"/>
            <w:left w:val="none" w:sz="0" w:space="0" w:color="auto"/>
            <w:bottom w:val="none" w:sz="0" w:space="0" w:color="auto"/>
            <w:right w:val="none" w:sz="0" w:space="0" w:color="auto"/>
          </w:divBdr>
        </w:div>
        <w:div w:id="2087267131">
          <w:marLeft w:val="0"/>
          <w:marRight w:val="0"/>
          <w:marTop w:val="0"/>
          <w:marBottom w:val="0"/>
          <w:divBdr>
            <w:top w:val="none" w:sz="0" w:space="0" w:color="auto"/>
            <w:left w:val="none" w:sz="0" w:space="0" w:color="auto"/>
            <w:bottom w:val="none" w:sz="0" w:space="0" w:color="auto"/>
            <w:right w:val="none" w:sz="0" w:space="0" w:color="auto"/>
          </w:divBdr>
        </w:div>
        <w:div w:id="380255002">
          <w:marLeft w:val="0"/>
          <w:marRight w:val="0"/>
          <w:marTop w:val="0"/>
          <w:marBottom w:val="0"/>
          <w:divBdr>
            <w:top w:val="none" w:sz="0" w:space="0" w:color="auto"/>
            <w:left w:val="none" w:sz="0" w:space="0" w:color="auto"/>
            <w:bottom w:val="none" w:sz="0" w:space="0" w:color="auto"/>
            <w:right w:val="none" w:sz="0" w:space="0" w:color="auto"/>
          </w:divBdr>
        </w:div>
        <w:div w:id="2115243512">
          <w:marLeft w:val="0"/>
          <w:marRight w:val="0"/>
          <w:marTop w:val="0"/>
          <w:marBottom w:val="0"/>
          <w:divBdr>
            <w:top w:val="none" w:sz="0" w:space="0" w:color="auto"/>
            <w:left w:val="none" w:sz="0" w:space="0" w:color="auto"/>
            <w:bottom w:val="none" w:sz="0" w:space="0" w:color="auto"/>
            <w:right w:val="none" w:sz="0" w:space="0" w:color="auto"/>
          </w:divBdr>
        </w:div>
        <w:div w:id="1742023760">
          <w:marLeft w:val="0"/>
          <w:marRight w:val="0"/>
          <w:marTop w:val="0"/>
          <w:marBottom w:val="0"/>
          <w:divBdr>
            <w:top w:val="none" w:sz="0" w:space="0" w:color="auto"/>
            <w:left w:val="none" w:sz="0" w:space="0" w:color="auto"/>
            <w:bottom w:val="none" w:sz="0" w:space="0" w:color="auto"/>
            <w:right w:val="none" w:sz="0" w:space="0" w:color="auto"/>
          </w:divBdr>
        </w:div>
        <w:div w:id="2065905436">
          <w:marLeft w:val="0"/>
          <w:marRight w:val="0"/>
          <w:marTop w:val="0"/>
          <w:marBottom w:val="0"/>
          <w:divBdr>
            <w:top w:val="none" w:sz="0" w:space="0" w:color="auto"/>
            <w:left w:val="none" w:sz="0" w:space="0" w:color="auto"/>
            <w:bottom w:val="none" w:sz="0" w:space="0" w:color="auto"/>
            <w:right w:val="none" w:sz="0" w:space="0" w:color="auto"/>
          </w:divBdr>
        </w:div>
        <w:div w:id="1077745590">
          <w:marLeft w:val="0"/>
          <w:marRight w:val="0"/>
          <w:marTop w:val="0"/>
          <w:marBottom w:val="0"/>
          <w:divBdr>
            <w:top w:val="none" w:sz="0" w:space="0" w:color="auto"/>
            <w:left w:val="none" w:sz="0" w:space="0" w:color="auto"/>
            <w:bottom w:val="none" w:sz="0" w:space="0" w:color="auto"/>
            <w:right w:val="none" w:sz="0" w:space="0" w:color="auto"/>
          </w:divBdr>
        </w:div>
        <w:div w:id="652295597">
          <w:marLeft w:val="0"/>
          <w:marRight w:val="0"/>
          <w:marTop w:val="0"/>
          <w:marBottom w:val="0"/>
          <w:divBdr>
            <w:top w:val="none" w:sz="0" w:space="0" w:color="auto"/>
            <w:left w:val="none" w:sz="0" w:space="0" w:color="auto"/>
            <w:bottom w:val="none" w:sz="0" w:space="0" w:color="auto"/>
            <w:right w:val="none" w:sz="0" w:space="0" w:color="auto"/>
          </w:divBdr>
        </w:div>
        <w:div w:id="651564504">
          <w:marLeft w:val="0"/>
          <w:marRight w:val="0"/>
          <w:marTop w:val="0"/>
          <w:marBottom w:val="0"/>
          <w:divBdr>
            <w:top w:val="none" w:sz="0" w:space="0" w:color="auto"/>
            <w:left w:val="none" w:sz="0" w:space="0" w:color="auto"/>
            <w:bottom w:val="none" w:sz="0" w:space="0" w:color="auto"/>
            <w:right w:val="none" w:sz="0" w:space="0" w:color="auto"/>
          </w:divBdr>
        </w:div>
        <w:div w:id="309406888">
          <w:marLeft w:val="0"/>
          <w:marRight w:val="0"/>
          <w:marTop w:val="0"/>
          <w:marBottom w:val="0"/>
          <w:divBdr>
            <w:top w:val="none" w:sz="0" w:space="0" w:color="auto"/>
            <w:left w:val="none" w:sz="0" w:space="0" w:color="auto"/>
            <w:bottom w:val="none" w:sz="0" w:space="0" w:color="auto"/>
            <w:right w:val="none" w:sz="0" w:space="0" w:color="auto"/>
          </w:divBdr>
          <w:divsChild>
            <w:div w:id="483358491">
              <w:marLeft w:val="0"/>
              <w:marRight w:val="0"/>
              <w:marTop w:val="0"/>
              <w:marBottom w:val="0"/>
              <w:divBdr>
                <w:top w:val="none" w:sz="0" w:space="0" w:color="auto"/>
                <w:left w:val="none" w:sz="0" w:space="0" w:color="auto"/>
                <w:bottom w:val="none" w:sz="0" w:space="0" w:color="auto"/>
                <w:right w:val="none" w:sz="0" w:space="0" w:color="auto"/>
              </w:divBdr>
            </w:div>
            <w:div w:id="1964462256">
              <w:marLeft w:val="0"/>
              <w:marRight w:val="0"/>
              <w:marTop w:val="0"/>
              <w:marBottom w:val="0"/>
              <w:divBdr>
                <w:top w:val="none" w:sz="0" w:space="0" w:color="auto"/>
                <w:left w:val="none" w:sz="0" w:space="0" w:color="auto"/>
                <w:bottom w:val="none" w:sz="0" w:space="0" w:color="auto"/>
                <w:right w:val="none" w:sz="0" w:space="0" w:color="auto"/>
              </w:divBdr>
            </w:div>
            <w:div w:id="542250668">
              <w:marLeft w:val="0"/>
              <w:marRight w:val="0"/>
              <w:marTop w:val="0"/>
              <w:marBottom w:val="0"/>
              <w:divBdr>
                <w:top w:val="none" w:sz="0" w:space="0" w:color="auto"/>
                <w:left w:val="none" w:sz="0" w:space="0" w:color="auto"/>
                <w:bottom w:val="none" w:sz="0" w:space="0" w:color="auto"/>
                <w:right w:val="none" w:sz="0" w:space="0" w:color="auto"/>
              </w:divBdr>
            </w:div>
            <w:div w:id="1699424352">
              <w:marLeft w:val="0"/>
              <w:marRight w:val="0"/>
              <w:marTop w:val="0"/>
              <w:marBottom w:val="0"/>
              <w:divBdr>
                <w:top w:val="none" w:sz="0" w:space="0" w:color="auto"/>
                <w:left w:val="none" w:sz="0" w:space="0" w:color="auto"/>
                <w:bottom w:val="none" w:sz="0" w:space="0" w:color="auto"/>
                <w:right w:val="none" w:sz="0" w:space="0" w:color="auto"/>
              </w:divBdr>
            </w:div>
            <w:div w:id="1319738">
              <w:marLeft w:val="0"/>
              <w:marRight w:val="0"/>
              <w:marTop w:val="0"/>
              <w:marBottom w:val="0"/>
              <w:divBdr>
                <w:top w:val="none" w:sz="0" w:space="0" w:color="auto"/>
                <w:left w:val="none" w:sz="0" w:space="0" w:color="auto"/>
                <w:bottom w:val="none" w:sz="0" w:space="0" w:color="auto"/>
                <w:right w:val="none" w:sz="0" w:space="0" w:color="auto"/>
              </w:divBdr>
            </w:div>
            <w:div w:id="1895389007">
              <w:marLeft w:val="0"/>
              <w:marRight w:val="0"/>
              <w:marTop w:val="0"/>
              <w:marBottom w:val="0"/>
              <w:divBdr>
                <w:top w:val="none" w:sz="0" w:space="0" w:color="auto"/>
                <w:left w:val="none" w:sz="0" w:space="0" w:color="auto"/>
                <w:bottom w:val="none" w:sz="0" w:space="0" w:color="auto"/>
                <w:right w:val="none" w:sz="0" w:space="0" w:color="auto"/>
              </w:divBdr>
            </w:div>
            <w:div w:id="342519028">
              <w:marLeft w:val="0"/>
              <w:marRight w:val="0"/>
              <w:marTop w:val="0"/>
              <w:marBottom w:val="0"/>
              <w:divBdr>
                <w:top w:val="none" w:sz="0" w:space="0" w:color="auto"/>
                <w:left w:val="none" w:sz="0" w:space="0" w:color="auto"/>
                <w:bottom w:val="none" w:sz="0" w:space="0" w:color="auto"/>
                <w:right w:val="none" w:sz="0" w:space="0" w:color="auto"/>
              </w:divBdr>
            </w:div>
            <w:div w:id="1905412796">
              <w:marLeft w:val="0"/>
              <w:marRight w:val="0"/>
              <w:marTop w:val="0"/>
              <w:marBottom w:val="0"/>
              <w:divBdr>
                <w:top w:val="none" w:sz="0" w:space="0" w:color="auto"/>
                <w:left w:val="none" w:sz="0" w:space="0" w:color="auto"/>
                <w:bottom w:val="none" w:sz="0" w:space="0" w:color="auto"/>
                <w:right w:val="none" w:sz="0" w:space="0" w:color="auto"/>
              </w:divBdr>
            </w:div>
            <w:div w:id="930237729">
              <w:marLeft w:val="0"/>
              <w:marRight w:val="0"/>
              <w:marTop w:val="0"/>
              <w:marBottom w:val="0"/>
              <w:divBdr>
                <w:top w:val="none" w:sz="0" w:space="0" w:color="auto"/>
                <w:left w:val="none" w:sz="0" w:space="0" w:color="auto"/>
                <w:bottom w:val="none" w:sz="0" w:space="0" w:color="auto"/>
                <w:right w:val="none" w:sz="0" w:space="0" w:color="auto"/>
              </w:divBdr>
            </w:div>
            <w:div w:id="2075740476">
              <w:marLeft w:val="0"/>
              <w:marRight w:val="0"/>
              <w:marTop w:val="0"/>
              <w:marBottom w:val="0"/>
              <w:divBdr>
                <w:top w:val="none" w:sz="0" w:space="0" w:color="auto"/>
                <w:left w:val="none" w:sz="0" w:space="0" w:color="auto"/>
                <w:bottom w:val="none" w:sz="0" w:space="0" w:color="auto"/>
                <w:right w:val="none" w:sz="0" w:space="0" w:color="auto"/>
              </w:divBdr>
            </w:div>
            <w:div w:id="705522427">
              <w:marLeft w:val="0"/>
              <w:marRight w:val="0"/>
              <w:marTop w:val="0"/>
              <w:marBottom w:val="0"/>
              <w:divBdr>
                <w:top w:val="none" w:sz="0" w:space="0" w:color="auto"/>
                <w:left w:val="none" w:sz="0" w:space="0" w:color="auto"/>
                <w:bottom w:val="none" w:sz="0" w:space="0" w:color="auto"/>
                <w:right w:val="none" w:sz="0" w:space="0" w:color="auto"/>
              </w:divBdr>
            </w:div>
            <w:div w:id="1221134700">
              <w:marLeft w:val="0"/>
              <w:marRight w:val="0"/>
              <w:marTop w:val="0"/>
              <w:marBottom w:val="0"/>
              <w:divBdr>
                <w:top w:val="none" w:sz="0" w:space="0" w:color="auto"/>
                <w:left w:val="none" w:sz="0" w:space="0" w:color="auto"/>
                <w:bottom w:val="none" w:sz="0" w:space="0" w:color="auto"/>
                <w:right w:val="none" w:sz="0" w:space="0" w:color="auto"/>
              </w:divBdr>
            </w:div>
            <w:div w:id="1927764758">
              <w:marLeft w:val="0"/>
              <w:marRight w:val="0"/>
              <w:marTop w:val="0"/>
              <w:marBottom w:val="0"/>
              <w:divBdr>
                <w:top w:val="none" w:sz="0" w:space="0" w:color="auto"/>
                <w:left w:val="none" w:sz="0" w:space="0" w:color="auto"/>
                <w:bottom w:val="none" w:sz="0" w:space="0" w:color="auto"/>
                <w:right w:val="none" w:sz="0" w:space="0" w:color="auto"/>
              </w:divBdr>
            </w:div>
            <w:div w:id="1597711850">
              <w:marLeft w:val="0"/>
              <w:marRight w:val="0"/>
              <w:marTop w:val="0"/>
              <w:marBottom w:val="0"/>
              <w:divBdr>
                <w:top w:val="none" w:sz="0" w:space="0" w:color="auto"/>
                <w:left w:val="none" w:sz="0" w:space="0" w:color="auto"/>
                <w:bottom w:val="none" w:sz="0" w:space="0" w:color="auto"/>
                <w:right w:val="none" w:sz="0" w:space="0" w:color="auto"/>
              </w:divBdr>
            </w:div>
            <w:div w:id="1357196104">
              <w:marLeft w:val="0"/>
              <w:marRight w:val="0"/>
              <w:marTop w:val="0"/>
              <w:marBottom w:val="0"/>
              <w:divBdr>
                <w:top w:val="none" w:sz="0" w:space="0" w:color="auto"/>
                <w:left w:val="none" w:sz="0" w:space="0" w:color="auto"/>
                <w:bottom w:val="none" w:sz="0" w:space="0" w:color="auto"/>
                <w:right w:val="none" w:sz="0" w:space="0" w:color="auto"/>
              </w:divBdr>
            </w:div>
            <w:div w:id="1275995">
              <w:marLeft w:val="0"/>
              <w:marRight w:val="0"/>
              <w:marTop w:val="0"/>
              <w:marBottom w:val="0"/>
              <w:divBdr>
                <w:top w:val="none" w:sz="0" w:space="0" w:color="auto"/>
                <w:left w:val="none" w:sz="0" w:space="0" w:color="auto"/>
                <w:bottom w:val="none" w:sz="0" w:space="0" w:color="auto"/>
                <w:right w:val="none" w:sz="0" w:space="0" w:color="auto"/>
              </w:divBdr>
            </w:div>
            <w:div w:id="509374262">
              <w:marLeft w:val="0"/>
              <w:marRight w:val="0"/>
              <w:marTop w:val="0"/>
              <w:marBottom w:val="0"/>
              <w:divBdr>
                <w:top w:val="none" w:sz="0" w:space="0" w:color="auto"/>
                <w:left w:val="none" w:sz="0" w:space="0" w:color="auto"/>
                <w:bottom w:val="none" w:sz="0" w:space="0" w:color="auto"/>
                <w:right w:val="none" w:sz="0" w:space="0" w:color="auto"/>
              </w:divBdr>
            </w:div>
            <w:div w:id="472068792">
              <w:marLeft w:val="0"/>
              <w:marRight w:val="0"/>
              <w:marTop w:val="0"/>
              <w:marBottom w:val="0"/>
              <w:divBdr>
                <w:top w:val="none" w:sz="0" w:space="0" w:color="auto"/>
                <w:left w:val="none" w:sz="0" w:space="0" w:color="auto"/>
                <w:bottom w:val="none" w:sz="0" w:space="0" w:color="auto"/>
                <w:right w:val="none" w:sz="0" w:space="0" w:color="auto"/>
              </w:divBdr>
            </w:div>
            <w:div w:id="852064832">
              <w:marLeft w:val="0"/>
              <w:marRight w:val="0"/>
              <w:marTop w:val="0"/>
              <w:marBottom w:val="0"/>
              <w:divBdr>
                <w:top w:val="none" w:sz="0" w:space="0" w:color="auto"/>
                <w:left w:val="none" w:sz="0" w:space="0" w:color="auto"/>
                <w:bottom w:val="none" w:sz="0" w:space="0" w:color="auto"/>
                <w:right w:val="none" w:sz="0" w:space="0" w:color="auto"/>
              </w:divBdr>
            </w:div>
            <w:div w:id="519510859">
              <w:marLeft w:val="0"/>
              <w:marRight w:val="0"/>
              <w:marTop w:val="0"/>
              <w:marBottom w:val="0"/>
              <w:divBdr>
                <w:top w:val="none" w:sz="0" w:space="0" w:color="auto"/>
                <w:left w:val="none" w:sz="0" w:space="0" w:color="auto"/>
                <w:bottom w:val="none" w:sz="0" w:space="0" w:color="auto"/>
                <w:right w:val="none" w:sz="0" w:space="0" w:color="auto"/>
              </w:divBdr>
            </w:div>
          </w:divsChild>
        </w:div>
        <w:div w:id="1102068370">
          <w:marLeft w:val="0"/>
          <w:marRight w:val="0"/>
          <w:marTop w:val="0"/>
          <w:marBottom w:val="0"/>
          <w:divBdr>
            <w:top w:val="none" w:sz="0" w:space="0" w:color="auto"/>
            <w:left w:val="none" w:sz="0" w:space="0" w:color="auto"/>
            <w:bottom w:val="none" w:sz="0" w:space="0" w:color="auto"/>
            <w:right w:val="none" w:sz="0" w:space="0" w:color="auto"/>
          </w:divBdr>
          <w:divsChild>
            <w:div w:id="1285118286">
              <w:marLeft w:val="0"/>
              <w:marRight w:val="0"/>
              <w:marTop w:val="0"/>
              <w:marBottom w:val="0"/>
              <w:divBdr>
                <w:top w:val="none" w:sz="0" w:space="0" w:color="auto"/>
                <w:left w:val="none" w:sz="0" w:space="0" w:color="auto"/>
                <w:bottom w:val="none" w:sz="0" w:space="0" w:color="auto"/>
                <w:right w:val="none" w:sz="0" w:space="0" w:color="auto"/>
              </w:divBdr>
            </w:div>
            <w:div w:id="204871022">
              <w:marLeft w:val="0"/>
              <w:marRight w:val="0"/>
              <w:marTop w:val="0"/>
              <w:marBottom w:val="0"/>
              <w:divBdr>
                <w:top w:val="none" w:sz="0" w:space="0" w:color="auto"/>
                <w:left w:val="none" w:sz="0" w:space="0" w:color="auto"/>
                <w:bottom w:val="none" w:sz="0" w:space="0" w:color="auto"/>
                <w:right w:val="none" w:sz="0" w:space="0" w:color="auto"/>
              </w:divBdr>
            </w:div>
            <w:div w:id="1286739943">
              <w:marLeft w:val="0"/>
              <w:marRight w:val="0"/>
              <w:marTop w:val="0"/>
              <w:marBottom w:val="0"/>
              <w:divBdr>
                <w:top w:val="none" w:sz="0" w:space="0" w:color="auto"/>
                <w:left w:val="none" w:sz="0" w:space="0" w:color="auto"/>
                <w:bottom w:val="none" w:sz="0" w:space="0" w:color="auto"/>
                <w:right w:val="none" w:sz="0" w:space="0" w:color="auto"/>
              </w:divBdr>
            </w:div>
            <w:div w:id="1987666556">
              <w:marLeft w:val="0"/>
              <w:marRight w:val="0"/>
              <w:marTop w:val="0"/>
              <w:marBottom w:val="0"/>
              <w:divBdr>
                <w:top w:val="none" w:sz="0" w:space="0" w:color="auto"/>
                <w:left w:val="none" w:sz="0" w:space="0" w:color="auto"/>
                <w:bottom w:val="none" w:sz="0" w:space="0" w:color="auto"/>
                <w:right w:val="none" w:sz="0" w:space="0" w:color="auto"/>
              </w:divBdr>
            </w:div>
            <w:div w:id="515925243">
              <w:marLeft w:val="0"/>
              <w:marRight w:val="0"/>
              <w:marTop w:val="0"/>
              <w:marBottom w:val="0"/>
              <w:divBdr>
                <w:top w:val="none" w:sz="0" w:space="0" w:color="auto"/>
                <w:left w:val="none" w:sz="0" w:space="0" w:color="auto"/>
                <w:bottom w:val="none" w:sz="0" w:space="0" w:color="auto"/>
                <w:right w:val="none" w:sz="0" w:space="0" w:color="auto"/>
              </w:divBdr>
            </w:div>
            <w:div w:id="157426697">
              <w:marLeft w:val="0"/>
              <w:marRight w:val="0"/>
              <w:marTop w:val="0"/>
              <w:marBottom w:val="0"/>
              <w:divBdr>
                <w:top w:val="none" w:sz="0" w:space="0" w:color="auto"/>
                <w:left w:val="none" w:sz="0" w:space="0" w:color="auto"/>
                <w:bottom w:val="none" w:sz="0" w:space="0" w:color="auto"/>
                <w:right w:val="none" w:sz="0" w:space="0" w:color="auto"/>
              </w:divBdr>
            </w:div>
            <w:div w:id="2065832577">
              <w:marLeft w:val="0"/>
              <w:marRight w:val="0"/>
              <w:marTop w:val="0"/>
              <w:marBottom w:val="0"/>
              <w:divBdr>
                <w:top w:val="none" w:sz="0" w:space="0" w:color="auto"/>
                <w:left w:val="none" w:sz="0" w:space="0" w:color="auto"/>
                <w:bottom w:val="none" w:sz="0" w:space="0" w:color="auto"/>
                <w:right w:val="none" w:sz="0" w:space="0" w:color="auto"/>
              </w:divBdr>
            </w:div>
            <w:div w:id="1754692845">
              <w:marLeft w:val="0"/>
              <w:marRight w:val="0"/>
              <w:marTop w:val="0"/>
              <w:marBottom w:val="0"/>
              <w:divBdr>
                <w:top w:val="none" w:sz="0" w:space="0" w:color="auto"/>
                <w:left w:val="none" w:sz="0" w:space="0" w:color="auto"/>
                <w:bottom w:val="none" w:sz="0" w:space="0" w:color="auto"/>
                <w:right w:val="none" w:sz="0" w:space="0" w:color="auto"/>
              </w:divBdr>
            </w:div>
            <w:div w:id="1335835823">
              <w:marLeft w:val="0"/>
              <w:marRight w:val="0"/>
              <w:marTop w:val="0"/>
              <w:marBottom w:val="0"/>
              <w:divBdr>
                <w:top w:val="none" w:sz="0" w:space="0" w:color="auto"/>
                <w:left w:val="none" w:sz="0" w:space="0" w:color="auto"/>
                <w:bottom w:val="none" w:sz="0" w:space="0" w:color="auto"/>
                <w:right w:val="none" w:sz="0" w:space="0" w:color="auto"/>
              </w:divBdr>
            </w:div>
            <w:div w:id="731316526">
              <w:marLeft w:val="0"/>
              <w:marRight w:val="0"/>
              <w:marTop w:val="0"/>
              <w:marBottom w:val="0"/>
              <w:divBdr>
                <w:top w:val="none" w:sz="0" w:space="0" w:color="auto"/>
                <w:left w:val="none" w:sz="0" w:space="0" w:color="auto"/>
                <w:bottom w:val="none" w:sz="0" w:space="0" w:color="auto"/>
                <w:right w:val="none" w:sz="0" w:space="0" w:color="auto"/>
              </w:divBdr>
            </w:div>
            <w:div w:id="1329164916">
              <w:marLeft w:val="0"/>
              <w:marRight w:val="0"/>
              <w:marTop w:val="0"/>
              <w:marBottom w:val="0"/>
              <w:divBdr>
                <w:top w:val="none" w:sz="0" w:space="0" w:color="auto"/>
                <w:left w:val="none" w:sz="0" w:space="0" w:color="auto"/>
                <w:bottom w:val="none" w:sz="0" w:space="0" w:color="auto"/>
                <w:right w:val="none" w:sz="0" w:space="0" w:color="auto"/>
              </w:divBdr>
            </w:div>
            <w:div w:id="1815873536">
              <w:marLeft w:val="0"/>
              <w:marRight w:val="0"/>
              <w:marTop w:val="0"/>
              <w:marBottom w:val="0"/>
              <w:divBdr>
                <w:top w:val="none" w:sz="0" w:space="0" w:color="auto"/>
                <w:left w:val="none" w:sz="0" w:space="0" w:color="auto"/>
                <w:bottom w:val="none" w:sz="0" w:space="0" w:color="auto"/>
                <w:right w:val="none" w:sz="0" w:space="0" w:color="auto"/>
              </w:divBdr>
            </w:div>
            <w:div w:id="84570137">
              <w:marLeft w:val="0"/>
              <w:marRight w:val="0"/>
              <w:marTop w:val="0"/>
              <w:marBottom w:val="0"/>
              <w:divBdr>
                <w:top w:val="none" w:sz="0" w:space="0" w:color="auto"/>
                <w:left w:val="none" w:sz="0" w:space="0" w:color="auto"/>
                <w:bottom w:val="none" w:sz="0" w:space="0" w:color="auto"/>
                <w:right w:val="none" w:sz="0" w:space="0" w:color="auto"/>
              </w:divBdr>
            </w:div>
            <w:div w:id="94516588">
              <w:marLeft w:val="0"/>
              <w:marRight w:val="0"/>
              <w:marTop w:val="0"/>
              <w:marBottom w:val="0"/>
              <w:divBdr>
                <w:top w:val="none" w:sz="0" w:space="0" w:color="auto"/>
                <w:left w:val="none" w:sz="0" w:space="0" w:color="auto"/>
                <w:bottom w:val="none" w:sz="0" w:space="0" w:color="auto"/>
                <w:right w:val="none" w:sz="0" w:space="0" w:color="auto"/>
              </w:divBdr>
            </w:div>
            <w:div w:id="2077045786">
              <w:marLeft w:val="0"/>
              <w:marRight w:val="0"/>
              <w:marTop w:val="0"/>
              <w:marBottom w:val="0"/>
              <w:divBdr>
                <w:top w:val="none" w:sz="0" w:space="0" w:color="auto"/>
                <w:left w:val="none" w:sz="0" w:space="0" w:color="auto"/>
                <w:bottom w:val="none" w:sz="0" w:space="0" w:color="auto"/>
                <w:right w:val="none" w:sz="0" w:space="0" w:color="auto"/>
              </w:divBdr>
            </w:div>
            <w:div w:id="1752117172">
              <w:marLeft w:val="0"/>
              <w:marRight w:val="0"/>
              <w:marTop w:val="0"/>
              <w:marBottom w:val="0"/>
              <w:divBdr>
                <w:top w:val="none" w:sz="0" w:space="0" w:color="auto"/>
                <w:left w:val="none" w:sz="0" w:space="0" w:color="auto"/>
                <w:bottom w:val="none" w:sz="0" w:space="0" w:color="auto"/>
                <w:right w:val="none" w:sz="0" w:space="0" w:color="auto"/>
              </w:divBdr>
            </w:div>
            <w:div w:id="278922982">
              <w:marLeft w:val="0"/>
              <w:marRight w:val="0"/>
              <w:marTop w:val="0"/>
              <w:marBottom w:val="0"/>
              <w:divBdr>
                <w:top w:val="none" w:sz="0" w:space="0" w:color="auto"/>
                <w:left w:val="none" w:sz="0" w:space="0" w:color="auto"/>
                <w:bottom w:val="none" w:sz="0" w:space="0" w:color="auto"/>
                <w:right w:val="none" w:sz="0" w:space="0" w:color="auto"/>
              </w:divBdr>
            </w:div>
            <w:div w:id="1009409841">
              <w:marLeft w:val="0"/>
              <w:marRight w:val="0"/>
              <w:marTop w:val="0"/>
              <w:marBottom w:val="0"/>
              <w:divBdr>
                <w:top w:val="none" w:sz="0" w:space="0" w:color="auto"/>
                <w:left w:val="none" w:sz="0" w:space="0" w:color="auto"/>
                <w:bottom w:val="none" w:sz="0" w:space="0" w:color="auto"/>
                <w:right w:val="none" w:sz="0" w:space="0" w:color="auto"/>
              </w:divBdr>
            </w:div>
            <w:div w:id="2009479727">
              <w:marLeft w:val="0"/>
              <w:marRight w:val="0"/>
              <w:marTop w:val="0"/>
              <w:marBottom w:val="0"/>
              <w:divBdr>
                <w:top w:val="none" w:sz="0" w:space="0" w:color="auto"/>
                <w:left w:val="none" w:sz="0" w:space="0" w:color="auto"/>
                <w:bottom w:val="none" w:sz="0" w:space="0" w:color="auto"/>
                <w:right w:val="none" w:sz="0" w:space="0" w:color="auto"/>
              </w:divBdr>
            </w:div>
            <w:div w:id="712850965">
              <w:marLeft w:val="0"/>
              <w:marRight w:val="0"/>
              <w:marTop w:val="0"/>
              <w:marBottom w:val="0"/>
              <w:divBdr>
                <w:top w:val="none" w:sz="0" w:space="0" w:color="auto"/>
                <w:left w:val="none" w:sz="0" w:space="0" w:color="auto"/>
                <w:bottom w:val="none" w:sz="0" w:space="0" w:color="auto"/>
                <w:right w:val="none" w:sz="0" w:space="0" w:color="auto"/>
              </w:divBdr>
            </w:div>
          </w:divsChild>
        </w:div>
        <w:div w:id="319357641">
          <w:marLeft w:val="0"/>
          <w:marRight w:val="0"/>
          <w:marTop w:val="0"/>
          <w:marBottom w:val="0"/>
          <w:divBdr>
            <w:top w:val="none" w:sz="0" w:space="0" w:color="auto"/>
            <w:left w:val="none" w:sz="0" w:space="0" w:color="auto"/>
            <w:bottom w:val="none" w:sz="0" w:space="0" w:color="auto"/>
            <w:right w:val="none" w:sz="0" w:space="0" w:color="auto"/>
          </w:divBdr>
        </w:div>
        <w:div w:id="1771773920">
          <w:marLeft w:val="0"/>
          <w:marRight w:val="0"/>
          <w:marTop w:val="0"/>
          <w:marBottom w:val="0"/>
          <w:divBdr>
            <w:top w:val="none" w:sz="0" w:space="0" w:color="auto"/>
            <w:left w:val="none" w:sz="0" w:space="0" w:color="auto"/>
            <w:bottom w:val="none" w:sz="0" w:space="0" w:color="auto"/>
            <w:right w:val="none" w:sz="0" w:space="0" w:color="auto"/>
          </w:divBdr>
        </w:div>
        <w:div w:id="1622569547">
          <w:marLeft w:val="0"/>
          <w:marRight w:val="0"/>
          <w:marTop w:val="0"/>
          <w:marBottom w:val="0"/>
          <w:divBdr>
            <w:top w:val="none" w:sz="0" w:space="0" w:color="auto"/>
            <w:left w:val="none" w:sz="0" w:space="0" w:color="auto"/>
            <w:bottom w:val="none" w:sz="0" w:space="0" w:color="auto"/>
            <w:right w:val="none" w:sz="0" w:space="0" w:color="auto"/>
          </w:divBdr>
        </w:div>
        <w:div w:id="1338772436">
          <w:marLeft w:val="0"/>
          <w:marRight w:val="0"/>
          <w:marTop w:val="0"/>
          <w:marBottom w:val="0"/>
          <w:divBdr>
            <w:top w:val="none" w:sz="0" w:space="0" w:color="auto"/>
            <w:left w:val="none" w:sz="0" w:space="0" w:color="auto"/>
            <w:bottom w:val="none" w:sz="0" w:space="0" w:color="auto"/>
            <w:right w:val="none" w:sz="0" w:space="0" w:color="auto"/>
          </w:divBdr>
        </w:div>
        <w:div w:id="1262487661">
          <w:marLeft w:val="0"/>
          <w:marRight w:val="0"/>
          <w:marTop w:val="0"/>
          <w:marBottom w:val="0"/>
          <w:divBdr>
            <w:top w:val="none" w:sz="0" w:space="0" w:color="auto"/>
            <w:left w:val="none" w:sz="0" w:space="0" w:color="auto"/>
            <w:bottom w:val="none" w:sz="0" w:space="0" w:color="auto"/>
            <w:right w:val="none" w:sz="0" w:space="0" w:color="auto"/>
          </w:divBdr>
        </w:div>
        <w:div w:id="954214132">
          <w:marLeft w:val="0"/>
          <w:marRight w:val="0"/>
          <w:marTop w:val="0"/>
          <w:marBottom w:val="0"/>
          <w:divBdr>
            <w:top w:val="none" w:sz="0" w:space="0" w:color="auto"/>
            <w:left w:val="none" w:sz="0" w:space="0" w:color="auto"/>
            <w:bottom w:val="none" w:sz="0" w:space="0" w:color="auto"/>
            <w:right w:val="none" w:sz="0" w:space="0" w:color="auto"/>
          </w:divBdr>
        </w:div>
        <w:div w:id="1835878072">
          <w:marLeft w:val="0"/>
          <w:marRight w:val="0"/>
          <w:marTop w:val="0"/>
          <w:marBottom w:val="0"/>
          <w:divBdr>
            <w:top w:val="none" w:sz="0" w:space="0" w:color="auto"/>
            <w:left w:val="none" w:sz="0" w:space="0" w:color="auto"/>
            <w:bottom w:val="none" w:sz="0" w:space="0" w:color="auto"/>
            <w:right w:val="none" w:sz="0" w:space="0" w:color="auto"/>
          </w:divBdr>
        </w:div>
        <w:div w:id="220598777">
          <w:marLeft w:val="0"/>
          <w:marRight w:val="0"/>
          <w:marTop w:val="0"/>
          <w:marBottom w:val="0"/>
          <w:divBdr>
            <w:top w:val="none" w:sz="0" w:space="0" w:color="auto"/>
            <w:left w:val="none" w:sz="0" w:space="0" w:color="auto"/>
            <w:bottom w:val="none" w:sz="0" w:space="0" w:color="auto"/>
            <w:right w:val="none" w:sz="0" w:space="0" w:color="auto"/>
          </w:divBdr>
        </w:div>
        <w:div w:id="57217204">
          <w:marLeft w:val="0"/>
          <w:marRight w:val="0"/>
          <w:marTop w:val="0"/>
          <w:marBottom w:val="0"/>
          <w:divBdr>
            <w:top w:val="none" w:sz="0" w:space="0" w:color="auto"/>
            <w:left w:val="none" w:sz="0" w:space="0" w:color="auto"/>
            <w:bottom w:val="none" w:sz="0" w:space="0" w:color="auto"/>
            <w:right w:val="none" w:sz="0" w:space="0" w:color="auto"/>
          </w:divBdr>
        </w:div>
        <w:div w:id="1466966145">
          <w:marLeft w:val="0"/>
          <w:marRight w:val="0"/>
          <w:marTop w:val="0"/>
          <w:marBottom w:val="0"/>
          <w:divBdr>
            <w:top w:val="none" w:sz="0" w:space="0" w:color="auto"/>
            <w:left w:val="none" w:sz="0" w:space="0" w:color="auto"/>
            <w:bottom w:val="none" w:sz="0" w:space="0" w:color="auto"/>
            <w:right w:val="none" w:sz="0" w:space="0" w:color="auto"/>
          </w:divBdr>
        </w:div>
        <w:div w:id="384182864">
          <w:marLeft w:val="0"/>
          <w:marRight w:val="0"/>
          <w:marTop w:val="0"/>
          <w:marBottom w:val="0"/>
          <w:divBdr>
            <w:top w:val="none" w:sz="0" w:space="0" w:color="auto"/>
            <w:left w:val="none" w:sz="0" w:space="0" w:color="auto"/>
            <w:bottom w:val="none" w:sz="0" w:space="0" w:color="auto"/>
            <w:right w:val="none" w:sz="0" w:space="0" w:color="auto"/>
          </w:divBdr>
        </w:div>
        <w:div w:id="1110733976">
          <w:marLeft w:val="0"/>
          <w:marRight w:val="0"/>
          <w:marTop w:val="0"/>
          <w:marBottom w:val="0"/>
          <w:divBdr>
            <w:top w:val="none" w:sz="0" w:space="0" w:color="auto"/>
            <w:left w:val="none" w:sz="0" w:space="0" w:color="auto"/>
            <w:bottom w:val="none" w:sz="0" w:space="0" w:color="auto"/>
            <w:right w:val="none" w:sz="0" w:space="0" w:color="auto"/>
          </w:divBdr>
        </w:div>
        <w:div w:id="266735091">
          <w:marLeft w:val="0"/>
          <w:marRight w:val="0"/>
          <w:marTop w:val="0"/>
          <w:marBottom w:val="0"/>
          <w:divBdr>
            <w:top w:val="none" w:sz="0" w:space="0" w:color="auto"/>
            <w:left w:val="none" w:sz="0" w:space="0" w:color="auto"/>
            <w:bottom w:val="none" w:sz="0" w:space="0" w:color="auto"/>
            <w:right w:val="none" w:sz="0" w:space="0" w:color="auto"/>
          </w:divBdr>
        </w:div>
        <w:div w:id="504705954">
          <w:marLeft w:val="0"/>
          <w:marRight w:val="0"/>
          <w:marTop w:val="0"/>
          <w:marBottom w:val="0"/>
          <w:divBdr>
            <w:top w:val="none" w:sz="0" w:space="0" w:color="auto"/>
            <w:left w:val="none" w:sz="0" w:space="0" w:color="auto"/>
            <w:bottom w:val="none" w:sz="0" w:space="0" w:color="auto"/>
            <w:right w:val="none" w:sz="0" w:space="0" w:color="auto"/>
          </w:divBdr>
        </w:div>
        <w:div w:id="1596746686">
          <w:marLeft w:val="0"/>
          <w:marRight w:val="0"/>
          <w:marTop w:val="0"/>
          <w:marBottom w:val="0"/>
          <w:divBdr>
            <w:top w:val="none" w:sz="0" w:space="0" w:color="auto"/>
            <w:left w:val="none" w:sz="0" w:space="0" w:color="auto"/>
            <w:bottom w:val="none" w:sz="0" w:space="0" w:color="auto"/>
            <w:right w:val="none" w:sz="0" w:space="0" w:color="auto"/>
          </w:divBdr>
        </w:div>
        <w:div w:id="1947228412">
          <w:marLeft w:val="0"/>
          <w:marRight w:val="0"/>
          <w:marTop w:val="0"/>
          <w:marBottom w:val="0"/>
          <w:divBdr>
            <w:top w:val="none" w:sz="0" w:space="0" w:color="auto"/>
            <w:left w:val="none" w:sz="0" w:space="0" w:color="auto"/>
            <w:bottom w:val="none" w:sz="0" w:space="0" w:color="auto"/>
            <w:right w:val="none" w:sz="0" w:space="0" w:color="auto"/>
          </w:divBdr>
        </w:div>
        <w:div w:id="1270506907">
          <w:marLeft w:val="0"/>
          <w:marRight w:val="0"/>
          <w:marTop w:val="0"/>
          <w:marBottom w:val="0"/>
          <w:divBdr>
            <w:top w:val="none" w:sz="0" w:space="0" w:color="auto"/>
            <w:left w:val="none" w:sz="0" w:space="0" w:color="auto"/>
            <w:bottom w:val="none" w:sz="0" w:space="0" w:color="auto"/>
            <w:right w:val="none" w:sz="0" w:space="0" w:color="auto"/>
          </w:divBdr>
        </w:div>
        <w:div w:id="479199984">
          <w:marLeft w:val="0"/>
          <w:marRight w:val="0"/>
          <w:marTop w:val="0"/>
          <w:marBottom w:val="0"/>
          <w:divBdr>
            <w:top w:val="none" w:sz="0" w:space="0" w:color="auto"/>
            <w:left w:val="none" w:sz="0" w:space="0" w:color="auto"/>
            <w:bottom w:val="none" w:sz="0" w:space="0" w:color="auto"/>
            <w:right w:val="none" w:sz="0" w:space="0" w:color="auto"/>
          </w:divBdr>
        </w:div>
        <w:div w:id="973370987">
          <w:marLeft w:val="0"/>
          <w:marRight w:val="0"/>
          <w:marTop w:val="0"/>
          <w:marBottom w:val="0"/>
          <w:divBdr>
            <w:top w:val="none" w:sz="0" w:space="0" w:color="auto"/>
            <w:left w:val="none" w:sz="0" w:space="0" w:color="auto"/>
            <w:bottom w:val="none" w:sz="0" w:space="0" w:color="auto"/>
            <w:right w:val="none" w:sz="0" w:space="0" w:color="auto"/>
          </w:divBdr>
        </w:div>
        <w:div w:id="177238818">
          <w:marLeft w:val="0"/>
          <w:marRight w:val="0"/>
          <w:marTop w:val="0"/>
          <w:marBottom w:val="0"/>
          <w:divBdr>
            <w:top w:val="none" w:sz="0" w:space="0" w:color="auto"/>
            <w:left w:val="none" w:sz="0" w:space="0" w:color="auto"/>
            <w:bottom w:val="none" w:sz="0" w:space="0" w:color="auto"/>
            <w:right w:val="none" w:sz="0" w:space="0" w:color="auto"/>
          </w:divBdr>
        </w:div>
        <w:div w:id="757024444">
          <w:marLeft w:val="0"/>
          <w:marRight w:val="0"/>
          <w:marTop w:val="0"/>
          <w:marBottom w:val="0"/>
          <w:divBdr>
            <w:top w:val="none" w:sz="0" w:space="0" w:color="auto"/>
            <w:left w:val="none" w:sz="0" w:space="0" w:color="auto"/>
            <w:bottom w:val="none" w:sz="0" w:space="0" w:color="auto"/>
            <w:right w:val="none" w:sz="0" w:space="0" w:color="auto"/>
          </w:divBdr>
          <w:divsChild>
            <w:div w:id="270866743">
              <w:marLeft w:val="0"/>
              <w:marRight w:val="0"/>
              <w:marTop w:val="0"/>
              <w:marBottom w:val="0"/>
              <w:divBdr>
                <w:top w:val="none" w:sz="0" w:space="0" w:color="auto"/>
                <w:left w:val="none" w:sz="0" w:space="0" w:color="auto"/>
                <w:bottom w:val="none" w:sz="0" w:space="0" w:color="auto"/>
                <w:right w:val="none" w:sz="0" w:space="0" w:color="auto"/>
              </w:divBdr>
            </w:div>
            <w:div w:id="1386685489">
              <w:marLeft w:val="0"/>
              <w:marRight w:val="0"/>
              <w:marTop w:val="0"/>
              <w:marBottom w:val="0"/>
              <w:divBdr>
                <w:top w:val="none" w:sz="0" w:space="0" w:color="auto"/>
                <w:left w:val="none" w:sz="0" w:space="0" w:color="auto"/>
                <w:bottom w:val="none" w:sz="0" w:space="0" w:color="auto"/>
                <w:right w:val="none" w:sz="0" w:space="0" w:color="auto"/>
              </w:divBdr>
            </w:div>
            <w:div w:id="242566479">
              <w:marLeft w:val="0"/>
              <w:marRight w:val="0"/>
              <w:marTop w:val="0"/>
              <w:marBottom w:val="0"/>
              <w:divBdr>
                <w:top w:val="none" w:sz="0" w:space="0" w:color="auto"/>
                <w:left w:val="none" w:sz="0" w:space="0" w:color="auto"/>
                <w:bottom w:val="none" w:sz="0" w:space="0" w:color="auto"/>
                <w:right w:val="none" w:sz="0" w:space="0" w:color="auto"/>
              </w:divBdr>
            </w:div>
            <w:div w:id="11497199">
              <w:marLeft w:val="0"/>
              <w:marRight w:val="0"/>
              <w:marTop w:val="0"/>
              <w:marBottom w:val="0"/>
              <w:divBdr>
                <w:top w:val="none" w:sz="0" w:space="0" w:color="auto"/>
                <w:left w:val="none" w:sz="0" w:space="0" w:color="auto"/>
                <w:bottom w:val="none" w:sz="0" w:space="0" w:color="auto"/>
                <w:right w:val="none" w:sz="0" w:space="0" w:color="auto"/>
              </w:divBdr>
            </w:div>
            <w:div w:id="2031831909">
              <w:marLeft w:val="0"/>
              <w:marRight w:val="0"/>
              <w:marTop w:val="0"/>
              <w:marBottom w:val="0"/>
              <w:divBdr>
                <w:top w:val="none" w:sz="0" w:space="0" w:color="auto"/>
                <w:left w:val="none" w:sz="0" w:space="0" w:color="auto"/>
                <w:bottom w:val="none" w:sz="0" w:space="0" w:color="auto"/>
                <w:right w:val="none" w:sz="0" w:space="0" w:color="auto"/>
              </w:divBdr>
            </w:div>
            <w:div w:id="2028486698">
              <w:marLeft w:val="0"/>
              <w:marRight w:val="0"/>
              <w:marTop w:val="0"/>
              <w:marBottom w:val="0"/>
              <w:divBdr>
                <w:top w:val="none" w:sz="0" w:space="0" w:color="auto"/>
                <w:left w:val="none" w:sz="0" w:space="0" w:color="auto"/>
                <w:bottom w:val="none" w:sz="0" w:space="0" w:color="auto"/>
                <w:right w:val="none" w:sz="0" w:space="0" w:color="auto"/>
              </w:divBdr>
            </w:div>
            <w:div w:id="1886943320">
              <w:marLeft w:val="0"/>
              <w:marRight w:val="0"/>
              <w:marTop w:val="0"/>
              <w:marBottom w:val="0"/>
              <w:divBdr>
                <w:top w:val="none" w:sz="0" w:space="0" w:color="auto"/>
                <w:left w:val="none" w:sz="0" w:space="0" w:color="auto"/>
                <w:bottom w:val="none" w:sz="0" w:space="0" w:color="auto"/>
                <w:right w:val="none" w:sz="0" w:space="0" w:color="auto"/>
              </w:divBdr>
            </w:div>
            <w:div w:id="930817369">
              <w:marLeft w:val="0"/>
              <w:marRight w:val="0"/>
              <w:marTop w:val="0"/>
              <w:marBottom w:val="0"/>
              <w:divBdr>
                <w:top w:val="none" w:sz="0" w:space="0" w:color="auto"/>
                <w:left w:val="none" w:sz="0" w:space="0" w:color="auto"/>
                <w:bottom w:val="none" w:sz="0" w:space="0" w:color="auto"/>
                <w:right w:val="none" w:sz="0" w:space="0" w:color="auto"/>
              </w:divBdr>
            </w:div>
            <w:div w:id="1608998290">
              <w:marLeft w:val="0"/>
              <w:marRight w:val="0"/>
              <w:marTop w:val="0"/>
              <w:marBottom w:val="0"/>
              <w:divBdr>
                <w:top w:val="none" w:sz="0" w:space="0" w:color="auto"/>
                <w:left w:val="none" w:sz="0" w:space="0" w:color="auto"/>
                <w:bottom w:val="none" w:sz="0" w:space="0" w:color="auto"/>
                <w:right w:val="none" w:sz="0" w:space="0" w:color="auto"/>
              </w:divBdr>
            </w:div>
            <w:div w:id="1601646165">
              <w:marLeft w:val="0"/>
              <w:marRight w:val="0"/>
              <w:marTop w:val="0"/>
              <w:marBottom w:val="0"/>
              <w:divBdr>
                <w:top w:val="none" w:sz="0" w:space="0" w:color="auto"/>
                <w:left w:val="none" w:sz="0" w:space="0" w:color="auto"/>
                <w:bottom w:val="none" w:sz="0" w:space="0" w:color="auto"/>
                <w:right w:val="none" w:sz="0" w:space="0" w:color="auto"/>
              </w:divBdr>
            </w:div>
            <w:div w:id="417530527">
              <w:marLeft w:val="0"/>
              <w:marRight w:val="0"/>
              <w:marTop w:val="0"/>
              <w:marBottom w:val="0"/>
              <w:divBdr>
                <w:top w:val="none" w:sz="0" w:space="0" w:color="auto"/>
                <w:left w:val="none" w:sz="0" w:space="0" w:color="auto"/>
                <w:bottom w:val="none" w:sz="0" w:space="0" w:color="auto"/>
                <w:right w:val="none" w:sz="0" w:space="0" w:color="auto"/>
              </w:divBdr>
            </w:div>
            <w:div w:id="206374721">
              <w:marLeft w:val="0"/>
              <w:marRight w:val="0"/>
              <w:marTop w:val="0"/>
              <w:marBottom w:val="0"/>
              <w:divBdr>
                <w:top w:val="none" w:sz="0" w:space="0" w:color="auto"/>
                <w:left w:val="none" w:sz="0" w:space="0" w:color="auto"/>
                <w:bottom w:val="none" w:sz="0" w:space="0" w:color="auto"/>
                <w:right w:val="none" w:sz="0" w:space="0" w:color="auto"/>
              </w:divBdr>
            </w:div>
            <w:div w:id="1107307829">
              <w:marLeft w:val="0"/>
              <w:marRight w:val="0"/>
              <w:marTop w:val="0"/>
              <w:marBottom w:val="0"/>
              <w:divBdr>
                <w:top w:val="none" w:sz="0" w:space="0" w:color="auto"/>
                <w:left w:val="none" w:sz="0" w:space="0" w:color="auto"/>
                <w:bottom w:val="none" w:sz="0" w:space="0" w:color="auto"/>
                <w:right w:val="none" w:sz="0" w:space="0" w:color="auto"/>
              </w:divBdr>
            </w:div>
            <w:div w:id="575167231">
              <w:marLeft w:val="0"/>
              <w:marRight w:val="0"/>
              <w:marTop w:val="0"/>
              <w:marBottom w:val="0"/>
              <w:divBdr>
                <w:top w:val="none" w:sz="0" w:space="0" w:color="auto"/>
                <w:left w:val="none" w:sz="0" w:space="0" w:color="auto"/>
                <w:bottom w:val="none" w:sz="0" w:space="0" w:color="auto"/>
                <w:right w:val="none" w:sz="0" w:space="0" w:color="auto"/>
              </w:divBdr>
            </w:div>
            <w:div w:id="621886282">
              <w:marLeft w:val="0"/>
              <w:marRight w:val="0"/>
              <w:marTop w:val="0"/>
              <w:marBottom w:val="0"/>
              <w:divBdr>
                <w:top w:val="none" w:sz="0" w:space="0" w:color="auto"/>
                <w:left w:val="none" w:sz="0" w:space="0" w:color="auto"/>
                <w:bottom w:val="none" w:sz="0" w:space="0" w:color="auto"/>
                <w:right w:val="none" w:sz="0" w:space="0" w:color="auto"/>
              </w:divBdr>
            </w:div>
            <w:div w:id="1734158417">
              <w:marLeft w:val="0"/>
              <w:marRight w:val="0"/>
              <w:marTop w:val="0"/>
              <w:marBottom w:val="0"/>
              <w:divBdr>
                <w:top w:val="none" w:sz="0" w:space="0" w:color="auto"/>
                <w:left w:val="none" w:sz="0" w:space="0" w:color="auto"/>
                <w:bottom w:val="none" w:sz="0" w:space="0" w:color="auto"/>
                <w:right w:val="none" w:sz="0" w:space="0" w:color="auto"/>
              </w:divBdr>
            </w:div>
            <w:div w:id="1219049801">
              <w:marLeft w:val="0"/>
              <w:marRight w:val="0"/>
              <w:marTop w:val="0"/>
              <w:marBottom w:val="0"/>
              <w:divBdr>
                <w:top w:val="none" w:sz="0" w:space="0" w:color="auto"/>
                <w:left w:val="none" w:sz="0" w:space="0" w:color="auto"/>
                <w:bottom w:val="none" w:sz="0" w:space="0" w:color="auto"/>
                <w:right w:val="none" w:sz="0" w:space="0" w:color="auto"/>
              </w:divBdr>
            </w:div>
            <w:div w:id="2041203667">
              <w:marLeft w:val="0"/>
              <w:marRight w:val="0"/>
              <w:marTop w:val="0"/>
              <w:marBottom w:val="0"/>
              <w:divBdr>
                <w:top w:val="none" w:sz="0" w:space="0" w:color="auto"/>
                <w:left w:val="none" w:sz="0" w:space="0" w:color="auto"/>
                <w:bottom w:val="none" w:sz="0" w:space="0" w:color="auto"/>
                <w:right w:val="none" w:sz="0" w:space="0" w:color="auto"/>
              </w:divBdr>
            </w:div>
            <w:div w:id="213009910">
              <w:marLeft w:val="0"/>
              <w:marRight w:val="0"/>
              <w:marTop w:val="0"/>
              <w:marBottom w:val="0"/>
              <w:divBdr>
                <w:top w:val="none" w:sz="0" w:space="0" w:color="auto"/>
                <w:left w:val="none" w:sz="0" w:space="0" w:color="auto"/>
                <w:bottom w:val="none" w:sz="0" w:space="0" w:color="auto"/>
                <w:right w:val="none" w:sz="0" w:space="0" w:color="auto"/>
              </w:divBdr>
            </w:div>
            <w:div w:id="433478804">
              <w:marLeft w:val="0"/>
              <w:marRight w:val="0"/>
              <w:marTop w:val="0"/>
              <w:marBottom w:val="0"/>
              <w:divBdr>
                <w:top w:val="none" w:sz="0" w:space="0" w:color="auto"/>
                <w:left w:val="none" w:sz="0" w:space="0" w:color="auto"/>
                <w:bottom w:val="none" w:sz="0" w:space="0" w:color="auto"/>
                <w:right w:val="none" w:sz="0" w:space="0" w:color="auto"/>
              </w:divBdr>
            </w:div>
          </w:divsChild>
        </w:div>
        <w:div w:id="926811685">
          <w:marLeft w:val="0"/>
          <w:marRight w:val="0"/>
          <w:marTop w:val="0"/>
          <w:marBottom w:val="0"/>
          <w:divBdr>
            <w:top w:val="none" w:sz="0" w:space="0" w:color="auto"/>
            <w:left w:val="none" w:sz="0" w:space="0" w:color="auto"/>
            <w:bottom w:val="none" w:sz="0" w:space="0" w:color="auto"/>
            <w:right w:val="none" w:sz="0" w:space="0" w:color="auto"/>
          </w:divBdr>
          <w:divsChild>
            <w:div w:id="1739552411">
              <w:marLeft w:val="0"/>
              <w:marRight w:val="0"/>
              <w:marTop w:val="0"/>
              <w:marBottom w:val="0"/>
              <w:divBdr>
                <w:top w:val="none" w:sz="0" w:space="0" w:color="auto"/>
                <w:left w:val="none" w:sz="0" w:space="0" w:color="auto"/>
                <w:bottom w:val="none" w:sz="0" w:space="0" w:color="auto"/>
                <w:right w:val="none" w:sz="0" w:space="0" w:color="auto"/>
              </w:divBdr>
            </w:div>
            <w:div w:id="2092698226">
              <w:marLeft w:val="0"/>
              <w:marRight w:val="0"/>
              <w:marTop w:val="0"/>
              <w:marBottom w:val="0"/>
              <w:divBdr>
                <w:top w:val="none" w:sz="0" w:space="0" w:color="auto"/>
                <w:left w:val="none" w:sz="0" w:space="0" w:color="auto"/>
                <w:bottom w:val="none" w:sz="0" w:space="0" w:color="auto"/>
                <w:right w:val="none" w:sz="0" w:space="0" w:color="auto"/>
              </w:divBdr>
            </w:div>
            <w:div w:id="1252929643">
              <w:marLeft w:val="0"/>
              <w:marRight w:val="0"/>
              <w:marTop w:val="0"/>
              <w:marBottom w:val="0"/>
              <w:divBdr>
                <w:top w:val="none" w:sz="0" w:space="0" w:color="auto"/>
                <w:left w:val="none" w:sz="0" w:space="0" w:color="auto"/>
                <w:bottom w:val="none" w:sz="0" w:space="0" w:color="auto"/>
                <w:right w:val="none" w:sz="0" w:space="0" w:color="auto"/>
              </w:divBdr>
            </w:div>
            <w:div w:id="301542881">
              <w:marLeft w:val="0"/>
              <w:marRight w:val="0"/>
              <w:marTop w:val="0"/>
              <w:marBottom w:val="0"/>
              <w:divBdr>
                <w:top w:val="none" w:sz="0" w:space="0" w:color="auto"/>
                <w:left w:val="none" w:sz="0" w:space="0" w:color="auto"/>
                <w:bottom w:val="none" w:sz="0" w:space="0" w:color="auto"/>
                <w:right w:val="none" w:sz="0" w:space="0" w:color="auto"/>
              </w:divBdr>
            </w:div>
            <w:div w:id="1321959061">
              <w:marLeft w:val="0"/>
              <w:marRight w:val="0"/>
              <w:marTop w:val="0"/>
              <w:marBottom w:val="0"/>
              <w:divBdr>
                <w:top w:val="none" w:sz="0" w:space="0" w:color="auto"/>
                <w:left w:val="none" w:sz="0" w:space="0" w:color="auto"/>
                <w:bottom w:val="none" w:sz="0" w:space="0" w:color="auto"/>
                <w:right w:val="none" w:sz="0" w:space="0" w:color="auto"/>
              </w:divBdr>
            </w:div>
            <w:div w:id="1426923917">
              <w:marLeft w:val="0"/>
              <w:marRight w:val="0"/>
              <w:marTop w:val="0"/>
              <w:marBottom w:val="0"/>
              <w:divBdr>
                <w:top w:val="none" w:sz="0" w:space="0" w:color="auto"/>
                <w:left w:val="none" w:sz="0" w:space="0" w:color="auto"/>
                <w:bottom w:val="none" w:sz="0" w:space="0" w:color="auto"/>
                <w:right w:val="none" w:sz="0" w:space="0" w:color="auto"/>
              </w:divBdr>
            </w:div>
            <w:div w:id="404449754">
              <w:marLeft w:val="0"/>
              <w:marRight w:val="0"/>
              <w:marTop w:val="0"/>
              <w:marBottom w:val="0"/>
              <w:divBdr>
                <w:top w:val="none" w:sz="0" w:space="0" w:color="auto"/>
                <w:left w:val="none" w:sz="0" w:space="0" w:color="auto"/>
                <w:bottom w:val="none" w:sz="0" w:space="0" w:color="auto"/>
                <w:right w:val="none" w:sz="0" w:space="0" w:color="auto"/>
              </w:divBdr>
            </w:div>
            <w:div w:id="321080697">
              <w:marLeft w:val="0"/>
              <w:marRight w:val="0"/>
              <w:marTop w:val="0"/>
              <w:marBottom w:val="0"/>
              <w:divBdr>
                <w:top w:val="none" w:sz="0" w:space="0" w:color="auto"/>
                <w:left w:val="none" w:sz="0" w:space="0" w:color="auto"/>
                <w:bottom w:val="none" w:sz="0" w:space="0" w:color="auto"/>
                <w:right w:val="none" w:sz="0" w:space="0" w:color="auto"/>
              </w:divBdr>
            </w:div>
            <w:div w:id="64619094">
              <w:marLeft w:val="0"/>
              <w:marRight w:val="0"/>
              <w:marTop w:val="0"/>
              <w:marBottom w:val="0"/>
              <w:divBdr>
                <w:top w:val="none" w:sz="0" w:space="0" w:color="auto"/>
                <w:left w:val="none" w:sz="0" w:space="0" w:color="auto"/>
                <w:bottom w:val="none" w:sz="0" w:space="0" w:color="auto"/>
                <w:right w:val="none" w:sz="0" w:space="0" w:color="auto"/>
              </w:divBdr>
            </w:div>
            <w:div w:id="683556131">
              <w:marLeft w:val="0"/>
              <w:marRight w:val="0"/>
              <w:marTop w:val="0"/>
              <w:marBottom w:val="0"/>
              <w:divBdr>
                <w:top w:val="none" w:sz="0" w:space="0" w:color="auto"/>
                <w:left w:val="none" w:sz="0" w:space="0" w:color="auto"/>
                <w:bottom w:val="none" w:sz="0" w:space="0" w:color="auto"/>
                <w:right w:val="none" w:sz="0" w:space="0" w:color="auto"/>
              </w:divBdr>
            </w:div>
            <w:div w:id="247621759">
              <w:marLeft w:val="0"/>
              <w:marRight w:val="0"/>
              <w:marTop w:val="0"/>
              <w:marBottom w:val="0"/>
              <w:divBdr>
                <w:top w:val="none" w:sz="0" w:space="0" w:color="auto"/>
                <w:left w:val="none" w:sz="0" w:space="0" w:color="auto"/>
                <w:bottom w:val="none" w:sz="0" w:space="0" w:color="auto"/>
                <w:right w:val="none" w:sz="0" w:space="0" w:color="auto"/>
              </w:divBdr>
            </w:div>
            <w:div w:id="2132239877">
              <w:marLeft w:val="0"/>
              <w:marRight w:val="0"/>
              <w:marTop w:val="0"/>
              <w:marBottom w:val="0"/>
              <w:divBdr>
                <w:top w:val="none" w:sz="0" w:space="0" w:color="auto"/>
                <w:left w:val="none" w:sz="0" w:space="0" w:color="auto"/>
                <w:bottom w:val="none" w:sz="0" w:space="0" w:color="auto"/>
                <w:right w:val="none" w:sz="0" w:space="0" w:color="auto"/>
              </w:divBdr>
            </w:div>
            <w:div w:id="2003586824">
              <w:marLeft w:val="0"/>
              <w:marRight w:val="0"/>
              <w:marTop w:val="0"/>
              <w:marBottom w:val="0"/>
              <w:divBdr>
                <w:top w:val="none" w:sz="0" w:space="0" w:color="auto"/>
                <w:left w:val="none" w:sz="0" w:space="0" w:color="auto"/>
                <w:bottom w:val="none" w:sz="0" w:space="0" w:color="auto"/>
                <w:right w:val="none" w:sz="0" w:space="0" w:color="auto"/>
              </w:divBdr>
            </w:div>
            <w:div w:id="7299496">
              <w:marLeft w:val="0"/>
              <w:marRight w:val="0"/>
              <w:marTop w:val="0"/>
              <w:marBottom w:val="0"/>
              <w:divBdr>
                <w:top w:val="none" w:sz="0" w:space="0" w:color="auto"/>
                <w:left w:val="none" w:sz="0" w:space="0" w:color="auto"/>
                <w:bottom w:val="none" w:sz="0" w:space="0" w:color="auto"/>
                <w:right w:val="none" w:sz="0" w:space="0" w:color="auto"/>
              </w:divBdr>
            </w:div>
            <w:div w:id="632172070">
              <w:marLeft w:val="0"/>
              <w:marRight w:val="0"/>
              <w:marTop w:val="0"/>
              <w:marBottom w:val="0"/>
              <w:divBdr>
                <w:top w:val="none" w:sz="0" w:space="0" w:color="auto"/>
                <w:left w:val="none" w:sz="0" w:space="0" w:color="auto"/>
                <w:bottom w:val="none" w:sz="0" w:space="0" w:color="auto"/>
                <w:right w:val="none" w:sz="0" w:space="0" w:color="auto"/>
              </w:divBdr>
            </w:div>
            <w:div w:id="1938833079">
              <w:marLeft w:val="0"/>
              <w:marRight w:val="0"/>
              <w:marTop w:val="0"/>
              <w:marBottom w:val="0"/>
              <w:divBdr>
                <w:top w:val="none" w:sz="0" w:space="0" w:color="auto"/>
                <w:left w:val="none" w:sz="0" w:space="0" w:color="auto"/>
                <w:bottom w:val="none" w:sz="0" w:space="0" w:color="auto"/>
                <w:right w:val="none" w:sz="0" w:space="0" w:color="auto"/>
              </w:divBdr>
            </w:div>
            <w:div w:id="1958026018">
              <w:marLeft w:val="0"/>
              <w:marRight w:val="0"/>
              <w:marTop w:val="0"/>
              <w:marBottom w:val="0"/>
              <w:divBdr>
                <w:top w:val="none" w:sz="0" w:space="0" w:color="auto"/>
                <w:left w:val="none" w:sz="0" w:space="0" w:color="auto"/>
                <w:bottom w:val="none" w:sz="0" w:space="0" w:color="auto"/>
                <w:right w:val="none" w:sz="0" w:space="0" w:color="auto"/>
              </w:divBdr>
            </w:div>
            <w:div w:id="7870439">
              <w:marLeft w:val="0"/>
              <w:marRight w:val="0"/>
              <w:marTop w:val="0"/>
              <w:marBottom w:val="0"/>
              <w:divBdr>
                <w:top w:val="none" w:sz="0" w:space="0" w:color="auto"/>
                <w:left w:val="none" w:sz="0" w:space="0" w:color="auto"/>
                <w:bottom w:val="none" w:sz="0" w:space="0" w:color="auto"/>
                <w:right w:val="none" w:sz="0" w:space="0" w:color="auto"/>
              </w:divBdr>
            </w:div>
            <w:div w:id="80488222">
              <w:marLeft w:val="0"/>
              <w:marRight w:val="0"/>
              <w:marTop w:val="0"/>
              <w:marBottom w:val="0"/>
              <w:divBdr>
                <w:top w:val="none" w:sz="0" w:space="0" w:color="auto"/>
                <w:left w:val="none" w:sz="0" w:space="0" w:color="auto"/>
                <w:bottom w:val="none" w:sz="0" w:space="0" w:color="auto"/>
                <w:right w:val="none" w:sz="0" w:space="0" w:color="auto"/>
              </w:divBdr>
            </w:div>
            <w:div w:id="1588034110">
              <w:marLeft w:val="0"/>
              <w:marRight w:val="0"/>
              <w:marTop w:val="0"/>
              <w:marBottom w:val="0"/>
              <w:divBdr>
                <w:top w:val="none" w:sz="0" w:space="0" w:color="auto"/>
                <w:left w:val="none" w:sz="0" w:space="0" w:color="auto"/>
                <w:bottom w:val="none" w:sz="0" w:space="0" w:color="auto"/>
                <w:right w:val="none" w:sz="0" w:space="0" w:color="auto"/>
              </w:divBdr>
            </w:div>
          </w:divsChild>
        </w:div>
        <w:div w:id="1611401831">
          <w:marLeft w:val="0"/>
          <w:marRight w:val="0"/>
          <w:marTop w:val="0"/>
          <w:marBottom w:val="0"/>
          <w:divBdr>
            <w:top w:val="none" w:sz="0" w:space="0" w:color="auto"/>
            <w:left w:val="none" w:sz="0" w:space="0" w:color="auto"/>
            <w:bottom w:val="none" w:sz="0" w:space="0" w:color="auto"/>
            <w:right w:val="none" w:sz="0" w:space="0" w:color="auto"/>
          </w:divBdr>
          <w:divsChild>
            <w:div w:id="859271863">
              <w:marLeft w:val="0"/>
              <w:marRight w:val="0"/>
              <w:marTop w:val="0"/>
              <w:marBottom w:val="0"/>
              <w:divBdr>
                <w:top w:val="none" w:sz="0" w:space="0" w:color="auto"/>
                <w:left w:val="none" w:sz="0" w:space="0" w:color="auto"/>
                <w:bottom w:val="none" w:sz="0" w:space="0" w:color="auto"/>
                <w:right w:val="none" w:sz="0" w:space="0" w:color="auto"/>
              </w:divBdr>
            </w:div>
            <w:div w:id="2002080472">
              <w:marLeft w:val="0"/>
              <w:marRight w:val="0"/>
              <w:marTop w:val="0"/>
              <w:marBottom w:val="0"/>
              <w:divBdr>
                <w:top w:val="none" w:sz="0" w:space="0" w:color="auto"/>
                <w:left w:val="none" w:sz="0" w:space="0" w:color="auto"/>
                <w:bottom w:val="none" w:sz="0" w:space="0" w:color="auto"/>
                <w:right w:val="none" w:sz="0" w:space="0" w:color="auto"/>
              </w:divBdr>
            </w:div>
            <w:div w:id="1138692430">
              <w:marLeft w:val="0"/>
              <w:marRight w:val="0"/>
              <w:marTop w:val="0"/>
              <w:marBottom w:val="0"/>
              <w:divBdr>
                <w:top w:val="none" w:sz="0" w:space="0" w:color="auto"/>
                <w:left w:val="none" w:sz="0" w:space="0" w:color="auto"/>
                <w:bottom w:val="none" w:sz="0" w:space="0" w:color="auto"/>
                <w:right w:val="none" w:sz="0" w:space="0" w:color="auto"/>
              </w:divBdr>
            </w:div>
            <w:div w:id="1970017419">
              <w:marLeft w:val="0"/>
              <w:marRight w:val="0"/>
              <w:marTop w:val="0"/>
              <w:marBottom w:val="0"/>
              <w:divBdr>
                <w:top w:val="none" w:sz="0" w:space="0" w:color="auto"/>
                <w:left w:val="none" w:sz="0" w:space="0" w:color="auto"/>
                <w:bottom w:val="none" w:sz="0" w:space="0" w:color="auto"/>
                <w:right w:val="none" w:sz="0" w:space="0" w:color="auto"/>
              </w:divBdr>
            </w:div>
            <w:div w:id="927495047">
              <w:marLeft w:val="0"/>
              <w:marRight w:val="0"/>
              <w:marTop w:val="0"/>
              <w:marBottom w:val="0"/>
              <w:divBdr>
                <w:top w:val="none" w:sz="0" w:space="0" w:color="auto"/>
                <w:left w:val="none" w:sz="0" w:space="0" w:color="auto"/>
                <w:bottom w:val="none" w:sz="0" w:space="0" w:color="auto"/>
                <w:right w:val="none" w:sz="0" w:space="0" w:color="auto"/>
              </w:divBdr>
            </w:div>
            <w:div w:id="611743288">
              <w:marLeft w:val="0"/>
              <w:marRight w:val="0"/>
              <w:marTop w:val="0"/>
              <w:marBottom w:val="0"/>
              <w:divBdr>
                <w:top w:val="none" w:sz="0" w:space="0" w:color="auto"/>
                <w:left w:val="none" w:sz="0" w:space="0" w:color="auto"/>
                <w:bottom w:val="none" w:sz="0" w:space="0" w:color="auto"/>
                <w:right w:val="none" w:sz="0" w:space="0" w:color="auto"/>
              </w:divBdr>
            </w:div>
            <w:div w:id="144972474">
              <w:marLeft w:val="0"/>
              <w:marRight w:val="0"/>
              <w:marTop w:val="0"/>
              <w:marBottom w:val="0"/>
              <w:divBdr>
                <w:top w:val="none" w:sz="0" w:space="0" w:color="auto"/>
                <w:left w:val="none" w:sz="0" w:space="0" w:color="auto"/>
                <w:bottom w:val="none" w:sz="0" w:space="0" w:color="auto"/>
                <w:right w:val="none" w:sz="0" w:space="0" w:color="auto"/>
              </w:divBdr>
            </w:div>
            <w:div w:id="1542741486">
              <w:marLeft w:val="0"/>
              <w:marRight w:val="0"/>
              <w:marTop w:val="0"/>
              <w:marBottom w:val="0"/>
              <w:divBdr>
                <w:top w:val="none" w:sz="0" w:space="0" w:color="auto"/>
                <w:left w:val="none" w:sz="0" w:space="0" w:color="auto"/>
                <w:bottom w:val="none" w:sz="0" w:space="0" w:color="auto"/>
                <w:right w:val="none" w:sz="0" w:space="0" w:color="auto"/>
              </w:divBdr>
            </w:div>
            <w:div w:id="307445729">
              <w:marLeft w:val="0"/>
              <w:marRight w:val="0"/>
              <w:marTop w:val="0"/>
              <w:marBottom w:val="0"/>
              <w:divBdr>
                <w:top w:val="none" w:sz="0" w:space="0" w:color="auto"/>
                <w:left w:val="none" w:sz="0" w:space="0" w:color="auto"/>
                <w:bottom w:val="none" w:sz="0" w:space="0" w:color="auto"/>
                <w:right w:val="none" w:sz="0" w:space="0" w:color="auto"/>
              </w:divBdr>
            </w:div>
            <w:div w:id="980571847">
              <w:marLeft w:val="0"/>
              <w:marRight w:val="0"/>
              <w:marTop w:val="0"/>
              <w:marBottom w:val="0"/>
              <w:divBdr>
                <w:top w:val="none" w:sz="0" w:space="0" w:color="auto"/>
                <w:left w:val="none" w:sz="0" w:space="0" w:color="auto"/>
                <w:bottom w:val="none" w:sz="0" w:space="0" w:color="auto"/>
                <w:right w:val="none" w:sz="0" w:space="0" w:color="auto"/>
              </w:divBdr>
            </w:div>
            <w:div w:id="767428632">
              <w:marLeft w:val="0"/>
              <w:marRight w:val="0"/>
              <w:marTop w:val="0"/>
              <w:marBottom w:val="0"/>
              <w:divBdr>
                <w:top w:val="none" w:sz="0" w:space="0" w:color="auto"/>
                <w:left w:val="none" w:sz="0" w:space="0" w:color="auto"/>
                <w:bottom w:val="none" w:sz="0" w:space="0" w:color="auto"/>
                <w:right w:val="none" w:sz="0" w:space="0" w:color="auto"/>
              </w:divBdr>
            </w:div>
            <w:div w:id="2057390033">
              <w:marLeft w:val="0"/>
              <w:marRight w:val="0"/>
              <w:marTop w:val="0"/>
              <w:marBottom w:val="0"/>
              <w:divBdr>
                <w:top w:val="none" w:sz="0" w:space="0" w:color="auto"/>
                <w:left w:val="none" w:sz="0" w:space="0" w:color="auto"/>
                <w:bottom w:val="none" w:sz="0" w:space="0" w:color="auto"/>
                <w:right w:val="none" w:sz="0" w:space="0" w:color="auto"/>
              </w:divBdr>
            </w:div>
            <w:div w:id="672150088">
              <w:marLeft w:val="0"/>
              <w:marRight w:val="0"/>
              <w:marTop w:val="0"/>
              <w:marBottom w:val="0"/>
              <w:divBdr>
                <w:top w:val="none" w:sz="0" w:space="0" w:color="auto"/>
                <w:left w:val="none" w:sz="0" w:space="0" w:color="auto"/>
                <w:bottom w:val="none" w:sz="0" w:space="0" w:color="auto"/>
                <w:right w:val="none" w:sz="0" w:space="0" w:color="auto"/>
              </w:divBdr>
            </w:div>
            <w:div w:id="2051416615">
              <w:marLeft w:val="0"/>
              <w:marRight w:val="0"/>
              <w:marTop w:val="0"/>
              <w:marBottom w:val="0"/>
              <w:divBdr>
                <w:top w:val="none" w:sz="0" w:space="0" w:color="auto"/>
                <w:left w:val="none" w:sz="0" w:space="0" w:color="auto"/>
                <w:bottom w:val="none" w:sz="0" w:space="0" w:color="auto"/>
                <w:right w:val="none" w:sz="0" w:space="0" w:color="auto"/>
              </w:divBdr>
            </w:div>
            <w:div w:id="952518195">
              <w:marLeft w:val="0"/>
              <w:marRight w:val="0"/>
              <w:marTop w:val="0"/>
              <w:marBottom w:val="0"/>
              <w:divBdr>
                <w:top w:val="none" w:sz="0" w:space="0" w:color="auto"/>
                <w:left w:val="none" w:sz="0" w:space="0" w:color="auto"/>
                <w:bottom w:val="none" w:sz="0" w:space="0" w:color="auto"/>
                <w:right w:val="none" w:sz="0" w:space="0" w:color="auto"/>
              </w:divBdr>
            </w:div>
            <w:div w:id="898370583">
              <w:marLeft w:val="0"/>
              <w:marRight w:val="0"/>
              <w:marTop w:val="0"/>
              <w:marBottom w:val="0"/>
              <w:divBdr>
                <w:top w:val="none" w:sz="0" w:space="0" w:color="auto"/>
                <w:left w:val="none" w:sz="0" w:space="0" w:color="auto"/>
                <w:bottom w:val="none" w:sz="0" w:space="0" w:color="auto"/>
                <w:right w:val="none" w:sz="0" w:space="0" w:color="auto"/>
              </w:divBdr>
            </w:div>
            <w:div w:id="1407915612">
              <w:marLeft w:val="0"/>
              <w:marRight w:val="0"/>
              <w:marTop w:val="0"/>
              <w:marBottom w:val="0"/>
              <w:divBdr>
                <w:top w:val="none" w:sz="0" w:space="0" w:color="auto"/>
                <w:left w:val="none" w:sz="0" w:space="0" w:color="auto"/>
                <w:bottom w:val="none" w:sz="0" w:space="0" w:color="auto"/>
                <w:right w:val="none" w:sz="0" w:space="0" w:color="auto"/>
              </w:divBdr>
            </w:div>
            <w:div w:id="1659262132">
              <w:marLeft w:val="0"/>
              <w:marRight w:val="0"/>
              <w:marTop w:val="0"/>
              <w:marBottom w:val="0"/>
              <w:divBdr>
                <w:top w:val="none" w:sz="0" w:space="0" w:color="auto"/>
                <w:left w:val="none" w:sz="0" w:space="0" w:color="auto"/>
                <w:bottom w:val="none" w:sz="0" w:space="0" w:color="auto"/>
                <w:right w:val="none" w:sz="0" w:space="0" w:color="auto"/>
              </w:divBdr>
            </w:div>
            <w:div w:id="683749926">
              <w:marLeft w:val="0"/>
              <w:marRight w:val="0"/>
              <w:marTop w:val="0"/>
              <w:marBottom w:val="0"/>
              <w:divBdr>
                <w:top w:val="none" w:sz="0" w:space="0" w:color="auto"/>
                <w:left w:val="none" w:sz="0" w:space="0" w:color="auto"/>
                <w:bottom w:val="none" w:sz="0" w:space="0" w:color="auto"/>
                <w:right w:val="none" w:sz="0" w:space="0" w:color="auto"/>
              </w:divBdr>
            </w:div>
            <w:div w:id="1624582359">
              <w:marLeft w:val="0"/>
              <w:marRight w:val="0"/>
              <w:marTop w:val="0"/>
              <w:marBottom w:val="0"/>
              <w:divBdr>
                <w:top w:val="none" w:sz="0" w:space="0" w:color="auto"/>
                <w:left w:val="none" w:sz="0" w:space="0" w:color="auto"/>
                <w:bottom w:val="none" w:sz="0" w:space="0" w:color="auto"/>
                <w:right w:val="none" w:sz="0" w:space="0" w:color="auto"/>
              </w:divBdr>
            </w:div>
          </w:divsChild>
        </w:div>
        <w:div w:id="649411152">
          <w:marLeft w:val="0"/>
          <w:marRight w:val="0"/>
          <w:marTop w:val="0"/>
          <w:marBottom w:val="0"/>
          <w:divBdr>
            <w:top w:val="none" w:sz="0" w:space="0" w:color="auto"/>
            <w:left w:val="none" w:sz="0" w:space="0" w:color="auto"/>
            <w:bottom w:val="none" w:sz="0" w:space="0" w:color="auto"/>
            <w:right w:val="none" w:sz="0" w:space="0" w:color="auto"/>
          </w:divBdr>
          <w:divsChild>
            <w:div w:id="281231919">
              <w:marLeft w:val="0"/>
              <w:marRight w:val="0"/>
              <w:marTop w:val="0"/>
              <w:marBottom w:val="0"/>
              <w:divBdr>
                <w:top w:val="none" w:sz="0" w:space="0" w:color="auto"/>
                <w:left w:val="none" w:sz="0" w:space="0" w:color="auto"/>
                <w:bottom w:val="none" w:sz="0" w:space="0" w:color="auto"/>
                <w:right w:val="none" w:sz="0" w:space="0" w:color="auto"/>
              </w:divBdr>
            </w:div>
            <w:div w:id="609553348">
              <w:marLeft w:val="0"/>
              <w:marRight w:val="0"/>
              <w:marTop w:val="0"/>
              <w:marBottom w:val="0"/>
              <w:divBdr>
                <w:top w:val="none" w:sz="0" w:space="0" w:color="auto"/>
                <w:left w:val="none" w:sz="0" w:space="0" w:color="auto"/>
                <w:bottom w:val="none" w:sz="0" w:space="0" w:color="auto"/>
                <w:right w:val="none" w:sz="0" w:space="0" w:color="auto"/>
              </w:divBdr>
            </w:div>
            <w:div w:id="1653675756">
              <w:marLeft w:val="0"/>
              <w:marRight w:val="0"/>
              <w:marTop w:val="0"/>
              <w:marBottom w:val="0"/>
              <w:divBdr>
                <w:top w:val="none" w:sz="0" w:space="0" w:color="auto"/>
                <w:left w:val="none" w:sz="0" w:space="0" w:color="auto"/>
                <w:bottom w:val="none" w:sz="0" w:space="0" w:color="auto"/>
                <w:right w:val="none" w:sz="0" w:space="0" w:color="auto"/>
              </w:divBdr>
            </w:div>
            <w:div w:id="1545751673">
              <w:marLeft w:val="0"/>
              <w:marRight w:val="0"/>
              <w:marTop w:val="0"/>
              <w:marBottom w:val="0"/>
              <w:divBdr>
                <w:top w:val="none" w:sz="0" w:space="0" w:color="auto"/>
                <w:left w:val="none" w:sz="0" w:space="0" w:color="auto"/>
                <w:bottom w:val="none" w:sz="0" w:space="0" w:color="auto"/>
                <w:right w:val="none" w:sz="0" w:space="0" w:color="auto"/>
              </w:divBdr>
            </w:div>
            <w:div w:id="1284849771">
              <w:marLeft w:val="0"/>
              <w:marRight w:val="0"/>
              <w:marTop w:val="0"/>
              <w:marBottom w:val="0"/>
              <w:divBdr>
                <w:top w:val="none" w:sz="0" w:space="0" w:color="auto"/>
                <w:left w:val="none" w:sz="0" w:space="0" w:color="auto"/>
                <w:bottom w:val="none" w:sz="0" w:space="0" w:color="auto"/>
                <w:right w:val="none" w:sz="0" w:space="0" w:color="auto"/>
              </w:divBdr>
            </w:div>
            <w:div w:id="1665862346">
              <w:marLeft w:val="0"/>
              <w:marRight w:val="0"/>
              <w:marTop w:val="0"/>
              <w:marBottom w:val="0"/>
              <w:divBdr>
                <w:top w:val="none" w:sz="0" w:space="0" w:color="auto"/>
                <w:left w:val="none" w:sz="0" w:space="0" w:color="auto"/>
                <w:bottom w:val="none" w:sz="0" w:space="0" w:color="auto"/>
                <w:right w:val="none" w:sz="0" w:space="0" w:color="auto"/>
              </w:divBdr>
            </w:div>
            <w:div w:id="6442095">
              <w:marLeft w:val="0"/>
              <w:marRight w:val="0"/>
              <w:marTop w:val="0"/>
              <w:marBottom w:val="0"/>
              <w:divBdr>
                <w:top w:val="none" w:sz="0" w:space="0" w:color="auto"/>
                <w:left w:val="none" w:sz="0" w:space="0" w:color="auto"/>
                <w:bottom w:val="none" w:sz="0" w:space="0" w:color="auto"/>
                <w:right w:val="none" w:sz="0" w:space="0" w:color="auto"/>
              </w:divBdr>
            </w:div>
            <w:div w:id="1232348058">
              <w:marLeft w:val="0"/>
              <w:marRight w:val="0"/>
              <w:marTop w:val="0"/>
              <w:marBottom w:val="0"/>
              <w:divBdr>
                <w:top w:val="none" w:sz="0" w:space="0" w:color="auto"/>
                <w:left w:val="none" w:sz="0" w:space="0" w:color="auto"/>
                <w:bottom w:val="none" w:sz="0" w:space="0" w:color="auto"/>
                <w:right w:val="none" w:sz="0" w:space="0" w:color="auto"/>
              </w:divBdr>
            </w:div>
            <w:div w:id="1342244779">
              <w:marLeft w:val="0"/>
              <w:marRight w:val="0"/>
              <w:marTop w:val="0"/>
              <w:marBottom w:val="0"/>
              <w:divBdr>
                <w:top w:val="none" w:sz="0" w:space="0" w:color="auto"/>
                <w:left w:val="none" w:sz="0" w:space="0" w:color="auto"/>
                <w:bottom w:val="none" w:sz="0" w:space="0" w:color="auto"/>
                <w:right w:val="none" w:sz="0" w:space="0" w:color="auto"/>
              </w:divBdr>
            </w:div>
            <w:div w:id="791486005">
              <w:marLeft w:val="0"/>
              <w:marRight w:val="0"/>
              <w:marTop w:val="0"/>
              <w:marBottom w:val="0"/>
              <w:divBdr>
                <w:top w:val="none" w:sz="0" w:space="0" w:color="auto"/>
                <w:left w:val="none" w:sz="0" w:space="0" w:color="auto"/>
                <w:bottom w:val="none" w:sz="0" w:space="0" w:color="auto"/>
                <w:right w:val="none" w:sz="0" w:space="0" w:color="auto"/>
              </w:divBdr>
            </w:div>
            <w:div w:id="1873494175">
              <w:marLeft w:val="0"/>
              <w:marRight w:val="0"/>
              <w:marTop w:val="0"/>
              <w:marBottom w:val="0"/>
              <w:divBdr>
                <w:top w:val="none" w:sz="0" w:space="0" w:color="auto"/>
                <w:left w:val="none" w:sz="0" w:space="0" w:color="auto"/>
                <w:bottom w:val="none" w:sz="0" w:space="0" w:color="auto"/>
                <w:right w:val="none" w:sz="0" w:space="0" w:color="auto"/>
              </w:divBdr>
            </w:div>
            <w:div w:id="634071362">
              <w:marLeft w:val="0"/>
              <w:marRight w:val="0"/>
              <w:marTop w:val="0"/>
              <w:marBottom w:val="0"/>
              <w:divBdr>
                <w:top w:val="none" w:sz="0" w:space="0" w:color="auto"/>
                <w:left w:val="none" w:sz="0" w:space="0" w:color="auto"/>
                <w:bottom w:val="none" w:sz="0" w:space="0" w:color="auto"/>
                <w:right w:val="none" w:sz="0" w:space="0" w:color="auto"/>
              </w:divBdr>
            </w:div>
            <w:div w:id="1492019954">
              <w:marLeft w:val="0"/>
              <w:marRight w:val="0"/>
              <w:marTop w:val="0"/>
              <w:marBottom w:val="0"/>
              <w:divBdr>
                <w:top w:val="none" w:sz="0" w:space="0" w:color="auto"/>
                <w:left w:val="none" w:sz="0" w:space="0" w:color="auto"/>
                <w:bottom w:val="none" w:sz="0" w:space="0" w:color="auto"/>
                <w:right w:val="none" w:sz="0" w:space="0" w:color="auto"/>
              </w:divBdr>
            </w:div>
            <w:div w:id="1544054371">
              <w:marLeft w:val="0"/>
              <w:marRight w:val="0"/>
              <w:marTop w:val="0"/>
              <w:marBottom w:val="0"/>
              <w:divBdr>
                <w:top w:val="none" w:sz="0" w:space="0" w:color="auto"/>
                <w:left w:val="none" w:sz="0" w:space="0" w:color="auto"/>
                <w:bottom w:val="none" w:sz="0" w:space="0" w:color="auto"/>
                <w:right w:val="none" w:sz="0" w:space="0" w:color="auto"/>
              </w:divBdr>
            </w:div>
            <w:div w:id="13306159">
              <w:marLeft w:val="0"/>
              <w:marRight w:val="0"/>
              <w:marTop w:val="0"/>
              <w:marBottom w:val="0"/>
              <w:divBdr>
                <w:top w:val="none" w:sz="0" w:space="0" w:color="auto"/>
                <w:left w:val="none" w:sz="0" w:space="0" w:color="auto"/>
                <w:bottom w:val="none" w:sz="0" w:space="0" w:color="auto"/>
                <w:right w:val="none" w:sz="0" w:space="0" w:color="auto"/>
              </w:divBdr>
            </w:div>
            <w:div w:id="1670209089">
              <w:marLeft w:val="0"/>
              <w:marRight w:val="0"/>
              <w:marTop w:val="0"/>
              <w:marBottom w:val="0"/>
              <w:divBdr>
                <w:top w:val="none" w:sz="0" w:space="0" w:color="auto"/>
                <w:left w:val="none" w:sz="0" w:space="0" w:color="auto"/>
                <w:bottom w:val="none" w:sz="0" w:space="0" w:color="auto"/>
                <w:right w:val="none" w:sz="0" w:space="0" w:color="auto"/>
              </w:divBdr>
            </w:div>
            <w:div w:id="1998879216">
              <w:marLeft w:val="0"/>
              <w:marRight w:val="0"/>
              <w:marTop w:val="0"/>
              <w:marBottom w:val="0"/>
              <w:divBdr>
                <w:top w:val="none" w:sz="0" w:space="0" w:color="auto"/>
                <w:left w:val="none" w:sz="0" w:space="0" w:color="auto"/>
                <w:bottom w:val="none" w:sz="0" w:space="0" w:color="auto"/>
                <w:right w:val="none" w:sz="0" w:space="0" w:color="auto"/>
              </w:divBdr>
            </w:div>
            <w:div w:id="558368057">
              <w:marLeft w:val="0"/>
              <w:marRight w:val="0"/>
              <w:marTop w:val="0"/>
              <w:marBottom w:val="0"/>
              <w:divBdr>
                <w:top w:val="none" w:sz="0" w:space="0" w:color="auto"/>
                <w:left w:val="none" w:sz="0" w:space="0" w:color="auto"/>
                <w:bottom w:val="none" w:sz="0" w:space="0" w:color="auto"/>
                <w:right w:val="none" w:sz="0" w:space="0" w:color="auto"/>
              </w:divBdr>
            </w:div>
            <w:div w:id="1398434364">
              <w:marLeft w:val="0"/>
              <w:marRight w:val="0"/>
              <w:marTop w:val="0"/>
              <w:marBottom w:val="0"/>
              <w:divBdr>
                <w:top w:val="none" w:sz="0" w:space="0" w:color="auto"/>
                <w:left w:val="none" w:sz="0" w:space="0" w:color="auto"/>
                <w:bottom w:val="none" w:sz="0" w:space="0" w:color="auto"/>
                <w:right w:val="none" w:sz="0" w:space="0" w:color="auto"/>
              </w:divBdr>
            </w:div>
            <w:div w:id="741831859">
              <w:marLeft w:val="0"/>
              <w:marRight w:val="0"/>
              <w:marTop w:val="0"/>
              <w:marBottom w:val="0"/>
              <w:divBdr>
                <w:top w:val="none" w:sz="0" w:space="0" w:color="auto"/>
                <w:left w:val="none" w:sz="0" w:space="0" w:color="auto"/>
                <w:bottom w:val="none" w:sz="0" w:space="0" w:color="auto"/>
                <w:right w:val="none" w:sz="0" w:space="0" w:color="auto"/>
              </w:divBdr>
            </w:div>
          </w:divsChild>
        </w:div>
        <w:div w:id="275599973">
          <w:marLeft w:val="0"/>
          <w:marRight w:val="0"/>
          <w:marTop w:val="0"/>
          <w:marBottom w:val="0"/>
          <w:divBdr>
            <w:top w:val="none" w:sz="0" w:space="0" w:color="auto"/>
            <w:left w:val="none" w:sz="0" w:space="0" w:color="auto"/>
            <w:bottom w:val="none" w:sz="0" w:space="0" w:color="auto"/>
            <w:right w:val="none" w:sz="0" w:space="0" w:color="auto"/>
          </w:divBdr>
          <w:divsChild>
            <w:div w:id="886184084">
              <w:marLeft w:val="0"/>
              <w:marRight w:val="0"/>
              <w:marTop w:val="0"/>
              <w:marBottom w:val="0"/>
              <w:divBdr>
                <w:top w:val="none" w:sz="0" w:space="0" w:color="auto"/>
                <w:left w:val="none" w:sz="0" w:space="0" w:color="auto"/>
                <w:bottom w:val="none" w:sz="0" w:space="0" w:color="auto"/>
                <w:right w:val="none" w:sz="0" w:space="0" w:color="auto"/>
              </w:divBdr>
            </w:div>
            <w:div w:id="2025547842">
              <w:marLeft w:val="0"/>
              <w:marRight w:val="0"/>
              <w:marTop w:val="0"/>
              <w:marBottom w:val="0"/>
              <w:divBdr>
                <w:top w:val="none" w:sz="0" w:space="0" w:color="auto"/>
                <w:left w:val="none" w:sz="0" w:space="0" w:color="auto"/>
                <w:bottom w:val="none" w:sz="0" w:space="0" w:color="auto"/>
                <w:right w:val="none" w:sz="0" w:space="0" w:color="auto"/>
              </w:divBdr>
            </w:div>
            <w:div w:id="1623608265">
              <w:marLeft w:val="0"/>
              <w:marRight w:val="0"/>
              <w:marTop w:val="0"/>
              <w:marBottom w:val="0"/>
              <w:divBdr>
                <w:top w:val="none" w:sz="0" w:space="0" w:color="auto"/>
                <w:left w:val="none" w:sz="0" w:space="0" w:color="auto"/>
                <w:bottom w:val="none" w:sz="0" w:space="0" w:color="auto"/>
                <w:right w:val="none" w:sz="0" w:space="0" w:color="auto"/>
              </w:divBdr>
            </w:div>
            <w:div w:id="1980912556">
              <w:marLeft w:val="0"/>
              <w:marRight w:val="0"/>
              <w:marTop w:val="0"/>
              <w:marBottom w:val="0"/>
              <w:divBdr>
                <w:top w:val="none" w:sz="0" w:space="0" w:color="auto"/>
                <w:left w:val="none" w:sz="0" w:space="0" w:color="auto"/>
                <w:bottom w:val="none" w:sz="0" w:space="0" w:color="auto"/>
                <w:right w:val="none" w:sz="0" w:space="0" w:color="auto"/>
              </w:divBdr>
            </w:div>
            <w:div w:id="222984147">
              <w:marLeft w:val="0"/>
              <w:marRight w:val="0"/>
              <w:marTop w:val="0"/>
              <w:marBottom w:val="0"/>
              <w:divBdr>
                <w:top w:val="none" w:sz="0" w:space="0" w:color="auto"/>
                <w:left w:val="none" w:sz="0" w:space="0" w:color="auto"/>
                <w:bottom w:val="none" w:sz="0" w:space="0" w:color="auto"/>
                <w:right w:val="none" w:sz="0" w:space="0" w:color="auto"/>
              </w:divBdr>
            </w:div>
            <w:div w:id="1955742947">
              <w:marLeft w:val="0"/>
              <w:marRight w:val="0"/>
              <w:marTop w:val="0"/>
              <w:marBottom w:val="0"/>
              <w:divBdr>
                <w:top w:val="none" w:sz="0" w:space="0" w:color="auto"/>
                <w:left w:val="none" w:sz="0" w:space="0" w:color="auto"/>
                <w:bottom w:val="none" w:sz="0" w:space="0" w:color="auto"/>
                <w:right w:val="none" w:sz="0" w:space="0" w:color="auto"/>
              </w:divBdr>
            </w:div>
            <w:div w:id="1331324063">
              <w:marLeft w:val="0"/>
              <w:marRight w:val="0"/>
              <w:marTop w:val="0"/>
              <w:marBottom w:val="0"/>
              <w:divBdr>
                <w:top w:val="none" w:sz="0" w:space="0" w:color="auto"/>
                <w:left w:val="none" w:sz="0" w:space="0" w:color="auto"/>
                <w:bottom w:val="none" w:sz="0" w:space="0" w:color="auto"/>
                <w:right w:val="none" w:sz="0" w:space="0" w:color="auto"/>
              </w:divBdr>
            </w:div>
            <w:div w:id="1513226896">
              <w:marLeft w:val="0"/>
              <w:marRight w:val="0"/>
              <w:marTop w:val="0"/>
              <w:marBottom w:val="0"/>
              <w:divBdr>
                <w:top w:val="none" w:sz="0" w:space="0" w:color="auto"/>
                <w:left w:val="none" w:sz="0" w:space="0" w:color="auto"/>
                <w:bottom w:val="none" w:sz="0" w:space="0" w:color="auto"/>
                <w:right w:val="none" w:sz="0" w:space="0" w:color="auto"/>
              </w:divBdr>
            </w:div>
            <w:div w:id="1326738362">
              <w:marLeft w:val="0"/>
              <w:marRight w:val="0"/>
              <w:marTop w:val="0"/>
              <w:marBottom w:val="0"/>
              <w:divBdr>
                <w:top w:val="none" w:sz="0" w:space="0" w:color="auto"/>
                <w:left w:val="none" w:sz="0" w:space="0" w:color="auto"/>
                <w:bottom w:val="none" w:sz="0" w:space="0" w:color="auto"/>
                <w:right w:val="none" w:sz="0" w:space="0" w:color="auto"/>
              </w:divBdr>
            </w:div>
            <w:div w:id="1643340325">
              <w:marLeft w:val="0"/>
              <w:marRight w:val="0"/>
              <w:marTop w:val="0"/>
              <w:marBottom w:val="0"/>
              <w:divBdr>
                <w:top w:val="none" w:sz="0" w:space="0" w:color="auto"/>
                <w:left w:val="none" w:sz="0" w:space="0" w:color="auto"/>
                <w:bottom w:val="none" w:sz="0" w:space="0" w:color="auto"/>
                <w:right w:val="none" w:sz="0" w:space="0" w:color="auto"/>
              </w:divBdr>
            </w:div>
            <w:div w:id="1394044836">
              <w:marLeft w:val="0"/>
              <w:marRight w:val="0"/>
              <w:marTop w:val="0"/>
              <w:marBottom w:val="0"/>
              <w:divBdr>
                <w:top w:val="none" w:sz="0" w:space="0" w:color="auto"/>
                <w:left w:val="none" w:sz="0" w:space="0" w:color="auto"/>
                <w:bottom w:val="none" w:sz="0" w:space="0" w:color="auto"/>
                <w:right w:val="none" w:sz="0" w:space="0" w:color="auto"/>
              </w:divBdr>
            </w:div>
            <w:div w:id="97600752">
              <w:marLeft w:val="0"/>
              <w:marRight w:val="0"/>
              <w:marTop w:val="0"/>
              <w:marBottom w:val="0"/>
              <w:divBdr>
                <w:top w:val="none" w:sz="0" w:space="0" w:color="auto"/>
                <w:left w:val="none" w:sz="0" w:space="0" w:color="auto"/>
                <w:bottom w:val="none" w:sz="0" w:space="0" w:color="auto"/>
                <w:right w:val="none" w:sz="0" w:space="0" w:color="auto"/>
              </w:divBdr>
            </w:div>
            <w:div w:id="1440753595">
              <w:marLeft w:val="0"/>
              <w:marRight w:val="0"/>
              <w:marTop w:val="0"/>
              <w:marBottom w:val="0"/>
              <w:divBdr>
                <w:top w:val="none" w:sz="0" w:space="0" w:color="auto"/>
                <w:left w:val="none" w:sz="0" w:space="0" w:color="auto"/>
                <w:bottom w:val="none" w:sz="0" w:space="0" w:color="auto"/>
                <w:right w:val="none" w:sz="0" w:space="0" w:color="auto"/>
              </w:divBdr>
            </w:div>
            <w:div w:id="885530662">
              <w:marLeft w:val="0"/>
              <w:marRight w:val="0"/>
              <w:marTop w:val="0"/>
              <w:marBottom w:val="0"/>
              <w:divBdr>
                <w:top w:val="none" w:sz="0" w:space="0" w:color="auto"/>
                <w:left w:val="none" w:sz="0" w:space="0" w:color="auto"/>
                <w:bottom w:val="none" w:sz="0" w:space="0" w:color="auto"/>
                <w:right w:val="none" w:sz="0" w:space="0" w:color="auto"/>
              </w:divBdr>
            </w:div>
            <w:div w:id="1878080343">
              <w:marLeft w:val="0"/>
              <w:marRight w:val="0"/>
              <w:marTop w:val="0"/>
              <w:marBottom w:val="0"/>
              <w:divBdr>
                <w:top w:val="none" w:sz="0" w:space="0" w:color="auto"/>
                <w:left w:val="none" w:sz="0" w:space="0" w:color="auto"/>
                <w:bottom w:val="none" w:sz="0" w:space="0" w:color="auto"/>
                <w:right w:val="none" w:sz="0" w:space="0" w:color="auto"/>
              </w:divBdr>
            </w:div>
            <w:div w:id="42606526">
              <w:marLeft w:val="0"/>
              <w:marRight w:val="0"/>
              <w:marTop w:val="0"/>
              <w:marBottom w:val="0"/>
              <w:divBdr>
                <w:top w:val="none" w:sz="0" w:space="0" w:color="auto"/>
                <w:left w:val="none" w:sz="0" w:space="0" w:color="auto"/>
                <w:bottom w:val="none" w:sz="0" w:space="0" w:color="auto"/>
                <w:right w:val="none" w:sz="0" w:space="0" w:color="auto"/>
              </w:divBdr>
            </w:div>
            <w:div w:id="1389720572">
              <w:marLeft w:val="0"/>
              <w:marRight w:val="0"/>
              <w:marTop w:val="0"/>
              <w:marBottom w:val="0"/>
              <w:divBdr>
                <w:top w:val="none" w:sz="0" w:space="0" w:color="auto"/>
                <w:left w:val="none" w:sz="0" w:space="0" w:color="auto"/>
                <w:bottom w:val="none" w:sz="0" w:space="0" w:color="auto"/>
                <w:right w:val="none" w:sz="0" w:space="0" w:color="auto"/>
              </w:divBdr>
            </w:div>
            <w:div w:id="974409745">
              <w:marLeft w:val="0"/>
              <w:marRight w:val="0"/>
              <w:marTop w:val="0"/>
              <w:marBottom w:val="0"/>
              <w:divBdr>
                <w:top w:val="none" w:sz="0" w:space="0" w:color="auto"/>
                <w:left w:val="none" w:sz="0" w:space="0" w:color="auto"/>
                <w:bottom w:val="none" w:sz="0" w:space="0" w:color="auto"/>
                <w:right w:val="none" w:sz="0" w:space="0" w:color="auto"/>
              </w:divBdr>
            </w:div>
            <w:div w:id="1239250570">
              <w:marLeft w:val="0"/>
              <w:marRight w:val="0"/>
              <w:marTop w:val="0"/>
              <w:marBottom w:val="0"/>
              <w:divBdr>
                <w:top w:val="none" w:sz="0" w:space="0" w:color="auto"/>
                <w:left w:val="none" w:sz="0" w:space="0" w:color="auto"/>
                <w:bottom w:val="none" w:sz="0" w:space="0" w:color="auto"/>
                <w:right w:val="none" w:sz="0" w:space="0" w:color="auto"/>
              </w:divBdr>
            </w:div>
            <w:div w:id="141048796">
              <w:marLeft w:val="0"/>
              <w:marRight w:val="0"/>
              <w:marTop w:val="0"/>
              <w:marBottom w:val="0"/>
              <w:divBdr>
                <w:top w:val="none" w:sz="0" w:space="0" w:color="auto"/>
                <w:left w:val="none" w:sz="0" w:space="0" w:color="auto"/>
                <w:bottom w:val="none" w:sz="0" w:space="0" w:color="auto"/>
                <w:right w:val="none" w:sz="0" w:space="0" w:color="auto"/>
              </w:divBdr>
            </w:div>
          </w:divsChild>
        </w:div>
        <w:div w:id="925502800">
          <w:marLeft w:val="0"/>
          <w:marRight w:val="0"/>
          <w:marTop w:val="0"/>
          <w:marBottom w:val="0"/>
          <w:divBdr>
            <w:top w:val="none" w:sz="0" w:space="0" w:color="auto"/>
            <w:left w:val="none" w:sz="0" w:space="0" w:color="auto"/>
            <w:bottom w:val="none" w:sz="0" w:space="0" w:color="auto"/>
            <w:right w:val="none" w:sz="0" w:space="0" w:color="auto"/>
          </w:divBdr>
          <w:divsChild>
            <w:div w:id="2120828634">
              <w:marLeft w:val="0"/>
              <w:marRight w:val="0"/>
              <w:marTop w:val="0"/>
              <w:marBottom w:val="0"/>
              <w:divBdr>
                <w:top w:val="none" w:sz="0" w:space="0" w:color="auto"/>
                <w:left w:val="none" w:sz="0" w:space="0" w:color="auto"/>
                <w:bottom w:val="none" w:sz="0" w:space="0" w:color="auto"/>
                <w:right w:val="none" w:sz="0" w:space="0" w:color="auto"/>
              </w:divBdr>
            </w:div>
            <w:div w:id="887180461">
              <w:marLeft w:val="0"/>
              <w:marRight w:val="0"/>
              <w:marTop w:val="0"/>
              <w:marBottom w:val="0"/>
              <w:divBdr>
                <w:top w:val="none" w:sz="0" w:space="0" w:color="auto"/>
                <w:left w:val="none" w:sz="0" w:space="0" w:color="auto"/>
                <w:bottom w:val="none" w:sz="0" w:space="0" w:color="auto"/>
                <w:right w:val="none" w:sz="0" w:space="0" w:color="auto"/>
              </w:divBdr>
            </w:div>
            <w:div w:id="934902074">
              <w:marLeft w:val="0"/>
              <w:marRight w:val="0"/>
              <w:marTop w:val="0"/>
              <w:marBottom w:val="0"/>
              <w:divBdr>
                <w:top w:val="none" w:sz="0" w:space="0" w:color="auto"/>
                <w:left w:val="none" w:sz="0" w:space="0" w:color="auto"/>
                <w:bottom w:val="none" w:sz="0" w:space="0" w:color="auto"/>
                <w:right w:val="none" w:sz="0" w:space="0" w:color="auto"/>
              </w:divBdr>
            </w:div>
            <w:div w:id="1445423298">
              <w:marLeft w:val="0"/>
              <w:marRight w:val="0"/>
              <w:marTop w:val="0"/>
              <w:marBottom w:val="0"/>
              <w:divBdr>
                <w:top w:val="none" w:sz="0" w:space="0" w:color="auto"/>
                <w:left w:val="none" w:sz="0" w:space="0" w:color="auto"/>
                <w:bottom w:val="none" w:sz="0" w:space="0" w:color="auto"/>
                <w:right w:val="none" w:sz="0" w:space="0" w:color="auto"/>
              </w:divBdr>
            </w:div>
            <w:div w:id="53161752">
              <w:marLeft w:val="0"/>
              <w:marRight w:val="0"/>
              <w:marTop w:val="0"/>
              <w:marBottom w:val="0"/>
              <w:divBdr>
                <w:top w:val="none" w:sz="0" w:space="0" w:color="auto"/>
                <w:left w:val="none" w:sz="0" w:space="0" w:color="auto"/>
                <w:bottom w:val="none" w:sz="0" w:space="0" w:color="auto"/>
                <w:right w:val="none" w:sz="0" w:space="0" w:color="auto"/>
              </w:divBdr>
            </w:div>
            <w:div w:id="1218395134">
              <w:marLeft w:val="0"/>
              <w:marRight w:val="0"/>
              <w:marTop w:val="0"/>
              <w:marBottom w:val="0"/>
              <w:divBdr>
                <w:top w:val="none" w:sz="0" w:space="0" w:color="auto"/>
                <w:left w:val="none" w:sz="0" w:space="0" w:color="auto"/>
                <w:bottom w:val="none" w:sz="0" w:space="0" w:color="auto"/>
                <w:right w:val="none" w:sz="0" w:space="0" w:color="auto"/>
              </w:divBdr>
            </w:div>
            <w:div w:id="765543993">
              <w:marLeft w:val="0"/>
              <w:marRight w:val="0"/>
              <w:marTop w:val="0"/>
              <w:marBottom w:val="0"/>
              <w:divBdr>
                <w:top w:val="none" w:sz="0" w:space="0" w:color="auto"/>
                <w:left w:val="none" w:sz="0" w:space="0" w:color="auto"/>
                <w:bottom w:val="none" w:sz="0" w:space="0" w:color="auto"/>
                <w:right w:val="none" w:sz="0" w:space="0" w:color="auto"/>
              </w:divBdr>
            </w:div>
            <w:div w:id="2057196675">
              <w:marLeft w:val="0"/>
              <w:marRight w:val="0"/>
              <w:marTop w:val="0"/>
              <w:marBottom w:val="0"/>
              <w:divBdr>
                <w:top w:val="none" w:sz="0" w:space="0" w:color="auto"/>
                <w:left w:val="none" w:sz="0" w:space="0" w:color="auto"/>
                <w:bottom w:val="none" w:sz="0" w:space="0" w:color="auto"/>
                <w:right w:val="none" w:sz="0" w:space="0" w:color="auto"/>
              </w:divBdr>
            </w:div>
            <w:div w:id="897591217">
              <w:marLeft w:val="0"/>
              <w:marRight w:val="0"/>
              <w:marTop w:val="0"/>
              <w:marBottom w:val="0"/>
              <w:divBdr>
                <w:top w:val="none" w:sz="0" w:space="0" w:color="auto"/>
                <w:left w:val="none" w:sz="0" w:space="0" w:color="auto"/>
                <w:bottom w:val="none" w:sz="0" w:space="0" w:color="auto"/>
                <w:right w:val="none" w:sz="0" w:space="0" w:color="auto"/>
              </w:divBdr>
            </w:div>
            <w:div w:id="1166047019">
              <w:marLeft w:val="0"/>
              <w:marRight w:val="0"/>
              <w:marTop w:val="0"/>
              <w:marBottom w:val="0"/>
              <w:divBdr>
                <w:top w:val="none" w:sz="0" w:space="0" w:color="auto"/>
                <w:left w:val="none" w:sz="0" w:space="0" w:color="auto"/>
                <w:bottom w:val="none" w:sz="0" w:space="0" w:color="auto"/>
                <w:right w:val="none" w:sz="0" w:space="0" w:color="auto"/>
              </w:divBdr>
            </w:div>
            <w:div w:id="1264267055">
              <w:marLeft w:val="0"/>
              <w:marRight w:val="0"/>
              <w:marTop w:val="0"/>
              <w:marBottom w:val="0"/>
              <w:divBdr>
                <w:top w:val="none" w:sz="0" w:space="0" w:color="auto"/>
                <w:left w:val="none" w:sz="0" w:space="0" w:color="auto"/>
                <w:bottom w:val="none" w:sz="0" w:space="0" w:color="auto"/>
                <w:right w:val="none" w:sz="0" w:space="0" w:color="auto"/>
              </w:divBdr>
            </w:div>
            <w:div w:id="234097323">
              <w:marLeft w:val="0"/>
              <w:marRight w:val="0"/>
              <w:marTop w:val="0"/>
              <w:marBottom w:val="0"/>
              <w:divBdr>
                <w:top w:val="none" w:sz="0" w:space="0" w:color="auto"/>
                <w:left w:val="none" w:sz="0" w:space="0" w:color="auto"/>
                <w:bottom w:val="none" w:sz="0" w:space="0" w:color="auto"/>
                <w:right w:val="none" w:sz="0" w:space="0" w:color="auto"/>
              </w:divBdr>
            </w:div>
            <w:div w:id="1029258650">
              <w:marLeft w:val="0"/>
              <w:marRight w:val="0"/>
              <w:marTop w:val="0"/>
              <w:marBottom w:val="0"/>
              <w:divBdr>
                <w:top w:val="none" w:sz="0" w:space="0" w:color="auto"/>
                <w:left w:val="none" w:sz="0" w:space="0" w:color="auto"/>
                <w:bottom w:val="none" w:sz="0" w:space="0" w:color="auto"/>
                <w:right w:val="none" w:sz="0" w:space="0" w:color="auto"/>
              </w:divBdr>
            </w:div>
            <w:div w:id="1693262198">
              <w:marLeft w:val="0"/>
              <w:marRight w:val="0"/>
              <w:marTop w:val="0"/>
              <w:marBottom w:val="0"/>
              <w:divBdr>
                <w:top w:val="none" w:sz="0" w:space="0" w:color="auto"/>
                <w:left w:val="none" w:sz="0" w:space="0" w:color="auto"/>
                <w:bottom w:val="none" w:sz="0" w:space="0" w:color="auto"/>
                <w:right w:val="none" w:sz="0" w:space="0" w:color="auto"/>
              </w:divBdr>
            </w:div>
            <w:div w:id="1099523183">
              <w:marLeft w:val="0"/>
              <w:marRight w:val="0"/>
              <w:marTop w:val="0"/>
              <w:marBottom w:val="0"/>
              <w:divBdr>
                <w:top w:val="none" w:sz="0" w:space="0" w:color="auto"/>
                <w:left w:val="none" w:sz="0" w:space="0" w:color="auto"/>
                <w:bottom w:val="none" w:sz="0" w:space="0" w:color="auto"/>
                <w:right w:val="none" w:sz="0" w:space="0" w:color="auto"/>
              </w:divBdr>
            </w:div>
            <w:div w:id="621040767">
              <w:marLeft w:val="0"/>
              <w:marRight w:val="0"/>
              <w:marTop w:val="0"/>
              <w:marBottom w:val="0"/>
              <w:divBdr>
                <w:top w:val="none" w:sz="0" w:space="0" w:color="auto"/>
                <w:left w:val="none" w:sz="0" w:space="0" w:color="auto"/>
                <w:bottom w:val="none" w:sz="0" w:space="0" w:color="auto"/>
                <w:right w:val="none" w:sz="0" w:space="0" w:color="auto"/>
              </w:divBdr>
            </w:div>
            <w:div w:id="446582928">
              <w:marLeft w:val="0"/>
              <w:marRight w:val="0"/>
              <w:marTop w:val="0"/>
              <w:marBottom w:val="0"/>
              <w:divBdr>
                <w:top w:val="none" w:sz="0" w:space="0" w:color="auto"/>
                <w:left w:val="none" w:sz="0" w:space="0" w:color="auto"/>
                <w:bottom w:val="none" w:sz="0" w:space="0" w:color="auto"/>
                <w:right w:val="none" w:sz="0" w:space="0" w:color="auto"/>
              </w:divBdr>
            </w:div>
            <w:div w:id="1444880151">
              <w:marLeft w:val="0"/>
              <w:marRight w:val="0"/>
              <w:marTop w:val="0"/>
              <w:marBottom w:val="0"/>
              <w:divBdr>
                <w:top w:val="none" w:sz="0" w:space="0" w:color="auto"/>
                <w:left w:val="none" w:sz="0" w:space="0" w:color="auto"/>
                <w:bottom w:val="none" w:sz="0" w:space="0" w:color="auto"/>
                <w:right w:val="none" w:sz="0" w:space="0" w:color="auto"/>
              </w:divBdr>
            </w:div>
            <w:div w:id="1181315022">
              <w:marLeft w:val="0"/>
              <w:marRight w:val="0"/>
              <w:marTop w:val="0"/>
              <w:marBottom w:val="0"/>
              <w:divBdr>
                <w:top w:val="none" w:sz="0" w:space="0" w:color="auto"/>
                <w:left w:val="none" w:sz="0" w:space="0" w:color="auto"/>
                <w:bottom w:val="none" w:sz="0" w:space="0" w:color="auto"/>
                <w:right w:val="none" w:sz="0" w:space="0" w:color="auto"/>
              </w:divBdr>
            </w:div>
            <w:div w:id="1623148540">
              <w:marLeft w:val="0"/>
              <w:marRight w:val="0"/>
              <w:marTop w:val="0"/>
              <w:marBottom w:val="0"/>
              <w:divBdr>
                <w:top w:val="none" w:sz="0" w:space="0" w:color="auto"/>
                <w:left w:val="none" w:sz="0" w:space="0" w:color="auto"/>
                <w:bottom w:val="none" w:sz="0" w:space="0" w:color="auto"/>
                <w:right w:val="none" w:sz="0" w:space="0" w:color="auto"/>
              </w:divBdr>
            </w:div>
          </w:divsChild>
        </w:div>
        <w:div w:id="1384476563">
          <w:marLeft w:val="0"/>
          <w:marRight w:val="0"/>
          <w:marTop w:val="0"/>
          <w:marBottom w:val="0"/>
          <w:divBdr>
            <w:top w:val="none" w:sz="0" w:space="0" w:color="auto"/>
            <w:left w:val="none" w:sz="0" w:space="0" w:color="auto"/>
            <w:bottom w:val="none" w:sz="0" w:space="0" w:color="auto"/>
            <w:right w:val="none" w:sz="0" w:space="0" w:color="auto"/>
          </w:divBdr>
          <w:divsChild>
            <w:div w:id="798646283">
              <w:marLeft w:val="0"/>
              <w:marRight w:val="0"/>
              <w:marTop w:val="0"/>
              <w:marBottom w:val="0"/>
              <w:divBdr>
                <w:top w:val="none" w:sz="0" w:space="0" w:color="auto"/>
                <w:left w:val="none" w:sz="0" w:space="0" w:color="auto"/>
                <w:bottom w:val="none" w:sz="0" w:space="0" w:color="auto"/>
                <w:right w:val="none" w:sz="0" w:space="0" w:color="auto"/>
              </w:divBdr>
            </w:div>
            <w:div w:id="683016849">
              <w:marLeft w:val="0"/>
              <w:marRight w:val="0"/>
              <w:marTop w:val="0"/>
              <w:marBottom w:val="0"/>
              <w:divBdr>
                <w:top w:val="none" w:sz="0" w:space="0" w:color="auto"/>
                <w:left w:val="none" w:sz="0" w:space="0" w:color="auto"/>
                <w:bottom w:val="none" w:sz="0" w:space="0" w:color="auto"/>
                <w:right w:val="none" w:sz="0" w:space="0" w:color="auto"/>
              </w:divBdr>
            </w:div>
            <w:div w:id="2052417886">
              <w:marLeft w:val="0"/>
              <w:marRight w:val="0"/>
              <w:marTop w:val="0"/>
              <w:marBottom w:val="0"/>
              <w:divBdr>
                <w:top w:val="none" w:sz="0" w:space="0" w:color="auto"/>
                <w:left w:val="none" w:sz="0" w:space="0" w:color="auto"/>
                <w:bottom w:val="none" w:sz="0" w:space="0" w:color="auto"/>
                <w:right w:val="none" w:sz="0" w:space="0" w:color="auto"/>
              </w:divBdr>
            </w:div>
            <w:div w:id="1084257993">
              <w:marLeft w:val="0"/>
              <w:marRight w:val="0"/>
              <w:marTop w:val="0"/>
              <w:marBottom w:val="0"/>
              <w:divBdr>
                <w:top w:val="none" w:sz="0" w:space="0" w:color="auto"/>
                <w:left w:val="none" w:sz="0" w:space="0" w:color="auto"/>
                <w:bottom w:val="none" w:sz="0" w:space="0" w:color="auto"/>
                <w:right w:val="none" w:sz="0" w:space="0" w:color="auto"/>
              </w:divBdr>
            </w:div>
            <w:div w:id="723910810">
              <w:marLeft w:val="0"/>
              <w:marRight w:val="0"/>
              <w:marTop w:val="0"/>
              <w:marBottom w:val="0"/>
              <w:divBdr>
                <w:top w:val="none" w:sz="0" w:space="0" w:color="auto"/>
                <w:left w:val="none" w:sz="0" w:space="0" w:color="auto"/>
                <w:bottom w:val="none" w:sz="0" w:space="0" w:color="auto"/>
                <w:right w:val="none" w:sz="0" w:space="0" w:color="auto"/>
              </w:divBdr>
            </w:div>
            <w:div w:id="655425685">
              <w:marLeft w:val="0"/>
              <w:marRight w:val="0"/>
              <w:marTop w:val="0"/>
              <w:marBottom w:val="0"/>
              <w:divBdr>
                <w:top w:val="none" w:sz="0" w:space="0" w:color="auto"/>
                <w:left w:val="none" w:sz="0" w:space="0" w:color="auto"/>
                <w:bottom w:val="none" w:sz="0" w:space="0" w:color="auto"/>
                <w:right w:val="none" w:sz="0" w:space="0" w:color="auto"/>
              </w:divBdr>
            </w:div>
            <w:div w:id="1815560531">
              <w:marLeft w:val="0"/>
              <w:marRight w:val="0"/>
              <w:marTop w:val="0"/>
              <w:marBottom w:val="0"/>
              <w:divBdr>
                <w:top w:val="none" w:sz="0" w:space="0" w:color="auto"/>
                <w:left w:val="none" w:sz="0" w:space="0" w:color="auto"/>
                <w:bottom w:val="none" w:sz="0" w:space="0" w:color="auto"/>
                <w:right w:val="none" w:sz="0" w:space="0" w:color="auto"/>
              </w:divBdr>
            </w:div>
            <w:div w:id="892036037">
              <w:marLeft w:val="0"/>
              <w:marRight w:val="0"/>
              <w:marTop w:val="0"/>
              <w:marBottom w:val="0"/>
              <w:divBdr>
                <w:top w:val="none" w:sz="0" w:space="0" w:color="auto"/>
                <w:left w:val="none" w:sz="0" w:space="0" w:color="auto"/>
                <w:bottom w:val="none" w:sz="0" w:space="0" w:color="auto"/>
                <w:right w:val="none" w:sz="0" w:space="0" w:color="auto"/>
              </w:divBdr>
            </w:div>
            <w:div w:id="582958083">
              <w:marLeft w:val="0"/>
              <w:marRight w:val="0"/>
              <w:marTop w:val="0"/>
              <w:marBottom w:val="0"/>
              <w:divBdr>
                <w:top w:val="none" w:sz="0" w:space="0" w:color="auto"/>
                <w:left w:val="none" w:sz="0" w:space="0" w:color="auto"/>
                <w:bottom w:val="none" w:sz="0" w:space="0" w:color="auto"/>
                <w:right w:val="none" w:sz="0" w:space="0" w:color="auto"/>
              </w:divBdr>
            </w:div>
            <w:div w:id="1172334407">
              <w:marLeft w:val="0"/>
              <w:marRight w:val="0"/>
              <w:marTop w:val="0"/>
              <w:marBottom w:val="0"/>
              <w:divBdr>
                <w:top w:val="none" w:sz="0" w:space="0" w:color="auto"/>
                <w:left w:val="none" w:sz="0" w:space="0" w:color="auto"/>
                <w:bottom w:val="none" w:sz="0" w:space="0" w:color="auto"/>
                <w:right w:val="none" w:sz="0" w:space="0" w:color="auto"/>
              </w:divBdr>
            </w:div>
            <w:div w:id="665745114">
              <w:marLeft w:val="0"/>
              <w:marRight w:val="0"/>
              <w:marTop w:val="0"/>
              <w:marBottom w:val="0"/>
              <w:divBdr>
                <w:top w:val="none" w:sz="0" w:space="0" w:color="auto"/>
                <w:left w:val="none" w:sz="0" w:space="0" w:color="auto"/>
                <w:bottom w:val="none" w:sz="0" w:space="0" w:color="auto"/>
                <w:right w:val="none" w:sz="0" w:space="0" w:color="auto"/>
              </w:divBdr>
            </w:div>
            <w:div w:id="597173965">
              <w:marLeft w:val="0"/>
              <w:marRight w:val="0"/>
              <w:marTop w:val="0"/>
              <w:marBottom w:val="0"/>
              <w:divBdr>
                <w:top w:val="none" w:sz="0" w:space="0" w:color="auto"/>
                <w:left w:val="none" w:sz="0" w:space="0" w:color="auto"/>
                <w:bottom w:val="none" w:sz="0" w:space="0" w:color="auto"/>
                <w:right w:val="none" w:sz="0" w:space="0" w:color="auto"/>
              </w:divBdr>
            </w:div>
            <w:div w:id="237862448">
              <w:marLeft w:val="0"/>
              <w:marRight w:val="0"/>
              <w:marTop w:val="0"/>
              <w:marBottom w:val="0"/>
              <w:divBdr>
                <w:top w:val="none" w:sz="0" w:space="0" w:color="auto"/>
                <w:left w:val="none" w:sz="0" w:space="0" w:color="auto"/>
                <w:bottom w:val="none" w:sz="0" w:space="0" w:color="auto"/>
                <w:right w:val="none" w:sz="0" w:space="0" w:color="auto"/>
              </w:divBdr>
            </w:div>
            <w:div w:id="424234539">
              <w:marLeft w:val="0"/>
              <w:marRight w:val="0"/>
              <w:marTop w:val="0"/>
              <w:marBottom w:val="0"/>
              <w:divBdr>
                <w:top w:val="none" w:sz="0" w:space="0" w:color="auto"/>
                <w:left w:val="none" w:sz="0" w:space="0" w:color="auto"/>
                <w:bottom w:val="none" w:sz="0" w:space="0" w:color="auto"/>
                <w:right w:val="none" w:sz="0" w:space="0" w:color="auto"/>
              </w:divBdr>
            </w:div>
            <w:div w:id="1948269552">
              <w:marLeft w:val="0"/>
              <w:marRight w:val="0"/>
              <w:marTop w:val="0"/>
              <w:marBottom w:val="0"/>
              <w:divBdr>
                <w:top w:val="none" w:sz="0" w:space="0" w:color="auto"/>
                <w:left w:val="none" w:sz="0" w:space="0" w:color="auto"/>
                <w:bottom w:val="none" w:sz="0" w:space="0" w:color="auto"/>
                <w:right w:val="none" w:sz="0" w:space="0" w:color="auto"/>
              </w:divBdr>
            </w:div>
            <w:div w:id="197396266">
              <w:marLeft w:val="0"/>
              <w:marRight w:val="0"/>
              <w:marTop w:val="0"/>
              <w:marBottom w:val="0"/>
              <w:divBdr>
                <w:top w:val="none" w:sz="0" w:space="0" w:color="auto"/>
                <w:left w:val="none" w:sz="0" w:space="0" w:color="auto"/>
                <w:bottom w:val="none" w:sz="0" w:space="0" w:color="auto"/>
                <w:right w:val="none" w:sz="0" w:space="0" w:color="auto"/>
              </w:divBdr>
            </w:div>
            <w:div w:id="1694771573">
              <w:marLeft w:val="0"/>
              <w:marRight w:val="0"/>
              <w:marTop w:val="0"/>
              <w:marBottom w:val="0"/>
              <w:divBdr>
                <w:top w:val="none" w:sz="0" w:space="0" w:color="auto"/>
                <w:left w:val="none" w:sz="0" w:space="0" w:color="auto"/>
                <w:bottom w:val="none" w:sz="0" w:space="0" w:color="auto"/>
                <w:right w:val="none" w:sz="0" w:space="0" w:color="auto"/>
              </w:divBdr>
            </w:div>
            <w:div w:id="312680563">
              <w:marLeft w:val="0"/>
              <w:marRight w:val="0"/>
              <w:marTop w:val="0"/>
              <w:marBottom w:val="0"/>
              <w:divBdr>
                <w:top w:val="none" w:sz="0" w:space="0" w:color="auto"/>
                <w:left w:val="none" w:sz="0" w:space="0" w:color="auto"/>
                <w:bottom w:val="none" w:sz="0" w:space="0" w:color="auto"/>
                <w:right w:val="none" w:sz="0" w:space="0" w:color="auto"/>
              </w:divBdr>
            </w:div>
            <w:div w:id="1949072921">
              <w:marLeft w:val="0"/>
              <w:marRight w:val="0"/>
              <w:marTop w:val="0"/>
              <w:marBottom w:val="0"/>
              <w:divBdr>
                <w:top w:val="none" w:sz="0" w:space="0" w:color="auto"/>
                <w:left w:val="none" w:sz="0" w:space="0" w:color="auto"/>
                <w:bottom w:val="none" w:sz="0" w:space="0" w:color="auto"/>
                <w:right w:val="none" w:sz="0" w:space="0" w:color="auto"/>
              </w:divBdr>
            </w:div>
            <w:div w:id="559827505">
              <w:marLeft w:val="0"/>
              <w:marRight w:val="0"/>
              <w:marTop w:val="0"/>
              <w:marBottom w:val="0"/>
              <w:divBdr>
                <w:top w:val="none" w:sz="0" w:space="0" w:color="auto"/>
                <w:left w:val="none" w:sz="0" w:space="0" w:color="auto"/>
                <w:bottom w:val="none" w:sz="0" w:space="0" w:color="auto"/>
                <w:right w:val="none" w:sz="0" w:space="0" w:color="auto"/>
              </w:divBdr>
            </w:div>
          </w:divsChild>
        </w:div>
        <w:div w:id="463426469">
          <w:marLeft w:val="0"/>
          <w:marRight w:val="0"/>
          <w:marTop w:val="0"/>
          <w:marBottom w:val="0"/>
          <w:divBdr>
            <w:top w:val="none" w:sz="0" w:space="0" w:color="auto"/>
            <w:left w:val="none" w:sz="0" w:space="0" w:color="auto"/>
            <w:bottom w:val="none" w:sz="0" w:space="0" w:color="auto"/>
            <w:right w:val="none" w:sz="0" w:space="0" w:color="auto"/>
          </w:divBdr>
          <w:divsChild>
            <w:div w:id="1898397513">
              <w:marLeft w:val="0"/>
              <w:marRight w:val="0"/>
              <w:marTop w:val="0"/>
              <w:marBottom w:val="0"/>
              <w:divBdr>
                <w:top w:val="none" w:sz="0" w:space="0" w:color="auto"/>
                <w:left w:val="none" w:sz="0" w:space="0" w:color="auto"/>
                <w:bottom w:val="none" w:sz="0" w:space="0" w:color="auto"/>
                <w:right w:val="none" w:sz="0" w:space="0" w:color="auto"/>
              </w:divBdr>
            </w:div>
            <w:div w:id="1836532124">
              <w:marLeft w:val="0"/>
              <w:marRight w:val="0"/>
              <w:marTop w:val="0"/>
              <w:marBottom w:val="0"/>
              <w:divBdr>
                <w:top w:val="none" w:sz="0" w:space="0" w:color="auto"/>
                <w:left w:val="none" w:sz="0" w:space="0" w:color="auto"/>
                <w:bottom w:val="none" w:sz="0" w:space="0" w:color="auto"/>
                <w:right w:val="none" w:sz="0" w:space="0" w:color="auto"/>
              </w:divBdr>
            </w:div>
            <w:div w:id="437454235">
              <w:marLeft w:val="0"/>
              <w:marRight w:val="0"/>
              <w:marTop w:val="0"/>
              <w:marBottom w:val="0"/>
              <w:divBdr>
                <w:top w:val="none" w:sz="0" w:space="0" w:color="auto"/>
                <w:left w:val="none" w:sz="0" w:space="0" w:color="auto"/>
                <w:bottom w:val="none" w:sz="0" w:space="0" w:color="auto"/>
                <w:right w:val="none" w:sz="0" w:space="0" w:color="auto"/>
              </w:divBdr>
            </w:div>
            <w:div w:id="2100247567">
              <w:marLeft w:val="0"/>
              <w:marRight w:val="0"/>
              <w:marTop w:val="0"/>
              <w:marBottom w:val="0"/>
              <w:divBdr>
                <w:top w:val="none" w:sz="0" w:space="0" w:color="auto"/>
                <w:left w:val="none" w:sz="0" w:space="0" w:color="auto"/>
                <w:bottom w:val="none" w:sz="0" w:space="0" w:color="auto"/>
                <w:right w:val="none" w:sz="0" w:space="0" w:color="auto"/>
              </w:divBdr>
            </w:div>
            <w:div w:id="198015128">
              <w:marLeft w:val="0"/>
              <w:marRight w:val="0"/>
              <w:marTop w:val="0"/>
              <w:marBottom w:val="0"/>
              <w:divBdr>
                <w:top w:val="none" w:sz="0" w:space="0" w:color="auto"/>
                <w:left w:val="none" w:sz="0" w:space="0" w:color="auto"/>
                <w:bottom w:val="none" w:sz="0" w:space="0" w:color="auto"/>
                <w:right w:val="none" w:sz="0" w:space="0" w:color="auto"/>
              </w:divBdr>
            </w:div>
            <w:div w:id="1893729131">
              <w:marLeft w:val="0"/>
              <w:marRight w:val="0"/>
              <w:marTop w:val="0"/>
              <w:marBottom w:val="0"/>
              <w:divBdr>
                <w:top w:val="none" w:sz="0" w:space="0" w:color="auto"/>
                <w:left w:val="none" w:sz="0" w:space="0" w:color="auto"/>
                <w:bottom w:val="none" w:sz="0" w:space="0" w:color="auto"/>
                <w:right w:val="none" w:sz="0" w:space="0" w:color="auto"/>
              </w:divBdr>
            </w:div>
            <w:div w:id="589395176">
              <w:marLeft w:val="0"/>
              <w:marRight w:val="0"/>
              <w:marTop w:val="0"/>
              <w:marBottom w:val="0"/>
              <w:divBdr>
                <w:top w:val="none" w:sz="0" w:space="0" w:color="auto"/>
                <w:left w:val="none" w:sz="0" w:space="0" w:color="auto"/>
                <w:bottom w:val="none" w:sz="0" w:space="0" w:color="auto"/>
                <w:right w:val="none" w:sz="0" w:space="0" w:color="auto"/>
              </w:divBdr>
            </w:div>
            <w:div w:id="802845984">
              <w:marLeft w:val="0"/>
              <w:marRight w:val="0"/>
              <w:marTop w:val="0"/>
              <w:marBottom w:val="0"/>
              <w:divBdr>
                <w:top w:val="none" w:sz="0" w:space="0" w:color="auto"/>
                <w:left w:val="none" w:sz="0" w:space="0" w:color="auto"/>
                <w:bottom w:val="none" w:sz="0" w:space="0" w:color="auto"/>
                <w:right w:val="none" w:sz="0" w:space="0" w:color="auto"/>
              </w:divBdr>
            </w:div>
            <w:div w:id="1222063480">
              <w:marLeft w:val="0"/>
              <w:marRight w:val="0"/>
              <w:marTop w:val="0"/>
              <w:marBottom w:val="0"/>
              <w:divBdr>
                <w:top w:val="none" w:sz="0" w:space="0" w:color="auto"/>
                <w:left w:val="none" w:sz="0" w:space="0" w:color="auto"/>
                <w:bottom w:val="none" w:sz="0" w:space="0" w:color="auto"/>
                <w:right w:val="none" w:sz="0" w:space="0" w:color="auto"/>
              </w:divBdr>
            </w:div>
            <w:div w:id="2033918712">
              <w:marLeft w:val="0"/>
              <w:marRight w:val="0"/>
              <w:marTop w:val="0"/>
              <w:marBottom w:val="0"/>
              <w:divBdr>
                <w:top w:val="none" w:sz="0" w:space="0" w:color="auto"/>
                <w:left w:val="none" w:sz="0" w:space="0" w:color="auto"/>
                <w:bottom w:val="none" w:sz="0" w:space="0" w:color="auto"/>
                <w:right w:val="none" w:sz="0" w:space="0" w:color="auto"/>
              </w:divBdr>
            </w:div>
            <w:div w:id="475878609">
              <w:marLeft w:val="0"/>
              <w:marRight w:val="0"/>
              <w:marTop w:val="0"/>
              <w:marBottom w:val="0"/>
              <w:divBdr>
                <w:top w:val="none" w:sz="0" w:space="0" w:color="auto"/>
                <w:left w:val="none" w:sz="0" w:space="0" w:color="auto"/>
                <w:bottom w:val="none" w:sz="0" w:space="0" w:color="auto"/>
                <w:right w:val="none" w:sz="0" w:space="0" w:color="auto"/>
              </w:divBdr>
            </w:div>
            <w:div w:id="571891449">
              <w:marLeft w:val="0"/>
              <w:marRight w:val="0"/>
              <w:marTop w:val="0"/>
              <w:marBottom w:val="0"/>
              <w:divBdr>
                <w:top w:val="none" w:sz="0" w:space="0" w:color="auto"/>
                <w:left w:val="none" w:sz="0" w:space="0" w:color="auto"/>
                <w:bottom w:val="none" w:sz="0" w:space="0" w:color="auto"/>
                <w:right w:val="none" w:sz="0" w:space="0" w:color="auto"/>
              </w:divBdr>
            </w:div>
            <w:div w:id="749959908">
              <w:marLeft w:val="0"/>
              <w:marRight w:val="0"/>
              <w:marTop w:val="0"/>
              <w:marBottom w:val="0"/>
              <w:divBdr>
                <w:top w:val="none" w:sz="0" w:space="0" w:color="auto"/>
                <w:left w:val="none" w:sz="0" w:space="0" w:color="auto"/>
                <w:bottom w:val="none" w:sz="0" w:space="0" w:color="auto"/>
                <w:right w:val="none" w:sz="0" w:space="0" w:color="auto"/>
              </w:divBdr>
            </w:div>
            <w:div w:id="248852313">
              <w:marLeft w:val="0"/>
              <w:marRight w:val="0"/>
              <w:marTop w:val="0"/>
              <w:marBottom w:val="0"/>
              <w:divBdr>
                <w:top w:val="none" w:sz="0" w:space="0" w:color="auto"/>
                <w:left w:val="none" w:sz="0" w:space="0" w:color="auto"/>
                <w:bottom w:val="none" w:sz="0" w:space="0" w:color="auto"/>
                <w:right w:val="none" w:sz="0" w:space="0" w:color="auto"/>
              </w:divBdr>
            </w:div>
            <w:div w:id="1414352605">
              <w:marLeft w:val="0"/>
              <w:marRight w:val="0"/>
              <w:marTop w:val="0"/>
              <w:marBottom w:val="0"/>
              <w:divBdr>
                <w:top w:val="none" w:sz="0" w:space="0" w:color="auto"/>
                <w:left w:val="none" w:sz="0" w:space="0" w:color="auto"/>
                <w:bottom w:val="none" w:sz="0" w:space="0" w:color="auto"/>
                <w:right w:val="none" w:sz="0" w:space="0" w:color="auto"/>
              </w:divBdr>
            </w:div>
            <w:div w:id="1708406088">
              <w:marLeft w:val="0"/>
              <w:marRight w:val="0"/>
              <w:marTop w:val="0"/>
              <w:marBottom w:val="0"/>
              <w:divBdr>
                <w:top w:val="none" w:sz="0" w:space="0" w:color="auto"/>
                <w:left w:val="none" w:sz="0" w:space="0" w:color="auto"/>
                <w:bottom w:val="none" w:sz="0" w:space="0" w:color="auto"/>
                <w:right w:val="none" w:sz="0" w:space="0" w:color="auto"/>
              </w:divBdr>
            </w:div>
            <w:div w:id="428818117">
              <w:marLeft w:val="0"/>
              <w:marRight w:val="0"/>
              <w:marTop w:val="0"/>
              <w:marBottom w:val="0"/>
              <w:divBdr>
                <w:top w:val="none" w:sz="0" w:space="0" w:color="auto"/>
                <w:left w:val="none" w:sz="0" w:space="0" w:color="auto"/>
                <w:bottom w:val="none" w:sz="0" w:space="0" w:color="auto"/>
                <w:right w:val="none" w:sz="0" w:space="0" w:color="auto"/>
              </w:divBdr>
            </w:div>
            <w:div w:id="912618701">
              <w:marLeft w:val="0"/>
              <w:marRight w:val="0"/>
              <w:marTop w:val="0"/>
              <w:marBottom w:val="0"/>
              <w:divBdr>
                <w:top w:val="none" w:sz="0" w:space="0" w:color="auto"/>
                <w:left w:val="none" w:sz="0" w:space="0" w:color="auto"/>
                <w:bottom w:val="none" w:sz="0" w:space="0" w:color="auto"/>
                <w:right w:val="none" w:sz="0" w:space="0" w:color="auto"/>
              </w:divBdr>
            </w:div>
            <w:div w:id="33045194">
              <w:marLeft w:val="0"/>
              <w:marRight w:val="0"/>
              <w:marTop w:val="0"/>
              <w:marBottom w:val="0"/>
              <w:divBdr>
                <w:top w:val="none" w:sz="0" w:space="0" w:color="auto"/>
                <w:left w:val="none" w:sz="0" w:space="0" w:color="auto"/>
                <w:bottom w:val="none" w:sz="0" w:space="0" w:color="auto"/>
                <w:right w:val="none" w:sz="0" w:space="0" w:color="auto"/>
              </w:divBdr>
            </w:div>
            <w:div w:id="2146460493">
              <w:marLeft w:val="0"/>
              <w:marRight w:val="0"/>
              <w:marTop w:val="0"/>
              <w:marBottom w:val="0"/>
              <w:divBdr>
                <w:top w:val="none" w:sz="0" w:space="0" w:color="auto"/>
                <w:left w:val="none" w:sz="0" w:space="0" w:color="auto"/>
                <w:bottom w:val="none" w:sz="0" w:space="0" w:color="auto"/>
                <w:right w:val="none" w:sz="0" w:space="0" w:color="auto"/>
              </w:divBdr>
            </w:div>
          </w:divsChild>
        </w:div>
        <w:div w:id="1591818723">
          <w:marLeft w:val="0"/>
          <w:marRight w:val="0"/>
          <w:marTop w:val="0"/>
          <w:marBottom w:val="0"/>
          <w:divBdr>
            <w:top w:val="none" w:sz="0" w:space="0" w:color="auto"/>
            <w:left w:val="none" w:sz="0" w:space="0" w:color="auto"/>
            <w:bottom w:val="none" w:sz="0" w:space="0" w:color="auto"/>
            <w:right w:val="none" w:sz="0" w:space="0" w:color="auto"/>
          </w:divBdr>
          <w:divsChild>
            <w:div w:id="1786650363">
              <w:marLeft w:val="0"/>
              <w:marRight w:val="0"/>
              <w:marTop w:val="0"/>
              <w:marBottom w:val="0"/>
              <w:divBdr>
                <w:top w:val="none" w:sz="0" w:space="0" w:color="auto"/>
                <w:left w:val="none" w:sz="0" w:space="0" w:color="auto"/>
                <w:bottom w:val="none" w:sz="0" w:space="0" w:color="auto"/>
                <w:right w:val="none" w:sz="0" w:space="0" w:color="auto"/>
              </w:divBdr>
            </w:div>
            <w:div w:id="1996372369">
              <w:marLeft w:val="0"/>
              <w:marRight w:val="0"/>
              <w:marTop w:val="0"/>
              <w:marBottom w:val="0"/>
              <w:divBdr>
                <w:top w:val="none" w:sz="0" w:space="0" w:color="auto"/>
                <w:left w:val="none" w:sz="0" w:space="0" w:color="auto"/>
                <w:bottom w:val="none" w:sz="0" w:space="0" w:color="auto"/>
                <w:right w:val="none" w:sz="0" w:space="0" w:color="auto"/>
              </w:divBdr>
            </w:div>
            <w:div w:id="147598949">
              <w:marLeft w:val="0"/>
              <w:marRight w:val="0"/>
              <w:marTop w:val="0"/>
              <w:marBottom w:val="0"/>
              <w:divBdr>
                <w:top w:val="none" w:sz="0" w:space="0" w:color="auto"/>
                <w:left w:val="none" w:sz="0" w:space="0" w:color="auto"/>
                <w:bottom w:val="none" w:sz="0" w:space="0" w:color="auto"/>
                <w:right w:val="none" w:sz="0" w:space="0" w:color="auto"/>
              </w:divBdr>
            </w:div>
            <w:div w:id="1380666130">
              <w:marLeft w:val="0"/>
              <w:marRight w:val="0"/>
              <w:marTop w:val="0"/>
              <w:marBottom w:val="0"/>
              <w:divBdr>
                <w:top w:val="none" w:sz="0" w:space="0" w:color="auto"/>
                <w:left w:val="none" w:sz="0" w:space="0" w:color="auto"/>
                <w:bottom w:val="none" w:sz="0" w:space="0" w:color="auto"/>
                <w:right w:val="none" w:sz="0" w:space="0" w:color="auto"/>
              </w:divBdr>
            </w:div>
            <w:div w:id="263999172">
              <w:marLeft w:val="0"/>
              <w:marRight w:val="0"/>
              <w:marTop w:val="0"/>
              <w:marBottom w:val="0"/>
              <w:divBdr>
                <w:top w:val="none" w:sz="0" w:space="0" w:color="auto"/>
                <w:left w:val="none" w:sz="0" w:space="0" w:color="auto"/>
                <w:bottom w:val="none" w:sz="0" w:space="0" w:color="auto"/>
                <w:right w:val="none" w:sz="0" w:space="0" w:color="auto"/>
              </w:divBdr>
            </w:div>
            <w:div w:id="569122883">
              <w:marLeft w:val="0"/>
              <w:marRight w:val="0"/>
              <w:marTop w:val="0"/>
              <w:marBottom w:val="0"/>
              <w:divBdr>
                <w:top w:val="none" w:sz="0" w:space="0" w:color="auto"/>
                <w:left w:val="none" w:sz="0" w:space="0" w:color="auto"/>
                <w:bottom w:val="none" w:sz="0" w:space="0" w:color="auto"/>
                <w:right w:val="none" w:sz="0" w:space="0" w:color="auto"/>
              </w:divBdr>
            </w:div>
            <w:div w:id="1125809555">
              <w:marLeft w:val="0"/>
              <w:marRight w:val="0"/>
              <w:marTop w:val="0"/>
              <w:marBottom w:val="0"/>
              <w:divBdr>
                <w:top w:val="none" w:sz="0" w:space="0" w:color="auto"/>
                <w:left w:val="none" w:sz="0" w:space="0" w:color="auto"/>
                <w:bottom w:val="none" w:sz="0" w:space="0" w:color="auto"/>
                <w:right w:val="none" w:sz="0" w:space="0" w:color="auto"/>
              </w:divBdr>
            </w:div>
            <w:div w:id="1605503885">
              <w:marLeft w:val="0"/>
              <w:marRight w:val="0"/>
              <w:marTop w:val="0"/>
              <w:marBottom w:val="0"/>
              <w:divBdr>
                <w:top w:val="none" w:sz="0" w:space="0" w:color="auto"/>
                <w:left w:val="none" w:sz="0" w:space="0" w:color="auto"/>
                <w:bottom w:val="none" w:sz="0" w:space="0" w:color="auto"/>
                <w:right w:val="none" w:sz="0" w:space="0" w:color="auto"/>
              </w:divBdr>
            </w:div>
            <w:div w:id="110630457">
              <w:marLeft w:val="0"/>
              <w:marRight w:val="0"/>
              <w:marTop w:val="0"/>
              <w:marBottom w:val="0"/>
              <w:divBdr>
                <w:top w:val="none" w:sz="0" w:space="0" w:color="auto"/>
                <w:left w:val="none" w:sz="0" w:space="0" w:color="auto"/>
                <w:bottom w:val="none" w:sz="0" w:space="0" w:color="auto"/>
                <w:right w:val="none" w:sz="0" w:space="0" w:color="auto"/>
              </w:divBdr>
            </w:div>
            <w:div w:id="809790463">
              <w:marLeft w:val="0"/>
              <w:marRight w:val="0"/>
              <w:marTop w:val="0"/>
              <w:marBottom w:val="0"/>
              <w:divBdr>
                <w:top w:val="none" w:sz="0" w:space="0" w:color="auto"/>
                <w:left w:val="none" w:sz="0" w:space="0" w:color="auto"/>
                <w:bottom w:val="none" w:sz="0" w:space="0" w:color="auto"/>
                <w:right w:val="none" w:sz="0" w:space="0" w:color="auto"/>
              </w:divBdr>
            </w:div>
            <w:div w:id="1815878223">
              <w:marLeft w:val="0"/>
              <w:marRight w:val="0"/>
              <w:marTop w:val="0"/>
              <w:marBottom w:val="0"/>
              <w:divBdr>
                <w:top w:val="none" w:sz="0" w:space="0" w:color="auto"/>
                <w:left w:val="none" w:sz="0" w:space="0" w:color="auto"/>
                <w:bottom w:val="none" w:sz="0" w:space="0" w:color="auto"/>
                <w:right w:val="none" w:sz="0" w:space="0" w:color="auto"/>
              </w:divBdr>
            </w:div>
            <w:div w:id="1447113062">
              <w:marLeft w:val="0"/>
              <w:marRight w:val="0"/>
              <w:marTop w:val="0"/>
              <w:marBottom w:val="0"/>
              <w:divBdr>
                <w:top w:val="none" w:sz="0" w:space="0" w:color="auto"/>
                <w:left w:val="none" w:sz="0" w:space="0" w:color="auto"/>
                <w:bottom w:val="none" w:sz="0" w:space="0" w:color="auto"/>
                <w:right w:val="none" w:sz="0" w:space="0" w:color="auto"/>
              </w:divBdr>
            </w:div>
            <w:div w:id="1778910169">
              <w:marLeft w:val="0"/>
              <w:marRight w:val="0"/>
              <w:marTop w:val="0"/>
              <w:marBottom w:val="0"/>
              <w:divBdr>
                <w:top w:val="none" w:sz="0" w:space="0" w:color="auto"/>
                <w:left w:val="none" w:sz="0" w:space="0" w:color="auto"/>
                <w:bottom w:val="none" w:sz="0" w:space="0" w:color="auto"/>
                <w:right w:val="none" w:sz="0" w:space="0" w:color="auto"/>
              </w:divBdr>
            </w:div>
            <w:div w:id="827983415">
              <w:marLeft w:val="0"/>
              <w:marRight w:val="0"/>
              <w:marTop w:val="0"/>
              <w:marBottom w:val="0"/>
              <w:divBdr>
                <w:top w:val="none" w:sz="0" w:space="0" w:color="auto"/>
                <w:left w:val="none" w:sz="0" w:space="0" w:color="auto"/>
                <w:bottom w:val="none" w:sz="0" w:space="0" w:color="auto"/>
                <w:right w:val="none" w:sz="0" w:space="0" w:color="auto"/>
              </w:divBdr>
            </w:div>
            <w:div w:id="1974289654">
              <w:marLeft w:val="0"/>
              <w:marRight w:val="0"/>
              <w:marTop w:val="0"/>
              <w:marBottom w:val="0"/>
              <w:divBdr>
                <w:top w:val="none" w:sz="0" w:space="0" w:color="auto"/>
                <w:left w:val="none" w:sz="0" w:space="0" w:color="auto"/>
                <w:bottom w:val="none" w:sz="0" w:space="0" w:color="auto"/>
                <w:right w:val="none" w:sz="0" w:space="0" w:color="auto"/>
              </w:divBdr>
            </w:div>
            <w:div w:id="508908716">
              <w:marLeft w:val="0"/>
              <w:marRight w:val="0"/>
              <w:marTop w:val="0"/>
              <w:marBottom w:val="0"/>
              <w:divBdr>
                <w:top w:val="none" w:sz="0" w:space="0" w:color="auto"/>
                <w:left w:val="none" w:sz="0" w:space="0" w:color="auto"/>
                <w:bottom w:val="none" w:sz="0" w:space="0" w:color="auto"/>
                <w:right w:val="none" w:sz="0" w:space="0" w:color="auto"/>
              </w:divBdr>
            </w:div>
            <w:div w:id="351300959">
              <w:marLeft w:val="0"/>
              <w:marRight w:val="0"/>
              <w:marTop w:val="0"/>
              <w:marBottom w:val="0"/>
              <w:divBdr>
                <w:top w:val="none" w:sz="0" w:space="0" w:color="auto"/>
                <w:left w:val="none" w:sz="0" w:space="0" w:color="auto"/>
                <w:bottom w:val="none" w:sz="0" w:space="0" w:color="auto"/>
                <w:right w:val="none" w:sz="0" w:space="0" w:color="auto"/>
              </w:divBdr>
            </w:div>
            <w:div w:id="404883176">
              <w:marLeft w:val="0"/>
              <w:marRight w:val="0"/>
              <w:marTop w:val="0"/>
              <w:marBottom w:val="0"/>
              <w:divBdr>
                <w:top w:val="none" w:sz="0" w:space="0" w:color="auto"/>
                <w:left w:val="none" w:sz="0" w:space="0" w:color="auto"/>
                <w:bottom w:val="none" w:sz="0" w:space="0" w:color="auto"/>
                <w:right w:val="none" w:sz="0" w:space="0" w:color="auto"/>
              </w:divBdr>
            </w:div>
            <w:div w:id="422841451">
              <w:marLeft w:val="0"/>
              <w:marRight w:val="0"/>
              <w:marTop w:val="0"/>
              <w:marBottom w:val="0"/>
              <w:divBdr>
                <w:top w:val="none" w:sz="0" w:space="0" w:color="auto"/>
                <w:left w:val="none" w:sz="0" w:space="0" w:color="auto"/>
                <w:bottom w:val="none" w:sz="0" w:space="0" w:color="auto"/>
                <w:right w:val="none" w:sz="0" w:space="0" w:color="auto"/>
              </w:divBdr>
            </w:div>
            <w:div w:id="632440396">
              <w:marLeft w:val="0"/>
              <w:marRight w:val="0"/>
              <w:marTop w:val="0"/>
              <w:marBottom w:val="0"/>
              <w:divBdr>
                <w:top w:val="none" w:sz="0" w:space="0" w:color="auto"/>
                <w:left w:val="none" w:sz="0" w:space="0" w:color="auto"/>
                <w:bottom w:val="none" w:sz="0" w:space="0" w:color="auto"/>
                <w:right w:val="none" w:sz="0" w:space="0" w:color="auto"/>
              </w:divBdr>
            </w:div>
          </w:divsChild>
        </w:div>
        <w:div w:id="1656304085">
          <w:marLeft w:val="0"/>
          <w:marRight w:val="0"/>
          <w:marTop w:val="0"/>
          <w:marBottom w:val="0"/>
          <w:divBdr>
            <w:top w:val="none" w:sz="0" w:space="0" w:color="auto"/>
            <w:left w:val="none" w:sz="0" w:space="0" w:color="auto"/>
            <w:bottom w:val="none" w:sz="0" w:space="0" w:color="auto"/>
            <w:right w:val="none" w:sz="0" w:space="0" w:color="auto"/>
          </w:divBdr>
        </w:div>
        <w:div w:id="1562253813">
          <w:marLeft w:val="0"/>
          <w:marRight w:val="0"/>
          <w:marTop w:val="0"/>
          <w:marBottom w:val="0"/>
          <w:divBdr>
            <w:top w:val="none" w:sz="0" w:space="0" w:color="auto"/>
            <w:left w:val="none" w:sz="0" w:space="0" w:color="auto"/>
            <w:bottom w:val="none" w:sz="0" w:space="0" w:color="auto"/>
            <w:right w:val="none" w:sz="0" w:space="0" w:color="auto"/>
          </w:divBdr>
        </w:div>
        <w:div w:id="1435900499">
          <w:marLeft w:val="0"/>
          <w:marRight w:val="0"/>
          <w:marTop w:val="0"/>
          <w:marBottom w:val="0"/>
          <w:divBdr>
            <w:top w:val="none" w:sz="0" w:space="0" w:color="auto"/>
            <w:left w:val="none" w:sz="0" w:space="0" w:color="auto"/>
            <w:bottom w:val="none" w:sz="0" w:space="0" w:color="auto"/>
            <w:right w:val="none" w:sz="0" w:space="0" w:color="auto"/>
          </w:divBdr>
        </w:div>
        <w:div w:id="1636568081">
          <w:marLeft w:val="0"/>
          <w:marRight w:val="0"/>
          <w:marTop w:val="0"/>
          <w:marBottom w:val="0"/>
          <w:divBdr>
            <w:top w:val="none" w:sz="0" w:space="0" w:color="auto"/>
            <w:left w:val="none" w:sz="0" w:space="0" w:color="auto"/>
            <w:bottom w:val="none" w:sz="0" w:space="0" w:color="auto"/>
            <w:right w:val="none" w:sz="0" w:space="0" w:color="auto"/>
          </w:divBdr>
        </w:div>
        <w:div w:id="1856112856">
          <w:marLeft w:val="0"/>
          <w:marRight w:val="0"/>
          <w:marTop w:val="0"/>
          <w:marBottom w:val="0"/>
          <w:divBdr>
            <w:top w:val="none" w:sz="0" w:space="0" w:color="auto"/>
            <w:left w:val="none" w:sz="0" w:space="0" w:color="auto"/>
            <w:bottom w:val="none" w:sz="0" w:space="0" w:color="auto"/>
            <w:right w:val="none" w:sz="0" w:space="0" w:color="auto"/>
          </w:divBdr>
        </w:div>
        <w:div w:id="1625304788">
          <w:marLeft w:val="0"/>
          <w:marRight w:val="0"/>
          <w:marTop w:val="0"/>
          <w:marBottom w:val="0"/>
          <w:divBdr>
            <w:top w:val="none" w:sz="0" w:space="0" w:color="auto"/>
            <w:left w:val="none" w:sz="0" w:space="0" w:color="auto"/>
            <w:bottom w:val="none" w:sz="0" w:space="0" w:color="auto"/>
            <w:right w:val="none" w:sz="0" w:space="0" w:color="auto"/>
          </w:divBdr>
        </w:div>
        <w:div w:id="115567963">
          <w:marLeft w:val="0"/>
          <w:marRight w:val="0"/>
          <w:marTop w:val="0"/>
          <w:marBottom w:val="0"/>
          <w:divBdr>
            <w:top w:val="none" w:sz="0" w:space="0" w:color="auto"/>
            <w:left w:val="none" w:sz="0" w:space="0" w:color="auto"/>
            <w:bottom w:val="none" w:sz="0" w:space="0" w:color="auto"/>
            <w:right w:val="none" w:sz="0" w:space="0" w:color="auto"/>
          </w:divBdr>
        </w:div>
        <w:div w:id="1395857777">
          <w:marLeft w:val="0"/>
          <w:marRight w:val="0"/>
          <w:marTop w:val="0"/>
          <w:marBottom w:val="0"/>
          <w:divBdr>
            <w:top w:val="none" w:sz="0" w:space="0" w:color="auto"/>
            <w:left w:val="none" w:sz="0" w:space="0" w:color="auto"/>
            <w:bottom w:val="none" w:sz="0" w:space="0" w:color="auto"/>
            <w:right w:val="none" w:sz="0" w:space="0" w:color="auto"/>
          </w:divBdr>
        </w:div>
        <w:div w:id="68813711">
          <w:marLeft w:val="0"/>
          <w:marRight w:val="0"/>
          <w:marTop w:val="0"/>
          <w:marBottom w:val="0"/>
          <w:divBdr>
            <w:top w:val="none" w:sz="0" w:space="0" w:color="auto"/>
            <w:left w:val="none" w:sz="0" w:space="0" w:color="auto"/>
            <w:bottom w:val="none" w:sz="0" w:space="0" w:color="auto"/>
            <w:right w:val="none" w:sz="0" w:space="0" w:color="auto"/>
          </w:divBdr>
        </w:div>
        <w:div w:id="144205361">
          <w:marLeft w:val="0"/>
          <w:marRight w:val="0"/>
          <w:marTop w:val="0"/>
          <w:marBottom w:val="0"/>
          <w:divBdr>
            <w:top w:val="none" w:sz="0" w:space="0" w:color="auto"/>
            <w:left w:val="none" w:sz="0" w:space="0" w:color="auto"/>
            <w:bottom w:val="none" w:sz="0" w:space="0" w:color="auto"/>
            <w:right w:val="none" w:sz="0" w:space="0" w:color="auto"/>
          </w:divBdr>
        </w:div>
        <w:div w:id="429736937">
          <w:marLeft w:val="0"/>
          <w:marRight w:val="0"/>
          <w:marTop w:val="0"/>
          <w:marBottom w:val="0"/>
          <w:divBdr>
            <w:top w:val="none" w:sz="0" w:space="0" w:color="auto"/>
            <w:left w:val="none" w:sz="0" w:space="0" w:color="auto"/>
            <w:bottom w:val="none" w:sz="0" w:space="0" w:color="auto"/>
            <w:right w:val="none" w:sz="0" w:space="0" w:color="auto"/>
          </w:divBdr>
        </w:div>
        <w:div w:id="1443500303">
          <w:marLeft w:val="0"/>
          <w:marRight w:val="0"/>
          <w:marTop w:val="0"/>
          <w:marBottom w:val="0"/>
          <w:divBdr>
            <w:top w:val="none" w:sz="0" w:space="0" w:color="auto"/>
            <w:left w:val="none" w:sz="0" w:space="0" w:color="auto"/>
            <w:bottom w:val="none" w:sz="0" w:space="0" w:color="auto"/>
            <w:right w:val="none" w:sz="0" w:space="0" w:color="auto"/>
          </w:divBdr>
        </w:div>
        <w:div w:id="2142990341">
          <w:marLeft w:val="0"/>
          <w:marRight w:val="0"/>
          <w:marTop w:val="0"/>
          <w:marBottom w:val="0"/>
          <w:divBdr>
            <w:top w:val="none" w:sz="0" w:space="0" w:color="auto"/>
            <w:left w:val="none" w:sz="0" w:space="0" w:color="auto"/>
            <w:bottom w:val="none" w:sz="0" w:space="0" w:color="auto"/>
            <w:right w:val="none" w:sz="0" w:space="0" w:color="auto"/>
          </w:divBdr>
        </w:div>
        <w:div w:id="189614183">
          <w:marLeft w:val="0"/>
          <w:marRight w:val="0"/>
          <w:marTop w:val="0"/>
          <w:marBottom w:val="0"/>
          <w:divBdr>
            <w:top w:val="none" w:sz="0" w:space="0" w:color="auto"/>
            <w:left w:val="none" w:sz="0" w:space="0" w:color="auto"/>
            <w:bottom w:val="none" w:sz="0" w:space="0" w:color="auto"/>
            <w:right w:val="none" w:sz="0" w:space="0" w:color="auto"/>
          </w:divBdr>
        </w:div>
        <w:div w:id="1098258083">
          <w:marLeft w:val="0"/>
          <w:marRight w:val="0"/>
          <w:marTop w:val="0"/>
          <w:marBottom w:val="0"/>
          <w:divBdr>
            <w:top w:val="none" w:sz="0" w:space="0" w:color="auto"/>
            <w:left w:val="none" w:sz="0" w:space="0" w:color="auto"/>
            <w:bottom w:val="none" w:sz="0" w:space="0" w:color="auto"/>
            <w:right w:val="none" w:sz="0" w:space="0" w:color="auto"/>
          </w:divBdr>
        </w:div>
        <w:div w:id="1751196636">
          <w:marLeft w:val="0"/>
          <w:marRight w:val="0"/>
          <w:marTop w:val="0"/>
          <w:marBottom w:val="0"/>
          <w:divBdr>
            <w:top w:val="none" w:sz="0" w:space="0" w:color="auto"/>
            <w:left w:val="none" w:sz="0" w:space="0" w:color="auto"/>
            <w:bottom w:val="none" w:sz="0" w:space="0" w:color="auto"/>
            <w:right w:val="none" w:sz="0" w:space="0" w:color="auto"/>
          </w:divBdr>
        </w:div>
        <w:div w:id="969364849">
          <w:marLeft w:val="0"/>
          <w:marRight w:val="0"/>
          <w:marTop w:val="0"/>
          <w:marBottom w:val="0"/>
          <w:divBdr>
            <w:top w:val="none" w:sz="0" w:space="0" w:color="auto"/>
            <w:left w:val="none" w:sz="0" w:space="0" w:color="auto"/>
            <w:bottom w:val="none" w:sz="0" w:space="0" w:color="auto"/>
            <w:right w:val="none" w:sz="0" w:space="0" w:color="auto"/>
          </w:divBdr>
        </w:div>
        <w:div w:id="1742412616">
          <w:marLeft w:val="0"/>
          <w:marRight w:val="0"/>
          <w:marTop w:val="0"/>
          <w:marBottom w:val="0"/>
          <w:divBdr>
            <w:top w:val="none" w:sz="0" w:space="0" w:color="auto"/>
            <w:left w:val="none" w:sz="0" w:space="0" w:color="auto"/>
            <w:bottom w:val="none" w:sz="0" w:space="0" w:color="auto"/>
            <w:right w:val="none" w:sz="0" w:space="0" w:color="auto"/>
          </w:divBdr>
        </w:div>
        <w:div w:id="390269654">
          <w:marLeft w:val="0"/>
          <w:marRight w:val="0"/>
          <w:marTop w:val="0"/>
          <w:marBottom w:val="0"/>
          <w:divBdr>
            <w:top w:val="none" w:sz="0" w:space="0" w:color="auto"/>
            <w:left w:val="none" w:sz="0" w:space="0" w:color="auto"/>
            <w:bottom w:val="none" w:sz="0" w:space="0" w:color="auto"/>
            <w:right w:val="none" w:sz="0" w:space="0" w:color="auto"/>
          </w:divBdr>
        </w:div>
        <w:div w:id="1253197296">
          <w:marLeft w:val="0"/>
          <w:marRight w:val="0"/>
          <w:marTop w:val="0"/>
          <w:marBottom w:val="0"/>
          <w:divBdr>
            <w:top w:val="none" w:sz="0" w:space="0" w:color="auto"/>
            <w:left w:val="none" w:sz="0" w:space="0" w:color="auto"/>
            <w:bottom w:val="none" w:sz="0" w:space="0" w:color="auto"/>
            <w:right w:val="none" w:sz="0" w:space="0" w:color="auto"/>
          </w:divBdr>
        </w:div>
        <w:div w:id="454253676">
          <w:marLeft w:val="0"/>
          <w:marRight w:val="0"/>
          <w:marTop w:val="0"/>
          <w:marBottom w:val="0"/>
          <w:divBdr>
            <w:top w:val="none" w:sz="0" w:space="0" w:color="auto"/>
            <w:left w:val="none" w:sz="0" w:space="0" w:color="auto"/>
            <w:bottom w:val="none" w:sz="0" w:space="0" w:color="auto"/>
            <w:right w:val="none" w:sz="0" w:space="0" w:color="auto"/>
          </w:divBdr>
        </w:div>
        <w:div w:id="1182432585">
          <w:marLeft w:val="0"/>
          <w:marRight w:val="0"/>
          <w:marTop w:val="0"/>
          <w:marBottom w:val="0"/>
          <w:divBdr>
            <w:top w:val="none" w:sz="0" w:space="0" w:color="auto"/>
            <w:left w:val="none" w:sz="0" w:space="0" w:color="auto"/>
            <w:bottom w:val="none" w:sz="0" w:space="0" w:color="auto"/>
            <w:right w:val="none" w:sz="0" w:space="0" w:color="auto"/>
          </w:divBdr>
        </w:div>
        <w:div w:id="298338001">
          <w:marLeft w:val="0"/>
          <w:marRight w:val="0"/>
          <w:marTop w:val="0"/>
          <w:marBottom w:val="0"/>
          <w:divBdr>
            <w:top w:val="none" w:sz="0" w:space="0" w:color="auto"/>
            <w:left w:val="none" w:sz="0" w:space="0" w:color="auto"/>
            <w:bottom w:val="none" w:sz="0" w:space="0" w:color="auto"/>
            <w:right w:val="none" w:sz="0" w:space="0" w:color="auto"/>
          </w:divBdr>
        </w:div>
        <w:div w:id="1829129675">
          <w:marLeft w:val="0"/>
          <w:marRight w:val="0"/>
          <w:marTop w:val="0"/>
          <w:marBottom w:val="0"/>
          <w:divBdr>
            <w:top w:val="none" w:sz="0" w:space="0" w:color="auto"/>
            <w:left w:val="none" w:sz="0" w:space="0" w:color="auto"/>
            <w:bottom w:val="none" w:sz="0" w:space="0" w:color="auto"/>
            <w:right w:val="none" w:sz="0" w:space="0" w:color="auto"/>
          </w:divBdr>
        </w:div>
        <w:div w:id="2027978587">
          <w:marLeft w:val="0"/>
          <w:marRight w:val="0"/>
          <w:marTop w:val="0"/>
          <w:marBottom w:val="0"/>
          <w:divBdr>
            <w:top w:val="none" w:sz="0" w:space="0" w:color="auto"/>
            <w:left w:val="none" w:sz="0" w:space="0" w:color="auto"/>
            <w:bottom w:val="none" w:sz="0" w:space="0" w:color="auto"/>
            <w:right w:val="none" w:sz="0" w:space="0" w:color="auto"/>
          </w:divBdr>
        </w:div>
        <w:div w:id="2063678336">
          <w:marLeft w:val="0"/>
          <w:marRight w:val="0"/>
          <w:marTop w:val="0"/>
          <w:marBottom w:val="0"/>
          <w:divBdr>
            <w:top w:val="none" w:sz="0" w:space="0" w:color="auto"/>
            <w:left w:val="none" w:sz="0" w:space="0" w:color="auto"/>
            <w:bottom w:val="none" w:sz="0" w:space="0" w:color="auto"/>
            <w:right w:val="none" w:sz="0" w:space="0" w:color="auto"/>
          </w:divBdr>
        </w:div>
        <w:div w:id="699087629">
          <w:marLeft w:val="0"/>
          <w:marRight w:val="0"/>
          <w:marTop w:val="0"/>
          <w:marBottom w:val="0"/>
          <w:divBdr>
            <w:top w:val="none" w:sz="0" w:space="0" w:color="auto"/>
            <w:left w:val="none" w:sz="0" w:space="0" w:color="auto"/>
            <w:bottom w:val="none" w:sz="0" w:space="0" w:color="auto"/>
            <w:right w:val="none" w:sz="0" w:space="0" w:color="auto"/>
          </w:divBdr>
        </w:div>
        <w:div w:id="232667912">
          <w:marLeft w:val="0"/>
          <w:marRight w:val="0"/>
          <w:marTop w:val="0"/>
          <w:marBottom w:val="0"/>
          <w:divBdr>
            <w:top w:val="none" w:sz="0" w:space="0" w:color="auto"/>
            <w:left w:val="none" w:sz="0" w:space="0" w:color="auto"/>
            <w:bottom w:val="none" w:sz="0" w:space="0" w:color="auto"/>
            <w:right w:val="none" w:sz="0" w:space="0" w:color="auto"/>
          </w:divBdr>
        </w:div>
        <w:div w:id="934358448">
          <w:marLeft w:val="0"/>
          <w:marRight w:val="0"/>
          <w:marTop w:val="0"/>
          <w:marBottom w:val="0"/>
          <w:divBdr>
            <w:top w:val="none" w:sz="0" w:space="0" w:color="auto"/>
            <w:left w:val="none" w:sz="0" w:space="0" w:color="auto"/>
            <w:bottom w:val="none" w:sz="0" w:space="0" w:color="auto"/>
            <w:right w:val="none" w:sz="0" w:space="0" w:color="auto"/>
          </w:divBdr>
        </w:div>
        <w:div w:id="1392727139">
          <w:marLeft w:val="0"/>
          <w:marRight w:val="0"/>
          <w:marTop w:val="0"/>
          <w:marBottom w:val="0"/>
          <w:divBdr>
            <w:top w:val="none" w:sz="0" w:space="0" w:color="auto"/>
            <w:left w:val="none" w:sz="0" w:space="0" w:color="auto"/>
            <w:bottom w:val="none" w:sz="0" w:space="0" w:color="auto"/>
            <w:right w:val="none" w:sz="0" w:space="0" w:color="auto"/>
          </w:divBdr>
        </w:div>
        <w:div w:id="1934778051">
          <w:marLeft w:val="0"/>
          <w:marRight w:val="0"/>
          <w:marTop w:val="0"/>
          <w:marBottom w:val="0"/>
          <w:divBdr>
            <w:top w:val="none" w:sz="0" w:space="0" w:color="auto"/>
            <w:left w:val="none" w:sz="0" w:space="0" w:color="auto"/>
            <w:bottom w:val="none" w:sz="0" w:space="0" w:color="auto"/>
            <w:right w:val="none" w:sz="0" w:space="0" w:color="auto"/>
          </w:divBdr>
        </w:div>
        <w:div w:id="157383472">
          <w:marLeft w:val="0"/>
          <w:marRight w:val="0"/>
          <w:marTop w:val="0"/>
          <w:marBottom w:val="0"/>
          <w:divBdr>
            <w:top w:val="none" w:sz="0" w:space="0" w:color="auto"/>
            <w:left w:val="none" w:sz="0" w:space="0" w:color="auto"/>
            <w:bottom w:val="none" w:sz="0" w:space="0" w:color="auto"/>
            <w:right w:val="none" w:sz="0" w:space="0" w:color="auto"/>
          </w:divBdr>
        </w:div>
        <w:div w:id="398021624">
          <w:marLeft w:val="0"/>
          <w:marRight w:val="0"/>
          <w:marTop w:val="0"/>
          <w:marBottom w:val="0"/>
          <w:divBdr>
            <w:top w:val="none" w:sz="0" w:space="0" w:color="auto"/>
            <w:left w:val="none" w:sz="0" w:space="0" w:color="auto"/>
            <w:bottom w:val="none" w:sz="0" w:space="0" w:color="auto"/>
            <w:right w:val="none" w:sz="0" w:space="0" w:color="auto"/>
          </w:divBdr>
        </w:div>
        <w:div w:id="1632437847">
          <w:marLeft w:val="0"/>
          <w:marRight w:val="0"/>
          <w:marTop w:val="0"/>
          <w:marBottom w:val="0"/>
          <w:divBdr>
            <w:top w:val="none" w:sz="0" w:space="0" w:color="auto"/>
            <w:left w:val="none" w:sz="0" w:space="0" w:color="auto"/>
            <w:bottom w:val="none" w:sz="0" w:space="0" w:color="auto"/>
            <w:right w:val="none" w:sz="0" w:space="0" w:color="auto"/>
          </w:divBdr>
        </w:div>
        <w:div w:id="1204559718">
          <w:marLeft w:val="0"/>
          <w:marRight w:val="0"/>
          <w:marTop w:val="0"/>
          <w:marBottom w:val="0"/>
          <w:divBdr>
            <w:top w:val="none" w:sz="0" w:space="0" w:color="auto"/>
            <w:left w:val="none" w:sz="0" w:space="0" w:color="auto"/>
            <w:bottom w:val="none" w:sz="0" w:space="0" w:color="auto"/>
            <w:right w:val="none" w:sz="0" w:space="0" w:color="auto"/>
          </w:divBdr>
        </w:div>
        <w:div w:id="810172837">
          <w:marLeft w:val="0"/>
          <w:marRight w:val="0"/>
          <w:marTop w:val="0"/>
          <w:marBottom w:val="0"/>
          <w:divBdr>
            <w:top w:val="none" w:sz="0" w:space="0" w:color="auto"/>
            <w:left w:val="none" w:sz="0" w:space="0" w:color="auto"/>
            <w:bottom w:val="none" w:sz="0" w:space="0" w:color="auto"/>
            <w:right w:val="none" w:sz="0" w:space="0" w:color="auto"/>
          </w:divBdr>
        </w:div>
        <w:div w:id="2070806985">
          <w:marLeft w:val="0"/>
          <w:marRight w:val="0"/>
          <w:marTop w:val="0"/>
          <w:marBottom w:val="0"/>
          <w:divBdr>
            <w:top w:val="none" w:sz="0" w:space="0" w:color="auto"/>
            <w:left w:val="none" w:sz="0" w:space="0" w:color="auto"/>
            <w:bottom w:val="none" w:sz="0" w:space="0" w:color="auto"/>
            <w:right w:val="none" w:sz="0" w:space="0" w:color="auto"/>
          </w:divBdr>
        </w:div>
        <w:div w:id="93526185">
          <w:marLeft w:val="0"/>
          <w:marRight w:val="0"/>
          <w:marTop w:val="0"/>
          <w:marBottom w:val="0"/>
          <w:divBdr>
            <w:top w:val="none" w:sz="0" w:space="0" w:color="auto"/>
            <w:left w:val="none" w:sz="0" w:space="0" w:color="auto"/>
            <w:bottom w:val="none" w:sz="0" w:space="0" w:color="auto"/>
            <w:right w:val="none" w:sz="0" w:space="0" w:color="auto"/>
          </w:divBdr>
        </w:div>
        <w:div w:id="594748702">
          <w:marLeft w:val="0"/>
          <w:marRight w:val="0"/>
          <w:marTop w:val="0"/>
          <w:marBottom w:val="0"/>
          <w:divBdr>
            <w:top w:val="none" w:sz="0" w:space="0" w:color="auto"/>
            <w:left w:val="none" w:sz="0" w:space="0" w:color="auto"/>
            <w:bottom w:val="none" w:sz="0" w:space="0" w:color="auto"/>
            <w:right w:val="none" w:sz="0" w:space="0" w:color="auto"/>
          </w:divBdr>
        </w:div>
        <w:div w:id="2118211512">
          <w:marLeft w:val="0"/>
          <w:marRight w:val="0"/>
          <w:marTop w:val="0"/>
          <w:marBottom w:val="0"/>
          <w:divBdr>
            <w:top w:val="none" w:sz="0" w:space="0" w:color="auto"/>
            <w:left w:val="none" w:sz="0" w:space="0" w:color="auto"/>
            <w:bottom w:val="none" w:sz="0" w:space="0" w:color="auto"/>
            <w:right w:val="none" w:sz="0" w:space="0" w:color="auto"/>
          </w:divBdr>
        </w:div>
        <w:div w:id="1467315995">
          <w:marLeft w:val="0"/>
          <w:marRight w:val="0"/>
          <w:marTop w:val="0"/>
          <w:marBottom w:val="0"/>
          <w:divBdr>
            <w:top w:val="none" w:sz="0" w:space="0" w:color="auto"/>
            <w:left w:val="none" w:sz="0" w:space="0" w:color="auto"/>
            <w:bottom w:val="none" w:sz="0" w:space="0" w:color="auto"/>
            <w:right w:val="none" w:sz="0" w:space="0" w:color="auto"/>
          </w:divBdr>
          <w:divsChild>
            <w:div w:id="1282885096">
              <w:marLeft w:val="0"/>
              <w:marRight w:val="0"/>
              <w:marTop w:val="0"/>
              <w:marBottom w:val="0"/>
              <w:divBdr>
                <w:top w:val="none" w:sz="0" w:space="0" w:color="auto"/>
                <w:left w:val="none" w:sz="0" w:space="0" w:color="auto"/>
                <w:bottom w:val="none" w:sz="0" w:space="0" w:color="auto"/>
                <w:right w:val="none" w:sz="0" w:space="0" w:color="auto"/>
              </w:divBdr>
            </w:div>
            <w:div w:id="1698310014">
              <w:marLeft w:val="0"/>
              <w:marRight w:val="0"/>
              <w:marTop w:val="0"/>
              <w:marBottom w:val="0"/>
              <w:divBdr>
                <w:top w:val="none" w:sz="0" w:space="0" w:color="auto"/>
                <w:left w:val="none" w:sz="0" w:space="0" w:color="auto"/>
                <w:bottom w:val="none" w:sz="0" w:space="0" w:color="auto"/>
                <w:right w:val="none" w:sz="0" w:space="0" w:color="auto"/>
              </w:divBdr>
            </w:div>
            <w:div w:id="482281375">
              <w:marLeft w:val="0"/>
              <w:marRight w:val="0"/>
              <w:marTop w:val="0"/>
              <w:marBottom w:val="0"/>
              <w:divBdr>
                <w:top w:val="none" w:sz="0" w:space="0" w:color="auto"/>
                <w:left w:val="none" w:sz="0" w:space="0" w:color="auto"/>
                <w:bottom w:val="none" w:sz="0" w:space="0" w:color="auto"/>
                <w:right w:val="none" w:sz="0" w:space="0" w:color="auto"/>
              </w:divBdr>
            </w:div>
            <w:div w:id="1910186129">
              <w:marLeft w:val="0"/>
              <w:marRight w:val="0"/>
              <w:marTop w:val="0"/>
              <w:marBottom w:val="0"/>
              <w:divBdr>
                <w:top w:val="none" w:sz="0" w:space="0" w:color="auto"/>
                <w:left w:val="none" w:sz="0" w:space="0" w:color="auto"/>
                <w:bottom w:val="none" w:sz="0" w:space="0" w:color="auto"/>
                <w:right w:val="none" w:sz="0" w:space="0" w:color="auto"/>
              </w:divBdr>
            </w:div>
            <w:div w:id="2111922925">
              <w:marLeft w:val="0"/>
              <w:marRight w:val="0"/>
              <w:marTop w:val="0"/>
              <w:marBottom w:val="0"/>
              <w:divBdr>
                <w:top w:val="none" w:sz="0" w:space="0" w:color="auto"/>
                <w:left w:val="none" w:sz="0" w:space="0" w:color="auto"/>
                <w:bottom w:val="none" w:sz="0" w:space="0" w:color="auto"/>
                <w:right w:val="none" w:sz="0" w:space="0" w:color="auto"/>
              </w:divBdr>
            </w:div>
            <w:div w:id="1409113396">
              <w:marLeft w:val="0"/>
              <w:marRight w:val="0"/>
              <w:marTop w:val="0"/>
              <w:marBottom w:val="0"/>
              <w:divBdr>
                <w:top w:val="none" w:sz="0" w:space="0" w:color="auto"/>
                <w:left w:val="none" w:sz="0" w:space="0" w:color="auto"/>
                <w:bottom w:val="none" w:sz="0" w:space="0" w:color="auto"/>
                <w:right w:val="none" w:sz="0" w:space="0" w:color="auto"/>
              </w:divBdr>
            </w:div>
            <w:div w:id="1163082801">
              <w:marLeft w:val="0"/>
              <w:marRight w:val="0"/>
              <w:marTop w:val="0"/>
              <w:marBottom w:val="0"/>
              <w:divBdr>
                <w:top w:val="none" w:sz="0" w:space="0" w:color="auto"/>
                <w:left w:val="none" w:sz="0" w:space="0" w:color="auto"/>
                <w:bottom w:val="none" w:sz="0" w:space="0" w:color="auto"/>
                <w:right w:val="none" w:sz="0" w:space="0" w:color="auto"/>
              </w:divBdr>
            </w:div>
            <w:div w:id="713701943">
              <w:marLeft w:val="0"/>
              <w:marRight w:val="0"/>
              <w:marTop w:val="0"/>
              <w:marBottom w:val="0"/>
              <w:divBdr>
                <w:top w:val="none" w:sz="0" w:space="0" w:color="auto"/>
                <w:left w:val="none" w:sz="0" w:space="0" w:color="auto"/>
                <w:bottom w:val="none" w:sz="0" w:space="0" w:color="auto"/>
                <w:right w:val="none" w:sz="0" w:space="0" w:color="auto"/>
              </w:divBdr>
            </w:div>
            <w:div w:id="1584946196">
              <w:marLeft w:val="0"/>
              <w:marRight w:val="0"/>
              <w:marTop w:val="0"/>
              <w:marBottom w:val="0"/>
              <w:divBdr>
                <w:top w:val="none" w:sz="0" w:space="0" w:color="auto"/>
                <w:left w:val="none" w:sz="0" w:space="0" w:color="auto"/>
                <w:bottom w:val="none" w:sz="0" w:space="0" w:color="auto"/>
                <w:right w:val="none" w:sz="0" w:space="0" w:color="auto"/>
              </w:divBdr>
            </w:div>
            <w:div w:id="2092268043">
              <w:marLeft w:val="0"/>
              <w:marRight w:val="0"/>
              <w:marTop w:val="0"/>
              <w:marBottom w:val="0"/>
              <w:divBdr>
                <w:top w:val="none" w:sz="0" w:space="0" w:color="auto"/>
                <w:left w:val="none" w:sz="0" w:space="0" w:color="auto"/>
                <w:bottom w:val="none" w:sz="0" w:space="0" w:color="auto"/>
                <w:right w:val="none" w:sz="0" w:space="0" w:color="auto"/>
              </w:divBdr>
            </w:div>
            <w:div w:id="806120609">
              <w:marLeft w:val="0"/>
              <w:marRight w:val="0"/>
              <w:marTop w:val="0"/>
              <w:marBottom w:val="0"/>
              <w:divBdr>
                <w:top w:val="none" w:sz="0" w:space="0" w:color="auto"/>
                <w:left w:val="none" w:sz="0" w:space="0" w:color="auto"/>
                <w:bottom w:val="none" w:sz="0" w:space="0" w:color="auto"/>
                <w:right w:val="none" w:sz="0" w:space="0" w:color="auto"/>
              </w:divBdr>
            </w:div>
            <w:div w:id="67505086">
              <w:marLeft w:val="0"/>
              <w:marRight w:val="0"/>
              <w:marTop w:val="0"/>
              <w:marBottom w:val="0"/>
              <w:divBdr>
                <w:top w:val="none" w:sz="0" w:space="0" w:color="auto"/>
                <w:left w:val="none" w:sz="0" w:space="0" w:color="auto"/>
                <w:bottom w:val="none" w:sz="0" w:space="0" w:color="auto"/>
                <w:right w:val="none" w:sz="0" w:space="0" w:color="auto"/>
              </w:divBdr>
            </w:div>
            <w:div w:id="1970738828">
              <w:marLeft w:val="0"/>
              <w:marRight w:val="0"/>
              <w:marTop w:val="0"/>
              <w:marBottom w:val="0"/>
              <w:divBdr>
                <w:top w:val="none" w:sz="0" w:space="0" w:color="auto"/>
                <w:left w:val="none" w:sz="0" w:space="0" w:color="auto"/>
                <w:bottom w:val="none" w:sz="0" w:space="0" w:color="auto"/>
                <w:right w:val="none" w:sz="0" w:space="0" w:color="auto"/>
              </w:divBdr>
            </w:div>
            <w:div w:id="201014643">
              <w:marLeft w:val="0"/>
              <w:marRight w:val="0"/>
              <w:marTop w:val="0"/>
              <w:marBottom w:val="0"/>
              <w:divBdr>
                <w:top w:val="none" w:sz="0" w:space="0" w:color="auto"/>
                <w:left w:val="none" w:sz="0" w:space="0" w:color="auto"/>
                <w:bottom w:val="none" w:sz="0" w:space="0" w:color="auto"/>
                <w:right w:val="none" w:sz="0" w:space="0" w:color="auto"/>
              </w:divBdr>
            </w:div>
            <w:div w:id="1889565048">
              <w:marLeft w:val="0"/>
              <w:marRight w:val="0"/>
              <w:marTop w:val="0"/>
              <w:marBottom w:val="0"/>
              <w:divBdr>
                <w:top w:val="none" w:sz="0" w:space="0" w:color="auto"/>
                <w:left w:val="none" w:sz="0" w:space="0" w:color="auto"/>
                <w:bottom w:val="none" w:sz="0" w:space="0" w:color="auto"/>
                <w:right w:val="none" w:sz="0" w:space="0" w:color="auto"/>
              </w:divBdr>
            </w:div>
            <w:div w:id="458844519">
              <w:marLeft w:val="0"/>
              <w:marRight w:val="0"/>
              <w:marTop w:val="0"/>
              <w:marBottom w:val="0"/>
              <w:divBdr>
                <w:top w:val="none" w:sz="0" w:space="0" w:color="auto"/>
                <w:left w:val="none" w:sz="0" w:space="0" w:color="auto"/>
                <w:bottom w:val="none" w:sz="0" w:space="0" w:color="auto"/>
                <w:right w:val="none" w:sz="0" w:space="0" w:color="auto"/>
              </w:divBdr>
            </w:div>
            <w:div w:id="866522486">
              <w:marLeft w:val="0"/>
              <w:marRight w:val="0"/>
              <w:marTop w:val="0"/>
              <w:marBottom w:val="0"/>
              <w:divBdr>
                <w:top w:val="none" w:sz="0" w:space="0" w:color="auto"/>
                <w:left w:val="none" w:sz="0" w:space="0" w:color="auto"/>
                <w:bottom w:val="none" w:sz="0" w:space="0" w:color="auto"/>
                <w:right w:val="none" w:sz="0" w:space="0" w:color="auto"/>
              </w:divBdr>
            </w:div>
            <w:div w:id="1351838275">
              <w:marLeft w:val="0"/>
              <w:marRight w:val="0"/>
              <w:marTop w:val="0"/>
              <w:marBottom w:val="0"/>
              <w:divBdr>
                <w:top w:val="none" w:sz="0" w:space="0" w:color="auto"/>
                <w:left w:val="none" w:sz="0" w:space="0" w:color="auto"/>
                <w:bottom w:val="none" w:sz="0" w:space="0" w:color="auto"/>
                <w:right w:val="none" w:sz="0" w:space="0" w:color="auto"/>
              </w:divBdr>
            </w:div>
            <w:div w:id="879245954">
              <w:marLeft w:val="0"/>
              <w:marRight w:val="0"/>
              <w:marTop w:val="0"/>
              <w:marBottom w:val="0"/>
              <w:divBdr>
                <w:top w:val="none" w:sz="0" w:space="0" w:color="auto"/>
                <w:left w:val="none" w:sz="0" w:space="0" w:color="auto"/>
                <w:bottom w:val="none" w:sz="0" w:space="0" w:color="auto"/>
                <w:right w:val="none" w:sz="0" w:space="0" w:color="auto"/>
              </w:divBdr>
            </w:div>
            <w:div w:id="531844804">
              <w:marLeft w:val="0"/>
              <w:marRight w:val="0"/>
              <w:marTop w:val="0"/>
              <w:marBottom w:val="0"/>
              <w:divBdr>
                <w:top w:val="none" w:sz="0" w:space="0" w:color="auto"/>
                <w:left w:val="none" w:sz="0" w:space="0" w:color="auto"/>
                <w:bottom w:val="none" w:sz="0" w:space="0" w:color="auto"/>
                <w:right w:val="none" w:sz="0" w:space="0" w:color="auto"/>
              </w:divBdr>
            </w:div>
          </w:divsChild>
        </w:div>
        <w:div w:id="1735621585">
          <w:marLeft w:val="0"/>
          <w:marRight w:val="0"/>
          <w:marTop w:val="0"/>
          <w:marBottom w:val="0"/>
          <w:divBdr>
            <w:top w:val="none" w:sz="0" w:space="0" w:color="auto"/>
            <w:left w:val="none" w:sz="0" w:space="0" w:color="auto"/>
            <w:bottom w:val="none" w:sz="0" w:space="0" w:color="auto"/>
            <w:right w:val="none" w:sz="0" w:space="0" w:color="auto"/>
          </w:divBdr>
          <w:divsChild>
            <w:div w:id="2097480555">
              <w:marLeft w:val="0"/>
              <w:marRight w:val="0"/>
              <w:marTop w:val="0"/>
              <w:marBottom w:val="0"/>
              <w:divBdr>
                <w:top w:val="none" w:sz="0" w:space="0" w:color="auto"/>
                <w:left w:val="none" w:sz="0" w:space="0" w:color="auto"/>
                <w:bottom w:val="none" w:sz="0" w:space="0" w:color="auto"/>
                <w:right w:val="none" w:sz="0" w:space="0" w:color="auto"/>
              </w:divBdr>
            </w:div>
            <w:div w:id="366763197">
              <w:marLeft w:val="0"/>
              <w:marRight w:val="0"/>
              <w:marTop w:val="0"/>
              <w:marBottom w:val="0"/>
              <w:divBdr>
                <w:top w:val="none" w:sz="0" w:space="0" w:color="auto"/>
                <w:left w:val="none" w:sz="0" w:space="0" w:color="auto"/>
                <w:bottom w:val="none" w:sz="0" w:space="0" w:color="auto"/>
                <w:right w:val="none" w:sz="0" w:space="0" w:color="auto"/>
              </w:divBdr>
            </w:div>
            <w:div w:id="1841193174">
              <w:marLeft w:val="0"/>
              <w:marRight w:val="0"/>
              <w:marTop w:val="0"/>
              <w:marBottom w:val="0"/>
              <w:divBdr>
                <w:top w:val="none" w:sz="0" w:space="0" w:color="auto"/>
                <w:left w:val="none" w:sz="0" w:space="0" w:color="auto"/>
                <w:bottom w:val="none" w:sz="0" w:space="0" w:color="auto"/>
                <w:right w:val="none" w:sz="0" w:space="0" w:color="auto"/>
              </w:divBdr>
            </w:div>
            <w:div w:id="620041599">
              <w:marLeft w:val="0"/>
              <w:marRight w:val="0"/>
              <w:marTop w:val="0"/>
              <w:marBottom w:val="0"/>
              <w:divBdr>
                <w:top w:val="none" w:sz="0" w:space="0" w:color="auto"/>
                <w:left w:val="none" w:sz="0" w:space="0" w:color="auto"/>
                <w:bottom w:val="none" w:sz="0" w:space="0" w:color="auto"/>
                <w:right w:val="none" w:sz="0" w:space="0" w:color="auto"/>
              </w:divBdr>
            </w:div>
            <w:div w:id="937253647">
              <w:marLeft w:val="0"/>
              <w:marRight w:val="0"/>
              <w:marTop w:val="0"/>
              <w:marBottom w:val="0"/>
              <w:divBdr>
                <w:top w:val="none" w:sz="0" w:space="0" w:color="auto"/>
                <w:left w:val="none" w:sz="0" w:space="0" w:color="auto"/>
                <w:bottom w:val="none" w:sz="0" w:space="0" w:color="auto"/>
                <w:right w:val="none" w:sz="0" w:space="0" w:color="auto"/>
              </w:divBdr>
            </w:div>
            <w:div w:id="1629504319">
              <w:marLeft w:val="0"/>
              <w:marRight w:val="0"/>
              <w:marTop w:val="0"/>
              <w:marBottom w:val="0"/>
              <w:divBdr>
                <w:top w:val="none" w:sz="0" w:space="0" w:color="auto"/>
                <w:left w:val="none" w:sz="0" w:space="0" w:color="auto"/>
                <w:bottom w:val="none" w:sz="0" w:space="0" w:color="auto"/>
                <w:right w:val="none" w:sz="0" w:space="0" w:color="auto"/>
              </w:divBdr>
            </w:div>
            <w:div w:id="1966427502">
              <w:marLeft w:val="0"/>
              <w:marRight w:val="0"/>
              <w:marTop w:val="0"/>
              <w:marBottom w:val="0"/>
              <w:divBdr>
                <w:top w:val="none" w:sz="0" w:space="0" w:color="auto"/>
                <w:left w:val="none" w:sz="0" w:space="0" w:color="auto"/>
                <w:bottom w:val="none" w:sz="0" w:space="0" w:color="auto"/>
                <w:right w:val="none" w:sz="0" w:space="0" w:color="auto"/>
              </w:divBdr>
            </w:div>
            <w:div w:id="106313036">
              <w:marLeft w:val="0"/>
              <w:marRight w:val="0"/>
              <w:marTop w:val="0"/>
              <w:marBottom w:val="0"/>
              <w:divBdr>
                <w:top w:val="none" w:sz="0" w:space="0" w:color="auto"/>
                <w:left w:val="none" w:sz="0" w:space="0" w:color="auto"/>
                <w:bottom w:val="none" w:sz="0" w:space="0" w:color="auto"/>
                <w:right w:val="none" w:sz="0" w:space="0" w:color="auto"/>
              </w:divBdr>
            </w:div>
            <w:div w:id="745106806">
              <w:marLeft w:val="0"/>
              <w:marRight w:val="0"/>
              <w:marTop w:val="0"/>
              <w:marBottom w:val="0"/>
              <w:divBdr>
                <w:top w:val="none" w:sz="0" w:space="0" w:color="auto"/>
                <w:left w:val="none" w:sz="0" w:space="0" w:color="auto"/>
                <w:bottom w:val="none" w:sz="0" w:space="0" w:color="auto"/>
                <w:right w:val="none" w:sz="0" w:space="0" w:color="auto"/>
              </w:divBdr>
            </w:div>
            <w:div w:id="1586188958">
              <w:marLeft w:val="0"/>
              <w:marRight w:val="0"/>
              <w:marTop w:val="0"/>
              <w:marBottom w:val="0"/>
              <w:divBdr>
                <w:top w:val="none" w:sz="0" w:space="0" w:color="auto"/>
                <w:left w:val="none" w:sz="0" w:space="0" w:color="auto"/>
                <w:bottom w:val="none" w:sz="0" w:space="0" w:color="auto"/>
                <w:right w:val="none" w:sz="0" w:space="0" w:color="auto"/>
              </w:divBdr>
            </w:div>
            <w:div w:id="618606606">
              <w:marLeft w:val="0"/>
              <w:marRight w:val="0"/>
              <w:marTop w:val="0"/>
              <w:marBottom w:val="0"/>
              <w:divBdr>
                <w:top w:val="none" w:sz="0" w:space="0" w:color="auto"/>
                <w:left w:val="none" w:sz="0" w:space="0" w:color="auto"/>
                <w:bottom w:val="none" w:sz="0" w:space="0" w:color="auto"/>
                <w:right w:val="none" w:sz="0" w:space="0" w:color="auto"/>
              </w:divBdr>
            </w:div>
            <w:div w:id="255216162">
              <w:marLeft w:val="0"/>
              <w:marRight w:val="0"/>
              <w:marTop w:val="0"/>
              <w:marBottom w:val="0"/>
              <w:divBdr>
                <w:top w:val="none" w:sz="0" w:space="0" w:color="auto"/>
                <w:left w:val="none" w:sz="0" w:space="0" w:color="auto"/>
                <w:bottom w:val="none" w:sz="0" w:space="0" w:color="auto"/>
                <w:right w:val="none" w:sz="0" w:space="0" w:color="auto"/>
              </w:divBdr>
            </w:div>
            <w:div w:id="683482882">
              <w:marLeft w:val="0"/>
              <w:marRight w:val="0"/>
              <w:marTop w:val="0"/>
              <w:marBottom w:val="0"/>
              <w:divBdr>
                <w:top w:val="none" w:sz="0" w:space="0" w:color="auto"/>
                <w:left w:val="none" w:sz="0" w:space="0" w:color="auto"/>
                <w:bottom w:val="none" w:sz="0" w:space="0" w:color="auto"/>
                <w:right w:val="none" w:sz="0" w:space="0" w:color="auto"/>
              </w:divBdr>
            </w:div>
            <w:div w:id="848300762">
              <w:marLeft w:val="0"/>
              <w:marRight w:val="0"/>
              <w:marTop w:val="0"/>
              <w:marBottom w:val="0"/>
              <w:divBdr>
                <w:top w:val="none" w:sz="0" w:space="0" w:color="auto"/>
                <w:left w:val="none" w:sz="0" w:space="0" w:color="auto"/>
                <w:bottom w:val="none" w:sz="0" w:space="0" w:color="auto"/>
                <w:right w:val="none" w:sz="0" w:space="0" w:color="auto"/>
              </w:divBdr>
            </w:div>
            <w:div w:id="1332370067">
              <w:marLeft w:val="0"/>
              <w:marRight w:val="0"/>
              <w:marTop w:val="0"/>
              <w:marBottom w:val="0"/>
              <w:divBdr>
                <w:top w:val="none" w:sz="0" w:space="0" w:color="auto"/>
                <w:left w:val="none" w:sz="0" w:space="0" w:color="auto"/>
                <w:bottom w:val="none" w:sz="0" w:space="0" w:color="auto"/>
                <w:right w:val="none" w:sz="0" w:space="0" w:color="auto"/>
              </w:divBdr>
            </w:div>
            <w:div w:id="1738437751">
              <w:marLeft w:val="0"/>
              <w:marRight w:val="0"/>
              <w:marTop w:val="0"/>
              <w:marBottom w:val="0"/>
              <w:divBdr>
                <w:top w:val="none" w:sz="0" w:space="0" w:color="auto"/>
                <w:left w:val="none" w:sz="0" w:space="0" w:color="auto"/>
                <w:bottom w:val="none" w:sz="0" w:space="0" w:color="auto"/>
                <w:right w:val="none" w:sz="0" w:space="0" w:color="auto"/>
              </w:divBdr>
            </w:div>
            <w:div w:id="1196890033">
              <w:marLeft w:val="0"/>
              <w:marRight w:val="0"/>
              <w:marTop w:val="0"/>
              <w:marBottom w:val="0"/>
              <w:divBdr>
                <w:top w:val="none" w:sz="0" w:space="0" w:color="auto"/>
                <w:left w:val="none" w:sz="0" w:space="0" w:color="auto"/>
                <w:bottom w:val="none" w:sz="0" w:space="0" w:color="auto"/>
                <w:right w:val="none" w:sz="0" w:space="0" w:color="auto"/>
              </w:divBdr>
            </w:div>
            <w:div w:id="1997606238">
              <w:marLeft w:val="0"/>
              <w:marRight w:val="0"/>
              <w:marTop w:val="0"/>
              <w:marBottom w:val="0"/>
              <w:divBdr>
                <w:top w:val="none" w:sz="0" w:space="0" w:color="auto"/>
                <w:left w:val="none" w:sz="0" w:space="0" w:color="auto"/>
                <w:bottom w:val="none" w:sz="0" w:space="0" w:color="auto"/>
                <w:right w:val="none" w:sz="0" w:space="0" w:color="auto"/>
              </w:divBdr>
            </w:div>
            <w:div w:id="1504083706">
              <w:marLeft w:val="0"/>
              <w:marRight w:val="0"/>
              <w:marTop w:val="0"/>
              <w:marBottom w:val="0"/>
              <w:divBdr>
                <w:top w:val="none" w:sz="0" w:space="0" w:color="auto"/>
                <w:left w:val="none" w:sz="0" w:space="0" w:color="auto"/>
                <w:bottom w:val="none" w:sz="0" w:space="0" w:color="auto"/>
                <w:right w:val="none" w:sz="0" w:space="0" w:color="auto"/>
              </w:divBdr>
            </w:div>
            <w:div w:id="1993827474">
              <w:marLeft w:val="0"/>
              <w:marRight w:val="0"/>
              <w:marTop w:val="0"/>
              <w:marBottom w:val="0"/>
              <w:divBdr>
                <w:top w:val="none" w:sz="0" w:space="0" w:color="auto"/>
                <w:left w:val="none" w:sz="0" w:space="0" w:color="auto"/>
                <w:bottom w:val="none" w:sz="0" w:space="0" w:color="auto"/>
                <w:right w:val="none" w:sz="0" w:space="0" w:color="auto"/>
              </w:divBdr>
            </w:div>
          </w:divsChild>
        </w:div>
        <w:div w:id="842017757">
          <w:marLeft w:val="0"/>
          <w:marRight w:val="0"/>
          <w:marTop w:val="0"/>
          <w:marBottom w:val="0"/>
          <w:divBdr>
            <w:top w:val="none" w:sz="0" w:space="0" w:color="auto"/>
            <w:left w:val="none" w:sz="0" w:space="0" w:color="auto"/>
            <w:bottom w:val="none" w:sz="0" w:space="0" w:color="auto"/>
            <w:right w:val="none" w:sz="0" w:space="0" w:color="auto"/>
          </w:divBdr>
          <w:divsChild>
            <w:div w:id="824513905">
              <w:marLeft w:val="0"/>
              <w:marRight w:val="0"/>
              <w:marTop w:val="0"/>
              <w:marBottom w:val="0"/>
              <w:divBdr>
                <w:top w:val="none" w:sz="0" w:space="0" w:color="auto"/>
                <w:left w:val="none" w:sz="0" w:space="0" w:color="auto"/>
                <w:bottom w:val="none" w:sz="0" w:space="0" w:color="auto"/>
                <w:right w:val="none" w:sz="0" w:space="0" w:color="auto"/>
              </w:divBdr>
            </w:div>
            <w:div w:id="508910868">
              <w:marLeft w:val="0"/>
              <w:marRight w:val="0"/>
              <w:marTop w:val="0"/>
              <w:marBottom w:val="0"/>
              <w:divBdr>
                <w:top w:val="none" w:sz="0" w:space="0" w:color="auto"/>
                <w:left w:val="none" w:sz="0" w:space="0" w:color="auto"/>
                <w:bottom w:val="none" w:sz="0" w:space="0" w:color="auto"/>
                <w:right w:val="none" w:sz="0" w:space="0" w:color="auto"/>
              </w:divBdr>
            </w:div>
            <w:div w:id="1974212223">
              <w:marLeft w:val="0"/>
              <w:marRight w:val="0"/>
              <w:marTop w:val="0"/>
              <w:marBottom w:val="0"/>
              <w:divBdr>
                <w:top w:val="none" w:sz="0" w:space="0" w:color="auto"/>
                <w:left w:val="none" w:sz="0" w:space="0" w:color="auto"/>
                <w:bottom w:val="none" w:sz="0" w:space="0" w:color="auto"/>
                <w:right w:val="none" w:sz="0" w:space="0" w:color="auto"/>
              </w:divBdr>
            </w:div>
            <w:div w:id="150952881">
              <w:marLeft w:val="0"/>
              <w:marRight w:val="0"/>
              <w:marTop w:val="0"/>
              <w:marBottom w:val="0"/>
              <w:divBdr>
                <w:top w:val="none" w:sz="0" w:space="0" w:color="auto"/>
                <w:left w:val="none" w:sz="0" w:space="0" w:color="auto"/>
                <w:bottom w:val="none" w:sz="0" w:space="0" w:color="auto"/>
                <w:right w:val="none" w:sz="0" w:space="0" w:color="auto"/>
              </w:divBdr>
            </w:div>
            <w:div w:id="1243637489">
              <w:marLeft w:val="0"/>
              <w:marRight w:val="0"/>
              <w:marTop w:val="0"/>
              <w:marBottom w:val="0"/>
              <w:divBdr>
                <w:top w:val="none" w:sz="0" w:space="0" w:color="auto"/>
                <w:left w:val="none" w:sz="0" w:space="0" w:color="auto"/>
                <w:bottom w:val="none" w:sz="0" w:space="0" w:color="auto"/>
                <w:right w:val="none" w:sz="0" w:space="0" w:color="auto"/>
              </w:divBdr>
            </w:div>
            <w:div w:id="1431656481">
              <w:marLeft w:val="0"/>
              <w:marRight w:val="0"/>
              <w:marTop w:val="0"/>
              <w:marBottom w:val="0"/>
              <w:divBdr>
                <w:top w:val="none" w:sz="0" w:space="0" w:color="auto"/>
                <w:left w:val="none" w:sz="0" w:space="0" w:color="auto"/>
                <w:bottom w:val="none" w:sz="0" w:space="0" w:color="auto"/>
                <w:right w:val="none" w:sz="0" w:space="0" w:color="auto"/>
              </w:divBdr>
            </w:div>
            <w:div w:id="393938593">
              <w:marLeft w:val="0"/>
              <w:marRight w:val="0"/>
              <w:marTop w:val="0"/>
              <w:marBottom w:val="0"/>
              <w:divBdr>
                <w:top w:val="none" w:sz="0" w:space="0" w:color="auto"/>
                <w:left w:val="none" w:sz="0" w:space="0" w:color="auto"/>
                <w:bottom w:val="none" w:sz="0" w:space="0" w:color="auto"/>
                <w:right w:val="none" w:sz="0" w:space="0" w:color="auto"/>
              </w:divBdr>
            </w:div>
            <w:div w:id="1393507454">
              <w:marLeft w:val="0"/>
              <w:marRight w:val="0"/>
              <w:marTop w:val="0"/>
              <w:marBottom w:val="0"/>
              <w:divBdr>
                <w:top w:val="none" w:sz="0" w:space="0" w:color="auto"/>
                <w:left w:val="none" w:sz="0" w:space="0" w:color="auto"/>
                <w:bottom w:val="none" w:sz="0" w:space="0" w:color="auto"/>
                <w:right w:val="none" w:sz="0" w:space="0" w:color="auto"/>
              </w:divBdr>
            </w:div>
            <w:div w:id="1227573921">
              <w:marLeft w:val="0"/>
              <w:marRight w:val="0"/>
              <w:marTop w:val="0"/>
              <w:marBottom w:val="0"/>
              <w:divBdr>
                <w:top w:val="none" w:sz="0" w:space="0" w:color="auto"/>
                <w:left w:val="none" w:sz="0" w:space="0" w:color="auto"/>
                <w:bottom w:val="none" w:sz="0" w:space="0" w:color="auto"/>
                <w:right w:val="none" w:sz="0" w:space="0" w:color="auto"/>
              </w:divBdr>
            </w:div>
            <w:div w:id="334721867">
              <w:marLeft w:val="0"/>
              <w:marRight w:val="0"/>
              <w:marTop w:val="0"/>
              <w:marBottom w:val="0"/>
              <w:divBdr>
                <w:top w:val="none" w:sz="0" w:space="0" w:color="auto"/>
                <w:left w:val="none" w:sz="0" w:space="0" w:color="auto"/>
                <w:bottom w:val="none" w:sz="0" w:space="0" w:color="auto"/>
                <w:right w:val="none" w:sz="0" w:space="0" w:color="auto"/>
              </w:divBdr>
            </w:div>
            <w:div w:id="922759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8289865">
      <w:bodyDiv w:val="1"/>
      <w:marLeft w:val="0"/>
      <w:marRight w:val="0"/>
      <w:marTop w:val="0"/>
      <w:marBottom w:val="0"/>
      <w:divBdr>
        <w:top w:val="none" w:sz="0" w:space="0" w:color="auto"/>
        <w:left w:val="none" w:sz="0" w:space="0" w:color="auto"/>
        <w:bottom w:val="none" w:sz="0" w:space="0" w:color="auto"/>
        <w:right w:val="none" w:sz="0" w:space="0" w:color="auto"/>
      </w:divBdr>
      <w:divsChild>
        <w:div w:id="1733772498">
          <w:marLeft w:val="0"/>
          <w:marRight w:val="0"/>
          <w:marTop w:val="0"/>
          <w:marBottom w:val="0"/>
          <w:divBdr>
            <w:top w:val="none" w:sz="0" w:space="0" w:color="auto"/>
            <w:left w:val="none" w:sz="0" w:space="0" w:color="auto"/>
            <w:bottom w:val="none" w:sz="0" w:space="0" w:color="auto"/>
            <w:right w:val="none" w:sz="0" w:space="0" w:color="auto"/>
          </w:divBdr>
        </w:div>
        <w:div w:id="14918275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extinctionrebellion.uk/decide-together/citizens-assembly/" TargetMode="External"/><Relationship Id="rId21" Type="http://schemas.openxmlformats.org/officeDocument/2006/relationships/hyperlink" Target="https://papers.ssrn.com/sol3/papers.cfm?abstract_id=3281846" TargetMode="External"/><Relationship Id="rId42" Type="http://schemas.openxmlformats.org/officeDocument/2006/relationships/hyperlink" Target="https://webarchive.nrscotland.gov.uk/20211203092119mp_/https://www.citizensassembly.scot/sites/default/files/inline-files/Recruitment%20Report%20-%20final%20for%20upload.pdf" TargetMode="External"/><Relationship Id="rId47" Type="http://schemas.openxmlformats.org/officeDocument/2006/relationships/hyperlink" Target="https://webarchive.nrscotland.gov.uk/20211203115344/https://www.citizensassembly.scot/node/334" TargetMode="External"/><Relationship Id="rId63" Type="http://schemas.openxmlformats.org/officeDocument/2006/relationships/hyperlink" Target="https://www.thelancet.com/journals/langlo/article/PIIS2214-109X(21)00542-8/fulltext" TargetMode="External"/><Relationship Id="rId68" Type="http://schemas.openxmlformats.org/officeDocument/2006/relationships/hyperlink" Target="https://www.researchgate.net/publication/359596183_How_to_Conduct_an_Effective_Interview_A_Guide_to_Interview_Design_in_Research_Study" TargetMode="External"/><Relationship Id="rId84" Type="http://schemas.openxmlformats.org/officeDocument/2006/relationships/hyperlink" Target="https://www.tuc.org.uk/wales" TargetMode="External"/><Relationship Id="rId89" Type="http://schemas.openxmlformats.org/officeDocument/2006/relationships/image" Target="media/image5.png"/><Relationship Id="rId16" Type="http://schemas.openxmlformats.org/officeDocument/2006/relationships/hyperlink" Target="https://cynnalcymru.com/wp-content/uploads/2021/04/Blaenau-Gwent-Climate-Assembly-feedback-2021-FINAL.pdf" TargetMode="External"/><Relationship Id="rId11" Type="http://schemas.openxmlformats.org/officeDocument/2006/relationships/hyperlink" Target="https://www.weforum.org/agenda/2023/01/climate-crisis-poor-davos2023/" TargetMode="External"/><Relationship Id="rId32" Type="http://schemas.openxmlformats.org/officeDocument/2006/relationships/hyperlink" Target="https://management.org/businessresearch/interviews.htm" TargetMode="External"/><Relationship Id="rId37" Type="http://schemas.openxmlformats.org/officeDocument/2006/relationships/hyperlink" Target="https://doi.org/10.4103%2F0976-0105.141942" TargetMode="External"/><Relationship Id="rId53" Type="http://schemas.openxmlformats.org/officeDocument/2006/relationships/hyperlink" Target="https://doi.org/10.1177/1556264619833858" TargetMode="External"/><Relationship Id="rId58" Type="http://schemas.openxmlformats.org/officeDocument/2006/relationships/hyperlink" Target="https://www.britannica.com/topic/direct-democracy/Issues-and-controversies" TargetMode="External"/><Relationship Id="rId74" Type="http://schemas.openxmlformats.org/officeDocument/2006/relationships/hyperlink" Target="https://www.gov.wales/well-being-future-generations-act-essentials-html" TargetMode="External"/><Relationship Id="rId79" Type="http://schemas.openxmlformats.org/officeDocument/2006/relationships/hyperlink" Target="https://www.gov.wales/sites/default/files/consultations/2024-06/just-transition-consultation-analysis-final-report.pdf" TargetMode="External"/><Relationship Id="rId5" Type="http://schemas.openxmlformats.org/officeDocument/2006/relationships/hyperlink" Target="https://doi.org/10.1177/0032329298026004004" TargetMode="External"/><Relationship Id="rId90" Type="http://schemas.openxmlformats.org/officeDocument/2006/relationships/image" Target="media/image6.png"/><Relationship Id="rId22" Type="http://schemas.openxmlformats.org/officeDocument/2006/relationships/hyperlink" Target="https://www.electoral-reform.org.uk/latest-news-and-research/media-centre/press-releases/poll-just-4-of-voters-feel-properly-represented-at-westminster/" TargetMode="External"/><Relationship Id="rId27" Type="http://schemas.openxmlformats.org/officeDocument/2006/relationships/hyperlink" Target="https://doi.org/10.1093/oxfordhb/9780198825081.013.11" TargetMode="External"/><Relationship Id="rId43" Type="http://schemas.openxmlformats.org/officeDocument/2006/relationships/hyperlink" Target="https://www.bbc.co.uk/news/science-environment-58396975" TargetMode="External"/><Relationship Id="rId48" Type="http://schemas.openxmlformats.org/officeDocument/2006/relationships/hyperlink" Target="https://www.ohchr.org/en/climate-change/impact-climate-change-rights-older-persons" TargetMode="External"/><Relationship Id="rId64" Type="http://schemas.openxmlformats.org/officeDocument/2006/relationships/hyperlink" Target="https://www.scribbr.com/methodology/qualitative-quantitative-research/" TargetMode="External"/><Relationship Id="rId69" Type="http://schemas.openxmlformats.org/officeDocument/2006/relationships/hyperlink" Target="https://doi.org/10.1177/1609406920967174" TargetMode="External"/><Relationship Id="rId8" Type="http://schemas.openxmlformats.org/officeDocument/2006/relationships/hyperlink" Target="https://www.anthroposphere.co.uk/post/no-choice-climate-change-and-the-uk-s-working-class" TargetMode="External"/><Relationship Id="rId51" Type="http://schemas.openxmlformats.org/officeDocument/2006/relationships/hyperlink" Target="https://psci.princeton.edu/tips/2020/8/15/racial-disparities-and-climate-change" TargetMode="External"/><Relationship Id="rId72" Type="http://schemas.openxmlformats.org/officeDocument/2006/relationships/hyperlink" Target="https://unfccc.int/files/meetings/paris_nov_2015/application/pdf/paris_agreement_english_.pdf" TargetMode="External"/><Relationship Id="rId80" Type="http://schemas.openxmlformats.org/officeDocument/2006/relationships/hyperlink" Target="https://www.gov.wales/public-services-boards" TargetMode="External"/><Relationship Id="rId85" Type="http://schemas.openxmlformats.org/officeDocument/2006/relationships/image" Target="media/image1.png"/><Relationship Id="rId93"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s://www.blaenau-gwent.gov.uk/en/resident/climate-change/blaenau-gwent-climate-assembly/" TargetMode="External"/><Relationship Id="rId17" Type="http://schemas.openxmlformats.org/officeDocument/2006/relationships/hyperlink" Target="https://cynnalcymru.com/wp-content/uploads/2021/05/Blaenau-Gwent-Climate-Assembly-Report-ENG.pdf" TargetMode="External"/><Relationship Id="rId25" Type="http://schemas.openxmlformats.org/officeDocument/2006/relationships/hyperlink" Target="https://commission.europa.eu/system/files/2022-02/guidance_note_on_the_collection_and_use_of_equality_data_based_on_racial_or_ethnic_origin_final.pdf" TargetMode="External"/><Relationship Id="rId33" Type="http://schemas.openxmlformats.org/officeDocument/2006/relationships/hyperlink" Target="https://www.bbc.co.uk/news/uk-wales-68325457" TargetMode="External"/><Relationship Id="rId38" Type="http://schemas.openxmlformats.org/officeDocument/2006/relationships/hyperlink" Target="https://climatestrategies.org/publication/jt-after-cop24/" TargetMode="External"/><Relationship Id="rId46" Type="http://schemas.openxmlformats.org/officeDocument/2006/relationships/hyperlink" Target="https://webarchive.nrscotland.gov.uk/20211201193424/https://www.citizensassembly.scot/" TargetMode="External"/><Relationship Id="rId59" Type="http://schemas.openxmlformats.org/officeDocument/2006/relationships/hyperlink" Target="https://books.google.co.uk/books?hl=en&amp;lr=&amp;id=0OhOEAAAQBAJ&amp;oi=fnd&amp;pg=PR7&amp;ots=B7k2zBldOj&amp;sig=i8zZy5Vk0i5kIFpecc_-OwRzTO8&amp;redir_esc=y" TargetMode="External"/><Relationship Id="rId67" Type="http://schemas.openxmlformats.org/officeDocument/2006/relationships/hyperlink" Target="https://history.hanover.edu/courses/excerpts/111huron.html" TargetMode="External"/><Relationship Id="rId20" Type="http://schemas.openxmlformats.org/officeDocument/2006/relationships/hyperlink" Target="https://doi.org/10.1177/2379298117722520" TargetMode="External"/><Relationship Id="rId41" Type="http://schemas.openxmlformats.org/officeDocument/2006/relationships/hyperlink" Target="https://www.lse.ac.uk/granthaminstitute/explainers/what-is-the-just-transition-and-what-does-it-mean-for-climate-action/" TargetMode="External"/><Relationship Id="rId54" Type="http://schemas.openxmlformats.org/officeDocument/2006/relationships/hyperlink" Target="https://proofed.com/writing-tips/the-four-types-of-research-paradigms-a-comprehensive-guide/" TargetMode="External"/><Relationship Id="rId62" Type="http://schemas.openxmlformats.org/officeDocument/2006/relationships/hyperlink" Target="https://www.ucl.ac.uk/dpu-projects/drivers_urb_change/urb_governance/pdf_part_budg/IIED_Souza_Budgeting_Brazil.pdf" TargetMode="External"/><Relationship Id="rId70" Type="http://schemas.openxmlformats.org/officeDocument/2006/relationships/hyperlink" Target="https://www.weforum.org/agenda/2023/01/polycrisis-global-risks-report-cost-of-living/" TargetMode="External"/><Relationship Id="rId75" Type="http://schemas.openxmlformats.org/officeDocument/2006/relationships/hyperlink" Target="https://www.gov.wales/sites/default/files/publications/2019-05/environment-wales-act-2016-frequently-asked-questions.pdf" TargetMode="External"/><Relationship Id="rId83" Type="http://schemas.openxmlformats.org/officeDocument/2006/relationships/hyperlink" Target="https://earth.org/marginalised-groups-are-disproportionately-affected-by-climate-change/" TargetMode="External"/><Relationship Id="rId88" Type="http://schemas.openxmlformats.org/officeDocument/2006/relationships/image" Target="media/image4.png"/><Relationship Id="rId91" Type="http://schemas.openxmlformats.org/officeDocument/2006/relationships/image" Target="media/image7.png"/><Relationship Id="rId1" Type="http://schemas.openxmlformats.org/officeDocument/2006/relationships/numbering" Target="numbering.xml"/><Relationship Id="rId6" Type="http://schemas.openxmlformats.org/officeDocument/2006/relationships/hyperlink" Target="https://www.researchgate.net/publication/301738442_Conducting_Semi-Structured_Interviews" TargetMode="External"/><Relationship Id="rId15" Type="http://schemas.openxmlformats.org/officeDocument/2006/relationships/hyperlink" Target="https://data.consilium.europa.eu/doc/document/ST-14545-2018-REV-1/en/pdf" TargetMode="External"/><Relationship Id="rId23" Type="http://schemas.openxmlformats.org/officeDocument/2006/relationships/hyperlink" Target="https://www.electoral-reform.org.uk/why-the-senedd-needs-more-members/" TargetMode="External"/><Relationship Id="rId28" Type="http://schemas.openxmlformats.org/officeDocument/2006/relationships/hyperlink" Target="https://doi.org/10.1177/1473325004043383" TargetMode="External"/><Relationship Id="rId36" Type="http://schemas.openxmlformats.org/officeDocument/2006/relationships/hyperlink" Target="https://www.internationaldisabilityalliance.org/sites/default/files/cop26_advocacy_paper_0.pdf" TargetMode="External"/><Relationship Id="rId49" Type="http://schemas.openxmlformats.org/officeDocument/2006/relationships/hyperlink" Target="https://www.oxfordreference.com/display/10.1093/oi/authority.20110803100308454" TargetMode="External"/><Relationship Id="rId57" Type="http://schemas.openxmlformats.org/officeDocument/2006/relationships/hyperlink" Target="https://www.lse.ac.uk/granthaminstitute/wp-content/uploads/2021/12/Lessons-from-COP26-for-financing-the-just-transition.pdf" TargetMode="External"/><Relationship Id="rId10" Type="http://schemas.openxmlformats.org/officeDocument/2006/relationships/hyperlink" Target="https://www.jrf.org.uk/news/rising-energy-bills-to-devastate-poorest-families" TargetMode="External"/><Relationship Id="rId31" Type="http://schemas.openxmlformats.org/officeDocument/2006/relationships/hyperlink" Target="https://doi.org/10.1177/1077800403262360" TargetMode="External"/><Relationship Id="rId44" Type="http://schemas.openxmlformats.org/officeDocument/2006/relationships/hyperlink" Target="https://www.instituteforgovernment.org.uk/explainer/citizens-assemblies" TargetMode="External"/><Relationship Id="rId52" Type="http://schemas.openxmlformats.org/officeDocument/2006/relationships/hyperlink" Target="https://doi.org/10.4135/9781452218403.n2" TargetMode="External"/><Relationship Id="rId60" Type="http://schemas.openxmlformats.org/officeDocument/2006/relationships/hyperlink" Target="https://www.gov.scot/publications/research-report-citizens-assembly-scotland/pages/11/" TargetMode="External"/><Relationship Id="rId65" Type="http://schemas.openxmlformats.org/officeDocument/2006/relationships/hyperlink" Target="https://www.jstor.org/stable/41035467" TargetMode="External"/><Relationship Id="rId73" Type="http://schemas.openxmlformats.org/officeDocument/2006/relationships/hyperlink" Target="https://doi.org/10.1016/j.erss.2021.102291" TargetMode="External"/><Relationship Id="rId78" Type="http://schemas.openxmlformats.org/officeDocument/2006/relationships/hyperlink" Target="https://www.gov.wales/sites/default/files/consultations/2023-12/consultation-just-transition-framework.pdf" TargetMode="External"/><Relationship Id="rId81" Type="http://schemas.openxmlformats.org/officeDocument/2006/relationships/hyperlink" Target="https://business.senedd.wales/documents/s103580/Note%20of%20the%20issues%20discussed%20at%20the%20stakeholder%20note%20on%20the%20diversity%20of%20the%20Senedd%20July%202020.pdf" TargetMode="External"/><Relationship Id="rId86"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s://ww3.rics.org/uk/en/journals/land-journal/how-does-climate-change-affect-coastal-regions-.html" TargetMode="External"/><Relationship Id="rId13" Type="http://schemas.openxmlformats.org/officeDocument/2006/relationships/hyperlink" Target="http://dx.doi.org/10.12968/ijtr.2009.16.6.42433" TargetMode="External"/><Relationship Id="rId18" Type="http://schemas.openxmlformats.org/officeDocument/2006/relationships/hyperlink" Target="https://doi.org/10.1111/1467-856X.12001" TargetMode="External"/><Relationship Id="rId39" Type="http://schemas.openxmlformats.org/officeDocument/2006/relationships/hyperlink" Target="https://doi.org/10.1177/0952076715595676" TargetMode="External"/><Relationship Id="rId34" Type="http://schemas.openxmlformats.org/officeDocument/2006/relationships/hyperlink" Target="https://doi.org/10.1177/14733250231173522" TargetMode="External"/><Relationship Id="rId50" Type="http://schemas.openxmlformats.org/officeDocument/2006/relationships/hyperlink" Target="https://www.tuc.org.uk/research-analysis/reports/just-transition-greener-fairer-economy" TargetMode="External"/><Relationship Id="rId55" Type="http://schemas.openxmlformats.org/officeDocument/2006/relationships/hyperlink" Target="https://www.researchgate.net/publication/362233897_Psychology_of_social_class-based_inequalities_Policy_implications_for_a_revised_2010_UK_Equality_Act_British_Psychology_Society_ISBN_978-1-85433-814-3" TargetMode="External"/><Relationship Id="rId76" Type="http://schemas.openxmlformats.org/officeDocument/2006/relationships/hyperlink" Target="https://www.gov.wales/climate-change-targets-and-carbon-budgets" TargetMode="External"/><Relationship Id="rId7" Type="http://schemas.openxmlformats.org/officeDocument/2006/relationships/hyperlink" Target="https://www.researchgate.net/publication/338244145_A_Review_of_key_paradigms_positivism_VS_interpretivism" TargetMode="External"/><Relationship Id="rId71" Type="http://schemas.openxmlformats.org/officeDocument/2006/relationships/hyperlink" Target="https://www.legislation.gov.uk/ukpga/2010/15/section/4" TargetMode="External"/><Relationship Id="rId92" Type="http://schemas.openxmlformats.org/officeDocument/2006/relationships/fontTable" Target="fontTable.xml"/><Relationship Id="rId2" Type="http://schemas.openxmlformats.org/officeDocument/2006/relationships/styles" Target="styles.xml"/><Relationship Id="rId29" Type="http://schemas.openxmlformats.org/officeDocument/2006/relationships/hyperlink" Target="https://friendsoftheearth.uk/climate/our-legal-challenge-national-adaptation-plan" TargetMode="External"/><Relationship Id="rId24" Type="http://schemas.openxmlformats.org/officeDocument/2006/relationships/hyperlink" Target="https://www.gov.scot/publications/transitions-comparative-perspective/pages/1/" TargetMode="External"/><Relationship Id="rId40" Type="http://schemas.openxmlformats.org/officeDocument/2006/relationships/hyperlink" Target="https://www.researchgate.net/publication/255647619_An_introduction_to_phenomenological_research" TargetMode="External"/><Relationship Id="rId45" Type="http://schemas.openxmlformats.org/officeDocument/2006/relationships/hyperlink" Target="https://oxfordre.com/education/view/10.1093/acrefore/9780190264093.001.0001/acrefore-9780190264093-e-246" TargetMode="External"/><Relationship Id="rId66" Type="http://schemas.openxmlformats.org/officeDocument/2006/relationships/hyperlink" Target="https://archive.lib.msu.edu/DMC/AmRad/dontmournorganize.pdf" TargetMode="External"/><Relationship Id="rId87" Type="http://schemas.openxmlformats.org/officeDocument/2006/relationships/image" Target="media/image3.png"/><Relationship Id="rId61" Type="http://schemas.openxmlformats.org/officeDocument/2006/relationships/hyperlink" Target="https://www.bbc.co.uk/news/articles/crgyr68lrr8o" TargetMode="External"/><Relationship Id="rId82" Type="http://schemas.openxmlformats.org/officeDocument/2006/relationships/hyperlink" Target="https://business.senedd.wales/documents/s103580/Note%20of%20the%20issues%20discussed%20at%20the%20stakeholder%20note%20on%20the%20diversity%20of%20the%20Senedd%20July%202020.pdf" TargetMode="External"/><Relationship Id="rId19" Type="http://schemas.openxmlformats.org/officeDocument/2006/relationships/hyperlink" Target="https://doi.org/10.1177/0032329298026004003" TargetMode="External"/><Relationship Id="rId14" Type="http://schemas.openxmlformats.org/officeDocument/2006/relationships/hyperlink" Target="https://www.coe.int/en/web/participatory-democracy/about-participatory-democracy" TargetMode="External"/><Relationship Id="rId30" Type="http://schemas.openxmlformats.org/officeDocument/2006/relationships/hyperlink" Target="https://gda.scot/2021/11/03/young-disabled-people-take-action-on-climate-change-ahead-of-cop26/" TargetMode="External"/><Relationship Id="rId35" Type="http://schemas.openxmlformats.org/officeDocument/2006/relationships/hyperlink" Target="https://inclusionscotland.org/wp-content/uploads/2021/10/Inclusion-Scotland-Its-Our-Planet-Too-Climate-Change-Disabled-People-and-Climate-Actiion-Report.pdf" TargetMode="External"/><Relationship Id="rId56" Type="http://schemas.openxmlformats.org/officeDocument/2006/relationships/hyperlink" Target="https://www.lse.ac.uk/GranthamInstitute/news/the-just-transition-comes-of-age/" TargetMode="External"/><Relationship Id="rId77" Type="http://schemas.openxmlformats.org/officeDocument/2006/relationships/hyperlink" Target="https://www.gov.wales/sites/default/files/publications/2023-07/climate-action-wales-public-engagement-strategy-2023-to-202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68</Pages>
  <Words>20054</Words>
  <Characters>114308</Characters>
  <Application>Microsoft Office Word</Application>
  <DocSecurity>0</DocSecurity>
  <Lines>952</Lines>
  <Paragraphs>268</Paragraphs>
  <ScaleCrop>false</ScaleCrop>
  <Company>Friends of the Earth</Company>
  <LinksUpToDate>false</LinksUpToDate>
  <CharactersWithSpaces>134094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Lloyd</dc:creator>
  <cp:keywords/>
  <dc:description/>
  <cp:lastModifiedBy>Jennifer Lloyd</cp:lastModifiedBy>
  <cp:revision>2</cp:revision>
  <dcterms:created xsi:type="dcterms:W3CDTF">2024-09-24T21:04:00Z</dcterms:created>
  <dcterms:modified xsi:type="dcterms:W3CDTF">2024-09-24T21:04:00Z</dcterms:modified>
</cp:coreProperties>
</file>