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4F60" w:rsidRPr="00264F60" w:rsidRDefault="00264F60" w:rsidP="00264F60">
      <w:pPr>
        <w:rPr>
          <w:b/>
          <w:sz w:val="24"/>
        </w:rPr>
      </w:pPr>
      <w:r w:rsidRPr="00264F60">
        <w:rPr>
          <w:b/>
          <w:sz w:val="24"/>
        </w:rPr>
        <w:t xml:space="preserve">Student </w:t>
      </w:r>
      <w:proofErr w:type="gramStart"/>
      <w:r w:rsidRPr="00264F60">
        <w:rPr>
          <w:b/>
          <w:sz w:val="24"/>
        </w:rPr>
        <w:t>ID</w:t>
      </w:r>
      <w:r w:rsidRPr="00264F60">
        <w:rPr>
          <w:b/>
          <w:sz w:val="24"/>
        </w:rPr>
        <w:t xml:space="preserve"> :</w:t>
      </w:r>
      <w:proofErr w:type="gramEnd"/>
      <w:r w:rsidRPr="00264F60">
        <w:rPr>
          <w:b/>
          <w:sz w:val="24"/>
        </w:rPr>
        <w:t xml:space="preserve"> 2242519</w:t>
      </w:r>
    </w:p>
    <w:p w:rsidR="00264F60" w:rsidRPr="00264F60" w:rsidRDefault="00264F60" w:rsidP="00264F60">
      <w:pPr>
        <w:rPr>
          <w:b/>
          <w:sz w:val="24"/>
        </w:rPr>
      </w:pPr>
      <w:proofErr w:type="gramStart"/>
      <w:r w:rsidRPr="00264F60">
        <w:rPr>
          <w:b/>
          <w:sz w:val="24"/>
        </w:rPr>
        <w:t>Name :</w:t>
      </w:r>
      <w:proofErr w:type="gramEnd"/>
      <w:r w:rsidRPr="00264F60">
        <w:rPr>
          <w:b/>
          <w:sz w:val="24"/>
        </w:rPr>
        <w:t xml:space="preserve"> </w:t>
      </w:r>
      <w:proofErr w:type="spellStart"/>
      <w:r w:rsidRPr="00264F60">
        <w:rPr>
          <w:b/>
          <w:sz w:val="24"/>
        </w:rPr>
        <w:t>Andreea</w:t>
      </w:r>
      <w:proofErr w:type="spellEnd"/>
      <w:r w:rsidRPr="00264F60">
        <w:rPr>
          <w:b/>
          <w:sz w:val="24"/>
        </w:rPr>
        <w:t xml:space="preserve"> Stefan</w:t>
      </w:r>
      <w:bookmarkStart w:id="0" w:name="_GoBack"/>
      <w:bookmarkEnd w:id="0"/>
    </w:p>
    <w:p w:rsidR="00264F60" w:rsidRDefault="00264F60" w:rsidP="0056565B">
      <w:pPr>
        <w:pStyle w:val="Title"/>
        <w:spacing w:line="360" w:lineRule="auto"/>
        <w:rPr>
          <w:rFonts w:ascii="Arial" w:hAnsi="Arial" w:cs="Arial"/>
          <w:b/>
          <w:color w:val="000000" w:themeColor="text1"/>
          <w:sz w:val="24"/>
          <w:szCs w:val="24"/>
        </w:rPr>
      </w:pPr>
    </w:p>
    <w:p w:rsidR="00DD6247" w:rsidRPr="0056565B" w:rsidRDefault="002E3BD0" w:rsidP="0056565B">
      <w:pPr>
        <w:pStyle w:val="Title"/>
        <w:spacing w:line="360" w:lineRule="auto"/>
        <w:rPr>
          <w:rFonts w:ascii="Arial" w:hAnsi="Arial" w:cs="Arial"/>
          <w:b/>
          <w:color w:val="000000" w:themeColor="text1"/>
          <w:sz w:val="24"/>
          <w:szCs w:val="24"/>
        </w:rPr>
      </w:pPr>
      <w:r w:rsidRPr="0056565B">
        <w:rPr>
          <w:rFonts w:ascii="Arial" w:hAnsi="Arial" w:cs="Arial"/>
          <w:b/>
          <w:color w:val="000000" w:themeColor="text1"/>
          <w:sz w:val="24"/>
          <w:szCs w:val="24"/>
        </w:rPr>
        <w:t>Case Report on the Disappearance of Dr. Diana Hart</w:t>
      </w:r>
      <w:r w:rsidR="00CA2BD0">
        <w:rPr>
          <w:rFonts w:ascii="Arial" w:hAnsi="Arial" w:cs="Arial"/>
          <w:b/>
          <w:color w:val="000000" w:themeColor="text1"/>
          <w:sz w:val="24"/>
          <w:szCs w:val="24"/>
        </w:rPr>
        <w:t xml:space="preserve"> </w:t>
      </w:r>
    </w:p>
    <w:p w:rsidR="00DD6247" w:rsidRPr="0056565B" w:rsidRDefault="002E3BD0" w:rsidP="0056565B">
      <w:pPr>
        <w:pStyle w:val="Heading1"/>
        <w:spacing w:line="360" w:lineRule="auto"/>
        <w:rPr>
          <w:rFonts w:ascii="Arial" w:hAnsi="Arial" w:cs="Arial"/>
          <w:color w:val="000000" w:themeColor="text1"/>
          <w:sz w:val="24"/>
          <w:szCs w:val="24"/>
        </w:rPr>
      </w:pPr>
      <w:r w:rsidRPr="0056565B">
        <w:rPr>
          <w:rFonts w:ascii="Arial" w:hAnsi="Arial" w:cs="Arial"/>
          <w:color w:val="000000" w:themeColor="text1"/>
          <w:sz w:val="24"/>
          <w:szCs w:val="24"/>
        </w:rPr>
        <w:t>Executive Summary</w:t>
      </w:r>
    </w:p>
    <w:p w:rsidR="0056565B" w:rsidRPr="0056565B" w:rsidRDefault="0056565B" w:rsidP="0056565B">
      <w:pPr>
        <w:spacing w:after="0" w:line="360" w:lineRule="auto"/>
        <w:rPr>
          <w:rFonts w:ascii="Arial" w:eastAsia="Times New Roman" w:hAnsi="Arial" w:cs="Arial"/>
          <w:color w:val="000000" w:themeColor="text1"/>
          <w:sz w:val="24"/>
          <w:szCs w:val="24"/>
          <w:lang w:val="en-GB" w:eastAsia="en-GB"/>
        </w:rPr>
      </w:pPr>
      <w:r w:rsidRPr="0056565B">
        <w:rPr>
          <w:rFonts w:ascii="Arial" w:eastAsia="Times New Roman" w:hAnsi="Arial" w:cs="Arial"/>
          <w:color w:val="000000" w:themeColor="text1"/>
          <w:sz w:val="24"/>
          <w:szCs w:val="24"/>
          <w:lang w:val="en-GB" w:eastAsia="en-GB"/>
        </w:rPr>
        <w:t xml:space="preserve">This paper looks into the disappearance of </w:t>
      </w:r>
      <w:proofErr w:type="spellStart"/>
      <w:r w:rsidRPr="0056565B">
        <w:rPr>
          <w:rFonts w:ascii="Arial" w:eastAsia="Times New Roman" w:hAnsi="Arial" w:cs="Arial"/>
          <w:color w:val="000000" w:themeColor="text1"/>
          <w:sz w:val="24"/>
          <w:szCs w:val="24"/>
          <w:lang w:val="en-GB" w:eastAsia="en-GB"/>
        </w:rPr>
        <w:t>Dr.</w:t>
      </w:r>
      <w:proofErr w:type="spellEnd"/>
      <w:r w:rsidRPr="0056565B">
        <w:rPr>
          <w:rFonts w:ascii="Arial" w:eastAsia="Times New Roman" w:hAnsi="Arial" w:cs="Arial"/>
          <w:color w:val="000000" w:themeColor="text1"/>
          <w:sz w:val="24"/>
          <w:szCs w:val="24"/>
          <w:lang w:val="en-GB" w:eastAsia="en-GB"/>
        </w:rPr>
        <w:t xml:space="preserve"> Diana Hart, a Senior Robotics and Artificial Intelligence Engineer of </w:t>
      </w:r>
      <w:proofErr w:type="spellStart"/>
      <w:r w:rsidRPr="0056565B">
        <w:rPr>
          <w:rFonts w:ascii="Arial" w:eastAsia="Times New Roman" w:hAnsi="Arial" w:cs="Arial"/>
          <w:color w:val="000000" w:themeColor="text1"/>
          <w:sz w:val="24"/>
          <w:szCs w:val="24"/>
          <w:lang w:val="en-GB" w:eastAsia="en-GB"/>
        </w:rPr>
        <w:t>NovaTech</w:t>
      </w:r>
      <w:proofErr w:type="spellEnd"/>
      <w:r w:rsidRPr="0056565B">
        <w:rPr>
          <w:rFonts w:ascii="Arial" w:eastAsia="Times New Roman" w:hAnsi="Arial" w:cs="Arial"/>
          <w:color w:val="000000" w:themeColor="text1"/>
          <w:sz w:val="24"/>
          <w:szCs w:val="24"/>
          <w:lang w:val="en-GB" w:eastAsia="en-GB"/>
        </w:rPr>
        <w:t xml:space="preserve"> Industries, who was last seen on January 5, 2025, leaving her lab. A pioneer in the field of AI ethics, Dr Hart frequently expressed reservations regarding the application of AI in security and military settings. Evidence points to a number of potential causes for her disappearance, such as competitive competition, business pressure, and whistleblowing. This paper evaluates the available data, takes into account important hypotheses, and offers suggestions for future research and ethical procedures.</w:t>
      </w:r>
    </w:p>
    <w:p w:rsidR="00DD6247" w:rsidRPr="0056565B" w:rsidRDefault="002E3BD0" w:rsidP="0056565B">
      <w:pPr>
        <w:pStyle w:val="Heading1"/>
        <w:spacing w:line="360" w:lineRule="auto"/>
        <w:rPr>
          <w:rFonts w:ascii="Arial" w:hAnsi="Arial" w:cs="Arial"/>
          <w:color w:val="000000" w:themeColor="text1"/>
          <w:sz w:val="24"/>
          <w:szCs w:val="24"/>
        </w:rPr>
      </w:pPr>
      <w:r w:rsidRPr="0056565B">
        <w:rPr>
          <w:rFonts w:ascii="Arial" w:hAnsi="Arial" w:cs="Arial"/>
          <w:color w:val="000000" w:themeColor="text1"/>
          <w:sz w:val="24"/>
          <w:szCs w:val="24"/>
        </w:rPr>
        <w:t>Background</w:t>
      </w:r>
    </w:p>
    <w:p w:rsidR="0056565B" w:rsidRPr="0056565B" w:rsidRDefault="0056565B" w:rsidP="0056565B">
      <w:pPr>
        <w:spacing w:after="0" w:line="360" w:lineRule="auto"/>
        <w:rPr>
          <w:rFonts w:ascii="Arial" w:eastAsia="Times New Roman" w:hAnsi="Arial" w:cs="Arial"/>
          <w:color w:val="000000" w:themeColor="text1"/>
          <w:sz w:val="24"/>
          <w:szCs w:val="24"/>
          <w:lang w:val="en-GB" w:eastAsia="en-GB"/>
        </w:rPr>
      </w:pPr>
      <w:proofErr w:type="spellStart"/>
      <w:r w:rsidRPr="0056565B">
        <w:rPr>
          <w:rFonts w:ascii="Arial" w:eastAsia="Times New Roman" w:hAnsi="Arial" w:cs="Arial"/>
          <w:color w:val="000000" w:themeColor="text1"/>
          <w:sz w:val="24"/>
          <w:szCs w:val="24"/>
          <w:lang w:val="en-GB" w:eastAsia="en-GB"/>
        </w:rPr>
        <w:t>Dr.</w:t>
      </w:r>
      <w:proofErr w:type="spellEnd"/>
      <w:r w:rsidRPr="0056565B">
        <w:rPr>
          <w:rFonts w:ascii="Arial" w:eastAsia="Times New Roman" w:hAnsi="Arial" w:cs="Arial"/>
          <w:color w:val="000000" w:themeColor="text1"/>
          <w:sz w:val="24"/>
          <w:szCs w:val="24"/>
          <w:lang w:val="en-GB" w:eastAsia="en-GB"/>
        </w:rPr>
        <w:t xml:space="preserve"> Diana Hart was well known for her </w:t>
      </w:r>
      <w:proofErr w:type="spellStart"/>
      <w:r w:rsidRPr="0056565B">
        <w:rPr>
          <w:rFonts w:ascii="Arial" w:eastAsia="Times New Roman" w:hAnsi="Arial" w:cs="Arial"/>
          <w:color w:val="000000" w:themeColor="text1"/>
          <w:sz w:val="24"/>
          <w:szCs w:val="24"/>
          <w:lang w:val="en-GB" w:eastAsia="en-GB"/>
        </w:rPr>
        <w:t>groundbreaking</w:t>
      </w:r>
      <w:proofErr w:type="spellEnd"/>
      <w:r w:rsidRPr="0056565B">
        <w:rPr>
          <w:rFonts w:ascii="Arial" w:eastAsia="Times New Roman" w:hAnsi="Arial" w:cs="Arial"/>
          <w:color w:val="000000" w:themeColor="text1"/>
          <w:sz w:val="24"/>
          <w:szCs w:val="24"/>
          <w:lang w:val="en-GB" w:eastAsia="en-GB"/>
        </w:rPr>
        <w:t xml:space="preserve"> research in robotics and artificial intelligence, with an emphasis on making decisions in dangerous situations like military operations. She was a fervent supporter of accountability, transparency, and ethical monitoring in AI systems. </w:t>
      </w:r>
      <w:proofErr w:type="spellStart"/>
      <w:r w:rsidRPr="0056565B">
        <w:rPr>
          <w:rFonts w:ascii="Arial" w:eastAsia="Times New Roman" w:hAnsi="Arial" w:cs="Arial"/>
          <w:color w:val="000000" w:themeColor="text1"/>
          <w:sz w:val="24"/>
          <w:szCs w:val="24"/>
          <w:lang w:val="en-GB" w:eastAsia="en-GB"/>
        </w:rPr>
        <w:t>Dr.</w:t>
      </w:r>
      <w:proofErr w:type="spellEnd"/>
      <w:r w:rsidRPr="0056565B">
        <w:rPr>
          <w:rFonts w:ascii="Arial" w:eastAsia="Times New Roman" w:hAnsi="Arial" w:cs="Arial"/>
          <w:color w:val="000000" w:themeColor="text1"/>
          <w:sz w:val="24"/>
          <w:szCs w:val="24"/>
          <w:lang w:val="en-GB" w:eastAsia="en-GB"/>
        </w:rPr>
        <w:t xml:space="preserve"> Hart had voiced worries about </w:t>
      </w:r>
      <w:proofErr w:type="spellStart"/>
      <w:r w:rsidRPr="0056565B">
        <w:rPr>
          <w:rFonts w:ascii="Arial" w:eastAsia="Times New Roman" w:hAnsi="Arial" w:cs="Arial"/>
          <w:color w:val="000000" w:themeColor="text1"/>
          <w:sz w:val="24"/>
          <w:szCs w:val="24"/>
          <w:lang w:val="en-GB" w:eastAsia="en-GB"/>
        </w:rPr>
        <w:t>NovaTech's</w:t>
      </w:r>
      <w:proofErr w:type="spellEnd"/>
      <w:r w:rsidRPr="0056565B">
        <w:rPr>
          <w:rFonts w:ascii="Arial" w:eastAsia="Times New Roman" w:hAnsi="Arial" w:cs="Arial"/>
          <w:color w:val="000000" w:themeColor="text1"/>
          <w:sz w:val="24"/>
          <w:szCs w:val="24"/>
          <w:lang w:val="en-GB" w:eastAsia="en-GB"/>
        </w:rPr>
        <w:t xml:space="preserve"> involvement in projects with possible military and surveillance uses before she vanished. According to reports, she was experiencing a great deal of stress because of business disputes and moral quandaries (</w:t>
      </w:r>
      <w:proofErr w:type="spellStart"/>
      <w:r w:rsidRPr="0056565B">
        <w:rPr>
          <w:rFonts w:ascii="Arial" w:eastAsia="Times New Roman" w:hAnsi="Arial" w:cs="Arial"/>
          <w:color w:val="000000" w:themeColor="text1"/>
          <w:sz w:val="24"/>
          <w:szCs w:val="24"/>
          <w:lang w:val="en-GB" w:eastAsia="en-GB"/>
        </w:rPr>
        <w:t>Hao</w:t>
      </w:r>
      <w:proofErr w:type="spellEnd"/>
      <w:r w:rsidRPr="0056565B">
        <w:rPr>
          <w:rFonts w:ascii="Arial" w:eastAsia="Times New Roman" w:hAnsi="Arial" w:cs="Arial"/>
          <w:color w:val="000000" w:themeColor="text1"/>
          <w:sz w:val="24"/>
          <w:szCs w:val="24"/>
          <w:lang w:val="en-GB" w:eastAsia="en-GB"/>
        </w:rPr>
        <w:t>, 2020).</w:t>
      </w:r>
    </w:p>
    <w:p w:rsidR="00DD6247" w:rsidRPr="0056565B" w:rsidRDefault="002E3BD0" w:rsidP="0056565B">
      <w:pPr>
        <w:pStyle w:val="Heading1"/>
        <w:spacing w:line="360" w:lineRule="auto"/>
        <w:rPr>
          <w:rFonts w:ascii="Arial" w:hAnsi="Arial" w:cs="Arial"/>
          <w:color w:val="000000" w:themeColor="text1"/>
          <w:sz w:val="24"/>
          <w:szCs w:val="24"/>
        </w:rPr>
      </w:pPr>
      <w:r w:rsidRPr="0056565B">
        <w:rPr>
          <w:rFonts w:ascii="Arial" w:hAnsi="Arial" w:cs="Arial"/>
          <w:color w:val="000000" w:themeColor="text1"/>
          <w:sz w:val="24"/>
          <w:szCs w:val="24"/>
        </w:rPr>
        <w:t>Investigation and Evidence Analysis</w:t>
      </w:r>
    </w:p>
    <w:p w:rsidR="0056565B" w:rsidRPr="0056565B" w:rsidRDefault="0056565B" w:rsidP="0056565B">
      <w:pPr>
        <w:spacing w:after="0" w:line="360" w:lineRule="auto"/>
        <w:rPr>
          <w:rFonts w:ascii="Arial" w:eastAsia="Times New Roman" w:hAnsi="Arial" w:cs="Arial"/>
          <w:color w:val="000000" w:themeColor="text1"/>
          <w:sz w:val="24"/>
          <w:szCs w:val="24"/>
          <w:lang w:val="en-GB" w:eastAsia="en-GB"/>
        </w:rPr>
      </w:pPr>
      <w:r w:rsidRPr="0056565B">
        <w:rPr>
          <w:rFonts w:ascii="Arial" w:eastAsia="Times New Roman" w:hAnsi="Arial" w:cs="Arial"/>
          <w:color w:val="000000" w:themeColor="text1"/>
          <w:sz w:val="24"/>
          <w:szCs w:val="24"/>
          <w:lang w:val="en-GB" w:eastAsia="en-GB"/>
        </w:rPr>
        <w:t xml:space="preserve">Peter Singh, </w:t>
      </w:r>
      <w:proofErr w:type="spellStart"/>
      <w:r w:rsidRPr="0056565B">
        <w:rPr>
          <w:rFonts w:ascii="Arial" w:eastAsia="Times New Roman" w:hAnsi="Arial" w:cs="Arial"/>
          <w:color w:val="000000" w:themeColor="text1"/>
          <w:sz w:val="24"/>
          <w:szCs w:val="24"/>
          <w:lang w:val="en-GB" w:eastAsia="en-GB"/>
        </w:rPr>
        <w:t>Dr.</w:t>
      </w:r>
      <w:proofErr w:type="spellEnd"/>
      <w:r w:rsidRPr="0056565B">
        <w:rPr>
          <w:rFonts w:ascii="Arial" w:eastAsia="Times New Roman" w:hAnsi="Arial" w:cs="Arial"/>
          <w:color w:val="000000" w:themeColor="text1"/>
          <w:sz w:val="24"/>
          <w:szCs w:val="24"/>
          <w:lang w:val="en-GB" w:eastAsia="en-GB"/>
        </w:rPr>
        <w:t xml:space="preserve"> Hart's assistant, reported her missing on January 6, 2025, after discovering her lab in a state of chaos, with documents all over the place and drawers open. She left the lab the previous evening, according to surveillance footage, but she never came home. Cynthia Ramirez, who spotted a suspicious </w:t>
      </w:r>
      <w:r w:rsidRPr="0056565B">
        <w:rPr>
          <w:rFonts w:ascii="Arial" w:eastAsia="Times New Roman" w:hAnsi="Arial" w:cs="Arial"/>
          <w:color w:val="000000" w:themeColor="text1"/>
          <w:sz w:val="24"/>
          <w:szCs w:val="24"/>
          <w:lang w:val="en-GB" w:eastAsia="en-GB"/>
        </w:rPr>
        <w:lastRenderedPageBreak/>
        <w:t xml:space="preserve">SUV outside </w:t>
      </w:r>
      <w:proofErr w:type="spellStart"/>
      <w:r w:rsidRPr="0056565B">
        <w:rPr>
          <w:rFonts w:ascii="Arial" w:eastAsia="Times New Roman" w:hAnsi="Arial" w:cs="Arial"/>
          <w:color w:val="000000" w:themeColor="text1"/>
          <w:sz w:val="24"/>
          <w:szCs w:val="24"/>
          <w:lang w:val="en-GB" w:eastAsia="en-GB"/>
        </w:rPr>
        <w:t>Dr.</w:t>
      </w:r>
      <w:proofErr w:type="spellEnd"/>
      <w:r w:rsidRPr="0056565B">
        <w:rPr>
          <w:rFonts w:ascii="Arial" w:eastAsia="Times New Roman" w:hAnsi="Arial" w:cs="Arial"/>
          <w:color w:val="000000" w:themeColor="text1"/>
          <w:sz w:val="24"/>
          <w:szCs w:val="24"/>
          <w:lang w:val="en-GB" w:eastAsia="en-GB"/>
        </w:rPr>
        <w:t xml:space="preserve"> Hart's house, and </w:t>
      </w:r>
      <w:proofErr w:type="spellStart"/>
      <w:r w:rsidRPr="0056565B">
        <w:rPr>
          <w:rFonts w:ascii="Arial" w:eastAsia="Times New Roman" w:hAnsi="Arial" w:cs="Arial"/>
          <w:color w:val="000000" w:themeColor="text1"/>
          <w:sz w:val="24"/>
          <w:szCs w:val="24"/>
          <w:lang w:val="en-GB" w:eastAsia="en-GB"/>
        </w:rPr>
        <w:t>Dr.</w:t>
      </w:r>
      <w:proofErr w:type="spellEnd"/>
      <w:r w:rsidRPr="0056565B">
        <w:rPr>
          <w:rFonts w:ascii="Arial" w:eastAsia="Times New Roman" w:hAnsi="Arial" w:cs="Arial"/>
          <w:color w:val="000000" w:themeColor="text1"/>
          <w:sz w:val="24"/>
          <w:szCs w:val="24"/>
          <w:lang w:val="en-GB" w:eastAsia="en-GB"/>
        </w:rPr>
        <w:t xml:space="preserve"> Fox Alaric, a competitor researcher who had long-standing disputes with her on AI ethics, are among the witnesses (Week 2 Case File, 2025). Interestingly, the costly robotics equipment was unharmed despite the lab appearing to have been inspected, indicating the intruder might have been searching for specific information rather than riches.</w:t>
      </w:r>
    </w:p>
    <w:p w:rsidR="00DD6247" w:rsidRPr="0056565B" w:rsidRDefault="002E3BD0" w:rsidP="0056565B">
      <w:pPr>
        <w:pStyle w:val="Heading1"/>
        <w:spacing w:line="360" w:lineRule="auto"/>
        <w:rPr>
          <w:rFonts w:ascii="Arial" w:hAnsi="Arial" w:cs="Arial"/>
          <w:color w:val="000000" w:themeColor="text1"/>
          <w:sz w:val="24"/>
          <w:szCs w:val="24"/>
        </w:rPr>
      </w:pPr>
      <w:r w:rsidRPr="0056565B">
        <w:rPr>
          <w:rFonts w:ascii="Arial" w:hAnsi="Arial" w:cs="Arial"/>
          <w:color w:val="000000" w:themeColor="text1"/>
          <w:sz w:val="24"/>
          <w:szCs w:val="24"/>
        </w:rPr>
        <w:t>Theories Regarding the Disappearance</w:t>
      </w:r>
    </w:p>
    <w:p w:rsidR="0056565B" w:rsidRPr="0056565B" w:rsidRDefault="002E3BD0" w:rsidP="0056565B">
      <w:pPr>
        <w:spacing w:line="360" w:lineRule="auto"/>
        <w:rPr>
          <w:rFonts w:ascii="Arial" w:hAnsi="Arial" w:cs="Arial"/>
          <w:color w:val="000000" w:themeColor="text1"/>
          <w:sz w:val="24"/>
          <w:szCs w:val="24"/>
        </w:rPr>
      </w:pPr>
      <w:r w:rsidRPr="0056565B">
        <w:rPr>
          <w:rFonts w:ascii="Arial" w:hAnsi="Arial" w:cs="Arial"/>
          <w:color w:val="000000" w:themeColor="text1"/>
          <w:sz w:val="24"/>
          <w:szCs w:val="24"/>
        </w:rPr>
        <w:t>Several theories emerge f</w:t>
      </w:r>
      <w:r w:rsidR="0056565B" w:rsidRPr="0056565B">
        <w:rPr>
          <w:rFonts w:ascii="Arial" w:hAnsi="Arial" w:cs="Arial"/>
          <w:color w:val="000000" w:themeColor="text1"/>
          <w:sz w:val="24"/>
          <w:szCs w:val="24"/>
        </w:rPr>
        <w:t>rom the available evidence</w:t>
      </w:r>
      <w:proofErr w:type="gramStart"/>
      <w:r w:rsidR="0056565B" w:rsidRPr="0056565B">
        <w:rPr>
          <w:rFonts w:ascii="Arial" w:hAnsi="Arial" w:cs="Arial"/>
          <w:color w:val="000000" w:themeColor="text1"/>
          <w:sz w:val="24"/>
          <w:szCs w:val="24"/>
        </w:rPr>
        <w:t>:</w:t>
      </w:r>
      <w:proofErr w:type="gramEnd"/>
      <w:r w:rsidR="0056565B" w:rsidRPr="0056565B">
        <w:rPr>
          <w:rFonts w:ascii="Arial" w:hAnsi="Arial" w:cs="Arial"/>
          <w:color w:val="000000" w:themeColor="text1"/>
          <w:sz w:val="24"/>
          <w:szCs w:val="24"/>
        </w:rPr>
        <w:br/>
        <w:t>- Corporate Retaliation</w:t>
      </w:r>
      <w:r w:rsidRPr="0056565B">
        <w:rPr>
          <w:rFonts w:ascii="Arial" w:hAnsi="Arial" w:cs="Arial"/>
          <w:color w:val="000000" w:themeColor="text1"/>
          <w:sz w:val="24"/>
          <w:szCs w:val="24"/>
        </w:rPr>
        <w:t>: Dr. Hart had conflicts with NovaTech executives regarding funding and the ethical implications of military AI research. Her disappearance could have been motivated by efforts to silence her (Har</w:t>
      </w:r>
      <w:r w:rsidR="0056565B" w:rsidRPr="0056565B">
        <w:rPr>
          <w:rFonts w:ascii="Arial" w:hAnsi="Arial" w:cs="Arial"/>
          <w:color w:val="000000" w:themeColor="text1"/>
          <w:sz w:val="24"/>
          <w:szCs w:val="24"/>
        </w:rPr>
        <w:t>vard Kennedy School, 2023).</w:t>
      </w:r>
    </w:p>
    <w:p w:rsidR="0056565B" w:rsidRPr="0056565B" w:rsidRDefault="0056565B" w:rsidP="0056565B">
      <w:pPr>
        <w:spacing w:line="360" w:lineRule="auto"/>
        <w:rPr>
          <w:rFonts w:ascii="Arial" w:hAnsi="Arial" w:cs="Arial"/>
          <w:color w:val="000000" w:themeColor="text1"/>
          <w:sz w:val="24"/>
          <w:szCs w:val="24"/>
        </w:rPr>
      </w:pPr>
      <w:r w:rsidRPr="0056565B">
        <w:rPr>
          <w:rFonts w:ascii="Arial" w:hAnsi="Arial" w:cs="Arial"/>
          <w:color w:val="000000" w:themeColor="text1"/>
          <w:sz w:val="24"/>
          <w:szCs w:val="24"/>
        </w:rPr>
        <w:br/>
        <w:t>- Whistleblower Reprisals</w:t>
      </w:r>
      <w:r w:rsidR="002E3BD0" w:rsidRPr="0056565B">
        <w:rPr>
          <w:rFonts w:ascii="Arial" w:hAnsi="Arial" w:cs="Arial"/>
          <w:color w:val="000000" w:themeColor="text1"/>
          <w:sz w:val="24"/>
          <w:szCs w:val="24"/>
        </w:rPr>
        <w:t>: Dr. Hart may have been preparing to reveal unethical practices within NovaTech, making her a target for those invested in concealing i</w:t>
      </w:r>
      <w:r w:rsidRPr="0056565B">
        <w:rPr>
          <w:rFonts w:ascii="Arial" w:hAnsi="Arial" w:cs="Arial"/>
          <w:color w:val="000000" w:themeColor="text1"/>
          <w:sz w:val="24"/>
          <w:szCs w:val="24"/>
        </w:rPr>
        <w:t>nformation (</w:t>
      </w:r>
      <w:proofErr w:type="spellStart"/>
      <w:r w:rsidRPr="0056565B">
        <w:rPr>
          <w:rFonts w:ascii="Arial" w:hAnsi="Arial" w:cs="Arial"/>
          <w:color w:val="000000" w:themeColor="text1"/>
          <w:sz w:val="24"/>
          <w:szCs w:val="24"/>
        </w:rPr>
        <w:t>Scharre</w:t>
      </w:r>
      <w:proofErr w:type="spellEnd"/>
      <w:r w:rsidRPr="0056565B">
        <w:rPr>
          <w:rFonts w:ascii="Arial" w:hAnsi="Arial" w:cs="Arial"/>
          <w:color w:val="000000" w:themeColor="text1"/>
          <w:sz w:val="24"/>
          <w:szCs w:val="24"/>
        </w:rPr>
        <w:t>, 2018).</w:t>
      </w:r>
    </w:p>
    <w:p w:rsidR="0056565B" w:rsidRPr="0056565B" w:rsidRDefault="0056565B" w:rsidP="0056565B">
      <w:pPr>
        <w:spacing w:line="360" w:lineRule="auto"/>
        <w:rPr>
          <w:rFonts w:ascii="Arial" w:hAnsi="Arial" w:cs="Arial"/>
          <w:color w:val="000000" w:themeColor="text1"/>
          <w:sz w:val="24"/>
          <w:szCs w:val="24"/>
        </w:rPr>
      </w:pPr>
      <w:r w:rsidRPr="0056565B">
        <w:rPr>
          <w:rFonts w:ascii="Arial" w:hAnsi="Arial" w:cs="Arial"/>
          <w:color w:val="000000" w:themeColor="text1"/>
          <w:sz w:val="24"/>
          <w:szCs w:val="24"/>
        </w:rPr>
        <w:br/>
        <w:t>- Rival Competition</w:t>
      </w:r>
      <w:r w:rsidR="002E3BD0" w:rsidRPr="0056565B">
        <w:rPr>
          <w:rFonts w:ascii="Arial" w:hAnsi="Arial" w:cs="Arial"/>
          <w:color w:val="000000" w:themeColor="text1"/>
          <w:sz w:val="24"/>
          <w:szCs w:val="24"/>
        </w:rPr>
        <w:t>: Rival researcher Dr. Alaric may have had professional or personal motives to discredit or eliminate Dr. Hart, given their disagreements over the r</w:t>
      </w:r>
      <w:r w:rsidRPr="0056565B">
        <w:rPr>
          <w:rFonts w:ascii="Arial" w:hAnsi="Arial" w:cs="Arial"/>
          <w:color w:val="000000" w:themeColor="text1"/>
          <w:sz w:val="24"/>
          <w:szCs w:val="24"/>
        </w:rPr>
        <w:t>isks of autonomous systems.</w:t>
      </w:r>
    </w:p>
    <w:p w:rsidR="00DD6247" w:rsidRPr="0056565B" w:rsidRDefault="0056565B" w:rsidP="0056565B">
      <w:pPr>
        <w:spacing w:line="360" w:lineRule="auto"/>
        <w:rPr>
          <w:rFonts w:ascii="Arial" w:hAnsi="Arial" w:cs="Arial"/>
          <w:color w:val="000000" w:themeColor="text1"/>
          <w:sz w:val="24"/>
          <w:szCs w:val="24"/>
          <w:lang w:val="en-GB"/>
        </w:rPr>
      </w:pPr>
      <w:r w:rsidRPr="0056565B">
        <w:rPr>
          <w:rFonts w:ascii="Arial" w:hAnsi="Arial" w:cs="Arial"/>
          <w:color w:val="000000" w:themeColor="text1"/>
          <w:sz w:val="24"/>
          <w:szCs w:val="24"/>
        </w:rPr>
        <w:br/>
        <w:t>- Voluntary Disappearance</w:t>
      </w:r>
      <w:r w:rsidR="002E3BD0" w:rsidRPr="0056565B">
        <w:rPr>
          <w:rFonts w:ascii="Arial" w:hAnsi="Arial" w:cs="Arial"/>
          <w:color w:val="000000" w:themeColor="text1"/>
          <w:sz w:val="24"/>
          <w:szCs w:val="24"/>
        </w:rPr>
        <w:t>: It remains possible that stress and ethical pressure led Dr. Hart to withdraw voluntarily, though this theory is less supported by the evidence.</w:t>
      </w:r>
    </w:p>
    <w:p w:rsidR="00DD6247" w:rsidRPr="0056565B" w:rsidRDefault="002E3BD0" w:rsidP="0056565B">
      <w:pPr>
        <w:pStyle w:val="Heading1"/>
        <w:spacing w:line="360" w:lineRule="auto"/>
        <w:rPr>
          <w:rFonts w:ascii="Arial" w:hAnsi="Arial" w:cs="Arial"/>
          <w:color w:val="000000" w:themeColor="text1"/>
          <w:sz w:val="24"/>
          <w:szCs w:val="24"/>
        </w:rPr>
      </w:pPr>
      <w:r w:rsidRPr="0056565B">
        <w:rPr>
          <w:rFonts w:ascii="Arial" w:hAnsi="Arial" w:cs="Arial"/>
          <w:color w:val="000000" w:themeColor="text1"/>
          <w:sz w:val="24"/>
          <w:szCs w:val="24"/>
        </w:rPr>
        <w:t>Recommendations</w:t>
      </w:r>
    </w:p>
    <w:p w:rsidR="0056565B" w:rsidRPr="0056565B" w:rsidRDefault="0056565B" w:rsidP="0056565B">
      <w:pPr>
        <w:spacing w:after="0" w:line="360" w:lineRule="auto"/>
        <w:rPr>
          <w:rFonts w:ascii="Arial" w:eastAsia="Times New Roman" w:hAnsi="Arial" w:cs="Arial"/>
          <w:color w:val="000000" w:themeColor="text1"/>
          <w:sz w:val="24"/>
          <w:szCs w:val="24"/>
          <w:lang w:val="en-GB" w:eastAsia="en-GB"/>
        </w:rPr>
      </w:pPr>
      <w:r w:rsidRPr="0056565B">
        <w:rPr>
          <w:rFonts w:ascii="Arial" w:eastAsia="Times New Roman" w:hAnsi="Arial" w:cs="Arial"/>
          <w:color w:val="000000" w:themeColor="text1"/>
          <w:sz w:val="24"/>
          <w:szCs w:val="24"/>
          <w:lang w:val="en-GB" w:eastAsia="en-GB"/>
        </w:rPr>
        <w:t xml:space="preserve">To address the ethical and investigative issues posed by </w:t>
      </w:r>
      <w:proofErr w:type="spellStart"/>
      <w:r w:rsidRPr="0056565B">
        <w:rPr>
          <w:rFonts w:ascii="Arial" w:eastAsia="Times New Roman" w:hAnsi="Arial" w:cs="Arial"/>
          <w:color w:val="000000" w:themeColor="text1"/>
          <w:sz w:val="24"/>
          <w:szCs w:val="24"/>
          <w:lang w:val="en-GB" w:eastAsia="en-GB"/>
        </w:rPr>
        <w:t>Dr.</w:t>
      </w:r>
      <w:proofErr w:type="spellEnd"/>
      <w:r w:rsidRPr="0056565B">
        <w:rPr>
          <w:rFonts w:ascii="Arial" w:eastAsia="Times New Roman" w:hAnsi="Arial" w:cs="Arial"/>
          <w:color w:val="000000" w:themeColor="text1"/>
          <w:sz w:val="24"/>
          <w:szCs w:val="24"/>
          <w:lang w:val="en-GB" w:eastAsia="en-GB"/>
        </w:rPr>
        <w:t xml:space="preserve"> Hart's disappearance, the following recommendations are made: </w:t>
      </w:r>
    </w:p>
    <w:p w:rsidR="0056565B" w:rsidRPr="0056565B" w:rsidRDefault="0056565B" w:rsidP="0056565B">
      <w:pPr>
        <w:spacing w:after="0" w:line="360" w:lineRule="auto"/>
        <w:rPr>
          <w:rFonts w:ascii="Arial" w:eastAsia="Times New Roman" w:hAnsi="Arial" w:cs="Arial"/>
          <w:color w:val="000000" w:themeColor="text1"/>
          <w:sz w:val="24"/>
          <w:szCs w:val="24"/>
          <w:lang w:val="en-GB" w:eastAsia="en-GB"/>
        </w:rPr>
      </w:pPr>
      <w:r w:rsidRPr="0056565B">
        <w:rPr>
          <w:rFonts w:ascii="Arial" w:eastAsia="Times New Roman" w:hAnsi="Arial" w:cs="Arial"/>
          <w:color w:val="000000" w:themeColor="text1"/>
          <w:sz w:val="24"/>
          <w:szCs w:val="24"/>
          <w:lang w:val="en-GB" w:eastAsia="en-GB"/>
        </w:rPr>
        <w:lastRenderedPageBreak/>
        <w:br/>
        <w:t xml:space="preserve">1. </w:t>
      </w:r>
      <w:proofErr w:type="spellStart"/>
      <w:r w:rsidRPr="0056565B">
        <w:rPr>
          <w:rFonts w:ascii="Arial" w:eastAsia="Times New Roman" w:hAnsi="Arial" w:cs="Arial"/>
          <w:color w:val="000000" w:themeColor="text1"/>
          <w:sz w:val="24"/>
          <w:szCs w:val="24"/>
          <w:lang w:val="en-GB" w:eastAsia="en-GB"/>
        </w:rPr>
        <w:t>NovaTech</w:t>
      </w:r>
      <w:proofErr w:type="spellEnd"/>
      <w:r w:rsidRPr="0056565B">
        <w:rPr>
          <w:rFonts w:ascii="Arial" w:eastAsia="Times New Roman" w:hAnsi="Arial" w:cs="Arial"/>
          <w:color w:val="000000" w:themeColor="text1"/>
          <w:sz w:val="24"/>
          <w:szCs w:val="24"/>
          <w:lang w:val="en-GB" w:eastAsia="en-GB"/>
        </w:rPr>
        <w:t xml:space="preserve"> and affiliated organisations should establish more stringent ethical criteria for AI research, particularly in dual-use and military applications (</w:t>
      </w:r>
      <w:proofErr w:type="spellStart"/>
      <w:r w:rsidRPr="0056565B">
        <w:rPr>
          <w:rFonts w:ascii="Arial" w:eastAsia="Times New Roman" w:hAnsi="Arial" w:cs="Arial"/>
          <w:color w:val="000000" w:themeColor="text1"/>
          <w:sz w:val="24"/>
          <w:szCs w:val="24"/>
          <w:lang w:val="en-GB" w:eastAsia="en-GB"/>
        </w:rPr>
        <w:t>Brundage</w:t>
      </w:r>
      <w:proofErr w:type="spellEnd"/>
      <w:r w:rsidRPr="0056565B">
        <w:rPr>
          <w:rFonts w:ascii="Arial" w:eastAsia="Times New Roman" w:hAnsi="Arial" w:cs="Arial"/>
          <w:color w:val="000000" w:themeColor="text1"/>
          <w:sz w:val="24"/>
          <w:szCs w:val="24"/>
          <w:lang w:val="en-GB" w:eastAsia="en-GB"/>
        </w:rPr>
        <w:t xml:space="preserve"> et al., 2018)</w:t>
      </w:r>
      <w:r w:rsidR="00CA2BD0" w:rsidRPr="0056565B">
        <w:rPr>
          <w:rFonts w:ascii="Arial" w:eastAsia="Times New Roman" w:hAnsi="Arial" w:cs="Arial"/>
          <w:color w:val="000000" w:themeColor="text1"/>
          <w:sz w:val="24"/>
          <w:szCs w:val="24"/>
          <w:lang w:val="en-GB" w:eastAsia="en-GB"/>
        </w:rPr>
        <w:t>002E</w:t>
      </w:r>
    </w:p>
    <w:p w:rsidR="0056565B" w:rsidRPr="0056565B" w:rsidRDefault="0056565B" w:rsidP="0056565B">
      <w:pPr>
        <w:spacing w:after="0" w:line="360" w:lineRule="auto"/>
        <w:rPr>
          <w:rFonts w:ascii="Arial" w:eastAsia="Times New Roman" w:hAnsi="Arial" w:cs="Arial"/>
          <w:color w:val="000000" w:themeColor="text1"/>
          <w:sz w:val="24"/>
          <w:szCs w:val="24"/>
          <w:lang w:val="en-GB" w:eastAsia="en-GB"/>
        </w:rPr>
      </w:pPr>
      <w:r w:rsidRPr="0056565B">
        <w:rPr>
          <w:rFonts w:ascii="Arial" w:eastAsia="Times New Roman" w:hAnsi="Arial" w:cs="Arial"/>
          <w:color w:val="000000" w:themeColor="text1"/>
          <w:sz w:val="24"/>
          <w:szCs w:val="24"/>
          <w:lang w:val="en-GB" w:eastAsia="en-GB"/>
        </w:rPr>
        <w:br/>
        <w:t xml:space="preserve">2. Independent oversight committees should be set up to enhance transparency and accountability in AI projects (European Parliamentary Research Service, 2020). </w:t>
      </w:r>
      <w:r w:rsidRPr="0056565B">
        <w:rPr>
          <w:rFonts w:ascii="Arial" w:eastAsia="Times New Roman" w:hAnsi="Arial" w:cs="Arial"/>
          <w:color w:val="000000" w:themeColor="text1"/>
          <w:sz w:val="24"/>
          <w:szCs w:val="24"/>
          <w:lang w:val="en-GB" w:eastAsia="en-GB"/>
        </w:rPr>
        <w:br/>
      </w:r>
      <w:r w:rsidRPr="0056565B">
        <w:rPr>
          <w:rFonts w:ascii="Arial" w:eastAsia="Times New Roman" w:hAnsi="Arial" w:cs="Arial"/>
          <w:color w:val="000000" w:themeColor="text1"/>
          <w:sz w:val="24"/>
          <w:szCs w:val="24"/>
          <w:lang w:val="en-GB" w:eastAsia="en-GB"/>
        </w:rPr>
        <w:br/>
        <w:t xml:space="preserve">3. Additional inquiry should focus on recovering any stolen research and establishing ties between corporate interests, rival researchers, and surveillance evidence. </w:t>
      </w:r>
    </w:p>
    <w:p w:rsidR="0056565B" w:rsidRPr="0056565B" w:rsidRDefault="0056565B" w:rsidP="0056565B">
      <w:pPr>
        <w:spacing w:after="0" w:line="360" w:lineRule="auto"/>
        <w:rPr>
          <w:rFonts w:ascii="Arial" w:eastAsia="Times New Roman" w:hAnsi="Arial" w:cs="Arial"/>
          <w:color w:val="000000" w:themeColor="text1"/>
          <w:sz w:val="24"/>
          <w:szCs w:val="24"/>
          <w:lang w:val="en-GB" w:eastAsia="en-GB"/>
        </w:rPr>
      </w:pPr>
      <w:r w:rsidRPr="0056565B">
        <w:rPr>
          <w:rFonts w:ascii="Arial" w:eastAsia="Times New Roman" w:hAnsi="Arial" w:cs="Arial"/>
          <w:color w:val="000000" w:themeColor="text1"/>
          <w:sz w:val="24"/>
          <w:szCs w:val="24"/>
          <w:lang w:val="en-GB" w:eastAsia="en-GB"/>
        </w:rPr>
        <w:br/>
        <w:t>4. Academic institutions should increase safeguards for AI ethics researchers under corporate or political pressure.</w:t>
      </w:r>
    </w:p>
    <w:p w:rsidR="00DD6247" w:rsidRPr="0056565B" w:rsidRDefault="002E3BD0" w:rsidP="0056565B">
      <w:pPr>
        <w:pStyle w:val="Heading1"/>
        <w:spacing w:line="360" w:lineRule="auto"/>
        <w:rPr>
          <w:rFonts w:ascii="Arial" w:hAnsi="Arial" w:cs="Arial"/>
          <w:color w:val="000000" w:themeColor="text1"/>
          <w:sz w:val="24"/>
          <w:szCs w:val="24"/>
        </w:rPr>
      </w:pPr>
      <w:r w:rsidRPr="0056565B">
        <w:rPr>
          <w:rFonts w:ascii="Arial" w:hAnsi="Arial" w:cs="Arial"/>
          <w:color w:val="000000" w:themeColor="text1"/>
          <w:sz w:val="24"/>
          <w:szCs w:val="24"/>
        </w:rPr>
        <w:t>Conclusion</w:t>
      </w:r>
    </w:p>
    <w:p w:rsidR="0056565B" w:rsidRPr="0056565B" w:rsidRDefault="00CA2BD0" w:rsidP="0056565B">
      <w:pPr>
        <w:spacing w:after="0" w:line="360" w:lineRule="auto"/>
        <w:rPr>
          <w:rFonts w:ascii="Arial" w:eastAsia="Times New Roman" w:hAnsi="Arial" w:cs="Arial"/>
          <w:color w:val="000000" w:themeColor="text1"/>
          <w:sz w:val="24"/>
          <w:szCs w:val="24"/>
          <w:lang w:val="en-GB" w:eastAsia="en-GB"/>
        </w:rPr>
      </w:pPr>
      <w:r w:rsidRPr="00CA2BD0">
        <w:rPr>
          <w:rFonts w:ascii="Arial" w:eastAsia="Times New Roman" w:hAnsi="Arial" w:cs="Arial"/>
          <w:color w:val="000000" w:themeColor="text1"/>
          <w:sz w:val="24"/>
          <w:szCs w:val="24"/>
          <w:lang w:val="en-GB" w:eastAsia="en-GB"/>
        </w:rPr>
        <w:t xml:space="preserve">The disappearance of </w:t>
      </w:r>
      <w:proofErr w:type="spellStart"/>
      <w:r w:rsidRPr="00CA2BD0">
        <w:rPr>
          <w:rFonts w:ascii="Arial" w:eastAsia="Times New Roman" w:hAnsi="Arial" w:cs="Arial"/>
          <w:color w:val="000000" w:themeColor="text1"/>
          <w:sz w:val="24"/>
          <w:szCs w:val="24"/>
          <w:lang w:val="en-GB" w:eastAsia="en-GB"/>
        </w:rPr>
        <w:t>Dr.</w:t>
      </w:r>
      <w:proofErr w:type="spellEnd"/>
      <w:r w:rsidRPr="00CA2BD0">
        <w:rPr>
          <w:rFonts w:ascii="Arial" w:eastAsia="Times New Roman" w:hAnsi="Arial" w:cs="Arial"/>
          <w:color w:val="000000" w:themeColor="text1"/>
          <w:sz w:val="24"/>
          <w:szCs w:val="24"/>
          <w:lang w:val="en-GB" w:eastAsia="en-GB"/>
        </w:rPr>
        <w:t xml:space="preserve"> Diana Hart underlines the link between technical advancement, business ambition, and ethical responsibility. While other interpretations remain credible, the evidence points most strongly to corporate or </w:t>
      </w:r>
      <w:proofErr w:type="spellStart"/>
      <w:r w:rsidRPr="00CA2BD0">
        <w:rPr>
          <w:rFonts w:ascii="Arial" w:eastAsia="Times New Roman" w:hAnsi="Arial" w:cs="Arial"/>
          <w:color w:val="000000" w:themeColor="text1"/>
          <w:sz w:val="24"/>
          <w:szCs w:val="24"/>
          <w:lang w:val="en-GB" w:eastAsia="en-GB"/>
        </w:rPr>
        <w:t>whistleblower</w:t>
      </w:r>
      <w:proofErr w:type="spellEnd"/>
      <w:r w:rsidRPr="00CA2BD0">
        <w:rPr>
          <w:rFonts w:ascii="Arial" w:eastAsia="Times New Roman" w:hAnsi="Arial" w:cs="Arial"/>
          <w:color w:val="000000" w:themeColor="text1"/>
          <w:sz w:val="24"/>
          <w:szCs w:val="24"/>
          <w:lang w:val="en-GB" w:eastAsia="en-GB"/>
        </w:rPr>
        <w:t xml:space="preserve"> objectives. Her situation demonstrates the critical need for strong ethical frameworks and safeguards for individuals working on sensitive AI topics. Ensuring accountability and transparency in AI development is critical not only for justice in this case but also for preserving the future of responsible innovation. Moving forward, it is essential that organizations prioritize the ethical implications of their technologies and protect those who raise concerns, fostering an environment where innovation and integrity coexist. Only through sustained commitment to these values can the AI field maintain public trust and achieve its full potential for societal benefit</w:t>
      </w:r>
      <w:r w:rsidR="0056565B" w:rsidRPr="0056565B">
        <w:rPr>
          <w:rFonts w:ascii="Arial" w:eastAsia="Times New Roman" w:hAnsi="Arial" w:cs="Arial"/>
          <w:color w:val="000000" w:themeColor="text1"/>
          <w:sz w:val="24"/>
          <w:szCs w:val="24"/>
          <w:lang w:val="en-GB" w:eastAsia="en-GB"/>
        </w:rPr>
        <w:t>.</w:t>
      </w:r>
    </w:p>
    <w:p w:rsidR="00DD6247" w:rsidRPr="0056565B" w:rsidRDefault="002E3BD0" w:rsidP="0056565B">
      <w:pPr>
        <w:pStyle w:val="Heading1"/>
        <w:spacing w:line="360" w:lineRule="auto"/>
        <w:rPr>
          <w:rFonts w:ascii="Arial" w:hAnsi="Arial" w:cs="Arial"/>
          <w:color w:val="000000" w:themeColor="text1"/>
          <w:sz w:val="24"/>
          <w:szCs w:val="24"/>
        </w:rPr>
      </w:pPr>
      <w:r w:rsidRPr="0056565B">
        <w:rPr>
          <w:rFonts w:ascii="Arial" w:hAnsi="Arial" w:cs="Arial"/>
          <w:color w:val="000000" w:themeColor="text1"/>
          <w:sz w:val="24"/>
          <w:szCs w:val="24"/>
        </w:rPr>
        <w:lastRenderedPageBreak/>
        <w:t>References</w:t>
      </w:r>
    </w:p>
    <w:p w:rsidR="0056565B" w:rsidRPr="0056565B" w:rsidRDefault="0056565B" w:rsidP="0056565B">
      <w:pPr>
        <w:pStyle w:val="ListBullet"/>
        <w:spacing w:line="360" w:lineRule="auto"/>
        <w:rPr>
          <w:rFonts w:ascii="Arial" w:hAnsi="Arial" w:cs="Arial"/>
          <w:color w:val="000000" w:themeColor="text1"/>
          <w:sz w:val="24"/>
          <w:szCs w:val="24"/>
        </w:rPr>
      </w:pPr>
      <w:proofErr w:type="spellStart"/>
      <w:r w:rsidRPr="0056565B">
        <w:rPr>
          <w:rFonts w:ascii="Arial" w:hAnsi="Arial" w:cs="Arial"/>
          <w:color w:val="000000" w:themeColor="text1"/>
          <w:sz w:val="24"/>
          <w:szCs w:val="24"/>
        </w:rPr>
        <w:t>Brundage</w:t>
      </w:r>
      <w:proofErr w:type="spellEnd"/>
      <w:r w:rsidRPr="0056565B">
        <w:rPr>
          <w:rFonts w:ascii="Arial" w:hAnsi="Arial" w:cs="Arial"/>
          <w:color w:val="000000" w:themeColor="text1"/>
          <w:sz w:val="24"/>
          <w:szCs w:val="24"/>
        </w:rPr>
        <w:t xml:space="preserve">, M., </w:t>
      </w:r>
      <w:proofErr w:type="spellStart"/>
      <w:r w:rsidRPr="0056565B">
        <w:rPr>
          <w:rFonts w:ascii="Arial" w:hAnsi="Arial" w:cs="Arial"/>
          <w:color w:val="000000" w:themeColor="text1"/>
          <w:sz w:val="24"/>
          <w:szCs w:val="24"/>
        </w:rPr>
        <w:t>Avin</w:t>
      </w:r>
      <w:proofErr w:type="spellEnd"/>
      <w:r w:rsidRPr="0056565B">
        <w:rPr>
          <w:rFonts w:ascii="Arial" w:hAnsi="Arial" w:cs="Arial"/>
          <w:color w:val="000000" w:themeColor="text1"/>
          <w:sz w:val="24"/>
          <w:szCs w:val="24"/>
        </w:rPr>
        <w:t xml:space="preserve">, S., Wang, J., Belfield, H., Krueger, G., Hadfield, G. and </w:t>
      </w:r>
      <w:proofErr w:type="spellStart"/>
      <w:r w:rsidRPr="0056565B">
        <w:rPr>
          <w:rFonts w:ascii="Arial" w:hAnsi="Arial" w:cs="Arial"/>
          <w:color w:val="000000" w:themeColor="text1"/>
          <w:sz w:val="24"/>
          <w:szCs w:val="24"/>
        </w:rPr>
        <w:t>Amodei</w:t>
      </w:r>
      <w:proofErr w:type="spellEnd"/>
      <w:r w:rsidRPr="0056565B">
        <w:rPr>
          <w:rFonts w:ascii="Arial" w:hAnsi="Arial" w:cs="Arial"/>
          <w:color w:val="000000" w:themeColor="text1"/>
          <w:sz w:val="24"/>
          <w:szCs w:val="24"/>
        </w:rPr>
        <w:t xml:space="preserve">, D. (2018) </w:t>
      </w:r>
      <w:proofErr w:type="gramStart"/>
      <w:r w:rsidRPr="0056565B">
        <w:rPr>
          <w:rFonts w:ascii="Arial" w:hAnsi="Arial" w:cs="Arial"/>
          <w:color w:val="000000" w:themeColor="text1"/>
          <w:sz w:val="24"/>
          <w:szCs w:val="24"/>
        </w:rPr>
        <w:t>The</w:t>
      </w:r>
      <w:proofErr w:type="gramEnd"/>
      <w:r w:rsidRPr="0056565B">
        <w:rPr>
          <w:rFonts w:ascii="Arial" w:hAnsi="Arial" w:cs="Arial"/>
          <w:color w:val="000000" w:themeColor="text1"/>
          <w:sz w:val="24"/>
          <w:szCs w:val="24"/>
        </w:rPr>
        <w:t xml:space="preserve"> malicious use of artificial intelligence: Forecasting, prevention, and mitigation. Future of Humanity Institute, University of Oxford.</w:t>
      </w:r>
    </w:p>
    <w:p w:rsidR="0056565B" w:rsidRPr="0056565B" w:rsidRDefault="0056565B" w:rsidP="0056565B">
      <w:pPr>
        <w:pStyle w:val="ListBullet"/>
        <w:spacing w:line="360" w:lineRule="auto"/>
        <w:rPr>
          <w:rFonts w:ascii="Arial" w:hAnsi="Arial" w:cs="Arial"/>
          <w:color w:val="000000" w:themeColor="text1"/>
          <w:sz w:val="24"/>
          <w:szCs w:val="24"/>
        </w:rPr>
      </w:pPr>
      <w:r w:rsidRPr="0056565B">
        <w:rPr>
          <w:rFonts w:ascii="Arial" w:hAnsi="Arial" w:cs="Arial"/>
          <w:color w:val="000000" w:themeColor="text1"/>
          <w:sz w:val="24"/>
          <w:szCs w:val="24"/>
        </w:rPr>
        <w:t xml:space="preserve">European Parliamentary Research Service (2020) </w:t>
      </w:r>
      <w:proofErr w:type="gramStart"/>
      <w:r w:rsidRPr="0056565B">
        <w:rPr>
          <w:rFonts w:ascii="Arial" w:hAnsi="Arial" w:cs="Arial"/>
          <w:color w:val="000000" w:themeColor="text1"/>
          <w:sz w:val="24"/>
          <w:szCs w:val="24"/>
        </w:rPr>
        <w:t>The</w:t>
      </w:r>
      <w:proofErr w:type="gramEnd"/>
      <w:r w:rsidRPr="0056565B">
        <w:rPr>
          <w:rFonts w:ascii="Arial" w:hAnsi="Arial" w:cs="Arial"/>
          <w:color w:val="000000" w:themeColor="text1"/>
          <w:sz w:val="24"/>
          <w:szCs w:val="24"/>
        </w:rPr>
        <w:t xml:space="preserve"> ethics of artificial intelligence: Issues and initiatives. European Parliament.</w:t>
      </w:r>
    </w:p>
    <w:p w:rsidR="0056565B" w:rsidRPr="0056565B" w:rsidRDefault="0056565B" w:rsidP="0056565B">
      <w:pPr>
        <w:pStyle w:val="ListBullet"/>
        <w:numPr>
          <w:ilvl w:val="0"/>
          <w:numId w:val="0"/>
        </w:numPr>
        <w:spacing w:line="360" w:lineRule="auto"/>
        <w:rPr>
          <w:rFonts w:ascii="Arial" w:hAnsi="Arial" w:cs="Arial"/>
          <w:color w:val="000000" w:themeColor="text1"/>
          <w:sz w:val="24"/>
          <w:szCs w:val="24"/>
        </w:rPr>
      </w:pPr>
    </w:p>
    <w:p w:rsidR="0056565B" w:rsidRPr="0056565B" w:rsidRDefault="0056565B" w:rsidP="0056565B">
      <w:pPr>
        <w:pStyle w:val="ListBullet"/>
        <w:spacing w:line="360" w:lineRule="auto"/>
        <w:rPr>
          <w:rFonts w:ascii="Arial" w:hAnsi="Arial" w:cs="Arial"/>
          <w:color w:val="000000" w:themeColor="text1"/>
          <w:sz w:val="24"/>
          <w:szCs w:val="24"/>
        </w:rPr>
      </w:pPr>
      <w:proofErr w:type="spellStart"/>
      <w:r w:rsidRPr="0056565B">
        <w:rPr>
          <w:rFonts w:ascii="Arial" w:hAnsi="Arial" w:cs="Arial"/>
          <w:color w:val="000000" w:themeColor="text1"/>
          <w:sz w:val="24"/>
          <w:szCs w:val="24"/>
        </w:rPr>
        <w:t>Hao</w:t>
      </w:r>
      <w:proofErr w:type="spellEnd"/>
      <w:r w:rsidRPr="0056565B">
        <w:rPr>
          <w:rFonts w:ascii="Arial" w:hAnsi="Arial" w:cs="Arial"/>
          <w:color w:val="000000" w:themeColor="text1"/>
          <w:sz w:val="24"/>
          <w:szCs w:val="24"/>
        </w:rPr>
        <w:t xml:space="preserve">, K. (2020) 'We read the paper that forced </w:t>
      </w:r>
      <w:proofErr w:type="spellStart"/>
      <w:r w:rsidRPr="0056565B">
        <w:rPr>
          <w:rFonts w:ascii="Arial" w:hAnsi="Arial" w:cs="Arial"/>
          <w:color w:val="000000" w:themeColor="text1"/>
          <w:sz w:val="24"/>
          <w:szCs w:val="24"/>
        </w:rPr>
        <w:t>Timnit</w:t>
      </w:r>
      <w:proofErr w:type="spellEnd"/>
      <w:r w:rsidRPr="0056565B">
        <w:rPr>
          <w:rFonts w:ascii="Arial" w:hAnsi="Arial" w:cs="Arial"/>
          <w:color w:val="000000" w:themeColor="text1"/>
          <w:sz w:val="24"/>
          <w:szCs w:val="24"/>
        </w:rPr>
        <w:t xml:space="preserve"> </w:t>
      </w:r>
      <w:proofErr w:type="spellStart"/>
      <w:r w:rsidRPr="0056565B">
        <w:rPr>
          <w:rFonts w:ascii="Arial" w:hAnsi="Arial" w:cs="Arial"/>
          <w:color w:val="000000" w:themeColor="text1"/>
          <w:sz w:val="24"/>
          <w:szCs w:val="24"/>
        </w:rPr>
        <w:t>Gebru</w:t>
      </w:r>
      <w:proofErr w:type="spellEnd"/>
      <w:r w:rsidRPr="0056565B">
        <w:rPr>
          <w:rFonts w:ascii="Arial" w:hAnsi="Arial" w:cs="Arial"/>
          <w:color w:val="000000" w:themeColor="text1"/>
          <w:sz w:val="24"/>
          <w:szCs w:val="24"/>
        </w:rPr>
        <w:t xml:space="preserve"> out of Google', MIT Technology Review.</w:t>
      </w:r>
    </w:p>
    <w:p w:rsidR="0056565B" w:rsidRPr="0056565B" w:rsidRDefault="0056565B" w:rsidP="0056565B">
      <w:pPr>
        <w:pStyle w:val="ListBullet"/>
        <w:numPr>
          <w:ilvl w:val="0"/>
          <w:numId w:val="0"/>
        </w:numPr>
        <w:spacing w:line="360" w:lineRule="auto"/>
        <w:rPr>
          <w:rFonts w:ascii="Arial" w:hAnsi="Arial" w:cs="Arial"/>
          <w:color w:val="000000" w:themeColor="text1"/>
          <w:sz w:val="24"/>
          <w:szCs w:val="24"/>
        </w:rPr>
      </w:pPr>
    </w:p>
    <w:p w:rsidR="0056565B" w:rsidRPr="0056565B" w:rsidRDefault="0056565B" w:rsidP="0056565B">
      <w:pPr>
        <w:pStyle w:val="ListBullet"/>
        <w:spacing w:line="360" w:lineRule="auto"/>
        <w:rPr>
          <w:rFonts w:ascii="Arial" w:hAnsi="Arial" w:cs="Arial"/>
          <w:color w:val="000000" w:themeColor="text1"/>
          <w:sz w:val="24"/>
          <w:szCs w:val="24"/>
        </w:rPr>
      </w:pPr>
      <w:r w:rsidRPr="0056565B">
        <w:rPr>
          <w:rFonts w:ascii="Arial" w:hAnsi="Arial" w:cs="Arial"/>
          <w:color w:val="000000" w:themeColor="text1"/>
          <w:sz w:val="24"/>
          <w:szCs w:val="24"/>
        </w:rPr>
        <w:t xml:space="preserve">Harvard Kennedy School (2023) </w:t>
      </w:r>
      <w:proofErr w:type="gramStart"/>
      <w:r w:rsidRPr="0056565B">
        <w:rPr>
          <w:rFonts w:ascii="Arial" w:hAnsi="Arial" w:cs="Arial"/>
          <w:color w:val="000000" w:themeColor="text1"/>
          <w:sz w:val="24"/>
          <w:szCs w:val="24"/>
        </w:rPr>
        <w:t>The</w:t>
      </w:r>
      <w:proofErr w:type="gramEnd"/>
      <w:r w:rsidRPr="0056565B">
        <w:rPr>
          <w:rFonts w:ascii="Arial" w:hAnsi="Arial" w:cs="Arial"/>
          <w:color w:val="000000" w:themeColor="text1"/>
          <w:sz w:val="24"/>
          <w:szCs w:val="24"/>
        </w:rPr>
        <w:t xml:space="preserve"> accountability problem in AI decision-making. Harvard University.</w:t>
      </w:r>
    </w:p>
    <w:p w:rsidR="0056565B" w:rsidRPr="0056565B" w:rsidRDefault="0056565B" w:rsidP="0056565B">
      <w:pPr>
        <w:pStyle w:val="ListBullet"/>
        <w:numPr>
          <w:ilvl w:val="0"/>
          <w:numId w:val="0"/>
        </w:numPr>
        <w:spacing w:line="360" w:lineRule="auto"/>
        <w:rPr>
          <w:rFonts w:ascii="Arial" w:hAnsi="Arial" w:cs="Arial"/>
          <w:color w:val="000000" w:themeColor="text1"/>
          <w:sz w:val="24"/>
          <w:szCs w:val="24"/>
        </w:rPr>
      </w:pPr>
    </w:p>
    <w:p w:rsidR="00DD6247" w:rsidRPr="0056565B" w:rsidRDefault="0056565B" w:rsidP="0056565B">
      <w:pPr>
        <w:pStyle w:val="ListBullet"/>
        <w:spacing w:line="360" w:lineRule="auto"/>
        <w:rPr>
          <w:rFonts w:ascii="Arial" w:hAnsi="Arial" w:cs="Arial"/>
          <w:color w:val="000000" w:themeColor="text1"/>
          <w:sz w:val="24"/>
          <w:szCs w:val="24"/>
        </w:rPr>
      </w:pPr>
      <w:proofErr w:type="spellStart"/>
      <w:r w:rsidRPr="0056565B">
        <w:rPr>
          <w:rFonts w:ascii="Arial" w:hAnsi="Arial" w:cs="Arial"/>
          <w:color w:val="000000" w:themeColor="text1"/>
          <w:sz w:val="24"/>
          <w:szCs w:val="24"/>
        </w:rPr>
        <w:t>Scharre</w:t>
      </w:r>
      <w:proofErr w:type="spellEnd"/>
      <w:r w:rsidRPr="0056565B">
        <w:rPr>
          <w:rFonts w:ascii="Arial" w:hAnsi="Arial" w:cs="Arial"/>
          <w:color w:val="000000" w:themeColor="text1"/>
          <w:sz w:val="24"/>
          <w:szCs w:val="24"/>
        </w:rPr>
        <w:t>, P. (2018) Army of None: Autonomous Weapons and the Future of War. W. W. Norton &amp; Company.</w:t>
      </w:r>
    </w:p>
    <w:sectPr w:rsidR="00DD6247" w:rsidRPr="0056565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EE"/>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68306298"/>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15074B"/>
    <w:rsid w:val="00264F60"/>
    <w:rsid w:val="0029639D"/>
    <w:rsid w:val="002E3BD0"/>
    <w:rsid w:val="00326F90"/>
    <w:rsid w:val="0056565B"/>
    <w:rsid w:val="00AA1D8D"/>
    <w:rsid w:val="00B47730"/>
    <w:rsid w:val="00CA2BD0"/>
    <w:rsid w:val="00CB0664"/>
    <w:rsid w:val="00DD6247"/>
    <w:rsid w:val="00DE13B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7C6605"/>
  <w14:defaultImageDpi w14:val="300"/>
  <w15:docId w15:val="{EDBC985A-53DF-4D62-B9AF-5457FF0F3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161028">
      <w:bodyDiv w:val="1"/>
      <w:marLeft w:val="0"/>
      <w:marRight w:val="0"/>
      <w:marTop w:val="0"/>
      <w:marBottom w:val="0"/>
      <w:divBdr>
        <w:top w:val="none" w:sz="0" w:space="0" w:color="auto"/>
        <w:left w:val="none" w:sz="0" w:space="0" w:color="auto"/>
        <w:bottom w:val="none" w:sz="0" w:space="0" w:color="auto"/>
        <w:right w:val="none" w:sz="0" w:space="0" w:color="auto"/>
      </w:divBdr>
    </w:div>
    <w:div w:id="143936938">
      <w:bodyDiv w:val="1"/>
      <w:marLeft w:val="0"/>
      <w:marRight w:val="0"/>
      <w:marTop w:val="0"/>
      <w:marBottom w:val="0"/>
      <w:divBdr>
        <w:top w:val="none" w:sz="0" w:space="0" w:color="auto"/>
        <w:left w:val="none" w:sz="0" w:space="0" w:color="auto"/>
        <w:bottom w:val="none" w:sz="0" w:space="0" w:color="auto"/>
        <w:right w:val="none" w:sz="0" w:space="0" w:color="auto"/>
      </w:divBdr>
    </w:div>
    <w:div w:id="180557917">
      <w:bodyDiv w:val="1"/>
      <w:marLeft w:val="0"/>
      <w:marRight w:val="0"/>
      <w:marTop w:val="0"/>
      <w:marBottom w:val="0"/>
      <w:divBdr>
        <w:top w:val="none" w:sz="0" w:space="0" w:color="auto"/>
        <w:left w:val="none" w:sz="0" w:space="0" w:color="auto"/>
        <w:bottom w:val="none" w:sz="0" w:space="0" w:color="auto"/>
        <w:right w:val="none" w:sz="0" w:space="0" w:color="auto"/>
      </w:divBdr>
    </w:div>
    <w:div w:id="205456285">
      <w:bodyDiv w:val="1"/>
      <w:marLeft w:val="0"/>
      <w:marRight w:val="0"/>
      <w:marTop w:val="0"/>
      <w:marBottom w:val="0"/>
      <w:divBdr>
        <w:top w:val="none" w:sz="0" w:space="0" w:color="auto"/>
        <w:left w:val="none" w:sz="0" w:space="0" w:color="auto"/>
        <w:bottom w:val="none" w:sz="0" w:space="0" w:color="auto"/>
        <w:right w:val="none" w:sz="0" w:space="0" w:color="auto"/>
      </w:divBdr>
    </w:div>
    <w:div w:id="491600241">
      <w:bodyDiv w:val="1"/>
      <w:marLeft w:val="0"/>
      <w:marRight w:val="0"/>
      <w:marTop w:val="0"/>
      <w:marBottom w:val="0"/>
      <w:divBdr>
        <w:top w:val="none" w:sz="0" w:space="0" w:color="auto"/>
        <w:left w:val="none" w:sz="0" w:space="0" w:color="auto"/>
        <w:bottom w:val="none" w:sz="0" w:space="0" w:color="auto"/>
        <w:right w:val="none" w:sz="0" w:space="0" w:color="auto"/>
      </w:divBdr>
    </w:div>
    <w:div w:id="518467778">
      <w:bodyDiv w:val="1"/>
      <w:marLeft w:val="0"/>
      <w:marRight w:val="0"/>
      <w:marTop w:val="0"/>
      <w:marBottom w:val="0"/>
      <w:divBdr>
        <w:top w:val="none" w:sz="0" w:space="0" w:color="auto"/>
        <w:left w:val="none" w:sz="0" w:space="0" w:color="auto"/>
        <w:bottom w:val="none" w:sz="0" w:space="0" w:color="auto"/>
        <w:right w:val="none" w:sz="0" w:space="0" w:color="auto"/>
      </w:divBdr>
    </w:div>
    <w:div w:id="540678423">
      <w:bodyDiv w:val="1"/>
      <w:marLeft w:val="0"/>
      <w:marRight w:val="0"/>
      <w:marTop w:val="0"/>
      <w:marBottom w:val="0"/>
      <w:divBdr>
        <w:top w:val="none" w:sz="0" w:space="0" w:color="auto"/>
        <w:left w:val="none" w:sz="0" w:space="0" w:color="auto"/>
        <w:bottom w:val="none" w:sz="0" w:space="0" w:color="auto"/>
        <w:right w:val="none" w:sz="0" w:space="0" w:color="auto"/>
      </w:divBdr>
    </w:div>
    <w:div w:id="754983704">
      <w:bodyDiv w:val="1"/>
      <w:marLeft w:val="0"/>
      <w:marRight w:val="0"/>
      <w:marTop w:val="0"/>
      <w:marBottom w:val="0"/>
      <w:divBdr>
        <w:top w:val="none" w:sz="0" w:space="0" w:color="auto"/>
        <w:left w:val="none" w:sz="0" w:space="0" w:color="auto"/>
        <w:bottom w:val="none" w:sz="0" w:space="0" w:color="auto"/>
        <w:right w:val="none" w:sz="0" w:space="0" w:color="auto"/>
      </w:divBdr>
    </w:div>
    <w:div w:id="204552055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1474B3-5F58-4910-B3E6-C13237814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781</Words>
  <Characters>4534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Marketing Studio</cp:lastModifiedBy>
  <cp:revision>3</cp:revision>
  <dcterms:created xsi:type="dcterms:W3CDTF">2025-08-25T12:45:00Z</dcterms:created>
  <dcterms:modified xsi:type="dcterms:W3CDTF">2025-08-26T21:38:00Z</dcterms:modified>
  <cp:category/>
</cp:coreProperties>
</file>