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0D71" w14:textId="4C3087FC" w:rsidR="00865744" w:rsidRDefault="001130F3">
      <w:r>
        <w:rPr>
          <w:rFonts w:ascii="Arial" w:hAnsi="Arial" w:cs="Arial"/>
          <w:noProof/>
        </w:rPr>
        <w:drawing>
          <wp:anchor distT="0" distB="0" distL="114300" distR="114300" simplePos="0" relativeHeight="251659264" behindDoc="1" locked="0" layoutInCell="1" allowOverlap="1" wp14:anchorId="7CDD9E1E" wp14:editId="2F377DBB">
            <wp:simplePos x="0" y="0"/>
            <wp:positionH relativeFrom="margin">
              <wp:align>center</wp:align>
            </wp:positionH>
            <wp:positionV relativeFrom="paragraph">
              <wp:posOffset>317500</wp:posOffset>
            </wp:positionV>
            <wp:extent cx="7120890" cy="5346700"/>
            <wp:effectExtent l="0" t="0" r="3810" b="6350"/>
            <wp:wrapTight wrapText="bothSides">
              <wp:wrapPolygon edited="0">
                <wp:start x="0" y="0"/>
                <wp:lineTo x="0" y="21549"/>
                <wp:lineTo x="21554" y="21549"/>
                <wp:lineTo x="21554" y="0"/>
                <wp:lineTo x="0" y="0"/>
              </wp:wrapPolygon>
            </wp:wrapTight>
            <wp:docPr id="2030230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0890" cy="5346700"/>
                    </a:xfrm>
                    <a:prstGeom prst="rect">
                      <a:avLst/>
                    </a:prstGeom>
                    <a:noFill/>
                  </pic:spPr>
                </pic:pic>
              </a:graphicData>
            </a:graphic>
          </wp:anchor>
        </w:drawing>
      </w:r>
    </w:p>
    <w:p w14:paraId="196B7E2D" w14:textId="77777777" w:rsidR="001130F3" w:rsidRDefault="001130F3" w:rsidP="001130F3"/>
    <w:p w14:paraId="5309ED59" w14:textId="77777777" w:rsidR="001130F3" w:rsidRPr="009C6767" w:rsidRDefault="001130F3" w:rsidP="001130F3">
      <w:pPr>
        <w:rPr>
          <w:rFonts w:ascii="Arial" w:hAnsi="Arial" w:cs="Arial"/>
        </w:rPr>
      </w:pPr>
    </w:p>
    <w:p w14:paraId="39BABE18" w14:textId="77777777" w:rsidR="001130F3" w:rsidRPr="009C6767" w:rsidRDefault="001130F3" w:rsidP="001130F3">
      <w:pPr>
        <w:jc w:val="center"/>
        <w:rPr>
          <w:rFonts w:ascii="Arial" w:hAnsi="Arial" w:cs="Arial"/>
          <w:u w:val="single"/>
        </w:rPr>
      </w:pPr>
      <w:r w:rsidRPr="009C6767">
        <w:rPr>
          <w:rFonts w:ascii="Arial" w:hAnsi="Arial" w:cs="Arial"/>
          <w:u w:val="single"/>
        </w:rPr>
        <w:t xml:space="preserve">Applied Social and Educational Research </w:t>
      </w:r>
    </w:p>
    <w:p w14:paraId="3273AFC3" w14:textId="6CC41732" w:rsidR="001130F3" w:rsidRPr="009C6767" w:rsidRDefault="001130F3" w:rsidP="001130F3">
      <w:pPr>
        <w:jc w:val="center"/>
        <w:rPr>
          <w:rFonts w:ascii="Arial" w:hAnsi="Arial" w:cs="Arial"/>
          <w:u w:val="single"/>
        </w:rPr>
      </w:pPr>
      <w:r w:rsidRPr="009C6767">
        <w:rPr>
          <w:rFonts w:ascii="Arial" w:hAnsi="Arial" w:cs="Arial"/>
          <w:u w:val="single"/>
        </w:rPr>
        <w:t>(ECYW5007)</w:t>
      </w:r>
    </w:p>
    <w:p w14:paraId="37A68AC6" w14:textId="4ED002AD" w:rsidR="001130F3" w:rsidRPr="009C6767" w:rsidRDefault="001130F3" w:rsidP="001130F3">
      <w:pPr>
        <w:rPr>
          <w:rFonts w:ascii="Arial" w:hAnsi="Arial" w:cs="Arial"/>
        </w:rPr>
      </w:pPr>
    </w:p>
    <w:p w14:paraId="65C8392F" w14:textId="06C47B97" w:rsidR="001130F3" w:rsidRPr="009C6767" w:rsidRDefault="001130F3" w:rsidP="001130F3">
      <w:pPr>
        <w:rPr>
          <w:rFonts w:ascii="Arial" w:hAnsi="Arial" w:cs="Arial"/>
        </w:rPr>
      </w:pPr>
      <w:r w:rsidRPr="009C6767">
        <w:rPr>
          <w:rFonts w:ascii="Arial" w:hAnsi="Arial" w:cs="Arial"/>
          <w:noProof/>
        </w:rPr>
        <mc:AlternateContent>
          <mc:Choice Requires="wps">
            <w:drawing>
              <wp:anchor distT="0" distB="0" distL="114300" distR="114300" simplePos="0" relativeHeight="251661312" behindDoc="0" locked="0" layoutInCell="1" allowOverlap="1" wp14:anchorId="4477D7D3" wp14:editId="3AC60E75">
                <wp:simplePos x="0" y="0"/>
                <wp:positionH relativeFrom="margin">
                  <wp:align>center</wp:align>
                </wp:positionH>
                <wp:positionV relativeFrom="paragraph">
                  <wp:posOffset>93345</wp:posOffset>
                </wp:positionV>
                <wp:extent cx="7120890" cy="1822450"/>
                <wp:effectExtent l="0" t="0" r="22860" b="25400"/>
                <wp:wrapNone/>
                <wp:docPr id="2" name="Text Box 2"/>
                <wp:cNvGraphicFramePr/>
                <a:graphic xmlns:a="http://schemas.openxmlformats.org/drawingml/2006/main">
                  <a:graphicData uri="http://schemas.microsoft.com/office/word/2010/wordprocessingShape">
                    <wps:wsp>
                      <wps:cNvSpPr txBox="1"/>
                      <wps:spPr>
                        <a:xfrm>
                          <a:off x="0" y="0"/>
                          <a:ext cx="7120890" cy="1822450"/>
                        </a:xfrm>
                        <a:prstGeom prst="rect">
                          <a:avLst/>
                        </a:prstGeom>
                        <a:solidFill>
                          <a:schemeClr val="lt1"/>
                        </a:solidFill>
                        <a:ln w="6350">
                          <a:solidFill>
                            <a:prstClr val="black"/>
                          </a:solidFill>
                        </a:ln>
                      </wps:spPr>
                      <wps:txbx>
                        <w:txbxContent>
                          <w:p w14:paraId="766D2C89" w14:textId="77777777" w:rsidR="001130F3" w:rsidRDefault="001130F3" w:rsidP="001130F3">
                            <w:pPr>
                              <w:jc w:val="center"/>
                              <w:rPr>
                                <w:rFonts w:ascii="Arial" w:hAnsi="Arial" w:cs="Arial"/>
                              </w:rPr>
                            </w:pPr>
                          </w:p>
                          <w:p w14:paraId="55526FD1" w14:textId="77777777" w:rsidR="001130F3" w:rsidRPr="00FA4239" w:rsidRDefault="001130F3" w:rsidP="001130F3">
                            <w:pPr>
                              <w:jc w:val="center"/>
                              <w:rPr>
                                <w:rFonts w:ascii="Arial" w:hAnsi="Arial" w:cs="Arial"/>
                              </w:rPr>
                            </w:pPr>
                            <w:r w:rsidRPr="00FA4239">
                              <w:rPr>
                                <w:rFonts w:ascii="Arial" w:hAnsi="Arial" w:cs="Arial"/>
                              </w:rPr>
                              <w:t>Name: Lionie Mason</w:t>
                            </w:r>
                          </w:p>
                          <w:p w14:paraId="56987C11" w14:textId="77777777" w:rsidR="001130F3" w:rsidRPr="00FA4239" w:rsidRDefault="001130F3" w:rsidP="001130F3">
                            <w:pPr>
                              <w:jc w:val="center"/>
                              <w:rPr>
                                <w:rFonts w:ascii="Arial" w:hAnsi="Arial" w:cs="Arial"/>
                              </w:rPr>
                            </w:pPr>
                            <w:r w:rsidRPr="00FA4239">
                              <w:rPr>
                                <w:rFonts w:ascii="Arial" w:hAnsi="Arial" w:cs="Arial"/>
                              </w:rPr>
                              <w:t>Student Number: 2314286</w:t>
                            </w:r>
                          </w:p>
                          <w:p w14:paraId="32DC7B88" w14:textId="25F10C15" w:rsidR="001130F3" w:rsidRPr="00FA4239" w:rsidRDefault="001130F3" w:rsidP="001130F3">
                            <w:pPr>
                              <w:jc w:val="center"/>
                              <w:rPr>
                                <w:rFonts w:ascii="Arial" w:hAnsi="Arial" w:cs="Arial"/>
                              </w:rPr>
                            </w:pPr>
                            <w:r w:rsidRPr="00FA4239">
                              <w:rPr>
                                <w:rFonts w:ascii="Arial" w:hAnsi="Arial" w:cs="Arial"/>
                              </w:rPr>
                              <w:t>Module Code: ECYW</w:t>
                            </w:r>
                            <w:r>
                              <w:rPr>
                                <w:rFonts w:ascii="Arial" w:hAnsi="Arial" w:cs="Arial"/>
                              </w:rPr>
                              <w:t>5</w:t>
                            </w:r>
                            <w:r w:rsidRPr="00FA4239">
                              <w:rPr>
                                <w:rFonts w:ascii="Arial" w:hAnsi="Arial" w:cs="Arial"/>
                              </w:rPr>
                              <w:t>00</w:t>
                            </w:r>
                            <w:r>
                              <w:rPr>
                                <w:rFonts w:ascii="Arial" w:hAnsi="Arial" w:cs="Arial"/>
                              </w:rPr>
                              <w:t>7</w:t>
                            </w:r>
                          </w:p>
                          <w:p w14:paraId="4F7BE4B3" w14:textId="77777777" w:rsidR="001130F3" w:rsidRPr="00FA4239" w:rsidRDefault="001130F3" w:rsidP="001130F3">
                            <w:pPr>
                              <w:jc w:val="center"/>
                              <w:rPr>
                                <w:rFonts w:ascii="Arial" w:hAnsi="Arial" w:cs="Arial"/>
                              </w:rPr>
                            </w:pPr>
                            <w:r w:rsidRPr="00FA4239">
                              <w:rPr>
                                <w:rFonts w:ascii="Arial" w:hAnsi="Arial" w:cs="Arial"/>
                              </w:rPr>
                              <w:t>Programme: BA Youth Work and Social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7D7D3" id="_x0000_t202" coordsize="21600,21600" o:spt="202" path="m,l,21600r21600,l21600,xe">
                <v:stroke joinstyle="miter"/>
                <v:path gradientshapeok="t" o:connecttype="rect"/>
              </v:shapetype>
              <v:shape id="Text Box 2" o:spid="_x0000_s1026" type="#_x0000_t202" style="position:absolute;margin-left:0;margin-top:7.35pt;width:560.7pt;height:143.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eJRNwIAAH0EAAAOAAAAZHJzL2Uyb0RvYy54bWysVE1v2zAMvQ/YfxB0Xxx7aZsacYosRYYB&#10;QVsgLXpWZCk2JouapMTOfv0oxflou9Owi0yK1CP5SHpy1zWK7IR1NeiCpoMhJUJzKGu9KejL8+LL&#10;mBLnmS6ZAi0KuheO3k0/f5q0JhcZVKBKYQmCaJe3pqCV9yZPEscr0TA3ACM0GiXYhnlU7SYpLWsR&#10;vVFJNhxeJy3Y0ljgwjm8vT8Y6TTiSym4f5TSCU9UQTE3H08bz3U4k+mE5RvLTFXzPg32D1k0rNYY&#10;9AR1zzwjW1t/gGpqbsGB9AMOTQJS1lzEGrCadPiumlXFjIi1IDnOnGhy/w+WP+xW5skS332DDhsY&#10;CGmNyx1ehno6aZvwxUwJ2pHC/Yk20XnC8fImzYbjWzRxtKXjLBtdRWKT83Njnf8uoCFBKKjFvkS6&#10;2G7pPIZE16NLiOZA1eWiVioqYRbEXFmyY9hF5WOS+OKNl9KkLej1Vwz9ASFAn96vFeM/Q5lvEVBT&#10;Gi/PxQfJd+uuZ2QN5R6JsnCYIWf4okbcJXP+iVkcGiQAF8E/4iEVYDLQS5RUYH//7T74Yy/RSkmL&#10;Q1hQ92vLrKBE/dDY5dt0NApTG5XR1U2Gir20rC8tetvMARlKceUMj2Lw9+ooSgvNK+7LLERFE9Mc&#10;YxfUH8W5P6wG7hsXs1l0wjk1zC/1yvAAHcgNfD53r8yavp8eR+EBjuPK8ndtPfiGlxpmWw+yjj0P&#10;BB9Y7XnHGY9t6fcxLNGlHr3Of43pHwAAAP//AwBQSwMEFAAGAAgAAAAhAGlBoSPbAAAACAEAAA8A&#10;AABkcnMvZG93bnJldi54bWxMj8FOwzAQRO9I/IO1SNyok1LREOJUgAoXThTEeRtvbYt4HcVuGv4e&#10;9wTH2VnNvGk2s+/FRGN0gRWUiwIEcRe0Y6Pg8+PlpgIRE7LGPjAp+KEIm/byosFahxO/07RLRuQQ&#10;jjUqsCkNtZSxs+QxLsJAnL1DGD2mLEcj9YinHO57uSyKO+nRcW6wONCzpe57d/QKtk/m3nQVjnZb&#10;aeem+evwZl6Vur6aHx9AJJrT3zOc8TM6tJlpH46so+gV5CEpX1drEGe3XJYrEHsFt0W5Btk28v+A&#10;9hcAAP//AwBQSwECLQAUAAYACAAAACEAtoM4kv4AAADhAQAAEwAAAAAAAAAAAAAAAAAAAAAAW0Nv&#10;bnRlbnRfVHlwZXNdLnhtbFBLAQItABQABgAIAAAAIQA4/SH/1gAAAJQBAAALAAAAAAAAAAAAAAAA&#10;AC8BAABfcmVscy8ucmVsc1BLAQItABQABgAIAAAAIQDM1eJRNwIAAH0EAAAOAAAAAAAAAAAAAAAA&#10;AC4CAABkcnMvZTJvRG9jLnhtbFBLAQItABQABgAIAAAAIQBpQaEj2wAAAAgBAAAPAAAAAAAAAAAA&#10;AAAAAJEEAABkcnMvZG93bnJldi54bWxQSwUGAAAAAAQABADzAAAAmQUAAAAA&#10;" fillcolor="white [3201]" strokeweight=".5pt">
                <v:textbox>
                  <w:txbxContent>
                    <w:p w14:paraId="766D2C89" w14:textId="77777777" w:rsidR="001130F3" w:rsidRDefault="001130F3" w:rsidP="001130F3">
                      <w:pPr>
                        <w:jc w:val="center"/>
                        <w:rPr>
                          <w:rFonts w:ascii="Arial" w:hAnsi="Arial" w:cs="Arial"/>
                        </w:rPr>
                      </w:pPr>
                    </w:p>
                    <w:p w14:paraId="55526FD1" w14:textId="77777777" w:rsidR="001130F3" w:rsidRPr="00FA4239" w:rsidRDefault="001130F3" w:rsidP="001130F3">
                      <w:pPr>
                        <w:jc w:val="center"/>
                        <w:rPr>
                          <w:rFonts w:ascii="Arial" w:hAnsi="Arial" w:cs="Arial"/>
                        </w:rPr>
                      </w:pPr>
                      <w:r w:rsidRPr="00FA4239">
                        <w:rPr>
                          <w:rFonts w:ascii="Arial" w:hAnsi="Arial" w:cs="Arial"/>
                        </w:rPr>
                        <w:t>Name: Lionie Mason</w:t>
                      </w:r>
                    </w:p>
                    <w:p w14:paraId="56987C11" w14:textId="77777777" w:rsidR="001130F3" w:rsidRPr="00FA4239" w:rsidRDefault="001130F3" w:rsidP="001130F3">
                      <w:pPr>
                        <w:jc w:val="center"/>
                        <w:rPr>
                          <w:rFonts w:ascii="Arial" w:hAnsi="Arial" w:cs="Arial"/>
                        </w:rPr>
                      </w:pPr>
                      <w:r w:rsidRPr="00FA4239">
                        <w:rPr>
                          <w:rFonts w:ascii="Arial" w:hAnsi="Arial" w:cs="Arial"/>
                        </w:rPr>
                        <w:t>Student Number: 2314286</w:t>
                      </w:r>
                    </w:p>
                    <w:p w14:paraId="32DC7B88" w14:textId="25F10C15" w:rsidR="001130F3" w:rsidRPr="00FA4239" w:rsidRDefault="001130F3" w:rsidP="001130F3">
                      <w:pPr>
                        <w:jc w:val="center"/>
                        <w:rPr>
                          <w:rFonts w:ascii="Arial" w:hAnsi="Arial" w:cs="Arial"/>
                        </w:rPr>
                      </w:pPr>
                      <w:r w:rsidRPr="00FA4239">
                        <w:rPr>
                          <w:rFonts w:ascii="Arial" w:hAnsi="Arial" w:cs="Arial"/>
                        </w:rPr>
                        <w:t>Module Code: ECYW</w:t>
                      </w:r>
                      <w:r>
                        <w:rPr>
                          <w:rFonts w:ascii="Arial" w:hAnsi="Arial" w:cs="Arial"/>
                        </w:rPr>
                        <w:t>5</w:t>
                      </w:r>
                      <w:r w:rsidRPr="00FA4239">
                        <w:rPr>
                          <w:rFonts w:ascii="Arial" w:hAnsi="Arial" w:cs="Arial"/>
                        </w:rPr>
                        <w:t>00</w:t>
                      </w:r>
                      <w:r>
                        <w:rPr>
                          <w:rFonts w:ascii="Arial" w:hAnsi="Arial" w:cs="Arial"/>
                        </w:rPr>
                        <w:t>7</w:t>
                      </w:r>
                    </w:p>
                    <w:p w14:paraId="4F7BE4B3" w14:textId="77777777" w:rsidR="001130F3" w:rsidRPr="00FA4239" w:rsidRDefault="001130F3" w:rsidP="001130F3">
                      <w:pPr>
                        <w:jc w:val="center"/>
                        <w:rPr>
                          <w:rFonts w:ascii="Arial" w:hAnsi="Arial" w:cs="Arial"/>
                        </w:rPr>
                      </w:pPr>
                      <w:r w:rsidRPr="00FA4239">
                        <w:rPr>
                          <w:rFonts w:ascii="Arial" w:hAnsi="Arial" w:cs="Arial"/>
                        </w:rPr>
                        <w:t>Programme: BA Youth Work and Social Education</w:t>
                      </w:r>
                    </w:p>
                  </w:txbxContent>
                </v:textbox>
                <w10:wrap anchorx="margin"/>
              </v:shape>
            </w:pict>
          </mc:Fallback>
        </mc:AlternateContent>
      </w:r>
    </w:p>
    <w:p w14:paraId="2B3D58A5" w14:textId="11EE872D" w:rsidR="001130F3" w:rsidRPr="009C6767" w:rsidRDefault="001130F3" w:rsidP="001130F3">
      <w:pPr>
        <w:rPr>
          <w:rFonts w:ascii="Arial" w:hAnsi="Arial" w:cs="Arial"/>
        </w:rPr>
      </w:pPr>
    </w:p>
    <w:p w14:paraId="6C363DD5" w14:textId="0642924E" w:rsidR="001130F3" w:rsidRPr="009C6767" w:rsidRDefault="001130F3" w:rsidP="001130F3">
      <w:pPr>
        <w:rPr>
          <w:rFonts w:ascii="Arial" w:hAnsi="Arial" w:cs="Arial"/>
        </w:rPr>
      </w:pPr>
    </w:p>
    <w:p w14:paraId="27AB0443" w14:textId="7B505F3F" w:rsidR="001130F3" w:rsidRPr="009C6767" w:rsidRDefault="001130F3" w:rsidP="001130F3">
      <w:pPr>
        <w:jc w:val="center"/>
        <w:rPr>
          <w:rFonts w:ascii="Arial" w:hAnsi="Arial" w:cs="Arial"/>
        </w:rPr>
      </w:pPr>
    </w:p>
    <w:p w14:paraId="36356AE9" w14:textId="77777777" w:rsidR="001130F3" w:rsidRPr="009C6767" w:rsidRDefault="001130F3" w:rsidP="001130F3">
      <w:pPr>
        <w:rPr>
          <w:rFonts w:ascii="Arial" w:hAnsi="Arial" w:cs="Arial"/>
        </w:rPr>
      </w:pPr>
    </w:p>
    <w:p w14:paraId="3B5B55D8" w14:textId="00F23B03" w:rsidR="009B2C8C" w:rsidRPr="009C6767" w:rsidRDefault="009B2C8C" w:rsidP="00F3775E">
      <w:pPr>
        <w:spacing w:line="480" w:lineRule="auto"/>
        <w:rPr>
          <w:rFonts w:ascii="Arial" w:hAnsi="Arial" w:cs="Arial"/>
          <w:u w:val="single"/>
        </w:rPr>
      </w:pPr>
      <w:r w:rsidRPr="009C6767">
        <w:rPr>
          <w:rFonts w:ascii="Arial" w:hAnsi="Arial" w:cs="Arial"/>
          <w:u w:val="single"/>
        </w:rPr>
        <w:lastRenderedPageBreak/>
        <w:t>Introduction</w:t>
      </w:r>
    </w:p>
    <w:p w14:paraId="228E0C85" w14:textId="3884025C" w:rsidR="001533A6" w:rsidRPr="009C6767" w:rsidRDefault="00384ACA" w:rsidP="00F3775E">
      <w:pPr>
        <w:spacing w:line="480" w:lineRule="auto"/>
        <w:rPr>
          <w:rFonts w:ascii="Arial" w:hAnsi="Arial" w:cs="Arial"/>
        </w:rPr>
      </w:pPr>
      <w:r w:rsidRPr="009C6767">
        <w:rPr>
          <w:rFonts w:ascii="Arial" w:hAnsi="Arial" w:cs="Arial"/>
        </w:rPr>
        <w:t>As we are aware, research plays an important role in informing, shaping and decision making across youth work. This assignment will critically evaluate a range of research methodologies, examining their strengths and weaknesses within real-world context. It will also explore the importance of research ethics and reflective practice and will highlight how ethical considerations influence the research process and outcomes. Additionally, the discussion will show a critical understanding of different data collection methods, including participatory approaches, and consider their effectiveness in engaging participants and producing meaningful data. Through this analysis, the assignment will draw connections between metho</w:t>
      </w:r>
      <w:r w:rsidR="00CC66BC" w:rsidRPr="009C6767">
        <w:rPr>
          <w:rFonts w:ascii="Arial" w:hAnsi="Arial" w:cs="Arial"/>
        </w:rPr>
        <w:t>dological choices, ethical responsibilities, and the quality of research findings.</w:t>
      </w:r>
      <w:r w:rsidR="00F3775E" w:rsidRPr="009C6767">
        <w:rPr>
          <w:rFonts w:ascii="Arial" w:hAnsi="Arial" w:cs="Arial"/>
        </w:rPr>
        <w:t xml:space="preserve"> The chosen article for this assignment is based around sleep. The article is called Sleep problems in children and adolescents in an </w:t>
      </w:r>
      <w:r w:rsidR="009A2227" w:rsidRPr="009C6767">
        <w:rPr>
          <w:rFonts w:ascii="Arial" w:hAnsi="Arial" w:cs="Arial"/>
        </w:rPr>
        <w:t>A</w:t>
      </w:r>
      <w:r w:rsidR="00F3775E" w:rsidRPr="009C6767">
        <w:rPr>
          <w:rFonts w:ascii="Arial" w:hAnsi="Arial" w:cs="Arial"/>
        </w:rPr>
        <w:t xml:space="preserve">ttention </w:t>
      </w:r>
      <w:r w:rsidR="009A2227" w:rsidRPr="009C6767">
        <w:rPr>
          <w:rFonts w:ascii="Arial" w:hAnsi="Arial" w:cs="Arial"/>
        </w:rPr>
        <w:t>D</w:t>
      </w:r>
      <w:r w:rsidR="00F3775E" w:rsidRPr="009C6767">
        <w:rPr>
          <w:rFonts w:ascii="Arial" w:hAnsi="Arial" w:cs="Arial"/>
        </w:rPr>
        <w:t xml:space="preserve">eficit </w:t>
      </w:r>
      <w:r w:rsidR="009A2227" w:rsidRPr="009C6767">
        <w:rPr>
          <w:rFonts w:ascii="Arial" w:hAnsi="Arial" w:cs="Arial"/>
        </w:rPr>
        <w:t>H</w:t>
      </w:r>
      <w:r w:rsidR="00F3775E" w:rsidRPr="009C6767">
        <w:rPr>
          <w:rFonts w:ascii="Arial" w:hAnsi="Arial" w:cs="Arial"/>
        </w:rPr>
        <w:t xml:space="preserve">yperactivity </w:t>
      </w:r>
      <w:r w:rsidR="009A2227" w:rsidRPr="009C6767">
        <w:rPr>
          <w:rFonts w:ascii="Arial" w:hAnsi="Arial" w:cs="Arial"/>
        </w:rPr>
        <w:t>D</w:t>
      </w:r>
      <w:r w:rsidR="00F3775E" w:rsidRPr="009C6767">
        <w:rPr>
          <w:rFonts w:ascii="Arial" w:hAnsi="Arial" w:cs="Arial"/>
        </w:rPr>
        <w:t>isorder service</w:t>
      </w:r>
      <w:r w:rsidR="009A2227" w:rsidRPr="009C6767">
        <w:rPr>
          <w:rFonts w:ascii="Arial" w:hAnsi="Arial" w:cs="Arial"/>
        </w:rPr>
        <w:t xml:space="preserve"> (ADHD)</w:t>
      </w:r>
      <w:r w:rsidR="00F3775E" w:rsidRPr="009C6767">
        <w:rPr>
          <w:rFonts w:ascii="Arial" w:hAnsi="Arial" w:cs="Arial"/>
        </w:rPr>
        <w:t xml:space="preserve">. </w:t>
      </w:r>
      <w:r w:rsidR="005D644D" w:rsidRPr="009C6767">
        <w:rPr>
          <w:rFonts w:ascii="Arial" w:hAnsi="Arial" w:cs="Arial"/>
        </w:rPr>
        <w:t xml:space="preserve">ADHD is widely recognised as a </w:t>
      </w:r>
      <w:r w:rsidR="00584D18" w:rsidRPr="009C6767">
        <w:rPr>
          <w:rFonts w:ascii="Arial" w:hAnsi="Arial" w:cs="Arial"/>
        </w:rPr>
        <w:t xml:space="preserve">neurodevelopmental condition characterised by </w:t>
      </w:r>
      <w:r w:rsidR="00D5343A" w:rsidRPr="009C6767">
        <w:rPr>
          <w:rFonts w:ascii="Arial" w:hAnsi="Arial" w:cs="Arial"/>
        </w:rPr>
        <w:t xml:space="preserve">inattention, hyperactivity, and impulsivity, with significant </w:t>
      </w:r>
      <w:r w:rsidR="00171525" w:rsidRPr="009C6767">
        <w:rPr>
          <w:rFonts w:ascii="Arial" w:hAnsi="Arial" w:cs="Arial"/>
        </w:rPr>
        <w:t xml:space="preserve">implications </w:t>
      </w:r>
      <w:r w:rsidR="00B86999" w:rsidRPr="009C6767">
        <w:rPr>
          <w:rFonts w:ascii="Arial" w:hAnsi="Arial" w:cs="Arial"/>
        </w:rPr>
        <w:t xml:space="preserve">for developmental, educational, and psychological outcomes </w:t>
      </w:r>
      <w:r w:rsidR="00547D7C" w:rsidRPr="009C6767">
        <w:rPr>
          <w:rFonts w:ascii="Arial" w:hAnsi="Arial" w:cs="Arial"/>
        </w:rPr>
        <w:t xml:space="preserve">(Posner et al., 2020). </w:t>
      </w:r>
    </w:p>
    <w:p w14:paraId="76E8C83A" w14:textId="021D05DE" w:rsidR="00B24464" w:rsidRPr="009C6767" w:rsidRDefault="00621270" w:rsidP="00F3775E">
      <w:pPr>
        <w:spacing w:line="480" w:lineRule="auto"/>
        <w:rPr>
          <w:rFonts w:ascii="Arial" w:hAnsi="Arial" w:cs="Arial"/>
        </w:rPr>
      </w:pPr>
      <w:r w:rsidRPr="009C6767">
        <w:rPr>
          <w:rFonts w:ascii="Arial" w:hAnsi="Arial" w:cs="Arial"/>
        </w:rPr>
        <w:t>As we all know, sleep plays a major role in how we feel</w:t>
      </w:r>
      <w:r w:rsidR="00B15778" w:rsidRPr="009C6767">
        <w:rPr>
          <w:rFonts w:ascii="Arial" w:hAnsi="Arial" w:cs="Arial"/>
        </w:rPr>
        <w:t>. However, it is also a fundamental biological process which is essential for physical health, emotional wellbeing, and cognitive function</w:t>
      </w:r>
      <w:r w:rsidR="00F96D0A" w:rsidRPr="009C6767">
        <w:rPr>
          <w:rFonts w:ascii="Arial" w:hAnsi="Arial" w:cs="Arial"/>
        </w:rPr>
        <w:t xml:space="preserve">. For children and </w:t>
      </w:r>
      <w:r w:rsidR="00FC4FB1" w:rsidRPr="009C6767">
        <w:rPr>
          <w:rFonts w:ascii="Arial" w:hAnsi="Arial" w:cs="Arial"/>
        </w:rPr>
        <w:t>adolescents,</w:t>
      </w:r>
      <w:r w:rsidR="00F96D0A" w:rsidRPr="009C6767">
        <w:rPr>
          <w:rFonts w:ascii="Arial" w:hAnsi="Arial" w:cs="Arial"/>
        </w:rPr>
        <w:t xml:space="preserve"> it plays a crucial role </w:t>
      </w:r>
      <w:r w:rsidR="00A6762A" w:rsidRPr="009C6767">
        <w:rPr>
          <w:rFonts w:ascii="Arial" w:hAnsi="Arial" w:cs="Arial"/>
        </w:rPr>
        <w:t xml:space="preserve">in growth, brain development, and learning. </w:t>
      </w:r>
      <w:r w:rsidR="00FC4FB1" w:rsidRPr="009C6767">
        <w:rPr>
          <w:rFonts w:ascii="Arial" w:hAnsi="Arial" w:cs="Arial"/>
        </w:rPr>
        <w:t xml:space="preserve">The brain and body undergo rapid changes during childhood and adolescent stages which mean that sufficient and </w:t>
      </w:r>
      <w:r w:rsidR="002F179F" w:rsidRPr="009C6767">
        <w:rPr>
          <w:rFonts w:ascii="Arial" w:hAnsi="Arial" w:cs="Arial"/>
        </w:rPr>
        <w:t>high-quality</w:t>
      </w:r>
      <w:r w:rsidR="00FC4FB1" w:rsidRPr="009C6767">
        <w:rPr>
          <w:rFonts w:ascii="Arial" w:hAnsi="Arial" w:cs="Arial"/>
        </w:rPr>
        <w:t xml:space="preserve"> sleep</w:t>
      </w:r>
      <w:r w:rsidR="00AF21AB">
        <w:rPr>
          <w:rFonts w:ascii="Arial" w:hAnsi="Arial" w:cs="Arial"/>
        </w:rPr>
        <w:t xml:space="preserve"> is</w:t>
      </w:r>
      <w:r w:rsidR="00FC4FB1" w:rsidRPr="009C6767">
        <w:rPr>
          <w:rFonts w:ascii="Arial" w:hAnsi="Arial" w:cs="Arial"/>
        </w:rPr>
        <w:t xml:space="preserve"> </w:t>
      </w:r>
      <w:r w:rsidR="00B67F83" w:rsidRPr="009C6767">
        <w:rPr>
          <w:rFonts w:ascii="Arial" w:hAnsi="Arial" w:cs="Arial"/>
        </w:rPr>
        <w:t xml:space="preserve">especially important. </w:t>
      </w:r>
      <w:r w:rsidR="00AB3041" w:rsidRPr="009C6767">
        <w:rPr>
          <w:rFonts w:ascii="Arial" w:hAnsi="Arial" w:cs="Arial"/>
        </w:rPr>
        <w:t xml:space="preserve">Sleep supports the brain by supporting neural connections, memory consolidation, and learning. </w:t>
      </w:r>
      <w:r w:rsidR="00BE77A6" w:rsidRPr="009C6767">
        <w:rPr>
          <w:rFonts w:ascii="Arial" w:hAnsi="Arial" w:cs="Arial"/>
        </w:rPr>
        <w:t>E</w:t>
      </w:r>
      <w:r w:rsidR="00AB3041" w:rsidRPr="009C6767">
        <w:rPr>
          <w:rFonts w:ascii="Arial" w:hAnsi="Arial" w:cs="Arial"/>
        </w:rPr>
        <w:t xml:space="preserve">motional regulation </w:t>
      </w:r>
      <w:r w:rsidR="00BE77A6" w:rsidRPr="009C6767">
        <w:rPr>
          <w:rFonts w:ascii="Arial" w:hAnsi="Arial" w:cs="Arial"/>
        </w:rPr>
        <w:t xml:space="preserve">is supported by helping young people manage stress, mood, and behaviour. </w:t>
      </w:r>
      <w:r w:rsidR="000352BE" w:rsidRPr="009C6767">
        <w:rPr>
          <w:rFonts w:ascii="Arial" w:hAnsi="Arial" w:cs="Arial"/>
        </w:rPr>
        <w:t xml:space="preserve">Sleep </w:t>
      </w:r>
      <w:r w:rsidR="000352BE" w:rsidRPr="009C6767">
        <w:rPr>
          <w:rFonts w:ascii="Arial" w:hAnsi="Arial" w:cs="Arial"/>
        </w:rPr>
        <w:lastRenderedPageBreak/>
        <w:t xml:space="preserve">supports physical health as growth hormones are released during sleep, supporting physical development and immune function. </w:t>
      </w:r>
      <w:r w:rsidR="00026AA2" w:rsidRPr="009C6767">
        <w:rPr>
          <w:rFonts w:ascii="Arial" w:hAnsi="Arial" w:cs="Arial"/>
        </w:rPr>
        <w:t xml:space="preserve">Quality sleep supports academic performance by improving attention, concentration, and </w:t>
      </w:r>
      <w:r w:rsidR="00A9315B" w:rsidRPr="009C6767">
        <w:rPr>
          <w:rFonts w:ascii="Arial" w:hAnsi="Arial" w:cs="Arial"/>
        </w:rPr>
        <w:t>problem-solving</w:t>
      </w:r>
      <w:r w:rsidR="00026AA2" w:rsidRPr="009C6767">
        <w:rPr>
          <w:rFonts w:ascii="Arial" w:hAnsi="Arial" w:cs="Arial"/>
        </w:rPr>
        <w:t xml:space="preserve"> abilities. </w:t>
      </w:r>
      <w:r w:rsidR="00A9315B" w:rsidRPr="009C6767">
        <w:rPr>
          <w:rFonts w:ascii="Arial" w:hAnsi="Arial" w:cs="Arial"/>
        </w:rPr>
        <w:t>Those young people experiencing sleep deprivation may experience reduced attention span, memory difficulties, poor academic performance and slower process</w:t>
      </w:r>
      <w:r w:rsidR="00E74FCE" w:rsidRPr="009C6767">
        <w:rPr>
          <w:rFonts w:ascii="Arial" w:hAnsi="Arial" w:cs="Arial"/>
        </w:rPr>
        <w:t>ing</w:t>
      </w:r>
      <w:r w:rsidR="00A9315B" w:rsidRPr="009C6767">
        <w:rPr>
          <w:rFonts w:ascii="Arial" w:hAnsi="Arial" w:cs="Arial"/>
        </w:rPr>
        <w:t xml:space="preserve"> speed</w:t>
      </w:r>
      <w:r w:rsidR="00711BE7" w:rsidRPr="009C6767">
        <w:rPr>
          <w:rFonts w:ascii="Arial" w:hAnsi="Arial" w:cs="Arial"/>
        </w:rPr>
        <w:t xml:space="preserve"> (Carskadon, 2011).</w:t>
      </w:r>
    </w:p>
    <w:p w14:paraId="697F64B3" w14:textId="0BB84049" w:rsidR="00292195" w:rsidRPr="009C6767" w:rsidRDefault="00292195" w:rsidP="00F3775E">
      <w:pPr>
        <w:spacing w:line="480" w:lineRule="auto"/>
        <w:rPr>
          <w:rFonts w:ascii="Arial" w:hAnsi="Arial" w:cs="Arial"/>
        </w:rPr>
      </w:pPr>
      <w:r w:rsidRPr="009C6767">
        <w:rPr>
          <w:rFonts w:ascii="Arial" w:hAnsi="Arial" w:cs="Arial"/>
        </w:rPr>
        <w:t xml:space="preserve">The study under review highlights a strong association between ADHD and sleep difficulties, an issue of growing concern given its impact on cognitive functioning, emotional regulation, and overall wellbeing. However, beyond its findings, the study offers an opportunity to critically analyse </w:t>
      </w:r>
      <w:r w:rsidR="00417F5B" w:rsidRPr="009C6767">
        <w:rPr>
          <w:rFonts w:ascii="Arial" w:hAnsi="Arial" w:cs="Arial"/>
        </w:rPr>
        <w:t xml:space="preserve">the methodological approaches, ethical considerations, and data collection strategies which have been used. </w:t>
      </w:r>
    </w:p>
    <w:p w14:paraId="2FE05593" w14:textId="5B0D2BCF" w:rsidR="00E23EC3" w:rsidRPr="009C6767" w:rsidRDefault="00E23EC3" w:rsidP="00F3775E">
      <w:pPr>
        <w:spacing w:line="480" w:lineRule="auto"/>
        <w:rPr>
          <w:rFonts w:ascii="Arial" w:hAnsi="Arial" w:cs="Arial"/>
        </w:rPr>
      </w:pPr>
      <w:r w:rsidRPr="009C6767">
        <w:rPr>
          <w:rFonts w:ascii="Arial" w:hAnsi="Arial" w:cs="Arial"/>
        </w:rPr>
        <w:t>This assignment will first critically evaluate the research meth</w:t>
      </w:r>
      <w:r w:rsidR="00926540" w:rsidRPr="009C6767">
        <w:rPr>
          <w:rFonts w:ascii="Arial" w:hAnsi="Arial" w:cs="Arial"/>
        </w:rPr>
        <w:t xml:space="preserve">odology used in the study, considering </w:t>
      </w:r>
      <w:r w:rsidR="00CF338F" w:rsidRPr="009C6767">
        <w:rPr>
          <w:rFonts w:ascii="Arial" w:hAnsi="Arial" w:cs="Arial"/>
        </w:rPr>
        <w:t>its</w:t>
      </w:r>
      <w:r w:rsidR="00926540" w:rsidRPr="009C6767">
        <w:rPr>
          <w:rFonts w:ascii="Arial" w:hAnsi="Arial" w:cs="Arial"/>
        </w:rPr>
        <w:t xml:space="preserve"> stren</w:t>
      </w:r>
      <w:r w:rsidR="00CF338F" w:rsidRPr="009C6767">
        <w:rPr>
          <w:rFonts w:ascii="Arial" w:hAnsi="Arial" w:cs="Arial"/>
        </w:rPr>
        <w:t xml:space="preserve">gths and weaknesses in generating reliable information. It will then </w:t>
      </w:r>
      <w:r w:rsidR="000D0737" w:rsidRPr="009C6767">
        <w:rPr>
          <w:rFonts w:ascii="Arial" w:hAnsi="Arial" w:cs="Arial"/>
        </w:rPr>
        <w:t>analyse the role of research ethics and reflectivity</w:t>
      </w:r>
      <w:r w:rsidR="002F1924" w:rsidRPr="009C6767">
        <w:rPr>
          <w:rFonts w:ascii="Arial" w:hAnsi="Arial" w:cs="Arial"/>
        </w:rPr>
        <w:t xml:space="preserve">, particularly when working </w:t>
      </w:r>
      <w:r w:rsidR="00765B1D">
        <w:rPr>
          <w:rFonts w:ascii="Arial" w:hAnsi="Arial" w:cs="Arial"/>
        </w:rPr>
        <w:t xml:space="preserve">within </w:t>
      </w:r>
      <w:r w:rsidR="002F1924" w:rsidRPr="009C6767">
        <w:rPr>
          <w:rFonts w:ascii="Arial" w:hAnsi="Arial" w:cs="Arial"/>
        </w:rPr>
        <w:t xml:space="preserve">the area of children and young people. The assignment will then conclude </w:t>
      </w:r>
      <w:r w:rsidR="00B05EF7" w:rsidRPr="009C6767">
        <w:rPr>
          <w:rFonts w:ascii="Arial" w:hAnsi="Arial" w:cs="Arial"/>
        </w:rPr>
        <w:t xml:space="preserve">with a critical understanding of the data collection methods used, including the </w:t>
      </w:r>
      <w:r w:rsidR="00E0292E">
        <w:rPr>
          <w:rFonts w:ascii="Arial" w:hAnsi="Arial" w:cs="Arial"/>
        </w:rPr>
        <w:t>weaknesses</w:t>
      </w:r>
      <w:r w:rsidR="00B05EF7" w:rsidRPr="009C6767">
        <w:rPr>
          <w:rFonts w:ascii="Arial" w:hAnsi="Arial" w:cs="Arial"/>
        </w:rPr>
        <w:t xml:space="preserve"> of non-participatory </w:t>
      </w:r>
      <w:r w:rsidR="004434E7" w:rsidRPr="009C6767">
        <w:rPr>
          <w:rFonts w:ascii="Arial" w:hAnsi="Arial" w:cs="Arial"/>
        </w:rPr>
        <w:t xml:space="preserve">approaches and the potential benefits of them including a participatory </w:t>
      </w:r>
      <w:r w:rsidR="003C5BBC" w:rsidRPr="009C6767">
        <w:rPr>
          <w:rFonts w:ascii="Arial" w:hAnsi="Arial" w:cs="Arial"/>
        </w:rPr>
        <w:t xml:space="preserve">aspect </w:t>
      </w:r>
      <w:r w:rsidR="00455662" w:rsidRPr="009C6767">
        <w:rPr>
          <w:rFonts w:ascii="Arial" w:hAnsi="Arial" w:cs="Arial"/>
        </w:rPr>
        <w:t xml:space="preserve">in their study </w:t>
      </w:r>
      <w:r w:rsidR="00AF285B" w:rsidRPr="009C6767">
        <w:rPr>
          <w:rFonts w:ascii="Arial" w:hAnsi="Arial" w:cs="Arial"/>
        </w:rPr>
        <w:t>to enhance the quality and inclusivity of the</w:t>
      </w:r>
      <w:r w:rsidR="0033622E" w:rsidRPr="009C6767">
        <w:rPr>
          <w:rFonts w:ascii="Arial" w:hAnsi="Arial" w:cs="Arial"/>
        </w:rPr>
        <w:t xml:space="preserve">ir research. </w:t>
      </w:r>
      <w:r w:rsidR="002F1924" w:rsidRPr="009C6767">
        <w:rPr>
          <w:rFonts w:ascii="Arial" w:hAnsi="Arial" w:cs="Arial"/>
        </w:rPr>
        <w:t xml:space="preserve"> </w:t>
      </w:r>
    </w:p>
    <w:p w14:paraId="75F5FB84" w14:textId="7512AED3" w:rsidR="00C321CA" w:rsidRPr="009C6767" w:rsidRDefault="00A027C9" w:rsidP="00F3775E">
      <w:pPr>
        <w:spacing w:line="480" w:lineRule="auto"/>
        <w:rPr>
          <w:rFonts w:ascii="Arial" w:hAnsi="Arial" w:cs="Arial"/>
        </w:rPr>
      </w:pPr>
      <w:r w:rsidRPr="009C6767">
        <w:rPr>
          <w:rFonts w:ascii="Arial" w:hAnsi="Arial" w:cs="Arial"/>
        </w:rPr>
        <w:t xml:space="preserve">It is important to recognise that research within youth work does not exist in </w:t>
      </w:r>
      <w:r w:rsidR="00B21ABD" w:rsidRPr="009C6767">
        <w:rPr>
          <w:rFonts w:ascii="Arial" w:hAnsi="Arial" w:cs="Arial"/>
        </w:rPr>
        <w:t>isolation</w:t>
      </w:r>
      <w:r w:rsidRPr="009C6767">
        <w:rPr>
          <w:rFonts w:ascii="Arial" w:hAnsi="Arial" w:cs="Arial"/>
        </w:rPr>
        <w:t xml:space="preserve">, but it is shaped by wider social, cultural, and institutional contexts. Factors such as socio-economic background, family environment, and access to services can all influence both sleep patterns and the lived experiences of young people with ADHD. Therefore, research methodologies must be sensitive to these complexities in order </w:t>
      </w:r>
      <w:r w:rsidRPr="009C6767">
        <w:rPr>
          <w:rFonts w:ascii="Arial" w:hAnsi="Arial" w:cs="Arial"/>
        </w:rPr>
        <w:lastRenderedPageBreak/>
        <w:t xml:space="preserve">to produce findings that are both valid and representative. For example, relying solely on clinical or quantitative data may overlook the subjective </w:t>
      </w:r>
      <w:r w:rsidR="00B21ABD" w:rsidRPr="009C6767">
        <w:rPr>
          <w:rFonts w:ascii="Arial" w:hAnsi="Arial" w:cs="Arial"/>
        </w:rPr>
        <w:t xml:space="preserve">experiences of young people, which are crucial in understanding how sleep difficulties impact their daily lives. This reinforces the value of incorporating qualitative and participatory approaches, allowing young people to have a voice within the research process. </w:t>
      </w:r>
    </w:p>
    <w:p w14:paraId="1FC440A8" w14:textId="03C4997C" w:rsidR="00B21ABD" w:rsidRPr="009C6767" w:rsidRDefault="00A04C0B" w:rsidP="00F3775E">
      <w:pPr>
        <w:spacing w:line="480" w:lineRule="auto"/>
        <w:rPr>
          <w:rFonts w:ascii="Arial" w:hAnsi="Arial" w:cs="Arial"/>
        </w:rPr>
      </w:pPr>
      <w:r w:rsidRPr="009C6767">
        <w:rPr>
          <w:rFonts w:ascii="Arial" w:hAnsi="Arial" w:cs="Arial"/>
        </w:rPr>
        <w:t xml:space="preserve">Additionally, reflective practice is essential for researchers, particularly when working with vulnerable groups such as children and adolescents. Researchers must critically consider their own biases, assumptions, and positionally, and how these may influence data </w:t>
      </w:r>
      <w:r w:rsidR="00DE187B" w:rsidRPr="009C6767">
        <w:rPr>
          <w:rFonts w:ascii="Arial" w:hAnsi="Arial" w:cs="Arial"/>
        </w:rPr>
        <w:t>interpretation</w:t>
      </w:r>
      <w:r w:rsidRPr="009C6767">
        <w:rPr>
          <w:rFonts w:ascii="Arial" w:hAnsi="Arial" w:cs="Arial"/>
        </w:rPr>
        <w:t xml:space="preserve"> and interactions with participants. Ethical </w:t>
      </w:r>
      <w:r w:rsidR="00A8609A" w:rsidRPr="009C6767">
        <w:rPr>
          <w:rFonts w:ascii="Arial" w:hAnsi="Arial" w:cs="Arial"/>
        </w:rPr>
        <w:t>considerations</w:t>
      </w:r>
      <w:r w:rsidRPr="009C6767">
        <w:rPr>
          <w:rFonts w:ascii="Arial" w:hAnsi="Arial" w:cs="Arial"/>
        </w:rPr>
        <w:t xml:space="preserve"> such as informed consent, confidentiality, and </w:t>
      </w:r>
      <w:r w:rsidR="00A8609A" w:rsidRPr="009C6767">
        <w:rPr>
          <w:rFonts w:ascii="Arial" w:hAnsi="Arial" w:cs="Arial"/>
        </w:rPr>
        <w:t>safeguarding</w:t>
      </w:r>
      <w:r w:rsidRPr="009C6767">
        <w:rPr>
          <w:rFonts w:ascii="Arial" w:hAnsi="Arial" w:cs="Arial"/>
        </w:rPr>
        <w:t xml:space="preserve"> are particularly significant in this context </w:t>
      </w:r>
      <w:r w:rsidR="00A8609A" w:rsidRPr="009C6767">
        <w:rPr>
          <w:rFonts w:ascii="Arial" w:hAnsi="Arial" w:cs="Arial"/>
        </w:rPr>
        <w:t>and must</w:t>
      </w:r>
      <w:r w:rsidRPr="009C6767">
        <w:rPr>
          <w:rFonts w:ascii="Arial" w:hAnsi="Arial" w:cs="Arial"/>
        </w:rPr>
        <w:t xml:space="preserve"> be carefully upheld throughout the research</w:t>
      </w:r>
      <w:r w:rsidR="004C0F23" w:rsidRPr="009C6767">
        <w:rPr>
          <w:rFonts w:ascii="Arial" w:hAnsi="Arial" w:cs="Arial"/>
        </w:rPr>
        <w:t xml:space="preserve"> process. By maintaining a </w:t>
      </w:r>
      <w:r w:rsidR="00A8609A" w:rsidRPr="009C6767">
        <w:rPr>
          <w:rFonts w:ascii="Arial" w:hAnsi="Arial" w:cs="Arial"/>
        </w:rPr>
        <w:t>reflective</w:t>
      </w:r>
      <w:r w:rsidR="004C0F23" w:rsidRPr="009C6767">
        <w:rPr>
          <w:rFonts w:ascii="Arial" w:hAnsi="Arial" w:cs="Arial"/>
        </w:rPr>
        <w:t xml:space="preserve"> and ethical approach, researchers can enhance t</w:t>
      </w:r>
      <w:r w:rsidR="00714DE3" w:rsidRPr="009C6767">
        <w:rPr>
          <w:rFonts w:ascii="Arial" w:hAnsi="Arial" w:cs="Arial"/>
        </w:rPr>
        <w:t>he</w:t>
      </w:r>
      <w:r w:rsidR="004C0F23" w:rsidRPr="009C6767">
        <w:rPr>
          <w:rFonts w:ascii="Arial" w:hAnsi="Arial" w:cs="Arial"/>
        </w:rPr>
        <w:t xml:space="preserve"> credibility and integrity of their findings</w:t>
      </w:r>
      <w:r w:rsidR="00DE187B" w:rsidRPr="009C6767">
        <w:rPr>
          <w:rFonts w:ascii="Arial" w:hAnsi="Arial" w:cs="Arial"/>
        </w:rPr>
        <w:t xml:space="preserve"> and ultimately contribute to a more effective and inclusive youth work practice. </w:t>
      </w:r>
    </w:p>
    <w:p w14:paraId="72C179C6" w14:textId="13EA94E3" w:rsidR="006D7390" w:rsidRPr="009C6767" w:rsidRDefault="006D7390" w:rsidP="00F3775E">
      <w:pPr>
        <w:spacing w:line="480" w:lineRule="auto"/>
        <w:rPr>
          <w:rFonts w:ascii="Arial" w:hAnsi="Arial" w:cs="Arial"/>
          <w:u w:val="single"/>
        </w:rPr>
      </w:pPr>
      <w:r w:rsidRPr="009C6767">
        <w:rPr>
          <w:rFonts w:ascii="Arial" w:hAnsi="Arial" w:cs="Arial"/>
          <w:u w:val="single"/>
        </w:rPr>
        <w:t xml:space="preserve">Critical Evaluation of Research Methodology </w:t>
      </w:r>
    </w:p>
    <w:p w14:paraId="057D4336" w14:textId="3A97C52B" w:rsidR="000A3863" w:rsidRPr="009C6767" w:rsidRDefault="00F3775E" w:rsidP="00F3775E">
      <w:pPr>
        <w:spacing w:line="480" w:lineRule="auto"/>
        <w:rPr>
          <w:rFonts w:ascii="Arial" w:hAnsi="Arial" w:cs="Arial"/>
        </w:rPr>
      </w:pPr>
      <w:r w:rsidRPr="009C6767">
        <w:rPr>
          <w:rFonts w:ascii="Arial" w:hAnsi="Arial" w:cs="Arial"/>
        </w:rPr>
        <w:t xml:space="preserve">The study adopts a cross-sectional quantitative design, </w:t>
      </w:r>
      <w:r w:rsidR="000A3863" w:rsidRPr="009C6767">
        <w:rPr>
          <w:rFonts w:ascii="Arial" w:hAnsi="Arial" w:cs="Arial"/>
        </w:rPr>
        <w:t>which is aimed at assessing the prevalence and nature of sleep disturbances in children and young people with ADHD</w:t>
      </w:r>
      <w:r w:rsidR="00B72098" w:rsidRPr="009C6767">
        <w:rPr>
          <w:rFonts w:ascii="Arial" w:hAnsi="Arial" w:cs="Arial"/>
        </w:rPr>
        <w:t xml:space="preserve">. </w:t>
      </w:r>
      <w:r w:rsidR="00A03D87" w:rsidRPr="009C6767">
        <w:rPr>
          <w:rFonts w:ascii="Arial" w:hAnsi="Arial" w:cs="Arial"/>
        </w:rPr>
        <w:t xml:space="preserve">Quantitative research is particularly </w:t>
      </w:r>
      <w:r w:rsidR="004C2BAE" w:rsidRPr="009C6767">
        <w:rPr>
          <w:rFonts w:ascii="Arial" w:hAnsi="Arial" w:cs="Arial"/>
        </w:rPr>
        <w:t xml:space="preserve">useful for identifying patterns and testing </w:t>
      </w:r>
      <w:r w:rsidR="00B16661" w:rsidRPr="009C6767">
        <w:rPr>
          <w:rFonts w:ascii="Arial" w:hAnsi="Arial" w:cs="Arial"/>
        </w:rPr>
        <w:t>relationships between variables, often through statistical analysis (Bryman, 2016).</w:t>
      </w:r>
      <w:r w:rsidR="00B72098" w:rsidRPr="009C6767">
        <w:rPr>
          <w:rFonts w:ascii="Arial" w:hAnsi="Arial" w:cs="Arial"/>
        </w:rPr>
        <w:t xml:space="preserve"> </w:t>
      </w:r>
      <w:r w:rsidR="00277B42" w:rsidRPr="009C6767">
        <w:rPr>
          <w:rFonts w:ascii="Arial" w:hAnsi="Arial" w:cs="Arial"/>
        </w:rPr>
        <w:t>In this context, the study</w:t>
      </w:r>
      <w:r w:rsidR="00A93D9B" w:rsidRPr="009C6767">
        <w:rPr>
          <w:rFonts w:ascii="Arial" w:hAnsi="Arial" w:cs="Arial"/>
        </w:rPr>
        <w:t xml:space="preserve">’s design has been appropriate when addressing the stated aims, in particular when quantifying the extent of sleep problems and </w:t>
      </w:r>
      <w:r w:rsidR="00C5347C" w:rsidRPr="009C6767">
        <w:rPr>
          <w:rFonts w:ascii="Arial" w:hAnsi="Arial" w:cs="Arial"/>
        </w:rPr>
        <w:t xml:space="preserve">comparing them with </w:t>
      </w:r>
      <w:r w:rsidR="00994B8B" w:rsidRPr="009C6767">
        <w:rPr>
          <w:rFonts w:ascii="Arial" w:hAnsi="Arial" w:cs="Arial"/>
        </w:rPr>
        <w:t>ADHD severity.</w:t>
      </w:r>
    </w:p>
    <w:p w14:paraId="7BABC399" w14:textId="5B9DCDC3" w:rsidR="00F3775E" w:rsidRPr="009C6767" w:rsidRDefault="00F3775E" w:rsidP="00F3775E">
      <w:pPr>
        <w:spacing w:line="480" w:lineRule="auto"/>
        <w:rPr>
          <w:rFonts w:ascii="Arial" w:hAnsi="Arial" w:cs="Arial"/>
        </w:rPr>
      </w:pPr>
      <w:r w:rsidRPr="009C6767">
        <w:rPr>
          <w:rFonts w:ascii="Arial" w:hAnsi="Arial" w:cs="Arial"/>
        </w:rPr>
        <w:t xml:space="preserve">The main strength of this methodology is its ability to collect data from a relatively large number of people in a timely and cost-effective manner. </w:t>
      </w:r>
      <w:r w:rsidR="006C7DAD" w:rsidRPr="009C6767">
        <w:rPr>
          <w:rFonts w:ascii="Arial" w:hAnsi="Arial" w:cs="Arial"/>
        </w:rPr>
        <w:t xml:space="preserve">They have also used </w:t>
      </w:r>
      <w:r w:rsidR="006C7DAD" w:rsidRPr="009C6767">
        <w:rPr>
          <w:rFonts w:ascii="Arial" w:hAnsi="Arial" w:cs="Arial"/>
        </w:rPr>
        <w:lastRenderedPageBreak/>
        <w:t>measurement tools which have been validated such as the Children’s Sleep Habits Questionnaire (CSHQ)</w:t>
      </w:r>
      <w:r w:rsidR="00B12F04" w:rsidRPr="009C6767">
        <w:rPr>
          <w:rFonts w:ascii="Arial" w:hAnsi="Arial" w:cs="Arial"/>
        </w:rPr>
        <w:t xml:space="preserve"> and the SNAP-IV rating scale.</w:t>
      </w:r>
      <w:r w:rsidR="009350BA" w:rsidRPr="009C6767">
        <w:rPr>
          <w:rFonts w:ascii="Arial" w:hAnsi="Arial" w:cs="Arial"/>
        </w:rPr>
        <w:t xml:space="preserve"> These tools have enhanced the reliability of the study and increased the validity of the data which has been collected,</w:t>
      </w:r>
      <w:r w:rsidR="003C2215" w:rsidRPr="009C6767">
        <w:rPr>
          <w:rFonts w:ascii="Arial" w:hAnsi="Arial" w:cs="Arial"/>
        </w:rPr>
        <w:t xml:space="preserve"> allowing for greater confidence in the study’s findings (Owens et al</w:t>
      </w:r>
      <w:r w:rsidR="00750AF6" w:rsidRPr="009C6767">
        <w:rPr>
          <w:rFonts w:ascii="Arial" w:hAnsi="Arial" w:cs="Arial"/>
        </w:rPr>
        <w:t xml:space="preserve">., 2000; Swanson et al., 2012). </w:t>
      </w:r>
      <w:r w:rsidR="006C7DAD" w:rsidRPr="009C6767">
        <w:rPr>
          <w:rFonts w:ascii="Arial" w:hAnsi="Arial" w:cs="Arial"/>
        </w:rPr>
        <w:t xml:space="preserve"> </w:t>
      </w:r>
      <w:r w:rsidRPr="009C6767">
        <w:rPr>
          <w:rFonts w:ascii="Arial" w:hAnsi="Arial" w:cs="Arial"/>
        </w:rPr>
        <w:t xml:space="preserve">This has allowed for statistical analysis of relationships between sleep scores and the ADHD severity. </w:t>
      </w:r>
    </w:p>
    <w:p w14:paraId="0FF1D09A" w14:textId="4AC8CAC6" w:rsidR="007F2AA5" w:rsidRPr="009C6767" w:rsidRDefault="00F3775E" w:rsidP="00F3775E">
      <w:pPr>
        <w:spacing w:line="480" w:lineRule="auto"/>
        <w:rPr>
          <w:rFonts w:ascii="Arial" w:hAnsi="Arial" w:cs="Arial"/>
        </w:rPr>
      </w:pPr>
      <w:r w:rsidRPr="009C6767">
        <w:rPr>
          <w:rFonts w:ascii="Arial" w:hAnsi="Arial" w:cs="Arial"/>
        </w:rPr>
        <w:t xml:space="preserve">However, </w:t>
      </w:r>
      <w:r w:rsidR="00EF6585" w:rsidRPr="009C6767">
        <w:rPr>
          <w:rFonts w:ascii="Arial" w:hAnsi="Arial" w:cs="Arial"/>
        </w:rPr>
        <w:t xml:space="preserve">despite these strengths, the study’s </w:t>
      </w:r>
      <w:r w:rsidRPr="009C6767">
        <w:rPr>
          <w:rFonts w:ascii="Arial" w:hAnsi="Arial" w:cs="Arial"/>
        </w:rPr>
        <w:t xml:space="preserve">methodology </w:t>
      </w:r>
      <w:r w:rsidR="00EF6585" w:rsidRPr="009C6767">
        <w:rPr>
          <w:rFonts w:ascii="Arial" w:hAnsi="Arial" w:cs="Arial"/>
        </w:rPr>
        <w:t xml:space="preserve">several important </w:t>
      </w:r>
      <w:r w:rsidR="004B51C0" w:rsidRPr="009C6767">
        <w:rPr>
          <w:rFonts w:ascii="Arial" w:hAnsi="Arial" w:cs="Arial"/>
        </w:rPr>
        <w:t>weaknesses. T</w:t>
      </w:r>
      <w:r w:rsidR="007F2AA5" w:rsidRPr="009C6767">
        <w:rPr>
          <w:rFonts w:ascii="Arial" w:hAnsi="Arial" w:cs="Arial"/>
        </w:rPr>
        <w:t xml:space="preserve">he cross-sectional nature prevents the study from determining whether sleep problems cause increased ADHD symptoms or vice versa. </w:t>
      </w:r>
      <w:r w:rsidR="00B81B67" w:rsidRPr="009C6767">
        <w:rPr>
          <w:rFonts w:ascii="Arial" w:hAnsi="Arial" w:cs="Arial"/>
        </w:rPr>
        <w:t xml:space="preserve">It also restricts the ability to establish casual relationships. </w:t>
      </w:r>
      <w:r w:rsidR="00432A62" w:rsidRPr="009C6767">
        <w:rPr>
          <w:rFonts w:ascii="Arial" w:hAnsi="Arial" w:cs="Arial"/>
        </w:rPr>
        <w:t xml:space="preserve">While the study </w:t>
      </w:r>
      <w:r w:rsidR="00912847" w:rsidRPr="009C6767">
        <w:rPr>
          <w:rFonts w:ascii="Arial" w:hAnsi="Arial" w:cs="Arial"/>
        </w:rPr>
        <w:t xml:space="preserve">identifies associations </w:t>
      </w:r>
      <w:r w:rsidR="008579D6" w:rsidRPr="009C6767">
        <w:rPr>
          <w:rFonts w:ascii="Arial" w:hAnsi="Arial" w:cs="Arial"/>
        </w:rPr>
        <w:t xml:space="preserve">between sleep problems and ADHD severity, it cannot determine </w:t>
      </w:r>
      <w:r w:rsidR="00FC3D41" w:rsidRPr="009C6767">
        <w:rPr>
          <w:rFonts w:ascii="Arial" w:hAnsi="Arial" w:cs="Arial"/>
        </w:rPr>
        <w:t xml:space="preserve">whether </w:t>
      </w:r>
      <w:r w:rsidR="00B346F1" w:rsidRPr="009C6767">
        <w:rPr>
          <w:rFonts w:ascii="Arial" w:hAnsi="Arial" w:cs="Arial"/>
        </w:rPr>
        <w:t>sleep disturbances contribute to ADHD symptoms</w:t>
      </w:r>
      <w:r w:rsidR="00623793" w:rsidRPr="009C6767">
        <w:rPr>
          <w:rFonts w:ascii="Arial" w:hAnsi="Arial" w:cs="Arial"/>
        </w:rPr>
        <w:t xml:space="preserve">, or whether </w:t>
      </w:r>
      <w:r w:rsidR="00F31A88" w:rsidRPr="009C6767">
        <w:rPr>
          <w:rFonts w:ascii="Arial" w:hAnsi="Arial" w:cs="Arial"/>
        </w:rPr>
        <w:t xml:space="preserve">ADHD behaviours </w:t>
      </w:r>
      <w:r w:rsidR="0090339A" w:rsidRPr="009C6767">
        <w:rPr>
          <w:rFonts w:ascii="Arial" w:hAnsi="Arial" w:cs="Arial"/>
        </w:rPr>
        <w:t xml:space="preserve">lead to sleep difficulties. </w:t>
      </w:r>
      <w:r w:rsidR="00C82A19" w:rsidRPr="009C6767">
        <w:rPr>
          <w:rFonts w:ascii="Arial" w:hAnsi="Arial" w:cs="Arial"/>
        </w:rPr>
        <w:t xml:space="preserve">This limitation </w:t>
      </w:r>
      <w:r w:rsidR="00B44B62" w:rsidRPr="009C6767">
        <w:rPr>
          <w:rFonts w:ascii="Arial" w:hAnsi="Arial" w:cs="Arial"/>
        </w:rPr>
        <w:t xml:space="preserve">is acknowledged </w:t>
      </w:r>
      <w:r w:rsidR="00F03EB0" w:rsidRPr="009C6767">
        <w:rPr>
          <w:rFonts w:ascii="Arial" w:hAnsi="Arial" w:cs="Arial"/>
        </w:rPr>
        <w:t>within the study but remains a significant constraint, particularly given the complex and potentia</w:t>
      </w:r>
      <w:r w:rsidR="001E3923" w:rsidRPr="009C6767">
        <w:rPr>
          <w:rFonts w:ascii="Arial" w:hAnsi="Arial" w:cs="Arial"/>
        </w:rPr>
        <w:t xml:space="preserve">l </w:t>
      </w:r>
      <w:r w:rsidR="00E11E6C" w:rsidRPr="009C6767">
        <w:rPr>
          <w:rFonts w:ascii="Arial" w:hAnsi="Arial" w:cs="Arial"/>
        </w:rPr>
        <w:t>two-way</w:t>
      </w:r>
      <w:r w:rsidR="001E3923" w:rsidRPr="009C6767">
        <w:rPr>
          <w:rFonts w:ascii="Arial" w:hAnsi="Arial" w:cs="Arial"/>
        </w:rPr>
        <w:t xml:space="preserve"> relationship </w:t>
      </w:r>
      <w:r w:rsidR="008B0E62" w:rsidRPr="009C6767">
        <w:rPr>
          <w:rFonts w:ascii="Arial" w:hAnsi="Arial" w:cs="Arial"/>
        </w:rPr>
        <w:t xml:space="preserve">highlighted in existing literature </w:t>
      </w:r>
      <w:r w:rsidR="00E303CD" w:rsidRPr="009C6767">
        <w:rPr>
          <w:rFonts w:ascii="Arial" w:hAnsi="Arial" w:cs="Arial"/>
        </w:rPr>
        <w:t>(Mulraney et al</w:t>
      </w:r>
      <w:r w:rsidR="00E11E6C" w:rsidRPr="009C6767">
        <w:rPr>
          <w:rFonts w:ascii="Arial" w:hAnsi="Arial" w:cs="Arial"/>
        </w:rPr>
        <w:t>., 2016)</w:t>
      </w:r>
      <w:r w:rsidR="007F2AA5" w:rsidRPr="009C6767">
        <w:rPr>
          <w:rFonts w:ascii="Arial" w:hAnsi="Arial" w:cs="Arial"/>
        </w:rPr>
        <w:t xml:space="preserve">. A longer study would have strengthened the research by allowing examination of changes over time. </w:t>
      </w:r>
    </w:p>
    <w:p w14:paraId="3EB86DDE" w14:textId="717C0756" w:rsidR="007F2AA5" w:rsidRPr="009C6767" w:rsidRDefault="003E4B54" w:rsidP="00F3775E">
      <w:pPr>
        <w:spacing w:line="480" w:lineRule="auto"/>
        <w:rPr>
          <w:rFonts w:ascii="Arial" w:hAnsi="Arial" w:cs="Arial"/>
        </w:rPr>
      </w:pPr>
      <w:r w:rsidRPr="009C6767">
        <w:rPr>
          <w:rFonts w:ascii="Arial" w:hAnsi="Arial" w:cs="Arial"/>
        </w:rPr>
        <w:t>Another c</w:t>
      </w:r>
      <w:r w:rsidR="00455B1B" w:rsidRPr="009C6767">
        <w:rPr>
          <w:rFonts w:ascii="Arial" w:hAnsi="Arial" w:cs="Arial"/>
        </w:rPr>
        <w:t>ritical weakness is related to the sampling strategy</w:t>
      </w:r>
      <w:r w:rsidR="00485A20" w:rsidRPr="009C6767">
        <w:rPr>
          <w:rFonts w:ascii="Arial" w:hAnsi="Arial" w:cs="Arial"/>
        </w:rPr>
        <w:t xml:space="preserve">. </w:t>
      </w:r>
      <w:r w:rsidR="007F2AA5" w:rsidRPr="009C6767">
        <w:rPr>
          <w:rFonts w:ascii="Arial" w:hAnsi="Arial" w:cs="Arial"/>
        </w:rPr>
        <w:t xml:space="preserve">There could be an argument that the information is bias as the sample is drawn from a specialist ADHD service (ADMiRE). Participants are likely to represent more severe and complex </w:t>
      </w:r>
      <w:r w:rsidR="00704C8F" w:rsidRPr="009C6767">
        <w:rPr>
          <w:rFonts w:ascii="Arial" w:hAnsi="Arial" w:cs="Arial"/>
        </w:rPr>
        <w:t xml:space="preserve">cases which can reduce the transferability of findings to wider populations for example the children and young people in mainstream schools. </w:t>
      </w:r>
      <w:r w:rsidR="00B22A8F" w:rsidRPr="009C6767">
        <w:rPr>
          <w:rFonts w:ascii="Arial" w:hAnsi="Arial" w:cs="Arial"/>
        </w:rPr>
        <w:t xml:space="preserve">These samples may not be representative </w:t>
      </w:r>
      <w:r w:rsidR="00F62C02" w:rsidRPr="009C6767">
        <w:rPr>
          <w:rFonts w:ascii="Arial" w:hAnsi="Arial" w:cs="Arial"/>
        </w:rPr>
        <w:t xml:space="preserve">of the broader </w:t>
      </w:r>
      <w:r w:rsidR="000C53B6" w:rsidRPr="009C6767">
        <w:rPr>
          <w:rFonts w:ascii="Arial" w:hAnsi="Arial" w:cs="Arial"/>
        </w:rPr>
        <w:t xml:space="preserve">population </w:t>
      </w:r>
      <w:r w:rsidR="00FC09E3" w:rsidRPr="009C6767">
        <w:rPr>
          <w:rFonts w:ascii="Arial" w:hAnsi="Arial" w:cs="Arial"/>
        </w:rPr>
        <w:t>of children and young people with ADHD</w:t>
      </w:r>
      <w:r w:rsidR="00C21826" w:rsidRPr="009C6767">
        <w:rPr>
          <w:rFonts w:ascii="Arial" w:hAnsi="Arial" w:cs="Arial"/>
        </w:rPr>
        <w:t>. Additionally</w:t>
      </w:r>
      <w:r w:rsidR="0005400E" w:rsidRPr="009C6767">
        <w:rPr>
          <w:rFonts w:ascii="Arial" w:hAnsi="Arial" w:cs="Arial"/>
        </w:rPr>
        <w:t xml:space="preserve">, the relatively </w:t>
      </w:r>
      <w:r w:rsidR="00A45763" w:rsidRPr="009C6767">
        <w:rPr>
          <w:rFonts w:ascii="Arial" w:hAnsi="Arial" w:cs="Arial"/>
        </w:rPr>
        <w:t xml:space="preserve">low response </w:t>
      </w:r>
      <w:r w:rsidR="00B262BC" w:rsidRPr="009C6767">
        <w:rPr>
          <w:rFonts w:ascii="Arial" w:hAnsi="Arial" w:cs="Arial"/>
        </w:rPr>
        <w:t xml:space="preserve">rate of 34% raises concerns about </w:t>
      </w:r>
      <w:r w:rsidR="00B262BC" w:rsidRPr="009C6767">
        <w:rPr>
          <w:rFonts w:ascii="Arial" w:hAnsi="Arial" w:cs="Arial"/>
        </w:rPr>
        <w:lastRenderedPageBreak/>
        <w:t>non-response bias</w:t>
      </w:r>
      <w:r w:rsidR="002244D8" w:rsidRPr="009C6767">
        <w:rPr>
          <w:rFonts w:ascii="Arial" w:hAnsi="Arial" w:cs="Arial"/>
        </w:rPr>
        <w:t xml:space="preserve">, as individuals experiencing more significant challenges may have been </w:t>
      </w:r>
      <w:r w:rsidR="00B9598F" w:rsidRPr="009C6767">
        <w:rPr>
          <w:rFonts w:ascii="Arial" w:hAnsi="Arial" w:cs="Arial"/>
        </w:rPr>
        <w:t xml:space="preserve">more likely to participate. </w:t>
      </w:r>
    </w:p>
    <w:p w14:paraId="3769CCA8" w14:textId="6E4D7345" w:rsidR="00704C8F" w:rsidRPr="009C6767" w:rsidRDefault="00704C8F" w:rsidP="00F3775E">
      <w:pPr>
        <w:spacing w:line="480" w:lineRule="auto"/>
        <w:rPr>
          <w:rFonts w:ascii="Arial" w:hAnsi="Arial" w:cs="Arial"/>
        </w:rPr>
      </w:pPr>
      <w:r w:rsidRPr="009C6767">
        <w:rPr>
          <w:rFonts w:ascii="Arial" w:hAnsi="Arial" w:cs="Arial"/>
        </w:rPr>
        <w:t xml:space="preserve">The study relies heavily on quantitative data which works well for scientists who are proving a point or testing </w:t>
      </w:r>
      <w:r w:rsidR="003D1905" w:rsidRPr="009C6767">
        <w:rPr>
          <w:rFonts w:ascii="Arial" w:hAnsi="Arial" w:cs="Arial"/>
        </w:rPr>
        <w:t xml:space="preserve">information. While statistical data can demonstrate the prevalence and correlations </w:t>
      </w:r>
      <w:r w:rsidR="00365ADA" w:rsidRPr="009C6767">
        <w:rPr>
          <w:rFonts w:ascii="Arial" w:hAnsi="Arial" w:cs="Arial"/>
        </w:rPr>
        <w:t xml:space="preserve">of sleep </w:t>
      </w:r>
      <w:r w:rsidR="00D67CF6" w:rsidRPr="009C6767">
        <w:rPr>
          <w:rFonts w:ascii="Arial" w:hAnsi="Arial" w:cs="Arial"/>
        </w:rPr>
        <w:t xml:space="preserve">difficulties, it does not capture the lived experiences of </w:t>
      </w:r>
      <w:r w:rsidR="00C35B62" w:rsidRPr="009C6767">
        <w:rPr>
          <w:rFonts w:ascii="Arial" w:hAnsi="Arial" w:cs="Arial"/>
        </w:rPr>
        <w:t xml:space="preserve">children, young people and families. </w:t>
      </w:r>
      <w:r w:rsidR="00744A1E" w:rsidRPr="009C6767">
        <w:rPr>
          <w:rFonts w:ascii="Arial" w:hAnsi="Arial" w:cs="Arial"/>
        </w:rPr>
        <w:t>W</w:t>
      </w:r>
      <w:r w:rsidRPr="009C6767">
        <w:rPr>
          <w:rFonts w:ascii="Arial" w:hAnsi="Arial" w:cs="Arial"/>
        </w:rPr>
        <w:t>hen working with children and young people it may have been more beneficial to use a qualitative methodology alongside the quantitative. This would have gained more lived</w:t>
      </w:r>
      <w:r w:rsidR="00BB444E" w:rsidRPr="009C6767">
        <w:rPr>
          <w:rFonts w:ascii="Arial" w:hAnsi="Arial" w:cs="Arial"/>
        </w:rPr>
        <w:t xml:space="preserve">, real-life </w:t>
      </w:r>
      <w:r w:rsidRPr="009C6767">
        <w:rPr>
          <w:rFonts w:ascii="Arial" w:hAnsi="Arial" w:cs="Arial"/>
        </w:rPr>
        <w:t xml:space="preserve">experiences from children and young people around their ADHD and sleep disturbances. They may have also been able to build upon other factors which influence sleep such as diet, health, physical health, homelife and environment. </w:t>
      </w:r>
      <w:r w:rsidR="00E940EE" w:rsidRPr="009C6767">
        <w:rPr>
          <w:rFonts w:ascii="Arial" w:hAnsi="Arial" w:cs="Arial"/>
        </w:rPr>
        <w:t>Qualitative approaches such as interviews, focus groups</w:t>
      </w:r>
      <w:r w:rsidR="00E24FF2" w:rsidRPr="009C6767">
        <w:rPr>
          <w:rFonts w:ascii="Arial" w:hAnsi="Arial" w:cs="Arial"/>
        </w:rPr>
        <w:t xml:space="preserve">, could have provided richer insights </w:t>
      </w:r>
      <w:r w:rsidR="00BF56FE" w:rsidRPr="009C6767">
        <w:rPr>
          <w:rFonts w:ascii="Arial" w:hAnsi="Arial" w:cs="Arial"/>
        </w:rPr>
        <w:t>into how sleep problems affect daily life, relationships,</w:t>
      </w:r>
      <w:r w:rsidR="000B070F" w:rsidRPr="009C6767">
        <w:rPr>
          <w:rFonts w:ascii="Arial" w:hAnsi="Arial" w:cs="Arial"/>
        </w:rPr>
        <w:t xml:space="preserve"> and wellbeing</w:t>
      </w:r>
      <w:r w:rsidR="00BA7392" w:rsidRPr="009C6767">
        <w:rPr>
          <w:rFonts w:ascii="Arial" w:hAnsi="Arial" w:cs="Arial"/>
        </w:rPr>
        <w:t>. A</w:t>
      </w:r>
      <w:r w:rsidR="000B070F" w:rsidRPr="009C6767">
        <w:rPr>
          <w:rFonts w:ascii="Arial" w:hAnsi="Arial" w:cs="Arial"/>
        </w:rPr>
        <w:t xml:space="preserve">s Creswell </w:t>
      </w:r>
      <w:r w:rsidR="00BA7392" w:rsidRPr="009C6767">
        <w:rPr>
          <w:rFonts w:ascii="Arial" w:hAnsi="Arial" w:cs="Arial"/>
        </w:rPr>
        <w:t xml:space="preserve">(2014) </w:t>
      </w:r>
      <w:r w:rsidR="000B070F" w:rsidRPr="009C6767">
        <w:rPr>
          <w:rFonts w:ascii="Arial" w:hAnsi="Arial" w:cs="Arial"/>
        </w:rPr>
        <w:t>suggests</w:t>
      </w:r>
      <w:r w:rsidR="00AD34C9" w:rsidRPr="009C6767">
        <w:rPr>
          <w:rFonts w:ascii="Arial" w:hAnsi="Arial" w:cs="Arial"/>
        </w:rPr>
        <w:t xml:space="preserve">, combining quantitative and qualitative methods through a mixed-methods approach can enhance the </w:t>
      </w:r>
      <w:r w:rsidR="000F4333" w:rsidRPr="009C6767">
        <w:rPr>
          <w:rFonts w:ascii="Arial" w:hAnsi="Arial" w:cs="Arial"/>
        </w:rPr>
        <w:t xml:space="preserve">comprehensiveness of research findings. </w:t>
      </w:r>
    </w:p>
    <w:p w14:paraId="6657A3DE" w14:textId="77777777" w:rsidR="00482A5A" w:rsidRPr="009C6767" w:rsidRDefault="00482A5A" w:rsidP="00482A5A">
      <w:pPr>
        <w:spacing w:line="480" w:lineRule="auto"/>
        <w:rPr>
          <w:rFonts w:ascii="Arial" w:hAnsi="Arial" w:cs="Arial"/>
        </w:rPr>
      </w:pPr>
      <w:r w:rsidRPr="009C6767">
        <w:rPr>
          <w:rFonts w:ascii="Arial" w:hAnsi="Arial" w:cs="Arial"/>
        </w:rPr>
        <w:t xml:space="preserve">The reliance on parent-reported measures introduces an additional source of potential bias. Both the CSHQ and SNAP-IV are typically completed by caregivers, meaning that the data reflects parental perceptions rather than objective measurements of sleep or ADHD symptoms. Parents may unintentionally overestimate or underestimate behaviours due to stress, expectations, or lack of awareness of nocturnal sleep patterns (De Los Reyes &amp; Kazdin, 2005). For example, disturbances such as night awakenings or restless sleep may not always be fully observed. The reliance on subjective reporting may therefore affect the accuracy of the data collected and could limit the overall validity of the findings. </w:t>
      </w:r>
    </w:p>
    <w:p w14:paraId="4B366359" w14:textId="77777777" w:rsidR="00482A5A" w:rsidRPr="009C6767" w:rsidRDefault="00482A5A" w:rsidP="00482A5A">
      <w:pPr>
        <w:spacing w:line="480" w:lineRule="auto"/>
        <w:rPr>
          <w:rFonts w:ascii="Arial" w:hAnsi="Arial" w:cs="Arial"/>
        </w:rPr>
      </w:pPr>
      <w:r w:rsidRPr="009C6767">
        <w:rPr>
          <w:rFonts w:ascii="Arial" w:hAnsi="Arial" w:cs="Arial"/>
        </w:rPr>
        <w:lastRenderedPageBreak/>
        <w:t>Incorporating objective measures such as actigraphy or polysomnography would have provided a more robust assessment of sleep patterns and strengthened the methodological rigour of the study (Sadeh, 2011).</w:t>
      </w:r>
    </w:p>
    <w:p w14:paraId="564D1626" w14:textId="7889EF76" w:rsidR="00482A5A" w:rsidRPr="009C6767" w:rsidRDefault="001104FE" w:rsidP="00F3775E">
      <w:pPr>
        <w:spacing w:line="480" w:lineRule="auto"/>
        <w:rPr>
          <w:rFonts w:ascii="Arial" w:hAnsi="Arial" w:cs="Arial"/>
        </w:rPr>
      </w:pPr>
      <w:r w:rsidRPr="009C6767">
        <w:rPr>
          <w:rFonts w:ascii="Arial" w:hAnsi="Arial" w:cs="Arial"/>
        </w:rPr>
        <w:t xml:space="preserve">In addition, the study does not appear to sufficiently control for potential confounding variables that may influence both sleep </w:t>
      </w:r>
      <w:r w:rsidR="00FC1AE4" w:rsidRPr="009C6767">
        <w:rPr>
          <w:rFonts w:ascii="Arial" w:hAnsi="Arial" w:cs="Arial"/>
        </w:rPr>
        <w:t>and ADHD symptoms. Factors such as medication use, co-</w:t>
      </w:r>
      <w:r w:rsidR="00891EAD" w:rsidRPr="009C6767">
        <w:rPr>
          <w:rFonts w:ascii="Arial" w:hAnsi="Arial" w:cs="Arial"/>
        </w:rPr>
        <w:t>occurring</w:t>
      </w:r>
      <w:r w:rsidR="00FC1AE4" w:rsidRPr="009C6767">
        <w:rPr>
          <w:rFonts w:ascii="Arial" w:hAnsi="Arial" w:cs="Arial"/>
        </w:rPr>
        <w:t xml:space="preserve"> conditions such as anxiety, autism spectrum disorder</w:t>
      </w:r>
      <w:r w:rsidR="006E5CB5" w:rsidRPr="009C6767">
        <w:rPr>
          <w:rFonts w:ascii="Arial" w:hAnsi="Arial" w:cs="Arial"/>
        </w:rPr>
        <w:t xml:space="preserve">, socio-economic status, and family routines can all have a significant impact on sleep quality (Cortese et al., 2009). For instance, stimulant medications commonly prescribed for ADHD are known to affect sleep onset and duration, which may influence the relationship </w:t>
      </w:r>
      <w:r w:rsidR="007D7659" w:rsidRPr="009C6767">
        <w:rPr>
          <w:rFonts w:ascii="Arial" w:hAnsi="Arial" w:cs="Arial"/>
        </w:rPr>
        <w:t xml:space="preserve">observed between ADHD severity and sleep disturbances (Kidwell et al., 2015). Without adequately accounting for these variables, it becomes difficult to determine whether the associations identified are directly related to ADHD or influenced by external factors. Future research would benefit from including a more </w:t>
      </w:r>
      <w:r w:rsidR="00891EAD" w:rsidRPr="009C6767">
        <w:rPr>
          <w:rFonts w:ascii="Arial" w:hAnsi="Arial" w:cs="Arial"/>
        </w:rPr>
        <w:t xml:space="preserve">comprehensive assessment of these variables and applying statistical controls to isolate their effects. </w:t>
      </w:r>
    </w:p>
    <w:p w14:paraId="4F924E42" w14:textId="4E86A88A" w:rsidR="00817A78" w:rsidRPr="009C6767" w:rsidRDefault="00817A78" w:rsidP="00F3775E">
      <w:pPr>
        <w:spacing w:line="480" w:lineRule="auto"/>
        <w:rPr>
          <w:rFonts w:ascii="Arial" w:hAnsi="Arial" w:cs="Arial"/>
        </w:rPr>
      </w:pPr>
      <w:r w:rsidRPr="009C6767">
        <w:rPr>
          <w:rFonts w:ascii="Arial" w:hAnsi="Arial" w:cs="Arial"/>
        </w:rPr>
        <w:t xml:space="preserve">Another weakness lies in the lack of consideration for developmental differences within the sample. Children and young people </w:t>
      </w:r>
      <w:r w:rsidR="00B255E6" w:rsidRPr="009C6767">
        <w:rPr>
          <w:rFonts w:ascii="Arial" w:hAnsi="Arial" w:cs="Arial"/>
        </w:rPr>
        <w:t>represent</w:t>
      </w:r>
      <w:r w:rsidRPr="009C6767">
        <w:rPr>
          <w:rFonts w:ascii="Arial" w:hAnsi="Arial" w:cs="Arial"/>
        </w:rPr>
        <w:t xml:space="preserve"> a broad range, and sleep patterns, as well as ADHD symptoms, can vary significantly </w:t>
      </w:r>
      <w:r w:rsidR="00B255E6" w:rsidRPr="009C6767">
        <w:rPr>
          <w:rFonts w:ascii="Arial" w:hAnsi="Arial" w:cs="Arial"/>
        </w:rPr>
        <w:t>across</w:t>
      </w:r>
      <w:r w:rsidRPr="009C6767">
        <w:rPr>
          <w:rFonts w:ascii="Arial" w:hAnsi="Arial" w:cs="Arial"/>
        </w:rPr>
        <w:t xml:space="preserve"> developmental stages. For examples, adolescents often experience natural shifts in circadian rhythm, which may contribute to later sleep onset times and increased sleep difficulties (Cars</w:t>
      </w:r>
      <w:r w:rsidR="00BA0873" w:rsidRPr="009C6767">
        <w:rPr>
          <w:rFonts w:ascii="Arial" w:hAnsi="Arial" w:cs="Arial"/>
        </w:rPr>
        <w:t>kadon, 2011). If age-</w:t>
      </w:r>
      <w:r w:rsidR="00B255E6" w:rsidRPr="009C6767">
        <w:rPr>
          <w:rFonts w:ascii="Arial" w:hAnsi="Arial" w:cs="Arial"/>
        </w:rPr>
        <w:t>specific</w:t>
      </w:r>
      <w:r w:rsidR="00BA0873" w:rsidRPr="009C6767">
        <w:rPr>
          <w:rFonts w:ascii="Arial" w:hAnsi="Arial" w:cs="Arial"/>
        </w:rPr>
        <w:t xml:space="preserve"> analyses are not conducted, important variations within the data may be overlooked, potentially leading to overgeneralised conclusions. </w:t>
      </w:r>
      <w:r w:rsidR="00B255E6" w:rsidRPr="009C6767">
        <w:rPr>
          <w:rFonts w:ascii="Arial" w:hAnsi="Arial" w:cs="Arial"/>
        </w:rPr>
        <w:t>S</w:t>
      </w:r>
      <w:r w:rsidR="00BA0873" w:rsidRPr="009C6767">
        <w:rPr>
          <w:rFonts w:ascii="Arial" w:hAnsi="Arial" w:cs="Arial"/>
        </w:rPr>
        <w:t>t</w:t>
      </w:r>
      <w:r w:rsidR="00B255E6" w:rsidRPr="009C6767">
        <w:rPr>
          <w:rFonts w:ascii="Arial" w:hAnsi="Arial" w:cs="Arial"/>
        </w:rPr>
        <w:t xml:space="preserve">ratifying results by age group would have provided a more nuanced understanding of how sleep disturbances manifest across different stages of development in individuals with ADHD. </w:t>
      </w:r>
    </w:p>
    <w:p w14:paraId="7A70A555" w14:textId="42CB7959" w:rsidR="00DE5F32" w:rsidRPr="009C6767" w:rsidRDefault="00DE5F32" w:rsidP="00F3775E">
      <w:pPr>
        <w:spacing w:line="480" w:lineRule="auto"/>
        <w:rPr>
          <w:rFonts w:ascii="Arial" w:hAnsi="Arial" w:cs="Arial"/>
        </w:rPr>
      </w:pPr>
      <w:r w:rsidRPr="009C6767">
        <w:rPr>
          <w:rFonts w:ascii="Arial" w:hAnsi="Arial" w:cs="Arial"/>
        </w:rPr>
        <w:lastRenderedPageBreak/>
        <w:t xml:space="preserve">The study does not </w:t>
      </w:r>
      <w:r w:rsidR="00C377C2" w:rsidRPr="009C6767">
        <w:rPr>
          <w:rFonts w:ascii="Arial" w:hAnsi="Arial" w:cs="Arial"/>
        </w:rPr>
        <w:t xml:space="preserve">fully explore the directionality or mechanisms underlying the relationship between sleep and ADHD. While </w:t>
      </w:r>
      <w:r w:rsidR="003C76F7" w:rsidRPr="009C6767">
        <w:rPr>
          <w:rFonts w:ascii="Arial" w:hAnsi="Arial" w:cs="Arial"/>
        </w:rPr>
        <w:t>associations</w:t>
      </w:r>
      <w:r w:rsidR="00C377C2" w:rsidRPr="009C6767">
        <w:rPr>
          <w:rFonts w:ascii="Arial" w:hAnsi="Arial" w:cs="Arial"/>
        </w:rPr>
        <w:t xml:space="preserve"> are identified, there is limited discussion of the biological, psychological, or environmental processes that may explain </w:t>
      </w:r>
      <w:r w:rsidR="003C76F7" w:rsidRPr="009C6767">
        <w:rPr>
          <w:rFonts w:ascii="Arial" w:hAnsi="Arial" w:cs="Arial"/>
        </w:rPr>
        <w:t xml:space="preserve">these findings. For instance, dysregulation in arousal systems, executive functioning difficulties, or behavioural factors such as bedtime resistance could all play a role (Becker et al., 2015). A stronger theoretical framework underpinning the research would have enhanced the interpretation of results and contributed to a deeper understanding of the observed patterns. </w:t>
      </w:r>
    </w:p>
    <w:p w14:paraId="3257159A" w14:textId="39A3929B" w:rsidR="002B5720" w:rsidRPr="009C6767" w:rsidRDefault="00997692" w:rsidP="00F3775E">
      <w:pPr>
        <w:spacing w:line="480" w:lineRule="auto"/>
        <w:rPr>
          <w:rFonts w:ascii="Arial" w:hAnsi="Arial" w:cs="Arial"/>
        </w:rPr>
      </w:pPr>
      <w:r w:rsidRPr="009C6767">
        <w:rPr>
          <w:rFonts w:ascii="Arial" w:hAnsi="Arial" w:cs="Arial"/>
        </w:rPr>
        <w:t xml:space="preserve">Lastly, ethical considerations, although likely addressed, are not extensively discussed within the methodological </w:t>
      </w:r>
      <w:r w:rsidR="0047672B" w:rsidRPr="009C6767">
        <w:rPr>
          <w:rFonts w:ascii="Arial" w:hAnsi="Arial" w:cs="Arial"/>
        </w:rPr>
        <w:t xml:space="preserve">critique. Research involving children and young people, particularly those with additional needs, requires careful attention to informed consent, assent, and safeguarding (Alderson &amp; Morrow, 2011). Ensuring that participants and their families fully understand the purpose of the study and </w:t>
      </w:r>
      <w:r w:rsidR="0089760B" w:rsidRPr="009C6767">
        <w:rPr>
          <w:rFonts w:ascii="Arial" w:hAnsi="Arial" w:cs="Arial"/>
        </w:rPr>
        <w:t xml:space="preserve">feel supported throughout the process is essential. Greater transparency in </w:t>
      </w:r>
      <w:r w:rsidR="002B16AE" w:rsidRPr="009C6767">
        <w:rPr>
          <w:rFonts w:ascii="Arial" w:hAnsi="Arial" w:cs="Arial"/>
        </w:rPr>
        <w:t>reporting</w:t>
      </w:r>
      <w:r w:rsidR="0089760B" w:rsidRPr="009C6767">
        <w:rPr>
          <w:rFonts w:ascii="Arial" w:hAnsi="Arial" w:cs="Arial"/>
        </w:rPr>
        <w:t xml:space="preserve"> these procedures would strengthen the credibility and </w:t>
      </w:r>
      <w:r w:rsidR="002B16AE" w:rsidRPr="009C6767">
        <w:rPr>
          <w:rFonts w:ascii="Arial" w:hAnsi="Arial" w:cs="Arial"/>
        </w:rPr>
        <w:t>ethical</w:t>
      </w:r>
      <w:r w:rsidR="0089760B" w:rsidRPr="009C6767">
        <w:rPr>
          <w:rFonts w:ascii="Arial" w:hAnsi="Arial" w:cs="Arial"/>
        </w:rPr>
        <w:t xml:space="preserve"> integrity of the research. </w:t>
      </w:r>
    </w:p>
    <w:p w14:paraId="0FC1E70C" w14:textId="6B2C66EF" w:rsidR="00432DC5" w:rsidRPr="009C6767" w:rsidRDefault="001A1749" w:rsidP="00F3775E">
      <w:pPr>
        <w:spacing w:line="480" w:lineRule="auto"/>
        <w:rPr>
          <w:rFonts w:ascii="Arial" w:hAnsi="Arial" w:cs="Arial"/>
        </w:rPr>
      </w:pPr>
      <w:r w:rsidRPr="009C6767">
        <w:rPr>
          <w:rFonts w:ascii="Arial" w:hAnsi="Arial" w:cs="Arial"/>
        </w:rPr>
        <w:t xml:space="preserve">In summary, while the study demonstrates methodological strengths </w:t>
      </w:r>
      <w:r w:rsidR="004042D1" w:rsidRPr="009C6767">
        <w:rPr>
          <w:rFonts w:ascii="Arial" w:hAnsi="Arial" w:cs="Arial"/>
        </w:rPr>
        <w:t xml:space="preserve">in its use </w:t>
      </w:r>
      <w:r w:rsidR="006B3CE3" w:rsidRPr="009C6767">
        <w:rPr>
          <w:rFonts w:ascii="Arial" w:hAnsi="Arial" w:cs="Arial"/>
        </w:rPr>
        <w:t xml:space="preserve">of validated tools </w:t>
      </w:r>
      <w:r w:rsidR="00AF3ED1" w:rsidRPr="009C6767">
        <w:rPr>
          <w:rFonts w:ascii="Arial" w:hAnsi="Arial" w:cs="Arial"/>
        </w:rPr>
        <w:t xml:space="preserve">and statistical analysis, its </w:t>
      </w:r>
      <w:r w:rsidR="00BC2E7A" w:rsidRPr="009C6767">
        <w:rPr>
          <w:rFonts w:ascii="Arial" w:hAnsi="Arial" w:cs="Arial"/>
        </w:rPr>
        <w:t>cross-sectional</w:t>
      </w:r>
      <w:r w:rsidR="00AF3ED1" w:rsidRPr="009C6767">
        <w:rPr>
          <w:rFonts w:ascii="Arial" w:hAnsi="Arial" w:cs="Arial"/>
        </w:rPr>
        <w:t xml:space="preserve"> design, sampling limitations, and lack of methodological </w:t>
      </w:r>
      <w:r w:rsidR="000715B0" w:rsidRPr="009C6767">
        <w:rPr>
          <w:rFonts w:ascii="Arial" w:hAnsi="Arial" w:cs="Arial"/>
        </w:rPr>
        <w:t>diversity restrict its explan</w:t>
      </w:r>
      <w:r w:rsidR="00C77F4D" w:rsidRPr="009C6767">
        <w:rPr>
          <w:rFonts w:ascii="Arial" w:hAnsi="Arial" w:cs="Arial"/>
        </w:rPr>
        <w:t xml:space="preserve">atory power and broader applicability. </w:t>
      </w:r>
    </w:p>
    <w:p w14:paraId="3E482BEA" w14:textId="77777777" w:rsidR="00753A30" w:rsidRPr="009C6767" w:rsidRDefault="00753A30" w:rsidP="00F3775E">
      <w:pPr>
        <w:spacing w:line="480" w:lineRule="auto"/>
        <w:rPr>
          <w:rFonts w:ascii="Arial" w:hAnsi="Arial" w:cs="Arial"/>
        </w:rPr>
      </w:pPr>
    </w:p>
    <w:p w14:paraId="073F9921" w14:textId="02E60C08" w:rsidR="00BC2E7A" w:rsidRPr="009C6767" w:rsidRDefault="00432DC5" w:rsidP="00F3775E">
      <w:pPr>
        <w:spacing w:line="480" w:lineRule="auto"/>
        <w:rPr>
          <w:rFonts w:ascii="Arial" w:hAnsi="Arial" w:cs="Arial"/>
          <w:u w:val="single"/>
        </w:rPr>
      </w:pPr>
      <w:r w:rsidRPr="009C6767">
        <w:rPr>
          <w:rFonts w:ascii="Arial" w:hAnsi="Arial" w:cs="Arial"/>
          <w:u w:val="single"/>
        </w:rPr>
        <w:t>Critical Analysis of Research Ethics and Reflection</w:t>
      </w:r>
    </w:p>
    <w:p w14:paraId="782B0D5B" w14:textId="671FA87A" w:rsidR="00432DC5" w:rsidRPr="009C6767" w:rsidRDefault="00432DC5" w:rsidP="00F3775E">
      <w:pPr>
        <w:spacing w:line="480" w:lineRule="auto"/>
        <w:rPr>
          <w:rFonts w:ascii="Arial" w:hAnsi="Arial" w:cs="Arial"/>
        </w:rPr>
      </w:pPr>
      <w:r w:rsidRPr="009C6767">
        <w:rPr>
          <w:rFonts w:ascii="Arial" w:hAnsi="Arial" w:cs="Arial"/>
        </w:rPr>
        <w:t xml:space="preserve">Ethical considerations are </w:t>
      </w:r>
      <w:r w:rsidR="000D4C4D" w:rsidRPr="009C6767">
        <w:rPr>
          <w:rFonts w:ascii="Arial" w:hAnsi="Arial" w:cs="Arial"/>
        </w:rPr>
        <w:t xml:space="preserve">major in research, especially when working with vulnerable populations such as children and adolescents. </w:t>
      </w:r>
      <w:r w:rsidR="00462C5B" w:rsidRPr="009C6767">
        <w:rPr>
          <w:rFonts w:ascii="Arial" w:hAnsi="Arial" w:cs="Arial"/>
        </w:rPr>
        <w:t xml:space="preserve">The study demonstrates </w:t>
      </w:r>
      <w:r w:rsidR="00D37D33" w:rsidRPr="009C6767">
        <w:rPr>
          <w:rFonts w:ascii="Arial" w:hAnsi="Arial" w:cs="Arial"/>
        </w:rPr>
        <w:lastRenderedPageBreak/>
        <w:t xml:space="preserve">an understanding to formal ethical requirements, including </w:t>
      </w:r>
      <w:r w:rsidR="00C66A20" w:rsidRPr="009C6767">
        <w:rPr>
          <w:rFonts w:ascii="Arial" w:hAnsi="Arial" w:cs="Arial"/>
        </w:rPr>
        <w:t xml:space="preserve">obtaining approval from a </w:t>
      </w:r>
      <w:r w:rsidR="00CF27C1" w:rsidRPr="009C6767">
        <w:rPr>
          <w:rFonts w:ascii="Arial" w:hAnsi="Arial" w:cs="Arial"/>
        </w:rPr>
        <w:t xml:space="preserve">recognised ethics committee and securing </w:t>
      </w:r>
      <w:r w:rsidR="00536862" w:rsidRPr="009C6767">
        <w:rPr>
          <w:rFonts w:ascii="Arial" w:hAnsi="Arial" w:cs="Arial"/>
        </w:rPr>
        <w:t xml:space="preserve">informed consent from parents and guardians. </w:t>
      </w:r>
      <w:r w:rsidR="00503BFD" w:rsidRPr="009C6767">
        <w:rPr>
          <w:rFonts w:ascii="Arial" w:hAnsi="Arial" w:cs="Arial"/>
        </w:rPr>
        <w:t xml:space="preserve">These practices align with </w:t>
      </w:r>
      <w:r w:rsidR="00920230" w:rsidRPr="009C6767">
        <w:rPr>
          <w:rFonts w:ascii="Arial" w:hAnsi="Arial" w:cs="Arial"/>
        </w:rPr>
        <w:t xml:space="preserve">key ethical </w:t>
      </w:r>
      <w:r w:rsidR="0045755A" w:rsidRPr="009C6767">
        <w:rPr>
          <w:rFonts w:ascii="Arial" w:hAnsi="Arial" w:cs="Arial"/>
        </w:rPr>
        <w:t xml:space="preserve">principles, </w:t>
      </w:r>
      <w:r w:rsidR="00544D6C" w:rsidRPr="009C6767">
        <w:rPr>
          <w:rFonts w:ascii="Arial" w:hAnsi="Arial" w:cs="Arial"/>
        </w:rPr>
        <w:t xml:space="preserve">including respect </w:t>
      </w:r>
      <w:r w:rsidR="00FA6D16" w:rsidRPr="009C6767">
        <w:rPr>
          <w:rFonts w:ascii="Arial" w:hAnsi="Arial" w:cs="Arial"/>
        </w:rPr>
        <w:t>for autonomy</w:t>
      </w:r>
      <w:r w:rsidR="00E5120C" w:rsidRPr="009C6767">
        <w:rPr>
          <w:rFonts w:ascii="Arial" w:hAnsi="Arial" w:cs="Arial"/>
        </w:rPr>
        <w:t>, beneficence, and non-maleficence (Beauchamp and Childress, 2019).</w:t>
      </w:r>
    </w:p>
    <w:p w14:paraId="58716B3B" w14:textId="52246BC2" w:rsidR="003219B3" w:rsidRPr="009C6767" w:rsidRDefault="003219B3" w:rsidP="00F3775E">
      <w:pPr>
        <w:spacing w:line="480" w:lineRule="auto"/>
        <w:rPr>
          <w:rFonts w:ascii="Arial" w:hAnsi="Arial" w:cs="Arial"/>
        </w:rPr>
      </w:pPr>
      <w:r w:rsidRPr="009C6767">
        <w:rPr>
          <w:rFonts w:ascii="Arial" w:hAnsi="Arial" w:cs="Arial"/>
        </w:rPr>
        <w:t xml:space="preserve">However, while these </w:t>
      </w:r>
      <w:r w:rsidR="00A649DB" w:rsidRPr="009C6767">
        <w:rPr>
          <w:rFonts w:ascii="Arial" w:hAnsi="Arial" w:cs="Arial"/>
        </w:rPr>
        <w:t xml:space="preserve">procedural ethics are clearly addressed, the study lacks deeper critical engagement </w:t>
      </w:r>
      <w:r w:rsidR="001A3FED" w:rsidRPr="009C6767">
        <w:rPr>
          <w:rFonts w:ascii="Arial" w:hAnsi="Arial" w:cs="Arial"/>
        </w:rPr>
        <w:t xml:space="preserve">with ethical complexities. For example, although parental consent was obtained, there is no mention of assent from </w:t>
      </w:r>
      <w:r w:rsidR="00873367" w:rsidRPr="009C6767">
        <w:rPr>
          <w:rFonts w:ascii="Arial" w:hAnsi="Arial" w:cs="Arial"/>
        </w:rPr>
        <w:t xml:space="preserve">the </w:t>
      </w:r>
      <w:r w:rsidR="00A25BDD" w:rsidRPr="009C6767">
        <w:rPr>
          <w:rFonts w:ascii="Arial" w:hAnsi="Arial" w:cs="Arial"/>
        </w:rPr>
        <w:t xml:space="preserve">children and young people themselves. </w:t>
      </w:r>
      <w:r w:rsidR="008930B3" w:rsidRPr="009C6767">
        <w:rPr>
          <w:rFonts w:ascii="Arial" w:hAnsi="Arial" w:cs="Arial"/>
        </w:rPr>
        <w:t xml:space="preserve">When research involves minors, it is considered best practice </w:t>
      </w:r>
      <w:r w:rsidR="009C5A9E" w:rsidRPr="009C6767">
        <w:rPr>
          <w:rFonts w:ascii="Arial" w:hAnsi="Arial" w:cs="Arial"/>
        </w:rPr>
        <w:t xml:space="preserve">to ensure that children are actively </w:t>
      </w:r>
      <w:r w:rsidR="00E82747" w:rsidRPr="009C6767">
        <w:rPr>
          <w:rFonts w:ascii="Arial" w:hAnsi="Arial" w:cs="Arial"/>
        </w:rPr>
        <w:t xml:space="preserve">involved </w:t>
      </w:r>
      <w:r w:rsidR="00A32191" w:rsidRPr="009C6767">
        <w:rPr>
          <w:rFonts w:ascii="Arial" w:hAnsi="Arial" w:cs="Arial"/>
        </w:rPr>
        <w:t>in the decision to participate</w:t>
      </w:r>
      <w:r w:rsidR="00C753EE" w:rsidRPr="009C6767">
        <w:rPr>
          <w:rFonts w:ascii="Arial" w:hAnsi="Arial" w:cs="Arial"/>
        </w:rPr>
        <w:t xml:space="preserve">, in a manner appropriate to their age and understanding </w:t>
      </w:r>
      <w:r w:rsidR="00F45E14" w:rsidRPr="009C6767">
        <w:rPr>
          <w:rFonts w:ascii="Arial" w:hAnsi="Arial" w:cs="Arial"/>
        </w:rPr>
        <w:t xml:space="preserve">(Alderson and Morrow, 2011). </w:t>
      </w:r>
      <w:r w:rsidR="00A1716F" w:rsidRPr="009C6767">
        <w:rPr>
          <w:rFonts w:ascii="Arial" w:hAnsi="Arial" w:cs="Arial"/>
        </w:rPr>
        <w:t xml:space="preserve">As there is no evidence of this, there is slight concern </w:t>
      </w:r>
      <w:r w:rsidR="00693959" w:rsidRPr="009C6767">
        <w:rPr>
          <w:rFonts w:ascii="Arial" w:hAnsi="Arial" w:cs="Arial"/>
        </w:rPr>
        <w:t xml:space="preserve">around the extent to which young participants voices were respected. </w:t>
      </w:r>
    </w:p>
    <w:p w14:paraId="1F33F9E9" w14:textId="5A5DD834" w:rsidR="000B7108" w:rsidRPr="009C6767" w:rsidRDefault="000B7108" w:rsidP="00F3775E">
      <w:pPr>
        <w:spacing w:line="480" w:lineRule="auto"/>
        <w:rPr>
          <w:rFonts w:ascii="Arial" w:hAnsi="Arial" w:cs="Arial"/>
        </w:rPr>
      </w:pPr>
      <w:r w:rsidRPr="009C6767">
        <w:rPr>
          <w:rFonts w:ascii="Arial" w:hAnsi="Arial" w:cs="Arial"/>
        </w:rPr>
        <w:t xml:space="preserve">In addition, the study doesn’t address the power dynamics </w:t>
      </w:r>
      <w:r w:rsidR="003B6862" w:rsidRPr="009C6767">
        <w:rPr>
          <w:rFonts w:ascii="Arial" w:hAnsi="Arial" w:cs="Arial"/>
        </w:rPr>
        <w:t xml:space="preserve">which were evident in the research context. </w:t>
      </w:r>
      <w:r w:rsidR="00A1654A" w:rsidRPr="009C6767">
        <w:rPr>
          <w:rFonts w:ascii="Arial" w:hAnsi="Arial" w:cs="Arial"/>
        </w:rPr>
        <w:t>Participants were recruited through a clinical service</w:t>
      </w:r>
      <w:r w:rsidR="002E483C" w:rsidRPr="009C6767">
        <w:rPr>
          <w:rFonts w:ascii="Arial" w:hAnsi="Arial" w:cs="Arial"/>
        </w:rPr>
        <w:t xml:space="preserve">, where relationships between families and </w:t>
      </w:r>
      <w:r w:rsidR="003C2BD0" w:rsidRPr="009C6767">
        <w:rPr>
          <w:rFonts w:ascii="Arial" w:hAnsi="Arial" w:cs="Arial"/>
        </w:rPr>
        <w:t xml:space="preserve">healthcare professionals may influence </w:t>
      </w:r>
      <w:r w:rsidR="00660E27" w:rsidRPr="009C6767">
        <w:rPr>
          <w:rFonts w:ascii="Arial" w:hAnsi="Arial" w:cs="Arial"/>
        </w:rPr>
        <w:t>participation. Families may have f</w:t>
      </w:r>
      <w:r w:rsidR="00795A84" w:rsidRPr="009C6767">
        <w:rPr>
          <w:rFonts w:ascii="Arial" w:hAnsi="Arial" w:cs="Arial"/>
        </w:rPr>
        <w:t xml:space="preserve">elt obligated to participate due to their perceived authority </w:t>
      </w:r>
      <w:r w:rsidR="00DD56C6" w:rsidRPr="009C6767">
        <w:rPr>
          <w:rFonts w:ascii="Arial" w:hAnsi="Arial" w:cs="Arial"/>
        </w:rPr>
        <w:t xml:space="preserve">or fear of impacting their care. Ethical research practice </w:t>
      </w:r>
      <w:r w:rsidR="001A71DC" w:rsidRPr="009C6767">
        <w:rPr>
          <w:rFonts w:ascii="Arial" w:hAnsi="Arial" w:cs="Arial"/>
        </w:rPr>
        <w:t xml:space="preserve">requires </w:t>
      </w:r>
      <w:r w:rsidR="0086319F" w:rsidRPr="009C6767">
        <w:rPr>
          <w:rFonts w:ascii="Arial" w:hAnsi="Arial" w:cs="Arial"/>
        </w:rPr>
        <w:t xml:space="preserve">careful consideration of such </w:t>
      </w:r>
      <w:r w:rsidR="00F70C44" w:rsidRPr="009C6767">
        <w:rPr>
          <w:rFonts w:ascii="Arial" w:hAnsi="Arial" w:cs="Arial"/>
        </w:rPr>
        <w:t xml:space="preserve">dynamics to ensure that participation is truly voluntary. </w:t>
      </w:r>
    </w:p>
    <w:p w14:paraId="690122C1" w14:textId="4F834489" w:rsidR="00F70C44" w:rsidRPr="009C6767" w:rsidRDefault="006B5595" w:rsidP="00F3775E">
      <w:pPr>
        <w:spacing w:line="480" w:lineRule="auto"/>
        <w:rPr>
          <w:rFonts w:ascii="Arial" w:hAnsi="Arial" w:cs="Arial"/>
        </w:rPr>
      </w:pPr>
      <w:r w:rsidRPr="009C6767">
        <w:rPr>
          <w:rFonts w:ascii="Arial" w:hAnsi="Arial" w:cs="Arial"/>
        </w:rPr>
        <w:t xml:space="preserve">The integration of </w:t>
      </w:r>
      <w:r w:rsidR="002874E6" w:rsidRPr="009C6767">
        <w:rPr>
          <w:rFonts w:ascii="Arial" w:hAnsi="Arial" w:cs="Arial"/>
        </w:rPr>
        <w:t xml:space="preserve">clinical records with </w:t>
      </w:r>
      <w:r w:rsidRPr="009C6767">
        <w:rPr>
          <w:rFonts w:ascii="Arial" w:hAnsi="Arial" w:cs="Arial"/>
        </w:rPr>
        <w:t>s</w:t>
      </w:r>
      <w:r w:rsidR="002874E6" w:rsidRPr="009C6767">
        <w:rPr>
          <w:rFonts w:ascii="Arial" w:hAnsi="Arial" w:cs="Arial"/>
        </w:rPr>
        <w:t>urvey</w:t>
      </w:r>
      <w:r w:rsidRPr="009C6767">
        <w:rPr>
          <w:rFonts w:ascii="Arial" w:hAnsi="Arial" w:cs="Arial"/>
        </w:rPr>
        <w:t xml:space="preserve"> data </w:t>
      </w:r>
      <w:r w:rsidR="002874E6" w:rsidRPr="009C6767">
        <w:rPr>
          <w:rFonts w:ascii="Arial" w:hAnsi="Arial" w:cs="Arial"/>
        </w:rPr>
        <w:t xml:space="preserve">also raises important </w:t>
      </w:r>
      <w:r w:rsidR="000E1577" w:rsidRPr="009C6767">
        <w:rPr>
          <w:rFonts w:ascii="Arial" w:hAnsi="Arial" w:cs="Arial"/>
        </w:rPr>
        <w:t xml:space="preserve">ethical considerations regarding the confidentiality and data protection around this information. </w:t>
      </w:r>
      <w:r w:rsidR="00D91BD0" w:rsidRPr="009C6767">
        <w:rPr>
          <w:rFonts w:ascii="Arial" w:hAnsi="Arial" w:cs="Arial"/>
        </w:rPr>
        <w:t xml:space="preserve">While consent was gained, the study provides </w:t>
      </w:r>
      <w:r w:rsidR="00AF3808" w:rsidRPr="009C6767">
        <w:rPr>
          <w:rFonts w:ascii="Arial" w:hAnsi="Arial" w:cs="Arial"/>
        </w:rPr>
        <w:t xml:space="preserve">little detail on how the data was anonymised </w:t>
      </w:r>
      <w:r w:rsidR="00015CA9" w:rsidRPr="009C6767">
        <w:rPr>
          <w:rFonts w:ascii="Arial" w:hAnsi="Arial" w:cs="Arial"/>
        </w:rPr>
        <w:t xml:space="preserve">and securely stored. </w:t>
      </w:r>
      <w:r w:rsidR="005D0DB3" w:rsidRPr="009C6767">
        <w:rPr>
          <w:rFonts w:ascii="Arial" w:hAnsi="Arial" w:cs="Arial"/>
        </w:rPr>
        <w:t xml:space="preserve">Due to the sensitive nature of health and behavioural data, more transparency </w:t>
      </w:r>
      <w:r w:rsidR="00D02FB5" w:rsidRPr="009C6767">
        <w:rPr>
          <w:rFonts w:ascii="Arial" w:hAnsi="Arial" w:cs="Arial"/>
        </w:rPr>
        <w:t xml:space="preserve">in the data management process would have strengthened </w:t>
      </w:r>
      <w:r w:rsidR="009A396B" w:rsidRPr="009C6767">
        <w:rPr>
          <w:rFonts w:ascii="Arial" w:hAnsi="Arial" w:cs="Arial"/>
        </w:rPr>
        <w:t xml:space="preserve">the ethical integrity of the </w:t>
      </w:r>
      <w:r w:rsidR="00F30A1D" w:rsidRPr="009C6767">
        <w:rPr>
          <w:rFonts w:ascii="Arial" w:hAnsi="Arial" w:cs="Arial"/>
        </w:rPr>
        <w:t>research</w:t>
      </w:r>
      <w:r w:rsidR="009A396B" w:rsidRPr="009C6767">
        <w:rPr>
          <w:rFonts w:ascii="Arial" w:hAnsi="Arial" w:cs="Arial"/>
        </w:rPr>
        <w:t xml:space="preserve">. </w:t>
      </w:r>
    </w:p>
    <w:p w14:paraId="669C2D5C" w14:textId="4E714B96" w:rsidR="00F30A1D" w:rsidRPr="009C6767" w:rsidRDefault="00F30A1D" w:rsidP="00F3775E">
      <w:pPr>
        <w:spacing w:line="480" w:lineRule="auto"/>
        <w:rPr>
          <w:rFonts w:ascii="Arial" w:hAnsi="Arial" w:cs="Arial"/>
        </w:rPr>
      </w:pPr>
      <w:r w:rsidRPr="009C6767">
        <w:rPr>
          <w:rFonts w:ascii="Arial" w:hAnsi="Arial" w:cs="Arial"/>
        </w:rPr>
        <w:lastRenderedPageBreak/>
        <w:t xml:space="preserve">Another weakness to the study is the </w:t>
      </w:r>
      <w:r w:rsidR="00936156" w:rsidRPr="009C6767">
        <w:rPr>
          <w:rFonts w:ascii="Arial" w:hAnsi="Arial" w:cs="Arial"/>
        </w:rPr>
        <w:t>absence of refle</w:t>
      </w:r>
      <w:r w:rsidR="00E140F2" w:rsidRPr="009C6767">
        <w:rPr>
          <w:rFonts w:ascii="Arial" w:hAnsi="Arial" w:cs="Arial"/>
        </w:rPr>
        <w:t xml:space="preserve">ction. </w:t>
      </w:r>
      <w:r w:rsidR="006A01D1" w:rsidRPr="009C6767">
        <w:rPr>
          <w:rFonts w:ascii="Arial" w:hAnsi="Arial" w:cs="Arial"/>
        </w:rPr>
        <w:t>Reflection involves researchers critically examining their own w</w:t>
      </w:r>
      <w:r w:rsidR="00F5123C" w:rsidRPr="009C6767">
        <w:rPr>
          <w:rFonts w:ascii="Arial" w:hAnsi="Arial" w:cs="Arial"/>
        </w:rPr>
        <w:t xml:space="preserve">ork, assumptions, and potential influence on </w:t>
      </w:r>
      <w:r w:rsidR="003B2D4C" w:rsidRPr="009C6767">
        <w:rPr>
          <w:rFonts w:ascii="Arial" w:hAnsi="Arial" w:cs="Arial"/>
        </w:rPr>
        <w:t xml:space="preserve">the research process (Finlay, 2002). </w:t>
      </w:r>
      <w:r w:rsidR="000C03D6" w:rsidRPr="009C6767">
        <w:rPr>
          <w:rFonts w:ascii="Arial" w:hAnsi="Arial" w:cs="Arial"/>
        </w:rPr>
        <w:t xml:space="preserve">There appears to be several </w:t>
      </w:r>
      <w:r w:rsidR="003A6D8F" w:rsidRPr="009C6767">
        <w:rPr>
          <w:rFonts w:ascii="Arial" w:hAnsi="Arial" w:cs="Arial"/>
        </w:rPr>
        <w:t xml:space="preserve">researchers affiliated with the clinical service, </w:t>
      </w:r>
      <w:r w:rsidR="00584B07" w:rsidRPr="009C6767">
        <w:rPr>
          <w:rFonts w:ascii="Arial" w:hAnsi="Arial" w:cs="Arial"/>
        </w:rPr>
        <w:t xml:space="preserve">which may introduce institutional bias. </w:t>
      </w:r>
      <w:r w:rsidR="00F701E7" w:rsidRPr="009C6767">
        <w:rPr>
          <w:rFonts w:ascii="Arial" w:hAnsi="Arial" w:cs="Arial"/>
        </w:rPr>
        <w:t>An example of this could be that researchers may interpret f</w:t>
      </w:r>
      <w:r w:rsidR="00777A47" w:rsidRPr="009C6767">
        <w:rPr>
          <w:rFonts w:ascii="Arial" w:hAnsi="Arial" w:cs="Arial"/>
        </w:rPr>
        <w:t xml:space="preserve">indings in ways that align with existing clinical practices or </w:t>
      </w:r>
      <w:r w:rsidR="00A20C71" w:rsidRPr="009C6767">
        <w:rPr>
          <w:rFonts w:ascii="Arial" w:hAnsi="Arial" w:cs="Arial"/>
        </w:rPr>
        <w:t xml:space="preserve">expectations. The lack of reflective discussions </w:t>
      </w:r>
      <w:r w:rsidR="00775C2F" w:rsidRPr="009C6767">
        <w:rPr>
          <w:rFonts w:ascii="Arial" w:hAnsi="Arial" w:cs="Arial"/>
        </w:rPr>
        <w:t>limits</w:t>
      </w:r>
      <w:r w:rsidR="00A20C71" w:rsidRPr="009C6767">
        <w:rPr>
          <w:rFonts w:ascii="Arial" w:hAnsi="Arial" w:cs="Arial"/>
        </w:rPr>
        <w:t xml:space="preserve"> the clarity </w:t>
      </w:r>
      <w:r w:rsidR="008945AA" w:rsidRPr="009C6767">
        <w:rPr>
          <w:rFonts w:ascii="Arial" w:hAnsi="Arial" w:cs="Arial"/>
        </w:rPr>
        <w:t xml:space="preserve">and reduces the ability to critically assess potential biases. </w:t>
      </w:r>
    </w:p>
    <w:p w14:paraId="6E05F62D" w14:textId="4F037853" w:rsidR="002643DA" w:rsidRPr="009C6767" w:rsidRDefault="00CB4A25" w:rsidP="00F3775E">
      <w:pPr>
        <w:spacing w:line="480" w:lineRule="auto"/>
        <w:rPr>
          <w:rFonts w:ascii="Arial" w:hAnsi="Arial" w:cs="Arial"/>
        </w:rPr>
      </w:pPr>
      <w:r w:rsidRPr="009C6767">
        <w:rPr>
          <w:rFonts w:ascii="Arial" w:hAnsi="Arial" w:cs="Arial"/>
        </w:rPr>
        <w:t xml:space="preserve">While critically analysing the study, I thought about the </w:t>
      </w:r>
      <w:r w:rsidR="00B47E9A" w:rsidRPr="009C6767">
        <w:rPr>
          <w:rFonts w:ascii="Arial" w:hAnsi="Arial" w:cs="Arial"/>
        </w:rPr>
        <w:t>effects</w:t>
      </w:r>
      <w:r w:rsidRPr="009C6767">
        <w:rPr>
          <w:rFonts w:ascii="Arial" w:hAnsi="Arial" w:cs="Arial"/>
        </w:rPr>
        <w:t xml:space="preserve"> that this may have had on the young people and families as it can </w:t>
      </w:r>
      <w:r w:rsidR="00B47E9A" w:rsidRPr="009C6767">
        <w:rPr>
          <w:rFonts w:ascii="Arial" w:hAnsi="Arial" w:cs="Arial"/>
        </w:rPr>
        <w:t xml:space="preserve">be </w:t>
      </w:r>
      <w:r w:rsidRPr="009C6767">
        <w:rPr>
          <w:rFonts w:ascii="Arial" w:hAnsi="Arial" w:cs="Arial"/>
        </w:rPr>
        <w:t xml:space="preserve">difficult </w:t>
      </w:r>
      <w:r w:rsidR="00B47E9A" w:rsidRPr="009C6767">
        <w:rPr>
          <w:rFonts w:ascii="Arial" w:hAnsi="Arial" w:cs="Arial"/>
        </w:rPr>
        <w:t xml:space="preserve">to face these struggles. It seems that the study </w:t>
      </w:r>
      <w:r w:rsidR="00081CBC" w:rsidRPr="009C6767">
        <w:rPr>
          <w:rFonts w:ascii="Arial" w:hAnsi="Arial" w:cs="Arial"/>
        </w:rPr>
        <w:t xml:space="preserve">has not thought about the emotional impact of participation on the young people and families. </w:t>
      </w:r>
      <w:r w:rsidR="006032BF" w:rsidRPr="009C6767">
        <w:rPr>
          <w:rFonts w:ascii="Arial" w:hAnsi="Arial" w:cs="Arial"/>
        </w:rPr>
        <w:t xml:space="preserve">While reflecting on children and young </w:t>
      </w:r>
      <w:r w:rsidR="006004A7" w:rsidRPr="009C6767">
        <w:rPr>
          <w:rFonts w:ascii="Arial" w:hAnsi="Arial" w:cs="Arial"/>
        </w:rPr>
        <w:t>people’s</w:t>
      </w:r>
      <w:r w:rsidR="006032BF" w:rsidRPr="009C6767">
        <w:rPr>
          <w:rFonts w:ascii="Arial" w:hAnsi="Arial" w:cs="Arial"/>
        </w:rPr>
        <w:t xml:space="preserve"> behaviour and sleep difficulties </w:t>
      </w:r>
      <w:r w:rsidR="006004A7" w:rsidRPr="009C6767">
        <w:rPr>
          <w:rFonts w:ascii="Arial" w:hAnsi="Arial" w:cs="Arial"/>
        </w:rPr>
        <w:t xml:space="preserve">it can cause stress and concern on parents. Considering an ethical practice requires the researchers to anticipate and address such impacts, for example </w:t>
      </w:r>
      <w:r w:rsidR="006B1691" w:rsidRPr="009C6767">
        <w:rPr>
          <w:rFonts w:ascii="Arial" w:hAnsi="Arial" w:cs="Arial"/>
        </w:rPr>
        <w:t xml:space="preserve">by providing support to them and information or follow up resources. </w:t>
      </w:r>
    </w:p>
    <w:p w14:paraId="0184697F" w14:textId="2DB0D5BD" w:rsidR="00371FFD" w:rsidRPr="009C6767" w:rsidRDefault="001D41DC" w:rsidP="00F3775E">
      <w:pPr>
        <w:spacing w:line="480" w:lineRule="auto"/>
        <w:rPr>
          <w:rFonts w:ascii="Arial" w:hAnsi="Arial" w:cs="Arial"/>
        </w:rPr>
      </w:pPr>
      <w:r w:rsidRPr="009C6767">
        <w:rPr>
          <w:rFonts w:ascii="Arial" w:hAnsi="Arial" w:cs="Arial"/>
        </w:rPr>
        <w:t xml:space="preserve">In conclusion, the study meets basic ethical requirements </w:t>
      </w:r>
      <w:r w:rsidR="003840B3" w:rsidRPr="009C6767">
        <w:rPr>
          <w:rFonts w:ascii="Arial" w:hAnsi="Arial" w:cs="Arial"/>
        </w:rPr>
        <w:t>however, it shows a weakness in deeper critical engagement with issues of participa</w:t>
      </w:r>
      <w:r w:rsidR="00207349" w:rsidRPr="009C6767">
        <w:rPr>
          <w:rFonts w:ascii="Arial" w:hAnsi="Arial" w:cs="Arial"/>
        </w:rPr>
        <w:t xml:space="preserve">nt voice, power, reflectivity, and emotional impact. </w:t>
      </w:r>
      <w:r w:rsidR="006069EA" w:rsidRPr="009C6767">
        <w:rPr>
          <w:rFonts w:ascii="Arial" w:hAnsi="Arial" w:cs="Arial"/>
        </w:rPr>
        <w:t>A</w:t>
      </w:r>
      <w:r w:rsidR="00EF3902" w:rsidRPr="009C6767">
        <w:rPr>
          <w:rFonts w:ascii="Arial" w:hAnsi="Arial" w:cs="Arial"/>
        </w:rPr>
        <w:t xml:space="preserve"> </w:t>
      </w:r>
      <w:r w:rsidR="00207349" w:rsidRPr="009C6767">
        <w:rPr>
          <w:rFonts w:ascii="Arial" w:hAnsi="Arial" w:cs="Arial"/>
        </w:rPr>
        <w:t xml:space="preserve">more comprehensive </w:t>
      </w:r>
      <w:r w:rsidR="00EF3902" w:rsidRPr="009C6767">
        <w:rPr>
          <w:rFonts w:ascii="Arial" w:hAnsi="Arial" w:cs="Arial"/>
        </w:rPr>
        <w:t xml:space="preserve">ethical framework </w:t>
      </w:r>
      <w:r w:rsidR="006069EA" w:rsidRPr="009C6767">
        <w:rPr>
          <w:rFonts w:ascii="Arial" w:hAnsi="Arial" w:cs="Arial"/>
        </w:rPr>
        <w:t xml:space="preserve">could increase the credibility and integrity of the research. </w:t>
      </w:r>
    </w:p>
    <w:p w14:paraId="199D5BE3" w14:textId="77777777" w:rsidR="0008426E" w:rsidRPr="009C6767" w:rsidRDefault="0008426E" w:rsidP="00F3775E">
      <w:pPr>
        <w:spacing w:line="480" w:lineRule="auto"/>
        <w:rPr>
          <w:rFonts w:ascii="Arial" w:hAnsi="Arial" w:cs="Arial"/>
        </w:rPr>
      </w:pPr>
    </w:p>
    <w:p w14:paraId="29FA86C2" w14:textId="744393EE" w:rsidR="0008426E" w:rsidRPr="009C6767" w:rsidRDefault="0008426E" w:rsidP="00F3775E">
      <w:pPr>
        <w:spacing w:line="480" w:lineRule="auto"/>
        <w:rPr>
          <w:rFonts w:ascii="Arial" w:hAnsi="Arial" w:cs="Arial"/>
          <w:u w:val="single"/>
        </w:rPr>
      </w:pPr>
      <w:r w:rsidRPr="009C6767">
        <w:rPr>
          <w:rFonts w:ascii="Arial" w:hAnsi="Arial" w:cs="Arial"/>
          <w:u w:val="single"/>
        </w:rPr>
        <w:t xml:space="preserve">Critical </w:t>
      </w:r>
      <w:r w:rsidR="009A2954" w:rsidRPr="009C6767">
        <w:rPr>
          <w:rFonts w:ascii="Arial" w:hAnsi="Arial" w:cs="Arial"/>
          <w:u w:val="single"/>
        </w:rPr>
        <w:t>U</w:t>
      </w:r>
      <w:r w:rsidRPr="009C6767">
        <w:rPr>
          <w:rFonts w:ascii="Arial" w:hAnsi="Arial" w:cs="Arial"/>
          <w:u w:val="single"/>
        </w:rPr>
        <w:t xml:space="preserve">nderstanding </w:t>
      </w:r>
      <w:r w:rsidR="009A2954" w:rsidRPr="009C6767">
        <w:rPr>
          <w:rFonts w:ascii="Arial" w:hAnsi="Arial" w:cs="Arial"/>
          <w:u w:val="single"/>
        </w:rPr>
        <w:t xml:space="preserve">of Data Collection Methods (Including Participatory Approaches) </w:t>
      </w:r>
    </w:p>
    <w:p w14:paraId="49F71837" w14:textId="016792B3" w:rsidR="00D10672" w:rsidRPr="009C6767" w:rsidRDefault="00D10672" w:rsidP="00F3775E">
      <w:pPr>
        <w:spacing w:line="480" w:lineRule="auto"/>
        <w:rPr>
          <w:rFonts w:ascii="Arial" w:hAnsi="Arial" w:cs="Arial"/>
        </w:rPr>
      </w:pPr>
      <w:r w:rsidRPr="009C6767">
        <w:rPr>
          <w:rFonts w:ascii="Arial" w:hAnsi="Arial" w:cs="Arial"/>
        </w:rPr>
        <w:t xml:space="preserve">The study has utilised a range of quantitative data collection methods which include online surveys, standardised questionnaires, and the analysis of clinical records. </w:t>
      </w:r>
      <w:r w:rsidRPr="009C6767">
        <w:rPr>
          <w:rFonts w:ascii="Arial" w:hAnsi="Arial" w:cs="Arial"/>
        </w:rPr>
        <w:lastRenderedPageBreak/>
        <w:t xml:space="preserve">These methods are widely used in health research due to their efficiency and ability to </w:t>
      </w:r>
      <w:r w:rsidR="002D2C73" w:rsidRPr="009C6767">
        <w:rPr>
          <w:rFonts w:ascii="Arial" w:hAnsi="Arial" w:cs="Arial"/>
        </w:rPr>
        <w:t xml:space="preserve">generate measurable and comparable data (Bryman, 2016). </w:t>
      </w:r>
    </w:p>
    <w:p w14:paraId="4CBD523B" w14:textId="5C8A3922" w:rsidR="00D02029" w:rsidRPr="009C6767" w:rsidRDefault="00DD2799" w:rsidP="00F3775E">
      <w:pPr>
        <w:spacing w:line="480" w:lineRule="auto"/>
        <w:rPr>
          <w:rFonts w:ascii="Arial" w:hAnsi="Arial" w:cs="Arial"/>
        </w:rPr>
      </w:pPr>
      <w:r w:rsidRPr="009C6767">
        <w:rPr>
          <w:rFonts w:ascii="Arial" w:hAnsi="Arial" w:cs="Arial"/>
        </w:rPr>
        <w:t xml:space="preserve">The study’s use of Children’s Sleep Habits Questionnaire (CSHQ) and SNAP-IV scale represents </w:t>
      </w:r>
      <w:r w:rsidR="00DE3EEA" w:rsidRPr="009C6767">
        <w:rPr>
          <w:rFonts w:ascii="Arial" w:hAnsi="Arial" w:cs="Arial"/>
        </w:rPr>
        <w:t xml:space="preserve">a massive strength. </w:t>
      </w:r>
      <w:r w:rsidR="009E6127" w:rsidRPr="009C6767">
        <w:rPr>
          <w:rFonts w:ascii="Arial" w:hAnsi="Arial" w:cs="Arial"/>
        </w:rPr>
        <w:t xml:space="preserve">These tools are very established and have demonstrated high levels of reliability and validity. Their use of these tools facilitates </w:t>
      </w:r>
      <w:r w:rsidR="001748A4" w:rsidRPr="009C6767">
        <w:rPr>
          <w:rFonts w:ascii="Arial" w:hAnsi="Arial" w:cs="Arial"/>
        </w:rPr>
        <w:t xml:space="preserve">comparison with other studies and contributes to the overall robustness of the findings. </w:t>
      </w:r>
    </w:p>
    <w:p w14:paraId="555D5D44" w14:textId="0DF50BE0" w:rsidR="001748A4" w:rsidRPr="009C6767" w:rsidRDefault="00284671" w:rsidP="00F3775E">
      <w:pPr>
        <w:spacing w:line="480" w:lineRule="auto"/>
        <w:rPr>
          <w:rFonts w:ascii="Arial" w:hAnsi="Arial" w:cs="Arial"/>
        </w:rPr>
      </w:pPr>
      <w:r w:rsidRPr="009C6767">
        <w:rPr>
          <w:rFonts w:ascii="Arial" w:hAnsi="Arial" w:cs="Arial"/>
        </w:rPr>
        <w:t xml:space="preserve">However, these data collection methods have also presented some critical limitations. </w:t>
      </w:r>
      <w:r w:rsidR="00D938B3" w:rsidRPr="009C6767">
        <w:rPr>
          <w:rFonts w:ascii="Arial" w:hAnsi="Arial" w:cs="Arial"/>
        </w:rPr>
        <w:t xml:space="preserve">One of the key issues is the </w:t>
      </w:r>
      <w:r w:rsidR="00B6662B" w:rsidRPr="009C6767">
        <w:rPr>
          <w:rFonts w:ascii="Arial" w:hAnsi="Arial" w:cs="Arial"/>
        </w:rPr>
        <w:t>reliance</w:t>
      </w:r>
      <w:r w:rsidR="00D938B3" w:rsidRPr="009C6767">
        <w:rPr>
          <w:rFonts w:ascii="Arial" w:hAnsi="Arial" w:cs="Arial"/>
        </w:rPr>
        <w:t xml:space="preserve"> on parent-reported data. While</w:t>
      </w:r>
      <w:r w:rsidR="00B6662B" w:rsidRPr="009C6767">
        <w:rPr>
          <w:rFonts w:ascii="Arial" w:hAnsi="Arial" w:cs="Arial"/>
        </w:rPr>
        <w:t xml:space="preserve"> </w:t>
      </w:r>
      <w:r w:rsidR="00D938B3" w:rsidRPr="009C6767">
        <w:rPr>
          <w:rFonts w:ascii="Arial" w:hAnsi="Arial" w:cs="Arial"/>
        </w:rPr>
        <w:t xml:space="preserve">parents are recognised as important informants, </w:t>
      </w:r>
      <w:r w:rsidR="00DA7791" w:rsidRPr="009C6767">
        <w:rPr>
          <w:rFonts w:ascii="Arial" w:hAnsi="Arial" w:cs="Arial"/>
        </w:rPr>
        <w:t xml:space="preserve">their perceptions may be influenced by subjective interpretations, stress, or expectations. </w:t>
      </w:r>
      <w:r w:rsidR="002228AF" w:rsidRPr="009C6767">
        <w:rPr>
          <w:rFonts w:ascii="Arial" w:hAnsi="Arial" w:cs="Arial"/>
        </w:rPr>
        <w:t>As the study has acknowledged, this may lead to over-or-under-reporting of sleep</w:t>
      </w:r>
      <w:r w:rsidR="00B6662B" w:rsidRPr="009C6767">
        <w:rPr>
          <w:rFonts w:ascii="Arial" w:hAnsi="Arial" w:cs="Arial"/>
        </w:rPr>
        <w:t xml:space="preserve"> </w:t>
      </w:r>
      <w:r w:rsidR="002228AF" w:rsidRPr="009C6767">
        <w:rPr>
          <w:rFonts w:ascii="Arial" w:hAnsi="Arial" w:cs="Arial"/>
        </w:rPr>
        <w:t xml:space="preserve">difficulties. </w:t>
      </w:r>
      <w:r w:rsidR="00E705F4" w:rsidRPr="009C6767">
        <w:rPr>
          <w:rFonts w:ascii="Arial" w:hAnsi="Arial" w:cs="Arial"/>
        </w:rPr>
        <w:t xml:space="preserve">The lack of objective </w:t>
      </w:r>
      <w:r w:rsidR="00B6662B" w:rsidRPr="009C6767">
        <w:rPr>
          <w:rFonts w:ascii="Arial" w:hAnsi="Arial" w:cs="Arial"/>
        </w:rPr>
        <w:t>measures</w:t>
      </w:r>
      <w:r w:rsidR="00E705F4" w:rsidRPr="009C6767">
        <w:rPr>
          <w:rFonts w:ascii="Arial" w:hAnsi="Arial" w:cs="Arial"/>
        </w:rPr>
        <w:t>, such as actigraphy or polysomnography has limited the accuracy and valid</w:t>
      </w:r>
      <w:r w:rsidR="00204F0A" w:rsidRPr="009C6767">
        <w:rPr>
          <w:rFonts w:ascii="Arial" w:hAnsi="Arial" w:cs="Arial"/>
        </w:rPr>
        <w:t xml:space="preserve">ity of the data (Mesarwi et al., 2013). </w:t>
      </w:r>
    </w:p>
    <w:p w14:paraId="2B05B43E" w14:textId="4D33C51F" w:rsidR="001130F3" w:rsidRPr="009C6767" w:rsidRDefault="0085131F" w:rsidP="00866334">
      <w:pPr>
        <w:spacing w:line="480" w:lineRule="auto"/>
        <w:rPr>
          <w:rFonts w:ascii="Arial" w:hAnsi="Arial" w:cs="Arial"/>
        </w:rPr>
      </w:pPr>
      <w:r w:rsidRPr="009C6767">
        <w:rPr>
          <w:rFonts w:ascii="Arial" w:hAnsi="Arial" w:cs="Arial"/>
        </w:rPr>
        <w:t>The use of an online survey platform (</w:t>
      </w:r>
      <w:r w:rsidR="004E6F6B" w:rsidRPr="009C6767">
        <w:rPr>
          <w:rFonts w:ascii="Arial" w:hAnsi="Arial" w:cs="Arial"/>
        </w:rPr>
        <w:t>Qualtrics</w:t>
      </w:r>
      <w:r w:rsidRPr="009C6767">
        <w:rPr>
          <w:rFonts w:ascii="Arial" w:hAnsi="Arial" w:cs="Arial"/>
        </w:rPr>
        <w:t>) offers practical advantages, including accessibility and efficiency</w:t>
      </w:r>
      <w:r w:rsidR="004F5538" w:rsidRPr="009C6767">
        <w:rPr>
          <w:rFonts w:ascii="Arial" w:hAnsi="Arial" w:cs="Arial"/>
        </w:rPr>
        <w:t xml:space="preserve">. However, it may introduce sampling bias, as participation requires access to digital technology and a level of literacy and engagement. </w:t>
      </w:r>
      <w:r w:rsidR="004E6F6B" w:rsidRPr="009C6767">
        <w:rPr>
          <w:rFonts w:ascii="Arial" w:hAnsi="Arial" w:cs="Arial"/>
        </w:rPr>
        <w:t>This method may have excluded certain groups, particularly those from disadvantaged backgrounds, despite the study’s attempts to measure socio-economic status.</w:t>
      </w:r>
    </w:p>
    <w:p w14:paraId="5DF3CAEA" w14:textId="7FC6177E" w:rsidR="003C5D4D" w:rsidRPr="009C6767" w:rsidRDefault="00D945C9" w:rsidP="00866334">
      <w:pPr>
        <w:spacing w:line="480" w:lineRule="auto"/>
        <w:rPr>
          <w:rFonts w:ascii="Arial" w:hAnsi="Arial" w:cs="Arial"/>
        </w:rPr>
      </w:pPr>
      <w:r w:rsidRPr="009C6767">
        <w:rPr>
          <w:rFonts w:ascii="Arial" w:hAnsi="Arial" w:cs="Arial"/>
        </w:rPr>
        <w:t xml:space="preserve">An important observation of the study is that it does not </w:t>
      </w:r>
      <w:r w:rsidR="00A17682" w:rsidRPr="009C6767">
        <w:rPr>
          <w:rFonts w:ascii="Arial" w:hAnsi="Arial" w:cs="Arial"/>
        </w:rPr>
        <w:t>utilise</w:t>
      </w:r>
      <w:r w:rsidRPr="009C6767">
        <w:rPr>
          <w:rFonts w:ascii="Arial" w:hAnsi="Arial" w:cs="Arial"/>
        </w:rPr>
        <w:t xml:space="preserve"> participatory methods which represents a significant gap</w:t>
      </w:r>
      <w:r w:rsidR="00B27142" w:rsidRPr="009C6767">
        <w:rPr>
          <w:rFonts w:ascii="Arial" w:hAnsi="Arial" w:cs="Arial"/>
        </w:rPr>
        <w:t xml:space="preserve">. Participatory research involves actively </w:t>
      </w:r>
      <w:r w:rsidR="00A17682" w:rsidRPr="009C6767">
        <w:rPr>
          <w:rFonts w:ascii="Arial" w:hAnsi="Arial" w:cs="Arial"/>
        </w:rPr>
        <w:t>engaging</w:t>
      </w:r>
      <w:r w:rsidR="00B27142" w:rsidRPr="009C6767">
        <w:rPr>
          <w:rFonts w:ascii="Arial" w:hAnsi="Arial" w:cs="Arial"/>
        </w:rPr>
        <w:t xml:space="preserve"> participants in the research process, often as co-researchers, and in particularly valuable in youth and </w:t>
      </w:r>
      <w:r w:rsidR="00A17682" w:rsidRPr="009C6767">
        <w:rPr>
          <w:rFonts w:ascii="Arial" w:hAnsi="Arial" w:cs="Arial"/>
        </w:rPr>
        <w:t>community</w:t>
      </w:r>
      <w:r w:rsidR="00B27142" w:rsidRPr="009C6767">
        <w:rPr>
          <w:rFonts w:ascii="Arial" w:hAnsi="Arial" w:cs="Arial"/>
        </w:rPr>
        <w:t xml:space="preserve"> settings (</w:t>
      </w:r>
      <w:r w:rsidR="00A17682" w:rsidRPr="009C6767">
        <w:rPr>
          <w:rFonts w:ascii="Arial" w:hAnsi="Arial" w:cs="Arial"/>
        </w:rPr>
        <w:t>C</w:t>
      </w:r>
      <w:r w:rsidR="00B27142" w:rsidRPr="009C6767">
        <w:rPr>
          <w:rFonts w:ascii="Arial" w:hAnsi="Arial" w:cs="Arial"/>
        </w:rPr>
        <w:t xml:space="preserve">ornwall and </w:t>
      </w:r>
      <w:r w:rsidR="00A17682" w:rsidRPr="009C6767">
        <w:rPr>
          <w:rFonts w:ascii="Arial" w:hAnsi="Arial" w:cs="Arial"/>
        </w:rPr>
        <w:t xml:space="preserve">Jewkes, 1995). </w:t>
      </w:r>
      <w:r w:rsidR="00740B23" w:rsidRPr="009C6767">
        <w:rPr>
          <w:rFonts w:ascii="Arial" w:hAnsi="Arial" w:cs="Arial"/>
        </w:rPr>
        <w:t xml:space="preserve">In the </w:t>
      </w:r>
      <w:r w:rsidR="00740B23" w:rsidRPr="009C6767">
        <w:rPr>
          <w:rFonts w:ascii="Arial" w:hAnsi="Arial" w:cs="Arial"/>
        </w:rPr>
        <w:lastRenderedPageBreak/>
        <w:t xml:space="preserve">context of researching ADHD, participatory approaches </w:t>
      </w:r>
      <w:r w:rsidR="0092317B" w:rsidRPr="009C6767">
        <w:rPr>
          <w:rFonts w:ascii="Arial" w:hAnsi="Arial" w:cs="Arial"/>
        </w:rPr>
        <w:t xml:space="preserve">could enable young people to share their own experiences of sleep difficulties, providing insights that cannot be captured through quantitative measures alone. </w:t>
      </w:r>
      <w:r w:rsidR="00174E0C" w:rsidRPr="009C6767">
        <w:rPr>
          <w:rFonts w:ascii="Arial" w:hAnsi="Arial" w:cs="Arial"/>
        </w:rPr>
        <w:t>Some of these methods could include:</w:t>
      </w:r>
    </w:p>
    <w:p w14:paraId="6C0650AF" w14:textId="4FC81E36" w:rsidR="00174E0C" w:rsidRPr="009C6767" w:rsidRDefault="00174E0C" w:rsidP="00174E0C">
      <w:pPr>
        <w:pStyle w:val="ListParagraph"/>
        <w:numPr>
          <w:ilvl w:val="0"/>
          <w:numId w:val="1"/>
        </w:numPr>
        <w:spacing w:line="480" w:lineRule="auto"/>
        <w:rPr>
          <w:rFonts w:ascii="Arial" w:hAnsi="Arial" w:cs="Arial"/>
        </w:rPr>
      </w:pPr>
      <w:r w:rsidRPr="009C6767">
        <w:rPr>
          <w:rFonts w:ascii="Arial" w:hAnsi="Arial" w:cs="Arial"/>
        </w:rPr>
        <w:t>Interviews or focus groups with young people</w:t>
      </w:r>
    </w:p>
    <w:p w14:paraId="50302769" w14:textId="7852BD6D" w:rsidR="00174E0C" w:rsidRPr="009C6767" w:rsidRDefault="00174E0C" w:rsidP="00174E0C">
      <w:pPr>
        <w:pStyle w:val="ListParagraph"/>
        <w:numPr>
          <w:ilvl w:val="0"/>
          <w:numId w:val="1"/>
        </w:numPr>
        <w:spacing w:line="480" w:lineRule="auto"/>
        <w:rPr>
          <w:rFonts w:ascii="Arial" w:hAnsi="Arial" w:cs="Arial"/>
        </w:rPr>
      </w:pPr>
      <w:r w:rsidRPr="009C6767">
        <w:rPr>
          <w:rFonts w:ascii="Arial" w:hAnsi="Arial" w:cs="Arial"/>
        </w:rPr>
        <w:t>Creative methods for example diaries or drawings</w:t>
      </w:r>
    </w:p>
    <w:p w14:paraId="60BFF27E" w14:textId="76C78438" w:rsidR="00174E0C" w:rsidRPr="009C6767" w:rsidRDefault="00174E0C" w:rsidP="00174E0C">
      <w:pPr>
        <w:pStyle w:val="ListParagraph"/>
        <w:numPr>
          <w:ilvl w:val="0"/>
          <w:numId w:val="1"/>
        </w:numPr>
        <w:spacing w:line="480" w:lineRule="auto"/>
        <w:rPr>
          <w:rFonts w:ascii="Arial" w:hAnsi="Arial" w:cs="Arial"/>
        </w:rPr>
      </w:pPr>
      <w:r w:rsidRPr="009C6767">
        <w:rPr>
          <w:rFonts w:ascii="Arial" w:hAnsi="Arial" w:cs="Arial"/>
        </w:rPr>
        <w:t>Co-production of research</w:t>
      </w:r>
      <w:r w:rsidR="00FD21B5" w:rsidRPr="009C6767">
        <w:rPr>
          <w:rFonts w:ascii="Arial" w:hAnsi="Arial" w:cs="Arial"/>
        </w:rPr>
        <w:t xml:space="preserve"> questions and interventions</w:t>
      </w:r>
    </w:p>
    <w:p w14:paraId="2A2A40FD" w14:textId="2E62D900" w:rsidR="00FD21B5" w:rsidRPr="009C6767" w:rsidRDefault="00FB052A" w:rsidP="00FB052A">
      <w:pPr>
        <w:spacing w:line="480" w:lineRule="auto"/>
        <w:rPr>
          <w:rFonts w:ascii="Arial" w:hAnsi="Arial" w:cs="Arial"/>
        </w:rPr>
      </w:pPr>
      <w:r w:rsidRPr="009C6767">
        <w:rPr>
          <w:rFonts w:ascii="Arial" w:hAnsi="Arial" w:cs="Arial"/>
        </w:rPr>
        <w:t xml:space="preserve">Such approaches can enhance empowerment, inclusivity, and relevance, particularly in fields such as youth work. they also align with ethical principles by giving participants </w:t>
      </w:r>
      <w:r w:rsidR="006373E2" w:rsidRPr="009C6767">
        <w:rPr>
          <w:rFonts w:ascii="Arial" w:hAnsi="Arial" w:cs="Arial"/>
        </w:rPr>
        <w:t xml:space="preserve">a more active role and reducing power imbalances. </w:t>
      </w:r>
    </w:p>
    <w:p w14:paraId="4EE8FB4A" w14:textId="0A848A71" w:rsidR="00394718" w:rsidRPr="009C6767" w:rsidRDefault="00394718" w:rsidP="00FB052A">
      <w:pPr>
        <w:spacing w:line="480" w:lineRule="auto"/>
        <w:rPr>
          <w:rFonts w:ascii="Arial" w:hAnsi="Arial" w:cs="Arial"/>
        </w:rPr>
      </w:pPr>
      <w:r w:rsidRPr="009C6767">
        <w:rPr>
          <w:rFonts w:ascii="Arial" w:hAnsi="Arial" w:cs="Arial"/>
        </w:rPr>
        <w:t>The lack of qualitative or participatory</w:t>
      </w:r>
      <w:r w:rsidR="00BC2712" w:rsidRPr="009C6767">
        <w:rPr>
          <w:rFonts w:ascii="Arial" w:hAnsi="Arial" w:cs="Arial"/>
        </w:rPr>
        <w:t xml:space="preserve"> methods means the study primarily captures statistical relationships rather than lived experiences. As a result, it identifies the prevalence of </w:t>
      </w:r>
      <w:r w:rsidR="000B21BD" w:rsidRPr="009C6767">
        <w:rPr>
          <w:rFonts w:ascii="Arial" w:hAnsi="Arial" w:cs="Arial"/>
        </w:rPr>
        <w:t>sleep</w:t>
      </w:r>
      <w:r w:rsidR="00BC2712" w:rsidRPr="009C6767">
        <w:rPr>
          <w:rFonts w:ascii="Arial" w:hAnsi="Arial" w:cs="Arial"/>
        </w:rPr>
        <w:t xml:space="preserve"> </w:t>
      </w:r>
      <w:r w:rsidR="000B21BD" w:rsidRPr="009C6767">
        <w:rPr>
          <w:rFonts w:ascii="Arial" w:hAnsi="Arial" w:cs="Arial"/>
        </w:rPr>
        <w:t>problems</w:t>
      </w:r>
      <w:r w:rsidR="00BC2712" w:rsidRPr="009C6767">
        <w:rPr>
          <w:rFonts w:ascii="Arial" w:hAnsi="Arial" w:cs="Arial"/>
        </w:rPr>
        <w:t xml:space="preserve"> but offers </w:t>
      </w:r>
      <w:r w:rsidR="00B66F09" w:rsidRPr="009C6767">
        <w:rPr>
          <w:rFonts w:ascii="Arial" w:hAnsi="Arial" w:cs="Arial"/>
        </w:rPr>
        <w:t xml:space="preserve">little insight into how these difficulties are experienced, managed, or understood by young people and their families. </w:t>
      </w:r>
    </w:p>
    <w:p w14:paraId="25EFC772" w14:textId="1E25FFBE" w:rsidR="003B0C38" w:rsidRPr="009C6767" w:rsidRDefault="00E60E3A" w:rsidP="00FB052A">
      <w:pPr>
        <w:spacing w:line="480" w:lineRule="auto"/>
        <w:rPr>
          <w:rFonts w:ascii="Arial" w:hAnsi="Arial" w:cs="Arial"/>
        </w:rPr>
      </w:pPr>
      <w:r w:rsidRPr="009C6767">
        <w:rPr>
          <w:rFonts w:ascii="Arial" w:hAnsi="Arial" w:cs="Arial"/>
        </w:rPr>
        <w:t xml:space="preserve">Furthermore, the issue of safeguarding is not directly addressed within the study, despite its importance when conducting research with children and young people. Safeguarding responsibilities require researchers to be prepared to respond appropriately if a participant discloses harm, neglect, or significant distress during the research process (NSPCC, 2021). Given that the study focuses on sleep disturbances and ADHD, which can be associated with emotional and behavioural difficulties, there is a possibility that sensitive issues may have arisen. The absence of clearly outlined safeguarding protocol raises concerns about how such situations would have been managed, and whether participants were adequately protected throughout the research process. </w:t>
      </w:r>
    </w:p>
    <w:p w14:paraId="0EE35712" w14:textId="65F36429" w:rsidR="00BA3DC5" w:rsidRPr="009C6767" w:rsidRDefault="004712C7" w:rsidP="00FB052A">
      <w:pPr>
        <w:spacing w:line="480" w:lineRule="auto"/>
        <w:rPr>
          <w:rFonts w:ascii="Arial" w:hAnsi="Arial" w:cs="Arial"/>
        </w:rPr>
      </w:pPr>
      <w:r w:rsidRPr="009C6767">
        <w:rPr>
          <w:rFonts w:ascii="Arial" w:hAnsi="Arial" w:cs="Arial"/>
        </w:rPr>
        <w:lastRenderedPageBreak/>
        <w:t xml:space="preserve">In addition, </w:t>
      </w:r>
      <w:r w:rsidR="004625FE" w:rsidRPr="009C6767">
        <w:rPr>
          <w:rFonts w:ascii="Arial" w:hAnsi="Arial" w:cs="Arial"/>
        </w:rPr>
        <w:t xml:space="preserve">the concept of confidentiality extends beyond data storage and includes how findings are reported. The study does not provide sufficient detail on how participant anonymity was maintained in dissemination, particularly given the </w:t>
      </w:r>
      <w:r w:rsidR="0038476A" w:rsidRPr="009C6767">
        <w:rPr>
          <w:rFonts w:ascii="Arial" w:hAnsi="Arial" w:cs="Arial"/>
        </w:rPr>
        <w:t xml:space="preserve">relatively specific sampling frame of specialist ADHD service. In a smaller or more specialised samples, there is an increased risk that individuals could be indirectly identifiable, especially when demographic or clinical characteristics are described in detail (Wiles et al., 2008). Careful consideration should therefore be given to how data is presented to avoid breaching confidentiality, which is a core principle of ethical research practice. </w:t>
      </w:r>
    </w:p>
    <w:p w14:paraId="02D88E3F" w14:textId="252DFC7A" w:rsidR="00594D79" w:rsidRPr="009C6767" w:rsidRDefault="00594D79" w:rsidP="00FB052A">
      <w:pPr>
        <w:spacing w:line="480" w:lineRule="auto"/>
        <w:rPr>
          <w:rFonts w:ascii="Arial" w:hAnsi="Arial" w:cs="Arial"/>
        </w:rPr>
      </w:pPr>
      <w:r w:rsidRPr="009C6767">
        <w:rPr>
          <w:rFonts w:ascii="Arial" w:hAnsi="Arial" w:cs="Arial"/>
        </w:rPr>
        <w:t xml:space="preserve">To summarise, while the study’s data collection methods are structured and reliable, they lack diversity and depth. Incorporating participatory and qualitative approaches would significantly enhance the richness, inclusivity, and practical </w:t>
      </w:r>
      <w:r w:rsidR="000B21BD" w:rsidRPr="009C6767">
        <w:rPr>
          <w:rFonts w:ascii="Arial" w:hAnsi="Arial" w:cs="Arial"/>
        </w:rPr>
        <w:t xml:space="preserve">relevance of the research. </w:t>
      </w:r>
    </w:p>
    <w:p w14:paraId="56F102FF" w14:textId="37580C5B" w:rsidR="00AC54F3" w:rsidRPr="009C6767" w:rsidRDefault="008C62AF" w:rsidP="00FB052A">
      <w:pPr>
        <w:spacing w:line="480" w:lineRule="auto"/>
        <w:rPr>
          <w:rFonts w:ascii="Arial" w:hAnsi="Arial" w:cs="Arial"/>
        </w:rPr>
      </w:pPr>
      <w:r w:rsidRPr="009C6767">
        <w:rPr>
          <w:rFonts w:ascii="Arial" w:hAnsi="Arial" w:cs="Arial"/>
        </w:rPr>
        <w:t xml:space="preserve">Another important ethical consideration is the principles of justice, which relates to </w:t>
      </w:r>
      <w:r w:rsidR="00417C1D" w:rsidRPr="009C6767">
        <w:rPr>
          <w:rFonts w:ascii="Arial" w:hAnsi="Arial" w:cs="Arial"/>
        </w:rPr>
        <w:t>fairness</w:t>
      </w:r>
      <w:r w:rsidRPr="009C6767">
        <w:rPr>
          <w:rFonts w:ascii="Arial" w:hAnsi="Arial" w:cs="Arial"/>
        </w:rPr>
        <w:t xml:space="preserve"> in participant selection and the </w:t>
      </w:r>
      <w:r w:rsidR="00417C1D" w:rsidRPr="009C6767">
        <w:rPr>
          <w:rFonts w:ascii="Arial" w:hAnsi="Arial" w:cs="Arial"/>
        </w:rPr>
        <w:t>disruption</w:t>
      </w:r>
      <w:r w:rsidRPr="009C6767">
        <w:rPr>
          <w:rFonts w:ascii="Arial" w:hAnsi="Arial" w:cs="Arial"/>
        </w:rPr>
        <w:t xml:space="preserve"> of research benefits and burdens (Beauchamp and Childre</w:t>
      </w:r>
      <w:r w:rsidR="00417C1D" w:rsidRPr="009C6767">
        <w:rPr>
          <w:rFonts w:ascii="Arial" w:hAnsi="Arial" w:cs="Arial"/>
        </w:rPr>
        <w:t xml:space="preserve">ss, 2019). As the participants were drawn from a clinical service, it is unclear whether all eligible individuals were given equal opportunity to participate, or whether certain groups may have been unintentionally excluded. For example, families experiencing greater social-economic disadvantages or language barriers may have been less likely to engage with the research. This raises questions about inclusivity and whether the findings can be seen as a representative or equitable. </w:t>
      </w:r>
    </w:p>
    <w:p w14:paraId="57451A5D" w14:textId="196421CC" w:rsidR="00BC2CB0" w:rsidRPr="009C6767" w:rsidRDefault="001B5D67" w:rsidP="00FB052A">
      <w:pPr>
        <w:spacing w:line="480" w:lineRule="auto"/>
        <w:rPr>
          <w:rFonts w:ascii="Arial" w:hAnsi="Arial" w:cs="Arial"/>
        </w:rPr>
      </w:pPr>
      <w:r w:rsidRPr="009C6767">
        <w:rPr>
          <w:rFonts w:ascii="Arial" w:hAnsi="Arial" w:cs="Arial"/>
        </w:rPr>
        <w:t xml:space="preserve">The study does not appear to consider the </w:t>
      </w:r>
      <w:r w:rsidR="00CC3461" w:rsidRPr="009C6767">
        <w:rPr>
          <w:rFonts w:ascii="Arial" w:hAnsi="Arial" w:cs="Arial"/>
        </w:rPr>
        <w:t>ethical</w:t>
      </w:r>
      <w:r w:rsidRPr="009C6767">
        <w:rPr>
          <w:rFonts w:ascii="Arial" w:hAnsi="Arial" w:cs="Arial"/>
        </w:rPr>
        <w:t xml:space="preserve"> implications of labelling and diagnosing. Research focusing on ADHD and associated difficulties can risk </w:t>
      </w:r>
      <w:r w:rsidRPr="009C6767">
        <w:rPr>
          <w:rFonts w:ascii="Arial" w:hAnsi="Arial" w:cs="Arial"/>
        </w:rPr>
        <w:lastRenderedPageBreak/>
        <w:t>reinforcing deficit</w:t>
      </w:r>
      <w:r w:rsidR="00A9750B" w:rsidRPr="009C6767">
        <w:rPr>
          <w:rFonts w:ascii="Arial" w:hAnsi="Arial" w:cs="Arial"/>
        </w:rPr>
        <w:t xml:space="preserve">-based narratives, </w:t>
      </w:r>
      <w:r w:rsidR="00CC3461" w:rsidRPr="009C6767">
        <w:rPr>
          <w:rFonts w:ascii="Arial" w:hAnsi="Arial" w:cs="Arial"/>
        </w:rPr>
        <w:t>which</w:t>
      </w:r>
      <w:r w:rsidR="00A9750B" w:rsidRPr="009C6767">
        <w:rPr>
          <w:rFonts w:ascii="Arial" w:hAnsi="Arial" w:cs="Arial"/>
        </w:rPr>
        <w:t xml:space="preserve"> may contribute to stigma for children and young people (Timimi and Taylor, 2004). Ethical research should aim to balance the identification of challenges with strengths-based </w:t>
      </w:r>
      <w:r w:rsidR="00CC3461" w:rsidRPr="009C6767">
        <w:rPr>
          <w:rFonts w:ascii="Arial" w:hAnsi="Arial" w:cs="Arial"/>
        </w:rPr>
        <w:t>perspective</w:t>
      </w:r>
      <w:r w:rsidR="00A9750B" w:rsidRPr="009C6767">
        <w:rPr>
          <w:rFonts w:ascii="Arial" w:hAnsi="Arial" w:cs="Arial"/>
        </w:rPr>
        <w:t xml:space="preserve">, ensuring that participants are </w:t>
      </w:r>
      <w:r w:rsidR="00CC3461" w:rsidRPr="009C6767">
        <w:rPr>
          <w:rFonts w:ascii="Arial" w:hAnsi="Arial" w:cs="Arial"/>
        </w:rPr>
        <w:t>not</w:t>
      </w:r>
      <w:r w:rsidR="00A9750B" w:rsidRPr="009C6767">
        <w:rPr>
          <w:rFonts w:ascii="Arial" w:hAnsi="Arial" w:cs="Arial"/>
        </w:rPr>
        <w:t xml:space="preserve"> reduced </w:t>
      </w:r>
      <w:r w:rsidR="00357149" w:rsidRPr="009C6767">
        <w:rPr>
          <w:rFonts w:ascii="Arial" w:hAnsi="Arial" w:cs="Arial"/>
        </w:rPr>
        <w:t xml:space="preserve">solely to their </w:t>
      </w:r>
      <w:r w:rsidR="00CC3461" w:rsidRPr="009C6767">
        <w:rPr>
          <w:rFonts w:ascii="Arial" w:hAnsi="Arial" w:cs="Arial"/>
        </w:rPr>
        <w:t>diagnosis</w:t>
      </w:r>
      <w:r w:rsidR="00357149" w:rsidRPr="009C6767">
        <w:rPr>
          <w:rFonts w:ascii="Arial" w:hAnsi="Arial" w:cs="Arial"/>
        </w:rPr>
        <w:t xml:space="preserve">. Including a more holistic view of the children and young people involved could have enhanced the ethical sensitivity of the study. </w:t>
      </w:r>
    </w:p>
    <w:p w14:paraId="5349860F" w14:textId="5D18E1BA" w:rsidR="00357149" w:rsidRPr="009C6767" w:rsidRDefault="00357149" w:rsidP="00FB052A">
      <w:pPr>
        <w:spacing w:line="480" w:lineRule="auto"/>
        <w:rPr>
          <w:rFonts w:ascii="Arial" w:hAnsi="Arial" w:cs="Arial"/>
        </w:rPr>
      </w:pPr>
      <w:r w:rsidRPr="009C6767">
        <w:rPr>
          <w:rFonts w:ascii="Arial" w:hAnsi="Arial" w:cs="Arial"/>
        </w:rPr>
        <w:t xml:space="preserve">Finally, the absence of </w:t>
      </w:r>
      <w:r w:rsidR="00CC3461" w:rsidRPr="009C6767">
        <w:rPr>
          <w:rFonts w:ascii="Arial" w:hAnsi="Arial" w:cs="Arial"/>
        </w:rPr>
        <w:t>participant</w:t>
      </w:r>
      <w:r w:rsidRPr="009C6767">
        <w:rPr>
          <w:rFonts w:ascii="Arial" w:hAnsi="Arial" w:cs="Arial"/>
        </w:rPr>
        <w:t xml:space="preserve"> </w:t>
      </w:r>
      <w:r w:rsidR="00CC3461" w:rsidRPr="009C6767">
        <w:rPr>
          <w:rFonts w:ascii="Arial" w:hAnsi="Arial" w:cs="Arial"/>
        </w:rPr>
        <w:t>feedback</w:t>
      </w:r>
      <w:r w:rsidRPr="009C6767">
        <w:rPr>
          <w:rFonts w:ascii="Arial" w:hAnsi="Arial" w:cs="Arial"/>
        </w:rPr>
        <w:t xml:space="preserve"> or dissemination to those involved </w:t>
      </w:r>
      <w:r w:rsidR="00CC3461" w:rsidRPr="009C6767">
        <w:rPr>
          <w:rFonts w:ascii="Arial" w:hAnsi="Arial" w:cs="Arial"/>
        </w:rPr>
        <w:t>represents</w:t>
      </w:r>
      <w:r w:rsidRPr="009C6767">
        <w:rPr>
          <w:rFonts w:ascii="Arial" w:hAnsi="Arial" w:cs="Arial"/>
        </w:rPr>
        <w:t xml:space="preserve"> a missed ethical opportunity. Providing participants and their families with accessible </w:t>
      </w:r>
      <w:r w:rsidR="00CC3461" w:rsidRPr="009C6767">
        <w:rPr>
          <w:rFonts w:ascii="Arial" w:hAnsi="Arial" w:cs="Arial"/>
        </w:rPr>
        <w:t xml:space="preserve">summaries </w:t>
      </w:r>
      <w:r w:rsidR="00FD4267" w:rsidRPr="009C6767">
        <w:rPr>
          <w:rFonts w:ascii="Arial" w:hAnsi="Arial" w:cs="Arial"/>
        </w:rPr>
        <w:t xml:space="preserve">of findings is considered good practice, as it recognises their contribution and promotes transparency (British Psychological Society, 2018). It also aligns with </w:t>
      </w:r>
      <w:r w:rsidR="00371314" w:rsidRPr="009C6767">
        <w:rPr>
          <w:rFonts w:ascii="Arial" w:hAnsi="Arial" w:cs="Arial"/>
        </w:rPr>
        <w:t xml:space="preserve">the principle of respect, ensuring that participants are not merely subjects to research but active contributors of knowledge generation. </w:t>
      </w:r>
    </w:p>
    <w:p w14:paraId="6AB3F829" w14:textId="5B4945BF" w:rsidR="00BC2CB0" w:rsidRPr="009C6767" w:rsidRDefault="00BC2CB0" w:rsidP="00FB052A">
      <w:pPr>
        <w:spacing w:line="480" w:lineRule="auto"/>
        <w:rPr>
          <w:rFonts w:ascii="Arial" w:hAnsi="Arial" w:cs="Arial"/>
          <w:u w:val="single"/>
        </w:rPr>
      </w:pPr>
      <w:r w:rsidRPr="009C6767">
        <w:rPr>
          <w:rFonts w:ascii="Arial" w:hAnsi="Arial" w:cs="Arial"/>
          <w:u w:val="single"/>
        </w:rPr>
        <w:t>Conclusion</w:t>
      </w:r>
    </w:p>
    <w:p w14:paraId="64C4D480" w14:textId="6F63D182" w:rsidR="00BC2CB0" w:rsidRPr="009C6767" w:rsidRDefault="00862AE3" w:rsidP="00FB052A">
      <w:pPr>
        <w:spacing w:line="480" w:lineRule="auto"/>
        <w:rPr>
          <w:rFonts w:ascii="Arial" w:hAnsi="Arial" w:cs="Arial"/>
        </w:rPr>
      </w:pPr>
      <w:r w:rsidRPr="009C6767">
        <w:rPr>
          <w:rFonts w:ascii="Arial" w:hAnsi="Arial" w:cs="Arial"/>
        </w:rPr>
        <w:t xml:space="preserve">This </w:t>
      </w:r>
      <w:r w:rsidR="00D04878" w:rsidRPr="009C6767">
        <w:rPr>
          <w:rFonts w:ascii="Arial" w:hAnsi="Arial" w:cs="Arial"/>
        </w:rPr>
        <w:t>essay</w:t>
      </w:r>
      <w:r w:rsidRPr="009C6767">
        <w:rPr>
          <w:rFonts w:ascii="Arial" w:hAnsi="Arial" w:cs="Arial"/>
        </w:rPr>
        <w:t xml:space="preserve"> has critically analysed a study examining sleep disturbances in children and adolescents with ADHD, focusing on its research methodologies, ethical considerations, and data collection methods. The study demonstrates several </w:t>
      </w:r>
      <w:r w:rsidR="00D41115" w:rsidRPr="009C6767">
        <w:rPr>
          <w:rFonts w:ascii="Arial" w:hAnsi="Arial" w:cs="Arial"/>
        </w:rPr>
        <w:t xml:space="preserve">strengths </w:t>
      </w:r>
      <w:r w:rsidR="00D04878" w:rsidRPr="009C6767">
        <w:rPr>
          <w:rFonts w:ascii="Arial" w:hAnsi="Arial" w:cs="Arial"/>
        </w:rPr>
        <w:t>including</w:t>
      </w:r>
      <w:r w:rsidR="00D41115" w:rsidRPr="009C6767">
        <w:rPr>
          <w:rFonts w:ascii="Arial" w:hAnsi="Arial" w:cs="Arial"/>
        </w:rPr>
        <w:t xml:space="preserve"> the use of validated quantitative tools, appropriate statistical analysis, and clear procedural ethics. These elements contribute to the reliability of the findings and provide valuable insight</w:t>
      </w:r>
      <w:r w:rsidR="00D04878" w:rsidRPr="009C6767">
        <w:rPr>
          <w:rFonts w:ascii="Arial" w:hAnsi="Arial" w:cs="Arial"/>
        </w:rPr>
        <w:t xml:space="preserve">s into the prevalence and nature of sleep difficulties within a clinical population. </w:t>
      </w:r>
    </w:p>
    <w:p w14:paraId="5AECB755" w14:textId="18F5C18A" w:rsidR="00D04878" w:rsidRPr="009C6767" w:rsidRDefault="00586A46" w:rsidP="00FB052A">
      <w:pPr>
        <w:spacing w:line="480" w:lineRule="auto"/>
        <w:rPr>
          <w:rFonts w:ascii="Arial" w:hAnsi="Arial" w:cs="Arial"/>
        </w:rPr>
      </w:pPr>
      <w:r w:rsidRPr="009C6767">
        <w:rPr>
          <w:rFonts w:ascii="Arial" w:hAnsi="Arial" w:cs="Arial"/>
        </w:rPr>
        <w:t xml:space="preserve">On the other hand, </w:t>
      </w:r>
      <w:r w:rsidR="000F37EE" w:rsidRPr="009C6767">
        <w:rPr>
          <w:rFonts w:ascii="Arial" w:hAnsi="Arial" w:cs="Arial"/>
        </w:rPr>
        <w:t xml:space="preserve">the </w:t>
      </w:r>
      <w:r w:rsidR="00FD35E9" w:rsidRPr="009C6767">
        <w:rPr>
          <w:rFonts w:ascii="Arial" w:hAnsi="Arial" w:cs="Arial"/>
        </w:rPr>
        <w:t>analysis</w:t>
      </w:r>
      <w:r w:rsidR="000F37EE" w:rsidRPr="009C6767">
        <w:rPr>
          <w:rFonts w:ascii="Arial" w:hAnsi="Arial" w:cs="Arial"/>
        </w:rPr>
        <w:t xml:space="preserve"> also highlights some significant </w:t>
      </w:r>
      <w:r w:rsidR="00D875FF" w:rsidRPr="009C6767">
        <w:rPr>
          <w:rFonts w:ascii="Arial" w:hAnsi="Arial" w:cs="Arial"/>
        </w:rPr>
        <w:t xml:space="preserve">weaknesses. The cross-sectional design restricts causal inference, while the use of a specialist clinical sample </w:t>
      </w:r>
      <w:r w:rsidR="00D76DF1" w:rsidRPr="009C6767">
        <w:rPr>
          <w:rFonts w:ascii="Arial" w:hAnsi="Arial" w:cs="Arial"/>
        </w:rPr>
        <w:t xml:space="preserve">lowers generalisability. The reliance on quantitative methods, without the inclusion of qualitative or participatory approaches, reduces the depth of </w:t>
      </w:r>
      <w:r w:rsidR="00D76DF1" w:rsidRPr="009C6767">
        <w:rPr>
          <w:rFonts w:ascii="Arial" w:hAnsi="Arial" w:cs="Arial"/>
        </w:rPr>
        <w:lastRenderedPageBreak/>
        <w:t>understanding and excludes the voices of young people themselves.</w:t>
      </w:r>
      <w:r w:rsidR="00FD35E9" w:rsidRPr="009C6767">
        <w:rPr>
          <w:rFonts w:ascii="Arial" w:hAnsi="Arial" w:cs="Arial"/>
        </w:rPr>
        <w:t xml:space="preserve"> A</w:t>
      </w:r>
      <w:r w:rsidR="001A7CB7" w:rsidRPr="009C6767">
        <w:rPr>
          <w:rFonts w:ascii="Arial" w:hAnsi="Arial" w:cs="Arial"/>
        </w:rPr>
        <w:t xml:space="preserve">dditionally, while ethical approval and consent procedures were followed, the study lacks deeper engagement with issues of participant vulnerability, power dynamics, </w:t>
      </w:r>
      <w:r w:rsidR="00FD35E9" w:rsidRPr="009C6767">
        <w:rPr>
          <w:rFonts w:ascii="Arial" w:hAnsi="Arial" w:cs="Arial"/>
        </w:rPr>
        <w:t xml:space="preserve">and researcher reflexivity. </w:t>
      </w:r>
    </w:p>
    <w:p w14:paraId="6A4605BE" w14:textId="559D7120" w:rsidR="009820C4" w:rsidRPr="009C6767" w:rsidRDefault="000A1E80" w:rsidP="00FB052A">
      <w:pPr>
        <w:spacing w:line="480" w:lineRule="auto"/>
        <w:rPr>
          <w:rFonts w:ascii="Arial" w:hAnsi="Arial" w:cs="Arial"/>
        </w:rPr>
      </w:pPr>
      <w:r w:rsidRPr="009C6767">
        <w:rPr>
          <w:rFonts w:ascii="Arial" w:hAnsi="Arial" w:cs="Arial"/>
        </w:rPr>
        <w:t>A key area that requires further emphasis within future research is alignment with professional standards such as the National Oc</w:t>
      </w:r>
      <w:r w:rsidR="00CC1A4D" w:rsidRPr="009C6767">
        <w:rPr>
          <w:rFonts w:ascii="Arial" w:hAnsi="Arial" w:cs="Arial"/>
        </w:rPr>
        <w:t xml:space="preserve">cupational Standards (NOS) for working with children and young people. The NOS highlight the importance of promoting the voice, rights, and holistic wellbeing of children in all areas of practice, including research (Skills for Care, 2019). In the context of this study, although the quantitative </w:t>
      </w:r>
      <w:r w:rsidR="00797173" w:rsidRPr="009C6767">
        <w:rPr>
          <w:rFonts w:ascii="Arial" w:hAnsi="Arial" w:cs="Arial"/>
        </w:rPr>
        <w:t xml:space="preserve">data provides valuable clinical insights, it does not fully reflect </w:t>
      </w:r>
      <w:r w:rsidR="003A7674" w:rsidRPr="009C6767">
        <w:rPr>
          <w:rFonts w:ascii="Arial" w:hAnsi="Arial" w:cs="Arial"/>
        </w:rPr>
        <w:t xml:space="preserve">the NOS emphasis on child-centred practice. Research that aligns more closely with these standards would actively involve children and young people in shaping the research process, recognising them as </w:t>
      </w:r>
      <w:r w:rsidR="00673C34" w:rsidRPr="009C6767">
        <w:rPr>
          <w:rFonts w:ascii="Arial" w:hAnsi="Arial" w:cs="Arial"/>
        </w:rPr>
        <w:t>experts</w:t>
      </w:r>
      <w:r w:rsidR="003A7674" w:rsidRPr="009C6767">
        <w:rPr>
          <w:rFonts w:ascii="Arial" w:hAnsi="Arial" w:cs="Arial"/>
        </w:rPr>
        <w:t xml:space="preserve"> in their own experiences. This could include participatory approaches where young people contribute </w:t>
      </w:r>
      <w:r w:rsidR="00673C34" w:rsidRPr="009C6767">
        <w:rPr>
          <w:rFonts w:ascii="Arial" w:hAnsi="Arial" w:cs="Arial"/>
        </w:rPr>
        <w:t xml:space="preserve">to the design of research questions, data collection methods, and interpretation of findings. </w:t>
      </w:r>
    </w:p>
    <w:p w14:paraId="524FB991" w14:textId="155D3B1F" w:rsidR="00673C34" w:rsidRPr="009C6767" w:rsidRDefault="003E6618" w:rsidP="00FB052A">
      <w:pPr>
        <w:spacing w:line="480" w:lineRule="auto"/>
        <w:rPr>
          <w:rFonts w:ascii="Arial" w:hAnsi="Arial" w:cs="Arial"/>
        </w:rPr>
      </w:pPr>
      <w:r w:rsidRPr="009C6767">
        <w:rPr>
          <w:rFonts w:ascii="Arial" w:hAnsi="Arial" w:cs="Arial"/>
        </w:rPr>
        <w:t xml:space="preserve">In </w:t>
      </w:r>
      <w:r w:rsidR="00F95C96" w:rsidRPr="009C6767">
        <w:rPr>
          <w:rFonts w:ascii="Arial" w:hAnsi="Arial" w:cs="Arial"/>
        </w:rPr>
        <w:t>addition</w:t>
      </w:r>
      <w:r w:rsidRPr="009C6767">
        <w:rPr>
          <w:rFonts w:ascii="Arial" w:hAnsi="Arial" w:cs="Arial"/>
        </w:rPr>
        <w:t>, the United Nations Convention on the Rights of the Child (UNCRC, 1989) provides an essential framework for evaluating research involving children and young people. Article 12 of the UNCR</w:t>
      </w:r>
      <w:r w:rsidR="00E91FB5">
        <w:rPr>
          <w:rFonts w:ascii="Arial" w:hAnsi="Arial" w:cs="Arial"/>
        </w:rPr>
        <w:t>C</w:t>
      </w:r>
      <w:r w:rsidRPr="009C6767">
        <w:rPr>
          <w:rFonts w:ascii="Arial" w:hAnsi="Arial" w:cs="Arial"/>
        </w:rPr>
        <w:t xml:space="preserve"> states that children have the right to express their views freely in all matter affecting them, and for those </w:t>
      </w:r>
      <w:r w:rsidR="007B0170" w:rsidRPr="009C6767">
        <w:rPr>
          <w:rFonts w:ascii="Arial" w:hAnsi="Arial" w:cs="Arial"/>
        </w:rPr>
        <w:t xml:space="preserve">views to be given due weight in accordance with their age and maturity. </w:t>
      </w:r>
      <w:r w:rsidR="00F95C96" w:rsidRPr="009C6767">
        <w:rPr>
          <w:rFonts w:ascii="Arial" w:hAnsi="Arial" w:cs="Arial"/>
        </w:rPr>
        <w:t>Within</w:t>
      </w:r>
      <w:r w:rsidR="007B0170" w:rsidRPr="009C6767">
        <w:rPr>
          <w:rFonts w:ascii="Arial" w:hAnsi="Arial" w:cs="Arial"/>
        </w:rPr>
        <w:t xml:space="preserve"> the study </w:t>
      </w:r>
      <w:r w:rsidR="00F95C96" w:rsidRPr="009C6767">
        <w:rPr>
          <w:rFonts w:ascii="Arial" w:hAnsi="Arial" w:cs="Arial"/>
        </w:rPr>
        <w:t>analysed</w:t>
      </w:r>
      <w:r w:rsidR="007B0170" w:rsidRPr="009C6767">
        <w:rPr>
          <w:rFonts w:ascii="Arial" w:hAnsi="Arial" w:cs="Arial"/>
        </w:rPr>
        <w:t xml:space="preserve">, the absence of qualitative or participatory methods suggests that this right has not been fully upheld. While parents provided information on behalf of their children, the voices of the young participants themselves remain largely unheard. This raises important ethical considerations, </w:t>
      </w:r>
      <w:r w:rsidR="00F95C96" w:rsidRPr="009C6767">
        <w:rPr>
          <w:rFonts w:ascii="Arial" w:hAnsi="Arial" w:cs="Arial"/>
        </w:rPr>
        <w:t xml:space="preserve">as </w:t>
      </w:r>
      <w:r w:rsidR="007B0170" w:rsidRPr="009C6767">
        <w:rPr>
          <w:rFonts w:ascii="Arial" w:hAnsi="Arial" w:cs="Arial"/>
        </w:rPr>
        <w:t xml:space="preserve">research that </w:t>
      </w:r>
      <w:r w:rsidR="00631D1C" w:rsidRPr="009C6767">
        <w:rPr>
          <w:rFonts w:ascii="Arial" w:hAnsi="Arial" w:cs="Arial"/>
        </w:rPr>
        <w:t>excludes</w:t>
      </w:r>
      <w:r w:rsidR="007B0170" w:rsidRPr="009C6767">
        <w:rPr>
          <w:rFonts w:ascii="Arial" w:hAnsi="Arial" w:cs="Arial"/>
        </w:rPr>
        <w:t xml:space="preserve"> children’s perspectives risks overlooking key aspects of their lived experiences. </w:t>
      </w:r>
    </w:p>
    <w:p w14:paraId="6E4E8115" w14:textId="227BA64E" w:rsidR="00F95C96" w:rsidRPr="009C6767" w:rsidRDefault="00116E9C" w:rsidP="00FB052A">
      <w:pPr>
        <w:spacing w:line="480" w:lineRule="auto"/>
        <w:rPr>
          <w:rFonts w:ascii="Arial" w:hAnsi="Arial" w:cs="Arial"/>
        </w:rPr>
      </w:pPr>
      <w:r w:rsidRPr="009C6767">
        <w:rPr>
          <w:rFonts w:ascii="Arial" w:hAnsi="Arial" w:cs="Arial"/>
        </w:rPr>
        <w:lastRenderedPageBreak/>
        <w:t>To add, Article 3</w:t>
      </w:r>
      <w:r w:rsidR="00262F9F" w:rsidRPr="009C6767">
        <w:rPr>
          <w:rFonts w:ascii="Arial" w:hAnsi="Arial" w:cs="Arial"/>
        </w:rPr>
        <w:t xml:space="preserve"> </w:t>
      </w:r>
      <w:r w:rsidR="005B787A" w:rsidRPr="009C6767">
        <w:rPr>
          <w:rFonts w:ascii="Arial" w:hAnsi="Arial" w:cs="Arial"/>
        </w:rPr>
        <w:t>of the UNCRC</w:t>
      </w:r>
      <w:r w:rsidR="00262F9F" w:rsidRPr="009C6767">
        <w:rPr>
          <w:rFonts w:ascii="Arial" w:hAnsi="Arial" w:cs="Arial"/>
        </w:rPr>
        <w:t xml:space="preserve"> </w:t>
      </w:r>
      <w:r w:rsidR="0090350A" w:rsidRPr="009C6767">
        <w:rPr>
          <w:rFonts w:ascii="Arial" w:hAnsi="Arial" w:cs="Arial"/>
        </w:rPr>
        <w:t xml:space="preserve">emphasises that the best interests of the child should be </w:t>
      </w:r>
      <w:r w:rsidR="00262F9F" w:rsidRPr="009C6767">
        <w:rPr>
          <w:rFonts w:ascii="Arial" w:hAnsi="Arial" w:cs="Arial"/>
        </w:rPr>
        <w:t>primarily</w:t>
      </w:r>
      <w:r w:rsidR="0090350A" w:rsidRPr="009C6767">
        <w:rPr>
          <w:rFonts w:ascii="Arial" w:hAnsi="Arial" w:cs="Arial"/>
        </w:rPr>
        <w:t xml:space="preserve"> considered in all </w:t>
      </w:r>
      <w:r w:rsidR="00417841" w:rsidRPr="009C6767">
        <w:rPr>
          <w:rFonts w:ascii="Arial" w:hAnsi="Arial" w:cs="Arial"/>
        </w:rPr>
        <w:t>actions concerning children. While the study aims to improve understanding of sleep disturbances in ADHD, which ultimately benefits this population, the methodology could be strengthened by more clearly demonstrating</w:t>
      </w:r>
      <w:r w:rsidR="00262F9F" w:rsidRPr="009C6767">
        <w:rPr>
          <w:rFonts w:ascii="Arial" w:hAnsi="Arial" w:cs="Arial"/>
        </w:rPr>
        <w:t xml:space="preserve"> how the research prioritises the wellbeing of participants throughout the process. For example, incorporating strategies to minimise distress, provide support, and ensure that participation is a positive and empowering experience would align more closely with this principle (Lundy, 2007).</w:t>
      </w:r>
    </w:p>
    <w:p w14:paraId="0F2960CD" w14:textId="1C5A478C" w:rsidR="00D95057" w:rsidRPr="009C6767" w:rsidRDefault="009136B1" w:rsidP="00FB052A">
      <w:pPr>
        <w:spacing w:line="480" w:lineRule="auto"/>
        <w:rPr>
          <w:rFonts w:ascii="Arial" w:hAnsi="Arial" w:cs="Arial"/>
        </w:rPr>
      </w:pPr>
      <w:r w:rsidRPr="009C6767">
        <w:rPr>
          <w:rFonts w:ascii="Arial" w:hAnsi="Arial" w:cs="Arial"/>
        </w:rPr>
        <w:t xml:space="preserve">The concept of </w:t>
      </w:r>
      <w:r w:rsidR="00B640A0" w:rsidRPr="009C6767">
        <w:rPr>
          <w:rFonts w:ascii="Arial" w:hAnsi="Arial" w:cs="Arial"/>
        </w:rPr>
        <w:t>rights-based research</w:t>
      </w:r>
      <w:r w:rsidRPr="009C6767">
        <w:rPr>
          <w:rFonts w:ascii="Arial" w:hAnsi="Arial" w:cs="Arial"/>
        </w:rPr>
        <w:t xml:space="preserve"> is also closely linked to inclusive and equitable practice. Article 2 of the UNCRC highlights the importance of non-discrimination</w:t>
      </w:r>
      <w:r w:rsidR="0076501A" w:rsidRPr="009C6767">
        <w:rPr>
          <w:rFonts w:ascii="Arial" w:hAnsi="Arial" w:cs="Arial"/>
        </w:rPr>
        <w:t xml:space="preserve">, ensuring that all children have equal opportunity to participate regardless of background or ability. As previously identified, the use of a specialist clinical sample may unintentionally exclude certain groups of children and young people, such as those not engaged with healthcare services or those from </w:t>
      </w:r>
      <w:r w:rsidR="00C37B98" w:rsidRPr="009C6767">
        <w:rPr>
          <w:rFonts w:ascii="Arial" w:hAnsi="Arial" w:cs="Arial"/>
        </w:rPr>
        <w:t>marginalised</w:t>
      </w:r>
      <w:r w:rsidR="0076501A" w:rsidRPr="009C6767">
        <w:rPr>
          <w:rFonts w:ascii="Arial" w:hAnsi="Arial" w:cs="Arial"/>
        </w:rPr>
        <w:t xml:space="preserve"> communities. Future </w:t>
      </w:r>
      <w:r w:rsidR="00C37B98" w:rsidRPr="009C6767">
        <w:rPr>
          <w:rFonts w:ascii="Arial" w:hAnsi="Arial" w:cs="Arial"/>
        </w:rPr>
        <w:t>research should aim to adopt more inclusive recruitment strategies to ensure that diverse voices are represented, thereby improving both the ethical integrity and applicability of findings.</w:t>
      </w:r>
    </w:p>
    <w:p w14:paraId="20C952F3" w14:textId="271BFFD1" w:rsidR="00192CB9" w:rsidRPr="009C6767" w:rsidRDefault="00B640A0" w:rsidP="00FB052A">
      <w:pPr>
        <w:spacing w:line="480" w:lineRule="auto"/>
        <w:rPr>
          <w:rFonts w:ascii="Arial" w:hAnsi="Arial" w:cs="Arial"/>
        </w:rPr>
      </w:pPr>
      <w:r w:rsidRPr="009C6767">
        <w:rPr>
          <w:rFonts w:ascii="Arial" w:hAnsi="Arial" w:cs="Arial"/>
        </w:rPr>
        <w:t xml:space="preserve">Additionally, </w:t>
      </w:r>
      <w:r w:rsidR="00BA2A31" w:rsidRPr="009C6767">
        <w:rPr>
          <w:rFonts w:ascii="Arial" w:hAnsi="Arial" w:cs="Arial"/>
        </w:rPr>
        <w:t>article 16 of the UNCR</w:t>
      </w:r>
      <w:r w:rsidR="00A77793">
        <w:rPr>
          <w:rFonts w:ascii="Arial" w:hAnsi="Arial" w:cs="Arial"/>
        </w:rPr>
        <w:t>C</w:t>
      </w:r>
      <w:r w:rsidR="00BA2A31" w:rsidRPr="009C6767">
        <w:rPr>
          <w:rFonts w:ascii="Arial" w:hAnsi="Arial" w:cs="Arial"/>
        </w:rPr>
        <w:t xml:space="preserve"> </w:t>
      </w:r>
      <w:r w:rsidR="00A77793" w:rsidRPr="009C6767">
        <w:rPr>
          <w:rFonts w:ascii="Arial" w:hAnsi="Arial" w:cs="Arial"/>
        </w:rPr>
        <w:t>focuses</w:t>
      </w:r>
      <w:r w:rsidR="00BA2A31" w:rsidRPr="009C6767">
        <w:rPr>
          <w:rFonts w:ascii="Arial" w:hAnsi="Arial" w:cs="Arial"/>
        </w:rPr>
        <w:t xml:space="preserve"> on the child’s rights to privacy. While the study acknowledges confidentiality through consent procedures, a more </w:t>
      </w:r>
      <w:r w:rsidR="00302D99" w:rsidRPr="009C6767">
        <w:rPr>
          <w:rFonts w:ascii="Arial" w:hAnsi="Arial" w:cs="Arial"/>
        </w:rPr>
        <w:t xml:space="preserve">transparent and detailed approach to </w:t>
      </w:r>
      <w:r w:rsidR="00393733" w:rsidRPr="009C6767">
        <w:rPr>
          <w:rFonts w:ascii="Arial" w:hAnsi="Arial" w:cs="Arial"/>
        </w:rPr>
        <w:t>data</w:t>
      </w:r>
      <w:r w:rsidR="00302D99" w:rsidRPr="009C6767">
        <w:rPr>
          <w:rFonts w:ascii="Arial" w:hAnsi="Arial" w:cs="Arial"/>
        </w:rPr>
        <w:t xml:space="preserve"> protection would better demonstrate adherence to this right. This includes clearly outlining how data is anonymised, stored, and shared, as well as ensuring that participants understand these processes in an accessible way. </w:t>
      </w:r>
    </w:p>
    <w:p w14:paraId="0613A4EB" w14:textId="5395790B" w:rsidR="00302D99" w:rsidRPr="009C6767" w:rsidRDefault="00302D99" w:rsidP="00FB052A">
      <w:pPr>
        <w:spacing w:line="480" w:lineRule="auto"/>
        <w:rPr>
          <w:rFonts w:ascii="Arial" w:hAnsi="Arial" w:cs="Arial"/>
        </w:rPr>
      </w:pPr>
      <w:r w:rsidRPr="009C6767">
        <w:rPr>
          <w:rFonts w:ascii="Arial" w:hAnsi="Arial" w:cs="Arial"/>
        </w:rPr>
        <w:lastRenderedPageBreak/>
        <w:t>In line with both NOS and children’s rights frameworks, there Is also a growing expectation for research to adopt strengths-based and empowering approaches. Rather</w:t>
      </w:r>
      <w:r w:rsidR="00B57AD2" w:rsidRPr="009C6767">
        <w:rPr>
          <w:rFonts w:ascii="Arial" w:hAnsi="Arial" w:cs="Arial"/>
        </w:rPr>
        <w:t xml:space="preserve"> </w:t>
      </w:r>
      <w:r w:rsidRPr="009C6767">
        <w:rPr>
          <w:rFonts w:ascii="Arial" w:hAnsi="Arial" w:cs="Arial"/>
        </w:rPr>
        <w:t>tha</w:t>
      </w:r>
      <w:r w:rsidR="00B57AD2" w:rsidRPr="009C6767">
        <w:rPr>
          <w:rFonts w:ascii="Arial" w:hAnsi="Arial" w:cs="Arial"/>
        </w:rPr>
        <w:t>n</w:t>
      </w:r>
      <w:r w:rsidRPr="009C6767">
        <w:rPr>
          <w:rFonts w:ascii="Arial" w:hAnsi="Arial" w:cs="Arial"/>
        </w:rPr>
        <w:t xml:space="preserve"> focusing solely on deficits associated with ADHD and sleep disturbances</w:t>
      </w:r>
      <w:r w:rsidR="00AD7EFC" w:rsidRPr="009C6767">
        <w:rPr>
          <w:rFonts w:ascii="Arial" w:hAnsi="Arial" w:cs="Arial"/>
        </w:rPr>
        <w:t>, future studies could explore resilience, coping strategies, and positive adaptations. This would provide a more balanced perspective and support the development of interventions that build on existing strengths, in line with best practice guidance for working with children and young people (Daniel et al.,</w:t>
      </w:r>
      <w:r w:rsidR="00B57AD2" w:rsidRPr="009C6767">
        <w:rPr>
          <w:rFonts w:ascii="Arial" w:hAnsi="Arial" w:cs="Arial"/>
        </w:rPr>
        <w:t xml:space="preserve"> 2011). </w:t>
      </w:r>
    </w:p>
    <w:p w14:paraId="7EA2020B" w14:textId="1A8F6259" w:rsidR="00B57AD2" w:rsidRPr="009C6767" w:rsidRDefault="00B57AD2" w:rsidP="00FB052A">
      <w:pPr>
        <w:spacing w:line="480" w:lineRule="auto"/>
        <w:rPr>
          <w:rFonts w:ascii="Arial" w:hAnsi="Arial" w:cs="Arial"/>
        </w:rPr>
      </w:pPr>
      <w:r w:rsidRPr="009C6767">
        <w:rPr>
          <w:rFonts w:ascii="Arial" w:hAnsi="Arial" w:cs="Arial"/>
        </w:rPr>
        <w:t>In conclusion, integrating the principles of the NOS and the UNCR</w:t>
      </w:r>
      <w:r w:rsidR="00344B56" w:rsidRPr="009C6767">
        <w:rPr>
          <w:rFonts w:ascii="Arial" w:hAnsi="Arial" w:cs="Arial"/>
        </w:rPr>
        <w:t>C</w:t>
      </w:r>
      <w:r w:rsidRPr="009C6767">
        <w:rPr>
          <w:rFonts w:ascii="Arial" w:hAnsi="Arial" w:cs="Arial"/>
        </w:rPr>
        <w:t xml:space="preserve"> into research design </w:t>
      </w:r>
      <w:r w:rsidR="006F68F3" w:rsidRPr="009C6767">
        <w:rPr>
          <w:rFonts w:ascii="Arial" w:hAnsi="Arial" w:cs="Arial"/>
        </w:rPr>
        <w:t xml:space="preserve">would significantly enhance both the ethical and practical value of future </w:t>
      </w:r>
      <w:r w:rsidR="004023BD" w:rsidRPr="009C6767">
        <w:rPr>
          <w:rFonts w:ascii="Arial" w:hAnsi="Arial" w:cs="Arial"/>
        </w:rPr>
        <w:t xml:space="preserve">studies. By prioritising children’s participation, promoting their rights, and adopting a more inclusive and reflective approach, researchers can produce findings that are not only methodologically robust but also socially just and meaningful. This shift towards rights-based and child-centred and young people with </w:t>
      </w:r>
      <w:r w:rsidR="001C7D2A" w:rsidRPr="009C6767">
        <w:rPr>
          <w:rFonts w:ascii="Arial" w:hAnsi="Arial" w:cs="Arial"/>
        </w:rPr>
        <w:t>ADHD,</w:t>
      </w:r>
      <w:r w:rsidR="004023BD" w:rsidRPr="009C6767">
        <w:rPr>
          <w:rFonts w:ascii="Arial" w:hAnsi="Arial" w:cs="Arial"/>
        </w:rPr>
        <w:t xml:space="preserve"> ultimately improving outcomes in both sleep and overall wellbeing. </w:t>
      </w:r>
    </w:p>
    <w:p w14:paraId="719D7E08" w14:textId="427FE422" w:rsidR="00FD35E9" w:rsidRPr="009C6767" w:rsidRDefault="00FD35E9" w:rsidP="00FB052A">
      <w:pPr>
        <w:spacing w:line="480" w:lineRule="auto"/>
        <w:rPr>
          <w:rFonts w:ascii="Arial" w:hAnsi="Arial" w:cs="Arial"/>
        </w:rPr>
      </w:pPr>
      <w:r w:rsidRPr="009C6767">
        <w:rPr>
          <w:rFonts w:ascii="Arial" w:hAnsi="Arial" w:cs="Arial"/>
        </w:rPr>
        <w:t xml:space="preserve">On the whole, the study reflects a robust but limited approach to research. Future research in this area would benefit from adopting </w:t>
      </w:r>
      <w:r w:rsidR="000C7650" w:rsidRPr="009C6767">
        <w:rPr>
          <w:rFonts w:ascii="Arial" w:hAnsi="Arial" w:cs="Arial"/>
        </w:rPr>
        <w:t>mixed methods</w:t>
      </w:r>
      <w:r w:rsidR="00D63B52" w:rsidRPr="009C6767">
        <w:rPr>
          <w:rFonts w:ascii="Arial" w:hAnsi="Arial" w:cs="Arial"/>
        </w:rPr>
        <w:t xml:space="preserve"> designs, incorporating longitudinal approaches, and utilising participatory methods to capture the </w:t>
      </w:r>
      <w:r w:rsidR="000C7650" w:rsidRPr="009C6767">
        <w:rPr>
          <w:rFonts w:ascii="Arial" w:hAnsi="Arial" w:cs="Arial"/>
        </w:rPr>
        <w:t>lived experiences of young people with ADHD. Additionally, a more critically reflective approach to ethics would enhance the integrity and inclusivity of research practices.</w:t>
      </w:r>
    </w:p>
    <w:p w14:paraId="003BDEBE" w14:textId="2EEF3F79" w:rsidR="001130F3" w:rsidRPr="009C6767" w:rsidRDefault="00542965" w:rsidP="004D7F91">
      <w:pPr>
        <w:spacing w:line="480" w:lineRule="auto"/>
        <w:rPr>
          <w:rFonts w:ascii="Arial" w:hAnsi="Arial" w:cs="Arial"/>
        </w:rPr>
      </w:pPr>
      <w:r w:rsidRPr="009C6767">
        <w:rPr>
          <w:rFonts w:ascii="Arial" w:hAnsi="Arial" w:cs="Arial"/>
        </w:rPr>
        <w:t>By addressing these limitations</w:t>
      </w:r>
      <w:r w:rsidR="00DB4E7D" w:rsidRPr="009C6767">
        <w:rPr>
          <w:rFonts w:ascii="Arial" w:hAnsi="Arial" w:cs="Arial"/>
        </w:rPr>
        <w:t xml:space="preserve">, future studies could provide </w:t>
      </w:r>
      <w:r w:rsidR="00BB20E3" w:rsidRPr="009C6767">
        <w:rPr>
          <w:rFonts w:ascii="Arial" w:hAnsi="Arial" w:cs="Arial"/>
        </w:rPr>
        <w:t xml:space="preserve">a more comprehensive and </w:t>
      </w:r>
      <w:r w:rsidR="004D7F91" w:rsidRPr="009C6767">
        <w:rPr>
          <w:rFonts w:ascii="Arial" w:hAnsi="Arial" w:cs="Arial"/>
        </w:rPr>
        <w:t>ethically</w:t>
      </w:r>
      <w:r w:rsidR="00BB20E3" w:rsidRPr="009C6767">
        <w:rPr>
          <w:rFonts w:ascii="Arial" w:hAnsi="Arial" w:cs="Arial"/>
        </w:rPr>
        <w:t xml:space="preserve"> grounded understanding of the complex relationship between ADHD and sleep, ultimately informing more effective and </w:t>
      </w:r>
      <w:r w:rsidR="004D7F91" w:rsidRPr="009C6767">
        <w:rPr>
          <w:rFonts w:ascii="Arial" w:hAnsi="Arial" w:cs="Arial"/>
        </w:rPr>
        <w:t>person-centred</w:t>
      </w:r>
      <w:r w:rsidR="00BB20E3" w:rsidRPr="009C6767">
        <w:rPr>
          <w:rFonts w:ascii="Arial" w:hAnsi="Arial" w:cs="Arial"/>
        </w:rPr>
        <w:t xml:space="preserve"> interventions. </w:t>
      </w:r>
    </w:p>
    <w:p w14:paraId="5F2800DE" w14:textId="77777777" w:rsidR="001130F3" w:rsidRPr="009C6767" w:rsidRDefault="001130F3" w:rsidP="001130F3">
      <w:pPr>
        <w:rPr>
          <w:rFonts w:ascii="Arial" w:hAnsi="Arial" w:cs="Arial"/>
        </w:rPr>
      </w:pPr>
    </w:p>
    <w:p w14:paraId="693F0B38" w14:textId="62B89F58" w:rsidR="006A314F" w:rsidRPr="009C6767" w:rsidRDefault="006A314F" w:rsidP="001130F3">
      <w:pPr>
        <w:rPr>
          <w:rFonts w:ascii="Arial" w:hAnsi="Arial" w:cs="Arial"/>
          <w:u w:val="single"/>
        </w:rPr>
      </w:pPr>
      <w:r w:rsidRPr="009C6767">
        <w:rPr>
          <w:rFonts w:ascii="Arial" w:hAnsi="Arial" w:cs="Arial"/>
          <w:color w:val="4C94D8" w:themeColor="text2" w:themeTint="80"/>
          <w:u w:val="single"/>
        </w:rPr>
        <w:lastRenderedPageBreak/>
        <w:t>References</w:t>
      </w:r>
      <w:r w:rsidRPr="009C6767">
        <w:rPr>
          <w:rFonts w:ascii="Arial" w:hAnsi="Arial" w:cs="Arial"/>
          <w:u w:val="single"/>
        </w:rPr>
        <w:t xml:space="preserve"> </w:t>
      </w:r>
    </w:p>
    <w:p w14:paraId="027550AB" w14:textId="1E37DFE0" w:rsidR="0097298E" w:rsidRPr="009C6767" w:rsidRDefault="0097298E" w:rsidP="001130F3">
      <w:pPr>
        <w:rPr>
          <w:rFonts w:ascii="Arial" w:hAnsi="Arial" w:cs="Arial"/>
        </w:rPr>
      </w:pPr>
      <w:r w:rsidRPr="009C6767">
        <w:rPr>
          <w:rFonts w:ascii="Arial" w:hAnsi="Arial" w:cs="Arial"/>
        </w:rPr>
        <w:t xml:space="preserve">Alderson, P. and Morrow, V. (2011) </w:t>
      </w:r>
      <w:r w:rsidRPr="009C6767">
        <w:rPr>
          <w:rFonts w:ascii="Arial" w:hAnsi="Arial" w:cs="Arial"/>
          <w:i/>
          <w:iCs/>
        </w:rPr>
        <w:t>The ethics of research with children and young people: A practical handbook</w:t>
      </w:r>
      <w:r w:rsidRPr="009C6767">
        <w:rPr>
          <w:rFonts w:ascii="Arial" w:hAnsi="Arial" w:cs="Arial"/>
        </w:rPr>
        <w:t>. London: SAGE.</w:t>
      </w:r>
    </w:p>
    <w:p w14:paraId="5303D494" w14:textId="6F5D4A7F" w:rsidR="00822DD7" w:rsidRPr="009C6767" w:rsidRDefault="00822DD7" w:rsidP="001130F3">
      <w:pPr>
        <w:rPr>
          <w:rFonts w:ascii="Arial" w:hAnsi="Arial" w:cs="Arial"/>
        </w:rPr>
      </w:pPr>
      <w:r w:rsidRPr="009C6767">
        <w:rPr>
          <w:rFonts w:ascii="Arial" w:hAnsi="Arial" w:cs="Arial"/>
        </w:rPr>
        <w:t xml:space="preserve">Beauchamp, T.L. and Childress, J.F. (2019) </w:t>
      </w:r>
      <w:r w:rsidRPr="009C6767">
        <w:rPr>
          <w:rFonts w:ascii="Arial" w:hAnsi="Arial" w:cs="Arial"/>
          <w:i/>
          <w:iCs/>
        </w:rPr>
        <w:t>Principles of biomedical ethics</w:t>
      </w:r>
      <w:r w:rsidRPr="009C6767">
        <w:rPr>
          <w:rFonts w:ascii="Arial" w:hAnsi="Arial" w:cs="Arial"/>
        </w:rPr>
        <w:t>. 8th edn. Oxford: Oxford University Press.</w:t>
      </w:r>
    </w:p>
    <w:p w14:paraId="3F5F318F" w14:textId="044C9127" w:rsidR="002B5720" w:rsidRPr="009C6767" w:rsidRDefault="002B5720" w:rsidP="002B5720">
      <w:pPr>
        <w:rPr>
          <w:rFonts w:ascii="Arial" w:hAnsi="Arial" w:cs="Arial"/>
        </w:rPr>
      </w:pPr>
      <w:r w:rsidRPr="009C6767">
        <w:rPr>
          <w:rFonts w:ascii="Arial" w:hAnsi="Arial" w:cs="Arial"/>
        </w:rPr>
        <w:t xml:space="preserve">Becker, S. P., Langberg, J. M., Evans, S. W., &amp; Girio-Herrera, E. (2015). Sleep problems and ADHD: A developmental review. </w:t>
      </w:r>
      <w:r w:rsidRPr="009C6767">
        <w:rPr>
          <w:rFonts w:ascii="Arial" w:hAnsi="Arial" w:cs="Arial"/>
          <w:i/>
          <w:iCs/>
        </w:rPr>
        <w:t>Clinical Psychology Review</w:t>
      </w:r>
      <w:r w:rsidRPr="009C6767">
        <w:rPr>
          <w:rFonts w:ascii="Arial" w:hAnsi="Arial" w:cs="Arial"/>
        </w:rPr>
        <w:t>, 36, 1–15.</w:t>
      </w:r>
    </w:p>
    <w:p w14:paraId="4573A937" w14:textId="197D5E15" w:rsidR="00D526BC" w:rsidRPr="009C6767" w:rsidRDefault="00D526BC" w:rsidP="002B5720">
      <w:pPr>
        <w:rPr>
          <w:rFonts w:ascii="Arial" w:hAnsi="Arial" w:cs="Arial"/>
        </w:rPr>
      </w:pPr>
      <w:r w:rsidRPr="009C6767">
        <w:rPr>
          <w:rFonts w:ascii="Arial" w:hAnsi="Arial" w:cs="Arial"/>
        </w:rPr>
        <w:t xml:space="preserve">British Psychological Society (2018). </w:t>
      </w:r>
      <w:r w:rsidRPr="009C6767">
        <w:rPr>
          <w:rFonts w:ascii="Arial" w:hAnsi="Arial" w:cs="Arial"/>
          <w:i/>
          <w:iCs/>
        </w:rPr>
        <w:t>Code of Ethics and Conduct</w:t>
      </w:r>
      <w:r w:rsidRPr="009C6767">
        <w:rPr>
          <w:rFonts w:ascii="Arial" w:hAnsi="Arial" w:cs="Arial"/>
        </w:rPr>
        <w:t>. Leicester: BPS.</w:t>
      </w:r>
    </w:p>
    <w:p w14:paraId="10F04CD9" w14:textId="3DF16EFC" w:rsidR="00541886" w:rsidRPr="009C6767" w:rsidRDefault="00541886" w:rsidP="001130F3">
      <w:pPr>
        <w:rPr>
          <w:rFonts w:ascii="Arial" w:hAnsi="Arial" w:cs="Arial"/>
        </w:rPr>
      </w:pPr>
      <w:r w:rsidRPr="009C6767">
        <w:rPr>
          <w:rFonts w:ascii="Arial" w:hAnsi="Arial" w:cs="Arial"/>
        </w:rPr>
        <w:t xml:space="preserve">Bryman, A. (2016) </w:t>
      </w:r>
      <w:r w:rsidRPr="009C6767">
        <w:rPr>
          <w:rFonts w:ascii="Arial" w:hAnsi="Arial" w:cs="Arial"/>
          <w:i/>
          <w:iCs/>
        </w:rPr>
        <w:t>Social research methods</w:t>
      </w:r>
      <w:r w:rsidRPr="009C6767">
        <w:rPr>
          <w:rFonts w:ascii="Arial" w:hAnsi="Arial" w:cs="Arial"/>
        </w:rPr>
        <w:t>. 5th edn. Oxford: Oxford University Press.</w:t>
      </w:r>
    </w:p>
    <w:p w14:paraId="42FE4AFB" w14:textId="7E8EECB9" w:rsidR="006A314F" w:rsidRPr="009C6767" w:rsidRDefault="006A314F" w:rsidP="001130F3">
      <w:pPr>
        <w:rPr>
          <w:rFonts w:ascii="Arial" w:hAnsi="Arial" w:cs="Arial"/>
        </w:rPr>
      </w:pPr>
      <w:r w:rsidRPr="009C6767">
        <w:rPr>
          <w:rFonts w:ascii="Arial" w:hAnsi="Arial" w:cs="Arial"/>
        </w:rPr>
        <w:t>Carskadon, M.A. (2011) ‘Sleep in adolescents: The perfect storm’, Pediatric Clinics of North America, 58(3), pp. 637–647.</w:t>
      </w:r>
    </w:p>
    <w:p w14:paraId="2328A506" w14:textId="4BA207A9" w:rsidR="008746B0" w:rsidRPr="009C6767" w:rsidRDefault="008746B0" w:rsidP="001130F3">
      <w:pPr>
        <w:rPr>
          <w:rFonts w:ascii="Arial" w:hAnsi="Arial" w:cs="Arial"/>
        </w:rPr>
      </w:pPr>
      <w:r w:rsidRPr="009C6767">
        <w:rPr>
          <w:rFonts w:ascii="Arial" w:hAnsi="Arial" w:cs="Arial"/>
        </w:rPr>
        <w:t xml:space="preserve">Creswell, J.W. (2014) </w:t>
      </w:r>
      <w:r w:rsidRPr="009C6767">
        <w:rPr>
          <w:rFonts w:ascii="Arial" w:hAnsi="Arial" w:cs="Arial"/>
          <w:i/>
          <w:iCs/>
        </w:rPr>
        <w:t>Research design: Qualitative, quantitative and mixed methods approaches</w:t>
      </w:r>
      <w:r w:rsidRPr="009C6767">
        <w:rPr>
          <w:rFonts w:ascii="Arial" w:hAnsi="Arial" w:cs="Arial"/>
        </w:rPr>
        <w:t>. 4th edn. London: SAGE.</w:t>
      </w:r>
    </w:p>
    <w:p w14:paraId="269AAA6A" w14:textId="1BB040E0" w:rsidR="008039F5" w:rsidRPr="009C6767" w:rsidRDefault="008039F5" w:rsidP="001130F3">
      <w:pPr>
        <w:rPr>
          <w:rFonts w:ascii="Arial" w:hAnsi="Arial" w:cs="Arial"/>
        </w:rPr>
      </w:pPr>
      <w:r w:rsidRPr="009C6767">
        <w:rPr>
          <w:rFonts w:ascii="Arial" w:hAnsi="Arial" w:cs="Arial"/>
        </w:rPr>
        <w:t xml:space="preserve">Cornwall, A. and Jewkes, R. (1995) ‘What is participatory research?’, </w:t>
      </w:r>
      <w:r w:rsidRPr="009C6767">
        <w:rPr>
          <w:rFonts w:ascii="Arial" w:hAnsi="Arial" w:cs="Arial"/>
          <w:i/>
          <w:iCs/>
        </w:rPr>
        <w:t>Social Science &amp; Medicine</w:t>
      </w:r>
      <w:r w:rsidRPr="009C6767">
        <w:rPr>
          <w:rFonts w:ascii="Arial" w:hAnsi="Arial" w:cs="Arial"/>
        </w:rPr>
        <w:t>, 41(12), pp. 1667–1676.</w:t>
      </w:r>
    </w:p>
    <w:p w14:paraId="0AD24997" w14:textId="0C4BC223" w:rsidR="00A61023" w:rsidRPr="009C6767" w:rsidRDefault="00A61023" w:rsidP="001130F3">
      <w:pPr>
        <w:rPr>
          <w:rFonts w:ascii="Arial" w:hAnsi="Arial" w:cs="Arial"/>
        </w:rPr>
      </w:pPr>
      <w:r w:rsidRPr="009C6767">
        <w:rPr>
          <w:rFonts w:ascii="Arial" w:hAnsi="Arial" w:cs="Arial"/>
        </w:rPr>
        <w:t xml:space="preserve">Cortese, S., Faraone, S. V., Konofal, E., &amp; Lecendreux, M. (2009). Sleep in children with attention-deficit/hyperactivity disorder: meta-analysis. </w:t>
      </w:r>
      <w:r w:rsidRPr="009C6767">
        <w:rPr>
          <w:rFonts w:ascii="Arial" w:hAnsi="Arial" w:cs="Arial"/>
          <w:i/>
          <w:iCs/>
        </w:rPr>
        <w:t>Sleep</w:t>
      </w:r>
      <w:r w:rsidRPr="009C6767">
        <w:rPr>
          <w:rFonts w:ascii="Arial" w:hAnsi="Arial" w:cs="Arial"/>
        </w:rPr>
        <w:t>, 32(9), 1085–1096.</w:t>
      </w:r>
    </w:p>
    <w:p w14:paraId="62D2671A" w14:textId="5FB84232" w:rsidR="00414B27" w:rsidRPr="009C6767" w:rsidRDefault="00414B27" w:rsidP="00414B27">
      <w:pPr>
        <w:rPr>
          <w:rFonts w:ascii="Arial" w:hAnsi="Arial" w:cs="Arial"/>
        </w:rPr>
      </w:pPr>
      <w:r w:rsidRPr="009C6767">
        <w:rPr>
          <w:rFonts w:ascii="Arial" w:hAnsi="Arial" w:cs="Arial"/>
        </w:rPr>
        <w:t xml:space="preserve">Daniel, B., Wassell, S., &amp; Gilligan, R. (2011). </w:t>
      </w:r>
      <w:r w:rsidRPr="009C6767">
        <w:rPr>
          <w:rFonts w:ascii="Arial" w:hAnsi="Arial" w:cs="Arial"/>
          <w:i/>
          <w:iCs/>
        </w:rPr>
        <w:t>Child Development for Child Care and Protection Workers</w:t>
      </w:r>
      <w:r w:rsidRPr="009C6767">
        <w:rPr>
          <w:rFonts w:ascii="Arial" w:hAnsi="Arial" w:cs="Arial"/>
        </w:rPr>
        <w:t xml:space="preserve"> (2nd ed.). London: Jessica Kingsley.</w:t>
      </w:r>
    </w:p>
    <w:p w14:paraId="4ECCFEE8" w14:textId="1CE27F7F" w:rsidR="00372DEE" w:rsidRPr="009C6767" w:rsidRDefault="00372DEE" w:rsidP="001130F3">
      <w:pPr>
        <w:rPr>
          <w:rFonts w:ascii="Arial" w:hAnsi="Arial" w:cs="Arial"/>
        </w:rPr>
      </w:pPr>
      <w:r w:rsidRPr="009C6767">
        <w:rPr>
          <w:rFonts w:ascii="Arial" w:hAnsi="Arial" w:cs="Arial"/>
        </w:rPr>
        <w:t xml:space="preserve">De Los Reyes, A., &amp; Kazdin, A. E. (2005). Informant discrepancies in the assessment of childhood psychopathology. </w:t>
      </w:r>
      <w:r w:rsidRPr="009C6767">
        <w:rPr>
          <w:rFonts w:ascii="Arial" w:hAnsi="Arial" w:cs="Arial"/>
          <w:i/>
          <w:iCs/>
        </w:rPr>
        <w:t>Psychological Bulletin</w:t>
      </w:r>
      <w:r w:rsidRPr="009C6767">
        <w:rPr>
          <w:rFonts w:ascii="Arial" w:hAnsi="Arial" w:cs="Arial"/>
        </w:rPr>
        <w:t>, 131(4), 483–509.</w:t>
      </w:r>
    </w:p>
    <w:p w14:paraId="6751038B" w14:textId="3DBDFF8A" w:rsidR="0081354C" w:rsidRPr="009C6767" w:rsidRDefault="0081354C" w:rsidP="001130F3">
      <w:pPr>
        <w:rPr>
          <w:rFonts w:ascii="Arial" w:hAnsi="Arial" w:cs="Arial"/>
        </w:rPr>
      </w:pPr>
      <w:r w:rsidRPr="009C6767">
        <w:rPr>
          <w:rFonts w:ascii="Arial" w:hAnsi="Arial" w:cs="Arial"/>
        </w:rPr>
        <w:t xml:space="preserve">Finlay, L. (2002) ‘Negotiating the swamp: The opportunity and challenge of reflexivity in research practice’, </w:t>
      </w:r>
      <w:r w:rsidRPr="009C6767">
        <w:rPr>
          <w:rFonts w:ascii="Arial" w:hAnsi="Arial" w:cs="Arial"/>
          <w:i/>
          <w:iCs/>
        </w:rPr>
        <w:t>Qualitative Research</w:t>
      </w:r>
      <w:r w:rsidRPr="009C6767">
        <w:rPr>
          <w:rFonts w:ascii="Arial" w:hAnsi="Arial" w:cs="Arial"/>
        </w:rPr>
        <w:t>, 2(2), pp. 209–230.</w:t>
      </w:r>
    </w:p>
    <w:p w14:paraId="249A2E21" w14:textId="4A30AD76" w:rsidR="00662F2D" w:rsidRPr="009C6767" w:rsidRDefault="00662F2D" w:rsidP="001130F3">
      <w:pPr>
        <w:rPr>
          <w:rFonts w:ascii="Arial" w:hAnsi="Arial" w:cs="Arial"/>
        </w:rPr>
      </w:pPr>
      <w:r w:rsidRPr="009C6767">
        <w:rPr>
          <w:rFonts w:ascii="Arial" w:hAnsi="Arial" w:cs="Arial"/>
        </w:rPr>
        <w:t xml:space="preserve">Kidwell, K. M., Van Dyk, T. R., Lundahl, A., &amp; Nelson, T. D. (2015). Stimulant medications and sleep for youth with ADHD: A meta-analysis. </w:t>
      </w:r>
      <w:r w:rsidRPr="009C6767">
        <w:rPr>
          <w:rFonts w:ascii="Arial" w:hAnsi="Arial" w:cs="Arial"/>
          <w:i/>
          <w:iCs/>
        </w:rPr>
        <w:t>Pediatrics</w:t>
      </w:r>
      <w:r w:rsidRPr="009C6767">
        <w:rPr>
          <w:rFonts w:ascii="Arial" w:hAnsi="Arial" w:cs="Arial"/>
        </w:rPr>
        <w:t>, 136(6), 1144–1153.</w:t>
      </w:r>
    </w:p>
    <w:p w14:paraId="31BCFB4C" w14:textId="2AA59B95" w:rsidR="00D95057" w:rsidRPr="009C6767" w:rsidRDefault="00D95057" w:rsidP="001130F3">
      <w:pPr>
        <w:rPr>
          <w:rFonts w:ascii="Arial" w:hAnsi="Arial" w:cs="Arial"/>
        </w:rPr>
      </w:pPr>
      <w:r w:rsidRPr="009C6767">
        <w:rPr>
          <w:rFonts w:ascii="Arial" w:hAnsi="Arial" w:cs="Arial"/>
        </w:rPr>
        <w:t xml:space="preserve">Lundy, L. (2007). ‘Voice’ is not enough: Conceptualising Article 12 of the United Nations Convention on the Rights of the Child. </w:t>
      </w:r>
      <w:r w:rsidRPr="009C6767">
        <w:rPr>
          <w:rFonts w:ascii="Arial" w:hAnsi="Arial" w:cs="Arial"/>
          <w:i/>
          <w:iCs/>
        </w:rPr>
        <w:t>British Educational Research Journal</w:t>
      </w:r>
      <w:r w:rsidRPr="009C6767">
        <w:rPr>
          <w:rFonts w:ascii="Arial" w:hAnsi="Arial" w:cs="Arial"/>
        </w:rPr>
        <w:t>, 33(6), 927–942.</w:t>
      </w:r>
    </w:p>
    <w:p w14:paraId="7EEB33E9" w14:textId="5BB575C0" w:rsidR="00B6662B" w:rsidRPr="009C6767" w:rsidRDefault="00B6662B" w:rsidP="001130F3">
      <w:pPr>
        <w:rPr>
          <w:rFonts w:ascii="Arial" w:hAnsi="Arial" w:cs="Arial"/>
        </w:rPr>
      </w:pPr>
      <w:r w:rsidRPr="009C6767">
        <w:rPr>
          <w:rFonts w:ascii="Arial" w:hAnsi="Arial" w:cs="Arial"/>
        </w:rPr>
        <w:t xml:space="preserve">Mesarwi, O.A., Polak, J., Jun, J. and Polotsky, V.Y. (2013) ‘Sleep disorders and the pathophysiology of sleep’, </w:t>
      </w:r>
      <w:r w:rsidRPr="009C6767">
        <w:rPr>
          <w:rFonts w:ascii="Arial" w:hAnsi="Arial" w:cs="Arial"/>
          <w:i/>
          <w:iCs/>
        </w:rPr>
        <w:t>Journal of Clinical Investigation</w:t>
      </w:r>
      <w:r w:rsidRPr="009C6767">
        <w:rPr>
          <w:rFonts w:ascii="Arial" w:hAnsi="Arial" w:cs="Arial"/>
        </w:rPr>
        <w:t>, 123(5), pp. 1901–1909.</w:t>
      </w:r>
    </w:p>
    <w:p w14:paraId="3A45186C" w14:textId="15089361" w:rsidR="00E62DB4" w:rsidRPr="009C6767" w:rsidRDefault="00E62DB4" w:rsidP="001130F3">
      <w:pPr>
        <w:rPr>
          <w:rFonts w:ascii="Arial" w:hAnsi="Arial" w:cs="Arial"/>
        </w:rPr>
      </w:pPr>
      <w:r w:rsidRPr="009C6767">
        <w:rPr>
          <w:rFonts w:ascii="Arial" w:hAnsi="Arial" w:cs="Arial"/>
        </w:rPr>
        <w:t xml:space="preserve">Mulraney, M., Giallo, R., Lycett, K., Mensah, F. and Sciberras, E. (2016) ‘The bidirectional relationship between sleep problems and ADHD’, </w:t>
      </w:r>
      <w:r w:rsidRPr="009C6767">
        <w:rPr>
          <w:rFonts w:ascii="Arial" w:hAnsi="Arial" w:cs="Arial"/>
          <w:i/>
          <w:iCs/>
        </w:rPr>
        <w:t>Sleep Medicine Reviews</w:t>
      </w:r>
      <w:r w:rsidRPr="009C6767">
        <w:rPr>
          <w:rFonts w:ascii="Arial" w:hAnsi="Arial" w:cs="Arial"/>
        </w:rPr>
        <w:t>, 29, pp. 10–20.</w:t>
      </w:r>
    </w:p>
    <w:p w14:paraId="7EB3B256" w14:textId="7E130FFF" w:rsidR="00BA3DC5" w:rsidRPr="009C6767" w:rsidRDefault="00BA3DC5" w:rsidP="00BA3DC5">
      <w:pPr>
        <w:rPr>
          <w:rFonts w:ascii="Arial" w:hAnsi="Arial" w:cs="Arial"/>
        </w:rPr>
      </w:pPr>
      <w:r w:rsidRPr="009C6767">
        <w:rPr>
          <w:rFonts w:ascii="Arial" w:hAnsi="Arial" w:cs="Arial"/>
        </w:rPr>
        <w:lastRenderedPageBreak/>
        <w:t xml:space="preserve">NSPCC (2021). </w:t>
      </w:r>
      <w:r w:rsidRPr="009C6767">
        <w:rPr>
          <w:rFonts w:ascii="Arial" w:hAnsi="Arial" w:cs="Arial"/>
          <w:i/>
          <w:iCs/>
        </w:rPr>
        <w:t>Safeguarding and child protection in research</w:t>
      </w:r>
      <w:r w:rsidRPr="009C6767">
        <w:rPr>
          <w:rFonts w:ascii="Arial" w:hAnsi="Arial" w:cs="Arial"/>
        </w:rPr>
        <w:t>. London: NSPCC.</w:t>
      </w:r>
    </w:p>
    <w:p w14:paraId="628AF8AF" w14:textId="77777777" w:rsidR="00D9017C" w:rsidRPr="009C6767" w:rsidRDefault="00D9017C" w:rsidP="00D9017C">
      <w:pPr>
        <w:rPr>
          <w:rFonts w:ascii="Arial" w:hAnsi="Arial" w:cs="Arial"/>
        </w:rPr>
      </w:pPr>
      <w:r w:rsidRPr="009C6767">
        <w:rPr>
          <w:rFonts w:ascii="Arial" w:hAnsi="Arial" w:cs="Arial"/>
        </w:rPr>
        <w:t xml:space="preserve">Owens, J.A., Spirito, A. and McGuinn, M. (2000) ‘The Children's Sleep Habits Questionnaire’, </w:t>
      </w:r>
      <w:r w:rsidRPr="009C6767">
        <w:rPr>
          <w:rFonts w:ascii="Arial" w:hAnsi="Arial" w:cs="Arial"/>
          <w:i/>
          <w:iCs/>
        </w:rPr>
        <w:t>Sleep</w:t>
      </w:r>
      <w:r w:rsidRPr="009C6767">
        <w:rPr>
          <w:rFonts w:ascii="Arial" w:hAnsi="Arial" w:cs="Arial"/>
        </w:rPr>
        <w:t>, 23(8), pp. 1043–1051.</w:t>
      </w:r>
    </w:p>
    <w:p w14:paraId="1B27391D" w14:textId="44677188" w:rsidR="00714DE3" w:rsidRPr="009C6767" w:rsidRDefault="00714DE3" w:rsidP="00714DE3">
      <w:pPr>
        <w:rPr>
          <w:rFonts w:ascii="Arial" w:hAnsi="Arial" w:cs="Arial"/>
        </w:rPr>
      </w:pPr>
      <w:r w:rsidRPr="009C6767">
        <w:rPr>
          <w:rFonts w:ascii="Arial" w:hAnsi="Arial" w:cs="Arial"/>
        </w:rPr>
        <w:t xml:space="preserve">Sadeh, A. (2011). The role and validity of actigraphy in sleep medicine. </w:t>
      </w:r>
      <w:r w:rsidRPr="009C6767">
        <w:rPr>
          <w:rFonts w:ascii="Arial" w:hAnsi="Arial" w:cs="Arial"/>
          <w:i/>
          <w:iCs/>
        </w:rPr>
        <w:t>Sleep Medicine Reviews</w:t>
      </w:r>
      <w:r w:rsidRPr="009C6767">
        <w:rPr>
          <w:rFonts w:ascii="Arial" w:hAnsi="Arial" w:cs="Arial"/>
        </w:rPr>
        <w:t>, 15(4), 259–267.</w:t>
      </w:r>
    </w:p>
    <w:p w14:paraId="21B74F14" w14:textId="5D91B3CB" w:rsidR="00D7696D" w:rsidRPr="009C6767" w:rsidRDefault="00D7696D" w:rsidP="00714DE3">
      <w:pPr>
        <w:rPr>
          <w:rFonts w:ascii="Arial" w:hAnsi="Arial" w:cs="Arial"/>
        </w:rPr>
      </w:pPr>
      <w:r w:rsidRPr="009C6767">
        <w:rPr>
          <w:rFonts w:ascii="Arial" w:hAnsi="Arial" w:cs="Arial"/>
        </w:rPr>
        <w:t xml:space="preserve">Skills for Care (2019). </w:t>
      </w:r>
      <w:r w:rsidRPr="009C6767">
        <w:rPr>
          <w:rFonts w:ascii="Arial" w:hAnsi="Arial" w:cs="Arial"/>
          <w:i/>
          <w:iCs/>
        </w:rPr>
        <w:t>National Occupational Standards for Children’s Care, Learning and Development</w:t>
      </w:r>
      <w:r w:rsidRPr="009C6767">
        <w:rPr>
          <w:rFonts w:ascii="Arial" w:hAnsi="Arial" w:cs="Arial"/>
        </w:rPr>
        <w:t>. Leeds: Skills for Care.</w:t>
      </w:r>
    </w:p>
    <w:p w14:paraId="159C2B1C" w14:textId="77777777" w:rsidR="00D373D1" w:rsidRPr="009C6767" w:rsidRDefault="00D373D1" w:rsidP="00D373D1">
      <w:pPr>
        <w:rPr>
          <w:rFonts w:ascii="Arial" w:hAnsi="Arial" w:cs="Arial"/>
        </w:rPr>
      </w:pPr>
      <w:r w:rsidRPr="009C6767">
        <w:rPr>
          <w:rFonts w:ascii="Arial" w:hAnsi="Arial" w:cs="Arial"/>
        </w:rPr>
        <w:t xml:space="preserve">Swanson, J.M., Schuck, S., Porter, M.M., Carlson, C., Hartman, C., Sergeant, J.A., Clevenger, W., Wasdell, M., McCleary, R. and Lakes, K. (2012) ‘Categorical and dimensional definitions of ADHD: SNAP-IV scale’, </w:t>
      </w:r>
      <w:r w:rsidRPr="009C6767">
        <w:rPr>
          <w:rFonts w:ascii="Arial" w:hAnsi="Arial" w:cs="Arial"/>
          <w:i/>
          <w:iCs/>
        </w:rPr>
        <w:t>Journal of Child Psychology and Psychiatry</w:t>
      </w:r>
      <w:r w:rsidRPr="009C6767">
        <w:rPr>
          <w:rFonts w:ascii="Arial" w:hAnsi="Arial" w:cs="Arial"/>
        </w:rPr>
        <w:t>, 53(2), pp. 107–115.</w:t>
      </w:r>
    </w:p>
    <w:p w14:paraId="1E31E8FB" w14:textId="70857529" w:rsidR="00B6149C" w:rsidRPr="009C6767" w:rsidRDefault="00B6149C" w:rsidP="00D373D1">
      <w:pPr>
        <w:rPr>
          <w:rFonts w:ascii="Arial" w:hAnsi="Arial" w:cs="Arial"/>
        </w:rPr>
      </w:pPr>
      <w:r w:rsidRPr="009C6767">
        <w:rPr>
          <w:rFonts w:ascii="Arial" w:hAnsi="Arial" w:cs="Arial"/>
        </w:rPr>
        <w:t xml:space="preserve">Timimi, S., &amp; Taylor, E. (2004). ADHD is best understood as a cultural construct. </w:t>
      </w:r>
      <w:r w:rsidRPr="009C6767">
        <w:rPr>
          <w:rFonts w:ascii="Arial" w:hAnsi="Arial" w:cs="Arial"/>
          <w:i/>
          <w:iCs/>
        </w:rPr>
        <w:t>British Journal of Psychiatry</w:t>
      </w:r>
      <w:r w:rsidRPr="009C6767">
        <w:rPr>
          <w:rFonts w:ascii="Arial" w:hAnsi="Arial" w:cs="Arial"/>
        </w:rPr>
        <w:t>, 184(1), 8–9.</w:t>
      </w:r>
    </w:p>
    <w:p w14:paraId="4D3D8E7E" w14:textId="2940D9FD" w:rsidR="00AE54EF" w:rsidRPr="009C6767" w:rsidRDefault="00AE54EF" w:rsidP="00D373D1">
      <w:pPr>
        <w:rPr>
          <w:rFonts w:ascii="Arial" w:hAnsi="Arial" w:cs="Arial"/>
        </w:rPr>
      </w:pPr>
      <w:r w:rsidRPr="009C6767">
        <w:rPr>
          <w:rFonts w:ascii="Arial" w:hAnsi="Arial" w:cs="Arial"/>
        </w:rPr>
        <w:t xml:space="preserve">United Nations (1989). </w:t>
      </w:r>
      <w:r w:rsidRPr="009C6767">
        <w:rPr>
          <w:rFonts w:ascii="Arial" w:hAnsi="Arial" w:cs="Arial"/>
          <w:i/>
          <w:iCs/>
        </w:rPr>
        <w:t>United Nations Convention on the Rights of the Child</w:t>
      </w:r>
      <w:r w:rsidRPr="009C6767">
        <w:rPr>
          <w:rFonts w:ascii="Arial" w:hAnsi="Arial" w:cs="Arial"/>
        </w:rPr>
        <w:t>. Geneva: UN.</w:t>
      </w:r>
    </w:p>
    <w:p w14:paraId="15AED032" w14:textId="77777777" w:rsidR="00AC54F3" w:rsidRPr="009C6767" w:rsidRDefault="00AC54F3" w:rsidP="00AC54F3">
      <w:pPr>
        <w:rPr>
          <w:rFonts w:ascii="Arial" w:hAnsi="Arial" w:cs="Arial"/>
        </w:rPr>
      </w:pPr>
      <w:r w:rsidRPr="009C6767">
        <w:rPr>
          <w:rFonts w:ascii="Arial" w:hAnsi="Arial" w:cs="Arial"/>
        </w:rPr>
        <w:t xml:space="preserve">Wiles, R., Crow, G., Heath, S., &amp; Charles, V. (2008). The management of confidentiality and anonymity in social research. </w:t>
      </w:r>
      <w:r w:rsidRPr="009C6767">
        <w:rPr>
          <w:rFonts w:ascii="Arial" w:hAnsi="Arial" w:cs="Arial"/>
          <w:i/>
          <w:iCs/>
        </w:rPr>
        <w:t>International Journal of Social Research Methodology</w:t>
      </w:r>
      <w:r w:rsidRPr="009C6767">
        <w:rPr>
          <w:rFonts w:ascii="Arial" w:hAnsi="Arial" w:cs="Arial"/>
        </w:rPr>
        <w:t>, 11(5), 417–428.</w:t>
      </w:r>
    </w:p>
    <w:p w14:paraId="54D8A13F" w14:textId="77777777" w:rsidR="00AC54F3" w:rsidRPr="00861EA6" w:rsidRDefault="00AC54F3" w:rsidP="00D373D1"/>
    <w:p w14:paraId="1D97C5C6" w14:textId="77777777" w:rsidR="00D9017C" w:rsidRPr="001130F3" w:rsidRDefault="00D9017C" w:rsidP="001130F3"/>
    <w:sectPr w:rsidR="00D9017C" w:rsidRPr="001130F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DE3AB" w14:textId="77777777" w:rsidR="00B675C4" w:rsidRDefault="00B675C4" w:rsidP="001130F3">
      <w:pPr>
        <w:spacing w:after="0" w:line="240" w:lineRule="auto"/>
      </w:pPr>
      <w:r>
        <w:separator/>
      </w:r>
    </w:p>
  </w:endnote>
  <w:endnote w:type="continuationSeparator" w:id="0">
    <w:p w14:paraId="5A40D4A4" w14:textId="77777777" w:rsidR="00B675C4" w:rsidRDefault="00B675C4" w:rsidP="00113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D570F" w14:textId="77777777" w:rsidR="00B675C4" w:rsidRDefault="00B675C4" w:rsidP="001130F3">
      <w:pPr>
        <w:spacing w:after="0" w:line="240" w:lineRule="auto"/>
      </w:pPr>
      <w:r>
        <w:separator/>
      </w:r>
    </w:p>
  </w:footnote>
  <w:footnote w:type="continuationSeparator" w:id="0">
    <w:p w14:paraId="76143DF4" w14:textId="77777777" w:rsidR="00B675C4" w:rsidRDefault="00B675C4" w:rsidP="00113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16B38" w14:textId="68D2209F" w:rsidR="001130F3" w:rsidRDefault="001130F3">
    <w:pPr>
      <w:pStyle w:val="Header"/>
    </w:pPr>
    <w:r>
      <w:t>2314286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56C60"/>
    <w:multiLevelType w:val="multilevel"/>
    <w:tmpl w:val="C014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F63387"/>
    <w:multiLevelType w:val="hybridMultilevel"/>
    <w:tmpl w:val="BC98B578"/>
    <w:lvl w:ilvl="0" w:tplc="35E286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E0C64"/>
    <w:multiLevelType w:val="multilevel"/>
    <w:tmpl w:val="1F38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524D9D"/>
    <w:multiLevelType w:val="multilevel"/>
    <w:tmpl w:val="A296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8020826">
    <w:abstractNumId w:val="1"/>
  </w:num>
  <w:num w:numId="2" w16cid:durableId="940064910">
    <w:abstractNumId w:val="2"/>
  </w:num>
  <w:num w:numId="3" w16cid:durableId="80878328">
    <w:abstractNumId w:val="3"/>
  </w:num>
  <w:num w:numId="4" w16cid:durableId="1905292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0F3"/>
    <w:rsid w:val="00015CA9"/>
    <w:rsid w:val="00026AA2"/>
    <w:rsid w:val="000352BE"/>
    <w:rsid w:val="0005400E"/>
    <w:rsid w:val="000715B0"/>
    <w:rsid w:val="00081CBC"/>
    <w:rsid w:val="0008426E"/>
    <w:rsid w:val="000A1E80"/>
    <w:rsid w:val="000A3863"/>
    <w:rsid w:val="000B070F"/>
    <w:rsid w:val="000B21BD"/>
    <w:rsid w:val="000B7108"/>
    <w:rsid w:val="000C03D6"/>
    <w:rsid w:val="000C53B6"/>
    <w:rsid w:val="000C7650"/>
    <w:rsid w:val="000D0737"/>
    <w:rsid w:val="000D4C4D"/>
    <w:rsid w:val="000E1577"/>
    <w:rsid w:val="000F37EE"/>
    <w:rsid w:val="000F4333"/>
    <w:rsid w:val="001104FE"/>
    <w:rsid w:val="001130F3"/>
    <w:rsid w:val="001135C3"/>
    <w:rsid w:val="00116E9C"/>
    <w:rsid w:val="001533A6"/>
    <w:rsid w:val="00171525"/>
    <w:rsid w:val="001748A4"/>
    <w:rsid w:val="00174E0C"/>
    <w:rsid w:val="00192CB9"/>
    <w:rsid w:val="001A0013"/>
    <w:rsid w:val="001A1749"/>
    <w:rsid w:val="001A3FED"/>
    <w:rsid w:val="001A71DC"/>
    <w:rsid w:val="001A7CB7"/>
    <w:rsid w:val="001B5D67"/>
    <w:rsid w:val="001C7D2A"/>
    <w:rsid w:val="001D41DC"/>
    <w:rsid w:val="001E3923"/>
    <w:rsid w:val="001F5CE6"/>
    <w:rsid w:val="00204F0A"/>
    <w:rsid w:val="00207349"/>
    <w:rsid w:val="002228AF"/>
    <w:rsid w:val="002244D8"/>
    <w:rsid w:val="002440EA"/>
    <w:rsid w:val="00262F9F"/>
    <w:rsid w:val="002643DA"/>
    <w:rsid w:val="00266C1A"/>
    <w:rsid w:val="00277B42"/>
    <w:rsid w:val="00284671"/>
    <w:rsid w:val="002874E6"/>
    <w:rsid w:val="00292195"/>
    <w:rsid w:val="002B16AE"/>
    <w:rsid w:val="002B5720"/>
    <w:rsid w:val="002D2C73"/>
    <w:rsid w:val="002E483C"/>
    <w:rsid w:val="002F179F"/>
    <w:rsid w:val="002F1924"/>
    <w:rsid w:val="00302D99"/>
    <w:rsid w:val="003219B3"/>
    <w:rsid w:val="00327653"/>
    <w:rsid w:val="0033622E"/>
    <w:rsid w:val="00344B56"/>
    <w:rsid w:val="00357149"/>
    <w:rsid w:val="00365ADA"/>
    <w:rsid w:val="00371314"/>
    <w:rsid w:val="00371FFD"/>
    <w:rsid w:val="00372DEE"/>
    <w:rsid w:val="00377B1C"/>
    <w:rsid w:val="00377BC6"/>
    <w:rsid w:val="00380F53"/>
    <w:rsid w:val="003840B3"/>
    <w:rsid w:val="0038476A"/>
    <w:rsid w:val="00384ACA"/>
    <w:rsid w:val="003934AE"/>
    <w:rsid w:val="00393733"/>
    <w:rsid w:val="00394718"/>
    <w:rsid w:val="003A6D8F"/>
    <w:rsid w:val="003A7674"/>
    <w:rsid w:val="003B0C38"/>
    <w:rsid w:val="003B2D4C"/>
    <w:rsid w:val="003B6862"/>
    <w:rsid w:val="003C2215"/>
    <w:rsid w:val="003C2BD0"/>
    <w:rsid w:val="003C5BBC"/>
    <w:rsid w:val="003C5D4D"/>
    <w:rsid w:val="003C76F7"/>
    <w:rsid w:val="003D1905"/>
    <w:rsid w:val="003E4B54"/>
    <w:rsid w:val="003E6618"/>
    <w:rsid w:val="004023BD"/>
    <w:rsid w:val="004042D1"/>
    <w:rsid w:val="00414B27"/>
    <w:rsid w:val="00417841"/>
    <w:rsid w:val="00417C1D"/>
    <w:rsid w:val="00417F5B"/>
    <w:rsid w:val="00432A62"/>
    <w:rsid w:val="00432DC5"/>
    <w:rsid w:val="004434E7"/>
    <w:rsid w:val="00455662"/>
    <w:rsid w:val="00455B1B"/>
    <w:rsid w:val="0045755A"/>
    <w:rsid w:val="004625FE"/>
    <w:rsid w:val="00462C5B"/>
    <w:rsid w:val="004712C7"/>
    <w:rsid w:val="00474AC1"/>
    <w:rsid w:val="0047672B"/>
    <w:rsid w:val="00482A5A"/>
    <w:rsid w:val="00485A20"/>
    <w:rsid w:val="004B51C0"/>
    <w:rsid w:val="004C0F23"/>
    <w:rsid w:val="004C2BAE"/>
    <w:rsid w:val="004D7F91"/>
    <w:rsid w:val="004E6F6B"/>
    <w:rsid w:val="004F5538"/>
    <w:rsid w:val="00503BFD"/>
    <w:rsid w:val="00526814"/>
    <w:rsid w:val="00536862"/>
    <w:rsid w:val="00541886"/>
    <w:rsid w:val="00542965"/>
    <w:rsid w:val="00544D6C"/>
    <w:rsid w:val="00547D7C"/>
    <w:rsid w:val="0055009E"/>
    <w:rsid w:val="00584B07"/>
    <w:rsid w:val="00584D18"/>
    <w:rsid w:val="00586A46"/>
    <w:rsid w:val="00594D79"/>
    <w:rsid w:val="005B787A"/>
    <w:rsid w:val="005D0DB3"/>
    <w:rsid w:val="005D644D"/>
    <w:rsid w:val="00600000"/>
    <w:rsid w:val="006004A7"/>
    <w:rsid w:val="006032BF"/>
    <w:rsid w:val="006069EA"/>
    <w:rsid w:val="00621270"/>
    <w:rsid w:val="00623793"/>
    <w:rsid w:val="00631D1C"/>
    <w:rsid w:val="006373E2"/>
    <w:rsid w:val="00641009"/>
    <w:rsid w:val="00660E27"/>
    <w:rsid w:val="00662F2D"/>
    <w:rsid w:val="00673C34"/>
    <w:rsid w:val="00675911"/>
    <w:rsid w:val="00683796"/>
    <w:rsid w:val="00693959"/>
    <w:rsid w:val="006A01D1"/>
    <w:rsid w:val="006A1FEF"/>
    <w:rsid w:val="006A314F"/>
    <w:rsid w:val="006B1691"/>
    <w:rsid w:val="006B3CE3"/>
    <w:rsid w:val="006B5595"/>
    <w:rsid w:val="006C7DAD"/>
    <w:rsid w:val="006D1549"/>
    <w:rsid w:val="006D7390"/>
    <w:rsid w:val="006E5CB5"/>
    <w:rsid w:val="006F68F3"/>
    <w:rsid w:val="00704C8F"/>
    <w:rsid w:val="00711BE7"/>
    <w:rsid w:val="00714DE3"/>
    <w:rsid w:val="00727F43"/>
    <w:rsid w:val="00740B23"/>
    <w:rsid w:val="00744A1E"/>
    <w:rsid w:val="00750AF6"/>
    <w:rsid w:val="00753A30"/>
    <w:rsid w:val="0076501A"/>
    <w:rsid w:val="00765B1D"/>
    <w:rsid w:val="00775C2F"/>
    <w:rsid w:val="00777A47"/>
    <w:rsid w:val="00795A84"/>
    <w:rsid w:val="00797173"/>
    <w:rsid w:val="007B0170"/>
    <w:rsid w:val="007D7659"/>
    <w:rsid w:val="007F2AA5"/>
    <w:rsid w:val="008039F5"/>
    <w:rsid w:val="0081354C"/>
    <w:rsid w:val="00813E7C"/>
    <w:rsid w:val="00817A78"/>
    <w:rsid w:val="00822DD7"/>
    <w:rsid w:val="0085131F"/>
    <w:rsid w:val="008579D6"/>
    <w:rsid w:val="00862AE3"/>
    <w:rsid w:val="0086319F"/>
    <w:rsid w:val="00865744"/>
    <w:rsid w:val="00866334"/>
    <w:rsid w:val="00873367"/>
    <w:rsid w:val="008746B0"/>
    <w:rsid w:val="00891EAD"/>
    <w:rsid w:val="008930B3"/>
    <w:rsid w:val="008945AA"/>
    <w:rsid w:val="0089760B"/>
    <w:rsid w:val="008B0E62"/>
    <w:rsid w:val="008C4C0B"/>
    <w:rsid w:val="008C62AF"/>
    <w:rsid w:val="0090339A"/>
    <w:rsid w:val="0090350A"/>
    <w:rsid w:val="00912847"/>
    <w:rsid w:val="009136B1"/>
    <w:rsid w:val="00920230"/>
    <w:rsid w:val="0092317B"/>
    <w:rsid w:val="00926540"/>
    <w:rsid w:val="009350BA"/>
    <w:rsid w:val="00936156"/>
    <w:rsid w:val="0097298E"/>
    <w:rsid w:val="00976A06"/>
    <w:rsid w:val="009820C4"/>
    <w:rsid w:val="00994B8B"/>
    <w:rsid w:val="00997692"/>
    <w:rsid w:val="009A2227"/>
    <w:rsid w:val="009A2954"/>
    <w:rsid w:val="009A396B"/>
    <w:rsid w:val="009B2C8C"/>
    <w:rsid w:val="009C5A9E"/>
    <w:rsid w:val="009C6767"/>
    <w:rsid w:val="009E6127"/>
    <w:rsid w:val="00A027C9"/>
    <w:rsid w:val="00A03D87"/>
    <w:rsid w:val="00A04C0B"/>
    <w:rsid w:val="00A1654A"/>
    <w:rsid w:val="00A1716F"/>
    <w:rsid w:val="00A17682"/>
    <w:rsid w:val="00A20C71"/>
    <w:rsid w:val="00A25BDD"/>
    <w:rsid w:val="00A32191"/>
    <w:rsid w:val="00A456C7"/>
    <w:rsid w:val="00A45763"/>
    <w:rsid w:val="00A606B0"/>
    <w:rsid w:val="00A61023"/>
    <w:rsid w:val="00A649DB"/>
    <w:rsid w:val="00A6762A"/>
    <w:rsid w:val="00A729E0"/>
    <w:rsid w:val="00A77793"/>
    <w:rsid w:val="00A8609A"/>
    <w:rsid w:val="00A9315B"/>
    <w:rsid w:val="00A93D9B"/>
    <w:rsid w:val="00A9750B"/>
    <w:rsid w:val="00AB3041"/>
    <w:rsid w:val="00AC54F3"/>
    <w:rsid w:val="00AD34C9"/>
    <w:rsid w:val="00AD7EFC"/>
    <w:rsid w:val="00AE54EF"/>
    <w:rsid w:val="00AF21AB"/>
    <w:rsid w:val="00AF285B"/>
    <w:rsid w:val="00AF3808"/>
    <w:rsid w:val="00AF3ED1"/>
    <w:rsid w:val="00B05EF7"/>
    <w:rsid w:val="00B12F04"/>
    <w:rsid w:val="00B15778"/>
    <w:rsid w:val="00B16661"/>
    <w:rsid w:val="00B21ABD"/>
    <w:rsid w:val="00B22A8F"/>
    <w:rsid w:val="00B24464"/>
    <w:rsid w:val="00B255E6"/>
    <w:rsid w:val="00B262BC"/>
    <w:rsid w:val="00B27142"/>
    <w:rsid w:val="00B346F1"/>
    <w:rsid w:val="00B44B62"/>
    <w:rsid w:val="00B47E9A"/>
    <w:rsid w:val="00B57AD2"/>
    <w:rsid w:val="00B6149C"/>
    <w:rsid w:val="00B640A0"/>
    <w:rsid w:val="00B6662B"/>
    <w:rsid w:val="00B66F09"/>
    <w:rsid w:val="00B675C4"/>
    <w:rsid w:val="00B67F83"/>
    <w:rsid w:val="00B72098"/>
    <w:rsid w:val="00B81B67"/>
    <w:rsid w:val="00B86999"/>
    <w:rsid w:val="00B9598F"/>
    <w:rsid w:val="00BA0873"/>
    <w:rsid w:val="00BA2A31"/>
    <w:rsid w:val="00BA3DC5"/>
    <w:rsid w:val="00BA7392"/>
    <w:rsid w:val="00BB20E3"/>
    <w:rsid w:val="00BB444E"/>
    <w:rsid w:val="00BC2712"/>
    <w:rsid w:val="00BC2CB0"/>
    <w:rsid w:val="00BC2E7A"/>
    <w:rsid w:val="00BD2237"/>
    <w:rsid w:val="00BE77A6"/>
    <w:rsid w:val="00BF56FE"/>
    <w:rsid w:val="00C21826"/>
    <w:rsid w:val="00C321CA"/>
    <w:rsid w:val="00C35B62"/>
    <w:rsid w:val="00C377C2"/>
    <w:rsid w:val="00C37B98"/>
    <w:rsid w:val="00C5347C"/>
    <w:rsid w:val="00C66A20"/>
    <w:rsid w:val="00C753EE"/>
    <w:rsid w:val="00C77F4D"/>
    <w:rsid w:val="00C82A19"/>
    <w:rsid w:val="00CB4A25"/>
    <w:rsid w:val="00CC1A4D"/>
    <w:rsid w:val="00CC3461"/>
    <w:rsid w:val="00CC66BC"/>
    <w:rsid w:val="00CD6E6C"/>
    <w:rsid w:val="00CF27C1"/>
    <w:rsid w:val="00CF338F"/>
    <w:rsid w:val="00D02029"/>
    <w:rsid w:val="00D02FB5"/>
    <w:rsid w:val="00D04878"/>
    <w:rsid w:val="00D10672"/>
    <w:rsid w:val="00D226AE"/>
    <w:rsid w:val="00D373D1"/>
    <w:rsid w:val="00D37D33"/>
    <w:rsid w:val="00D41115"/>
    <w:rsid w:val="00D526BC"/>
    <w:rsid w:val="00D5343A"/>
    <w:rsid w:val="00D63B52"/>
    <w:rsid w:val="00D67CF6"/>
    <w:rsid w:val="00D7696D"/>
    <w:rsid w:val="00D76DF1"/>
    <w:rsid w:val="00D875FF"/>
    <w:rsid w:val="00D9017C"/>
    <w:rsid w:val="00D91BD0"/>
    <w:rsid w:val="00D938B3"/>
    <w:rsid w:val="00D945C9"/>
    <w:rsid w:val="00D95057"/>
    <w:rsid w:val="00DA7791"/>
    <w:rsid w:val="00DB4E7D"/>
    <w:rsid w:val="00DD2799"/>
    <w:rsid w:val="00DD56C6"/>
    <w:rsid w:val="00DE187B"/>
    <w:rsid w:val="00DE3EEA"/>
    <w:rsid w:val="00DE5F32"/>
    <w:rsid w:val="00E0292E"/>
    <w:rsid w:val="00E11E6C"/>
    <w:rsid w:val="00E140F2"/>
    <w:rsid w:val="00E23EC3"/>
    <w:rsid w:val="00E24FF2"/>
    <w:rsid w:val="00E303CD"/>
    <w:rsid w:val="00E36895"/>
    <w:rsid w:val="00E5120C"/>
    <w:rsid w:val="00E60B8F"/>
    <w:rsid w:val="00E60E3A"/>
    <w:rsid w:val="00E62DB4"/>
    <w:rsid w:val="00E705F4"/>
    <w:rsid w:val="00E74FCE"/>
    <w:rsid w:val="00E82747"/>
    <w:rsid w:val="00E91FB5"/>
    <w:rsid w:val="00E940EE"/>
    <w:rsid w:val="00EF3902"/>
    <w:rsid w:val="00EF6585"/>
    <w:rsid w:val="00F03EB0"/>
    <w:rsid w:val="00F30A1D"/>
    <w:rsid w:val="00F31A88"/>
    <w:rsid w:val="00F3775E"/>
    <w:rsid w:val="00F45E14"/>
    <w:rsid w:val="00F5123C"/>
    <w:rsid w:val="00F62C02"/>
    <w:rsid w:val="00F701E7"/>
    <w:rsid w:val="00F70C44"/>
    <w:rsid w:val="00F95C96"/>
    <w:rsid w:val="00F96D0A"/>
    <w:rsid w:val="00FA6D16"/>
    <w:rsid w:val="00FB052A"/>
    <w:rsid w:val="00FB6272"/>
    <w:rsid w:val="00FC09E3"/>
    <w:rsid w:val="00FC1AE4"/>
    <w:rsid w:val="00FC3D41"/>
    <w:rsid w:val="00FC4FB1"/>
    <w:rsid w:val="00FD21B5"/>
    <w:rsid w:val="00FD35E9"/>
    <w:rsid w:val="00FD4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4C306"/>
  <w15:chartTrackingRefBased/>
  <w15:docId w15:val="{C674759F-137E-4C89-B5A9-6BBB297E4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0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0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0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0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0F3"/>
    <w:rPr>
      <w:rFonts w:eastAsiaTheme="majorEastAsia" w:cstheme="majorBidi"/>
      <w:color w:val="272727" w:themeColor="text1" w:themeTint="D8"/>
    </w:rPr>
  </w:style>
  <w:style w:type="paragraph" w:styleId="Title">
    <w:name w:val="Title"/>
    <w:basedOn w:val="Normal"/>
    <w:next w:val="Normal"/>
    <w:link w:val="TitleChar"/>
    <w:uiPriority w:val="10"/>
    <w:qFormat/>
    <w:rsid w:val="00113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0F3"/>
    <w:pPr>
      <w:spacing w:before="160"/>
      <w:jc w:val="center"/>
    </w:pPr>
    <w:rPr>
      <w:i/>
      <w:iCs/>
      <w:color w:val="404040" w:themeColor="text1" w:themeTint="BF"/>
    </w:rPr>
  </w:style>
  <w:style w:type="character" w:customStyle="1" w:styleId="QuoteChar">
    <w:name w:val="Quote Char"/>
    <w:basedOn w:val="DefaultParagraphFont"/>
    <w:link w:val="Quote"/>
    <w:uiPriority w:val="29"/>
    <w:rsid w:val="001130F3"/>
    <w:rPr>
      <w:i/>
      <w:iCs/>
      <w:color w:val="404040" w:themeColor="text1" w:themeTint="BF"/>
    </w:rPr>
  </w:style>
  <w:style w:type="paragraph" w:styleId="ListParagraph">
    <w:name w:val="List Paragraph"/>
    <w:basedOn w:val="Normal"/>
    <w:uiPriority w:val="34"/>
    <w:qFormat/>
    <w:rsid w:val="001130F3"/>
    <w:pPr>
      <w:ind w:left="720"/>
      <w:contextualSpacing/>
    </w:pPr>
  </w:style>
  <w:style w:type="character" w:styleId="IntenseEmphasis">
    <w:name w:val="Intense Emphasis"/>
    <w:basedOn w:val="DefaultParagraphFont"/>
    <w:uiPriority w:val="21"/>
    <w:qFormat/>
    <w:rsid w:val="001130F3"/>
    <w:rPr>
      <w:i/>
      <w:iCs/>
      <w:color w:val="0F4761" w:themeColor="accent1" w:themeShade="BF"/>
    </w:rPr>
  </w:style>
  <w:style w:type="paragraph" w:styleId="IntenseQuote">
    <w:name w:val="Intense Quote"/>
    <w:basedOn w:val="Normal"/>
    <w:next w:val="Normal"/>
    <w:link w:val="IntenseQuoteChar"/>
    <w:uiPriority w:val="30"/>
    <w:qFormat/>
    <w:rsid w:val="00113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0F3"/>
    <w:rPr>
      <w:i/>
      <w:iCs/>
      <w:color w:val="0F4761" w:themeColor="accent1" w:themeShade="BF"/>
    </w:rPr>
  </w:style>
  <w:style w:type="character" w:styleId="IntenseReference">
    <w:name w:val="Intense Reference"/>
    <w:basedOn w:val="DefaultParagraphFont"/>
    <w:uiPriority w:val="32"/>
    <w:qFormat/>
    <w:rsid w:val="001130F3"/>
    <w:rPr>
      <w:b/>
      <w:bCs/>
      <w:smallCaps/>
      <w:color w:val="0F4761" w:themeColor="accent1" w:themeShade="BF"/>
      <w:spacing w:val="5"/>
    </w:rPr>
  </w:style>
  <w:style w:type="paragraph" w:styleId="Header">
    <w:name w:val="header"/>
    <w:basedOn w:val="Normal"/>
    <w:link w:val="HeaderChar"/>
    <w:uiPriority w:val="99"/>
    <w:unhideWhenUsed/>
    <w:rsid w:val="00113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0F3"/>
  </w:style>
  <w:style w:type="paragraph" w:styleId="Footer">
    <w:name w:val="footer"/>
    <w:basedOn w:val="Normal"/>
    <w:link w:val="FooterChar"/>
    <w:uiPriority w:val="99"/>
    <w:unhideWhenUsed/>
    <w:rsid w:val="00113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1527</TotalTime>
  <Pages>19</Pages>
  <Words>4579</Words>
  <Characters>27933</Characters>
  <Application>Microsoft Office Word</Application>
  <DocSecurity>0</DocSecurity>
  <Lines>457</Lines>
  <Paragraphs>97</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32415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Lionie Mason</dc:creator>
  <cp:keywords/>
  <dc:description/>
  <cp:lastModifiedBy>Lionie Mason</cp:lastModifiedBy>
  <cp:revision>348</cp:revision>
  <dcterms:created xsi:type="dcterms:W3CDTF">2026-05-17T18:48:00Z</dcterms:created>
  <dcterms:modified xsi:type="dcterms:W3CDTF">2026-05-26T13:40:00Z</dcterms:modified>
</cp:coreProperties>
</file>