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03E0" w14:textId="77777777" w:rsidR="002118D5" w:rsidRDefault="002118D5" w:rsidP="003B66A8">
      <w:pPr>
        <w:spacing w:line="360" w:lineRule="auto"/>
        <w:jc w:val="center"/>
        <w:rPr>
          <w:sz w:val="28"/>
          <w:szCs w:val="28"/>
          <w:u w:val="single"/>
        </w:rPr>
      </w:pPr>
    </w:p>
    <w:p w14:paraId="15C9EE62" w14:textId="5891D467" w:rsidR="002118D5" w:rsidRDefault="002118D5" w:rsidP="003B66A8">
      <w:pPr>
        <w:spacing w:line="360" w:lineRule="auto"/>
        <w:jc w:val="center"/>
        <w:rPr>
          <w:sz w:val="28"/>
          <w:szCs w:val="28"/>
          <w:u w:val="single"/>
        </w:rPr>
      </w:pPr>
      <w:r w:rsidRPr="00615226">
        <w:rPr>
          <w:rFonts w:cs="Arial"/>
          <w:noProof/>
        </w:rPr>
        <w:drawing>
          <wp:inline distT="0" distB="0" distL="0" distR="0" wp14:anchorId="6D8E5B91" wp14:editId="095BB5F3">
            <wp:extent cx="4674870" cy="2441050"/>
            <wp:effectExtent l="0" t="0" r="0" b="0"/>
            <wp:docPr id="1305730976" name="Picture 1305730976"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730976" name="Picture 1305730976" descr="A logo of a university&#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4692137" cy="2450066"/>
                    </a:xfrm>
                    <a:prstGeom prst="rect">
                      <a:avLst/>
                    </a:prstGeom>
                  </pic:spPr>
                </pic:pic>
              </a:graphicData>
            </a:graphic>
          </wp:inline>
        </w:drawing>
      </w:r>
    </w:p>
    <w:p w14:paraId="0CFCEEBE" w14:textId="77777777" w:rsidR="002118D5" w:rsidRDefault="002118D5" w:rsidP="002118D5"/>
    <w:p w14:paraId="5E5FADE3" w14:textId="77777777" w:rsidR="002118D5" w:rsidRDefault="002118D5" w:rsidP="002118D5"/>
    <w:p w14:paraId="179EC684" w14:textId="5CEEFB13" w:rsidR="002118D5" w:rsidRDefault="002118D5" w:rsidP="002118D5">
      <w:pPr>
        <w:ind w:firstLine="284"/>
        <w:jc w:val="center"/>
      </w:pPr>
    </w:p>
    <w:p w14:paraId="26495949" w14:textId="77777777" w:rsidR="002118D5" w:rsidRDefault="002118D5" w:rsidP="002118D5"/>
    <w:p w14:paraId="61A9047D" w14:textId="77777777" w:rsidR="002118D5" w:rsidRDefault="002118D5" w:rsidP="002118D5"/>
    <w:p w14:paraId="66F31F48" w14:textId="77777777" w:rsidR="002118D5" w:rsidRPr="008F5775" w:rsidRDefault="002118D5" w:rsidP="002118D5">
      <w:pPr>
        <w:spacing w:line="360" w:lineRule="auto"/>
        <w:jc w:val="both"/>
        <w:rPr>
          <w:rFonts w:cs="Arial"/>
          <w:b/>
          <w:bCs/>
        </w:rPr>
      </w:pPr>
      <w:r w:rsidRPr="00615226">
        <w:rPr>
          <w:rFonts w:cs="Arial"/>
        </w:rPr>
        <w:t xml:space="preserve">Module name: </w:t>
      </w:r>
      <w:r w:rsidRPr="008F5775">
        <w:rPr>
          <w:rFonts w:cs="Arial"/>
        </w:rPr>
        <w:t>Digital Era (BMSW4013)</w:t>
      </w:r>
    </w:p>
    <w:p w14:paraId="1803FE3A" w14:textId="77777777" w:rsidR="002118D5" w:rsidRPr="00615226" w:rsidRDefault="002118D5" w:rsidP="002118D5">
      <w:pPr>
        <w:spacing w:line="360" w:lineRule="auto"/>
        <w:jc w:val="both"/>
        <w:rPr>
          <w:rFonts w:cs="Arial"/>
        </w:rPr>
      </w:pPr>
      <w:r w:rsidRPr="00615226">
        <w:rPr>
          <w:rFonts w:cs="Arial"/>
        </w:rPr>
        <w:t xml:space="preserve">Lecturer name: </w:t>
      </w:r>
      <w:r w:rsidRPr="008F5775">
        <w:rPr>
          <w:rFonts w:cs="Arial"/>
        </w:rPr>
        <w:t>Ffion Cumberpatch</w:t>
      </w:r>
    </w:p>
    <w:p w14:paraId="6C3CAE37" w14:textId="77777777" w:rsidR="002118D5" w:rsidRPr="008F5775" w:rsidRDefault="002118D5" w:rsidP="002118D5">
      <w:pPr>
        <w:rPr>
          <w:rFonts w:cs="Arial"/>
        </w:rPr>
      </w:pPr>
      <w:r w:rsidRPr="008F5775">
        <w:rPr>
          <w:rFonts w:cs="Arial"/>
        </w:rPr>
        <w:t xml:space="preserve">Student name: Inesa </w:t>
      </w:r>
      <w:proofErr w:type="spellStart"/>
      <w:r w:rsidRPr="008F5775">
        <w:rPr>
          <w:rFonts w:cs="Arial"/>
        </w:rPr>
        <w:t>Aleksandraviciutei</w:t>
      </w:r>
      <w:proofErr w:type="spellEnd"/>
      <w:r w:rsidRPr="008F5775">
        <w:rPr>
          <w:rFonts w:cs="Arial"/>
        </w:rPr>
        <w:t xml:space="preserve"> (</w:t>
      </w:r>
      <w:hyperlink r:id="rId7" w:history="1">
        <w:r w:rsidRPr="008F5775">
          <w:rPr>
            <w:rStyle w:val="Hyperlink"/>
            <w:rFonts w:cs="Arial"/>
          </w:rPr>
          <w:t>2435068</w:t>
        </w:r>
      </w:hyperlink>
      <w:r w:rsidRPr="008F5775">
        <w:rPr>
          <w:rFonts w:cs="Arial"/>
        </w:rPr>
        <w:t>)</w:t>
      </w:r>
    </w:p>
    <w:p w14:paraId="49D0C517" w14:textId="77777777" w:rsidR="002118D5" w:rsidRDefault="002118D5" w:rsidP="003B66A8">
      <w:pPr>
        <w:spacing w:line="360" w:lineRule="auto"/>
        <w:jc w:val="center"/>
        <w:rPr>
          <w:sz w:val="28"/>
          <w:szCs w:val="28"/>
          <w:u w:val="single"/>
        </w:rPr>
      </w:pPr>
    </w:p>
    <w:p w14:paraId="6AEEAC7E" w14:textId="77777777" w:rsidR="002118D5" w:rsidRDefault="002118D5" w:rsidP="003B66A8">
      <w:pPr>
        <w:spacing w:line="360" w:lineRule="auto"/>
        <w:jc w:val="center"/>
        <w:rPr>
          <w:sz w:val="28"/>
          <w:szCs w:val="28"/>
          <w:u w:val="single"/>
        </w:rPr>
      </w:pPr>
    </w:p>
    <w:p w14:paraId="2B9FFED5" w14:textId="77777777" w:rsidR="002118D5" w:rsidRDefault="002118D5" w:rsidP="003B66A8">
      <w:pPr>
        <w:spacing w:line="360" w:lineRule="auto"/>
        <w:jc w:val="center"/>
        <w:rPr>
          <w:sz w:val="28"/>
          <w:szCs w:val="28"/>
          <w:u w:val="single"/>
        </w:rPr>
      </w:pPr>
    </w:p>
    <w:p w14:paraId="7F652467" w14:textId="77777777" w:rsidR="002118D5" w:rsidRDefault="002118D5" w:rsidP="003B66A8">
      <w:pPr>
        <w:spacing w:line="360" w:lineRule="auto"/>
        <w:jc w:val="center"/>
        <w:rPr>
          <w:sz w:val="28"/>
          <w:szCs w:val="28"/>
          <w:u w:val="single"/>
        </w:rPr>
      </w:pPr>
    </w:p>
    <w:p w14:paraId="16B731C4" w14:textId="77777777" w:rsidR="002118D5" w:rsidRDefault="002118D5" w:rsidP="002118D5">
      <w:pPr>
        <w:spacing w:line="360" w:lineRule="auto"/>
        <w:rPr>
          <w:sz w:val="28"/>
          <w:szCs w:val="28"/>
          <w:u w:val="single"/>
        </w:rPr>
      </w:pPr>
    </w:p>
    <w:p w14:paraId="71930301" w14:textId="4722A23F" w:rsidR="003B66A8" w:rsidRPr="002118D5" w:rsidRDefault="00000000" w:rsidP="003B66A8">
      <w:pPr>
        <w:spacing w:line="360" w:lineRule="auto"/>
        <w:jc w:val="center"/>
        <w:rPr>
          <w:sz w:val="28"/>
          <w:szCs w:val="28"/>
          <w:u w:val="single"/>
        </w:rPr>
      </w:pPr>
      <w:r w:rsidRPr="002118D5">
        <w:rPr>
          <w:sz w:val="28"/>
          <w:szCs w:val="28"/>
          <w:u w:val="single"/>
        </w:rPr>
        <w:lastRenderedPageBreak/>
        <w:t>Time Management: An Essential Skill for Student Success in Higher Education</w:t>
      </w:r>
    </w:p>
    <w:p w14:paraId="01342300" w14:textId="350CFCFA" w:rsidR="00F25187" w:rsidRPr="00F25187" w:rsidRDefault="00F25187" w:rsidP="00F25187">
      <w:pPr>
        <w:spacing w:line="360" w:lineRule="auto"/>
        <w:jc w:val="both"/>
        <w:rPr>
          <w:rFonts w:cs="Arial"/>
          <w:szCs w:val="24"/>
          <w:lang w:val="en-GB"/>
        </w:rPr>
      </w:pPr>
      <w:r>
        <w:rPr>
          <w:rFonts w:cs="Arial"/>
          <w:szCs w:val="24"/>
          <w:lang w:val="en-GB"/>
        </w:rPr>
        <w:t xml:space="preserve">  </w:t>
      </w:r>
      <w:r w:rsidRPr="00F25187">
        <w:rPr>
          <w:rFonts w:cs="Arial"/>
          <w:szCs w:val="24"/>
          <w:lang w:val="en-GB"/>
        </w:rPr>
        <w:t>One of the most essential traits for undergraduates is time management. We may avoid feeling stressed or missing deadlines by using it to better manage our time. Learning time management skills is challenging for many students, including me, particularly when they are juggling many tasks at once. This study will look at the importance of time management, the challenges we face, how students can use digital technologies to their advantage, and what we can do to improve our performance.</w:t>
      </w:r>
    </w:p>
    <w:p w14:paraId="491943C1" w14:textId="39654106" w:rsidR="00526B1E" w:rsidRPr="003B66A8" w:rsidRDefault="003B66A8" w:rsidP="003B66A8">
      <w:pPr>
        <w:spacing w:line="360" w:lineRule="auto"/>
        <w:jc w:val="both"/>
        <w:rPr>
          <w:rFonts w:cs="Arial"/>
          <w:szCs w:val="24"/>
          <w:lang w:val="en-GB"/>
        </w:rPr>
      </w:pPr>
      <w:r>
        <w:rPr>
          <w:rFonts w:cs="Arial"/>
          <w:szCs w:val="24"/>
        </w:rPr>
        <w:t xml:space="preserve">  </w:t>
      </w:r>
      <w:r w:rsidRPr="003B66A8">
        <w:rPr>
          <w:rFonts w:cs="Arial"/>
          <w:szCs w:val="24"/>
          <w:lang w:val="en-GB"/>
        </w:rPr>
        <w:t xml:space="preserve">Children who manage their time well remain calm and focused. By creating a schedule, we may complete tasks ahead of schedule and have more time for leisure. Additionally, this eliminates the need for last-minute rushes. Children who have good time management abilities are less anxious and perform better in school, claim Macan et al. (2020). </w:t>
      </w:r>
      <w:r w:rsidR="00F25187" w:rsidRPr="00F25187">
        <w:rPr>
          <w:rFonts w:cs="Arial"/>
          <w:szCs w:val="24"/>
          <w:lang w:val="en-GB"/>
        </w:rPr>
        <w:t>Because we experience less anxiety when we feel in control, it also increases mental wellbeing. Effective time management is particularly vital while managing academics, part-time employment, family, and social commitments.</w:t>
      </w:r>
      <w:r w:rsidRPr="003B66A8">
        <w:rPr>
          <w:rFonts w:cs="Arial"/>
          <w:szCs w:val="24"/>
          <w:lang w:val="en-GB"/>
        </w:rPr>
        <w:t xml:space="preserve"> It can improve the success and enjoyment of our time at university (Britton &amp; Tesser, 2020).</w:t>
      </w:r>
    </w:p>
    <w:p w14:paraId="3597E66D" w14:textId="3F92E3FE" w:rsidR="00526B1E" w:rsidRPr="00F25187" w:rsidRDefault="003B66A8" w:rsidP="003B66A8">
      <w:pPr>
        <w:spacing w:line="360" w:lineRule="auto"/>
        <w:jc w:val="both"/>
        <w:rPr>
          <w:rFonts w:cs="Arial"/>
          <w:szCs w:val="24"/>
          <w:lang w:val="en-GB"/>
        </w:rPr>
      </w:pPr>
      <w:r>
        <w:rPr>
          <w:rFonts w:cs="Arial"/>
          <w:szCs w:val="24"/>
        </w:rPr>
        <w:t xml:space="preserve">  </w:t>
      </w:r>
      <w:r w:rsidR="00F25187" w:rsidRPr="00F25187">
        <w:rPr>
          <w:rFonts w:cs="Arial"/>
          <w:szCs w:val="24"/>
          <w:lang w:val="en-GB"/>
        </w:rPr>
        <w:t xml:space="preserve">To assist students better manage their time, </w:t>
      </w:r>
      <w:proofErr w:type="gramStart"/>
      <w:r w:rsidR="00F25187" w:rsidRPr="00F25187">
        <w:rPr>
          <w:rFonts w:cs="Arial"/>
          <w:szCs w:val="24"/>
          <w:lang w:val="en-GB"/>
        </w:rPr>
        <w:t>a number of</w:t>
      </w:r>
      <w:proofErr w:type="gramEnd"/>
      <w:r w:rsidR="00F25187" w:rsidRPr="00F25187">
        <w:rPr>
          <w:rFonts w:cs="Arial"/>
          <w:szCs w:val="24"/>
          <w:lang w:val="en-GB"/>
        </w:rPr>
        <w:t xml:space="preserve"> digital tools are available. I arrange my week using Google Calendar and get reminders for schoolwork and other activities. Other students write lists of things they need to achieve and mark them off when they are finished using tools like Trello or </w:t>
      </w:r>
      <w:proofErr w:type="spellStart"/>
      <w:r w:rsidR="00F25187" w:rsidRPr="00F25187">
        <w:rPr>
          <w:rFonts w:cs="Arial"/>
          <w:szCs w:val="24"/>
          <w:lang w:val="en-GB"/>
        </w:rPr>
        <w:t>Todoist</w:t>
      </w:r>
      <w:proofErr w:type="spellEnd"/>
      <w:r w:rsidR="00F25187" w:rsidRPr="00F25187">
        <w:rPr>
          <w:rFonts w:cs="Arial"/>
          <w:szCs w:val="24"/>
          <w:lang w:val="en-GB"/>
        </w:rPr>
        <w:t>.</w:t>
      </w:r>
      <w:r w:rsidR="00F25187">
        <w:rPr>
          <w:rFonts w:cs="Arial"/>
          <w:szCs w:val="24"/>
          <w:lang w:val="en-GB"/>
        </w:rPr>
        <w:t xml:space="preserve"> </w:t>
      </w:r>
      <w:r w:rsidR="00F617BE" w:rsidRPr="00F617BE">
        <w:rPr>
          <w:rFonts w:cs="Arial"/>
          <w:szCs w:val="24"/>
          <w:lang w:val="en-GB"/>
        </w:rPr>
        <w:t xml:space="preserve">Time blocking, which involves planning your activities for each hour of the day, is a useful strategy. </w:t>
      </w:r>
      <w:r w:rsidR="00F25187" w:rsidRPr="00F25187">
        <w:rPr>
          <w:rFonts w:cs="Arial"/>
          <w:szCs w:val="24"/>
          <w:lang w:val="en-GB"/>
        </w:rPr>
        <w:t>The widely used Pomodoro Technique involves working for 25 minutes and then taking a 5-minute break (MindTools, 2024). According to Claessens et al. (2022), students may benefit from digital technology by using them to stay organised and manage their time better. These apps' affordability and convenience of use are very advantageous to students.</w:t>
      </w:r>
    </w:p>
    <w:p w14:paraId="59187411" w14:textId="2E83758B" w:rsidR="00F617BE" w:rsidRPr="00F617BE" w:rsidRDefault="00F617BE" w:rsidP="00F617BE">
      <w:pPr>
        <w:spacing w:line="360" w:lineRule="auto"/>
        <w:jc w:val="both"/>
        <w:rPr>
          <w:rFonts w:cs="Arial"/>
          <w:szCs w:val="24"/>
          <w:lang w:val="en-GB"/>
        </w:rPr>
      </w:pPr>
      <w:r>
        <w:rPr>
          <w:rFonts w:cs="Arial"/>
          <w:szCs w:val="24"/>
          <w:lang w:val="en-GB"/>
        </w:rPr>
        <w:lastRenderedPageBreak/>
        <w:t xml:space="preserve">  </w:t>
      </w:r>
      <w:r w:rsidRPr="00F617BE">
        <w:rPr>
          <w:rFonts w:cs="Arial"/>
          <w:szCs w:val="24"/>
          <w:lang w:val="en-GB"/>
        </w:rPr>
        <w:t xml:space="preserve">Even if there are numerous tools, time management is still challenging for many of us. A huge difficulty is distraction. Social media applications like TikTok and Instagram make it simple to squander time. I regularly use my phone to check something simple and then I wind up wasting 30 minutes scrolling. Another issue is procrastination—when we put off work because we feel fatigued or uninterested. Sometimes we can acquire too many assignments at the same time, and it is hard to know where to start. According to Steel (2018), procrastination is one of the main challenges for students and makes time management worse. Van </w:t>
      </w:r>
      <w:proofErr w:type="spellStart"/>
      <w:r w:rsidRPr="00F617BE">
        <w:rPr>
          <w:rFonts w:cs="Arial"/>
          <w:szCs w:val="24"/>
          <w:lang w:val="en-GB"/>
        </w:rPr>
        <w:t>Eerde</w:t>
      </w:r>
      <w:proofErr w:type="spellEnd"/>
      <w:r w:rsidRPr="00F617BE">
        <w:rPr>
          <w:rFonts w:cs="Arial"/>
          <w:szCs w:val="24"/>
          <w:lang w:val="en-GB"/>
        </w:rPr>
        <w:t xml:space="preserve"> (2021) also notes that both personality and our surroundings determine how effectively we manage time.</w:t>
      </w:r>
    </w:p>
    <w:p w14:paraId="17229EE5" w14:textId="24F6A43E" w:rsidR="00F25187" w:rsidRPr="00F25187" w:rsidRDefault="00F25187" w:rsidP="00F25187">
      <w:pPr>
        <w:spacing w:line="360" w:lineRule="auto"/>
        <w:jc w:val="both"/>
        <w:rPr>
          <w:rFonts w:cs="Arial"/>
          <w:szCs w:val="24"/>
          <w:lang w:val="en-GB"/>
        </w:rPr>
      </w:pPr>
      <w:r>
        <w:rPr>
          <w:rFonts w:cs="Arial"/>
          <w:szCs w:val="24"/>
          <w:lang w:val="en-GB"/>
        </w:rPr>
        <w:t xml:space="preserve">  </w:t>
      </w:r>
      <w:r w:rsidRPr="00F25187">
        <w:rPr>
          <w:rFonts w:cs="Arial"/>
          <w:szCs w:val="24"/>
          <w:lang w:val="en-GB"/>
        </w:rPr>
        <w:t xml:space="preserve">Students must develop a personalised strategy to improve their time management skills. One strategy is to divide large tasks into smaller ones and set clear goals each week. Apps like Forest, which prevent us from using our phones while studying, may be beneficial. Establishing and sticking to a regular study schedule is also essential. According to Aeon and </w:t>
      </w:r>
      <w:proofErr w:type="spellStart"/>
      <w:r w:rsidRPr="00F25187">
        <w:rPr>
          <w:rFonts w:cs="Arial"/>
          <w:szCs w:val="24"/>
          <w:lang w:val="en-GB"/>
        </w:rPr>
        <w:t>Aguinis</w:t>
      </w:r>
      <w:proofErr w:type="spellEnd"/>
      <w:r w:rsidRPr="00F25187">
        <w:rPr>
          <w:rFonts w:cs="Arial"/>
          <w:szCs w:val="24"/>
          <w:lang w:val="en-GB"/>
        </w:rPr>
        <w:t xml:space="preserve">' (2021) research, students who </w:t>
      </w:r>
      <w:proofErr w:type="gramStart"/>
      <w:r w:rsidRPr="00F25187">
        <w:rPr>
          <w:rFonts w:cs="Arial"/>
          <w:szCs w:val="24"/>
          <w:lang w:val="en-GB"/>
        </w:rPr>
        <w:t>plan ahead</w:t>
      </w:r>
      <w:proofErr w:type="gramEnd"/>
      <w:r w:rsidRPr="00F25187">
        <w:rPr>
          <w:rFonts w:cs="Arial"/>
          <w:szCs w:val="24"/>
          <w:lang w:val="en-GB"/>
        </w:rPr>
        <w:t xml:space="preserve"> and double-check their work complete more work and feel safer. When we feel overworked, we should seek assistance. Group projects may keep us engaged, and teachers and support professionals may provide guidance. Weekly time management exercises may have a significant impact (Burka and Yuen, 2019; Schraw, Wadkins, and Olafson, 2019).</w:t>
      </w:r>
    </w:p>
    <w:p w14:paraId="5EFE413C" w14:textId="7B45CEC7" w:rsidR="00F25187" w:rsidRPr="00F25187" w:rsidRDefault="00F25187" w:rsidP="00F25187">
      <w:pPr>
        <w:spacing w:line="360" w:lineRule="auto"/>
        <w:jc w:val="both"/>
        <w:rPr>
          <w:rFonts w:cs="Arial"/>
          <w:szCs w:val="24"/>
          <w:lang w:val="en-GB"/>
        </w:rPr>
      </w:pPr>
      <w:r>
        <w:rPr>
          <w:rFonts w:cs="Arial"/>
          <w:szCs w:val="24"/>
          <w:lang w:val="en-GB"/>
        </w:rPr>
        <w:t xml:space="preserve">  </w:t>
      </w:r>
      <w:r w:rsidRPr="00F25187">
        <w:rPr>
          <w:rFonts w:cs="Arial"/>
          <w:szCs w:val="24"/>
          <w:lang w:val="en-GB"/>
        </w:rPr>
        <w:t xml:space="preserve">For students in higher education, time management is a key </w:t>
      </w:r>
      <w:r>
        <w:rPr>
          <w:rFonts w:cs="Arial"/>
          <w:szCs w:val="24"/>
          <w:lang w:val="en-GB"/>
        </w:rPr>
        <w:t>component</w:t>
      </w:r>
      <w:r w:rsidRPr="00F25187">
        <w:rPr>
          <w:rFonts w:cs="Arial"/>
          <w:szCs w:val="24"/>
          <w:lang w:val="en-GB"/>
        </w:rPr>
        <w:t>. It boosts our academic performance, decreases stress, and keeps us focused. Despite procrastination and distractions, adopting digital technology and effective time management practices can help us thrive in college (Zinsser and Zinsser, 2023; UWTSD, 2025).</w:t>
      </w:r>
    </w:p>
    <w:p w14:paraId="7D9B0DBA" w14:textId="75021672" w:rsidR="00526B1E" w:rsidRDefault="00526B1E" w:rsidP="003B66A8">
      <w:pPr>
        <w:spacing w:line="360" w:lineRule="auto"/>
        <w:jc w:val="both"/>
        <w:rPr>
          <w:rFonts w:cs="Arial"/>
          <w:szCs w:val="24"/>
        </w:rPr>
      </w:pPr>
    </w:p>
    <w:p w14:paraId="050BAC0A" w14:textId="77777777" w:rsidR="00F617BE" w:rsidRDefault="00F617BE" w:rsidP="003B66A8">
      <w:pPr>
        <w:spacing w:line="360" w:lineRule="auto"/>
        <w:jc w:val="both"/>
        <w:rPr>
          <w:rFonts w:cs="Arial"/>
          <w:szCs w:val="24"/>
        </w:rPr>
      </w:pPr>
    </w:p>
    <w:p w14:paraId="6B91D833" w14:textId="77777777" w:rsidR="00F617BE" w:rsidRPr="003B66A8" w:rsidRDefault="00F617BE" w:rsidP="003B66A8">
      <w:pPr>
        <w:spacing w:line="360" w:lineRule="auto"/>
        <w:jc w:val="both"/>
        <w:rPr>
          <w:rFonts w:cs="Arial"/>
          <w:szCs w:val="24"/>
        </w:rPr>
      </w:pPr>
    </w:p>
    <w:p w14:paraId="3BAD2777" w14:textId="7CCFE6BB" w:rsidR="003B66A8" w:rsidRPr="002118D5" w:rsidRDefault="00000000" w:rsidP="003B66A8">
      <w:pPr>
        <w:spacing w:line="360" w:lineRule="auto"/>
        <w:rPr>
          <w:rFonts w:cs="Arial"/>
          <w:szCs w:val="24"/>
          <w:u w:val="single"/>
        </w:rPr>
      </w:pPr>
      <w:r w:rsidRPr="002118D5">
        <w:rPr>
          <w:rFonts w:cs="Arial"/>
          <w:szCs w:val="24"/>
          <w:u w:val="single"/>
        </w:rPr>
        <w:lastRenderedPageBreak/>
        <w:t>References</w:t>
      </w:r>
      <w:r w:rsidR="003B66A8" w:rsidRPr="002118D5">
        <w:rPr>
          <w:rFonts w:cs="Arial"/>
          <w:szCs w:val="24"/>
          <w:u w:val="single"/>
        </w:rPr>
        <w:t>:</w:t>
      </w:r>
    </w:p>
    <w:p w14:paraId="54DE10D1" w14:textId="77777777" w:rsidR="00526B1E" w:rsidRPr="003B66A8" w:rsidRDefault="00000000" w:rsidP="003B66A8">
      <w:pPr>
        <w:spacing w:line="360" w:lineRule="auto"/>
        <w:jc w:val="both"/>
        <w:rPr>
          <w:rFonts w:cs="Arial"/>
          <w:szCs w:val="24"/>
        </w:rPr>
      </w:pPr>
      <w:r w:rsidRPr="003B66A8">
        <w:rPr>
          <w:rFonts w:cs="Arial"/>
          <w:szCs w:val="24"/>
        </w:rPr>
        <w:t xml:space="preserve">Aeon, B. and </w:t>
      </w:r>
      <w:proofErr w:type="spellStart"/>
      <w:r w:rsidRPr="003B66A8">
        <w:rPr>
          <w:rFonts w:cs="Arial"/>
          <w:szCs w:val="24"/>
        </w:rPr>
        <w:t>Aguinis</w:t>
      </w:r>
      <w:proofErr w:type="spellEnd"/>
      <w:r w:rsidRPr="003B66A8">
        <w:rPr>
          <w:rFonts w:cs="Arial"/>
          <w:szCs w:val="24"/>
        </w:rPr>
        <w:t>, H. (2021) ‘It’s About Time: New Perspectives and Insights on Time Management’, Academy of Management Perspectives, 35(4), pp. 552–568.</w:t>
      </w:r>
    </w:p>
    <w:p w14:paraId="6637FC4A" w14:textId="77777777" w:rsidR="00526B1E" w:rsidRPr="003B66A8" w:rsidRDefault="00000000" w:rsidP="003B66A8">
      <w:pPr>
        <w:spacing w:line="360" w:lineRule="auto"/>
        <w:jc w:val="both"/>
        <w:rPr>
          <w:rFonts w:cs="Arial"/>
          <w:szCs w:val="24"/>
        </w:rPr>
      </w:pPr>
      <w:r w:rsidRPr="003B66A8">
        <w:rPr>
          <w:rFonts w:cs="Arial"/>
          <w:szCs w:val="24"/>
        </w:rPr>
        <w:t>Britton, B.K. and Tesser, A. (2020) ‘Effects of Time-Management Practices on College Grades’, Journal of Educational Psychology, 112(4), pp. 763–771.</w:t>
      </w:r>
    </w:p>
    <w:p w14:paraId="0CD67EF9" w14:textId="77777777" w:rsidR="00526B1E" w:rsidRPr="003B66A8" w:rsidRDefault="00000000" w:rsidP="003B66A8">
      <w:pPr>
        <w:spacing w:line="360" w:lineRule="auto"/>
        <w:jc w:val="both"/>
        <w:rPr>
          <w:rFonts w:cs="Arial"/>
          <w:szCs w:val="24"/>
        </w:rPr>
      </w:pPr>
      <w:r w:rsidRPr="003B66A8">
        <w:rPr>
          <w:rFonts w:cs="Arial"/>
          <w:szCs w:val="24"/>
        </w:rPr>
        <w:t xml:space="preserve">Burka, J.B. and Yuen, L.M. (2019) Procrastination: Why You Do It, What to Do About It Now. 3rd </w:t>
      </w:r>
      <w:proofErr w:type="gramStart"/>
      <w:r w:rsidRPr="003B66A8">
        <w:rPr>
          <w:rFonts w:cs="Arial"/>
          <w:szCs w:val="24"/>
        </w:rPr>
        <w:t>edn</w:t>
      </w:r>
      <w:proofErr w:type="gramEnd"/>
      <w:r w:rsidRPr="003B66A8">
        <w:rPr>
          <w:rFonts w:cs="Arial"/>
          <w:szCs w:val="24"/>
        </w:rPr>
        <w:t>. Da Capo Lifelong Books.</w:t>
      </w:r>
    </w:p>
    <w:p w14:paraId="1BD1D300" w14:textId="77777777" w:rsidR="00526B1E" w:rsidRPr="003B66A8" w:rsidRDefault="00000000" w:rsidP="003B66A8">
      <w:pPr>
        <w:spacing w:line="360" w:lineRule="auto"/>
        <w:jc w:val="both"/>
        <w:rPr>
          <w:rFonts w:cs="Arial"/>
          <w:szCs w:val="24"/>
        </w:rPr>
      </w:pPr>
      <w:r w:rsidRPr="003B66A8">
        <w:rPr>
          <w:rFonts w:cs="Arial"/>
          <w:szCs w:val="24"/>
        </w:rPr>
        <w:t>Claessens, B.J.C., van Eerde, W., Rutte, C.G. and Roe, R.A. (2022) ‘A Review of the Time Management Literature’, Personnel Review, 51(3), pp. 603–617.</w:t>
      </w:r>
    </w:p>
    <w:p w14:paraId="5B9877D9" w14:textId="77777777" w:rsidR="00526B1E" w:rsidRPr="003B66A8" w:rsidRDefault="00000000" w:rsidP="003B66A8">
      <w:pPr>
        <w:spacing w:line="360" w:lineRule="auto"/>
        <w:jc w:val="both"/>
        <w:rPr>
          <w:rFonts w:cs="Arial"/>
          <w:szCs w:val="24"/>
        </w:rPr>
      </w:pPr>
      <w:r w:rsidRPr="003B66A8">
        <w:rPr>
          <w:rFonts w:cs="Arial"/>
          <w:szCs w:val="24"/>
        </w:rPr>
        <w:t xml:space="preserve">Macan, T.H., Shahani, C., Dipboye, R.L. and Phillips, A.P. (2020) ‘College Students’ Time Management: Correlations </w:t>
      </w:r>
      <w:proofErr w:type="gramStart"/>
      <w:r w:rsidRPr="003B66A8">
        <w:rPr>
          <w:rFonts w:cs="Arial"/>
          <w:szCs w:val="24"/>
        </w:rPr>
        <w:t>With</w:t>
      </w:r>
      <w:proofErr w:type="gramEnd"/>
      <w:r w:rsidRPr="003B66A8">
        <w:rPr>
          <w:rFonts w:cs="Arial"/>
          <w:szCs w:val="24"/>
        </w:rPr>
        <w:t xml:space="preserve"> Academic Performance and Stress’, Journal of Educational Psychology, 112(1), pp. 100–112.</w:t>
      </w:r>
    </w:p>
    <w:p w14:paraId="033A994D" w14:textId="77777777" w:rsidR="00526B1E" w:rsidRPr="003B66A8" w:rsidRDefault="00000000" w:rsidP="003B66A8">
      <w:pPr>
        <w:spacing w:line="360" w:lineRule="auto"/>
        <w:jc w:val="both"/>
        <w:rPr>
          <w:rFonts w:cs="Arial"/>
          <w:szCs w:val="24"/>
        </w:rPr>
      </w:pPr>
      <w:r w:rsidRPr="003B66A8">
        <w:rPr>
          <w:rFonts w:cs="Arial"/>
          <w:szCs w:val="24"/>
        </w:rPr>
        <w:t>MindTools (2024) Time Management: Strategies for Success. Available at: https://www.mindtools.com/pages/main/newMN_HTE.htm (Accessed: 14 June 2025).</w:t>
      </w:r>
    </w:p>
    <w:p w14:paraId="7A17CDCD" w14:textId="77777777" w:rsidR="00526B1E" w:rsidRPr="003B66A8" w:rsidRDefault="00000000" w:rsidP="003B66A8">
      <w:pPr>
        <w:spacing w:line="360" w:lineRule="auto"/>
        <w:jc w:val="both"/>
        <w:rPr>
          <w:rFonts w:cs="Arial"/>
          <w:szCs w:val="24"/>
        </w:rPr>
      </w:pPr>
      <w:r w:rsidRPr="003B66A8">
        <w:rPr>
          <w:rFonts w:cs="Arial"/>
          <w:szCs w:val="24"/>
        </w:rPr>
        <w:t>Schraw, G., Wadkins, T. and Olafson, L. (2019) ‘Doing the Things We Do: A Grounded Theory of Academic Procrastination’, Journal of Educational Psychology, 111(3), pp. 792–805.</w:t>
      </w:r>
    </w:p>
    <w:p w14:paraId="7E3F1F77" w14:textId="77777777" w:rsidR="00526B1E" w:rsidRPr="003B66A8" w:rsidRDefault="00000000" w:rsidP="003B66A8">
      <w:pPr>
        <w:spacing w:line="360" w:lineRule="auto"/>
        <w:jc w:val="both"/>
        <w:rPr>
          <w:rFonts w:cs="Arial"/>
          <w:szCs w:val="24"/>
        </w:rPr>
      </w:pPr>
      <w:r w:rsidRPr="003B66A8">
        <w:rPr>
          <w:rFonts w:cs="Arial"/>
          <w:szCs w:val="24"/>
        </w:rPr>
        <w:t>Steel, P. (2018) The Procrastination Equation: How to Stop Putting Things Off and Start Getting Stuff Done. Harlow: Pearson Education.</w:t>
      </w:r>
    </w:p>
    <w:p w14:paraId="56A72206" w14:textId="77777777" w:rsidR="00526B1E" w:rsidRPr="003B66A8" w:rsidRDefault="00000000" w:rsidP="003B66A8">
      <w:pPr>
        <w:spacing w:line="360" w:lineRule="auto"/>
        <w:jc w:val="both"/>
        <w:rPr>
          <w:rFonts w:cs="Arial"/>
          <w:szCs w:val="24"/>
        </w:rPr>
      </w:pPr>
      <w:r w:rsidRPr="003B66A8">
        <w:rPr>
          <w:rFonts w:cs="Arial"/>
          <w:szCs w:val="24"/>
        </w:rPr>
        <w:t>UWTSD (2025) Student Support Guide: Managing Your Time and Study. University of Wales Trinity Saint David.</w:t>
      </w:r>
    </w:p>
    <w:p w14:paraId="64D11B84" w14:textId="77777777" w:rsidR="00526B1E" w:rsidRPr="003B66A8" w:rsidRDefault="00000000" w:rsidP="003B66A8">
      <w:pPr>
        <w:spacing w:line="360" w:lineRule="auto"/>
        <w:jc w:val="both"/>
        <w:rPr>
          <w:rFonts w:cs="Arial"/>
          <w:szCs w:val="24"/>
        </w:rPr>
      </w:pPr>
      <w:r w:rsidRPr="003B66A8">
        <w:rPr>
          <w:rFonts w:cs="Arial"/>
          <w:szCs w:val="24"/>
        </w:rPr>
        <w:t>Van Eerde, W. (</w:t>
      </w:r>
      <w:proofErr w:type="gramStart"/>
      <w:r w:rsidRPr="003B66A8">
        <w:rPr>
          <w:rFonts w:cs="Arial"/>
          <w:szCs w:val="24"/>
        </w:rPr>
        <w:t>2021) ‘</w:t>
      </w:r>
      <w:proofErr w:type="gramEnd"/>
      <w:r w:rsidRPr="003B66A8">
        <w:rPr>
          <w:rFonts w:cs="Arial"/>
          <w:szCs w:val="24"/>
        </w:rPr>
        <w:t>Procrastination in Academic Settings: Understanding the Effects of Personality and Context’, Learning and Individual Differences, 88, 102005.</w:t>
      </w:r>
    </w:p>
    <w:p w14:paraId="451980E7" w14:textId="77777777" w:rsidR="00526B1E" w:rsidRPr="003B66A8" w:rsidRDefault="00000000" w:rsidP="003B66A8">
      <w:pPr>
        <w:spacing w:line="360" w:lineRule="auto"/>
        <w:jc w:val="both"/>
        <w:rPr>
          <w:rFonts w:cs="Arial"/>
          <w:szCs w:val="24"/>
        </w:rPr>
      </w:pPr>
      <w:r w:rsidRPr="003B66A8">
        <w:rPr>
          <w:rFonts w:cs="Arial"/>
          <w:szCs w:val="24"/>
        </w:rPr>
        <w:lastRenderedPageBreak/>
        <w:t>Zinsser, N. and Zinsser, W. (2023) The Student's Guide to Focus and Time Management. London: Routledge.</w:t>
      </w:r>
    </w:p>
    <w:sectPr w:rsidR="00526B1E" w:rsidRPr="003B66A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30329962">
    <w:abstractNumId w:val="8"/>
  </w:num>
  <w:num w:numId="2" w16cid:durableId="2125268419">
    <w:abstractNumId w:val="6"/>
  </w:num>
  <w:num w:numId="3" w16cid:durableId="240482955">
    <w:abstractNumId w:val="5"/>
  </w:num>
  <w:num w:numId="4" w16cid:durableId="1003552945">
    <w:abstractNumId w:val="4"/>
  </w:num>
  <w:num w:numId="5" w16cid:durableId="591477653">
    <w:abstractNumId w:val="7"/>
  </w:num>
  <w:num w:numId="6" w16cid:durableId="1202135784">
    <w:abstractNumId w:val="3"/>
  </w:num>
  <w:num w:numId="7" w16cid:durableId="45571657">
    <w:abstractNumId w:val="2"/>
  </w:num>
  <w:num w:numId="8" w16cid:durableId="1096632038">
    <w:abstractNumId w:val="1"/>
  </w:num>
  <w:num w:numId="9" w16cid:durableId="1110928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118D5"/>
    <w:rsid w:val="0029639D"/>
    <w:rsid w:val="00326F90"/>
    <w:rsid w:val="00354993"/>
    <w:rsid w:val="003B66A8"/>
    <w:rsid w:val="00526B1E"/>
    <w:rsid w:val="007B069E"/>
    <w:rsid w:val="00AA1D8D"/>
    <w:rsid w:val="00B47730"/>
    <w:rsid w:val="00CB0664"/>
    <w:rsid w:val="00F25187"/>
    <w:rsid w:val="00F617BE"/>
    <w:rsid w:val="00F950D1"/>
    <w:rsid w:val="00FC693F"/>
    <w:rsid w:val="00FE39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336329"/>
  <w14:defaultImageDpi w14:val="300"/>
  <w15:docId w15:val="{C5A27BFD-E7D8-4282-949B-9339C32C4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118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9791">
      <w:bodyDiv w:val="1"/>
      <w:marLeft w:val="0"/>
      <w:marRight w:val="0"/>
      <w:marTop w:val="0"/>
      <w:marBottom w:val="0"/>
      <w:divBdr>
        <w:top w:val="none" w:sz="0" w:space="0" w:color="auto"/>
        <w:left w:val="none" w:sz="0" w:space="0" w:color="auto"/>
        <w:bottom w:val="none" w:sz="0" w:space="0" w:color="auto"/>
        <w:right w:val="none" w:sz="0" w:space="0" w:color="auto"/>
      </w:divBdr>
    </w:div>
    <w:div w:id="117189388">
      <w:bodyDiv w:val="1"/>
      <w:marLeft w:val="0"/>
      <w:marRight w:val="0"/>
      <w:marTop w:val="0"/>
      <w:marBottom w:val="0"/>
      <w:divBdr>
        <w:top w:val="none" w:sz="0" w:space="0" w:color="auto"/>
        <w:left w:val="none" w:sz="0" w:space="0" w:color="auto"/>
        <w:bottom w:val="none" w:sz="0" w:space="0" w:color="auto"/>
        <w:right w:val="none" w:sz="0" w:space="0" w:color="auto"/>
      </w:divBdr>
    </w:div>
    <w:div w:id="155268851">
      <w:bodyDiv w:val="1"/>
      <w:marLeft w:val="0"/>
      <w:marRight w:val="0"/>
      <w:marTop w:val="0"/>
      <w:marBottom w:val="0"/>
      <w:divBdr>
        <w:top w:val="none" w:sz="0" w:space="0" w:color="auto"/>
        <w:left w:val="none" w:sz="0" w:space="0" w:color="auto"/>
        <w:bottom w:val="none" w:sz="0" w:space="0" w:color="auto"/>
        <w:right w:val="none" w:sz="0" w:space="0" w:color="auto"/>
      </w:divBdr>
    </w:div>
    <w:div w:id="158539810">
      <w:bodyDiv w:val="1"/>
      <w:marLeft w:val="0"/>
      <w:marRight w:val="0"/>
      <w:marTop w:val="0"/>
      <w:marBottom w:val="0"/>
      <w:divBdr>
        <w:top w:val="none" w:sz="0" w:space="0" w:color="auto"/>
        <w:left w:val="none" w:sz="0" w:space="0" w:color="auto"/>
        <w:bottom w:val="none" w:sz="0" w:space="0" w:color="auto"/>
        <w:right w:val="none" w:sz="0" w:space="0" w:color="auto"/>
      </w:divBdr>
    </w:div>
    <w:div w:id="446851450">
      <w:bodyDiv w:val="1"/>
      <w:marLeft w:val="0"/>
      <w:marRight w:val="0"/>
      <w:marTop w:val="0"/>
      <w:marBottom w:val="0"/>
      <w:divBdr>
        <w:top w:val="none" w:sz="0" w:space="0" w:color="auto"/>
        <w:left w:val="none" w:sz="0" w:space="0" w:color="auto"/>
        <w:bottom w:val="none" w:sz="0" w:space="0" w:color="auto"/>
        <w:right w:val="none" w:sz="0" w:space="0" w:color="auto"/>
      </w:divBdr>
    </w:div>
    <w:div w:id="480003173">
      <w:bodyDiv w:val="1"/>
      <w:marLeft w:val="0"/>
      <w:marRight w:val="0"/>
      <w:marTop w:val="0"/>
      <w:marBottom w:val="0"/>
      <w:divBdr>
        <w:top w:val="none" w:sz="0" w:space="0" w:color="auto"/>
        <w:left w:val="none" w:sz="0" w:space="0" w:color="auto"/>
        <w:bottom w:val="none" w:sz="0" w:space="0" w:color="auto"/>
        <w:right w:val="none" w:sz="0" w:space="0" w:color="auto"/>
      </w:divBdr>
    </w:div>
    <w:div w:id="525023793">
      <w:bodyDiv w:val="1"/>
      <w:marLeft w:val="0"/>
      <w:marRight w:val="0"/>
      <w:marTop w:val="0"/>
      <w:marBottom w:val="0"/>
      <w:divBdr>
        <w:top w:val="none" w:sz="0" w:space="0" w:color="auto"/>
        <w:left w:val="none" w:sz="0" w:space="0" w:color="auto"/>
        <w:bottom w:val="none" w:sz="0" w:space="0" w:color="auto"/>
        <w:right w:val="none" w:sz="0" w:space="0" w:color="auto"/>
      </w:divBdr>
    </w:div>
    <w:div w:id="561448704">
      <w:bodyDiv w:val="1"/>
      <w:marLeft w:val="0"/>
      <w:marRight w:val="0"/>
      <w:marTop w:val="0"/>
      <w:marBottom w:val="0"/>
      <w:divBdr>
        <w:top w:val="none" w:sz="0" w:space="0" w:color="auto"/>
        <w:left w:val="none" w:sz="0" w:space="0" w:color="auto"/>
        <w:bottom w:val="none" w:sz="0" w:space="0" w:color="auto"/>
        <w:right w:val="none" w:sz="0" w:space="0" w:color="auto"/>
      </w:divBdr>
    </w:div>
    <w:div w:id="579753590">
      <w:bodyDiv w:val="1"/>
      <w:marLeft w:val="0"/>
      <w:marRight w:val="0"/>
      <w:marTop w:val="0"/>
      <w:marBottom w:val="0"/>
      <w:divBdr>
        <w:top w:val="none" w:sz="0" w:space="0" w:color="auto"/>
        <w:left w:val="none" w:sz="0" w:space="0" w:color="auto"/>
        <w:bottom w:val="none" w:sz="0" w:space="0" w:color="auto"/>
        <w:right w:val="none" w:sz="0" w:space="0" w:color="auto"/>
      </w:divBdr>
    </w:div>
    <w:div w:id="592784642">
      <w:bodyDiv w:val="1"/>
      <w:marLeft w:val="0"/>
      <w:marRight w:val="0"/>
      <w:marTop w:val="0"/>
      <w:marBottom w:val="0"/>
      <w:divBdr>
        <w:top w:val="none" w:sz="0" w:space="0" w:color="auto"/>
        <w:left w:val="none" w:sz="0" w:space="0" w:color="auto"/>
        <w:bottom w:val="none" w:sz="0" w:space="0" w:color="auto"/>
        <w:right w:val="none" w:sz="0" w:space="0" w:color="auto"/>
      </w:divBdr>
    </w:div>
    <w:div w:id="680661984">
      <w:bodyDiv w:val="1"/>
      <w:marLeft w:val="0"/>
      <w:marRight w:val="0"/>
      <w:marTop w:val="0"/>
      <w:marBottom w:val="0"/>
      <w:divBdr>
        <w:top w:val="none" w:sz="0" w:space="0" w:color="auto"/>
        <w:left w:val="none" w:sz="0" w:space="0" w:color="auto"/>
        <w:bottom w:val="none" w:sz="0" w:space="0" w:color="auto"/>
        <w:right w:val="none" w:sz="0" w:space="0" w:color="auto"/>
      </w:divBdr>
    </w:div>
    <w:div w:id="683944429">
      <w:bodyDiv w:val="1"/>
      <w:marLeft w:val="0"/>
      <w:marRight w:val="0"/>
      <w:marTop w:val="0"/>
      <w:marBottom w:val="0"/>
      <w:divBdr>
        <w:top w:val="none" w:sz="0" w:space="0" w:color="auto"/>
        <w:left w:val="none" w:sz="0" w:space="0" w:color="auto"/>
        <w:bottom w:val="none" w:sz="0" w:space="0" w:color="auto"/>
        <w:right w:val="none" w:sz="0" w:space="0" w:color="auto"/>
      </w:divBdr>
    </w:div>
    <w:div w:id="732697839">
      <w:bodyDiv w:val="1"/>
      <w:marLeft w:val="0"/>
      <w:marRight w:val="0"/>
      <w:marTop w:val="0"/>
      <w:marBottom w:val="0"/>
      <w:divBdr>
        <w:top w:val="none" w:sz="0" w:space="0" w:color="auto"/>
        <w:left w:val="none" w:sz="0" w:space="0" w:color="auto"/>
        <w:bottom w:val="none" w:sz="0" w:space="0" w:color="auto"/>
        <w:right w:val="none" w:sz="0" w:space="0" w:color="auto"/>
      </w:divBdr>
    </w:div>
    <w:div w:id="776219426">
      <w:bodyDiv w:val="1"/>
      <w:marLeft w:val="0"/>
      <w:marRight w:val="0"/>
      <w:marTop w:val="0"/>
      <w:marBottom w:val="0"/>
      <w:divBdr>
        <w:top w:val="none" w:sz="0" w:space="0" w:color="auto"/>
        <w:left w:val="none" w:sz="0" w:space="0" w:color="auto"/>
        <w:bottom w:val="none" w:sz="0" w:space="0" w:color="auto"/>
        <w:right w:val="none" w:sz="0" w:space="0" w:color="auto"/>
      </w:divBdr>
    </w:div>
    <w:div w:id="825707059">
      <w:bodyDiv w:val="1"/>
      <w:marLeft w:val="0"/>
      <w:marRight w:val="0"/>
      <w:marTop w:val="0"/>
      <w:marBottom w:val="0"/>
      <w:divBdr>
        <w:top w:val="none" w:sz="0" w:space="0" w:color="auto"/>
        <w:left w:val="none" w:sz="0" w:space="0" w:color="auto"/>
        <w:bottom w:val="none" w:sz="0" w:space="0" w:color="auto"/>
        <w:right w:val="none" w:sz="0" w:space="0" w:color="auto"/>
      </w:divBdr>
    </w:div>
    <w:div w:id="899752627">
      <w:bodyDiv w:val="1"/>
      <w:marLeft w:val="0"/>
      <w:marRight w:val="0"/>
      <w:marTop w:val="0"/>
      <w:marBottom w:val="0"/>
      <w:divBdr>
        <w:top w:val="none" w:sz="0" w:space="0" w:color="auto"/>
        <w:left w:val="none" w:sz="0" w:space="0" w:color="auto"/>
        <w:bottom w:val="none" w:sz="0" w:space="0" w:color="auto"/>
        <w:right w:val="none" w:sz="0" w:space="0" w:color="auto"/>
      </w:divBdr>
    </w:div>
    <w:div w:id="963851464">
      <w:bodyDiv w:val="1"/>
      <w:marLeft w:val="0"/>
      <w:marRight w:val="0"/>
      <w:marTop w:val="0"/>
      <w:marBottom w:val="0"/>
      <w:divBdr>
        <w:top w:val="none" w:sz="0" w:space="0" w:color="auto"/>
        <w:left w:val="none" w:sz="0" w:space="0" w:color="auto"/>
        <w:bottom w:val="none" w:sz="0" w:space="0" w:color="auto"/>
        <w:right w:val="none" w:sz="0" w:space="0" w:color="auto"/>
      </w:divBdr>
    </w:div>
    <w:div w:id="1006638230">
      <w:bodyDiv w:val="1"/>
      <w:marLeft w:val="0"/>
      <w:marRight w:val="0"/>
      <w:marTop w:val="0"/>
      <w:marBottom w:val="0"/>
      <w:divBdr>
        <w:top w:val="none" w:sz="0" w:space="0" w:color="auto"/>
        <w:left w:val="none" w:sz="0" w:space="0" w:color="auto"/>
        <w:bottom w:val="none" w:sz="0" w:space="0" w:color="auto"/>
        <w:right w:val="none" w:sz="0" w:space="0" w:color="auto"/>
      </w:divBdr>
    </w:div>
    <w:div w:id="1051467773">
      <w:bodyDiv w:val="1"/>
      <w:marLeft w:val="0"/>
      <w:marRight w:val="0"/>
      <w:marTop w:val="0"/>
      <w:marBottom w:val="0"/>
      <w:divBdr>
        <w:top w:val="none" w:sz="0" w:space="0" w:color="auto"/>
        <w:left w:val="none" w:sz="0" w:space="0" w:color="auto"/>
        <w:bottom w:val="none" w:sz="0" w:space="0" w:color="auto"/>
        <w:right w:val="none" w:sz="0" w:space="0" w:color="auto"/>
      </w:divBdr>
    </w:div>
    <w:div w:id="1160118384">
      <w:bodyDiv w:val="1"/>
      <w:marLeft w:val="0"/>
      <w:marRight w:val="0"/>
      <w:marTop w:val="0"/>
      <w:marBottom w:val="0"/>
      <w:divBdr>
        <w:top w:val="none" w:sz="0" w:space="0" w:color="auto"/>
        <w:left w:val="none" w:sz="0" w:space="0" w:color="auto"/>
        <w:bottom w:val="none" w:sz="0" w:space="0" w:color="auto"/>
        <w:right w:val="none" w:sz="0" w:space="0" w:color="auto"/>
      </w:divBdr>
    </w:div>
    <w:div w:id="1213614533">
      <w:bodyDiv w:val="1"/>
      <w:marLeft w:val="0"/>
      <w:marRight w:val="0"/>
      <w:marTop w:val="0"/>
      <w:marBottom w:val="0"/>
      <w:divBdr>
        <w:top w:val="none" w:sz="0" w:space="0" w:color="auto"/>
        <w:left w:val="none" w:sz="0" w:space="0" w:color="auto"/>
        <w:bottom w:val="none" w:sz="0" w:space="0" w:color="auto"/>
        <w:right w:val="none" w:sz="0" w:space="0" w:color="auto"/>
      </w:divBdr>
    </w:div>
    <w:div w:id="1228568523">
      <w:bodyDiv w:val="1"/>
      <w:marLeft w:val="0"/>
      <w:marRight w:val="0"/>
      <w:marTop w:val="0"/>
      <w:marBottom w:val="0"/>
      <w:divBdr>
        <w:top w:val="none" w:sz="0" w:space="0" w:color="auto"/>
        <w:left w:val="none" w:sz="0" w:space="0" w:color="auto"/>
        <w:bottom w:val="none" w:sz="0" w:space="0" w:color="auto"/>
        <w:right w:val="none" w:sz="0" w:space="0" w:color="auto"/>
      </w:divBdr>
    </w:div>
    <w:div w:id="1240286289">
      <w:bodyDiv w:val="1"/>
      <w:marLeft w:val="0"/>
      <w:marRight w:val="0"/>
      <w:marTop w:val="0"/>
      <w:marBottom w:val="0"/>
      <w:divBdr>
        <w:top w:val="none" w:sz="0" w:space="0" w:color="auto"/>
        <w:left w:val="none" w:sz="0" w:space="0" w:color="auto"/>
        <w:bottom w:val="none" w:sz="0" w:space="0" w:color="auto"/>
        <w:right w:val="none" w:sz="0" w:space="0" w:color="auto"/>
      </w:divBdr>
    </w:div>
    <w:div w:id="1362320546">
      <w:bodyDiv w:val="1"/>
      <w:marLeft w:val="0"/>
      <w:marRight w:val="0"/>
      <w:marTop w:val="0"/>
      <w:marBottom w:val="0"/>
      <w:divBdr>
        <w:top w:val="none" w:sz="0" w:space="0" w:color="auto"/>
        <w:left w:val="none" w:sz="0" w:space="0" w:color="auto"/>
        <w:bottom w:val="none" w:sz="0" w:space="0" w:color="auto"/>
        <w:right w:val="none" w:sz="0" w:space="0" w:color="auto"/>
      </w:divBdr>
    </w:div>
    <w:div w:id="1463428283">
      <w:bodyDiv w:val="1"/>
      <w:marLeft w:val="0"/>
      <w:marRight w:val="0"/>
      <w:marTop w:val="0"/>
      <w:marBottom w:val="0"/>
      <w:divBdr>
        <w:top w:val="none" w:sz="0" w:space="0" w:color="auto"/>
        <w:left w:val="none" w:sz="0" w:space="0" w:color="auto"/>
        <w:bottom w:val="none" w:sz="0" w:space="0" w:color="auto"/>
        <w:right w:val="none" w:sz="0" w:space="0" w:color="auto"/>
      </w:divBdr>
    </w:div>
    <w:div w:id="1576627325">
      <w:bodyDiv w:val="1"/>
      <w:marLeft w:val="0"/>
      <w:marRight w:val="0"/>
      <w:marTop w:val="0"/>
      <w:marBottom w:val="0"/>
      <w:divBdr>
        <w:top w:val="none" w:sz="0" w:space="0" w:color="auto"/>
        <w:left w:val="none" w:sz="0" w:space="0" w:color="auto"/>
        <w:bottom w:val="none" w:sz="0" w:space="0" w:color="auto"/>
        <w:right w:val="none" w:sz="0" w:space="0" w:color="auto"/>
      </w:divBdr>
    </w:div>
    <w:div w:id="1646155285">
      <w:bodyDiv w:val="1"/>
      <w:marLeft w:val="0"/>
      <w:marRight w:val="0"/>
      <w:marTop w:val="0"/>
      <w:marBottom w:val="0"/>
      <w:divBdr>
        <w:top w:val="none" w:sz="0" w:space="0" w:color="auto"/>
        <w:left w:val="none" w:sz="0" w:space="0" w:color="auto"/>
        <w:bottom w:val="none" w:sz="0" w:space="0" w:color="auto"/>
        <w:right w:val="none" w:sz="0" w:space="0" w:color="auto"/>
      </w:divBdr>
    </w:div>
    <w:div w:id="1725986704">
      <w:bodyDiv w:val="1"/>
      <w:marLeft w:val="0"/>
      <w:marRight w:val="0"/>
      <w:marTop w:val="0"/>
      <w:marBottom w:val="0"/>
      <w:divBdr>
        <w:top w:val="none" w:sz="0" w:space="0" w:color="auto"/>
        <w:left w:val="none" w:sz="0" w:space="0" w:color="auto"/>
        <w:bottom w:val="none" w:sz="0" w:space="0" w:color="auto"/>
        <w:right w:val="none" w:sz="0" w:space="0" w:color="auto"/>
      </w:divBdr>
    </w:div>
    <w:div w:id="1762989072">
      <w:bodyDiv w:val="1"/>
      <w:marLeft w:val="0"/>
      <w:marRight w:val="0"/>
      <w:marTop w:val="0"/>
      <w:marBottom w:val="0"/>
      <w:divBdr>
        <w:top w:val="none" w:sz="0" w:space="0" w:color="auto"/>
        <w:left w:val="none" w:sz="0" w:space="0" w:color="auto"/>
        <w:bottom w:val="none" w:sz="0" w:space="0" w:color="auto"/>
        <w:right w:val="none" w:sz="0" w:space="0" w:color="auto"/>
      </w:divBdr>
    </w:div>
    <w:div w:id="1918978282">
      <w:bodyDiv w:val="1"/>
      <w:marLeft w:val="0"/>
      <w:marRight w:val="0"/>
      <w:marTop w:val="0"/>
      <w:marBottom w:val="0"/>
      <w:divBdr>
        <w:top w:val="none" w:sz="0" w:space="0" w:color="auto"/>
        <w:left w:val="none" w:sz="0" w:space="0" w:color="auto"/>
        <w:bottom w:val="none" w:sz="0" w:space="0" w:color="auto"/>
        <w:right w:val="none" w:sz="0" w:space="0" w:color="auto"/>
      </w:divBdr>
    </w:div>
    <w:div w:id="1965622101">
      <w:bodyDiv w:val="1"/>
      <w:marLeft w:val="0"/>
      <w:marRight w:val="0"/>
      <w:marTop w:val="0"/>
      <w:marBottom w:val="0"/>
      <w:divBdr>
        <w:top w:val="none" w:sz="0" w:space="0" w:color="auto"/>
        <w:left w:val="none" w:sz="0" w:space="0" w:color="auto"/>
        <w:bottom w:val="none" w:sz="0" w:space="0" w:color="auto"/>
        <w:right w:val="none" w:sz="0" w:space="0" w:color="auto"/>
      </w:divBdr>
    </w:div>
    <w:div w:id="20259401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324%33%35%3068@%73%74%75%64%65%6e%74.%75%77%74s%64%2e%61c%2e%75%6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847</Words>
  <Characters>4832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Dessins Toussaint</cp:lastModifiedBy>
  <cp:revision>4</cp:revision>
  <dcterms:created xsi:type="dcterms:W3CDTF">2013-12-23T23:15:00Z</dcterms:created>
  <dcterms:modified xsi:type="dcterms:W3CDTF">2025-06-15T17:35:00Z</dcterms:modified>
  <cp:category/>
</cp:coreProperties>
</file>