
<file path=[Content_Types].xml><?xml version="1.0" encoding="utf-8"?>
<Types xmlns="http://schemas.openxmlformats.org/package/2006/content-types">
  <Default Extension="emf" ContentType="image/x-emf"/>
  <Default Extension="jp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heme="minorBidi"/>
          <w:color w:val="D34817" w:themeColor="accent1"/>
          <w:sz w:val="24"/>
        </w:rPr>
        <w:id w:val="-915775185"/>
        <w:docPartObj>
          <w:docPartGallery w:val="Cover Pages"/>
          <w:docPartUnique/>
        </w:docPartObj>
      </w:sdtPr>
      <w:sdtEndPr>
        <w:rPr>
          <w:color w:val="000000" w:themeColor="text1"/>
          <w:szCs w:val="24"/>
        </w:rPr>
      </w:sdtEndPr>
      <w:sdtContent>
        <w:p w14:paraId="42988B98" w14:textId="68FD9E7C" w:rsidR="0045458A" w:rsidRDefault="0045458A">
          <w:pPr>
            <w:pStyle w:val="NoSpacing"/>
            <w:spacing w:before="1540" w:after="240"/>
            <w:jc w:val="center"/>
            <w:rPr>
              <w:color w:val="D34817" w:themeColor="accent1"/>
            </w:rPr>
          </w:pPr>
          <w:r>
            <w:rPr>
              <w:noProof/>
              <w:color w:val="D34817" w:themeColor="accent1"/>
            </w:rPr>
            <w:drawing>
              <wp:inline distT="0" distB="0" distL="0" distR="0" wp14:anchorId="7F066FB0" wp14:editId="34F7A44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D34817" w:themeColor="accent1"/>
              <w:sz w:val="72"/>
              <w:szCs w:val="72"/>
            </w:rPr>
            <w:alias w:val="Title"/>
            <w:tag w:val=""/>
            <w:id w:val="1735040861"/>
            <w:placeholder>
              <w:docPart w:val="3BAB0338D09F4BBFB78EF8059560EA4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13018A3" w14:textId="76247B9B" w:rsidR="0045458A" w:rsidRDefault="0045458A">
              <w:pPr>
                <w:pStyle w:val="NoSpacing"/>
                <w:pBdr>
                  <w:top w:val="single" w:sz="6" w:space="6" w:color="D34817" w:themeColor="accent1"/>
                  <w:bottom w:val="single" w:sz="6" w:space="6" w:color="D34817" w:themeColor="accent1"/>
                </w:pBdr>
                <w:spacing w:after="240"/>
                <w:jc w:val="center"/>
                <w:rPr>
                  <w:rFonts w:asciiTheme="majorHAnsi" w:eastAsiaTheme="majorEastAsia" w:hAnsiTheme="majorHAnsi" w:cstheme="majorBidi"/>
                  <w:caps/>
                  <w:color w:val="D34817" w:themeColor="accent1"/>
                  <w:sz w:val="80"/>
                  <w:szCs w:val="80"/>
                </w:rPr>
              </w:pPr>
              <w:r>
                <w:rPr>
                  <w:rFonts w:asciiTheme="majorHAnsi" w:eastAsiaTheme="majorEastAsia" w:hAnsiTheme="majorHAnsi" w:cstheme="majorBidi"/>
                  <w:caps/>
                  <w:color w:val="D34817" w:themeColor="accent1"/>
                  <w:sz w:val="72"/>
                  <w:szCs w:val="72"/>
                </w:rPr>
                <w:t>MANAGING PROJECT IN ORGANI</w:t>
              </w:r>
              <w:r w:rsidR="00EE2376">
                <w:rPr>
                  <w:rFonts w:asciiTheme="majorHAnsi" w:eastAsiaTheme="majorEastAsia" w:hAnsiTheme="majorHAnsi" w:cstheme="majorBidi"/>
                  <w:caps/>
                  <w:color w:val="D34817" w:themeColor="accent1"/>
                  <w:sz w:val="72"/>
                  <w:szCs w:val="72"/>
                </w:rPr>
                <w:t>SATION</w:t>
              </w:r>
            </w:p>
          </w:sdtContent>
        </w:sdt>
        <w:sdt>
          <w:sdtPr>
            <w:rPr>
              <w:color w:val="D34817" w:themeColor="accent1"/>
              <w:sz w:val="28"/>
              <w:szCs w:val="28"/>
            </w:rPr>
            <w:alias w:val="Subtitle"/>
            <w:tag w:val=""/>
            <w:id w:val="328029620"/>
            <w:placeholder>
              <w:docPart w:val="FB04CF341A9343349E69402C20E2AAA0"/>
            </w:placeholder>
            <w:dataBinding w:prefixMappings="xmlns:ns0='http://purl.org/dc/elements/1.1/' xmlns:ns1='http://schemas.openxmlformats.org/package/2006/metadata/core-properties' " w:xpath="/ns1:coreProperties[1]/ns0:subject[1]" w:storeItemID="{6C3C8BC8-F283-45AE-878A-BAB7291924A1}"/>
            <w:text/>
          </w:sdtPr>
          <w:sdtEndPr/>
          <w:sdtContent>
            <w:p w14:paraId="5D2E1DEC" w14:textId="1F03FD61" w:rsidR="0045458A" w:rsidRDefault="002D2B59">
              <w:pPr>
                <w:pStyle w:val="NoSpacing"/>
                <w:jc w:val="center"/>
                <w:rPr>
                  <w:color w:val="D34817" w:themeColor="accent1"/>
                  <w:sz w:val="28"/>
                  <w:szCs w:val="28"/>
                </w:rPr>
              </w:pPr>
              <w:r>
                <w:rPr>
                  <w:color w:val="D34817" w:themeColor="accent1"/>
                  <w:sz w:val="28"/>
                  <w:szCs w:val="28"/>
                </w:rPr>
                <w:t>Wellington Place</w:t>
              </w:r>
            </w:p>
          </w:sdtContent>
        </w:sdt>
        <w:p w14:paraId="4D3ED88D" w14:textId="77777777" w:rsidR="0045458A" w:rsidRDefault="0045458A">
          <w:pPr>
            <w:pStyle w:val="NoSpacing"/>
            <w:spacing w:before="480"/>
            <w:jc w:val="center"/>
            <w:rPr>
              <w:color w:val="D34817" w:themeColor="accent1"/>
            </w:rPr>
          </w:pPr>
          <w:r>
            <w:rPr>
              <w:noProof/>
              <w:color w:val="D34817" w:themeColor="accent1"/>
            </w:rPr>
            <mc:AlternateContent>
              <mc:Choice Requires="wps">
                <w:drawing>
                  <wp:anchor distT="0" distB="0" distL="114300" distR="114300" simplePos="0" relativeHeight="251660288" behindDoc="0" locked="0" layoutInCell="1" allowOverlap="1" wp14:anchorId="1B67176F" wp14:editId="5CFAC1A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D34817"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2-20T00:00:00Z">
                                    <w:dateFormat w:val="MMMM d, yyyy"/>
                                    <w:lid w:val="en-US"/>
                                    <w:storeMappedDataAs w:val="dateTime"/>
                                    <w:calendar w:val="gregorian"/>
                                  </w:date>
                                </w:sdtPr>
                                <w:sdtEndPr/>
                                <w:sdtContent>
                                  <w:p w14:paraId="5A74F51B" w14:textId="06C72818" w:rsidR="0045458A" w:rsidRDefault="00B504EB">
                                    <w:pPr>
                                      <w:pStyle w:val="NoSpacing"/>
                                      <w:spacing w:after="40"/>
                                      <w:jc w:val="center"/>
                                      <w:rPr>
                                        <w:caps/>
                                        <w:color w:val="D34817" w:themeColor="accent1"/>
                                        <w:sz w:val="28"/>
                                        <w:szCs w:val="28"/>
                                      </w:rPr>
                                    </w:pPr>
                                    <w:r>
                                      <w:rPr>
                                        <w:caps/>
                                        <w:color w:val="D34817" w:themeColor="accent1"/>
                                        <w:sz w:val="28"/>
                                        <w:szCs w:val="28"/>
                                        <w:lang w:val="en-US"/>
                                      </w:rPr>
                                      <w:t>December 20, 2021</w:t>
                                    </w:r>
                                  </w:p>
                                </w:sdtContent>
                              </w:sdt>
                              <w:p w14:paraId="53EBF6D5" w14:textId="5ABDFE3C" w:rsidR="0045458A" w:rsidRDefault="00F014C3">
                                <w:pPr>
                                  <w:pStyle w:val="NoSpacing"/>
                                  <w:jc w:val="center"/>
                                  <w:rPr>
                                    <w:color w:val="D34817" w:themeColor="accent1"/>
                                  </w:rPr>
                                </w:pPr>
                                <w:sdt>
                                  <w:sdtPr>
                                    <w:rPr>
                                      <w:caps/>
                                      <w:color w:val="D34817"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133AB">
                                      <w:rPr>
                                        <w:caps/>
                                        <w:color w:val="D34817" w:themeColor="accent1"/>
                                      </w:rPr>
                                      <w:t>wellington place</w:t>
                                    </w:r>
                                  </w:sdtContent>
                                </w:sdt>
                              </w:p>
                              <w:p w14:paraId="1E69240B" w14:textId="49BF436E" w:rsidR="0045458A" w:rsidRDefault="00F014C3">
                                <w:pPr>
                                  <w:pStyle w:val="NoSpacing"/>
                                  <w:jc w:val="center"/>
                                  <w:rPr>
                                    <w:color w:val="D34817" w:themeColor="accent1"/>
                                  </w:rPr>
                                </w:pPr>
                                <w:sdt>
                                  <w:sdtPr>
                                    <w:rPr>
                                      <w:color w:val="D34817"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133AB">
                                      <w:rPr>
                                        <w:color w:val="D34817" w:themeColor="accent1"/>
                                      </w:rPr>
                                      <w:t>LEEDS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B67176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D34817"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2-20T00:00:00Z">
                              <w:dateFormat w:val="MMMM d, yyyy"/>
                              <w:lid w:val="en-US"/>
                              <w:storeMappedDataAs w:val="dateTime"/>
                              <w:calendar w:val="gregorian"/>
                            </w:date>
                          </w:sdtPr>
                          <w:sdtEndPr/>
                          <w:sdtContent>
                            <w:p w14:paraId="5A74F51B" w14:textId="06C72818" w:rsidR="0045458A" w:rsidRDefault="00B504EB">
                              <w:pPr>
                                <w:pStyle w:val="NoSpacing"/>
                                <w:spacing w:after="40"/>
                                <w:jc w:val="center"/>
                                <w:rPr>
                                  <w:caps/>
                                  <w:color w:val="D34817" w:themeColor="accent1"/>
                                  <w:sz w:val="28"/>
                                  <w:szCs w:val="28"/>
                                </w:rPr>
                              </w:pPr>
                              <w:r>
                                <w:rPr>
                                  <w:caps/>
                                  <w:color w:val="D34817" w:themeColor="accent1"/>
                                  <w:sz w:val="28"/>
                                  <w:szCs w:val="28"/>
                                  <w:lang w:val="en-US"/>
                                </w:rPr>
                                <w:t>December 20, 2021</w:t>
                              </w:r>
                            </w:p>
                          </w:sdtContent>
                        </w:sdt>
                        <w:p w14:paraId="53EBF6D5" w14:textId="5ABDFE3C" w:rsidR="0045458A" w:rsidRDefault="00F014C3">
                          <w:pPr>
                            <w:pStyle w:val="NoSpacing"/>
                            <w:jc w:val="center"/>
                            <w:rPr>
                              <w:color w:val="D34817" w:themeColor="accent1"/>
                            </w:rPr>
                          </w:pPr>
                          <w:sdt>
                            <w:sdtPr>
                              <w:rPr>
                                <w:caps/>
                                <w:color w:val="D34817"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133AB">
                                <w:rPr>
                                  <w:caps/>
                                  <w:color w:val="D34817" w:themeColor="accent1"/>
                                </w:rPr>
                                <w:t>wellington place</w:t>
                              </w:r>
                            </w:sdtContent>
                          </w:sdt>
                        </w:p>
                        <w:p w14:paraId="1E69240B" w14:textId="49BF436E" w:rsidR="0045458A" w:rsidRDefault="00F014C3">
                          <w:pPr>
                            <w:pStyle w:val="NoSpacing"/>
                            <w:jc w:val="center"/>
                            <w:rPr>
                              <w:color w:val="D34817" w:themeColor="accent1"/>
                            </w:rPr>
                          </w:pPr>
                          <w:sdt>
                            <w:sdtPr>
                              <w:rPr>
                                <w:color w:val="D34817"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133AB">
                                <w:rPr>
                                  <w:color w:val="D34817" w:themeColor="accent1"/>
                                </w:rPr>
                                <w:t>LEEDS</w:t>
                              </w:r>
                            </w:sdtContent>
                          </w:sdt>
                        </w:p>
                      </w:txbxContent>
                    </v:textbox>
                    <w10:wrap anchorx="margin" anchory="page"/>
                  </v:shape>
                </w:pict>
              </mc:Fallback>
            </mc:AlternateContent>
          </w:r>
          <w:r>
            <w:rPr>
              <w:noProof/>
              <w:color w:val="D34817" w:themeColor="accent1"/>
            </w:rPr>
            <w:drawing>
              <wp:inline distT="0" distB="0" distL="0" distR="0" wp14:anchorId="1AE43D0C" wp14:editId="4106C83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9E45A14" w14:textId="77777777" w:rsidR="00DA6DEB" w:rsidRDefault="0045458A">
          <w:pPr>
            <w:spacing w:line="259" w:lineRule="auto"/>
            <w:jc w:val="left"/>
            <w:rPr>
              <w:szCs w:val="24"/>
            </w:rPr>
          </w:pPr>
          <w:r>
            <w:rPr>
              <w:szCs w:val="24"/>
            </w:rPr>
            <w:br w:type="page"/>
          </w:r>
        </w:p>
        <w:p w14:paraId="352EAB78" w14:textId="294AE949" w:rsidR="0045458A" w:rsidRDefault="00F014C3">
          <w:pPr>
            <w:spacing w:line="259" w:lineRule="auto"/>
            <w:jc w:val="left"/>
            <w:rPr>
              <w:szCs w:val="24"/>
            </w:rPr>
          </w:pPr>
        </w:p>
      </w:sdtContent>
    </w:sdt>
    <w:p w14:paraId="1F747AB8" w14:textId="5B2BAA3C" w:rsidR="00E70B15" w:rsidRPr="008A1AD3" w:rsidRDefault="00361C37" w:rsidP="00E70B15">
      <w:pPr>
        <w:rPr>
          <w:szCs w:val="24"/>
        </w:rPr>
      </w:pPr>
      <w:r>
        <w:rPr>
          <w:noProof/>
          <w:szCs w:val="24"/>
        </w:rPr>
        <w:drawing>
          <wp:inline distT="0" distB="0" distL="0" distR="0" wp14:anchorId="397610B4" wp14:editId="1BC45EC7">
            <wp:extent cx="1182541" cy="491778"/>
            <wp:effectExtent l="0" t="0" r="0" b="381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18942" cy="506916"/>
                    </a:xfrm>
                    <a:prstGeom prst="rect">
                      <a:avLst/>
                    </a:prstGeom>
                  </pic:spPr>
                </pic:pic>
              </a:graphicData>
            </a:graphic>
          </wp:inline>
        </w:drawing>
      </w:r>
    </w:p>
    <w:p w14:paraId="1F747AB9" w14:textId="77777777" w:rsidR="00E70B15" w:rsidRPr="008A1AD3" w:rsidRDefault="00E70B15" w:rsidP="00E70B15">
      <w:pPr>
        <w:rPr>
          <w:szCs w:val="24"/>
        </w:rPr>
      </w:pPr>
    </w:p>
    <w:p w14:paraId="1F747ABA" w14:textId="77777777" w:rsidR="00E70B15" w:rsidRPr="008A1AD3" w:rsidRDefault="00E70B15" w:rsidP="00E70B15">
      <w:pPr>
        <w:rPr>
          <w:szCs w:val="24"/>
        </w:rPr>
      </w:pPr>
    </w:p>
    <w:p w14:paraId="1F747ABB" w14:textId="77777777" w:rsidR="00E70B15" w:rsidRPr="008A1AD3" w:rsidRDefault="00E70B15" w:rsidP="00E70B15">
      <w:pPr>
        <w:rPr>
          <w:szCs w:val="24"/>
        </w:rPr>
      </w:pPr>
    </w:p>
    <w:p w14:paraId="1F747ABC" w14:textId="77777777" w:rsidR="00E70B15" w:rsidRPr="008A1AD3" w:rsidRDefault="00E70B15" w:rsidP="00E70B15">
      <w:pPr>
        <w:rPr>
          <w:szCs w:val="24"/>
        </w:rPr>
      </w:pPr>
    </w:p>
    <w:p w14:paraId="1F747ABD" w14:textId="77777777" w:rsidR="00E70B15" w:rsidRPr="008A1AD3" w:rsidRDefault="00E70B15" w:rsidP="00E70B15">
      <w:pPr>
        <w:rPr>
          <w:szCs w:val="24"/>
        </w:rPr>
      </w:pPr>
    </w:p>
    <w:p w14:paraId="1F747ABE" w14:textId="77777777" w:rsidR="00067462" w:rsidRPr="00BE304F" w:rsidRDefault="002571C5" w:rsidP="00E70B15">
      <w:pPr>
        <w:jc w:val="center"/>
        <w:rPr>
          <w:b/>
          <w:sz w:val="40"/>
          <w:szCs w:val="40"/>
        </w:rPr>
      </w:pPr>
      <w:r w:rsidRPr="00BE304F">
        <w:rPr>
          <w:b/>
          <w:sz w:val="40"/>
          <w:szCs w:val="40"/>
        </w:rPr>
        <w:t>Managing Projects in the Organisation</w:t>
      </w:r>
    </w:p>
    <w:p w14:paraId="1F747ABF" w14:textId="77777777" w:rsidR="00ED6136" w:rsidRPr="00BE304F" w:rsidRDefault="00ED6136" w:rsidP="00E70B15">
      <w:pPr>
        <w:jc w:val="center"/>
        <w:rPr>
          <w:b/>
          <w:sz w:val="40"/>
          <w:szCs w:val="40"/>
        </w:rPr>
      </w:pPr>
    </w:p>
    <w:p w14:paraId="1F747AC0" w14:textId="51BE4561" w:rsidR="003A267D" w:rsidRPr="008C5113" w:rsidRDefault="002571C5" w:rsidP="00ED6136">
      <w:pPr>
        <w:jc w:val="center"/>
        <w:rPr>
          <w:b/>
          <w:bCs/>
          <w:i/>
          <w:szCs w:val="24"/>
        </w:rPr>
      </w:pPr>
      <w:r w:rsidRPr="008C5113">
        <w:rPr>
          <w:b/>
          <w:bCs/>
          <w:i/>
          <w:szCs w:val="24"/>
        </w:rPr>
        <w:t>Name</w:t>
      </w:r>
      <w:r w:rsidR="00E36711" w:rsidRPr="008C5113">
        <w:rPr>
          <w:b/>
          <w:bCs/>
          <w:i/>
          <w:szCs w:val="24"/>
        </w:rPr>
        <w:t>-</w:t>
      </w:r>
      <w:r w:rsidRPr="008C5113">
        <w:rPr>
          <w:b/>
          <w:bCs/>
          <w:i/>
          <w:szCs w:val="24"/>
        </w:rPr>
        <w:t xml:space="preserve"> </w:t>
      </w:r>
      <w:r w:rsidR="00E36711" w:rsidRPr="008C5113">
        <w:rPr>
          <w:b/>
          <w:bCs/>
          <w:i/>
          <w:szCs w:val="24"/>
        </w:rPr>
        <w:t>MIRELA MIHAELA URZICA</w:t>
      </w:r>
    </w:p>
    <w:p w14:paraId="1F747AC1" w14:textId="2D56C85D" w:rsidR="00ED6136" w:rsidRPr="008C5113" w:rsidRDefault="00ED6136" w:rsidP="00ED6136">
      <w:pPr>
        <w:jc w:val="center"/>
        <w:rPr>
          <w:b/>
          <w:bCs/>
          <w:i/>
          <w:szCs w:val="24"/>
        </w:rPr>
      </w:pPr>
      <w:r w:rsidRPr="008C5113">
        <w:rPr>
          <w:b/>
          <w:bCs/>
          <w:i/>
          <w:szCs w:val="24"/>
        </w:rPr>
        <w:t>ID</w:t>
      </w:r>
      <w:r w:rsidR="00E36711" w:rsidRPr="008C5113">
        <w:rPr>
          <w:b/>
          <w:bCs/>
          <w:i/>
          <w:szCs w:val="24"/>
        </w:rPr>
        <w:t>-1922003</w:t>
      </w:r>
    </w:p>
    <w:p w14:paraId="4CF1A1CB" w14:textId="3473911B" w:rsidR="00E36711" w:rsidRPr="008C5113" w:rsidRDefault="00A10B46" w:rsidP="00ED6136">
      <w:pPr>
        <w:jc w:val="center"/>
        <w:rPr>
          <w:b/>
          <w:bCs/>
          <w:i/>
          <w:szCs w:val="24"/>
        </w:rPr>
      </w:pPr>
      <w:r w:rsidRPr="008C5113">
        <w:rPr>
          <w:b/>
          <w:bCs/>
          <w:i/>
          <w:szCs w:val="24"/>
        </w:rPr>
        <w:t>LECTURER NAME-YAJESH KUMAR</w:t>
      </w:r>
    </w:p>
    <w:p w14:paraId="2266F819" w14:textId="76A238C3" w:rsidR="00A10B46" w:rsidRPr="008C5113" w:rsidRDefault="00A10B46" w:rsidP="00ED6136">
      <w:pPr>
        <w:jc w:val="center"/>
        <w:rPr>
          <w:b/>
          <w:bCs/>
          <w:i/>
          <w:szCs w:val="24"/>
        </w:rPr>
      </w:pPr>
      <w:r w:rsidRPr="008C5113">
        <w:rPr>
          <w:b/>
          <w:bCs/>
          <w:i/>
          <w:szCs w:val="24"/>
        </w:rPr>
        <w:t xml:space="preserve">MODULE </w:t>
      </w:r>
      <w:r w:rsidR="003C2984" w:rsidRPr="008C5113">
        <w:rPr>
          <w:b/>
          <w:bCs/>
          <w:i/>
          <w:szCs w:val="24"/>
        </w:rPr>
        <w:t>NAME- BMSW510</w:t>
      </w:r>
      <w:r w:rsidR="00052B48" w:rsidRPr="008C5113">
        <w:rPr>
          <w:b/>
          <w:bCs/>
          <w:i/>
          <w:szCs w:val="24"/>
        </w:rPr>
        <w:t>4 MANAGING PROJECT IN ORGANISATION</w:t>
      </w:r>
    </w:p>
    <w:p w14:paraId="1F747AC2" w14:textId="77777777" w:rsidR="003A267D" w:rsidRPr="008A1AD3" w:rsidRDefault="002571C5">
      <w:pPr>
        <w:spacing w:line="259" w:lineRule="auto"/>
        <w:jc w:val="left"/>
        <w:rPr>
          <w:szCs w:val="24"/>
        </w:rPr>
      </w:pPr>
      <w:r w:rsidRPr="008A1AD3">
        <w:rPr>
          <w:szCs w:val="24"/>
        </w:rPr>
        <w:br w:type="page"/>
      </w:r>
    </w:p>
    <w:p w14:paraId="1F747AC3" w14:textId="77777777" w:rsidR="005C08F7" w:rsidRPr="00180320" w:rsidRDefault="002571C5" w:rsidP="00ED6136">
      <w:pPr>
        <w:spacing w:line="259" w:lineRule="auto"/>
        <w:jc w:val="center"/>
        <w:rPr>
          <w:rFonts w:ascii="Arial" w:hAnsi="Arial" w:cs="Arial"/>
          <w:b/>
          <w:sz w:val="22"/>
        </w:rPr>
      </w:pPr>
      <w:r w:rsidRPr="00180320">
        <w:rPr>
          <w:rFonts w:ascii="Arial" w:hAnsi="Arial" w:cs="Arial"/>
          <w:b/>
          <w:sz w:val="22"/>
        </w:rPr>
        <w:lastRenderedPageBreak/>
        <w:t>Executive summary</w:t>
      </w:r>
    </w:p>
    <w:p w14:paraId="1F747AC4" w14:textId="77777777" w:rsidR="005C08F7" w:rsidRPr="00180320" w:rsidRDefault="002571C5" w:rsidP="005C08F7">
      <w:pPr>
        <w:rPr>
          <w:rFonts w:ascii="Arial" w:hAnsi="Arial" w:cs="Arial"/>
          <w:sz w:val="22"/>
        </w:rPr>
      </w:pPr>
      <w:r w:rsidRPr="00180320">
        <w:rPr>
          <w:rFonts w:ascii="Arial" w:hAnsi="Arial" w:cs="Arial"/>
          <w:sz w:val="22"/>
        </w:rPr>
        <w:t xml:space="preserve">The construction project aims to offer multipurpose retail and commercial space in the heart of Leeds City Centre. The Wellington Place project will feature a vibrant mixed utility community with 12000 people living and working. The global pandemic has </w:t>
      </w:r>
      <w:r w:rsidR="00AC5D7E" w:rsidRPr="00180320">
        <w:rPr>
          <w:rFonts w:ascii="Arial" w:hAnsi="Arial" w:cs="Arial"/>
          <w:sz w:val="22"/>
        </w:rPr>
        <w:t>affected</w:t>
      </w:r>
      <w:r w:rsidRPr="00180320">
        <w:rPr>
          <w:rFonts w:ascii="Arial" w:hAnsi="Arial" w:cs="Arial"/>
          <w:sz w:val="22"/>
        </w:rPr>
        <w:t xml:space="preserve"> the construction sector drastically which have shifted approaches of project management and delivery of millstones. The plan encompasses the utilisation of different tools and techniques to develop insight into how the project will be managed in the post-pandemic situation. The plan introduces the usefulness of PM techniques in the light of pandemics with the discussion of communication and control strategies of the project.</w:t>
      </w:r>
    </w:p>
    <w:p w14:paraId="1F747AC5" w14:textId="77777777" w:rsidR="005C08F7" w:rsidRPr="005C08F7" w:rsidRDefault="002571C5">
      <w:pPr>
        <w:spacing w:line="259" w:lineRule="auto"/>
        <w:jc w:val="left"/>
        <w:rPr>
          <w:rFonts w:eastAsiaTheme="majorEastAsia" w:cstheme="majorBidi"/>
          <w:b/>
          <w:szCs w:val="24"/>
        </w:rPr>
      </w:pPr>
      <w:r w:rsidRPr="005C08F7">
        <w:rPr>
          <w:b/>
          <w:szCs w:val="24"/>
        </w:rPr>
        <w:br w:type="page"/>
      </w:r>
    </w:p>
    <w:sdt>
      <w:sdtPr>
        <w:rPr>
          <w:rFonts w:ascii="Times New Roman" w:eastAsiaTheme="minorHAnsi" w:hAnsi="Times New Roman" w:cstheme="minorBidi"/>
          <w:color w:val="000000" w:themeColor="text1"/>
          <w:sz w:val="24"/>
          <w:szCs w:val="22"/>
          <w:lang w:val="en-GB"/>
        </w:rPr>
        <w:id w:val="-301738577"/>
        <w:docPartObj>
          <w:docPartGallery w:val="Table of Contents"/>
          <w:docPartUnique/>
        </w:docPartObj>
      </w:sdtPr>
      <w:sdtEndPr/>
      <w:sdtContent>
        <w:p w14:paraId="1F747AC6" w14:textId="77777777" w:rsidR="002571C5" w:rsidRDefault="002571C5" w:rsidP="002571C5">
          <w:pPr>
            <w:pStyle w:val="TOCHeading"/>
            <w:jc w:val="center"/>
            <w:rPr>
              <w:rFonts w:ascii="Times New Roman" w:hAnsi="Times New Roman" w:cs="Times New Roman"/>
              <w:b/>
              <w:color w:val="auto"/>
              <w:sz w:val="24"/>
              <w:szCs w:val="24"/>
            </w:rPr>
          </w:pPr>
          <w:r w:rsidRPr="002571C5">
            <w:rPr>
              <w:rFonts w:ascii="Times New Roman" w:hAnsi="Times New Roman" w:cs="Times New Roman"/>
              <w:b/>
              <w:color w:val="auto"/>
              <w:sz w:val="24"/>
              <w:szCs w:val="24"/>
            </w:rPr>
            <w:t>Table of Contents</w:t>
          </w:r>
        </w:p>
        <w:p w14:paraId="06E17D9A" w14:textId="48A386BF" w:rsidR="00C96C6E" w:rsidRPr="00C96C6E" w:rsidRDefault="00C96C6E" w:rsidP="00C96C6E">
          <w:pPr>
            <w:rPr>
              <w:lang w:val="en-US"/>
            </w:rPr>
          </w:pPr>
          <w:r>
            <w:rPr>
              <w:lang w:val="en-US"/>
            </w:rPr>
            <w:t>Executive Summary</w:t>
          </w:r>
          <w:r w:rsidR="00361C37">
            <w:rPr>
              <w:lang w:val="en-US"/>
            </w:rPr>
            <w:t>………………………………………………………………………….1</w:t>
          </w:r>
        </w:p>
        <w:p w14:paraId="1F747AC7" w14:textId="6D8A8F2D" w:rsidR="002571C5" w:rsidRDefault="006149D5">
          <w:pPr>
            <w:pStyle w:val="TOC1"/>
            <w:tabs>
              <w:tab w:val="right" w:leader="dot" w:pos="9016"/>
            </w:tabs>
            <w:rPr>
              <w:rFonts w:asciiTheme="minorHAnsi" w:eastAsiaTheme="minorEastAsia" w:hAnsiTheme="minorHAnsi"/>
              <w:noProof/>
              <w:color w:val="auto"/>
              <w:sz w:val="22"/>
              <w:lang w:val="en-US"/>
            </w:rPr>
          </w:pPr>
          <w:r>
            <w:fldChar w:fldCharType="begin"/>
          </w:r>
          <w:r w:rsidR="002571C5">
            <w:instrText xml:space="preserve"> TOC \o "1-3" \h \z \u </w:instrText>
          </w:r>
          <w:r>
            <w:fldChar w:fldCharType="separate"/>
          </w:r>
          <w:hyperlink w:anchor="_Toc87462618" w:history="1">
            <w:r w:rsidR="002571C5" w:rsidRPr="00EF0CE2">
              <w:rPr>
                <w:rStyle w:val="Hyperlink"/>
                <w:noProof/>
              </w:rPr>
              <w:t>Project outline</w:t>
            </w:r>
            <w:r w:rsidR="002571C5">
              <w:rPr>
                <w:noProof/>
                <w:webHidden/>
              </w:rPr>
              <w:tab/>
            </w:r>
            <w:r>
              <w:rPr>
                <w:noProof/>
                <w:webHidden/>
              </w:rPr>
              <w:fldChar w:fldCharType="begin"/>
            </w:r>
            <w:r w:rsidR="002571C5">
              <w:rPr>
                <w:noProof/>
                <w:webHidden/>
              </w:rPr>
              <w:instrText xml:space="preserve"> PAGEREF _Toc87462618 \h </w:instrText>
            </w:r>
            <w:r>
              <w:rPr>
                <w:noProof/>
                <w:webHidden/>
              </w:rPr>
            </w:r>
            <w:r>
              <w:rPr>
                <w:noProof/>
                <w:webHidden/>
              </w:rPr>
              <w:fldChar w:fldCharType="separate"/>
            </w:r>
            <w:r w:rsidR="0007086C">
              <w:rPr>
                <w:noProof/>
                <w:webHidden/>
              </w:rPr>
              <w:t>3</w:t>
            </w:r>
            <w:r>
              <w:rPr>
                <w:noProof/>
                <w:webHidden/>
              </w:rPr>
              <w:fldChar w:fldCharType="end"/>
            </w:r>
          </w:hyperlink>
        </w:p>
        <w:p w14:paraId="1F747AC8" w14:textId="72F6DC9D" w:rsidR="002571C5" w:rsidRDefault="00F014C3">
          <w:pPr>
            <w:pStyle w:val="TOC1"/>
            <w:tabs>
              <w:tab w:val="right" w:leader="dot" w:pos="9016"/>
            </w:tabs>
            <w:rPr>
              <w:rFonts w:asciiTheme="minorHAnsi" w:eastAsiaTheme="minorEastAsia" w:hAnsiTheme="minorHAnsi"/>
              <w:noProof/>
              <w:color w:val="auto"/>
              <w:sz w:val="22"/>
              <w:lang w:val="en-US"/>
            </w:rPr>
          </w:pPr>
          <w:hyperlink w:anchor="_Toc87462619" w:history="1">
            <w:r w:rsidR="002571C5" w:rsidRPr="00EF0CE2">
              <w:rPr>
                <w:rStyle w:val="Hyperlink"/>
                <w:noProof/>
              </w:rPr>
              <w:t>Project planning phases</w:t>
            </w:r>
            <w:r w:rsidR="002571C5">
              <w:rPr>
                <w:noProof/>
                <w:webHidden/>
              </w:rPr>
              <w:tab/>
            </w:r>
            <w:r w:rsidR="006149D5">
              <w:rPr>
                <w:noProof/>
                <w:webHidden/>
              </w:rPr>
              <w:fldChar w:fldCharType="begin"/>
            </w:r>
            <w:r w:rsidR="002571C5">
              <w:rPr>
                <w:noProof/>
                <w:webHidden/>
              </w:rPr>
              <w:instrText xml:space="preserve"> PAGEREF _Toc87462619 \h </w:instrText>
            </w:r>
            <w:r w:rsidR="006149D5">
              <w:rPr>
                <w:noProof/>
                <w:webHidden/>
              </w:rPr>
            </w:r>
            <w:r w:rsidR="006149D5">
              <w:rPr>
                <w:noProof/>
                <w:webHidden/>
              </w:rPr>
              <w:fldChar w:fldCharType="separate"/>
            </w:r>
            <w:r w:rsidR="0007086C">
              <w:rPr>
                <w:noProof/>
                <w:webHidden/>
              </w:rPr>
              <w:t>3</w:t>
            </w:r>
            <w:r w:rsidR="006149D5">
              <w:rPr>
                <w:noProof/>
                <w:webHidden/>
              </w:rPr>
              <w:fldChar w:fldCharType="end"/>
            </w:r>
          </w:hyperlink>
        </w:p>
        <w:p w14:paraId="1F747AC9" w14:textId="431C177E" w:rsidR="002571C5" w:rsidRDefault="00F014C3">
          <w:pPr>
            <w:pStyle w:val="TOC2"/>
            <w:tabs>
              <w:tab w:val="right" w:leader="dot" w:pos="9016"/>
            </w:tabs>
            <w:rPr>
              <w:rFonts w:asciiTheme="minorHAnsi" w:eastAsiaTheme="minorEastAsia" w:hAnsiTheme="minorHAnsi"/>
              <w:noProof/>
              <w:color w:val="auto"/>
              <w:sz w:val="22"/>
              <w:lang w:val="en-US"/>
            </w:rPr>
          </w:pPr>
          <w:hyperlink w:anchor="_Toc87462620" w:history="1">
            <w:r w:rsidR="002571C5" w:rsidRPr="00EF0CE2">
              <w:rPr>
                <w:rStyle w:val="Hyperlink"/>
                <w:noProof/>
              </w:rPr>
              <w:t>Initiation</w:t>
            </w:r>
            <w:r w:rsidR="002571C5">
              <w:rPr>
                <w:noProof/>
                <w:webHidden/>
              </w:rPr>
              <w:tab/>
            </w:r>
            <w:r w:rsidR="006149D5">
              <w:rPr>
                <w:noProof/>
                <w:webHidden/>
              </w:rPr>
              <w:fldChar w:fldCharType="begin"/>
            </w:r>
            <w:r w:rsidR="002571C5">
              <w:rPr>
                <w:noProof/>
                <w:webHidden/>
              </w:rPr>
              <w:instrText xml:space="preserve"> PAGEREF _Toc87462620 \h </w:instrText>
            </w:r>
            <w:r w:rsidR="006149D5">
              <w:rPr>
                <w:noProof/>
                <w:webHidden/>
              </w:rPr>
            </w:r>
            <w:r w:rsidR="006149D5">
              <w:rPr>
                <w:noProof/>
                <w:webHidden/>
              </w:rPr>
              <w:fldChar w:fldCharType="separate"/>
            </w:r>
            <w:r w:rsidR="0007086C">
              <w:rPr>
                <w:noProof/>
                <w:webHidden/>
              </w:rPr>
              <w:t>3</w:t>
            </w:r>
            <w:r w:rsidR="006149D5">
              <w:rPr>
                <w:noProof/>
                <w:webHidden/>
              </w:rPr>
              <w:fldChar w:fldCharType="end"/>
            </w:r>
          </w:hyperlink>
        </w:p>
        <w:p w14:paraId="1F747ACA" w14:textId="5478C50E" w:rsidR="002571C5" w:rsidRDefault="00F014C3">
          <w:pPr>
            <w:pStyle w:val="TOC2"/>
            <w:tabs>
              <w:tab w:val="right" w:leader="dot" w:pos="9016"/>
            </w:tabs>
            <w:rPr>
              <w:rFonts w:asciiTheme="minorHAnsi" w:eastAsiaTheme="minorEastAsia" w:hAnsiTheme="minorHAnsi"/>
              <w:noProof/>
              <w:color w:val="auto"/>
              <w:sz w:val="22"/>
              <w:lang w:val="en-US"/>
            </w:rPr>
          </w:pPr>
          <w:hyperlink w:anchor="_Toc87462621" w:history="1">
            <w:r w:rsidR="002571C5" w:rsidRPr="00EF0CE2">
              <w:rPr>
                <w:rStyle w:val="Hyperlink"/>
                <w:noProof/>
              </w:rPr>
              <w:t>Scope of the project</w:t>
            </w:r>
            <w:r w:rsidR="002571C5">
              <w:rPr>
                <w:noProof/>
                <w:webHidden/>
              </w:rPr>
              <w:tab/>
            </w:r>
            <w:r w:rsidR="006149D5">
              <w:rPr>
                <w:noProof/>
                <w:webHidden/>
              </w:rPr>
              <w:fldChar w:fldCharType="begin"/>
            </w:r>
            <w:r w:rsidR="002571C5">
              <w:rPr>
                <w:noProof/>
                <w:webHidden/>
              </w:rPr>
              <w:instrText xml:space="preserve"> PAGEREF _Toc87462621 \h </w:instrText>
            </w:r>
            <w:r w:rsidR="006149D5">
              <w:rPr>
                <w:noProof/>
                <w:webHidden/>
              </w:rPr>
            </w:r>
            <w:r w:rsidR="006149D5">
              <w:rPr>
                <w:noProof/>
                <w:webHidden/>
              </w:rPr>
              <w:fldChar w:fldCharType="separate"/>
            </w:r>
            <w:r w:rsidR="0007086C">
              <w:rPr>
                <w:noProof/>
                <w:webHidden/>
              </w:rPr>
              <w:t>3</w:t>
            </w:r>
            <w:r w:rsidR="006149D5">
              <w:rPr>
                <w:noProof/>
                <w:webHidden/>
              </w:rPr>
              <w:fldChar w:fldCharType="end"/>
            </w:r>
          </w:hyperlink>
        </w:p>
        <w:p w14:paraId="1F747ACB" w14:textId="1D58FB75" w:rsidR="002571C5" w:rsidRDefault="00F014C3">
          <w:pPr>
            <w:pStyle w:val="TOC2"/>
            <w:tabs>
              <w:tab w:val="right" w:leader="dot" w:pos="9016"/>
            </w:tabs>
            <w:rPr>
              <w:rFonts w:asciiTheme="minorHAnsi" w:eastAsiaTheme="minorEastAsia" w:hAnsiTheme="minorHAnsi"/>
              <w:noProof/>
              <w:color w:val="auto"/>
              <w:sz w:val="22"/>
              <w:lang w:val="en-US"/>
            </w:rPr>
          </w:pPr>
          <w:hyperlink w:anchor="_Toc87462622" w:history="1">
            <w:r w:rsidR="002571C5" w:rsidRPr="00EF0CE2">
              <w:rPr>
                <w:rStyle w:val="Hyperlink"/>
                <w:noProof/>
              </w:rPr>
              <w:t>Description</w:t>
            </w:r>
            <w:r w:rsidR="002571C5">
              <w:rPr>
                <w:noProof/>
                <w:webHidden/>
              </w:rPr>
              <w:tab/>
            </w:r>
            <w:r w:rsidR="006149D5">
              <w:rPr>
                <w:noProof/>
                <w:webHidden/>
              </w:rPr>
              <w:fldChar w:fldCharType="begin"/>
            </w:r>
            <w:r w:rsidR="002571C5">
              <w:rPr>
                <w:noProof/>
                <w:webHidden/>
              </w:rPr>
              <w:instrText xml:space="preserve"> PAGEREF _Toc87462622 \h </w:instrText>
            </w:r>
            <w:r w:rsidR="006149D5">
              <w:rPr>
                <w:noProof/>
                <w:webHidden/>
              </w:rPr>
            </w:r>
            <w:r w:rsidR="006149D5">
              <w:rPr>
                <w:noProof/>
                <w:webHidden/>
              </w:rPr>
              <w:fldChar w:fldCharType="separate"/>
            </w:r>
            <w:r w:rsidR="0007086C">
              <w:rPr>
                <w:noProof/>
                <w:webHidden/>
              </w:rPr>
              <w:t>4</w:t>
            </w:r>
            <w:r w:rsidR="006149D5">
              <w:rPr>
                <w:noProof/>
                <w:webHidden/>
              </w:rPr>
              <w:fldChar w:fldCharType="end"/>
            </w:r>
          </w:hyperlink>
        </w:p>
        <w:p w14:paraId="1F747ACC" w14:textId="688DC879" w:rsidR="002571C5" w:rsidRDefault="00F014C3">
          <w:pPr>
            <w:pStyle w:val="TOC2"/>
            <w:tabs>
              <w:tab w:val="right" w:leader="dot" w:pos="9016"/>
            </w:tabs>
            <w:rPr>
              <w:rFonts w:asciiTheme="minorHAnsi" w:eastAsiaTheme="minorEastAsia" w:hAnsiTheme="minorHAnsi"/>
              <w:noProof/>
              <w:color w:val="auto"/>
              <w:sz w:val="22"/>
              <w:lang w:val="en-US"/>
            </w:rPr>
          </w:pPr>
          <w:hyperlink w:anchor="_Toc87462623" w:history="1">
            <w:r w:rsidR="002571C5" w:rsidRPr="00EF0CE2">
              <w:rPr>
                <w:rStyle w:val="Hyperlink"/>
                <w:noProof/>
              </w:rPr>
              <w:t>Planning</w:t>
            </w:r>
            <w:r w:rsidR="002571C5">
              <w:rPr>
                <w:noProof/>
                <w:webHidden/>
              </w:rPr>
              <w:tab/>
            </w:r>
            <w:r w:rsidR="006149D5">
              <w:rPr>
                <w:noProof/>
                <w:webHidden/>
              </w:rPr>
              <w:fldChar w:fldCharType="begin"/>
            </w:r>
            <w:r w:rsidR="002571C5">
              <w:rPr>
                <w:noProof/>
                <w:webHidden/>
              </w:rPr>
              <w:instrText xml:space="preserve"> PAGEREF _Toc87462623 \h </w:instrText>
            </w:r>
            <w:r w:rsidR="006149D5">
              <w:rPr>
                <w:noProof/>
                <w:webHidden/>
              </w:rPr>
            </w:r>
            <w:r w:rsidR="006149D5">
              <w:rPr>
                <w:noProof/>
                <w:webHidden/>
              </w:rPr>
              <w:fldChar w:fldCharType="separate"/>
            </w:r>
            <w:r w:rsidR="0007086C">
              <w:rPr>
                <w:noProof/>
                <w:webHidden/>
              </w:rPr>
              <w:t>4</w:t>
            </w:r>
            <w:r w:rsidR="006149D5">
              <w:rPr>
                <w:noProof/>
                <w:webHidden/>
              </w:rPr>
              <w:fldChar w:fldCharType="end"/>
            </w:r>
          </w:hyperlink>
        </w:p>
        <w:p w14:paraId="1F747ACD" w14:textId="05C5287C" w:rsidR="002571C5" w:rsidRDefault="0007086C">
          <w:pPr>
            <w:pStyle w:val="TOC3"/>
            <w:tabs>
              <w:tab w:val="right" w:leader="dot" w:pos="9016"/>
            </w:tabs>
            <w:rPr>
              <w:rFonts w:asciiTheme="minorHAnsi" w:eastAsiaTheme="minorEastAsia" w:hAnsiTheme="minorHAnsi"/>
              <w:noProof/>
              <w:color w:val="auto"/>
              <w:sz w:val="22"/>
              <w:lang w:val="en-US"/>
            </w:rPr>
          </w:pPr>
          <w:r>
            <w:rPr>
              <w:noProof/>
            </w:rPr>
            <w:t>Stakeholder analysis</w:t>
          </w:r>
          <w:r w:rsidR="00835139">
            <w:rPr>
              <w:noProof/>
            </w:rPr>
            <w:t>……………………………………………………………………5</w:t>
          </w:r>
        </w:p>
        <w:p w14:paraId="1F747ACE" w14:textId="77AD22A4" w:rsidR="002571C5" w:rsidRDefault="00F014C3">
          <w:pPr>
            <w:pStyle w:val="TOC3"/>
            <w:tabs>
              <w:tab w:val="right" w:leader="dot" w:pos="9016"/>
            </w:tabs>
            <w:rPr>
              <w:rFonts w:asciiTheme="minorHAnsi" w:eastAsiaTheme="minorEastAsia" w:hAnsiTheme="minorHAnsi"/>
              <w:noProof/>
              <w:color w:val="auto"/>
              <w:sz w:val="22"/>
              <w:lang w:val="en-US"/>
            </w:rPr>
          </w:pPr>
          <w:hyperlink w:anchor="_Toc87462625" w:history="1">
            <w:r w:rsidR="002571C5" w:rsidRPr="00EF0CE2">
              <w:rPr>
                <w:rStyle w:val="Hyperlink"/>
                <w:noProof/>
              </w:rPr>
              <w:t>Work breakdown structure</w:t>
            </w:r>
            <w:r w:rsidR="002571C5">
              <w:rPr>
                <w:noProof/>
                <w:webHidden/>
              </w:rPr>
              <w:tab/>
            </w:r>
            <w:r w:rsidR="006149D5">
              <w:rPr>
                <w:noProof/>
                <w:webHidden/>
              </w:rPr>
              <w:fldChar w:fldCharType="begin"/>
            </w:r>
            <w:r w:rsidR="002571C5">
              <w:rPr>
                <w:noProof/>
                <w:webHidden/>
              </w:rPr>
              <w:instrText xml:space="preserve"> PAGEREF _Toc87462625 \h </w:instrText>
            </w:r>
            <w:r w:rsidR="006149D5">
              <w:rPr>
                <w:noProof/>
                <w:webHidden/>
              </w:rPr>
            </w:r>
            <w:r w:rsidR="006149D5">
              <w:rPr>
                <w:noProof/>
                <w:webHidden/>
              </w:rPr>
              <w:fldChar w:fldCharType="separate"/>
            </w:r>
            <w:r w:rsidR="0007086C">
              <w:rPr>
                <w:noProof/>
                <w:webHidden/>
              </w:rPr>
              <w:t>6</w:t>
            </w:r>
            <w:r w:rsidR="006149D5">
              <w:rPr>
                <w:noProof/>
                <w:webHidden/>
              </w:rPr>
              <w:fldChar w:fldCharType="end"/>
            </w:r>
          </w:hyperlink>
        </w:p>
        <w:p w14:paraId="1F747ACF" w14:textId="2A0D38DD" w:rsidR="002571C5" w:rsidRDefault="00F014C3">
          <w:pPr>
            <w:pStyle w:val="TOC3"/>
            <w:tabs>
              <w:tab w:val="right" w:leader="dot" w:pos="9016"/>
            </w:tabs>
            <w:rPr>
              <w:rFonts w:asciiTheme="minorHAnsi" w:eastAsiaTheme="minorEastAsia" w:hAnsiTheme="minorHAnsi"/>
              <w:noProof/>
              <w:color w:val="auto"/>
              <w:sz w:val="22"/>
              <w:lang w:val="en-US"/>
            </w:rPr>
          </w:pPr>
          <w:hyperlink w:anchor="_Toc87462626" w:history="1">
            <w:r w:rsidR="002571C5" w:rsidRPr="00EF0CE2">
              <w:rPr>
                <w:rStyle w:val="Hyperlink"/>
                <w:noProof/>
              </w:rPr>
              <w:t>Resource calendar</w:t>
            </w:r>
            <w:r w:rsidR="002571C5">
              <w:rPr>
                <w:noProof/>
                <w:webHidden/>
              </w:rPr>
              <w:tab/>
            </w:r>
            <w:r w:rsidR="006149D5">
              <w:rPr>
                <w:noProof/>
                <w:webHidden/>
              </w:rPr>
              <w:fldChar w:fldCharType="begin"/>
            </w:r>
            <w:r w:rsidR="002571C5">
              <w:rPr>
                <w:noProof/>
                <w:webHidden/>
              </w:rPr>
              <w:instrText xml:space="preserve"> PAGEREF _Toc87462626 \h </w:instrText>
            </w:r>
            <w:r w:rsidR="006149D5">
              <w:rPr>
                <w:noProof/>
                <w:webHidden/>
              </w:rPr>
            </w:r>
            <w:r w:rsidR="006149D5">
              <w:rPr>
                <w:noProof/>
                <w:webHidden/>
              </w:rPr>
              <w:fldChar w:fldCharType="separate"/>
            </w:r>
            <w:r w:rsidR="0007086C">
              <w:rPr>
                <w:noProof/>
                <w:webHidden/>
              </w:rPr>
              <w:t>7</w:t>
            </w:r>
            <w:r w:rsidR="006149D5">
              <w:rPr>
                <w:noProof/>
                <w:webHidden/>
              </w:rPr>
              <w:fldChar w:fldCharType="end"/>
            </w:r>
          </w:hyperlink>
        </w:p>
        <w:p w14:paraId="1F747AD0" w14:textId="3D15036E" w:rsidR="002571C5" w:rsidRDefault="00F014C3">
          <w:pPr>
            <w:pStyle w:val="TOC3"/>
            <w:tabs>
              <w:tab w:val="right" w:leader="dot" w:pos="9016"/>
            </w:tabs>
            <w:rPr>
              <w:rFonts w:asciiTheme="minorHAnsi" w:eastAsiaTheme="minorEastAsia" w:hAnsiTheme="minorHAnsi"/>
              <w:noProof/>
              <w:color w:val="auto"/>
              <w:sz w:val="22"/>
              <w:lang w:val="en-US"/>
            </w:rPr>
          </w:pPr>
          <w:hyperlink w:anchor="_Toc87462627" w:history="1">
            <w:r w:rsidR="002571C5" w:rsidRPr="00EF0CE2">
              <w:rPr>
                <w:rStyle w:val="Hyperlink"/>
                <w:noProof/>
              </w:rPr>
              <w:t>Project budget</w:t>
            </w:r>
            <w:r w:rsidR="002571C5">
              <w:rPr>
                <w:noProof/>
                <w:webHidden/>
              </w:rPr>
              <w:tab/>
            </w:r>
            <w:r w:rsidR="006149D5">
              <w:rPr>
                <w:noProof/>
                <w:webHidden/>
              </w:rPr>
              <w:fldChar w:fldCharType="begin"/>
            </w:r>
            <w:r w:rsidR="002571C5">
              <w:rPr>
                <w:noProof/>
                <w:webHidden/>
              </w:rPr>
              <w:instrText xml:space="preserve"> PAGEREF _Toc87462627 \h </w:instrText>
            </w:r>
            <w:r w:rsidR="006149D5">
              <w:rPr>
                <w:noProof/>
                <w:webHidden/>
              </w:rPr>
            </w:r>
            <w:r w:rsidR="006149D5">
              <w:rPr>
                <w:noProof/>
                <w:webHidden/>
              </w:rPr>
              <w:fldChar w:fldCharType="separate"/>
            </w:r>
            <w:r w:rsidR="0007086C">
              <w:rPr>
                <w:noProof/>
                <w:webHidden/>
              </w:rPr>
              <w:t>9</w:t>
            </w:r>
            <w:r w:rsidR="006149D5">
              <w:rPr>
                <w:noProof/>
                <w:webHidden/>
              </w:rPr>
              <w:fldChar w:fldCharType="end"/>
            </w:r>
          </w:hyperlink>
        </w:p>
        <w:p w14:paraId="1F747AD1" w14:textId="116168F8" w:rsidR="002571C5" w:rsidRDefault="00F014C3">
          <w:pPr>
            <w:pStyle w:val="TOC1"/>
            <w:tabs>
              <w:tab w:val="right" w:leader="dot" w:pos="9016"/>
            </w:tabs>
            <w:rPr>
              <w:rFonts w:asciiTheme="minorHAnsi" w:eastAsiaTheme="minorEastAsia" w:hAnsiTheme="minorHAnsi"/>
              <w:noProof/>
              <w:color w:val="auto"/>
              <w:sz w:val="22"/>
              <w:lang w:val="en-US"/>
            </w:rPr>
          </w:pPr>
          <w:hyperlink w:anchor="_Toc87462628" w:history="1">
            <w:r w:rsidR="002571C5" w:rsidRPr="00EF0CE2">
              <w:rPr>
                <w:rStyle w:val="Hyperlink"/>
                <w:noProof/>
              </w:rPr>
              <w:t>Execution</w:t>
            </w:r>
            <w:r w:rsidR="002571C5">
              <w:rPr>
                <w:noProof/>
                <w:webHidden/>
              </w:rPr>
              <w:tab/>
            </w:r>
            <w:r w:rsidR="006149D5">
              <w:rPr>
                <w:noProof/>
                <w:webHidden/>
              </w:rPr>
              <w:fldChar w:fldCharType="begin"/>
            </w:r>
            <w:r w:rsidR="002571C5">
              <w:rPr>
                <w:noProof/>
                <w:webHidden/>
              </w:rPr>
              <w:instrText xml:space="preserve"> PAGEREF _Toc87462628 \h </w:instrText>
            </w:r>
            <w:r w:rsidR="006149D5">
              <w:rPr>
                <w:noProof/>
                <w:webHidden/>
              </w:rPr>
            </w:r>
            <w:r w:rsidR="006149D5">
              <w:rPr>
                <w:noProof/>
                <w:webHidden/>
              </w:rPr>
              <w:fldChar w:fldCharType="separate"/>
            </w:r>
            <w:r w:rsidR="0007086C">
              <w:rPr>
                <w:noProof/>
                <w:webHidden/>
              </w:rPr>
              <w:t>12</w:t>
            </w:r>
            <w:r w:rsidR="006149D5">
              <w:rPr>
                <w:noProof/>
                <w:webHidden/>
              </w:rPr>
              <w:fldChar w:fldCharType="end"/>
            </w:r>
          </w:hyperlink>
        </w:p>
        <w:p w14:paraId="1F747AD2" w14:textId="1503382E" w:rsidR="002571C5" w:rsidRDefault="00F014C3">
          <w:pPr>
            <w:pStyle w:val="TOC3"/>
            <w:tabs>
              <w:tab w:val="right" w:leader="dot" w:pos="9016"/>
            </w:tabs>
            <w:rPr>
              <w:rFonts w:asciiTheme="minorHAnsi" w:eastAsiaTheme="minorEastAsia" w:hAnsiTheme="minorHAnsi"/>
              <w:noProof/>
              <w:color w:val="auto"/>
              <w:sz w:val="22"/>
              <w:lang w:val="en-US"/>
            </w:rPr>
          </w:pPr>
          <w:hyperlink w:anchor="_Toc87462629" w:history="1">
            <w:r w:rsidR="002571C5" w:rsidRPr="00EF0CE2">
              <w:rPr>
                <w:rStyle w:val="Hyperlink"/>
                <w:noProof/>
              </w:rPr>
              <w:t>Communication strategies and planning</w:t>
            </w:r>
            <w:r w:rsidR="002571C5">
              <w:rPr>
                <w:noProof/>
                <w:webHidden/>
              </w:rPr>
              <w:tab/>
            </w:r>
            <w:r w:rsidR="006149D5">
              <w:rPr>
                <w:noProof/>
                <w:webHidden/>
              </w:rPr>
              <w:fldChar w:fldCharType="begin"/>
            </w:r>
            <w:r w:rsidR="002571C5">
              <w:rPr>
                <w:noProof/>
                <w:webHidden/>
              </w:rPr>
              <w:instrText xml:space="preserve"> PAGEREF _Toc87462629 \h </w:instrText>
            </w:r>
            <w:r w:rsidR="006149D5">
              <w:rPr>
                <w:noProof/>
                <w:webHidden/>
              </w:rPr>
            </w:r>
            <w:r w:rsidR="006149D5">
              <w:rPr>
                <w:noProof/>
                <w:webHidden/>
              </w:rPr>
              <w:fldChar w:fldCharType="separate"/>
            </w:r>
            <w:r w:rsidR="0007086C">
              <w:rPr>
                <w:noProof/>
                <w:webHidden/>
              </w:rPr>
              <w:t>13</w:t>
            </w:r>
            <w:r w:rsidR="006149D5">
              <w:rPr>
                <w:noProof/>
                <w:webHidden/>
              </w:rPr>
              <w:fldChar w:fldCharType="end"/>
            </w:r>
          </w:hyperlink>
        </w:p>
        <w:p w14:paraId="1F747AD3" w14:textId="00EA85CC" w:rsidR="002571C5" w:rsidRDefault="00F014C3">
          <w:pPr>
            <w:pStyle w:val="TOC2"/>
            <w:tabs>
              <w:tab w:val="right" w:leader="dot" w:pos="9016"/>
            </w:tabs>
            <w:rPr>
              <w:rFonts w:asciiTheme="minorHAnsi" w:eastAsiaTheme="minorEastAsia" w:hAnsiTheme="minorHAnsi"/>
              <w:noProof/>
              <w:color w:val="auto"/>
              <w:sz w:val="22"/>
              <w:lang w:val="en-US"/>
            </w:rPr>
          </w:pPr>
          <w:hyperlink w:anchor="_Toc87462630" w:history="1">
            <w:r w:rsidR="002571C5" w:rsidRPr="00EF0CE2">
              <w:rPr>
                <w:rStyle w:val="Hyperlink"/>
                <w:noProof/>
              </w:rPr>
              <w:t>Project schedule: Gantt chart</w:t>
            </w:r>
            <w:r w:rsidR="002571C5">
              <w:rPr>
                <w:noProof/>
                <w:webHidden/>
              </w:rPr>
              <w:tab/>
            </w:r>
            <w:r w:rsidR="006149D5">
              <w:rPr>
                <w:noProof/>
                <w:webHidden/>
              </w:rPr>
              <w:fldChar w:fldCharType="begin"/>
            </w:r>
            <w:r w:rsidR="002571C5">
              <w:rPr>
                <w:noProof/>
                <w:webHidden/>
              </w:rPr>
              <w:instrText xml:space="preserve"> PAGEREF _Toc87462630 \h </w:instrText>
            </w:r>
            <w:r w:rsidR="006149D5">
              <w:rPr>
                <w:noProof/>
                <w:webHidden/>
              </w:rPr>
            </w:r>
            <w:r w:rsidR="006149D5">
              <w:rPr>
                <w:noProof/>
                <w:webHidden/>
              </w:rPr>
              <w:fldChar w:fldCharType="separate"/>
            </w:r>
            <w:r w:rsidR="0007086C">
              <w:rPr>
                <w:noProof/>
                <w:webHidden/>
              </w:rPr>
              <w:t>14</w:t>
            </w:r>
            <w:r w:rsidR="006149D5">
              <w:rPr>
                <w:noProof/>
                <w:webHidden/>
              </w:rPr>
              <w:fldChar w:fldCharType="end"/>
            </w:r>
          </w:hyperlink>
        </w:p>
        <w:p w14:paraId="1F747AD4" w14:textId="7F855A73" w:rsidR="002571C5" w:rsidRDefault="00F014C3">
          <w:pPr>
            <w:pStyle w:val="TOC1"/>
            <w:tabs>
              <w:tab w:val="right" w:leader="dot" w:pos="9016"/>
            </w:tabs>
            <w:rPr>
              <w:rFonts w:asciiTheme="minorHAnsi" w:eastAsiaTheme="minorEastAsia" w:hAnsiTheme="minorHAnsi"/>
              <w:noProof/>
              <w:color w:val="auto"/>
              <w:sz w:val="22"/>
              <w:lang w:val="en-US"/>
            </w:rPr>
          </w:pPr>
          <w:hyperlink w:anchor="_Toc87462631" w:history="1">
            <w:r w:rsidR="002571C5" w:rsidRPr="00EF0CE2">
              <w:rPr>
                <w:rStyle w:val="Hyperlink"/>
                <w:noProof/>
              </w:rPr>
              <w:t>Controlling</w:t>
            </w:r>
            <w:r w:rsidR="002571C5">
              <w:rPr>
                <w:noProof/>
                <w:webHidden/>
              </w:rPr>
              <w:tab/>
            </w:r>
            <w:r w:rsidR="006149D5">
              <w:rPr>
                <w:noProof/>
                <w:webHidden/>
              </w:rPr>
              <w:fldChar w:fldCharType="begin"/>
            </w:r>
            <w:r w:rsidR="002571C5">
              <w:rPr>
                <w:noProof/>
                <w:webHidden/>
              </w:rPr>
              <w:instrText xml:space="preserve"> PAGEREF _Toc87462631 \h </w:instrText>
            </w:r>
            <w:r w:rsidR="006149D5">
              <w:rPr>
                <w:noProof/>
                <w:webHidden/>
              </w:rPr>
            </w:r>
            <w:r w:rsidR="006149D5">
              <w:rPr>
                <w:noProof/>
                <w:webHidden/>
              </w:rPr>
              <w:fldChar w:fldCharType="separate"/>
            </w:r>
            <w:r w:rsidR="0007086C">
              <w:rPr>
                <w:noProof/>
                <w:webHidden/>
              </w:rPr>
              <w:t>15</w:t>
            </w:r>
            <w:r w:rsidR="006149D5">
              <w:rPr>
                <w:noProof/>
                <w:webHidden/>
              </w:rPr>
              <w:fldChar w:fldCharType="end"/>
            </w:r>
          </w:hyperlink>
        </w:p>
        <w:p w14:paraId="1F747AD5" w14:textId="7D0F64FB" w:rsidR="002571C5" w:rsidRDefault="00F014C3">
          <w:pPr>
            <w:pStyle w:val="TOC2"/>
            <w:tabs>
              <w:tab w:val="right" w:leader="dot" w:pos="9016"/>
            </w:tabs>
            <w:rPr>
              <w:rFonts w:asciiTheme="minorHAnsi" w:eastAsiaTheme="minorEastAsia" w:hAnsiTheme="minorHAnsi"/>
              <w:noProof/>
              <w:color w:val="auto"/>
              <w:sz w:val="22"/>
              <w:lang w:val="en-US"/>
            </w:rPr>
          </w:pPr>
          <w:hyperlink w:anchor="_Toc87462632" w:history="1">
            <w:r w:rsidR="002571C5" w:rsidRPr="00EF0CE2">
              <w:rPr>
                <w:rStyle w:val="Hyperlink"/>
                <w:noProof/>
              </w:rPr>
              <w:t>Risk Assessment</w:t>
            </w:r>
            <w:r w:rsidR="002571C5">
              <w:rPr>
                <w:noProof/>
                <w:webHidden/>
              </w:rPr>
              <w:tab/>
            </w:r>
            <w:r w:rsidR="006149D5">
              <w:rPr>
                <w:noProof/>
                <w:webHidden/>
              </w:rPr>
              <w:fldChar w:fldCharType="begin"/>
            </w:r>
            <w:r w:rsidR="002571C5">
              <w:rPr>
                <w:noProof/>
                <w:webHidden/>
              </w:rPr>
              <w:instrText xml:space="preserve"> PAGEREF _Toc87462632 \h </w:instrText>
            </w:r>
            <w:r w:rsidR="006149D5">
              <w:rPr>
                <w:noProof/>
                <w:webHidden/>
              </w:rPr>
            </w:r>
            <w:r w:rsidR="006149D5">
              <w:rPr>
                <w:noProof/>
                <w:webHidden/>
              </w:rPr>
              <w:fldChar w:fldCharType="separate"/>
            </w:r>
            <w:r w:rsidR="0007086C">
              <w:rPr>
                <w:noProof/>
                <w:webHidden/>
              </w:rPr>
              <w:t>15</w:t>
            </w:r>
            <w:r w:rsidR="006149D5">
              <w:rPr>
                <w:noProof/>
                <w:webHidden/>
              </w:rPr>
              <w:fldChar w:fldCharType="end"/>
            </w:r>
          </w:hyperlink>
          <w:r w:rsidR="003E117F">
            <w:rPr>
              <w:noProof/>
            </w:rPr>
            <w:t>,16,17</w:t>
          </w:r>
        </w:p>
        <w:p w14:paraId="1F747AD6" w14:textId="7A93118E" w:rsidR="002571C5" w:rsidRDefault="00F014C3">
          <w:pPr>
            <w:pStyle w:val="TOC1"/>
            <w:tabs>
              <w:tab w:val="right" w:leader="dot" w:pos="9016"/>
            </w:tabs>
            <w:rPr>
              <w:noProof/>
            </w:rPr>
          </w:pPr>
          <w:hyperlink w:anchor="_Toc87462633" w:history="1">
            <w:r w:rsidR="002571C5" w:rsidRPr="00EF0CE2">
              <w:rPr>
                <w:rStyle w:val="Hyperlink"/>
                <w:noProof/>
              </w:rPr>
              <w:t>Closing</w:t>
            </w:r>
            <w:r w:rsidR="002571C5">
              <w:rPr>
                <w:noProof/>
                <w:webHidden/>
              </w:rPr>
              <w:tab/>
            </w:r>
            <w:r w:rsidR="006149D5">
              <w:rPr>
                <w:noProof/>
                <w:webHidden/>
              </w:rPr>
              <w:fldChar w:fldCharType="begin"/>
            </w:r>
            <w:r w:rsidR="002571C5">
              <w:rPr>
                <w:noProof/>
                <w:webHidden/>
              </w:rPr>
              <w:instrText xml:space="preserve"> PAGEREF _Toc87462633 \h </w:instrText>
            </w:r>
            <w:r w:rsidR="006149D5">
              <w:rPr>
                <w:noProof/>
                <w:webHidden/>
              </w:rPr>
            </w:r>
            <w:r w:rsidR="006149D5">
              <w:rPr>
                <w:noProof/>
                <w:webHidden/>
              </w:rPr>
              <w:fldChar w:fldCharType="separate"/>
            </w:r>
            <w:r w:rsidR="0007086C">
              <w:rPr>
                <w:noProof/>
                <w:webHidden/>
              </w:rPr>
              <w:t>18</w:t>
            </w:r>
            <w:r w:rsidR="006149D5">
              <w:rPr>
                <w:noProof/>
                <w:webHidden/>
              </w:rPr>
              <w:fldChar w:fldCharType="end"/>
            </w:r>
          </w:hyperlink>
        </w:p>
        <w:p w14:paraId="6E526B08" w14:textId="7AB577B6" w:rsidR="009B65CA" w:rsidRDefault="009B65CA" w:rsidP="009B65CA">
          <w:r>
            <w:t>References……………………………………………………………………………………19,20</w:t>
          </w:r>
        </w:p>
        <w:p w14:paraId="2A88AB45" w14:textId="7E63EC48" w:rsidR="00B751BE" w:rsidRPr="009B65CA" w:rsidRDefault="00B751BE" w:rsidP="009B65CA">
          <w:r>
            <w:t>Appendix…………………………………………………………………………………….20</w:t>
          </w:r>
        </w:p>
        <w:p w14:paraId="1F747AD7" w14:textId="77777777" w:rsidR="002571C5" w:rsidRDefault="006149D5">
          <w:r>
            <w:fldChar w:fldCharType="end"/>
          </w:r>
        </w:p>
      </w:sdtContent>
    </w:sdt>
    <w:p w14:paraId="1F747AD8" w14:textId="77777777" w:rsidR="002571C5" w:rsidRDefault="002571C5">
      <w:pPr>
        <w:spacing w:line="259" w:lineRule="auto"/>
        <w:jc w:val="left"/>
        <w:rPr>
          <w:rFonts w:eastAsiaTheme="majorEastAsia" w:cstheme="majorBidi"/>
          <w:b/>
          <w:szCs w:val="24"/>
        </w:rPr>
      </w:pPr>
      <w:bookmarkStart w:id="0" w:name="_Toc87462618"/>
      <w:r>
        <w:rPr>
          <w:szCs w:val="24"/>
        </w:rPr>
        <w:br w:type="page"/>
      </w:r>
    </w:p>
    <w:bookmarkEnd w:id="0"/>
    <w:p w14:paraId="1F747AD9" w14:textId="461EB02C" w:rsidR="009A4085" w:rsidRPr="00180320" w:rsidRDefault="008505E5" w:rsidP="00EA55C0">
      <w:pPr>
        <w:pStyle w:val="Heading1"/>
        <w:rPr>
          <w:rFonts w:ascii="Arial" w:hAnsi="Arial" w:cs="Arial"/>
          <w:sz w:val="22"/>
          <w:szCs w:val="22"/>
        </w:rPr>
      </w:pPr>
      <w:r w:rsidRPr="00180320">
        <w:rPr>
          <w:rFonts w:ascii="Arial" w:hAnsi="Arial" w:cs="Arial"/>
          <w:sz w:val="22"/>
          <w:szCs w:val="22"/>
        </w:rPr>
        <w:lastRenderedPageBreak/>
        <w:t>Introduction</w:t>
      </w:r>
    </w:p>
    <w:p w14:paraId="5A8C0781" w14:textId="60CC5218" w:rsidR="008505E5" w:rsidRPr="00180320" w:rsidRDefault="008505E5" w:rsidP="008505E5">
      <w:pPr>
        <w:rPr>
          <w:rFonts w:ascii="Arial" w:hAnsi="Arial" w:cs="Arial"/>
          <w:sz w:val="22"/>
        </w:rPr>
      </w:pPr>
      <w:r w:rsidRPr="00180320">
        <w:rPr>
          <w:rFonts w:ascii="Arial" w:hAnsi="Arial" w:cs="Arial"/>
          <w:sz w:val="22"/>
        </w:rPr>
        <w:t>TASK 1</w:t>
      </w:r>
    </w:p>
    <w:p w14:paraId="6C33FB1F" w14:textId="074CCAA0" w:rsidR="008505E5" w:rsidRPr="00180320" w:rsidRDefault="00992EC2" w:rsidP="008505E5">
      <w:pPr>
        <w:rPr>
          <w:rFonts w:ascii="Arial" w:hAnsi="Arial" w:cs="Arial"/>
          <w:b/>
          <w:bCs/>
          <w:sz w:val="22"/>
        </w:rPr>
      </w:pPr>
      <w:r w:rsidRPr="00180320">
        <w:rPr>
          <w:rFonts w:ascii="Arial" w:hAnsi="Arial" w:cs="Arial"/>
          <w:b/>
          <w:bCs/>
          <w:sz w:val="22"/>
        </w:rPr>
        <w:t>Project outline</w:t>
      </w:r>
    </w:p>
    <w:p w14:paraId="1F747ADA" w14:textId="77777777" w:rsidR="00EA55C0" w:rsidRPr="00180320" w:rsidRDefault="002571C5" w:rsidP="00EA55C0">
      <w:pPr>
        <w:rPr>
          <w:rFonts w:ascii="Arial" w:hAnsi="Arial" w:cs="Arial"/>
          <w:sz w:val="22"/>
        </w:rPr>
      </w:pPr>
      <w:r w:rsidRPr="00180320">
        <w:rPr>
          <w:rFonts w:ascii="Arial" w:hAnsi="Arial" w:cs="Arial"/>
          <w:sz w:val="22"/>
        </w:rPr>
        <w:t>The</w:t>
      </w:r>
      <w:r w:rsidR="00D874F6" w:rsidRPr="00180320">
        <w:rPr>
          <w:rFonts w:ascii="Arial" w:hAnsi="Arial" w:cs="Arial"/>
          <w:sz w:val="22"/>
        </w:rPr>
        <w:t xml:space="preserve"> </w:t>
      </w:r>
      <w:r w:rsidR="00C61082" w:rsidRPr="00180320">
        <w:rPr>
          <w:rFonts w:ascii="Arial" w:hAnsi="Arial" w:cs="Arial"/>
          <w:sz w:val="22"/>
        </w:rPr>
        <w:t>existing Grade</w:t>
      </w:r>
      <w:r w:rsidR="00D874F6" w:rsidRPr="00180320">
        <w:rPr>
          <w:rFonts w:ascii="Arial" w:hAnsi="Arial" w:cs="Arial"/>
          <w:sz w:val="22"/>
        </w:rPr>
        <w:t>-</w:t>
      </w:r>
      <w:r w:rsidR="005C08F7" w:rsidRPr="00180320">
        <w:rPr>
          <w:rFonts w:ascii="Arial" w:hAnsi="Arial" w:cs="Arial"/>
          <w:sz w:val="22"/>
        </w:rPr>
        <w:t>An</w:t>
      </w:r>
      <w:r w:rsidR="00D874F6" w:rsidRPr="00180320">
        <w:rPr>
          <w:rFonts w:ascii="Arial" w:hAnsi="Arial" w:cs="Arial"/>
          <w:sz w:val="22"/>
        </w:rPr>
        <w:t xml:space="preserve"> office space in Wellington Place in the centre of </w:t>
      </w:r>
      <w:r w:rsidR="005C08F7" w:rsidRPr="00180320">
        <w:rPr>
          <w:rFonts w:ascii="Arial" w:hAnsi="Arial" w:cs="Arial"/>
          <w:sz w:val="22"/>
        </w:rPr>
        <w:t>Leeds ha</w:t>
      </w:r>
      <w:r w:rsidR="00D874F6" w:rsidRPr="00180320">
        <w:rPr>
          <w:rFonts w:ascii="Arial" w:hAnsi="Arial" w:cs="Arial"/>
          <w:sz w:val="22"/>
        </w:rPr>
        <w:t xml:space="preserve">s developed into </w:t>
      </w:r>
      <w:r w:rsidR="005C08F7" w:rsidRPr="00180320">
        <w:rPr>
          <w:rFonts w:ascii="Arial" w:hAnsi="Arial" w:cs="Arial"/>
          <w:sz w:val="22"/>
        </w:rPr>
        <w:t>an</w:t>
      </w:r>
      <w:r w:rsidR="00D874F6" w:rsidRPr="00180320">
        <w:rPr>
          <w:rFonts w:ascii="Arial" w:hAnsi="Arial" w:cs="Arial"/>
          <w:sz w:val="22"/>
        </w:rPr>
        <w:t xml:space="preserve"> urban quarter and unique business location. The project aims to offer multipurpose retail and commercial space in the heart of Leeds City Centre</w:t>
      </w:r>
      <w:r w:rsidR="00AC5D7E" w:rsidRPr="00180320">
        <w:rPr>
          <w:rFonts w:ascii="Arial" w:hAnsi="Arial" w:cs="Arial"/>
          <w:sz w:val="22"/>
        </w:rPr>
        <w:t xml:space="preserve"> </w:t>
      </w:r>
      <w:r w:rsidRPr="00180320">
        <w:rPr>
          <w:rFonts w:ascii="Arial" w:hAnsi="Arial" w:cs="Arial"/>
          <w:sz w:val="22"/>
        </w:rPr>
        <w:t>(Wates,</w:t>
      </w:r>
      <w:r w:rsidR="00AC5D7E" w:rsidRPr="00180320">
        <w:rPr>
          <w:rFonts w:ascii="Arial" w:hAnsi="Arial" w:cs="Arial"/>
          <w:sz w:val="22"/>
        </w:rPr>
        <w:t xml:space="preserve"> </w:t>
      </w:r>
      <w:r w:rsidRPr="00180320">
        <w:rPr>
          <w:rFonts w:ascii="Arial" w:hAnsi="Arial" w:cs="Arial"/>
          <w:sz w:val="22"/>
        </w:rPr>
        <w:t>2021)</w:t>
      </w:r>
      <w:r w:rsidR="00D874F6" w:rsidRPr="00180320">
        <w:rPr>
          <w:rFonts w:ascii="Arial" w:hAnsi="Arial" w:cs="Arial"/>
          <w:sz w:val="22"/>
        </w:rPr>
        <w:t>. T</w:t>
      </w:r>
      <w:r w:rsidR="00722A8D" w:rsidRPr="00180320">
        <w:rPr>
          <w:rFonts w:ascii="Arial" w:hAnsi="Arial" w:cs="Arial"/>
          <w:sz w:val="22"/>
        </w:rPr>
        <w:t>h</w:t>
      </w:r>
      <w:r w:rsidR="00D874F6" w:rsidRPr="00180320">
        <w:rPr>
          <w:rFonts w:ascii="Arial" w:hAnsi="Arial" w:cs="Arial"/>
          <w:sz w:val="22"/>
        </w:rPr>
        <w:t xml:space="preserve">e </w:t>
      </w:r>
      <w:r w:rsidR="00722A8D" w:rsidRPr="00180320">
        <w:rPr>
          <w:rFonts w:ascii="Arial" w:hAnsi="Arial" w:cs="Arial"/>
          <w:sz w:val="22"/>
        </w:rPr>
        <w:t xml:space="preserve">proposal </w:t>
      </w:r>
      <w:r w:rsidR="00C61082" w:rsidRPr="00180320">
        <w:rPr>
          <w:rFonts w:ascii="Arial" w:hAnsi="Arial" w:cs="Arial"/>
          <w:sz w:val="22"/>
        </w:rPr>
        <w:t xml:space="preserve">comprises </w:t>
      </w:r>
      <w:r w:rsidR="005C08F7" w:rsidRPr="00180320">
        <w:rPr>
          <w:rFonts w:ascii="Arial" w:hAnsi="Arial" w:cs="Arial"/>
          <w:sz w:val="22"/>
        </w:rPr>
        <w:t>of developing six</w:t>
      </w:r>
      <w:r w:rsidR="00D874F6" w:rsidRPr="00180320">
        <w:rPr>
          <w:rFonts w:ascii="Arial" w:hAnsi="Arial" w:cs="Arial"/>
          <w:sz w:val="22"/>
        </w:rPr>
        <w:t xml:space="preserve"> units by </w:t>
      </w:r>
      <w:r w:rsidR="00366191" w:rsidRPr="00180320">
        <w:rPr>
          <w:rFonts w:ascii="Arial" w:hAnsi="Arial" w:cs="Arial"/>
          <w:sz w:val="22"/>
        </w:rPr>
        <w:t>collaborating</w:t>
      </w:r>
      <w:r w:rsidR="00D874F6" w:rsidRPr="00180320">
        <w:rPr>
          <w:rFonts w:ascii="Arial" w:hAnsi="Arial" w:cs="Arial"/>
          <w:sz w:val="22"/>
        </w:rPr>
        <w:t xml:space="preserve"> with SES Engineering services </w:t>
      </w:r>
      <w:r w:rsidR="00722A8D" w:rsidRPr="00180320">
        <w:rPr>
          <w:rFonts w:ascii="Arial" w:hAnsi="Arial" w:cs="Arial"/>
          <w:sz w:val="22"/>
        </w:rPr>
        <w:t>amidst</w:t>
      </w:r>
      <w:r w:rsidR="00D874F6" w:rsidRPr="00180320">
        <w:rPr>
          <w:rFonts w:ascii="Arial" w:hAnsi="Arial" w:cs="Arial"/>
          <w:sz w:val="22"/>
        </w:rPr>
        <w:t xml:space="preserve"> the advent of covid-19which have</w:t>
      </w:r>
      <w:r w:rsidR="00722A8D" w:rsidRPr="00180320">
        <w:rPr>
          <w:rFonts w:ascii="Arial" w:hAnsi="Arial" w:cs="Arial"/>
          <w:sz w:val="22"/>
        </w:rPr>
        <w:t xml:space="preserve"> </w:t>
      </w:r>
      <w:r w:rsidR="00D874F6" w:rsidRPr="00180320">
        <w:rPr>
          <w:rFonts w:ascii="Arial" w:hAnsi="Arial" w:cs="Arial"/>
          <w:sz w:val="22"/>
        </w:rPr>
        <w:t>radically shifted</w:t>
      </w:r>
      <w:r w:rsidR="00722A8D" w:rsidRPr="00180320">
        <w:rPr>
          <w:rFonts w:ascii="Arial" w:hAnsi="Arial" w:cs="Arial"/>
          <w:sz w:val="22"/>
        </w:rPr>
        <w:t xml:space="preserve"> </w:t>
      </w:r>
      <w:r w:rsidR="00D874F6" w:rsidRPr="00180320">
        <w:rPr>
          <w:rFonts w:ascii="Arial" w:hAnsi="Arial" w:cs="Arial"/>
          <w:sz w:val="22"/>
        </w:rPr>
        <w:t>the operation</w:t>
      </w:r>
      <w:r w:rsidR="00722A8D" w:rsidRPr="00180320">
        <w:rPr>
          <w:rFonts w:ascii="Arial" w:hAnsi="Arial" w:cs="Arial"/>
          <w:sz w:val="22"/>
        </w:rPr>
        <w:t xml:space="preserve"> </w:t>
      </w:r>
      <w:r w:rsidR="00D874F6" w:rsidRPr="00180320">
        <w:rPr>
          <w:rFonts w:ascii="Arial" w:hAnsi="Arial" w:cs="Arial"/>
          <w:sz w:val="22"/>
        </w:rPr>
        <w:t xml:space="preserve">approach </w:t>
      </w:r>
      <w:r w:rsidR="00722A8D" w:rsidRPr="00180320">
        <w:rPr>
          <w:rFonts w:ascii="Arial" w:hAnsi="Arial" w:cs="Arial"/>
          <w:sz w:val="22"/>
        </w:rPr>
        <w:t xml:space="preserve">the </w:t>
      </w:r>
      <w:r w:rsidR="00D874F6" w:rsidRPr="00180320">
        <w:rPr>
          <w:rFonts w:ascii="Arial" w:hAnsi="Arial" w:cs="Arial"/>
          <w:sz w:val="22"/>
        </w:rPr>
        <w:t>project will</w:t>
      </w:r>
      <w:r w:rsidR="00722A8D" w:rsidRPr="00180320">
        <w:rPr>
          <w:rFonts w:ascii="Arial" w:hAnsi="Arial" w:cs="Arial"/>
          <w:sz w:val="22"/>
        </w:rPr>
        <w:t xml:space="preserve"> </w:t>
      </w:r>
      <w:r w:rsidR="00D874F6" w:rsidRPr="00180320">
        <w:rPr>
          <w:rFonts w:ascii="Arial" w:hAnsi="Arial" w:cs="Arial"/>
          <w:sz w:val="22"/>
        </w:rPr>
        <w:t>pave</w:t>
      </w:r>
      <w:r w:rsidR="00722A8D" w:rsidRPr="00180320">
        <w:rPr>
          <w:rFonts w:ascii="Arial" w:hAnsi="Arial" w:cs="Arial"/>
          <w:sz w:val="22"/>
        </w:rPr>
        <w:t xml:space="preserve"> the</w:t>
      </w:r>
      <w:r w:rsidR="00D874F6" w:rsidRPr="00180320">
        <w:rPr>
          <w:rFonts w:ascii="Arial" w:hAnsi="Arial" w:cs="Arial"/>
          <w:sz w:val="22"/>
        </w:rPr>
        <w:t xml:space="preserve"> way</w:t>
      </w:r>
      <w:r w:rsidR="00722A8D" w:rsidRPr="00180320">
        <w:rPr>
          <w:rFonts w:ascii="Arial" w:hAnsi="Arial" w:cs="Arial"/>
          <w:sz w:val="22"/>
        </w:rPr>
        <w:t xml:space="preserve"> </w:t>
      </w:r>
      <w:r w:rsidR="00D874F6" w:rsidRPr="00180320">
        <w:rPr>
          <w:rFonts w:ascii="Arial" w:hAnsi="Arial" w:cs="Arial"/>
          <w:sz w:val="22"/>
        </w:rPr>
        <w:t>to</w:t>
      </w:r>
      <w:r w:rsidR="00722A8D" w:rsidRPr="00180320">
        <w:rPr>
          <w:rFonts w:ascii="Arial" w:hAnsi="Arial" w:cs="Arial"/>
          <w:sz w:val="22"/>
        </w:rPr>
        <w:t xml:space="preserve"> </w:t>
      </w:r>
      <w:r w:rsidR="00D874F6" w:rsidRPr="00180320">
        <w:rPr>
          <w:rFonts w:ascii="Arial" w:hAnsi="Arial" w:cs="Arial"/>
          <w:sz w:val="22"/>
        </w:rPr>
        <w:t>progress</w:t>
      </w:r>
      <w:r w:rsidR="00722A8D" w:rsidRPr="00180320">
        <w:rPr>
          <w:rFonts w:ascii="Arial" w:hAnsi="Arial" w:cs="Arial"/>
          <w:sz w:val="22"/>
        </w:rPr>
        <w:t xml:space="preserve"> development</w:t>
      </w:r>
      <w:r w:rsidR="00D874F6" w:rsidRPr="00180320">
        <w:rPr>
          <w:rFonts w:ascii="Arial" w:hAnsi="Arial" w:cs="Arial"/>
          <w:sz w:val="22"/>
        </w:rPr>
        <w:t xml:space="preserve"> by utili</w:t>
      </w:r>
      <w:r w:rsidR="00722A8D" w:rsidRPr="00180320">
        <w:rPr>
          <w:rFonts w:ascii="Arial" w:hAnsi="Arial" w:cs="Arial"/>
          <w:sz w:val="22"/>
        </w:rPr>
        <w:t>si</w:t>
      </w:r>
      <w:r w:rsidR="00D874F6" w:rsidRPr="00180320">
        <w:rPr>
          <w:rFonts w:ascii="Arial" w:hAnsi="Arial" w:cs="Arial"/>
          <w:sz w:val="22"/>
        </w:rPr>
        <w:t xml:space="preserve">ng </w:t>
      </w:r>
      <w:r w:rsidR="00722A8D" w:rsidRPr="00180320">
        <w:rPr>
          <w:rFonts w:ascii="Arial" w:hAnsi="Arial" w:cs="Arial"/>
          <w:sz w:val="22"/>
        </w:rPr>
        <w:t xml:space="preserve">multiple </w:t>
      </w:r>
      <w:r w:rsidR="00D874F6" w:rsidRPr="00180320">
        <w:rPr>
          <w:rFonts w:ascii="Arial" w:hAnsi="Arial" w:cs="Arial"/>
          <w:sz w:val="22"/>
        </w:rPr>
        <w:t>construction techniques.</w:t>
      </w:r>
    </w:p>
    <w:p w14:paraId="1F747ADB" w14:textId="77777777" w:rsidR="00EA55C0" w:rsidRPr="00180320" w:rsidRDefault="002571C5" w:rsidP="00EA55C0">
      <w:pPr>
        <w:pStyle w:val="Heading1"/>
        <w:rPr>
          <w:rFonts w:ascii="Arial" w:hAnsi="Arial" w:cs="Arial"/>
          <w:sz w:val="22"/>
          <w:szCs w:val="22"/>
        </w:rPr>
      </w:pPr>
      <w:bookmarkStart w:id="1" w:name="_Toc87462619"/>
      <w:r w:rsidRPr="00180320">
        <w:rPr>
          <w:rFonts w:ascii="Arial" w:hAnsi="Arial" w:cs="Arial"/>
          <w:sz w:val="22"/>
          <w:szCs w:val="22"/>
        </w:rPr>
        <w:t>Project planning ph</w:t>
      </w:r>
      <w:r w:rsidRPr="00180320">
        <w:rPr>
          <w:rFonts w:ascii="Arial" w:hAnsi="Arial" w:cs="Arial"/>
          <w:b w:val="0"/>
          <w:sz w:val="22"/>
          <w:szCs w:val="22"/>
        </w:rPr>
        <w:t>a</w:t>
      </w:r>
      <w:r w:rsidRPr="00180320">
        <w:rPr>
          <w:rFonts w:ascii="Arial" w:hAnsi="Arial" w:cs="Arial"/>
          <w:sz w:val="22"/>
          <w:szCs w:val="22"/>
        </w:rPr>
        <w:t>ses</w:t>
      </w:r>
      <w:bookmarkEnd w:id="1"/>
      <w:r w:rsidRPr="00180320">
        <w:rPr>
          <w:rFonts w:ascii="Arial" w:hAnsi="Arial" w:cs="Arial"/>
          <w:sz w:val="22"/>
          <w:szCs w:val="22"/>
        </w:rPr>
        <w:t xml:space="preserve"> </w:t>
      </w:r>
    </w:p>
    <w:p w14:paraId="1F747ADC" w14:textId="77777777" w:rsidR="00FC0232" w:rsidRPr="00180320" w:rsidRDefault="002571C5" w:rsidP="00FC0232">
      <w:pPr>
        <w:rPr>
          <w:rFonts w:ascii="Arial" w:hAnsi="Arial" w:cs="Arial"/>
          <w:sz w:val="22"/>
        </w:rPr>
      </w:pPr>
      <w:r w:rsidRPr="00180320">
        <w:rPr>
          <w:rFonts w:ascii="Arial" w:hAnsi="Arial" w:cs="Arial"/>
          <w:sz w:val="22"/>
        </w:rPr>
        <w:t>T</w:t>
      </w:r>
      <w:r w:rsidR="00B82777" w:rsidRPr="00180320">
        <w:rPr>
          <w:rFonts w:ascii="Arial" w:hAnsi="Arial" w:cs="Arial"/>
          <w:sz w:val="22"/>
        </w:rPr>
        <w:t>h</w:t>
      </w:r>
      <w:r w:rsidRPr="00180320">
        <w:rPr>
          <w:rFonts w:ascii="Arial" w:hAnsi="Arial" w:cs="Arial"/>
          <w:sz w:val="22"/>
        </w:rPr>
        <w:t>e</w:t>
      </w:r>
      <w:r w:rsidR="00B82777" w:rsidRPr="00180320">
        <w:rPr>
          <w:rFonts w:ascii="Arial" w:hAnsi="Arial" w:cs="Arial"/>
          <w:sz w:val="22"/>
        </w:rPr>
        <w:t xml:space="preserve"> project</w:t>
      </w:r>
      <w:r w:rsidRPr="00180320">
        <w:rPr>
          <w:rFonts w:ascii="Arial" w:hAnsi="Arial" w:cs="Arial"/>
          <w:sz w:val="22"/>
        </w:rPr>
        <w:t xml:space="preserve"> is segregated into different process</w:t>
      </w:r>
      <w:r w:rsidR="00B82777" w:rsidRPr="00180320">
        <w:rPr>
          <w:rFonts w:ascii="Arial" w:hAnsi="Arial" w:cs="Arial"/>
          <w:sz w:val="22"/>
        </w:rPr>
        <w:t xml:space="preserve"> </w:t>
      </w:r>
      <w:r w:rsidRPr="00180320">
        <w:rPr>
          <w:rFonts w:ascii="Arial" w:hAnsi="Arial" w:cs="Arial"/>
          <w:sz w:val="22"/>
        </w:rPr>
        <w:t>group</w:t>
      </w:r>
      <w:r w:rsidR="00B82777" w:rsidRPr="00180320">
        <w:rPr>
          <w:rFonts w:ascii="Arial" w:hAnsi="Arial" w:cs="Arial"/>
          <w:sz w:val="22"/>
        </w:rPr>
        <w:t>s</w:t>
      </w:r>
      <w:r w:rsidR="002930A3" w:rsidRPr="00180320">
        <w:rPr>
          <w:rFonts w:ascii="Arial" w:hAnsi="Arial" w:cs="Arial"/>
          <w:sz w:val="22"/>
        </w:rPr>
        <w:t xml:space="preserve">, </w:t>
      </w:r>
      <w:r w:rsidRPr="00180320">
        <w:rPr>
          <w:rFonts w:ascii="Arial" w:hAnsi="Arial" w:cs="Arial"/>
          <w:sz w:val="22"/>
        </w:rPr>
        <w:t xml:space="preserve">which </w:t>
      </w:r>
      <w:r w:rsidR="00B82777" w:rsidRPr="00180320">
        <w:rPr>
          <w:rFonts w:ascii="Arial" w:hAnsi="Arial" w:cs="Arial"/>
          <w:sz w:val="22"/>
        </w:rPr>
        <w:t xml:space="preserve">include the </w:t>
      </w:r>
      <w:r w:rsidR="005C08F7" w:rsidRPr="00180320">
        <w:rPr>
          <w:rFonts w:ascii="Arial" w:hAnsi="Arial" w:cs="Arial"/>
          <w:sz w:val="22"/>
        </w:rPr>
        <w:t>activities required</w:t>
      </w:r>
      <w:r w:rsidRPr="00180320">
        <w:rPr>
          <w:rFonts w:ascii="Arial" w:hAnsi="Arial" w:cs="Arial"/>
          <w:sz w:val="22"/>
        </w:rPr>
        <w:t xml:space="preserve"> in navigating t</w:t>
      </w:r>
      <w:r w:rsidR="00B82777" w:rsidRPr="00180320">
        <w:rPr>
          <w:rFonts w:ascii="Arial" w:hAnsi="Arial" w:cs="Arial"/>
          <w:sz w:val="22"/>
        </w:rPr>
        <w:t>he</w:t>
      </w:r>
      <w:r w:rsidRPr="00180320">
        <w:rPr>
          <w:rFonts w:ascii="Arial" w:hAnsi="Arial" w:cs="Arial"/>
          <w:sz w:val="22"/>
        </w:rPr>
        <w:t xml:space="preserve"> </w:t>
      </w:r>
      <w:r w:rsidR="00B82777" w:rsidRPr="00180320">
        <w:rPr>
          <w:rFonts w:ascii="Arial" w:hAnsi="Arial" w:cs="Arial"/>
          <w:sz w:val="22"/>
        </w:rPr>
        <w:t>entire</w:t>
      </w:r>
      <w:r w:rsidRPr="00180320">
        <w:rPr>
          <w:rFonts w:ascii="Arial" w:hAnsi="Arial" w:cs="Arial"/>
          <w:sz w:val="22"/>
        </w:rPr>
        <w:t xml:space="preserve"> project</w:t>
      </w:r>
      <w:r w:rsidR="00B82777" w:rsidRPr="00180320">
        <w:rPr>
          <w:rFonts w:ascii="Arial" w:hAnsi="Arial" w:cs="Arial"/>
          <w:sz w:val="22"/>
        </w:rPr>
        <w:t xml:space="preserve"> </w:t>
      </w:r>
      <w:r w:rsidRPr="00180320">
        <w:rPr>
          <w:rFonts w:ascii="Arial" w:hAnsi="Arial" w:cs="Arial"/>
          <w:sz w:val="22"/>
        </w:rPr>
        <w:t>towards completion.</w:t>
      </w:r>
    </w:p>
    <w:p w14:paraId="1F747ADD" w14:textId="77777777" w:rsidR="00EA55C0" w:rsidRPr="00180320" w:rsidRDefault="002571C5" w:rsidP="00EA55C0">
      <w:pPr>
        <w:pStyle w:val="Heading2"/>
        <w:rPr>
          <w:rFonts w:ascii="Arial" w:hAnsi="Arial" w:cs="Arial"/>
          <w:sz w:val="22"/>
          <w:szCs w:val="22"/>
        </w:rPr>
      </w:pPr>
      <w:bookmarkStart w:id="2" w:name="_Toc87462620"/>
      <w:r w:rsidRPr="00180320">
        <w:rPr>
          <w:rFonts w:ascii="Arial" w:hAnsi="Arial" w:cs="Arial"/>
          <w:sz w:val="22"/>
          <w:szCs w:val="22"/>
        </w:rPr>
        <w:t>Initiation</w:t>
      </w:r>
      <w:bookmarkEnd w:id="2"/>
    </w:p>
    <w:p w14:paraId="1F747ADE" w14:textId="77777777" w:rsidR="00191060" w:rsidRPr="00180320" w:rsidRDefault="002571C5" w:rsidP="00191060">
      <w:pPr>
        <w:pStyle w:val="Heading2"/>
        <w:rPr>
          <w:rFonts w:ascii="Arial" w:hAnsi="Arial" w:cs="Arial"/>
          <w:sz w:val="22"/>
          <w:szCs w:val="22"/>
        </w:rPr>
      </w:pPr>
      <w:bookmarkStart w:id="3" w:name="_Toc87462621"/>
      <w:r w:rsidRPr="00180320">
        <w:rPr>
          <w:rFonts w:ascii="Arial" w:hAnsi="Arial" w:cs="Arial"/>
          <w:sz w:val="22"/>
          <w:szCs w:val="22"/>
        </w:rPr>
        <w:t>Scope of the project</w:t>
      </w:r>
      <w:bookmarkEnd w:id="3"/>
      <w:r w:rsidRPr="00180320">
        <w:rPr>
          <w:rFonts w:ascii="Arial" w:hAnsi="Arial" w:cs="Arial"/>
          <w:sz w:val="22"/>
          <w:szCs w:val="22"/>
        </w:rPr>
        <w:t xml:space="preserve"> </w:t>
      </w:r>
    </w:p>
    <w:p w14:paraId="1F747ADF" w14:textId="77777777" w:rsidR="00191060" w:rsidRPr="00180320" w:rsidRDefault="002571C5" w:rsidP="00191060">
      <w:pPr>
        <w:rPr>
          <w:rFonts w:ascii="Arial" w:hAnsi="Arial" w:cs="Arial"/>
          <w:sz w:val="22"/>
        </w:rPr>
      </w:pPr>
      <w:r w:rsidRPr="00180320">
        <w:rPr>
          <w:rFonts w:ascii="Arial" w:hAnsi="Arial" w:cs="Arial"/>
          <w:sz w:val="22"/>
        </w:rPr>
        <w:t>The project</w:t>
      </w:r>
      <w:r w:rsidR="005C08F7" w:rsidRPr="00180320">
        <w:rPr>
          <w:rFonts w:ascii="Arial" w:hAnsi="Arial" w:cs="Arial"/>
          <w:sz w:val="22"/>
        </w:rPr>
        <w:t xml:space="preserve"> is</w:t>
      </w:r>
      <w:r w:rsidRPr="00180320">
        <w:rPr>
          <w:rFonts w:ascii="Arial" w:hAnsi="Arial" w:cs="Arial"/>
          <w:sz w:val="22"/>
        </w:rPr>
        <w:t xml:space="preserve"> focused on the Railway </w:t>
      </w:r>
      <w:r w:rsidR="005C08F7" w:rsidRPr="00180320">
        <w:rPr>
          <w:rFonts w:ascii="Arial" w:hAnsi="Arial" w:cs="Arial"/>
          <w:sz w:val="22"/>
        </w:rPr>
        <w:t>Lifting Tower</w:t>
      </w:r>
      <w:r w:rsidRPr="00180320">
        <w:rPr>
          <w:rFonts w:ascii="Arial" w:hAnsi="Arial" w:cs="Arial"/>
          <w:sz w:val="22"/>
        </w:rPr>
        <w:t xml:space="preserve"> with pedestrian</w:t>
      </w:r>
      <w:r w:rsidR="005C08F7" w:rsidRPr="00180320">
        <w:rPr>
          <w:rFonts w:ascii="Arial" w:hAnsi="Arial" w:cs="Arial"/>
          <w:sz w:val="22"/>
        </w:rPr>
        <w:t>-friendly boulevards</w:t>
      </w:r>
      <w:r w:rsidRPr="00180320">
        <w:rPr>
          <w:rFonts w:ascii="Arial" w:hAnsi="Arial" w:cs="Arial"/>
          <w:sz w:val="22"/>
        </w:rPr>
        <w:t xml:space="preserve"> and avenues. The Wellington Place project will feature a vibrant mixed utility community with 12000 people living and working</w:t>
      </w:r>
      <w:r w:rsidR="0002472D" w:rsidRPr="00180320">
        <w:rPr>
          <w:rFonts w:ascii="Arial" w:hAnsi="Arial" w:cs="Arial"/>
          <w:sz w:val="22"/>
        </w:rPr>
        <w:t xml:space="preserve"> </w:t>
      </w:r>
      <w:r w:rsidRPr="00180320">
        <w:rPr>
          <w:rFonts w:ascii="Arial" w:hAnsi="Arial" w:cs="Arial"/>
          <w:sz w:val="22"/>
        </w:rPr>
        <w:t>(RBC,</w:t>
      </w:r>
      <w:r w:rsidR="0002472D" w:rsidRPr="00180320">
        <w:rPr>
          <w:rFonts w:ascii="Arial" w:hAnsi="Arial" w:cs="Arial"/>
          <w:sz w:val="22"/>
        </w:rPr>
        <w:t xml:space="preserve"> </w:t>
      </w:r>
      <w:r w:rsidRPr="00180320">
        <w:rPr>
          <w:rFonts w:ascii="Arial" w:hAnsi="Arial" w:cs="Arial"/>
          <w:sz w:val="22"/>
        </w:rPr>
        <w:t xml:space="preserve">2021). The project wills include1.5 million square feet of space including offices, retail, </w:t>
      </w:r>
      <w:proofErr w:type="gramStart"/>
      <w:r w:rsidRPr="00180320">
        <w:rPr>
          <w:rFonts w:ascii="Arial" w:hAnsi="Arial" w:cs="Arial"/>
          <w:sz w:val="22"/>
        </w:rPr>
        <w:t>leisure</w:t>
      </w:r>
      <w:proofErr w:type="gramEnd"/>
      <w:r w:rsidRPr="00180320">
        <w:rPr>
          <w:rFonts w:ascii="Arial" w:hAnsi="Arial" w:cs="Arial"/>
          <w:sz w:val="22"/>
        </w:rPr>
        <w:t xml:space="preserve"> and residential spaces. The project will widen the scope of feasibly operating and help to grow by leveraging the transition after the global pandemic.</w:t>
      </w:r>
    </w:p>
    <w:p w14:paraId="1F747AE0" w14:textId="77777777" w:rsidR="00191060" w:rsidRPr="00180320" w:rsidRDefault="002571C5" w:rsidP="00191060">
      <w:pPr>
        <w:jc w:val="center"/>
        <w:rPr>
          <w:rFonts w:ascii="Arial" w:hAnsi="Arial" w:cs="Arial"/>
          <w:sz w:val="22"/>
        </w:rPr>
      </w:pPr>
      <w:r w:rsidRPr="00180320">
        <w:rPr>
          <w:rFonts w:ascii="Arial" w:hAnsi="Arial" w:cs="Arial"/>
          <w:noProof/>
          <w:sz w:val="22"/>
          <w:lang w:val="en-US"/>
        </w:rPr>
        <w:drawing>
          <wp:inline distT="0" distB="0" distL="0" distR="0" wp14:anchorId="1F747C80" wp14:editId="1F747C81">
            <wp:extent cx="5148808" cy="2743200"/>
            <wp:effectExtent l="38100" t="57150" r="108992" b="952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2"/>
                    <a:srcRect l="26652" t="17343" b="12546"/>
                    <a:stretch>
                      <a:fillRect/>
                    </a:stretch>
                  </pic:blipFill>
                  <pic:spPr bwMode="auto">
                    <a:xfrm>
                      <a:off x="0" y="0"/>
                      <a:ext cx="5148808" cy="2743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747AE1" w14:textId="77777777" w:rsidR="00D14E9D" w:rsidRPr="00180320" w:rsidRDefault="002571C5" w:rsidP="00D14E9D">
      <w:pPr>
        <w:pStyle w:val="Caption"/>
        <w:jc w:val="center"/>
        <w:rPr>
          <w:rFonts w:ascii="Arial" w:hAnsi="Arial" w:cs="Arial"/>
          <w:b/>
          <w:i w:val="0"/>
          <w:color w:val="auto"/>
          <w:sz w:val="22"/>
          <w:szCs w:val="22"/>
        </w:rPr>
      </w:pPr>
      <w:r w:rsidRPr="00180320">
        <w:rPr>
          <w:rFonts w:ascii="Arial" w:hAnsi="Arial" w:cs="Arial"/>
          <w:b/>
          <w:i w:val="0"/>
          <w:color w:val="auto"/>
          <w:sz w:val="22"/>
          <w:szCs w:val="22"/>
        </w:rPr>
        <w:t xml:space="preserve">Figure 1: </w:t>
      </w:r>
      <w:r w:rsidR="007A1CB3" w:rsidRPr="00180320">
        <w:rPr>
          <w:rFonts w:ascii="Arial" w:hAnsi="Arial" w:cs="Arial"/>
          <w:b/>
          <w:i w:val="0"/>
          <w:color w:val="auto"/>
          <w:sz w:val="22"/>
          <w:szCs w:val="22"/>
        </w:rPr>
        <w:t>Wellington</w:t>
      </w:r>
      <w:r w:rsidRPr="00180320">
        <w:rPr>
          <w:rFonts w:ascii="Arial" w:hAnsi="Arial" w:cs="Arial"/>
          <w:b/>
          <w:i w:val="0"/>
          <w:color w:val="auto"/>
          <w:sz w:val="22"/>
          <w:szCs w:val="22"/>
        </w:rPr>
        <w:t xml:space="preserve"> Place Project </w:t>
      </w:r>
    </w:p>
    <w:p w14:paraId="1F747AE2" w14:textId="77777777" w:rsidR="00D14E9D" w:rsidRPr="00180320" w:rsidRDefault="002571C5" w:rsidP="00E032A3">
      <w:pPr>
        <w:jc w:val="center"/>
        <w:rPr>
          <w:rFonts w:ascii="Arial" w:hAnsi="Arial" w:cs="Arial"/>
          <w:sz w:val="22"/>
        </w:rPr>
      </w:pPr>
      <w:r w:rsidRPr="00180320">
        <w:rPr>
          <w:rFonts w:ascii="Arial" w:hAnsi="Arial" w:cs="Arial"/>
          <w:sz w:val="22"/>
        </w:rPr>
        <w:lastRenderedPageBreak/>
        <w:t>(Source: Wates,</w:t>
      </w:r>
      <w:r w:rsidR="001E2A76" w:rsidRPr="00180320">
        <w:rPr>
          <w:rFonts w:ascii="Arial" w:hAnsi="Arial" w:cs="Arial"/>
          <w:sz w:val="22"/>
        </w:rPr>
        <w:t xml:space="preserve"> </w:t>
      </w:r>
      <w:r w:rsidRPr="00180320">
        <w:rPr>
          <w:rFonts w:ascii="Arial" w:hAnsi="Arial" w:cs="Arial"/>
          <w:sz w:val="22"/>
        </w:rPr>
        <w:t>2021)</w:t>
      </w:r>
    </w:p>
    <w:p w14:paraId="1F747AE3" w14:textId="77777777" w:rsidR="00191060" w:rsidRPr="00180320" w:rsidRDefault="002571C5" w:rsidP="00191060">
      <w:pPr>
        <w:pStyle w:val="Heading2"/>
        <w:rPr>
          <w:rFonts w:ascii="Arial" w:hAnsi="Arial" w:cs="Arial"/>
          <w:sz w:val="22"/>
          <w:szCs w:val="22"/>
        </w:rPr>
      </w:pPr>
      <w:bookmarkStart w:id="4" w:name="_Toc87462622"/>
      <w:r w:rsidRPr="00180320">
        <w:rPr>
          <w:rFonts w:ascii="Arial" w:hAnsi="Arial" w:cs="Arial"/>
          <w:sz w:val="22"/>
          <w:szCs w:val="22"/>
        </w:rPr>
        <w:t>Description</w:t>
      </w:r>
      <w:bookmarkEnd w:id="4"/>
    </w:p>
    <w:p w14:paraId="1F747AE4" w14:textId="77777777" w:rsidR="00191060" w:rsidRPr="00180320" w:rsidRDefault="002571C5" w:rsidP="00191060">
      <w:pPr>
        <w:rPr>
          <w:rFonts w:ascii="Arial" w:hAnsi="Arial" w:cs="Arial"/>
          <w:sz w:val="22"/>
        </w:rPr>
      </w:pPr>
      <w:r w:rsidRPr="00180320">
        <w:rPr>
          <w:rFonts w:ascii="Arial" w:hAnsi="Arial" w:cs="Arial"/>
          <w:sz w:val="22"/>
        </w:rPr>
        <w:t xml:space="preserve">The global pandemic has </w:t>
      </w:r>
      <w:r w:rsidR="00794A0A" w:rsidRPr="00180320">
        <w:rPr>
          <w:rFonts w:ascii="Arial" w:hAnsi="Arial" w:cs="Arial"/>
          <w:sz w:val="22"/>
        </w:rPr>
        <w:t>affected</w:t>
      </w:r>
      <w:r w:rsidRPr="00180320">
        <w:rPr>
          <w:rFonts w:ascii="Arial" w:hAnsi="Arial" w:cs="Arial"/>
          <w:sz w:val="22"/>
        </w:rPr>
        <w:t xml:space="preserve"> the construction sector drastically. The organisation in the construction sector is continuing to transform the operation approach by bringing changes in the workplace helping in planning p</w:t>
      </w:r>
      <w:r w:rsidR="006961A9" w:rsidRPr="00180320">
        <w:rPr>
          <w:rFonts w:ascii="Arial" w:hAnsi="Arial" w:cs="Arial"/>
          <w:sz w:val="22"/>
        </w:rPr>
        <w:t xml:space="preserve">rojects and supporting decision- </w:t>
      </w:r>
      <w:r w:rsidRPr="00180320">
        <w:rPr>
          <w:rFonts w:ascii="Arial" w:hAnsi="Arial" w:cs="Arial"/>
          <w:sz w:val="22"/>
        </w:rPr>
        <w:t xml:space="preserve">making. Changes related to site constraints, material supply and collaborating with contractors remain challenges for which safeguarding actions are adopted by focusing on digital technology integration and relying more on </w:t>
      </w:r>
      <w:r w:rsidR="00C37D81" w:rsidRPr="00180320">
        <w:rPr>
          <w:rFonts w:ascii="Arial" w:hAnsi="Arial" w:cs="Arial"/>
          <w:sz w:val="22"/>
        </w:rPr>
        <w:t>front-end</w:t>
      </w:r>
      <w:r w:rsidRPr="00180320">
        <w:rPr>
          <w:rFonts w:ascii="Arial" w:hAnsi="Arial" w:cs="Arial"/>
          <w:sz w:val="22"/>
        </w:rPr>
        <w:t xml:space="preserve"> services</w:t>
      </w:r>
      <w:r w:rsidR="0087161F" w:rsidRPr="00180320">
        <w:rPr>
          <w:rFonts w:ascii="Arial" w:hAnsi="Arial" w:cs="Arial"/>
          <w:sz w:val="22"/>
        </w:rPr>
        <w:t xml:space="preserve"> (Banaszak, Charron,</w:t>
      </w:r>
      <w:r w:rsidR="00CC5D0C" w:rsidRPr="00180320">
        <w:rPr>
          <w:rFonts w:ascii="Arial" w:hAnsi="Arial" w:cs="Arial"/>
          <w:sz w:val="22"/>
        </w:rPr>
        <w:t xml:space="preserve"> </w:t>
      </w:r>
      <w:r w:rsidR="0087161F" w:rsidRPr="00180320">
        <w:rPr>
          <w:rFonts w:ascii="Arial" w:hAnsi="Arial" w:cs="Arial"/>
          <w:sz w:val="22"/>
        </w:rPr>
        <w:t>Guevara and Stokvis,</w:t>
      </w:r>
      <w:r w:rsidR="00231DED" w:rsidRPr="00180320">
        <w:rPr>
          <w:rFonts w:ascii="Arial" w:hAnsi="Arial" w:cs="Arial"/>
          <w:sz w:val="22"/>
        </w:rPr>
        <w:t xml:space="preserve"> </w:t>
      </w:r>
      <w:r w:rsidR="0087161F" w:rsidRPr="00180320">
        <w:rPr>
          <w:rFonts w:ascii="Arial" w:hAnsi="Arial" w:cs="Arial"/>
          <w:sz w:val="22"/>
        </w:rPr>
        <w:t>2021)</w:t>
      </w:r>
      <w:r w:rsidRPr="00180320">
        <w:rPr>
          <w:rFonts w:ascii="Arial" w:hAnsi="Arial" w:cs="Arial"/>
          <w:sz w:val="22"/>
        </w:rPr>
        <w:t xml:space="preserve">. The Wellington Place project will develop as one of the most comprehensive residential </w:t>
      </w:r>
      <w:r w:rsidR="005C08F7" w:rsidRPr="00180320">
        <w:rPr>
          <w:rFonts w:ascii="Arial" w:hAnsi="Arial" w:cs="Arial"/>
          <w:sz w:val="22"/>
        </w:rPr>
        <w:t>spaces</w:t>
      </w:r>
      <w:r w:rsidRPr="00180320">
        <w:rPr>
          <w:rFonts w:ascii="Arial" w:hAnsi="Arial" w:cs="Arial"/>
          <w:sz w:val="22"/>
        </w:rPr>
        <w:t xml:space="preserve"> facilitated by modern technology to cooperate with the external vulnerabilities faced due to covid-19. The space will be equipped with infrastructure supporting the virtual operation and a hybrid model of work to conduct business without facing disruption.</w:t>
      </w:r>
    </w:p>
    <w:p w14:paraId="1F747AE5" w14:textId="77777777" w:rsidR="00EA55C0" w:rsidRPr="00180320" w:rsidRDefault="002571C5" w:rsidP="00EA55C0">
      <w:pPr>
        <w:pStyle w:val="Heading2"/>
        <w:rPr>
          <w:rFonts w:ascii="Arial" w:hAnsi="Arial" w:cs="Arial"/>
          <w:sz w:val="22"/>
          <w:szCs w:val="22"/>
        </w:rPr>
      </w:pPr>
      <w:bookmarkStart w:id="5" w:name="_Toc87462623"/>
      <w:r w:rsidRPr="00180320">
        <w:rPr>
          <w:rFonts w:ascii="Arial" w:hAnsi="Arial" w:cs="Arial"/>
          <w:sz w:val="22"/>
          <w:szCs w:val="22"/>
        </w:rPr>
        <w:t>Planning</w:t>
      </w:r>
      <w:bookmarkEnd w:id="5"/>
      <w:r w:rsidRPr="00180320">
        <w:rPr>
          <w:rFonts w:ascii="Arial" w:hAnsi="Arial" w:cs="Arial"/>
          <w:sz w:val="22"/>
          <w:szCs w:val="22"/>
        </w:rPr>
        <w:t xml:space="preserve"> </w:t>
      </w:r>
    </w:p>
    <w:p w14:paraId="1F747AE6" w14:textId="77777777" w:rsidR="00191060" w:rsidRPr="00180320" w:rsidRDefault="002571C5" w:rsidP="00191060">
      <w:pPr>
        <w:rPr>
          <w:rFonts w:ascii="Arial" w:hAnsi="Arial" w:cs="Arial"/>
          <w:sz w:val="22"/>
        </w:rPr>
      </w:pPr>
      <w:r w:rsidRPr="00180320">
        <w:rPr>
          <w:rFonts w:ascii="Arial" w:hAnsi="Arial" w:cs="Arial"/>
          <w:sz w:val="22"/>
        </w:rPr>
        <w:t xml:space="preserve">The planning initiates with the consideration of activities coordinated by the manager in charge and con reflecting the </w:t>
      </w:r>
      <w:r w:rsidR="00C37D81" w:rsidRPr="00180320">
        <w:rPr>
          <w:rFonts w:ascii="Arial" w:hAnsi="Arial" w:cs="Arial"/>
          <w:sz w:val="22"/>
        </w:rPr>
        <w:t>scope that</w:t>
      </w:r>
      <w:r w:rsidRPr="00180320">
        <w:rPr>
          <w:rFonts w:ascii="Arial" w:hAnsi="Arial" w:cs="Arial"/>
          <w:sz w:val="22"/>
        </w:rPr>
        <w:t xml:space="preserve"> helps in analysing t main objectives of the project. The aim is to work with the SES team and develop strong client relationships to facilitate wider aspects of the project</w:t>
      </w:r>
      <w:r w:rsidR="00C37D81" w:rsidRPr="00180320">
        <w:rPr>
          <w:rFonts w:ascii="Arial" w:hAnsi="Arial" w:cs="Arial"/>
          <w:sz w:val="22"/>
        </w:rPr>
        <w:t xml:space="preserve"> </w:t>
      </w:r>
      <w:r w:rsidRPr="00180320">
        <w:rPr>
          <w:rFonts w:ascii="Arial" w:hAnsi="Arial" w:cs="Arial"/>
          <w:sz w:val="22"/>
        </w:rPr>
        <w:t>(RBC,</w:t>
      </w:r>
      <w:r w:rsidR="00C37D81" w:rsidRPr="00180320">
        <w:rPr>
          <w:rFonts w:ascii="Arial" w:hAnsi="Arial" w:cs="Arial"/>
          <w:sz w:val="22"/>
        </w:rPr>
        <w:t xml:space="preserve"> </w:t>
      </w:r>
      <w:r w:rsidRPr="00180320">
        <w:rPr>
          <w:rFonts w:ascii="Arial" w:hAnsi="Arial" w:cs="Arial"/>
          <w:sz w:val="22"/>
        </w:rPr>
        <w:t xml:space="preserve">2021). The </w:t>
      </w:r>
      <w:r w:rsidR="005C08F7" w:rsidRPr="00180320">
        <w:rPr>
          <w:rFonts w:ascii="Arial" w:hAnsi="Arial" w:cs="Arial"/>
          <w:sz w:val="22"/>
        </w:rPr>
        <w:t>focus is to demonstrate lean techniques and strategically operates to</w:t>
      </w:r>
      <w:r w:rsidR="008F253F" w:rsidRPr="00180320">
        <w:rPr>
          <w:rFonts w:ascii="Arial" w:hAnsi="Arial" w:cs="Arial"/>
          <w:sz w:val="22"/>
        </w:rPr>
        <w:t xml:space="preserve"> </w:t>
      </w:r>
      <w:r w:rsidRPr="00180320">
        <w:rPr>
          <w:rFonts w:ascii="Arial" w:hAnsi="Arial" w:cs="Arial"/>
          <w:sz w:val="22"/>
        </w:rPr>
        <w:t>identify</w:t>
      </w:r>
      <w:r w:rsidR="008F253F" w:rsidRPr="00180320">
        <w:rPr>
          <w:rFonts w:ascii="Arial" w:hAnsi="Arial" w:cs="Arial"/>
          <w:sz w:val="22"/>
        </w:rPr>
        <w:t xml:space="preserve"> </w:t>
      </w:r>
      <w:r w:rsidRPr="00180320">
        <w:rPr>
          <w:rFonts w:ascii="Arial" w:hAnsi="Arial" w:cs="Arial"/>
          <w:sz w:val="22"/>
        </w:rPr>
        <w:t>new</w:t>
      </w:r>
      <w:r w:rsidR="008F253F" w:rsidRPr="00180320">
        <w:rPr>
          <w:rFonts w:ascii="Arial" w:hAnsi="Arial" w:cs="Arial"/>
          <w:sz w:val="22"/>
        </w:rPr>
        <w:t xml:space="preserve"> </w:t>
      </w:r>
      <w:r w:rsidR="005C08F7" w:rsidRPr="00180320">
        <w:rPr>
          <w:rFonts w:ascii="Arial" w:hAnsi="Arial" w:cs="Arial"/>
          <w:sz w:val="22"/>
        </w:rPr>
        <w:t>opportunities actions</w:t>
      </w:r>
      <w:r w:rsidR="008F253F" w:rsidRPr="00180320">
        <w:rPr>
          <w:rFonts w:ascii="Arial" w:hAnsi="Arial" w:cs="Arial"/>
          <w:sz w:val="22"/>
        </w:rPr>
        <w:t xml:space="preserve"> and</w:t>
      </w:r>
      <w:r w:rsidRPr="00180320">
        <w:rPr>
          <w:rFonts w:ascii="Arial" w:hAnsi="Arial" w:cs="Arial"/>
          <w:sz w:val="22"/>
        </w:rPr>
        <w:t xml:space="preserve"> pragmatic</w:t>
      </w:r>
      <w:r w:rsidR="008F253F" w:rsidRPr="00180320">
        <w:rPr>
          <w:rFonts w:ascii="Arial" w:hAnsi="Arial" w:cs="Arial"/>
          <w:sz w:val="22"/>
        </w:rPr>
        <w:t xml:space="preserve"> </w:t>
      </w:r>
      <w:r w:rsidR="005C08F7" w:rsidRPr="00180320">
        <w:rPr>
          <w:rFonts w:ascii="Arial" w:hAnsi="Arial" w:cs="Arial"/>
          <w:sz w:val="22"/>
        </w:rPr>
        <w:t>advice to</w:t>
      </w:r>
      <w:r w:rsidR="008F253F" w:rsidRPr="00180320">
        <w:rPr>
          <w:rFonts w:ascii="Arial" w:hAnsi="Arial" w:cs="Arial"/>
          <w:sz w:val="22"/>
        </w:rPr>
        <w:t xml:space="preserve"> offer remote solutions</w:t>
      </w:r>
      <w:r w:rsidRPr="00180320">
        <w:rPr>
          <w:rFonts w:ascii="Arial" w:hAnsi="Arial" w:cs="Arial"/>
          <w:sz w:val="22"/>
        </w:rPr>
        <w:t xml:space="preserve">. The planning </w:t>
      </w:r>
      <w:r w:rsidR="005C08F7" w:rsidRPr="00180320">
        <w:rPr>
          <w:rFonts w:ascii="Arial" w:hAnsi="Arial" w:cs="Arial"/>
          <w:sz w:val="22"/>
        </w:rPr>
        <w:t>includes the development</w:t>
      </w:r>
      <w:r w:rsidRPr="00180320">
        <w:rPr>
          <w:rFonts w:ascii="Arial" w:hAnsi="Arial" w:cs="Arial"/>
          <w:sz w:val="22"/>
        </w:rPr>
        <w:t xml:space="preserve"> of a call</w:t>
      </w:r>
      <w:r w:rsidR="008F253F" w:rsidRPr="00180320">
        <w:rPr>
          <w:rFonts w:ascii="Arial" w:hAnsi="Arial" w:cs="Arial"/>
          <w:sz w:val="22"/>
        </w:rPr>
        <w:t xml:space="preserve"> </w:t>
      </w:r>
      <w:r w:rsidRPr="00180320">
        <w:rPr>
          <w:rFonts w:ascii="Arial" w:hAnsi="Arial" w:cs="Arial"/>
          <w:sz w:val="22"/>
        </w:rPr>
        <w:t>off the list of</w:t>
      </w:r>
      <w:r w:rsidR="008F253F" w:rsidRPr="00180320">
        <w:rPr>
          <w:rFonts w:ascii="Arial" w:hAnsi="Arial" w:cs="Arial"/>
          <w:sz w:val="22"/>
        </w:rPr>
        <w:t xml:space="preserve"> </w:t>
      </w:r>
      <w:r w:rsidRPr="00180320">
        <w:rPr>
          <w:rFonts w:ascii="Arial" w:hAnsi="Arial" w:cs="Arial"/>
          <w:sz w:val="22"/>
        </w:rPr>
        <w:t xml:space="preserve">resources, stakeholders </w:t>
      </w:r>
      <w:r w:rsidR="008F253F" w:rsidRPr="00180320">
        <w:rPr>
          <w:rFonts w:ascii="Arial" w:hAnsi="Arial" w:cs="Arial"/>
          <w:sz w:val="22"/>
        </w:rPr>
        <w:t>and</w:t>
      </w:r>
      <w:r w:rsidRPr="00180320">
        <w:rPr>
          <w:rFonts w:ascii="Arial" w:hAnsi="Arial" w:cs="Arial"/>
          <w:sz w:val="22"/>
        </w:rPr>
        <w:t xml:space="preserve"> setting </w:t>
      </w:r>
      <w:r w:rsidR="008F253F" w:rsidRPr="00180320">
        <w:rPr>
          <w:rFonts w:ascii="Arial" w:hAnsi="Arial" w:cs="Arial"/>
          <w:sz w:val="22"/>
        </w:rPr>
        <w:t xml:space="preserve">up a </w:t>
      </w:r>
      <w:r w:rsidR="003D1159" w:rsidRPr="00180320">
        <w:rPr>
          <w:rFonts w:ascii="Arial" w:hAnsi="Arial" w:cs="Arial"/>
          <w:sz w:val="22"/>
        </w:rPr>
        <w:t>project-focused</w:t>
      </w:r>
      <w:r w:rsidRPr="00180320">
        <w:rPr>
          <w:rFonts w:ascii="Arial" w:hAnsi="Arial" w:cs="Arial"/>
          <w:sz w:val="22"/>
        </w:rPr>
        <w:t xml:space="preserve"> </w:t>
      </w:r>
      <w:r w:rsidR="005C08F7" w:rsidRPr="00180320">
        <w:rPr>
          <w:rFonts w:ascii="Arial" w:hAnsi="Arial" w:cs="Arial"/>
          <w:sz w:val="22"/>
        </w:rPr>
        <w:t>teams involved</w:t>
      </w:r>
      <w:r w:rsidRPr="00180320">
        <w:rPr>
          <w:rFonts w:ascii="Arial" w:hAnsi="Arial" w:cs="Arial"/>
          <w:sz w:val="22"/>
        </w:rPr>
        <w:t xml:space="preserve"> in assigned responsibilities</w:t>
      </w:r>
      <w:r w:rsidR="008F253F" w:rsidRPr="00180320">
        <w:rPr>
          <w:rFonts w:ascii="Arial" w:hAnsi="Arial" w:cs="Arial"/>
          <w:sz w:val="22"/>
        </w:rPr>
        <w:t xml:space="preserve"> </w:t>
      </w:r>
      <w:r w:rsidRPr="00180320">
        <w:rPr>
          <w:rFonts w:ascii="Arial" w:hAnsi="Arial" w:cs="Arial"/>
          <w:sz w:val="22"/>
        </w:rPr>
        <w:t>based on their</w:t>
      </w:r>
      <w:r w:rsidR="008F253F" w:rsidRPr="00180320">
        <w:rPr>
          <w:rFonts w:ascii="Arial" w:hAnsi="Arial" w:cs="Arial"/>
          <w:sz w:val="22"/>
        </w:rPr>
        <w:t xml:space="preserve"> </w:t>
      </w:r>
      <w:r w:rsidRPr="00180320">
        <w:rPr>
          <w:rFonts w:ascii="Arial" w:hAnsi="Arial" w:cs="Arial"/>
          <w:sz w:val="22"/>
        </w:rPr>
        <w:t>capabilities.</w:t>
      </w:r>
    </w:p>
    <w:p w14:paraId="1F747AE7" w14:textId="77777777" w:rsidR="00EA55C0" w:rsidRPr="00180320" w:rsidRDefault="002571C5" w:rsidP="00EA55C0">
      <w:pPr>
        <w:pStyle w:val="Heading3"/>
        <w:rPr>
          <w:rFonts w:ascii="Arial" w:hAnsi="Arial" w:cs="Arial"/>
          <w:i w:val="0"/>
          <w:iCs/>
          <w:sz w:val="22"/>
        </w:rPr>
      </w:pPr>
      <w:bookmarkStart w:id="6" w:name="_Toc87462624"/>
      <w:r w:rsidRPr="00180320">
        <w:rPr>
          <w:rFonts w:ascii="Arial" w:hAnsi="Arial" w:cs="Arial"/>
          <w:i w:val="0"/>
          <w:iCs/>
          <w:sz w:val="22"/>
        </w:rPr>
        <w:t>Stakeholder analysis</w:t>
      </w:r>
      <w:bookmarkEnd w:id="6"/>
    </w:p>
    <w:p w14:paraId="1F747AE8" w14:textId="4D0FCD1F" w:rsidR="008F253F" w:rsidRPr="00180320" w:rsidRDefault="002571C5" w:rsidP="008F253F">
      <w:pPr>
        <w:rPr>
          <w:rFonts w:ascii="Arial" w:hAnsi="Arial" w:cs="Arial"/>
          <w:sz w:val="22"/>
        </w:rPr>
      </w:pPr>
      <w:r w:rsidRPr="00180320">
        <w:rPr>
          <w:rFonts w:ascii="Arial" w:hAnsi="Arial" w:cs="Arial"/>
          <w:sz w:val="22"/>
        </w:rPr>
        <w:t>Stakeholder analysis is necessary for</w:t>
      </w:r>
      <w:r w:rsidR="000B47F7" w:rsidRPr="00180320">
        <w:rPr>
          <w:rFonts w:ascii="Arial" w:hAnsi="Arial" w:cs="Arial"/>
          <w:sz w:val="22"/>
        </w:rPr>
        <w:t xml:space="preserve"> the</w:t>
      </w:r>
      <w:r w:rsidRPr="00180320">
        <w:rPr>
          <w:rFonts w:ascii="Arial" w:hAnsi="Arial" w:cs="Arial"/>
          <w:sz w:val="22"/>
        </w:rPr>
        <w:t xml:space="preserve"> </w:t>
      </w:r>
      <w:r w:rsidR="005C08F7" w:rsidRPr="00180320">
        <w:rPr>
          <w:rFonts w:ascii="Arial" w:hAnsi="Arial" w:cs="Arial"/>
          <w:sz w:val="22"/>
        </w:rPr>
        <w:t>project helping</w:t>
      </w:r>
      <w:r w:rsidRPr="00180320">
        <w:rPr>
          <w:rFonts w:ascii="Arial" w:hAnsi="Arial" w:cs="Arial"/>
          <w:sz w:val="22"/>
        </w:rPr>
        <w:t xml:space="preserve"> in identifying the expectation</w:t>
      </w:r>
      <w:r w:rsidR="008B150F" w:rsidRPr="00180320">
        <w:rPr>
          <w:rFonts w:ascii="Arial" w:hAnsi="Arial" w:cs="Arial"/>
          <w:sz w:val="22"/>
        </w:rPr>
        <w:t xml:space="preserve"> and</w:t>
      </w:r>
      <w:r w:rsidRPr="00180320">
        <w:rPr>
          <w:rFonts w:ascii="Arial" w:hAnsi="Arial" w:cs="Arial"/>
          <w:sz w:val="22"/>
        </w:rPr>
        <w:t xml:space="preserve"> major interest</w:t>
      </w:r>
      <w:r w:rsidR="000B47F7" w:rsidRPr="00180320">
        <w:rPr>
          <w:rFonts w:ascii="Arial" w:hAnsi="Arial" w:cs="Arial"/>
          <w:sz w:val="22"/>
        </w:rPr>
        <w:t xml:space="preserve"> </w:t>
      </w:r>
      <w:r w:rsidRPr="00180320">
        <w:rPr>
          <w:rFonts w:ascii="Arial" w:hAnsi="Arial" w:cs="Arial"/>
          <w:sz w:val="22"/>
        </w:rPr>
        <w:t xml:space="preserve">from </w:t>
      </w:r>
      <w:r w:rsidR="005C08F7" w:rsidRPr="00180320">
        <w:rPr>
          <w:rFonts w:ascii="Arial" w:hAnsi="Arial" w:cs="Arial"/>
          <w:sz w:val="22"/>
        </w:rPr>
        <w:t>the project</w:t>
      </w:r>
      <w:r w:rsidRPr="00180320">
        <w:rPr>
          <w:rFonts w:ascii="Arial" w:hAnsi="Arial" w:cs="Arial"/>
          <w:sz w:val="22"/>
        </w:rPr>
        <w:t>.</w:t>
      </w:r>
      <w:r w:rsidR="000B47F7" w:rsidRPr="00180320">
        <w:rPr>
          <w:rFonts w:ascii="Arial" w:hAnsi="Arial" w:cs="Arial"/>
          <w:sz w:val="22"/>
        </w:rPr>
        <w:t xml:space="preserve"> The</w:t>
      </w:r>
      <w:r w:rsidRPr="00180320">
        <w:rPr>
          <w:rFonts w:ascii="Arial" w:hAnsi="Arial" w:cs="Arial"/>
          <w:sz w:val="22"/>
        </w:rPr>
        <w:t xml:space="preserve"> assessment of</w:t>
      </w:r>
      <w:r w:rsidR="008B150F" w:rsidRPr="00180320">
        <w:rPr>
          <w:rFonts w:ascii="Arial" w:hAnsi="Arial" w:cs="Arial"/>
          <w:sz w:val="22"/>
        </w:rPr>
        <w:t xml:space="preserve"> the</w:t>
      </w:r>
      <w:r w:rsidRPr="00180320">
        <w:rPr>
          <w:rFonts w:ascii="Arial" w:hAnsi="Arial" w:cs="Arial"/>
          <w:sz w:val="22"/>
        </w:rPr>
        <w:t xml:space="preserve"> attributes, </w:t>
      </w:r>
      <w:proofErr w:type="gramStart"/>
      <w:r w:rsidRPr="00180320">
        <w:rPr>
          <w:rFonts w:ascii="Arial" w:hAnsi="Arial" w:cs="Arial"/>
          <w:sz w:val="22"/>
        </w:rPr>
        <w:t>interrelationships</w:t>
      </w:r>
      <w:proofErr w:type="gramEnd"/>
      <w:r w:rsidR="008B150F" w:rsidRPr="00180320">
        <w:rPr>
          <w:rFonts w:ascii="Arial" w:hAnsi="Arial" w:cs="Arial"/>
          <w:sz w:val="22"/>
        </w:rPr>
        <w:t xml:space="preserve"> and</w:t>
      </w:r>
      <w:r w:rsidRPr="00180320">
        <w:rPr>
          <w:rFonts w:ascii="Arial" w:hAnsi="Arial" w:cs="Arial"/>
          <w:sz w:val="22"/>
        </w:rPr>
        <w:t xml:space="preserve"> interfaces among t</w:t>
      </w:r>
      <w:r w:rsidR="008B150F" w:rsidRPr="00180320">
        <w:rPr>
          <w:rFonts w:ascii="Arial" w:hAnsi="Arial" w:cs="Arial"/>
          <w:sz w:val="22"/>
        </w:rPr>
        <w:t>h</w:t>
      </w:r>
      <w:r w:rsidRPr="00180320">
        <w:rPr>
          <w:rFonts w:ascii="Arial" w:hAnsi="Arial" w:cs="Arial"/>
          <w:sz w:val="22"/>
        </w:rPr>
        <w:t>e different stakeholders in th</w:t>
      </w:r>
      <w:r w:rsidR="000D37C6" w:rsidRPr="00180320">
        <w:rPr>
          <w:rFonts w:ascii="Arial" w:hAnsi="Arial" w:cs="Arial"/>
          <w:sz w:val="22"/>
        </w:rPr>
        <w:t>e</w:t>
      </w:r>
      <w:r w:rsidRPr="00180320">
        <w:rPr>
          <w:rFonts w:ascii="Arial" w:hAnsi="Arial" w:cs="Arial"/>
          <w:sz w:val="22"/>
        </w:rPr>
        <w:t xml:space="preserve"> construction</w:t>
      </w:r>
      <w:r w:rsidR="000D37C6" w:rsidRPr="00180320">
        <w:rPr>
          <w:rFonts w:ascii="Arial" w:hAnsi="Arial" w:cs="Arial"/>
          <w:sz w:val="22"/>
        </w:rPr>
        <w:t xml:space="preserve"> project</w:t>
      </w:r>
      <w:r w:rsidRPr="00180320">
        <w:rPr>
          <w:rFonts w:ascii="Arial" w:hAnsi="Arial" w:cs="Arial"/>
          <w:sz w:val="22"/>
        </w:rPr>
        <w:t xml:space="preserve"> will</w:t>
      </w:r>
      <w:r w:rsidR="000D37C6" w:rsidRPr="00180320">
        <w:rPr>
          <w:rFonts w:ascii="Arial" w:hAnsi="Arial" w:cs="Arial"/>
          <w:sz w:val="22"/>
        </w:rPr>
        <w:t xml:space="preserve"> strategically </w:t>
      </w:r>
      <w:r w:rsidRPr="00180320">
        <w:rPr>
          <w:rFonts w:ascii="Arial" w:hAnsi="Arial" w:cs="Arial"/>
          <w:sz w:val="22"/>
        </w:rPr>
        <w:t>assist</w:t>
      </w:r>
      <w:r w:rsidR="000D37C6" w:rsidRPr="00180320">
        <w:rPr>
          <w:rFonts w:ascii="Arial" w:hAnsi="Arial" w:cs="Arial"/>
          <w:sz w:val="22"/>
        </w:rPr>
        <w:t xml:space="preserve"> </w:t>
      </w:r>
      <w:r w:rsidRPr="00180320">
        <w:rPr>
          <w:rFonts w:ascii="Arial" w:hAnsi="Arial" w:cs="Arial"/>
          <w:sz w:val="22"/>
        </w:rPr>
        <w:t xml:space="preserve">in succession </w:t>
      </w:r>
      <w:r w:rsidR="00234855" w:rsidRPr="00180320">
        <w:rPr>
          <w:rFonts w:ascii="Arial" w:hAnsi="Arial" w:cs="Arial"/>
          <w:sz w:val="22"/>
        </w:rPr>
        <w:t>planning.</w:t>
      </w:r>
      <w:r w:rsidR="000D37C6" w:rsidRPr="00180320">
        <w:rPr>
          <w:rFonts w:ascii="Arial" w:hAnsi="Arial" w:cs="Arial"/>
          <w:sz w:val="22"/>
        </w:rPr>
        <w:t xml:space="preserve"> </w:t>
      </w:r>
      <w:r w:rsidR="005C08F7" w:rsidRPr="00180320">
        <w:rPr>
          <w:rFonts w:ascii="Arial" w:hAnsi="Arial" w:cs="Arial"/>
          <w:sz w:val="22"/>
        </w:rPr>
        <w:t>The development of awareness of the stakeholder will provide insights about progress in the project</w:t>
      </w:r>
      <w:r w:rsidR="009358EF" w:rsidRPr="00180320">
        <w:rPr>
          <w:rFonts w:ascii="Arial" w:hAnsi="Arial" w:cs="Arial"/>
          <w:sz w:val="22"/>
        </w:rPr>
        <w:t xml:space="preserve"> </w:t>
      </w:r>
      <w:r w:rsidRPr="00180320">
        <w:rPr>
          <w:rFonts w:ascii="Arial" w:hAnsi="Arial" w:cs="Arial"/>
          <w:sz w:val="22"/>
        </w:rPr>
        <w:t>(PMI,</w:t>
      </w:r>
      <w:r w:rsidR="009358EF" w:rsidRPr="00180320">
        <w:rPr>
          <w:rFonts w:ascii="Arial" w:hAnsi="Arial" w:cs="Arial"/>
          <w:sz w:val="22"/>
        </w:rPr>
        <w:t xml:space="preserve"> 2021</w:t>
      </w:r>
      <w:r w:rsidRPr="00180320">
        <w:rPr>
          <w:rFonts w:ascii="Arial" w:hAnsi="Arial" w:cs="Arial"/>
          <w:sz w:val="22"/>
        </w:rPr>
        <w:t>)</w:t>
      </w:r>
      <w:r w:rsidR="005C08F7" w:rsidRPr="00180320">
        <w:rPr>
          <w:rFonts w:ascii="Arial" w:hAnsi="Arial" w:cs="Arial"/>
          <w:sz w:val="22"/>
        </w:rPr>
        <w:t xml:space="preserve">. </w:t>
      </w:r>
      <w:r w:rsidR="00234855" w:rsidRPr="00180320">
        <w:rPr>
          <w:rFonts w:ascii="Arial" w:hAnsi="Arial" w:cs="Arial"/>
          <w:sz w:val="22"/>
        </w:rPr>
        <w:t xml:space="preserve">In the light of covid-19, the </w:t>
      </w:r>
      <w:r w:rsidR="000C1C45" w:rsidRPr="00180320">
        <w:rPr>
          <w:rFonts w:ascii="Arial" w:hAnsi="Arial" w:cs="Arial"/>
          <w:sz w:val="22"/>
        </w:rPr>
        <w:t>transition has</w:t>
      </w:r>
      <w:r w:rsidR="00943A60" w:rsidRPr="00180320">
        <w:rPr>
          <w:rFonts w:ascii="Arial" w:hAnsi="Arial" w:cs="Arial"/>
          <w:sz w:val="22"/>
        </w:rPr>
        <w:t xml:space="preserve"> </w:t>
      </w:r>
      <w:r w:rsidR="00234855" w:rsidRPr="00180320">
        <w:rPr>
          <w:rFonts w:ascii="Arial" w:hAnsi="Arial" w:cs="Arial"/>
          <w:sz w:val="22"/>
        </w:rPr>
        <w:t>resulted in bringing changes and</w:t>
      </w:r>
      <w:r w:rsidR="00943A60" w:rsidRPr="00180320">
        <w:rPr>
          <w:rFonts w:ascii="Arial" w:hAnsi="Arial" w:cs="Arial"/>
          <w:sz w:val="22"/>
        </w:rPr>
        <w:t xml:space="preserve"> </w:t>
      </w:r>
      <w:r w:rsidR="005C08F7" w:rsidRPr="00180320">
        <w:rPr>
          <w:rFonts w:ascii="Arial" w:hAnsi="Arial" w:cs="Arial"/>
          <w:sz w:val="22"/>
        </w:rPr>
        <w:t>expectation has</w:t>
      </w:r>
      <w:r w:rsidR="00943A60" w:rsidRPr="00180320">
        <w:rPr>
          <w:rFonts w:ascii="Arial" w:hAnsi="Arial" w:cs="Arial"/>
          <w:sz w:val="22"/>
        </w:rPr>
        <w:t xml:space="preserve"> </w:t>
      </w:r>
      <w:r w:rsidR="00234855" w:rsidRPr="00180320">
        <w:rPr>
          <w:rFonts w:ascii="Arial" w:hAnsi="Arial" w:cs="Arial"/>
          <w:sz w:val="22"/>
        </w:rPr>
        <w:t>shifted</w:t>
      </w:r>
      <w:r w:rsidR="00943A60" w:rsidRPr="00180320">
        <w:rPr>
          <w:rFonts w:ascii="Arial" w:hAnsi="Arial" w:cs="Arial"/>
          <w:sz w:val="22"/>
        </w:rPr>
        <w:t xml:space="preserve"> </w:t>
      </w:r>
      <w:r w:rsidR="00234855" w:rsidRPr="00180320">
        <w:rPr>
          <w:rFonts w:ascii="Arial" w:hAnsi="Arial" w:cs="Arial"/>
          <w:sz w:val="22"/>
        </w:rPr>
        <w:t xml:space="preserve">towards </w:t>
      </w:r>
      <w:r w:rsidR="00A65DF7" w:rsidRPr="00180320">
        <w:rPr>
          <w:rFonts w:ascii="Arial" w:hAnsi="Arial" w:cs="Arial"/>
          <w:sz w:val="22"/>
        </w:rPr>
        <w:t>more transformative</w:t>
      </w:r>
      <w:r w:rsidR="00943A60" w:rsidRPr="00180320">
        <w:rPr>
          <w:rFonts w:ascii="Arial" w:hAnsi="Arial" w:cs="Arial"/>
          <w:sz w:val="22"/>
        </w:rPr>
        <w:t xml:space="preserve"> requirements</w:t>
      </w:r>
      <w:r w:rsidR="00540159" w:rsidRPr="00180320">
        <w:rPr>
          <w:rFonts w:ascii="Arial" w:hAnsi="Arial" w:cs="Arial"/>
          <w:sz w:val="22"/>
        </w:rPr>
        <w:t>,</w:t>
      </w:r>
      <w:r w:rsidR="00943A60" w:rsidRPr="00180320">
        <w:rPr>
          <w:rFonts w:ascii="Arial" w:hAnsi="Arial" w:cs="Arial"/>
          <w:sz w:val="22"/>
        </w:rPr>
        <w:t xml:space="preserve"> w</w:t>
      </w:r>
      <w:r w:rsidR="00234855" w:rsidRPr="00180320">
        <w:rPr>
          <w:rFonts w:ascii="Arial" w:hAnsi="Arial" w:cs="Arial"/>
          <w:sz w:val="22"/>
        </w:rPr>
        <w:t>hich</w:t>
      </w:r>
      <w:r w:rsidR="00943A60" w:rsidRPr="00180320">
        <w:rPr>
          <w:rFonts w:ascii="Arial" w:hAnsi="Arial" w:cs="Arial"/>
          <w:sz w:val="22"/>
        </w:rPr>
        <w:t xml:space="preserve"> </w:t>
      </w:r>
      <w:r w:rsidR="00234855" w:rsidRPr="00180320">
        <w:rPr>
          <w:rFonts w:ascii="Arial" w:hAnsi="Arial" w:cs="Arial"/>
          <w:sz w:val="22"/>
        </w:rPr>
        <w:t>align</w:t>
      </w:r>
      <w:r w:rsidR="00B64E40" w:rsidRPr="00180320">
        <w:rPr>
          <w:rFonts w:ascii="Arial" w:hAnsi="Arial" w:cs="Arial"/>
          <w:sz w:val="22"/>
        </w:rPr>
        <w:t xml:space="preserve"> with the e</w:t>
      </w:r>
      <w:r w:rsidR="00234855" w:rsidRPr="00180320">
        <w:rPr>
          <w:rFonts w:ascii="Arial" w:hAnsi="Arial" w:cs="Arial"/>
          <w:sz w:val="22"/>
        </w:rPr>
        <w:t>xternal</w:t>
      </w:r>
      <w:r w:rsidR="00B64E40" w:rsidRPr="00180320">
        <w:rPr>
          <w:rFonts w:ascii="Arial" w:hAnsi="Arial" w:cs="Arial"/>
          <w:sz w:val="22"/>
        </w:rPr>
        <w:t xml:space="preserve"> </w:t>
      </w:r>
      <w:r w:rsidR="00234855" w:rsidRPr="00180320">
        <w:rPr>
          <w:rFonts w:ascii="Arial" w:hAnsi="Arial" w:cs="Arial"/>
          <w:sz w:val="22"/>
        </w:rPr>
        <w:t>market</w:t>
      </w:r>
      <w:r w:rsidR="00B64E40" w:rsidRPr="00180320">
        <w:rPr>
          <w:rFonts w:ascii="Arial" w:hAnsi="Arial" w:cs="Arial"/>
          <w:sz w:val="22"/>
        </w:rPr>
        <w:t xml:space="preserve"> </w:t>
      </w:r>
      <w:r w:rsidR="00C25D41" w:rsidRPr="00180320">
        <w:rPr>
          <w:rFonts w:ascii="Arial" w:hAnsi="Arial" w:cs="Arial"/>
          <w:sz w:val="22"/>
        </w:rPr>
        <w:t>changes. The</w:t>
      </w:r>
      <w:r w:rsidR="00234855" w:rsidRPr="00180320">
        <w:rPr>
          <w:rFonts w:ascii="Arial" w:hAnsi="Arial" w:cs="Arial"/>
          <w:sz w:val="22"/>
        </w:rPr>
        <w:t xml:space="preserve"> </w:t>
      </w:r>
      <w:r w:rsidR="00B64E40" w:rsidRPr="00180320">
        <w:rPr>
          <w:rFonts w:ascii="Arial" w:hAnsi="Arial" w:cs="Arial"/>
          <w:sz w:val="22"/>
        </w:rPr>
        <w:t>analysis</w:t>
      </w:r>
      <w:r w:rsidR="00943A60" w:rsidRPr="00180320">
        <w:rPr>
          <w:rFonts w:ascii="Arial" w:hAnsi="Arial" w:cs="Arial"/>
          <w:sz w:val="22"/>
        </w:rPr>
        <w:t xml:space="preserve"> will </w:t>
      </w:r>
      <w:r w:rsidR="00CA28E2" w:rsidRPr="00180320">
        <w:rPr>
          <w:rFonts w:ascii="Arial" w:hAnsi="Arial" w:cs="Arial"/>
          <w:sz w:val="22"/>
        </w:rPr>
        <w:t>h</w:t>
      </w:r>
      <w:r w:rsidR="00234855" w:rsidRPr="00180320">
        <w:rPr>
          <w:rFonts w:ascii="Arial" w:hAnsi="Arial" w:cs="Arial"/>
          <w:sz w:val="22"/>
        </w:rPr>
        <w:t>elp</w:t>
      </w:r>
      <w:r w:rsidR="00943A60" w:rsidRPr="00180320">
        <w:rPr>
          <w:rFonts w:ascii="Arial" w:hAnsi="Arial" w:cs="Arial"/>
          <w:sz w:val="22"/>
        </w:rPr>
        <w:t xml:space="preserve"> </w:t>
      </w:r>
      <w:r w:rsidR="00234855" w:rsidRPr="00180320">
        <w:rPr>
          <w:rFonts w:ascii="Arial" w:hAnsi="Arial" w:cs="Arial"/>
          <w:sz w:val="22"/>
        </w:rPr>
        <w:t xml:space="preserve">in identifying </w:t>
      </w:r>
      <w:r w:rsidR="00943A60" w:rsidRPr="00180320">
        <w:rPr>
          <w:rFonts w:ascii="Arial" w:hAnsi="Arial" w:cs="Arial"/>
          <w:sz w:val="22"/>
        </w:rPr>
        <w:t>requirements</w:t>
      </w:r>
      <w:r w:rsidR="00234855" w:rsidRPr="00180320">
        <w:rPr>
          <w:rFonts w:ascii="Arial" w:hAnsi="Arial" w:cs="Arial"/>
          <w:sz w:val="22"/>
        </w:rPr>
        <w:t xml:space="preserve"> </w:t>
      </w:r>
      <w:r w:rsidR="00B64E40" w:rsidRPr="00180320">
        <w:rPr>
          <w:rFonts w:ascii="Arial" w:hAnsi="Arial" w:cs="Arial"/>
          <w:sz w:val="22"/>
        </w:rPr>
        <w:t xml:space="preserve">and </w:t>
      </w:r>
      <w:r w:rsidR="00234855" w:rsidRPr="00180320">
        <w:rPr>
          <w:rFonts w:ascii="Arial" w:hAnsi="Arial" w:cs="Arial"/>
          <w:sz w:val="22"/>
        </w:rPr>
        <w:t>design</w:t>
      </w:r>
      <w:r w:rsidR="00B64E40" w:rsidRPr="00180320">
        <w:rPr>
          <w:rFonts w:ascii="Arial" w:hAnsi="Arial" w:cs="Arial"/>
          <w:sz w:val="22"/>
        </w:rPr>
        <w:t xml:space="preserve">ing </w:t>
      </w:r>
      <w:r w:rsidR="00234855" w:rsidRPr="00180320">
        <w:rPr>
          <w:rFonts w:ascii="Arial" w:hAnsi="Arial" w:cs="Arial"/>
          <w:sz w:val="22"/>
        </w:rPr>
        <w:t>projects</w:t>
      </w:r>
      <w:r w:rsidR="00B64E40" w:rsidRPr="00180320">
        <w:rPr>
          <w:rFonts w:ascii="Arial" w:hAnsi="Arial" w:cs="Arial"/>
          <w:sz w:val="22"/>
        </w:rPr>
        <w:t xml:space="preserve"> </w:t>
      </w:r>
      <w:r w:rsidR="00234855" w:rsidRPr="00180320">
        <w:rPr>
          <w:rFonts w:ascii="Arial" w:hAnsi="Arial" w:cs="Arial"/>
          <w:sz w:val="22"/>
        </w:rPr>
        <w:t>accordingly to maximise the</w:t>
      </w:r>
      <w:r w:rsidR="00B64E40" w:rsidRPr="00180320">
        <w:rPr>
          <w:rFonts w:ascii="Arial" w:hAnsi="Arial" w:cs="Arial"/>
          <w:sz w:val="22"/>
        </w:rPr>
        <w:t xml:space="preserve"> </w:t>
      </w:r>
      <w:r w:rsidR="00234855" w:rsidRPr="00180320">
        <w:rPr>
          <w:rFonts w:ascii="Arial" w:hAnsi="Arial" w:cs="Arial"/>
          <w:sz w:val="22"/>
        </w:rPr>
        <w:t>value and outcome</w:t>
      </w:r>
      <w:r w:rsidR="00B64E40" w:rsidRPr="00180320">
        <w:rPr>
          <w:rFonts w:ascii="Arial" w:hAnsi="Arial" w:cs="Arial"/>
          <w:sz w:val="22"/>
        </w:rPr>
        <w:t xml:space="preserve"> </w:t>
      </w:r>
      <w:r w:rsidR="00234855" w:rsidRPr="00180320">
        <w:rPr>
          <w:rFonts w:ascii="Arial" w:hAnsi="Arial" w:cs="Arial"/>
          <w:sz w:val="22"/>
        </w:rPr>
        <w:t>of</w:t>
      </w:r>
      <w:r w:rsidR="00B64E40" w:rsidRPr="00180320">
        <w:rPr>
          <w:rFonts w:ascii="Arial" w:hAnsi="Arial" w:cs="Arial"/>
          <w:sz w:val="22"/>
        </w:rPr>
        <w:t xml:space="preserve"> the</w:t>
      </w:r>
      <w:r w:rsidR="00234855" w:rsidRPr="00180320">
        <w:rPr>
          <w:rFonts w:ascii="Arial" w:hAnsi="Arial" w:cs="Arial"/>
          <w:sz w:val="22"/>
        </w:rPr>
        <w:t xml:space="preserve"> project</w:t>
      </w:r>
      <w:r w:rsidRPr="00180320">
        <w:rPr>
          <w:rFonts w:ascii="Arial" w:hAnsi="Arial" w:cs="Arial"/>
          <w:sz w:val="22"/>
        </w:rPr>
        <w:t xml:space="preserve"> (RBC,</w:t>
      </w:r>
      <w:r w:rsidR="00540159" w:rsidRPr="00180320">
        <w:rPr>
          <w:rFonts w:ascii="Arial" w:hAnsi="Arial" w:cs="Arial"/>
          <w:sz w:val="22"/>
        </w:rPr>
        <w:t xml:space="preserve"> </w:t>
      </w:r>
      <w:r w:rsidRPr="00180320">
        <w:rPr>
          <w:rFonts w:ascii="Arial" w:hAnsi="Arial" w:cs="Arial"/>
          <w:sz w:val="22"/>
        </w:rPr>
        <w:t>2021)</w:t>
      </w:r>
      <w:r w:rsidR="00234855" w:rsidRPr="00180320">
        <w:rPr>
          <w:rFonts w:ascii="Arial" w:hAnsi="Arial" w:cs="Arial"/>
          <w:sz w:val="22"/>
        </w:rPr>
        <w:t>.</w:t>
      </w:r>
      <w:r w:rsidR="003E6E81" w:rsidRPr="00180320">
        <w:rPr>
          <w:rFonts w:ascii="Arial" w:hAnsi="Arial" w:cs="Arial"/>
          <w:sz w:val="22"/>
        </w:rPr>
        <w:t xml:space="preserve"> The analysis evaluation identifies stakeholders based on their level of interest and priority in the project</w:t>
      </w:r>
      <w:r w:rsidR="002419DE" w:rsidRPr="00180320">
        <w:rPr>
          <w:rFonts w:ascii="Arial" w:hAnsi="Arial" w:cs="Arial"/>
          <w:sz w:val="22"/>
        </w:rPr>
        <w:t>,</w:t>
      </w:r>
      <w:r w:rsidR="003E6E81" w:rsidRPr="00180320">
        <w:rPr>
          <w:rFonts w:ascii="Arial" w:hAnsi="Arial" w:cs="Arial"/>
          <w:sz w:val="22"/>
        </w:rPr>
        <w:t xml:space="preserve"> which will help in developing knowledge </w:t>
      </w:r>
      <w:r w:rsidR="000172FF" w:rsidRPr="00180320">
        <w:rPr>
          <w:rFonts w:ascii="Arial" w:hAnsi="Arial" w:cs="Arial"/>
          <w:sz w:val="22"/>
        </w:rPr>
        <w:t>about their</w:t>
      </w:r>
      <w:r w:rsidR="003E6E81" w:rsidRPr="00180320">
        <w:rPr>
          <w:rFonts w:ascii="Arial" w:hAnsi="Arial" w:cs="Arial"/>
          <w:sz w:val="22"/>
        </w:rPr>
        <w:t xml:space="preserve"> demand </w:t>
      </w:r>
      <w:r w:rsidR="00992EC2" w:rsidRPr="00180320">
        <w:rPr>
          <w:rFonts w:ascii="Arial" w:hAnsi="Arial" w:cs="Arial"/>
          <w:noProof/>
          <w:sz w:val="22"/>
          <w:lang w:val="en-US"/>
        </w:rPr>
        <mc:AlternateContent>
          <mc:Choice Requires="wpg">
            <w:drawing>
              <wp:anchor distT="0" distB="0" distL="114300" distR="114300" simplePos="0" relativeHeight="251658240" behindDoc="0" locked="0" layoutInCell="1" allowOverlap="1" wp14:anchorId="1F747C83" wp14:editId="0EE50E1A">
                <wp:simplePos x="0" y="0"/>
                <wp:positionH relativeFrom="margin">
                  <wp:posOffset>-230008</wp:posOffset>
                </wp:positionH>
                <wp:positionV relativeFrom="paragraph">
                  <wp:posOffset>441821</wp:posOffset>
                </wp:positionV>
                <wp:extent cx="6457950" cy="4110958"/>
                <wp:effectExtent l="0" t="0" r="0" b="4445"/>
                <wp:wrapNone/>
                <wp:docPr id="5" name="Group 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57950" cy="4110958"/>
                          <a:chOff x="0" y="0"/>
                          <a:chExt cx="64579" cy="49720"/>
                        </a:xfrm>
                      </wpg:grpSpPr>
                      <wps:wsp>
                        <wps:cNvPr id="7" name="Text Box 8"/>
                        <wps:cNvSpPr txBox="1">
                          <a:spLocks noChangeArrowheads="1"/>
                        </wps:cNvSpPr>
                        <wps:spPr bwMode="auto">
                          <a:xfrm>
                            <a:off x="10668" y="6381"/>
                            <a:ext cx="18097" cy="17336"/>
                          </a:xfrm>
                          <a:prstGeom prst="rect">
                            <a:avLst/>
                          </a:prstGeom>
                          <a:solidFill>
                            <a:srgbClr val="FFFFFF"/>
                          </a:solidFill>
                          <a:ln w="6350">
                            <a:solidFill>
                              <a:srgbClr val="000000"/>
                            </a:solidFill>
                            <a:miter lim="800000"/>
                            <a:headEnd/>
                            <a:tailEnd/>
                          </a:ln>
                        </wps:spPr>
                        <wps:txbx>
                          <w:txbxContent>
                            <w:p w14:paraId="1F747C8F" w14:textId="77777777" w:rsidR="002571C5" w:rsidRPr="00851481" w:rsidRDefault="002571C5" w:rsidP="003E6E81">
                              <w:pPr>
                                <w:shd w:val="clear" w:color="auto" w:fill="D7BEB6" w:themeFill="accent4" w:themeFillTint="66"/>
                                <w:jc w:val="center"/>
                                <w:rPr>
                                  <w:b/>
                                  <w:bCs/>
                                  <w:i/>
                                  <w:iCs/>
                                  <w:lang w:val="en-IN"/>
                                </w:rPr>
                              </w:pPr>
                              <w:r w:rsidRPr="00851481">
                                <w:rPr>
                                  <w:b/>
                                  <w:bCs/>
                                  <w:i/>
                                  <w:iCs/>
                                  <w:lang w:val="en-IN"/>
                                </w:rPr>
                                <w:t>Keep Satisfied</w:t>
                              </w:r>
                            </w:p>
                            <w:p w14:paraId="1F747C90" w14:textId="77777777" w:rsidR="002571C5" w:rsidRPr="003E6E81" w:rsidRDefault="002571C5" w:rsidP="003E6E81">
                              <w:pPr>
                                <w:pStyle w:val="ListParagraph"/>
                                <w:numPr>
                                  <w:ilvl w:val="0"/>
                                  <w:numId w:val="20"/>
                                </w:numPr>
                                <w:shd w:val="clear" w:color="auto" w:fill="D7BEB6" w:themeFill="accent4" w:themeFillTint="66"/>
                                <w:rPr>
                                  <w:lang w:val="en-IN"/>
                                </w:rPr>
                              </w:pPr>
                              <w:r w:rsidRPr="003E6E81">
                                <w:rPr>
                                  <w:lang w:val="en-IN"/>
                                </w:rPr>
                                <w:t xml:space="preserve">Project owners </w:t>
                              </w:r>
                            </w:p>
                            <w:p w14:paraId="1F747C91" w14:textId="77777777" w:rsidR="002571C5" w:rsidRDefault="002571C5" w:rsidP="003E6E81">
                              <w:pPr>
                                <w:pStyle w:val="ListParagraph"/>
                                <w:numPr>
                                  <w:ilvl w:val="0"/>
                                  <w:numId w:val="20"/>
                                </w:numPr>
                                <w:shd w:val="clear" w:color="auto" w:fill="D7BEB6" w:themeFill="accent4" w:themeFillTint="66"/>
                                <w:rPr>
                                  <w:lang w:val="en-IN"/>
                                </w:rPr>
                              </w:pPr>
                              <w:r>
                                <w:rPr>
                                  <w:lang w:val="en-IN"/>
                                </w:rPr>
                                <w:t xml:space="preserve">Employees </w:t>
                              </w:r>
                            </w:p>
                            <w:p w14:paraId="1F747C92" w14:textId="77777777" w:rsidR="002571C5" w:rsidRDefault="002571C5" w:rsidP="003E6E81">
                              <w:pPr>
                                <w:pStyle w:val="ListParagraph"/>
                                <w:numPr>
                                  <w:ilvl w:val="0"/>
                                  <w:numId w:val="20"/>
                                </w:numPr>
                                <w:shd w:val="clear" w:color="auto" w:fill="D7BEB6" w:themeFill="accent4" w:themeFillTint="66"/>
                                <w:rPr>
                                  <w:lang w:val="en-IN"/>
                                </w:rPr>
                              </w:pPr>
                              <w:r>
                                <w:rPr>
                                  <w:lang w:val="en-IN"/>
                                </w:rPr>
                                <w:t>Partners</w:t>
                              </w:r>
                            </w:p>
                            <w:p w14:paraId="1F747C93" w14:textId="77777777" w:rsidR="002571C5" w:rsidRDefault="002571C5" w:rsidP="003E6E81">
                              <w:pPr>
                                <w:pStyle w:val="ListParagraph"/>
                                <w:numPr>
                                  <w:ilvl w:val="0"/>
                                  <w:numId w:val="20"/>
                                </w:numPr>
                                <w:shd w:val="clear" w:color="auto" w:fill="D7BEB6" w:themeFill="accent4" w:themeFillTint="66"/>
                                <w:rPr>
                                  <w:lang w:val="en-IN"/>
                                </w:rPr>
                              </w:pPr>
                              <w:r>
                                <w:rPr>
                                  <w:lang w:val="en-IN"/>
                                </w:rPr>
                                <w:t xml:space="preserve">Managers </w:t>
                              </w:r>
                            </w:p>
                            <w:p w14:paraId="1F747C94" w14:textId="77777777" w:rsidR="002571C5" w:rsidRPr="0041605F" w:rsidRDefault="002571C5" w:rsidP="003E6E81">
                              <w:pPr>
                                <w:pStyle w:val="ListParagraph"/>
                                <w:numPr>
                                  <w:ilvl w:val="0"/>
                                  <w:numId w:val="20"/>
                                </w:numPr>
                                <w:shd w:val="clear" w:color="auto" w:fill="D7BEB6" w:themeFill="accent4" w:themeFillTint="66"/>
                                <w:rPr>
                                  <w:lang w:val="en-IN"/>
                                </w:rPr>
                              </w:pPr>
                              <w:r>
                                <w:rPr>
                                  <w:lang w:val="en-IN"/>
                                </w:rPr>
                                <w:t xml:space="preserve">Government authorities </w:t>
                              </w:r>
                            </w:p>
                          </w:txbxContent>
                        </wps:txbx>
                        <wps:bodyPr rot="0" vert="horz" wrap="square" lIns="91440" tIns="45720" rIns="91440" bIns="45720" anchor="t" anchorCtr="0" upright="1">
                          <a:noAutofit/>
                        </wps:bodyPr>
                      </wps:wsp>
                      <wps:wsp>
                        <wps:cNvPr id="8" name="Text Box 10"/>
                        <wps:cNvSpPr txBox="1">
                          <a:spLocks noChangeArrowheads="1"/>
                        </wps:cNvSpPr>
                        <wps:spPr bwMode="auto">
                          <a:xfrm>
                            <a:off x="30765" y="6381"/>
                            <a:ext cx="18098" cy="17336"/>
                          </a:xfrm>
                          <a:prstGeom prst="rect">
                            <a:avLst/>
                          </a:prstGeom>
                          <a:solidFill>
                            <a:srgbClr val="FFFFFF"/>
                          </a:solidFill>
                          <a:ln w="6350">
                            <a:solidFill>
                              <a:srgbClr val="000000"/>
                            </a:solidFill>
                            <a:miter lim="800000"/>
                            <a:headEnd/>
                            <a:tailEnd/>
                          </a:ln>
                        </wps:spPr>
                        <wps:txbx>
                          <w:txbxContent>
                            <w:p w14:paraId="1F747C95" w14:textId="77777777" w:rsidR="002571C5" w:rsidRPr="00851481" w:rsidRDefault="002571C5" w:rsidP="003E6E81">
                              <w:pPr>
                                <w:shd w:val="clear" w:color="auto" w:fill="F4B29B" w:themeFill="accent1" w:themeFillTint="66"/>
                                <w:jc w:val="center"/>
                                <w:rPr>
                                  <w:b/>
                                  <w:bCs/>
                                  <w:i/>
                                  <w:iCs/>
                                  <w:lang w:val="en-IN"/>
                                </w:rPr>
                              </w:pPr>
                              <w:r w:rsidRPr="00851481">
                                <w:rPr>
                                  <w:b/>
                                  <w:bCs/>
                                  <w:i/>
                                  <w:iCs/>
                                  <w:lang w:val="en-IN"/>
                                </w:rPr>
                                <w:t>Good Relation</w:t>
                              </w:r>
                            </w:p>
                            <w:p w14:paraId="1F747C96" w14:textId="77777777" w:rsidR="002571C5" w:rsidRDefault="002571C5" w:rsidP="003E6E81">
                              <w:pPr>
                                <w:pStyle w:val="ListParagraph"/>
                                <w:numPr>
                                  <w:ilvl w:val="0"/>
                                  <w:numId w:val="21"/>
                                </w:numPr>
                                <w:shd w:val="clear" w:color="auto" w:fill="F4B29B" w:themeFill="accent1" w:themeFillTint="66"/>
                                <w:rPr>
                                  <w:lang w:val="en-IN"/>
                                </w:rPr>
                              </w:pPr>
                              <w:r>
                                <w:rPr>
                                  <w:lang w:val="en-IN"/>
                                </w:rPr>
                                <w:t xml:space="preserve">Local Council </w:t>
                              </w:r>
                            </w:p>
                            <w:p w14:paraId="1F747C97" w14:textId="77777777" w:rsidR="002571C5" w:rsidRDefault="002571C5" w:rsidP="003E6E81">
                              <w:pPr>
                                <w:pStyle w:val="ListParagraph"/>
                                <w:numPr>
                                  <w:ilvl w:val="0"/>
                                  <w:numId w:val="21"/>
                                </w:numPr>
                                <w:shd w:val="clear" w:color="auto" w:fill="F4B29B" w:themeFill="accent1" w:themeFillTint="66"/>
                                <w:rPr>
                                  <w:lang w:val="en-IN"/>
                                </w:rPr>
                              </w:pPr>
                              <w:r>
                                <w:rPr>
                                  <w:lang w:val="en-IN"/>
                                </w:rPr>
                                <w:t xml:space="preserve">Investors </w:t>
                              </w:r>
                            </w:p>
                            <w:p w14:paraId="1F747C98" w14:textId="77777777" w:rsidR="002571C5" w:rsidRDefault="002571C5" w:rsidP="003E6E81">
                              <w:pPr>
                                <w:pStyle w:val="ListParagraph"/>
                                <w:numPr>
                                  <w:ilvl w:val="0"/>
                                  <w:numId w:val="21"/>
                                </w:numPr>
                                <w:shd w:val="clear" w:color="auto" w:fill="F4B29B" w:themeFill="accent1" w:themeFillTint="66"/>
                                <w:rPr>
                                  <w:lang w:val="en-IN"/>
                                </w:rPr>
                              </w:pPr>
                              <w:r>
                                <w:rPr>
                                  <w:lang w:val="en-IN"/>
                                </w:rPr>
                                <w:t>Raw material suppliers</w:t>
                              </w:r>
                            </w:p>
                            <w:p w14:paraId="1F747C99" w14:textId="77777777" w:rsidR="002571C5" w:rsidRPr="0041605F" w:rsidRDefault="002571C5" w:rsidP="003E6E81">
                              <w:pPr>
                                <w:pStyle w:val="ListParagraph"/>
                                <w:numPr>
                                  <w:ilvl w:val="0"/>
                                  <w:numId w:val="21"/>
                                </w:numPr>
                                <w:shd w:val="clear" w:color="auto" w:fill="F4B29B" w:themeFill="accent1" w:themeFillTint="66"/>
                                <w:rPr>
                                  <w:lang w:val="en-IN"/>
                                </w:rPr>
                              </w:pPr>
                              <w:r>
                                <w:rPr>
                                  <w:lang w:val="en-IN"/>
                                </w:rPr>
                                <w:t xml:space="preserve">Utility providers </w:t>
                              </w:r>
                            </w:p>
                          </w:txbxContent>
                        </wps:txbx>
                        <wps:bodyPr rot="0" vert="horz" wrap="square" lIns="91440" tIns="45720" rIns="91440" bIns="45720" anchor="t" anchorCtr="0" upright="1">
                          <a:noAutofit/>
                        </wps:bodyPr>
                      </wps:wsp>
                      <wps:wsp>
                        <wps:cNvPr id="9" name="Text Box 12"/>
                        <wps:cNvSpPr txBox="1">
                          <a:spLocks noChangeArrowheads="1"/>
                        </wps:cNvSpPr>
                        <wps:spPr bwMode="auto">
                          <a:xfrm>
                            <a:off x="10668" y="25050"/>
                            <a:ext cx="18097" cy="17336"/>
                          </a:xfrm>
                          <a:prstGeom prst="rect">
                            <a:avLst/>
                          </a:prstGeom>
                          <a:solidFill>
                            <a:srgbClr val="FFFFFF"/>
                          </a:solidFill>
                          <a:ln w="6350">
                            <a:solidFill>
                              <a:srgbClr val="000000"/>
                            </a:solidFill>
                            <a:miter lim="800000"/>
                            <a:headEnd/>
                            <a:tailEnd/>
                          </a:ln>
                        </wps:spPr>
                        <wps:txbx>
                          <w:txbxContent>
                            <w:p w14:paraId="1F747C9A" w14:textId="77777777" w:rsidR="002571C5" w:rsidRPr="00851481" w:rsidRDefault="002571C5" w:rsidP="003E6E81">
                              <w:pPr>
                                <w:shd w:val="clear" w:color="auto" w:fill="D0BCBC" w:themeFill="accent6" w:themeFillTint="66"/>
                                <w:jc w:val="center"/>
                                <w:rPr>
                                  <w:b/>
                                  <w:bCs/>
                                  <w:i/>
                                  <w:iCs/>
                                  <w:lang w:val="en-IN"/>
                                </w:rPr>
                              </w:pPr>
                              <w:r w:rsidRPr="00851481">
                                <w:rPr>
                                  <w:b/>
                                  <w:bCs/>
                                  <w:i/>
                                  <w:iCs/>
                                  <w:lang w:val="en-IN"/>
                                </w:rPr>
                                <w:t>Low Priority</w:t>
                              </w:r>
                            </w:p>
                            <w:p w14:paraId="1F747C9B" w14:textId="77777777" w:rsidR="002571C5" w:rsidRDefault="002571C5" w:rsidP="003E6E81">
                              <w:pPr>
                                <w:pStyle w:val="ListParagraph"/>
                                <w:numPr>
                                  <w:ilvl w:val="0"/>
                                  <w:numId w:val="22"/>
                                </w:numPr>
                                <w:shd w:val="clear" w:color="auto" w:fill="C39E92" w:themeFill="accent4" w:themeFillTint="99"/>
                                <w:rPr>
                                  <w:lang w:val="en-IN"/>
                                </w:rPr>
                              </w:pPr>
                              <w:r>
                                <w:rPr>
                                  <w:lang w:val="en-IN"/>
                                </w:rPr>
                                <w:t xml:space="preserve">Media </w:t>
                              </w:r>
                            </w:p>
                            <w:p w14:paraId="1F747C9C" w14:textId="77777777" w:rsidR="002571C5" w:rsidRDefault="002571C5" w:rsidP="003E6E81">
                              <w:pPr>
                                <w:pStyle w:val="ListParagraph"/>
                                <w:numPr>
                                  <w:ilvl w:val="0"/>
                                  <w:numId w:val="22"/>
                                </w:numPr>
                                <w:shd w:val="clear" w:color="auto" w:fill="C39E92" w:themeFill="accent4" w:themeFillTint="99"/>
                                <w:rPr>
                                  <w:lang w:val="en-IN"/>
                                </w:rPr>
                              </w:pPr>
                              <w:r>
                                <w:rPr>
                                  <w:lang w:val="en-IN"/>
                                </w:rPr>
                                <w:t xml:space="preserve"> Residents </w:t>
                              </w:r>
                            </w:p>
                            <w:p w14:paraId="1F747C9D" w14:textId="77777777" w:rsidR="002571C5" w:rsidRDefault="002571C5" w:rsidP="003E6E81"/>
                          </w:txbxContent>
                        </wps:txbx>
                        <wps:bodyPr rot="0" vert="horz" wrap="square" lIns="91440" tIns="45720" rIns="91440" bIns="45720" anchor="t" anchorCtr="0" upright="1">
                          <a:noAutofit/>
                        </wps:bodyPr>
                      </wps:wsp>
                      <wps:wsp>
                        <wps:cNvPr id="10" name="Text Box 13"/>
                        <wps:cNvSpPr txBox="1">
                          <a:spLocks noChangeArrowheads="1"/>
                        </wps:cNvSpPr>
                        <wps:spPr bwMode="auto">
                          <a:xfrm>
                            <a:off x="30670" y="25146"/>
                            <a:ext cx="18098" cy="17335"/>
                          </a:xfrm>
                          <a:prstGeom prst="rect">
                            <a:avLst/>
                          </a:prstGeom>
                          <a:solidFill>
                            <a:srgbClr val="FFFFFF"/>
                          </a:solidFill>
                          <a:ln w="6350">
                            <a:solidFill>
                              <a:srgbClr val="000000"/>
                            </a:solidFill>
                            <a:miter lim="800000"/>
                            <a:headEnd/>
                            <a:tailEnd/>
                          </a:ln>
                        </wps:spPr>
                        <wps:txbx>
                          <w:txbxContent>
                            <w:p w14:paraId="1F747C9E" w14:textId="77777777" w:rsidR="002571C5" w:rsidRPr="00851481" w:rsidRDefault="002571C5" w:rsidP="003E6E81">
                              <w:pPr>
                                <w:shd w:val="clear" w:color="auto" w:fill="C39E92" w:themeFill="accent4" w:themeFillTint="99"/>
                                <w:jc w:val="center"/>
                                <w:rPr>
                                  <w:b/>
                                  <w:bCs/>
                                  <w:i/>
                                  <w:iCs/>
                                  <w:lang w:val="en-IN"/>
                                </w:rPr>
                              </w:pPr>
                              <w:r w:rsidRPr="00851481">
                                <w:rPr>
                                  <w:b/>
                                  <w:bCs/>
                                  <w:i/>
                                  <w:iCs/>
                                  <w:lang w:val="en-IN"/>
                                </w:rPr>
                                <w:t>Monitoring</w:t>
                              </w:r>
                            </w:p>
                            <w:p w14:paraId="1F747C9F" w14:textId="77777777" w:rsidR="002571C5" w:rsidRDefault="002571C5" w:rsidP="003E6E81">
                              <w:pPr>
                                <w:pStyle w:val="ListParagraph"/>
                                <w:numPr>
                                  <w:ilvl w:val="0"/>
                                  <w:numId w:val="22"/>
                                </w:numPr>
                                <w:shd w:val="clear" w:color="auto" w:fill="D0BCBC" w:themeFill="accent6" w:themeFillTint="66"/>
                                <w:rPr>
                                  <w:lang w:val="en-IN"/>
                                </w:rPr>
                              </w:pPr>
                              <w:r>
                                <w:rPr>
                                  <w:lang w:val="en-IN"/>
                                </w:rPr>
                                <w:t>Community</w:t>
                              </w:r>
                            </w:p>
                            <w:p w14:paraId="1F747CA0" w14:textId="77777777" w:rsidR="002571C5" w:rsidRDefault="002571C5" w:rsidP="003E6E81">
                              <w:pPr>
                                <w:pStyle w:val="ListParagraph"/>
                                <w:numPr>
                                  <w:ilvl w:val="0"/>
                                  <w:numId w:val="22"/>
                                </w:numPr>
                                <w:shd w:val="clear" w:color="auto" w:fill="D0BCBC" w:themeFill="accent6" w:themeFillTint="66"/>
                                <w:rPr>
                                  <w:lang w:val="en-IN"/>
                                </w:rPr>
                              </w:pPr>
                              <w:r>
                                <w:rPr>
                                  <w:lang w:val="en-IN"/>
                                </w:rPr>
                                <w:t xml:space="preserve">Project Design team </w:t>
                              </w:r>
                            </w:p>
                            <w:p w14:paraId="1F747CA1" w14:textId="77777777" w:rsidR="002571C5" w:rsidRDefault="002571C5" w:rsidP="003E6E81">
                              <w:pPr>
                                <w:pStyle w:val="ListParagraph"/>
                                <w:numPr>
                                  <w:ilvl w:val="0"/>
                                  <w:numId w:val="22"/>
                                </w:numPr>
                                <w:shd w:val="clear" w:color="auto" w:fill="D0BCBC" w:themeFill="accent6" w:themeFillTint="66"/>
                                <w:rPr>
                                  <w:lang w:val="en-IN"/>
                                </w:rPr>
                              </w:pPr>
                              <w:r>
                                <w:rPr>
                                  <w:lang w:val="en-IN"/>
                                </w:rPr>
                                <w:t xml:space="preserve">Other departments </w:t>
                              </w:r>
                            </w:p>
                            <w:p w14:paraId="1F747CA2" w14:textId="77777777" w:rsidR="002571C5" w:rsidRPr="003E6E81" w:rsidRDefault="002571C5" w:rsidP="003E6E81">
                              <w:pPr>
                                <w:pStyle w:val="ListParagraph"/>
                                <w:numPr>
                                  <w:ilvl w:val="0"/>
                                  <w:numId w:val="22"/>
                                </w:numPr>
                                <w:shd w:val="clear" w:color="auto" w:fill="C39E92" w:themeFill="accent4" w:themeFillTint="99"/>
                                <w:rPr>
                                  <w:lang w:val="en-IN"/>
                                </w:rPr>
                              </w:pPr>
                              <w:r w:rsidRPr="003E6E81">
                                <w:rPr>
                                  <w:lang w:val="en-IN"/>
                                </w:rPr>
                                <w:t>Curatorship</w:t>
                              </w:r>
                            </w:p>
                          </w:txbxContent>
                        </wps:txbx>
                        <wps:bodyPr rot="0" vert="horz" wrap="square" lIns="91440" tIns="45720" rIns="91440" bIns="45720" anchor="t" anchorCtr="0" upright="1">
                          <a:noAutofit/>
                        </wps:bodyPr>
                      </wps:wsp>
                      <wps:wsp>
                        <wps:cNvPr id="11" name="Straight Arrow Connector 14"/>
                        <wps:cNvCnPr>
                          <a:cxnSpLocks noChangeShapeType="1"/>
                        </wps:cNvCnPr>
                        <wps:spPr bwMode="auto">
                          <a:xfrm flipV="1">
                            <a:off x="8191" y="4381"/>
                            <a:ext cx="476" cy="39910"/>
                          </a:xfrm>
                          <a:prstGeom prst="straightConnector1">
                            <a:avLst/>
                          </a:prstGeom>
                          <a:noFill/>
                          <a:ln w="6350">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wps:wsp>
                        <wps:cNvPr id="12" name="Straight Arrow Connector 15"/>
                        <wps:cNvCnPr>
                          <a:cxnSpLocks noChangeShapeType="1"/>
                        </wps:cNvCnPr>
                        <wps:spPr bwMode="auto">
                          <a:xfrm flipV="1">
                            <a:off x="8286" y="44291"/>
                            <a:ext cx="43911" cy="95"/>
                          </a:xfrm>
                          <a:prstGeom prst="straightConnector1">
                            <a:avLst/>
                          </a:prstGeom>
                          <a:noFill/>
                          <a:ln w="6350">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wps:wsp>
                        <wps:cNvPr id="13" name="Text Box 16"/>
                        <wps:cNvSpPr txBox="1">
                          <a:spLocks noChangeArrowheads="1"/>
                        </wps:cNvSpPr>
                        <wps:spPr bwMode="auto">
                          <a:xfrm>
                            <a:off x="0" y="0"/>
                            <a:ext cx="19812" cy="3524"/>
                          </a:xfrm>
                          <a:prstGeom prst="rect">
                            <a:avLst/>
                          </a:prstGeom>
                          <a:solidFill>
                            <a:srgbClr val="FFFFFF"/>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1F747CA3" w14:textId="77777777" w:rsidR="002571C5" w:rsidRPr="00851481" w:rsidRDefault="002571C5" w:rsidP="003E6E81">
                              <w:pPr>
                                <w:rPr>
                                  <w:lang w:val="en-IN"/>
                                </w:rPr>
                              </w:pPr>
                              <w:r>
                                <w:rPr>
                                  <w:lang w:val="en-IN"/>
                                </w:rPr>
                                <w:t xml:space="preserve">Level of importance </w:t>
                              </w:r>
                            </w:p>
                          </w:txbxContent>
                        </wps:txbx>
                        <wps:bodyPr rot="0" vert="horz" wrap="square" lIns="91440" tIns="45720" rIns="91440" bIns="45720" anchor="t" anchorCtr="0" upright="1">
                          <a:noAutofit/>
                        </wps:bodyPr>
                      </wps:wsp>
                      <wps:wsp>
                        <wps:cNvPr id="14" name="Text Box 17"/>
                        <wps:cNvSpPr txBox="1">
                          <a:spLocks noChangeArrowheads="1"/>
                        </wps:cNvSpPr>
                        <wps:spPr bwMode="auto">
                          <a:xfrm>
                            <a:off x="50196" y="38576"/>
                            <a:ext cx="14383" cy="3524"/>
                          </a:xfrm>
                          <a:prstGeom prst="rect">
                            <a:avLst/>
                          </a:prstGeom>
                          <a:solidFill>
                            <a:srgbClr val="FFFFFF"/>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1F747CA4" w14:textId="77777777" w:rsidR="002571C5" w:rsidRPr="00851481" w:rsidRDefault="002571C5" w:rsidP="003E6E81">
                              <w:pPr>
                                <w:rPr>
                                  <w:lang w:val="en-IN"/>
                                </w:rPr>
                              </w:pPr>
                              <w:r>
                                <w:rPr>
                                  <w:lang w:val="en-IN"/>
                                </w:rPr>
                                <w:t xml:space="preserve">Extent of influence  </w:t>
                              </w:r>
                            </w:p>
                          </w:txbxContent>
                        </wps:txbx>
                        <wps:bodyPr rot="0" vert="horz" wrap="square" lIns="91440" tIns="45720" rIns="91440" bIns="45720" anchor="t" anchorCtr="0" upright="1">
                          <a:noAutofit/>
                        </wps:bodyPr>
                      </wps:wsp>
                      <wps:wsp>
                        <wps:cNvPr id="15" name="Text Box 18"/>
                        <wps:cNvSpPr txBox="1">
                          <a:spLocks noChangeArrowheads="1"/>
                        </wps:cNvSpPr>
                        <wps:spPr bwMode="auto">
                          <a:xfrm>
                            <a:off x="285" y="32099"/>
                            <a:ext cx="6001" cy="3524"/>
                          </a:xfrm>
                          <a:prstGeom prst="rect">
                            <a:avLst/>
                          </a:prstGeom>
                          <a:solidFill>
                            <a:srgbClr val="FFFFFF"/>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1F747CA5" w14:textId="77777777" w:rsidR="002571C5" w:rsidRPr="00851481" w:rsidRDefault="002571C5" w:rsidP="003E6E81">
                              <w:pPr>
                                <w:rPr>
                                  <w:lang w:val="en-IN"/>
                                </w:rPr>
                              </w:pPr>
                              <w:r>
                                <w:rPr>
                                  <w:lang w:val="en-IN"/>
                                </w:rPr>
                                <w:t xml:space="preserve">Low </w:t>
                              </w:r>
                            </w:p>
                          </w:txbxContent>
                        </wps:txbx>
                        <wps:bodyPr rot="0" vert="horz" wrap="square" lIns="91440" tIns="45720" rIns="91440" bIns="45720" anchor="t" anchorCtr="0" upright="1">
                          <a:noAutofit/>
                        </wps:bodyPr>
                      </wps:wsp>
                      <wps:wsp>
                        <wps:cNvPr id="16" name="Text Box 19"/>
                        <wps:cNvSpPr txBox="1">
                          <a:spLocks noChangeArrowheads="1"/>
                        </wps:cNvSpPr>
                        <wps:spPr bwMode="auto">
                          <a:xfrm>
                            <a:off x="16478" y="46196"/>
                            <a:ext cx="6001" cy="3524"/>
                          </a:xfrm>
                          <a:prstGeom prst="rect">
                            <a:avLst/>
                          </a:prstGeom>
                          <a:solidFill>
                            <a:srgbClr val="FFFFFF"/>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1F747CA6" w14:textId="77777777" w:rsidR="002571C5" w:rsidRPr="00851481" w:rsidRDefault="002571C5" w:rsidP="003E6E81">
                              <w:pPr>
                                <w:rPr>
                                  <w:lang w:val="en-IN"/>
                                </w:rPr>
                              </w:pPr>
                              <w:r>
                                <w:rPr>
                                  <w:lang w:val="en-IN"/>
                                </w:rPr>
                                <w:t xml:space="preserve">Low </w:t>
                              </w:r>
                            </w:p>
                          </w:txbxContent>
                        </wps:txbx>
                        <wps:bodyPr rot="0" vert="horz" wrap="square" lIns="91440" tIns="45720" rIns="91440" bIns="45720" anchor="t" anchorCtr="0" upright="1">
                          <a:noAutofit/>
                        </wps:bodyPr>
                      </wps:wsp>
                      <wps:wsp>
                        <wps:cNvPr id="17" name="Text Box 20"/>
                        <wps:cNvSpPr txBox="1">
                          <a:spLocks noChangeArrowheads="1"/>
                        </wps:cNvSpPr>
                        <wps:spPr bwMode="auto">
                          <a:xfrm>
                            <a:off x="285" y="14001"/>
                            <a:ext cx="6001" cy="3525"/>
                          </a:xfrm>
                          <a:prstGeom prst="rect">
                            <a:avLst/>
                          </a:prstGeom>
                          <a:solidFill>
                            <a:srgbClr val="FFFFFF"/>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1F747CA7" w14:textId="77777777" w:rsidR="002571C5" w:rsidRPr="00851481" w:rsidRDefault="002571C5" w:rsidP="003E6E81">
                              <w:pPr>
                                <w:rPr>
                                  <w:lang w:val="en-IN"/>
                                </w:rPr>
                              </w:pPr>
                              <w:r>
                                <w:rPr>
                                  <w:lang w:val="en-IN"/>
                                </w:rPr>
                                <w:t xml:space="preserve">High  </w:t>
                              </w:r>
                            </w:p>
                          </w:txbxContent>
                        </wps:txbx>
                        <wps:bodyPr rot="0" vert="horz" wrap="square" lIns="91440" tIns="45720" rIns="91440" bIns="45720" anchor="t" anchorCtr="0" upright="1">
                          <a:noAutofit/>
                        </wps:bodyPr>
                      </wps:wsp>
                      <wps:wsp>
                        <wps:cNvPr id="18" name="Text Box 22"/>
                        <wps:cNvSpPr txBox="1">
                          <a:spLocks noChangeArrowheads="1"/>
                        </wps:cNvSpPr>
                        <wps:spPr bwMode="auto">
                          <a:xfrm>
                            <a:off x="36671" y="45624"/>
                            <a:ext cx="6001" cy="3525"/>
                          </a:xfrm>
                          <a:prstGeom prst="rect">
                            <a:avLst/>
                          </a:prstGeom>
                          <a:solidFill>
                            <a:srgbClr val="FFFFFF"/>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1F747CA8" w14:textId="77777777" w:rsidR="002571C5" w:rsidRPr="00851481" w:rsidRDefault="002571C5" w:rsidP="003E6E81">
                              <w:pPr>
                                <w:rPr>
                                  <w:lang w:val="en-IN"/>
                                </w:rPr>
                              </w:pPr>
                              <w:r>
                                <w:rPr>
                                  <w:lang w:val="en-IN"/>
                                </w:rPr>
                                <w:t xml:space="preserve"> High  </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F747C83" id="Group 23" o:spid="_x0000_s1027" style="position:absolute;left:0;text-align:left;margin-left:-18.1pt;margin-top:34.8pt;width:508.5pt;height:323.7pt;z-index:251658240;mso-position-horizontal-relative:margin" coordsize="64579,497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">
                <v:shape id="Text Box 8" o:spid="_x0000_s1028" type="#_x0000_t202" style="position:absolute;left:10668;top:6381;width:18097;height:173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" strokeweight=".5pt">
                  <v:textbox>
                    <w:txbxContent>
                      <w:p w14:paraId="1F747C8F" w14:textId="77777777" w:rsidR="002571C5" w:rsidRPr="00851481" w:rsidRDefault="002571C5" w:rsidP="003E6E81">
                        <w:pPr>
                          <w:shd w:val="clear" w:color="auto" w:fill="D7BEB6" w:themeFill="accent4" w:themeFillTint="66"/>
                          <w:jc w:val="center"/>
                          <w:rPr>
                            <w:b/>
                            <w:bCs/>
                            <w:i/>
                            <w:iCs/>
                            <w:lang w:val="en-IN"/>
                          </w:rPr>
                        </w:pPr>
                        <w:r w:rsidRPr="00851481">
                          <w:rPr>
                            <w:b/>
                            <w:bCs/>
                            <w:i/>
                            <w:iCs/>
                            <w:lang w:val="en-IN"/>
                          </w:rPr>
                          <w:t>Keep Satisfied</w:t>
                        </w:r>
                      </w:p>
                      <w:p w14:paraId="1F747C90" w14:textId="77777777" w:rsidR="002571C5" w:rsidRPr="003E6E81" w:rsidRDefault="002571C5" w:rsidP="003E6E81">
                        <w:pPr>
                          <w:pStyle w:val="ListParagraph"/>
                          <w:numPr>
                            <w:ilvl w:val="0"/>
                            <w:numId w:val="20"/>
                          </w:numPr>
                          <w:shd w:val="clear" w:color="auto" w:fill="D7BEB6" w:themeFill="accent4" w:themeFillTint="66"/>
                          <w:rPr>
                            <w:lang w:val="en-IN"/>
                          </w:rPr>
                        </w:pPr>
                        <w:r w:rsidRPr="003E6E81">
                          <w:rPr>
                            <w:lang w:val="en-IN"/>
                          </w:rPr>
                          <w:t xml:space="preserve">Project owners </w:t>
                        </w:r>
                      </w:p>
                      <w:p w14:paraId="1F747C91" w14:textId="77777777" w:rsidR="002571C5" w:rsidRDefault="002571C5" w:rsidP="003E6E81">
                        <w:pPr>
                          <w:pStyle w:val="ListParagraph"/>
                          <w:numPr>
                            <w:ilvl w:val="0"/>
                            <w:numId w:val="20"/>
                          </w:numPr>
                          <w:shd w:val="clear" w:color="auto" w:fill="D7BEB6" w:themeFill="accent4" w:themeFillTint="66"/>
                          <w:rPr>
                            <w:lang w:val="en-IN"/>
                          </w:rPr>
                        </w:pPr>
                        <w:r>
                          <w:rPr>
                            <w:lang w:val="en-IN"/>
                          </w:rPr>
                          <w:t xml:space="preserve">Employees </w:t>
                        </w:r>
                      </w:p>
                      <w:p w14:paraId="1F747C92" w14:textId="77777777" w:rsidR="002571C5" w:rsidRDefault="002571C5" w:rsidP="003E6E81">
                        <w:pPr>
                          <w:pStyle w:val="ListParagraph"/>
                          <w:numPr>
                            <w:ilvl w:val="0"/>
                            <w:numId w:val="20"/>
                          </w:numPr>
                          <w:shd w:val="clear" w:color="auto" w:fill="D7BEB6" w:themeFill="accent4" w:themeFillTint="66"/>
                          <w:rPr>
                            <w:lang w:val="en-IN"/>
                          </w:rPr>
                        </w:pPr>
                        <w:r>
                          <w:rPr>
                            <w:lang w:val="en-IN"/>
                          </w:rPr>
                          <w:t>Partners</w:t>
                        </w:r>
                      </w:p>
                      <w:p w14:paraId="1F747C93" w14:textId="77777777" w:rsidR="002571C5" w:rsidRDefault="002571C5" w:rsidP="003E6E81">
                        <w:pPr>
                          <w:pStyle w:val="ListParagraph"/>
                          <w:numPr>
                            <w:ilvl w:val="0"/>
                            <w:numId w:val="20"/>
                          </w:numPr>
                          <w:shd w:val="clear" w:color="auto" w:fill="D7BEB6" w:themeFill="accent4" w:themeFillTint="66"/>
                          <w:rPr>
                            <w:lang w:val="en-IN"/>
                          </w:rPr>
                        </w:pPr>
                        <w:r>
                          <w:rPr>
                            <w:lang w:val="en-IN"/>
                          </w:rPr>
                          <w:t xml:space="preserve">Managers </w:t>
                        </w:r>
                      </w:p>
                      <w:p w14:paraId="1F747C94" w14:textId="77777777" w:rsidR="002571C5" w:rsidRPr="0041605F" w:rsidRDefault="002571C5" w:rsidP="003E6E81">
                        <w:pPr>
                          <w:pStyle w:val="ListParagraph"/>
                          <w:numPr>
                            <w:ilvl w:val="0"/>
                            <w:numId w:val="20"/>
                          </w:numPr>
                          <w:shd w:val="clear" w:color="auto" w:fill="D7BEB6" w:themeFill="accent4" w:themeFillTint="66"/>
                          <w:rPr>
                            <w:lang w:val="en-IN"/>
                          </w:rPr>
                        </w:pPr>
                        <w:r>
                          <w:rPr>
                            <w:lang w:val="en-IN"/>
                          </w:rPr>
                          <w:t xml:space="preserve">Government authorities </w:t>
                        </w:r>
                      </w:p>
                    </w:txbxContent>
                  </v:textbox>
                </v:shape>
                <v:shape id="Text Box 10" o:spid="_x0000_s1029" type="#_x0000_t202" style="position:absolute;left:30765;top:6381;width:18098;height:173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" strokeweight=".5pt">
                  <v:textbox>
                    <w:txbxContent>
                      <w:p w14:paraId="1F747C95" w14:textId="77777777" w:rsidR="002571C5" w:rsidRPr="00851481" w:rsidRDefault="002571C5" w:rsidP="003E6E81">
                        <w:pPr>
                          <w:shd w:val="clear" w:color="auto" w:fill="F4B29B" w:themeFill="accent1" w:themeFillTint="66"/>
                          <w:jc w:val="center"/>
                          <w:rPr>
                            <w:b/>
                            <w:bCs/>
                            <w:i/>
                            <w:iCs/>
                            <w:lang w:val="en-IN"/>
                          </w:rPr>
                        </w:pPr>
                        <w:r w:rsidRPr="00851481">
                          <w:rPr>
                            <w:b/>
                            <w:bCs/>
                            <w:i/>
                            <w:iCs/>
                            <w:lang w:val="en-IN"/>
                          </w:rPr>
                          <w:t>Good Relation</w:t>
                        </w:r>
                      </w:p>
                      <w:p w14:paraId="1F747C96" w14:textId="77777777" w:rsidR="002571C5" w:rsidRDefault="002571C5" w:rsidP="003E6E81">
                        <w:pPr>
                          <w:pStyle w:val="ListParagraph"/>
                          <w:numPr>
                            <w:ilvl w:val="0"/>
                            <w:numId w:val="21"/>
                          </w:numPr>
                          <w:shd w:val="clear" w:color="auto" w:fill="F4B29B" w:themeFill="accent1" w:themeFillTint="66"/>
                          <w:rPr>
                            <w:lang w:val="en-IN"/>
                          </w:rPr>
                        </w:pPr>
                        <w:r>
                          <w:rPr>
                            <w:lang w:val="en-IN"/>
                          </w:rPr>
                          <w:t xml:space="preserve">Local Council </w:t>
                        </w:r>
                      </w:p>
                      <w:p w14:paraId="1F747C97" w14:textId="77777777" w:rsidR="002571C5" w:rsidRDefault="002571C5" w:rsidP="003E6E81">
                        <w:pPr>
                          <w:pStyle w:val="ListParagraph"/>
                          <w:numPr>
                            <w:ilvl w:val="0"/>
                            <w:numId w:val="21"/>
                          </w:numPr>
                          <w:shd w:val="clear" w:color="auto" w:fill="F4B29B" w:themeFill="accent1" w:themeFillTint="66"/>
                          <w:rPr>
                            <w:lang w:val="en-IN"/>
                          </w:rPr>
                        </w:pPr>
                        <w:r>
                          <w:rPr>
                            <w:lang w:val="en-IN"/>
                          </w:rPr>
                          <w:t xml:space="preserve">Investors </w:t>
                        </w:r>
                      </w:p>
                      <w:p w14:paraId="1F747C98" w14:textId="77777777" w:rsidR="002571C5" w:rsidRDefault="002571C5" w:rsidP="003E6E81">
                        <w:pPr>
                          <w:pStyle w:val="ListParagraph"/>
                          <w:numPr>
                            <w:ilvl w:val="0"/>
                            <w:numId w:val="21"/>
                          </w:numPr>
                          <w:shd w:val="clear" w:color="auto" w:fill="F4B29B" w:themeFill="accent1" w:themeFillTint="66"/>
                          <w:rPr>
                            <w:lang w:val="en-IN"/>
                          </w:rPr>
                        </w:pPr>
                        <w:r>
                          <w:rPr>
                            <w:lang w:val="en-IN"/>
                          </w:rPr>
                          <w:t>Raw material suppliers</w:t>
                        </w:r>
                      </w:p>
                      <w:p w14:paraId="1F747C99" w14:textId="77777777" w:rsidR="002571C5" w:rsidRPr="0041605F" w:rsidRDefault="002571C5" w:rsidP="003E6E81">
                        <w:pPr>
                          <w:pStyle w:val="ListParagraph"/>
                          <w:numPr>
                            <w:ilvl w:val="0"/>
                            <w:numId w:val="21"/>
                          </w:numPr>
                          <w:shd w:val="clear" w:color="auto" w:fill="F4B29B" w:themeFill="accent1" w:themeFillTint="66"/>
                          <w:rPr>
                            <w:lang w:val="en-IN"/>
                          </w:rPr>
                        </w:pPr>
                        <w:r>
                          <w:rPr>
                            <w:lang w:val="en-IN"/>
                          </w:rPr>
                          <w:t xml:space="preserve">Utility providers </w:t>
                        </w:r>
                      </w:p>
                    </w:txbxContent>
                  </v:textbox>
                </v:shape>
                <v:shape id="Text Box 12" o:spid="_x0000_s1030" type="#_x0000_t202" style="position:absolute;left:10668;top:25050;width:18097;height:173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" strokeweight=".5pt">
                  <v:textbox>
                    <w:txbxContent>
                      <w:p w14:paraId="1F747C9A" w14:textId="77777777" w:rsidR="002571C5" w:rsidRPr="00851481" w:rsidRDefault="002571C5" w:rsidP="003E6E81">
                        <w:pPr>
                          <w:shd w:val="clear" w:color="auto" w:fill="D0BCBC" w:themeFill="accent6" w:themeFillTint="66"/>
                          <w:jc w:val="center"/>
                          <w:rPr>
                            <w:b/>
                            <w:bCs/>
                            <w:i/>
                            <w:iCs/>
                            <w:lang w:val="en-IN"/>
                          </w:rPr>
                        </w:pPr>
                        <w:r w:rsidRPr="00851481">
                          <w:rPr>
                            <w:b/>
                            <w:bCs/>
                            <w:i/>
                            <w:iCs/>
                            <w:lang w:val="en-IN"/>
                          </w:rPr>
                          <w:t>Low Priority</w:t>
                        </w:r>
                      </w:p>
                      <w:p w14:paraId="1F747C9B" w14:textId="77777777" w:rsidR="002571C5" w:rsidRDefault="002571C5" w:rsidP="003E6E81">
                        <w:pPr>
                          <w:pStyle w:val="ListParagraph"/>
                          <w:numPr>
                            <w:ilvl w:val="0"/>
                            <w:numId w:val="22"/>
                          </w:numPr>
                          <w:shd w:val="clear" w:color="auto" w:fill="C39E92" w:themeFill="accent4" w:themeFillTint="99"/>
                          <w:rPr>
                            <w:lang w:val="en-IN"/>
                          </w:rPr>
                        </w:pPr>
                        <w:r>
                          <w:rPr>
                            <w:lang w:val="en-IN"/>
                          </w:rPr>
                          <w:t xml:space="preserve">Media </w:t>
                        </w:r>
                      </w:p>
                      <w:p w14:paraId="1F747C9C" w14:textId="77777777" w:rsidR="002571C5" w:rsidRDefault="002571C5" w:rsidP="003E6E81">
                        <w:pPr>
                          <w:pStyle w:val="ListParagraph"/>
                          <w:numPr>
                            <w:ilvl w:val="0"/>
                            <w:numId w:val="22"/>
                          </w:numPr>
                          <w:shd w:val="clear" w:color="auto" w:fill="C39E92" w:themeFill="accent4" w:themeFillTint="99"/>
                          <w:rPr>
                            <w:lang w:val="en-IN"/>
                          </w:rPr>
                        </w:pPr>
                        <w:r>
                          <w:rPr>
                            <w:lang w:val="en-IN"/>
                          </w:rPr>
                          <w:t xml:space="preserve"> Residents </w:t>
                        </w:r>
                      </w:p>
                      <w:p w14:paraId="1F747C9D" w14:textId="77777777" w:rsidR="002571C5" w:rsidRDefault="002571C5" w:rsidP="003E6E81"/>
                    </w:txbxContent>
                  </v:textbox>
                </v:shape>
                <v:shape id="Text Box 13" o:spid="_x0000_s1031" type="#_x0000_t202" style="position:absolute;left:30670;top:25146;width:18098;height:173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" strokeweight=".5pt">
                  <v:textbox>
                    <w:txbxContent>
                      <w:p w14:paraId="1F747C9E" w14:textId="77777777" w:rsidR="002571C5" w:rsidRPr="00851481" w:rsidRDefault="002571C5" w:rsidP="003E6E81">
                        <w:pPr>
                          <w:shd w:val="clear" w:color="auto" w:fill="C39E92" w:themeFill="accent4" w:themeFillTint="99"/>
                          <w:jc w:val="center"/>
                          <w:rPr>
                            <w:b/>
                            <w:bCs/>
                            <w:i/>
                            <w:iCs/>
                            <w:lang w:val="en-IN"/>
                          </w:rPr>
                        </w:pPr>
                        <w:r w:rsidRPr="00851481">
                          <w:rPr>
                            <w:b/>
                            <w:bCs/>
                            <w:i/>
                            <w:iCs/>
                            <w:lang w:val="en-IN"/>
                          </w:rPr>
                          <w:t>Monitoring</w:t>
                        </w:r>
                      </w:p>
                      <w:p w14:paraId="1F747C9F" w14:textId="77777777" w:rsidR="002571C5" w:rsidRDefault="002571C5" w:rsidP="003E6E81">
                        <w:pPr>
                          <w:pStyle w:val="ListParagraph"/>
                          <w:numPr>
                            <w:ilvl w:val="0"/>
                            <w:numId w:val="22"/>
                          </w:numPr>
                          <w:shd w:val="clear" w:color="auto" w:fill="D0BCBC" w:themeFill="accent6" w:themeFillTint="66"/>
                          <w:rPr>
                            <w:lang w:val="en-IN"/>
                          </w:rPr>
                        </w:pPr>
                        <w:r>
                          <w:rPr>
                            <w:lang w:val="en-IN"/>
                          </w:rPr>
                          <w:t>Community</w:t>
                        </w:r>
                      </w:p>
                      <w:p w14:paraId="1F747CA0" w14:textId="77777777" w:rsidR="002571C5" w:rsidRDefault="002571C5" w:rsidP="003E6E81">
                        <w:pPr>
                          <w:pStyle w:val="ListParagraph"/>
                          <w:numPr>
                            <w:ilvl w:val="0"/>
                            <w:numId w:val="22"/>
                          </w:numPr>
                          <w:shd w:val="clear" w:color="auto" w:fill="D0BCBC" w:themeFill="accent6" w:themeFillTint="66"/>
                          <w:rPr>
                            <w:lang w:val="en-IN"/>
                          </w:rPr>
                        </w:pPr>
                        <w:r>
                          <w:rPr>
                            <w:lang w:val="en-IN"/>
                          </w:rPr>
                          <w:t xml:space="preserve">Project Design team </w:t>
                        </w:r>
                      </w:p>
                      <w:p w14:paraId="1F747CA1" w14:textId="77777777" w:rsidR="002571C5" w:rsidRDefault="002571C5" w:rsidP="003E6E81">
                        <w:pPr>
                          <w:pStyle w:val="ListParagraph"/>
                          <w:numPr>
                            <w:ilvl w:val="0"/>
                            <w:numId w:val="22"/>
                          </w:numPr>
                          <w:shd w:val="clear" w:color="auto" w:fill="D0BCBC" w:themeFill="accent6" w:themeFillTint="66"/>
                          <w:rPr>
                            <w:lang w:val="en-IN"/>
                          </w:rPr>
                        </w:pPr>
                        <w:r>
                          <w:rPr>
                            <w:lang w:val="en-IN"/>
                          </w:rPr>
                          <w:t xml:space="preserve">Other departments </w:t>
                        </w:r>
                      </w:p>
                      <w:p w14:paraId="1F747CA2" w14:textId="77777777" w:rsidR="002571C5" w:rsidRPr="003E6E81" w:rsidRDefault="002571C5" w:rsidP="003E6E81">
                        <w:pPr>
                          <w:pStyle w:val="ListParagraph"/>
                          <w:numPr>
                            <w:ilvl w:val="0"/>
                            <w:numId w:val="22"/>
                          </w:numPr>
                          <w:shd w:val="clear" w:color="auto" w:fill="C39E92" w:themeFill="accent4" w:themeFillTint="99"/>
                          <w:rPr>
                            <w:lang w:val="en-IN"/>
                          </w:rPr>
                        </w:pPr>
                        <w:r w:rsidRPr="003E6E81">
                          <w:rPr>
                            <w:lang w:val="en-IN"/>
                          </w:rPr>
                          <w:t>Curatorship</w:t>
                        </w:r>
                      </w:p>
                    </w:txbxContent>
                  </v:textbox>
                </v:shape>
                <v:shapetype id="_x0000_t32" coordsize="21600,21600" o:spt="32" o:oned="t" path="m,l21600,21600e" filled="f">
                  <v:path arrowok="t" fillok="f" o:connecttype="none"/>
                  <o:lock v:ext="edit" shapetype="t"/>
                </v:shapetype>
                <v:shape id="Straight Arrow Connector 14" o:spid="_x0000_s1032" type="#_x0000_t32" style="position:absolute;left:8191;top:4381;width:476;height:3991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" strokeweight=".5pt">
                  <v:stroke endarrow="block" joinstyle="miter"/>
                </v:shape>
                <v:shape id="Straight Arrow Connector 15" o:spid="_x0000_s1033" type="#_x0000_t32" style="position:absolute;left:8286;top:44291;width:43911;height:9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" strokeweight=".5pt">
                  <v:stroke endarrow="block" joinstyle="miter"/>
                </v:shape>
                <v:shape id="Text Box 16" o:spid="_x0000_s1034" type="#_x0000_t202" style="position:absolute;width:19812;height:3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" stroked="f" strokeweight=".5pt">
                  <v:textbox>
                    <w:txbxContent>
                      <w:p w14:paraId="1F747CA3" w14:textId="77777777" w:rsidR="002571C5" w:rsidRPr="00851481" w:rsidRDefault="002571C5" w:rsidP="003E6E81">
                        <w:pPr>
                          <w:rPr>
                            <w:lang w:val="en-IN"/>
                          </w:rPr>
                        </w:pPr>
                        <w:r>
                          <w:rPr>
                            <w:lang w:val="en-IN"/>
                          </w:rPr>
                          <w:t xml:space="preserve">Level of importance </w:t>
                        </w:r>
                      </w:p>
                    </w:txbxContent>
                  </v:textbox>
                </v:shape>
                <v:shape id="Text Box 17" o:spid="_x0000_s1035" type="#_x0000_t202" style="position:absolute;left:50196;top:38576;width:14383;height:3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" stroked="f" strokeweight=".5pt">
                  <v:textbox>
                    <w:txbxContent>
                      <w:p w14:paraId="1F747CA4" w14:textId="77777777" w:rsidR="002571C5" w:rsidRPr="00851481" w:rsidRDefault="002571C5" w:rsidP="003E6E81">
                        <w:pPr>
                          <w:rPr>
                            <w:lang w:val="en-IN"/>
                          </w:rPr>
                        </w:pPr>
                        <w:r>
                          <w:rPr>
                            <w:lang w:val="en-IN"/>
                          </w:rPr>
                          <w:t xml:space="preserve">Extent of influence  </w:t>
                        </w:r>
                      </w:p>
                    </w:txbxContent>
                  </v:textbox>
                </v:shape>
                <v:shape id="Text Box 18" o:spid="_x0000_s1036" type="#_x0000_t202" style="position:absolute;left:285;top:32099;width:6001;height:3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" stroked="f" strokeweight=".5pt">
                  <v:textbox>
                    <w:txbxContent>
                      <w:p w14:paraId="1F747CA5" w14:textId="77777777" w:rsidR="002571C5" w:rsidRPr="00851481" w:rsidRDefault="002571C5" w:rsidP="003E6E81">
                        <w:pPr>
                          <w:rPr>
                            <w:lang w:val="en-IN"/>
                          </w:rPr>
                        </w:pPr>
                        <w:r>
                          <w:rPr>
                            <w:lang w:val="en-IN"/>
                          </w:rPr>
                          <w:t xml:space="preserve">Low </w:t>
                        </w:r>
                      </w:p>
                    </w:txbxContent>
                  </v:textbox>
                </v:shape>
                <v:shape id="Text Box 19" o:spid="_x0000_s1037" type="#_x0000_t202" style="position:absolute;left:16478;top:46196;width:6001;height:3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" stroked="f" strokeweight=".5pt">
                  <v:textbox>
                    <w:txbxContent>
                      <w:p w14:paraId="1F747CA6" w14:textId="77777777" w:rsidR="002571C5" w:rsidRPr="00851481" w:rsidRDefault="002571C5" w:rsidP="003E6E81">
                        <w:pPr>
                          <w:rPr>
                            <w:lang w:val="en-IN"/>
                          </w:rPr>
                        </w:pPr>
                        <w:r>
                          <w:rPr>
                            <w:lang w:val="en-IN"/>
                          </w:rPr>
                          <w:t xml:space="preserve">Low </w:t>
                        </w:r>
                      </w:p>
                    </w:txbxContent>
                  </v:textbox>
                </v:shape>
                <v:shape id="Text Box 20" o:spid="_x0000_s1038" type="#_x0000_t202" style="position:absolute;left:285;top:14001;width:6001;height:3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" stroked="f" strokeweight=".5pt">
                  <v:textbox>
                    <w:txbxContent>
                      <w:p w14:paraId="1F747CA7" w14:textId="77777777" w:rsidR="002571C5" w:rsidRPr="00851481" w:rsidRDefault="002571C5" w:rsidP="003E6E81">
                        <w:pPr>
                          <w:rPr>
                            <w:lang w:val="en-IN"/>
                          </w:rPr>
                        </w:pPr>
                        <w:r>
                          <w:rPr>
                            <w:lang w:val="en-IN"/>
                          </w:rPr>
                          <w:t xml:space="preserve">High  </w:t>
                        </w:r>
                      </w:p>
                    </w:txbxContent>
                  </v:textbox>
                </v:shape>
                <v:shape id="Text Box 22" o:spid="_x0000_s1039" type="#_x0000_t202" style="position:absolute;left:36671;top:45624;width:6001;height:3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" stroked="f" strokeweight=".5pt">
                  <v:textbox>
                    <w:txbxContent>
                      <w:p w14:paraId="1F747CA8" w14:textId="77777777" w:rsidR="002571C5" w:rsidRPr="00851481" w:rsidRDefault="002571C5" w:rsidP="003E6E81">
                        <w:pPr>
                          <w:rPr>
                            <w:lang w:val="en-IN"/>
                          </w:rPr>
                        </w:pPr>
                        <w:r>
                          <w:rPr>
                            <w:lang w:val="en-IN"/>
                          </w:rPr>
                          <w:t xml:space="preserve"> High  </w:t>
                        </w:r>
                      </w:p>
                    </w:txbxContent>
                  </v:textbox>
                </v:shape>
                <w10:wrap anchorx="margin"/>
              </v:group>
            </w:pict>
          </mc:Fallback>
        </mc:AlternateContent>
      </w:r>
      <w:r w:rsidR="003E6E81" w:rsidRPr="00180320">
        <w:rPr>
          <w:rFonts w:ascii="Arial" w:hAnsi="Arial" w:cs="Arial"/>
          <w:sz w:val="22"/>
        </w:rPr>
        <w:t>from the project.</w:t>
      </w:r>
    </w:p>
    <w:p w14:paraId="1F747AE9" w14:textId="322B2A50" w:rsidR="003E6E81" w:rsidRPr="00180320" w:rsidRDefault="003E6E81">
      <w:pPr>
        <w:spacing w:line="259" w:lineRule="auto"/>
        <w:jc w:val="left"/>
        <w:rPr>
          <w:rFonts w:ascii="Arial" w:hAnsi="Arial" w:cs="Arial"/>
          <w:sz w:val="22"/>
        </w:rPr>
      </w:pPr>
    </w:p>
    <w:p w14:paraId="32C402BE" w14:textId="323AFF56" w:rsidR="00967B55" w:rsidRPr="00180320" w:rsidRDefault="00967B55">
      <w:pPr>
        <w:spacing w:line="259" w:lineRule="auto"/>
        <w:jc w:val="left"/>
        <w:rPr>
          <w:rFonts w:ascii="Arial" w:hAnsi="Arial" w:cs="Arial"/>
          <w:sz w:val="22"/>
        </w:rPr>
      </w:pPr>
    </w:p>
    <w:p w14:paraId="6BDB0DF6" w14:textId="77777777" w:rsidR="00967B55" w:rsidRPr="00180320" w:rsidRDefault="00967B55">
      <w:pPr>
        <w:spacing w:line="259" w:lineRule="auto"/>
        <w:jc w:val="left"/>
        <w:rPr>
          <w:rFonts w:ascii="Arial" w:hAnsi="Arial" w:cs="Arial"/>
          <w:sz w:val="22"/>
        </w:rPr>
      </w:pPr>
    </w:p>
    <w:p w14:paraId="79A4DED3" w14:textId="77777777" w:rsidR="00967B55" w:rsidRPr="00180320" w:rsidRDefault="00967B55">
      <w:pPr>
        <w:spacing w:line="259" w:lineRule="auto"/>
        <w:jc w:val="left"/>
        <w:rPr>
          <w:rFonts w:ascii="Arial" w:hAnsi="Arial" w:cs="Arial"/>
          <w:sz w:val="22"/>
        </w:rPr>
      </w:pPr>
    </w:p>
    <w:p w14:paraId="72CE1E4E" w14:textId="77777777" w:rsidR="00967B55" w:rsidRPr="00180320" w:rsidRDefault="00967B55">
      <w:pPr>
        <w:spacing w:line="259" w:lineRule="auto"/>
        <w:jc w:val="left"/>
        <w:rPr>
          <w:rFonts w:ascii="Arial" w:hAnsi="Arial" w:cs="Arial"/>
          <w:sz w:val="22"/>
        </w:rPr>
      </w:pPr>
    </w:p>
    <w:p w14:paraId="4D6632C7" w14:textId="77777777" w:rsidR="00967B55" w:rsidRPr="00180320" w:rsidRDefault="00967B55">
      <w:pPr>
        <w:spacing w:line="259" w:lineRule="auto"/>
        <w:jc w:val="left"/>
        <w:rPr>
          <w:rFonts w:ascii="Arial" w:hAnsi="Arial" w:cs="Arial"/>
          <w:sz w:val="22"/>
        </w:rPr>
      </w:pPr>
    </w:p>
    <w:p w14:paraId="53395F6E" w14:textId="77777777" w:rsidR="00967B55" w:rsidRPr="00180320" w:rsidRDefault="00967B55">
      <w:pPr>
        <w:spacing w:line="259" w:lineRule="auto"/>
        <w:jc w:val="left"/>
        <w:rPr>
          <w:rFonts w:ascii="Arial" w:hAnsi="Arial" w:cs="Arial"/>
          <w:sz w:val="22"/>
        </w:rPr>
      </w:pPr>
    </w:p>
    <w:p w14:paraId="661B4590" w14:textId="77777777" w:rsidR="00967B55" w:rsidRPr="00180320" w:rsidRDefault="00967B55">
      <w:pPr>
        <w:spacing w:line="259" w:lineRule="auto"/>
        <w:jc w:val="left"/>
        <w:rPr>
          <w:rFonts w:ascii="Arial" w:hAnsi="Arial" w:cs="Arial"/>
          <w:sz w:val="22"/>
        </w:rPr>
      </w:pPr>
    </w:p>
    <w:p w14:paraId="5CAFDC6A" w14:textId="77777777" w:rsidR="00967B55" w:rsidRPr="00180320" w:rsidRDefault="00967B55">
      <w:pPr>
        <w:spacing w:line="259" w:lineRule="auto"/>
        <w:jc w:val="left"/>
        <w:rPr>
          <w:rFonts w:ascii="Arial" w:hAnsi="Arial" w:cs="Arial"/>
          <w:sz w:val="22"/>
        </w:rPr>
      </w:pPr>
    </w:p>
    <w:p w14:paraId="79EEF91C" w14:textId="77777777" w:rsidR="00967B55" w:rsidRPr="00180320" w:rsidRDefault="00967B55">
      <w:pPr>
        <w:spacing w:line="259" w:lineRule="auto"/>
        <w:jc w:val="left"/>
        <w:rPr>
          <w:rFonts w:ascii="Arial" w:hAnsi="Arial" w:cs="Arial"/>
          <w:sz w:val="22"/>
        </w:rPr>
      </w:pPr>
    </w:p>
    <w:p w14:paraId="6F178160" w14:textId="77777777" w:rsidR="00967B55" w:rsidRPr="00180320" w:rsidRDefault="00967B55">
      <w:pPr>
        <w:spacing w:line="259" w:lineRule="auto"/>
        <w:jc w:val="left"/>
        <w:rPr>
          <w:rFonts w:ascii="Arial" w:hAnsi="Arial" w:cs="Arial"/>
          <w:sz w:val="22"/>
        </w:rPr>
      </w:pPr>
    </w:p>
    <w:p w14:paraId="55F341C5" w14:textId="77777777" w:rsidR="00967B55" w:rsidRPr="00180320" w:rsidRDefault="00967B55">
      <w:pPr>
        <w:spacing w:line="259" w:lineRule="auto"/>
        <w:jc w:val="left"/>
        <w:rPr>
          <w:rFonts w:ascii="Arial" w:hAnsi="Arial" w:cs="Arial"/>
          <w:sz w:val="22"/>
        </w:rPr>
      </w:pPr>
    </w:p>
    <w:p w14:paraId="74841A53" w14:textId="77777777" w:rsidR="00992EC2" w:rsidRPr="00180320" w:rsidRDefault="00992EC2">
      <w:pPr>
        <w:spacing w:line="259" w:lineRule="auto"/>
        <w:jc w:val="left"/>
        <w:rPr>
          <w:rFonts w:ascii="Arial" w:hAnsi="Arial" w:cs="Arial"/>
          <w:sz w:val="22"/>
        </w:rPr>
      </w:pPr>
    </w:p>
    <w:p w14:paraId="28D08BC3" w14:textId="77777777" w:rsidR="00992EC2" w:rsidRPr="00180320" w:rsidRDefault="00992EC2">
      <w:pPr>
        <w:spacing w:line="259" w:lineRule="auto"/>
        <w:jc w:val="left"/>
        <w:rPr>
          <w:rFonts w:ascii="Arial" w:hAnsi="Arial" w:cs="Arial"/>
          <w:sz w:val="22"/>
        </w:rPr>
      </w:pPr>
    </w:p>
    <w:p w14:paraId="1F747AEA" w14:textId="77777777" w:rsidR="003E6E81" w:rsidRPr="00180320" w:rsidRDefault="002571C5" w:rsidP="003E6E81">
      <w:pPr>
        <w:jc w:val="center"/>
        <w:rPr>
          <w:rFonts w:ascii="Arial" w:hAnsi="Arial" w:cs="Arial"/>
          <w:b/>
          <w:sz w:val="22"/>
        </w:rPr>
      </w:pPr>
      <w:r w:rsidRPr="00180320">
        <w:rPr>
          <w:rFonts w:ascii="Arial" w:hAnsi="Arial" w:cs="Arial"/>
          <w:b/>
          <w:sz w:val="22"/>
        </w:rPr>
        <w:t>Table1: Stakeholder analysis of the project</w:t>
      </w:r>
    </w:p>
    <w:p w14:paraId="1F747AEB" w14:textId="77777777" w:rsidR="003E6E81" w:rsidRPr="00180320" w:rsidRDefault="002571C5" w:rsidP="003E6E81">
      <w:pPr>
        <w:jc w:val="center"/>
        <w:rPr>
          <w:rFonts w:ascii="Arial" w:hAnsi="Arial" w:cs="Arial"/>
          <w:sz w:val="22"/>
        </w:rPr>
      </w:pPr>
      <w:r w:rsidRPr="00180320">
        <w:rPr>
          <w:rFonts w:ascii="Arial" w:hAnsi="Arial" w:cs="Arial"/>
          <w:sz w:val="22"/>
        </w:rPr>
        <w:t>(Source: Created by author)</w:t>
      </w:r>
    </w:p>
    <w:p w14:paraId="1F747AEC" w14:textId="77777777" w:rsidR="00A77815" w:rsidRPr="00180320" w:rsidRDefault="002571C5" w:rsidP="00A77815">
      <w:pPr>
        <w:rPr>
          <w:rFonts w:ascii="Arial" w:hAnsi="Arial" w:cs="Arial"/>
          <w:sz w:val="22"/>
        </w:rPr>
      </w:pPr>
      <w:r w:rsidRPr="00180320">
        <w:rPr>
          <w:rFonts w:ascii="Arial" w:hAnsi="Arial" w:cs="Arial"/>
          <w:sz w:val="22"/>
        </w:rPr>
        <w:t>The project manager initially segregates the stakeholders into external</w:t>
      </w:r>
      <w:r w:rsidR="00B94FE8" w:rsidRPr="00180320">
        <w:rPr>
          <w:rFonts w:ascii="Arial" w:hAnsi="Arial" w:cs="Arial"/>
          <w:sz w:val="22"/>
        </w:rPr>
        <w:t xml:space="preserve"> </w:t>
      </w:r>
      <w:r w:rsidRPr="00180320">
        <w:rPr>
          <w:rFonts w:ascii="Arial" w:hAnsi="Arial" w:cs="Arial"/>
          <w:sz w:val="22"/>
        </w:rPr>
        <w:t xml:space="preserve">and internal </w:t>
      </w:r>
      <w:r w:rsidR="00B94FE8" w:rsidRPr="00180320">
        <w:rPr>
          <w:rFonts w:ascii="Arial" w:hAnsi="Arial" w:cs="Arial"/>
          <w:sz w:val="22"/>
        </w:rPr>
        <w:t xml:space="preserve">stakeholders </w:t>
      </w:r>
      <w:r w:rsidRPr="00180320">
        <w:rPr>
          <w:rFonts w:ascii="Arial" w:hAnsi="Arial" w:cs="Arial"/>
          <w:sz w:val="22"/>
        </w:rPr>
        <w:t>which further helps</w:t>
      </w:r>
      <w:r w:rsidR="00B94FE8" w:rsidRPr="00180320">
        <w:rPr>
          <w:rFonts w:ascii="Arial" w:hAnsi="Arial" w:cs="Arial"/>
          <w:sz w:val="22"/>
        </w:rPr>
        <w:t xml:space="preserve"> </w:t>
      </w:r>
      <w:r w:rsidRPr="00180320">
        <w:rPr>
          <w:rFonts w:ascii="Arial" w:hAnsi="Arial" w:cs="Arial"/>
          <w:sz w:val="22"/>
        </w:rPr>
        <w:t>in</w:t>
      </w:r>
      <w:r w:rsidR="00B94FE8" w:rsidRPr="00180320">
        <w:rPr>
          <w:rFonts w:ascii="Arial" w:hAnsi="Arial" w:cs="Arial"/>
          <w:sz w:val="22"/>
        </w:rPr>
        <w:t xml:space="preserve"> prioritising</w:t>
      </w:r>
      <w:r w:rsidRPr="00180320">
        <w:rPr>
          <w:rFonts w:ascii="Arial" w:hAnsi="Arial" w:cs="Arial"/>
          <w:sz w:val="22"/>
        </w:rPr>
        <w:t xml:space="preserve"> thei</w:t>
      </w:r>
      <w:r w:rsidR="00B94FE8" w:rsidRPr="00180320">
        <w:rPr>
          <w:rFonts w:ascii="Arial" w:hAnsi="Arial" w:cs="Arial"/>
          <w:sz w:val="22"/>
        </w:rPr>
        <w:t>r</w:t>
      </w:r>
      <w:r w:rsidRPr="00180320">
        <w:rPr>
          <w:rFonts w:ascii="Arial" w:hAnsi="Arial" w:cs="Arial"/>
          <w:sz w:val="22"/>
        </w:rPr>
        <w:t xml:space="preserve"> best interest</w:t>
      </w:r>
      <w:r w:rsidR="00B94FE8" w:rsidRPr="00180320">
        <w:rPr>
          <w:rFonts w:ascii="Arial" w:hAnsi="Arial" w:cs="Arial"/>
          <w:sz w:val="22"/>
        </w:rPr>
        <w:t xml:space="preserve"> </w:t>
      </w:r>
      <w:r w:rsidRPr="00180320">
        <w:rPr>
          <w:rFonts w:ascii="Arial" w:hAnsi="Arial" w:cs="Arial"/>
          <w:sz w:val="22"/>
        </w:rPr>
        <w:t>from the project</w:t>
      </w:r>
      <w:r w:rsidR="00FB40FF" w:rsidRPr="00180320">
        <w:rPr>
          <w:rFonts w:ascii="Arial" w:hAnsi="Arial" w:cs="Arial"/>
          <w:sz w:val="22"/>
        </w:rPr>
        <w:t xml:space="preserve"> </w:t>
      </w:r>
      <w:r w:rsidR="0087161F" w:rsidRPr="00180320">
        <w:rPr>
          <w:rFonts w:ascii="Arial" w:hAnsi="Arial" w:cs="Arial"/>
          <w:sz w:val="22"/>
        </w:rPr>
        <w:t>(Demirkesen and Ozorhon,</w:t>
      </w:r>
      <w:r w:rsidR="004D77EC" w:rsidRPr="00180320">
        <w:rPr>
          <w:rFonts w:ascii="Arial" w:hAnsi="Arial" w:cs="Arial"/>
          <w:sz w:val="22"/>
        </w:rPr>
        <w:t xml:space="preserve"> </w:t>
      </w:r>
      <w:r w:rsidR="0087161F" w:rsidRPr="00180320">
        <w:rPr>
          <w:rFonts w:ascii="Arial" w:hAnsi="Arial" w:cs="Arial"/>
          <w:sz w:val="22"/>
        </w:rPr>
        <w:t>2017)</w:t>
      </w:r>
      <w:r w:rsidRPr="00180320">
        <w:rPr>
          <w:rFonts w:ascii="Arial" w:hAnsi="Arial" w:cs="Arial"/>
          <w:sz w:val="22"/>
        </w:rPr>
        <w:t xml:space="preserve">. </w:t>
      </w:r>
      <w:r w:rsidR="00B94FE8" w:rsidRPr="00180320">
        <w:rPr>
          <w:rFonts w:ascii="Arial" w:hAnsi="Arial" w:cs="Arial"/>
          <w:sz w:val="22"/>
        </w:rPr>
        <w:t>Clients</w:t>
      </w:r>
      <w:r w:rsidR="005C08F7" w:rsidRPr="00180320">
        <w:rPr>
          <w:rFonts w:ascii="Arial" w:hAnsi="Arial" w:cs="Arial"/>
          <w:sz w:val="22"/>
        </w:rPr>
        <w:t>,</w:t>
      </w:r>
      <w:r w:rsidRPr="00180320">
        <w:rPr>
          <w:rFonts w:ascii="Arial" w:hAnsi="Arial" w:cs="Arial"/>
          <w:sz w:val="22"/>
        </w:rPr>
        <w:t xml:space="preserve"> Community,</w:t>
      </w:r>
      <w:r w:rsidR="00B94FE8" w:rsidRPr="00180320">
        <w:rPr>
          <w:rFonts w:ascii="Arial" w:hAnsi="Arial" w:cs="Arial"/>
          <w:sz w:val="22"/>
        </w:rPr>
        <w:t xml:space="preserve"> </w:t>
      </w:r>
      <w:r w:rsidRPr="00180320">
        <w:rPr>
          <w:rFonts w:ascii="Arial" w:hAnsi="Arial" w:cs="Arial"/>
          <w:sz w:val="22"/>
        </w:rPr>
        <w:t>media are</w:t>
      </w:r>
      <w:r w:rsidR="00B94FE8" w:rsidRPr="00180320">
        <w:rPr>
          <w:rFonts w:ascii="Arial" w:hAnsi="Arial" w:cs="Arial"/>
          <w:sz w:val="22"/>
        </w:rPr>
        <w:t xml:space="preserve"> </w:t>
      </w:r>
      <w:r w:rsidRPr="00180320">
        <w:rPr>
          <w:rFonts w:ascii="Arial" w:hAnsi="Arial" w:cs="Arial"/>
          <w:sz w:val="22"/>
        </w:rPr>
        <w:t>external</w:t>
      </w:r>
      <w:r w:rsidR="00B94FE8" w:rsidRPr="00180320">
        <w:rPr>
          <w:rFonts w:ascii="Arial" w:hAnsi="Arial" w:cs="Arial"/>
          <w:sz w:val="22"/>
        </w:rPr>
        <w:t xml:space="preserve"> stakeholders</w:t>
      </w:r>
      <w:r w:rsidRPr="00180320">
        <w:rPr>
          <w:rFonts w:ascii="Arial" w:hAnsi="Arial" w:cs="Arial"/>
          <w:sz w:val="22"/>
        </w:rPr>
        <w:t xml:space="preserve"> </w:t>
      </w:r>
      <w:r w:rsidR="00B94FE8" w:rsidRPr="00180320">
        <w:rPr>
          <w:rFonts w:ascii="Arial" w:hAnsi="Arial" w:cs="Arial"/>
          <w:sz w:val="22"/>
        </w:rPr>
        <w:t>and</w:t>
      </w:r>
      <w:r w:rsidRPr="00180320">
        <w:rPr>
          <w:rFonts w:ascii="Arial" w:hAnsi="Arial" w:cs="Arial"/>
          <w:sz w:val="22"/>
        </w:rPr>
        <w:t xml:space="preserve"> </w:t>
      </w:r>
      <w:proofErr w:type="gramStart"/>
      <w:r w:rsidR="00B94FE8" w:rsidRPr="00180320">
        <w:rPr>
          <w:rFonts w:ascii="Arial" w:hAnsi="Arial" w:cs="Arial"/>
          <w:sz w:val="22"/>
        </w:rPr>
        <w:t>s</w:t>
      </w:r>
      <w:r w:rsidRPr="00180320">
        <w:rPr>
          <w:rFonts w:ascii="Arial" w:hAnsi="Arial" w:cs="Arial"/>
          <w:sz w:val="22"/>
        </w:rPr>
        <w:t>uppliers</w:t>
      </w:r>
      <w:proofErr w:type="gramEnd"/>
      <w:r w:rsidR="00B94FE8" w:rsidRPr="00180320">
        <w:rPr>
          <w:rFonts w:ascii="Arial" w:hAnsi="Arial" w:cs="Arial"/>
          <w:sz w:val="22"/>
        </w:rPr>
        <w:t xml:space="preserve"> </w:t>
      </w:r>
      <w:r w:rsidRPr="00180320">
        <w:rPr>
          <w:rFonts w:ascii="Arial" w:hAnsi="Arial" w:cs="Arial"/>
          <w:sz w:val="22"/>
        </w:rPr>
        <w:t>employees,</w:t>
      </w:r>
      <w:r w:rsidR="00B94FE8" w:rsidRPr="00180320">
        <w:rPr>
          <w:rFonts w:ascii="Arial" w:hAnsi="Arial" w:cs="Arial"/>
          <w:sz w:val="22"/>
        </w:rPr>
        <w:t xml:space="preserve"> </w:t>
      </w:r>
      <w:r w:rsidRPr="00180320">
        <w:rPr>
          <w:rFonts w:ascii="Arial" w:hAnsi="Arial" w:cs="Arial"/>
          <w:sz w:val="22"/>
        </w:rPr>
        <w:t xml:space="preserve">owners </w:t>
      </w:r>
      <w:r w:rsidR="00B94FE8" w:rsidRPr="00180320">
        <w:rPr>
          <w:rFonts w:ascii="Arial" w:hAnsi="Arial" w:cs="Arial"/>
          <w:sz w:val="22"/>
        </w:rPr>
        <w:t>and</w:t>
      </w:r>
      <w:r w:rsidRPr="00180320">
        <w:rPr>
          <w:rFonts w:ascii="Arial" w:hAnsi="Arial" w:cs="Arial"/>
          <w:sz w:val="22"/>
        </w:rPr>
        <w:t xml:space="preserve"> </w:t>
      </w:r>
      <w:r w:rsidR="00B94FE8" w:rsidRPr="00180320">
        <w:rPr>
          <w:rFonts w:ascii="Arial" w:hAnsi="Arial" w:cs="Arial"/>
          <w:sz w:val="22"/>
        </w:rPr>
        <w:t>partners</w:t>
      </w:r>
      <w:r w:rsidRPr="00180320">
        <w:rPr>
          <w:rFonts w:ascii="Arial" w:hAnsi="Arial" w:cs="Arial"/>
          <w:sz w:val="22"/>
        </w:rPr>
        <w:t xml:space="preserve"> like SES</w:t>
      </w:r>
      <w:r w:rsidR="00B94FE8" w:rsidRPr="00180320">
        <w:rPr>
          <w:rFonts w:ascii="Arial" w:hAnsi="Arial" w:cs="Arial"/>
          <w:sz w:val="22"/>
        </w:rPr>
        <w:t xml:space="preserve"> </w:t>
      </w:r>
      <w:r w:rsidRPr="00180320">
        <w:rPr>
          <w:rFonts w:ascii="Arial" w:hAnsi="Arial" w:cs="Arial"/>
          <w:sz w:val="22"/>
        </w:rPr>
        <w:t>are</w:t>
      </w:r>
      <w:r w:rsidR="00B94FE8" w:rsidRPr="00180320">
        <w:rPr>
          <w:rFonts w:ascii="Arial" w:hAnsi="Arial" w:cs="Arial"/>
          <w:sz w:val="22"/>
        </w:rPr>
        <w:t xml:space="preserve"> </w:t>
      </w:r>
      <w:r w:rsidRPr="00180320">
        <w:rPr>
          <w:rFonts w:ascii="Arial" w:hAnsi="Arial" w:cs="Arial"/>
          <w:sz w:val="22"/>
        </w:rPr>
        <w:t>internal</w:t>
      </w:r>
      <w:r w:rsidR="00B94FE8" w:rsidRPr="00180320">
        <w:rPr>
          <w:rFonts w:ascii="Arial" w:hAnsi="Arial" w:cs="Arial"/>
          <w:sz w:val="22"/>
        </w:rPr>
        <w:t xml:space="preserve"> </w:t>
      </w:r>
      <w:r w:rsidRPr="00180320">
        <w:rPr>
          <w:rFonts w:ascii="Arial" w:hAnsi="Arial" w:cs="Arial"/>
          <w:sz w:val="22"/>
        </w:rPr>
        <w:t xml:space="preserve">to </w:t>
      </w:r>
      <w:r w:rsidR="00B94FE8" w:rsidRPr="00180320">
        <w:rPr>
          <w:rFonts w:ascii="Arial" w:hAnsi="Arial" w:cs="Arial"/>
          <w:sz w:val="22"/>
        </w:rPr>
        <w:t xml:space="preserve">the project </w:t>
      </w:r>
      <w:r w:rsidRPr="00180320">
        <w:rPr>
          <w:rFonts w:ascii="Arial" w:hAnsi="Arial" w:cs="Arial"/>
          <w:sz w:val="22"/>
        </w:rPr>
        <w:t>deciding the main activities</w:t>
      </w:r>
      <w:r w:rsidR="00B94FE8" w:rsidRPr="00180320">
        <w:rPr>
          <w:rFonts w:ascii="Arial" w:hAnsi="Arial" w:cs="Arial"/>
          <w:sz w:val="22"/>
        </w:rPr>
        <w:t xml:space="preserve"> and</w:t>
      </w:r>
      <w:r w:rsidRPr="00180320">
        <w:rPr>
          <w:rFonts w:ascii="Arial" w:hAnsi="Arial" w:cs="Arial"/>
          <w:sz w:val="22"/>
        </w:rPr>
        <w:t xml:space="preserve"> </w:t>
      </w:r>
      <w:r w:rsidR="00B94FE8" w:rsidRPr="00180320">
        <w:rPr>
          <w:rFonts w:ascii="Arial" w:hAnsi="Arial" w:cs="Arial"/>
          <w:sz w:val="22"/>
        </w:rPr>
        <w:t>planning</w:t>
      </w:r>
      <w:r w:rsidRPr="00180320">
        <w:rPr>
          <w:rFonts w:ascii="Arial" w:hAnsi="Arial" w:cs="Arial"/>
          <w:sz w:val="22"/>
        </w:rPr>
        <w:t xml:space="preserve"> the overall</w:t>
      </w:r>
      <w:r w:rsidR="00B94FE8" w:rsidRPr="00180320">
        <w:rPr>
          <w:rFonts w:ascii="Arial" w:hAnsi="Arial" w:cs="Arial"/>
          <w:sz w:val="22"/>
        </w:rPr>
        <w:t xml:space="preserve"> project</w:t>
      </w:r>
      <w:r w:rsidRPr="00180320">
        <w:rPr>
          <w:rFonts w:ascii="Arial" w:hAnsi="Arial" w:cs="Arial"/>
          <w:sz w:val="22"/>
        </w:rPr>
        <w:t xml:space="preserve"> completion,</w:t>
      </w:r>
      <w:r w:rsidR="00B94FE8" w:rsidRPr="00180320">
        <w:rPr>
          <w:rFonts w:ascii="Arial" w:hAnsi="Arial" w:cs="Arial"/>
          <w:sz w:val="22"/>
        </w:rPr>
        <w:t xml:space="preserve"> </w:t>
      </w:r>
      <w:r w:rsidRPr="00180320">
        <w:rPr>
          <w:rFonts w:ascii="Arial" w:hAnsi="Arial" w:cs="Arial"/>
          <w:sz w:val="22"/>
        </w:rPr>
        <w:t>tool</w:t>
      </w:r>
      <w:r w:rsidR="00B94FE8" w:rsidRPr="00180320">
        <w:rPr>
          <w:rFonts w:ascii="Arial" w:hAnsi="Arial" w:cs="Arial"/>
          <w:sz w:val="22"/>
        </w:rPr>
        <w:t xml:space="preserve"> </w:t>
      </w:r>
      <w:r w:rsidRPr="00180320">
        <w:rPr>
          <w:rFonts w:ascii="Arial" w:hAnsi="Arial" w:cs="Arial"/>
          <w:sz w:val="22"/>
        </w:rPr>
        <w:t>s</w:t>
      </w:r>
      <w:r w:rsidR="00B94FE8" w:rsidRPr="00180320">
        <w:rPr>
          <w:rFonts w:ascii="Arial" w:hAnsi="Arial" w:cs="Arial"/>
          <w:sz w:val="22"/>
        </w:rPr>
        <w:t xml:space="preserve">election and </w:t>
      </w:r>
      <w:r w:rsidRPr="00180320">
        <w:rPr>
          <w:rFonts w:ascii="Arial" w:hAnsi="Arial" w:cs="Arial"/>
          <w:sz w:val="22"/>
        </w:rPr>
        <w:t>coordination of</w:t>
      </w:r>
      <w:r w:rsidR="00B94FE8" w:rsidRPr="00180320">
        <w:rPr>
          <w:rFonts w:ascii="Arial" w:hAnsi="Arial" w:cs="Arial"/>
          <w:sz w:val="22"/>
        </w:rPr>
        <w:t xml:space="preserve"> </w:t>
      </w:r>
      <w:r w:rsidRPr="00180320">
        <w:rPr>
          <w:rFonts w:ascii="Arial" w:hAnsi="Arial" w:cs="Arial"/>
          <w:sz w:val="22"/>
        </w:rPr>
        <w:t>t</w:t>
      </w:r>
      <w:r w:rsidR="00B94FE8" w:rsidRPr="00180320">
        <w:rPr>
          <w:rFonts w:ascii="Arial" w:hAnsi="Arial" w:cs="Arial"/>
          <w:sz w:val="22"/>
        </w:rPr>
        <w:t>h</w:t>
      </w:r>
      <w:r w:rsidRPr="00180320">
        <w:rPr>
          <w:rFonts w:ascii="Arial" w:hAnsi="Arial" w:cs="Arial"/>
          <w:sz w:val="22"/>
        </w:rPr>
        <w:t xml:space="preserve">e project. </w:t>
      </w:r>
    </w:p>
    <w:tbl>
      <w:tblPr>
        <w:tblStyle w:val="LightList-Accent6"/>
        <w:tblW w:w="0" w:type="auto"/>
        <w:tblLook w:val="04A0" w:firstRow="1" w:lastRow="0" w:firstColumn="1" w:lastColumn="0" w:noHBand="0" w:noVBand="1"/>
      </w:tblPr>
      <w:tblGrid>
        <w:gridCol w:w="2472"/>
        <w:gridCol w:w="3382"/>
        <w:gridCol w:w="1682"/>
        <w:gridCol w:w="1470"/>
      </w:tblGrid>
      <w:tr w:rsidR="002C115A" w:rsidRPr="00180320" w14:paraId="1F747AF1" w14:textId="77777777" w:rsidTr="002C115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38" w:type="dxa"/>
          </w:tcPr>
          <w:p w14:paraId="1F747AED" w14:textId="77777777" w:rsidR="00790DCF" w:rsidRPr="00180320" w:rsidRDefault="002571C5" w:rsidP="00A77815">
            <w:pPr>
              <w:rPr>
                <w:rFonts w:ascii="Arial" w:hAnsi="Arial" w:cs="Arial"/>
                <w:sz w:val="22"/>
              </w:rPr>
            </w:pPr>
            <w:r w:rsidRPr="00180320">
              <w:rPr>
                <w:rFonts w:ascii="Arial" w:hAnsi="Arial" w:cs="Arial"/>
                <w:sz w:val="22"/>
              </w:rPr>
              <w:t xml:space="preserve">Stakeholder </w:t>
            </w:r>
          </w:p>
        </w:tc>
        <w:tc>
          <w:tcPr>
            <w:tcW w:w="3510" w:type="dxa"/>
          </w:tcPr>
          <w:p w14:paraId="1F747AEE" w14:textId="77777777" w:rsidR="00790DCF" w:rsidRPr="00180320" w:rsidRDefault="002571C5" w:rsidP="00A77815">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 xml:space="preserve">Interests </w:t>
            </w:r>
          </w:p>
        </w:tc>
        <w:tc>
          <w:tcPr>
            <w:tcW w:w="1710" w:type="dxa"/>
          </w:tcPr>
          <w:p w14:paraId="1F747AEF" w14:textId="77777777" w:rsidR="00790DCF" w:rsidRPr="00180320" w:rsidRDefault="002571C5" w:rsidP="00A77815">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 xml:space="preserve">Estimated project impact </w:t>
            </w:r>
          </w:p>
        </w:tc>
        <w:tc>
          <w:tcPr>
            <w:tcW w:w="1484" w:type="dxa"/>
          </w:tcPr>
          <w:p w14:paraId="1F747AF0" w14:textId="77777777" w:rsidR="00790DCF" w:rsidRPr="00180320" w:rsidRDefault="002571C5" w:rsidP="00A77815">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Estimated</w:t>
            </w:r>
            <w:r w:rsidR="007A3374" w:rsidRPr="00180320">
              <w:rPr>
                <w:rFonts w:ascii="Arial" w:hAnsi="Arial" w:cs="Arial"/>
                <w:sz w:val="22"/>
              </w:rPr>
              <w:t xml:space="preserve"> priority </w:t>
            </w:r>
          </w:p>
        </w:tc>
      </w:tr>
      <w:tr w:rsidR="002C115A" w:rsidRPr="00180320" w14:paraId="1F747AFB" w14:textId="77777777" w:rsidTr="002C11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38" w:type="dxa"/>
          </w:tcPr>
          <w:p w14:paraId="1F747AF2" w14:textId="77777777" w:rsidR="00D20B3E" w:rsidRPr="00180320" w:rsidRDefault="002571C5" w:rsidP="00455182">
            <w:pPr>
              <w:rPr>
                <w:rFonts w:ascii="Arial" w:hAnsi="Arial" w:cs="Arial"/>
                <w:sz w:val="22"/>
              </w:rPr>
            </w:pPr>
            <w:r w:rsidRPr="00180320">
              <w:rPr>
                <w:rFonts w:ascii="Arial" w:hAnsi="Arial" w:cs="Arial"/>
                <w:sz w:val="22"/>
              </w:rPr>
              <w:t>Project owners, Employees, Managers, Partners,</w:t>
            </w:r>
          </w:p>
          <w:p w14:paraId="1F747AF3" w14:textId="77777777" w:rsidR="00790DCF" w:rsidRPr="00180320" w:rsidRDefault="002571C5" w:rsidP="00455182">
            <w:pPr>
              <w:rPr>
                <w:rFonts w:ascii="Arial" w:hAnsi="Arial" w:cs="Arial"/>
                <w:sz w:val="22"/>
              </w:rPr>
            </w:pPr>
            <w:r w:rsidRPr="00180320">
              <w:rPr>
                <w:rFonts w:ascii="Arial" w:hAnsi="Arial" w:cs="Arial"/>
                <w:sz w:val="22"/>
              </w:rPr>
              <w:t>Government authorities</w:t>
            </w:r>
          </w:p>
        </w:tc>
        <w:tc>
          <w:tcPr>
            <w:tcW w:w="3510" w:type="dxa"/>
          </w:tcPr>
          <w:p w14:paraId="1F747AF4" w14:textId="77777777" w:rsidR="00790DCF" w:rsidRPr="00180320" w:rsidRDefault="002571C5" w:rsidP="00A77815">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0320">
              <w:rPr>
                <w:rFonts w:ascii="Arial" w:hAnsi="Arial" w:cs="Arial"/>
                <w:sz w:val="22"/>
              </w:rPr>
              <w:t xml:space="preserve">Target achievement </w:t>
            </w:r>
          </w:p>
          <w:p w14:paraId="1F747AF5" w14:textId="77777777" w:rsidR="00455182" w:rsidRPr="00180320" w:rsidRDefault="002571C5" w:rsidP="00A77815">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0320">
              <w:rPr>
                <w:rFonts w:ascii="Arial" w:hAnsi="Arial" w:cs="Arial"/>
                <w:sz w:val="22"/>
              </w:rPr>
              <w:t>Managing financial</w:t>
            </w:r>
            <w:r w:rsidR="00C84C5F" w:rsidRPr="00180320">
              <w:rPr>
                <w:rFonts w:ascii="Arial" w:hAnsi="Arial" w:cs="Arial"/>
                <w:sz w:val="22"/>
              </w:rPr>
              <w:t xml:space="preserve"> </w:t>
            </w:r>
            <w:r w:rsidRPr="00180320">
              <w:rPr>
                <w:rFonts w:ascii="Arial" w:hAnsi="Arial" w:cs="Arial"/>
                <w:sz w:val="22"/>
              </w:rPr>
              <w:t>obligations</w:t>
            </w:r>
          </w:p>
          <w:p w14:paraId="1F747AF6" w14:textId="77777777" w:rsidR="00455182" w:rsidRPr="00180320" w:rsidRDefault="002571C5" w:rsidP="00A77815">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0320">
              <w:rPr>
                <w:rFonts w:ascii="Arial" w:hAnsi="Arial" w:cs="Arial"/>
                <w:sz w:val="22"/>
              </w:rPr>
              <w:t xml:space="preserve">Increasing </w:t>
            </w:r>
            <w:r w:rsidR="00C84C5F" w:rsidRPr="00180320">
              <w:rPr>
                <w:rFonts w:ascii="Arial" w:hAnsi="Arial" w:cs="Arial"/>
                <w:sz w:val="22"/>
              </w:rPr>
              <w:t>margin</w:t>
            </w:r>
          </w:p>
          <w:p w14:paraId="1F747AF7" w14:textId="77777777" w:rsidR="00EE4DE7" w:rsidRPr="00180320" w:rsidRDefault="002571C5" w:rsidP="00A77815">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0320">
              <w:rPr>
                <w:rFonts w:ascii="Arial" w:hAnsi="Arial" w:cs="Arial"/>
                <w:sz w:val="22"/>
              </w:rPr>
              <w:t xml:space="preserve">Strategically panning activities to </w:t>
            </w:r>
            <w:r w:rsidR="0000290F" w:rsidRPr="00180320">
              <w:rPr>
                <w:rFonts w:ascii="Arial" w:hAnsi="Arial" w:cs="Arial"/>
                <w:sz w:val="22"/>
              </w:rPr>
              <w:t>fulfil</w:t>
            </w:r>
            <w:r w:rsidRPr="00180320">
              <w:rPr>
                <w:rFonts w:ascii="Arial" w:hAnsi="Arial" w:cs="Arial"/>
                <w:sz w:val="22"/>
              </w:rPr>
              <w:t xml:space="preserve"> broader objectives </w:t>
            </w:r>
          </w:p>
          <w:p w14:paraId="1F747AF8" w14:textId="77777777" w:rsidR="00455182" w:rsidRPr="00180320" w:rsidRDefault="002571C5" w:rsidP="00A77815">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0320">
              <w:rPr>
                <w:rFonts w:ascii="Arial" w:hAnsi="Arial" w:cs="Arial"/>
                <w:sz w:val="22"/>
              </w:rPr>
              <w:t xml:space="preserve"> Supporting the project</w:t>
            </w:r>
            <w:r w:rsidR="00C84C5F" w:rsidRPr="00180320">
              <w:rPr>
                <w:rFonts w:ascii="Arial" w:hAnsi="Arial" w:cs="Arial"/>
                <w:sz w:val="22"/>
              </w:rPr>
              <w:t xml:space="preserve"> </w:t>
            </w:r>
            <w:r w:rsidRPr="00180320">
              <w:rPr>
                <w:rFonts w:ascii="Arial" w:hAnsi="Arial" w:cs="Arial"/>
                <w:sz w:val="22"/>
              </w:rPr>
              <w:t xml:space="preserve">development </w:t>
            </w:r>
          </w:p>
        </w:tc>
        <w:tc>
          <w:tcPr>
            <w:tcW w:w="1710" w:type="dxa"/>
          </w:tcPr>
          <w:p w14:paraId="1F747AF9" w14:textId="77777777" w:rsidR="00790DCF" w:rsidRPr="00180320" w:rsidRDefault="002571C5" w:rsidP="00A77815">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0320">
              <w:rPr>
                <w:rFonts w:ascii="Arial" w:hAnsi="Arial" w:cs="Arial"/>
                <w:sz w:val="22"/>
              </w:rPr>
              <w:t xml:space="preserve">High </w:t>
            </w:r>
          </w:p>
        </w:tc>
        <w:tc>
          <w:tcPr>
            <w:tcW w:w="1484" w:type="dxa"/>
          </w:tcPr>
          <w:p w14:paraId="1F747AFA" w14:textId="77777777" w:rsidR="00790DCF" w:rsidRPr="00180320" w:rsidRDefault="002571C5" w:rsidP="00A77815">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0320">
              <w:rPr>
                <w:rFonts w:ascii="Arial" w:hAnsi="Arial" w:cs="Arial"/>
                <w:sz w:val="22"/>
              </w:rPr>
              <w:t>1</w:t>
            </w:r>
          </w:p>
        </w:tc>
      </w:tr>
      <w:tr w:rsidR="002C115A" w:rsidRPr="00180320" w14:paraId="1F747B02" w14:textId="77777777" w:rsidTr="002C115A">
        <w:tc>
          <w:tcPr>
            <w:cnfStyle w:val="001000000000" w:firstRow="0" w:lastRow="0" w:firstColumn="1" w:lastColumn="0" w:oddVBand="0" w:evenVBand="0" w:oddHBand="0" w:evenHBand="0" w:firstRowFirstColumn="0" w:firstRowLastColumn="0" w:lastRowFirstColumn="0" w:lastRowLastColumn="0"/>
            <w:tcW w:w="2538" w:type="dxa"/>
          </w:tcPr>
          <w:p w14:paraId="1F747AFC" w14:textId="77777777" w:rsidR="00790DCF" w:rsidRPr="00180320" w:rsidRDefault="002571C5" w:rsidP="00A77815">
            <w:pPr>
              <w:rPr>
                <w:rFonts w:ascii="Arial" w:hAnsi="Arial" w:cs="Arial"/>
                <w:sz w:val="22"/>
              </w:rPr>
            </w:pPr>
            <w:r w:rsidRPr="00180320">
              <w:rPr>
                <w:rFonts w:ascii="Arial" w:hAnsi="Arial" w:cs="Arial"/>
                <w:sz w:val="22"/>
              </w:rPr>
              <w:t xml:space="preserve">Local councils, investors, raw </w:t>
            </w:r>
            <w:r w:rsidRPr="00180320">
              <w:rPr>
                <w:rFonts w:ascii="Arial" w:hAnsi="Arial" w:cs="Arial"/>
                <w:sz w:val="22"/>
              </w:rPr>
              <w:lastRenderedPageBreak/>
              <w:t>material suppliers and utility providers</w:t>
            </w:r>
          </w:p>
        </w:tc>
        <w:tc>
          <w:tcPr>
            <w:tcW w:w="3510" w:type="dxa"/>
          </w:tcPr>
          <w:p w14:paraId="1F747AFD" w14:textId="77777777" w:rsidR="00790DCF" w:rsidRPr="00180320" w:rsidRDefault="002571C5" w:rsidP="00A7781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lastRenderedPageBreak/>
              <w:t>Addressing needs of the project</w:t>
            </w:r>
          </w:p>
          <w:p w14:paraId="1F747AFE" w14:textId="77777777" w:rsidR="0034734C" w:rsidRPr="00180320" w:rsidRDefault="002571C5" w:rsidP="00A7781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Adding value by providing financial and related resources</w:t>
            </w:r>
          </w:p>
          <w:p w14:paraId="1F747AFF" w14:textId="6649E616" w:rsidR="0034734C" w:rsidRPr="00180320" w:rsidRDefault="002571C5" w:rsidP="00A7781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lastRenderedPageBreak/>
              <w:t>Providing better opportunities to respond to the external environment</w:t>
            </w:r>
            <w:r w:rsidR="00F266A2" w:rsidRPr="00180320">
              <w:rPr>
                <w:rFonts w:ascii="Arial" w:hAnsi="Arial" w:cs="Arial"/>
                <w:sz w:val="22"/>
              </w:rPr>
              <w:t xml:space="preserve"> </w:t>
            </w:r>
            <w:r w:rsidR="0087161F" w:rsidRPr="00180320">
              <w:rPr>
                <w:rFonts w:ascii="Arial" w:hAnsi="Arial" w:cs="Arial"/>
                <w:sz w:val="22"/>
              </w:rPr>
              <w:t>(PMI,2021)</w:t>
            </w:r>
          </w:p>
        </w:tc>
        <w:tc>
          <w:tcPr>
            <w:tcW w:w="1710" w:type="dxa"/>
          </w:tcPr>
          <w:p w14:paraId="1F747B00" w14:textId="77777777" w:rsidR="00790DCF" w:rsidRPr="00180320" w:rsidRDefault="002571C5" w:rsidP="00A7781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lastRenderedPageBreak/>
              <w:t>High</w:t>
            </w:r>
          </w:p>
        </w:tc>
        <w:tc>
          <w:tcPr>
            <w:tcW w:w="1484" w:type="dxa"/>
          </w:tcPr>
          <w:p w14:paraId="1F747B01" w14:textId="77777777" w:rsidR="00790DCF" w:rsidRPr="00180320" w:rsidRDefault="002571C5" w:rsidP="00A7781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2</w:t>
            </w:r>
          </w:p>
        </w:tc>
      </w:tr>
      <w:tr w:rsidR="002C115A" w:rsidRPr="00180320" w14:paraId="1F747B07" w14:textId="77777777" w:rsidTr="002C11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38" w:type="dxa"/>
          </w:tcPr>
          <w:p w14:paraId="1F747B03" w14:textId="77777777" w:rsidR="00790DCF" w:rsidRPr="00180320" w:rsidRDefault="002571C5" w:rsidP="00A77815">
            <w:pPr>
              <w:rPr>
                <w:rFonts w:ascii="Arial" w:hAnsi="Arial" w:cs="Arial"/>
                <w:sz w:val="22"/>
              </w:rPr>
            </w:pPr>
            <w:r w:rsidRPr="00180320">
              <w:rPr>
                <w:rFonts w:ascii="Arial" w:hAnsi="Arial" w:cs="Arial"/>
                <w:sz w:val="22"/>
              </w:rPr>
              <w:t>Community</w:t>
            </w:r>
            <w:r w:rsidR="007C5C4A" w:rsidRPr="00180320">
              <w:rPr>
                <w:rFonts w:ascii="Arial" w:hAnsi="Arial" w:cs="Arial"/>
                <w:sz w:val="22"/>
              </w:rPr>
              <w:t xml:space="preserve">, the </w:t>
            </w:r>
            <w:r w:rsidRPr="00180320">
              <w:rPr>
                <w:rFonts w:ascii="Arial" w:hAnsi="Arial" w:cs="Arial"/>
                <w:sz w:val="22"/>
              </w:rPr>
              <w:t>p</w:t>
            </w:r>
            <w:r w:rsidR="007C5C4A" w:rsidRPr="00180320">
              <w:rPr>
                <w:rFonts w:ascii="Arial" w:hAnsi="Arial" w:cs="Arial"/>
                <w:sz w:val="22"/>
              </w:rPr>
              <w:t>roject</w:t>
            </w:r>
            <w:r w:rsidRPr="00180320">
              <w:rPr>
                <w:rFonts w:ascii="Arial" w:hAnsi="Arial" w:cs="Arial"/>
                <w:sz w:val="22"/>
              </w:rPr>
              <w:t xml:space="preserve"> </w:t>
            </w:r>
            <w:r w:rsidR="007C5C4A" w:rsidRPr="00180320">
              <w:rPr>
                <w:rFonts w:ascii="Arial" w:hAnsi="Arial" w:cs="Arial"/>
                <w:sz w:val="22"/>
              </w:rPr>
              <w:t xml:space="preserve">design team </w:t>
            </w:r>
          </w:p>
        </w:tc>
        <w:tc>
          <w:tcPr>
            <w:tcW w:w="3510" w:type="dxa"/>
          </w:tcPr>
          <w:p w14:paraId="1F747B04" w14:textId="3C0CD819" w:rsidR="00790DCF" w:rsidRPr="00180320" w:rsidRDefault="002571C5" w:rsidP="00A77815">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0320">
              <w:rPr>
                <w:rFonts w:ascii="Arial" w:hAnsi="Arial" w:cs="Arial"/>
                <w:sz w:val="22"/>
              </w:rPr>
              <w:t xml:space="preserve">Monitoring work, training on post-Covid coping strategy, utilising new techniques </w:t>
            </w:r>
            <w:r w:rsidR="00F87F77" w:rsidRPr="00180320">
              <w:rPr>
                <w:rFonts w:ascii="Arial" w:hAnsi="Arial" w:cs="Arial"/>
                <w:sz w:val="22"/>
              </w:rPr>
              <w:t>and</w:t>
            </w:r>
            <w:r w:rsidRPr="00180320">
              <w:rPr>
                <w:rFonts w:ascii="Arial" w:hAnsi="Arial" w:cs="Arial"/>
                <w:sz w:val="22"/>
              </w:rPr>
              <w:t xml:space="preserve"> tools to operate virtually </w:t>
            </w:r>
          </w:p>
        </w:tc>
        <w:tc>
          <w:tcPr>
            <w:tcW w:w="1710" w:type="dxa"/>
          </w:tcPr>
          <w:p w14:paraId="1F747B05" w14:textId="77777777" w:rsidR="00790DCF" w:rsidRPr="00180320" w:rsidRDefault="002571C5" w:rsidP="00A77815">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0320">
              <w:rPr>
                <w:rFonts w:ascii="Arial" w:hAnsi="Arial" w:cs="Arial"/>
                <w:sz w:val="22"/>
              </w:rPr>
              <w:t>Low</w:t>
            </w:r>
          </w:p>
        </w:tc>
        <w:tc>
          <w:tcPr>
            <w:tcW w:w="1484" w:type="dxa"/>
          </w:tcPr>
          <w:p w14:paraId="1F747B06" w14:textId="77777777" w:rsidR="00790DCF" w:rsidRPr="00180320" w:rsidRDefault="002571C5" w:rsidP="00A77815">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0320">
              <w:rPr>
                <w:rFonts w:ascii="Arial" w:hAnsi="Arial" w:cs="Arial"/>
                <w:sz w:val="22"/>
              </w:rPr>
              <w:t>3</w:t>
            </w:r>
          </w:p>
        </w:tc>
      </w:tr>
      <w:tr w:rsidR="002C115A" w:rsidRPr="00180320" w14:paraId="1F747B0D" w14:textId="77777777" w:rsidTr="002C115A">
        <w:tc>
          <w:tcPr>
            <w:cnfStyle w:val="001000000000" w:firstRow="0" w:lastRow="0" w:firstColumn="1" w:lastColumn="0" w:oddVBand="0" w:evenVBand="0" w:oddHBand="0" w:evenHBand="0" w:firstRowFirstColumn="0" w:firstRowLastColumn="0" w:lastRowFirstColumn="0" w:lastRowLastColumn="0"/>
            <w:tcW w:w="2538" w:type="dxa"/>
          </w:tcPr>
          <w:p w14:paraId="1F747B08" w14:textId="77777777" w:rsidR="00790DCF" w:rsidRPr="00180320" w:rsidRDefault="002571C5" w:rsidP="00A77815">
            <w:pPr>
              <w:rPr>
                <w:rFonts w:ascii="Arial" w:hAnsi="Arial" w:cs="Arial"/>
                <w:sz w:val="22"/>
              </w:rPr>
            </w:pPr>
            <w:r w:rsidRPr="00180320">
              <w:rPr>
                <w:rFonts w:ascii="Arial" w:hAnsi="Arial" w:cs="Arial"/>
                <w:sz w:val="22"/>
              </w:rPr>
              <w:t xml:space="preserve">Media and residents </w:t>
            </w:r>
          </w:p>
        </w:tc>
        <w:tc>
          <w:tcPr>
            <w:tcW w:w="3510" w:type="dxa"/>
          </w:tcPr>
          <w:p w14:paraId="1F747B09" w14:textId="77777777" w:rsidR="00790DCF" w:rsidRPr="00180320" w:rsidRDefault="002571C5" w:rsidP="00A7781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Developing project</w:t>
            </w:r>
            <w:r w:rsidR="00D82AB1" w:rsidRPr="00180320">
              <w:rPr>
                <w:rFonts w:ascii="Arial" w:hAnsi="Arial" w:cs="Arial"/>
                <w:sz w:val="22"/>
              </w:rPr>
              <w:t xml:space="preserve"> </w:t>
            </w:r>
            <w:r w:rsidRPr="00180320">
              <w:rPr>
                <w:rFonts w:ascii="Arial" w:hAnsi="Arial" w:cs="Arial"/>
                <w:sz w:val="22"/>
              </w:rPr>
              <w:t>to</w:t>
            </w:r>
            <w:r w:rsidR="00D82AB1" w:rsidRPr="00180320">
              <w:rPr>
                <w:rFonts w:ascii="Arial" w:hAnsi="Arial" w:cs="Arial"/>
                <w:sz w:val="22"/>
              </w:rPr>
              <w:t xml:space="preserve"> </w:t>
            </w:r>
            <w:r w:rsidRPr="00180320">
              <w:rPr>
                <w:rFonts w:ascii="Arial" w:hAnsi="Arial" w:cs="Arial"/>
                <w:sz w:val="22"/>
              </w:rPr>
              <w:t xml:space="preserve">gain strong </w:t>
            </w:r>
            <w:r w:rsidR="00700938" w:rsidRPr="00180320">
              <w:rPr>
                <w:rFonts w:ascii="Arial" w:hAnsi="Arial" w:cs="Arial"/>
                <w:sz w:val="22"/>
              </w:rPr>
              <w:t>brand</w:t>
            </w:r>
            <w:r w:rsidRPr="00180320">
              <w:rPr>
                <w:rFonts w:ascii="Arial" w:hAnsi="Arial" w:cs="Arial"/>
                <w:sz w:val="22"/>
              </w:rPr>
              <w:t xml:space="preserve"> identity </w:t>
            </w:r>
            <w:r w:rsidR="002E637D" w:rsidRPr="00180320">
              <w:rPr>
                <w:rFonts w:ascii="Arial" w:hAnsi="Arial" w:cs="Arial"/>
                <w:sz w:val="22"/>
              </w:rPr>
              <w:t>and</w:t>
            </w:r>
            <w:r w:rsidR="00F73DD2" w:rsidRPr="00180320">
              <w:rPr>
                <w:rFonts w:ascii="Arial" w:hAnsi="Arial" w:cs="Arial"/>
                <w:sz w:val="22"/>
              </w:rPr>
              <w:t xml:space="preserve"> </w:t>
            </w:r>
            <w:r w:rsidRPr="00180320">
              <w:rPr>
                <w:rFonts w:ascii="Arial" w:hAnsi="Arial" w:cs="Arial"/>
                <w:sz w:val="22"/>
              </w:rPr>
              <w:t>reputation as a commercial</w:t>
            </w:r>
            <w:r w:rsidR="006C1B8A" w:rsidRPr="00180320">
              <w:rPr>
                <w:rFonts w:ascii="Arial" w:hAnsi="Arial" w:cs="Arial"/>
                <w:sz w:val="22"/>
              </w:rPr>
              <w:t xml:space="preserve"> </w:t>
            </w:r>
            <w:r w:rsidRPr="00180320">
              <w:rPr>
                <w:rFonts w:ascii="Arial" w:hAnsi="Arial" w:cs="Arial"/>
                <w:sz w:val="22"/>
              </w:rPr>
              <w:t xml:space="preserve">hub </w:t>
            </w:r>
          </w:p>
          <w:p w14:paraId="1F747B0A" w14:textId="77777777" w:rsidR="00F44EB2" w:rsidRPr="00180320" w:rsidRDefault="002571C5" w:rsidP="00A7781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 xml:space="preserve"> Catering needs of the </w:t>
            </w:r>
            <w:r w:rsidR="00463864" w:rsidRPr="00180320">
              <w:rPr>
                <w:rFonts w:ascii="Arial" w:hAnsi="Arial" w:cs="Arial"/>
                <w:sz w:val="22"/>
              </w:rPr>
              <w:t>residents</w:t>
            </w:r>
            <w:r w:rsidRPr="00180320">
              <w:rPr>
                <w:rFonts w:ascii="Arial" w:hAnsi="Arial" w:cs="Arial"/>
                <w:sz w:val="22"/>
              </w:rPr>
              <w:t xml:space="preserve"> and managing pollution, space management and other aspects for their best interests</w:t>
            </w:r>
            <w:r w:rsidR="00D400C2" w:rsidRPr="00180320">
              <w:rPr>
                <w:rFonts w:ascii="Arial" w:hAnsi="Arial" w:cs="Arial"/>
                <w:sz w:val="22"/>
              </w:rPr>
              <w:t xml:space="preserve"> </w:t>
            </w:r>
            <w:r w:rsidR="0087161F" w:rsidRPr="00180320">
              <w:rPr>
                <w:rFonts w:ascii="Arial" w:hAnsi="Arial" w:cs="Arial"/>
                <w:sz w:val="22"/>
              </w:rPr>
              <w:t>(RBC,</w:t>
            </w:r>
            <w:r w:rsidR="00D400C2" w:rsidRPr="00180320">
              <w:rPr>
                <w:rFonts w:ascii="Arial" w:hAnsi="Arial" w:cs="Arial"/>
                <w:sz w:val="22"/>
              </w:rPr>
              <w:t xml:space="preserve"> </w:t>
            </w:r>
            <w:r w:rsidR="0087161F" w:rsidRPr="00180320">
              <w:rPr>
                <w:rFonts w:ascii="Arial" w:hAnsi="Arial" w:cs="Arial"/>
                <w:sz w:val="22"/>
              </w:rPr>
              <w:t>2021)</w:t>
            </w:r>
          </w:p>
        </w:tc>
        <w:tc>
          <w:tcPr>
            <w:tcW w:w="1710" w:type="dxa"/>
          </w:tcPr>
          <w:p w14:paraId="1F747B0B" w14:textId="77777777" w:rsidR="00790DCF" w:rsidRPr="00180320" w:rsidRDefault="002571C5" w:rsidP="00A7781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Low</w:t>
            </w:r>
          </w:p>
        </w:tc>
        <w:tc>
          <w:tcPr>
            <w:tcW w:w="1484" w:type="dxa"/>
          </w:tcPr>
          <w:p w14:paraId="1F747B0C" w14:textId="77777777" w:rsidR="00790DCF" w:rsidRPr="00180320" w:rsidRDefault="002571C5" w:rsidP="00A77815">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4</w:t>
            </w:r>
          </w:p>
        </w:tc>
      </w:tr>
    </w:tbl>
    <w:p w14:paraId="1F747B0E" w14:textId="77777777" w:rsidR="00790DCF" w:rsidRPr="00180320" w:rsidRDefault="002571C5" w:rsidP="00DD3B64">
      <w:pPr>
        <w:spacing w:before="240"/>
        <w:jc w:val="center"/>
        <w:rPr>
          <w:rFonts w:ascii="Arial" w:hAnsi="Arial" w:cs="Arial"/>
          <w:b/>
          <w:sz w:val="22"/>
        </w:rPr>
      </w:pPr>
      <w:r w:rsidRPr="00180320">
        <w:rPr>
          <w:rFonts w:ascii="Arial" w:hAnsi="Arial" w:cs="Arial"/>
          <w:b/>
          <w:sz w:val="22"/>
        </w:rPr>
        <w:t xml:space="preserve">Table 2: </w:t>
      </w:r>
      <w:r w:rsidRPr="00180320">
        <w:rPr>
          <w:rFonts w:ascii="Arial" w:hAnsi="Arial" w:cs="Arial"/>
          <w:b/>
          <w:bCs/>
          <w:sz w:val="22"/>
        </w:rPr>
        <w:t>Stakeholder Interest and Impact Table</w:t>
      </w:r>
    </w:p>
    <w:p w14:paraId="1F747B0F" w14:textId="77777777" w:rsidR="00EA55C0" w:rsidRPr="00180320" w:rsidRDefault="002571C5" w:rsidP="00EA55C0">
      <w:pPr>
        <w:pStyle w:val="Heading3"/>
        <w:rPr>
          <w:rFonts w:ascii="Arial" w:hAnsi="Arial" w:cs="Arial"/>
          <w:i w:val="0"/>
          <w:iCs/>
          <w:sz w:val="22"/>
        </w:rPr>
      </w:pPr>
      <w:bookmarkStart w:id="7" w:name="_Toc87462625"/>
      <w:r w:rsidRPr="00180320">
        <w:rPr>
          <w:rFonts w:ascii="Arial" w:hAnsi="Arial" w:cs="Arial"/>
          <w:i w:val="0"/>
          <w:iCs/>
          <w:sz w:val="22"/>
        </w:rPr>
        <w:t>Work breakdown structure</w:t>
      </w:r>
      <w:bookmarkEnd w:id="7"/>
      <w:r w:rsidRPr="00180320">
        <w:rPr>
          <w:rFonts w:ascii="Arial" w:hAnsi="Arial" w:cs="Arial"/>
          <w:i w:val="0"/>
          <w:iCs/>
          <w:sz w:val="22"/>
        </w:rPr>
        <w:t xml:space="preserve"> </w:t>
      </w:r>
    </w:p>
    <w:p w14:paraId="1F747B10" w14:textId="77777777" w:rsidR="00996DC8" w:rsidRPr="00180320" w:rsidRDefault="002571C5" w:rsidP="00996DC8">
      <w:pPr>
        <w:rPr>
          <w:rFonts w:ascii="Arial" w:hAnsi="Arial" w:cs="Arial"/>
          <w:sz w:val="22"/>
        </w:rPr>
      </w:pPr>
      <w:r w:rsidRPr="00180320">
        <w:rPr>
          <w:rFonts w:ascii="Arial" w:hAnsi="Arial" w:cs="Arial"/>
          <w:sz w:val="22"/>
        </w:rPr>
        <w:t xml:space="preserve">The   WBS will consider that </w:t>
      </w:r>
      <w:r w:rsidR="00972242" w:rsidRPr="00180320">
        <w:rPr>
          <w:rFonts w:ascii="Arial" w:hAnsi="Arial" w:cs="Arial"/>
          <w:sz w:val="22"/>
        </w:rPr>
        <w:t>all the</w:t>
      </w:r>
      <w:r w:rsidRPr="00180320">
        <w:rPr>
          <w:rFonts w:ascii="Arial" w:hAnsi="Arial" w:cs="Arial"/>
          <w:sz w:val="22"/>
        </w:rPr>
        <w:t xml:space="preserve"> important</w:t>
      </w:r>
      <w:r w:rsidR="00972242" w:rsidRPr="00180320">
        <w:rPr>
          <w:rFonts w:ascii="Arial" w:hAnsi="Arial" w:cs="Arial"/>
          <w:sz w:val="22"/>
        </w:rPr>
        <w:t xml:space="preserve"> project</w:t>
      </w:r>
      <w:r w:rsidRPr="00180320">
        <w:rPr>
          <w:rFonts w:ascii="Arial" w:hAnsi="Arial" w:cs="Arial"/>
          <w:sz w:val="22"/>
        </w:rPr>
        <w:t xml:space="preserve"> </w:t>
      </w:r>
      <w:r w:rsidR="00972242" w:rsidRPr="00180320">
        <w:rPr>
          <w:rFonts w:ascii="Arial" w:hAnsi="Arial" w:cs="Arial"/>
          <w:sz w:val="22"/>
        </w:rPr>
        <w:t>activities</w:t>
      </w:r>
      <w:r w:rsidRPr="00180320">
        <w:rPr>
          <w:rFonts w:ascii="Arial" w:hAnsi="Arial" w:cs="Arial"/>
          <w:sz w:val="22"/>
        </w:rPr>
        <w:t xml:space="preserve"> </w:t>
      </w:r>
      <w:r w:rsidR="00972242" w:rsidRPr="00180320">
        <w:rPr>
          <w:rFonts w:ascii="Arial" w:hAnsi="Arial" w:cs="Arial"/>
          <w:sz w:val="22"/>
        </w:rPr>
        <w:t>are sequentially planned</w:t>
      </w:r>
      <w:r w:rsidRPr="00180320">
        <w:rPr>
          <w:rFonts w:ascii="Arial" w:hAnsi="Arial" w:cs="Arial"/>
          <w:sz w:val="22"/>
        </w:rPr>
        <w:t xml:space="preserve"> </w:t>
      </w:r>
      <w:r w:rsidR="00972242" w:rsidRPr="00180320">
        <w:rPr>
          <w:rFonts w:ascii="Arial" w:hAnsi="Arial" w:cs="Arial"/>
          <w:sz w:val="22"/>
        </w:rPr>
        <w:t>from</w:t>
      </w:r>
      <w:r w:rsidRPr="00180320">
        <w:rPr>
          <w:rFonts w:ascii="Arial" w:hAnsi="Arial" w:cs="Arial"/>
          <w:sz w:val="22"/>
        </w:rPr>
        <w:t xml:space="preserve"> </w:t>
      </w:r>
      <w:r w:rsidR="00972242" w:rsidRPr="00180320">
        <w:rPr>
          <w:rFonts w:ascii="Arial" w:hAnsi="Arial" w:cs="Arial"/>
          <w:sz w:val="22"/>
        </w:rPr>
        <w:t>initiation to closeout. The structure will</w:t>
      </w:r>
      <w:r w:rsidRPr="00180320">
        <w:rPr>
          <w:rFonts w:ascii="Arial" w:hAnsi="Arial" w:cs="Arial"/>
          <w:sz w:val="22"/>
        </w:rPr>
        <w:t xml:space="preserve"> </w:t>
      </w:r>
      <w:r w:rsidR="005C08F7" w:rsidRPr="00180320">
        <w:rPr>
          <w:rFonts w:ascii="Arial" w:hAnsi="Arial" w:cs="Arial"/>
          <w:sz w:val="22"/>
        </w:rPr>
        <w:t>provide info</w:t>
      </w:r>
      <w:r w:rsidRPr="00180320">
        <w:rPr>
          <w:rFonts w:ascii="Arial" w:hAnsi="Arial" w:cs="Arial"/>
          <w:sz w:val="22"/>
        </w:rPr>
        <w:t xml:space="preserve"> graphic</w:t>
      </w:r>
      <w:r w:rsidR="00972242" w:rsidRPr="00180320">
        <w:rPr>
          <w:rFonts w:ascii="Arial" w:hAnsi="Arial" w:cs="Arial"/>
          <w:sz w:val="22"/>
        </w:rPr>
        <w:t xml:space="preserve">s helping in taking </w:t>
      </w:r>
      <w:r w:rsidRPr="00180320">
        <w:rPr>
          <w:rFonts w:ascii="Arial" w:hAnsi="Arial" w:cs="Arial"/>
          <w:sz w:val="22"/>
        </w:rPr>
        <w:t xml:space="preserve">important </w:t>
      </w:r>
      <w:r w:rsidR="00972242" w:rsidRPr="00180320">
        <w:rPr>
          <w:rFonts w:ascii="Arial" w:hAnsi="Arial" w:cs="Arial"/>
          <w:sz w:val="22"/>
        </w:rPr>
        <w:t>steps for</w:t>
      </w:r>
      <w:r w:rsidRPr="00180320">
        <w:rPr>
          <w:rFonts w:ascii="Arial" w:hAnsi="Arial" w:cs="Arial"/>
          <w:sz w:val="22"/>
        </w:rPr>
        <w:t xml:space="preserve"> </w:t>
      </w:r>
      <w:r w:rsidR="00972242" w:rsidRPr="00180320">
        <w:rPr>
          <w:rFonts w:ascii="Arial" w:hAnsi="Arial" w:cs="Arial"/>
          <w:sz w:val="22"/>
        </w:rPr>
        <w:t>completing the project.</w:t>
      </w:r>
    </w:p>
    <w:p w14:paraId="1F747B11" w14:textId="77777777" w:rsidR="00996DC8" w:rsidRPr="00180320" w:rsidRDefault="002571C5" w:rsidP="00996DC8">
      <w:pPr>
        <w:rPr>
          <w:rFonts w:ascii="Arial" w:hAnsi="Arial" w:cs="Arial"/>
          <w:sz w:val="22"/>
        </w:rPr>
      </w:pPr>
      <w:r w:rsidRPr="00180320">
        <w:rPr>
          <w:rFonts w:ascii="Arial" w:hAnsi="Arial" w:cs="Arial"/>
          <w:noProof/>
          <w:sz w:val="22"/>
          <w:lang w:val="en-US"/>
        </w:rPr>
        <w:lastRenderedPageBreak/>
        <w:drawing>
          <wp:inline distT="0" distB="0" distL="0" distR="0" wp14:anchorId="1F747C84" wp14:editId="1F747C85">
            <wp:extent cx="5731510" cy="5104321"/>
            <wp:effectExtent l="38100" t="0" r="40640" b="0"/>
            <wp:docPr id="4" name="Organization Chart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F747B12" w14:textId="77777777" w:rsidR="00996DC8" w:rsidRPr="00180320" w:rsidRDefault="002571C5" w:rsidP="00996DC8">
      <w:pPr>
        <w:pStyle w:val="Caption"/>
        <w:jc w:val="center"/>
        <w:rPr>
          <w:rFonts w:ascii="Arial" w:hAnsi="Arial" w:cs="Arial"/>
          <w:b/>
          <w:i w:val="0"/>
          <w:color w:val="auto"/>
          <w:sz w:val="22"/>
          <w:szCs w:val="22"/>
        </w:rPr>
      </w:pPr>
      <w:r w:rsidRPr="00180320">
        <w:rPr>
          <w:rFonts w:ascii="Arial" w:hAnsi="Arial" w:cs="Arial"/>
          <w:b/>
          <w:i w:val="0"/>
          <w:color w:val="auto"/>
          <w:sz w:val="22"/>
          <w:szCs w:val="22"/>
        </w:rPr>
        <w:t>Figure 2: WBS</w:t>
      </w:r>
    </w:p>
    <w:p w14:paraId="1F747B13" w14:textId="77777777" w:rsidR="00996DC8" w:rsidRPr="00180320" w:rsidRDefault="002571C5" w:rsidP="00996DC8">
      <w:pPr>
        <w:jc w:val="center"/>
        <w:rPr>
          <w:rFonts w:ascii="Arial" w:hAnsi="Arial" w:cs="Arial"/>
          <w:sz w:val="22"/>
        </w:rPr>
      </w:pPr>
      <w:r w:rsidRPr="00180320">
        <w:rPr>
          <w:rFonts w:ascii="Arial" w:hAnsi="Arial" w:cs="Arial"/>
          <w:sz w:val="22"/>
        </w:rPr>
        <w:t>(Source: Created by author)</w:t>
      </w:r>
    </w:p>
    <w:p w14:paraId="1F747B14" w14:textId="77777777" w:rsidR="00996DC8" w:rsidRPr="00180320" w:rsidRDefault="002571C5" w:rsidP="00996DC8">
      <w:pPr>
        <w:rPr>
          <w:rFonts w:ascii="Arial" w:hAnsi="Arial" w:cs="Arial"/>
          <w:sz w:val="22"/>
        </w:rPr>
      </w:pPr>
      <w:r w:rsidRPr="00180320">
        <w:rPr>
          <w:rFonts w:ascii="Arial" w:hAnsi="Arial" w:cs="Arial"/>
          <w:sz w:val="22"/>
        </w:rPr>
        <w:t>The milestones depicted in t</w:t>
      </w:r>
      <w:r w:rsidR="003A786A" w:rsidRPr="00180320">
        <w:rPr>
          <w:rFonts w:ascii="Arial" w:hAnsi="Arial" w:cs="Arial"/>
          <w:sz w:val="22"/>
        </w:rPr>
        <w:t>h</w:t>
      </w:r>
      <w:r w:rsidRPr="00180320">
        <w:rPr>
          <w:rFonts w:ascii="Arial" w:hAnsi="Arial" w:cs="Arial"/>
          <w:sz w:val="22"/>
        </w:rPr>
        <w:t xml:space="preserve">e WBS   </w:t>
      </w:r>
      <w:r w:rsidR="003A786A" w:rsidRPr="00180320">
        <w:rPr>
          <w:rFonts w:ascii="Arial" w:hAnsi="Arial" w:cs="Arial"/>
          <w:sz w:val="22"/>
        </w:rPr>
        <w:t>through th</w:t>
      </w:r>
      <w:r w:rsidRPr="00180320">
        <w:rPr>
          <w:rFonts w:ascii="Arial" w:hAnsi="Arial" w:cs="Arial"/>
          <w:sz w:val="22"/>
        </w:rPr>
        <w:t xml:space="preserve">e </w:t>
      </w:r>
      <w:r w:rsidR="00E832FD" w:rsidRPr="00180320">
        <w:rPr>
          <w:rFonts w:ascii="Arial" w:hAnsi="Arial" w:cs="Arial"/>
          <w:sz w:val="22"/>
        </w:rPr>
        <w:t>hierarchical</w:t>
      </w:r>
      <w:r w:rsidR="003A786A" w:rsidRPr="00180320">
        <w:rPr>
          <w:rFonts w:ascii="Arial" w:hAnsi="Arial" w:cs="Arial"/>
          <w:sz w:val="22"/>
        </w:rPr>
        <w:t xml:space="preserve"> </w:t>
      </w:r>
      <w:r w:rsidRPr="00180320">
        <w:rPr>
          <w:rFonts w:ascii="Arial" w:hAnsi="Arial" w:cs="Arial"/>
          <w:sz w:val="22"/>
        </w:rPr>
        <w:t>structure</w:t>
      </w:r>
      <w:r w:rsidR="003A786A" w:rsidRPr="00180320">
        <w:rPr>
          <w:rFonts w:ascii="Arial" w:hAnsi="Arial" w:cs="Arial"/>
          <w:sz w:val="22"/>
        </w:rPr>
        <w:t xml:space="preserve"> include </w:t>
      </w:r>
      <w:r w:rsidR="00E832FD" w:rsidRPr="00180320">
        <w:rPr>
          <w:rFonts w:ascii="Arial" w:hAnsi="Arial" w:cs="Arial"/>
          <w:sz w:val="22"/>
        </w:rPr>
        <w:t>the</w:t>
      </w:r>
      <w:r w:rsidR="003A786A" w:rsidRPr="00180320">
        <w:rPr>
          <w:rFonts w:ascii="Arial" w:hAnsi="Arial" w:cs="Arial"/>
          <w:sz w:val="22"/>
        </w:rPr>
        <w:t xml:space="preserve"> entire</w:t>
      </w:r>
      <w:r w:rsidRPr="00180320">
        <w:rPr>
          <w:rFonts w:ascii="Arial" w:hAnsi="Arial" w:cs="Arial"/>
          <w:sz w:val="22"/>
        </w:rPr>
        <w:t xml:space="preserve"> process which will</w:t>
      </w:r>
      <w:r w:rsidR="00E832FD" w:rsidRPr="00180320">
        <w:rPr>
          <w:rFonts w:ascii="Arial" w:hAnsi="Arial" w:cs="Arial"/>
          <w:sz w:val="22"/>
        </w:rPr>
        <w:t xml:space="preserve"> </w:t>
      </w:r>
      <w:r w:rsidRPr="00180320">
        <w:rPr>
          <w:rFonts w:ascii="Arial" w:hAnsi="Arial" w:cs="Arial"/>
          <w:sz w:val="22"/>
        </w:rPr>
        <w:t>be utilised</w:t>
      </w:r>
      <w:r w:rsidR="00E832FD" w:rsidRPr="00180320">
        <w:rPr>
          <w:rFonts w:ascii="Arial" w:hAnsi="Arial" w:cs="Arial"/>
          <w:sz w:val="22"/>
        </w:rPr>
        <w:t xml:space="preserve"> </w:t>
      </w:r>
      <w:r w:rsidRPr="00180320">
        <w:rPr>
          <w:rFonts w:ascii="Arial" w:hAnsi="Arial" w:cs="Arial"/>
          <w:sz w:val="22"/>
        </w:rPr>
        <w:t xml:space="preserve">for </w:t>
      </w:r>
      <w:r w:rsidR="00B074DC" w:rsidRPr="00180320">
        <w:rPr>
          <w:rFonts w:ascii="Arial" w:hAnsi="Arial" w:cs="Arial"/>
          <w:sz w:val="22"/>
        </w:rPr>
        <w:t>developing the 1.5million square</w:t>
      </w:r>
      <w:r w:rsidR="00826A2F" w:rsidRPr="00180320">
        <w:rPr>
          <w:rFonts w:ascii="Arial" w:hAnsi="Arial" w:cs="Arial"/>
          <w:sz w:val="22"/>
        </w:rPr>
        <w:t xml:space="preserve"> </w:t>
      </w:r>
      <w:r w:rsidR="00B074DC" w:rsidRPr="00180320">
        <w:rPr>
          <w:rFonts w:ascii="Arial" w:hAnsi="Arial" w:cs="Arial"/>
          <w:sz w:val="22"/>
        </w:rPr>
        <w:t>feet mixed-used</w:t>
      </w:r>
      <w:r w:rsidR="00E514DA" w:rsidRPr="00180320">
        <w:rPr>
          <w:rFonts w:ascii="Arial" w:hAnsi="Arial" w:cs="Arial"/>
          <w:sz w:val="22"/>
        </w:rPr>
        <w:t xml:space="preserve"> </w:t>
      </w:r>
      <w:r w:rsidR="00B074DC" w:rsidRPr="00180320">
        <w:rPr>
          <w:rFonts w:ascii="Arial" w:hAnsi="Arial" w:cs="Arial"/>
          <w:sz w:val="22"/>
        </w:rPr>
        <w:t>commercial</w:t>
      </w:r>
      <w:r w:rsidR="00E514DA" w:rsidRPr="00180320">
        <w:rPr>
          <w:rFonts w:ascii="Arial" w:hAnsi="Arial" w:cs="Arial"/>
          <w:sz w:val="22"/>
        </w:rPr>
        <w:t xml:space="preserve"> spa</w:t>
      </w:r>
      <w:r w:rsidR="00B074DC" w:rsidRPr="00180320">
        <w:rPr>
          <w:rFonts w:ascii="Arial" w:hAnsi="Arial" w:cs="Arial"/>
          <w:sz w:val="22"/>
        </w:rPr>
        <w:t>ce</w:t>
      </w:r>
      <w:r w:rsidR="00B739F1" w:rsidRPr="00180320">
        <w:rPr>
          <w:rFonts w:ascii="Arial" w:hAnsi="Arial" w:cs="Arial"/>
          <w:sz w:val="22"/>
        </w:rPr>
        <w:t xml:space="preserve"> </w:t>
      </w:r>
      <w:r w:rsidR="0087161F" w:rsidRPr="00180320">
        <w:rPr>
          <w:rFonts w:ascii="Arial" w:hAnsi="Arial" w:cs="Arial"/>
          <w:sz w:val="22"/>
        </w:rPr>
        <w:t>(Mesároš and Mandičák,</w:t>
      </w:r>
      <w:r w:rsidR="00B739F1" w:rsidRPr="00180320">
        <w:rPr>
          <w:rFonts w:ascii="Arial" w:hAnsi="Arial" w:cs="Arial"/>
          <w:sz w:val="22"/>
        </w:rPr>
        <w:t xml:space="preserve"> </w:t>
      </w:r>
      <w:r w:rsidR="0087161F" w:rsidRPr="00180320">
        <w:rPr>
          <w:rFonts w:ascii="Arial" w:hAnsi="Arial" w:cs="Arial"/>
          <w:sz w:val="22"/>
        </w:rPr>
        <w:t>2017)</w:t>
      </w:r>
      <w:r w:rsidR="00B074DC" w:rsidRPr="00180320">
        <w:rPr>
          <w:rFonts w:ascii="Arial" w:hAnsi="Arial" w:cs="Arial"/>
          <w:sz w:val="22"/>
        </w:rPr>
        <w:t>. Th</w:t>
      </w:r>
      <w:r w:rsidR="00E514DA" w:rsidRPr="00180320">
        <w:rPr>
          <w:rFonts w:ascii="Arial" w:hAnsi="Arial" w:cs="Arial"/>
          <w:sz w:val="22"/>
        </w:rPr>
        <w:t xml:space="preserve">e </w:t>
      </w:r>
      <w:r w:rsidR="00B074DC" w:rsidRPr="00180320">
        <w:rPr>
          <w:rFonts w:ascii="Arial" w:hAnsi="Arial" w:cs="Arial"/>
          <w:sz w:val="22"/>
        </w:rPr>
        <w:t>WBS will</w:t>
      </w:r>
      <w:r w:rsidR="00E514DA" w:rsidRPr="00180320">
        <w:rPr>
          <w:rFonts w:ascii="Arial" w:hAnsi="Arial" w:cs="Arial"/>
          <w:sz w:val="22"/>
        </w:rPr>
        <w:t xml:space="preserve"> </w:t>
      </w:r>
      <w:r w:rsidR="00B074DC" w:rsidRPr="00180320">
        <w:rPr>
          <w:rFonts w:ascii="Arial" w:hAnsi="Arial" w:cs="Arial"/>
          <w:sz w:val="22"/>
        </w:rPr>
        <w:t>help</w:t>
      </w:r>
      <w:r w:rsidR="00E42029" w:rsidRPr="00180320">
        <w:rPr>
          <w:rFonts w:ascii="Arial" w:hAnsi="Arial" w:cs="Arial"/>
          <w:sz w:val="22"/>
        </w:rPr>
        <w:t xml:space="preserve"> </w:t>
      </w:r>
      <w:r w:rsidR="00B074DC" w:rsidRPr="00180320">
        <w:rPr>
          <w:rFonts w:ascii="Arial" w:hAnsi="Arial" w:cs="Arial"/>
          <w:sz w:val="22"/>
        </w:rPr>
        <w:t>in making further plans about</w:t>
      </w:r>
      <w:r w:rsidR="00A61468" w:rsidRPr="00180320">
        <w:rPr>
          <w:rFonts w:ascii="Arial" w:hAnsi="Arial" w:cs="Arial"/>
          <w:sz w:val="22"/>
        </w:rPr>
        <w:t xml:space="preserve"> the</w:t>
      </w:r>
      <w:r w:rsidR="00B074DC" w:rsidRPr="00180320">
        <w:rPr>
          <w:rFonts w:ascii="Arial" w:hAnsi="Arial" w:cs="Arial"/>
          <w:sz w:val="22"/>
        </w:rPr>
        <w:t xml:space="preserve"> resource</w:t>
      </w:r>
      <w:r w:rsidR="00A61468" w:rsidRPr="00180320">
        <w:rPr>
          <w:rFonts w:ascii="Arial" w:hAnsi="Arial" w:cs="Arial"/>
          <w:sz w:val="22"/>
        </w:rPr>
        <w:t xml:space="preserve"> </w:t>
      </w:r>
      <w:r w:rsidR="00B074DC" w:rsidRPr="00180320">
        <w:rPr>
          <w:rFonts w:ascii="Arial" w:hAnsi="Arial" w:cs="Arial"/>
          <w:sz w:val="22"/>
        </w:rPr>
        <w:t xml:space="preserve">requirement </w:t>
      </w:r>
      <w:r w:rsidR="00A61468" w:rsidRPr="00180320">
        <w:rPr>
          <w:rFonts w:ascii="Arial" w:hAnsi="Arial" w:cs="Arial"/>
          <w:sz w:val="22"/>
        </w:rPr>
        <w:t>and</w:t>
      </w:r>
      <w:r w:rsidR="00B074DC" w:rsidRPr="00180320">
        <w:rPr>
          <w:rFonts w:ascii="Arial" w:hAnsi="Arial" w:cs="Arial"/>
          <w:sz w:val="22"/>
        </w:rPr>
        <w:t xml:space="preserve"> </w:t>
      </w:r>
      <w:r w:rsidR="00C7183F" w:rsidRPr="00180320">
        <w:rPr>
          <w:rFonts w:ascii="Arial" w:hAnsi="Arial" w:cs="Arial"/>
          <w:sz w:val="22"/>
        </w:rPr>
        <w:t>ways</w:t>
      </w:r>
      <w:r w:rsidR="00A61468" w:rsidRPr="00180320">
        <w:rPr>
          <w:rFonts w:ascii="Arial" w:hAnsi="Arial" w:cs="Arial"/>
          <w:sz w:val="22"/>
        </w:rPr>
        <w:t xml:space="preserve"> </w:t>
      </w:r>
      <w:r w:rsidR="00B074DC" w:rsidRPr="00180320">
        <w:rPr>
          <w:rFonts w:ascii="Arial" w:hAnsi="Arial" w:cs="Arial"/>
          <w:sz w:val="22"/>
        </w:rPr>
        <w:t>it will</w:t>
      </w:r>
      <w:r w:rsidR="00A61468" w:rsidRPr="00180320">
        <w:rPr>
          <w:rFonts w:ascii="Arial" w:hAnsi="Arial" w:cs="Arial"/>
          <w:sz w:val="22"/>
        </w:rPr>
        <w:t xml:space="preserve"> </w:t>
      </w:r>
      <w:r w:rsidR="00B074DC" w:rsidRPr="00180320">
        <w:rPr>
          <w:rFonts w:ascii="Arial" w:hAnsi="Arial" w:cs="Arial"/>
          <w:sz w:val="22"/>
        </w:rPr>
        <w:t>be disseminated</w:t>
      </w:r>
      <w:r w:rsidR="00A61468" w:rsidRPr="00180320">
        <w:rPr>
          <w:rFonts w:ascii="Arial" w:hAnsi="Arial" w:cs="Arial"/>
          <w:sz w:val="22"/>
        </w:rPr>
        <w:t xml:space="preserve"> </w:t>
      </w:r>
      <w:r w:rsidR="004A7E78" w:rsidRPr="00180320">
        <w:rPr>
          <w:rFonts w:ascii="Arial" w:hAnsi="Arial" w:cs="Arial"/>
          <w:sz w:val="22"/>
        </w:rPr>
        <w:t>across</w:t>
      </w:r>
      <w:r w:rsidR="00B074DC" w:rsidRPr="00180320">
        <w:rPr>
          <w:rFonts w:ascii="Arial" w:hAnsi="Arial" w:cs="Arial"/>
          <w:sz w:val="22"/>
        </w:rPr>
        <w:t xml:space="preserve"> the entire project.</w:t>
      </w:r>
    </w:p>
    <w:p w14:paraId="1F747B15" w14:textId="77777777" w:rsidR="00EA55C0" w:rsidRPr="00180320" w:rsidRDefault="002571C5" w:rsidP="00EA55C0">
      <w:pPr>
        <w:pStyle w:val="Heading3"/>
        <w:rPr>
          <w:rFonts w:ascii="Arial" w:hAnsi="Arial" w:cs="Arial"/>
          <w:i w:val="0"/>
          <w:iCs/>
          <w:sz w:val="22"/>
        </w:rPr>
      </w:pPr>
      <w:r w:rsidRPr="00180320">
        <w:rPr>
          <w:rFonts w:ascii="Arial" w:hAnsi="Arial" w:cs="Arial"/>
          <w:i w:val="0"/>
          <w:iCs/>
          <w:sz w:val="22"/>
        </w:rPr>
        <w:t xml:space="preserve"> </w:t>
      </w:r>
      <w:bookmarkStart w:id="8" w:name="_Toc87462626"/>
      <w:r w:rsidRPr="00180320">
        <w:rPr>
          <w:rFonts w:ascii="Arial" w:hAnsi="Arial" w:cs="Arial"/>
          <w:i w:val="0"/>
          <w:iCs/>
          <w:sz w:val="22"/>
        </w:rPr>
        <w:t>Resource calendar</w:t>
      </w:r>
      <w:bookmarkEnd w:id="8"/>
    </w:p>
    <w:tbl>
      <w:tblPr>
        <w:tblStyle w:val="MediumGrid1-Accent1"/>
        <w:tblW w:w="9421" w:type="dxa"/>
        <w:tblLook w:val="04A0" w:firstRow="1" w:lastRow="0" w:firstColumn="1" w:lastColumn="0" w:noHBand="0" w:noVBand="1"/>
      </w:tblPr>
      <w:tblGrid>
        <w:gridCol w:w="1842"/>
        <w:gridCol w:w="1085"/>
        <w:gridCol w:w="1452"/>
        <w:gridCol w:w="2019"/>
        <w:gridCol w:w="1953"/>
        <w:gridCol w:w="1354"/>
        <w:gridCol w:w="877"/>
      </w:tblGrid>
      <w:tr w:rsidR="002C115A" w:rsidRPr="00180320" w14:paraId="1F747B1D" w14:textId="77777777" w:rsidTr="002C115A">
        <w:trPr>
          <w:cnfStyle w:val="100000000000" w:firstRow="1" w:lastRow="0" w:firstColumn="0" w:lastColumn="0" w:oddVBand="0" w:evenVBand="0" w:oddHBand="0" w:evenHBand="0" w:firstRowFirstColumn="0" w:firstRowLastColumn="0" w:lastRowFirstColumn="0" w:lastRowLastColumn="0"/>
          <w:trHeight w:val="921"/>
        </w:trPr>
        <w:tc>
          <w:tcPr>
            <w:cnfStyle w:val="001000000000" w:firstRow="0" w:lastRow="0" w:firstColumn="1" w:lastColumn="0" w:oddVBand="0" w:evenVBand="0" w:oddHBand="0" w:evenHBand="0" w:firstRowFirstColumn="0" w:firstRowLastColumn="0" w:lastRowFirstColumn="0" w:lastRowLastColumn="0"/>
            <w:tcW w:w="1671" w:type="dxa"/>
          </w:tcPr>
          <w:p w14:paraId="1F747B16" w14:textId="77777777" w:rsidR="004A7E78" w:rsidRPr="00180320" w:rsidRDefault="002571C5" w:rsidP="00B070CC">
            <w:pPr>
              <w:spacing w:after="160" w:line="276" w:lineRule="auto"/>
              <w:rPr>
                <w:rFonts w:ascii="Arial" w:hAnsi="Arial" w:cs="Arial"/>
                <w:sz w:val="22"/>
              </w:rPr>
            </w:pPr>
            <w:r w:rsidRPr="00180320">
              <w:rPr>
                <w:rFonts w:ascii="Arial" w:hAnsi="Arial" w:cs="Arial"/>
                <w:sz w:val="22"/>
              </w:rPr>
              <w:t xml:space="preserve">Main project activities </w:t>
            </w:r>
          </w:p>
        </w:tc>
        <w:tc>
          <w:tcPr>
            <w:tcW w:w="987" w:type="dxa"/>
          </w:tcPr>
          <w:p w14:paraId="1F747B17" w14:textId="77777777" w:rsidR="004A7E78" w:rsidRPr="00180320" w:rsidRDefault="002571C5" w:rsidP="00B070CC">
            <w:pPr>
              <w:spacing w:after="16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1-4 weeks</w:t>
            </w:r>
          </w:p>
        </w:tc>
        <w:tc>
          <w:tcPr>
            <w:tcW w:w="1355" w:type="dxa"/>
          </w:tcPr>
          <w:p w14:paraId="1F747B18" w14:textId="77777777" w:rsidR="004A7E78" w:rsidRPr="00180320" w:rsidRDefault="002571C5" w:rsidP="00B070CC">
            <w:pPr>
              <w:spacing w:after="16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4</w:t>
            </w:r>
            <w:r w:rsidR="000E59A3" w:rsidRPr="00180320">
              <w:rPr>
                <w:rFonts w:ascii="Arial" w:hAnsi="Arial" w:cs="Arial"/>
                <w:sz w:val="22"/>
              </w:rPr>
              <w:t>-8</w:t>
            </w:r>
            <w:r w:rsidRPr="00180320">
              <w:rPr>
                <w:rFonts w:ascii="Arial" w:hAnsi="Arial" w:cs="Arial"/>
                <w:sz w:val="22"/>
              </w:rPr>
              <w:t xml:space="preserve"> weeks</w:t>
            </w:r>
          </w:p>
        </w:tc>
        <w:tc>
          <w:tcPr>
            <w:tcW w:w="1874" w:type="dxa"/>
          </w:tcPr>
          <w:p w14:paraId="1F747B19" w14:textId="77777777" w:rsidR="004A7E78" w:rsidRPr="00180320" w:rsidRDefault="002571C5" w:rsidP="00B070CC">
            <w:pPr>
              <w:spacing w:after="16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8-16 weeks</w:t>
            </w:r>
          </w:p>
        </w:tc>
        <w:tc>
          <w:tcPr>
            <w:tcW w:w="1780" w:type="dxa"/>
          </w:tcPr>
          <w:p w14:paraId="1F747B1A" w14:textId="77777777" w:rsidR="004A7E78" w:rsidRPr="00180320" w:rsidRDefault="002571C5" w:rsidP="00B070CC">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16-30 weeks</w:t>
            </w:r>
          </w:p>
        </w:tc>
        <w:tc>
          <w:tcPr>
            <w:tcW w:w="974" w:type="dxa"/>
          </w:tcPr>
          <w:p w14:paraId="1F747B1B" w14:textId="77777777" w:rsidR="004A7E78" w:rsidRPr="00180320" w:rsidRDefault="002571C5" w:rsidP="00B070CC">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30-45 weeks</w:t>
            </w:r>
          </w:p>
        </w:tc>
        <w:tc>
          <w:tcPr>
            <w:tcW w:w="780" w:type="dxa"/>
          </w:tcPr>
          <w:p w14:paraId="1F747B1C" w14:textId="77777777" w:rsidR="004A7E78" w:rsidRPr="00180320" w:rsidRDefault="002571C5" w:rsidP="00B070CC">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45-60 weeks</w:t>
            </w:r>
          </w:p>
        </w:tc>
      </w:tr>
      <w:tr w:rsidR="002C115A" w:rsidRPr="00180320" w14:paraId="1F747B25" w14:textId="77777777" w:rsidTr="002C115A">
        <w:trPr>
          <w:cnfStyle w:val="000000100000" w:firstRow="0" w:lastRow="0" w:firstColumn="0" w:lastColumn="0" w:oddVBand="0" w:evenVBand="0" w:oddHBand="1" w:evenHBand="0" w:firstRowFirstColumn="0" w:firstRowLastColumn="0" w:lastRowFirstColumn="0" w:lastRowLastColumn="0"/>
          <w:trHeight w:val="471"/>
        </w:trPr>
        <w:tc>
          <w:tcPr>
            <w:cnfStyle w:val="001000000000" w:firstRow="0" w:lastRow="0" w:firstColumn="1" w:lastColumn="0" w:oddVBand="0" w:evenVBand="0" w:oddHBand="0" w:evenHBand="0" w:firstRowFirstColumn="0" w:firstRowLastColumn="0" w:lastRowFirstColumn="0" w:lastRowLastColumn="0"/>
            <w:tcW w:w="1671" w:type="dxa"/>
          </w:tcPr>
          <w:p w14:paraId="1F747B1E" w14:textId="77777777" w:rsidR="004A7E78" w:rsidRPr="00180320" w:rsidRDefault="002571C5" w:rsidP="00B070CC">
            <w:pPr>
              <w:spacing w:after="160" w:line="276" w:lineRule="auto"/>
              <w:rPr>
                <w:rFonts w:ascii="Arial" w:hAnsi="Arial" w:cs="Arial"/>
                <w:sz w:val="22"/>
              </w:rPr>
            </w:pPr>
            <w:r w:rsidRPr="00180320">
              <w:rPr>
                <w:rFonts w:ascii="Arial" w:hAnsi="Arial" w:cs="Arial"/>
                <w:sz w:val="22"/>
                <w:lang w:val="en-US"/>
              </w:rPr>
              <w:t>Initiation</w:t>
            </w:r>
          </w:p>
        </w:tc>
        <w:tc>
          <w:tcPr>
            <w:tcW w:w="987" w:type="dxa"/>
            <w:shd w:val="clear" w:color="auto" w:fill="DE6A5C" w:themeFill="accent2" w:themeFillTint="99"/>
          </w:tcPr>
          <w:p w14:paraId="1F747B1F" w14:textId="77777777" w:rsidR="004A7E78" w:rsidRPr="00180320" w:rsidRDefault="002571C5" w:rsidP="00B070CC">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0320">
              <w:rPr>
                <w:rFonts w:ascii="Arial" w:hAnsi="Arial" w:cs="Arial"/>
                <w:sz w:val="22"/>
              </w:rPr>
              <w:t>Project manager</w:t>
            </w:r>
          </w:p>
        </w:tc>
        <w:tc>
          <w:tcPr>
            <w:tcW w:w="1355" w:type="dxa"/>
            <w:shd w:val="clear" w:color="auto" w:fill="DE6A5C" w:themeFill="accent2" w:themeFillTint="99"/>
          </w:tcPr>
          <w:p w14:paraId="1F747B20" w14:textId="77777777" w:rsidR="004A7E78" w:rsidRPr="00180320" w:rsidRDefault="002571C5" w:rsidP="00B070CC">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0320">
              <w:rPr>
                <w:rFonts w:ascii="Arial" w:hAnsi="Arial" w:cs="Arial"/>
                <w:sz w:val="22"/>
              </w:rPr>
              <w:t xml:space="preserve">Project manager </w:t>
            </w:r>
          </w:p>
        </w:tc>
        <w:tc>
          <w:tcPr>
            <w:tcW w:w="1874" w:type="dxa"/>
          </w:tcPr>
          <w:p w14:paraId="1F747B21" w14:textId="77777777" w:rsidR="004A7E78" w:rsidRPr="00180320" w:rsidRDefault="002571C5" w:rsidP="00B070CC">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0320">
              <w:rPr>
                <w:rFonts w:ascii="Arial" w:hAnsi="Arial" w:cs="Arial"/>
                <w:sz w:val="22"/>
              </w:rPr>
              <w:t>Site inspector (SES)</w:t>
            </w:r>
          </w:p>
        </w:tc>
        <w:tc>
          <w:tcPr>
            <w:tcW w:w="1780" w:type="dxa"/>
          </w:tcPr>
          <w:p w14:paraId="1F747B22" w14:textId="77777777" w:rsidR="004A7E78" w:rsidRPr="00180320" w:rsidRDefault="002571C5" w:rsidP="00605208">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proofErr w:type="gramStart"/>
            <w:r w:rsidRPr="00180320">
              <w:rPr>
                <w:rFonts w:ascii="Arial" w:hAnsi="Arial" w:cs="Arial"/>
                <w:sz w:val="22"/>
              </w:rPr>
              <w:t>Managers(</w:t>
            </w:r>
            <w:proofErr w:type="gramEnd"/>
            <w:r w:rsidRPr="00180320">
              <w:rPr>
                <w:rFonts w:ascii="Arial" w:hAnsi="Arial" w:cs="Arial"/>
                <w:sz w:val="22"/>
              </w:rPr>
              <w:t>Design manager, design manager</w:t>
            </w:r>
            <w:r w:rsidR="00605208" w:rsidRPr="00180320">
              <w:rPr>
                <w:rFonts w:ascii="Arial" w:hAnsi="Arial" w:cs="Arial"/>
                <w:sz w:val="22"/>
              </w:rPr>
              <w:t xml:space="preserve">, contract </w:t>
            </w:r>
            <w:r w:rsidR="00605208" w:rsidRPr="00180320">
              <w:rPr>
                <w:rFonts w:ascii="Arial" w:hAnsi="Arial" w:cs="Arial"/>
                <w:sz w:val="22"/>
              </w:rPr>
              <w:lastRenderedPageBreak/>
              <w:t>manager,</w:t>
            </w:r>
            <w:r w:rsidRPr="00180320">
              <w:rPr>
                <w:rFonts w:ascii="Arial" w:hAnsi="Arial" w:cs="Arial"/>
                <w:sz w:val="22"/>
              </w:rPr>
              <w:t xml:space="preserve"> Quality manager)</w:t>
            </w:r>
          </w:p>
        </w:tc>
        <w:tc>
          <w:tcPr>
            <w:tcW w:w="974" w:type="dxa"/>
          </w:tcPr>
          <w:p w14:paraId="1F747B23" w14:textId="77777777" w:rsidR="004A7E78" w:rsidRPr="00180320" w:rsidRDefault="004A7E78" w:rsidP="00B070CC">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780" w:type="dxa"/>
          </w:tcPr>
          <w:p w14:paraId="1F747B24" w14:textId="77777777" w:rsidR="004A7E78" w:rsidRPr="00180320" w:rsidRDefault="004A7E78" w:rsidP="00B070CC">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r>
      <w:tr w:rsidR="002C115A" w:rsidRPr="00180320" w14:paraId="1F747B2F" w14:textId="77777777" w:rsidTr="002C115A">
        <w:trPr>
          <w:trHeight w:val="471"/>
        </w:trPr>
        <w:tc>
          <w:tcPr>
            <w:cnfStyle w:val="001000000000" w:firstRow="0" w:lastRow="0" w:firstColumn="1" w:lastColumn="0" w:oddVBand="0" w:evenVBand="0" w:oddHBand="0" w:evenHBand="0" w:firstRowFirstColumn="0" w:firstRowLastColumn="0" w:lastRowFirstColumn="0" w:lastRowLastColumn="0"/>
            <w:tcW w:w="1671" w:type="dxa"/>
          </w:tcPr>
          <w:p w14:paraId="1F747B26" w14:textId="77777777" w:rsidR="004A7E78" w:rsidRPr="00180320" w:rsidRDefault="002571C5" w:rsidP="00B070CC">
            <w:pPr>
              <w:spacing w:after="160" w:line="276" w:lineRule="auto"/>
              <w:rPr>
                <w:rFonts w:ascii="Arial" w:hAnsi="Arial" w:cs="Arial"/>
                <w:sz w:val="22"/>
              </w:rPr>
            </w:pPr>
            <w:r w:rsidRPr="00180320">
              <w:rPr>
                <w:rFonts w:ascii="Arial" w:hAnsi="Arial" w:cs="Arial"/>
                <w:sz w:val="22"/>
              </w:rPr>
              <w:t xml:space="preserve">Project planning </w:t>
            </w:r>
            <w:r w:rsidR="00605208" w:rsidRPr="00180320">
              <w:rPr>
                <w:rFonts w:ascii="Arial" w:hAnsi="Arial" w:cs="Arial"/>
                <w:sz w:val="22"/>
              </w:rPr>
              <w:t xml:space="preserve">with stakeholders, drafting resource requirements </w:t>
            </w:r>
          </w:p>
        </w:tc>
        <w:tc>
          <w:tcPr>
            <w:tcW w:w="987" w:type="dxa"/>
          </w:tcPr>
          <w:p w14:paraId="1F747B27" w14:textId="77777777" w:rsidR="004A7E78" w:rsidRPr="00180320" w:rsidRDefault="004A7E78" w:rsidP="00B070CC">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355" w:type="dxa"/>
          </w:tcPr>
          <w:p w14:paraId="1F747B28" w14:textId="77777777" w:rsidR="004A7E78" w:rsidRPr="00180320" w:rsidRDefault="002571C5" w:rsidP="00B070CC">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Project manager</w:t>
            </w:r>
          </w:p>
          <w:p w14:paraId="1F747B29" w14:textId="77777777" w:rsidR="00605208" w:rsidRPr="00180320" w:rsidRDefault="002571C5" w:rsidP="00B070CC">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Investors</w:t>
            </w:r>
          </w:p>
          <w:p w14:paraId="1F747B2A" w14:textId="77777777" w:rsidR="00605208" w:rsidRPr="00180320" w:rsidRDefault="002571C5" w:rsidP="00B070CC">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Partners</w:t>
            </w:r>
          </w:p>
        </w:tc>
        <w:tc>
          <w:tcPr>
            <w:tcW w:w="1874" w:type="dxa"/>
            <w:shd w:val="clear" w:color="auto" w:fill="6F493C" w:themeFill="accent4" w:themeFillShade="BF"/>
          </w:tcPr>
          <w:p w14:paraId="1F747B2B" w14:textId="77777777" w:rsidR="004A7E78" w:rsidRPr="00180320" w:rsidRDefault="004A7E78" w:rsidP="00B070CC">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780" w:type="dxa"/>
            <w:shd w:val="clear" w:color="auto" w:fill="6F493C" w:themeFill="accent4" w:themeFillShade="BF"/>
          </w:tcPr>
          <w:p w14:paraId="1F747B2C" w14:textId="77777777" w:rsidR="004A7E78" w:rsidRPr="00180320" w:rsidRDefault="004A7E78" w:rsidP="00B070CC">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974" w:type="dxa"/>
          </w:tcPr>
          <w:p w14:paraId="1F747B2D" w14:textId="77777777" w:rsidR="004A7E78" w:rsidRPr="00180320" w:rsidRDefault="004A7E78" w:rsidP="00B070CC">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780" w:type="dxa"/>
          </w:tcPr>
          <w:p w14:paraId="1F747B2E" w14:textId="77777777" w:rsidR="004A7E78" w:rsidRPr="00180320" w:rsidRDefault="004A7E78" w:rsidP="00B070CC">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002C115A" w:rsidRPr="00180320" w14:paraId="1F747B37" w14:textId="77777777" w:rsidTr="002C115A">
        <w:trPr>
          <w:cnfStyle w:val="000000100000" w:firstRow="0" w:lastRow="0" w:firstColumn="0" w:lastColumn="0" w:oddVBand="0" w:evenVBand="0" w:oddHBand="1" w:evenHBand="0" w:firstRowFirstColumn="0" w:firstRowLastColumn="0" w:lastRowFirstColumn="0" w:lastRowLastColumn="0"/>
          <w:trHeight w:val="471"/>
        </w:trPr>
        <w:tc>
          <w:tcPr>
            <w:cnfStyle w:val="001000000000" w:firstRow="0" w:lastRow="0" w:firstColumn="1" w:lastColumn="0" w:oddVBand="0" w:evenVBand="0" w:oddHBand="0" w:evenHBand="0" w:firstRowFirstColumn="0" w:firstRowLastColumn="0" w:lastRowFirstColumn="0" w:lastRowLastColumn="0"/>
            <w:tcW w:w="1671" w:type="dxa"/>
          </w:tcPr>
          <w:p w14:paraId="1F747B30" w14:textId="77777777" w:rsidR="004A7E78" w:rsidRPr="00180320" w:rsidRDefault="002571C5" w:rsidP="00B070CC">
            <w:pPr>
              <w:spacing w:after="160" w:line="276" w:lineRule="auto"/>
              <w:rPr>
                <w:rFonts w:ascii="Arial" w:hAnsi="Arial" w:cs="Arial"/>
                <w:sz w:val="22"/>
              </w:rPr>
            </w:pPr>
            <w:r w:rsidRPr="00180320">
              <w:rPr>
                <w:rFonts w:ascii="Arial" w:hAnsi="Arial" w:cs="Arial"/>
                <w:sz w:val="22"/>
              </w:rPr>
              <w:t xml:space="preserve">Design </w:t>
            </w:r>
            <w:r w:rsidR="00605208" w:rsidRPr="00180320">
              <w:rPr>
                <w:rFonts w:ascii="Arial" w:hAnsi="Arial" w:cs="Arial"/>
                <w:sz w:val="22"/>
              </w:rPr>
              <w:t xml:space="preserve">of the commercial building </w:t>
            </w:r>
          </w:p>
        </w:tc>
        <w:tc>
          <w:tcPr>
            <w:tcW w:w="987" w:type="dxa"/>
          </w:tcPr>
          <w:p w14:paraId="1F747B31" w14:textId="77777777" w:rsidR="004A7E78" w:rsidRPr="00180320" w:rsidRDefault="004A7E78" w:rsidP="00B070CC">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355" w:type="dxa"/>
          </w:tcPr>
          <w:p w14:paraId="1F747B32" w14:textId="77777777" w:rsidR="004A7E78" w:rsidRPr="00180320" w:rsidRDefault="002571C5" w:rsidP="00B070CC">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0320">
              <w:rPr>
                <w:rFonts w:ascii="Arial" w:hAnsi="Arial" w:cs="Arial"/>
                <w:sz w:val="22"/>
              </w:rPr>
              <w:t>Construction manager</w:t>
            </w:r>
            <w:r w:rsidR="00605208" w:rsidRPr="00180320">
              <w:rPr>
                <w:rFonts w:ascii="Arial" w:hAnsi="Arial" w:cs="Arial"/>
                <w:sz w:val="22"/>
              </w:rPr>
              <w:t xml:space="preserve">, Project designers </w:t>
            </w:r>
          </w:p>
        </w:tc>
        <w:tc>
          <w:tcPr>
            <w:tcW w:w="1874" w:type="dxa"/>
          </w:tcPr>
          <w:p w14:paraId="1F747B33" w14:textId="77777777" w:rsidR="004A7E78" w:rsidRPr="00180320" w:rsidRDefault="002571C5" w:rsidP="00B070CC">
            <w:pPr>
              <w:spacing w:line="276" w:lineRule="auto"/>
              <w:ind w:left="360"/>
              <w:cnfStyle w:val="000000100000" w:firstRow="0" w:lastRow="0" w:firstColumn="0" w:lastColumn="0" w:oddVBand="0" w:evenVBand="0" w:oddHBand="1" w:evenHBand="0" w:firstRowFirstColumn="0" w:firstRowLastColumn="0" w:lastRowFirstColumn="0" w:lastRowLastColumn="0"/>
              <w:rPr>
                <w:rFonts w:ascii="Arial" w:hAnsi="Arial" w:cs="Arial"/>
                <w:sz w:val="22"/>
              </w:rPr>
            </w:pPr>
            <w:proofErr w:type="gramStart"/>
            <w:r w:rsidRPr="00180320">
              <w:rPr>
                <w:rFonts w:ascii="Arial" w:hAnsi="Arial" w:cs="Arial"/>
                <w:sz w:val="22"/>
              </w:rPr>
              <w:t>Engineers(</w:t>
            </w:r>
            <w:proofErr w:type="gramEnd"/>
            <w:r w:rsidRPr="00180320">
              <w:rPr>
                <w:rFonts w:ascii="Arial" w:hAnsi="Arial" w:cs="Arial"/>
                <w:sz w:val="22"/>
              </w:rPr>
              <w:t>Site engineers, technical engineers)</w:t>
            </w:r>
          </w:p>
        </w:tc>
        <w:tc>
          <w:tcPr>
            <w:tcW w:w="1780" w:type="dxa"/>
            <w:shd w:val="clear" w:color="auto" w:fill="453D2C" w:themeFill="background2" w:themeFillShade="40"/>
          </w:tcPr>
          <w:p w14:paraId="1F747B34" w14:textId="77777777" w:rsidR="004A7E78" w:rsidRPr="00180320" w:rsidRDefault="002571C5" w:rsidP="00B070CC">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0320">
              <w:rPr>
                <w:rFonts w:ascii="Arial" w:hAnsi="Arial" w:cs="Arial"/>
                <w:sz w:val="22"/>
              </w:rPr>
              <w:t xml:space="preserve">Finance manager </w:t>
            </w:r>
          </w:p>
        </w:tc>
        <w:tc>
          <w:tcPr>
            <w:tcW w:w="974" w:type="dxa"/>
          </w:tcPr>
          <w:p w14:paraId="1F747B35" w14:textId="77777777" w:rsidR="004A7E78" w:rsidRPr="00180320" w:rsidRDefault="004A7E78" w:rsidP="00B070CC">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780" w:type="dxa"/>
          </w:tcPr>
          <w:p w14:paraId="1F747B36" w14:textId="77777777" w:rsidR="004A7E78" w:rsidRPr="00180320" w:rsidRDefault="004A7E78" w:rsidP="00B070CC">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r>
      <w:tr w:rsidR="002C115A" w:rsidRPr="00180320" w14:paraId="1F747B3F" w14:textId="77777777" w:rsidTr="002C115A">
        <w:trPr>
          <w:trHeight w:val="449"/>
        </w:trPr>
        <w:tc>
          <w:tcPr>
            <w:cnfStyle w:val="001000000000" w:firstRow="0" w:lastRow="0" w:firstColumn="1" w:lastColumn="0" w:oddVBand="0" w:evenVBand="0" w:oddHBand="0" w:evenHBand="0" w:firstRowFirstColumn="0" w:firstRowLastColumn="0" w:lastRowFirstColumn="0" w:lastRowLastColumn="0"/>
            <w:tcW w:w="1671" w:type="dxa"/>
          </w:tcPr>
          <w:p w14:paraId="1F747B38" w14:textId="77777777" w:rsidR="004A7E78" w:rsidRPr="00180320" w:rsidRDefault="002571C5" w:rsidP="00B070CC">
            <w:pPr>
              <w:spacing w:after="160" w:line="276" w:lineRule="auto"/>
              <w:rPr>
                <w:rFonts w:ascii="Arial" w:hAnsi="Arial" w:cs="Arial"/>
                <w:sz w:val="22"/>
              </w:rPr>
            </w:pPr>
            <w:r w:rsidRPr="00180320">
              <w:rPr>
                <w:rFonts w:ascii="Arial" w:hAnsi="Arial" w:cs="Arial"/>
                <w:sz w:val="22"/>
              </w:rPr>
              <w:t xml:space="preserve"> Operation </w:t>
            </w:r>
            <w:r w:rsidR="00605208" w:rsidRPr="00180320">
              <w:rPr>
                <w:rFonts w:ascii="Arial" w:hAnsi="Arial" w:cs="Arial"/>
                <w:sz w:val="22"/>
              </w:rPr>
              <w:t>and Management</w:t>
            </w:r>
          </w:p>
        </w:tc>
        <w:tc>
          <w:tcPr>
            <w:tcW w:w="987" w:type="dxa"/>
          </w:tcPr>
          <w:p w14:paraId="1F747B39" w14:textId="77777777" w:rsidR="004A7E78" w:rsidRPr="00180320" w:rsidRDefault="004A7E78" w:rsidP="00B070CC">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355" w:type="dxa"/>
          </w:tcPr>
          <w:p w14:paraId="1F747B3A" w14:textId="77777777" w:rsidR="004A7E78" w:rsidRPr="00180320" w:rsidRDefault="004A7E78" w:rsidP="00B070CC">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874" w:type="dxa"/>
          </w:tcPr>
          <w:p w14:paraId="1F747B3B" w14:textId="77777777" w:rsidR="004A7E78" w:rsidRPr="00180320" w:rsidRDefault="004A7E78" w:rsidP="00B070CC">
            <w:pPr>
              <w:spacing w:line="276" w:lineRule="auto"/>
              <w:ind w:left="360"/>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780" w:type="dxa"/>
            <w:shd w:val="clear" w:color="auto" w:fill="634545" w:themeFill="accent6" w:themeFillShade="BF"/>
          </w:tcPr>
          <w:p w14:paraId="1F747B3C" w14:textId="77777777" w:rsidR="004A7E78" w:rsidRPr="00180320" w:rsidRDefault="004A7E78" w:rsidP="00B070CC">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974" w:type="dxa"/>
            <w:shd w:val="clear" w:color="auto" w:fill="634545" w:themeFill="accent6" w:themeFillShade="BF"/>
          </w:tcPr>
          <w:p w14:paraId="1F747B3D" w14:textId="77777777" w:rsidR="004A7E78" w:rsidRPr="00180320" w:rsidRDefault="004A7E78" w:rsidP="00B070CC">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780" w:type="dxa"/>
          </w:tcPr>
          <w:p w14:paraId="1F747B3E" w14:textId="77777777" w:rsidR="004A7E78" w:rsidRPr="00180320" w:rsidRDefault="004A7E78" w:rsidP="00B070CC">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002C115A" w:rsidRPr="00180320" w14:paraId="1F747B47" w14:textId="77777777" w:rsidTr="002C115A">
        <w:trPr>
          <w:cnfStyle w:val="000000100000" w:firstRow="0" w:lastRow="0" w:firstColumn="0" w:lastColumn="0" w:oddVBand="0" w:evenVBand="0" w:oddHBand="1"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1671" w:type="dxa"/>
          </w:tcPr>
          <w:p w14:paraId="1F747B40" w14:textId="77777777" w:rsidR="004A7E78" w:rsidRPr="00180320" w:rsidRDefault="002571C5" w:rsidP="00B070CC">
            <w:pPr>
              <w:spacing w:after="160" w:line="276" w:lineRule="auto"/>
              <w:rPr>
                <w:rFonts w:ascii="Arial" w:hAnsi="Arial" w:cs="Arial"/>
                <w:sz w:val="22"/>
              </w:rPr>
            </w:pPr>
            <w:r w:rsidRPr="00180320">
              <w:rPr>
                <w:rFonts w:ascii="Arial" w:hAnsi="Arial" w:cs="Arial"/>
                <w:sz w:val="22"/>
              </w:rPr>
              <w:t>Procurement</w:t>
            </w:r>
          </w:p>
        </w:tc>
        <w:tc>
          <w:tcPr>
            <w:tcW w:w="987" w:type="dxa"/>
          </w:tcPr>
          <w:p w14:paraId="1F747B41" w14:textId="77777777" w:rsidR="004A7E78" w:rsidRPr="00180320" w:rsidRDefault="004A7E78" w:rsidP="00B070CC">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355" w:type="dxa"/>
          </w:tcPr>
          <w:p w14:paraId="1F747B42" w14:textId="77777777" w:rsidR="004A7E78" w:rsidRPr="00180320" w:rsidRDefault="004A7E78" w:rsidP="00B070CC">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874" w:type="dxa"/>
          </w:tcPr>
          <w:p w14:paraId="1F747B43" w14:textId="77777777" w:rsidR="004A7E78" w:rsidRPr="00180320" w:rsidRDefault="002571C5" w:rsidP="00B070CC">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0320">
              <w:rPr>
                <w:rFonts w:ascii="Arial" w:hAnsi="Arial" w:cs="Arial"/>
                <w:sz w:val="22"/>
              </w:rPr>
              <w:t>Construction manager</w:t>
            </w:r>
          </w:p>
        </w:tc>
        <w:tc>
          <w:tcPr>
            <w:tcW w:w="1780" w:type="dxa"/>
            <w:shd w:val="clear" w:color="auto" w:fill="BDB096" w:themeFill="background2" w:themeFillShade="BF"/>
          </w:tcPr>
          <w:p w14:paraId="1F747B44" w14:textId="77777777" w:rsidR="004A7E78" w:rsidRPr="00180320" w:rsidRDefault="002571C5" w:rsidP="00B070CC">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0320">
              <w:rPr>
                <w:rFonts w:ascii="Arial" w:hAnsi="Arial" w:cs="Arial"/>
                <w:sz w:val="22"/>
              </w:rPr>
              <w:t xml:space="preserve">Resource coordination manager </w:t>
            </w:r>
          </w:p>
        </w:tc>
        <w:tc>
          <w:tcPr>
            <w:tcW w:w="974" w:type="dxa"/>
            <w:shd w:val="clear" w:color="auto" w:fill="BDB096" w:themeFill="background2" w:themeFillShade="BF"/>
          </w:tcPr>
          <w:p w14:paraId="1F747B45" w14:textId="77777777" w:rsidR="004A7E78" w:rsidRPr="00180320" w:rsidRDefault="004A7E78" w:rsidP="00B070CC">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780" w:type="dxa"/>
          </w:tcPr>
          <w:p w14:paraId="1F747B46" w14:textId="77777777" w:rsidR="004A7E78" w:rsidRPr="00180320" w:rsidRDefault="004A7E78" w:rsidP="00B070CC">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r>
      <w:tr w:rsidR="002C115A" w:rsidRPr="00180320" w14:paraId="1F747B4F" w14:textId="77777777" w:rsidTr="002C115A">
        <w:trPr>
          <w:trHeight w:val="505"/>
        </w:trPr>
        <w:tc>
          <w:tcPr>
            <w:cnfStyle w:val="001000000000" w:firstRow="0" w:lastRow="0" w:firstColumn="1" w:lastColumn="0" w:oddVBand="0" w:evenVBand="0" w:oddHBand="0" w:evenHBand="0" w:firstRowFirstColumn="0" w:firstRowLastColumn="0" w:lastRowFirstColumn="0" w:lastRowLastColumn="0"/>
            <w:tcW w:w="1671" w:type="dxa"/>
          </w:tcPr>
          <w:p w14:paraId="1F747B48" w14:textId="77777777" w:rsidR="004A7E78" w:rsidRPr="00180320" w:rsidRDefault="002571C5" w:rsidP="00B070CC">
            <w:pPr>
              <w:spacing w:after="160" w:line="276" w:lineRule="auto"/>
              <w:rPr>
                <w:rFonts w:ascii="Arial" w:hAnsi="Arial" w:cs="Arial"/>
                <w:sz w:val="22"/>
              </w:rPr>
            </w:pPr>
            <w:r w:rsidRPr="00180320">
              <w:rPr>
                <w:rFonts w:ascii="Arial" w:hAnsi="Arial" w:cs="Arial"/>
                <w:sz w:val="22"/>
              </w:rPr>
              <w:t xml:space="preserve">Monitoring and communication </w:t>
            </w:r>
          </w:p>
        </w:tc>
        <w:tc>
          <w:tcPr>
            <w:tcW w:w="987" w:type="dxa"/>
          </w:tcPr>
          <w:p w14:paraId="1F747B49" w14:textId="77777777" w:rsidR="004A7E78" w:rsidRPr="00180320" w:rsidRDefault="004A7E78" w:rsidP="00B070CC">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355" w:type="dxa"/>
          </w:tcPr>
          <w:p w14:paraId="1F747B4A" w14:textId="77777777" w:rsidR="004A7E78" w:rsidRPr="00180320" w:rsidRDefault="004A7E78" w:rsidP="00B070CC">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874" w:type="dxa"/>
          </w:tcPr>
          <w:p w14:paraId="1F747B4B" w14:textId="77777777" w:rsidR="004A7E78" w:rsidRPr="00180320" w:rsidRDefault="002571C5" w:rsidP="00B070CC">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Raw material suppliers</w:t>
            </w:r>
          </w:p>
        </w:tc>
        <w:tc>
          <w:tcPr>
            <w:tcW w:w="1780" w:type="dxa"/>
          </w:tcPr>
          <w:p w14:paraId="1F747B4C" w14:textId="77777777" w:rsidR="004A7E78" w:rsidRPr="00180320" w:rsidRDefault="002571C5" w:rsidP="00B070CC">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Project manager, developers, investors, partners</w:t>
            </w:r>
          </w:p>
        </w:tc>
        <w:tc>
          <w:tcPr>
            <w:tcW w:w="974" w:type="dxa"/>
            <w:shd w:val="clear" w:color="auto" w:fill="8B7B57" w:themeFill="background2" w:themeFillShade="80"/>
          </w:tcPr>
          <w:p w14:paraId="1F747B4D" w14:textId="77777777" w:rsidR="004A7E78" w:rsidRPr="00180320" w:rsidRDefault="004A7E78" w:rsidP="00B070CC">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780" w:type="dxa"/>
          </w:tcPr>
          <w:p w14:paraId="1F747B4E" w14:textId="77777777" w:rsidR="004A7E78" w:rsidRPr="00180320" w:rsidRDefault="004A7E78" w:rsidP="00B070CC">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002C115A" w:rsidRPr="00180320" w14:paraId="1F747B57" w14:textId="77777777" w:rsidTr="002C115A">
        <w:trPr>
          <w:cnfStyle w:val="000000100000" w:firstRow="0" w:lastRow="0" w:firstColumn="0" w:lastColumn="0" w:oddVBand="0" w:evenVBand="0" w:oddHBand="1" w:evenHBand="0" w:firstRowFirstColumn="0" w:firstRowLastColumn="0" w:lastRowFirstColumn="0" w:lastRowLastColumn="0"/>
          <w:trHeight w:val="505"/>
        </w:trPr>
        <w:tc>
          <w:tcPr>
            <w:cnfStyle w:val="001000000000" w:firstRow="0" w:lastRow="0" w:firstColumn="1" w:lastColumn="0" w:oddVBand="0" w:evenVBand="0" w:oddHBand="0" w:evenHBand="0" w:firstRowFirstColumn="0" w:firstRowLastColumn="0" w:lastRowFirstColumn="0" w:lastRowLastColumn="0"/>
            <w:tcW w:w="1671" w:type="dxa"/>
          </w:tcPr>
          <w:p w14:paraId="1F747B50" w14:textId="77777777" w:rsidR="002D5872" w:rsidRPr="00180320" w:rsidRDefault="002571C5" w:rsidP="002D5872">
            <w:pPr>
              <w:spacing w:line="276" w:lineRule="auto"/>
              <w:rPr>
                <w:rFonts w:ascii="Arial" w:hAnsi="Arial" w:cs="Arial"/>
                <w:sz w:val="22"/>
              </w:rPr>
            </w:pPr>
            <w:r w:rsidRPr="00180320">
              <w:rPr>
                <w:rFonts w:ascii="Arial" w:hAnsi="Arial" w:cs="Arial"/>
                <w:sz w:val="22"/>
              </w:rPr>
              <w:t xml:space="preserve">Covid-19 protocol assessment, </w:t>
            </w:r>
            <w:proofErr w:type="gramStart"/>
            <w:r w:rsidRPr="00180320">
              <w:rPr>
                <w:rFonts w:ascii="Arial" w:hAnsi="Arial" w:cs="Arial"/>
                <w:sz w:val="22"/>
              </w:rPr>
              <w:t>sanitation</w:t>
            </w:r>
            <w:proofErr w:type="gramEnd"/>
            <w:r w:rsidRPr="00180320">
              <w:rPr>
                <w:rFonts w:ascii="Arial" w:hAnsi="Arial" w:cs="Arial"/>
                <w:sz w:val="22"/>
              </w:rPr>
              <w:t xml:space="preserve"> and hygiene </w:t>
            </w:r>
            <w:r w:rsidR="000E59A3" w:rsidRPr="00180320">
              <w:rPr>
                <w:rFonts w:ascii="Arial" w:hAnsi="Arial" w:cs="Arial"/>
                <w:sz w:val="22"/>
              </w:rPr>
              <w:t>maintenance</w:t>
            </w:r>
            <w:r w:rsidRPr="00180320">
              <w:rPr>
                <w:rFonts w:ascii="Arial" w:hAnsi="Arial" w:cs="Arial"/>
                <w:sz w:val="22"/>
              </w:rPr>
              <w:t xml:space="preserve"> </w:t>
            </w:r>
          </w:p>
        </w:tc>
        <w:tc>
          <w:tcPr>
            <w:tcW w:w="987" w:type="dxa"/>
          </w:tcPr>
          <w:p w14:paraId="1F747B51" w14:textId="77777777" w:rsidR="002D5872" w:rsidRPr="00180320" w:rsidRDefault="002D5872" w:rsidP="00B070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355" w:type="dxa"/>
          </w:tcPr>
          <w:p w14:paraId="1F747B52" w14:textId="77777777" w:rsidR="002D5872" w:rsidRPr="00180320" w:rsidRDefault="002D5872" w:rsidP="00B070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874" w:type="dxa"/>
          </w:tcPr>
          <w:p w14:paraId="1F747B53" w14:textId="77777777" w:rsidR="002D5872" w:rsidRPr="00180320" w:rsidRDefault="002D5872" w:rsidP="00B070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780" w:type="dxa"/>
          </w:tcPr>
          <w:p w14:paraId="1F747B54" w14:textId="77777777" w:rsidR="002D5872" w:rsidRPr="00180320" w:rsidRDefault="002D5872" w:rsidP="00B070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974" w:type="dxa"/>
            <w:shd w:val="clear" w:color="auto" w:fill="8B7B57" w:themeFill="background2" w:themeFillShade="80"/>
          </w:tcPr>
          <w:p w14:paraId="1F747B55" w14:textId="77777777" w:rsidR="002D5872" w:rsidRPr="00180320" w:rsidRDefault="002571C5" w:rsidP="00B070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0320">
              <w:rPr>
                <w:rFonts w:ascii="Arial" w:hAnsi="Arial" w:cs="Arial"/>
                <w:sz w:val="22"/>
              </w:rPr>
              <w:t>Project manager, developers, investors, partners</w:t>
            </w:r>
          </w:p>
        </w:tc>
        <w:tc>
          <w:tcPr>
            <w:tcW w:w="780" w:type="dxa"/>
          </w:tcPr>
          <w:p w14:paraId="1F747B56" w14:textId="77777777" w:rsidR="002D5872" w:rsidRPr="00180320" w:rsidRDefault="002D5872" w:rsidP="00B070CC">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r>
      <w:tr w:rsidR="002C115A" w:rsidRPr="00180320" w14:paraId="1F747B5F" w14:textId="77777777" w:rsidTr="002C115A">
        <w:trPr>
          <w:trHeight w:val="449"/>
        </w:trPr>
        <w:tc>
          <w:tcPr>
            <w:cnfStyle w:val="001000000000" w:firstRow="0" w:lastRow="0" w:firstColumn="1" w:lastColumn="0" w:oddVBand="0" w:evenVBand="0" w:oddHBand="0" w:evenHBand="0" w:firstRowFirstColumn="0" w:firstRowLastColumn="0" w:lastRowFirstColumn="0" w:lastRowLastColumn="0"/>
            <w:tcW w:w="1671" w:type="dxa"/>
          </w:tcPr>
          <w:p w14:paraId="1F747B58" w14:textId="77777777" w:rsidR="004A7E78" w:rsidRPr="00180320" w:rsidRDefault="002571C5" w:rsidP="00B070CC">
            <w:pPr>
              <w:spacing w:after="160" w:line="276" w:lineRule="auto"/>
              <w:rPr>
                <w:rFonts w:ascii="Arial" w:hAnsi="Arial" w:cs="Arial"/>
                <w:sz w:val="22"/>
              </w:rPr>
            </w:pPr>
            <w:r w:rsidRPr="00180320">
              <w:rPr>
                <w:rFonts w:ascii="Arial" w:hAnsi="Arial" w:cs="Arial"/>
                <w:sz w:val="22"/>
              </w:rPr>
              <w:t xml:space="preserve">Final Closing </w:t>
            </w:r>
          </w:p>
        </w:tc>
        <w:tc>
          <w:tcPr>
            <w:tcW w:w="987" w:type="dxa"/>
          </w:tcPr>
          <w:p w14:paraId="1F747B59" w14:textId="77777777" w:rsidR="004A7E78" w:rsidRPr="00180320" w:rsidRDefault="004A7E78" w:rsidP="00B070CC">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355" w:type="dxa"/>
          </w:tcPr>
          <w:p w14:paraId="1F747B5A" w14:textId="77777777" w:rsidR="004A7E78" w:rsidRPr="00180320" w:rsidRDefault="004A7E78" w:rsidP="00B070CC">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874" w:type="dxa"/>
          </w:tcPr>
          <w:p w14:paraId="1F747B5B" w14:textId="77777777" w:rsidR="004A7E78" w:rsidRPr="00180320" w:rsidRDefault="004A7E78" w:rsidP="00B070CC">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780" w:type="dxa"/>
          </w:tcPr>
          <w:p w14:paraId="1F747B5C" w14:textId="77777777" w:rsidR="004A7E78" w:rsidRPr="00180320" w:rsidRDefault="004A7E78" w:rsidP="00B070CC">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974" w:type="dxa"/>
          </w:tcPr>
          <w:p w14:paraId="1F747B5D" w14:textId="77777777" w:rsidR="004A7E78" w:rsidRPr="00180320" w:rsidRDefault="002571C5" w:rsidP="00B070CC">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Project manager</w:t>
            </w:r>
          </w:p>
        </w:tc>
        <w:tc>
          <w:tcPr>
            <w:tcW w:w="780" w:type="dxa"/>
            <w:shd w:val="clear" w:color="auto" w:fill="7B6A4D" w:themeFill="accent3" w:themeFillShade="BF"/>
          </w:tcPr>
          <w:p w14:paraId="1F747B5E" w14:textId="77777777" w:rsidR="004A7E78" w:rsidRPr="00180320" w:rsidRDefault="004A7E78" w:rsidP="00B070CC">
            <w:pPr>
              <w:keepNext/>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bl>
    <w:p w14:paraId="1F747B60" w14:textId="77777777" w:rsidR="00605208" w:rsidRPr="00180320" w:rsidRDefault="002571C5" w:rsidP="00605208">
      <w:pPr>
        <w:jc w:val="center"/>
        <w:rPr>
          <w:rFonts w:ascii="Arial" w:hAnsi="Arial" w:cs="Arial"/>
          <w:b/>
          <w:sz w:val="22"/>
        </w:rPr>
      </w:pPr>
      <w:r w:rsidRPr="00180320">
        <w:rPr>
          <w:rFonts w:ascii="Arial" w:hAnsi="Arial" w:cs="Arial"/>
          <w:b/>
          <w:sz w:val="22"/>
        </w:rPr>
        <w:t xml:space="preserve">Table 3: </w:t>
      </w:r>
      <w:r w:rsidRPr="00180320">
        <w:rPr>
          <w:rFonts w:ascii="Arial" w:hAnsi="Arial" w:cs="Arial"/>
          <w:b/>
          <w:bCs/>
          <w:sz w:val="22"/>
        </w:rPr>
        <w:t xml:space="preserve">Resource </w:t>
      </w:r>
      <w:r w:rsidR="00E05A95" w:rsidRPr="00180320">
        <w:rPr>
          <w:rFonts w:ascii="Arial" w:hAnsi="Arial" w:cs="Arial"/>
          <w:b/>
          <w:bCs/>
          <w:sz w:val="22"/>
        </w:rPr>
        <w:t>calendar</w:t>
      </w:r>
      <w:r w:rsidRPr="00180320">
        <w:rPr>
          <w:rFonts w:ascii="Arial" w:hAnsi="Arial" w:cs="Arial"/>
          <w:b/>
          <w:bCs/>
          <w:sz w:val="22"/>
        </w:rPr>
        <w:t xml:space="preserve"> </w:t>
      </w:r>
    </w:p>
    <w:p w14:paraId="1F747B61" w14:textId="77777777" w:rsidR="00605208" w:rsidRPr="00180320" w:rsidRDefault="002571C5" w:rsidP="00605208">
      <w:pPr>
        <w:jc w:val="center"/>
        <w:rPr>
          <w:rFonts w:ascii="Arial" w:hAnsi="Arial" w:cs="Arial"/>
          <w:sz w:val="22"/>
        </w:rPr>
      </w:pPr>
      <w:r w:rsidRPr="00180320">
        <w:rPr>
          <w:rFonts w:ascii="Arial" w:hAnsi="Arial" w:cs="Arial"/>
          <w:sz w:val="22"/>
        </w:rPr>
        <w:t>(Source: Created by author)</w:t>
      </w:r>
    </w:p>
    <w:p w14:paraId="1F747B62" w14:textId="77777777" w:rsidR="002457DA" w:rsidRPr="00180320" w:rsidRDefault="002571C5" w:rsidP="002457DA">
      <w:pPr>
        <w:rPr>
          <w:rFonts w:ascii="Arial" w:hAnsi="Arial" w:cs="Arial"/>
          <w:sz w:val="22"/>
        </w:rPr>
      </w:pPr>
      <w:r w:rsidRPr="00180320">
        <w:rPr>
          <w:rFonts w:ascii="Arial" w:hAnsi="Arial" w:cs="Arial"/>
          <w:sz w:val="22"/>
        </w:rPr>
        <w:t>The resource</w:t>
      </w:r>
      <w:r w:rsidR="00AE122F" w:rsidRPr="00180320">
        <w:rPr>
          <w:rFonts w:ascii="Arial" w:hAnsi="Arial" w:cs="Arial"/>
          <w:sz w:val="22"/>
        </w:rPr>
        <w:t xml:space="preserve"> </w:t>
      </w:r>
      <w:r w:rsidR="00E11C9C" w:rsidRPr="00180320">
        <w:rPr>
          <w:rFonts w:ascii="Arial" w:hAnsi="Arial" w:cs="Arial"/>
          <w:sz w:val="22"/>
        </w:rPr>
        <w:t>calendar is</w:t>
      </w:r>
      <w:r w:rsidR="00AE122F" w:rsidRPr="00180320">
        <w:rPr>
          <w:rFonts w:ascii="Arial" w:hAnsi="Arial" w:cs="Arial"/>
          <w:sz w:val="22"/>
        </w:rPr>
        <w:t xml:space="preserve"> </w:t>
      </w:r>
      <w:r w:rsidRPr="00180320">
        <w:rPr>
          <w:rFonts w:ascii="Arial" w:hAnsi="Arial" w:cs="Arial"/>
          <w:sz w:val="22"/>
        </w:rPr>
        <w:t>used</w:t>
      </w:r>
      <w:r w:rsidR="00E7357C" w:rsidRPr="00180320">
        <w:rPr>
          <w:rFonts w:ascii="Arial" w:hAnsi="Arial" w:cs="Arial"/>
          <w:sz w:val="22"/>
        </w:rPr>
        <w:t xml:space="preserve"> for drafting all the resources </w:t>
      </w:r>
      <w:r w:rsidR="008A1AD3" w:rsidRPr="00180320">
        <w:rPr>
          <w:rFonts w:ascii="Arial" w:hAnsi="Arial" w:cs="Arial"/>
          <w:sz w:val="22"/>
        </w:rPr>
        <w:t>required in managing the overall project successfully</w:t>
      </w:r>
      <w:r w:rsidR="00E7357C" w:rsidRPr="00180320">
        <w:rPr>
          <w:rFonts w:ascii="Arial" w:hAnsi="Arial" w:cs="Arial"/>
          <w:sz w:val="22"/>
        </w:rPr>
        <w:t xml:space="preserve">. This </w:t>
      </w:r>
      <w:r w:rsidR="0034105C" w:rsidRPr="00180320">
        <w:rPr>
          <w:rFonts w:ascii="Arial" w:hAnsi="Arial" w:cs="Arial"/>
          <w:sz w:val="22"/>
        </w:rPr>
        <w:t>t</w:t>
      </w:r>
      <w:r w:rsidR="00E7357C" w:rsidRPr="00180320">
        <w:rPr>
          <w:rFonts w:ascii="Arial" w:hAnsi="Arial" w:cs="Arial"/>
          <w:sz w:val="22"/>
        </w:rPr>
        <w:t>able</w:t>
      </w:r>
      <w:r w:rsidR="0034105C" w:rsidRPr="00180320">
        <w:rPr>
          <w:rFonts w:ascii="Arial" w:hAnsi="Arial" w:cs="Arial"/>
          <w:sz w:val="22"/>
        </w:rPr>
        <w:t xml:space="preserve"> depicts </w:t>
      </w:r>
      <w:r w:rsidR="00E7357C" w:rsidRPr="00180320">
        <w:rPr>
          <w:rFonts w:ascii="Arial" w:hAnsi="Arial" w:cs="Arial"/>
          <w:sz w:val="22"/>
        </w:rPr>
        <w:t>th</w:t>
      </w:r>
      <w:r w:rsidR="0034105C" w:rsidRPr="00180320">
        <w:rPr>
          <w:rFonts w:ascii="Arial" w:hAnsi="Arial" w:cs="Arial"/>
          <w:sz w:val="22"/>
        </w:rPr>
        <w:t>e</w:t>
      </w:r>
      <w:r w:rsidR="00E7357C" w:rsidRPr="00180320">
        <w:rPr>
          <w:rFonts w:ascii="Arial" w:hAnsi="Arial" w:cs="Arial"/>
          <w:sz w:val="22"/>
        </w:rPr>
        <w:t xml:space="preserve"> human resources </w:t>
      </w:r>
      <w:r w:rsidR="0034105C" w:rsidRPr="00180320">
        <w:rPr>
          <w:rFonts w:ascii="Arial" w:hAnsi="Arial" w:cs="Arial"/>
          <w:sz w:val="22"/>
        </w:rPr>
        <w:t>associated</w:t>
      </w:r>
      <w:r w:rsidR="00E7357C" w:rsidRPr="00180320">
        <w:rPr>
          <w:rFonts w:ascii="Arial" w:hAnsi="Arial" w:cs="Arial"/>
          <w:sz w:val="22"/>
        </w:rPr>
        <w:t xml:space="preserve"> across </w:t>
      </w:r>
      <w:r w:rsidR="0034105C" w:rsidRPr="00180320">
        <w:rPr>
          <w:rFonts w:ascii="Arial" w:hAnsi="Arial" w:cs="Arial"/>
          <w:sz w:val="22"/>
        </w:rPr>
        <w:t>the</w:t>
      </w:r>
      <w:r w:rsidR="00E7357C" w:rsidRPr="00180320">
        <w:rPr>
          <w:rFonts w:ascii="Arial" w:hAnsi="Arial" w:cs="Arial"/>
          <w:sz w:val="22"/>
        </w:rPr>
        <w:t xml:space="preserve"> different project</w:t>
      </w:r>
      <w:r w:rsidR="0034105C" w:rsidRPr="00180320">
        <w:rPr>
          <w:rFonts w:ascii="Arial" w:hAnsi="Arial" w:cs="Arial"/>
          <w:sz w:val="22"/>
        </w:rPr>
        <w:t xml:space="preserve"> responsibilities </w:t>
      </w:r>
      <w:r w:rsidR="00E7357C" w:rsidRPr="00180320">
        <w:rPr>
          <w:rFonts w:ascii="Arial" w:hAnsi="Arial" w:cs="Arial"/>
          <w:sz w:val="22"/>
        </w:rPr>
        <w:t>helping in developing</w:t>
      </w:r>
      <w:r w:rsidR="0034105C" w:rsidRPr="00180320">
        <w:rPr>
          <w:rFonts w:ascii="Arial" w:hAnsi="Arial" w:cs="Arial"/>
          <w:sz w:val="22"/>
        </w:rPr>
        <w:t xml:space="preserve"> </w:t>
      </w:r>
      <w:r w:rsidR="00E7357C" w:rsidRPr="00180320">
        <w:rPr>
          <w:rFonts w:ascii="Arial" w:hAnsi="Arial" w:cs="Arial"/>
          <w:sz w:val="22"/>
        </w:rPr>
        <w:t>capability in managing</w:t>
      </w:r>
      <w:r w:rsidR="0034105C" w:rsidRPr="00180320">
        <w:rPr>
          <w:rFonts w:ascii="Arial" w:hAnsi="Arial" w:cs="Arial"/>
          <w:sz w:val="22"/>
        </w:rPr>
        <w:t xml:space="preserve"> </w:t>
      </w:r>
      <w:r w:rsidR="00E7357C" w:rsidRPr="00180320">
        <w:rPr>
          <w:rFonts w:ascii="Arial" w:hAnsi="Arial" w:cs="Arial"/>
          <w:sz w:val="22"/>
        </w:rPr>
        <w:t>projects</w:t>
      </w:r>
      <w:r w:rsidR="0034105C" w:rsidRPr="00180320">
        <w:rPr>
          <w:rFonts w:ascii="Arial" w:hAnsi="Arial" w:cs="Arial"/>
          <w:sz w:val="22"/>
        </w:rPr>
        <w:t xml:space="preserve"> </w:t>
      </w:r>
      <w:r w:rsidR="00E7357C" w:rsidRPr="00180320">
        <w:rPr>
          <w:rFonts w:ascii="Arial" w:hAnsi="Arial" w:cs="Arial"/>
          <w:sz w:val="22"/>
        </w:rPr>
        <w:t>successfully</w:t>
      </w:r>
      <w:r w:rsidR="0087161F" w:rsidRPr="00180320">
        <w:rPr>
          <w:rFonts w:ascii="Arial" w:hAnsi="Arial" w:cs="Arial"/>
          <w:sz w:val="22"/>
        </w:rPr>
        <w:t xml:space="preserve"> (Kim, Chang and Castro-Lacouture,</w:t>
      </w:r>
      <w:r w:rsidR="00253BA5" w:rsidRPr="00180320">
        <w:rPr>
          <w:rFonts w:ascii="Arial" w:hAnsi="Arial" w:cs="Arial"/>
          <w:sz w:val="22"/>
        </w:rPr>
        <w:t xml:space="preserve"> </w:t>
      </w:r>
      <w:r w:rsidR="0087161F" w:rsidRPr="00180320">
        <w:rPr>
          <w:rFonts w:ascii="Arial" w:hAnsi="Arial" w:cs="Arial"/>
          <w:sz w:val="22"/>
        </w:rPr>
        <w:t>2020)</w:t>
      </w:r>
      <w:r w:rsidR="00E7357C" w:rsidRPr="00180320">
        <w:rPr>
          <w:rFonts w:ascii="Arial" w:hAnsi="Arial" w:cs="Arial"/>
          <w:sz w:val="22"/>
        </w:rPr>
        <w:t xml:space="preserve">. </w:t>
      </w:r>
      <w:r w:rsidRPr="00180320">
        <w:rPr>
          <w:rFonts w:ascii="Arial" w:hAnsi="Arial" w:cs="Arial"/>
          <w:sz w:val="22"/>
        </w:rPr>
        <w:t xml:space="preserve"> </w:t>
      </w:r>
      <w:r w:rsidR="00E7357C" w:rsidRPr="00180320">
        <w:rPr>
          <w:rFonts w:ascii="Arial" w:hAnsi="Arial" w:cs="Arial"/>
          <w:sz w:val="22"/>
        </w:rPr>
        <w:t>Construction projects are</w:t>
      </w:r>
      <w:r w:rsidR="0034105C" w:rsidRPr="00180320">
        <w:rPr>
          <w:rFonts w:ascii="Arial" w:hAnsi="Arial" w:cs="Arial"/>
          <w:sz w:val="22"/>
        </w:rPr>
        <w:t xml:space="preserve"> </w:t>
      </w:r>
      <w:r w:rsidR="00E7357C" w:rsidRPr="00180320">
        <w:rPr>
          <w:rFonts w:ascii="Arial" w:hAnsi="Arial" w:cs="Arial"/>
          <w:sz w:val="22"/>
        </w:rPr>
        <w:t>facing unforeseen market</w:t>
      </w:r>
      <w:r w:rsidR="0034105C" w:rsidRPr="00180320">
        <w:rPr>
          <w:rFonts w:ascii="Arial" w:hAnsi="Arial" w:cs="Arial"/>
          <w:sz w:val="22"/>
        </w:rPr>
        <w:t xml:space="preserve"> </w:t>
      </w:r>
      <w:r w:rsidR="00E7357C" w:rsidRPr="00180320">
        <w:rPr>
          <w:rFonts w:ascii="Arial" w:hAnsi="Arial" w:cs="Arial"/>
          <w:sz w:val="22"/>
        </w:rPr>
        <w:t xml:space="preserve">conditions </w:t>
      </w:r>
      <w:r w:rsidR="00C618A8" w:rsidRPr="00180320">
        <w:rPr>
          <w:rFonts w:ascii="Arial" w:hAnsi="Arial" w:cs="Arial"/>
          <w:sz w:val="22"/>
        </w:rPr>
        <w:t xml:space="preserve">and </w:t>
      </w:r>
      <w:r w:rsidR="00E7357C" w:rsidRPr="00180320">
        <w:rPr>
          <w:rFonts w:ascii="Arial" w:hAnsi="Arial" w:cs="Arial"/>
          <w:sz w:val="22"/>
        </w:rPr>
        <w:t>contra</w:t>
      </w:r>
      <w:r w:rsidR="00C618A8" w:rsidRPr="00180320">
        <w:rPr>
          <w:rFonts w:ascii="Arial" w:hAnsi="Arial" w:cs="Arial"/>
          <w:sz w:val="22"/>
        </w:rPr>
        <w:t>cting challenges</w:t>
      </w:r>
      <w:r w:rsidR="00E7357C" w:rsidRPr="00180320">
        <w:rPr>
          <w:rFonts w:ascii="Arial" w:hAnsi="Arial" w:cs="Arial"/>
          <w:sz w:val="22"/>
        </w:rPr>
        <w:t>. This has includ</w:t>
      </w:r>
      <w:r w:rsidR="00C618A8" w:rsidRPr="00180320">
        <w:rPr>
          <w:rFonts w:ascii="Arial" w:hAnsi="Arial" w:cs="Arial"/>
          <w:sz w:val="22"/>
        </w:rPr>
        <w:t xml:space="preserve">ed </w:t>
      </w:r>
      <w:r w:rsidR="00E7357C" w:rsidRPr="00180320">
        <w:rPr>
          <w:rFonts w:ascii="Arial" w:hAnsi="Arial" w:cs="Arial"/>
          <w:sz w:val="22"/>
        </w:rPr>
        <w:t>invoca</w:t>
      </w:r>
      <w:r w:rsidR="00C618A8" w:rsidRPr="00180320">
        <w:rPr>
          <w:rFonts w:ascii="Arial" w:hAnsi="Arial" w:cs="Arial"/>
          <w:sz w:val="22"/>
        </w:rPr>
        <w:t>tions of forced</w:t>
      </w:r>
      <w:r w:rsidR="00E7357C" w:rsidRPr="00180320">
        <w:rPr>
          <w:rFonts w:ascii="Arial" w:hAnsi="Arial" w:cs="Arial"/>
          <w:sz w:val="22"/>
        </w:rPr>
        <w:t xml:space="preserve"> major</w:t>
      </w:r>
      <w:r w:rsidR="0034105C" w:rsidRPr="00180320">
        <w:rPr>
          <w:rFonts w:ascii="Arial" w:hAnsi="Arial" w:cs="Arial"/>
          <w:sz w:val="22"/>
        </w:rPr>
        <w:t xml:space="preserve"> </w:t>
      </w:r>
      <w:r w:rsidR="00E11C9C" w:rsidRPr="00180320">
        <w:rPr>
          <w:rFonts w:ascii="Arial" w:hAnsi="Arial" w:cs="Arial"/>
          <w:sz w:val="22"/>
        </w:rPr>
        <w:t>clauses</w:t>
      </w:r>
      <w:r w:rsidR="0034105C" w:rsidRPr="00180320">
        <w:rPr>
          <w:rFonts w:ascii="Arial" w:hAnsi="Arial" w:cs="Arial"/>
          <w:sz w:val="22"/>
        </w:rPr>
        <w:t xml:space="preserve"> </w:t>
      </w:r>
      <w:r w:rsidR="00E7357C" w:rsidRPr="00180320">
        <w:rPr>
          <w:rFonts w:ascii="Arial" w:hAnsi="Arial" w:cs="Arial"/>
          <w:sz w:val="22"/>
        </w:rPr>
        <w:t>in</w:t>
      </w:r>
      <w:r w:rsidR="0034105C" w:rsidRPr="00180320">
        <w:rPr>
          <w:rFonts w:ascii="Arial" w:hAnsi="Arial" w:cs="Arial"/>
          <w:sz w:val="22"/>
        </w:rPr>
        <w:t xml:space="preserve"> projects</w:t>
      </w:r>
      <w:r w:rsidR="00E7357C" w:rsidRPr="00180320">
        <w:rPr>
          <w:rFonts w:ascii="Arial" w:hAnsi="Arial" w:cs="Arial"/>
          <w:sz w:val="22"/>
        </w:rPr>
        <w:t xml:space="preserve"> owing to</w:t>
      </w:r>
      <w:r w:rsidR="00E11C9C" w:rsidRPr="00180320">
        <w:rPr>
          <w:rFonts w:ascii="Arial" w:hAnsi="Arial" w:cs="Arial"/>
          <w:sz w:val="22"/>
        </w:rPr>
        <w:t xml:space="preserve"> </w:t>
      </w:r>
      <w:r w:rsidR="00E7357C" w:rsidRPr="00180320">
        <w:rPr>
          <w:rFonts w:ascii="Arial" w:hAnsi="Arial" w:cs="Arial"/>
          <w:sz w:val="22"/>
        </w:rPr>
        <w:t>supply bottlenecks and</w:t>
      </w:r>
      <w:r w:rsidR="00E11C9C" w:rsidRPr="00180320">
        <w:rPr>
          <w:rFonts w:ascii="Arial" w:hAnsi="Arial" w:cs="Arial"/>
          <w:sz w:val="22"/>
        </w:rPr>
        <w:t xml:space="preserve"> </w:t>
      </w:r>
      <w:r w:rsidR="00E7357C" w:rsidRPr="00180320">
        <w:rPr>
          <w:rFonts w:ascii="Arial" w:hAnsi="Arial" w:cs="Arial"/>
          <w:sz w:val="22"/>
        </w:rPr>
        <w:t>cash flow</w:t>
      </w:r>
      <w:r w:rsidR="00E11C9C" w:rsidRPr="00180320">
        <w:rPr>
          <w:rFonts w:ascii="Arial" w:hAnsi="Arial" w:cs="Arial"/>
          <w:sz w:val="22"/>
        </w:rPr>
        <w:t xml:space="preserve"> </w:t>
      </w:r>
      <w:r w:rsidR="00E7357C" w:rsidRPr="00180320">
        <w:rPr>
          <w:rFonts w:ascii="Arial" w:hAnsi="Arial" w:cs="Arial"/>
          <w:sz w:val="22"/>
        </w:rPr>
        <w:t>shortages helping in makin</w:t>
      </w:r>
      <w:r w:rsidR="00C618A8" w:rsidRPr="00180320">
        <w:rPr>
          <w:rFonts w:ascii="Arial" w:hAnsi="Arial" w:cs="Arial"/>
          <w:sz w:val="22"/>
        </w:rPr>
        <w:t>g</w:t>
      </w:r>
      <w:r w:rsidR="00E7357C" w:rsidRPr="00180320">
        <w:rPr>
          <w:rFonts w:ascii="Arial" w:hAnsi="Arial" w:cs="Arial"/>
          <w:sz w:val="22"/>
        </w:rPr>
        <w:t xml:space="preserve"> </w:t>
      </w:r>
      <w:r w:rsidR="00E11C9C" w:rsidRPr="00180320">
        <w:rPr>
          <w:rFonts w:ascii="Arial" w:hAnsi="Arial" w:cs="Arial"/>
          <w:sz w:val="22"/>
        </w:rPr>
        <w:t xml:space="preserve">important </w:t>
      </w:r>
      <w:r w:rsidR="00E7357C" w:rsidRPr="00180320">
        <w:rPr>
          <w:rFonts w:ascii="Arial" w:hAnsi="Arial" w:cs="Arial"/>
          <w:sz w:val="22"/>
        </w:rPr>
        <w:t>steps</w:t>
      </w:r>
      <w:r w:rsidR="00E11C9C" w:rsidRPr="00180320">
        <w:rPr>
          <w:rFonts w:ascii="Arial" w:hAnsi="Arial" w:cs="Arial"/>
          <w:sz w:val="22"/>
        </w:rPr>
        <w:t xml:space="preserve"> within</w:t>
      </w:r>
      <w:r w:rsidR="00E7357C" w:rsidRPr="00180320">
        <w:rPr>
          <w:rFonts w:ascii="Arial" w:hAnsi="Arial" w:cs="Arial"/>
          <w:sz w:val="22"/>
        </w:rPr>
        <w:t xml:space="preserve"> </w:t>
      </w:r>
      <w:r w:rsidR="00E11C9C" w:rsidRPr="00180320">
        <w:rPr>
          <w:rFonts w:ascii="Arial" w:hAnsi="Arial" w:cs="Arial"/>
          <w:sz w:val="22"/>
        </w:rPr>
        <w:t>the</w:t>
      </w:r>
      <w:r w:rsidR="00E7357C" w:rsidRPr="00180320">
        <w:rPr>
          <w:rFonts w:ascii="Arial" w:hAnsi="Arial" w:cs="Arial"/>
          <w:sz w:val="22"/>
        </w:rPr>
        <w:t xml:space="preserve"> project.</w:t>
      </w:r>
    </w:p>
    <w:p w14:paraId="1F747B63" w14:textId="77777777" w:rsidR="00EA55C0" w:rsidRPr="00180320" w:rsidRDefault="002571C5" w:rsidP="00EA55C0">
      <w:pPr>
        <w:pStyle w:val="Heading3"/>
        <w:rPr>
          <w:rFonts w:ascii="Arial" w:hAnsi="Arial" w:cs="Arial"/>
          <w:i w:val="0"/>
          <w:iCs/>
          <w:sz w:val="22"/>
        </w:rPr>
      </w:pPr>
      <w:bookmarkStart w:id="9" w:name="_Toc87462627"/>
      <w:r w:rsidRPr="00180320">
        <w:rPr>
          <w:rFonts w:ascii="Arial" w:hAnsi="Arial" w:cs="Arial"/>
          <w:i w:val="0"/>
          <w:iCs/>
          <w:sz w:val="22"/>
        </w:rPr>
        <w:lastRenderedPageBreak/>
        <w:t>Project budget</w:t>
      </w:r>
      <w:bookmarkEnd w:id="9"/>
      <w:r w:rsidRPr="00180320">
        <w:rPr>
          <w:rFonts w:ascii="Arial" w:hAnsi="Arial" w:cs="Arial"/>
          <w:i w:val="0"/>
          <w:iCs/>
          <w:sz w:val="22"/>
        </w:rPr>
        <w:t xml:space="preserve"> </w:t>
      </w:r>
    </w:p>
    <w:p w14:paraId="1F747B64" w14:textId="77777777" w:rsidR="008B39A2" w:rsidRPr="00180320" w:rsidRDefault="002571C5" w:rsidP="008B39A2">
      <w:pPr>
        <w:rPr>
          <w:rFonts w:ascii="Arial" w:hAnsi="Arial" w:cs="Arial"/>
          <w:sz w:val="22"/>
        </w:rPr>
      </w:pPr>
      <w:r w:rsidRPr="00180320">
        <w:rPr>
          <w:rFonts w:ascii="Arial" w:hAnsi="Arial" w:cs="Arial"/>
          <w:sz w:val="22"/>
        </w:rPr>
        <w:t xml:space="preserve">The previously underpinned execution strategy </w:t>
      </w:r>
      <w:r w:rsidR="005C08F7" w:rsidRPr="00180320">
        <w:rPr>
          <w:rFonts w:ascii="Arial" w:hAnsi="Arial" w:cs="Arial"/>
          <w:sz w:val="22"/>
        </w:rPr>
        <w:t>decision has</w:t>
      </w:r>
      <w:r w:rsidRPr="00180320">
        <w:rPr>
          <w:rFonts w:ascii="Arial" w:hAnsi="Arial" w:cs="Arial"/>
          <w:sz w:val="22"/>
        </w:rPr>
        <w:t xml:space="preserve"> changed after covid-19 </w:t>
      </w:r>
      <w:r w:rsidR="00832109" w:rsidRPr="00180320">
        <w:rPr>
          <w:rFonts w:ascii="Arial" w:hAnsi="Arial" w:cs="Arial"/>
          <w:sz w:val="22"/>
        </w:rPr>
        <w:t>c</w:t>
      </w:r>
      <w:r w:rsidRPr="00180320">
        <w:rPr>
          <w:rFonts w:ascii="Arial" w:hAnsi="Arial" w:cs="Arial"/>
          <w:sz w:val="22"/>
        </w:rPr>
        <w:t>ase business cases have been jeopardised.  There is la</w:t>
      </w:r>
      <w:r w:rsidR="00832109" w:rsidRPr="00180320">
        <w:rPr>
          <w:rFonts w:ascii="Arial" w:hAnsi="Arial" w:cs="Arial"/>
          <w:sz w:val="22"/>
        </w:rPr>
        <w:t>c</w:t>
      </w:r>
      <w:r w:rsidRPr="00180320">
        <w:rPr>
          <w:rFonts w:ascii="Arial" w:hAnsi="Arial" w:cs="Arial"/>
          <w:sz w:val="22"/>
        </w:rPr>
        <w:t>k</w:t>
      </w:r>
      <w:r w:rsidR="00832109" w:rsidRPr="00180320">
        <w:rPr>
          <w:rFonts w:ascii="Arial" w:hAnsi="Arial" w:cs="Arial"/>
          <w:sz w:val="22"/>
        </w:rPr>
        <w:t xml:space="preserve"> </w:t>
      </w:r>
      <w:r w:rsidRPr="00180320">
        <w:rPr>
          <w:rFonts w:ascii="Arial" w:hAnsi="Arial" w:cs="Arial"/>
          <w:sz w:val="22"/>
        </w:rPr>
        <w:t xml:space="preserve">of </w:t>
      </w:r>
      <w:r w:rsidR="00832109" w:rsidRPr="00180320">
        <w:rPr>
          <w:rFonts w:ascii="Arial" w:hAnsi="Arial" w:cs="Arial"/>
          <w:sz w:val="22"/>
        </w:rPr>
        <w:t xml:space="preserve">justification for </w:t>
      </w:r>
      <w:r w:rsidR="005C08F7" w:rsidRPr="00180320">
        <w:rPr>
          <w:rFonts w:ascii="Arial" w:hAnsi="Arial" w:cs="Arial"/>
          <w:sz w:val="22"/>
        </w:rPr>
        <w:t>the large</w:t>
      </w:r>
      <w:r w:rsidRPr="00180320">
        <w:rPr>
          <w:rFonts w:ascii="Arial" w:hAnsi="Arial" w:cs="Arial"/>
          <w:sz w:val="22"/>
        </w:rPr>
        <w:t xml:space="preserve"> projects.</w:t>
      </w:r>
      <w:r w:rsidR="00377195" w:rsidRPr="00180320">
        <w:rPr>
          <w:rFonts w:ascii="Arial" w:hAnsi="Arial" w:cs="Arial"/>
          <w:sz w:val="22"/>
        </w:rPr>
        <w:t xml:space="preserve"> However, </w:t>
      </w:r>
      <w:r w:rsidRPr="00180320">
        <w:rPr>
          <w:rFonts w:ascii="Arial" w:hAnsi="Arial" w:cs="Arial"/>
          <w:sz w:val="22"/>
        </w:rPr>
        <w:t>there is</w:t>
      </w:r>
      <w:r w:rsidR="00377195" w:rsidRPr="00180320">
        <w:rPr>
          <w:rFonts w:ascii="Arial" w:hAnsi="Arial" w:cs="Arial"/>
          <w:sz w:val="22"/>
        </w:rPr>
        <w:t xml:space="preserve"> </w:t>
      </w:r>
      <w:r w:rsidRPr="00180320">
        <w:rPr>
          <w:rFonts w:ascii="Arial" w:hAnsi="Arial" w:cs="Arial"/>
          <w:sz w:val="22"/>
        </w:rPr>
        <w:t>planning based on optimising resources</w:t>
      </w:r>
      <w:r w:rsidR="00377195" w:rsidRPr="00180320">
        <w:rPr>
          <w:rFonts w:ascii="Arial" w:hAnsi="Arial" w:cs="Arial"/>
          <w:sz w:val="22"/>
        </w:rPr>
        <w:t xml:space="preserve"> and </w:t>
      </w:r>
      <w:r w:rsidRPr="00180320">
        <w:rPr>
          <w:rFonts w:ascii="Arial" w:hAnsi="Arial" w:cs="Arial"/>
          <w:sz w:val="22"/>
        </w:rPr>
        <w:t>reducing time to</w:t>
      </w:r>
      <w:r w:rsidR="00377195" w:rsidRPr="00180320">
        <w:rPr>
          <w:rFonts w:ascii="Arial" w:hAnsi="Arial" w:cs="Arial"/>
          <w:sz w:val="22"/>
        </w:rPr>
        <w:t xml:space="preserve"> </w:t>
      </w:r>
      <w:r w:rsidRPr="00180320">
        <w:rPr>
          <w:rFonts w:ascii="Arial" w:hAnsi="Arial" w:cs="Arial"/>
          <w:sz w:val="22"/>
        </w:rPr>
        <w:t>increase return</w:t>
      </w:r>
      <w:r w:rsidR="00377195" w:rsidRPr="00180320">
        <w:rPr>
          <w:rFonts w:ascii="Arial" w:hAnsi="Arial" w:cs="Arial"/>
          <w:sz w:val="22"/>
        </w:rPr>
        <w:t xml:space="preserve"> </w:t>
      </w:r>
      <w:r w:rsidRPr="00180320">
        <w:rPr>
          <w:rFonts w:ascii="Arial" w:hAnsi="Arial" w:cs="Arial"/>
          <w:sz w:val="22"/>
        </w:rPr>
        <w:t>on capital</w:t>
      </w:r>
      <w:r w:rsidR="00377195" w:rsidRPr="00180320">
        <w:rPr>
          <w:rFonts w:ascii="Arial" w:hAnsi="Arial" w:cs="Arial"/>
          <w:sz w:val="22"/>
        </w:rPr>
        <w:t xml:space="preserve"> e</w:t>
      </w:r>
      <w:r w:rsidRPr="00180320">
        <w:rPr>
          <w:rFonts w:ascii="Arial" w:hAnsi="Arial" w:cs="Arial"/>
          <w:sz w:val="22"/>
        </w:rPr>
        <w:t xml:space="preserve">mployed </w:t>
      </w:r>
      <w:r w:rsidR="00377195" w:rsidRPr="00180320">
        <w:rPr>
          <w:rFonts w:ascii="Arial" w:hAnsi="Arial" w:cs="Arial"/>
          <w:sz w:val="22"/>
        </w:rPr>
        <w:t>and</w:t>
      </w:r>
      <w:r w:rsidRPr="00180320">
        <w:rPr>
          <w:rFonts w:ascii="Arial" w:hAnsi="Arial" w:cs="Arial"/>
          <w:sz w:val="22"/>
        </w:rPr>
        <w:t xml:space="preserve"> managing </w:t>
      </w:r>
      <w:r w:rsidR="00377195" w:rsidRPr="00180320">
        <w:rPr>
          <w:rFonts w:ascii="Arial" w:hAnsi="Arial" w:cs="Arial"/>
          <w:sz w:val="22"/>
        </w:rPr>
        <w:t xml:space="preserve">the financial </w:t>
      </w:r>
      <w:r w:rsidRPr="00180320">
        <w:rPr>
          <w:rFonts w:ascii="Arial" w:hAnsi="Arial" w:cs="Arial"/>
          <w:sz w:val="22"/>
        </w:rPr>
        <w:t>viability of</w:t>
      </w:r>
      <w:r w:rsidR="00377195" w:rsidRPr="00180320">
        <w:rPr>
          <w:rFonts w:ascii="Arial" w:hAnsi="Arial" w:cs="Arial"/>
          <w:sz w:val="22"/>
        </w:rPr>
        <w:t xml:space="preserve"> the</w:t>
      </w:r>
      <w:r w:rsidRPr="00180320">
        <w:rPr>
          <w:rFonts w:ascii="Arial" w:hAnsi="Arial" w:cs="Arial"/>
          <w:sz w:val="22"/>
        </w:rPr>
        <w:t xml:space="preserve"> project in the pandemic</w:t>
      </w:r>
      <w:r w:rsidR="00377195" w:rsidRPr="00180320">
        <w:rPr>
          <w:rFonts w:ascii="Arial" w:hAnsi="Arial" w:cs="Arial"/>
          <w:sz w:val="22"/>
        </w:rPr>
        <w:t xml:space="preserve"> situation</w:t>
      </w:r>
      <w:r w:rsidR="0087161F" w:rsidRPr="00180320">
        <w:rPr>
          <w:rFonts w:ascii="Arial" w:hAnsi="Arial" w:cs="Arial"/>
          <w:sz w:val="22"/>
        </w:rPr>
        <w:t xml:space="preserve"> (Wates,</w:t>
      </w:r>
      <w:r w:rsidR="00EC06FD" w:rsidRPr="00180320">
        <w:rPr>
          <w:rFonts w:ascii="Arial" w:hAnsi="Arial" w:cs="Arial"/>
          <w:sz w:val="22"/>
        </w:rPr>
        <w:t xml:space="preserve"> </w:t>
      </w:r>
      <w:r w:rsidR="0087161F" w:rsidRPr="00180320">
        <w:rPr>
          <w:rFonts w:ascii="Arial" w:hAnsi="Arial" w:cs="Arial"/>
          <w:sz w:val="22"/>
        </w:rPr>
        <w:t>2021)</w:t>
      </w:r>
      <w:r w:rsidR="00377195" w:rsidRPr="00180320">
        <w:rPr>
          <w:rFonts w:ascii="Arial" w:hAnsi="Arial" w:cs="Arial"/>
          <w:sz w:val="22"/>
        </w:rPr>
        <w:t>. T</w:t>
      </w:r>
      <w:r w:rsidR="00D40AE6" w:rsidRPr="00180320">
        <w:rPr>
          <w:rFonts w:ascii="Arial" w:hAnsi="Arial" w:cs="Arial"/>
          <w:sz w:val="22"/>
        </w:rPr>
        <w:t>he introduction of the value improvement process has been</w:t>
      </w:r>
      <w:r w:rsidRPr="00180320">
        <w:rPr>
          <w:rFonts w:ascii="Arial" w:hAnsi="Arial" w:cs="Arial"/>
          <w:sz w:val="22"/>
        </w:rPr>
        <w:t xml:space="preserve"> addressed for which </w:t>
      </w:r>
      <w:r w:rsidR="00D40AE6" w:rsidRPr="00180320">
        <w:rPr>
          <w:rFonts w:ascii="Arial" w:hAnsi="Arial" w:cs="Arial"/>
          <w:sz w:val="22"/>
        </w:rPr>
        <w:t>the</w:t>
      </w:r>
      <w:r w:rsidR="005365D6" w:rsidRPr="00180320">
        <w:rPr>
          <w:rFonts w:ascii="Arial" w:hAnsi="Arial" w:cs="Arial"/>
          <w:sz w:val="22"/>
        </w:rPr>
        <w:t xml:space="preserve"> budget has </w:t>
      </w:r>
      <w:r w:rsidR="00392DAA" w:rsidRPr="00180320">
        <w:rPr>
          <w:rFonts w:ascii="Arial" w:hAnsi="Arial" w:cs="Arial"/>
          <w:sz w:val="22"/>
        </w:rPr>
        <w:t>been planned</w:t>
      </w:r>
      <w:r w:rsidRPr="00180320">
        <w:rPr>
          <w:rFonts w:ascii="Arial" w:hAnsi="Arial" w:cs="Arial"/>
          <w:sz w:val="22"/>
        </w:rPr>
        <w:t xml:space="preserve"> according to</w:t>
      </w:r>
      <w:r w:rsidR="00D40AE6" w:rsidRPr="00180320">
        <w:rPr>
          <w:rFonts w:ascii="Arial" w:hAnsi="Arial" w:cs="Arial"/>
          <w:sz w:val="22"/>
        </w:rPr>
        <w:t xml:space="preserve"> the </w:t>
      </w:r>
      <w:r w:rsidRPr="00180320">
        <w:rPr>
          <w:rFonts w:ascii="Arial" w:hAnsi="Arial" w:cs="Arial"/>
          <w:sz w:val="22"/>
        </w:rPr>
        <w:t>introduction of new</w:t>
      </w:r>
      <w:r w:rsidR="00D40AE6" w:rsidRPr="00180320">
        <w:rPr>
          <w:rFonts w:ascii="Arial" w:hAnsi="Arial" w:cs="Arial"/>
          <w:sz w:val="22"/>
        </w:rPr>
        <w:t xml:space="preserve"> </w:t>
      </w:r>
      <w:r w:rsidR="005365D6" w:rsidRPr="00180320">
        <w:rPr>
          <w:rFonts w:ascii="Arial" w:hAnsi="Arial" w:cs="Arial"/>
          <w:sz w:val="22"/>
        </w:rPr>
        <w:t>regulations</w:t>
      </w:r>
      <w:r w:rsidRPr="00180320">
        <w:rPr>
          <w:rFonts w:ascii="Arial" w:hAnsi="Arial" w:cs="Arial"/>
          <w:sz w:val="22"/>
        </w:rPr>
        <w:t xml:space="preserve"> and processes within the operation.</w:t>
      </w:r>
      <w:r w:rsidR="00377195" w:rsidRPr="00180320">
        <w:rPr>
          <w:rFonts w:ascii="Arial" w:hAnsi="Arial" w:cs="Arial"/>
          <w:sz w:val="22"/>
        </w:rPr>
        <w:t xml:space="preserve"> </w:t>
      </w:r>
      <w:r w:rsidR="005365D6" w:rsidRPr="00180320">
        <w:rPr>
          <w:rFonts w:ascii="Arial" w:hAnsi="Arial" w:cs="Arial"/>
          <w:sz w:val="22"/>
        </w:rPr>
        <w:t>Considering</w:t>
      </w:r>
      <w:r w:rsidR="00377195" w:rsidRPr="00180320">
        <w:rPr>
          <w:rFonts w:ascii="Arial" w:hAnsi="Arial" w:cs="Arial"/>
          <w:sz w:val="22"/>
        </w:rPr>
        <w:t xml:space="preserve"> </w:t>
      </w:r>
      <w:r w:rsidR="005365D6" w:rsidRPr="00180320">
        <w:rPr>
          <w:rFonts w:ascii="Arial" w:hAnsi="Arial" w:cs="Arial"/>
          <w:sz w:val="22"/>
        </w:rPr>
        <w:t>the</w:t>
      </w:r>
      <w:r w:rsidR="00377195" w:rsidRPr="00180320">
        <w:rPr>
          <w:rFonts w:ascii="Arial" w:hAnsi="Arial" w:cs="Arial"/>
          <w:sz w:val="22"/>
        </w:rPr>
        <w:t xml:space="preserve"> vulnerable</w:t>
      </w:r>
      <w:r w:rsidR="005365D6" w:rsidRPr="00180320">
        <w:rPr>
          <w:rFonts w:ascii="Arial" w:hAnsi="Arial" w:cs="Arial"/>
          <w:sz w:val="22"/>
        </w:rPr>
        <w:t xml:space="preserve"> condition</w:t>
      </w:r>
      <w:r w:rsidR="00377195" w:rsidRPr="00180320">
        <w:rPr>
          <w:rFonts w:ascii="Arial" w:hAnsi="Arial" w:cs="Arial"/>
          <w:sz w:val="22"/>
        </w:rPr>
        <w:t xml:space="preserve"> </w:t>
      </w:r>
      <w:r w:rsidR="005365D6" w:rsidRPr="00180320">
        <w:rPr>
          <w:rFonts w:ascii="Arial" w:hAnsi="Arial" w:cs="Arial"/>
          <w:sz w:val="22"/>
        </w:rPr>
        <w:t>the</w:t>
      </w:r>
      <w:r w:rsidR="00377195" w:rsidRPr="00180320">
        <w:rPr>
          <w:rFonts w:ascii="Arial" w:hAnsi="Arial" w:cs="Arial"/>
          <w:sz w:val="22"/>
        </w:rPr>
        <w:t xml:space="preserve"> assessment of</w:t>
      </w:r>
      <w:r w:rsidR="005365D6" w:rsidRPr="00180320">
        <w:rPr>
          <w:rFonts w:ascii="Arial" w:hAnsi="Arial" w:cs="Arial"/>
          <w:sz w:val="22"/>
        </w:rPr>
        <w:t xml:space="preserve"> </w:t>
      </w:r>
      <w:r w:rsidR="00377195" w:rsidRPr="00180320">
        <w:rPr>
          <w:rFonts w:ascii="Arial" w:hAnsi="Arial" w:cs="Arial"/>
          <w:sz w:val="22"/>
        </w:rPr>
        <w:t>t</w:t>
      </w:r>
      <w:r w:rsidR="005365D6" w:rsidRPr="00180320">
        <w:rPr>
          <w:rFonts w:ascii="Arial" w:hAnsi="Arial" w:cs="Arial"/>
          <w:sz w:val="22"/>
        </w:rPr>
        <w:t>h</w:t>
      </w:r>
      <w:r w:rsidR="00377195" w:rsidRPr="00180320">
        <w:rPr>
          <w:rFonts w:ascii="Arial" w:hAnsi="Arial" w:cs="Arial"/>
          <w:sz w:val="22"/>
        </w:rPr>
        <w:t xml:space="preserve">e financial </w:t>
      </w:r>
      <w:r w:rsidR="00392DAA" w:rsidRPr="00180320">
        <w:rPr>
          <w:rFonts w:ascii="Arial" w:hAnsi="Arial" w:cs="Arial"/>
          <w:sz w:val="22"/>
        </w:rPr>
        <w:t>standing of</w:t>
      </w:r>
      <w:r w:rsidR="005365D6" w:rsidRPr="00180320">
        <w:rPr>
          <w:rFonts w:ascii="Arial" w:hAnsi="Arial" w:cs="Arial"/>
          <w:sz w:val="22"/>
        </w:rPr>
        <w:t xml:space="preserve"> the project is necessary</w:t>
      </w:r>
      <w:r w:rsidR="0087161F" w:rsidRPr="00180320">
        <w:rPr>
          <w:rFonts w:ascii="Arial" w:hAnsi="Arial" w:cs="Arial"/>
          <w:sz w:val="22"/>
        </w:rPr>
        <w:t xml:space="preserve"> (</w:t>
      </w:r>
      <w:proofErr w:type="gramStart"/>
      <w:r w:rsidR="0087161F" w:rsidRPr="00180320">
        <w:rPr>
          <w:rFonts w:ascii="Arial" w:hAnsi="Arial" w:cs="Arial"/>
          <w:sz w:val="22"/>
        </w:rPr>
        <w:t>Chaisaard,  Ngowtanasuwan</w:t>
      </w:r>
      <w:proofErr w:type="gramEnd"/>
      <w:r w:rsidR="0087161F" w:rsidRPr="00180320">
        <w:rPr>
          <w:rFonts w:ascii="Arial" w:hAnsi="Arial" w:cs="Arial"/>
          <w:sz w:val="22"/>
        </w:rPr>
        <w:t>, and Doungpan,</w:t>
      </w:r>
      <w:r w:rsidR="00E801E2" w:rsidRPr="00180320">
        <w:rPr>
          <w:rFonts w:ascii="Arial" w:hAnsi="Arial" w:cs="Arial"/>
          <w:sz w:val="22"/>
        </w:rPr>
        <w:t xml:space="preserve"> </w:t>
      </w:r>
      <w:r w:rsidR="0087161F" w:rsidRPr="00180320">
        <w:rPr>
          <w:rFonts w:ascii="Arial" w:hAnsi="Arial" w:cs="Arial"/>
          <w:sz w:val="22"/>
        </w:rPr>
        <w:t>2020)</w:t>
      </w:r>
      <w:r w:rsidR="005365D6" w:rsidRPr="00180320">
        <w:rPr>
          <w:rFonts w:ascii="Arial" w:hAnsi="Arial" w:cs="Arial"/>
          <w:sz w:val="22"/>
        </w:rPr>
        <w:t>. This requires</w:t>
      </w:r>
      <w:r w:rsidR="00377195" w:rsidRPr="00180320">
        <w:rPr>
          <w:rFonts w:ascii="Arial" w:hAnsi="Arial" w:cs="Arial"/>
          <w:sz w:val="22"/>
        </w:rPr>
        <w:t xml:space="preserve"> planning the budget </w:t>
      </w:r>
      <w:r w:rsidR="005365D6" w:rsidRPr="00180320">
        <w:rPr>
          <w:rFonts w:ascii="Arial" w:hAnsi="Arial" w:cs="Arial"/>
          <w:sz w:val="22"/>
        </w:rPr>
        <w:t xml:space="preserve">and </w:t>
      </w:r>
      <w:r w:rsidR="00377195" w:rsidRPr="00180320">
        <w:rPr>
          <w:rFonts w:ascii="Arial" w:hAnsi="Arial" w:cs="Arial"/>
          <w:sz w:val="22"/>
        </w:rPr>
        <w:t xml:space="preserve">segregating </w:t>
      </w:r>
      <w:r w:rsidR="005365D6" w:rsidRPr="00180320">
        <w:rPr>
          <w:rFonts w:ascii="Arial" w:hAnsi="Arial" w:cs="Arial"/>
          <w:sz w:val="22"/>
        </w:rPr>
        <w:t>the</w:t>
      </w:r>
      <w:r w:rsidR="00377195" w:rsidRPr="00180320">
        <w:rPr>
          <w:rFonts w:ascii="Arial" w:hAnsi="Arial" w:cs="Arial"/>
          <w:sz w:val="22"/>
        </w:rPr>
        <w:t xml:space="preserve"> overal</w:t>
      </w:r>
      <w:r w:rsidR="005365D6" w:rsidRPr="00180320">
        <w:rPr>
          <w:rFonts w:ascii="Arial" w:hAnsi="Arial" w:cs="Arial"/>
          <w:sz w:val="22"/>
        </w:rPr>
        <w:t xml:space="preserve">l </w:t>
      </w:r>
      <w:r w:rsidR="00377195" w:rsidRPr="00180320">
        <w:rPr>
          <w:rFonts w:ascii="Arial" w:hAnsi="Arial" w:cs="Arial"/>
          <w:sz w:val="22"/>
        </w:rPr>
        <w:t>cost baseline to develop</w:t>
      </w:r>
      <w:r w:rsidR="005365D6" w:rsidRPr="00180320">
        <w:rPr>
          <w:rFonts w:ascii="Arial" w:hAnsi="Arial" w:cs="Arial"/>
          <w:sz w:val="22"/>
        </w:rPr>
        <w:t xml:space="preserve"> insights</w:t>
      </w:r>
      <w:r w:rsidR="00377195" w:rsidRPr="00180320">
        <w:rPr>
          <w:rFonts w:ascii="Arial" w:hAnsi="Arial" w:cs="Arial"/>
          <w:sz w:val="22"/>
        </w:rPr>
        <w:t xml:space="preserve"> about the overall</w:t>
      </w:r>
      <w:r w:rsidR="005365D6" w:rsidRPr="00180320">
        <w:rPr>
          <w:rFonts w:ascii="Arial" w:hAnsi="Arial" w:cs="Arial"/>
          <w:sz w:val="22"/>
        </w:rPr>
        <w:t xml:space="preserve"> cost</w:t>
      </w:r>
      <w:r w:rsidR="00377195" w:rsidRPr="00180320">
        <w:rPr>
          <w:rFonts w:ascii="Arial" w:hAnsi="Arial" w:cs="Arial"/>
          <w:sz w:val="22"/>
        </w:rPr>
        <w:t xml:space="preserve"> being allocated in </w:t>
      </w:r>
      <w:r w:rsidR="005365D6" w:rsidRPr="00180320">
        <w:rPr>
          <w:rFonts w:ascii="Arial" w:hAnsi="Arial" w:cs="Arial"/>
          <w:sz w:val="22"/>
        </w:rPr>
        <w:t>the</w:t>
      </w:r>
      <w:r w:rsidR="00377195" w:rsidRPr="00180320">
        <w:rPr>
          <w:rFonts w:ascii="Arial" w:hAnsi="Arial" w:cs="Arial"/>
          <w:sz w:val="22"/>
        </w:rPr>
        <w:t xml:space="preserve"> different</w:t>
      </w:r>
      <w:r w:rsidR="005365D6" w:rsidRPr="00180320">
        <w:rPr>
          <w:rFonts w:ascii="Arial" w:hAnsi="Arial" w:cs="Arial"/>
          <w:sz w:val="22"/>
        </w:rPr>
        <w:t xml:space="preserve"> </w:t>
      </w:r>
      <w:r w:rsidR="00377195" w:rsidRPr="00180320">
        <w:rPr>
          <w:rFonts w:ascii="Arial" w:hAnsi="Arial" w:cs="Arial"/>
          <w:sz w:val="22"/>
        </w:rPr>
        <w:t>project</w:t>
      </w:r>
      <w:r w:rsidR="005365D6" w:rsidRPr="00180320">
        <w:rPr>
          <w:rFonts w:ascii="Arial" w:hAnsi="Arial" w:cs="Arial"/>
          <w:sz w:val="22"/>
        </w:rPr>
        <w:t xml:space="preserve"> </w:t>
      </w:r>
      <w:r w:rsidR="00377195" w:rsidRPr="00180320">
        <w:rPr>
          <w:rFonts w:ascii="Arial" w:hAnsi="Arial" w:cs="Arial"/>
          <w:sz w:val="22"/>
        </w:rPr>
        <w:t>activities.</w:t>
      </w:r>
    </w:p>
    <w:p w14:paraId="1F747B65" w14:textId="77777777" w:rsidR="008A1AD3" w:rsidRPr="00180320" w:rsidRDefault="002571C5" w:rsidP="008A1AD3">
      <w:pPr>
        <w:rPr>
          <w:rFonts w:ascii="Arial" w:hAnsi="Arial" w:cs="Arial"/>
          <w:b/>
          <w:sz w:val="22"/>
        </w:rPr>
      </w:pPr>
      <w:r w:rsidRPr="00180320">
        <w:rPr>
          <w:rFonts w:ascii="Arial" w:hAnsi="Arial" w:cs="Arial"/>
          <w:b/>
          <w:sz w:val="22"/>
        </w:rPr>
        <w:t>Cost Breakdown and Budget</w:t>
      </w:r>
    </w:p>
    <w:tbl>
      <w:tblPr>
        <w:tblStyle w:val="MediumShading1-Accent11"/>
        <w:tblW w:w="0" w:type="auto"/>
        <w:tblLook w:val="04A0" w:firstRow="1" w:lastRow="0" w:firstColumn="1" w:lastColumn="0" w:noHBand="0" w:noVBand="1"/>
      </w:tblPr>
      <w:tblGrid>
        <w:gridCol w:w="4515"/>
        <w:gridCol w:w="4491"/>
      </w:tblGrid>
      <w:tr w:rsidR="002C115A" w:rsidRPr="00180320" w14:paraId="1F747B68" w14:textId="77777777" w:rsidTr="002C115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7" w:type="dxa"/>
          </w:tcPr>
          <w:p w14:paraId="1F747B66" w14:textId="77777777" w:rsidR="008A1AD3" w:rsidRPr="00180320" w:rsidRDefault="002571C5" w:rsidP="008A1AD3">
            <w:pPr>
              <w:spacing w:after="160"/>
              <w:rPr>
                <w:rFonts w:ascii="Arial" w:hAnsi="Arial" w:cs="Arial"/>
                <w:sz w:val="22"/>
              </w:rPr>
            </w:pPr>
            <w:r w:rsidRPr="00180320">
              <w:rPr>
                <w:rFonts w:ascii="Arial" w:hAnsi="Arial" w:cs="Arial"/>
                <w:sz w:val="22"/>
              </w:rPr>
              <w:t>Activities in the project</w:t>
            </w:r>
          </w:p>
        </w:tc>
        <w:tc>
          <w:tcPr>
            <w:tcW w:w="4615" w:type="dxa"/>
          </w:tcPr>
          <w:p w14:paraId="1F747B67" w14:textId="77777777" w:rsidR="008A1AD3" w:rsidRPr="00180320" w:rsidRDefault="002571C5" w:rsidP="008A1AD3">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Estimated budget</w:t>
            </w:r>
          </w:p>
        </w:tc>
      </w:tr>
      <w:tr w:rsidR="002C115A" w:rsidRPr="00180320" w14:paraId="1F747B6B" w14:textId="77777777" w:rsidTr="002C11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7" w:type="dxa"/>
          </w:tcPr>
          <w:p w14:paraId="1F747B69" w14:textId="77777777" w:rsidR="008A1AD3" w:rsidRPr="00180320" w:rsidRDefault="002571C5" w:rsidP="008A1AD3">
            <w:pPr>
              <w:spacing w:after="160"/>
              <w:rPr>
                <w:rFonts w:ascii="Arial" w:hAnsi="Arial" w:cs="Arial"/>
                <w:sz w:val="22"/>
              </w:rPr>
            </w:pPr>
            <w:r w:rsidRPr="00180320">
              <w:rPr>
                <w:rFonts w:ascii="Arial" w:hAnsi="Arial" w:cs="Arial"/>
                <w:sz w:val="22"/>
              </w:rPr>
              <w:t xml:space="preserve">Construction planning   </w:t>
            </w:r>
          </w:p>
        </w:tc>
        <w:tc>
          <w:tcPr>
            <w:tcW w:w="4615" w:type="dxa"/>
          </w:tcPr>
          <w:p w14:paraId="1F747B6A" w14:textId="77777777" w:rsidR="008A1AD3" w:rsidRPr="00180320" w:rsidRDefault="002571C5" w:rsidP="008A1AD3">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0320">
              <w:rPr>
                <w:rFonts w:ascii="Arial" w:hAnsi="Arial" w:cs="Arial"/>
                <w:sz w:val="22"/>
              </w:rPr>
              <w:t>£1500</w:t>
            </w:r>
            <w:r w:rsidR="00B426B6" w:rsidRPr="00180320">
              <w:rPr>
                <w:rFonts w:ascii="Arial" w:hAnsi="Arial" w:cs="Arial"/>
                <w:sz w:val="22"/>
              </w:rPr>
              <w:t>00</w:t>
            </w:r>
          </w:p>
        </w:tc>
      </w:tr>
      <w:tr w:rsidR="002C115A" w:rsidRPr="00180320" w14:paraId="1F747B6E" w14:textId="77777777" w:rsidTr="002C115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7" w:type="dxa"/>
          </w:tcPr>
          <w:p w14:paraId="1F747B6C" w14:textId="77777777" w:rsidR="00B426B6" w:rsidRPr="00180320" w:rsidRDefault="002571C5" w:rsidP="00B426B6">
            <w:pPr>
              <w:rPr>
                <w:rFonts w:ascii="Arial" w:hAnsi="Arial" w:cs="Arial"/>
                <w:sz w:val="22"/>
              </w:rPr>
            </w:pPr>
            <w:r w:rsidRPr="00180320">
              <w:rPr>
                <w:rFonts w:ascii="Arial" w:hAnsi="Arial" w:cs="Arial"/>
                <w:sz w:val="22"/>
              </w:rPr>
              <w:t xml:space="preserve">Design and requirements specification </w:t>
            </w:r>
          </w:p>
        </w:tc>
        <w:tc>
          <w:tcPr>
            <w:tcW w:w="4615" w:type="dxa"/>
          </w:tcPr>
          <w:p w14:paraId="1F747B6D" w14:textId="77777777" w:rsidR="00B426B6" w:rsidRPr="00180320" w:rsidRDefault="00B426B6" w:rsidP="008A1AD3">
            <w:pPr>
              <w:cnfStyle w:val="000000010000" w:firstRow="0" w:lastRow="0" w:firstColumn="0" w:lastColumn="0" w:oddVBand="0" w:evenVBand="0" w:oddHBand="0" w:evenHBand="1" w:firstRowFirstColumn="0" w:firstRowLastColumn="0" w:lastRowFirstColumn="0" w:lastRowLastColumn="0"/>
              <w:rPr>
                <w:rFonts w:ascii="Arial" w:hAnsi="Arial" w:cs="Arial"/>
                <w:sz w:val="22"/>
              </w:rPr>
            </w:pPr>
          </w:p>
        </w:tc>
      </w:tr>
      <w:tr w:rsidR="002C115A" w:rsidRPr="00180320" w14:paraId="1F747B71" w14:textId="77777777" w:rsidTr="002C11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7" w:type="dxa"/>
          </w:tcPr>
          <w:p w14:paraId="1F747B6F" w14:textId="77777777" w:rsidR="008A1AD3" w:rsidRPr="00180320" w:rsidRDefault="002571C5" w:rsidP="008A1AD3">
            <w:pPr>
              <w:spacing w:after="160"/>
              <w:rPr>
                <w:rFonts w:ascii="Arial" w:hAnsi="Arial" w:cs="Arial"/>
                <w:sz w:val="22"/>
              </w:rPr>
            </w:pPr>
            <w:r w:rsidRPr="00180320">
              <w:rPr>
                <w:rFonts w:ascii="Arial" w:hAnsi="Arial" w:cs="Arial"/>
                <w:sz w:val="22"/>
              </w:rPr>
              <w:t>Equipment and facilities</w:t>
            </w:r>
          </w:p>
        </w:tc>
        <w:tc>
          <w:tcPr>
            <w:tcW w:w="4615" w:type="dxa"/>
          </w:tcPr>
          <w:p w14:paraId="1F747B70" w14:textId="77777777" w:rsidR="008A1AD3" w:rsidRPr="00180320" w:rsidRDefault="002571C5" w:rsidP="008A1AD3">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0320">
              <w:rPr>
                <w:rFonts w:ascii="Arial" w:hAnsi="Arial" w:cs="Arial"/>
                <w:sz w:val="22"/>
              </w:rPr>
              <w:t>£1000</w:t>
            </w:r>
            <w:r w:rsidR="00B426B6" w:rsidRPr="00180320">
              <w:rPr>
                <w:rFonts w:ascii="Arial" w:hAnsi="Arial" w:cs="Arial"/>
                <w:sz w:val="22"/>
              </w:rPr>
              <w:t>00</w:t>
            </w:r>
          </w:p>
        </w:tc>
      </w:tr>
      <w:tr w:rsidR="002C115A" w:rsidRPr="00180320" w14:paraId="1F747B74" w14:textId="77777777" w:rsidTr="002C115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7" w:type="dxa"/>
          </w:tcPr>
          <w:p w14:paraId="1F747B72" w14:textId="77777777" w:rsidR="008A1AD3" w:rsidRPr="00180320" w:rsidRDefault="002571C5" w:rsidP="008A1AD3">
            <w:pPr>
              <w:spacing w:after="160"/>
              <w:rPr>
                <w:rFonts w:ascii="Arial" w:hAnsi="Arial" w:cs="Arial"/>
                <w:sz w:val="22"/>
              </w:rPr>
            </w:pPr>
            <w:r w:rsidRPr="00180320">
              <w:rPr>
                <w:rFonts w:ascii="Arial" w:hAnsi="Arial" w:cs="Arial"/>
                <w:sz w:val="22"/>
              </w:rPr>
              <w:t xml:space="preserve">Utilities </w:t>
            </w:r>
          </w:p>
        </w:tc>
        <w:tc>
          <w:tcPr>
            <w:tcW w:w="4615" w:type="dxa"/>
          </w:tcPr>
          <w:p w14:paraId="1F747B73" w14:textId="77777777" w:rsidR="008A1AD3" w:rsidRPr="00180320" w:rsidRDefault="002571C5" w:rsidP="008A1AD3">
            <w:pPr>
              <w:spacing w:after="160"/>
              <w:cnfStyle w:val="000000010000" w:firstRow="0" w:lastRow="0" w:firstColumn="0" w:lastColumn="0" w:oddVBand="0" w:evenVBand="0" w:oddHBand="0" w:evenHBand="1" w:firstRowFirstColumn="0" w:firstRowLastColumn="0" w:lastRowFirstColumn="0" w:lastRowLastColumn="0"/>
              <w:rPr>
                <w:rFonts w:ascii="Arial" w:hAnsi="Arial" w:cs="Arial"/>
                <w:sz w:val="22"/>
              </w:rPr>
            </w:pPr>
            <w:r w:rsidRPr="00180320">
              <w:rPr>
                <w:rFonts w:ascii="Arial" w:hAnsi="Arial" w:cs="Arial"/>
                <w:sz w:val="22"/>
              </w:rPr>
              <w:t>£1000</w:t>
            </w:r>
            <w:r w:rsidR="00B426B6" w:rsidRPr="00180320">
              <w:rPr>
                <w:rFonts w:ascii="Arial" w:hAnsi="Arial" w:cs="Arial"/>
                <w:sz w:val="22"/>
              </w:rPr>
              <w:t>00</w:t>
            </w:r>
          </w:p>
        </w:tc>
      </w:tr>
      <w:tr w:rsidR="002C115A" w:rsidRPr="00180320" w14:paraId="1F747B77" w14:textId="77777777" w:rsidTr="002C11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7" w:type="dxa"/>
          </w:tcPr>
          <w:p w14:paraId="1F747B75" w14:textId="77777777" w:rsidR="00B426B6" w:rsidRPr="00180320" w:rsidRDefault="002571C5" w:rsidP="008A1AD3">
            <w:pPr>
              <w:rPr>
                <w:rFonts w:ascii="Arial" w:hAnsi="Arial" w:cs="Arial"/>
                <w:sz w:val="22"/>
              </w:rPr>
            </w:pPr>
            <w:r w:rsidRPr="00180320">
              <w:rPr>
                <w:rFonts w:ascii="Arial" w:hAnsi="Arial" w:cs="Arial"/>
                <w:sz w:val="22"/>
              </w:rPr>
              <w:t xml:space="preserve">Project development </w:t>
            </w:r>
          </w:p>
        </w:tc>
        <w:tc>
          <w:tcPr>
            <w:tcW w:w="4615" w:type="dxa"/>
          </w:tcPr>
          <w:p w14:paraId="1F747B76" w14:textId="77777777" w:rsidR="00B426B6" w:rsidRPr="00180320" w:rsidRDefault="002571C5" w:rsidP="008A1AD3">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0320">
              <w:rPr>
                <w:rFonts w:ascii="Arial" w:hAnsi="Arial" w:cs="Arial"/>
                <w:sz w:val="22"/>
              </w:rPr>
              <w:t>£1000000</w:t>
            </w:r>
          </w:p>
        </w:tc>
      </w:tr>
      <w:tr w:rsidR="002C115A" w:rsidRPr="00180320" w14:paraId="1F747B7A" w14:textId="77777777" w:rsidTr="002C115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7" w:type="dxa"/>
          </w:tcPr>
          <w:p w14:paraId="1F747B78" w14:textId="77777777" w:rsidR="008A1AD3" w:rsidRPr="00180320" w:rsidRDefault="002571C5" w:rsidP="00B426B6">
            <w:pPr>
              <w:spacing w:after="160"/>
              <w:rPr>
                <w:rFonts w:ascii="Arial" w:hAnsi="Arial" w:cs="Arial"/>
                <w:sz w:val="22"/>
              </w:rPr>
            </w:pPr>
            <w:r w:rsidRPr="00180320">
              <w:rPr>
                <w:rFonts w:ascii="Arial" w:hAnsi="Arial" w:cs="Arial"/>
                <w:sz w:val="22"/>
              </w:rPr>
              <w:t xml:space="preserve">Contractual project team hiring </w:t>
            </w:r>
          </w:p>
        </w:tc>
        <w:tc>
          <w:tcPr>
            <w:tcW w:w="4615" w:type="dxa"/>
          </w:tcPr>
          <w:p w14:paraId="1F747B79" w14:textId="77777777" w:rsidR="008A1AD3" w:rsidRPr="00180320" w:rsidRDefault="002571C5" w:rsidP="008A1AD3">
            <w:pPr>
              <w:spacing w:after="160"/>
              <w:cnfStyle w:val="000000010000" w:firstRow="0" w:lastRow="0" w:firstColumn="0" w:lastColumn="0" w:oddVBand="0" w:evenVBand="0" w:oddHBand="0" w:evenHBand="1" w:firstRowFirstColumn="0" w:firstRowLastColumn="0" w:lastRowFirstColumn="0" w:lastRowLastColumn="0"/>
              <w:rPr>
                <w:rFonts w:ascii="Arial" w:hAnsi="Arial" w:cs="Arial"/>
                <w:sz w:val="22"/>
              </w:rPr>
            </w:pPr>
            <w:r w:rsidRPr="00180320">
              <w:rPr>
                <w:rFonts w:ascii="Arial" w:hAnsi="Arial" w:cs="Arial"/>
                <w:sz w:val="22"/>
              </w:rPr>
              <w:t>£2000</w:t>
            </w:r>
            <w:r w:rsidR="00B426B6" w:rsidRPr="00180320">
              <w:rPr>
                <w:rFonts w:ascii="Arial" w:hAnsi="Arial" w:cs="Arial"/>
                <w:sz w:val="22"/>
              </w:rPr>
              <w:t>00</w:t>
            </w:r>
          </w:p>
        </w:tc>
      </w:tr>
      <w:tr w:rsidR="002C115A" w:rsidRPr="00180320" w14:paraId="1F747B7D" w14:textId="77777777" w:rsidTr="002C11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7" w:type="dxa"/>
          </w:tcPr>
          <w:p w14:paraId="1F747B7B" w14:textId="77777777" w:rsidR="008A1AD3" w:rsidRPr="00180320" w:rsidRDefault="002571C5" w:rsidP="008A1AD3">
            <w:pPr>
              <w:spacing w:after="160"/>
              <w:rPr>
                <w:rFonts w:ascii="Arial" w:hAnsi="Arial" w:cs="Arial"/>
                <w:sz w:val="22"/>
              </w:rPr>
            </w:pPr>
            <w:r w:rsidRPr="00180320">
              <w:rPr>
                <w:rFonts w:ascii="Arial" w:hAnsi="Arial" w:cs="Arial"/>
                <w:sz w:val="22"/>
              </w:rPr>
              <w:t>Co</w:t>
            </w:r>
            <w:r w:rsidR="00EA433A" w:rsidRPr="00180320">
              <w:rPr>
                <w:rFonts w:ascii="Arial" w:hAnsi="Arial" w:cs="Arial"/>
                <w:sz w:val="22"/>
              </w:rPr>
              <w:t>v</w:t>
            </w:r>
            <w:r w:rsidRPr="00180320">
              <w:rPr>
                <w:rFonts w:ascii="Arial" w:hAnsi="Arial" w:cs="Arial"/>
                <w:sz w:val="22"/>
              </w:rPr>
              <w:t xml:space="preserve">id-19 project protocol assessment </w:t>
            </w:r>
          </w:p>
        </w:tc>
        <w:tc>
          <w:tcPr>
            <w:tcW w:w="4615" w:type="dxa"/>
          </w:tcPr>
          <w:p w14:paraId="1F747B7C" w14:textId="77777777" w:rsidR="008A1AD3" w:rsidRPr="00180320" w:rsidRDefault="002571C5" w:rsidP="008A1AD3">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0320">
              <w:rPr>
                <w:rFonts w:ascii="Arial" w:hAnsi="Arial" w:cs="Arial"/>
                <w:sz w:val="22"/>
              </w:rPr>
              <w:t>£1000</w:t>
            </w:r>
            <w:r w:rsidR="00B426B6" w:rsidRPr="00180320">
              <w:rPr>
                <w:rFonts w:ascii="Arial" w:hAnsi="Arial" w:cs="Arial"/>
                <w:sz w:val="22"/>
              </w:rPr>
              <w:t>00</w:t>
            </w:r>
          </w:p>
        </w:tc>
      </w:tr>
      <w:tr w:rsidR="002C115A" w:rsidRPr="00180320" w14:paraId="1F747B80" w14:textId="77777777" w:rsidTr="002C115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7" w:type="dxa"/>
          </w:tcPr>
          <w:p w14:paraId="1F747B7E" w14:textId="77777777" w:rsidR="008A1AD3" w:rsidRPr="00180320" w:rsidRDefault="002571C5" w:rsidP="008A1AD3">
            <w:pPr>
              <w:spacing w:after="160"/>
              <w:rPr>
                <w:rFonts w:ascii="Arial" w:hAnsi="Arial" w:cs="Arial"/>
                <w:sz w:val="22"/>
              </w:rPr>
            </w:pPr>
            <w:r w:rsidRPr="00180320">
              <w:rPr>
                <w:rFonts w:ascii="Arial" w:hAnsi="Arial" w:cs="Arial"/>
                <w:sz w:val="22"/>
              </w:rPr>
              <w:t xml:space="preserve">Monitoring and reviewing </w:t>
            </w:r>
          </w:p>
        </w:tc>
        <w:tc>
          <w:tcPr>
            <w:tcW w:w="4615" w:type="dxa"/>
          </w:tcPr>
          <w:p w14:paraId="1F747B7F" w14:textId="77777777" w:rsidR="008A1AD3" w:rsidRPr="00180320" w:rsidRDefault="002571C5" w:rsidP="008A1AD3">
            <w:pPr>
              <w:spacing w:after="160"/>
              <w:cnfStyle w:val="000000010000" w:firstRow="0" w:lastRow="0" w:firstColumn="0" w:lastColumn="0" w:oddVBand="0" w:evenVBand="0" w:oddHBand="0" w:evenHBand="1" w:firstRowFirstColumn="0" w:firstRowLastColumn="0" w:lastRowFirstColumn="0" w:lastRowLastColumn="0"/>
              <w:rPr>
                <w:rFonts w:ascii="Arial" w:hAnsi="Arial" w:cs="Arial"/>
                <w:sz w:val="22"/>
              </w:rPr>
            </w:pPr>
            <w:r w:rsidRPr="00180320">
              <w:rPr>
                <w:rFonts w:ascii="Arial" w:hAnsi="Arial" w:cs="Arial"/>
                <w:sz w:val="22"/>
              </w:rPr>
              <w:t>£500</w:t>
            </w:r>
            <w:r w:rsidR="00B426B6" w:rsidRPr="00180320">
              <w:rPr>
                <w:rFonts w:ascii="Arial" w:hAnsi="Arial" w:cs="Arial"/>
                <w:sz w:val="22"/>
              </w:rPr>
              <w:t>00</w:t>
            </w:r>
          </w:p>
        </w:tc>
      </w:tr>
      <w:tr w:rsidR="002C115A" w:rsidRPr="00180320" w14:paraId="1F747B83" w14:textId="77777777" w:rsidTr="002C11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7" w:type="dxa"/>
          </w:tcPr>
          <w:p w14:paraId="1F747B81" w14:textId="77777777" w:rsidR="008A1AD3" w:rsidRPr="00180320" w:rsidRDefault="002571C5" w:rsidP="008A1AD3">
            <w:pPr>
              <w:spacing w:after="160"/>
              <w:rPr>
                <w:rFonts w:ascii="Arial" w:hAnsi="Arial" w:cs="Arial"/>
                <w:sz w:val="22"/>
              </w:rPr>
            </w:pPr>
            <w:r w:rsidRPr="00180320">
              <w:rPr>
                <w:rFonts w:ascii="Arial" w:hAnsi="Arial" w:cs="Arial"/>
                <w:sz w:val="22"/>
              </w:rPr>
              <w:t xml:space="preserve">Total cost </w:t>
            </w:r>
          </w:p>
        </w:tc>
        <w:tc>
          <w:tcPr>
            <w:tcW w:w="4615" w:type="dxa"/>
          </w:tcPr>
          <w:p w14:paraId="1F747B82" w14:textId="77777777" w:rsidR="008A1AD3" w:rsidRPr="00180320" w:rsidRDefault="002571C5" w:rsidP="008A1AD3">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0320">
              <w:rPr>
                <w:rFonts w:ascii="Arial" w:hAnsi="Arial" w:cs="Arial"/>
                <w:sz w:val="22"/>
              </w:rPr>
              <w:t>£1800000</w:t>
            </w:r>
          </w:p>
        </w:tc>
      </w:tr>
    </w:tbl>
    <w:p w14:paraId="1F747B84" w14:textId="77777777" w:rsidR="008A1AD3" w:rsidRPr="00180320" w:rsidRDefault="002571C5" w:rsidP="008A1AD3">
      <w:pPr>
        <w:jc w:val="center"/>
        <w:rPr>
          <w:rFonts w:ascii="Arial" w:hAnsi="Arial" w:cs="Arial"/>
          <w:b/>
          <w:sz w:val="22"/>
        </w:rPr>
      </w:pPr>
      <w:r w:rsidRPr="00180320">
        <w:rPr>
          <w:rFonts w:ascii="Arial" w:hAnsi="Arial" w:cs="Arial"/>
          <w:b/>
          <w:sz w:val="22"/>
        </w:rPr>
        <w:t xml:space="preserve">Table 4: </w:t>
      </w:r>
      <w:r w:rsidRPr="00180320">
        <w:rPr>
          <w:rFonts w:ascii="Arial" w:hAnsi="Arial" w:cs="Arial"/>
          <w:b/>
          <w:iCs/>
          <w:sz w:val="22"/>
        </w:rPr>
        <w:t>Cost Breakdown Structure</w:t>
      </w:r>
    </w:p>
    <w:p w14:paraId="1F747B85" w14:textId="77777777" w:rsidR="008A1AD3" w:rsidRPr="00180320" w:rsidRDefault="002571C5" w:rsidP="00C663CE">
      <w:pPr>
        <w:jc w:val="center"/>
        <w:rPr>
          <w:rFonts w:ascii="Arial" w:hAnsi="Arial" w:cs="Arial"/>
          <w:b/>
          <w:iCs/>
          <w:sz w:val="22"/>
        </w:rPr>
      </w:pPr>
      <w:r w:rsidRPr="00180320">
        <w:rPr>
          <w:rFonts w:ascii="Arial" w:hAnsi="Arial" w:cs="Arial"/>
          <w:sz w:val="22"/>
        </w:rPr>
        <w:t>(Source: Created by author)</w:t>
      </w:r>
    </w:p>
    <w:p w14:paraId="1F747B86" w14:textId="77777777" w:rsidR="008A1AD3" w:rsidRPr="00180320" w:rsidRDefault="002571C5" w:rsidP="008A1AD3">
      <w:pPr>
        <w:rPr>
          <w:rFonts w:ascii="Arial" w:hAnsi="Arial" w:cs="Arial"/>
          <w:sz w:val="22"/>
        </w:rPr>
      </w:pPr>
      <w:r w:rsidRPr="00180320">
        <w:rPr>
          <w:rFonts w:ascii="Arial" w:hAnsi="Arial" w:cs="Arial"/>
          <w:sz w:val="22"/>
        </w:rPr>
        <w:t xml:space="preserve">The overall commencement will require the completion of the activities and costs are </w:t>
      </w:r>
      <w:r w:rsidR="00B27116" w:rsidRPr="00180320">
        <w:rPr>
          <w:rFonts w:ascii="Arial" w:hAnsi="Arial" w:cs="Arial"/>
          <w:sz w:val="22"/>
        </w:rPr>
        <w:t>assigned accordingly</w:t>
      </w:r>
      <w:r w:rsidR="00B426B6" w:rsidRPr="00180320">
        <w:rPr>
          <w:rFonts w:ascii="Arial" w:hAnsi="Arial" w:cs="Arial"/>
          <w:sz w:val="22"/>
        </w:rPr>
        <w:t>. Resource optimisation is</w:t>
      </w:r>
      <w:r w:rsidR="00E33C9B" w:rsidRPr="00180320">
        <w:rPr>
          <w:rFonts w:ascii="Arial" w:hAnsi="Arial" w:cs="Arial"/>
          <w:sz w:val="22"/>
        </w:rPr>
        <w:t xml:space="preserve"> </w:t>
      </w:r>
      <w:r w:rsidR="00B426B6" w:rsidRPr="00180320">
        <w:rPr>
          <w:rFonts w:ascii="Arial" w:hAnsi="Arial" w:cs="Arial"/>
          <w:sz w:val="22"/>
        </w:rPr>
        <w:t>necessary at</w:t>
      </w:r>
      <w:r w:rsidR="00E33C9B" w:rsidRPr="00180320">
        <w:rPr>
          <w:rFonts w:ascii="Arial" w:hAnsi="Arial" w:cs="Arial"/>
          <w:sz w:val="22"/>
        </w:rPr>
        <w:t xml:space="preserve"> </w:t>
      </w:r>
      <w:r w:rsidR="00B426B6" w:rsidRPr="00180320">
        <w:rPr>
          <w:rFonts w:ascii="Arial" w:hAnsi="Arial" w:cs="Arial"/>
          <w:sz w:val="22"/>
        </w:rPr>
        <w:t xml:space="preserve">this </w:t>
      </w:r>
      <w:r w:rsidR="00E33C9B" w:rsidRPr="00180320">
        <w:rPr>
          <w:rFonts w:ascii="Arial" w:hAnsi="Arial" w:cs="Arial"/>
          <w:sz w:val="22"/>
        </w:rPr>
        <w:t>stage</w:t>
      </w:r>
      <w:r w:rsidR="000440E2" w:rsidRPr="00180320">
        <w:rPr>
          <w:rFonts w:ascii="Arial" w:hAnsi="Arial" w:cs="Arial"/>
          <w:sz w:val="22"/>
        </w:rPr>
        <w:t xml:space="preserve"> by controlling fixed costs and optimising variable expenses and gaining </w:t>
      </w:r>
      <w:r w:rsidR="00762068" w:rsidRPr="00180320">
        <w:rPr>
          <w:rFonts w:ascii="Arial" w:hAnsi="Arial" w:cs="Arial"/>
          <w:sz w:val="22"/>
        </w:rPr>
        <w:t>insights</w:t>
      </w:r>
      <w:r w:rsidR="000440E2" w:rsidRPr="00180320">
        <w:rPr>
          <w:rFonts w:ascii="Arial" w:hAnsi="Arial" w:cs="Arial"/>
          <w:sz w:val="22"/>
        </w:rPr>
        <w:t xml:space="preserve"> int</w:t>
      </w:r>
      <w:r w:rsidR="00762068" w:rsidRPr="00180320">
        <w:rPr>
          <w:rFonts w:ascii="Arial" w:hAnsi="Arial" w:cs="Arial"/>
          <w:sz w:val="22"/>
        </w:rPr>
        <w:t xml:space="preserve">o </w:t>
      </w:r>
      <w:r w:rsidR="000440E2" w:rsidRPr="00180320">
        <w:rPr>
          <w:rFonts w:ascii="Arial" w:hAnsi="Arial" w:cs="Arial"/>
          <w:sz w:val="22"/>
        </w:rPr>
        <w:t>the financial</w:t>
      </w:r>
      <w:r w:rsidR="00762068" w:rsidRPr="00180320">
        <w:rPr>
          <w:rFonts w:ascii="Arial" w:hAnsi="Arial" w:cs="Arial"/>
          <w:sz w:val="22"/>
        </w:rPr>
        <w:t xml:space="preserve"> </w:t>
      </w:r>
      <w:r w:rsidR="000440E2" w:rsidRPr="00180320">
        <w:rPr>
          <w:rFonts w:ascii="Arial" w:hAnsi="Arial" w:cs="Arial"/>
          <w:sz w:val="22"/>
        </w:rPr>
        <w:t>standing of</w:t>
      </w:r>
      <w:r w:rsidR="00762068" w:rsidRPr="00180320">
        <w:rPr>
          <w:rFonts w:ascii="Arial" w:hAnsi="Arial" w:cs="Arial"/>
          <w:sz w:val="22"/>
        </w:rPr>
        <w:t xml:space="preserve"> </w:t>
      </w:r>
      <w:r w:rsidR="000440E2" w:rsidRPr="00180320">
        <w:rPr>
          <w:rFonts w:ascii="Arial" w:hAnsi="Arial" w:cs="Arial"/>
          <w:sz w:val="22"/>
        </w:rPr>
        <w:t>the project</w:t>
      </w:r>
      <w:r w:rsidR="0087161F" w:rsidRPr="00180320">
        <w:rPr>
          <w:rFonts w:ascii="Arial" w:hAnsi="Arial" w:cs="Arial"/>
          <w:sz w:val="22"/>
        </w:rPr>
        <w:t xml:space="preserve"> (Khahro</w:t>
      </w:r>
      <w:r w:rsidR="0087161F" w:rsidRPr="00180320">
        <w:rPr>
          <w:rFonts w:ascii="Arial" w:hAnsi="Arial" w:cs="Arial"/>
          <w:i/>
          <w:sz w:val="22"/>
        </w:rPr>
        <w:t>, et al.,</w:t>
      </w:r>
      <w:r w:rsidR="0087161F" w:rsidRPr="00180320">
        <w:rPr>
          <w:rFonts w:ascii="Arial" w:hAnsi="Arial" w:cs="Arial"/>
          <w:sz w:val="22"/>
        </w:rPr>
        <w:t xml:space="preserve"> 2020)</w:t>
      </w:r>
      <w:r w:rsidR="000440E2" w:rsidRPr="00180320">
        <w:rPr>
          <w:rFonts w:ascii="Arial" w:hAnsi="Arial" w:cs="Arial"/>
          <w:sz w:val="22"/>
        </w:rPr>
        <w:t>.</w:t>
      </w:r>
      <w:r w:rsidR="00A064D9" w:rsidRPr="00180320">
        <w:rPr>
          <w:rFonts w:ascii="Arial" w:hAnsi="Arial" w:cs="Arial"/>
          <w:sz w:val="22"/>
        </w:rPr>
        <w:t xml:space="preserve"> There</w:t>
      </w:r>
      <w:r w:rsidR="00762068" w:rsidRPr="00180320">
        <w:rPr>
          <w:rFonts w:ascii="Arial" w:hAnsi="Arial" w:cs="Arial"/>
          <w:sz w:val="22"/>
        </w:rPr>
        <w:t xml:space="preserve"> </w:t>
      </w:r>
      <w:r w:rsidR="00A064D9" w:rsidRPr="00180320">
        <w:rPr>
          <w:rFonts w:ascii="Arial" w:hAnsi="Arial" w:cs="Arial"/>
          <w:sz w:val="22"/>
        </w:rPr>
        <w:t>are</w:t>
      </w:r>
      <w:r w:rsidR="00762068" w:rsidRPr="00180320">
        <w:rPr>
          <w:rFonts w:ascii="Arial" w:hAnsi="Arial" w:cs="Arial"/>
          <w:sz w:val="22"/>
        </w:rPr>
        <w:t xml:space="preserve"> expected</w:t>
      </w:r>
      <w:r w:rsidR="00A064D9" w:rsidRPr="00180320">
        <w:rPr>
          <w:rFonts w:ascii="Arial" w:hAnsi="Arial" w:cs="Arial"/>
          <w:sz w:val="22"/>
        </w:rPr>
        <w:t xml:space="preserve"> supply chain delays and limited work</w:t>
      </w:r>
      <w:r w:rsidR="00762068" w:rsidRPr="00180320">
        <w:rPr>
          <w:rFonts w:ascii="Arial" w:hAnsi="Arial" w:cs="Arial"/>
          <w:sz w:val="22"/>
        </w:rPr>
        <w:t xml:space="preserve"> </w:t>
      </w:r>
      <w:r w:rsidR="00860B2F" w:rsidRPr="00180320">
        <w:rPr>
          <w:rFonts w:ascii="Arial" w:hAnsi="Arial" w:cs="Arial"/>
          <w:sz w:val="22"/>
        </w:rPr>
        <w:t>capacity, which</w:t>
      </w:r>
      <w:r w:rsidR="00A064D9" w:rsidRPr="00180320">
        <w:rPr>
          <w:rFonts w:ascii="Arial" w:hAnsi="Arial" w:cs="Arial"/>
          <w:sz w:val="22"/>
        </w:rPr>
        <w:t xml:space="preserve"> encourages developing strict costs and</w:t>
      </w:r>
      <w:r w:rsidR="00762068" w:rsidRPr="00180320">
        <w:rPr>
          <w:rFonts w:ascii="Arial" w:hAnsi="Arial" w:cs="Arial"/>
          <w:sz w:val="22"/>
        </w:rPr>
        <w:t xml:space="preserve"> </w:t>
      </w:r>
      <w:r w:rsidR="00C53D8F" w:rsidRPr="00180320">
        <w:rPr>
          <w:rFonts w:ascii="Arial" w:hAnsi="Arial" w:cs="Arial"/>
          <w:sz w:val="22"/>
        </w:rPr>
        <w:t>schedules helping</w:t>
      </w:r>
      <w:r w:rsidR="00A064D9" w:rsidRPr="00180320">
        <w:rPr>
          <w:rFonts w:ascii="Arial" w:hAnsi="Arial" w:cs="Arial"/>
          <w:sz w:val="22"/>
        </w:rPr>
        <w:t xml:space="preserve"> </w:t>
      </w:r>
      <w:r w:rsidR="005C08F7" w:rsidRPr="00180320">
        <w:rPr>
          <w:rFonts w:ascii="Arial" w:hAnsi="Arial" w:cs="Arial"/>
          <w:sz w:val="22"/>
        </w:rPr>
        <w:t>in addressing</w:t>
      </w:r>
      <w:r w:rsidR="00A064D9" w:rsidRPr="00180320">
        <w:rPr>
          <w:rFonts w:ascii="Arial" w:hAnsi="Arial" w:cs="Arial"/>
          <w:sz w:val="22"/>
        </w:rPr>
        <w:t xml:space="preserve"> the viability of</w:t>
      </w:r>
      <w:r w:rsidR="00762068" w:rsidRPr="00180320">
        <w:rPr>
          <w:rFonts w:ascii="Arial" w:hAnsi="Arial" w:cs="Arial"/>
          <w:sz w:val="22"/>
        </w:rPr>
        <w:t xml:space="preserve"> </w:t>
      </w:r>
      <w:r w:rsidR="00A064D9" w:rsidRPr="00180320">
        <w:rPr>
          <w:rFonts w:ascii="Arial" w:hAnsi="Arial" w:cs="Arial"/>
          <w:sz w:val="22"/>
        </w:rPr>
        <w:t>the project.</w:t>
      </w:r>
      <w:r w:rsidR="00DA1DAD" w:rsidRPr="00180320">
        <w:rPr>
          <w:rFonts w:ascii="Arial" w:hAnsi="Arial" w:cs="Arial"/>
          <w:sz w:val="22"/>
        </w:rPr>
        <w:t xml:space="preserve"> There is a need</w:t>
      </w:r>
      <w:r w:rsidR="00436FCF" w:rsidRPr="00180320">
        <w:rPr>
          <w:rFonts w:ascii="Arial" w:hAnsi="Arial" w:cs="Arial"/>
          <w:sz w:val="22"/>
        </w:rPr>
        <w:t xml:space="preserve"> </w:t>
      </w:r>
      <w:r w:rsidR="00DA1DAD" w:rsidRPr="00180320">
        <w:rPr>
          <w:rFonts w:ascii="Arial" w:hAnsi="Arial" w:cs="Arial"/>
          <w:sz w:val="22"/>
        </w:rPr>
        <w:t xml:space="preserve">of increasing positive </w:t>
      </w:r>
      <w:r w:rsidR="00C53D8F" w:rsidRPr="00180320">
        <w:rPr>
          <w:rFonts w:ascii="Arial" w:hAnsi="Arial" w:cs="Arial"/>
          <w:sz w:val="22"/>
        </w:rPr>
        <w:t xml:space="preserve">cash flow </w:t>
      </w:r>
      <w:r w:rsidR="00436FCF" w:rsidRPr="00180320">
        <w:rPr>
          <w:rFonts w:ascii="Arial" w:hAnsi="Arial" w:cs="Arial"/>
          <w:sz w:val="22"/>
        </w:rPr>
        <w:t xml:space="preserve">and manage </w:t>
      </w:r>
      <w:r w:rsidR="00C53D8F" w:rsidRPr="00180320">
        <w:rPr>
          <w:rFonts w:ascii="Arial" w:hAnsi="Arial" w:cs="Arial"/>
          <w:sz w:val="22"/>
        </w:rPr>
        <w:t xml:space="preserve">obligations. This </w:t>
      </w:r>
      <w:r w:rsidR="00436FCF" w:rsidRPr="00180320">
        <w:rPr>
          <w:rFonts w:ascii="Arial" w:hAnsi="Arial" w:cs="Arial"/>
          <w:sz w:val="22"/>
        </w:rPr>
        <w:t>w</w:t>
      </w:r>
      <w:r w:rsidR="00DA1DAD" w:rsidRPr="00180320">
        <w:rPr>
          <w:rFonts w:ascii="Arial" w:hAnsi="Arial" w:cs="Arial"/>
          <w:sz w:val="22"/>
        </w:rPr>
        <w:t xml:space="preserve">ill </w:t>
      </w:r>
      <w:r w:rsidR="00DA1DAD" w:rsidRPr="00180320">
        <w:rPr>
          <w:rFonts w:ascii="Arial" w:hAnsi="Arial" w:cs="Arial"/>
          <w:sz w:val="22"/>
        </w:rPr>
        <w:lastRenderedPageBreak/>
        <w:t xml:space="preserve">result in </w:t>
      </w:r>
      <w:r w:rsidR="00436FCF" w:rsidRPr="00180320">
        <w:rPr>
          <w:rFonts w:ascii="Arial" w:hAnsi="Arial" w:cs="Arial"/>
          <w:sz w:val="22"/>
        </w:rPr>
        <w:t>resilience and reliance</w:t>
      </w:r>
      <w:r w:rsidR="00DA1DAD" w:rsidRPr="00180320">
        <w:rPr>
          <w:rFonts w:ascii="Arial" w:hAnsi="Arial" w:cs="Arial"/>
          <w:sz w:val="22"/>
        </w:rPr>
        <w:t xml:space="preserve"> to</w:t>
      </w:r>
      <w:r w:rsidR="00C53D8F" w:rsidRPr="00180320">
        <w:rPr>
          <w:rFonts w:ascii="Arial" w:hAnsi="Arial" w:cs="Arial"/>
          <w:sz w:val="22"/>
        </w:rPr>
        <w:t xml:space="preserve"> in</w:t>
      </w:r>
      <w:r w:rsidR="00DA1DAD" w:rsidRPr="00180320">
        <w:rPr>
          <w:rFonts w:ascii="Arial" w:hAnsi="Arial" w:cs="Arial"/>
          <w:sz w:val="22"/>
        </w:rPr>
        <w:t>crease the cost.</w:t>
      </w:r>
      <w:r w:rsidR="00C53D8F" w:rsidRPr="00180320">
        <w:rPr>
          <w:rFonts w:ascii="Arial" w:hAnsi="Arial" w:cs="Arial"/>
          <w:sz w:val="22"/>
        </w:rPr>
        <w:t xml:space="preserve"> T</w:t>
      </w:r>
      <w:r w:rsidR="00DA1DAD" w:rsidRPr="00180320">
        <w:rPr>
          <w:rFonts w:ascii="Arial" w:hAnsi="Arial" w:cs="Arial"/>
          <w:sz w:val="22"/>
        </w:rPr>
        <w:t>here</w:t>
      </w:r>
      <w:r w:rsidR="00C53D8F" w:rsidRPr="00180320">
        <w:rPr>
          <w:rFonts w:ascii="Arial" w:hAnsi="Arial" w:cs="Arial"/>
          <w:sz w:val="22"/>
        </w:rPr>
        <w:t xml:space="preserve"> </w:t>
      </w:r>
      <w:r w:rsidR="00DA1DAD" w:rsidRPr="00180320">
        <w:rPr>
          <w:rFonts w:ascii="Arial" w:hAnsi="Arial" w:cs="Arial"/>
          <w:sz w:val="22"/>
        </w:rPr>
        <w:t>is</w:t>
      </w:r>
      <w:r w:rsidR="00C53D8F" w:rsidRPr="00180320">
        <w:rPr>
          <w:rFonts w:ascii="Arial" w:hAnsi="Arial" w:cs="Arial"/>
          <w:sz w:val="22"/>
        </w:rPr>
        <w:t xml:space="preserve"> the </w:t>
      </w:r>
      <w:r w:rsidR="00DA1DAD" w:rsidRPr="00180320">
        <w:rPr>
          <w:rFonts w:ascii="Arial" w:hAnsi="Arial" w:cs="Arial"/>
          <w:sz w:val="22"/>
        </w:rPr>
        <w:t>application of</w:t>
      </w:r>
      <w:r w:rsidR="00C53D8F" w:rsidRPr="00180320">
        <w:rPr>
          <w:rFonts w:ascii="Arial" w:hAnsi="Arial" w:cs="Arial"/>
          <w:sz w:val="22"/>
        </w:rPr>
        <w:t xml:space="preserve"> </w:t>
      </w:r>
      <w:r w:rsidR="00DA1DAD" w:rsidRPr="00180320">
        <w:rPr>
          <w:rFonts w:ascii="Arial" w:hAnsi="Arial" w:cs="Arial"/>
          <w:sz w:val="22"/>
        </w:rPr>
        <w:t xml:space="preserve">advanced analytics in managing budget </w:t>
      </w:r>
      <w:r w:rsidR="00C53D8F" w:rsidRPr="00180320">
        <w:rPr>
          <w:rFonts w:ascii="Arial" w:hAnsi="Arial" w:cs="Arial"/>
          <w:sz w:val="22"/>
        </w:rPr>
        <w:t xml:space="preserve">allocation </w:t>
      </w:r>
      <w:r w:rsidR="00DA1DAD" w:rsidRPr="00180320">
        <w:rPr>
          <w:rFonts w:ascii="Arial" w:hAnsi="Arial" w:cs="Arial"/>
          <w:sz w:val="22"/>
        </w:rPr>
        <w:t>with the integration of</w:t>
      </w:r>
      <w:r w:rsidR="00C53D8F" w:rsidRPr="00180320">
        <w:rPr>
          <w:rFonts w:ascii="Arial" w:hAnsi="Arial" w:cs="Arial"/>
          <w:sz w:val="22"/>
        </w:rPr>
        <w:t xml:space="preserve"> </w:t>
      </w:r>
      <w:r w:rsidR="00DA1DAD" w:rsidRPr="00180320">
        <w:rPr>
          <w:rFonts w:ascii="Arial" w:hAnsi="Arial" w:cs="Arial"/>
          <w:sz w:val="22"/>
        </w:rPr>
        <w:t xml:space="preserve">data management </w:t>
      </w:r>
      <w:r w:rsidR="001D181D" w:rsidRPr="00180320">
        <w:rPr>
          <w:rFonts w:ascii="Arial" w:hAnsi="Arial" w:cs="Arial"/>
          <w:sz w:val="22"/>
        </w:rPr>
        <w:t>solutions for managing. Developing payment</w:t>
      </w:r>
      <w:r w:rsidR="00511E2D" w:rsidRPr="00180320">
        <w:rPr>
          <w:rFonts w:ascii="Arial" w:hAnsi="Arial" w:cs="Arial"/>
          <w:sz w:val="22"/>
        </w:rPr>
        <w:t xml:space="preserve"> </w:t>
      </w:r>
      <w:r w:rsidR="001D181D" w:rsidRPr="00180320">
        <w:rPr>
          <w:rFonts w:ascii="Arial" w:hAnsi="Arial" w:cs="Arial"/>
          <w:sz w:val="22"/>
        </w:rPr>
        <w:t>deferral</w:t>
      </w:r>
      <w:r w:rsidR="00511E2D" w:rsidRPr="00180320">
        <w:rPr>
          <w:rFonts w:ascii="Arial" w:hAnsi="Arial" w:cs="Arial"/>
          <w:sz w:val="22"/>
        </w:rPr>
        <w:t xml:space="preserve"> </w:t>
      </w:r>
      <w:r w:rsidR="001D181D" w:rsidRPr="00180320">
        <w:rPr>
          <w:rFonts w:ascii="Arial" w:hAnsi="Arial" w:cs="Arial"/>
          <w:sz w:val="22"/>
        </w:rPr>
        <w:t>plans</w:t>
      </w:r>
      <w:r w:rsidR="00511E2D" w:rsidRPr="00180320">
        <w:rPr>
          <w:rFonts w:ascii="Arial" w:hAnsi="Arial" w:cs="Arial"/>
          <w:sz w:val="22"/>
        </w:rPr>
        <w:t xml:space="preserve"> </w:t>
      </w:r>
      <w:r w:rsidR="001D181D" w:rsidRPr="00180320">
        <w:rPr>
          <w:rFonts w:ascii="Arial" w:hAnsi="Arial" w:cs="Arial"/>
          <w:sz w:val="22"/>
        </w:rPr>
        <w:t>and</w:t>
      </w:r>
      <w:r w:rsidR="00511E2D" w:rsidRPr="00180320">
        <w:rPr>
          <w:rFonts w:ascii="Arial" w:hAnsi="Arial" w:cs="Arial"/>
          <w:sz w:val="22"/>
        </w:rPr>
        <w:t xml:space="preserve"> </w:t>
      </w:r>
      <w:r w:rsidR="001D181D" w:rsidRPr="00180320">
        <w:rPr>
          <w:rFonts w:ascii="Arial" w:hAnsi="Arial" w:cs="Arial"/>
          <w:sz w:val="22"/>
        </w:rPr>
        <w:t>reducin</w:t>
      </w:r>
      <w:r w:rsidR="00511E2D" w:rsidRPr="00180320">
        <w:rPr>
          <w:rFonts w:ascii="Arial" w:hAnsi="Arial" w:cs="Arial"/>
          <w:sz w:val="22"/>
        </w:rPr>
        <w:t>g</w:t>
      </w:r>
      <w:r w:rsidR="0065468C" w:rsidRPr="00180320">
        <w:rPr>
          <w:rFonts w:ascii="Arial" w:hAnsi="Arial" w:cs="Arial"/>
          <w:sz w:val="22"/>
        </w:rPr>
        <w:t xml:space="preserve"> ti</w:t>
      </w:r>
      <w:r w:rsidR="008B0841" w:rsidRPr="00180320">
        <w:rPr>
          <w:rFonts w:ascii="Arial" w:hAnsi="Arial" w:cs="Arial"/>
          <w:sz w:val="22"/>
        </w:rPr>
        <w:t>m</w:t>
      </w:r>
      <w:r w:rsidR="0065468C" w:rsidRPr="00180320">
        <w:rPr>
          <w:rFonts w:ascii="Arial" w:hAnsi="Arial" w:cs="Arial"/>
          <w:sz w:val="22"/>
        </w:rPr>
        <w:t>e</w:t>
      </w:r>
      <w:r w:rsidR="008B0841" w:rsidRPr="00180320">
        <w:rPr>
          <w:rFonts w:ascii="Arial" w:hAnsi="Arial" w:cs="Arial"/>
          <w:sz w:val="22"/>
        </w:rPr>
        <w:t xml:space="preserve"> </w:t>
      </w:r>
      <w:r w:rsidR="0065468C" w:rsidRPr="00180320">
        <w:rPr>
          <w:rFonts w:ascii="Arial" w:hAnsi="Arial" w:cs="Arial"/>
          <w:sz w:val="22"/>
        </w:rPr>
        <w:t>will</w:t>
      </w:r>
      <w:r w:rsidR="008B0841" w:rsidRPr="00180320">
        <w:rPr>
          <w:rFonts w:ascii="Arial" w:hAnsi="Arial" w:cs="Arial"/>
          <w:sz w:val="22"/>
        </w:rPr>
        <w:t xml:space="preserve"> </w:t>
      </w:r>
      <w:r w:rsidR="0065468C" w:rsidRPr="00180320">
        <w:rPr>
          <w:rFonts w:ascii="Arial" w:hAnsi="Arial" w:cs="Arial"/>
          <w:sz w:val="22"/>
        </w:rPr>
        <w:t>help</w:t>
      </w:r>
      <w:r w:rsidR="008B0841" w:rsidRPr="00180320">
        <w:rPr>
          <w:rFonts w:ascii="Arial" w:hAnsi="Arial" w:cs="Arial"/>
          <w:sz w:val="22"/>
        </w:rPr>
        <w:t xml:space="preserve"> </w:t>
      </w:r>
      <w:r w:rsidR="0065468C" w:rsidRPr="00180320">
        <w:rPr>
          <w:rFonts w:ascii="Arial" w:hAnsi="Arial" w:cs="Arial"/>
          <w:sz w:val="22"/>
        </w:rPr>
        <w:t>in managing costs</w:t>
      </w:r>
      <w:r w:rsidR="0087161F" w:rsidRPr="00180320">
        <w:rPr>
          <w:rFonts w:ascii="Arial" w:hAnsi="Arial" w:cs="Arial"/>
          <w:sz w:val="22"/>
        </w:rPr>
        <w:t xml:space="preserve"> (Paikan, 2021)</w:t>
      </w:r>
      <w:r w:rsidR="0065468C" w:rsidRPr="00180320">
        <w:rPr>
          <w:rFonts w:ascii="Arial" w:hAnsi="Arial" w:cs="Arial"/>
          <w:sz w:val="22"/>
        </w:rPr>
        <w:t>.</w:t>
      </w:r>
      <w:r w:rsidR="008B0841" w:rsidRPr="00180320">
        <w:rPr>
          <w:rFonts w:ascii="Arial" w:hAnsi="Arial" w:cs="Arial"/>
          <w:sz w:val="22"/>
        </w:rPr>
        <w:t xml:space="preserve"> </w:t>
      </w:r>
      <w:r w:rsidR="0065468C" w:rsidRPr="00180320">
        <w:rPr>
          <w:rFonts w:ascii="Arial" w:hAnsi="Arial" w:cs="Arial"/>
          <w:sz w:val="22"/>
        </w:rPr>
        <w:t>T</w:t>
      </w:r>
      <w:r w:rsidR="001D181D" w:rsidRPr="00180320">
        <w:rPr>
          <w:rFonts w:ascii="Arial" w:hAnsi="Arial" w:cs="Arial"/>
          <w:sz w:val="22"/>
        </w:rPr>
        <w:t>his will help</w:t>
      </w:r>
      <w:r w:rsidR="0065468C" w:rsidRPr="00180320">
        <w:rPr>
          <w:rFonts w:ascii="Arial" w:hAnsi="Arial" w:cs="Arial"/>
          <w:sz w:val="22"/>
        </w:rPr>
        <w:t xml:space="preserve"> </w:t>
      </w:r>
      <w:r w:rsidR="001D181D" w:rsidRPr="00180320">
        <w:rPr>
          <w:rFonts w:ascii="Arial" w:hAnsi="Arial" w:cs="Arial"/>
          <w:sz w:val="22"/>
        </w:rPr>
        <w:t>in redirecting costs</w:t>
      </w:r>
      <w:r w:rsidR="0065468C" w:rsidRPr="00180320">
        <w:rPr>
          <w:rFonts w:ascii="Arial" w:hAnsi="Arial" w:cs="Arial"/>
          <w:sz w:val="22"/>
        </w:rPr>
        <w:t xml:space="preserve"> </w:t>
      </w:r>
      <w:r w:rsidR="001D181D" w:rsidRPr="00180320">
        <w:rPr>
          <w:rFonts w:ascii="Arial" w:hAnsi="Arial" w:cs="Arial"/>
          <w:sz w:val="22"/>
        </w:rPr>
        <w:t xml:space="preserve">towards managing </w:t>
      </w:r>
      <w:r w:rsidR="0065468C" w:rsidRPr="00180320">
        <w:rPr>
          <w:rFonts w:ascii="Arial" w:hAnsi="Arial" w:cs="Arial"/>
          <w:sz w:val="22"/>
        </w:rPr>
        <w:t>the</w:t>
      </w:r>
      <w:r w:rsidR="001D181D" w:rsidRPr="00180320">
        <w:rPr>
          <w:rFonts w:ascii="Arial" w:hAnsi="Arial" w:cs="Arial"/>
          <w:sz w:val="22"/>
        </w:rPr>
        <w:t xml:space="preserve"> pandemic </w:t>
      </w:r>
      <w:r w:rsidR="008B0841" w:rsidRPr="00180320">
        <w:rPr>
          <w:rFonts w:ascii="Arial" w:hAnsi="Arial" w:cs="Arial"/>
          <w:sz w:val="22"/>
        </w:rPr>
        <w:t xml:space="preserve">protocol </w:t>
      </w:r>
      <w:r w:rsidR="001D181D" w:rsidRPr="00180320">
        <w:rPr>
          <w:rFonts w:ascii="Arial" w:hAnsi="Arial" w:cs="Arial"/>
          <w:sz w:val="22"/>
        </w:rPr>
        <w:t xml:space="preserve">in </w:t>
      </w:r>
      <w:r w:rsidR="008B0841" w:rsidRPr="00180320">
        <w:rPr>
          <w:rFonts w:ascii="Arial" w:hAnsi="Arial" w:cs="Arial"/>
          <w:sz w:val="22"/>
        </w:rPr>
        <w:t>the</w:t>
      </w:r>
      <w:r w:rsidR="001D181D" w:rsidRPr="00180320">
        <w:rPr>
          <w:rFonts w:ascii="Arial" w:hAnsi="Arial" w:cs="Arial"/>
          <w:sz w:val="22"/>
        </w:rPr>
        <w:t xml:space="preserve"> construction</w:t>
      </w:r>
      <w:r w:rsidR="0065468C" w:rsidRPr="00180320">
        <w:rPr>
          <w:rFonts w:ascii="Arial" w:hAnsi="Arial" w:cs="Arial"/>
          <w:sz w:val="22"/>
        </w:rPr>
        <w:t xml:space="preserve"> </w:t>
      </w:r>
      <w:r w:rsidR="001D181D" w:rsidRPr="00180320">
        <w:rPr>
          <w:rFonts w:ascii="Arial" w:hAnsi="Arial" w:cs="Arial"/>
          <w:sz w:val="22"/>
        </w:rPr>
        <w:t>process.</w:t>
      </w:r>
    </w:p>
    <w:p w14:paraId="1F747B87" w14:textId="77777777" w:rsidR="008A1AD3" w:rsidRPr="00180320" w:rsidRDefault="002571C5" w:rsidP="008A1AD3">
      <w:pPr>
        <w:rPr>
          <w:rFonts w:ascii="Arial" w:hAnsi="Arial" w:cs="Arial"/>
          <w:b/>
          <w:sz w:val="22"/>
        </w:rPr>
      </w:pPr>
      <w:bookmarkStart w:id="10" w:name="_Toc64310613"/>
      <w:r w:rsidRPr="00180320">
        <w:rPr>
          <w:rFonts w:ascii="Arial" w:hAnsi="Arial" w:cs="Arial"/>
          <w:b/>
          <w:sz w:val="22"/>
        </w:rPr>
        <w:t>3.2 Project Cost Baseline</w:t>
      </w:r>
      <w:bookmarkEnd w:id="10"/>
    </w:p>
    <w:tbl>
      <w:tblPr>
        <w:tblStyle w:val="MediumGrid1-Accent1"/>
        <w:tblW w:w="9363" w:type="dxa"/>
        <w:shd w:val="clear" w:color="auto" w:fill="C7BBA5" w:themeFill="accent3" w:themeFillTint="99"/>
        <w:tblLook w:val="04A0" w:firstRow="1" w:lastRow="0" w:firstColumn="1" w:lastColumn="0" w:noHBand="0" w:noVBand="1"/>
      </w:tblPr>
      <w:tblGrid>
        <w:gridCol w:w="2444"/>
        <w:gridCol w:w="1073"/>
        <w:gridCol w:w="1073"/>
        <w:gridCol w:w="1262"/>
        <w:gridCol w:w="1195"/>
        <w:gridCol w:w="1158"/>
        <w:gridCol w:w="1158"/>
      </w:tblGrid>
      <w:tr w:rsidR="002C115A" w:rsidRPr="00180320" w14:paraId="1F747B8F" w14:textId="77777777" w:rsidTr="002C115A">
        <w:trPr>
          <w:cnfStyle w:val="100000000000" w:firstRow="1" w:lastRow="0" w:firstColumn="0" w:lastColumn="0" w:oddVBand="0" w:evenVBand="0" w:oddHBand="0" w:evenHBand="0" w:firstRowFirstColumn="0" w:firstRowLastColumn="0" w:lastRowFirstColumn="0" w:lastRowLastColumn="0"/>
          <w:trHeight w:val="921"/>
        </w:trPr>
        <w:tc>
          <w:tcPr>
            <w:cnfStyle w:val="001000000000" w:firstRow="0" w:lastRow="0" w:firstColumn="1" w:lastColumn="0" w:oddVBand="0" w:evenVBand="0" w:oddHBand="0" w:evenHBand="0" w:firstRowFirstColumn="0" w:firstRowLastColumn="0" w:lastRowFirstColumn="0" w:lastRowLastColumn="0"/>
            <w:tcW w:w="2470" w:type="dxa"/>
            <w:shd w:val="clear" w:color="auto" w:fill="C7BBA5" w:themeFill="accent3" w:themeFillTint="99"/>
          </w:tcPr>
          <w:p w14:paraId="1F747B88" w14:textId="77777777" w:rsidR="008A1AD3" w:rsidRPr="00180320" w:rsidRDefault="002571C5" w:rsidP="008A1AD3">
            <w:pPr>
              <w:rPr>
                <w:rFonts w:ascii="Arial" w:hAnsi="Arial" w:cs="Arial"/>
                <w:sz w:val="22"/>
              </w:rPr>
            </w:pPr>
            <w:r w:rsidRPr="00180320">
              <w:rPr>
                <w:rFonts w:ascii="Arial" w:hAnsi="Arial" w:cs="Arial"/>
                <w:sz w:val="22"/>
              </w:rPr>
              <w:t xml:space="preserve">Main project activities </w:t>
            </w:r>
          </w:p>
        </w:tc>
        <w:tc>
          <w:tcPr>
            <w:tcW w:w="1056" w:type="dxa"/>
            <w:shd w:val="clear" w:color="auto" w:fill="C7BBA5" w:themeFill="accent3" w:themeFillTint="99"/>
          </w:tcPr>
          <w:p w14:paraId="1F747B89" w14:textId="77777777" w:rsidR="008A1AD3" w:rsidRPr="00180320" w:rsidRDefault="002571C5" w:rsidP="00B070CC">
            <w:pPr>
              <w:spacing w:after="16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1-4 weeks</w:t>
            </w:r>
          </w:p>
        </w:tc>
        <w:tc>
          <w:tcPr>
            <w:tcW w:w="1056" w:type="dxa"/>
            <w:shd w:val="clear" w:color="auto" w:fill="C7BBA5" w:themeFill="accent3" w:themeFillTint="99"/>
          </w:tcPr>
          <w:p w14:paraId="1F747B8A" w14:textId="77777777" w:rsidR="008A1AD3" w:rsidRPr="00180320" w:rsidRDefault="002571C5" w:rsidP="00B070CC">
            <w:pPr>
              <w:spacing w:after="16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4-8 weeks</w:t>
            </w:r>
          </w:p>
        </w:tc>
        <w:tc>
          <w:tcPr>
            <w:tcW w:w="1269" w:type="dxa"/>
            <w:shd w:val="clear" w:color="auto" w:fill="C7BBA5" w:themeFill="accent3" w:themeFillTint="99"/>
          </w:tcPr>
          <w:p w14:paraId="1F747B8B" w14:textId="77777777" w:rsidR="008A1AD3" w:rsidRPr="00180320" w:rsidRDefault="002571C5" w:rsidP="00B070CC">
            <w:pPr>
              <w:spacing w:after="16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8-16 weeks</w:t>
            </w:r>
          </w:p>
        </w:tc>
        <w:tc>
          <w:tcPr>
            <w:tcW w:w="1176" w:type="dxa"/>
            <w:shd w:val="clear" w:color="auto" w:fill="C7BBA5" w:themeFill="accent3" w:themeFillTint="99"/>
          </w:tcPr>
          <w:p w14:paraId="1F747B8C" w14:textId="77777777" w:rsidR="008A1AD3" w:rsidRPr="00180320" w:rsidRDefault="002571C5" w:rsidP="00B070CC">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16-30 weeks</w:t>
            </w:r>
          </w:p>
        </w:tc>
        <w:tc>
          <w:tcPr>
            <w:tcW w:w="1168" w:type="dxa"/>
            <w:shd w:val="clear" w:color="auto" w:fill="C7BBA5" w:themeFill="accent3" w:themeFillTint="99"/>
          </w:tcPr>
          <w:p w14:paraId="1F747B8D" w14:textId="77777777" w:rsidR="008A1AD3" w:rsidRPr="00180320" w:rsidRDefault="002571C5" w:rsidP="00B070CC">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30-45 weeks</w:t>
            </w:r>
          </w:p>
        </w:tc>
        <w:tc>
          <w:tcPr>
            <w:tcW w:w="1168" w:type="dxa"/>
            <w:shd w:val="clear" w:color="auto" w:fill="C7BBA5" w:themeFill="accent3" w:themeFillTint="99"/>
          </w:tcPr>
          <w:p w14:paraId="1F747B8E" w14:textId="77777777" w:rsidR="008A1AD3" w:rsidRPr="00180320" w:rsidRDefault="002571C5" w:rsidP="00B070CC">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45-60 weeks</w:t>
            </w:r>
          </w:p>
        </w:tc>
      </w:tr>
      <w:tr w:rsidR="002C115A" w:rsidRPr="00180320" w14:paraId="1F747B9B" w14:textId="77777777" w:rsidTr="002C115A">
        <w:trPr>
          <w:cnfStyle w:val="000000100000" w:firstRow="0" w:lastRow="0" w:firstColumn="0" w:lastColumn="0" w:oddVBand="0" w:evenVBand="0" w:oddHBand="1" w:evenHBand="0" w:firstRowFirstColumn="0" w:firstRowLastColumn="0" w:lastRowFirstColumn="0" w:lastRowLastColumn="0"/>
          <w:trHeight w:val="471"/>
        </w:trPr>
        <w:tc>
          <w:tcPr>
            <w:cnfStyle w:val="001000000000" w:firstRow="0" w:lastRow="0" w:firstColumn="1" w:lastColumn="0" w:oddVBand="0" w:evenVBand="0" w:oddHBand="0" w:evenHBand="0" w:firstRowFirstColumn="0" w:firstRowLastColumn="0" w:lastRowFirstColumn="0" w:lastRowLastColumn="0"/>
            <w:tcW w:w="2470" w:type="dxa"/>
            <w:shd w:val="clear" w:color="auto" w:fill="C7BBA5" w:themeFill="accent3" w:themeFillTint="99"/>
          </w:tcPr>
          <w:p w14:paraId="1F747B90" w14:textId="77777777" w:rsidR="008A1AD3" w:rsidRPr="00180320" w:rsidRDefault="002571C5" w:rsidP="008A1AD3">
            <w:pPr>
              <w:rPr>
                <w:rFonts w:ascii="Arial" w:hAnsi="Arial" w:cs="Arial"/>
                <w:sz w:val="22"/>
              </w:rPr>
            </w:pPr>
            <w:r w:rsidRPr="00180320">
              <w:rPr>
                <w:rFonts w:ascii="Arial" w:hAnsi="Arial" w:cs="Arial"/>
                <w:sz w:val="22"/>
              </w:rPr>
              <w:t>1. Site and prep foundation</w:t>
            </w:r>
          </w:p>
          <w:p w14:paraId="1F747B91" w14:textId="77777777" w:rsidR="008A1AD3" w:rsidRPr="00180320" w:rsidRDefault="002571C5" w:rsidP="008A1AD3">
            <w:pPr>
              <w:rPr>
                <w:rFonts w:ascii="Arial" w:hAnsi="Arial" w:cs="Arial"/>
                <w:sz w:val="22"/>
              </w:rPr>
            </w:pPr>
            <w:r w:rsidRPr="00180320">
              <w:rPr>
                <w:rFonts w:ascii="Arial" w:hAnsi="Arial" w:cs="Arial"/>
                <w:sz w:val="22"/>
              </w:rPr>
              <w:t xml:space="preserve">1.1.1 Evaluation of the project objectives </w:t>
            </w:r>
          </w:p>
          <w:p w14:paraId="1F747B92" w14:textId="77777777" w:rsidR="008A1AD3" w:rsidRPr="00180320" w:rsidRDefault="002571C5" w:rsidP="008A1AD3">
            <w:pPr>
              <w:rPr>
                <w:rFonts w:ascii="Arial" w:hAnsi="Arial" w:cs="Arial"/>
                <w:sz w:val="22"/>
              </w:rPr>
            </w:pPr>
            <w:r w:rsidRPr="00180320">
              <w:rPr>
                <w:rFonts w:ascii="Arial" w:hAnsi="Arial" w:cs="Arial"/>
                <w:sz w:val="22"/>
              </w:rPr>
              <w:t>1.1.2 Overview and evaluation of the   financial and time constraints</w:t>
            </w:r>
          </w:p>
          <w:p w14:paraId="1F747B93" w14:textId="77777777" w:rsidR="008A1AD3" w:rsidRPr="00180320" w:rsidRDefault="002571C5" w:rsidP="008A1AD3">
            <w:pPr>
              <w:rPr>
                <w:rFonts w:ascii="Arial" w:hAnsi="Arial" w:cs="Arial"/>
                <w:sz w:val="22"/>
              </w:rPr>
            </w:pPr>
            <w:r w:rsidRPr="00180320">
              <w:rPr>
                <w:rFonts w:ascii="Arial" w:hAnsi="Arial" w:cs="Arial"/>
                <w:sz w:val="22"/>
              </w:rPr>
              <w:t>1.1.3 Planning the foundation of the important task</w:t>
            </w:r>
          </w:p>
          <w:p w14:paraId="1F747B94" w14:textId="77777777" w:rsidR="008A1AD3" w:rsidRPr="00180320" w:rsidRDefault="002571C5" w:rsidP="008A1AD3">
            <w:pPr>
              <w:rPr>
                <w:rFonts w:ascii="Arial" w:hAnsi="Arial" w:cs="Arial"/>
                <w:sz w:val="22"/>
              </w:rPr>
            </w:pPr>
            <w:r w:rsidRPr="00180320">
              <w:rPr>
                <w:rFonts w:ascii="Arial" w:hAnsi="Arial" w:cs="Arial"/>
                <w:sz w:val="22"/>
              </w:rPr>
              <w:t>1.1.4 Project planning and laying of utilities</w:t>
            </w:r>
          </w:p>
        </w:tc>
        <w:tc>
          <w:tcPr>
            <w:tcW w:w="1056" w:type="dxa"/>
            <w:shd w:val="clear" w:color="auto" w:fill="C7BBA5" w:themeFill="accent3" w:themeFillTint="99"/>
          </w:tcPr>
          <w:p w14:paraId="1F747B95" w14:textId="77777777" w:rsidR="008A1AD3" w:rsidRPr="00180320" w:rsidRDefault="002571C5" w:rsidP="008A1AD3">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0320">
              <w:rPr>
                <w:rFonts w:ascii="Arial" w:hAnsi="Arial" w:cs="Arial"/>
                <w:sz w:val="22"/>
              </w:rPr>
              <w:t>£150000</w:t>
            </w:r>
          </w:p>
        </w:tc>
        <w:tc>
          <w:tcPr>
            <w:tcW w:w="1056" w:type="dxa"/>
            <w:shd w:val="clear" w:color="auto" w:fill="C7BBA5" w:themeFill="accent3" w:themeFillTint="99"/>
          </w:tcPr>
          <w:p w14:paraId="1F747B96" w14:textId="77777777" w:rsidR="008A1AD3" w:rsidRPr="00180320" w:rsidRDefault="002571C5" w:rsidP="008A1AD3">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0320">
              <w:rPr>
                <w:rFonts w:ascii="Arial" w:hAnsi="Arial" w:cs="Arial"/>
                <w:sz w:val="22"/>
              </w:rPr>
              <w:t>£200000</w:t>
            </w:r>
          </w:p>
        </w:tc>
        <w:tc>
          <w:tcPr>
            <w:tcW w:w="1269" w:type="dxa"/>
            <w:shd w:val="clear" w:color="auto" w:fill="C7BBA5" w:themeFill="accent3" w:themeFillTint="99"/>
          </w:tcPr>
          <w:p w14:paraId="1F747B97" w14:textId="77777777" w:rsidR="008A1AD3" w:rsidRPr="00180320" w:rsidRDefault="008A1AD3" w:rsidP="008A1AD3">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176" w:type="dxa"/>
            <w:shd w:val="clear" w:color="auto" w:fill="C7BBA5" w:themeFill="accent3" w:themeFillTint="99"/>
          </w:tcPr>
          <w:p w14:paraId="1F747B98" w14:textId="77777777" w:rsidR="008A1AD3" w:rsidRPr="00180320" w:rsidRDefault="008A1AD3" w:rsidP="008A1AD3">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168" w:type="dxa"/>
            <w:shd w:val="clear" w:color="auto" w:fill="C7BBA5" w:themeFill="accent3" w:themeFillTint="99"/>
          </w:tcPr>
          <w:p w14:paraId="1F747B99" w14:textId="77777777" w:rsidR="008A1AD3" w:rsidRPr="00180320" w:rsidRDefault="008A1AD3" w:rsidP="008A1AD3">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168" w:type="dxa"/>
            <w:shd w:val="clear" w:color="auto" w:fill="C7BBA5" w:themeFill="accent3" w:themeFillTint="99"/>
          </w:tcPr>
          <w:p w14:paraId="1F747B9A" w14:textId="77777777" w:rsidR="008A1AD3" w:rsidRPr="00180320" w:rsidRDefault="008A1AD3" w:rsidP="008A1AD3">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r>
      <w:tr w:rsidR="002C115A" w:rsidRPr="00180320" w14:paraId="1F747BA9" w14:textId="77777777" w:rsidTr="002C115A">
        <w:trPr>
          <w:trHeight w:val="471"/>
        </w:trPr>
        <w:tc>
          <w:tcPr>
            <w:cnfStyle w:val="001000000000" w:firstRow="0" w:lastRow="0" w:firstColumn="1" w:lastColumn="0" w:oddVBand="0" w:evenVBand="0" w:oddHBand="0" w:evenHBand="0" w:firstRowFirstColumn="0" w:firstRowLastColumn="0" w:lastRowFirstColumn="0" w:lastRowLastColumn="0"/>
            <w:tcW w:w="2470" w:type="dxa"/>
            <w:shd w:val="clear" w:color="auto" w:fill="C7BBA5" w:themeFill="accent3" w:themeFillTint="99"/>
          </w:tcPr>
          <w:p w14:paraId="1F747B9C" w14:textId="77777777" w:rsidR="008A1AD3" w:rsidRPr="00180320" w:rsidRDefault="002571C5" w:rsidP="008A1AD3">
            <w:pPr>
              <w:rPr>
                <w:rFonts w:ascii="Arial" w:hAnsi="Arial" w:cs="Arial"/>
                <w:sz w:val="22"/>
              </w:rPr>
            </w:pPr>
            <w:r w:rsidRPr="00180320">
              <w:rPr>
                <w:rFonts w:ascii="Arial" w:hAnsi="Arial" w:cs="Arial"/>
                <w:sz w:val="22"/>
              </w:rPr>
              <w:t xml:space="preserve">2. Construction </w:t>
            </w:r>
          </w:p>
          <w:p w14:paraId="1F747B9D" w14:textId="77777777" w:rsidR="008A1AD3" w:rsidRPr="00180320" w:rsidRDefault="002571C5" w:rsidP="008A1AD3">
            <w:pPr>
              <w:rPr>
                <w:rFonts w:ascii="Arial" w:hAnsi="Arial" w:cs="Arial"/>
                <w:sz w:val="22"/>
              </w:rPr>
            </w:pPr>
            <w:r w:rsidRPr="00180320">
              <w:rPr>
                <w:rFonts w:ascii="Arial" w:hAnsi="Arial" w:cs="Arial"/>
                <w:sz w:val="22"/>
              </w:rPr>
              <w:t xml:space="preserve">1.2.1 Scope development Schedule development </w:t>
            </w:r>
          </w:p>
          <w:p w14:paraId="1F747B9E" w14:textId="77777777" w:rsidR="008A1AD3" w:rsidRPr="00180320" w:rsidRDefault="002571C5" w:rsidP="008A1AD3">
            <w:pPr>
              <w:rPr>
                <w:rFonts w:ascii="Arial" w:hAnsi="Arial" w:cs="Arial"/>
                <w:sz w:val="22"/>
              </w:rPr>
            </w:pPr>
            <w:r w:rsidRPr="00180320">
              <w:rPr>
                <w:rFonts w:ascii="Arial" w:hAnsi="Arial" w:cs="Arial"/>
                <w:sz w:val="22"/>
              </w:rPr>
              <w:t xml:space="preserve">1.2.2 Framing, roofing, </w:t>
            </w:r>
          </w:p>
          <w:p w14:paraId="1F747B9F" w14:textId="77777777" w:rsidR="008A1AD3" w:rsidRPr="00180320" w:rsidRDefault="002571C5" w:rsidP="008A1AD3">
            <w:pPr>
              <w:rPr>
                <w:rFonts w:ascii="Arial" w:hAnsi="Arial" w:cs="Arial"/>
                <w:sz w:val="22"/>
              </w:rPr>
            </w:pPr>
            <w:r w:rsidRPr="00180320">
              <w:rPr>
                <w:rFonts w:ascii="Arial" w:hAnsi="Arial" w:cs="Arial"/>
                <w:sz w:val="22"/>
              </w:rPr>
              <w:t>shell</w:t>
            </w:r>
          </w:p>
          <w:p w14:paraId="1F747BA0" w14:textId="77777777" w:rsidR="008A1AD3" w:rsidRPr="00180320" w:rsidRDefault="002571C5" w:rsidP="008A1AD3">
            <w:pPr>
              <w:rPr>
                <w:rFonts w:ascii="Arial" w:hAnsi="Arial" w:cs="Arial"/>
                <w:sz w:val="22"/>
              </w:rPr>
            </w:pPr>
            <w:r w:rsidRPr="00180320">
              <w:rPr>
                <w:rFonts w:ascii="Arial" w:hAnsi="Arial" w:cs="Arial"/>
                <w:sz w:val="22"/>
              </w:rPr>
              <w:t>1.2.3 Facilities, sliding, surfacing, glazing</w:t>
            </w:r>
          </w:p>
          <w:p w14:paraId="1F747BA1" w14:textId="77777777" w:rsidR="008A1AD3" w:rsidRPr="00180320" w:rsidRDefault="002571C5" w:rsidP="008A1AD3">
            <w:pPr>
              <w:rPr>
                <w:rFonts w:ascii="Arial" w:hAnsi="Arial" w:cs="Arial"/>
                <w:sz w:val="22"/>
              </w:rPr>
            </w:pPr>
            <w:r w:rsidRPr="00180320">
              <w:rPr>
                <w:rFonts w:ascii="Arial" w:hAnsi="Arial" w:cs="Arial"/>
                <w:sz w:val="22"/>
              </w:rPr>
              <w:lastRenderedPageBreak/>
              <w:t>1.2.4 Project exterior assessment</w:t>
            </w:r>
          </w:p>
          <w:p w14:paraId="1F747BA2" w14:textId="77777777" w:rsidR="008A1AD3" w:rsidRPr="00180320" w:rsidRDefault="008A1AD3" w:rsidP="008A1AD3">
            <w:pPr>
              <w:rPr>
                <w:rFonts w:ascii="Arial" w:hAnsi="Arial" w:cs="Arial"/>
                <w:sz w:val="22"/>
              </w:rPr>
            </w:pPr>
          </w:p>
        </w:tc>
        <w:tc>
          <w:tcPr>
            <w:tcW w:w="1056" w:type="dxa"/>
            <w:shd w:val="clear" w:color="auto" w:fill="C7BBA5" w:themeFill="accent3" w:themeFillTint="99"/>
          </w:tcPr>
          <w:p w14:paraId="1F747BA3" w14:textId="77777777" w:rsidR="008A1AD3" w:rsidRPr="00180320" w:rsidRDefault="008A1AD3" w:rsidP="008A1AD3">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056" w:type="dxa"/>
            <w:shd w:val="clear" w:color="auto" w:fill="C7BBA5" w:themeFill="accent3" w:themeFillTint="99"/>
          </w:tcPr>
          <w:p w14:paraId="1F747BA4" w14:textId="77777777" w:rsidR="008A1AD3" w:rsidRPr="00180320" w:rsidRDefault="002571C5" w:rsidP="008A1AD3">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£100000</w:t>
            </w:r>
          </w:p>
        </w:tc>
        <w:tc>
          <w:tcPr>
            <w:tcW w:w="1269" w:type="dxa"/>
            <w:shd w:val="clear" w:color="auto" w:fill="C7BBA5" w:themeFill="accent3" w:themeFillTint="99"/>
          </w:tcPr>
          <w:p w14:paraId="1F747BA5" w14:textId="77777777" w:rsidR="008A1AD3" w:rsidRPr="00180320" w:rsidRDefault="002571C5" w:rsidP="008A1AD3">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£100000</w:t>
            </w:r>
          </w:p>
        </w:tc>
        <w:tc>
          <w:tcPr>
            <w:tcW w:w="1176" w:type="dxa"/>
            <w:shd w:val="clear" w:color="auto" w:fill="C7BBA5" w:themeFill="accent3" w:themeFillTint="99"/>
          </w:tcPr>
          <w:p w14:paraId="1F747BA6" w14:textId="77777777" w:rsidR="008A1AD3" w:rsidRPr="00180320" w:rsidRDefault="002571C5" w:rsidP="008A1AD3">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£1000000</w:t>
            </w:r>
          </w:p>
        </w:tc>
        <w:tc>
          <w:tcPr>
            <w:tcW w:w="1168" w:type="dxa"/>
            <w:shd w:val="clear" w:color="auto" w:fill="C7BBA5" w:themeFill="accent3" w:themeFillTint="99"/>
          </w:tcPr>
          <w:p w14:paraId="1F747BA7" w14:textId="77777777" w:rsidR="008A1AD3" w:rsidRPr="00180320" w:rsidRDefault="008A1AD3" w:rsidP="008A1AD3">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168" w:type="dxa"/>
            <w:shd w:val="clear" w:color="auto" w:fill="C7BBA5" w:themeFill="accent3" w:themeFillTint="99"/>
          </w:tcPr>
          <w:p w14:paraId="1F747BA8" w14:textId="77777777" w:rsidR="008A1AD3" w:rsidRPr="00180320" w:rsidRDefault="008A1AD3" w:rsidP="008A1AD3">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002C115A" w:rsidRPr="00180320" w14:paraId="1F747BB5" w14:textId="77777777" w:rsidTr="002C115A">
        <w:trPr>
          <w:cnfStyle w:val="000000100000" w:firstRow="0" w:lastRow="0" w:firstColumn="0" w:lastColumn="0" w:oddVBand="0" w:evenVBand="0" w:oddHBand="1" w:evenHBand="0" w:firstRowFirstColumn="0" w:firstRowLastColumn="0" w:lastRowFirstColumn="0" w:lastRowLastColumn="0"/>
          <w:trHeight w:val="471"/>
        </w:trPr>
        <w:tc>
          <w:tcPr>
            <w:cnfStyle w:val="001000000000" w:firstRow="0" w:lastRow="0" w:firstColumn="1" w:lastColumn="0" w:oddVBand="0" w:evenVBand="0" w:oddHBand="0" w:evenHBand="0" w:firstRowFirstColumn="0" w:firstRowLastColumn="0" w:lastRowFirstColumn="0" w:lastRowLastColumn="0"/>
            <w:tcW w:w="2470" w:type="dxa"/>
            <w:shd w:val="clear" w:color="auto" w:fill="C7BBA5" w:themeFill="accent3" w:themeFillTint="99"/>
          </w:tcPr>
          <w:p w14:paraId="1F747BAA" w14:textId="77777777" w:rsidR="00E33C9B" w:rsidRPr="00180320" w:rsidRDefault="002571C5" w:rsidP="008A1AD3">
            <w:pPr>
              <w:rPr>
                <w:rFonts w:ascii="Arial" w:hAnsi="Arial" w:cs="Arial"/>
                <w:sz w:val="22"/>
              </w:rPr>
            </w:pPr>
            <w:r w:rsidRPr="00180320">
              <w:rPr>
                <w:rFonts w:ascii="Arial" w:hAnsi="Arial" w:cs="Arial"/>
                <w:sz w:val="22"/>
              </w:rPr>
              <w:t xml:space="preserve">3. Designing the event  </w:t>
            </w:r>
          </w:p>
          <w:p w14:paraId="1F747BAB" w14:textId="77777777" w:rsidR="00E33C9B" w:rsidRPr="00180320" w:rsidRDefault="002571C5" w:rsidP="008A1AD3">
            <w:pPr>
              <w:rPr>
                <w:rFonts w:ascii="Arial" w:hAnsi="Arial" w:cs="Arial"/>
                <w:sz w:val="22"/>
              </w:rPr>
            </w:pPr>
            <w:r w:rsidRPr="00180320">
              <w:rPr>
                <w:rFonts w:ascii="Arial" w:hAnsi="Arial" w:cs="Arial"/>
                <w:sz w:val="22"/>
              </w:rPr>
              <w:t>1.3.1 Mechanical Development, HVAC, plumbing, electric</w:t>
            </w:r>
          </w:p>
          <w:p w14:paraId="1F747BAC" w14:textId="77777777" w:rsidR="00E33C9B" w:rsidRPr="00180320" w:rsidRDefault="002571C5" w:rsidP="008A1AD3">
            <w:pPr>
              <w:rPr>
                <w:rFonts w:ascii="Arial" w:hAnsi="Arial" w:cs="Arial"/>
                <w:sz w:val="22"/>
              </w:rPr>
            </w:pPr>
            <w:r w:rsidRPr="00180320">
              <w:rPr>
                <w:rFonts w:ascii="Arial" w:hAnsi="Arial" w:cs="Arial"/>
                <w:sz w:val="22"/>
              </w:rPr>
              <w:t>1.3.2 Buildout, insulation, flooring, sheetrock</w:t>
            </w:r>
          </w:p>
          <w:p w14:paraId="1F747BAD" w14:textId="77777777" w:rsidR="00E33C9B" w:rsidRPr="00180320" w:rsidRDefault="002571C5" w:rsidP="008A1AD3">
            <w:pPr>
              <w:rPr>
                <w:rFonts w:ascii="Arial" w:hAnsi="Arial" w:cs="Arial"/>
                <w:sz w:val="22"/>
              </w:rPr>
            </w:pPr>
            <w:r w:rsidRPr="00180320">
              <w:rPr>
                <w:rFonts w:ascii="Arial" w:hAnsi="Arial" w:cs="Arial"/>
                <w:sz w:val="22"/>
              </w:rPr>
              <w:t xml:space="preserve">1.3.3 Detailing of infrastructure and utility requirement </w:t>
            </w:r>
          </w:p>
          <w:p w14:paraId="1F747BAE" w14:textId="77777777" w:rsidR="00E33C9B" w:rsidRPr="00180320" w:rsidRDefault="002571C5" w:rsidP="008A1AD3">
            <w:pPr>
              <w:rPr>
                <w:rFonts w:ascii="Arial" w:hAnsi="Arial" w:cs="Arial"/>
                <w:sz w:val="22"/>
              </w:rPr>
            </w:pPr>
            <w:r w:rsidRPr="00180320">
              <w:rPr>
                <w:rFonts w:ascii="Arial" w:hAnsi="Arial" w:cs="Arial"/>
                <w:sz w:val="22"/>
              </w:rPr>
              <w:t>1.3.4 Reviewing and approving layout and trimming</w:t>
            </w:r>
          </w:p>
        </w:tc>
        <w:tc>
          <w:tcPr>
            <w:tcW w:w="1056" w:type="dxa"/>
            <w:shd w:val="clear" w:color="auto" w:fill="C7BBA5" w:themeFill="accent3" w:themeFillTint="99"/>
          </w:tcPr>
          <w:p w14:paraId="1F747BAF" w14:textId="77777777" w:rsidR="00E33C9B" w:rsidRPr="00180320" w:rsidRDefault="00E33C9B" w:rsidP="008A1AD3">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056" w:type="dxa"/>
            <w:shd w:val="clear" w:color="auto" w:fill="C7BBA5" w:themeFill="accent3" w:themeFillTint="99"/>
          </w:tcPr>
          <w:p w14:paraId="1F747BB0" w14:textId="77777777" w:rsidR="00E33C9B" w:rsidRPr="00180320" w:rsidRDefault="00E33C9B" w:rsidP="008A1AD3">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269" w:type="dxa"/>
            <w:shd w:val="clear" w:color="auto" w:fill="C7BBA5" w:themeFill="accent3" w:themeFillTint="99"/>
          </w:tcPr>
          <w:p w14:paraId="1F747BB1" w14:textId="77777777" w:rsidR="00E33C9B" w:rsidRPr="00180320" w:rsidRDefault="002571C5" w:rsidP="00B070CC">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180320">
              <w:rPr>
                <w:rFonts w:ascii="Arial" w:hAnsi="Arial" w:cs="Arial"/>
                <w:sz w:val="22"/>
              </w:rPr>
              <w:t>£100000</w:t>
            </w:r>
          </w:p>
        </w:tc>
        <w:tc>
          <w:tcPr>
            <w:tcW w:w="1176" w:type="dxa"/>
            <w:shd w:val="clear" w:color="auto" w:fill="C7BBA5" w:themeFill="accent3" w:themeFillTint="99"/>
          </w:tcPr>
          <w:p w14:paraId="1F747BB2" w14:textId="77777777" w:rsidR="00E33C9B" w:rsidRPr="00180320" w:rsidRDefault="00E33C9B" w:rsidP="008A1AD3">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168" w:type="dxa"/>
            <w:shd w:val="clear" w:color="auto" w:fill="C7BBA5" w:themeFill="accent3" w:themeFillTint="99"/>
          </w:tcPr>
          <w:p w14:paraId="1F747BB3" w14:textId="77777777" w:rsidR="00E33C9B" w:rsidRPr="00180320" w:rsidRDefault="00E33C9B" w:rsidP="008A1AD3">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168" w:type="dxa"/>
            <w:shd w:val="clear" w:color="auto" w:fill="C7BBA5" w:themeFill="accent3" w:themeFillTint="99"/>
          </w:tcPr>
          <w:p w14:paraId="1F747BB4" w14:textId="77777777" w:rsidR="00E33C9B" w:rsidRPr="00180320" w:rsidRDefault="00E33C9B" w:rsidP="008A1AD3">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r>
      <w:tr w:rsidR="002C115A" w:rsidRPr="00180320" w14:paraId="1F747BC0" w14:textId="77777777" w:rsidTr="002C115A">
        <w:trPr>
          <w:trHeight w:val="449"/>
        </w:trPr>
        <w:tc>
          <w:tcPr>
            <w:cnfStyle w:val="001000000000" w:firstRow="0" w:lastRow="0" w:firstColumn="1" w:lastColumn="0" w:oddVBand="0" w:evenVBand="0" w:oddHBand="0" w:evenHBand="0" w:firstRowFirstColumn="0" w:firstRowLastColumn="0" w:lastRowFirstColumn="0" w:lastRowLastColumn="0"/>
            <w:tcW w:w="2470" w:type="dxa"/>
            <w:shd w:val="clear" w:color="auto" w:fill="C7BBA5" w:themeFill="accent3" w:themeFillTint="99"/>
          </w:tcPr>
          <w:p w14:paraId="1F747BB6" w14:textId="77777777" w:rsidR="00E33C9B" w:rsidRPr="00180320" w:rsidRDefault="002571C5" w:rsidP="008A1AD3">
            <w:pPr>
              <w:rPr>
                <w:rFonts w:ascii="Arial" w:hAnsi="Arial" w:cs="Arial"/>
                <w:sz w:val="22"/>
              </w:rPr>
            </w:pPr>
            <w:r w:rsidRPr="00180320">
              <w:rPr>
                <w:rFonts w:ascii="Arial" w:hAnsi="Arial" w:cs="Arial"/>
                <w:sz w:val="22"/>
              </w:rPr>
              <w:t xml:space="preserve"> 4.</w:t>
            </w:r>
            <w:r w:rsidRPr="00180320">
              <w:rPr>
                <w:rFonts w:ascii="Arial" w:hAnsi="Arial" w:cs="Arial"/>
                <w:b w:val="0"/>
                <w:bCs w:val="0"/>
                <w:sz w:val="22"/>
              </w:rPr>
              <w:t xml:space="preserve"> </w:t>
            </w:r>
            <w:r w:rsidRPr="00180320">
              <w:rPr>
                <w:rFonts w:ascii="Arial" w:hAnsi="Arial" w:cs="Arial"/>
                <w:sz w:val="22"/>
              </w:rPr>
              <w:t xml:space="preserve">Closeout </w:t>
            </w:r>
          </w:p>
          <w:p w14:paraId="1F747BB7" w14:textId="77777777" w:rsidR="00E33C9B" w:rsidRPr="00180320" w:rsidRDefault="002571C5" w:rsidP="008A1AD3">
            <w:pPr>
              <w:rPr>
                <w:rFonts w:ascii="Arial" w:hAnsi="Arial" w:cs="Arial"/>
                <w:sz w:val="22"/>
              </w:rPr>
            </w:pPr>
            <w:r w:rsidRPr="00180320">
              <w:rPr>
                <w:rFonts w:ascii="Arial" w:hAnsi="Arial" w:cs="Arial"/>
                <w:sz w:val="22"/>
              </w:rPr>
              <w:t>1.4.1 Inspection and occupancy permit</w:t>
            </w:r>
          </w:p>
          <w:p w14:paraId="1F747BB8" w14:textId="77777777" w:rsidR="00E33C9B" w:rsidRPr="00180320" w:rsidRDefault="002571C5" w:rsidP="008A1AD3">
            <w:pPr>
              <w:rPr>
                <w:rFonts w:ascii="Arial" w:hAnsi="Arial" w:cs="Arial"/>
                <w:sz w:val="22"/>
              </w:rPr>
            </w:pPr>
            <w:r w:rsidRPr="00180320">
              <w:rPr>
                <w:rFonts w:ascii="Arial" w:hAnsi="Arial" w:cs="Arial"/>
                <w:sz w:val="22"/>
              </w:rPr>
              <w:t>1.4.2 Planning demobilisation and eliminating temporary structures</w:t>
            </w:r>
          </w:p>
          <w:p w14:paraId="1F747BB9" w14:textId="77777777" w:rsidR="00E33C9B" w:rsidRPr="00180320" w:rsidRDefault="002571C5" w:rsidP="008A1AD3">
            <w:pPr>
              <w:rPr>
                <w:rFonts w:ascii="Arial" w:hAnsi="Arial" w:cs="Arial"/>
                <w:sz w:val="22"/>
              </w:rPr>
            </w:pPr>
            <w:r w:rsidRPr="00180320">
              <w:rPr>
                <w:rFonts w:ascii="Arial" w:hAnsi="Arial" w:cs="Arial"/>
                <w:sz w:val="22"/>
              </w:rPr>
              <w:t>1.4.3 Installing and final walkthrough</w:t>
            </w:r>
          </w:p>
        </w:tc>
        <w:tc>
          <w:tcPr>
            <w:tcW w:w="1056" w:type="dxa"/>
            <w:shd w:val="clear" w:color="auto" w:fill="C7BBA5" w:themeFill="accent3" w:themeFillTint="99"/>
          </w:tcPr>
          <w:p w14:paraId="1F747BBA" w14:textId="77777777" w:rsidR="00E33C9B" w:rsidRPr="00180320" w:rsidRDefault="00E33C9B" w:rsidP="008A1AD3">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056" w:type="dxa"/>
            <w:shd w:val="clear" w:color="auto" w:fill="C7BBA5" w:themeFill="accent3" w:themeFillTint="99"/>
          </w:tcPr>
          <w:p w14:paraId="1F747BBB" w14:textId="77777777" w:rsidR="00E33C9B" w:rsidRPr="00180320" w:rsidRDefault="00E33C9B" w:rsidP="008A1AD3">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269" w:type="dxa"/>
            <w:shd w:val="clear" w:color="auto" w:fill="C7BBA5" w:themeFill="accent3" w:themeFillTint="99"/>
          </w:tcPr>
          <w:p w14:paraId="1F747BBC" w14:textId="77777777" w:rsidR="00E33C9B" w:rsidRPr="00180320" w:rsidRDefault="00E33C9B" w:rsidP="008A1AD3">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176" w:type="dxa"/>
            <w:shd w:val="clear" w:color="auto" w:fill="C7BBA5" w:themeFill="accent3" w:themeFillTint="99"/>
          </w:tcPr>
          <w:p w14:paraId="1F747BBD" w14:textId="77777777" w:rsidR="00E33C9B" w:rsidRPr="00180320" w:rsidRDefault="002571C5" w:rsidP="008A1AD3">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£50000</w:t>
            </w:r>
          </w:p>
        </w:tc>
        <w:tc>
          <w:tcPr>
            <w:tcW w:w="1168" w:type="dxa"/>
            <w:shd w:val="clear" w:color="auto" w:fill="C7BBA5" w:themeFill="accent3" w:themeFillTint="99"/>
          </w:tcPr>
          <w:p w14:paraId="1F747BBE" w14:textId="77777777" w:rsidR="00E33C9B" w:rsidRPr="00180320" w:rsidRDefault="00E33C9B" w:rsidP="008A1AD3">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168" w:type="dxa"/>
            <w:shd w:val="clear" w:color="auto" w:fill="C7BBA5" w:themeFill="accent3" w:themeFillTint="99"/>
          </w:tcPr>
          <w:p w14:paraId="1F747BBF" w14:textId="77777777" w:rsidR="00E33C9B" w:rsidRPr="00180320" w:rsidRDefault="00E33C9B" w:rsidP="008A1AD3">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bl>
    <w:p w14:paraId="1F747BC1" w14:textId="77777777" w:rsidR="008A1AD3" w:rsidRPr="00180320" w:rsidRDefault="008A1AD3" w:rsidP="008A1AD3">
      <w:pPr>
        <w:rPr>
          <w:rFonts w:ascii="Arial" w:hAnsi="Arial" w:cs="Arial"/>
          <w:b/>
          <w:iCs/>
          <w:sz w:val="22"/>
        </w:rPr>
      </w:pPr>
    </w:p>
    <w:p w14:paraId="1F747BC2" w14:textId="77777777" w:rsidR="008A1AD3" w:rsidRPr="00180320" w:rsidRDefault="002571C5" w:rsidP="008A1AD3">
      <w:pPr>
        <w:jc w:val="center"/>
        <w:rPr>
          <w:rFonts w:ascii="Arial" w:hAnsi="Arial" w:cs="Arial"/>
          <w:b/>
          <w:iCs/>
          <w:sz w:val="22"/>
        </w:rPr>
      </w:pPr>
      <w:r w:rsidRPr="00180320">
        <w:rPr>
          <w:rFonts w:ascii="Arial" w:hAnsi="Arial" w:cs="Arial"/>
          <w:b/>
          <w:iCs/>
          <w:sz w:val="22"/>
        </w:rPr>
        <w:t>Table 5: Project Cost Base Line</w:t>
      </w:r>
    </w:p>
    <w:p w14:paraId="1F747BC3" w14:textId="77777777" w:rsidR="008A1AD3" w:rsidRPr="00180320" w:rsidRDefault="002571C5" w:rsidP="008A1AD3">
      <w:pPr>
        <w:jc w:val="center"/>
        <w:rPr>
          <w:rFonts w:ascii="Arial" w:hAnsi="Arial" w:cs="Arial"/>
          <w:sz w:val="22"/>
        </w:rPr>
      </w:pPr>
      <w:r w:rsidRPr="00180320">
        <w:rPr>
          <w:rFonts w:ascii="Arial" w:hAnsi="Arial" w:cs="Arial"/>
          <w:sz w:val="22"/>
        </w:rPr>
        <w:t>(Source: Created by author)</w:t>
      </w:r>
    </w:p>
    <w:p w14:paraId="1F747BC4" w14:textId="77777777" w:rsidR="008A1AD3" w:rsidRPr="00180320" w:rsidRDefault="002571C5" w:rsidP="008A1AD3">
      <w:pPr>
        <w:rPr>
          <w:rFonts w:ascii="Arial" w:hAnsi="Arial" w:cs="Arial"/>
          <w:sz w:val="22"/>
        </w:rPr>
      </w:pPr>
      <w:r w:rsidRPr="00180320">
        <w:rPr>
          <w:rFonts w:ascii="Arial" w:hAnsi="Arial" w:cs="Arial"/>
          <w:sz w:val="22"/>
        </w:rPr>
        <w:t>The cost baseline will</w:t>
      </w:r>
      <w:r w:rsidR="006E1396" w:rsidRPr="00180320">
        <w:rPr>
          <w:rFonts w:ascii="Arial" w:hAnsi="Arial" w:cs="Arial"/>
          <w:sz w:val="22"/>
        </w:rPr>
        <w:t xml:space="preserve"> </w:t>
      </w:r>
      <w:r w:rsidRPr="00180320">
        <w:rPr>
          <w:rFonts w:ascii="Arial" w:hAnsi="Arial" w:cs="Arial"/>
          <w:sz w:val="22"/>
        </w:rPr>
        <w:t>help</w:t>
      </w:r>
      <w:r w:rsidR="006E1396" w:rsidRPr="00180320">
        <w:rPr>
          <w:rFonts w:ascii="Arial" w:hAnsi="Arial" w:cs="Arial"/>
          <w:sz w:val="22"/>
        </w:rPr>
        <w:t xml:space="preserve"> </w:t>
      </w:r>
      <w:r w:rsidRPr="00180320">
        <w:rPr>
          <w:rFonts w:ascii="Arial" w:hAnsi="Arial" w:cs="Arial"/>
          <w:sz w:val="22"/>
        </w:rPr>
        <w:t xml:space="preserve">in increasing </w:t>
      </w:r>
      <w:r w:rsidR="00A37A41" w:rsidRPr="00180320">
        <w:rPr>
          <w:rFonts w:ascii="Arial" w:hAnsi="Arial" w:cs="Arial"/>
          <w:sz w:val="22"/>
        </w:rPr>
        <w:t>visibility</w:t>
      </w:r>
      <w:r w:rsidRPr="00180320">
        <w:rPr>
          <w:rFonts w:ascii="Arial" w:hAnsi="Arial" w:cs="Arial"/>
          <w:sz w:val="22"/>
        </w:rPr>
        <w:t xml:space="preserve"> of </w:t>
      </w:r>
      <w:r w:rsidR="006E1396" w:rsidRPr="00180320">
        <w:rPr>
          <w:rFonts w:ascii="Arial" w:hAnsi="Arial" w:cs="Arial"/>
          <w:sz w:val="22"/>
        </w:rPr>
        <w:t>the e</w:t>
      </w:r>
      <w:r w:rsidRPr="00180320">
        <w:rPr>
          <w:rFonts w:ascii="Arial" w:hAnsi="Arial" w:cs="Arial"/>
          <w:sz w:val="22"/>
        </w:rPr>
        <w:t>nt</w:t>
      </w:r>
      <w:r w:rsidR="006E1396" w:rsidRPr="00180320">
        <w:rPr>
          <w:rFonts w:ascii="Arial" w:hAnsi="Arial" w:cs="Arial"/>
          <w:sz w:val="22"/>
        </w:rPr>
        <w:t>i</w:t>
      </w:r>
      <w:r w:rsidRPr="00180320">
        <w:rPr>
          <w:rFonts w:ascii="Arial" w:hAnsi="Arial" w:cs="Arial"/>
          <w:sz w:val="22"/>
        </w:rPr>
        <w:t>re b</w:t>
      </w:r>
      <w:r w:rsidR="00A37A41" w:rsidRPr="00180320">
        <w:rPr>
          <w:rFonts w:ascii="Arial" w:hAnsi="Arial" w:cs="Arial"/>
          <w:sz w:val="22"/>
        </w:rPr>
        <w:t>u</w:t>
      </w:r>
      <w:r w:rsidRPr="00180320">
        <w:rPr>
          <w:rFonts w:ascii="Arial" w:hAnsi="Arial" w:cs="Arial"/>
          <w:sz w:val="22"/>
        </w:rPr>
        <w:t>dget allocation thereby helping in</w:t>
      </w:r>
      <w:r w:rsidR="00C02D14" w:rsidRPr="00180320">
        <w:rPr>
          <w:rFonts w:ascii="Arial" w:hAnsi="Arial" w:cs="Arial"/>
          <w:sz w:val="22"/>
        </w:rPr>
        <w:t xml:space="preserve"> integrating </w:t>
      </w:r>
      <w:r w:rsidRPr="00180320">
        <w:rPr>
          <w:rFonts w:ascii="Arial" w:hAnsi="Arial" w:cs="Arial"/>
          <w:sz w:val="22"/>
        </w:rPr>
        <w:t>data-based</w:t>
      </w:r>
      <w:r w:rsidR="00C02D14" w:rsidRPr="00180320">
        <w:rPr>
          <w:rFonts w:ascii="Arial" w:hAnsi="Arial" w:cs="Arial"/>
          <w:sz w:val="22"/>
        </w:rPr>
        <w:t xml:space="preserve"> </w:t>
      </w:r>
      <w:r w:rsidRPr="00180320">
        <w:rPr>
          <w:rFonts w:ascii="Arial" w:hAnsi="Arial" w:cs="Arial"/>
          <w:sz w:val="22"/>
        </w:rPr>
        <w:t xml:space="preserve">cost minimisation </w:t>
      </w:r>
      <w:r w:rsidR="006E1396" w:rsidRPr="00180320">
        <w:rPr>
          <w:rFonts w:ascii="Arial" w:hAnsi="Arial" w:cs="Arial"/>
          <w:sz w:val="22"/>
        </w:rPr>
        <w:t>techniques</w:t>
      </w:r>
      <w:r w:rsidR="00E2274B" w:rsidRPr="00180320">
        <w:rPr>
          <w:rFonts w:ascii="Arial" w:hAnsi="Arial" w:cs="Arial"/>
          <w:sz w:val="22"/>
        </w:rPr>
        <w:t xml:space="preserve"> </w:t>
      </w:r>
      <w:r w:rsidR="0087161F" w:rsidRPr="00180320">
        <w:rPr>
          <w:rFonts w:ascii="Arial" w:hAnsi="Arial" w:cs="Arial"/>
          <w:sz w:val="22"/>
        </w:rPr>
        <w:t xml:space="preserve">(Wang, </w:t>
      </w:r>
      <w:proofErr w:type="gramStart"/>
      <w:r w:rsidR="0087161F" w:rsidRPr="00180320">
        <w:rPr>
          <w:rFonts w:ascii="Arial" w:hAnsi="Arial" w:cs="Arial"/>
          <w:sz w:val="22"/>
        </w:rPr>
        <w:t>Liu</w:t>
      </w:r>
      <w:proofErr w:type="gramEnd"/>
      <w:r w:rsidR="0087161F" w:rsidRPr="00180320">
        <w:rPr>
          <w:rFonts w:ascii="Arial" w:hAnsi="Arial" w:cs="Arial"/>
          <w:sz w:val="22"/>
        </w:rPr>
        <w:t xml:space="preserve"> and Liu,</w:t>
      </w:r>
      <w:r w:rsidR="00E872DE" w:rsidRPr="00180320">
        <w:rPr>
          <w:rFonts w:ascii="Arial" w:hAnsi="Arial" w:cs="Arial"/>
          <w:sz w:val="22"/>
        </w:rPr>
        <w:t xml:space="preserve"> </w:t>
      </w:r>
      <w:r w:rsidR="0087161F" w:rsidRPr="00180320">
        <w:rPr>
          <w:rFonts w:ascii="Arial" w:hAnsi="Arial" w:cs="Arial"/>
          <w:sz w:val="22"/>
        </w:rPr>
        <w:t>2020)</w:t>
      </w:r>
      <w:r w:rsidRPr="00180320">
        <w:rPr>
          <w:rFonts w:ascii="Arial" w:hAnsi="Arial" w:cs="Arial"/>
          <w:sz w:val="22"/>
        </w:rPr>
        <w:t>.</w:t>
      </w:r>
      <w:r w:rsidR="00A37A41" w:rsidRPr="00180320">
        <w:rPr>
          <w:rFonts w:ascii="Arial" w:hAnsi="Arial" w:cs="Arial"/>
          <w:sz w:val="22"/>
        </w:rPr>
        <w:t xml:space="preserve"> </w:t>
      </w:r>
      <w:r w:rsidRPr="00180320">
        <w:rPr>
          <w:rFonts w:ascii="Arial" w:hAnsi="Arial" w:cs="Arial"/>
          <w:sz w:val="22"/>
        </w:rPr>
        <w:t>Application of</w:t>
      </w:r>
      <w:r w:rsidR="00A37A41" w:rsidRPr="00180320">
        <w:rPr>
          <w:rFonts w:ascii="Arial" w:hAnsi="Arial" w:cs="Arial"/>
          <w:sz w:val="22"/>
        </w:rPr>
        <w:t xml:space="preserve"> </w:t>
      </w:r>
      <w:r w:rsidRPr="00180320">
        <w:rPr>
          <w:rFonts w:ascii="Arial" w:hAnsi="Arial" w:cs="Arial"/>
          <w:sz w:val="22"/>
        </w:rPr>
        <w:t xml:space="preserve">different </w:t>
      </w:r>
      <w:r w:rsidR="00C02D14" w:rsidRPr="00180320">
        <w:rPr>
          <w:rFonts w:ascii="Arial" w:hAnsi="Arial" w:cs="Arial"/>
          <w:sz w:val="22"/>
        </w:rPr>
        <w:t xml:space="preserve">exponential </w:t>
      </w:r>
      <w:r w:rsidRPr="00180320">
        <w:rPr>
          <w:rFonts w:ascii="Arial" w:hAnsi="Arial" w:cs="Arial"/>
          <w:sz w:val="22"/>
        </w:rPr>
        <w:t>technologies</w:t>
      </w:r>
      <w:r w:rsidR="00C02D14" w:rsidRPr="00180320">
        <w:rPr>
          <w:rFonts w:ascii="Arial" w:hAnsi="Arial" w:cs="Arial"/>
          <w:sz w:val="22"/>
        </w:rPr>
        <w:t xml:space="preserve"> </w:t>
      </w:r>
      <w:r w:rsidRPr="00180320">
        <w:rPr>
          <w:rFonts w:ascii="Arial" w:hAnsi="Arial" w:cs="Arial"/>
          <w:sz w:val="22"/>
        </w:rPr>
        <w:t>has increased</w:t>
      </w:r>
      <w:r w:rsidR="00C02D14" w:rsidRPr="00180320">
        <w:rPr>
          <w:rFonts w:ascii="Arial" w:hAnsi="Arial" w:cs="Arial"/>
          <w:sz w:val="22"/>
        </w:rPr>
        <w:t xml:space="preserve"> </w:t>
      </w:r>
      <w:r w:rsidRPr="00180320">
        <w:rPr>
          <w:rFonts w:ascii="Arial" w:hAnsi="Arial" w:cs="Arial"/>
          <w:sz w:val="22"/>
        </w:rPr>
        <w:t xml:space="preserve">in </w:t>
      </w:r>
      <w:r w:rsidR="00C02D14" w:rsidRPr="00180320">
        <w:rPr>
          <w:rFonts w:ascii="Arial" w:hAnsi="Arial" w:cs="Arial"/>
          <w:sz w:val="22"/>
        </w:rPr>
        <w:t>the</w:t>
      </w:r>
      <w:r w:rsidRPr="00180320">
        <w:rPr>
          <w:rFonts w:ascii="Arial" w:hAnsi="Arial" w:cs="Arial"/>
          <w:sz w:val="22"/>
        </w:rPr>
        <w:t xml:space="preserve"> post pandemic </w:t>
      </w:r>
      <w:r w:rsidR="00C02D14" w:rsidRPr="00180320">
        <w:rPr>
          <w:rFonts w:ascii="Arial" w:hAnsi="Arial" w:cs="Arial"/>
          <w:sz w:val="22"/>
        </w:rPr>
        <w:t xml:space="preserve">situation </w:t>
      </w:r>
      <w:r w:rsidRPr="00180320">
        <w:rPr>
          <w:rFonts w:ascii="Arial" w:hAnsi="Arial" w:cs="Arial"/>
          <w:sz w:val="22"/>
        </w:rPr>
        <w:t>which is</w:t>
      </w:r>
      <w:r w:rsidR="00C02D14" w:rsidRPr="00180320">
        <w:rPr>
          <w:rFonts w:ascii="Arial" w:hAnsi="Arial" w:cs="Arial"/>
          <w:sz w:val="22"/>
        </w:rPr>
        <w:t xml:space="preserve"> </w:t>
      </w:r>
      <w:r w:rsidRPr="00180320">
        <w:rPr>
          <w:rFonts w:ascii="Arial" w:hAnsi="Arial" w:cs="Arial"/>
          <w:sz w:val="22"/>
        </w:rPr>
        <w:t xml:space="preserve">helping in using cost </w:t>
      </w:r>
      <w:r w:rsidR="00C02D14" w:rsidRPr="00180320">
        <w:rPr>
          <w:rFonts w:ascii="Arial" w:hAnsi="Arial" w:cs="Arial"/>
          <w:sz w:val="22"/>
        </w:rPr>
        <w:t xml:space="preserve">schedule </w:t>
      </w:r>
      <w:r w:rsidRPr="00180320">
        <w:rPr>
          <w:rFonts w:ascii="Arial" w:hAnsi="Arial" w:cs="Arial"/>
          <w:sz w:val="22"/>
        </w:rPr>
        <w:t>and planning</w:t>
      </w:r>
      <w:r w:rsidR="00C02D14" w:rsidRPr="00180320">
        <w:rPr>
          <w:rFonts w:ascii="Arial" w:hAnsi="Arial" w:cs="Arial"/>
          <w:sz w:val="22"/>
        </w:rPr>
        <w:t xml:space="preserve"> </w:t>
      </w:r>
      <w:r w:rsidRPr="00180320">
        <w:rPr>
          <w:rFonts w:ascii="Arial" w:hAnsi="Arial" w:cs="Arial"/>
          <w:sz w:val="22"/>
        </w:rPr>
        <w:t>successful</w:t>
      </w:r>
      <w:r w:rsidR="00C02D14" w:rsidRPr="00180320">
        <w:rPr>
          <w:rFonts w:ascii="Arial" w:hAnsi="Arial" w:cs="Arial"/>
          <w:sz w:val="22"/>
        </w:rPr>
        <w:t xml:space="preserve"> </w:t>
      </w:r>
      <w:r w:rsidRPr="00180320">
        <w:rPr>
          <w:rFonts w:ascii="Arial" w:hAnsi="Arial" w:cs="Arial"/>
          <w:sz w:val="22"/>
        </w:rPr>
        <w:t>completion of</w:t>
      </w:r>
      <w:r w:rsidR="00C02D14" w:rsidRPr="00180320">
        <w:rPr>
          <w:rFonts w:ascii="Arial" w:hAnsi="Arial" w:cs="Arial"/>
          <w:sz w:val="22"/>
        </w:rPr>
        <w:t xml:space="preserve"> </w:t>
      </w:r>
      <w:r w:rsidRPr="00180320">
        <w:rPr>
          <w:rFonts w:ascii="Arial" w:hAnsi="Arial" w:cs="Arial"/>
          <w:sz w:val="22"/>
        </w:rPr>
        <w:t>the project.</w:t>
      </w:r>
    </w:p>
    <w:p w14:paraId="1F747BC5" w14:textId="77777777" w:rsidR="00EA55C0" w:rsidRPr="00180320" w:rsidRDefault="002571C5" w:rsidP="00EA55C0">
      <w:pPr>
        <w:pStyle w:val="Heading1"/>
        <w:rPr>
          <w:rFonts w:ascii="Arial" w:hAnsi="Arial" w:cs="Arial"/>
          <w:sz w:val="22"/>
          <w:szCs w:val="22"/>
        </w:rPr>
      </w:pPr>
      <w:bookmarkStart w:id="11" w:name="_Toc87462628"/>
      <w:r w:rsidRPr="00180320">
        <w:rPr>
          <w:rFonts w:ascii="Arial" w:hAnsi="Arial" w:cs="Arial"/>
          <w:sz w:val="22"/>
          <w:szCs w:val="22"/>
        </w:rPr>
        <w:lastRenderedPageBreak/>
        <w:t>Execution</w:t>
      </w:r>
      <w:bookmarkEnd w:id="11"/>
    </w:p>
    <w:p w14:paraId="1F747BC6" w14:textId="77777777" w:rsidR="00C02D14" w:rsidRPr="00180320" w:rsidRDefault="002571C5" w:rsidP="00C02D14">
      <w:pPr>
        <w:rPr>
          <w:rFonts w:ascii="Arial" w:hAnsi="Arial" w:cs="Arial"/>
          <w:sz w:val="22"/>
        </w:rPr>
      </w:pPr>
      <w:r w:rsidRPr="00180320">
        <w:rPr>
          <w:rFonts w:ascii="Arial" w:hAnsi="Arial" w:cs="Arial"/>
          <w:sz w:val="22"/>
        </w:rPr>
        <w:t>The execution</w:t>
      </w:r>
      <w:r w:rsidR="00CE5A79" w:rsidRPr="00180320">
        <w:rPr>
          <w:rFonts w:ascii="Arial" w:hAnsi="Arial" w:cs="Arial"/>
          <w:sz w:val="22"/>
        </w:rPr>
        <w:t xml:space="preserve"> o</w:t>
      </w:r>
      <w:r w:rsidRPr="00180320">
        <w:rPr>
          <w:rFonts w:ascii="Arial" w:hAnsi="Arial" w:cs="Arial"/>
          <w:sz w:val="22"/>
        </w:rPr>
        <w:t>f</w:t>
      </w:r>
      <w:r w:rsidR="00CE5A79" w:rsidRPr="00180320">
        <w:rPr>
          <w:rFonts w:ascii="Arial" w:hAnsi="Arial" w:cs="Arial"/>
          <w:sz w:val="22"/>
        </w:rPr>
        <w:t xml:space="preserve"> the</w:t>
      </w:r>
      <w:r w:rsidRPr="00180320">
        <w:rPr>
          <w:rFonts w:ascii="Arial" w:hAnsi="Arial" w:cs="Arial"/>
          <w:sz w:val="22"/>
        </w:rPr>
        <w:t xml:space="preserve"> </w:t>
      </w:r>
      <w:r w:rsidR="00CE5A79" w:rsidRPr="00180320">
        <w:rPr>
          <w:rFonts w:ascii="Arial" w:hAnsi="Arial" w:cs="Arial"/>
          <w:sz w:val="22"/>
        </w:rPr>
        <w:t xml:space="preserve">commercial </w:t>
      </w:r>
      <w:r w:rsidRPr="00180320">
        <w:rPr>
          <w:rFonts w:ascii="Arial" w:hAnsi="Arial" w:cs="Arial"/>
          <w:sz w:val="22"/>
        </w:rPr>
        <w:t>building development</w:t>
      </w:r>
      <w:r w:rsidR="00CE5A79" w:rsidRPr="00180320">
        <w:rPr>
          <w:rFonts w:ascii="Arial" w:hAnsi="Arial" w:cs="Arial"/>
          <w:sz w:val="22"/>
        </w:rPr>
        <w:t xml:space="preserve"> </w:t>
      </w:r>
      <w:r w:rsidRPr="00180320">
        <w:rPr>
          <w:rFonts w:ascii="Arial" w:hAnsi="Arial" w:cs="Arial"/>
          <w:sz w:val="22"/>
        </w:rPr>
        <w:t>needs</w:t>
      </w:r>
      <w:r w:rsidR="00CE5A79" w:rsidRPr="00180320">
        <w:rPr>
          <w:rFonts w:ascii="Arial" w:hAnsi="Arial" w:cs="Arial"/>
          <w:sz w:val="22"/>
        </w:rPr>
        <w:t xml:space="preserve"> </w:t>
      </w:r>
      <w:r w:rsidRPr="00180320">
        <w:rPr>
          <w:rFonts w:ascii="Arial" w:hAnsi="Arial" w:cs="Arial"/>
          <w:sz w:val="22"/>
        </w:rPr>
        <w:t>to</w:t>
      </w:r>
      <w:r w:rsidR="00CE5A79" w:rsidRPr="00180320">
        <w:rPr>
          <w:rFonts w:ascii="Arial" w:hAnsi="Arial" w:cs="Arial"/>
          <w:sz w:val="22"/>
        </w:rPr>
        <w:t xml:space="preserve"> </w:t>
      </w:r>
      <w:r w:rsidRPr="00180320">
        <w:rPr>
          <w:rFonts w:ascii="Arial" w:hAnsi="Arial" w:cs="Arial"/>
          <w:sz w:val="22"/>
        </w:rPr>
        <w:t>consider</w:t>
      </w:r>
      <w:r w:rsidR="00CE5A79" w:rsidRPr="00180320">
        <w:rPr>
          <w:rFonts w:ascii="Arial" w:hAnsi="Arial" w:cs="Arial"/>
          <w:sz w:val="22"/>
        </w:rPr>
        <w:t xml:space="preserve"> the</w:t>
      </w:r>
      <w:r w:rsidRPr="00180320">
        <w:rPr>
          <w:rFonts w:ascii="Arial" w:hAnsi="Arial" w:cs="Arial"/>
          <w:sz w:val="22"/>
        </w:rPr>
        <w:t xml:space="preserve"> </w:t>
      </w:r>
      <w:r w:rsidR="00CE5A79" w:rsidRPr="00180320">
        <w:rPr>
          <w:rFonts w:ascii="Arial" w:hAnsi="Arial" w:cs="Arial"/>
          <w:sz w:val="22"/>
        </w:rPr>
        <w:t xml:space="preserve">important </w:t>
      </w:r>
      <w:r w:rsidRPr="00180320">
        <w:rPr>
          <w:rFonts w:ascii="Arial" w:hAnsi="Arial" w:cs="Arial"/>
          <w:sz w:val="22"/>
        </w:rPr>
        <w:t xml:space="preserve">activities.  </w:t>
      </w:r>
      <w:r w:rsidR="00CE5A79" w:rsidRPr="00180320">
        <w:rPr>
          <w:rFonts w:ascii="Arial" w:hAnsi="Arial" w:cs="Arial"/>
          <w:sz w:val="22"/>
        </w:rPr>
        <w:t>The</w:t>
      </w:r>
      <w:r w:rsidRPr="00180320">
        <w:rPr>
          <w:rFonts w:ascii="Arial" w:hAnsi="Arial" w:cs="Arial"/>
          <w:sz w:val="22"/>
        </w:rPr>
        <w:t xml:space="preserve"> </w:t>
      </w:r>
      <w:r w:rsidR="0087161F" w:rsidRPr="00180320">
        <w:rPr>
          <w:rFonts w:ascii="Arial" w:hAnsi="Arial" w:cs="Arial"/>
          <w:sz w:val="22"/>
        </w:rPr>
        <w:t>advent of Covid has</w:t>
      </w:r>
      <w:r w:rsidR="00CE5A79" w:rsidRPr="00180320">
        <w:rPr>
          <w:rFonts w:ascii="Arial" w:hAnsi="Arial" w:cs="Arial"/>
          <w:sz w:val="22"/>
        </w:rPr>
        <w:t xml:space="preserve"> encouraged </w:t>
      </w:r>
      <w:r w:rsidRPr="00180320">
        <w:rPr>
          <w:rFonts w:ascii="Arial" w:hAnsi="Arial" w:cs="Arial"/>
          <w:sz w:val="22"/>
        </w:rPr>
        <w:t>mapping supply chain,</w:t>
      </w:r>
      <w:r w:rsidR="00CE5A79" w:rsidRPr="00180320">
        <w:rPr>
          <w:rFonts w:ascii="Arial" w:hAnsi="Arial" w:cs="Arial"/>
          <w:sz w:val="22"/>
        </w:rPr>
        <w:t xml:space="preserve"> improving</w:t>
      </w:r>
      <w:r w:rsidRPr="00180320">
        <w:rPr>
          <w:rFonts w:ascii="Arial" w:hAnsi="Arial" w:cs="Arial"/>
          <w:sz w:val="22"/>
        </w:rPr>
        <w:t xml:space="preserve"> </w:t>
      </w:r>
      <w:r w:rsidR="00CE5A79" w:rsidRPr="00180320">
        <w:rPr>
          <w:rFonts w:ascii="Arial" w:hAnsi="Arial" w:cs="Arial"/>
          <w:sz w:val="22"/>
        </w:rPr>
        <w:t>digitalised</w:t>
      </w:r>
      <w:r w:rsidRPr="00180320">
        <w:rPr>
          <w:rFonts w:ascii="Arial" w:hAnsi="Arial" w:cs="Arial"/>
          <w:sz w:val="22"/>
        </w:rPr>
        <w:t xml:space="preserve"> communication</w:t>
      </w:r>
      <w:r w:rsidR="00CE5A79" w:rsidRPr="00180320">
        <w:rPr>
          <w:rFonts w:ascii="Arial" w:hAnsi="Arial" w:cs="Arial"/>
          <w:sz w:val="22"/>
        </w:rPr>
        <w:t xml:space="preserve"> </w:t>
      </w:r>
      <w:r w:rsidR="00E52011" w:rsidRPr="00180320">
        <w:rPr>
          <w:rFonts w:ascii="Arial" w:hAnsi="Arial" w:cs="Arial"/>
          <w:sz w:val="22"/>
        </w:rPr>
        <w:t>and mapping</w:t>
      </w:r>
      <w:r w:rsidRPr="00180320">
        <w:rPr>
          <w:rFonts w:ascii="Arial" w:hAnsi="Arial" w:cs="Arial"/>
          <w:sz w:val="22"/>
        </w:rPr>
        <w:t xml:space="preserve"> stakeholder</w:t>
      </w:r>
      <w:r w:rsidR="00CE5A79" w:rsidRPr="00180320">
        <w:rPr>
          <w:rFonts w:ascii="Arial" w:hAnsi="Arial" w:cs="Arial"/>
          <w:sz w:val="22"/>
        </w:rPr>
        <w:t xml:space="preserve"> </w:t>
      </w:r>
      <w:r w:rsidRPr="00180320">
        <w:rPr>
          <w:rFonts w:ascii="Arial" w:hAnsi="Arial" w:cs="Arial"/>
          <w:sz w:val="22"/>
        </w:rPr>
        <w:t>requirement</w:t>
      </w:r>
      <w:r w:rsidR="00CE5A79" w:rsidRPr="00180320">
        <w:rPr>
          <w:rFonts w:ascii="Arial" w:hAnsi="Arial" w:cs="Arial"/>
          <w:sz w:val="22"/>
        </w:rPr>
        <w:t xml:space="preserve"> </w:t>
      </w:r>
      <w:r w:rsidRPr="00180320">
        <w:rPr>
          <w:rFonts w:ascii="Arial" w:hAnsi="Arial" w:cs="Arial"/>
          <w:sz w:val="22"/>
        </w:rPr>
        <w:t>to</w:t>
      </w:r>
      <w:r w:rsidR="00CE5A79" w:rsidRPr="00180320">
        <w:rPr>
          <w:rFonts w:ascii="Arial" w:hAnsi="Arial" w:cs="Arial"/>
          <w:sz w:val="22"/>
        </w:rPr>
        <w:t xml:space="preserve"> increase the capability of the project. The </w:t>
      </w:r>
      <w:r w:rsidRPr="00180320">
        <w:rPr>
          <w:rFonts w:ascii="Arial" w:hAnsi="Arial" w:cs="Arial"/>
          <w:sz w:val="22"/>
        </w:rPr>
        <w:t>plan</w:t>
      </w:r>
      <w:r w:rsidR="00CE5A79" w:rsidRPr="00180320">
        <w:rPr>
          <w:rFonts w:ascii="Arial" w:hAnsi="Arial" w:cs="Arial"/>
          <w:sz w:val="22"/>
        </w:rPr>
        <w:t xml:space="preserve"> </w:t>
      </w:r>
      <w:r w:rsidRPr="00180320">
        <w:rPr>
          <w:rFonts w:ascii="Arial" w:hAnsi="Arial" w:cs="Arial"/>
          <w:sz w:val="22"/>
        </w:rPr>
        <w:t>ponders on utili</w:t>
      </w:r>
      <w:r w:rsidR="00CE5A79" w:rsidRPr="00180320">
        <w:rPr>
          <w:rFonts w:ascii="Arial" w:hAnsi="Arial" w:cs="Arial"/>
          <w:sz w:val="22"/>
        </w:rPr>
        <w:t>si</w:t>
      </w:r>
      <w:r w:rsidRPr="00180320">
        <w:rPr>
          <w:rFonts w:ascii="Arial" w:hAnsi="Arial" w:cs="Arial"/>
          <w:sz w:val="22"/>
        </w:rPr>
        <w:t xml:space="preserve">ng </w:t>
      </w:r>
      <w:r w:rsidR="00CE5A79" w:rsidRPr="00180320">
        <w:rPr>
          <w:rFonts w:ascii="Arial" w:hAnsi="Arial" w:cs="Arial"/>
          <w:sz w:val="22"/>
        </w:rPr>
        <w:t>the</w:t>
      </w:r>
      <w:r w:rsidRPr="00180320">
        <w:rPr>
          <w:rFonts w:ascii="Arial" w:hAnsi="Arial" w:cs="Arial"/>
          <w:sz w:val="22"/>
        </w:rPr>
        <w:t xml:space="preserve"> different</w:t>
      </w:r>
      <w:r w:rsidR="00CE5A79" w:rsidRPr="00180320">
        <w:rPr>
          <w:rFonts w:ascii="Arial" w:hAnsi="Arial" w:cs="Arial"/>
          <w:sz w:val="22"/>
        </w:rPr>
        <w:t xml:space="preserve"> </w:t>
      </w:r>
      <w:r w:rsidR="00005C14" w:rsidRPr="00180320">
        <w:rPr>
          <w:rFonts w:ascii="Arial" w:hAnsi="Arial" w:cs="Arial"/>
          <w:sz w:val="22"/>
        </w:rPr>
        <w:t>tools, which</w:t>
      </w:r>
      <w:r w:rsidRPr="00180320">
        <w:rPr>
          <w:rFonts w:ascii="Arial" w:hAnsi="Arial" w:cs="Arial"/>
          <w:sz w:val="22"/>
        </w:rPr>
        <w:t xml:space="preserve"> will</w:t>
      </w:r>
      <w:r w:rsidR="00CE5A79" w:rsidRPr="00180320">
        <w:rPr>
          <w:rFonts w:ascii="Arial" w:hAnsi="Arial" w:cs="Arial"/>
          <w:sz w:val="22"/>
        </w:rPr>
        <w:t xml:space="preserve"> coordinate </w:t>
      </w:r>
      <w:r w:rsidR="00E52011" w:rsidRPr="00180320">
        <w:rPr>
          <w:rFonts w:ascii="Arial" w:hAnsi="Arial" w:cs="Arial"/>
          <w:sz w:val="22"/>
        </w:rPr>
        <w:t>the supply</w:t>
      </w:r>
      <w:r w:rsidRPr="00180320">
        <w:rPr>
          <w:rFonts w:ascii="Arial" w:hAnsi="Arial" w:cs="Arial"/>
          <w:sz w:val="22"/>
        </w:rPr>
        <w:t xml:space="preserve"> chain requirement</w:t>
      </w:r>
      <w:r w:rsidR="00CE5A79" w:rsidRPr="00180320">
        <w:rPr>
          <w:rFonts w:ascii="Arial" w:hAnsi="Arial" w:cs="Arial"/>
          <w:sz w:val="22"/>
        </w:rPr>
        <w:t xml:space="preserve"> </w:t>
      </w:r>
      <w:r w:rsidRPr="00180320">
        <w:rPr>
          <w:rFonts w:ascii="Arial" w:hAnsi="Arial" w:cs="Arial"/>
          <w:sz w:val="22"/>
        </w:rPr>
        <w:t xml:space="preserve">with </w:t>
      </w:r>
      <w:r w:rsidR="00CE5A79" w:rsidRPr="00180320">
        <w:rPr>
          <w:rFonts w:ascii="Arial" w:hAnsi="Arial" w:cs="Arial"/>
          <w:sz w:val="22"/>
        </w:rPr>
        <w:t>the</w:t>
      </w:r>
      <w:r w:rsidRPr="00180320">
        <w:rPr>
          <w:rFonts w:ascii="Arial" w:hAnsi="Arial" w:cs="Arial"/>
          <w:sz w:val="22"/>
        </w:rPr>
        <w:t xml:space="preserve"> broader </w:t>
      </w:r>
      <w:r w:rsidR="00CE5A79" w:rsidRPr="00180320">
        <w:rPr>
          <w:rFonts w:ascii="Arial" w:hAnsi="Arial" w:cs="Arial"/>
          <w:sz w:val="22"/>
        </w:rPr>
        <w:t>project activities</w:t>
      </w:r>
      <w:r w:rsidRPr="00180320">
        <w:rPr>
          <w:rFonts w:ascii="Arial" w:hAnsi="Arial" w:cs="Arial"/>
          <w:sz w:val="22"/>
        </w:rPr>
        <w:t xml:space="preserve"> for successful</w:t>
      </w:r>
      <w:r w:rsidR="00CE5A79" w:rsidRPr="00180320">
        <w:rPr>
          <w:rFonts w:ascii="Arial" w:hAnsi="Arial" w:cs="Arial"/>
          <w:sz w:val="22"/>
        </w:rPr>
        <w:t xml:space="preserve"> </w:t>
      </w:r>
      <w:r w:rsidRPr="00180320">
        <w:rPr>
          <w:rFonts w:ascii="Arial" w:hAnsi="Arial" w:cs="Arial"/>
          <w:sz w:val="22"/>
        </w:rPr>
        <w:t xml:space="preserve">execution. </w:t>
      </w:r>
      <w:r w:rsidR="00CE5A79" w:rsidRPr="00180320">
        <w:rPr>
          <w:rFonts w:ascii="Arial" w:hAnsi="Arial" w:cs="Arial"/>
          <w:sz w:val="22"/>
        </w:rPr>
        <w:t>Coordinat</w:t>
      </w:r>
      <w:r w:rsidRPr="00180320">
        <w:rPr>
          <w:rFonts w:ascii="Arial" w:hAnsi="Arial" w:cs="Arial"/>
          <w:sz w:val="22"/>
        </w:rPr>
        <w:t>ing raw</w:t>
      </w:r>
      <w:r w:rsidR="00CE5A79" w:rsidRPr="00180320">
        <w:rPr>
          <w:rFonts w:ascii="Arial" w:hAnsi="Arial" w:cs="Arial"/>
          <w:sz w:val="22"/>
        </w:rPr>
        <w:t xml:space="preserve"> </w:t>
      </w:r>
      <w:r w:rsidRPr="00180320">
        <w:rPr>
          <w:rFonts w:ascii="Arial" w:hAnsi="Arial" w:cs="Arial"/>
          <w:sz w:val="22"/>
        </w:rPr>
        <w:t>material,</w:t>
      </w:r>
      <w:r w:rsidR="00CE5A79" w:rsidRPr="00180320">
        <w:rPr>
          <w:rFonts w:ascii="Arial" w:hAnsi="Arial" w:cs="Arial"/>
          <w:sz w:val="22"/>
        </w:rPr>
        <w:t xml:space="preserve"> </w:t>
      </w:r>
      <w:r w:rsidRPr="00180320">
        <w:rPr>
          <w:rFonts w:ascii="Arial" w:hAnsi="Arial" w:cs="Arial"/>
          <w:sz w:val="22"/>
        </w:rPr>
        <w:t xml:space="preserve">managing utilities, negotiating </w:t>
      </w:r>
      <w:r w:rsidR="00E52011" w:rsidRPr="00180320">
        <w:rPr>
          <w:rFonts w:ascii="Arial" w:hAnsi="Arial" w:cs="Arial"/>
          <w:sz w:val="22"/>
        </w:rPr>
        <w:t>relations with</w:t>
      </w:r>
      <w:r w:rsidRPr="00180320">
        <w:rPr>
          <w:rFonts w:ascii="Arial" w:hAnsi="Arial" w:cs="Arial"/>
          <w:sz w:val="22"/>
        </w:rPr>
        <w:t xml:space="preserve"> th</w:t>
      </w:r>
      <w:r w:rsidR="00CE5A79" w:rsidRPr="00180320">
        <w:rPr>
          <w:rFonts w:ascii="Arial" w:hAnsi="Arial" w:cs="Arial"/>
          <w:sz w:val="22"/>
        </w:rPr>
        <w:t>e</w:t>
      </w:r>
      <w:r w:rsidRPr="00180320">
        <w:rPr>
          <w:rFonts w:ascii="Arial" w:hAnsi="Arial" w:cs="Arial"/>
          <w:sz w:val="22"/>
        </w:rPr>
        <w:t xml:space="preserve"> </w:t>
      </w:r>
      <w:proofErr w:type="gramStart"/>
      <w:r w:rsidRPr="00180320">
        <w:rPr>
          <w:rFonts w:ascii="Arial" w:hAnsi="Arial" w:cs="Arial"/>
          <w:sz w:val="22"/>
        </w:rPr>
        <w:t>stakeholders</w:t>
      </w:r>
      <w:proofErr w:type="gramEnd"/>
      <w:r w:rsidRPr="00180320">
        <w:rPr>
          <w:rFonts w:ascii="Arial" w:hAnsi="Arial" w:cs="Arial"/>
          <w:sz w:val="22"/>
        </w:rPr>
        <w:t xml:space="preserve"> </w:t>
      </w:r>
      <w:r w:rsidR="00CE5A79" w:rsidRPr="00180320">
        <w:rPr>
          <w:rFonts w:ascii="Arial" w:hAnsi="Arial" w:cs="Arial"/>
          <w:sz w:val="22"/>
        </w:rPr>
        <w:t>and</w:t>
      </w:r>
      <w:r w:rsidR="00047133" w:rsidRPr="00180320">
        <w:rPr>
          <w:rFonts w:ascii="Arial" w:hAnsi="Arial" w:cs="Arial"/>
          <w:sz w:val="22"/>
        </w:rPr>
        <w:t xml:space="preserve"> evaluating</w:t>
      </w:r>
      <w:r w:rsidRPr="00180320">
        <w:rPr>
          <w:rFonts w:ascii="Arial" w:hAnsi="Arial" w:cs="Arial"/>
          <w:sz w:val="22"/>
        </w:rPr>
        <w:t xml:space="preserve"> </w:t>
      </w:r>
      <w:r w:rsidR="00047133" w:rsidRPr="00180320">
        <w:rPr>
          <w:rFonts w:ascii="Arial" w:hAnsi="Arial" w:cs="Arial"/>
          <w:sz w:val="22"/>
        </w:rPr>
        <w:t xml:space="preserve">interests </w:t>
      </w:r>
      <w:r w:rsidRPr="00180320">
        <w:rPr>
          <w:rFonts w:ascii="Arial" w:hAnsi="Arial" w:cs="Arial"/>
          <w:sz w:val="22"/>
        </w:rPr>
        <w:t>are part of</w:t>
      </w:r>
      <w:r w:rsidR="00CE5A79" w:rsidRPr="00180320">
        <w:rPr>
          <w:rFonts w:ascii="Arial" w:hAnsi="Arial" w:cs="Arial"/>
          <w:sz w:val="22"/>
        </w:rPr>
        <w:t xml:space="preserve"> </w:t>
      </w:r>
      <w:r w:rsidRPr="00180320">
        <w:rPr>
          <w:rFonts w:ascii="Arial" w:hAnsi="Arial" w:cs="Arial"/>
          <w:sz w:val="22"/>
        </w:rPr>
        <w:t>the execution</w:t>
      </w:r>
      <w:r w:rsidR="00CE5A79" w:rsidRPr="00180320">
        <w:rPr>
          <w:rFonts w:ascii="Arial" w:hAnsi="Arial" w:cs="Arial"/>
          <w:sz w:val="22"/>
        </w:rPr>
        <w:t xml:space="preserve"> process</w:t>
      </w:r>
      <w:r w:rsidR="00005C14" w:rsidRPr="00180320">
        <w:rPr>
          <w:rFonts w:ascii="Arial" w:hAnsi="Arial" w:cs="Arial"/>
          <w:sz w:val="22"/>
        </w:rPr>
        <w:t xml:space="preserve"> </w:t>
      </w:r>
      <w:r w:rsidR="0087161F" w:rsidRPr="00180320">
        <w:rPr>
          <w:rFonts w:ascii="Arial" w:hAnsi="Arial" w:cs="Arial"/>
          <w:sz w:val="22"/>
        </w:rPr>
        <w:t>(RBC,</w:t>
      </w:r>
      <w:r w:rsidR="00005C14" w:rsidRPr="00180320">
        <w:rPr>
          <w:rFonts w:ascii="Arial" w:hAnsi="Arial" w:cs="Arial"/>
          <w:sz w:val="22"/>
        </w:rPr>
        <w:t xml:space="preserve"> </w:t>
      </w:r>
      <w:r w:rsidR="0087161F" w:rsidRPr="00180320">
        <w:rPr>
          <w:rFonts w:ascii="Arial" w:hAnsi="Arial" w:cs="Arial"/>
          <w:sz w:val="22"/>
        </w:rPr>
        <w:t>2021)</w:t>
      </w:r>
      <w:r w:rsidR="00CE5A79" w:rsidRPr="00180320">
        <w:rPr>
          <w:rFonts w:ascii="Arial" w:hAnsi="Arial" w:cs="Arial"/>
          <w:sz w:val="22"/>
        </w:rPr>
        <w:t>. Meeting</w:t>
      </w:r>
      <w:r w:rsidRPr="00180320">
        <w:rPr>
          <w:rFonts w:ascii="Arial" w:hAnsi="Arial" w:cs="Arial"/>
          <w:sz w:val="22"/>
        </w:rPr>
        <w:t xml:space="preserve"> with the construction team,</w:t>
      </w:r>
      <w:r w:rsidR="00CE5A79" w:rsidRPr="00180320">
        <w:rPr>
          <w:rFonts w:ascii="Arial" w:hAnsi="Arial" w:cs="Arial"/>
          <w:sz w:val="22"/>
        </w:rPr>
        <w:t xml:space="preserve"> </w:t>
      </w:r>
      <w:r w:rsidRPr="00180320">
        <w:rPr>
          <w:rFonts w:ascii="Arial" w:hAnsi="Arial" w:cs="Arial"/>
          <w:sz w:val="22"/>
        </w:rPr>
        <w:t xml:space="preserve">collaborating with suppliers </w:t>
      </w:r>
      <w:r w:rsidR="00047133" w:rsidRPr="00180320">
        <w:rPr>
          <w:rFonts w:ascii="Arial" w:hAnsi="Arial" w:cs="Arial"/>
          <w:sz w:val="22"/>
        </w:rPr>
        <w:t>and maintaining</w:t>
      </w:r>
      <w:r w:rsidRPr="00180320">
        <w:rPr>
          <w:rFonts w:ascii="Arial" w:hAnsi="Arial" w:cs="Arial"/>
          <w:sz w:val="22"/>
        </w:rPr>
        <w:t xml:space="preserve"> strong </w:t>
      </w:r>
      <w:r w:rsidR="00047133" w:rsidRPr="00180320">
        <w:rPr>
          <w:rFonts w:ascii="Arial" w:hAnsi="Arial" w:cs="Arial"/>
          <w:sz w:val="22"/>
        </w:rPr>
        <w:t xml:space="preserve">client </w:t>
      </w:r>
      <w:r w:rsidR="00E52011" w:rsidRPr="00180320">
        <w:rPr>
          <w:rFonts w:ascii="Arial" w:hAnsi="Arial" w:cs="Arial"/>
          <w:sz w:val="22"/>
        </w:rPr>
        <w:t>relationship is</w:t>
      </w:r>
      <w:r w:rsidRPr="00180320">
        <w:rPr>
          <w:rFonts w:ascii="Arial" w:hAnsi="Arial" w:cs="Arial"/>
          <w:sz w:val="22"/>
        </w:rPr>
        <w:t xml:space="preserve"> important a</w:t>
      </w:r>
      <w:r w:rsidR="00047133" w:rsidRPr="00180320">
        <w:rPr>
          <w:rFonts w:ascii="Arial" w:hAnsi="Arial" w:cs="Arial"/>
          <w:sz w:val="22"/>
        </w:rPr>
        <w:t>s part</w:t>
      </w:r>
      <w:r w:rsidRPr="00180320">
        <w:rPr>
          <w:rFonts w:ascii="Arial" w:hAnsi="Arial" w:cs="Arial"/>
          <w:sz w:val="22"/>
        </w:rPr>
        <w:t xml:space="preserve"> of</w:t>
      </w:r>
      <w:r w:rsidR="00047133" w:rsidRPr="00180320">
        <w:rPr>
          <w:rFonts w:ascii="Arial" w:hAnsi="Arial" w:cs="Arial"/>
          <w:sz w:val="22"/>
        </w:rPr>
        <w:t xml:space="preserve"> the</w:t>
      </w:r>
      <w:r w:rsidRPr="00180320">
        <w:rPr>
          <w:rFonts w:ascii="Arial" w:hAnsi="Arial" w:cs="Arial"/>
          <w:sz w:val="22"/>
        </w:rPr>
        <w:t xml:space="preserve"> execution.</w:t>
      </w:r>
      <w:r w:rsidR="005F16A0" w:rsidRPr="00180320">
        <w:rPr>
          <w:rFonts w:ascii="Arial" w:hAnsi="Arial" w:cs="Arial"/>
          <w:sz w:val="22"/>
        </w:rPr>
        <w:t xml:space="preserve"> Successful</w:t>
      </w:r>
      <w:r w:rsidR="00047133" w:rsidRPr="00180320">
        <w:rPr>
          <w:rFonts w:ascii="Arial" w:hAnsi="Arial" w:cs="Arial"/>
          <w:sz w:val="22"/>
        </w:rPr>
        <w:t xml:space="preserve"> </w:t>
      </w:r>
      <w:r w:rsidR="005F16A0" w:rsidRPr="00180320">
        <w:rPr>
          <w:rFonts w:ascii="Arial" w:hAnsi="Arial" w:cs="Arial"/>
          <w:sz w:val="22"/>
        </w:rPr>
        <w:t>execution requires the inculcation of</w:t>
      </w:r>
      <w:r w:rsidR="00047133" w:rsidRPr="00180320">
        <w:rPr>
          <w:rFonts w:ascii="Arial" w:hAnsi="Arial" w:cs="Arial"/>
          <w:sz w:val="22"/>
        </w:rPr>
        <w:t xml:space="preserve"> </w:t>
      </w:r>
      <w:r w:rsidR="005F16A0" w:rsidRPr="00180320">
        <w:rPr>
          <w:rFonts w:ascii="Arial" w:hAnsi="Arial" w:cs="Arial"/>
          <w:sz w:val="22"/>
        </w:rPr>
        <w:t xml:space="preserve">effective communication </w:t>
      </w:r>
      <w:r w:rsidR="001444CD" w:rsidRPr="00180320">
        <w:rPr>
          <w:rFonts w:ascii="Arial" w:hAnsi="Arial" w:cs="Arial"/>
          <w:sz w:val="22"/>
        </w:rPr>
        <w:t xml:space="preserve">strategies, </w:t>
      </w:r>
      <w:r w:rsidR="005F16A0" w:rsidRPr="00180320">
        <w:rPr>
          <w:rFonts w:ascii="Arial" w:hAnsi="Arial" w:cs="Arial"/>
          <w:sz w:val="22"/>
        </w:rPr>
        <w:t>which will</w:t>
      </w:r>
      <w:r w:rsidR="00047133" w:rsidRPr="00180320">
        <w:rPr>
          <w:rFonts w:ascii="Arial" w:hAnsi="Arial" w:cs="Arial"/>
          <w:sz w:val="22"/>
        </w:rPr>
        <w:t xml:space="preserve"> facilitate</w:t>
      </w:r>
      <w:r w:rsidR="005F16A0" w:rsidRPr="00180320">
        <w:rPr>
          <w:rFonts w:ascii="Arial" w:hAnsi="Arial" w:cs="Arial"/>
          <w:sz w:val="22"/>
        </w:rPr>
        <w:t xml:space="preserve"> in mobi</w:t>
      </w:r>
      <w:r w:rsidR="00047133" w:rsidRPr="00180320">
        <w:rPr>
          <w:rFonts w:ascii="Arial" w:hAnsi="Arial" w:cs="Arial"/>
          <w:sz w:val="22"/>
        </w:rPr>
        <w:t>li</w:t>
      </w:r>
      <w:r w:rsidR="005F16A0" w:rsidRPr="00180320">
        <w:rPr>
          <w:rFonts w:ascii="Arial" w:hAnsi="Arial" w:cs="Arial"/>
          <w:sz w:val="22"/>
        </w:rPr>
        <w:t>sing information of</w:t>
      </w:r>
      <w:r w:rsidR="00047133" w:rsidRPr="00180320">
        <w:rPr>
          <w:rFonts w:ascii="Arial" w:hAnsi="Arial" w:cs="Arial"/>
          <w:sz w:val="22"/>
        </w:rPr>
        <w:t xml:space="preserve"> the project </w:t>
      </w:r>
      <w:r w:rsidR="005F16A0" w:rsidRPr="00180320">
        <w:rPr>
          <w:rFonts w:ascii="Arial" w:hAnsi="Arial" w:cs="Arial"/>
          <w:sz w:val="22"/>
        </w:rPr>
        <w:t xml:space="preserve">across </w:t>
      </w:r>
      <w:r w:rsidR="00047133" w:rsidRPr="00180320">
        <w:rPr>
          <w:rFonts w:ascii="Arial" w:hAnsi="Arial" w:cs="Arial"/>
          <w:sz w:val="22"/>
        </w:rPr>
        <w:t>the</w:t>
      </w:r>
      <w:r w:rsidR="005F16A0" w:rsidRPr="00180320">
        <w:rPr>
          <w:rFonts w:ascii="Arial" w:hAnsi="Arial" w:cs="Arial"/>
          <w:sz w:val="22"/>
        </w:rPr>
        <w:t xml:space="preserve"> </w:t>
      </w:r>
      <w:r w:rsidR="00047133" w:rsidRPr="00180320">
        <w:rPr>
          <w:rFonts w:ascii="Arial" w:hAnsi="Arial" w:cs="Arial"/>
          <w:sz w:val="22"/>
        </w:rPr>
        <w:t xml:space="preserve">entire team. This </w:t>
      </w:r>
      <w:r w:rsidR="005F16A0" w:rsidRPr="00180320">
        <w:rPr>
          <w:rFonts w:ascii="Arial" w:hAnsi="Arial" w:cs="Arial"/>
          <w:sz w:val="22"/>
        </w:rPr>
        <w:t>will</w:t>
      </w:r>
      <w:r w:rsidR="00047133" w:rsidRPr="00180320">
        <w:rPr>
          <w:rFonts w:ascii="Arial" w:hAnsi="Arial" w:cs="Arial"/>
          <w:sz w:val="22"/>
        </w:rPr>
        <w:t xml:space="preserve"> </w:t>
      </w:r>
      <w:r w:rsidR="005F16A0" w:rsidRPr="00180320">
        <w:rPr>
          <w:rFonts w:ascii="Arial" w:hAnsi="Arial" w:cs="Arial"/>
          <w:sz w:val="22"/>
        </w:rPr>
        <w:t>enable</w:t>
      </w:r>
      <w:r w:rsidR="00047133" w:rsidRPr="00180320">
        <w:rPr>
          <w:rFonts w:ascii="Arial" w:hAnsi="Arial" w:cs="Arial"/>
          <w:sz w:val="22"/>
        </w:rPr>
        <w:t xml:space="preserve"> </w:t>
      </w:r>
      <w:r w:rsidR="005F16A0" w:rsidRPr="00180320">
        <w:rPr>
          <w:rFonts w:ascii="Arial" w:hAnsi="Arial" w:cs="Arial"/>
          <w:sz w:val="22"/>
        </w:rPr>
        <w:t>in</w:t>
      </w:r>
      <w:r w:rsidR="00047133" w:rsidRPr="00180320">
        <w:rPr>
          <w:rFonts w:ascii="Arial" w:hAnsi="Arial" w:cs="Arial"/>
          <w:sz w:val="22"/>
        </w:rPr>
        <w:t xml:space="preserve"> </w:t>
      </w:r>
      <w:r w:rsidR="005F16A0" w:rsidRPr="00180320">
        <w:rPr>
          <w:rFonts w:ascii="Arial" w:hAnsi="Arial" w:cs="Arial"/>
          <w:sz w:val="22"/>
        </w:rPr>
        <w:t xml:space="preserve">making </w:t>
      </w:r>
      <w:r w:rsidR="00047133" w:rsidRPr="00180320">
        <w:rPr>
          <w:rFonts w:ascii="Arial" w:hAnsi="Arial" w:cs="Arial"/>
          <w:sz w:val="22"/>
        </w:rPr>
        <w:t>strategic actions</w:t>
      </w:r>
      <w:r w:rsidR="005F16A0" w:rsidRPr="00180320">
        <w:rPr>
          <w:rFonts w:ascii="Arial" w:hAnsi="Arial" w:cs="Arial"/>
          <w:sz w:val="22"/>
        </w:rPr>
        <w:t xml:space="preserve"> to</w:t>
      </w:r>
      <w:r w:rsidR="00047133" w:rsidRPr="00180320">
        <w:rPr>
          <w:rFonts w:ascii="Arial" w:hAnsi="Arial" w:cs="Arial"/>
          <w:sz w:val="22"/>
        </w:rPr>
        <w:t xml:space="preserve"> </w:t>
      </w:r>
      <w:r w:rsidR="005F16A0" w:rsidRPr="00180320">
        <w:rPr>
          <w:rFonts w:ascii="Arial" w:hAnsi="Arial" w:cs="Arial"/>
          <w:sz w:val="22"/>
        </w:rPr>
        <w:t>be executed helping in</w:t>
      </w:r>
      <w:r w:rsidR="00047133" w:rsidRPr="00180320">
        <w:rPr>
          <w:rFonts w:ascii="Arial" w:hAnsi="Arial" w:cs="Arial"/>
          <w:sz w:val="22"/>
        </w:rPr>
        <w:t xml:space="preserve"> </w:t>
      </w:r>
      <w:r w:rsidR="005F16A0" w:rsidRPr="00180320">
        <w:rPr>
          <w:rFonts w:ascii="Arial" w:hAnsi="Arial" w:cs="Arial"/>
          <w:sz w:val="22"/>
        </w:rPr>
        <w:t>the progress of</w:t>
      </w:r>
      <w:r w:rsidR="00047133" w:rsidRPr="00180320">
        <w:rPr>
          <w:rFonts w:ascii="Arial" w:hAnsi="Arial" w:cs="Arial"/>
          <w:sz w:val="22"/>
        </w:rPr>
        <w:t xml:space="preserve"> the</w:t>
      </w:r>
      <w:r w:rsidR="005F16A0" w:rsidRPr="00180320">
        <w:rPr>
          <w:rFonts w:ascii="Arial" w:hAnsi="Arial" w:cs="Arial"/>
          <w:sz w:val="22"/>
        </w:rPr>
        <w:t xml:space="preserve"> project</w:t>
      </w:r>
      <w:r w:rsidR="00430273" w:rsidRPr="00180320">
        <w:rPr>
          <w:rFonts w:ascii="Arial" w:hAnsi="Arial" w:cs="Arial"/>
          <w:sz w:val="22"/>
        </w:rPr>
        <w:t xml:space="preserve"> </w:t>
      </w:r>
      <w:r w:rsidR="0087161F" w:rsidRPr="00180320">
        <w:rPr>
          <w:rFonts w:ascii="Arial" w:hAnsi="Arial" w:cs="Arial"/>
          <w:sz w:val="22"/>
        </w:rPr>
        <w:t>(Paikan,</w:t>
      </w:r>
      <w:r w:rsidR="00EC6072" w:rsidRPr="00180320">
        <w:rPr>
          <w:rFonts w:ascii="Arial" w:hAnsi="Arial" w:cs="Arial"/>
          <w:sz w:val="22"/>
        </w:rPr>
        <w:t xml:space="preserve"> </w:t>
      </w:r>
      <w:r w:rsidR="0087161F" w:rsidRPr="00180320">
        <w:rPr>
          <w:rFonts w:ascii="Arial" w:hAnsi="Arial" w:cs="Arial"/>
          <w:sz w:val="22"/>
        </w:rPr>
        <w:t>2021)</w:t>
      </w:r>
      <w:r w:rsidR="005F16A0" w:rsidRPr="00180320">
        <w:rPr>
          <w:rFonts w:ascii="Arial" w:hAnsi="Arial" w:cs="Arial"/>
          <w:sz w:val="22"/>
        </w:rPr>
        <w:t>.</w:t>
      </w:r>
    </w:p>
    <w:p w14:paraId="1F747BC7" w14:textId="77777777" w:rsidR="008B39A2" w:rsidRPr="00180320" w:rsidRDefault="008B39A2" w:rsidP="008B39A2">
      <w:pPr>
        <w:rPr>
          <w:rFonts w:ascii="Arial" w:hAnsi="Arial" w:cs="Arial"/>
          <w:sz w:val="22"/>
        </w:rPr>
      </w:pPr>
    </w:p>
    <w:p w14:paraId="1F747BC8" w14:textId="77777777" w:rsidR="00C618A8" w:rsidRPr="00180320" w:rsidRDefault="002571C5" w:rsidP="00C618A8">
      <w:pPr>
        <w:rPr>
          <w:rFonts w:ascii="Arial" w:hAnsi="Arial" w:cs="Arial"/>
          <w:sz w:val="22"/>
        </w:rPr>
      </w:pPr>
      <w:r w:rsidRPr="00180320">
        <w:rPr>
          <w:rFonts w:ascii="Arial" w:hAnsi="Arial" w:cs="Arial"/>
          <w:noProof/>
          <w:sz w:val="22"/>
          <w:lang w:val="en-US"/>
        </w:rPr>
        <w:drawing>
          <wp:inline distT="0" distB="0" distL="0" distR="0" wp14:anchorId="1F747C86" wp14:editId="1F747C87">
            <wp:extent cx="5854890" cy="2838734"/>
            <wp:effectExtent l="1905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noChangeArrowheads="1"/>
                    </pic:cNvPicPr>
                  </pic:nvPicPr>
                  <pic:blipFill>
                    <a:blip r:embed="rId18"/>
                    <a:srcRect l="20565" t="24153" r="19496" b="24152"/>
                    <a:stretch>
                      <a:fillRect/>
                    </a:stretch>
                  </pic:blipFill>
                  <pic:spPr bwMode="auto">
                    <a:xfrm>
                      <a:off x="0" y="0"/>
                      <a:ext cx="5854890" cy="2838734"/>
                    </a:xfrm>
                    <a:prstGeom prst="rect">
                      <a:avLst/>
                    </a:prstGeom>
                    <a:noFill/>
                    <a:ln w="9525">
                      <a:noFill/>
                      <a:miter lim="800000"/>
                      <a:headEnd/>
                      <a:tailEnd/>
                    </a:ln>
                  </pic:spPr>
                </pic:pic>
              </a:graphicData>
            </a:graphic>
          </wp:inline>
        </w:drawing>
      </w:r>
    </w:p>
    <w:p w14:paraId="1F747BC9" w14:textId="77777777" w:rsidR="007A1CB3" w:rsidRPr="00180320" w:rsidRDefault="002571C5" w:rsidP="007A1CB3">
      <w:pPr>
        <w:pStyle w:val="Caption"/>
        <w:jc w:val="center"/>
        <w:rPr>
          <w:rFonts w:ascii="Arial" w:hAnsi="Arial" w:cs="Arial"/>
          <w:b/>
          <w:i w:val="0"/>
          <w:color w:val="auto"/>
          <w:sz w:val="22"/>
          <w:szCs w:val="22"/>
        </w:rPr>
      </w:pPr>
      <w:r w:rsidRPr="00180320">
        <w:rPr>
          <w:rFonts w:ascii="Arial" w:hAnsi="Arial" w:cs="Arial"/>
          <w:b/>
          <w:i w:val="0"/>
          <w:color w:val="auto"/>
          <w:sz w:val="22"/>
          <w:szCs w:val="22"/>
        </w:rPr>
        <w:t>Figure 3: Post</w:t>
      </w:r>
      <w:r w:rsidR="00EA433A" w:rsidRPr="00180320">
        <w:rPr>
          <w:rFonts w:ascii="Arial" w:hAnsi="Arial" w:cs="Arial"/>
          <w:b/>
          <w:i w:val="0"/>
          <w:color w:val="auto"/>
          <w:sz w:val="22"/>
          <w:szCs w:val="22"/>
        </w:rPr>
        <w:t xml:space="preserve"> </w:t>
      </w:r>
      <w:r w:rsidRPr="00180320">
        <w:rPr>
          <w:rFonts w:ascii="Arial" w:hAnsi="Arial" w:cs="Arial"/>
          <w:b/>
          <w:i w:val="0"/>
          <w:color w:val="auto"/>
          <w:sz w:val="22"/>
          <w:szCs w:val="22"/>
        </w:rPr>
        <w:t xml:space="preserve">covid-19 project improvement strategies </w:t>
      </w:r>
    </w:p>
    <w:p w14:paraId="1F747BCA" w14:textId="77777777" w:rsidR="007A1CB3" w:rsidRPr="00180320" w:rsidRDefault="002571C5" w:rsidP="007A1CB3">
      <w:pPr>
        <w:jc w:val="center"/>
        <w:rPr>
          <w:rFonts w:ascii="Arial" w:hAnsi="Arial" w:cs="Arial"/>
          <w:sz w:val="22"/>
        </w:rPr>
      </w:pPr>
      <w:r w:rsidRPr="00180320">
        <w:rPr>
          <w:rFonts w:ascii="Arial" w:hAnsi="Arial" w:cs="Arial"/>
          <w:sz w:val="22"/>
        </w:rPr>
        <w:t>(Source:</w:t>
      </w:r>
      <w:r w:rsidR="00430273" w:rsidRPr="00180320">
        <w:rPr>
          <w:rFonts w:ascii="Arial" w:hAnsi="Arial" w:cs="Arial"/>
          <w:sz w:val="22"/>
        </w:rPr>
        <w:t xml:space="preserve"> Banaszak</w:t>
      </w:r>
      <w:r w:rsidR="003E0DE5" w:rsidRPr="00180320">
        <w:rPr>
          <w:rFonts w:ascii="Arial" w:hAnsi="Arial" w:cs="Arial"/>
          <w:sz w:val="22"/>
        </w:rPr>
        <w:t xml:space="preserve"> </w:t>
      </w:r>
      <w:r w:rsidR="003E0DE5" w:rsidRPr="00180320">
        <w:rPr>
          <w:rFonts w:ascii="Arial" w:hAnsi="Arial" w:cs="Arial"/>
          <w:i/>
          <w:sz w:val="22"/>
        </w:rPr>
        <w:t xml:space="preserve">et al., </w:t>
      </w:r>
      <w:r w:rsidR="003E0DE5" w:rsidRPr="00180320">
        <w:rPr>
          <w:rFonts w:ascii="Arial" w:hAnsi="Arial" w:cs="Arial"/>
          <w:sz w:val="22"/>
        </w:rPr>
        <w:t>202</w:t>
      </w:r>
      <w:r w:rsidR="00430273" w:rsidRPr="00180320">
        <w:rPr>
          <w:rFonts w:ascii="Arial" w:hAnsi="Arial" w:cs="Arial"/>
          <w:sz w:val="22"/>
        </w:rPr>
        <w:t>1</w:t>
      </w:r>
      <w:r w:rsidRPr="00180320">
        <w:rPr>
          <w:rFonts w:ascii="Arial" w:hAnsi="Arial" w:cs="Arial"/>
          <w:sz w:val="22"/>
        </w:rPr>
        <w:t>)</w:t>
      </w:r>
    </w:p>
    <w:p w14:paraId="1F747BCB" w14:textId="77777777" w:rsidR="007A1CB3" w:rsidRPr="00180320" w:rsidRDefault="002571C5" w:rsidP="0057289A">
      <w:pPr>
        <w:pStyle w:val="Heading3"/>
        <w:rPr>
          <w:rFonts w:ascii="Arial" w:hAnsi="Arial" w:cs="Arial"/>
          <w:i w:val="0"/>
          <w:iCs/>
          <w:sz w:val="22"/>
        </w:rPr>
      </w:pPr>
      <w:bookmarkStart w:id="12" w:name="_Toc87462629"/>
      <w:r w:rsidRPr="00180320">
        <w:rPr>
          <w:rFonts w:ascii="Arial" w:hAnsi="Arial" w:cs="Arial"/>
          <w:i w:val="0"/>
          <w:iCs/>
          <w:sz w:val="22"/>
        </w:rPr>
        <w:t>Communication strategies and planning</w:t>
      </w:r>
      <w:bookmarkEnd w:id="12"/>
      <w:r w:rsidRPr="00180320">
        <w:rPr>
          <w:rFonts w:ascii="Arial" w:hAnsi="Arial" w:cs="Arial"/>
          <w:i w:val="0"/>
          <w:iCs/>
          <w:sz w:val="22"/>
        </w:rPr>
        <w:t xml:space="preserve"> </w:t>
      </w:r>
    </w:p>
    <w:p w14:paraId="1F747BCC" w14:textId="77777777" w:rsidR="0057289A" w:rsidRPr="00180320" w:rsidRDefault="002571C5" w:rsidP="0057289A">
      <w:pPr>
        <w:rPr>
          <w:rFonts w:ascii="Arial" w:hAnsi="Arial" w:cs="Arial"/>
          <w:sz w:val="22"/>
        </w:rPr>
      </w:pPr>
      <w:r w:rsidRPr="00180320">
        <w:rPr>
          <w:rFonts w:ascii="Arial" w:hAnsi="Arial" w:cs="Arial"/>
          <w:sz w:val="22"/>
        </w:rPr>
        <w:t xml:space="preserve">The success of the project depends on the </w:t>
      </w:r>
      <w:r w:rsidR="006662EA" w:rsidRPr="00180320">
        <w:rPr>
          <w:rFonts w:ascii="Arial" w:hAnsi="Arial" w:cs="Arial"/>
          <w:sz w:val="22"/>
        </w:rPr>
        <w:t xml:space="preserve">process </w:t>
      </w:r>
      <w:r w:rsidRPr="00180320">
        <w:rPr>
          <w:rFonts w:ascii="Arial" w:hAnsi="Arial" w:cs="Arial"/>
          <w:sz w:val="22"/>
        </w:rPr>
        <w:t>of</w:t>
      </w:r>
      <w:r w:rsidR="006662EA" w:rsidRPr="00180320">
        <w:rPr>
          <w:rFonts w:ascii="Arial" w:hAnsi="Arial" w:cs="Arial"/>
          <w:sz w:val="22"/>
        </w:rPr>
        <w:t xml:space="preserve"> communicating</w:t>
      </w:r>
      <w:r w:rsidRPr="00180320">
        <w:rPr>
          <w:rFonts w:ascii="Arial" w:hAnsi="Arial" w:cs="Arial"/>
          <w:sz w:val="22"/>
        </w:rPr>
        <w:t xml:space="preserve"> with all stakeholders.</w:t>
      </w:r>
      <w:r w:rsidR="006662EA" w:rsidRPr="00180320">
        <w:rPr>
          <w:rFonts w:ascii="Arial" w:hAnsi="Arial" w:cs="Arial"/>
          <w:sz w:val="22"/>
        </w:rPr>
        <w:t xml:space="preserve"> In this</w:t>
      </w:r>
      <w:r w:rsidRPr="00180320">
        <w:rPr>
          <w:rFonts w:ascii="Arial" w:hAnsi="Arial" w:cs="Arial"/>
          <w:sz w:val="22"/>
        </w:rPr>
        <w:t xml:space="preserve"> volatile</w:t>
      </w:r>
      <w:r w:rsidR="00C030B8" w:rsidRPr="00180320">
        <w:rPr>
          <w:rFonts w:ascii="Arial" w:hAnsi="Arial" w:cs="Arial"/>
          <w:sz w:val="22"/>
        </w:rPr>
        <w:t xml:space="preserve"> </w:t>
      </w:r>
      <w:r w:rsidR="00127048" w:rsidRPr="00180320">
        <w:rPr>
          <w:rFonts w:ascii="Arial" w:hAnsi="Arial" w:cs="Arial"/>
          <w:sz w:val="22"/>
        </w:rPr>
        <w:t>situation during C</w:t>
      </w:r>
      <w:r w:rsidRPr="00180320">
        <w:rPr>
          <w:rFonts w:ascii="Arial" w:hAnsi="Arial" w:cs="Arial"/>
          <w:sz w:val="22"/>
        </w:rPr>
        <w:t>ovid-19 it is</w:t>
      </w:r>
      <w:r w:rsidR="00C030B8" w:rsidRPr="00180320">
        <w:rPr>
          <w:rFonts w:ascii="Arial" w:hAnsi="Arial" w:cs="Arial"/>
          <w:sz w:val="22"/>
        </w:rPr>
        <w:t xml:space="preserve"> </w:t>
      </w:r>
      <w:r w:rsidRPr="00180320">
        <w:rPr>
          <w:rFonts w:ascii="Arial" w:hAnsi="Arial" w:cs="Arial"/>
          <w:sz w:val="22"/>
        </w:rPr>
        <w:t>necessary to</w:t>
      </w:r>
      <w:r w:rsidR="00C030B8" w:rsidRPr="00180320">
        <w:rPr>
          <w:rFonts w:ascii="Arial" w:hAnsi="Arial" w:cs="Arial"/>
          <w:sz w:val="22"/>
        </w:rPr>
        <w:t xml:space="preserve"> </w:t>
      </w:r>
      <w:r w:rsidRPr="00180320">
        <w:rPr>
          <w:rFonts w:ascii="Arial" w:hAnsi="Arial" w:cs="Arial"/>
          <w:sz w:val="22"/>
        </w:rPr>
        <w:t>coordinate</w:t>
      </w:r>
      <w:r w:rsidR="00C030B8" w:rsidRPr="00180320">
        <w:rPr>
          <w:rFonts w:ascii="Arial" w:hAnsi="Arial" w:cs="Arial"/>
          <w:sz w:val="22"/>
        </w:rPr>
        <w:t xml:space="preserve"> </w:t>
      </w:r>
      <w:r w:rsidRPr="00180320">
        <w:rPr>
          <w:rFonts w:ascii="Arial" w:hAnsi="Arial" w:cs="Arial"/>
          <w:sz w:val="22"/>
        </w:rPr>
        <w:t>and</w:t>
      </w:r>
      <w:r w:rsidR="00C030B8" w:rsidRPr="00180320">
        <w:rPr>
          <w:rFonts w:ascii="Arial" w:hAnsi="Arial" w:cs="Arial"/>
          <w:sz w:val="22"/>
        </w:rPr>
        <w:t xml:space="preserve"> </w:t>
      </w:r>
      <w:r w:rsidRPr="00180320">
        <w:rPr>
          <w:rFonts w:ascii="Arial" w:hAnsi="Arial" w:cs="Arial"/>
          <w:sz w:val="22"/>
        </w:rPr>
        <w:t>streamline flexible</w:t>
      </w:r>
      <w:r w:rsidR="00C030B8" w:rsidRPr="00180320">
        <w:rPr>
          <w:rFonts w:ascii="Arial" w:hAnsi="Arial" w:cs="Arial"/>
          <w:sz w:val="22"/>
        </w:rPr>
        <w:t xml:space="preserve"> communication</w:t>
      </w:r>
      <w:r w:rsidRPr="00180320">
        <w:rPr>
          <w:rFonts w:ascii="Arial" w:hAnsi="Arial" w:cs="Arial"/>
          <w:sz w:val="22"/>
        </w:rPr>
        <w:t xml:space="preserve"> to</w:t>
      </w:r>
      <w:r w:rsidR="00C030B8" w:rsidRPr="00180320">
        <w:rPr>
          <w:rFonts w:ascii="Arial" w:hAnsi="Arial" w:cs="Arial"/>
          <w:sz w:val="22"/>
        </w:rPr>
        <w:t xml:space="preserve"> </w:t>
      </w:r>
      <w:r w:rsidRPr="00180320">
        <w:rPr>
          <w:rFonts w:ascii="Arial" w:hAnsi="Arial" w:cs="Arial"/>
          <w:sz w:val="22"/>
        </w:rPr>
        <w:t>maintain transparency in t</w:t>
      </w:r>
      <w:r w:rsidR="00870E09" w:rsidRPr="00180320">
        <w:rPr>
          <w:rFonts w:ascii="Arial" w:hAnsi="Arial" w:cs="Arial"/>
          <w:sz w:val="22"/>
        </w:rPr>
        <w:t>h</w:t>
      </w:r>
      <w:r w:rsidRPr="00180320">
        <w:rPr>
          <w:rFonts w:ascii="Arial" w:hAnsi="Arial" w:cs="Arial"/>
          <w:sz w:val="22"/>
        </w:rPr>
        <w:t>e enti</w:t>
      </w:r>
      <w:r w:rsidR="00C030B8" w:rsidRPr="00180320">
        <w:rPr>
          <w:rFonts w:ascii="Arial" w:hAnsi="Arial" w:cs="Arial"/>
          <w:sz w:val="22"/>
        </w:rPr>
        <w:t>r</w:t>
      </w:r>
      <w:r w:rsidRPr="00180320">
        <w:rPr>
          <w:rFonts w:ascii="Arial" w:hAnsi="Arial" w:cs="Arial"/>
          <w:sz w:val="22"/>
        </w:rPr>
        <w:t>e</w:t>
      </w:r>
      <w:r w:rsidR="00C030B8" w:rsidRPr="00180320">
        <w:rPr>
          <w:rFonts w:ascii="Arial" w:hAnsi="Arial" w:cs="Arial"/>
          <w:sz w:val="22"/>
        </w:rPr>
        <w:t xml:space="preserve"> </w:t>
      </w:r>
      <w:r w:rsidRPr="00180320">
        <w:rPr>
          <w:rFonts w:ascii="Arial" w:hAnsi="Arial" w:cs="Arial"/>
          <w:sz w:val="22"/>
        </w:rPr>
        <w:t>project. Pre-</w:t>
      </w:r>
      <w:r w:rsidR="00870E09" w:rsidRPr="00180320">
        <w:rPr>
          <w:rFonts w:ascii="Arial" w:hAnsi="Arial" w:cs="Arial"/>
          <w:sz w:val="22"/>
        </w:rPr>
        <w:t xml:space="preserve">Covid </w:t>
      </w:r>
      <w:r w:rsidRPr="00180320">
        <w:rPr>
          <w:rFonts w:ascii="Arial" w:hAnsi="Arial" w:cs="Arial"/>
          <w:sz w:val="22"/>
        </w:rPr>
        <w:t>there</w:t>
      </w:r>
      <w:r w:rsidR="00870E09" w:rsidRPr="00180320">
        <w:rPr>
          <w:rFonts w:ascii="Arial" w:hAnsi="Arial" w:cs="Arial"/>
          <w:sz w:val="22"/>
        </w:rPr>
        <w:t xml:space="preserve"> </w:t>
      </w:r>
      <w:r w:rsidRPr="00180320">
        <w:rPr>
          <w:rFonts w:ascii="Arial" w:hAnsi="Arial" w:cs="Arial"/>
          <w:sz w:val="22"/>
        </w:rPr>
        <w:t>was</w:t>
      </w:r>
      <w:r w:rsidR="00870E09" w:rsidRPr="00180320">
        <w:rPr>
          <w:rFonts w:ascii="Arial" w:hAnsi="Arial" w:cs="Arial"/>
          <w:sz w:val="22"/>
        </w:rPr>
        <w:t xml:space="preserve"> </w:t>
      </w:r>
      <w:r w:rsidRPr="00180320">
        <w:rPr>
          <w:rFonts w:ascii="Arial" w:hAnsi="Arial" w:cs="Arial"/>
          <w:sz w:val="22"/>
        </w:rPr>
        <w:t>higher</w:t>
      </w:r>
      <w:r w:rsidR="00870E09" w:rsidRPr="00180320">
        <w:rPr>
          <w:rFonts w:ascii="Arial" w:hAnsi="Arial" w:cs="Arial"/>
          <w:sz w:val="22"/>
        </w:rPr>
        <w:t xml:space="preserve"> </w:t>
      </w:r>
      <w:r w:rsidRPr="00180320">
        <w:rPr>
          <w:rFonts w:ascii="Arial" w:hAnsi="Arial" w:cs="Arial"/>
          <w:sz w:val="22"/>
        </w:rPr>
        <w:t>reliance on-site</w:t>
      </w:r>
      <w:r w:rsidR="00870E09" w:rsidRPr="00180320">
        <w:rPr>
          <w:rFonts w:ascii="Arial" w:hAnsi="Arial" w:cs="Arial"/>
          <w:sz w:val="22"/>
        </w:rPr>
        <w:t xml:space="preserve"> </w:t>
      </w:r>
      <w:r w:rsidRPr="00180320">
        <w:rPr>
          <w:rFonts w:ascii="Arial" w:hAnsi="Arial" w:cs="Arial"/>
          <w:sz w:val="22"/>
        </w:rPr>
        <w:t>meetings,</w:t>
      </w:r>
      <w:r w:rsidR="00870E09" w:rsidRPr="00180320">
        <w:rPr>
          <w:rFonts w:ascii="Arial" w:hAnsi="Arial" w:cs="Arial"/>
          <w:sz w:val="22"/>
        </w:rPr>
        <w:t xml:space="preserve"> </w:t>
      </w:r>
      <w:r w:rsidRPr="00180320">
        <w:rPr>
          <w:rFonts w:ascii="Arial" w:hAnsi="Arial" w:cs="Arial"/>
          <w:sz w:val="22"/>
        </w:rPr>
        <w:t>physically meeting and</w:t>
      </w:r>
      <w:r w:rsidR="00870E09" w:rsidRPr="00180320">
        <w:rPr>
          <w:rFonts w:ascii="Arial" w:hAnsi="Arial" w:cs="Arial"/>
          <w:sz w:val="22"/>
        </w:rPr>
        <w:t xml:space="preserve"> </w:t>
      </w:r>
      <w:r w:rsidRPr="00180320">
        <w:rPr>
          <w:rFonts w:ascii="Arial" w:hAnsi="Arial" w:cs="Arial"/>
          <w:sz w:val="22"/>
        </w:rPr>
        <w:t>di</w:t>
      </w:r>
      <w:r w:rsidR="00870E09" w:rsidRPr="00180320">
        <w:rPr>
          <w:rFonts w:ascii="Arial" w:hAnsi="Arial" w:cs="Arial"/>
          <w:sz w:val="22"/>
        </w:rPr>
        <w:t>s</w:t>
      </w:r>
      <w:r w:rsidRPr="00180320">
        <w:rPr>
          <w:rFonts w:ascii="Arial" w:hAnsi="Arial" w:cs="Arial"/>
          <w:sz w:val="22"/>
        </w:rPr>
        <w:t>cussing important milestones</w:t>
      </w:r>
      <w:r w:rsidR="00870E09" w:rsidRPr="00180320">
        <w:rPr>
          <w:rFonts w:ascii="Arial" w:hAnsi="Arial" w:cs="Arial"/>
          <w:sz w:val="22"/>
        </w:rPr>
        <w:t xml:space="preserve"> of the </w:t>
      </w:r>
      <w:r w:rsidR="00127048" w:rsidRPr="00180320">
        <w:rPr>
          <w:rFonts w:ascii="Arial" w:hAnsi="Arial" w:cs="Arial"/>
          <w:sz w:val="22"/>
        </w:rPr>
        <w:t xml:space="preserve">project </w:t>
      </w:r>
      <w:r w:rsidR="00430273" w:rsidRPr="00180320">
        <w:rPr>
          <w:rFonts w:ascii="Arial" w:hAnsi="Arial" w:cs="Arial"/>
          <w:sz w:val="22"/>
        </w:rPr>
        <w:t>(</w:t>
      </w:r>
      <w:proofErr w:type="spellStart"/>
      <w:r w:rsidR="00430273" w:rsidRPr="00180320">
        <w:rPr>
          <w:rFonts w:ascii="Arial" w:hAnsi="Arial" w:cs="Arial"/>
          <w:sz w:val="22"/>
        </w:rPr>
        <w:t>Waes</w:t>
      </w:r>
      <w:proofErr w:type="spellEnd"/>
      <w:r w:rsidR="00430273" w:rsidRPr="00180320">
        <w:rPr>
          <w:rFonts w:ascii="Arial" w:hAnsi="Arial" w:cs="Arial"/>
          <w:sz w:val="22"/>
        </w:rPr>
        <w:t>,</w:t>
      </w:r>
      <w:r w:rsidR="00127048" w:rsidRPr="00180320">
        <w:rPr>
          <w:rFonts w:ascii="Arial" w:hAnsi="Arial" w:cs="Arial"/>
          <w:sz w:val="22"/>
        </w:rPr>
        <w:t xml:space="preserve"> </w:t>
      </w:r>
      <w:r w:rsidR="00430273" w:rsidRPr="00180320">
        <w:rPr>
          <w:rFonts w:ascii="Arial" w:hAnsi="Arial" w:cs="Arial"/>
          <w:sz w:val="22"/>
        </w:rPr>
        <w:t>2021)</w:t>
      </w:r>
      <w:r w:rsidR="00870E09" w:rsidRPr="00180320">
        <w:rPr>
          <w:rFonts w:ascii="Arial" w:hAnsi="Arial" w:cs="Arial"/>
          <w:sz w:val="22"/>
        </w:rPr>
        <w:t>. T</w:t>
      </w:r>
      <w:r w:rsidRPr="00180320">
        <w:rPr>
          <w:rFonts w:ascii="Arial" w:hAnsi="Arial" w:cs="Arial"/>
          <w:sz w:val="22"/>
        </w:rPr>
        <w:t>h</w:t>
      </w:r>
      <w:r w:rsidR="00870E09" w:rsidRPr="00180320">
        <w:rPr>
          <w:rFonts w:ascii="Arial" w:hAnsi="Arial" w:cs="Arial"/>
          <w:sz w:val="22"/>
        </w:rPr>
        <w:t>e</w:t>
      </w:r>
      <w:r w:rsidRPr="00180320">
        <w:rPr>
          <w:rFonts w:ascii="Arial" w:hAnsi="Arial" w:cs="Arial"/>
          <w:sz w:val="22"/>
        </w:rPr>
        <w:t xml:space="preserve"> pandemic ha</w:t>
      </w:r>
      <w:r w:rsidR="00870E09" w:rsidRPr="00180320">
        <w:rPr>
          <w:rFonts w:ascii="Arial" w:hAnsi="Arial" w:cs="Arial"/>
          <w:sz w:val="22"/>
        </w:rPr>
        <w:t xml:space="preserve">s </w:t>
      </w:r>
      <w:r w:rsidRPr="00180320">
        <w:rPr>
          <w:rFonts w:ascii="Arial" w:hAnsi="Arial" w:cs="Arial"/>
          <w:sz w:val="22"/>
        </w:rPr>
        <w:t>resulted in scattering of all leaders,</w:t>
      </w:r>
      <w:r w:rsidR="00870E09" w:rsidRPr="00180320">
        <w:rPr>
          <w:rFonts w:ascii="Arial" w:hAnsi="Arial" w:cs="Arial"/>
          <w:sz w:val="22"/>
        </w:rPr>
        <w:t xml:space="preserve"> investors</w:t>
      </w:r>
      <w:r w:rsidRPr="00180320">
        <w:rPr>
          <w:rFonts w:ascii="Arial" w:hAnsi="Arial" w:cs="Arial"/>
          <w:sz w:val="22"/>
        </w:rPr>
        <w:t>,</w:t>
      </w:r>
      <w:r w:rsidR="00870E09" w:rsidRPr="00180320">
        <w:rPr>
          <w:rFonts w:ascii="Arial" w:hAnsi="Arial" w:cs="Arial"/>
          <w:sz w:val="22"/>
        </w:rPr>
        <w:t xml:space="preserve"> contractors</w:t>
      </w:r>
      <w:r w:rsidRPr="00180320">
        <w:rPr>
          <w:rFonts w:ascii="Arial" w:hAnsi="Arial" w:cs="Arial"/>
          <w:sz w:val="22"/>
        </w:rPr>
        <w:t>,</w:t>
      </w:r>
      <w:r w:rsidR="00870E09" w:rsidRPr="00180320">
        <w:rPr>
          <w:rFonts w:ascii="Arial" w:hAnsi="Arial" w:cs="Arial"/>
          <w:sz w:val="22"/>
        </w:rPr>
        <w:t xml:space="preserve"> </w:t>
      </w:r>
      <w:r w:rsidRPr="00180320">
        <w:rPr>
          <w:rFonts w:ascii="Arial" w:hAnsi="Arial" w:cs="Arial"/>
          <w:sz w:val="22"/>
        </w:rPr>
        <w:t>suppliers in multiple</w:t>
      </w:r>
      <w:r w:rsidR="00870E09" w:rsidRPr="00180320">
        <w:rPr>
          <w:rFonts w:ascii="Arial" w:hAnsi="Arial" w:cs="Arial"/>
          <w:sz w:val="22"/>
        </w:rPr>
        <w:t xml:space="preserve"> </w:t>
      </w:r>
      <w:r w:rsidR="006E4792" w:rsidRPr="00180320">
        <w:rPr>
          <w:rFonts w:ascii="Arial" w:hAnsi="Arial" w:cs="Arial"/>
          <w:sz w:val="22"/>
        </w:rPr>
        <w:t>locations</w:t>
      </w:r>
      <w:r w:rsidR="00870E09" w:rsidRPr="00180320">
        <w:rPr>
          <w:rFonts w:ascii="Arial" w:hAnsi="Arial" w:cs="Arial"/>
          <w:sz w:val="22"/>
        </w:rPr>
        <w:t xml:space="preserve"> a</w:t>
      </w:r>
      <w:r w:rsidRPr="00180320">
        <w:rPr>
          <w:rFonts w:ascii="Arial" w:hAnsi="Arial" w:cs="Arial"/>
          <w:sz w:val="22"/>
        </w:rPr>
        <w:t>nd</w:t>
      </w:r>
      <w:r w:rsidR="00870E09" w:rsidRPr="00180320">
        <w:rPr>
          <w:rFonts w:ascii="Arial" w:hAnsi="Arial" w:cs="Arial"/>
          <w:sz w:val="22"/>
        </w:rPr>
        <w:t xml:space="preserve"> d</w:t>
      </w:r>
      <w:r w:rsidRPr="00180320">
        <w:rPr>
          <w:rFonts w:ascii="Arial" w:hAnsi="Arial" w:cs="Arial"/>
          <w:sz w:val="22"/>
        </w:rPr>
        <w:t xml:space="preserve">esigning </w:t>
      </w:r>
      <w:r w:rsidR="006E4792" w:rsidRPr="00180320">
        <w:rPr>
          <w:rFonts w:ascii="Arial" w:hAnsi="Arial" w:cs="Arial"/>
          <w:sz w:val="22"/>
        </w:rPr>
        <w:t xml:space="preserve">unique </w:t>
      </w:r>
      <w:r w:rsidRPr="00180320">
        <w:rPr>
          <w:rFonts w:ascii="Arial" w:hAnsi="Arial" w:cs="Arial"/>
          <w:sz w:val="22"/>
        </w:rPr>
        <w:t>communication</w:t>
      </w:r>
      <w:r w:rsidR="006E4792" w:rsidRPr="00180320">
        <w:rPr>
          <w:rFonts w:ascii="Arial" w:hAnsi="Arial" w:cs="Arial"/>
          <w:sz w:val="22"/>
        </w:rPr>
        <w:t xml:space="preserve"> </w:t>
      </w:r>
      <w:r w:rsidR="005C08F7" w:rsidRPr="00180320">
        <w:rPr>
          <w:rFonts w:ascii="Arial" w:hAnsi="Arial" w:cs="Arial"/>
          <w:sz w:val="22"/>
        </w:rPr>
        <w:t>plan is</w:t>
      </w:r>
      <w:r w:rsidR="006E4792" w:rsidRPr="00180320">
        <w:rPr>
          <w:rFonts w:ascii="Arial" w:hAnsi="Arial" w:cs="Arial"/>
          <w:sz w:val="22"/>
        </w:rPr>
        <w:t xml:space="preserve"> </w:t>
      </w:r>
      <w:r w:rsidRPr="00180320">
        <w:rPr>
          <w:rFonts w:ascii="Arial" w:hAnsi="Arial" w:cs="Arial"/>
          <w:sz w:val="22"/>
        </w:rPr>
        <w:lastRenderedPageBreak/>
        <w:t>necessary which</w:t>
      </w:r>
      <w:r w:rsidR="00870E09" w:rsidRPr="00180320">
        <w:rPr>
          <w:rFonts w:ascii="Arial" w:hAnsi="Arial" w:cs="Arial"/>
          <w:sz w:val="22"/>
        </w:rPr>
        <w:t xml:space="preserve"> </w:t>
      </w:r>
      <w:r w:rsidRPr="00180320">
        <w:rPr>
          <w:rFonts w:ascii="Arial" w:hAnsi="Arial" w:cs="Arial"/>
          <w:sz w:val="22"/>
        </w:rPr>
        <w:t>will</w:t>
      </w:r>
      <w:r w:rsidR="00870E09" w:rsidRPr="00180320">
        <w:rPr>
          <w:rFonts w:ascii="Arial" w:hAnsi="Arial" w:cs="Arial"/>
          <w:sz w:val="22"/>
        </w:rPr>
        <w:t xml:space="preserve"> </w:t>
      </w:r>
      <w:r w:rsidRPr="00180320">
        <w:rPr>
          <w:rFonts w:ascii="Arial" w:hAnsi="Arial" w:cs="Arial"/>
          <w:sz w:val="22"/>
        </w:rPr>
        <w:t>help</w:t>
      </w:r>
      <w:r w:rsidR="00870E09" w:rsidRPr="00180320">
        <w:rPr>
          <w:rFonts w:ascii="Arial" w:hAnsi="Arial" w:cs="Arial"/>
          <w:sz w:val="22"/>
        </w:rPr>
        <w:t xml:space="preserve"> </w:t>
      </w:r>
      <w:r w:rsidRPr="00180320">
        <w:rPr>
          <w:rFonts w:ascii="Arial" w:hAnsi="Arial" w:cs="Arial"/>
          <w:sz w:val="22"/>
        </w:rPr>
        <w:t xml:space="preserve">in developing </w:t>
      </w:r>
      <w:r w:rsidR="00632CC4" w:rsidRPr="00180320">
        <w:rPr>
          <w:rFonts w:ascii="Arial" w:hAnsi="Arial" w:cs="Arial"/>
          <w:sz w:val="22"/>
        </w:rPr>
        <w:t xml:space="preserve">strong </w:t>
      </w:r>
      <w:r w:rsidRPr="00180320">
        <w:rPr>
          <w:rFonts w:ascii="Arial" w:hAnsi="Arial" w:cs="Arial"/>
          <w:sz w:val="22"/>
        </w:rPr>
        <w:t>relationship</w:t>
      </w:r>
      <w:r w:rsidR="006E4792" w:rsidRPr="00180320">
        <w:rPr>
          <w:rFonts w:ascii="Arial" w:hAnsi="Arial" w:cs="Arial"/>
          <w:sz w:val="22"/>
        </w:rPr>
        <w:t xml:space="preserve"> </w:t>
      </w:r>
      <w:r w:rsidRPr="00180320">
        <w:rPr>
          <w:rFonts w:ascii="Arial" w:hAnsi="Arial" w:cs="Arial"/>
          <w:sz w:val="22"/>
        </w:rPr>
        <w:t xml:space="preserve">with </w:t>
      </w:r>
      <w:r w:rsidR="006E4792" w:rsidRPr="00180320">
        <w:rPr>
          <w:rFonts w:ascii="Arial" w:hAnsi="Arial" w:cs="Arial"/>
          <w:sz w:val="22"/>
        </w:rPr>
        <w:t xml:space="preserve">the </w:t>
      </w:r>
      <w:r w:rsidRPr="00180320">
        <w:rPr>
          <w:rFonts w:ascii="Arial" w:hAnsi="Arial" w:cs="Arial"/>
          <w:sz w:val="22"/>
        </w:rPr>
        <w:t xml:space="preserve">project </w:t>
      </w:r>
      <w:r w:rsidR="006E4792" w:rsidRPr="00180320">
        <w:rPr>
          <w:rFonts w:ascii="Arial" w:hAnsi="Arial" w:cs="Arial"/>
          <w:sz w:val="22"/>
        </w:rPr>
        <w:t>member</w:t>
      </w:r>
      <w:r w:rsidRPr="00180320">
        <w:rPr>
          <w:rFonts w:ascii="Arial" w:hAnsi="Arial" w:cs="Arial"/>
          <w:sz w:val="22"/>
        </w:rPr>
        <w:t xml:space="preserve"> and</w:t>
      </w:r>
      <w:r w:rsidR="00870E09" w:rsidRPr="00180320">
        <w:rPr>
          <w:rFonts w:ascii="Arial" w:hAnsi="Arial" w:cs="Arial"/>
          <w:sz w:val="22"/>
        </w:rPr>
        <w:t xml:space="preserve"> </w:t>
      </w:r>
      <w:r w:rsidRPr="00180320">
        <w:rPr>
          <w:rFonts w:ascii="Arial" w:hAnsi="Arial" w:cs="Arial"/>
          <w:sz w:val="22"/>
        </w:rPr>
        <w:t xml:space="preserve">hinder disruption in </w:t>
      </w:r>
      <w:r w:rsidR="00870E09" w:rsidRPr="00180320">
        <w:rPr>
          <w:rFonts w:ascii="Arial" w:hAnsi="Arial" w:cs="Arial"/>
          <w:sz w:val="22"/>
        </w:rPr>
        <w:t>the</w:t>
      </w:r>
      <w:r w:rsidRPr="00180320">
        <w:rPr>
          <w:rFonts w:ascii="Arial" w:hAnsi="Arial" w:cs="Arial"/>
          <w:sz w:val="22"/>
        </w:rPr>
        <w:t xml:space="preserve"> project.</w:t>
      </w:r>
      <w:r w:rsidR="004A4AC4" w:rsidRPr="00180320">
        <w:rPr>
          <w:rFonts w:ascii="Arial" w:hAnsi="Arial" w:cs="Arial"/>
          <w:sz w:val="22"/>
        </w:rPr>
        <w:t xml:space="preserve"> T</w:t>
      </w:r>
      <w:r w:rsidR="00A07F26" w:rsidRPr="00180320">
        <w:rPr>
          <w:rFonts w:ascii="Arial" w:hAnsi="Arial" w:cs="Arial"/>
          <w:sz w:val="22"/>
        </w:rPr>
        <w:t>h</w:t>
      </w:r>
      <w:r w:rsidR="004A4AC4" w:rsidRPr="00180320">
        <w:rPr>
          <w:rFonts w:ascii="Arial" w:hAnsi="Arial" w:cs="Arial"/>
          <w:sz w:val="22"/>
        </w:rPr>
        <w:t xml:space="preserve">e </w:t>
      </w:r>
      <w:r w:rsidR="006E4792" w:rsidRPr="00180320">
        <w:rPr>
          <w:rFonts w:ascii="Arial" w:hAnsi="Arial" w:cs="Arial"/>
          <w:sz w:val="22"/>
        </w:rPr>
        <w:t>following</w:t>
      </w:r>
      <w:r w:rsidR="004A4AC4" w:rsidRPr="00180320">
        <w:rPr>
          <w:rFonts w:ascii="Arial" w:hAnsi="Arial" w:cs="Arial"/>
          <w:sz w:val="22"/>
        </w:rPr>
        <w:t xml:space="preserve"> </w:t>
      </w:r>
      <w:r w:rsidR="006E4792" w:rsidRPr="00180320">
        <w:rPr>
          <w:rFonts w:ascii="Arial" w:hAnsi="Arial" w:cs="Arial"/>
          <w:sz w:val="22"/>
        </w:rPr>
        <w:t xml:space="preserve">communication </w:t>
      </w:r>
      <w:r w:rsidR="004A4AC4" w:rsidRPr="00180320">
        <w:rPr>
          <w:rFonts w:ascii="Arial" w:hAnsi="Arial" w:cs="Arial"/>
          <w:sz w:val="22"/>
        </w:rPr>
        <w:t>plan</w:t>
      </w:r>
      <w:r w:rsidR="006E4792" w:rsidRPr="00180320">
        <w:rPr>
          <w:rFonts w:ascii="Arial" w:hAnsi="Arial" w:cs="Arial"/>
          <w:sz w:val="22"/>
        </w:rPr>
        <w:t xml:space="preserve"> </w:t>
      </w:r>
      <w:r w:rsidR="004A4AC4" w:rsidRPr="00180320">
        <w:rPr>
          <w:rFonts w:ascii="Arial" w:hAnsi="Arial" w:cs="Arial"/>
          <w:sz w:val="22"/>
        </w:rPr>
        <w:t>is</w:t>
      </w:r>
      <w:r w:rsidR="006E4792" w:rsidRPr="00180320">
        <w:rPr>
          <w:rFonts w:ascii="Arial" w:hAnsi="Arial" w:cs="Arial"/>
          <w:sz w:val="22"/>
        </w:rPr>
        <w:t xml:space="preserve"> </w:t>
      </w:r>
      <w:r w:rsidR="004A4AC4" w:rsidRPr="00180320">
        <w:rPr>
          <w:rFonts w:ascii="Arial" w:hAnsi="Arial" w:cs="Arial"/>
          <w:sz w:val="22"/>
        </w:rPr>
        <w:t xml:space="preserve">developed to facilitate project </w:t>
      </w:r>
      <w:r w:rsidR="00F34163" w:rsidRPr="00180320">
        <w:rPr>
          <w:rFonts w:ascii="Arial" w:hAnsi="Arial" w:cs="Arial"/>
          <w:sz w:val="22"/>
        </w:rPr>
        <w:t>completion by</w:t>
      </w:r>
      <w:r w:rsidR="004A4AC4" w:rsidRPr="00180320">
        <w:rPr>
          <w:rFonts w:ascii="Arial" w:hAnsi="Arial" w:cs="Arial"/>
          <w:sz w:val="22"/>
        </w:rPr>
        <w:t xml:space="preserve"> leveraging </w:t>
      </w:r>
      <w:r w:rsidR="00F34163" w:rsidRPr="00180320">
        <w:rPr>
          <w:rFonts w:ascii="Arial" w:hAnsi="Arial" w:cs="Arial"/>
          <w:sz w:val="22"/>
        </w:rPr>
        <w:t>the</w:t>
      </w:r>
      <w:r w:rsidR="004A4AC4" w:rsidRPr="00180320">
        <w:rPr>
          <w:rFonts w:ascii="Arial" w:hAnsi="Arial" w:cs="Arial"/>
          <w:sz w:val="22"/>
        </w:rPr>
        <w:t xml:space="preserve"> new</w:t>
      </w:r>
      <w:r w:rsidR="00F34163" w:rsidRPr="00180320">
        <w:rPr>
          <w:rFonts w:ascii="Arial" w:hAnsi="Arial" w:cs="Arial"/>
          <w:sz w:val="22"/>
        </w:rPr>
        <w:t xml:space="preserve"> </w:t>
      </w:r>
      <w:r w:rsidR="004A4AC4" w:rsidRPr="00180320">
        <w:rPr>
          <w:rFonts w:ascii="Arial" w:hAnsi="Arial" w:cs="Arial"/>
          <w:sz w:val="22"/>
        </w:rPr>
        <w:t>technologies</w:t>
      </w:r>
      <w:r w:rsidR="00F34163" w:rsidRPr="00180320">
        <w:rPr>
          <w:rFonts w:ascii="Arial" w:hAnsi="Arial" w:cs="Arial"/>
          <w:sz w:val="22"/>
        </w:rPr>
        <w:t xml:space="preserve"> and</w:t>
      </w:r>
      <w:r w:rsidR="004A4AC4" w:rsidRPr="00180320">
        <w:rPr>
          <w:rFonts w:ascii="Arial" w:hAnsi="Arial" w:cs="Arial"/>
          <w:sz w:val="22"/>
        </w:rPr>
        <w:t xml:space="preserve"> procedures of project management</w:t>
      </w:r>
      <w:r w:rsidR="00D00512" w:rsidRPr="00180320">
        <w:rPr>
          <w:rFonts w:ascii="Arial" w:hAnsi="Arial" w:cs="Arial"/>
          <w:sz w:val="22"/>
        </w:rPr>
        <w:t xml:space="preserve"> </w:t>
      </w:r>
      <w:r w:rsidR="00430273" w:rsidRPr="00180320">
        <w:rPr>
          <w:rFonts w:ascii="Arial" w:hAnsi="Arial" w:cs="Arial"/>
          <w:sz w:val="22"/>
        </w:rPr>
        <w:t>(Demirkesen and Ozorhon,</w:t>
      </w:r>
      <w:r w:rsidR="00D00512" w:rsidRPr="00180320">
        <w:rPr>
          <w:rFonts w:ascii="Arial" w:hAnsi="Arial" w:cs="Arial"/>
          <w:sz w:val="22"/>
        </w:rPr>
        <w:t xml:space="preserve"> </w:t>
      </w:r>
      <w:r w:rsidR="00430273" w:rsidRPr="00180320">
        <w:rPr>
          <w:rFonts w:ascii="Arial" w:hAnsi="Arial" w:cs="Arial"/>
          <w:sz w:val="22"/>
        </w:rPr>
        <w:t>2017)</w:t>
      </w:r>
      <w:r w:rsidR="004A4AC4" w:rsidRPr="00180320">
        <w:rPr>
          <w:rFonts w:ascii="Arial" w:hAnsi="Arial" w:cs="Arial"/>
          <w:sz w:val="22"/>
        </w:rPr>
        <w:t>.</w:t>
      </w:r>
    </w:p>
    <w:tbl>
      <w:tblPr>
        <w:tblStyle w:val="TableGrid"/>
        <w:tblW w:w="0" w:type="auto"/>
        <w:tblLook w:val="04A0" w:firstRow="1" w:lastRow="0" w:firstColumn="1" w:lastColumn="0" w:noHBand="0" w:noVBand="1"/>
      </w:tblPr>
      <w:tblGrid>
        <w:gridCol w:w="2058"/>
        <w:gridCol w:w="1759"/>
        <w:gridCol w:w="1845"/>
        <w:gridCol w:w="1578"/>
        <w:gridCol w:w="1776"/>
      </w:tblGrid>
      <w:tr w:rsidR="002C115A" w:rsidRPr="00180320" w14:paraId="1F747BD2" w14:textId="77777777" w:rsidTr="00A42B02">
        <w:tc>
          <w:tcPr>
            <w:tcW w:w="2076" w:type="dxa"/>
            <w:shd w:val="clear" w:color="auto" w:fill="D3CDCE" w:themeFill="accent5" w:themeFillTint="66"/>
          </w:tcPr>
          <w:p w14:paraId="1F747BCD" w14:textId="77777777" w:rsidR="00972519" w:rsidRPr="00180320" w:rsidRDefault="002571C5" w:rsidP="00B070CC">
            <w:pPr>
              <w:spacing w:line="276" w:lineRule="auto"/>
              <w:rPr>
                <w:rFonts w:ascii="Arial" w:hAnsi="Arial" w:cs="Arial"/>
                <w:b/>
                <w:sz w:val="22"/>
              </w:rPr>
            </w:pPr>
            <w:r w:rsidRPr="00180320">
              <w:rPr>
                <w:rFonts w:ascii="Arial" w:hAnsi="Arial" w:cs="Arial"/>
                <w:b/>
                <w:sz w:val="22"/>
              </w:rPr>
              <w:t>Communication</w:t>
            </w:r>
          </w:p>
        </w:tc>
        <w:tc>
          <w:tcPr>
            <w:tcW w:w="1831" w:type="dxa"/>
            <w:shd w:val="clear" w:color="auto" w:fill="D3CDCE" w:themeFill="accent5" w:themeFillTint="66"/>
          </w:tcPr>
          <w:p w14:paraId="1F747BCE" w14:textId="77777777" w:rsidR="00972519" w:rsidRPr="00180320" w:rsidRDefault="002571C5" w:rsidP="00B070CC">
            <w:pPr>
              <w:spacing w:line="276" w:lineRule="auto"/>
              <w:rPr>
                <w:rFonts w:ascii="Arial" w:hAnsi="Arial" w:cs="Arial"/>
                <w:b/>
                <w:sz w:val="22"/>
              </w:rPr>
            </w:pPr>
            <w:r w:rsidRPr="00180320">
              <w:rPr>
                <w:rFonts w:ascii="Arial" w:hAnsi="Arial" w:cs="Arial"/>
                <w:b/>
                <w:sz w:val="22"/>
              </w:rPr>
              <w:t>Purpose</w:t>
            </w:r>
            <w:r w:rsidR="00A42B02" w:rsidRPr="00180320">
              <w:rPr>
                <w:rFonts w:ascii="Arial" w:hAnsi="Arial" w:cs="Arial"/>
                <w:b/>
                <w:sz w:val="22"/>
              </w:rPr>
              <w:t xml:space="preserve"> of meeting </w:t>
            </w:r>
          </w:p>
        </w:tc>
        <w:tc>
          <w:tcPr>
            <w:tcW w:w="1876" w:type="dxa"/>
            <w:shd w:val="clear" w:color="auto" w:fill="D3CDCE" w:themeFill="accent5" w:themeFillTint="66"/>
          </w:tcPr>
          <w:p w14:paraId="1F747BCF" w14:textId="77777777" w:rsidR="00972519" w:rsidRPr="00180320" w:rsidRDefault="002571C5" w:rsidP="00B070CC">
            <w:pPr>
              <w:spacing w:line="276" w:lineRule="auto"/>
              <w:rPr>
                <w:rFonts w:ascii="Arial" w:hAnsi="Arial" w:cs="Arial"/>
                <w:b/>
                <w:sz w:val="22"/>
              </w:rPr>
            </w:pPr>
            <w:r w:rsidRPr="00180320">
              <w:rPr>
                <w:rFonts w:ascii="Arial" w:hAnsi="Arial" w:cs="Arial"/>
                <w:b/>
                <w:sz w:val="22"/>
              </w:rPr>
              <w:t>Medium</w:t>
            </w:r>
          </w:p>
        </w:tc>
        <w:tc>
          <w:tcPr>
            <w:tcW w:w="1630" w:type="dxa"/>
            <w:shd w:val="clear" w:color="auto" w:fill="D3CDCE" w:themeFill="accent5" w:themeFillTint="66"/>
          </w:tcPr>
          <w:p w14:paraId="1F747BD0" w14:textId="77777777" w:rsidR="00972519" w:rsidRPr="00180320" w:rsidRDefault="002571C5" w:rsidP="00B070CC">
            <w:pPr>
              <w:spacing w:line="276" w:lineRule="auto"/>
              <w:rPr>
                <w:rFonts w:ascii="Arial" w:hAnsi="Arial" w:cs="Arial"/>
                <w:b/>
                <w:sz w:val="22"/>
              </w:rPr>
            </w:pPr>
            <w:r w:rsidRPr="00180320">
              <w:rPr>
                <w:rFonts w:ascii="Arial" w:hAnsi="Arial" w:cs="Arial"/>
                <w:b/>
                <w:sz w:val="22"/>
              </w:rPr>
              <w:t>Frequency</w:t>
            </w:r>
          </w:p>
        </w:tc>
        <w:tc>
          <w:tcPr>
            <w:tcW w:w="1829" w:type="dxa"/>
            <w:shd w:val="clear" w:color="auto" w:fill="D3CDCE" w:themeFill="accent5" w:themeFillTint="66"/>
          </w:tcPr>
          <w:p w14:paraId="1F747BD1" w14:textId="77777777" w:rsidR="00972519" w:rsidRPr="00180320" w:rsidRDefault="002571C5" w:rsidP="00B070CC">
            <w:pPr>
              <w:spacing w:line="276" w:lineRule="auto"/>
              <w:rPr>
                <w:rFonts w:ascii="Arial" w:hAnsi="Arial" w:cs="Arial"/>
                <w:b/>
                <w:sz w:val="22"/>
              </w:rPr>
            </w:pPr>
            <w:r w:rsidRPr="00180320">
              <w:rPr>
                <w:rFonts w:ascii="Arial" w:hAnsi="Arial" w:cs="Arial"/>
                <w:b/>
                <w:sz w:val="22"/>
              </w:rPr>
              <w:t>Audience</w:t>
            </w:r>
          </w:p>
        </w:tc>
      </w:tr>
      <w:tr w:rsidR="002C115A" w:rsidRPr="00180320" w14:paraId="1F747BD8" w14:textId="77777777" w:rsidTr="00A42B02">
        <w:tc>
          <w:tcPr>
            <w:tcW w:w="2076" w:type="dxa"/>
            <w:shd w:val="clear" w:color="auto" w:fill="F4CDC8" w:themeFill="accent2" w:themeFillTint="33"/>
          </w:tcPr>
          <w:p w14:paraId="1F747BD3" w14:textId="77777777" w:rsidR="00972519" w:rsidRPr="00180320" w:rsidRDefault="002571C5" w:rsidP="00B070CC">
            <w:pPr>
              <w:spacing w:line="276" w:lineRule="auto"/>
              <w:rPr>
                <w:rFonts w:ascii="Arial" w:hAnsi="Arial" w:cs="Arial"/>
                <w:sz w:val="22"/>
              </w:rPr>
            </w:pPr>
            <w:r w:rsidRPr="00180320">
              <w:rPr>
                <w:rFonts w:ascii="Arial" w:hAnsi="Arial" w:cs="Arial"/>
                <w:sz w:val="22"/>
              </w:rPr>
              <w:t>Team meetings</w:t>
            </w:r>
          </w:p>
        </w:tc>
        <w:tc>
          <w:tcPr>
            <w:tcW w:w="1831" w:type="dxa"/>
            <w:shd w:val="clear" w:color="auto" w:fill="F4CDC8" w:themeFill="accent2" w:themeFillTint="33"/>
          </w:tcPr>
          <w:p w14:paraId="1F747BD4" w14:textId="77777777" w:rsidR="00972519" w:rsidRPr="00180320" w:rsidRDefault="002571C5" w:rsidP="001A50EC">
            <w:pPr>
              <w:spacing w:line="276" w:lineRule="auto"/>
              <w:rPr>
                <w:rFonts w:ascii="Arial" w:hAnsi="Arial" w:cs="Arial"/>
                <w:sz w:val="22"/>
              </w:rPr>
            </w:pPr>
            <w:r w:rsidRPr="00180320">
              <w:rPr>
                <w:rFonts w:ascii="Arial" w:hAnsi="Arial" w:cs="Arial"/>
                <w:sz w:val="22"/>
              </w:rPr>
              <w:t xml:space="preserve">Review </w:t>
            </w:r>
            <w:r w:rsidR="001A50EC" w:rsidRPr="00180320">
              <w:rPr>
                <w:rFonts w:ascii="Arial" w:hAnsi="Arial" w:cs="Arial"/>
                <w:sz w:val="22"/>
              </w:rPr>
              <w:t xml:space="preserve">project plan, discussing milestones and networking </w:t>
            </w:r>
            <w:r w:rsidRPr="00180320">
              <w:rPr>
                <w:rFonts w:ascii="Arial" w:hAnsi="Arial" w:cs="Arial"/>
                <w:sz w:val="22"/>
              </w:rPr>
              <w:t xml:space="preserve"> </w:t>
            </w:r>
          </w:p>
        </w:tc>
        <w:tc>
          <w:tcPr>
            <w:tcW w:w="1876" w:type="dxa"/>
            <w:shd w:val="clear" w:color="auto" w:fill="F4CDC8" w:themeFill="accent2" w:themeFillTint="33"/>
          </w:tcPr>
          <w:p w14:paraId="1F747BD5" w14:textId="77777777" w:rsidR="00972519" w:rsidRPr="00180320" w:rsidRDefault="002571C5" w:rsidP="00B070CC">
            <w:pPr>
              <w:spacing w:line="276" w:lineRule="auto"/>
              <w:rPr>
                <w:rFonts w:ascii="Arial" w:hAnsi="Arial" w:cs="Arial"/>
                <w:sz w:val="22"/>
              </w:rPr>
            </w:pPr>
            <w:r w:rsidRPr="00180320">
              <w:rPr>
                <w:rFonts w:ascii="Arial" w:hAnsi="Arial" w:cs="Arial"/>
                <w:sz w:val="22"/>
              </w:rPr>
              <w:t>Collaborative discussion</w:t>
            </w:r>
            <w:r w:rsidR="001A50EC" w:rsidRPr="00180320">
              <w:rPr>
                <w:rFonts w:ascii="Arial" w:hAnsi="Arial" w:cs="Arial"/>
                <w:sz w:val="22"/>
              </w:rPr>
              <w:t xml:space="preserve"> through digital platforms and cloud solutions</w:t>
            </w:r>
          </w:p>
        </w:tc>
        <w:tc>
          <w:tcPr>
            <w:tcW w:w="1630" w:type="dxa"/>
            <w:shd w:val="clear" w:color="auto" w:fill="F4CDC8" w:themeFill="accent2" w:themeFillTint="33"/>
          </w:tcPr>
          <w:p w14:paraId="1F747BD6" w14:textId="77777777" w:rsidR="00972519" w:rsidRPr="00180320" w:rsidRDefault="002571C5" w:rsidP="00B070CC">
            <w:pPr>
              <w:spacing w:line="276" w:lineRule="auto"/>
              <w:rPr>
                <w:rFonts w:ascii="Arial" w:hAnsi="Arial" w:cs="Arial"/>
                <w:sz w:val="22"/>
              </w:rPr>
            </w:pPr>
            <w:r w:rsidRPr="00180320">
              <w:rPr>
                <w:rFonts w:ascii="Arial" w:hAnsi="Arial" w:cs="Arial"/>
                <w:sz w:val="22"/>
              </w:rPr>
              <w:t xml:space="preserve">Weekly </w:t>
            </w:r>
          </w:p>
        </w:tc>
        <w:tc>
          <w:tcPr>
            <w:tcW w:w="1829" w:type="dxa"/>
            <w:shd w:val="clear" w:color="auto" w:fill="F4CDC8" w:themeFill="accent2" w:themeFillTint="33"/>
          </w:tcPr>
          <w:p w14:paraId="1F747BD7" w14:textId="77777777" w:rsidR="00972519" w:rsidRPr="00180320" w:rsidRDefault="002571C5" w:rsidP="001A50EC">
            <w:pPr>
              <w:spacing w:line="276" w:lineRule="auto"/>
              <w:rPr>
                <w:rFonts w:ascii="Arial" w:hAnsi="Arial" w:cs="Arial"/>
                <w:sz w:val="22"/>
              </w:rPr>
            </w:pPr>
            <w:r w:rsidRPr="00180320">
              <w:rPr>
                <w:rFonts w:ascii="Arial" w:hAnsi="Arial" w:cs="Arial"/>
                <w:sz w:val="22"/>
              </w:rPr>
              <w:t xml:space="preserve">Team </w:t>
            </w:r>
            <w:r w:rsidR="001A50EC" w:rsidRPr="00180320">
              <w:rPr>
                <w:rFonts w:ascii="Arial" w:hAnsi="Arial" w:cs="Arial"/>
                <w:sz w:val="22"/>
              </w:rPr>
              <w:t>investors</w:t>
            </w:r>
            <w:r w:rsidRPr="00180320">
              <w:rPr>
                <w:rFonts w:ascii="Arial" w:hAnsi="Arial" w:cs="Arial"/>
                <w:sz w:val="22"/>
              </w:rPr>
              <w:t>, stakeholders</w:t>
            </w:r>
            <w:r w:rsidR="001A50EC" w:rsidRPr="00180320">
              <w:rPr>
                <w:rFonts w:ascii="Arial" w:hAnsi="Arial" w:cs="Arial"/>
                <w:sz w:val="22"/>
              </w:rPr>
              <w:t>, project managers</w:t>
            </w:r>
          </w:p>
        </w:tc>
      </w:tr>
      <w:tr w:rsidR="002C115A" w:rsidRPr="00180320" w14:paraId="1F747BDE" w14:textId="77777777" w:rsidTr="00A42B02">
        <w:tc>
          <w:tcPr>
            <w:tcW w:w="2076" w:type="dxa"/>
            <w:shd w:val="clear" w:color="auto" w:fill="F4CDC8" w:themeFill="accent2" w:themeFillTint="33"/>
          </w:tcPr>
          <w:p w14:paraId="1F747BD9" w14:textId="289B8589" w:rsidR="00972519" w:rsidRPr="00180320" w:rsidRDefault="00D631A1" w:rsidP="00B070CC">
            <w:pPr>
              <w:spacing w:line="276" w:lineRule="auto"/>
              <w:rPr>
                <w:rFonts w:ascii="Arial" w:hAnsi="Arial" w:cs="Arial"/>
                <w:sz w:val="22"/>
              </w:rPr>
            </w:pPr>
            <w:r w:rsidRPr="00180320">
              <w:rPr>
                <w:rFonts w:ascii="Arial" w:hAnsi="Arial" w:cs="Arial"/>
                <w:sz w:val="22"/>
              </w:rPr>
              <w:t>Project design</w:t>
            </w:r>
            <w:r w:rsidR="002571C5" w:rsidRPr="00180320">
              <w:rPr>
                <w:rFonts w:ascii="Arial" w:hAnsi="Arial" w:cs="Arial"/>
                <w:sz w:val="22"/>
              </w:rPr>
              <w:t xml:space="preserve"> and meetings discussing the budget and construction activities </w:t>
            </w:r>
          </w:p>
        </w:tc>
        <w:tc>
          <w:tcPr>
            <w:tcW w:w="1831" w:type="dxa"/>
            <w:shd w:val="clear" w:color="auto" w:fill="F4CDC8" w:themeFill="accent2" w:themeFillTint="33"/>
          </w:tcPr>
          <w:p w14:paraId="1F747BDA" w14:textId="35A8E3AC" w:rsidR="00972519" w:rsidRPr="00180320" w:rsidRDefault="002571C5" w:rsidP="00A42B02">
            <w:pPr>
              <w:spacing w:line="276" w:lineRule="auto"/>
              <w:rPr>
                <w:rFonts w:ascii="Arial" w:hAnsi="Arial" w:cs="Arial"/>
                <w:sz w:val="22"/>
              </w:rPr>
            </w:pPr>
            <w:r w:rsidRPr="00180320">
              <w:rPr>
                <w:rFonts w:ascii="Arial" w:hAnsi="Arial" w:cs="Arial"/>
                <w:sz w:val="22"/>
              </w:rPr>
              <w:t xml:space="preserve">Design </w:t>
            </w:r>
            <w:r w:rsidR="00D631A1" w:rsidRPr="00180320">
              <w:rPr>
                <w:rFonts w:ascii="Arial" w:hAnsi="Arial" w:cs="Arial"/>
                <w:sz w:val="22"/>
              </w:rPr>
              <w:t>assessment and</w:t>
            </w:r>
            <w:r w:rsidRPr="00180320">
              <w:rPr>
                <w:rFonts w:ascii="Arial" w:hAnsi="Arial" w:cs="Arial"/>
                <w:sz w:val="22"/>
              </w:rPr>
              <w:t xml:space="preserve"> </w:t>
            </w:r>
            <w:r w:rsidR="00A42B02" w:rsidRPr="00180320">
              <w:rPr>
                <w:rFonts w:ascii="Arial" w:hAnsi="Arial" w:cs="Arial"/>
                <w:sz w:val="22"/>
              </w:rPr>
              <w:t xml:space="preserve">discussing resource constrains </w:t>
            </w:r>
          </w:p>
        </w:tc>
        <w:tc>
          <w:tcPr>
            <w:tcW w:w="1876" w:type="dxa"/>
            <w:shd w:val="clear" w:color="auto" w:fill="F4CDC8" w:themeFill="accent2" w:themeFillTint="33"/>
          </w:tcPr>
          <w:p w14:paraId="1F747BDB" w14:textId="566BC00F" w:rsidR="00972519" w:rsidRPr="00180320" w:rsidRDefault="002571C5" w:rsidP="00A42B02">
            <w:pPr>
              <w:spacing w:line="276" w:lineRule="auto"/>
              <w:rPr>
                <w:rFonts w:ascii="Arial" w:hAnsi="Arial" w:cs="Arial"/>
                <w:sz w:val="22"/>
              </w:rPr>
            </w:pPr>
            <w:r w:rsidRPr="00180320">
              <w:rPr>
                <w:rFonts w:ascii="Arial" w:hAnsi="Arial" w:cs="Arial"/>
                <w:sz w:val="22"/>
              </w:rPr>
              <w:t xml:space="preserve">Face to face </w:t>
            </w:r>
            <w:r w:rsidR="00D631A1" w:rsidRPr="00180320">
              <w:rPr>
                <w:rFonts w:ascii="Arial" w:hAnsi="Arial" w:cs="Arial"/>
                <w:sz w:val="22"/>
              </w:rPr>
              <w:t>communication and</w:t>
            </w:r>
            <w:r w:rsidRPr="00180320">
              <w:rPr>
                <w:rFonts w:ascii="Arial" w:hAnsi="Arial" w:cs="Arial"/>
                <w:sz w:val="22"/>
              </w:rPr>
              <w:t xml:space="preserve"> through</w:t>
            </w:r>
            <w:r w:rsidR="00A42B02" w:rsidRPr="00180320">
              <w:rPr>
                <w:rFonts w:ascii="Arial" w:hAnsi="Arial" w:cs="Arial"/>
                <w:sz w:val="22"/>
              </w:rPr>
              <w:t xml:space="preserve"> digital</w:t>
            </w:r>
            <w:r w:rsidRPr="00180320">
              <w:rPr>
                <w:rFonts w:ascii="Arial" w:hAnsi="Arial" w:cs="Arial"/>
                <w:sz w:val="22"/>
              </w:rPr>
              <w:t xml:space="preserve"> web chats</w:t>
            </w:r>
          </w:p>
        </w:tc>
        <w:tc>
          <w:tcPr>
            <w:tcW w:w="1630" w:type="dxa"/>
            <w:shd w:val="clear" w:color="auto" w:fill="F4CDC8" w:themeFill="accent2" w:themeFillTint="33"/>
          </w:tcPr>
          <w:p w14:paraId="1F747BDC" w14:textId="77777777" w:rsidR="00972519" w:rsidRPr="00180320" w:rsidRDefault="002571C5" w:rsidP="00B070CC">
            <w:pPr>
              <w:spacing w:line="276" w:lineRule="auto"/>
              <w:rPr>
                <w:rFonts w:ascii="Arial" w:hAnsi="Arial" w:cs="Arial"/>
                <w:sz w:val="22"/>
              </w:rPr>
            </w:pPr>
            <w:r w:rsidRPr="00180320">
              <w:rPr>
                <w:rFonts w:ascii="Arial" w:hAnsi="Arial" w:cs="Arial"/>
                <w:sz w:val="22"/>
              </w:rPr>
              <w:t>Weekly</w:t>
            </w:r>
          </w:p>
        </w:tc>
        <w:tc>
          <w:tcPr>
            <w:tcW w:w="1829" w:type="dxa"/>
            <w:shd w:val="clear" w:color="auto" w:fill="F4CDC8" w:themeFill="accent2" w:themeFillTint="33"/>
          </w:tcPr>
          <w:p w14:paraId="1F747BDD" w14:textId="5558D568" w:rsidR="00972519" w:rsidRPr="00180320" w:rsidRDefault="002571C5" w:rsidP="00A42B02">
            <w:pPr>
              <w:spacing w:line="276" w:lineRule="auto"/>
              <w:rPr>
                <w:rFonts w:ascii="Arial" w:hAnsi="Arial" w:cs="Arial"/>
                <w:sz w:val="22"/>
              </w:rPr>
            </w:pPr>
            <w:r w:rsidRPr="00180320">
              <w:rPr>
                <w:rFonts w:ascii="Arial" w:hAnsi="Arial" w:cs="Arial"/>
                <w:sz w:val="22"/>
              </w:rPr>
              <w:t xml:space="preserve">Managers, contract manager, design </w:t>
            </w:r>
            <w:r w:rsidR="00D631A1" w:rsidRPr="00180320">
              <w:rPr>
                <w:rFonts w:ascii="Arial" w:hAnsi="Arial" w:cs="Arial"/>
                <w:sz w:val="22"/>
              </w:rPr>
              <w:t>manager,</w:t>
            </w:r>
            <w:r w:rsidRPr="00180320">
              <w:rPr>
                <w:rFonts w:ascii="Arial" w:hAnsi="Arial" w:cs="Arial"/>
                <w:sz w:val="22"/>
              </w:rPr>
              <w:t xml:space="preserve"> Quality manager</w:t>
            </w:r>
          </w:p>
        </w:tc>
      </w:tr>
      <w:tr w:rsidR="002C115A" w:rsidRPr="00180320" w14:paraId="1F747BE4" w14:textId="77777777" w:rsidTr="00A42B02">
        <w:tc>
          <w:tcPr>
            <w:tcW w:w="2076" w:type="dxa"/>
            <w:shd w:val="clear" w:color="auto" w:fill="F4CDC8" w:themeFill="accent2" w:themeFillTint="33"/>
          </w:tcPr>
          <w:p w14:paraId="1F747BDF" w14:textId="3BB0E440" w:rsidR="00972519" w:rsidRPr="00180320" w:rsidRDefault="002571C5" w:rsidP="00B070CC">
            <w:pPr>
              <w:spacing w:line="276" w:lineRule="auto"/>
              <w:rPr>
                <w:rFonts w:ascii="Arial" w:hAnsi="Arial" w:cs="Arial"/>
                <w:sz w:val="22"/>
              </w:rPr>
            </w:pPr>
            <w:r w:rsidRPr="00180320">
              <w:rPr>
                <w:rFonts w:ascii="Arial" w:hAnsi="Arial" w:cs="Arial"/>
                <w:sz w:val="22"/>
              </w:rPr>
              <w:t>Planning</w:t>
            </w:r>
            <w:r w:rsidR="00A42B02" w:rsidRPr="00180320">
              <w:rPr>
                <w:rFonts w:ascii="Arial" w:hAnsi="Arial" w:cs="Arial"/>
                <w:sz w:val="22"/>
              </w:rPr>
              <w:t xml:space="preserve">, </w:t>
            </w:r>
            <w:r w:rsidR="00D631A1" w:rsidRPr="00180320">
              <w:rPr>
                <w:rFonts w:ascii="Arial" w:hAnsi="Arial" w:cs="Arial"/>
                <w:sz w:val="22"/>
              </w:rPr>
              <w:t>discussing procurement</w:t>
            </w:r>
            <w:r w:rsidRPr="00180320">
              <w:rPr>
                <w:rFonts w:ascii="Arial" w:hAnsi="Arial" w:cs="Arial"/>
                <w:sz w:val="22"/>
              </w:rPr>
              <w:t xml:space="preserve"> and site examination  </w:t>
            </w:r>
          </w:p>
        </w:tc>
        <w:tc>
          <w:tcPr>
            <w:tcW w:w="1831" w:type="dxa"/>
            <w:shd w:val="clear" w:color="auto" w:fill="F4CDC8" w:themeFill="accent2" w:themeFillTint="33"/>
          </w:tcPr>
          <w:p w14:paraId="1F747BE0" w14:textId="77777777" w:rsidR="00972519" w:rsidRPr="00180320" w:rsidRDefault="002571C5" w:rsidP="00A42B02">
            <w:pPr>
              <w:spacing w:line="276" w:lineRule="auto"/>
              <w:rPr>
                <w:rFonts w:ascii="Arial" w:hAnsi="Arial" w:cs="Arial"/>
                <w:sz w:val="22"/>
              </w:rPr>
            </w:pPr>
            <w:r w:rsidRPr="00180320">
              <w:rPr>
                <w:rFonts w:ascii="Arial" w:hAnsi="Arial" w:cs="Arial"/>
                <w:sz w:val="22"/>
              </w:rPr>
              <w:t xml:space="preserve">The </w:t>
            </w:r>
            <w:r w:rsidR="00A42B02" w:rsidRPr="00180320">
              <w:rPr>
                <w:rFonts w:ascii="Arial" w:hAnsi="Arial" w:cs="Arial"/>
                <w:sz w:val="22"/>
              </w:rPr>
              <w:t>coordination</w:t>
            </w:r>
            <w:r w:rsidRPr="00180320">
              <w:rPr>
                <w:rFonts w:ascii="Arial" w:hAnsi="Arial" w:cs="Arial"/>
                <w:sz w:val="22"/>
              </w:rPr>
              <w:t xml:space="preserve"> of different information regarding supplies, </w:t>
            </w:r>
            <w:proofErr w:type="gramStart"/>
            <w:r w:rsidRPr="00180320">
              <w:rPr>
                <w:rFonts w:ascii="Arial" w:hAnsi="Arial" w:cs="Arial"/>
                <w:sz w:val="22"/>
              </w:rPr>
              <w:t>control</w:t>
            </w:r>
            <w:proofErr w:type="gramEnd"/>
            <w:r w:rsidRPr="00180320">
              <w:rPr>
                <w:rFonts w:ascii="Arial" w:hAnsi="Arial" w:cs="Arial"/>
                <w:sz w:val="22"/>
              </w:rPr>
              <w:t xml:space="preserve"> and site assessment </w:t>
            </w:r>
          </w:p>
        </w:tc>
        <w:tc>
          <w:tcPr>
            <w:tcW w:w="1876" w:type="dxa"/>
            <w:shd w:val="clear" w:color="auto" w:fill="F4CDC8" w:themeFill="accent2" w:themeFillTint="33"/>
          </w:tcPr>
          <w:p w14:paraId="1F747BE1" w14:textId="77777777" w:rsidR="00972519" w:rsidRPr="00180320" w:rsidRDefault="002571C5" w:rsidP="00B070CC">
            <w:pPr>
              <w:spacing w:line="276" w:lineRule="auto"/>
              <w:rPr>
                <w:rFonts w:ascii="Arial" w:hAnsi="Arial" w:cs="Arial"/>
                <w:sz w:val="22"/>
              </w:rPr>
            </w:pPr>
            <w:r w:rsidRPr="00180320">
              <w:rPr>
                <w:rFonts w:ascii="Arial" w:hAnsi="Arial" w:cs="Arial"/>
                <w:sz w:val="22"/>
              </w:rPr>
              <w:t xml:space="preserve">Online conferences </w:t>
            </w:r>
          </w:p>
        </w:tc>
        <w:tc>
          <w:tcPr>
            <w:tcW w:w="1630" w:type="dxa"/>
            <w:shd w:val="clear" w:color="auto" w:fill="F4CDC8" w:themeFill="accent2" w:themeFillTint="33"/>
          </w:tcPr>
          <w:p w14:paraId="1F747BE2" w14:textId="77777777" w:rsidR="00972519" w:rsidRPr="00180320" w:rsidRDefault="002571C5" w:rsidP="00B070CC">
            <w:pPr>
              <w:spacing w:line="276" w:lineRule="auto"/>
              <w:rPr>
                <w:rFonts w:ascii="Arial" w:hAnsi="Arial" w:cs="Arial"/>
                <w:sz w:val="22"/>
              </w:rPr>
            </w:pPr>
            <w:r w:rsidRPr="00180320">
              <w:rPr>
                <w:rFonts w:ascii="Arial" w:hAnsi="Arial" w:cs="Arial"/>
                <w:sz w:val="22"/>
              </w:rPr>
              <w:t xml:space="preserve">Biweekly  </w:t>
            </w:r>
          </w:p>
        </w:tc>
        <w:tc>
          <w:tcPr>
            <w:tcW w:w="1829" w:type="dxa"/>
            <w:shd w:val="clear" w:color="auto" w:fill="F4CDC8" w:themeFill="accent2" w:themeFillTint="33"/>
          </w:tcPr>
          <w:p w14:paraId="1F747BE3" w14:textId="77777777" w:rsidR="00972519" w:rsidRPr="00180320" w:rsidRDefault="002571C5" w:rsidP="00A42B02">
            <w:pPr>
              <w:spacing w:line="276" w:lineRule="auto"/>
              <w:rPr>
                <w:rFonts w:ascii="Arial" w:hAnsi="Arial" w:cs="Arial"/>
                <w:sz w:val="22"/>
              </w:rPr>
            </w:pPr>
            <w:r w:rsidRPr="00180320">
              <w:rPr>
                <w:rFonts w:ascii="Arial" w:hAnsi="Arial" w:cs="Arial"/>
                <w:sz w:val="22"/>
              </w:rPr>
              <w:t>Construction managers</w:t>
            </w:r>
            <w:r w:rsidR="00A42B02" w:rsidRPr="00180320">
              <w:rPr>
                <w:rFonts w:ascii="Arial" w:hAnsi="Arial" w:cs="Arial"/>
                <w:sz w:val="22"/>
              </w:rPr>
              <w:t xml:space="preserve">, </w:t>
            </w:r>
            <w:proofErr w:type="gramStart"/>
            <w:r w:rsidR="00DE1B25" w:rsidRPr="00180320">
              <w:rPr>
                <w:rFonts w:ascii="Arial" w:hAnsi="Arial" w:cs="Arial"/>
                <w:sz w:val="22"/>
              </w:rPr>
              <w:t>engineers</w:t>
            </w:r>
            <w:proofErr w:type="gramEnd"/>
            <w:r w:rsidRPr="00180320">
              <w:rPr>
                <w:rFonts w:ascii="Arial" w:hAnsi="Arial" w:cs="Arial"/>
                <w:sz w:val="22"/>
              </w:rPr>
              <w:t xml:space="preserve"> and suppliers </w:t>
            </w:r>
          </w:p>
        </w:tc>
      </w:tr>
      <w:tr w:rsidR="002C115A" w:rsidRPr="00180320" w14:paraId="1F747BEA" w14:textId="77777777" w:rsidTr="00A42B02">
        <w:tc>
          <w:tcPr>
            <w:tcW w:w="2076" w:type="dxa"/>
            <w:shd w:val="clear" w:color="auto" w:fill="F4CDC8" w:themeFill="accent2" w:themeFillTint="33"/>
          </w:tcPr>
          <w:p w14:paraId="1F747BE5" w14:textId="77777777" w:rsidR="00972519" w:rsidRPr="00180320" w:rsidRDefault="002571C5" w:rsidP="00B070CC">
            <w:pPr>
              <w:spacing w:line="276" w:lineRule="auto"/>
              <w:rPr>
                <w:rFonts w:ascii="Arial" w:hAnsi="Arial" w:cs="Arial"/>
                <w:sz w:val="22"/>
              </w:rPr>
            </w:pPr>
            <w:r w:rsidRPr="00180320">
              <w:rPr>
                <w:rFonts w:ascii="Arial" w:hAnsi="Arial" w:cs="Arial"/>
                <w:sz w:val="22"/>
              </w:rPr>
              <w:t xml:space="preserve">Budget </w:t>
            </w:r>
            <w:r w:rsidR="00A42B02" w:rsidRPr="00180320">
              <w:rPr>
                <w:rFonts w:ascii="Arial" w:hAnsi="Arial" w:cs="Arial"/>
                <w:sz w:val="22"/>
              </w:rPr>
              <w:t xml:space="preserve">designing </w:t>
            </w:r>
            <w:r w:rsidRPr="00180320">
              <w:rPr>
                <w:rFonts w:ascii="Arial" w:hAnsi="Arial" w:cs="Arial"/>
                <w:sz w:val="22"/>
              </w:rPr>
              <w:t>and scope management</w:t>
            </w:r>
          </w:p>
        </w:tc>
        <w:tc>
          <w:tcPr>
            <w:tcW w:w="1831" w:type="dxa"/>
            <w:shd w:val="clear" w:color="auto" w:fill="F4CDC8" w:themeFill="accent2" w:themeFillTint="33"/>
          </w:tcPr>
          <w:p w14:paraId="1F747BE6" w14:textId="77777777" w:rsidR="00972519" w:rsidRPr="00180320" w:rsidRDefault="002571C5" w:rsidP="00B070CC">
            <w:pPr>
              <w:spacing w:line="276" w:lineRule="auto"/>
              <w:rPr>
                <w:rFonts w:ascii="Arial" w:hAnsi="Arial" w:cs="Arial"/>
                <w:sz w:val="22"/>
              </w:rPr>
            </w:pPr>
            <w:r w:rsidRPr="00180320">
              <w:rPr>
                <w:rFonts w:ascii="Arial" w:hAnsi="Arial" w:cs="Arial"/>
                <w:sz w:val="22"/>
              </w:rPr>
              <w:t xml:space="preserve">Detailed analysis of cost and activity assessment </w:t>
            </w:r>
          </w:p>
        </w:tc>
        <w:tc>
          <w:tcPr>
            <w:tcW w:w="1876" w:type="dxa"/>
            <w:shd w:val="clear" w:color="auto" w:fill="F4CDC8" w:themeFill="accent2" w:themeFillTint="33"/>
          </w:tcPr>
          <w:p w14:paraId="1F747BE7" w14:textId="77777777" w:rsidR="00972519" w:rsidRPr="00180320" w:rsidRDefault="002571C5" w:rsidP="00B070CC">
            <w:pPr>
              <w:spacing w:line="276" w:lineRule="auto"/>
              <w:rPr>
                <w:rFonts w:ascii="Arial" w:hAnsi="Arial" w:cs="Arial"/>
                <w:sz w:val="22"/>
              </w:rPr>
            </w:pPr>
            <w:r w:rsidRPr="00180320">
              <w:rPr>
                <w:rFonts w:ascii="Arial" w:hAnsi="Arial" w:cs="Arial"/>
                <w:sz w:val="22"/>
              </w:rPr>
              <w:t xml:space="preserve"> Online conferences</w:t>
            </w:r>
          </w:p>
        </w:tc>
        <w:tc>
          <w:tcPr>
            <w:tcW w:w="1630" w:type="dxa"/>
            <w:shd w:val="clear" w:color="auto" w:fill="F4CDC8" w:themeFill="accent2" w:themeFillTint="33"/>
          </w:tcPr>
          <w:p w14:paraId="1F747BE8" w14:textId="77777777" w:rsidR="00972519" w:rsidRPr="00180320" w:rsidRDefault="002571C5" w:rsidP="00B070CC">
            <w:pPr>
              <w:spacing w:line="276" w:lineRule="auto"/>
              <w:rPr>
                <w:rFonts w:ascii="Arial" w:hAnsi="Arial" w:cs="Arial"/>
                <w:sz w:val="22"/>
              </w:rPr>
            </w:pPr>
            <w:r w:rsidRPr="00180320">
              <w:rPr>
                <w:rFonts w:ascii="Arial" w:hAnsi="Arial" w:cs="Arial"/>
                <w:sz w:val="22"/>
              </w:rPr>
              <w:t xml:space="preserve">Monthly </w:t>
            </w:r>
          </w:p>
        </w:tc>
        <w:tc>
          <w:tcPr>
            <w:tcW w:w="1829" w:type="dxa"/>
            <w:shd w:val="clear" w:color="auto" w:fill="F4CDC8" w:themeFill="accent2" w:themeFillTint="33"/>
          </w:tcPr>
          <w:p w14:paraId="1F747BE9" w14:textId="77777777" w:rsidR="00972519" w:rsidRPr="00180320" w:rsidRDefault="002571C5" w:rsidP="00A42B02">
            <w:pPr>
              <w:keepNext/>
              <w:spacing w:line="276" w:lineRule="auto"/>
              <w:rPr>
                <w:rFonts w:ascii="Arial" w:hAnsi="Arial" w:cs="Arial"/>
                <w:sz w:val="22"/>
              </w:rPr>
            </w:pPr>
            <w:r w:rsidRPr="00180320">
              <w:rPr>
                <w:rFonts w:ascii="Arial" w:hAnsi="Arial" w:cs="Arial"/>
                <w:sz w:val="22"/>
              </w:rPr>
              <w:t xml:space="preserve">Managers, </w:t>
            </w:r>
            <w:proofErr w:type="gramStart"/>
            <w:r w:rsidR="00A42B02" w:rsidRPr="00180320">
              <w:rPr>
                <w:rFonts w:ascii="Arial" w:hAnsi="Arial" w:cs="Arial"/>
                <w:sz w:val="22"/>
              </w:rPr>
              <w:t>investors</w:t>
            </w:r>
            <w:proofErr w:type="gramEnd"/>
            <w:r w:rsidRPr="00180320">
              <w:rPr>
                <w:rFonts w:ascii="Arial" w:hAnsi="Arial" w:cs="Arial"/>
                <w:sz w:val="22"/>
              </w:rPr>
              <w:t xml:space="preserve"> and stakeholders </w:t>
            </w:r>
          </w:p>
        </w:tc>
      </w:tr>
      <w:tr w:rsidR="002C115A" w:rsidRPr="00180320" w14:paraId="1F747BF0" w14:textId="77777777" w:rsidTr="00A42B02">
        <w:tc>
          <w:tcPr>
            <w:tcW w:w="2076" w:type="dxa"/>
            <w:shd w:val="clear" w:color="auto" w:fill="F4CDC8" w:themeFill="accent2" w:themeFillTint="33"/>
          </w:tcPr>
          <w:p w14:paraId="1F747BEB" w14:textId="77777777" w:rsidR="00A42B02" w:rsidRPr="00180320" w:rsidRDefault="002571C5" w:rsidP="00A42B02">
            <w:pPr>
              <w:spacing w:line="276" w:lineRule="auto"/>
              <w:rPr>
                <w:rFonts w:ascii="Arial" w:hAnsi="Arial" w:cs="Arial"/>
                <w:sz w:val="22"/>
              </w:rPr>
            </w:pPr>
            <w:r w:rsidRPr="00180320">
              <w:rPr>
                <w:rFonts w:ascii="Arial" w:hAnsi="Arial" w:cs="Arial"/>
                <w:sz w:val="22"/>
              </w:rPr>
              <w:t xml:space="preserve">Discussing post pandemic improvement strategies </w:t>
            </w:r>
          </w:p>
        </w:tc>
        <w:tc>
          <w:tcPr>
            <w:tcW w:w="1831" w:type="dxa"/>
            <w:shd w:val="clear" w:color="auto" w:fill="F4CDC8" w:themeFill="accent2" w:themeFillTint="33"/>
          </w:tcPr>
          <w:p w14:paraId="1F747BEC" w14:textId="77777777" w:rsidR="00A42B02" w:rsidRPr="00180320" w:rsidRDefault="002571C5" w:rsidP="00B070CC">
            <w:pPr>
              <w:spacing w:line="276" w:lineRule="auto"/>
              <w:rPr>
                <w:rFonts w:ascii="Arial" w:hAnsi="Arial" w:cs="Arial"/>
                <w:sz w:val="22"/>
              </w:rPr>
            </w:pPr>
            <w:r w:rsidRPr="00180320">
              <w:rPr>
                <w:rFonts w:ascii="Arial" w:hAnsi="Arial" w:cs="Arial"/>
                <w:sz w:val="22"/>
              </w:rPr>
              <w:t xml:space="preserve">Disusing pandemic strategies and integration with operation </w:t>
            </w:r>
          </w:p>
        </w:tc>
        <w:tc>
          <w:tcPr>
            <w:tcW w:w="1876" w:type="dxa"/>
            <w:shd w:val="clear" w:color="auto" w:fill="F4CDC8" w:themeFill="accent2" w:themeFillTint="33"/>
          </w:tcPr>
          <w:p w14:paraId="1F747BED" w14:textId="77777777" w:rsidR="00A42B02" w:rsidRPr="00180320" w:rsidRDefault="002571C5" w:rsidP="00B070CC">
            <w:pPr>
              <w:spacing w:line="276" w:lineRule="auto"/>
              <w:rPr>
                <w:rFonts w:ascii="Arial" w:hAnsi="Arial" w:cs="Arial"/>
                <w:sz w:val="22"/>
              </w:rPr>
            </w:pPr>
            <w:r w:rsidRPr="00180320">
              <w:rPr>
                <w:rFonts w:ascii="Arial" w:hAnsi="Arial" w:cs="Arial"/>
                <w:sz w:val="22"/>
              </w:rPr>
              <w:t xml:space="preserve">Face to face interactions in office  </w:t>
            </w:r>
          </w:p>
        </w:tc>
        <w:tc>
          <w:tcPr>
            <w:tcW w:w="1630" w:type="dxa"/>
            <w:shd w:val="clear" w:color="auto" w:fill="F4CDC8" w:themeFill="accent2" w:themeFillTint="33"/>
          </w:tcPr>
          <w:p w14:paraId="1F747BEE" w14:textId="77777777" w:rsidR="00A42B02" w:rsidRPr="00180320" w:rsidRDefault="00A42B02" w:rsidP="00B070CC">
            <w:pPr>
              <w:spacing w:line="276" w:lineRule="auto"/>
              <w:rPr>
                <w:rFonts w:ascii="Arial" w:hAnsi="Arial" w:cs="Arial"/>
                <w:sz w:val="22"/>
              </w:rPr>
            </w:pPr>
          </w:p>
        </w:tc>
        <w:tc>
          <w:tcPr>
            <w:tcW w:w="1829" w:type="dxa"/>
            <w:shd w:val="clear" w:color="auto" w:fill="F4CDC8" w:themeFill="accent2" w:themeFillTint="33"/>
          </w:tcPr>
          <w:p w14:paraId="1F747BEF" w14:textId="77777777" w:rsidR="00A42B02" w:rsidRPr="00180320" w:rsidRDefault="002571C5" w:rsidP="00A42B02">
            <w:pPr>
              <w:keepNext/>
              <w:spacing w:line="276" w:lineRule="auto"/>
              <w:rPr>
                <w:rFonts w:ascii="Arial" w:hAnsi="Arial" w:cs="Arial"/>
                <w:sz w:val="22"/>
              </w:rPr>
            </w:pPr>
            <w:r w:rsidRPr="00180320">
              <w:rPr>
                <w:rFonts w:ascii="Arial" w:hAnsi="Arial" w:cs="Arial"/>
                <w:sz w:val="22"/>
              </w:rPr>
              <w:t xml:space="preserve">Project manager, investors, partners </w:t>
            </w:r>
          </w:p>
        </w:tc>
      </w:tr>
      <w:tr w:rsidR="002C115A" w:rsidRPr="00180320" w14:paraId="1F747BF6" w14:textId="77777777" w:rsidTr="00A42B02">
        <w:tc>
          <w:tcPr>
            <w:tcW w:w="2076" w:type="dxa"/>
            <w:shd w:val="clear" w:color="auto" w:fill="F4CDC8" w:themeFill="accent2" w:themeFillTint="33"/>
          </w:tcPr>
          <w:p w14:paraId="1F747BF1" w14:textId="77777777" w:rsidR="00A42B02" w:rsidRPr="00180320" w:rsidRDefault="002571C5" w:rsidP="00A42B02">
            <w:pPr>
              <w:spacing w:line="276" w:lineRule="auto"/>
              <w:rPr>
                <w:rFonts w:ascii="Arial" w:hAnsi="Arial" w:cs="Arial"/>
                <w:sz w:val="22"/>
              </w:rPr>
            </w:pPr>
            <w:r w:rsidRPr="00180320">
              <w:rPr>
                <w:rFonts w:ascii="Arial" w:hAnsi="Arial" w:cs="Arial"/>
                <w:sz w:val="22"/>
              </w:rPr>
              <w:t xml:space="preserve">Communicating the final walk through and commercialisation of the project </w:t>
            </w:r>
          </w:p>
        </w:tc>
        <w:tc>
          <w:tcPr>
            <w:tcW w:w="1831" w:type="dxa"/>
            <w:shd w:val="clear" w:color="auto" w:fill="F4CDC8" w:themeFill="accent2" w:themeFillTint="33"/>
          </w:tcPr>
          <w:p w14:paraId="1F747BF2" w14:textId="77777777" w:rsidR="00A42B02" w:rsidRPr="00180320" w:rsidRDefault="002571C5" w:rsidP="00B070CC">
            <w:pPr>
              <w:spacing w:line="276" w:lineRule="auto"/>
              <w:rPr>
                <w:rFonts w:ascii="Arial" w:hAnsi="Arial" w:cs="Arial"/>
                <w:sz w:val="22"/>
              </w:rPr>
            </w:pPr>
            <w:r w:rsidRPr="00180320">
              <w:rPr>
                <w:rFonts w:ascii="Arial" w:hAnsi="Arial" w:cs="Arial"/>
                <w:sz w:val="22"/>
              </w:rPr>
              <w:t>Final    tunnel completion</w:t>
            </w:r>
          </w:p>
        </w:tc>
        <w:tc>
          <w:tcPr>
            <w:tcW w:w="1876" w:type="dxa"/>
            <w:shd w:val="clear" w:color="auto" w:fill="F4CDC8" w:themeFill="accent2" w:themeFillTint="33"/>
          </w:tcPr>
          <w:p w14:paraId="1F747BF3" w14:textId="77777777" w:rsidR="00A42B02" w:rsidRPr="00180320" w:rsidRDefault="002571C5" w:rsidP="00B070CC">
            <w:pPr>
              <w:spacing w:line="276" w:lineRule="auto"/>
              <w:rPr>
                <w:rFonts w:ascii="Arial" w:hAnsi="Arial" w:cs="Arial"/>
                <w:sz w:val="22"/>
              </w:rPr>
            </w:pPr>
            <w:r w:rsidRPr="00180320">
              <w:rPr>
                <w:rFonts w:ascii="Arial" w:hAnsi="Arial" w:cs="Arial"/>
                <w:sz w:val="22"/>
              </w:rPr>
              <w:t xml:space="preserve">Face to face interactions </w:t>
            </w:r>
          </w:p>
        </w:tc>
        <w:tc>
          <w:tcPr>
            <w:tcW w:w="1630" w:type="dxa"/>
            <w:shd w:val="clear" w:color="auto" w:fill="F4CDC8" w:themeFill="accent2" w:themeFillTint="33"/>
          </w:tcPr>
          <w:p w14:paraId="1F747BF4" w14:textId="77777777" w:rsidR="00A42B02" w:rsidRPr="00180320" w:rsidRDefault="00A42B02" w:rsidP="00B070CC">
            <w:pPr>
              <w:spacing w:line="276" w:lineRule="auto"/>
              <w:rPr>
                <w:rFonts w:ascii="Arial" w:hAnsi="Arial" w:cs="Arial"/>
                <w:sz w:val="22"/>
              </w:rPr>
            </w:pPr>
          </w:p>
        </w:tc>
        <w:tc>
          <w:tcPr>
            <w:tcW w:w="1829" w:type="dxa"/>
            <w:shd w:val="clear" w:color="auto" w:fill="F4CDC8" w:themeFill="accent2" w:themeFillTint="33"/>
          </w:tcPr>
          <w:p w14:paraId="1F747BF5" w14:textId="77777777" w:rsidR="00A42B02" w:rsidRPr="00180320" w:rsidRDefault="002571C5" w:rsidP="00A42B02">
            <w:pPr>
              <w:keepNext/>
              <w:spacing w:line="276" w:lineRule="auto"/>
              <w:rPr>
                <w:rFonts w:ascii="Arial" w:hAnsi="Arial" w:cs="Arial"/>
                <w:sz w:val="22"/>
              </w:rPr>
            </w:pPr>
            <w:r w:rsidRPr="00180320">
              <w:rPr>
                <w:rFonts w:ascii="Arial" w:hAnsi="Arial" w:cs="Arial"/>
                <w:sz w:val="22"/>
              </w:rPr>
              <w:t xml:space="preserve">Project manager and other important stakeholders  </w:t>
            </w:r>
          </w:p>
        </w:tc>
      </w:tr>
    </w:tbl>
    <w:p w14:paraId="1F747BF7" w14:textId="77777777" w:rsidR="00DE1B25" w:rsidRPr="00180320" w:rsidRDefault="002571C5" w:rsidP="00DE1B25">
      <w:pPr>
        <w:jc w:val="center"/>
        <w:rPr>
          <w:rFonts w:ascii="Arial" w:hAnsi="Arial" w:cs="Arial"/>
          <w:b/>
          <w:iCs/>
          <w:sz w:val="22"/>
        </w:rPr>
      </w:pPr>
      <w:r w:rsidRPr="00180320">
        <w:rPr>
          <w:rFonts w:ascii="Arial" w:hAnsi="Arial" w:cs="Arial"/>
          <w:b/>
          <w:iCs/>
          <w:sz w:val="22"/>
        </w:rPr>
        <w:t>Table 6: Project communication plan</w:t>
      </w:r>
    </w:p>
    <w:p w14:paraId="1F747BF8" w14:textId="77777777" w:rsidR="00972519" w:rsidRPr="00180320" w:rsidRDefault="002571C5" w:rsidP="00A21846">
      <w:pPr>
        <w:jc w:val="center"/>
        <w:rPr>
          <w:rFonts w:ascii="Arial" w:hAnsi="Arial" w:cs="Arial"/>
          <w:sz w:val="22"/>
        </w:rPr>
      </w:pPr>
      <w:r w:rsidRPr="00180320">
        <w:rPr>
          <w:rFonts w:ascii="Arial" w:hAnsi="Arial" w:cs="Arial"/>
          <w:sz w:val="22"/>
        </w:rPr>
        <w:t>(Source: Created by author)</w:t>
      </w:r>
    </w:p>
    <w:p w14:paraId="1F747BF9" w14:textId="77777777" w:rsidR="00EA55C0" w:rsidRPr="00180320" w:rsidRDefault="002571C5" w:rsidP="00EA55C0">
      <w:pPr>
        <w:pStyle w:val="Heading2"/>
        <w:rPr>
          <w:rFonts w:ascii="Arial" w:hAnsi="Arial" w:cs="Arial"/>
          <w:sz w:val="22"/>
          <w:szCs w:val="22"/>
        </w:rPr>
      </w:pPr>
      <w:bookmarkStart w:id="13" w:name="_Toc87462630"/>
      <w:r w:rsidRPr="00180320">
        <w:rPr>
          <w:rFonts w:ascii="Arial" w:hAnsi="Arial" w:cs="Arial"/>
          <w:sz w:val="22"/>
          <w:szCs w:val="22"/>
        </w:rPr>
        <w:lastRenderedPageBreak/>
        <w:t xml:space="preserve">Project schedule: </w:t>
      </w:r>
      <w:r w:rsidR="008F253F" w:rsidRPr="00180320">
        <w:rPr>
          <w:rFonts w:ascii="Arial" w:hAnsi="Arial" w:cs="Arial"/>
          <w:sz w:val="22"/>
          <w:szCs w:val="22"/>
        </w:rPr>
        <w:t>Gan</w:t>
      </w:r>
      <w:r w:rsidRPr="00180320">
        <w:rPr>
          <w:rFonts w:ascii="Arial" w:hAnsi="Arial" w:cs="Arial"/>
          <w:sz w:val="22"/>
          <w:szCs w:val="22"/>
        </w:rPr>
        <w:t xml:space="preserve">tt </w:t>
      </w:r>
      <w:r w:rsidR="0057289A" w:rsidRPr="00180320">
        <w:rPr>
          <w:rFonts w:ascii="Arial" w:hAnsi="Arial" w:cs="Arial"/>
          <w:sz w:val="22"/>
          <w:szCs w:val="22"/>
        </w:rPr>
        <w:t>chart</w:t>
      </w:r>
      <w:bookmarkEnd w:id="13"/>
      <w:r w:rsidRPr="00180320">
        <w:rPr>
          <w:rFonts w:ascii="Arial" w:hAnsi="Arial" w:cs="Arial"/>
          <w:sz w:val="22"/>
          <w:szCs w:val="22"/>
        </w:rPr>
        <w:t xml:space="preserve"> </w:t>
      </w:r>
    </w:p>
    <w:p w14:paraId="1F747BFA" w14:textId="77777777" w:rsidR="00C61082" w:rsidRPr="00180320" w:rsidRDefault="002571C5" w:rsidP="00C61082">
      <w:pPr>
        <w:rPr>
          <w:rFonts w:ascii="Arial" w:hAnsi="Arial" w:cs="Arial"/>
          <w:sz w:val="22"/>
        </w:rPr>
      </w:pPr>
      <w:r w:rsidRPr="00180320">
        <w:rPr>
          <w:rFonts w:ascii="Arial" w:hAnsi="Arial" w:cs="Arial"/>
          <w:sz w:val="22"/>
        </w:rPr>
        <w:t>The chart provides the entire</w:t>
      </w:r>
      <w:r w:rsidR="00691B0D" w:rsidRPr="00180320">
        <w:rPr>
          <w:rFonts w:ascii="Arial" w:hAnsi="Arial" w:cs="Arial"/>
          <w:sz w:val="22"/>
        </w:rPr>
        <w:t xml:space="preserve"> </w:t>
      </w:r>
      <w:r w:rsidRPr="00180320">
        <w:rPr>
          <w:rFonts w:ascii="Arial" w:hAnsi="Arial" w:cs="Arial"/>
          <w:sz w:val="22"/>
        </w:rPr>
        <w:t>timeline</w:t>
      </w:r>
      <w:r w:rsidR="00A21846" w:rsidRPr="00180320">
        <w:rPr>
          <w:rFonts w:ascii="Arial" w:hAnsi="Arial" w:cs="Arial"/>
          <w:sz w:val="22"/>
        </w:rPr>
        <w:t>,</w:t>
      </w:r>
      <w:r w:rsidRPr="00180320">
        <w:rPr>
          <w:rFonts w:ascii="Arial" w:hAnsi="Arial" w:cs="Arial"/>
          <w:sz w:val="22"/>
        </w:rPr>
        <w:t xml:space="preserve"> which will</w:t>
      </w:r>
      <w:r w:rsidR="00691B0D" w:rsidRPr="00180320">
        <w:rPr>
          <w:rFonts w:ascii="Arial" w:hAnsi="Arial" w:cs="Arial"/>
          <w:sz w:val="22"/>
        </w:rPr>
        <w:t xml:space="preserve"> </w:t>
      </w:r>
      <w:r w:rsidRPr="00180320">
        <w:rPr>
          <w:rFonts w:ascii="Arial" w:hAnsi="Arial" w:cs="Arial"/>
          <w:sz w:val="22"/>
        </w:rPr>
        <w:t>be</w:t>
      </w:r>
      <w:r w:rsidR="00691B0D" w:rsidRPr="00180320">
        <w:rPr>
          <w:rFonts w:ascii="Arial" w:hAnsi="Arial" w:cs="Arial"/>
          <w:sz w:val="22"/>
        </w:rPr>
        <w:t xml:space="preserve"> </w:t>
      </w:r>
      <w:r w:rsidRPr="00180320">
        <w:rPr>
          <w:rFonts w:ascii="Arial" w:hAnsi="Arial" w:cs="Arial"/>
          <w:sz w:val="22"/>
        </w:rPr>
        <w:t>taken.</w:t>
      </w:r>
      <w:r w:rsidR="00691B0D" w:rsidRPr="00180320">
        <w:rPr>
          <w:rFonts w:ascii="Arial" w:hAnsi="Arial" w:cs="Arial"/>
          <w:sz w:val="22"/>
        </w:rPr>
        <w:t xml:space="preserve"> H</w:t>
      </w:r>
      <w:r w:rsidRPr="00180320">
        <w:rPr>
          <w:rFonts w:ascii="Arial" w:hAnsi="Arial" w:cs="Arial"/>
          <w:sz w:val="22"/>
        </w:rPr>
        <w:t>owever</w:t>
      </w:r>
      <w:r w:rsidR="00691B0D" w:rsidRPr="00180320">
        <w:rPr>
          <w:rFonts w:ascii="Arial" w:hAnsi="Arial" w:cs="Arial"/>
          <w:sz w:val="22"/>
        </w:rPr>
        <w:t xml:space="preserve">, </w:t>
      </w:r>
      <w:r w:rsidRPr="00180320">
        <w:rPr>
          <w:rFonts w:ascii="Arial" w:hAnsi="Arial" w:cs="Arial"/>
          <w:sz w:val="22"/>
        </w:rPr>
        <w:t>there</w:t>
      </w:r>
      <w:r w:rsidR="00691B0D" w:rsidRPr="00180320">
        <w:rPr>
          <w:rFonts w:ascii="Arial" w:hAnsi="Arial" w:cs="Arial"/>
          <w:sz w:val="22"/>
        </w:rPr>
        <w:t xml:space="preserve"> </w:t>
      </w:r>
      <w:r w:rsidRPr="00180320">
        <w:rPr>
          <w:rFonts w:ascii="Arial" w:hAnsi="Arial" w:cs="Arial"/>
          <w:sz w:val="22"/>
        </w:rPr>
        <w:t xml:space="preserve">was </w:t>
      </w:r>
      <w:r w:rsidR="005C08F7" w:rsidRPr="00180320">
        <w:rPr>
          <w:rFonts w:ascii="Arial" w:hAnsi="Arial" w:cs="Arial"/>
          <w:sz w:val="22"/>
        </w:rPr>
        <w:t>initially a plan</w:t>
      </w:r>
      <w:r w:rsidR="00691B0D" w:rsidRPr="00180320">
        <w:rPr>
          <w:rFonts w:ascii="Arial" w:hAnsi="Arial" w:cs="Arial"/>
          <w:sz w:val="22"/>
        </w:rPr>
        <w:t xml:space="preserve"> m</w:t>
      </w:r>
      <w:r w:rsidRPr="00180320">
        <w:rPr>
          <w:rFonts w:ascii="Arial" w:hAnsi="Arial" w:cs="Arial"/>
          <w:sz w:val="22"/>
        </w:rPr>
        <w:t>ade in completing</w:t>
      </w:r>
      <w:r w:rsidR="00691B0D" w:rsidRPr="00180320">
        <w:rPr>
          <w:rFonts w:ascii="Arial" w:hAnsi="Arial" w:cs="Arial"/>
          <w:sz w:val="22"/>
        </w:rPr>
        <w:t xml:space="preserve"> </w:t>
      </w:r>
      <w:r w:rsidRPr="00180320">
        <w:rPr>
          <w:rFonts w:ascii="Arial" w:hAnsi="Arial" w:cs="Arial"/>
          <w:sz w:val="22"/>
        </w:rPr>
        <w:t>t</w:t>
      </w:r>
      <w:r w:rsidR="00691B0D" w:rsidRPr="00180320">
        <w:rPr>
          <w:rFonts w:ascii="Arial" w:hAnsi="Arial" w:cs="Arial"/>
          <w:sz w:val="22"/>
        </w:rPr>
        <w:t>h</w:t>
      </w:r>
      <w:r w:rsidRPr="00180320">
        <w:rPr>
          <w:rFonts w:ascii="Arial" w:hAnsi="Arial" w:cs="Arial"/>
          <w:sz w:val="22"/>
        </w:rPr>
        <w:t>e project within 48 w</w:t>
      </w:r>
      <w:r w:rsidR="00691B0D" w:rsidRPr="00180320">
        <w:rPr>
          <w:rFonts w:ascii="Arial" w:hAnsi="Arial" w:cs="Arial"/>
          <w:sz w:val="22"/>
        </w:rPr>
        <w:t>e</w:t>
      </w:r>
      <w:r w:rsidRPr="00180320">
        <w:rPr>
          <w:rFonts w:ascii="Arial" w:hAnsi="Arial" w:cs="Arial"/>
          <w:sz w:val="22"/>
        </w:rPr>
        <w:t>eks</w:t>
      </w:r>
      <w:r w:rsidR="00691B0D" w:rsidRPr="00180320">
        <w:rPr>
          <w:rFonts w:ascii="Arial" w:hAnsi="Arial" w:cs="Arial"/>
          <w:sz w:val="22"/>
        </w:rPr>
        <w:t xml:space="preserve"> </w:t>
      </w:r>
      <w:r w:rsidRPr="00180320">
        <w:rPr>
          <w:rFonts w:ascii="Arial" w:hAnsi="Arial" w:cs="Arial"/>
          <w:sz w:val="22"/>
        </w:rPr>
        <w:t>it has been extended to 60 weeks to address</w:t>
      </w:r>
      <w:r w:rsidR="00691B0D" w:rsidRPr="00180320">
        <w:rPr>
          <w:rFonts w:ascii="Arial" w:hAnsi="Arial" w:cs="Arial"/>
          <w:sz w:val="22"/>
        </w:rPr>
        <w:t xml:space="preserve"> </w:t>
      </w:r>
      <w:r w:rsidRPr="00180320">
        <w:rPr>
          <w:rFonts w:ascii="Arial" w:hAnsi="Arial" w:cs="Arial"/>
          <w:sz w:val="22"/>
        </w:rPr>
        <w:t xml:space="preserve">the </w:t>
      </w:r>
      <w:r w:rsidR="00691B0D" w:rsidRPr="00180320">
        <w:rPr>
          <w:rFonts w:ascii="Arial" w:hAnsi="Arial" w:cs="Arial"/>
          <w:sz w:val="22"/>
        </w:rPr>
        <w:t>changes in the pos</w:t>
      </w:r>
      <w:r w:rsidRPr="00180320">
        <w:rPr>
          <w:rFonts w:ascii="Arial" w:hAnsi="Arial" w:cs="Arial"/>
          <w:sz w:val="22"/>
        </w:rPr>
        <w:t>t</w:t>
      </w:r>
      <w:r w:rsidR="009372C5" w:rsidRPr="00180320">
        <w:rPr>
          <w:rFonts w:ascii="Arial" w:hAnsi="Arial" w:cs="Arial"/>
          <w:sz w:val="22"/>
        </w:rPr>
        <w:t xml:space="preserve"> pandemic</w:t>
      </w:r>
      <w:r w:rsidR="00691B0D" w:rsidRPr="00180320">
        <w:rPr>
          <w:rFonts w:ascii="Arial" w:hAnsi="Arial" w:cs="Arial"/>
          <w:sz w:val="22"/>
        </w:rPr>
        <w:t xml:space="preserve"> situation owing</w:t>
      </w:r>
      <w:r w:rsidR="00040472" w:rsidRPr="00180320">
        <w:rPr>
          <w:rFonts w:ascii="Arial" w:hAnsi="Arial" w:cs="Arial"/>
          <w:sz w:val="22"/>
        </w:rPr>
        <w:t xml:space="preserve"> </w:t>
      </w:r>
      <w:r w:rsidR="00691B0D" w:rsidRPr="00180320">
        <w:rPr>
          <w:rFonts w:ascii="Arial" w:hAnsi="Arial" w:cs="Arial"/>
          <w:sz w:val="22"/>
        </w:rPr>
        <w:t xml:space="preserve">to disruption faced in </w:t>
      </w:r>
      <w:r w:rsidR="00040472" w:rsidRPr="00180320">
        <w:rPr>
          <w:rFonts w:ascii="Arial" w:hAnsi="Arial" w:cs="Arial"/>
          <w:sz w:val="22"/>
        </w:rPr>
        <w:t xml:space="preserve">resource </w:t>
      </w:r>
      <w:r w:rsidR="00691B0D" w:rsidRPr="00180320">
        <w:rPr>
          <w:rFonts w:ascii="Arial" w:hAnsi="Arial" w:cs="Arial"/>
          <w:sz w:val="22"/>
        </w:rPr>
        <w:t>coordination</w:t>
      </w:r>
      <w:r w:rsidR="00040472" w:rsidRPr="00180320">
        <w:rPr>
          <w:rFonts w:ascii="Arial" w:hAnsi="Arial" w:cs="Arial"/>
          <w:sz w:val="22"/>
        </w:rPr>
        <w:t xml:space="preserve"> and</w:t>
      </w:r>
      <w:r w:rsidR="00691B0D" w:rsidRPr="00180320">
        <w:rPr>
          <w:rFonts w:ascii="Arial" w:hAnsi="Arial" w:cs="Arial"/>
          <w:sz w:val="22"/>
        </w:rPr>
        <w:t xml:space="preserve"> supply chain of</w:t>
      </w:r>
      <w:r w:rsidR="00040472" w:rsidRPr="00180320">
        <w:rPr>
          <w:rFonts w:ascii="Arial" w:hAnsi="Arial" w:cs="Arial"/>
          <w:sz w:val="22"/>
        </w:rPr>
        <w:t xml:space="preserve"> </w:t>
      </w:r>
      <w:r w:rsidR="00691B0D" w:rsidRPr="00180320">
        <w:rPr>
          <w:rFonts w:ascii="Arial" w:hAnsi="Arial" w:cs="Arial"/>
          <w:sz w:val="22"/>
        </w:rPr>
        <w:t>th</w:t>
      </w:r>
      <w:r w:rsidR="00040472" w:rsidRPr="00180320">
        <w:rPr>
          <w:rFonts w:ascii="Arial" w:hAnsi="Arial" w:cs="Arial"/>
          <w:sz w:val="22"/>
        </w:rPr>
        <w:t>e</w:t>
      </w:r>
      <w:r w:rsidR="00691B0D" w:rsidRPr="00180320">
        <w:rPr>
          <w:rFonts w:ascii="Arial" w:hAnsi="Arial" w:cs="Arial"/>
          <w:sz w:val="22"/>
        </w:rPr>
        <w:t xml:space="preserve"> project.</w:t>
      </w:r>
    </w:p>
    <w:tbl>
      <w:tblPr>
        <w:tblStyle w:val="MediumGrid1-Accent1"/>
        <w:tblW w:w="9363" w:type="dxa"/>
        <w:tblLook w:val="04A0" w:firstRow="1" w:lastRow="0" w:firstColumn="1" w:lastColumn="0" w:noHBand="0" w:noVBand="1"/>
      </w:tblPr>
      <w:tblGrid>
        <w:gridCol w:w="2518"/>
        <w:gridCol w:w="1056"/>
        <w:gridCol w:w="1056"/>
        <w:gridCol w:w="1283"/>
        <w:gridCol w:w="1070"/>
        <w:gridCol w:w="1190"/>
        <w:gridCol w:w="1190"/>
      </w:tblGrid>
      <w:tr w:rsidR="002C115A" w:rsidRPr="00180320" w14:paraId="1F747C02" w14:textId="77777777" w:rsidTr="002C115A">
        <w:trPr>
          <w:cnfStyle w:val="100000000000" w:firstRow="1" w:lastRow="0" w:firstColumn="0" w:lastColumn="0" w:oddVBand="0" w:evenVBand="0" w:oddHBand="0" w:evenHBand="0" w:firstRowFirstColumn="0" w:firstRowLastColumn="0" w:lastRowFirstColumn="0" w:lastRowLastColumn="0"/>
          <w:trHeight w:val="921"/>
        </w:trPr>
        <w:tc>
          <w:tcPr>
            <w:cnfStyle w:val="001000000000" w:firstRow="0" w:lastRow="0" w:firstColumn="1" w:lastColumn="0" w:oddVBand="0" w:evenVBand="0" w:oddHBand="0" w:evenHBand="0" w:firstRowFirstColumn="0" w:firstRowLastColumn="0" w:lastRowFirstColumn="0" w:lastRowLastColumn="0"/>
            <w:tcW w:w="2518" w:type="dxa"/>
            <w:shd w:val="clear" w:color="auto" w:fill="B89A9A" w:themeFill="accent6" w:themeFillTint="99"/>
          </w:tcPr>
          <w:p w14:paraId="1F747BFB" w14:textId="77777777" w:rsidR="00EA433A" w:rsidRPr="00180320" w:rsidRDefault="002571C5" w:rsidP="00B070CC">
            <w:pPr>
              <w:spacing w:after="160"/>
              <w:rPr>
                <w:rFonts w:ascii="Arial" w:hAnsi="Arial" w:cs="Arial"/>
                <w:sz w:val="22"/>
              </w:rPr>
            </w:pPr>
            <w:r w:rsidRPr="00180320">
              <w:rPr>
                <w:rFonts w:ascii="Arial" w:hAnsi="Arial" w:cs="Arial"/>
                <w:sz w:val="22"/>
              </w:rPr>
              <w:t xml:space="preserve">Main project activities </w:t>
            </w:r>
          </w:p>
        </w:tc>
        <w:tc>
          <w:tcPr>
            <w:tcW w:w="1056" w:type="dxa"/>
            <w:shd w:val="clear" w:color="auto" w:fill="B89A9A" w:themeFill="accent6" w:themeFillTint="99"/>
          </w:tcPr>
          <w:p w14:paraId="1F747BFC" w14:textId="77777777" w:rsidR="00EA433A" w:rsidRPr="00180320" w:rsidRDefault="002571C5" w:rsidP="00B070CC">
            <w:pPr>
              <w:spacing w:after="16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1-4 weeks</w:t>
            </w:r>
          </w:p>
        </w:tc>
        <w:tc>
          <w:tcPr>
            <w:tcW w:w="1056" w:type="dxa"/>
            <w:shd w:val="clear" w:color="auto" w:fill="B89A9A" w:themeFill="accent6" w:themeFillTint="99"/>
          </w:tcPr>
          <w:p w14:paraId="1F747BFD" w14:textId="77777777" w:rsidR="00EA433A" w:rsidRPr="00180320" w:rsidRDefault="002571C5" w:rsidP="00B070CC">
            <w:pPr>
              <w:spacing w:after="16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4-8 weeks</w:t>
            </w:r>
          </w:p>
        </w:tc>
        <w:tc>
          <w:tcPr>
            <w:tcW w:w="1283" w:type="dxa"/>
            <w:shd w:val="clear" w:color="auto" w:fill="B89A9A" w:themeFill="accent6" w:themeFillTint="99"/>
          </w:tcPr>
          <w:p w14:paraId="1F747BFE" w14:textId="77777777" w:rsidR="00EA433A" w:rsidRPr="00180320" w:rsidRDefault="002571C5" w:rsidP="00B070CC">
            <w:pPr>
              <w:spacing w:after="160"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8-16 weeks</w:t>
            </w:r>
          </w:p>
        </w:tc>
        <w:tc>
          <w:tcPr>
            <w:tcW w:w="1070" w:type="dxa"/>
            <w:shd w:val="clear" w:color="auto" w:fill="B89A9A" w:themeFill="accent6" w:themeFillTint="99"/>
          </w:tcPr>
          <w:p w14:paraId="1F747BFF" w14:textId="77777777" w:rsidR="00EA433A" w:rsidRPr="00180320" w:rsidRDefault="002571C5" w:rsidP="00B070CC">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16-30 weeks</w:t>
            </w:r>
          </w:p>
        </w:tc>
        <w:tc>
          <w:tcPr>
            <w:tcW w:w="1190" w:type="dxa"/>
            <w:shd w:val="clear" w:color="auto" w:fill="B89A9A" w:themeFill="accent6" w:themeFillTint="99"/>
          </w:tcPr>
          <w:p w14:paraId="1F747C00" w14:textId="77777777" w:rsidR="00EA433A" w:rsidRPr="00180320" w:rsidRDefault="002571C5" w:rsidP="00B070CC">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30-45 weeks</w:t>
            </w:r>
          </w:p>
        </w:tc>
        <w:tc>
          <w:tcPr>
            <w:tcW w:w="1190" w:type="dxa"/>
            <w:shd w:val="clear" w:color="auto" w:fill="B89A9A" w:themeFill="accent6" w:themeFillTint="99"/>
          </w:tcPr>
          <w:p w14:paraId="1F747C01" w14:textId="77777777" w:rsidR="00EA433A" w:rsidRPr="00180320" w:rsidRDefault="002571C5" w:rsidP="00B070CC">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180320">
              <w:rPr>
                <w:rFonts w:ascii="Arial" w:hAnsi="Arial" w:cs="Arial"/>
                <w:sz w:val="22"/>
              </w:rPr>
              <w:t>45-60 weeks</w:t>
            </w:r>
          </w:p>
        </w:tc>
      </w:tr>
      <w:tr w:rsidR="002C115A" w:rsidRPr="00180320" w14:paraId="1F747C0A" w14:textId="77777777" w:rsidTr="002C115A">
        <w:trPr>
          <w:cnfStyle w:val="000000100000" w:firstRow="0" w:lastRow="0" w:firstColumn="0" w:lastColumn="0" w:oddVBand="0" w:evenVBand="0" w:oddHBand="1" w:evenHBand="0" w:firstRowFirstColumn="0" w:firstRowLastColumn="0" w:lastRowFirstColumn="0" w:lastRowLastColumn="0"/>
          <w:trHeight w:val="471"/>
        </w:trPr>
        <w:tc>
          <w:tcPr>
            <w:cnfStyle w:val="001000000000" w:firstRow="0" w:lastRow="0" w:firstColumn="1" w:lastColumn="0" w:oddVBand="0" w:evenVBand="0" w:oddHBand="0" w:evenHBand="0" w:firstRowFirstColumn="0" w:firstRowLastColumn="0" w:lastRowFirstColumn="0" w:lastRowLastColumn="0"/>
            <w:tcW w:w="2518" w:type="dxa"/>
            <w:shd w:val="clear" w:color="auto" w:fill="B89A9A" w:themeFill="accent6" w:themeFillTint="99"/>
          </w:tcPr>
          <w:p w14:paraId="1F747C03" w14:textId="77777777" w:rsidR="00EA433A" w:rsidRPr="00180320" w:rsidRDefault="002571C5" w:rsidP="00B070CC">
            <w:pPr>
              <w:spacing w:after="160"/>
              <w:rPr>
                <w:rFonts w:ascii="Arial" w:hAnsi="Arial" w:cs="Arial"/>
                <w:sz w:val="22"/>
              </w:rPr>
            </w:pPr>
            <w:r w:rsidRPr="00180320">
              <w:rPr>
                <w:rFonts w:ascii="Arial" w:hAnsi="Arial" w:cs="Arial"/>
                <w:sz w:val="22"/>
              </w:rPr>
              <w:t xml:space="preserve">Construction planning   </w:t>
            </w:r>
          </w:p>
        </w:tc>
        <w:tc>
          <w:tcPr>
            <w:tcW w:w="1056" w:type="dxa"/>
            <w:shd w:val="clear" w:color="auto" w:fill="DE6A5C" w:themeFill="accent2" w:themeFillTint="99"/>
          </w:tcPr>
          <w:p w14:paraId="1F747C04" w14:textId="77777777" w:rsidR="00EA433A" w:rsidRPr="00180320" w:rsidRDefault="00EA433A" w:rsidP="00B070CC">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056" w:type="dxa"/>
            <w:shd w:val="clear" w:color="auto" w:fill="DE6A5C" w:themeFill="accent2" w:themeFillTint="99"/>
          </w:tcPr>
          <w:p w14:paraId="1F747C05" w14:textId="77777777" w:rsidR="00EA433A" w:rsidRPr="00180320" w:rsidRDefault="00EA433A" w:rsidP="00B070CC">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283" w:type="dxa"/>
            <w:shd w:val="clear" w:color="auto" w:fill="B89A9A" w:themeFill="accent6" w:themeFillTint="99"/>
          </w:tcPr>
          <w:p w14:paraId="1F747C06" w14:textId="77777777" w:rsidR="00EA433A" w:rsidRPr="00180320" w:rsidRDefault="00EA433A" w:rsidP="00B070CC">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070" w:type="dxa"/>
            <w:shd w:val="clear" w:color="auto" w:fill="B89A9A" w:themeFill="accent6" w:themeFillTint="99"/>
          </w:tcPr>
          <w:p w14:paraId="1F747C07" w14:textId="77777777" w:rsidR="00EA433A" w:rsidRPr="00180320" w:rsidRDefault="00EA433A" w:rsidP="00B070CC">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190" w:type="dxa"/>
            <w:shd w:val="clear" w:color="auto" w:fill="B89A9A" w:themeFill="accent6" w:themeFillTint="99"/>
          </w:tcPr>
          <w:p w14:paraId="1F747C08" w14:textId="77777777" w:rsidR="00EA433A" w:rsidRPr="00180320" w:rsidRDefault="00EA433A" w:rsidP="00B070CC">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190" w:type="dxa"/>
            <w:shd w:val="clear" w:color="auto" w:fill="B89A9A" w:themeFill="accent6" w:themeFillTint="99"/>
          </w:tcPr>
          <w:p w14:paraId="1F747C09" w14:textId="77777777" w:rsidR="00EA433A" w:rsidRPr="00180320" w:rsidRDefault="00EA433A" w:rsidP="00B070CC">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r>
      <w:tr w:rsidR="002C115A" w:rsidRPr="00180320" w14:paraId="1F747C12" w14:textId="77777777" w:rsidTr="002C115A">
        <w:trPr>
          <w:trHeight w:val="471"/>
        </w:trPr>
        <w:tc>
          <w:tcPr>
            <w:cnfStyle w:val="001000000000" w:firstRow="0" w:lastRow="0" w:firstColumn="1" w:lastColumn="0" w:oddVBand="0" w:evenVBand="0" w:oddHBand="0" w:evenHBand="0" w:firstRowFirstColumn="0" w:firstRowLastColumn="0" w:lastRowFirstColumn="0" w:lastRowLastColumn="0"/>
            <w:tcW w:w="2518" w:type="dxa"/>
            <w:shd w:val="clear" w:color="auto" w:fill="B89A9A" w:themeFill="accent6" w:themeFillTint="99"/>
          </w:tcPr>
          <w:p w14:paraId="1F747C0B" w14:textId="77777777" w:rsidR="00EA433A" w:rsidRPr="00180320" w:rsidRDefault="002571C5" w:rsidP="00B070CC">
            <w:pPr>
              <w:rPr>
                <w:rFonts w:ascii="Arial" w:hAnsi="Arial" w:cs="Arial"/>
                <w:sz w:val="22"/>
              </w:rPr>
            </w:pPr>
            <w:r w:rsidRPr="00180320">
              <w:rPr>
                <w:rFonts w:ascii="Arial" w:hAnsi="Arial" w:cs="Arial"/>
                <w:sz w:val="22"/>
              </w:rPr>
              <w:t xml:space="preserve">Design and requirements specification </w:t>
            </w:r>
          </w:p>
        </w:tc>
        <w:tc>
          <w:tcPr>
            <w:tcW w:w="1056" w:type="dxa"/>
            <w:shd w:val="clear" w:color="auto" w:fill="B89A9A" w:themeFill="accent6" w:themeFillTint="99"/>
          </w:tcPr>
          <w:p w14:paraId="1F747C0C" w14:textId="77777777" w:rsidR="00EA433A" w:rsidRPr="00180320" w:rsidRDefault="00EA433A" w:rsidP="00B070CC">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056" w:type="dxa"/>
            <w:shd w:val="clear" w:color="auto" w:fill="B89A9A" w:themeFill="accent6" w:themeFillTint="99"/>
          </w:tcPr>
          <w:p w14:paraId="1F747C0D" w14:textId="77777777" w:rsidR="00EA433A" w:rsidRPr="00180320" w:rsidRDefault="00EA433A" w:rsidP="00B070CC">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283" w:type="dxa"/>
            <w:shd w:val="clear" w:color="auto" w:fill="6F493C" w:themeFill="accent4" w:themeFillShade="BF"/>
          </w:tcPr>
          <w:p w14:paraId="1F747C0E" w14:textId="77777777" w:rsidR="00EA433A" w:rsidRPr="00180320" w:rsidRDefault="00EA433A" w:rsidP="00B070CC">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070" w:type="dxa"/>
            <w:shd w:val="clear" w:color="auto" w:fill="6F493C" w:themeFill="accent4" w:themeFillShade="BF"/>
          </w:tcPr>
          <w:p w14:paraId="1F747C0F" w14:textId="77777777" w:rsidR="00EA433A" w:rsidRPr="00180320" w:rsidRDefault="00EA433A" w:rsidP="00B070CC">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190" w:type="dxa"/>
            <w:shd w:val="clear" w:color="auto" w:fill="B89A9A" w:themeFill="accent6" w:themeFillTint="99"/>
          </w:tcPr>
          <w:p w14:paraId="1F747C10" w14:textId="77777777" w:rsidR="00EA433A" w:rsidRPr="00180320" w:rsidRDefault="00EA433A" w:rsidP="00B070CC">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190" w:type="dxa"/>
            <w:shd w:val="clear" w:color="auto" w:fill="B89A9A" w:themeFill="accent6" w:themeFillTint="99"/>
          </w:tcPr>
          <w:p w14:paraId="1F747C11" w14:textId="77777777" w:rsidR="00EA433A" w:rsidRPr="00180320" w:rsidRDefault="00EA433A" w:rsidP="00B070CC">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002C115A" w:rsidRPr="00180320" w14:paraId="1F747C1A" w14:textId="77777777" w:rsidTr="002C115A">
        <w:trPr>
          <w:cnfStyle w:val="000000100000" w:firstRow="0" w:lastRow="0" w:firstColumn="0" w:lastColumn="0" w:oddVBand="0" w:evenVBand="0" w:oddHBand="1" w:evenHBand="0" w:firstRowFirstColumn="0" w:firstRowLastColumn="0" w:lastRowFirstColumn="0" w:lastRowLastColumn="0"/>
          <w:trHeight w:val="471"/>
        </w:trPr>
        <w:tc>
          <w:tcPr>
            <w:cnfStyle w:val="001000000000" w:firstRow="0" w:lastRow="0" w:firstColumn="1" w:lastColumn="0" w:oddVBand="0" w:evenVBand="0" w:oddHBand="0" w:evenHBand="0" w:firstRowFirstColumn="0" w:firstRowLastColumn="0" w:lastRowFirstColumn="0" w:lastRowLastColumn="0"/>
            <w:tcW w:w="2518" w:type="dxa"/>
            <w:shd w:val="clear" w:color="auto" w:fill="B89A9A" w:themeFill="accent6" w:themeFillTint="99"/>
          </w:tcPr>
          <w:p w14:paraId="1F747C13" w14:textId="77777777" w:rsidR="00EA433A" w:rsidRPr="00180320" w:rsidRDefault="002571C5" w:rsidP="00B070CC">
            <w:pPr>
              <w:spacing w:after="160"/>
              <w:rPr>
                <w:rFonts w:ascii="Arial" w:hAnsi="Arial" w:cs="Arial"/>
                <w:sz w:val="22"/>
              </w:rPr>
            </w:pPr>
            <w:r w:rsidRPr="00180320">
              <w:rPr>
                <w:rFonts w:ascii="Arial" w:hAnsi="Arial" w:cs="Arial"/>
                <w:sz w:val="22"/>
              </w:rPr>
              <w:t>Equipment and facilities</w:t>
            </w:r>
          </w:p>
        </w:tc>
        <w:tc>
          <w:tcPr>
            <w:tcW w:w="1056" w:type="dxa"/>
            <w:shd w:val="clear" w:color="auto" w:fill="B89A9A" w:themeFill="accent6" w:themeFillTint="99"/>
          </w:tcPr>
          <w:p w14:paraId="1F747C14" w14:textId="77777777" w:rsidR="00EA433A" w:rsidRPr="00180320" w:rsidRDefault="00EA433A" w:rsidP="00B070CC">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056" w:type="dxa"/>
            <w:shd w:val="clear" w:color="auto" w:fill="B89A9A" w:themeFill="accent6" w:themeFillTint="99"/>
          </w:tcPr>
          <w:p w14:paraId="1F747C15" w14:textId="77777777" w:rsidR="00EA433A" w:rsidRPr="00180320" w:rsidRDefault="00EA433A" w:rsidP="00B070CC">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283" w:type="dxa"/>
            <w:shd w:val="clear" w:color="auto" w:fill="B89A9A" w:themeFill="accent6" w:themeFillTint="99"/>
          </w:tcPr>
          <w:p w14:paraId="1F747C16" w14:textId="77777777" w:rsidR="00EA433A" w:rsidRPr="00180320" w:rsidRDefault="00EA433A" w:rsidP="00B070CC">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070" w:type="dxa"/>
            <w:shd w:val="clear" w:color="auto" w:fill="453D2C" w:themeFill="background2" w:themeFillShade="40"/>
          </w:tcPr>
          <w:p w14:paraId="1F747C17" w14:textId="77777777" w:rsidR="00EA433A" w:rsidRPr="00180320" w:rsidRDefault="00EA433A" w:rsidP="00B070CC">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190" w:type="dxa"/>
            <w:shd w:val="clear" w:color="auto" w:fill="B89A9A" w:themeFill="accent6" w:themeFillTint="99"/>
          </w:tcPr>
          <w:p w14:paraId="1F747C18" w14:textId="77777777" w:rsidR="00EA433A" w:rsidRPr="00180320" w:rsidRDefault="00EA433A" w:rsidP="00B070CC">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190" w:type="dxa"/>
            <w:shd w:val="clear" w:color="auto" w:fill="B89A9A" w:themeFill="accent6" w:themeFillTint="99"/>
          </w:tcPr>
          <w:p w14:paraId="1F747C19" w14:textId="77777777" w:rsidR="00EA433A" w:rsidRPr="00180320" w:rsidRDefault="00EA433A" w:rsidP="00B070CC">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r>
      <w:tr w:rsidR="002C115A" w:rsidRPr="00180320" w14:paraId="1F747C22" w14:textId="77777777" w:rsidTr="002C115A">
        <w:trPr>
          <w:trHeight w:val="449"/>
        </w:trPr>
        <w:tc>
          <w:tcPr>
            <w:cnfStyle w:val="001000000000" w:firstRow="0" w:lastRow="0" w:firstColumn="1" w:lastColumn="0" w:oddVBand="0" w:evenVBand="0" w:oddHBand="0" w:evenHBand="0" w:firstRowFirstColumn="0" w:firstRowLastColumn="0" w:lastRowFirstColumn="0" w:lastRowLastColumn="0"/>
            <w:tcW w:w="2518" w:type="dxa"/>
            <w:shd w:val="clear" w:color="auto" w:fill="B89A9A" w:themeFill="accent6" w:themeFillTint="99"/>
          </w:tcPr>
          <w:p w14:paraId="1F747C1B" w14:textId="77777777" w:rsidR="00EA433A" w:rsidRPr="00180320" w:rsidRDefault="002571C5" w:rsidP="00B070CC">
            <w:pPr>
              <w:spacing w:after="160"/>
              <w:rPr>
                <w:rFonts w:ascii="Arial" w:hAnsi="Arial" w:cs="Arial"/>
                <w:sz w:val="22"/>
              </w:rPr>
            </w:pPr>
            <w:r w:rsidRPr="00180320">
              <w:rPr>
                <w:rFonts w:ascii="Arial" w:hAnsi="Arial" w:cs="Arial"/>
                <w:sz w:val="22"/>
              </w:rPr>
              <w:t xml:space="preserve">Utilities </w:t>
            </w:r>
          </w:p>
        </w:tc>
        <w:tc>
          <w:tcPr>
            <w:tcW w:w="1056" w:type="dxa"/>
            <w:shd w:val="clear" w:color="auto" w:fill="B89A9A" w:themeFill="accent6" w:themeFillTint="99"/>
          </w:tcPr>
          <w:p w14:paraId="1F747C1C" w14:textId="77777777" w:rsidR="00EA433A" w:rsidRPr="00180320" w:rsidRDefault="00EA433A" w:rsidP="00B070CC">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056" w:type="dxa"/>
            <w:shd w:val="clear" w:color="auto" w:fill="B89A9A" w:themeFill="accent6" w:themeFillTint="99"/>
          </w:tcPr>
          <w:p w14:paraId="1F747C1D" w14:textId="77777777" w:rsidR="00EA433A" w:rsidRPr="00180320" w:rsidRDefault="00EA433A" w:rsidP="00B070CC">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283" w:type="dxa"/>
            <w:shd w:val="clear" w:color="auto" w:fill="B89A9A" w:themeFill="accent6" w:themeFillTint="99"/>
          </w:tcPr>
          <w:p w14:paraId="1F747C1E" w14:textId="77777777" w:rsidR="00EA433A" w:rsidRPr="00180320" w:rsidRDefault="00EA433A" w:rsidP="00B070CC">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070" w:type="dxa"/>
            <w:shd w:val="clear" w:color="auto" w:fill="634545" w:themeFill="accent6" w:themeFillShade="BF"/>
          </w:tcPr>
          <w:p w14:paraId="1F747C1F" w14:textId="77777777" w:rsidR="00EA433A" w:rsidRPr="00180320" w:rsidRDefault="00EA433A" w:rsidP="00B070CC">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190" w:type="dxa"/>
            <w:shd w:val="clear" w:color="auto" w:fill="634545" w:themeFill="accent6" w:themeFillShade="BF"/>
          </w:tcPr>
          <w:p w14:paraId="1F747C20" w14:textId="77777777" w:rsidR="00EA433A" w:rsidRPr="00180320" w:rsidRDefault="00EA433A" w:rsidP="00B070CC">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190" w:type="dxa"/>
            <w:shd w:val="clear" w:color="auto" w:fill="B89A9A" w:themeFill="accent6" w:themeFillTint="99"/>
          </w:tcPr>
          <w:p w14:paraId="1F747C21" w14:textId="77777777" w:rsidR="00EA433A" w:rsidRPr="00180320" w:rsidRDefault="00EA433A" w:rsidP="00B070CC">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002C115A" w:rsidRPr="00180320" w14:paraId="1F747C2A" w14:textId="77777777" w:rsidTr="002C115A">
        <w:trPr>
          <w:cnfStyle w:val="000000100000" w:firstRow="0" w:lastRow="0" w:firstColumn="0" w:lastColumn="0" w:oddVBand="0" w:evenVBand="0" w:oddHBand="1"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2518" w:type="dxa"/>
            <w:shd w:val="clear" w:color="auto" w:fill="B89A9A" w:themeFill="accent6" w:themeFillTint="99"/>
          </w:tcPr>
          <w:p w14:paraId="1F747C23" w14:textId="77777777" w:rsidR="00EA433A" w:rsidRPr="00180320" w:rsidRDefault="002571C5" w:rsidP="00B070CC">
            <w:pPr>
              <w:rPr>
                <w:rFonts w:ascii="Arial" w:hAnsi="Arial" w:cs="Arial"/>
                <w:sz w:val="22"/>
              </w:rPr>
            </w:pPr>
            <w:r w:rsidRPr="00180320">
              <w:rPr>
                <w:rFonts w:ascii="Arial" w:hAnsi="Arial" w:cs="Arial"/>
                <w:sz w:val="22"/>
              </w:rPr>
              <w:t xml:space="preserve">Project development </w:t>
            </w:r>
          </w:p>
        </w:tc>
        <w:tc>
          <w:tcPr>
            <w:tcW w:w="1056" w:type="dxa"/>
            <w:shd w:val="clear" w:color="auto" w:fill="B89A9A" w:themeFill="accent6" w:themeFillTint="99"/>
          </w:tcPr>
          <w:p w14:paraId="1F747C24" w14:textId="77777777" w:rsidR="00EA433A" w:rsidRPr="00180320" w:rsidRDefault="00EA433A" w:rsidP="00B070CC">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056" w:type="dxa"/>
            <w:shd w:val="clear" w:color="auto" w:fill="B89A9A" w:themeFill="accent6" w:themeFillTint="99"/>
          </w:tcPr>
          <w:p w14:paraId="1F747C25" w14:textId="77777777" w:rsidR="00EA433A" w:rsidRPr="00180320" w:rsidRDefault="00EA433A" w:rsidP="00B070CC">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283" w:type="dxa"/>
            <w:shd w:val="clear" w:color="auto" w:fill="B89A9A" w:themeFill="accent6" w:themeFillTint="99"/>
          </w:tcPr>
          <w:p w14:paraId="1F747C26" w14:textId="77777777" w:rsidR="00EA433A" w:rsidRPr="00180320" w:rsidRDefault="00EA433A" w:rsidP="00B070CC">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070" w:type="dxa"/>
            <w:shd w:val="clear" w:color="auto" w:fill="BDB096" w:themeFill="background2" w:themeFillShade="BF"/>
          </w:tcPr>
          <w:p w14:paraId="1F747C27" w14:textId="77777777" w:rsidR="00EA433A" w:rsidRPr="00180320" w:rsidRDefault="00EA433A" w:rsidP="00B070CC">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190" w:type="dxa"/>
            <w:shd w:val="clear" w:color="auto" w:fill="BDB096" w:themeFill="background2" w:themeFillShade="BF"/>
          </w:tcPr>
          <w:p w14:paraId="1F747C28" w14:textId="77777777" w:rsidR="00EA433A" w:rsidRPr="00180320" w:rsidRDefault="00EA433A" w:rsidP="00B070CC">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190" w:type="dxa"/>
            <w:shd w:val="clear" w:color="auto" w:fill="B89A9A" w:themeFill="accent6" w:themeFillTint="99"/>
          </w:tcPr>
          <w:p w14:paraId="1F747C29" w14:textId="77777777" w:rsidR="00EA433A" w:rsidRPr="00180320" w:rsidRDefault="00EA433A" w:rsidP="00B070CC">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r>
      <w:tr w:rsidR="002C115A" w:rsidRPr="00180320" w14:paraId="1F747C32" w14:textId="77777777" w:rsidTr="002C115A">
        <w:trPr>
          <w:trHeight w:val="505"/>
        </w:trPr>
        <w:tc>
          <w:tcPr>
            <w:cnfStyle w:val="001000000000" w:firstRow="0" w:lastRow="0" w:firstColumn="1" w:lastColumn="0" w:oddVBand="0" w:evenVBand="0" w:oddHBand="0" w:evenHBand="0" w:firstRowFirstColumn="0" w:firstRowLastColumn="0" w:lastRowFirstColumn="0" w:lastRowLastColumn="0"/>
            <w:tcW w:w="2518" w:type="dxa"/>
            <w:shd w:val="clear" w:color="auto" w:fill="B89A9A" w:themeFill="accent6" w:themeFillTint="99"/>
          </w:tcPr>
          <w:p w14:paraId="1F747C2B" w14:textId="77777777" w:rsidR="00EA433A" w:rsidRPr="00180320" w:rsidRDefault="002571C5" w:rsidP="00B070CC">
            <w:pPr>
              <w:spacing w:after="160"/>
              <w:rPr>
                <w:rFonts w:ascii="Arial" w:hAnsi="Arial" w:cs="Arial"/>
                <w:sz w:val="22"/>
              </w:rPr>
            </w:pPr>
            <w:r w:rsidRPr="00180320">
              <w:rPr>
                <w:rFonts w:ascii="Arial" w:hAnsi="Arial" w:cs="Arial"/>
                <w:sz w:val="22"/>
              </w:rPr>
              <w:t xml:space="preserve">Contractual project team hiring </w:t>
            </w:r>
          </w:p>
        </w:tc>
        <w:tc>
          <w:tcPr>
            <w:tcW w:w="1056" w:type="dxa"/>
            <w:shd w:val="clear" w:color="auto" w:fill="B89A9A" w:themeFill="accent6" w:themeFillTint="99"/>
          </w:tcPr>
          <w:p w14:paraId="1F747C2C" w14:textId="77777777" w:rsidR="00EA433A" w:rsidRPr="00180320" w:rsidRDefault="00EA433A" w:rsidP="00B070CC">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056" w:type="dxa"/>
            <w:shd w:val="clear" w:color="auto" w:fill="B89A9A" w:themeFill="accent6" w:themeFillTint="99"/>
          </w:tcPr>
          <w:p w14:paraId="1F747C2D" w14:textId="77777777" w:rsidR="00EA433A" w:rsidRPr="00180320" w:rsidRDefault="00EA433A" w:rsidP="00B070CC">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283" w:type="dxa"/>
            <w:shd w:val="clear" w:color="auto" w:fill="B89A9A" w:themeFill="accent6" w:themeFillTint="99"/>
          </w:tcPr>
          <w:p w14:paraId="1F747C2E" w14:textId="77777777" w:rsidR="00EA433A" w:rsidRPr="00180320" w:rsidRDefault="00EA433A" w:rsidP="00B070CC">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070" w:type="dxa"/>
            <w:shd w:val="clear" w:color="auto" w:fill="B89A9A" w:themeFill="accent6" w:themeFillTint="99"/>
          </w:tcPr>
          <w:p w14:paraId="1F747C2F" w14:textId="77777777" w:rsidR="00EA433A" w:rsidRPr="00180320" w:rsidRDefault="00EA433A" w:rsidP="00B070CC">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190" w:type="dxa"/>
            <w:shd w:val="clear" w:color="auto" w:fill="8B7B57" w:themeFill="background2" w:themeFillShade="80"/>
          </w:tcPr>
          <w:p w14:paraId="1F747C30" w14:textId="77777777" w:rsidR="00EA433A" w:rsidRPr="00180320" w:rsidRDefault="00EA433A" w:rsidP="00B070CC">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190" w:type="dxa"/>
            <w:shd w:val="clear" w:color="auto" w:fill="B89A9A" w:themeFill="accent6" w:themeFillTint="99"/>
          </w:tcPr>
          <w:p w14:paraId="1F747C31" w14:textId="77777777" w:rsidR="00EA433A" w:rsidRPr="00180320" w:rsidRDefault="00EA433A" w:rsidP="00B070CC">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002C115A" w:rsidRPr="00180320" w14:paraId="1F747C3A" w14:textId="77777777" w:rsidTr="002C115A">
        <w:trPr>
          <w:cnfStyle w:val="000000100000" w:firstRow="0" w:lastRow="0" w:firstColumn="0" w:lastColumn="0" w:oddVBand="0" w:evenVBand="0" w:oddHBand="1"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2518" w:type="dxa"/>
            <w:shd w:val="clear" w:color="auto" w:fill="B89A9A" w:themeFill="accent6" w:themeFillTint="99"/>
          </w:tcPr>
          <w:p w14:paraId="1F747C33" w14:textId="77777777" w:rsidR="00EA433A" w:rsidRPr="00180320" w:rsidRDefault="002571C5" w:rsidP="00B070CC">
            <w:pPr>
              <w:spacing w:after="160"/>
              <w:rPr>
                <w:rFonts w:ascii="Arial" w:hAnsi="Arial" w:cs="Arial"/>
                <w:sz w:val="22"/>
              </w:rPr>
            </w:pPr>
            <w:r w:rsidRPr="00180320">
              <w:rPr>
                <w:rFonts w:ascii="Arial" w:hAnsi="Arial" w:cs="Arial"/>
                <w:sz w:val="22"/>
              </w:rPr>
              <w:t xml:space="preserve">Covid-19 project protocol assessment </w:t>
            </w:r>
          </w:p>
        </w:tc>
        <w:tc>
          <w:tcPr>
            <w:tcW w:w="1056" w:type="dxa"/>
            <w:shd w:val="clear" w:color="auto" w:fill="B89A9A" w:themeFill="accent6" w:themeFillTint="99"/>
          </w:tcPr>
          <w:p w14:paraId="1F747C34" w14:textId="77777777" w:rsidR="00EA433A" w:rsidRPr="00180320" w:rsidRDefault="00EA433A" w:rsidP="00B070CC">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056" w:type="dxa"/>
            <w:shd w:val="clear" w:color="auto" w:fill="B89A9A" w:themeFill="accent6" w:themeFillTint="99"/>
          </w:tcPr>
          <w:p w14:paraId="1F747C35" w14:textId="77777777" w:rsidR="00EA433A" w:rsidRPr="00180320" w:rsidRDefault="00EA433A" w:rsidP="00B070CC">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283" w:type="dxa"/>
            <w:shd w:val="clear" w:color="auto" w:fill="B89A9A" w:themeFill="accent6" w:themeFillTint="99"/>
          </w:tcPr>
          <w:p w14:paraId="1F747C36" w14:textId="77777777" w:rsidR="00EA433A" w:rsidRPr="00180320" w:rsidRDefault="00EA433A" w:rsidP="00B070CC">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070" w:type="dxa"/>
            <w:shd w:val="clear" w:color="auto" w:fill="B89A9A" w:themeFill="accent6" w:themeFillTint="99"/>
          </w:tcPr>
          <w:p w14:paraId="1F747C37" w14:textId="77777777" w:rsidR="00EA433A" w:rsidRPr="00180320" w:rsidRDefault="00EA433A" w:rsidP="00B070CC">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190" w:type="dxa"/>
            <w:shd w:val="clear" w:color="auto" w:fill="C39E92" w:themeFill="accent4" w:themeFillTint="99"/>
          </w:tcPr>
          <w:p w14:paraId="1F747C38" w14:textId="77777777" w:rsidR="00EA433A" w:rsidRPr="00180320" w:rsidRDefault="00EA433A" w:rsidP="00B070CC">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190" w:type="dxa"/>
            <w:shd w:val="clear" w:color="auto" w:fill="C39E92" w:themeFill="accent4" w:themeFillTint="99"/>
          </w:tcPr>
          <w:p w14:paraId="1F747C39" w14:textId="77777777" w:rsidR="00EA433A" w:rsidRPr="00180320" w:rsidRDefault="00EA433A" w:rsidP="00B070CC">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r>
      <w:tr w:rsidR="002C115A" w:rsidRPr="00180320" w14:paraId="1F747C42" w14:textId="77777777" w:rsidTr="002C115A">
        <w:trPr>
          <w:trHeight w:val="449"/>
        </w:trPr>
        <w:tc>
          <w:tcPr>
            <w:cnfStyle w:val="001000000000" w:firstRow="0" w:lastRow="0" w:firstColumn="1" w:lastColumn="0" w:oddVBand="0" w:evenVBand="0" w:oddHBand="0" w:evenHBand="0" w:firstRowFirstColumn="0" w:firstRowLastColumn="0" w:lastRowFirstColumn="0" w:lastRowLastColumn="0"/>
            <w:tcW w:w="2518" w:type="dxa"/>
            <w:shd w:val="clear" w:color="auto" w:fill="B89A9A" w:themeFill="accent6" w:themeFillTint="99"/>
          </w:tcPr>
          <w:p w14:paraId="1F747C3B" w14:textId="77777777" w:rsidR="00EA433A" w:rsidRPr="00180320" w:rsidRDefault="002571C5" w:rsidP="00B070CC">
            <w:pPr>
              <w:rPr>
                <w:rFonts w:ascii="Arial" w:hAnsi="Arial" w:cs="Arial"/>
                <w:sz w:val="22"/>
              </w:rPr>
            </w:pPr>
            <w:r w:rsidRPr="00180320">
              <w:rPr>
                <w:rFonts w:ascii="Arial" w:hAnsi="Arial" w:cs="Arial"/>
                <w:sz w:val="22"/>
              </w:rPr>
              <w:t>Monitoring and reviewing</w:t>
            </w:r>
          </w:p>
        </w:tc>
        <w:tc>
          <w:tcPr>
            <w:tcW w:w="1056" w:type="dxa"/>
            <w:shd w:val="clear" w:color="auto" w:fill="B89A9A" w:themeFill="accent6" w:themeFillTint="99"/>
          </w:tcPr>
          <w:p w14:paraId="1F747C3C" w14:textId="77777777" w:rsidR="00EA433A" w:rsidRPr="00180320" w:rsidRDefault="00EA433A" w:rsidP="00B070CC">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056" w:type="dxa"/>
            <w:shd w:val="clear" w:color="auto" w:fill="B89A9A" w:themeFill="accent6" w:themeFillTint="99"/>
          </w:tcPr>
          <w:p w14:paraId="1F747C3D" w14:textId="77777777" w:rsidR="00EA433A" w:rsidRPr="00180320" w:rsidRDefault="00EA433A" w:rsidP="00B070CC">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283" w:type="dxa"/>
            <w:shd w:val="clear" w:color="auto" w:fill="B89A9A" w:themeFill="accent6" w:themeFillTint="99"/>
          </w:tcPr>
          <w:p w14:paraId="1F747C3E" w14:textId="77777777" w:rsidR="00EA433A" w:rsidRPr="00180320" w:rsidRDefault="00EA433A" w:rsidP="00B070CC">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070" w:type="dxa"/>
            <w:shd w:val="clear" w:color="auto" w:fill="B89A9A" w:themeFill="accent6" w:themeFillTint="99"/>
          </w:tcPr>
          <w:p w14:paraId="1F747C3F" w14:textId="77777777" w:rsidR="00EA433A" w:rsidRPr="00180320" w:rsidRDefault="00EA433A" w:rsidP="00B070CC">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190" w:type="dxa"/>
            <w:shd w:val="clear" w:color="auto" w:fill="C39E92" w:themeFill="accent4" w:themeFillTint="99"/>
          </w:tcPr>
          <w:p w14:paraId="1F747C40" w14:textId="77777777" w:rsidR="00EA433A" w:rsidRPr="00180320" w:rsidRDefault="00EA433A" w:rsidP="00B070CC">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190" w:type="dxa"/>
            <w:shd w:val="clear" w:color="auto" w:fill="C39E92" w:themeFill="accent4" w:themeFillTint="99"/>
          </w:tcPr>
          <w:p w14:paraId="1F747C41" w14:textId="77777777" w:rsidR="00EA433A" w:rsidRPr="00180320" w:rsidRDefault="00EA433A" w:rsidP="00B070CC">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002C115A" w:rsidRPr="00180320" w14:paraId="1F747C4A" w14:textId="77777777" w:rsidTr="002C115A">
        <w:trPr>
          <w:cnfStyle w:val="000000100000" w:firstRow="0" w:lastRow="0" w:firstColumn="0" w:lastColumn="0" w:oddVBand="0" w:evenVBand="0" w:oddHBand="1"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2518" w:type="dxa"/>
            <w:shd w:val="clear" w:color="auto" w:fill="B89A9A" w:themeFill="accent6" w:themeFillTint="99"/>
          </w:tcPr>
          <w:p w14:paraId="1F747C43" w14:textId="77777777" w:rsidR="00EA433A" w:rsidRPr="00180320" w:rsidRDefault="002571C5" w:rsidP="00B070CC">
            <w:pPr>
              <w:rPr>
                <w:rFonts w:ascii="Arial" w:hAnsi="Arial" w:cs="Arial"/>
                <w:sz w:val="22"/>
              </w:rPr>
            </w:pPr>
            <w:r w:rsidRPr="00180320">
              <w:rPr>
                <w:rFonts w:ascii="Arial" w:hAnsi="Arial" w:cs="Arial"/>
                <w:sz w:val="22"/>
              </w:rPr>
              <w:t>Project</w:t>
            </w:r>
            <w:r w:rsidR="00A42064" w:rsidRPr="00180320">
              <w:rPr>
                <w:rFonts w:ascii="Arial" w:hAnsi="Arial" w:cs="Arial"/>
                <w:sz w:val="22"/>
              </w:rPr>
              <w:t xml:space="preserve"> </w:t>
            </w:r>
            <w:r w:rsidRPr="00180320">
              <w:rPr>
                <w:rFonts w:ascii="Arial" w:hAnsi="Arial" w:cs="Arial"/>
                <w:sz w:val="22"/>
              </w:rPr>
              <w:t xml:space="preserve">closing </w:t>
            </w:r>
          </w:p>
        </w:tc>
        <w:tc>
          <w:tcPr>
            <w:tcW w:w="1056" w:type="dxa"/>
            <w:shd w:val="clear" w:color="auto" w:fill="B89A9A" w:themeFill="accent6" w:themeFillTint="99"/>
          </w:tcPr>
          <w:p w14:paraId="1F747C44" w14:textId="77777777" w:rsidR="00EA433A" w:rsidRPr="00180320" w:rsidRDefault="00EA433A" w:rsidP="00B070CC">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056" w:type="dxa"/>
            <w:shd w:val="clear" w:color="auto" w:fill="B89A9A" w:themeFill="accent6" w:themeFillTint="99"/>
          </w:tcPr>
          <w:p w14:paraId="1F747C45" w14:textId="77777777" w:rsidR="00EA433A" w:rsidRPr="00180320" w:rsidRDefault="00EA433A" w:rsidP="00B070CC">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283" w:type="dxa"/>
            <w:shd w:val="clear" w:color="auto" w:fill="B89A9A" w:themeFill="accent6" w:themeFillTint="99"/>
          </w:tcPr>
          <w:p w14:paraId="1F747C46" w14:textId="77777777" w:rsidR="00EA433A" w:rsidRPr="00180320" w:rsidRDefault="00EA433A" w:rsidP="00B070CC">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070" w:type="dxa"/>
            <w:shd w:val="clear" w:color="auto" w:fill="B89A9A" w:themeFill="accent6" w:themeFillTint="99"/>
          </w:tcPr>
          <w:p w14:paraId="1F747C47" w14:textId="77777777" w:rsidR="00EA433A" w:rsidRPr="00180320" w:rsidRDefault="00EA433A" w:rsidP="00B070CC">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190" w:type="dxa"/>
            <w:shd w:val="clear" w:color="auto" w:fill="C39E92" w:themeFill="accent4" w:themeFillTint="99"/>
          </w:tcPr>
          <w:p w14:paraId="1F747C48" w14:textId="77777777" w:rsidR="00EA433A" w:rsidRPr="00180320" w:rsidRDefault="00EA433A" w:rsidP="00B070CC">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1190" w:type="dxa"/>
            <w:shd w:val="clear" w:color="auto" w:fill="C39E92" w:themeFill="accent4" w:themeFillTint="99"/>
          </w:tcPr>
          <w:p w14:paraId="1F747C49" w14:textId="77777777" w:rsidR="00EA433A" w:rsidRPr="00180320" w:rsidRDefault="00EA433A" w:rsidP="00B070CC">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r>
    </w:tbl>
    <w:p w14:paraId="1F747C4B" w14:textId="77777777" w:rsidR="00DE1B25" w:rsidRPr="00180320" w:rsidRDefault="002571C5" w:rsidP="00DE1B25">
      <w:pPr>
        <w:jc w:val="center"/>
        <w:rPr>
          <w:rFonts w:ascii="Arial" w:hAnsi="Arial" w:cs="Arial"/>
          <w:b/>
          <w:iCs/>
          <w:sz w:val="22"/>
        </w:rPr>
      </w:pPr>
      <w:r w:rsidRPr="00180320">
        <w:rPr>
          <w:rFonts w:ascii="Arial" w:hAnsi="Arial" w:cs="Arial"/>
          <w:b/>
          <w:iCs/>
          <w:sz w:val="22"/>
        </w:rPr>
        <w:t>Table 7: Project Gantt chart</w:t>
      </w:r>
    </w:p>
    <w:p w14:paraId="1F747C4C" w14:textId="77777777" w:rsidR="00EA433A" w:rsidRPr="00180320" w:rsidRDefault="002571C5" w:rsidP="00040472">
      <w:pPr>
        <w:jc w:val="center"/>
        <w:rPr>
          <w:rFonts w:ascii="Arial" w:hAnsi="Arial" w:cs="Arial"/>
          <w:sz w:val="22"/>
        </w:rPr>
      </w:pPr>
      <w:r w:rsidRPr="00180320">
        <w:rPr>
          <w:rFonts w:ascii="Arial" w:hAnsi="Arial" w:cs="Arial"/>
          <w:sz w:val="22"/>
        </w:rPr>
        <w:t>(Source: Created by author)</w:t>
      </w:r>
    </w:p>
    <w:p w14:paraId="1F747C4D" w14:textId="77777777" w:rsidR="00EA55C0" w:rsidRPr="00180320" w:rsidRDefault="002571C5" w:rsidP="00EA55C0">
      <w:pPr>
        <w:pStyle w:val="Heading1"/>
        <w:rPr>
          <w:rFonts w:ascii="Arial" w:hAnsi="Arial" w:cs="Arial"/>
          <w:sz w:val="22"/>
          <w:szCs w:val="22"/>
        </w:rPr>
      </w:pPr>
      <w:bookmarkStart w:id="14" w:name="_Toc87462631"/>
      <w:r w:rsidRPr="00180320">
        <w:rPr>
          <w:rFonts w:ascii="Arial" w:hAnsi="Arial" w:cs="Arial"/>
          <w:sz w:val="22"/>
          <w:szCs w:val="22"/>
        </w:rPr>
        <w:t>Controlling</w:t>
      </w:r>
      <w:bookmarkEnd w:id="14"/>
      <w:r w:rsidRPr="00180320">
        <w:rPr>
          <w:rFonts w:ascii="Arial" w:hAnsi="Arial" w:cs="Arial"/>
          <w:sz w:val="22"/>
          <w:szCs w:val="22"/>
        </w:rPr>
        <w:t xml:space="preserve"> </w:t>
      </w:r>
    </w:p>
    <w:p w14:paraId="1F747C4E" w14:textId="77777777" w:rsidR="00DE1B25" w:rsidRPr="00180320" w:rsidRDefault="002571C5" w:rsidP="00DE1B25">
      <w:pPr>
        <w:rPr>
          <w:rFonts w:ascii="Arial" w:hAnsi="Arial" w:cs="Arial"/>
          <w:sz w:val="22"/>
        </w:rPr>
      </w:pPr>
      <w:r w:rsidRPr="00180320">
        <w:rPr>
          <w:rFonts w:ascii="Arial" w:hAnsi="Arial" w:cs="Arial"/>
          <w:sz w:val="22"/>
        </w:rPr>
        <w:t>The</w:t>
      </w:r>
      <w:r w:rsidR="00014E47" w:rsidRPr="00180320">
        <w:rPr>
          <w:rFonts w:ascii="Arial" w:hAnsi="Arial" w:cs="Arial"/>
          <w:sz w:val="22"/>
        </w:rPr>
        <w:t xml:space="preserve"> controlling process of</w:t>
      </w:r>
      <w:r w:rsidR="00A62DEE" w:rsidRPr="00180320">
        <w:rPr>
          <w:rFonts w:ascii="Arial" w:hAnsi="Arial" w:cs="Arial"/>
          <w:sz w:val="22"/>
        </w:rPr>
        <w:t xml:space="preserve"> </w:t>
      </w:r>
      <w:r w:rsidR="00014E47" w:rsidRPr="00180320">
        <w:rPr>
          <w:rFonts w:ascii="Arial" w:hAnsi="Arial" w:cs="Arial"/>
          <w:sz w:val="22"/>
        </w:rPr>
        <w:t>t</w:t>
      </w:r>
      <w:r w:rsidR="00A62DEE" w:rsidRPr="00180320">
        <w:rPr>
          <w:rFonts w:ascii="Arial" w:hAnsi="Arial" w:cs="Arial"/>
          <w:sz w:val="22"/>
        </w:rPr>
        <w:t>h</w:t>
      </w:r>
      <w:r w:rsidR="00014E47" w:rsidRPr="00180320">
        <w:rPr>
          <w:rFonts w:ascii="Arial" w:hAnsi="Arial" w:cs="Arial"/>
          <w:sz w:val="22"/>
        </w:rPr>
        <w:t>e project</w:t>
      </w:r>
      <w:r w:rsidR="00A62DEE" w:rsidRPr="00180320">
        <w:rPr>
          <w:rFonts w:ascii="Arial" w:hAnsi="Arial" w:cs="Arial"/>
          <w:sz w:val="22"/>
        </w:rPr>
        <w:t xml:space="preserve"> </w:t>
      </w:r>
      <w:r w:rsidR="00014E47" w:rsidRPr="00180320">
        <w:rPr>
          <w:rFonts w:ascii="Arial" w:hAnsi="Arial" w:cs="Arial"/>
          <w:sz w:val="22"/>
        </w:rPr>
        <w:t>requires identification</w:t>
      </w:r>
      <w:r w:rsidR="00A62DEE" w:rsidRPr="00180320">
        <w:rPr>
          <w:rFonts w:ascii="Arial" w:hAnsi="Arial" w:cs="Arial"/>
          <w:sz w:val="22"/>
        </w:rPr>
        <w:t xml:space="preserve"> </w:t>
      </w:r>
      <w:r w:rsidR="00014E47" w:rsidRPr="00180320">
        <w:rPr>
          <w:rFonts w:ascii="Arial" w:hAnsi="Arial" w:cs="Arial"/>
          <w:sz w:val="22"/>
        </w:rPr>
        <w:t>of</w:t>
      </w:r>
      <w:r w:rsidR="00A62DEE" w:rsidRPr="00180320">
        <w:rPr>
          <w:rFonts w:ascii="Arial" w:hAnsi="Arial" w:cs="Arial"/>
          <w:sz w:val="22"/>
        </w:rPr>
        <w:t xml:space="preserve"> </w:t>
      </w:r>
      <w:r w:rsidR="00014E47" w:rsidRPr="00180320">
        <w:rPr>
          <w:rFonts w:ascii="Arial" w:hAnsi="Arial" w:cs="Arial"/>
          <w:sz w:val="22"/>
        </w:rPr>
        <w:t>risk</w:t>
      </w:r>
      <w:r w:rsidR="00A62DEE" w:rsidRPr="00180320">
        <w:rPr>
          <w:rFonts w:ascii="Arial" w:hAnsi="Arial" w:cs="Arial"/>
          <w:sz w:val="22"/>
        </w:rPr>
        <w:t xml:space="preserve"> </w:t>
      </w:r>
      <w:r w:rsidR="00014E47" w:rsidRPr="00180320">
        <w:rPr>
          <w:rFonts w:ascii="Arial" w:hAnsi="Arial" w:cs="Arial"/>
          <w:sz w:val="22"/>
        </w:rPr>
        <w:t>and</w:t>
      </w:r>
      <w:r w:rsidR="00A62DEE" w:rsidRPr="00180320">
        <w:rPr>
          <w:rFonts w:ascii="Arial" w:hAnsi="Arial" w:cs="Arial"/>
          <w:sz w:val="22"/>
        </w:rPr>
        <w:t xml:space="preserve"> </w:t>
      </w:r>
      <w:r w:rsidR="00014E47" w:rsidRPr="00180320">
        <w:rPr>
          <w:rFonts w:ascii="Arial" w:hAnsi="Arial" w:cs="Arial"/>
          <w:sz w:val="22"/>
        </w:rPr>
        <w:t>assessing</w:t>
      </w:r>
      <w:r w:rsidR="00A62DEE" w:rsidRPr="00180320">
        <w:rPr>
          <w:rFonts w:ascii="Arial" w:hAnsi="Arial" w:cs="Arial"/>
          <w:sz w:val="22"/>
        </w:rPr>
        <w:t xml:space="preserve"> </w:t>
      </w:r>
      <w:r w:rsidR="00014E47" w:rsidRPr="00180320">
        <w:rPr>
          <w:rFonts w:ascii="Arial" w:hAnsi="Arial" w:cs="Arial"/>
          <w:sz w:val="22"/>
        </w:rPr>
        <w:t xml:space="preserve">the severity of its impact on </w:t>
      </w:r>
      <w:r w:rsidR="00A62DEE" w:rsidRPr="00180320">
        <w:rPr>
          <w:rFonts w:ascii="Arial" w:hAnsi="Arial" w:cs="Arial"/>
          <w:sz w:val="22"/>
        </w:rPr>
        <w:t>the</w:t>
      </w:r>
      <w:r w:rsidR="00014E47" w:rsidRPr="00180320">
        <w:rPr>
          <w:rFonts w:ascii="Arial" w:hAnsi="Arial" w:cs="Arial"/>
          <w:sz w:val="22"/>
        </w:rPr>
        <w:t xml:space="preserve"> </w:t>
      </w:r>
      <w:r w:rsidR="00A62DEE" w:rsidRPr="00180320">
        <w:rPr>
          <w:rFonts w:ascii="Arial" w:hAnsi="Arial" w:cs="Arial"/>
          <w:sz w:val="22"/>
        </w:rPr>
        <w:t xml:space="preserve">milestones </w:t>
      </w:r>
      <w:r w:rsidR="00014E47" w:rsidRPr="00180320">
        <w:rPr>
          <w:rFonts w:ascii="Arial" w:hAnsi="Arial" w:cs="Arial"/>
          <w:sz w:val="22"/>
        </w:rPr>
        <w:t>of</w:t>
      </w:r>
      <w:r w:rsidR="00A62DEE" w:rsidRPr="00180320">
        <w:rPr>
          <w:rFonts w:ascii="Arial" w:hAnsi="Arial" w:cs="Arial"/>
          <w:sz w:val="22"/>
        </w:rPr>
        <w:t xml:space="preserve"> </w:t>
      </w:r>
      <w:r w:rsidR="00014E47" w:rsidRPr="00180320">
        <w:rPr>
          <w:rFonts w:ascii="Arial" w:hAnsi="Arial" w:cs="Arial"/>
          <w:sz w:val="22"/>
        </w:rPr>
        <w:t>th</w:t>
      </w:r>
      <w:r w:rsidR="00A62DEE" w:rsidRPr="00180320">
        <w:rPr>
          <w:rFonts w:ascii="Arial" w:hAnsi="Arial" w:cs="Arial"/>
          <w:sz w:val="22"/>
        </w:rPr>
        <w:t>e</w:t>
      </w:r>
      <w:r w:rsidR="00014E47" w:rsidRPr="00180320">
        <w:rPr>
          <w:rFonts w:ascii="Arial" w:hAnsi="Arial" w:cs="Arial"/>
          <w:sz w:val="22"/>
        </w:rPr>
        <w:t xml:space="preserve"> projec</w:t>
      </w:r>
      <w:r w:rsidR="00A62DEE" w:rsidRPr="00180320">
        <w:rPr>
          <w:rFonts w:ascii="Arial" w:hAnsi="Arial" w:cs="Arial"/>
          <w:sz w:val="22"/>
        </w:rPr>
        <w:t>t. The</w:t>
      </w:r>
      <w:r w:rsidR="00014E47" w:rsidRPr="00180320">
        <w:rPr>
          <w:rFonts w:ascii="Arial" w:hAnsi="Arial" w:cs="Arial"/>
          <w:sz w:val="22"/>
        </w:rPr>
        <w:t xml:space="preserve"> risk</w:t>
      </w:r>
      <w:r w:rsidR="00A62DEE" w:rsidRPr="00180320">
        <w:rPr>
          <w:rFonts w:ascii="Arial" w:hAnsi="Arial" w:cs="Arial"/>
          <w:sz w:val="22"/>
        </w:rPr>
        <w:t xml:space="preserve"> </w:t>
      </w:r>
      <w:r w:rsidR="00014E47" w:rsidRPr="00180320">
        <w:rPr>
          <w:rFonts w:ascii="Arial" w:hAnsi="Arial" w:cs="Arial"/>
          <w:sz w:val="22"/>
        </w:rPr>
        <w:t>management and</w:t>
      </w:r>
      <w:r w:rsidR="00A62DEE" w:rsidRPr="00180320">
        <w:rPr>
          <w:rFonts w:ascii="Arial" w:hAnsi="Arial" w:cs="Arial"/>
          <w:sz w:val="22"/>
        </w:rPr>
        <w:t xml:space="preserve"> </w:t>
      </w:r>
      <w:r w:rsidR="00014E47" w:rsidRPr="00180320">
        <w:rPr>
          <w:rFonts w:ascii="Arial" w:hAnsi="Arial" w:cs="Arial"/>
          <w:sz w:val="22"/>
        </w:rPr>
        <w:t>identification</w:t>
      </w:r>
      <w:r w:rsidR="00A62DEE" w:rsidRPr="00180320">
        <w:rPr>
          <w:rFonts w:ascii="Arial" w:hAnsi="Arial" w:cs="Arial"/>
          <w:sz w:val="22"/>
        </w:rPr>
        <w:t xml:space="preserve"> </w:t>
      </w:r>
      <w:r w:rsidR="00014E47" w:rsidRPr="00180320">
        <w:rPr>
          <w:rFonts w:ascii="Arial" w:hAnsi="Arial" w:cs="Arial"/>
          <w:sz w:val="22"/>
        </w:rPr>
        <w:t>plan will</w:t>
      </w:r>
      <w:r w:rsidR="00A62DEE" w:rsidRPr="00180320">
        <w:rPr>
          <w:rFonts w:ascii="Arial" w:hAnsi="Arial" w:cs="Arial"/>
          <w:sz w:val="22"/>
        </w:rPr>
        <w:t xml:space="preserve"> </w:t>
      </w:r>
      <w:r w:rsidR="00014E47" w:rsidRPr="00180320">
        <w:rPr>
          <w:rFonts w:ascii="Arial" w:hAnsi="Arial" w:cs="Arial"/>
          <w:sz w:val="22"/>
        </w:rPr>
        <w:t>help</w:t>
      </w:r>
      <w:r w:rsidR="00A62DEE" w:rsidRPr="00180320">
        <w:rPr>
          <w:rFonts w:ascii="Arial" w:hAnsi="Arial" w:cs="Arial"/>
          <w:sz w:val="22"/>
        </w:rPr>
        <w:t xml:space="preserve"> </w:t>
      </w:r>
      <w:r w:rsidR="00014E47" w:rsidRPr="00180320">
        <w:rPr>
          <w:rFonts w:ascii="Arial" w:hAnsi="Arial" w:cs="Arial"/>
          <w:sz w:val="22"/>
        </w:rPr>
        <w:t xml:space="preserve">in developing </w:t>
      </w:r>
      <w:r w:rsidR="00555680" w:rsidRPr="00180320">
        <w:rPr>
          <w:rFonts w:ascii="Arial" w:hAnsi="Arial" w:cs="Arial"/>
          <w:sz w:val="22"/>
        </w:rPr>
        <w:t>insights</w:t>
      </w:r>
      <w:r w:rsidR="00014E47" w:rsidRPr="00180320">
        <w:rPr>
          <w:rFonts w:ascii="Arial" w:hAnsi="Arial" w:cs="Arial"/>
          <w:sz w:val="22"/>
        </w:rPr>
        <w:t xml:space="preserve"> about</w:t>
      </w:r>
      <w:r w:rsidR="00555680" w:rsidRPr="00180320">
        <w:rPr>
          <w:rFonts w:ascii="Arial" w:hAnsi="Arial" w:cs="Arial"/>
          <w:sz w:val="22"/>
        </w:rPr>
        <w:t xml:space="preserve"> </w:t>
      </w:r>
      <w:r w:rsidR="00014E47" w:rsidRPr="00180320">
        <w:rPr>
          <w:rFonts w:ascii="Arial" w:hAnsi="Arial" w:cs="Arial"/>
          <w:sz w:val="22"/>
        </w:rPr>
        <w:t>t</w:t>
      </w:r>
      <w:r w:rsidR="00555680" w:rsidRPr="00180320">
        <w:rPr>
          <w:rFonts w:ascii="Arial" w:hAnsi="Arial" w:cs="Arial"/>
          <w:sz w:val="22"/>
        </w:rPr>
        <w:t>h</w:t>
      </w:r>
      <w:r w:rsidR="00014E47" w:rsidRPr="00180320">
        <w:rPr>
          <w:rFonts w:ascii="Arial" w:hAnsi="Arial" w:cs="Arial"/>
          <w:sz w:val="22"/>
        </w:rPr>
        <w:t>e susceptible risk</w:t>
      </w:r>
      <w:r w:rsidR="00F82DB6" w:rsidRPr="00180320">
        <w:rPr>
          <w:rFonts w:ascii="Arial" w:hAnsi="Arial" w:cs="Arial"/>
          <w:sz w:val="22"/>
        </w:rPr>
        <w:t xml:space="preserve"> arriving in the </w:t>
      </w:r>
      <w:r w:rsidR="005C08F7" w:rsidRPr="00180320">
        <w:rPr>
          <w:rFonts w:ascii="Arial" w:hAnsi="Arial" w:cs="Arial"/>
          <w:sz w:val="22"/>
        </w:rPr>
        <w:t>project. This</w:t>
      </w:r>
      <w:r w:rsidR="00014E47" w:rsidRPr="00180320">
        <w:rPr>
          <w:rFonts w:ascii="Arial" w:hAnsi="Arial" w:cs="Arial"/>
          <w:sz w:val="22"/>
        </w:rPr>
        <w:t xml:space="preserve"> will</w:t>
      </w:r>
      <w:r w:rsidR="00A62DEE" w:rsidRPr="00180320">
        <w:rPr>
          <w:rFonts w:ascii="Arial" w:hAnsi="Arial" w:cs="Arial"/>
          <w:sz w:val="22"/>
        </w:rPr>
        <w:t xml:space="preserve"> </w:t>
      </w:r>
      <w:r w:rsidR="00014E47" w:rsidRPr="00180320">
        <w:rPr>
          <w:rFonts w:ascii="Arial" w:hAnsi="Arial" w:cs="Arial"/>
          <w:sz w:val="22"/>
        </w:rPr>
        <w:t>help</w:t>
      </w:r>
      <w:r w:rsidR="00A62DEE" w:rsidRPr="00180320">
        <w:rPr>
          <w:rFonts w:ascii="Arial" w:hAnsi="Arial" w:cs="Arial"/>
          <w:sz w:val="22"/>
        </w:rPr>
        <w:t xml:space="preserve"> </w:t>
      </w:r>
      <w:r w:rsidR="00014E47" w:rsidRPr="00180320">
        <w:rPr>
          <w:rFonts w:ascii="Arial" w:hAnsi="Arial" w:cs="Arial"/>
          <w:sz w:val="22"/>
        </w:rPr>
        <w:t>in adopting strategies to</w:t>
      </w:r>
      <w:r w:rsidR="00555680" w:rsidRPr="00180320">
        <w:rPr>
          <w:rFonts w:ascii="Arial" w:hAnsi="Arial" w:cs="Arial"/>
          <w:sz w:val="22"/>
        </w:rPr>
        <w:t xml:space="preserve"> m</w:t>
      </w:r>
      <w:r w:rsidR="00014E47" w:rsidRPr="00180320">
        <w:rPr>
          <w:rFonts w:ascii="Arial" w:hAnsi="Arial" w:cs="Arial"/>
          <w:sz w:val="22"/>
        </w:rPr>
        <w:t>itigate</w:t>
      </w:r>
      <w:r w:rsidR="00555680" w:rsidRPr="00180320">
        <w:rPr>
          <w:rFonts w:ascii="Arial" w:hAnsi="Arial" w:cs="Arial"/>
          <w:sz w:val="22"/>
        </w:rPr>
        <w:t xml:space="preserve"> the</w:t>
      </w:r>
      <w:r w:rsidR="00014E47" w:rsidRPr="00180320">
        <w:rPr>
          <w:rFonts w:ascii="Arial" w:hAnsi="Arial" w:cs="Arial"/>
          <w:sz w:val="22"/>
        </w:rPr>
        <w:t xml:space="preserve"> challenges in </w:t>
      </w:r>
      <w:r w:rsidR="00555680" w:rsidRPr="00180320">
        <w:rPr>
          <w:rFonts w:ascii="Arial" w:hAnsi="Arial" w:cs="Arial"/>
          <w:sz w:val="22"/>
        </w:rPr>
        <w:t>the</w:t>
      </w:r>
      <w:r w:rsidR="00014E47" w:rsidRPr="00180320">
        <w:rPr>
          <w:rFonts w:ascii="Arial" w:hAnsi="Arial" w:cs="Arial"/>
          <w:sz w:val="22"/>
        </w:rPr>
        <w:t xml:space="preserve"> project.</w:t>
      </w:r>
    </w:p>
    <w:p w14:paraId="1F747C4F" w14:textId="77777777" w:rsidR="00EA55C0" w:rsidRPr="00180320" w:rsidRDefault="002571C5" w:rsidP="00EA55C0">
      <w:pPr>
        <w:pStyle w:val="Heading2"/>
        <w:rPr>
          <w:rFonts w:ascii="Arial" w:hAnsi="Arial" w:cs="Arial"/>
          <w:sz w:val="22"/>
          <w:szCs w:val="22"/>
        </w:rPr>
      </w:pPr>
      <w:bookmarkStart w:id="15" w:name="_Toc87462632"/>
      <w:r w:rsidRPr="00180320">
        <w:rPr>
          <w:rFonts w:ascii="Arial" w:hAnsi="Arial" w:cs="Arial"/>
          <w:sz w:val="22"/>
          <w:szCs w:val="22"/>
        </w:rPr>
        <w:lastRenderedPageBreak/>
        <w:t>Risk Assessment</w:t>
      </w:r>
      <w:bookmarkEnd w:id="15"/>
      <w:r w:rsidRPr="00180320">
        <w:rPr>
          <w:rFonts w:ascii="Arial" w:hAnsi="Arial" w:cs="Arial"/>
          <w:sz w:val="22"/>
          <w:szCs w:val="22"/>
        </w:rPr>
        <w:t xml:space="preserve"> </w:t>
      </w:r>
    </w:p>
    <w:tbl>
      <w:tblPr>
        <w:tblStyle w:val="TableGrid"/>
        <w:tblW w:w="0" w:type="auto"/>
        <w:shd w:val="clear" w:color="auto" w:fill="BDB5B5" w:themeFill="accent5" w:themeFillTint="99"/>
        <w:tblLook w:val="04A0" w:firstRow="1" w:lastRow="0" w:firstColumn="1" w:lastColumn="0" w:noHBand="0" w:noVBand="1"/>
      </w:tblPr>
      <w:tblGrid>
        <w:gridCol w:w="2268"/>
        <w:gridCol w:w="2268"/>
        <w:gridCol w:w="2184"/>
        <w:gridCol w:w="2296"/>
      </w:tblGrid>
      <w:tr w:rsidR="002C115A" w:rsidRPr="00180320" w14:paraId="1F747C54" w14:textId="77777777" w:rsidTr="000B0D02">
        <w:tc>
          <w:tcPr>
            <w:tcW w:w="2319" w:type="dxa"/>
            <w:shd w:val="clear" w:color="auto" w:fill="C7BBA5" w:themeFill="accent3" w:themeFillTint="99"/>
          </w:tcPr>
          <w:p w14:paraId="1F747C50" w14:textId="77777777" w:rsidR="006E4792" w:rsidRPr="00180320" w:rsidRDefault="002571C5" w:rsidP="00B070CC">
            <w:pPr>
              <w:spacing w:line="480" w:lineRule="auto"/>
              <w:rPr>
                <w:rFonts w:ascii="Arial" w:hAnsi="Arial" w:cs="Arial"/>
                <w:b/>
                <w:bCs/>
                <w:sz w:val="22"/>
              </w:rPr>
            </w:pPr>
            <w:r w:rsidRPr="00180320">
              <w:rPr>
                <w:rFonts w:ascii="Arial" w:hAnsi="Arial" w:cs="Arial"/>
                <w:b/>
                <w:bCs/>
                <w:sz w:val="22"/>
              </w:rPr>
              <w:t>Risk Identification</w:t>
            </w:r>
          </w:p>
        </w:tc>
        <w:tc>
          <w:tcPr>
            <w:tcW w:w="2329" w:type="dxa"/>
            <w:shd w:val="clear" w:color="auto" w:fill="C7BBA5" w:themeFill="accent3" w:themeFillTint="99"/>
          </w:tcPr>
          <w:p w14:paraId="1F747C51" w14:textId="77777777" w:rsidR="006E4792" w:rsidRPr="00180320" w:rsidRDefault="002571C5" w:rsidP="00B070CC">
            <w:pPr>
              <w:spacing w:line="480" w:lineRule="auto"/>
              <w:rPr>
                <w:rFonts w:ascii="Arial" w:hAnsi="Arial" w:cs="Arial"/>
                <w:b/>
                <w:bCs/>
                <w:sz w:val="22"/>
              </w:rPr>
            </w:pPr>
            <w:r w:rsidRPr="00180320">
              <w:rPr>
                <w:rFonts w:ascii="Arial" w:hAnsi="Arial" w:cs="Arial"/>
                <w:b/>
                <w:bCs/>
                <w:sz w:val="22"/>
              </w:rPr>
              <w:t>Risk Analysis</w:t>
            </w:r>
          </w:p>
        </w:tc>
        <w:tc>
          <w:tcPr>
            <w:tcW w:w="2268" w:type="dxa"/>
            <w:shd w:val="clear" w:color="auto" w:fill="C7BBA5" w:themeFill="accent3" w:themeFillTint="99"/>
          </w:tcPr>
          <w:p w14:paraId="1F747C52" w14:textId="77777777" w:rsidR="006E4792" w:rsidRPr="00180320" w:rsidRDefault="002571C5" w:rsidP="00B070CC">
            <w:pPr>
              <w:spacing w:line="480" w:lineRule="auto"/>
              <w:rPr>
                <w:rFonts w:ascii="Arial" w:hAnsi="Arial" w:cs="Arial"/>
                <w:b/>
                <w:bCs/>
                <w:sz w:val="22"/>
              </w:rPr>
            </w:pPr>
            <w:r w:rsidRPr="00180320">
              <w:rPr>
                <w:rFonts w:ascii="Arial" w:hAnsi="Arial" w:cs="Arial"/>
                <w:b/>
                <w:bCs/>
                <w:sz w:val="22"/>
              </w:rPr>
              <w:t>Severity of risk</w:t>
            </w:r>
          </w:p>
        </w:tc>
        <w:tc>
          <w:tcPr>
            <w:tcW w:w="2326" w:type="dxa"/>
            <w:shd w:val="clear" w:color="auto" w:fill="C7BBA5" w:themeFill="accent3" w:themeFillTint="99"/>
          </w:tcPr>
          <w:p w14:paraId="1F747C53" w14:textId="77777777" w:rsidR="006E4792" w:rsidRPr="00180320" w:rsidRDefault="002571C5" w:rsidP="00B070CC">
            <w:pPr>
              <w:spacing w:line="480" w:lineRule="auto"/>
              <w:rPr>
                <w:rFonts w:ascii="Arial" w:hAnsi="Arial" w:cs="Arial"/>
                <w:b/>
                <w:bCs/>
                <w:sz w:val="22"/>
              </w:rPr>
            </w:pPr>
            <w:r w:rsidRPr="00180320">
              <w:rPr>
                <w:rFonts w:ascii="Arial" w:hAnsi="Arial" w:cs="Arial"/>
                <w:b/>
                <w:bCs/>
                <w:sz w:val="22"/>
              </w:rPr>
              <w:t>Risk Management Plan</w:t>
            </w:r>
          </w:p>
        </w:tc>
      </w:tr>
      <w:tr w:rsidR="002C115A" w:rsidRPr="00180320" w14:paraId="1F747C59" w14:textId="77777777" w:rsidTr="000B0D02">
        <w:tc>
          <w:tcPr>
            <w:tcW w:w="2319" w:type="dxa"/>
            <w:shd w:val="clear" w:color="auto" w:fill="BDB5B5" w:themeFill="accent5" w:themeFillTint="99"/>
          </w:tcPr>
          <w:p w14:paraId="1F747C55" w14:textId="77777777" w:rsidR="006E4792" w:rsidRPr="00180320" w:rsidRDefault="002571C5" w:rsidP="00B070CC">
            <w:pPr>
              <w:spacing w:line="480" w:lineRule="auto"/>
              <w:rPr>
                <w:rFonts w:ascii="Arial" w:hAnsi="Arial" w:cs="Arial"/>
                <w:sz w:val="22"/>
              </w:rPr>
            </w:pPr>
            <w:r w:rsidRPr="00180320">
              <w:rPr>
                <w:rFonts w:ascii="Arial" w:hAnsi="Arial" w:cs="Arial"/>
                <w:sz w:val="22"/>
              </w:rPr>
              <w:t xml:space="preserve">Project planning risks </w:t>
            </w:r>
          </w:p>
        </w:tc>
        <w:tc>
          <w:tcPr>
            <w:tcW w:w="2329" w:type="dxa"/>
            <w:shd w:val="clear" w:color="auto" w:fill="BDB5B5" w:themeFill="accent5" w:themeFillTint="99"/>
          </w:tcPr>
          <w:p w14:paraId="1F747C56" w14:textId="77777777" w:rsidR="006E4792" w:rsidRPr="00180320" w:rsidRDefault="002571C5" w:rsidP="00DE1B25">
            <w:pPr>
              <w:spacing w:line="480" w:lineRule="auto"/>
              <w:rPr>
                <w:rFonts w:ascii="Arial" w:hAnsi="Arial" w:cs="Arial"/>
                <w:sz w:val="22"/>
              </w:rPr>
            </w:pPr>
            <w:r w:rsidRPr="00180320">
              <w:rPr>
                <w:rFonts w:ascii="Arial" w:hAnsi="Arial" w:cs="Arial"/>
                <w:sz w:val="22"/>
              </w:rPr>
              <w:t xml:space="preserve">The risk is </w:t>
            </w:r>
            <w:r w:rsidR="00DE1B25" w:rsidRPr="00180320">
              <w:rPr>
                <w:rFonts w:ascii="Arial" w:hAnsi="Arial" w:cs="Arial"/>
                <w:sz w:val="22"/>
              </w:rPr>
              <w:t>poor</w:t>
            </w:r>
            <w:r w:rsidRPr="00180320">
              <w:rPr>
                <w:rFonts w:ascii="Arial" w:hAnsi="Arial" w:cs="Arial"/>
                <w:sz w:val="22"/>
              </w:rPr>
              <w:t xml:space="preserve"> plans for the project schedules and different project </w:t>
            </w:r>
            <w:r w:rsidR="00DE1B25" w:rsidRPr="00180320">
              <w:rPr>
                <w:rFonts w:ascii="Arial" w:hAnsi="Arial" w:cs="Arial"/>
                <w:sz w:val="22"/>
              </w:rPr>
              <w:t>milestones during this pandemic period will lead to resource loss</w:t>
            </w:r>
            <w:r w:rsidRPr="00180320">
              <w:rPr>
                <w:rFonts w:ascii="Arial" w:hAnsi="Arial" w:cs="Arial"/>
                <w:sz w:val="22"/>
              </w:rPr>
              <w:t xml:space="preserve"> which affect the project completion</w:t>
            </w:r>
          </w:p>
        </w:tc>
        <w:tc>
          <w:tcPr>
            <w:tcW w:w="2268" w:type="dxa"/>
            <w:shd w:val="clear" w:color="auto" w:fill="BDB5B5" w:themeFill="accent5" w:themeFillTint="99"/>
          </w:tcPr>
          <w:p w14:paraId="1F747C57" w14:textId="77777777" w:rsidR="006E4792" w:rsidRPr="00180320" w:rsidRDefault="002571C5" w:rsidP="00B070CC">
            <w:pPr>
              <w:spacing w:line="480" w:lineRule="auto"/>
              <w:rPr>
                <w:rFonts w:ascii="Arial" w:hAnsi="Arial" w:cs="Arial"/>
                <w:sz w:val="22"/>
              </w:rPr>
            </w:pPr>
            <w:r w:rsidRPr="00180320">
              <w:rPr>
                <w:rFonts w:ascii="Arial" w:hAnsi="Arial" w:cs="Arial"/>
                <w:sz w:val="22"/>
              </w:rPr>
              <w:t>High</w:t>
            </w:r>
          </w:p>
        </w:tc>
        <w:tc>
          <w:tcPr>
            <w:tcW w:w="2326" w:type="dxa"/>
            <w:shd w:val="clear" w:color="auto" w:fill="BDB5B5" w:themeFill="accent5" w:themeFillTint="99"/>
          </w:tcPr>
          <w:p w14:paraId="1F747C58" w14:textId="77777777" w:rsidR="006E4792" w:rsidRPr="00180320" w:rsidRDefault="002571C5" w:rsidP="00EB330C">
            <w:pPr>
              <w:spacing w:line="480" w:lineRule="auto"/>
              <w:rPr>
                <w:rFonts w:ascii="Arial" w:hAnsi="Arial" w:cs="Arial"/>
                <w:sz w:val="22"/>
              </w:rPr>
            </w:pPr>
            <w:r w:rsidRPr="00180320">
              <w:rPr>
                <w:rFonts w:ascii="Arial" w:hAnsi="Arial" w:cs="Arial"/>
                <w:sz w:val="22"/>
              </w:rPr>
              <w:t xml:space="preserve">The planning </w:t>
            </w:r>
            <w:r w:rsidR="00DE1B25" w:rsidRPr="00180320">
              <w:rPr>
                <w:rFonts w:ascii="Arial" w:hAnsi="Arial" w:cs="Arial"/>
                <w:sz w:val="22"/>
              </w:rPr>
              <w:t>has to be developed during data integrated software details of which needs</w:t>
            </w:r>
            <w:r w:rsidR="00EB330C" w:rsidRPr="00180320">
              <w:rPr>
                <w:rFonts w:ascii="Arial" w:hAnsi="Arial" w:cs="Arial"/>
                <w:sz w:val="22"/>
              </w:rPr>
              <w:t xml:space="preserve"> </w:t>
            </w:r>
            <w:r w:rsidR="00DE1B25" w:rsidRPr="00180320">
              <w:rPr>
                <w:rFonts w:ascii="Arial" w:hAnsi="Arial" w:cs="Arial"/>
                <w:sz w:val="22"/>
              </w:rPr>
              <w:t>to</w:t>
            </w:r>
            <w:r w:rsidR="00EB330C" w:rsidRPr="00180320">
              <w:rPr>
                <w:rFonts w:ascii="Arial" w:hAnsi="Arial" w:cs="Arial"/>
                <w:sz w:val="22"/>
              </w:rPr>
              <w:t xml:space="preserve"> </w:t>
            </w:r>
            <w:r w:rsidR="00DE1B25" w:rsidRPr="00180320">
              <w:rPr>
                <w:rFonts w:ascii="Arial" w:hAnsi="Arial" w:cs="Arial"/>
                <w:sz w:val="22"/>
              </w:rPr>
              <w:t>be</w:t>
            </w:r>
            <w:r w:rsidR="00EB330C" w:rsidRPr="00180320">
              <w:rPr>
                <w:rFonts w:ascii="Arial" w:hAnsi="Arial" w:cs="Arial"/>
                <w:sz w:val="22"/>
              </w:rPr>
              <w:t xml:space="preserve"> </w:t>
            </w:r>
            <w:r w:rsidR="00DE1B25" w:rsidRPr="00180320">
              <w:rPr>
                <w:rFonts w:ascii="Arial" w:hAnsi="Arial" w:cs="Arial"/>
                <w:sz w:val="22"/>
              </w:rPr>
              <w:t xml:space="preserve">mailed to each </w:t>
            </w:r>
            <w:r w:rsidR="00EB330C" w:rsidRPr="00180320">
              <w:rPr>
                <w:rFonts w:ascii="Arial" w:hAnsi="Arial" w:cs="Arial"/>
                <w:sz w:val="22"/>
              </w:rPr>
              <w:t xml:space="preserve">member </w:t>
            </w:r>
            <w:r w:rsidR="00DE1B25" w:rsidRPr="00180320">
              <w:rPr>
                <w:rFonts w:ascii="Arial" w:hAnsi="Arial" w:cs="Arial"/>
                <w:sz w:val="22"/>
              </w:rPr>
              <w:t>with their</w:t>
            </w:r>
            <w:r w:rsidR="00EB330C" w:rsidRPr="00180320">
              <w:rPr>
                <w:rFonts w:ascii="Arial" w:hAnsi="Arial" w:cs="Arial"/>
                <w:sz w:val="22"/>
              </w:rPr>
              <w:t xml:space="preserve"> assigned</w:t>
            </w:r>
            <w:r w:rsidR="00DE1B25" w:rsidRPr="00180320">
              <w:rPr>
                <w:rFonts w:ascii="Arial" w:hAnsi="Arial" w:cs="Arial"/>
                <w:sz w:val="22"/>
              </w:rPr>
              <w:t xml:space="preserve"> responsibilities to </w:t>
            </w:r>
            <w:proofErr w:type="gramStart"/>
            <w:r w:rsidR="00DE1B25" w:rsidRPr="00180320">
              <w:rPr>
                <w:rFonts w:ascii="Arial" w:hAnsi="Arial" w:cs="Arial"/>
                <w:sz w:val="22"/>
              </w:rPr>
              <w:t>address  disruption</w:t>
            </w:r>
            <w:proofErr w:type="gramEnd"/>
            <w:r w:rsidR="00DE1B25" w:rsidRPr="00180320">
              <w:rPr>
                <w:rFonts w:ascii="Arial" w:hAnsi="Arial" w:cs="Arial"/>
                <w:sz w:val="22"/>
              </w:rPr>
              <w:t xml:space="preserve"> in </w:t>
            </w:r>
            <w:r w:rsidR="00EB330C" w:rsidRPr="00180320">
              <w:rPr>
                <w:rFonts w:ascii="Arial" w:hAnsi="Arial" w:cs="Arial"/>
                <w:sz w:val="22"/>
              </w:rPr>
              <w:t>the project</w:t>
            </w:r>
          </w:p>
        </w:tc>
      </w:tr>
      <w:tr w:rsidR="002C115A" w:rsidRPr="00180320" w14:paraId="1F747C5E" w14:textId="77777777" w:rsidTr="000B0D02">
        <w:tc>
          <w:tcPr>
            <w:tcW w:w="2319" w:type="dxa"/>
            <w:shd w:val="clear" w:color="auto" w:fill="BDB5B5" w:themeFill="accent5" w:themeFillTint="99"/>
          </w:tcPr>
          <w:p w14:paraId="1F747C5A" w14:textId="77777777" w:rsidR="006E4792" w:rsidRPr="00180320" w:rsidRDefault="002571C5" w:rsidP="00B070CC">
            <w:pPr>
              <w:spacing w:line="480" w:lineRule="auto"/>
              <w:rPr>
                <w:rFonts w:ascii="Arial" w:hAnsi="Arial" w:cs="Arial"/>
                <w:sz w:val="22"/>
              </w:rPr>
            </w:pPr>
            <w:r w:rsidRPr="00180320">
              <w:rPr>
                <w:rFonts w:ascii="Arial" w:hAnsi="Arial" w:cs="Arial"/>
                <w:sz w:val="22"/>
              </w:rPr>
              <w:t xml:space="preserve">Financial Risks </w:t>
            </w:r>
          </w:p>
        </w:tc>
        <w:tc>
          <w:tcPr>
            <w:tcW w:w="2329" w:type="dxa"/>
            <w:shd w:val="clear" w:color="auto" w:fill="BDB5B5" w:themeFill="accent5" w:themeFillTint="99"/>
          </w:tcPr>
          <w:p w14:paraId="1F747C5B" w14:textId="77777777" w:rsidR="006E4792" w:rsidRPr="00180320" w:rsidRDefault="00246E35" w:rsidP="00246E35">
            <w:pPr>
              <w:spacing w:line="480" w:lineRule="auto"/>
              <w:rPr>
                <w:rFonts w:ascii="Arial" w:hAnsi="Arial" w:cs="Arial"/>
                <w:sz w:val="22"/>
              </w:rPr>
            </w:pPr>
            <w:r w:rsidRPr="00180320">
              <w:rPr>
                <w:rFonts w:ascii="Arial" w:hAnsi="Arial" w:cs="Arial"/>
                <w:sz w:val="22"/>
              </w:rPr>
              <w:t xml:space="preserve">The risk that </w:t>
            </w:r>
            <w:r w:rsidR="00387F2E" w:rsidRPr="00180320">
              <w:rPr>
                <w:rFonts w:ascii="Arial" w:hAnsi="Arial" w:cs="Arial"/>
                <w:sz w:val="22"/>
              </w:rPr>
              <w:t>would cause</w:t>
            </w:r>
            <w:r w:rsidR="002571C5" w:rsidRPr="00180320">
              <w:rPr>
                <w:rFonts w:ascii="Arial" w:hAnsi="Arial" w:cs="Arial"/>
                <w:sz w:val="22"/>
              </w:rPr>
              <w:t xml:space="preserve"> lack of funds </w:t>
            </w:r>
            <w:r w:rsidR="0042694D" w:rsidRPr="00180320">
              <w:rPr>
                <w:rFonts w:ascii="Arial" w:hAnsi="Arial" w:cs="Arial"/>
                <w:sz w:val="22"/>
              </w:rPr>
              <w:t>and</w:t>
            </w:r>
            <w:r w:rsidR="00387F2E" w:rsidRPr="00180320">
              <w:rPr>
                <w:rFonts w:ascii="Arial" w:hAnsi="Arial" w:cs="Arial"/>
                <w:sz w:val="22"/>
              </w:rPr>
              <w:t xml:space="preserve"> capital requirement during the crisis period, </w:t>
            </w:r>
            <w:proofErr w:type="gramStart"/>
            <w:r w:rsidR="00387F2E" w:rsidRPr="00180320">
              <w:rPr>
                <w:rFonts w:ascii="Arial" w:hAnsi="Arial" w:cs="Arial"/>
                <w:sz w:val="22"/>
              </w:rPr>
              <w:t>the  p</w:t>
            </w:r>
            <w:r w:rsidR="0042694D" w:rsidRPr="00180320">
              <w:rPr>
                <w:rFonts w:ascii="Arial" w:hAnsi="Arial" w:cs="Arial"/>
                <w:sz w:val="22"/>
              </w:rPr>
              <w:t>oor</w:t>
            </w:r>
            <w:proofErr w:type="gramEnd"/>
            <w:r w:rsidR="0042694D" w:rsidRPr="00180320">
              <w:rPr>
                <w:rFonts w:ascii="Arial" w:hAnsi="Arial" w:cs="Arial"/>
                <w:sz w:val="22"/>
              </w:rPr>
              <w:t xml:space="preserve"> loan availability and financial disruption will add up to the challenges in managing the projects</w:t>
            </w:r>
          </w:p>
        </w:tc>
        <w:tc>
          <w:tcPr>
            <w:tcW w:w="2268" w:type="dxa"/>
            <w:shd w:val="clear" w:color="auto" w:fill="BDB5B5" w:themeFill="accent5" w:themeFillTint="99"/>
          </w:tcPr>
          <w:p w14:paraId="1F747C5C" w14:textId="77777777" w:rsidR="006E4792" w:rsidRPr="00180320" w:rsidRDefault="002571C5" w:rsidP="00B070CC">
            <w:pPr>
              <w:spacing w:line="480" w:lineRule="auto"/>
              <w:rPr>
                <w:rFonts w:ascii="Arial" w:hAnsi="Arial" w:cs="Arial"/>
                <w:sz w:val="22"/>
              </w:rPr>
            </w:pPr>
            <w:r w:rsidRPr="00180320">
              <w:rPr>
                <w:rFonts w:ascii="Arial" w:hAnsi="Arial" w:cs="Arial"/>
                <w:sz w:val="22"/>
              </w:rPr>
              <w:t>High</w:t>
            </w:r>
          </w:p>
        </w:tc>
        <w:tc>
          <w:tcPr>
            <w:tcW w:w="2326" w:type="dxa"/>
            <w:shd w:val="clear" w:color="auto" w:fill="BDB5B5" w:themeFill="accent5" w:themeFillTint="99"/>
          </w:tcPr>
          <w:p w14:paraId="1F747C5D" w14:textId="77777777" w:rsidR="006E4792" w:rsidRPr="00180320" w:rsidRDefault="002571C5" w:rsidP="00430273">
            <w:pPr>
              <w:spacing w:line="480" w:lineRule="auto"/>
              <w:rPr>
                <w:rFonts w:ascii="Arial" w:hAnsi="Arial" w:cs="Arial"/>
                <w:sz w:val="22"/>
              </w:rPr>
            </w:pPr>
            <w:r w:rsidRPr="00180320">
              <w:rPr>
                <w:rFonts w:ascii="Arial" w:hAnsi="Arial" w:cs="Arial"/>
                <w:sz w:val="22"/>
              </w:rPr>
              <w:t xml:space="preserve">Different sources should </w:t>
            </w:r>
            <w:proofErr w:type="gramStart"/>
            <w:r w:rsidR="000B0D02" w:rsidRPr="00180320">
              <w:rPr>
                <w:rFonts w:ascii="Arial" w:hAnsi="Arial" w:cs="Arial"/>
                <w:sz w:val="22"/>
              </w:rPr>
              <w:t>needs</w:t>
            </w:r>
            <w:proofErr w:type="gramEnd"/>
            <w:r w:rsidR="000B0D02" w:rsidRPr="00180320">
              <w:rPr>
                <w:rFonts w:ascii="Arial" w:hAnsi="Arial" w:cs="Arial"/>
                <w:sz w:val="22"/>
              </w:rPr>
              <w:t xml:space="preserve"> to be considered with focus on developing deferral plans for managing funds optimally</w:t>
            </w:r>
            <w:r w:rsidR="00AE7546" w:rsidRPr="00180320">
              <w:rPr>
                <w:rFonts w:ascii="Arial" w:hAnsi="Arial" w:cs="Arial"/>
                <w:sz w:val="22"/>
              </w:rPr>
              <w:t xml:space="preserve"> </w:t>
            </w:r>
            <w:r w:rsidR="00430273" w:rsidRPr="00180320">
              <w:rPr>
                <w:rFonts w:ascii="Arial" w:hAnsi="Arial" w:cs="Arial"/>
                <w:sz w:val="22"/>
              </w:rPr>
              <w:t>(Chaisaard, Ngowtanasuwan, and Doungpan,</w:t>
            </w:r>
            <w:r w:rsidR="00AE7546" w:rsidRPr="00180320">
              <w:rPr>
                <w:rFonts w:ascii="Arial" w:hAnsi="Arial" w:cs="Arial"/>
                <w:sz w:val="22"/>
              </w:rPr>
              <w:t xml:space="preserve"> </w:t>
            </w:r>
            <w:r w:rsidR="00430273" w:rsidRPr="00180320">
              <w:rPr>
                <w:rFonts w:ascii="Arial" w:hAnsi="Arial" w:cs="Arial"/>
                <w:sz w:val="22"/>
              </w:rPr>
              <w:t>2020)</w:t>
            </w:r>
            <w:r w:rsidR="000B0D02" w:rsidRPr="00180320">
              <w:rPr>
                <w:rFonts w:ascii="Arial" w:hAnsi="Arial" w:cs="Arial"/>
                <w:sz w:val="22"/>
              </w:rPr>
              <w:t xml:space="preserve"> </w:t>
            </w:r>
          </w:p>
        </w:tc>
      </w:tr>
      <w:tr w:rsidR="002C115A" w:rsidRPr="00180320" w14:paraId="1F747C63" w14:textId="77777777" w:rsidTr="000B0D02">
        <w:tc>
          <w:tcPr>
            <w:tcW w:w="2319" w:type="dxa"/>
            <w:shd w:val="clear" w:color="auto" w:fill="BDB5B5" w:themeFill="accent5" w:themeFillTint="99"/>
          </w:tcPr>
          <w:p w14:paraId="1F747C5F" w14:textId="77777777" w:rsidR="006E4792" w:rsidRPr="00180320" w:rsidRDefault="002571C5" w:rsidP="00B070CC">
            <w:pPr>
              <w:spacing w:line="480" w:lineRule="auto"/>
              <w:rPr>
                <w:rFonts w:ascii="Arial" w:hAnsi="Arial" w:cs="Arial"/>
                <w:sz w:val="22"/>
              </w:rPr>
            </w:pPr>
            <w:r w:rsidRPr="00180320">
              <w:rPr>
                <w:rFonts w:ascii="Arial" w:hAnsi="Arial" w:cs="Arial"/>
                <w:sz w:val="22"/>
              </w:rPr>
              <w:t xml:space="preserve">Quality Risks </w:t>
            </w:r>
          </w:p>
        </w:tc>
        <w:tc>
          <w:tcPr>
            <w:tcW w:w="2329" w:type="dxa"/>
            <w:shd w:val="clear" w:color="auto" w:fill="BDB5B5" w:themeFill="accent5" w:themeFillTint="99"/>
          </w:tcPr>
          <w:p w14:paraId="1F747C60" w14:textId="77777777" w:rsidR="006E4792" w:rsidRPr="00180320" w:rsidRDefault="002571C5" w:rsidP="000B0D02">
            <w:pPr>
              <w:spacing w:line="480" w:lineRule="auto"/>
              <w:rPr>
                <w:rFonts w:ascii="Arial" w:hAnsi="Arial" w:cs="Arial"/>
                <w:sz w:val="22"/>
              </w:rPr>
            </w:pPr>
            <w:r w:rsidRPr="00180320">
              <w:rPr>
                <w:rFonts w:ascii="Arial" w:hAnsi="Arial" w:cs="Arial"/>
                <w:sz w:val="22"/>
              </w:rPr>
              <w:t xml:space="preserve">The risk of </w:t>
            </w:r>
            <w:r w:rsidR="000B0D02" w:rsidRPr="00180320">
              <w:rPr>
                <w:rFonts w:ascii="Arial" w:hAnsi="Arial" w:cs="Arial"/>
                <w:sz w:val="22"/>
              </w:rPr>
              <w:t xml:space="preserve">managing quality within </w:t>
            </w:r>
            <w:r w:rsidR="000B0D02" w:rsidRPr="00180320">
              <w:rPr>
                <w:rFonts w:ascii="Arial" w:hAnsi="Arial" w:cs="Arial"/>
                <w:sz w:val="22"/>
              </w:rPr>
              <w:lastRenderedPageBreak/>
              <w:t xml:space="preserve">constrained time and budget remains </w:t>
            </w:r>
            <w:proofErr w:type="gramStart"/>
            <w:r w:rsidR="000B0D02" w:rsidRPr="00180320">
              <w:rPr>
                <w:rFonts w:ascii="Arial" w:hAnsi="Arial" w:cs="Arial"/>
                <w:sz w:val="22"/>
              </w:rPr>
              <w:t>which  hinders</w:t>
            </w:r>
            <w:proofErr w:type="gramEnd"/>
            <w:r w:rsidR="000B0D02" w:rsidRPr="00180320">
              <w:rPr>
                <w:rFonts w:ascii="Arial" w:hAnsi="Arial" w:cs="Arial"/>
                <w:sz w:val="22"/>
              </w:rPr>
              <w:t xml:space="preserve"> successful outcome generation of </w:t>
            </w:r>
            <w:r w:rsidR="00705A2C" w:rsidRPr="00180320">
              <w:rPr>
                <w:rFonts w:ascii="Arial" w:hAnsi="Arial" w:cs="Arial"/>
                <w:sz w:val="22"/>
              </w:rPr>
              <w:t>the</w:t>
            </w:r>
            <w:r w:rsidR="000B0D02" w:rsidRPr="00180320">
              <w:rPr>
                <w:rFonts w:ascii="Arial" w:hAnsi="Arial" w:cs="Arial"/>
                <w:sz w:val="22"/>
              </w:rPr>
              <w:t xml:space="preserve"> project</w:t>
            </w:r>
            <w:r w:rsidR="008A485F" w:rsidRPr="00180320">
              <w:rPr>
                <w:rFonts w:ascii="Arial" w:hAnsi="Arial" w:cs="Arial"/>
                <w:sz w:val="22"/>
              </w:rPr>
              <w:t xml:space="preserve"> </w:t>
            </w:r>
            <w:r w:rsidR="00430273" w:rsidRPr="00180320">
              <w:rPr>
                <w:rFonts w:ascii="Arial" w:hAnsi="Arial" w:cs="Arial"/>
                <w:sz w:val="22"/>
              </w:rPr>
              <w:t>(Paikan,</w:t>
            </w:r>
            <w:r w:rsidR="008A485F" w:rsidRPr="00180320">
              <w:rPr>
                <w:rFonts w:ascii="Arial" w:hAnsi="Arial" w:cs="Arial"/>
                <w:sz w:val="22"/>
              </w:rPr>
              <w:t xml:space="preserve"> </w:t>
            </w:r>
            <w:r w:rsidR="00430273" w:rsidRPr="00180320">
              <w:rPr>
                <w:rFonts w:ascii="Arial" w:hAnsi="Arial" w:cs="Arial"/>
                <w:sz w:val="22"/>
              </w:rPr>
              <w:t>2021)</w:t>
            </w:r>
            <w:r w:rsidR="000B0D02" w:rsidRPr="00180320">
              <w:rPr>
                <w:rFonts w:ascii="Arial" w:hAnsi="Arial" w:cs="Arial"/>
                <w:sz w:val="22"/>
              </w:rPr>
              <w:t xml:space="preserve"> </w:t>
            </w:r>
          </w:p>
        </w:tc>
        <w:tc>
          <w:tcPr>
            <w:tcW w:w="2268" w:type="dxa"/>
            <w:shd w:val="clear" w:color="auto" w:fill="BDB5B5" w:themeFill="accent5" w:themeFillTint="99"/>
          </w:tcPr>
          <w:p w14:paraId="1F747C61" w14:textId="77777777" w:rsidR="006E4792" w:rsidRPr="00180320" w:rsidRDefault="002571C5" w:rsidP="00B070CC">
            <w:pPr>
              <w:spacing w:line="480" w:lineRule="auto"/>
              <w:rPr>
                <w:rFonts w:ascii="Arial" w:hAnsi="Arial" w:cs="Arial"/>
                <w:sz w:val="22"/>
              </w:rPr>
            </w:pPr>
            <w:r w:rsidRPr="00180320">
              <w:rPr>
                <w:rFonts w:ascii="Arial" w:hAnsi="Arial" w:cs="Arial"/>
                <w:sz w:val="22"/>
              </w:rPr>
              <w:lastRenderedPageBreak/>
              <w:t>High</w:t>
            </w:r>
          </w:p>
        </w:tc>
        <w:tc>
          <w:tcPr>
            <w:tcW w:w="2326" w:type="dxa"/>
            <w:shd w:val="clear" w:color="auto" w:fill="BDB5B5" w:themeFill="accent5" w:themeFillTint="99"/>
          </w:tcPr>
          <w:p w14:paraId="1F747C62" w14:textId="77777777" w:rsidR="006E4792" w:rsidRPr="00180320" w:rsidRDefault="002571C5" w:rsidP="00705A2C">
            <w:pPr>
              <w:spacing w:line="480" w:lineRule="auto"/>
              <w:rPr>
                <w:rFonts w:ascii="Arial" w:hAnsi="Arial" w:cs="Arial"/>
                <w:sz w:val="22"/>
              </w:rPr>
            </w:pPr>
            <w:r w:rsidRPr="00180320">
              <w:rPr>
                <w:rFonts w:ascii="Arial" w:hAnsi="Arial" w:cs="Arial"/>
                <w:sz w:val="22"/>
              </w:rPr>
              <w:t xml:space="preserve">The time </w:t>
            </w:r>
            <w:r w:rsidR="00705A2C" w:rsidRPr="00180320">
              <w:rPr>
                <w:rFonts w:ascii="Arial" w:hAnsi="Arial" w:cs="Arial"/>
                <w:sz w:val="22"/>
              </w:rPr>
              <w:t xml:space="preserve">and resources to be used </w:t>
            </w:r>
            <w:r w:rsidR="00705A2C" w:rsidRPr="00180320">
              <w:rPr>
                <w:rFonts w:ascii="Arial" w:hAnsi="Arial" w:cs="Arial"/>
                <w:sz w:val="22"/>
              </w:rPr>
              <w:lastRenderedPageBreak/>
              <w:t>effectively my mapping procurement, developing sound contractor analysis and include pre-pandemic results as baseline.</w:t>
            </w:r>
          </w:p>
        </w:tc>
      </w:tr>
      <w:tr w:rsidR="002C115A" w:rsidRPr="00180320" w14:paraId="1F747C68" w14:textId="77777777" w:rsidTr="000B0D02">
        <w:tc>
          <w:tcPr>
            <w:tcW w:w="2319" w:type="dxa"/>
            <w:shd w:val="clear" w:color="auto" w:fill="BDB5B5" w:themeFill="accent5" w:themeFillTint="99"/>
          </w:tcPr>
          <w:p w14:paraId="1F747C64" w14:textId="77777777" w:rsidR="006E4792" w:rsidRPr="00180320" w:rsidRDefault="002571C5" w:rsidP="00B070CC">
            <w:pPr>
              <w:spacing w:line="480" w:lineRule="auto"/>
              <w:rPr>
                <w:rFonts w:ascii="Arial" w:hAnsi="Arial" w:cs="Arial"/>
                <w:sz w:val="22"/>
              </w:rPr>
            </w:pPr>
            <w:r w:rsidRPr="00180320">
              <w:rPr>
                <w:rFonts w:ascii="Arial" w:hAnsi="Arial" w:cs="Arial"/>
                <w:sz w:val="22"/>
              </w:rPr>
              <w:lastRenderedPageBreak/>
              <w:t>Supply</w:t>
            </w:r>
            <w:r w:rsidR="00705A2C" w:rsidRPr="00180320">
              <w:rPr>
                <w:rFonts w:ascii="Arial" w:hAnsi="Arial" w:cs="Arial"/>
                <w:sz w:val="22"/>
              </w:rPr>
              <w:t xml:space="preserve"> </w:t>
            </w:r>
            <w:proofErr w:type="gramStart"/>
            <w:r w:rsidR="00705A2C" w:rsidRPr="00180320">
              <w:rPr>
                <w:rFonts w:ascii="Arial" w:hAnsi="Arial" w:cs="Arial"/>
                <w:sz w:val="22"/>
              </w:rPr>
              <w:t xml:space="preserve">chain </w:t>
            </w:r>
            <w:r w:rsidRPr="00180320">
              <w:rPr>
                <w:rFonts w:ascii="Arial" w:hAnsi="Arial" w:cs="Arial"/>
                <w:sz w:val="22"/>
              </w:rPr>
              <w:t xml:space="preserve"> risks</w:t>
            </w:r>
            <w:proofErr w:type="gramEnd"/>
            <w:r w:rsidRPr="00180320">
              <w:rPr>
                <w:rFonts w:ascii="Arial" w:hAnsi="Arial" w:cs="Arial"/>
                <w:sz w:val="22"/>
              </w:rPr>
              <w:t xml:space="preserve"> </w:t>
            </w:r>
          </w:p>
        </w:tc>
        <w:tc>
          <w:tcPr>
            <w:tcW w:w="2329" w:type="dxa"/>
            <w:shd w:val="clear" w:color="auto" w:fill="BDB5B5" w:themeFill="accent5" w:themeFillTint="99"/>
          </w:tcPr>
          <w:p w14:paraId="1F747C65" w14:textId="77777777" w:rsidR="006E4792" w:rsidRPr="00180320" w:rsidRDefault="002571C5" w:rsidP="00705A2C">
            <w:pPr>
              <w:spacing w:line="480" w:lineRule="auto"/>
              <w:rPr>
                <w:rFonts w:ascii="Arial" w:hAnsi="Arial" w:cs="Arial"/>
                <w:sz w:val="22"/>
              </w:rPr>
            </w:pPr>
            <w:r w:rsidRPr="00180320">
              <w:rPr>
                <w:rFonts w:ascii="Arial" w:hAnsi="Arial" w:cs="Arial"/>
                <w:sz w:val="22"/>
              </w:rPr>
              <w:t xml:space="preserve">The risks </w:t>
            </w:r>
            <w:r w:rsidR="00705A2C" w:rsidRPr="00180320">
              <w:rPr>
                <w:rFonts w:ascii="Arial" w:hAnsi="Arial" w:cs="Arial"/>
                <w:sz w:val="22"/>
              </w:rPr>
              <w:t xml:space="preserve">of complex jurisdictions, weak links during pandemic will result </w:t>
            </w:r>
            <w:r w:rsidR="005C08F7" w:rsidRPr="00180320">
              <w:rPr>
                <w:rFonts w:ascii="Arial" w:hAnsi="Arial" w:cs="Arial"/>
                <w:sz w:val="22"/>
              </w:rPr>
              <w:t>in shortage</w:t>
            </w:r>
            <w:r w:rsidR="00705A2C" w:rsidRPr="00180320">
              <w:rPr>
                <w:rFonts w:ascii="Arial" w:hAnsi="Arial" w:cs="Arial"/>
                <w:sz w:val="22"/>
              </w:rPr>
              <w:t xml:space="preserve"> resulting in disruption in the overall supply.</w:t>
            </w:r>
            <w:r w:rsidRPr="00180320">
              <w:rPr>
                <w:rFonts w:ascii="Arial" w:hAnsi="Arial" w:cs="Arial"/>
                <w:sz w:val="22"/>
              </w:rPr>
              <w:t xml:space="preserve"> </w:t>
            </w:r>
          </w:p>
        </w:tc>
        <w:tc>
          <w:tcPr>
            <w:tcW w:w="2268" w:type="dxa"/>
            <w:shd w:val="clear" w:color="auto" w:fill="BDB5B5" w:themeFill="accent5" w:themeFillTint="99"/>
          </w:tcPr>
          <w:p w14:paraId="1F747C66" w14:textId="77777777" w:rsidR="006E4792" w:rsidRPr="00180320" w:rsidRDefault="002571C5" w:rsidP="00B070CC">
            <w:pPr>
              <w:spacing w:line="480" w:lineRule="auto"/>
              <w:rPr>
                <w:rFonts w:ascii="Arial" w:hAnsi="Arial" w:cs="Arial"/>
                <w:sz w:val="22"/>
              </w:rPr>
            </w:pPr>
            <w:r w:rsidRPr="00180320">
              <w:rPr>
                <w:rFonts w:ascii="Arial" w:hAnsi="Arial" w:cs="Arial"/>
                <w:sz w:val="22"/>
              </w:rPr>
              <w:t>High</w:t>
            </w:r>
          </w:p>
        </w:tc>
        <w:tc>
          <w:tcPr>
            <w:tcW w:w="2326" w:type="dxa"/>
            <w:shd w:val="clear" w:color="auto" w:fill="BDB5B5" w:themeFill="accent5" w:themeFillTint="99"/>
          </w:tcPr>
          <w:p w14:paraId="1F747C67" w14:textId="77777777" w:rsidR="006E4792" w:rsidRPr="00180320" w:rsidRDefault="002571C5" w:rsidP="00705A2C">
            <w:pPr>
              <w:spacing w:line="480" w:lineRule="auto"/>
              <w:rPr>
                <w:rFonts w:ascii="Arial" w:hAnsi="Arial" w:cs="Arial"/>
                <w:sz w:val="22"/>
              </w:rPr>
            </w:pPr>
            <w:r w:rsidRPr="00180320">
              <w:rPr>
                <w:rFonts w:ascii="Arial" w:hAnsi="Arial" w:cs="Arial"/>
                <w:sz w:val="22"/>
              </w:rPr>
              <w:t xml:space="preserve">The funds </w:t>
            </w:r>
            <w:r w:rsidR="00705A2C" w:rsidRPr="00180320">
              <w:rPr>
                <w:rFonts w:ascii="Arial" w:hAnsi="Arial" w:cs="Arial"/>
                <w:sz w:val="22"/>
              </w:rPr>
              <w:t xml:space="preserve">needs to be used to design proactive measures during COVID-19, including identification </w:t>
            </w:r>
            <w:proofErr w:type="gramStart"/>
            <w:r w:rsidR="00705A2C" w:rsidRPr="00180320">
              <w:rPr>
                <w:rFonts w:ascii="Arial" w:hAnsi="Arial" w:cs="Arial"/>
                <w:sz w:val="22"/>
              </w:rPr>
              <w:t>of  alternatives</w:t>
            </w:r>
            <w:proofErr w:type="gramEnd"/>
            <w:r w:rsidR="00705A2C" w:rsidRPr="00180320">
              <w:rPr>
                <w:rFonts w:ascii="Arial" w:hAnsi="Arial" w:cs="Arial"/>
                <w:sz w:val="22"/>
              </w:rPr>
              <w:t>, managing reviewing of  stockpile, and monitoring contingency budgets to source procure critical materials.</w:t>
            </w:r>
            <w:r w:rsidRPr="00180320">
              <w:rPr>
                <w:rFonts w:ascii="Arial" w:hAnsi="Arial" w:cs="Arial"/>
                <w:sz w:val="22"/>
              </w:rPr>
              <w:t xml:space="preserve"> </w:t>
            </w:r>
          </w:p>
        </w:tc>
      </w:tr>
      <w:tr w:rsidR="002C115A" w:rsidRPr="00180320" w14:paraId="1F747C6D" w14:textId="77777777" w:rsidTr="000B0D02">
        <w:tc>
          <w:tcPr>
            <w:tcW w:w="2319" w:type="dxa"/>
            <w:shd w:val="clear" w:color="auto" w:fill="BDB5B5" w:themeFill="accent5" w:themeFillTint="99"/>
          </w:tcPr>
          <w:p w14:paraId="1F747C69" w14:textId="77777777" w:rsidR="006E4792" w:rsidRPr="00180320" w:rsidRDefault="002571C5" w:rsidP="00B070CC">
            <w:pPr>
              <w:spacing w:line="480" w:lineRule="auto"/>
              <w:rPr>
                <w:rFonts w:ascii="Arial" w:hAnsi="Arial" w:cs="Arial"/>
                <w:sz w:val="22"/>
              </w:rPr>
            </w:pPr>
            <w:r w:rsidRPr="00180320">
              <w:rPr>
                <w:rFonts w:ascii="Arial" w:hAnsi="Arial" w:cs="Arial"/>
                <w:sz w:val="22"/>
              </w:rPr>
              <w:t xml:space="preserve">Coordination risk </w:t>
            </w:r>
          </w:p>
        </w:tc>
        <w:tc>
          <w:tcPr>
            <w:tcW w:w="2329" w:type="dxa"/>
            <w:shd w:val="clear" w:color="auto" w:fill="BDB5B5" w:themeFill="accent5" w:themeFillTint="99"/>
          </w:tcPr>
          <w:p w14:paraId="1F747C6A" w14:textId="77777777" w:rsidR="006E4792" w:rsidRPr="00180320" w:rsidRDefault="002571C5" w:rsidP="00705A2C">
            <w:pPr>
              <w:spacing w:line="480" w:lineRule="auto"/>
              <w:rPr>
                <w:rFonts w:ascii="Arial" w:hAnsi="Arial" w:cs="Arial"/>
                <w:sz w:val="22"/>
              </w:rPr>
            </w:pPr>
            <w:r w:rsidRPr="00180320">
              <w:rPr>
                <w:rFonts w:ascii="Arial" w:hAnsi="Arial" w:cs="Arial"/>
                <w:sz w:val="22"/>
              </w:rPr>
              <w:t xml:space="preserve">The </w:t>
            </w:r>
            <w:r w:rsidR="00705A2C" w:rsidRPr="00180320">
              <w:rPr>
                <w:rFonts w:ascii="Arial" w:hAnsi="Arial" w:cs="Arial"/>
                <w:sz w:val="22"/>
              </w:rPr>
              <w:t xml:space="preserve">traditional approach of siloed engineering teams is finding it </w:t>
            </w:r>
            <w:r w:rsidR="005C08F7" w:rsidRPr="00180320">
              <w:rPr>
                <w:rFonts w:ascii="Arial" w:hAnsi="Arial" w:cs="Arial"/>
                <w:sz w:val="22"/>
              </w:rPr>
              <w:t>difficult to</w:t>
            </w:r>
            <w:r w:rsidR="00705A2C" w:rsidRPr="00180320">
              <w:rPr>
                <w:rFonts w:ascii="Arial" w:hAnsi="Arial" w:cs="Arial"/>
                <w:sz w:val="22"/>
              </w:rPr>
              <w:t xml:space="preserve"> </w:t>
            </w:r>
            <w:r w:rsidR="005C08F7" w:rsidRPr="00180320">
              <w:rPr>
                <w:rFonts w:ascii="Arial" w:hAnsi="Arial" w:cs="Arial"/>
                <w:sz w:val="22"/>
              </w:rPr>
              <w:t>adapt</w:t>
            </w:r>
            <w:r w:rsidR="00705A2C" w:rsidRPr="00180320">
              <w:rPr>
                <w:rFonts w:ascii="Arial" w:hAnsi="Arial" w:cs="Arial"/>
                <w:sz w:val="22"/>
              </w:rPr>
              <w:t xml:space="preserve"> to digital </w:t>
            </w:r>
            <w:r w:rsidR="005C08F7" w:rsidRPr="00180320">
              <w:rPr>
                <w:rFonts w:ascii="Arial" w:hAnsi="Arial" w:cs="Arial"/>
                <w:sz w:val="22"/>
              </w:rPr>
              <w:t>solutions and</w:t>
            </w:r>
            <w:r w:rsidR="00705A2C" w:rsidRPr="00180320">
              <w:rPr>
                <w:rFonts w:ascii="Arial" w:hAnsi="Arial" w:cs="Arial"/>
                <w:sz w:val="22"/>
              </w:rPr>
              <w:t xml:space="preserve"> </w:t>
            </w:r>
            <w:r w:rsidR="00705A2C" w:rsidRPr="00180320">
              <w:rPr>
                <w:rFonts w:ascii="Arial" w:hAnsi="Arial" w:cs="Arial"/>
                <w:sz w:val="22"/>
              </w:rPr>
              <w:lastRenderedPageBreak/>
              <w:t xml:space="preserve">modernising process. This </w:t>
            </w:r>
            <w:proofErr w:type="gramStart"/>
            <w:r w:rsidR="00705A2C" w:rsidRPr="00180320">
              <w:rPr>
                <w:rFonts w:ascii="Arial" w:hAnsi="Arial" w:cs="Arial"/>
                <w:sz w:val="22"/>
              </w:rPr>
              <w:t>is  leading</w:t>
            </w:r>
            <w:proofErr w:type="gramEnd"/>
            <w:r w:rsidR="00705A2C" w:rsidRPr="00180320">
              <w:rPr>
                <w:rFonts w:ascii="Arial" w:hAnsi="Arial" w:cs="Arial"/>
                <w:sz w:val="22"/>
              </w:rPr>
              <w:t xml:space="preserve"> to collaboration faille in projects </w:t>
            </w:r>
          </w:p>
        </w:tc>
        <w:tc>
          <w:tcPr>
            <w:tcW w:w="2268" w:type="dxa"/>
            <w:shd w:val="clear" w:color="auto" w:fill="BDB5B5" w:themeFill="accent5" w:themeFillTint="99"/>
          </w:tcPr>
          <w:p w14:paraId="1F747C6B" w14:textId="77777777" w:rsidR="006E4792" w:rsidRPr="00180320" w:rsidRDefault="002571C5" w:rsidP="00B070CC">
            <w:pPr>
              <w:spacing w:line="480" w:lineRule="auto"/>
              <w:rPr>
                <w:rFonts w:ascii="Arial" w:hAnsi="Arial" w:cs="Arial"/>
                <w:sz w:val="22"/>
              </w:rPr>
            </w:pPr>
            <w:r w:rsidRPr="00180320">
              <w:rPr>
                <w:rFonts w:ascii="Arial" w:hAnsi="Arial" w:cs="Arial"/>
                <w:sz w:val="22"/>
              </w:rPr>
              <w:lastRenderedPageBreak/>
              <w:t>High</w:t>
            </w:r>
          </w:p>
        </w:tc>
        <w:tc>
          <w:tcPr>
            <w:tcW w:w="2326" w:type="dxa"/>
            <w:shd w:val="clear" w:color="auto" w:fill="BDB5B5" w:themeFill="accent5" w:themeFillTint="99"/>
          </w:tcPr>
          <w:p w14:paraId="1F747C6C" w14:textId="77777777" w:rsidR="006E4792" w:rsidRPr="00180320" w:rsidRDefault="002571C5" w:rsidP="00705A2C">
            <w:pPr>
              <w:spacing w:line="480" w:lineRule="auto"/>
              <w:rPr>
                <w:rFonts w:ascii="Arial" w:hAnsi="Arial" w:cs="Arial"/>
                <w:sz w:val="22"/>
              </w:rPr>
            </w:pPr>
            <w:r w:rsidRPr="00180320">
              <w:rPr>
                <w:rFonts w:ascii="Arial" w:hAnsi="Arial" w:cs="Arial"/>
                <w:sz w:val="22"/>
              </w:rPr>
              <w:t xml:space="preserve">Coordination is </w:t>
            </w:r>
            <w:r w:rsidR="005C08F7" w:rsidRPr="00180320">
              <w:rPr>
                <w:rFonts w:ascii="Arial" w:hAnsi="Arial" w:cs="Arial"/>
                <w:sz w:val="22"/>
              </w:rPr>
              <w:t>necessary with</w:t>
            </w:r>
            <w:r w:rsidR="00705A2C" w:rsidRPr="00180320">
              <w:rPr>
                <w:rFonts w:ascii="Arial" w:hAnsi="Arial" w:cs="Arial"/>
                <w:sz w:val="22"/>
              </w:rPr>
              <w:t xml:space="preserve"> inculcation of</w:t>
            </w:r>
            <w:r w:rsidR="008D0831" w:rsidRPr="00180320">
              <w:rPr>
                <w:rFonts w:ascii="Arial" w:hAnsi="Arial" w:cs="Arial"/>
                <w:sz w:val="22"/>
              </w:rPr>
              <w:t xml:space="preserve"> </w:t>
            </w:r>
            <w:r w:rsidR="00705A2C" w:rsidRPr="00180320">
              <w:rPr>
                <w:rFonts w:ascii="Arial" w:hAnsi="Arial" w:cs="Arial"/>
                <w:sz w:val="22"/>
              </w:rPr>
              <w:t>detailed</w:t>
            </w:r>
            <w:r w:rsidR="008D0831" w:rsidRPr="00180320">
              <w:rPr>
                <w:rFonts w:ascii="Arial" w:hAnsi="Arial" w:cs="Arial"/>
                <w:sz w:val="22"/>
              </w:rPr>
              <w:t xml:space="preserve"> </w:t>
            </w:r>
            <w:r w:rsidR="00705A2C" w:rsidRPr="00180320">
              <w:rPr>
                <w:rFonts w:ascii="Arial" w:hAnsi="Arial" w:cs="Arial"/>
                <w:sz w:val="22"/>
              </w:rPr>
              <w:t>engineering</w:t>
            </w:r>
            <w:r w:rsidR="008D0831" w:rsidRPr="00180320">
              <w:rPr>
                <w:rFonts w:ascii="Arial" w:hAnsi="Arial" w:cs="Arial"/>
                <w:sz w:val="22"/>
              </w:rPr>
              <w:t xml:space="preserve"> process. This </w:t>
            </w:r>
            <w:r w:rsidR="00705A2C" w:rsidRPr="00180320">
              <w:rPr>
                <w:rFonts w:ascii="Arial" w:hAnsi="Arial" w:cs="Arial"/>
                <w:sz w:val="22"/>
              </w:rPr>
              <w:t>will</w:t>
            </w:r>
            <w:r w:rsidR="008D0831" w:rsidRPr="00180320">
              <w:rPr>
                <w:rFonts w:ascii="Arial" w:hAnsi="Arial" w:cs="Arial"/>
                <w:sz w:val="22"/>
              </w:rPr>
              <w:t xml:space="preserve"> </w:t>
            </w:r>
            <w:r w:rsidR="00705A2C" w:rsidRPr="00180320">
              <w:rPr>
                <w:rFonts w:ascii="Arial" w:hAnsi="Arial" w:cs="Arial"/>
                <w:sz w:val="22"/>
              </w:rPr>
              <w:t>h</w:t>
            </w:r>
            <w:r w:rsidR="008D0831" w:rsidRPr="00180320">
              <w:rPr>
                <w:rFonts w:ascii="Arial" w:hAnsi="Arial" w:cs="Arial"/>
                <w:sz w:val="22"/>
              </w:rPr>
              <w:t>e</w:t>
            </w:r>
            <w:r w:rsidR="00705A2C" w:rsidRPr="00180320">
              <w:rPr>
                <w:rFonts w:ascii="Arial" w:hAnsi="Arial" w:cs="Arial"/>
                <w:sz w:val="22"/>
              </w:rPr>
              <w:t>lp</w:t>
            </w:r>
            <w:r w:rsidR="008D0831" w:rsidRPr="00180320">
              <w:rPr>
                <w:rFonts w:ascii="Arial" w:hAnsi="Arial" w:cs="Arial"/>
                <w:sz w:val="22"/>
              </w:rPr>
              <w:t xml:space="preserve"> </w:t>
            </w:r>
            <w:r w:rsidR="00705A2C" w:rsidRPr="00180320">
              <w:rPr>
                <w:rFonts w:ascii="Arial" w:hAnsi="Arial" w:cs="Arial"/>
                <w:sz w:val="22"/>
              </w:rPr>
              <w:t xml:space="preserve">in </w:t>
            </w:r>
            <w:r w:rsidR="008D0831" w:rsidRPr="00180320">
              <w:rPr>
                <w:rFonts w:ascii="Arial" w:hAnsi="Arial" w:cs="Arial"/>
                <w:sz w:val="22"/>
              </w:rPr>
              <w:t>providing</w:t>
            </w:r>
            <w:r w:rsidR="00705A2C" w:rsidRPr="00180320">
              <w:rPr>
                <w:rFonts w:ascii="Arial" w:hAnsi="Arial" w:cs="Arial"/>
                <w:sz w:val="22"/>
              </w:rPr>
              <w:t xml:space="preserve"> </w:t>
            </w:r>
            <w:r w:rsidR="00705A2C" w:rsidRPr="00180320">
              <w:rPr>
                <w:rFonts w:ascii="Arial" w:hAnsi="Arial" w:cs="Arial"/>
                <w:sz w:val="22"/>
              </w:rPr>
              <w:lastRenderedPageBreak/>
              <w:t xml:space="preserve">higher </w:t>
            </w:r>
            <w:r w:rsidR="005C08F7" w:rsidRPr="00180320">
              <w:rPr>
                <w:rFonts w:ascii="Arial" w:hAnsi="Arial" w:cs="Arial"/>
                <w:sz w:val="22"/>
              </w:rPr>
              <w:t>visibility across</w:t>
            </w:r>
            <w:r w:rsidR="00705A2C" w:rsidRPr="00180320">
              <w:rPr>
                <w:rFonts w:ascii="Arial" w:hAnsi="Arial" w:cs="Arial"/>
                <w:sz w:val="22"/>
              </w:rPr>
              <w:t xml:space="preserve"> all </w:t>
            </w:r>
            <w:r w:rsidR="008D0831" w:rsidRPr="00180320">
              <w:rPr>
                <w:rFonts w:ascii="Arial" w:hAnsi="Arial" w:cs="Arial"/>
                <w:sz w:val="22"/>
              </w:rPr>
              <w:t>the</w:t>
            </w:r>
            <w:r w:rsidR="00705A2C" w:rsidRPr="00180320">
              <w:rPr>
                <w:rFonts w:ascii="Arial" w:hAnsi="Arial" w:cs="Arial"/>
                <w:sz w:val="22"/>
              </w:rPr>
              <w:t xml:space="preserve"> </w:t>
            </w:r>
            <w:r w:rsidR="005C08F7" w:rsidRPr="00180320">
              <w:rPr>
                <w:rFonts w:ascii="Arial" w:hAnsi="Arial" w:cs="Arial"/>
                <w:sz w:val="22"/>
              </w:rPr>
              <w:t>stakeholders;</w:t>
            </w:r>
            <w:r w:rsidR="008D0831" w:rsidRPr="00180320">
              <w:rPr>
                <w:rFonts w:ascii="Arial" w:hAnsi="Arial" w:cs="Arial"/>
                <w:sz w:val="22"/>
              </w:rPr>
              <w:t xml:space="preserve"> facilitate </w:t>
            </w:r>
            <w:r w:rsidR="00705A2C" w:rsidRPr="00180320">
              <w:rPr>
                <w:rFonts w:ascii="Arial" w:hAnsi="Arial" w:cs="Arial"/>
                <w:sz w:val="22"/>
              </w:rPr>
              <w:t>information modelling and managing</w:t>
            </w:r>
            <w:r w:rsidR="008D0831" w:rsidRPr="00180320">
              <w:rPr>
                <w:rFonts w:ascii="Arial" w:hAnsi="Arial" w:cs="Arial"/>
                <w:sz w:val="22"/>
              </w:rPr>
              <w:t xml:space="preserve"> remote operations. T</w:t>
            </w:r>
            <w:r w:rsidR="00705A2C" w:rsidRPr="00180320">
              <w:rPr>
                <w:rFonts w:ascii="Arial" w:hAnsi="Arial" w:cs="Arial"/>
                <w:sz w:val="22"/>
              </w:rPr>
              <w:t>here</w:t>
            </w:r>
            <w:r w:rsidR="008D0831" w:rsidRPr="00180320">
              <w:rPr>
                <w:rFonts w:ascii="Arial" w:hAnsi="Arial" w:cs="Arial"/>
                <w:sz w:val="22"/>
              </w:rPr>
              <w:t xml:space="preserve"> </w:t>
            </w:r>
            <w:r w:rsidR="00705A2C" w:rsidRPr="00180320">
              <w:rPr>
                <w:rFonts w:ascii="Arial" w:hAnsi="Arial" w:cs="Arial"/>
                <w:sz w:val="22"/>
              </w:rPr>
              <w:t>will</w:t>
            </w:r>
            <w:r w:rsidR="008D0831" w:rsidRPr="00180320">
              <w:rPr>
                <w:rFonts w:ascii="Arial" w:hAnsi="Arial" w:cs="Arial"/>
                <w:sz w:val="22"/>
              </w:rPr>
              <w:t xml:space="preserve"> </w:t>
            </w:r>
            <w:r w:rsidR="00705A2C" w:rsidRPr="00180320">
              <w:rPr>
                <w:rFonts w:ascii="Arial" w:hAnsi="Arial" w:cs="Arial"/>
                <w:sz w:val="22"/>
              </w:rPr>
              <w:t>be</w:t>
            </w:r>
            <w:r w:rsidR="008D0831" w:rsidRPr="00180320">
              <w:rPr>
                <w:rFonts w:ascii="Arial" w:hAnsi="Arial" w:cs="Arial"/>
                <w:sz w:val="22"/>
              </w:rPr>
              <w:t xml:space="preserve"> </w:t>
            </w:r>
            <w:r w:rsidR="00705A2C" w:rsidRPr="00180320">
              <w:rPr>
                <w:rFonts w:ascii="Arial" w:hAnsi="Arial" w:cs="Arial"/>
                <w:sz w:val="22"/>
              </w:rPr>
              <w:t xml:space="preserve">greater agility </w:t>
            </w:r>
            <w:r w:rsidR="008D0831" w:rsidRPr="00180320">
              <w:rPr>
                <w:rFonts w:ascii="Arial" w:hAnsi="Arial" w:cs="Arial"/>
                <w:sz w:val="22"/>
              </w:rPr>
              <w:t xml:space="preserve">and </w:t>
            </w:r>
            <w:r w:rsidR="00705A2C" w:rsidRPr="00180320">
              <w:rPr>
                <w:rFonts w:ascii="Arial" w:hAnsi="Arial" w:cs="Arial"/>
                <w:sz w:val="22"/>
              </w:rPr>
              <w:t>responsiveness to vulnerabilities with strong coordination</w:t>
            </w:r>
            <w:r w:rsidR="008D0831" w:rsidRPr="00180320">
              <w:rPr>
                <w:rFonts w:ascii="Arial" w:hAnsi="Arial" w:cs="Arial"/>
                <w:sz w:val="22"/>
              </w:rPr>
              <w:t xml:space="preserve"> </w:t>
            </w:r>
            <w:r w:rsidR="00705A2C" w:rsidRPr="00180320">
              <w:rPr>
                <w:rFonts w:ascii="Arial" w:hAnsi="Arial" w:cs="Arial"/>
                <w:sz w:val="22"/>
              </w:rPr>
              <w:t>among different</w:t>
            </w:r>
            <w:r w:rsidR="008D0831" w:rsidRPr="00180320">
              <w:rPr>
                <w:rFonts w:ascii="Arial" w:hAnsi="Arial" w:cs="Arial"/>
                <w:sz w:val="22"/>
              </w:rPr>
              <w:t xml:space="preserve"> activities </w:t>
            </w:r>
            <w:r w:rsidR="00705A2C" w:rsidRPr="00180320">
              <w:rPr>
                <w:rFonts w:ascii="Arial" w:hAnsi="Arial" w:cs="Arial"/>
                <w:sz w:val="22"/>
              </w:rPr>
              <w:t>of</w:t>
            </w:r>
            <w:r w:rsidR="008D0831" w:rsidRPr="00180320">
              <w:rPr>
                <w:rFonts w:ascii="Arial" w:hAnsi="Arial" w:cs="Arial"/>
                <w:sz w:val="22"/>
              </w:rPr>
              <w:t xml:space="preserve"> the</w:t>
            </w:r>
            <w:r w:rsidR="00705A2C" w:rsidRPr="00180320">
              <w:rPr>
                <w:rFonts w:ascii="Arial" w:hAnsi="Arial" w:cs="Arial"/>
                <w:sz w:val="22"/>
              </w:rPr>
              <w:t xml:space="preserve"> project.</w:t>
            </w:r>
            <w:r w:rsidRPr="00180320">
              <w:rPr>
                <w:rFonts w:ascii="Arial" w:hAnsi="Arial" w:cs="Arial"/>
                <w:sz w:val="22"/>
              </w:rPr>
              <w:t xml:space="preserve"> </w:t>
            </w:r>
          </w:p>
        </w:tc>
      </w:tr>
    </w:tbl>
    <w:p w14:paraId="1F747C6E" w14:textId="77777777" w:rsidR="000B0D02" w:rsidRPr="00180320" w:rsidRDefault="000B0D02" w:rsidP="000B0D02">
      <w:pPr>
        <w:pStyle w:val="Caption"/>
        <w:jc w:val="center"/>
        <w:rPr>
          <w:rFonts w:ascii="Arial" w:hAnsi="Arial" w:cs="Arial"/>
          <w:b/>
          <w:i w:val="0"/>
          <w:color w:val="auto"/>
          <w:sz w:val="22"/>
          <w:szCs w:val="22"/>
        </w:rPr>
      </w:pPr>
    </w:p>
    <w:p w14:paraId="1F747C6F" w14:textId="77777777" w:rsidR="000B0D02" w:rsidRPr="00180320" w:rsidRDefault="002571C5" w:rsidP="000B0D02">
      <w:pPr>
        <w:pStyle w:val="Caption"/>
        <w:jc w:val="center"/>
        <w:rPr>
          <w:rFonts w:ascii="Arial" w:hAnsi="Arial" w:cs="Arial"/>
          <w:b/>
          <w:i w:val="0"/>
          <w:color w:val="auto"/>
          <w:sz w:val="22"/>
          <w:szCs w:val="22"/>
        </w:rPr>
      </w:pPr>
      <w:r w:rsidRPr="00180320">
        <w:rPr>
          <w:rFonts w:ascii="Arial" w:hAnsi="Arial" w:cs="Arial"/>
          <w:b/>
          <w:i w:val="0"/>
          <w:color w:val="auto"/>
          <w:sz w:val="22"/>
          <w:szCs w:val="22"/>
        </w:rPr>
        <w:t xml:space="preserve">Table </w:t>
      </w:r>
      <w:r w:rsidR="006671A1" w:rsidRPr="00180320">
        <w:rPr>
          <w:rFonts w:ascii="Arial" w:hAnsi="Arial" w:cs="Arial"/>
          <w:b/>
          <w:i w:val="0"/>
          <w:color w:val="auto"/>
          <w:sz w:val="22"/>
          <w:szCs w:val="22"/>
        </w:rPr>
        <w:t>8</w:t>
      </w:r>
      <w:r w:rsidRPr="00180320">
        <w:rPr>
          <w:rFonts w:ascii="Arial" w:hAnsi="Arial" w:cs="Arial"/>
          <w:b/>
          <w:i w:val="0"/>
          <w:color w:val="auto"/>
          <w:sz w:val="22"/>
          <w:szCs w:val="22"/>
        </w:rPr>
        <w:t>: Risk identification and action plan</w:t>
      </w:r>
    </w:p>
    <w:p w14:paraId="1F747C70" w14:textId="77777777" w:rsidR="00EA55C0" w:rsidRPr="00180320" w:rsidRDefault="002571C5" w:rsidP="00EA55C0">
      <w:pPr>
        <w:pStyle w:val="Heading1"/>
        <w:rPr>
          <w:rFonts w:ascii="Arial" w:hAnsi="Arial" w:cs="Arial"/>
          <w:sz w:val="22"/>
          <w:szCs w:val="22"/>
        </w:rPr>
      </w:pPr>
      <w:bookmarkStart w:id="16" w:name="_Toc87462633"/>
      <w:r w:rsidRPr="00180320">
        <w:rPr>
          <w:rFonts w:ascii="Arial" w:hAnsi="Arial" w:cs="Arial"/>
          <w:sz w:val="22"/>
          <w:szCs w:val="22"/>
        </w:rPr>
        <w:t>Closing</w:t>
      </w:r>
      <w:bookmarkEnd w:id="16"/>
      <w:r w:rsidRPr="00180320">
        <w:rPr>
          <w:rFonts w:ascii="Arial" w:hAnsi="Arial" w:cs="Arial"/>
          <w:sz w:val="22"/>
          <w:szCs w:val="22"/>
        </w:rPr>
        <w:t xml:space="preserve"> </w:t>
      </w:r>
    </w:p>
    <w:p w14:paraId="1F747C71" w14:textId="4D4396DA" w:rsidR="002571C5" w:rsidRPr="00180320" w:rsidRDefault="002571C5" w:rsidP="00E70B15">
      <w:pPr>
        <w:rPr>
          <w:rFonts w:ascii="Arial" w:hAnsi="Arial" w:cs="Arial"/>
          <w:sz w:val="22"/>
        </w:rPr>
      </w:pPr>
      <w:r w:rsidRPr="00180320">
        <w:rPr>
          <w:rFonts w:ascii="Arial" w:hAnsi="Arial" w:cs="Arial"/>
          <w:sz w:val="22"/>
        </w:rPr>
        <w:t xml:space="preserve">The project will be closed with final walkthrough and ensuring that the commercial space will be ready for use. The project completion will </w:t>
      </w:r>
      <w:r w:rsidR="00361C37" w:rsidRPr="00180320">
        <w:rPr>
          <w:rFonts w:ascii="Arial" w:hAnsi="Arial" w:cs="Arial"/>
          <w:sz w:val="22"/>
        </w:rPr>
        <w:t>be helping</w:t>
      </w:r>
      <w:r w:rsidRPr="00180320">
        <w:rPr>
          <w:rFonts w:ascii="Arial" w:hAnsi="Arial" w:cs="Arial"/>
          <w:sz w:val="22"/>
        </w:rPr>
        <w:t xml:space="preserve"> in access to unique office space for business development in the central location of Leeds, UK.</w:t>
      </w:r>
    </w:p>
    <w:p w14:paraId="1F747C72" w14:textId="77777777" w:rsidR="002571C5" w:rsidRPr="00180320" w:rsidRDefault="002571C5">
      <w:pPr>
        <w:spacing w:line="259" w:lineRule="auto"/>
        <w:jc w:val="left"/>
        <w:rPr>
          <w:rFonts w:ascii="Arial" w:hAnsi="Arial" w:cs="Arial"/>
          <w:sz w:val="22"/>
        </w:rPr>
      </w:pPr>
      <w:r w:rsidRPr="00180320">
        <w:rPr>
          <w:rFonts w:ascii="Arial" w:hAnsi="Arial" w:cs="Arial"/>
          <w:sz w:val="22"/>
        </w:rPr>
        <w:br w:type="page"/>
      </w:r>
    </w:p>
    <w:p w14:paraId="1F747C73" w14:textId="77777777" w:rsidR="009A4085" w:rsidRPr="00180320" w:rsidRDefault="002571C5" w:rsidP="002571C5">
      <w:pPr>
        <w:pStyle w:val="Heading1"/>
        <w:rPr>
          <w:rFonts w:ascii="Arial" w:hAnsi="Arial" w:cs="Arial"/>
          <w:sz w:val="22"/>
          <w:szCs w:val="22"/>
        </w:rPr>
      </w:pPr>
      <w:r w:rsidRPr="00180320">
        <w:rPr>
          <w:rFonts w:ascii="Arial" w:hAnsi="Arial" w:cs="Arial"/>
          <w:sz w:val="22"/>
          <w:szCs w:val="22"/>
        </w:rPr>
        <w:lastRenderedPageBreak/>
        <w:t>References</w:t>
      </w:r>
    </w:p>
    <w:p w14:paraId="1F747C74" w14:textId="4BAC8D97" w:rsidR="001965CA" w:rsidRPr="00180320" w:rsidRDefault="001965CA" w:rsidP="001965CA">
      <w:pPr>
        <w:rPr>
          <w:rFonts w:ascii="Arial" w:hAnsi="Arial" w:cs="Arial"/>
          <w:sz w:val="22"/>
        </w:rPr>
      </w:pPr>
      <w:r w:rsidRPr="00180320">
        <w:rPr>
          <w:rFonts w:ascii="Arial" w:hAnsi="Arial" w:cs="Arial"/>
          <w:sz w:val="22"/>
        </w:rPr>
        <w:t xml:space="preserve">Banaszak, J., Charron, R., Guevara, J. and Stokvis, K., </w:t>
      </w:r>
      <w:r w:rsidR="00BB0EF3" w:rsidRPr="00180320">
        <w:rPr>
          <w:rFonts w:ascii="Arial" w:hAnsi="Arial" w:cs="Arial"/>
          <w:sz w:val="22"/>
        </w:rPr>
        <w:t>(</w:t>
      </w:r>
      <w:r w:rsidRPr="00180320">
        <w:rPr>
          <w:rFonts w:ascii="Arial" w:hAnsi="Arial" w:cs="Arial"/>
          <w:sz w:val="22"/>
        </w:rPr>
        <w:t>2021</w:t>
      </w:r>
      <w:r w:rsidR="00BB0EF3" w:rsidRPr="00180320">
        <w:rPr>
          <w:rFonts w:ascii="Arial" w:hAnsi="Arial" w:cs="Arial"/>
          <w:sz w:val="22"/>
        </w:rPr>
        <w:t>)</w:t>
      </w:r>
      <w:r w:rsidRPr="00180320">
        <w:rPr>
          <w:rFonts w:ascii="Arial" w:hAnsi="Arial" w:cs="Arial"/>
          <w:sz w:val="22"/>
        </w:rPr>
        <w:t>. [online] Available at: &lt;https://www.mckinsey.com/business-functions/operations/our-insights/preserving-project-continuity-in-the-face-of-covid-19&gt; [Accessed 10 November 2021].</w:t>
      </w:r>
    </w:p>
    <w:p w14:paraId="1F747C75" w14:textId="2AF7902D" w:rsidR="001965CA" w:rsidRPr="00180320" w:rsidRDefault="001965CA" w:rsidP="001965CA">
      <w:pPr>
        <w:rPr>
          <w:rFonts w:ascii="Arial" w:hAnsi="Arial" w:cs="Arial"/>
          <w:sz w:val="22"/>
        </w:rPr>
      </w:pPr>
      <w:r w:rsidRPr="00180320">
        <w:rPr>
          <w:rFonts w:ascii="Arial" w:hAnsi="Arial" w:cs="Arial"/>
          <w:sz w:val="22"/>
        </w:rPr>
        <w:t xml:space="preserve">Chaisaard, N., Ngowtanasuwan, G. and Doungpan, S., </w:t>
      </w:r>
      <w:r w:rsidR="00C60906" w:rsidRPr="00180320">
        <w:rPr>
          <w:rFonts w:ascii="Arial" w:hAnsi="Arial" w:cs="Arial"/>
          <w:sz w:val="22"/>
        </w:rPr>
        <w:t>(</w:t>
      </w:r>
      <w:r w:rsidRPr="00180320">
        <w:rPr>
          <w:rFonts w:ascii="Arial" w:hAnsi="Arial" w:cs="Arial"/>
          <w:sz w:val="22"/>
        </w:rPr>
        <w:t>2020</w:t>
      </w:r>
      <w:r w:rsidR="00C60906" w:rsidRPr="00180320">
        <w:rPr>
          <w:rFonts w:ascii="Arial" w:hAnsi="Arial" w:cs="Arial"/>
          <w:sz w:val="22"/>
        </w:rPr>
        <w:t>)</w:t>
      </w:r>
      <w:r w:rsidRPr="00180320">
        <w:rPr>
          <w:rFonts w:ascii="Arial" w:hAnsi="Arial" w:cs="Arial"/>
          <w:sz w:val="22"/>
        </w:rPr>
        <w:t>. A Review of Construction Project Management Guidelines under the Impact of COVID-19 Epidemic Dispersal: A Case Study of Thai Construction Projects.</w:t>
      </w:r>
    </w:p>
    <w:p w14:paraId="1F747C76" w14:textId="4744FB38" w:rsidR="001965CA" w:rsidRPr="00180320" w:rsidRDefault="001965CA" w:rsidP="001965CA">
      <w:pPr>
        <w:rPr>
          <w:rFonts w:ascii="Arial" w:hAnsi="Arial" w:cs="Arial"/>
          <w:sz w:val="22"/>
        </w:rPr>
      </w:pPr>
      <w:r w:rsidRPr="00180320">
        <w:rPr>
          <w:rFonts w:ascii="Arial" w:hAnsi="Arial" w:cs="Arial"/>
          <w:sz w:val="22"/>
        </w:rPr>
        <w:t xml:space="preserve">Demirkesen, S. and Ozorhon, B., </w:t>
      </w:r>
      <w:r w:rsidR="00C60906" w:rsidRPr="00180320">
        <w:rPr>
          <w:rFonts w:ascii="Arial" w:hAnsi="Arial" w:cs="Arial"/>
          <w:sz w:val="22"/>
        </w:rPr>
        <w:t>(</w:t>
      </w:r>
      <w:r w:rsidRPr="00180320">
        <w:rPr>
          <w:rFonts w:ascii="Arial" w:hAnsi="Arial" w:cs="Arial"/>
          <w:sz w:val="22"/>
        </w:rPr>
        <w:t>2017</w:t>
      </w:r>
      <w:r w:rsidR="00C60906" w:rsidRPr="00180320">
        <w:rPr>
          <w:rFonts w:ascii="Arial" w:hAnsi="Arial" w:cs="Arial"/>
          <w:sz w:val="22"/>
        </w:rPr>
        <w:t>)</w:t>
      </w:r>
      <w:r w:rsidRPr="00180320">
        <w:rPr>
          <w:rFonts w:ascii="Arial" w:hAnsi="Arial" w:cs="Arial"/>
          <w:sz w:val="22"/>
        </w:rPr>
        <w:t>. Impact of integration management on construction project management performance. </w:t>
      </w:r>
      <w:r w:rsidRPr="00180320">
        <w:rPr>
          <w:rFonts w:ascii="Arial" w:hAnsi="Arial" w:cs="Arial"/>
          <w:i/>
          <w:iCs/>
          <w:sz w:val="22"/>
        </w:rPr>
        <w:t>International Journal of Project Management</w:t>
      </w:r>
      <w:r w:rsidRPr="00180320">
        <w:rPr>
          <w:rFonts w:ascii="Arial" w:hAnsi="Arial" w:cs="Arial"/>
          <w:sz w:val="22"/>
        </w:rPr>
        <w:t>, </w:t>
      </w:r>
      <w:r w:rsidRPr="00180320">
        <w:rPr>
          <w:rFonts w:ascii="Arial" w:hAnsi="Arial" w:cs="Arial"/>
          <w:i/>
          <w:iCs/>
          <w:sz w:val="22"/>
        </w:rPr>
        <w:t>35</w:t>
      </w:r>
      <w:r w:rsidRPr="00180320">
        <w:rPr>
          <w:rFonts w:ascii="Arial" w:hAnsi="Arial" w:cs="Arial"/>
          <w:sz w:val="22"/>
        </w:rPr>
        <w:t>(8), pp.1639-1654.</w:t>
      </w:r>
    </w:p>
    <w:p w14:paraId="1F747C77" w14:textId="1FC7107B" w:rsidR="001965CA" w:rsidRPr="00180320" w:rsidRDefault="001965CA" w:rsidP="001965CA">
      <w:pPr>
        <w:rPr>
          <w:rFonts w:ascii="Arial" w:hAnsi="Arial" w:cs="Arial"/>
          <w:sz w:val="22"/>
        </w:rPr>
      </w:pPr>
      <w:r w:rsidRPr="00180320">
        <w:rPr>
          <w:rFonts w:ascii="Arial" w:hAnsi="Arial" w:cs="Arial"/>
          <w:sz w:val="22"/>
        </w:rPr>
        <w:t xml:space="preserve">Demirkesen, S. and Ozorhon, B., </w:t>
      </w:r>
      <w:r w:rsidR="009B6109" w:rsidRPr="00180320">
        <w:rPr>
          <w:rFonts w:ascii="Arial" w:hAnsi="Arial" w:cs="Arial"/>
          <w:sz w:val="22"/>
        </w:rPr>
        <w:t>(</w:t>
      </w:r>
      <w:r w:rsidRPr="00180320">
        <w:rPr>
          <w:rFonts w:ascii="Arial" w:hAnsi="Arial" w:cs="Arial"/>
          <w:sz w:val="22"/>
        </w:rPr>
        <w:t>2017</w:t>
      </w:r>
      <w:r w:rsidR="009B6109" w:rsidRPr="00180320">
        <w:rPr>
          <w:rFonts w:ascii="Arial" w:hAnsi="Arial" w:cs="Arial"/>
          <w:sz w:val="22"/>
        </w:rPr>
        <w:t>)</w:t>
      </w:r>
      <w:r w:rsidRPr="00180320">
        <w:rPr>
          <w:rFonts w:ascii="Arial" w:hAnsi="Arial" w:cs="Arial"/>
          <w:sz w:val="22"/>
        </w:rPr>
        <w:t>. Measuring project management performance: Case of construction industry. </w:t>
      </w:r>
      <w:r w:rsidRPr="00180320">
        <w:rPr>
          <w:rFonts w:ascii="Arial" w:hAnsi="Arial" w:cs="Arial"/>
          <w:i/>
          <w:iCs/>
          <w:sz w:val="22"/>
        </w:rPr>
        <w:t>Engineering Management Journal</w:t>
      </w:r>
      <w:r w:rsidRPr="00180320">
        <w:rPr>
          <w:rFonts w:ascii="Arial" w:hAnsi="Arial" w:cs="Arial"/>
          <w:sz w:val="22"/>
        </w:rPr>
        <w:t>, </w:t>
      </w:r>
      <w:r w:rsidRPr="00180320">
        <w:rPr>
          <w:rFonts w:ascii="Arial" w:hAnsi="Arial" w:cs="Arial"/>
          <w:i/>
          <w:iCs/>
          <w:sz w:val="22"/>
        </w:rPr>
        <w:t>29</w:t>
      </w:r>
      <w:r w:rsidRPr="00180320">
        <w:rPr>
          <w:rFonts w:ascii="Arial" w:hAnsi="Arial" w:cs="Arial"/>
          <w:sz w:val="22"/>
        </w:rPr>
        <w:t>(4), pp.258-277.</w:t>
      </w:r>
    </w:p>
    <w:p w14:paraId="1F747C78" w14:textId="71BFFB94" w:rsidR="001965CA" w:rsidRPr="00180320" w:rsidRDefault="001965CA" w:rsidP="001965CA">
      <w:pPr>
        <w:rPr>
          <w:rFonts w:ascii="Arial" w:hAnsi="Arial" w:cs="Arial"/>
          <w:sz w:val="22"/>
        </w:rPr>
      </w:pPr>
      <w:r w:rsidRPr="00180320">
        <w:rPr>
          <w:rFonts w:ascii="Arial" w:hAnsi="Arial" w:cs="Arial"/>
          <w:sz w:val="22"/>
        </w:rPr>
        <w:t xml:space="preserve">Khahro, S.H., Ali, T.H., Vighio, A.A., Khahro, Q.H. and Moriyani, M.A., </w:t>
      </w:r>
      <w:r w:rsidR="009B6109" w:rsidRPr="00180320">
        <w:rPr>
          <w:rFonts w:ascii="Arial" w:hAnsi="Arial" w:cs="Arial"/>
          <w:sz w:val="22"/>
        </w:rPr>
        <w:t>(</w:t>
      </w:r>
      <w:r w:rsidRPr="00180320">
        <w:rPr>
          <w:rFonts w:ascii="Arial" w:hAnsi="Arial" w:cs="Arial"/>
          <w:sz w:val="22"/>
        </w:rPr>
        <w:t>2020</w:t>
      </w:r>
      <w:r w:rsidR="009B6109" w:rsidRPr="00180320">
        <w:rPr>
          <w:rFonts w:ascii="Arial" w:hAnsi="Arial" w:cs="Arial"/>
          <w:sz w:val="22"/>
        </w:rPr>
        <w:t>)</w:t>
      </w:r>
      <w:r w:rsidRPr="00180320">
        <w:rPr>
          <w:rFonts w:ascii="Arial" w:hAnsi="Arial" w:cs="Arial"/>
          <w:sz w:val="22"/>
        </w:rPr>
        <w:t>. Post Pandemic Project Management Key Skills and Challenges. </w:t>
      </w:r>
      <w:r w:rsidRPr="00180320">
        <w:rPr>
          <w:rFonts w:ascii="Arial" w:hAnsi="Arial" w:cs="Arial"/>
          <w:i/>
          <w:iCs/>
          <w:sz w:val="22"/>
        </w:rPr>
        <w:t>Talent Development &amp; Excellence</w:t>
      </w:r>
      <w:r w:rsidRPr="00180320">
        <w:rPr>
          <w:rFonts w:ascii="Arial" w:hAnsi="Arial" w:cs="Arial"/>
          <w:sz w:val="22"/>
        </w:rPr>
        <w:t>, </w:t>
      </w:r>
      <w:r w:rsidRPr="00180320">
        <w:rPr>
          <w:rFonts w:ascii="Arial" w:hAnsi="Arial" w:cs="Arial"/>
          <w:i/>
          <w:iCs/>
          <w:sz w:val="22"/>
        </w:rPr>
        <w:t>12</w:t>
      </w:r>
      <w:r w:rsidRPr="00180320">
        <w:rPr>
          <w:rFonts w:ascii="Arial" w:hAnsi="Arial" w:cs="Arial"/>
          <w:sz w:val="22"/>
        </w:rPr>
        <w:t>.</w:t>
      </w:r>
    </w:p>
    <w:p w14:paraId="1F747C79" w14:textId="4DA0FE22" w:rsidR="001965CA" w:rsidRPr="00180320" w:rsidRDefault="001965CA" w:rsidP="001965CA">
      <w:pPr>
        <w:rPr>
          <w:rFonts w:ascii="Arial" w:hAnsi="Arial" w:cs="Arial"/>
          <w:sz w:val="22"/>
        </w:rPr>
      </w:pPr>
      <w:r w:rsidRPr="00180320">
        <w:rPr>
          <w:rFonts w:ascii="Arial" w:hAnsi="Arial" w:cs="Arial"/>
          <w:sz w:val="22"/>
        </w:rPr>
        <w:t xml:space="preserve">Kim, S., Chang, S. and Castro-Lacouture, D., </w:t>
      </w:r>
      <w:r w:rsidR="00004DA6" w:rsidRPr="00180320">
        <w:rPr>
          <w:rFonts w:ascii="Arial" w:hAnsi="Arial" w:cs="Arial"/>
          <w:sz w:val="22"/>
        </w:rPr>
        <w:t>(</w:t>
      </w:r>
      <w:r w:rsidRPr="00180320">
        <w:rPr>
          <w:rFonts w:ascii="Arial" w:hAnsi="Arial" w:cs="Arial"/>
          <w:sz w:val="22"/>
        </w:rPr>
        <w:t>2020</w:t>
      </w:r>
      <w:r w:rsidR="00004DA6" w:rsidRPr="00180320">
        <w:rPr>
          <w:rFonts w:ascii="Arial" w:hAnsi="Arial" w:cs="Arial"/>
          <w:sz w:val="22"/>
        </w:rPr>
        <w:t>)</w:t>
      </w:r>
      <w:r w:rsidRPr="00180320">
        <w:rPr>
          <w:rFonts w:ascii="Arial" w:hAnsi="Arial" w:cs="Arial"/>
          <w:sz w:val="22"/>
        </w:rPr>
        <w:t xml:space="preserve">. Dynamic </w:t>
      </w:r>
      <w:r w:rsidR="00020B13" w:rsidRPr="00180320">
        <w:rPr>
          <w:rFonts w:ascii="Arial" w:hAnsi="Arial" w:cs="Arial"/>
          <w:sz w:val="22"/>
        </w:rPr>
        <w:t>modelling</w:t>
      </w:r>
      <w:r w:rsidRPr="00180320">
        <w:rPr>
          <w:rFonts w:ascii="Arial" w:hAnsi="Arial" w:cs="Arial"/>
          <w:sz w:val="22"/>
        </w:rPr>
        <w:t xml:space="preserve"> for </w:t>
      </w:r>
      <w:r w:rsidR="00020B13" w:rsidRPr="00180320">
        <w:rPr>
          <w:rFonts w:ascii="Arial" w:hAnsi="Arial" w:cs="Arial"/>
          <w:sz w:val="22"/>
        </w:rPr>
        <w:t>analysing</w:t>
      </w:r>
      <w:r w:rsidRPr="00180320">
        <w:rPr>
          <w:rFonts w:ascii="Arial" w:hAnsi="Arial" w:cs="Arial"/>
          <w:sz w:val="22"/>
        </w:rPr>
        <w:t xml:space="preserve"> impacts of skilled </w:t>
      </w:r>
      <w:r w:rsidR="00020B13" w:rsidRPr="00180320">
        <w:rPr>
          <w:rFonts w:ascii="Arial" w:hAnsi="Arial" w:cs="Arial"/>
          <w:sz w:val="22"/>
        </w:rPr>
        <w:t>labour</w:t>
      </w:r>
      <w:r w:rsidRPr="00180320">
        <w:rPr>
          <w:rFonts w:ascii="Arial" w:hAnsi="Arial" w:cs="Arial"/>
          <w:sz w:val="22"/>
        </w:rPr>
        <w:t xml:space="preserve"> shortage on construction project management. </w:t>
      </w:r>
      <w:r w:rsidRPr="00180320">
        <w:rPr>
          <w:rFonts w:ascii="Arial" w:hAnsi="Arial" w:cs="Arial"/>
          <w:i/>
          <w:iCs/>
          <w:sz w:val="22"/>
        </w:rPr>
        <w:t>Journal of Management in Engineering</w:t>
      </w:r>
      <w:r w:rsidRPr="00180320">
        <w:rPr>
          <w:rFonts w:ascii="Arial" w:hAnsi="Arial" w:cs="Arial"/>
          <w:sz w:val="22"/>
        </w:rPr>
        <w:t>, </w:t>
      </w:r>
      <w:r w:rsidRPr="00180320">
        <w:rPr>
          <w:rFonts w:ascii="Arial" w:hAnsi="Arial" w:cs="Arial"/>
          <w:i/>
          <w:iCs/>
          <w:sz w:val="22"/>
        </w:rPr>
        <w:t>36</w:t>
      </w:r>
      <w:r w:rsidRPr="00180320">
        <w:rPr>
          <w:rFonts w:ascii="Arial" w:hAnsi="Arial" w:cs="Arial"/>
          <w:sz w:val="22"/>
        </w:rPr>
        <w:t>(1), p.04019035.</w:t>
      </w:r>
    </w:p>
    <w:p w14:paraId="1F747C7A" w14:textId="487EBA0A" w:rsidR="001965CA" w:rsidRPr="00180320" w:rsidRDefault="001965CA" w:rsidP="001965CA">
      <w:pPr>
        <w:rPr>
          <w:rFonts w:ascii="Arial" w:hAnsi="Arial" w:cs="Arial"/>
          <w:sz w:val="22"/>
        </w:rPr>
      </w:pPr>
      <w:r w:rsidRPr="00180320">
        <w:rPr>
          <w:rFonts w:ascii="Arial" w:hAnsi="Arial" w:cs="Arial"/>
          <w:sz w:val="22"/>
        </w:rPr>
        <w:t xml:space="preserve">Mesároš, P. and Mandičák, T., </w:t>
      </w:r>
      <w:r w:rsidR="00004DA6" w:rsidRPr="00180320">
        <w:rPr>
          <w:rFonts w:ascii="Arial" w:hAnsi="Arial" w:cs="Arial"/>
          <w:sz w:val="22"/>
        </w:rPr>
        <w:t>(</w:t>
      </w:r>
      <w:r w:rsidRPr="00180320">
        <w:rPr>
          <w:rFonts w:ascii="Arial" w:hAnsi="Arial" w:cs="Arial"/>
          <w:sz w:val="22"/>
        </w:rPr>
        <w:t>2017</w:t>
      </w:r>
      <w:r w:rsidR="00004DA6" w:rsidRPr="00180320">
        <w:rPr>
          <w:rFonts w:ascii="Arial" w:hAnsi="Arial" w:cs="Arial"/>
          <w:sz w:val="22"/>
        </w:rPr>
        <w:t>)</w:t>
      </w:r>
      <w:r w:rsidRPr="00180320">
        <w:rPr>
          <w:rFonts w:ascii="Arial" w:hAnsi="Arial" w:cs="Arial"/>
          <w:sz w:val="22"/>
        </w:rPr>
        <w:t>, October. Exploitation and benefits of BIM in construction project management. In </w:t>
      </w:r>
      <w:r w:rsidRPr="00180320">
        <w:rPr>
          <w:rFonts w:ascii="Arial" w:hAnsi="Arial" w:cs="Arial"/>
          <w:i/>
          <w:iCs/>
          <w:sz w:val="22"/>
        </w:rPr>
        <w:t>IOP Conference Series: Materials Science and Engineering</w:t>
      </w:r>
      <w:r w:rsidRPr="00180320">
        <w:rPr>
          <w:rFonts w:ascii="Arial" w:hAnsi="Arial" w:cs="Arial"/>
          <w:sz w:val="22"/>
        </w:rPr>
        <w:t> (Vol. 245, No. 6, p. 062056). IOP Publishing.</w:t>
      </w:r>
    </w:p>
    <w:p w14:paraId="1F747C7B" w14:textId="4F916752" w:rsidR="001965CA" w:rsidRPr="00180320" w:rsidRDefault="001965CA" w:rsidP="001965CA">
      <w:pPr>
        <w:rPr>
          <w:rFonts w:ascii="Arial" w:hAnsi="Arial" w:cs="Arial"/>
          <w:sz w:val="22"/>
        </w:rPr>
      </w:pPr>
      <w:r w:rsidRPr="00180320">
        <w:rPr>
          <w:rFonts w:ascii="Arial" w:hAnsi="Arial" w:cs="Arial"/>
          <w:sz w:val="22"/>
        </w:rPr>
        <w:t xml:space="preserve">Paikan, W.N.K., </w:t>
      </w:r>
      <w:r w:rsidR="00004DA6" w:rsidRPr="00180320">
        <w:rPr>
          <w:rFonts w:ascii="Arial" w:hAnsi="Arial" w:cs="Arial"/>
          <w:sz w:val="22"/>
        </w:rPr>
        <w:t>(</w:t>
      </w:r>
      <w:r w:rsidRPr="00180320">
        <w:rPr>
          <w:rFonts w:ascii="Arial" w:hAnsi="Arial" w:cs="Arial"/>
          <w:sz w:val="22"/>
        </w:rPr>
        <w:t>2021</w:t>
      </w:r>
      <w:r w:rsidR="00004DA6" w:rsidRPr="00180320">
        <w:rPr>
          <w:rFonts w:ascii="Arial" w:hAnsi="Arial" w:cs="Arial"/>
          <w:sz w:val="22"/>
        </w:rPr>
        <w:t>)</w:t>
      </w:r>
      <w:r w:rsidRPr="00180320">
        <w:rPr>
          <w:rFonts w:ascii="Arial" w:hAnsi="Arial" w:cs="Arial"/>
          <w:sz w:val="22"/>
        </w:rPr>
        <w:t>. Effects to Construction Project Management Impacted Circular Economic of Covid-19 Pandemic. </w:t>
      </w:r>
      <w:r w:rsidRPr="00180320">
        <w:rPr>
          <w:rFonts w:ascii="Arial" w:hAnsi="Arial" w:cs="Arial"/>
          <w:i/>
          <w:iCs/>
          <w:sz w:val="22"/>
        </w:rPr>
        <w:t>International Journal of Applied Science and Engineering</w:t>
      </w:r>
      <w:r w:rsidRPr="00180320">
        <w:rPr>
          <w:rFonts w:ascii="Arial" w:hAnsi="Arial" w:cs="Arial"/>
          <w:sz w:val="22"/>
        </w:rPr>
        <w:t>, </w:t>
      </w:r>
      <w:r w:rsidRPr="00180320">
        <w:rPr>
          <w:rFonts w:ascii="Arial" w:hAnsi="Arial" w:cs="Arial"/>
          <w:i/>
          <w:iCs/>
          <w:sz w:val="22"/>
        </w:rPr>
        <w:t>9</w:t>
      </w:r>
      <w:r w:rsidRPr="00180320">
        <w:rPr>
          <w:rFonts w:ascii="Arial" w:hAnsi="Arial" w:cs="Arial"/>
          <w:sz w:val="22"/>
        </w:rPr>
        <w:t>(1), pp.41-51.</w:t>
      </w:r>
    </w:p>
    <w:p w14:paraId="1F747C7C" w14:textId="68662C31" w:rsidR="001965CA" w:rsidRPr="00180320" w:rsidRDefault="00AF42FD" w:rsidP="001965CA">
      <w:pPr>
        <w:rPr>
          <w:rFonts w:ascii="Arial" w:hAnsi="Arial" w:cs="Arial"/>
          <w:sz w:val="22"/>
        </w:rPr>
      </w:pPr>
      <w:r w:rsidRPr="00180320">
        <w:rPr>
          <w:rFonts w:ascii="Arial" w:hAnsi="Arial" w:cs="Arial"/>
          <w:sz w:val="22"/>
        </w:rPr>
        <w:t>PMI, (</w:t>
      </w:r>
      <w:r w:rsidR="001965CA" w:rsidRPr="00180320">
        <w:rPr>
          <w:rFonts w:ascii="Arial" w:hAnsi="Arial" w:cs="Arial"/>
          <w:sz w:val="22"/>
        </w:rPr>
        <w:t>2021</w:t>
      </w:r>
      <w:r w:rsidR="00247A7F" w:rsidRPr="00180320">
        <w:rPr>
          <w:rFonts w:ascii="Arial" w:hAnsi="Arial" w:cs="Arial"/>
          <w:sz w:val="22"/>
        </w:rPr>
        <w:t>)</w:t>
      </w:r>
      <w:r w:rsidR="001965CA" w:rsidRPr="00180320">
        <w:rPr>
          <w:rFonts w:ascii="Arial" w:hAnsi="Arial" w:cs="Arial"/>
          <w:sz w:val="22"/>
        </w:rPr>
        <w:t>. </w:t>
      </w:r>
      <w:r w:rsidR="001965CA" w:rsidRPr="00180320">
        <w:rPr>
          <w:rFonts w:ascii="Arial" w:hAnsi="Arial" w:cs="Arial"/>
          <w:i/>
          <w:iCs/>
          <w:sz w:val="22"/>
        </w:rPr>
        <w:t>Stakeholder analysis</w:t>
      </w:r>
      <w:r w:rsidR="001965CA" w:rsidRPr="00180320">
        <w:rPr>
          <w:rFonts w:ascii="Arial" w:hAnsi="Arial" w:cs="Arial"/>
          <w:sz w:val="22"/>
        </w:rPr>
        <w:t xml:space="preserve">. [online] Available at: &lt;https://www.pmi.org/learning/library/stakeholder-analysis-pivotal-practice-projects-8905&gt; </w:t>
      </w:r>
    </w:p>
    <w:p w14:paraId="1F747C7D" w14:textId="7B06E8F3" w:rsidR="001965CA" w:rsidRPr="00180320" w:rsidRDefault="001965CA" w:rsidP="001965CA">
      <w:pPr>
        <w:rPr>
          <w:rFonts w:ascii="Arial" w:hAnsi="Arial" w:cs="Arial"/>
          <w:sz w:val="22"/>
        </w:rPr>
      </w:pPr>
      <w:r w:rsidRPr="00180320">
        <w:rPr>
          <w:rFonts w:ascii="Arial" w:hAnsi="Arial" w:cs="Arial"/>
          <w:sz w:val="22"/>
        </w:rPr>
        <w:t xml:space="preserve">RBC, </w:t>
      </w:r>
      <w:r w:rsidR="009D0E37" w:rsidRPr="00180320">
        <w:rPr>
          <w:rFonts w:ascii="Arial" w:hAnsi="Arial" w:cs="Arial"/>
          <w:sz w:val="22"/>
        </w:rPr>
        <w:t>(</w:t>
      </w:r>
      <w:r w:rsidRPr="00180320">
        <w:rPr>
          <w:rFonts w:ascii="Arial" w:hAnsi="Arial" w:cs="Arial"/>
          <w:sz w:val="22"/>
        </w:rPr>
        <w:t>2021</w:t>
      </w:r>
      <w:r w:rsidR="009D0E37" w:rsidRPr="00180320">
        <w:rPr>
          <w:rFonts w:ascii="Arial" w:hAnsi="Arial" w:cs="Arial"/>
          <w:sz w:val="22"/>
        </w:rPr>
        <w:t>)</w:t>
      </w:r>
      <w:r w:rsidRPr="00180320">
        <w:rPr>
          <w:rFonts w:ascii="Arial" w:hAnsi="Arial" w:cs="Arial"/>
          <w:sz w:val="22"/>
        </w:rPr>
        <w:t>. </w:t>
      </w:r>
      <w:r w:rsidRPr="00180320">
        <w:rPr>
          <w:rFonts w:ascii="Arial" w:hAnsi="Arial" w:cs="Arial"/>
          <w:i/>
          <w:iCs/>
          <w:sz w:val="22"/>
        </w:rPr>
        <w:t>Construction Management Plan</w:t>
      </w:r>
      <w:r w:rsidRPr="00180320">
        <w:rPr>
          <w:rFonts w:ascii="Arial" w:hAnsi="Arial" w:cs="Arial"/>
          <w:sz w:val="22"/>
        </w:rPr>
        <w:t>. [online] Rbkc.gov.uk. Available at: &lt;https://www.rbkc.gov.uk/idoxWAM/doc/Other-1863823.pdf?extension=.pdf&amp;id=1863823&amp;location=Volume2&amp;contentType=application/pdf&amp;pageCount=1&gt; [Accessed 10 November 2021].</w:t>
      </w:r>
    </w:p>
    <w:p w14:paraId="1F747C7E" w14:textId="154DCE7B" w:rsidR="001965CA" w:rsidRPr="00180320" w:rsidRDefault="001965CA" w:rsidP="001965CA">
      <w:pPr>
        <w:rPr>
          <w:rFonts w:ascii="Arial" w:hAnsi="Arial" w:cs="Arial"/>
          <w:sz w:val="22"/>
        </w:rPr>
      </w:pPr>
      <w:r w:rsidRPr="00180320">
        <w:rPr>
          <w:rFonts w:ascii="Arial" w:hAnsi="Arial" w:cs="Arial"/>
          <w:sz w:val="22"/>
        </w:rPr>
        <w:t xml:space="preserve">Wang, Z., Liu, Z. and Liu, J., </w:t>
      </w:r>
      <w:r w:rsidR="00AF42FD" w:rsidRPr="00180320">
        <w:rPr>
          <w:rFonts w:ascii="Arial" w:hAnsi="Arial" w:cs="Arial"/>
          <w:sz w:val="22"/>
        </w:rPr>
        <w:t>(</w:t>
      </w:r>
      <w:r w:rsidRPr="00180320">
        <w:rPr>
          <w:rFonts w:ascii="Arial" w:hAnsi="Arial" w:cs="Arial"/>
          <w:sz w:val="22"/>
        </w:rPr>
        <w:t>2020</w:t>
      </w:r>
      <w:r w:rsidR="00AF42FD" w:rsidRPr="00180320">
        <w:rPr>
          <w:rFonts w:ascii="Arial" w:hAnsi="Arial" w:cs="Arial"/>
          <w:sz w:val="22"/>
        </w:rPr>
        <w:t>)</w:t>
      </w:r>
      <w:r w:rsidRPr="00180320">
        <w:rPr>
          <w:rFonts w:ascii="Arial" w:hAnsi="Arial" w:cs="Arial"/>
          <w:sz w:val="22"/>
        </w:rPr>
        <w:t>. Risk identification and responses of tunnel construction management during the COVID-19 pandemic. </w:t>
      </w:r>
      <w:r w:rsidRPr="00180320">
        <w:rPr>
          <w:rFonts w:ascii="Arial" w:hAnsi="Arial" w:cs="Arial"/>
          <w:i/>
          <w:iCs/>
          <w:sz w:val="22"/>
        </w:rPr>
        <w:t>Advances in Civil Engineering</w:t>
      </w:r>
      <w:r w:rsidRPr="00180320">
        <w:rPr>
          <w:rFonts w:ascii="Arial" w:hAnsi="Arial" w:cs="Arial"/>
          <w:sz w:val="22"/>
        </w:rPr>
        <w:t>, </w:t>
      </w:r>
      <w:r w:rsidRPr="00180320">
        <w:rPr>
          <w:rFonts w:ascii="Arial" w:hAnsi="Arial" w:cs="Arial"/>
          <w:i/>
          <w:iCs/>
          <w:sz w:val="22"/>
        </w:rPr>
        <w:t>2020</w:t>
      </w:r>
      <w:r w:rsidRPr="00180320">
        <w:rPr>
          <w:rFonts w:ascii="Arial" w:hAnsi="Arial" w:cs="Arial"/>
          <w:sz w:val="22"/>
        </w:rPr>
        <w:t>.</w:t>
      </w:r>
    </w:p>
    <w:p w14:paraId="1F747C7F" w14:textId="4D5D2536" w:rsidR="001965CA" w:rsidRPr="00180320" w:rsidRDefault="001965CA" w:rsidP="001965CA">
      <w:pPr>
        <w:rPr>
          <w:rFonts w:ascii="Arial" w:hAnsi="Arial" w:cs="Arial"/>
          <w:sz w:val="22"/>
        </w:rPr>
      </w:pPr>
      <w:r w:rsidRPr="00180320">
        <w:rPr>
          <w:rFonts w:ascii="Arial" w:hAnsi="Arial" w:cs="Arial"/>
          <w:sz w:val="22"/>
        </w:rPr>
        <w:lastRenderedPageBreak/>
        <w:t xml:space="preserve">Wates, </w:t>
      </w:r>
      <w:r w:rsidR="00410F60" w:rsidRPr="00180320">
        <w:rPr>
          <w:rFonts w:ascii="Arial" w:hAnsi="Arial" w:cs="Arial"/>
          <w:sz w:val="22"/>
        </w:rPr>
        <w:t>(</w:t>
      </w:r>
      <w:r w:rsidRPr="00180320">
        <w:rPr>
          <w:rFonts w:ascii="Arial" w:hAnsi="Arial" w:cs="Arial"/>
          <w:sz w:val="22"/>
        </w:rPr>
        <w:t>2021</w:t>
      </w:r>
      <w:r w:rsidR="00410F60" w:rsidRPr="00180320">
        <w:rPr>
          <w:rFonts w:ascii="Arial" w:hAnsi="Arial" w:cs="Arial"/>
          <w:sz w:val="22"/>
        </w:rPr>
        <w:t>)</w:t>
      </w:r>
      <w:r w:rsidRPr="00180320">
        <w:rPr>
          <w:rFonts w:ascii="Arial" w:hAnsi="Arial" w:cs="Arial"/>
          <w:sz w:val="22"/>
        </w:rPr>
        <w:t>. </w:t>
      </w:r>
      <w:r w:rsidRPr="00180320">
        <w:rPr>
          <w:rFonts w:ascii="Arial" w:hAnsi="Arial" w:cs="Arial"/>
          <w:i/>
          <w:iCs/>
          <w:sz w:val="22"/>
        </w:rPr>
        <w:t>Wellington Place | Wates</w:t>
      </w:r>
      <w:r w:rsidRPr="00180320">
        <w:rPr>
          <w:rFonts w:ascii="Arial" w:hAnsi="Arial" w:cs="Arial"/>
          <w:sz w:val="22"/>
        </w:rPr>
        <w:t xml:space="preserve">. [online] Wates. Available at: &lt;https://www.wates.co.uk/articles/case-study/wellington-place/&gt; </w:t>
      </w:r>
    </w:p>
    <w:p w14:paraId="45824F70" w14:textId="77777777" w:rsidR="00AE5E38" w:rsidRPr="00180320" w:rsidRDefault="00AE5E38" w:rsidP="001965CA">
      <w:pPr>
        <w:rPr>
          <w:rFonts w:ascii="Arial" w:hAnsi="Arial" w:cs="Arial"/>
          <w:sz w:val="22"/>
        </w:rPr>
      </w:pPr>
    </w:p>
    <w:p w14:paraId="15293B7C" w14:textId="4FA2DEA0" w:rsidR="00AE5E38" w:rsidRPr="00180320" w:rsidRDefault="00AE5E38" w:rsidP="001965CA">
      <w:pPr>
        <w:rPr>
          <w:rFonts w:ascii="Arial" w:hAnsi="Arial" w:cs="Arial"/>
          <w:b/>
          <w:bCs/>
          <w:sz w:val="22"/>
        </w:rPr>
      </w:pPr>
      <w:r w:rsidRPr="00180320">
        <w:rPr>
          <w:rFonts w:ascii="Arial" w:hAnsi="Arial" w:cs="Arial"/>
          <w:b/>
          <w:bCs/>
          <w:sz w:val="22"/>
        </w:rPr>
        <w:t>APPENDIX</w:t>
      </w:r>
    </w:p>
    <w:p w14:paraId="0D617894" w14:textId="4739207A" w:rsidR="00F15211" w:rsidRPr="00180320" w:rsidRDefault="00F15211" w:rsidP="001965CA">
      <w:pPr>
        <w:rPr>
          <w:rFonts w:ascii="Arial" w:hAnsi="Arial" w:cs="Arial"/>
          <w:b/>
          <w:bCs/>
          <w:sz w:val="22"/>
        </w:rPr>
      </w:pPr>
      <w:r w:rsidRPr="00180320">
        <w:rPr>
          <w:rFonts w:ascii="Arial" w:hAnsi="Arial" w:cs="Arial"/>
          <w:b/>
          <w:bCs/>
          <w:sz w:val="22"/>
        </w:rPr>
        <w:t>TASK 2</w:t>
      </w:r>
    </w:p>
    <w:p w14:paraId="5814CE99" w14:textId="7E00567A" w:rsidR="00AE5E38" w:rsidRPr="00180320" w:rsidRDefault="00247F44" w:rsidP="001965CA">
      <w:pPr>
        <w:rPr>
          <w:rFonts w:ascii="Arial" w:hAnsi="Arial" w:cs="Arial"/>
          <w:b/>
          <w:bCs/>
          <w:sz w:val="22"/>
        </w:rPr>
      </w:pPr>
      <w:r w:rsidRPr="00180320">
        <w:rPr>
          <w:rFonts w:ascii="Arial" w:hAnsi="Arial" w:cs="Arial"/>
          <w:b/>
          <w:bCs/>
          <w:sz w:val="22"/>
        </w:rPr>
        <w:t>Evaluation of the Project Management Plan</w:t>
      </w:r>
    </w:p>
    <w:p w14:paraId="71A7B7BB" w14:textId="20B03E2C" w:rsidR="00247F44" w:rsidRPr="00180320" w:rsidRDefault="002946D6" w:rsidP="001965CA">
      <w:pPr>
        <w:rPr>
          <w:rFonts w:ascii="Arial" w:hAnsi="Arial" w:cs="Arial"/>
          <w:b/>
          <w:bCs/>
          <w:sz w:val="22"/>
        </w:rPr>
      </w:pPr>
      <w:r w:rsidRPr="00180320">
        <w:rPr>
          <w:rFonts w:ascii="Arial" w:hAnsi="Arial" w:cs="Arial"/>
          <w:sz w:val="22"/>
        </w:rPr>
        <w:object w:dxaOrig="1520" w:dyaOrig="987" w14:anchorId="351FD16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pt;height:49.35pt" o:ole="">
            <v:imagedata r:id="rId19" o:title=""/>
          </v:shape>
          <o:OLEObject Type="Embed" ProgID="PowerPoint.Show.12" ShapeID="_x0000_i1025" DrawAspect="Icon" ObjectID="_1703058411" r:id="rId20"/>
        </w:object>
      </w:r>
    </w:p>
    <w:sectPr w:rsidR="00247F44" w:rsidRPr="00180320" w:rsidSect="00E70B15">
      <w:head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54AB0" w14:textId="77777777" w:rsidR="00F014C3" w:rsidRDefault="00F014C3" w:rsidP="002C115A">
      <w:pPr>
        <w:spacing w:after="0" w:line="240" w:lineRule="auto"/>
      </w:pPr>
      <w:r>
        <w:separator/>
      </w:r>
    </w:p>
  </w:endnote>
  <w:endnote w:type="continuationSeparator" w:id="0">
    <w:p w14:paraId="11A52E84" w14:textId="77777777" w:rsidR="00F014C3" w:rsidRDefault="00F014C3" w:rsidP="002C11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E419FC" w14:textId="77777777" w:rsidR="00F014C3" w:rsidRDefault="00F014C3" w:rsidP="002C115A">
      <w:pPr>
        <w:spacing w:after="0" w:line="240" w:lineRule="auto"/>
      </w:pPr>
      <w:r>
        <w:separator/>
      </w:r>
    </w:p>
  </w:footnote>
  <w:footnote w:type="continuationSeparator" w:id="0">
    <w:p w14:paraId="39F76A86" w14:textId="77777777" w:rsidR="00F014C3" w:rsidRDefault="00F014C3" w:rsidP="002C11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747C8C" w14:textId="259F324B" w:rsidR="002571C5" w:rsidRDefault="00F1590E">
    <w:pPr>
      <w:pStyle w:val="Header"/>
    </w:pPr>
    <w:r>
      <w:rPr>
        <w:noProof/>
      </w:rPr>
      <mc:AlternateContent>
        <mc:Choice Requires="wps">
          <w:drawing>
            <wp:anchor distT="0" distB="0" distL="114300" distR="114300" simplePos="0" relativeHeight="251659264" behindDoc="0" locked="0" layoutInCell="0" allowOverlap="1" wp14:anchorId="1F747C8D" wp14:editId="29C27F6D">
              <wp:simplePos x="0" y="0"/>
              <wp:positionH relativeFrom="margin">
                <wp:align>left</wp:align>
              </wp:positionH>
              <wp:positionV relativeFrom="topMargin">
                <wp:align>center</wp:align>
              </wp:positionV>
              <wp:extent cx="5728970" cy="175260"/>
              <wp:effectExtent l="0" t="0" r="0" b="0"/>
              <wp:wrapNone/>
              <wp:docPr id="3"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8970" cy="175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747CA9" w14:textId="77777777" w:rsidR="002571C5" w:rsidRPr="00E70B15" w:rsidRDefault="002571C5" w:rsidP="00E70B15">
                          <w:pPr>
                            <w:spacing w:after="0" w:line="240" w:lineRule="auto"/>
                            <w:rPr>
                              <w:noProof/>
                              <w:lang w:val="en-IN"/>
                            </w:rPr>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1F747C8D" id="_x0000_t202" coordsize="21600,21600" o:spt="202" path="m,l,21600r21600,l21600,xe">
              <v:stroke joinstyle="miter"/>
              <v:path gradientshapeok="t" o:connecttype="rect"/>
            </v:shapetype>
            <v:shape id="Text Box 220" o:spid="_x0000_s1040" type="#_x0000_t202" style="position:absolute;left:0;text-align:left;margin-left:0;margin-top:0;width:451.1pt;height:13.8pt;z-index:251659264;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" o:allowincell="f" filled="f" stroked="f">
              <v:textbox style="mso-fit-shape-to-text:t" inset=",0,,0">
                <w:txbxContent>
                  <w:p w14:paraId="1F747CA9" w14:textId="77777777" w:rsidR="002571C5" w:rsidRPr="00E70B15" w:rsidRDefault="002571C5" w:rsidP="00E70B15">
                    <w:pPr>
                      <w:spacing w:after="0" w:line="240" w:lineRule="auto"/>
                      <w:rPr>
                        <w:noProof/>
                        <w:lang w:val="en-IN"/>
                      </w:rPr>
                    </w:pPr>
                  </w:p>
                </w:txbxContent>
              </v:textbox>
              <w10:wrap anchorx="margin" anchory="margin"/>
            </v:shape>
          </w:pict>
        </mc:Fallback>
      </mc:AlternateContent>
    </w:r>
    <w:r>
      <w:rPr>
        <w:noProof/>
      </w:rPr>
      <mc:AlternateContent>
        <mc:Choice Requires="wps">
          <w:drawing>
            <wp:anchor distT="0" distB="0" distL="114300" distR="114300" simplePos="0" relativeHeight="251658240" behindDoc="0" locked="0" layoutInCell="0" allowOverlap="1" wp14:anchorId="1F747C8E" wp14:editId="1B50FE33">
              <wp:simplePos x="0" y="0"/>
              <wp:positionH relativeFrom="page">
                <wp:align>right</wp:align>
              </wp:positionH>
              <wp:positionV relativeFrom="topMargin">
                <wp:align>center</wp:align>
              </wp:positionV>
              <wp:extent cx="911225" cy="175260"/>
              <wp:effectExtent l="0" t="0" r="0" b="0"/>
              <wp:wrapNone/>
              <wp:docPr id="2"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225" cy="175260"/>
                      </a:xfrm>
                      <a:prstGeom prst="rect">
                        <a:avLst/>
                      </a:prstGeom>
                      <a:solidFill>
                        <a:srgbClr val="A8D08D"/>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F747CAA" w14:textId="77777777" w:rsidR="002571C5" w:rsidRDefault="006149D5">
                          <w:pPr>
                            <w:spacing w:after="0" w:line="240" w:lineRule="auto"/>
                            <w:rPr>
                              <w:color w:val="FFFFFF" w:themeColor="background1"/>
                            </w:rPr>
                          </w:pPr>
                          <w:r>
                            <w:rPr>
                              <w:color w:val="auto"/>
                            </w:rPr>
                            <w:fldChar w:fldCharType="begin"/>
                          </w:r>
                          <w:r w:rsidR="002571C5">
                            <w:instrText xml:space="preserve"> PAGE   \* MERGEFORMAT </w:instrText>
                          </w:r>
                          <w:r>
                            <w:rPr>
                              <w:color w:val="auto"/>
                            </w:rPr>
                            <w:fldChar w:fldCharType="separate"/>
                          </w:r>
                          <w:r w:rsidR="001965CA" w:rsidRPr="001965CA">
                            <w:rPr>
                              <w:noProof/>
                              <w:color w:val="FFFFFF" w:themeColor="background1"/>
                            </w:rPr>
                            <w:t>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1F747C8E" id="Text Box 221" o:spid="_x0000_s1041" type="#_x0000_t202" style="position:absolute;left:0;text-align:left;margin-left:20.55pt;margin-top:0;width:71.75pt;height:13.8pt;z-index:251658240;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" o:allowincell="f" fillcolor="#a8d08d" stroked="f">
              <v:textbox style="mso-fit-shape-to-text:t" inset=",0,,0">
                <w:txbxContent>
                  <w:p w14:paraId="1F747CAA" w14:textId="77777777" w:rsidR="002571C5" w:rsidRDefault="006149D5">
                    <w:pPr>
                      <w:spacing w:after="0" w:line="240" w:lineRule="auto"/>
                      <w:rPr>
                        <w:color w:val="FFFFFF" w:themeColor="background1"/>
                      </w:rPr>
                    </w:pPr>
                    <w:r>
                      <w:rPr>
                        <w:color w:val="auto"/>
                      </w:rPr>
                      <w:fldChar w:fldCharType="begin"/>
                    </w:r>
                    <w:r w:rsidR="002571C5">
                      <w:instrText xml:space="preserve"> PAGE   \* MERGEFORMAT </w:instrText>
                    </w:r>
                    <w:r>
                      <w:rPr>
                        <w:color w:val="auto"/>
                      </w:rPr>
                      <w:fldChar w:fldCharType="separate"/>
                    </w:r>
                    <w:r w:rsidR="001965CA" w:rsidRPr="001965CA">
                      <w:rPr>
                        <w:noProof/>
                        <w:color w:val="FFFFFF" w:themeColor="background1"/>
                      </w:rPr>
                      <w:t>1</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30517"/>
    <w:multiLevelType w:val="hybridMultilevel"/>
    <w:tmpl w:val="F5009D6E"/>
    <w:lvl w:ilvl="0" w:tplc="6540A92A">
      <w:start w:val="1"/>
      <w:numFmt w:val="bullet"/>
      <w:lvlText w:val=""/>
      <w:lvlJc w:val="left"/>
      <w:pPr>
        <w:ind w:left="720" w:hanging="360"/>
      </w:pPr>
      <w:rPr>
        <w:rFonts w:ascii="Symbol" w:hAnsi="Symbol" w:hint="default"/>
      </w:rPr>
    </w:lvl>
    <w:lvl w:ilvl="1" w:tplc="26F6F136" w:tentative="1">
      <w:start w:val="1"/>
      <w:numFmt w:val="bullet"/>
      <w:lvlText w:val="o"/>
      <w:lvlJc w:val="left"/>
      <w:pPr>
        <w:ind w:left="1440" w:hanging="360"/>
      </w:pPr>
      <w:rPr>
        <w:rFonts w:ascii="Courier New" w:hAnsi="Courier New" w:cs="Courier New" w:hint="default"/>
      </w:rPr>
    </w:lvl>
    <w:lvl w:ilvl="2" w:tplc="31481CA8" w:tentative="1">
      <w:start w:val="1"/>
      <w:numFmt w:val="bullet"/>
      <w:lvlText w:val=""/>
      <w:lvlJc w:val="left"/>
      <w:pPr>
        <w:ind w:left="2160" w:hanging="360"/>
      </w:pPr>
      <w:rPr>
        <w:rFonts w:ascii="Wingdings" w:hAnsi="Wingdings" w:hint="default"/>
      </w:rPr>
    </w:lvl>
    <w:lvl w:ilvl="3" w:tplc="C2CEE7EC" w:tentative="1">
      <w:start w:val="1"/>
      <w:numFmt w:val="bullet"/>
      <w:lvlText w:val=""/>
      <w:lvlJc w:val="left"/>
      <w:pPr>
        <w:ind w:left="2880" w:hanging="360"/>
      </w:pPr>
      <w:rPr>
        <w:rFonts w:ascii="Symbol" w:hAnsi="Symbol" w:hint="default"/>
      </w:rPr>
    </w:lvl>
    <w:lvl w:ilvl="4" w:tplc="F222B986" w:tentative="1">
      <w:start w:val="1"/>
      <w:numFmt w:val="bullet"/>
      <w:lvlText w:val="o"/>
      <w:lvlJc w:val="left"/>
      <w:pPr>
        <w:ind w:left="3600" w:hanging="360"/>
      </w:pPr>
      <w:rPr>
        <w:rFonts w:ascii="Courier New" w:hAnsi="Courier New" w:cs="Courier New" w:hint="default"/>
      </w:rPr>
    </w:lvl>
    <w:lvl w:ilvl="5" w:tplc="C0A2AEEA" w:tentative="1">
      <w:start w:val="1"/>
      <w:numFmt w:val="bullet"/>
      <w:lvlText w:val=""/>
      <w:lvlJc w:val="left"/>
      <w:pPr>
        <w:ind w:left="4320" w:hanging="360"/>
      </w:pPr>
      <w:rPr>
        <w:rFonts w:ascii="Wingdings" w:hAnsi="Wingdings" w:hint="default"/>
      </w:rPr>
    </w:lvl>
    <w:lvl w:ilvl="6" w:tplc="F4F0406A" w:tentative="1">
      <w:start w:val="1"/>
      <w:numFmt w:val="bullet"/>
      <w:lvlText w:val=""/>
      <w:lvlJc w:val="left"/>
      <w:pPr>
        <w:ind w:left="5040" w:hanging="360"/>
      </w:pPr>
      <w:rPr>
        <w:rFonts w:ascii="Symbol" w:hAnsi="Symbol" w:hint="default"/>
      </w:rPr>
    </w:lvl>
    <w:lvl w:ilvl="7" w:tplc="828E29C0" w:tentative="1">
      <w:start w:val="1"/>
      <w:numFmt w:val="bullet"/>
      <w:lvlText w:val="o"/>
      <w:lvlJc w:val="left"/>
      <w:pPr>
        <w:ind w:left="5760" w:hanging="360"/>
      </w:pPr>
      <w:rPr>
        <w:rFonts w:ascii="Courier New" w:hAnsi="Courier New" w:cs="Courier New" w:hint="default"/>
      </w:rPr>
    </w:lvl>
    <w:lvl w:ilvl="8" w:tplc="14DE0E3C" w:tentative="1">
      <w:start w:val="1"/>
      <w:numFmt w:val="bullet"/>
      <w:lvlText w:val=""/>
      <w:lvlJc w:val="left"/>
      <w:pPr>
        <w:ind w:left="6480" w:hanging="360"/>
      </w:pPr>
      <w:rPr>
        <w:rFonts w:ascii="Wingdings" w:hAnsi="Wingdings" w:hint="default"/>
      </w:rPr>
    </w:lvl>
  </w:abstractNum>
  <w:abstractNum w:abstractNumId="1" w15:restartNumberingAfterBreak="0">
    <w:nsid w:val="03020774"/>
    <w:multiLevelType w:val="hybridMultilevel"/>
    <w:tmpl w:val="15CC9AB6"/>
    <w:lvl w:ilvl="0" w:tplc="34E0F976">
      <w:start w:val="1"/>
      <w:numFmt w:val="bullet"/>
      <w:lvlText w:val=""/>
      <w:lvlJc w:val="left"/>
      <w:pPr>
        <w:ind w:left="720" w:hanging="360"/>
      </w:pPr>
      <w:rPr>
        <w:rFonts w:ascii="Symbol" w:hAnsi="Symbol" w:hint="default"/>
      </w:rPr>
    </w:lvl>
    <w:lvl w:ilvl="1" w:tplc="C3648E38" w:tentative="1">
      <w:start w:val="1"/>
      <w:numFmt w:val="bullet"/>
      <w:lvlText w:val="o"/>
      <w:lvlJc w:val="left"/>
      <w:pPr>
        <w:ind w:left="1440" w:hanging="360"/>
      </w:pPr>
      <w:rPr>
        <w:rFonts w:ascii="Courier New" w:hAnsi="Courier New" w:cs="Courier New" w:hint="default"/>
      </w:rPr>
    </w:lvl>
    <w:lvl w:ilvl="2" w:tplc="A6FA574A" w:tentative="1">
      <w:start w:val="1"/>
      <w:numFmt w:val="bullet"/>
      <w:lvlText w:val=""/>
      <w:lvlJc w:val="left"/>
      <w:pPr>
        <w:ind w:left="2160" w:hanging="360"/>
      </w:pPr>
      <w:rPr>
        <w:rFonts w:ascii="Wingdings" w:hAnsi="Wingdings" w:hint="default"/>
      </w:rPr>
    </w:lvl>
    <w:lvl w:ilvl="3" w:tplc="0388C58E" w:tentative="1">
      <w:start w:val="1"/>
      <w:numFmt w:val="bullet"/>
      <w:lvlText w:val=""/>
      <w:lvlJc w:val="left"/>
      <w:pPr>
        <w:ind w:left="2880" w:hanging="360"/>
      </w:pPr>
      <w:rPr>
        <w:rFonts w:ascii="Symbol" w:hAnsi="Symbol" w:hint="default"/>
      </w:rPr>
    </w:lvl>
    <w:lvl w:ilvl="4" w:tplc="8A30BB48" w:tentative="1">
      <w:start w:val="1"/>
      <w:numFmt w:val="bullet"/>
      <w:lvlText w:val="o"/>
      <w:lvlJc w:val="left"/>
      <w:pPr>
        <w:ind w:left="3600" w:hanging="360"/>
      </w:pPr>
      <w:rPr>
        <w:rFonts w:ascii="Courier New" w:hAnsi="Courier New" w:cs="Courier New" w:hint="default"/>
      </w:rPr>
    </w:lvl>
    <w:lvl w:ilvl="5" w:tplc="49606E68" w:tentative="1">
      <w:start w:val="1"/>
      <w:numFmt w:val="bullet"/>
      <w:lvlText w:val=""/>
      <w:lvlJc w:val="left"/>
      <w:pPr>
        <w:ind w:left="4320" w:hanging="360"/>
      </w:pPr>
      <w:rPr>
        <w:rFonts w:ascii="Wingdings" w:hAnsi="Wingdings" w:hint="default"/>
      </w:rPr>
    </w:lvl>
    <w:lvl w:ilvl="6" w:tplc="E43688CE" w:tentative="1">
      <w:start w:val="1"/>
      <w:numFmt w:val="bullet"/>
      <w:lvlText w:val=""/>
      <w:lvlJc w:val="left"/>
      <w:pPr>
        <w:ind w:left="5040" w:hanging="360"/>
      </w:pPr>
      <w:rPr>
        <w:rFonts w:ascii="Symbol" w:hAnsi="Symbol" w:hint="default"/>
      </w:rPr>
    </w:lvl>
    <w:lvl w:ilvl="7" w:tplc="CB369092" w:tentative="1">
      <w:start w:val="1"/>
      <w:numFmt w:val="bullet"/>
      <w:lvlText w:val="o"/>
      <w:lvlJc w:val="left"/>
      <w:pPr>
        <w:ind w:left="5760" w:hanging="360"/>
      </w:pPr>
      <w:rPr>
        <w:rFonts w:ascii="Courier New" w:hAnsi="Courier New" w:cs="Courier New" w:hint="default"/>
      </w:rPr>
    </w:lvl>
    <w:lvl w:ilvl="8" w:tplc="D2827DB6" w:tentative="1">
      <w:start w:val="1"/>
      <w:numFmt w:val="bullet"/>
      <w:lvlText w:val=""/>
      <w:lvlJc w:val="left"/>
      <w:pPr>
        <w:ind w:left="6480" w:hanging="360"/>
      </w:pPr>
      <w:rPr>
        <w:rFonts w:ascii="Wingdings" w:hAnsi="Wingdings" w:hint="default"/>
      </w:rPr>
    </w:lvl>
  </w:abstractNum>
  <w:abstractNum w:abstractNumId="2" w15:restartNumberingAfterBreak="0">
    <w:nsid w:val="046722DD"/>
    <w:multiLevelType w:val="hybridMultilevel"/>
    <w:tmpl w:val="4FD04B70"/>
    <w:lvl w:ilvl="0" w:tplc="D320F574">
      <w:start w:val="1"/>
      <w:numFmt w:val="bullet"/>
      <w:lvlText w:val=""/>
      <w:lvlJc w:val="left"/>
      <w:pPr>
        <w:ind w:left="720" w:hanging="360"/>
      </w:pPr>
      <w:rPr>
        <w:rFonts w:ascii="Symbol" w:hAnsi="Symbol" w:hint="default"/>
      </w:rPr>
    </w:lvl>
    <w:lvl w:ilvl="1" w:tplc="19260562" w:tentative="1">
      <w:start w:val="1"/>
      <w:numFmt w:val="bullet"/>
      <w:lvlText w:val="o"/>
      <w:lvlJc w:val="left"/>
      <w:pPr>
        <w:ind w:left="1440" w:hanging="360"/>
      </w:pPr>
      <w:rPr>
        <w:rFonts w:ascii="Courier New" w:hAnsi="Courier New" w:cs="Courier New" w:hint="default"/>
      </w:rPr>
    </w:lvl>
    <w:lvl w:ilvl="2" w:tplc="FDD2FBBC" w:tentative="1">
      <w:start w:val="1"/>
      <w:numFmt w:val="bullet"/>
      <w:lvlText w:val=""/>
      <w:lvlJc w:val="left"/>
      <w:pPr>
        <w:ind w:left="2160" w:hanging="360"/>
      </w:pPr>
      <w:rPr>
        <w:rFonts w:ascii="Wingdings" w:hAnsi="Wingdings" w:hint="default"/>
      </w:rPr>
    </w:lvl>
    <w:lvl w:ilvl="3" w:tplc="F0EAF364" w:tentative="1">
      <w:start w:val="1"/>
      <w:numFmt w:val="bullet"/>
      <w:lvlText w:val=""/>
      <w:lvlJc w:val="left"/>
      <w:pPr>
        <w:ind w:left="2880" w:hanging="360"/>
      </w:pPr>
      <w:rPr>
        <w:rFonts w:ascii="Symbol" w:hAnsi="Symbol" w:hint="default"/>
      </w:rPr>
    </w:lvl>
    <w:lvl w:ilvl="4" w:tplc="03682612" w:tentative="1">
      <w:start w:val="1"/>
      <w:numFmt w:val="bullet"/>
      <w:lvlText w:val="o"/>
      <w:lvlJc w:val="left"/>
      <w:pPr>
        <w:ind w:left="3600" w:hanging="360"/>
      </w:pPr>
      <w:rPr>
        <w:rFonts w:ascii="Courier New" w:hAnsi="Courier New" w:cs="Courier New" w:hint="default"/>
      </w:rPr>
    </w:lvl>
    <w:lvl w:ilvl="5" w:tplc="CD886026" w:tentative="1">
      <w:start w:val="1"/>
      <w:numFmt w:val="bullet"/>
      <w:lvlText w:val=""/>
      <w:lvlJc w:val="left"/>
      <w:pPr>
        <w:ind w:left="4320" w:hanging="360"/>
      </w:pPr>
      <w:rPr>
        <w:rFonts w:ascii="Wingdings" w:hAnsi="Wingdings" w:hint="default"/>
      </w:rPr>
    </w:lvl>
    <w:lvl w:ilvl="6" w:tplc="0AA47A48" w:tentative="1">
      <w:start w:val="1"/>
      <w:numFmt w:val="bullet"/>
      <w:lvlText w:val=""/>
      <w:lvlJc w:val="left"/>
      <w:pPr>
        <w:ind w:left="5040" w:hanging="360"/>
      </w:pPr>
      <w:rPr>
        <w:rFonts w:ascii="Symbol" w:hAnsi="Symbol" w:hint="default"/>
      </w:rPr>
    </w:lvl>
    <w:lvl w:ilvl="7" w:tplc="921CB88E" w:tentative="1">
      <w:start w:val="1"/>
      <w:numFmt w:val="bullet"/>
      <w:lvlText w:val="o"/>
      <w:lvlJc w:val="left"/>
      <w:pPr>
        <w:ind w:left="5760" w:hanging="360"/>
      </w:pPr>
      <w:rPr>
        <w:rFonts w:ascii="Courier New" w:hAnsi="Courier New" w:cs="Courier New" w:hint="default"/>
      </w:rPr>
    </w:lvl>
    <w:lvl w:ilvl="8" w:tplc="B3704514" w:tentative="1">
      <w:start w:val="1"/>
      <w:numFmt w:val="bullet"/>
      <w:lvlText w:val=""/>
      <w:lvlJc w:val="left"/>
      <w:pPr>
        <w:ind w:left="6480" w:hanging="360"/>
      </w:pPr>
      <w:rPr>
        <w:rFonts w:ascii="Wingdings" w:hAnsi="Wingdings" w:hint="default"/>
      </w:rPr>
    </w:lvl>
  </w:abstractNum>
  <w:abstractNum w:abstractNumId="3" w15:restartNumberingAfterBreak="0">
    <w:nsid w:val="0E6F6D58"/>
    <w:multiLevelType w:val="hybridMultilevel"/>
    <w:tmpl w:val="354649F8"/>
    <w:lvl w:ilvl="0" w:tplc="92EC112C">
      <w:start w:val="1"/>
      <w:numFmt w:val="bullet"/>
      <w:lvlText w:val=""/>
      <w:lvlJc w:val="left"/>
      <w:pPr>
        <w:ind w:left="720" w:hanging="360"/>
      </w:pPr>
      <w:rPr>
        <w:rFonts w:ascii="Symbol" w:hAnsi="Symbol" w:hint="default"/>
      </w:rPr>
    </w:lvl>
    <w:lvl w:ilvl="1" w:tplc="414C7348" w:tentative="1">
      <w:start w:val="1"/>
      <w:numFmt w:val="bullet"/>
      <w:lvlText w:val="o"/>
      <w:lvlJc w:val="left"/>
      <w:pPr>
        <w:ind w:left="1440" w:hanging="360"/>
      </w:pPr>
      <w:rPr>
        <w:rFonts w:ascii="Courier New" w:hAnsi="Courier New" w:cs="Courier New" w:hint="default"/>
      </w:rPr>
    </w:lvl>
    <w:lvl w:ilvl="2" w:tplc="EC1A4BF2" w:tentative="1">
      <w:start w:val="1"/>
      <w:numFmt w:val="bullet"/>
      <w:lvlText w:val=""/>
      <w:lvlJc w:val="left"/>
      <w:pPr>
        <w:ind w:left="2160" w:hanging="360"/>
      </w:pPr>
      <w:rPr>
        <w:rFonts w:ascii="Wingdings" w:hAnsi="Wingdings" w:hint="default"/>
      </w:rPr>
    </w:lvl>
    <w:lvl w:ilvl="3" w:tplc="EEBEB8D6" w:tentative="1">
      <w:start w:val="1"/>
      <w:numFmt w:val="bullet"/>
      <w:lvlText w:val=""/>
      <w:lvlJc w:val="left"/>
      <w:pPr>
        <w:ind w:left="2880" w:hanging="360"/>
      </w:pPr>
      <w:rPr>
        <w:rFonts w:ascii="Symbol" w:hAnsi="Symbol" w:hint="default"/>
      </w:rPr>
    </w:lvl>
    <w:lvl w:ilvl="4" w:tplc="9C224AEE" w:tentative="1">
      <w:start w:val="1"/>
      <w:numFmt w:val="bullet"/>
      <w:lvlText w:val="o"/>
      <w:lvlJc w:val="left"/>
      <w:pPr>
        <w:ind w:left="3600" w:hanging="360"/>
      </w:pPr>
      <w:rPr>
        <w:rFonts w:ascii="Courier New" w:hAnsi="Courier New" w:cs="Courier New" w:hint="default"/>
      </w:rPr>
    </w:lvl>
    <w:lvl w:ilvl="5" w:tplc="E48A2AFA" w:tentative="1">
      <w:start w:val="1"/>
      <w:numFmt w:val="bullet"/>
      <w:lvlText w:val=""/>
      <w:lvlJc w:val="left"/>
      <w:pPr>
        <w:ind w:left="4320" w:hanging="360"/>
      </w:pPr>
      <w:rPr>
        <w:rFonts w:ascii="Wingdings" w:hAnsi="Wingdings" w:hint="default"/>
      </w:rPr>
    </w:lvl>
    <w:lvl w:ilvl="6" w:tplc="361C61CE" w:tentative="1">
      <w:start w:val="1"/>
      <w:numFmt w:val="bullet"/>
      <w:lvlText w:val=""/>
      <w:lvlJc w:val="left"/>
      <w:pPr>
        <w:ind w:left="5040" w:hanging="360"/>
      </w:pPr>
      <w:rPr>
        <w:rFonts w:ascii="Symbol" w:hAnsi="Symbol" w:hint="default"/>
      </w:rPr>
    </w:lvl>
    <w:lvl w:ilvl="7" w:tplc="B478F65C" w:tentative="1">
      <w:start w:val="1"/>
      <w:numFmt w:val="bullet"/>
      <w:lvlText w:val="o"/>
      <w:lvlJc w:val="left"/>
      <w:pPr>
        <w:ind w:left="5760" w:hanging="360"/>
      </w:pPr>
      <w:rPr>
        <w:rFonts w:ascii="Courier New" w:hAnsi="Courier New" w:cs="Courier New" w:hint="default"/>
      </w:rPr>
    </w:lvl>
    <w:lvl w:ilvl="8" w:tplc="F1FC1906" w:tentative="1">
      <w:start w:val="1"/>
      <w:numFmt w:val="bullet"/>
      <w:lvlText w:val=""/>
      <w:lvlJc w:val="left"/>
      <w:pPr>
        <w:ind w:left="6480" w:hanging="360"/>
      </w:pPr>
      <w:rPr>
        <w:rFonts w:ascii="Wingdings" w:hAnsi="Wingdings" w:hint="default"/>
      </w:rPr>
    </w:lvl>
  </w:abstractNum>
  <w:abstractNum w:abstractNumId="4" w15:restartNumberingAfterBreak="0">
    <w:nsid w:val="15F80370"/>
    <w:multiLevelType w:val="hybridMultilevel"/>
    <w:tmpl w:val="0A2C85D2"/>
    <w:lvl w:ilvl="0" w:tplc="A9AA8724">
      <w:start w:val="1"/>
      <w:numFmt w:val="bullet"/>
      <w:lvlText w:val=""/>
      <w:lvlJc w:val="left"/>
      <w:pPr>
        <w:ind w:left="780" w:hanging="360"/>
      </w:pPr>
      <w:rPr>
        <w:rFonts w:ascii="Symbol" w:hAnsi="Symbol" w:hint="default"/>
      </w:rPr>
    </w:lvl>
    <w:lvl w:ilvl="1" w:tplc="EA08BF8A" w:tentative="1">
      <w:start w:val="1"/>
      <w:numFmt w:val="bullet"/>
      <w:lvlText w:val="o"/>
      <w:lvlJc w:val="left"/>
      <w:pPr>
        <w:ind w:left="1500" w:hanging="360"/>
      </w:pPr>
      <w:rPr>
        <w:rFonts w:ascii="Courier New" w:hAnsi="Courier New" w:cs="Courier New" w:hint="default"/>
      </w:rPr>
    </w:lvl>
    <w:lvl w:ilvl="2" w:tplc="B5D8C72C" w:tentative="1">
      <w:start w:val="1"/>
      <w:numFmt w:val="bullet"/>
      <w:lvlText w:val=""/>
      <w:lvlJc w:val="left"/>
      <w:pPr>
        <w:ind w:left="2220" w:hanging="360"/>
      </w:pPr>
      <w:rPr>
        <w:rFonts w:ascii="Wingdings" w:hAnsi="Wingdings" w:hint="default"/>
      </w:rPr>
    </w:lvl>
    <w:lvl w:ilvl="3" w:tplc="5F5472E4" w:tentative="1">
      <w:start w:val="1"/>
      <w:numFmt w:val="bullet"/>
      <w:lvlText w:val=""/>
      <w:lvlJc w:val="left"/>
      <w:pPr>
        <w:ind w:left="2940" w:hanging="360"/>
      </w:pPr>
      <w:rPr>
        <w:rFonts w:ascii="Symbol" w:hAnsi="Symbol" w:hint="default"/>
      </w:rPr>
    </w:lvl>
    <w:lvl w:ilvl="4" w:tplc="FC70FE42" w:tentative="1">
      <w:start w:val="1"/>
      <w:numFmt w:val="bullet"/>
      <w:lvlText w:val="o"/>
      <w:lvlJc w:val="left"/>
      <w:pPr>
        <w:ind w:left="3660" w:hanging="360"/>
      </w:pPr>
      <w:rPr>
        <w:rFonts w:ascii="Courier New" w:hAnsi="Courier New" w:cs="Courier New" w:hint="default"/>
      </w:rPr>
    </w:lvl>
    <w:lvl w:ilvl="5" w:tplc="CA2A6142" w:tentative="1">
      <w:start w:val="1"/>
      <w:numFmt w:val="bullet"/>
      <w:lvlText w:val=""/>
      <w:lvlJc w:val="left"/>
      <w:pPr>
        <w:ind w:left="4380" w:hanging="360"/>
      </w:pPr>
      <w:rPr>
        <w:rFonts w:ascii="Wingdings" w:hAnsi="Wingdings" w:hint="default"/>
      </w:rPr>
    </w:lvl>
    <w:lvl w:ilvl="6" w:tplc="A3104524" w:tentative="1">
      <w:start w:val="1"/>
      <w:numFmt w:val="bullet"/>
      <w:lvlText w:val=""/>
      <w:lvlJc w:val="left"/>
      <w:pPr>
        <w:ind w:left="5100" w:hanging="360"/>
      </w:pPr>
      <w:rPr>
        <w:rFonts w:ascii="Symbol" w:hAnsi="Symbol" w:hint="default"/>
      </w:rPr>
    </w:lvl>
    <w:lvl w:ilvl="7" w:tplc="DD1AD672" w:tentative="1">
      <w:start w:val="1"/>
      <w:numFmt w:val="bullet"/>
      <w:lvlText w:val="o"/>
      <w:lvlJc w:val="left"/>
      <w:pPr>
        <w:ind w:left="5820" w:hanging="360"/>
      </w:pPr>
      <w:rPr>
        <w:rFonts w:ascii="Courier New" w:hAnsi="Courier New" w:cs="Courier New" w:hint="default"/>
      </w:rPr>
    </w:lvl>
    <w:lvl w:ilvl="8" w:tplc="68DE771A" w:tentative="1">
      <w:start w:val="1"/>
      <w:numFmt w:val="bullet"/>
      <w:lvlText w:val=""/>
      <w:lvlJc w:val="left"/>
      <w:pPr>
        <w:ind w:left="6540" w:hanging="360"/>
      </w:pPr>
      <w:rPr>
        <w:rFonts w:ascii="Wingdings" w:hAnsi="Wingdings" w:hint="default"/>
      </w:rPr>
    </w:lvl>
  </w:abstractNum>
  <w:abstractNum w:abstractNumId="5" w15:restartNumberingAfterBreak="0">
    <w:nsid w:val="16B3160E"/>
    <w:multiLevelType w:val="hybridMultilevel"/>
    <w:tmpl w:val="B8B6A434"/>
    <w:lvl w:ilvl="0" w:tplc="CCD2505C">
      <w:start w:val="1"/>
      <w:numFmt w:val="bullet"/>
      <w:lvlText w:val=""/>
      <w:lvlJc w:val="left"/>
      <w:pPr>
        <w:ind w:left="720" w:hanging="360"/>
      </w:pPr>
      <w:rPr>
        <w:rFonts w:ascii="Wingdings" w:hAnsi="Wingdings" w:hint="default"/>
      </w:rPr>
    </w:lvl>
    <w:lvl w:ilvl="1" w:tplc="640A70D4" w:tentative="1">
      <w:start w:val="1"/>
      <w:numFmt w:val="bullet"/>
      <w:lvlText w:val="o"/>
      <w:lvlJc w:val="left"/>
      <w:pPr>
        <w:ind w:left="1440" w:hanging="360"/>
      </w:pPr>
      <w:rPr>
        <w:rFonts w:ascii="Courier New" w:hAnsi="Courier New" w:cs="Courier New" w:hint="default"/>
      </w:rPr>
    </w:lvl>
    <w:lvl w:ilvl="2" w:tplc="FF9A4B42" w:tentative="1">
      <w:start w:val="1"/>
      <w:numFmt w:val="bullet"/>
      <w:lvlText w:val=""/>
      <w:lvlJc w:val="left"/>
      <w:pPr>
        <w:ind w:left="2160" w:hanging="360"/>
      </w:pPr>
      <w:rPr>
        <w:rFonts w:ascii="Wingdings" w:hAnsi="Wingdings" w:hint="default"/>
      </w:rPr>
    </w:lvl>
    <w:lvl w:ilvl="3" w:tplc="A25AC184" w:tentative="1">
      <w:start w:val="1"/>
      <w:numFmt w:val="bullet"/>
      <w:lvlText w:val=""/>
      <w:lvlJc w:val="left"/>
      <w:pPr>
        <w:ind w:left="2880" w:hanging="360"/>
      </w:pPr>
      <w:rPr>
        <w:rFonts w:ascii="Symbol" w:hAnsi="Symbol" w:hint="default"/>
      </w:rPr>
    </w:lvl>
    <w:lvl w:ilvl="4" w:tplc="8012B170" w:tentative="1">
      <w:start w:val="1"/>
      <w:numFmt w:val="bullet"/>
      <w:lvlText w:val="o"/>
      <w:lvlJc w:val="left"/>
      <w:pPr>
        <w:ind w:left="3600" w:hanging="360"/>
      </w:pPr>
      <w:rPr>
        <w:rFonts w:ascii="Courier New" w:hAnsi="Courier New" w:cs="Courier New" w:hint="default"/>
      </w:rPr>
    </w:lvl>
    <w:lvl w:ilvl="5" w:tplc="C6F8B904" w:tentative="1">
      <w:start w:val="1"/>
      <w:numFmt w:val="bullet"/>
      <w:lvlText w:val=""/>
      <w:lvlJc w:val="left"/>
      <w:pPr>
        <w:ind w:left="4320" w:hanging="360"/>
      </w:pPr>
      <w:rPr>
        <w:rFonts w:ascii="Wingdings" w:hAnsi="Wingdings" w:hint="default"/>
      </w:rPr>
    </w:lvl>
    <w:lvl w:ilvl="6" w:tplc="4CCC909C" w:tentative="1">
      <w:start w:val="1"/>
      <w:numFmt w:val="bullet"/>
      <w:lvlText w:val=""/>
      <w:lvlJc w:val="left"/>
      <w:pPr>
        <w:ind w:left="5040" w:hanging="360"/>
      </w:pPr>
      <w:rPr>
        <w:rFonts w:ascii="Symbol" w:hAnsi="Symbol" w:hint="default"/>
      </w:rPr>
    </w:lvl>
    <w:lvl w:ilvl="7" w:tplc="13AE61E4" w:tentative="1">
      <w:start w:val="1"/>
      <w:numFmt w:val="bullet"/>
      <w:lvlText w:val="o"/>
      <w:lvlJc w:val="left"/>
      <w:pPr>
        <w:ind w:left="5760" w:hanging="360"/>
      </w:pPr>
      <w:rPr>
        <w:rFonts w:ascii="Courier New" w:hAnsi="Courier New" w:cs="Courier New" w:hint="default"/>
      </w:rPr>
    </w:lvl>
    <w:lvl w:ilvl="8" w:tplc="C27A5844" w:tentative="1">
      <w:start w:val="1"/>
      <w:numFmt w:val="bullet"/>
      <w:lvlText w:val=""/>
      <w:lvlJc w:val="left"/>
      <w:pPr>
        <w:ind w:left="6480" w:hanging="360"/>
      </w:pPr>
      <w:rPr>
        <w:rFonts w:ascii="Wingdings" w:hAnsi="Wingdings" w:hint="default"/>
      </w:rPr>
    </w:lvl>
  </w:abstractNum>
  <w:abstractNum w:abstractNumId="6" w15:restartNumberingAfterBreak="0">
    <w:nsid w:val="17263F47"/>
    <w:multiLevelType w:val="hybridMultilevel"/>
    <w:tmpl w:val="779ABEBC"/>
    <w:lvl w:ilvl="0" w:tplc="DD9EA3BE">
      <w:start w:val="1"/>
      <w:numFmt w:val="bullet"/>
      <w:lvlText w:val=""/>
      <w:lvlJc w:val="left"/>
      <w:pPr>
        <w:ind w:left="720" w:hanging="360"/>
      </w:pPr>
      <w:rPr>
        <w:rFonts w:ascii="Symbol" w:hAnsi="Symbol" w:hint="default"/>
      </w:rPr>
    </w:lvl>
    <w:lvl w:ilvl="1" w:tplc="3FF62488" w:tentative="1">
      <w:start w:val="1"/>
      <w:numFmt w:val="bullet"/>
      <w:lvlText w:val="o"/>
      <w:lvlJc w:val="left"/>
      <w:pPr>
        <w:ind w:left="1440" w:hanging="360"/>
      </w:pPr>
      <w:rPr>
        <w:rFonts w:ascii="Courier New" w:hAnsi="Courier New" w:cs="Courier New" w:hint="default"/>
      </w:rPr>
    </w:lvl>
    <w:lvl w:ilvl="2" w:tplc="C6DA27DA" w:tentative="1">
      <w:start w:val="1"/>
      <w:numFmt w:val="bullet"/>
      <w:lvlText w:val=""/>
      <w:lvlJc w:val="left"/>
      <w:pPr>
        <w:ind w:left="2160" w:hanging="360"/>
      </w:pPr>
      <w:rPr>
        <w:rFonts w:ascii="Wingdings" w:hAnsi="Wingdings" w:hint="default"/>
      </w:rPr>
    </w:lvl>
    <w:lvl w:ilvl="3" w:tplc="29FE8496" w:tentative="1">
      <w:start w:val="1"/>
      <w:numFmt w:val="bullet"/>
      <w:lvlText w:val=""/>
      <w:lvlJc w:val="left"/>
      <w:pPr>
        <w:ind w:left="2880" w:hanging="360"/>
      </w:pPr>
      <w:rPr>
        <w:rFonts w:ascii="Symbol" w:hAnsi="Symbol" w:hint="default"/>
      </w:rPr>
    </w:lvl>
    <w:lvl w:ilvl="4" w:tplc="D2720DA4" w:tentative="1">
      <w:start w:val="1"/>
      <w:numFmt w:val="bullet"/>
      <w:lvlText w:val="o"/>
      <w:lvlJc w:val="left"/>
      <w:pPr>
        <w:ind w:left="3600" w:hanging="360"/>
      </w:pPr>
      <w:rPr>
        <w:rFonts w:ascii="Courier New" w:hAnsi="Courier New" w:cs="Courier New" w:hint="default"/>
      </w:rPr>
    </w:lvl>
    <w:lvl w:ilvl="5" w:tplc="993C1B7A" w:tentative="1">
      <w:start w:val="1"/>
      <w:numFmt w:val="bullet"/>
      <w:lvlText w:val=""/>
      <w:lvlJc w:val="left"/>
      <w:pPr>
        <w:ind w:left="4320" w:hanging="360"/>
      </w:pPr>
      <w:rPr>
        <w:rFonts w:ascii="Wingdings" w:hAnsi="Wingdings" w:hint="default"/>
      </w:rPr>
    </w:lvl>
    <w:lvl w:ilvl="6" w:tplc="8B4EB7EC" w:tentative="1">
      <w:start w:val="1"/>
      <w:numFmt w:val="bullet"/>
      <w:lvlText w:val=""/>
      <w:lvlJc w:val="left"/>
      <w:pPr>
        <w:ind w:left="5040" w:hanging="360"/>
      </w:pPr>
      <w:rPr>
        <w:rFonts w:ascii="Symbol" w:hAnsi="Symbol" w:hint="default"/>
      </w:rPr>
    </w:lvl>
    <w:lvl w:ilvl="7" w:tplc="53C28CA4" w:tentative="1">
      <w:start w:val="1"/>
      <w:numFmt w:val="bullet"/>
      <w:lvlText w:val="o"/>
      <w:lvlJc w:val="left"/>
      <w:pPr>
        <w:ind w:left="5760" w:hanging="360"/>
      </w:pPr>
      <w:rPr>
        <w:rFonts w:ascii="Courier New" w:hAnsi="Courier New" w:cs="Courier New" w:hint="default"/>
      </w:rPr>
    </w:lvl>
    <w:lvl w:ilvl="8" w:tplc="DD8C0266" w:tentative="1">
      <w:start w:val="1"/>
      <w:numFmt w:val="bullet"/>
      <w:lvlText w:val=""/>
      <w:lvlJc w:val="left"/>
      <w:pPr>
        <w:ind w:left="6480" w:hanging="360"/>
      </w:pPr>
      <w:rPr>
        <w:rFonts w:ascii="Wingdings" w:hAnsi="Wingdings" w:hint="default"/>
      </w:rPr>
    </w:lvl>
  </w:abstractNum>
  <w:abstractNum w:abstractNumId="7" w15:restartNumberingAfterBreak="0">
    <w:nsid w:val="1B4E39E4"/>
    <w:multiLevelType w:val="hybridMultilevel"/>
    <w:tmpl w:val="54629F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32908EF"/>
    <w:multiLevelType w:val="hybridMultilevel"/>
    <w:tmpl w:val="DF3C8602"/>
    <w:lvl w:ilvl="0" w:tplc="CB4CE1F0">
      <w:start w:val="1"/>
      <w:numFmt w:val="bullet"/>
      <w:lvlText w:val=""/>
      <w:lvlJc w:val="left"/>
      <w:pPr>
        <w:ind w:left="780" w:hanging="360"/>
      </w:pPr>
      <w:rPr>
        <w:rFonts w:ascii="Symbol" w:hAnsi="Symbol" w:hint="default"/>
      </w:rPr>
    </w:lvl>
    <w:lvl w:ilvl="1" w:tplc="6C128B18" w:tentative="1">
      <w:start w:val="1"/>
      <w:numFmt w:val="bullet"/>
      <w:lvlText w:val="o"/>
      <w:lvlJc w:val="left"/>
      <w:pPr>
        <w:ind w:left="1500" w:hanging="360"/>
      </w:pPr>
      <w:rPr>
        <w:rFonts w:ascii="Courier New" w:hAnsi="Courier New" w:cs="Courier New" w:hint="default"/>
      </w:rPr>
    </w:lvl>
    <w:lvl w:ilvl="2" w:tplc="BCF8F1FE" w:tentative="1">
      <w:start w:val="1"/>
      <w:numFmt w:val="bullet"/>
      <w:lvlText w:val=""/>
      <w:lvlJc w:val="left"/>
      <w:pPr>
        <w:ind w:left="2220" w:hanging="360"/>
      </w:pPr>
      <w:rPr>
        <w:rFonts w:ascii="Wingdings" w:hAnsi="Wingdings" w:hint="default"/>
      </w:rPr>
    </w:lvl>
    <w:lvl w:ilvl="3" w:tplc="4142D1D4" w:tentative="1">
      <w:start w:val="1"/>
      <w:numFmt w:val="bullet"/>
      <w:lvlText w:val=""/>
      <w:lvlJc w:val="left"/>
      <w:pPr>
        <w:ind w:left="2940" w:hanging="360"/>
      </w:pPr>
      <w:rPr>
        <w:rFonts w:ascii="Symbol" w:hAnsi="Symbol" w:hint="default"/>
      </w:rPr>
    </w:lvl>
    <w:lvl w:ilvl="4" w:tplc="6F488DE2" w:tentative="1">
      <w:start w:val="1"/>
      <w:numFmt w:val="bullet"/>
      <w:lvlText w:val="o"/>
      <w:lvlJc w:val="left"/>
      <w:pPr>
        <w:ind w:left="3660" w:hanging="360"/>
      </w:pPr>
      <w:rPr>
        <w:rFonts w:ascii="Courier New" w:hAnsi="Courier New" w:cs="Courier New" w:hint="default"/>
      </w:rPr>
    </w:lvl>
    <w:lvl w:ilvl="5" w:tplc="BE484F26" w:tentative="1">
      <w:start w:val="1"/>
      <w:numFmt w:val="bullet"/>
      <w:lvlText w:val=""/>
      <w:lvlJc w:val="left"/>
      <w:pPr>
        <w:ind w:left="4380" w:hanging="360"/>
      </w:pPr>
      <w:rPr>
        <w:rFonts w:ascii="Wingdings" w:hAnsi="Wingdings" w:hint="default"/>
      </w:rPr>
    </w:lvl>
    <w:lvl w:ilvl="6" w:tplc="FE02302C" w:tentative="1">
      <w:start w:val="1"/>
      <w:numFmt w:val="bullet"/>
      <w:lvlText w:val=""/>
      <w:lvlJc w:val="left"/>
      <w:pPr>
        <w:ind w:left="5100" w:hanging="360"/>
      </w:pPr>
      <w:rPr>
        <w:rFonts w:ascii="Symbol" w:hAnsi="Symbol" w:hint="default"/>
      </w:rPr>
    </w:lvl>
    <w:lvl w:ilvl="7" w:tplc="97425FCC" w:tentative="1">
      <w:start w:val="1"/>
      <w:numFmt w:val="bullet"/>
      <w:lvlText w:val="o"/>
      <w:lvlJc w:val="left"/>
      <w:pPr>
        <w:ind w:left="5820" w:hanging="360"/>
      </w:pPr>
      <w:rPr>
        <w:rFonts w:ascii="Courier New" w:hAnsi="Courier New" w:cs="Courier New" w:hint="default"/>
      </w:rPr>
    </w:lvl>
    <w:lvl w:ilvl="8" w:tplc="6DDACFA4" w:tentative="1">
      <w:start w:val="1"/>
      <w:numFmt w:val="bullet"/>
      <w:lvlText w:val=""/>
      <w:lvlJc w:val="left"/>
      <w:pPr>
        <w:ind w:left="6540" w:hanging="360"/>
      </w:pPr>
      <w:rPr>
        <w:rFonts w:ascii="Wingdings" w:hAnsi="Wingdings" w:hint="default"/>
      </w:rPr>
    </w:lvl>
  </w:abstractNum>
  <w:abstractNum w:abstractNumId="9" w15:restartNumberingAfterBreak="0">
    <w:nsid w:val="37126F56"/>
    <w:multiLevelType w:val="hybridMultilevel"/>
    <w:tmpl w:val="2B1E72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121598E"/>
    <w:multiLevelType w:val="hybridMultilevel"/>
    <w:tmpl w:val="E0B879C8"/>
    <w:lvl w:ilvl="0" w:tplc="C3A07880">
      <w:start w:val="1"/>
      <w:numFmt w:val="bullet"/>
      <w:lvlText w:val=""/>
      <w:lvlJc w:val="left"/>
      <w:pPr>
        <w:ind w:left="720" w:hanging="360"/>
      </w:pPr>
      <w:rPr>
        <w:rFonts w:ascii="Wingdings" w:hAnsi="Wingdings" w:hint="default"/>
      </w:rPr>
    </w:lvl>
    <w:lvl w:ilvl="1" w:tplc="31BC65FA" w:tentative="1">
      <w:start w:val="1"/>
      <w:numFmt w:val="bullet"/>
      <w:lvlText w:val="o"/>
      <w:lvlJc w:val="left"/>
      <w:pPr>
        <w:ind w:left="1440" w:hanging="360"/>
      </w:pPr>
      <w:rPr>
        <w:rFonts w:ascii="Courier New" w:hAnsi="Courier New" w:cs="Courier New" w:hint="default"/>
      </w:rPr>
    </w:lvl>
    <w:lvl w:ilvl="2" w:tplc="ABDA6486" w:tentative="1">
      <w:start w:val="1"/>
      <w:numFmt w:val="bullet"/>
      <w:lvlText w:val=""/>
      <w:lvlJc w:val="left"/>
      <w:pPr>
        <w:ind w:left="2160" w:hanging="360"/>
      </w:pPr>
      <w:rPr>
        <w:rFonts w:ascii="Wingdings" w:hAnsi="Wingdings" w:hint="default"/>
      </w:rPr>
    </w:lvl>
    <w:lvl w:ilvl="3" w:tplc="BFC2FE32" w:tentative="1">
      <w:start w:val="1"/>
      <w:numFmt w:val="bullet"/>
      <w:lvlText w:val=""/>
      <w:lvlJc w:val="left"/>
      <w:pPr>
        <w:ind w:left="2880" w:hanging="360"/>
      </w:pPr>
      <w:rPr>
        <w:rFonts w:ascii="Symbol" w:hAnsi="Symbol" w:hint="default"/>
      </w:rPr>
    </w:lvl>
    <w:lvl w:ilvl="4" w:tplc="90184C3A" w:tentative="1">
      <w:start w:val="1"/>
      <w:numFmt w:val="bullet"/>
      <w:lvlText w:val="o"/>
      <w:lvlJc w:val="left"/>
      <w:pPr>
        <w:ind w:left="3600" w:hanging="360"/>
      </w:pPr>
      <w:rPr>
        <w:rFonts w:ascii="Courier New" w:hAnsi="Courier New" w:cs="Courier New" w:hint="default"/>
      </w:rPr>
    </w:lvl>
    <w:lvl w:ilvl="5" w:tplc="C2B40576" w:tentative="1">
      <w:start w:val="1"/>
      <w:numFmt w:val="bullet"/>
      <w:lvlText w:val=""/>
      <w:lvlJc w:val="left"/>
      <w:pPr>
        <w:ind w:left="4320" w:hanging="360"/>
      </w:pPr>
      <w:rPr>
        <w:rFonts w:ascii="Wingdings" w:hAnsi="Wingdings" w:hint="default"/>
      </w:rPr>
    </w:lvl>
    <w:lvl w:ilvl="6" w:tplc="F9168B9E" w:tentative="1">
      <w:start w:val="1"/>
      <w:numFmt w:val="bullet"/>
      <w:lvlText w:val=""/>
      <w:lvlJc w:val="left"/>
      <w:pPr>
        <w:ind w:left="5040" w:hanging="360"/>
      </w:pPr>
      <w:rPr>
        <w:rFonts w:ascii="Symbol" w:hAnsi="Symbol" w:hint="default"/>
      </w:rPr>
    </w:lvl>
    <w:lvl w:ilvl="7" w:tplc="B87E32B8" w:tentative="1">
      <w:start w:val="1"/>
      <w:numFmt w:val="bullet"/>
      <w:lvlText w:val="o"/>
      <w:lvlJc w:val="left"/>
      <w:pPr>
        <w:ind w:left="5760" w:hanging="360"/>
      </w:pPr>
      <w:rPr>
        <w:rFonts w:ascii="Courier New" w:hAnsi="Courier New" w:cs="Courier New" w:hint="default"/>
      </w:rPr>
    </w:lvl>
    <w:lvl w:ilvl="8" w:tplc="0C2AF4B8" w:tentative="1">
      <w:start w:val="1"/>
      <w:numFmt w:val="bullet"/>
      <w:lvlText w:val=""/>
      <w:lvlJc w:val="left"/>
      <w:pPr>
        <w:ind w:left="6480" w:hanging="360"/>
      </w:pPr>
      <w:rPr>
        <w:rFonts w:ascii="Wingdings" w:hAnsi="Wingdings" w:hint="default"/>
      </w:rPr>
    </w:lvl>
  </w:abstractNum>
  <w:abstractNum w:abstractNumId="11" w15:restartNumberingAfterBreak="0">
    <w:nsid w:val="43513A4C"/>
    <w:multiLevelType w:val="hybridMultilevel"/>
    <w:tmpl w:val="6408E3C4"/>
    <w:lvl w:ilvl="0" w:tplc="B55E7040">
      <w:start w:val="1"/>
      <w:numFmt w:val="bullet"/>
      <w:lvlText w:val=""/>
      <w:lvlJc w:val="left"/>
      <w:pPr>
        <w:ind w:left="720" w:hanging="360"/>
      </w:pPr>
      <w:rPr>
        <w:rFonts w:ascii="Symbol" w:hAnsi="Symbol" w:hint="default"/>
      </w:rPr>
    </w:lvl>
    <w:lvl w:ilvl="1" w:tplc="E4A42BBA" w:tentative="1">
      <w:start w:val="1"/>
      <w:numFmt w:val="bullet"/>
      <w:lvlText w:val="o"/>
      <w:lvlJc w:val="left"/>
      <w:pPr>
        <w:ind w:left="1440" w:hanging="360"/>
      </w:pPr>
      <w:rPr>
        <w:rFonts w:ascii="Courier New" w:hAnsi="Courier New" w:cs="Courier New" w:hint="default"/>
      </w:rPr>
    </w:lvl>
    <w:lvl w:ilvl="2" w:tplc="DD9434C2" w:tentative="1">
      <w:start w:val="1"/>
      <w:numFmt w:val="bullet"/>
      <w:lvlText w:val=""/>
      <w:lvlJc w:val="left"/>
      <w:pPr>
        <w:ind w:left="2160" w:hanging="360"/>
      </w:pPr>
      <w:rPr>
        <w:rFonts w:ascii="Wingdings" w:hAnsi="Wingdings" w:hint="default"/>
      </w:rPr>
    </w:lvl>
    <w:lvl w:ilvl="3" w:tplc="3F54F122" w:tentative="1">
      <w:start w:val="1"/>
      <w:numFmt w:val="bullet"/>
      <w:lvlText w:val=""/>
      <w:lvlJc w:val="left"/>
      <w:pPr>
        <w:ind w:left="2880" w:hanging="360"/>
      </w:pPr>
      <w:rPr>
        <w:rFonts w:ascii="Symbol" w:hAnsi="Symbol" w:hint="default"/>
      </w:rPr>
    </w:lvl>
    <w:lvl w:ilvl="4" w:tplc="3B5ED8AA" w:tentative="1">
      <w:start w:val="1"/>
      <w:numFmt w:val="bullet"/>
      <w:lvlText w:val="o"/>
      <w:lvlJc w:val="left"/>
      <w:pPr>
        <w:ind w:left="3600" w:hanging="360"/>
      </w:pPr>
      <w:rPr>
        <w:rFonts w:ascii="Courier New" w:hAnsi="Courier New" w:cs="Courier New" w:hint="default"/>
      </w:rPr>
    </w:lvl>
    <w:lvl w:ilvl="5" w:tplc="809C6306" w:tentative="1">
      <w:start w:val="1"/>
      <w:numFmt w:val="bullet"/>
      <w:lvlText w:val=""/>
      <w:lvlJc w:val="left"/>
      <w:pPr>
        <w:ind w:left="4320" w:hanging="360"/>
      </w:pPr>
      <w:rPr>
        <w:rFonts w:ascii="Wingdings" w:hAnsi="Wingdings" w:hint="default"/>
      </w:rPr>
    </w:lvl>
    <w:lvl w:ilvl="6" w:tplc="5D5E4D66" w:tentative="1">
      <w:start w:val="1"/>
      <w:numFmt w:val="bullet"/>
      <w:lvlText w:val=""/>
      <w:lvlJc w:val="left"/>
      <w:pPr>
        <w:ind w:left="5040" w:hanging="360"/>
      </w:pPr>
      <w:rPr>
        <w:rFonts w:ascii="Symbol" w:hAnsi="Symbol" w:hint="default"/>
      </w:rPr>
    </w:lvl>
    <w:lvl w:ilvl="7" w:tplc="BA365E2E" w:tentative="1">
      <w:start w:val="1"/>
      <w:numFmt w:val="bullet"/>
      <w:lvlText w:val="o"/>
      <w:lvlJc w:val="left"/>
      <w:pPr>
        <w:ind w:left="5760" w:hanging="360"/>
      </w:pPr>
      <w:rPr>
        <w:rFonts w:ascii="Courier New" w:hAnsi="Courier New" w:cs="Courier New" w:hint="default"/>
      </w:rPr>
    </w:lvl>
    <w:lvl w:ilvl="8" w:tplc="A892994E" w:tentative="1">
      <w:start w:val="1"/>
      <w:numFmt w:val="bullet"/>
      <w:lvlText w:val=""/>
      <w:lvlJc w:val="left"/>
      <w:pPr>
        <w:ind w:left="6480" w:hanging="360"/>
      </w:pPr>
      <w:rPr>
        <w:rFonts w:ascii="Wingdings" w:hAnsi="Wingdings" w:hint="default"/>
      </w:rPr>
    </w:lvl>
  </w:abstractNum>
  <w:abstractNum w:abstractNumId="12" w15:restartNumberingAfterBreak="0">
    <w:nsid w:val="44BF0C2A"/>
    <w:multiLevelType w:val="hybridMultilevel"/>
    <w:tmpl w:val="A05EB260"/>
    <w:lvl w:ilvl="0" w:tplc="27D8EBDE">
      <w:start w:val="1"/>
      <w:numFmt w:val="bullet"/>
      <w:lvlText w:val=""/>
      <w:lvlJc w:val="left"/>
      <w:pPr>
        <w:ind w:left="720" w:hanging="360"/>
      </w:pPr>
      <w:rPr>
        <w:rFonts w:ascii="Symbol" w:hAnsi="Symbol" w:hint="default"/>
      </w:rPr>
    </w:lvl>
    <w:lvl w:ilvl="1" w:tplc="6618118C" w:tentative="1">
      <w:start w:val="1"/>
      <w:numFmt w:val="bullet"/>
      <w:lvlText w:val="o"/>
      <w:lvlJc w:val="left"/>
      <w:pPr>
        <w:ind w:left="1440" w:hanging="360"/>
      </w:pPr>
      <w:rPr>
        <w:rFonts w:ascii="Courier New" w:hAnsi="Courier New" w:cs="Courier New" w:hint="default"/>
      </w:rPr>
    </w:lvl>
    <w:lvl w:ilvl="2" w:tplc="7C6CDF6E" w:tentative="1">
      <w:start w:val="1"/>
      <w:numFmt w:val="bullet"/>
      <w:lvlText w:val=""/>
      <w:lvlJc w:val="left"/>
      <w:pPr>
        <w:ind w:left="2160" w:hanging="360"/>
      </w:pPr>
      <w:rPr>
        <w:rFonts w:ascii="Wingdings" w:hAnsi="Wingdings" w:hint="default"/>
      </w:rPr>
    </w:lvl>
    <w:lvl w:ilvl="3" w:tplc="1D0CB578" w:tentative="1">
      <w:start w:val="1"/>
      <w:numFmt w:val="bullet"/>
      <w:lvlText w:val=""/>
      <w:lvlJc w:val="left"/>
      <w:pPr>
        <w:ind w:left="2880" w:hanging="360"/>
      </w:pPr>
      <w:rPr>
        <w:rFonts w:ascii="Symbol" w:hAnsi="Symbol" w:hint="default"/>
      </w:rPr>
    </w:lvl>
    <w:lvl w:ilvl="4" w:tplc="561868E0" w:tentative="1">
      <w:start w:val="1"/>
      <w:numFmt w:val="bullet"/>
      <w:lvlText w:val="o"/>
      <w:lvlJc w:val="left"/>
      <w:pPr>
        <w:ind w:left="3600" w:hanging="360"/>
      </w:pPr>
      <w:rPr>
        <w:rFonts w:ascii="Courier New" w:hAnsi="Courier New" w:cs="Courier New" w:hint="default"/>
      </w:rPr>
    </w:lvl>
    <w:lvl w:ilvl="5" w:tplc="CF0A37C2" w:tentative="1">
      <w:start w:val="1"/>
      <w:numFmt w:val="bullet"/>
      <w:lvlText w:val=""/>
      <w:lvlJc w:val="left"/>
      <w:pPr>
        <w:ind w:left="4320" w:hanging="360"/>
      </w:pPr>
      <w:rPr>
        <w:rFonts w:ascii="Wingdings" w:hAnsi="Wingdings" w:hint="default"/>
      </w:rPr>
    </w:lvl>
    <w:lvl w:ilvl="6" w:tplc="913A0160" w:tentative="1">
      <w:start w:val="1"/>
      <w:numFmt w:val="bullet"/>
      <w:lvlText w:val=""/>
      <w:lvlJc w:val="left"/>
      <w:pPr>
        <w:ind w:left="5040" w:hanging="360"/>
      </w:pPr>
      <w:rPr>
        <w:rFonts w:ascii="Symbol" w:hAnsi="Symbol" w:hint="default"/>
      </w:rPr>
    </w:lvl>
    <w:lvl w:ilvl="7" w:tplc="FEB4D1DA" w:tentative="1">
      <w:start w:val="1"/>
      <w:numFmt w:val="bullet"/>
      <w:lvlText w:val="o"/>
      <w:lvlJc w:val="left"/>
      <w:pPr>
        <w:ind w:left="5760" w:hanging="360"/>
      </w:pPr>
      <w:rPr>
        <w:rFonts w:ascii="Courier New" w:hAnsi="Courier New" w:cs="Courier New" w:hint="default"/>
      </w:rPr>
    </w:lvl>
    <w:lvl w:ilvl="8" w:tplc="18F852A2" w:tentative="1">
      <w:start w:val="1"/>
      <w:numFmt w:val="bullet"/>
      <w:lvlText w:val=""/>
      <w:lvlJc w:val="left"/>
      <w:pPr>
        <w:ind w:left="6480" w:hanging="360"/>
      </w:pPr>
      <w:rPr>
        <w:rFonts w:ascii="Wingdings" w:hAnsi="Wingdings" w:hint="default"/>
      </w:rPr>
    </w:lvl>
  </w:abstractNum>
  <w:abstractNum w:abstractNumId="13" w15:restartNumberingAfterBreak="0">
    <w:nsid w:val="4BFB0F23"/>
    <w:multiLevelType w:val="hybridMultilevel"/>
    <w:tmpl w:val="D3108C84"/>
    <w:lvl w:ilvl="0" w:tplc="7D72DBF0">
      <w:start w:val="1"/>
      <w:numFmt w:val="decimal"/>
      <w:lvlText w:val="%1."/>
      <w:lvlJc w:val="left"/>
      <w:pPr>
        <w:ind w:left="720" w:hanging="360"/>
      </w:pPr>
      <w:rPr>
        <w:rFonts w:hint="default"/>
      </w:rPr>
    </w:lvl>
    <w:lvl w:ilvl="1" w:tplc="3CE0F148" w:tentative="1">
      <w:start w:val="1"/>
      <w:numFmt w:val="lowerLetter"/>
      <w:lvlText w:val="%2."/>
      <w:lvlJc w:val="left"/>
      <w:pPr>
        <w:ind w:left="1440" w:hanging="360"/>
      </w:pPr>
    </w:lvl>
    <w:lvl w:ilvl="2" w:tplc="F482DCAE" w:tentative="1">
      <w:start w:val="1"/>
      <w:numFmt w:val="lowerRoman"/>
      <w:lvlText w:val="%3."/>
      <w:lvlJc w:val="right"/>
      <w:pPr>
        <w:ind w:left="2160" w:hanging="180"/>
      </w:pPr>
    </w:lvl>
    <w:lvl w:ilvl="3" w:tplc="7D62A4DA" w:tentative="1">
      <w:start w:val="1"/>
      <w:numFmt w:val="decimal"/>
      <w:lvlText w:val="%4."/>
      <w:lvlJc w:val="left"/>
      <w:pPr>
        <w:ind w:left="2880" w:hanging="360"/>
      </w:pPr>
    </w:lvl>
    <w:lvl w:ilvl="4" w:tplc="B7E8ED5C" w:tentative="1">
      <w:start w:val="1"/>
      <w:numFmt w:val="lowerLetter"/>
      <w:lvlText w:val="%5."/>
      <w:lvlJc w:val="left"/>
      <w:pPr>
        <w:ind w:left="3600" w:hanging="360"/>
      </w:pPr>
    </w:lvl>
    <w:lvl w:ilvl="5" w:tplc="9B269BBA" w:tentative="1">
      <w:start w:val="1"/>
      <w:numFmt w:val="lowerRoman"/>
      <w:lvlText w:val="%6."/>
      <w:lvlJc w:val="right"/>
      <w:pPr>
        <w:ind w:left="4320" w:hanging="180"/>
      </w:pPr>
    </w:lvl>
    <w:lvl w:ilvl="6" w:tplc="B7607662" w:tentative="1">
      <w:start w:val="1"/>
      <w:numFmt w:val="decimal"/>
      <w:lvlText w:val="%7."/>
      <w:lvlJc w:val="left"/>
      <w:pPr>
        <w:ind w:left="5040" w:hanging="360"/>
      </w:pPr>
    </w:lvl>
    <w:lvl w:ilvl="7" w:tplc="1AFC7FC6" w:tentative="1">
      <w:start w:val="1"/>
      <w:numFmt w:val="lowerLetter"/>
      <w:lvlText w:val="%8."/>
      <w:lvlJc w:val="left"/>
      <w:pPr>
        <w:ind w:left="5760" w:hanging="360"/>
      </w:pPr>
    </w:lvl>
    <w:lvl w:ilvl="8" w:tplc="6244687C" w:tentative="1">
      <w:start w:val="1"/>
      <w:numFmt w:val="lowerRoman"/>
      <w:lvlText w:val="%9."/>
      <w:lvlJc w:val="right"/>
      <w:pPr>
        <w:ind w:left="6480" w:hanging="180"/>
      </w:pPr>
    </w:lvl>
  </w:abstractNum>
  <w:abstractNum w:abstractNumId="14" w15:restartNumberingAfterBreak="0">
    <w:nsid w:val="56343E6C"/>
    <w:multiLevelType w:val="hybridMultilevel"/>
    <w:tmpl w:val="2C541D50"/>
    <w:lvl w:ilvl="0" w:tplc="52445A5E">
      <w:start w:val="1"/>
      <w:numFmt w:val="lowerLetter"/>
      <w:lvlText w:val="%1."/>
      <w:lvlJc w:val="left"/>
      <w:pPr>
        <w:ind w:left="720" w:hanging="360"/>
      </w:pPr>
      <w:rPr>
        <w:rFonts w:hint="default"/>
      </w:rPr>
    </w:lvl>
    <w:lvl w:ilvl="1" w:tplc="3F028B1C" w:tentative="1">
      <w:start w:val="1"/>
      <w:numFmt w:val="lowerLetter"/>
      <w:lvlText w:val="%2."/>
      <w:lvlJc w:val="left"/>
      <w:pPr>
        <w:ind w:left="1440" w:hanging="360"/>
      </w:pPr>
    </w:lvl>
    <w:lvl w:ilvl="2" w:tplc="20BC153C" w:tentative="1">
      <w:start w:val="1"/>
      <w:numFmt w:val="lowerRoman"/>
      <w:lvlText w:val="%3."/>
      <w:lvlJc w:val="right"/>
      <w:pPr>
        <w:ind w:left="2160" w:hanging="180"/>
      </w:pPr>
    </w:lvl>
    <w:lvl w:ilvl="3" w:tplc="211EE3C0" w:tentative="1">
      <w:start w:val="1"/>
      <w:numFmt w:val="decimal"/>
      <w:lvlText w:val="%4."/>
      <w:lvlJc w:val="left"/>
      <w:pPr>
        <w:ind w:left="2880" w:hanging="360"/>
      </w:pPr>
    </w:lvl>
    <w:lvl w:ilvl="4" w:tplc="BA7462EE" w:tentative="1">
      <w:start w:val="1"/>
      <w:numFmt w:val="lowerLetter"/>
      <w:lvlText w:val="%5."/>
      <w:lvlJc w:val="left"/>
      <w:pPr>
        <w:ind w:left="3600" w:hanging="360"/>
      </w:pPr>
    </w:lvl>
    <w:lvl w:ilvl="5" w:tplc="A7E220BA" w:tentative="1">
      <w:start w:val="1"/>
      <w:numFmt w:val="lowerRoman"/>
      <w:lvlText w:val="%6."/>
      <w:lvlJc w:val="right"/>
      <w:pPr>
        <w:ind w:left="4320" w:hanging="180"/>
      </w:pPr>
    </w:lvl>
    <w:lvl w:ilvl="6" w:tplc="05DAD58C" w:tentative="1">
      <w:start w:val="1"/>
      <w:numFmt w:val="decimal"/>
      <w:lvlText w:val="%7."/>
      <w:lvlJc w:val="left"/>
      <w:pPr>
        <w:ind w:left="5040" w:hanging="360"/>
      </w:pPr>
    </w:lvl>
    <w:lvl w:ilvl="7" w:tplc="1C6CCF42" w:tentative="1">
      <w:start w:val="1"/>
      <w:numFmt w:val="lowerLetter"/>
      <w:lvlText w:val="%8."/>
      <w:lvlJc w:val="left"/>
      <w:pPr>
        <w:ind w:left="5760" w:hanging="360"/>
      </w:pPr>
    </w:lvl>
    <w:lvl w:ilvl="8" w:tplc="A300A21E" w:tentative="1">
      <w:start w:val="1"/>
      <w:numFmt w:val="lowerRoman"/>
      <w:lvlText w:val="%9."/>
      <w:lvlJc w:val="right"/>
      <w:pPr>
        <w:ind w:left="6480" w:hanging="180"/>
      </w:pPr>
    </w:lvl>
  </w:abstractNum>
  <w:abstractNum w:abstractNumId="15" w15:restartNumberingAfterBreak="0">
    <w:nsid w:val="56EA244F"/>
    <w:multiLevelType w:val="hybridMultilevel"/>
    <w:tmpl w:val="39CE18E0"/>
    <w:lvl w:ilvl="0" w:tplc="C428ACA2">
      <w:start w:val="1"/>
      <w:numFmt w:val="bullet"/>
      <w:lvlText w:val=""/>
      <w:lvlJc w:val="left"/>
      <w:pPr>
        <w:ind w:left="720" w:hanging="360"/>
      </w:pPr>
      <w:rPr>
        <w:rFonts w:ascii="Symbol" w:hAnsi="Symbol" w:hint="default"/>
      </w:rPr>
    </w:lvl>
    <w:lvl w:ilvl="1" w:tplc="33188EB8" w:tentative="1">
      <w:start w:val="1"/>
      <w:numFmt w:val="bullet"/>
      <w:lvlText w:val="o"/>
      <w:lvlJc w:val="left"/>
      <w:pPr>
        <w:ind w:left="1440" w:hanging="360"/>
      </w:pPr>
      <w:rPr>
        <w:rFonts w:ascii="Courier New" w:hAnsi="Courier New" w:cs="Courier New" w:hint="default"/>
      </w:rPr>
    </w:lvl>
    <w:lvl w:ilvl="2" w:tplc="8D06C0DC" w:tentative="1">
      <w:start w:val="1"/>
      <w:numFmt w:val="bullet"/>
      <w:lvlText w:val=""/>
      <w:lvlJc w:val="left"/>
      <w:pPr>
        <w:ind w:left="2160" w:hanging="360"/>
      </w:pPr>
      <w:rPr>
        <w:rFonts w:ascii="Wingdings" w:hAnsi="Wingdings" w:hint="default"/>
      </w:rPr>
    </w:lvl>
    <w:lvl w:ilvl="3" w:tplc="460CA468" w:tentative="1">
      <w:start w:val="1"/>
      <w:numFmt w:val="bullet"/>
      <w:lvlText w:val=""/>
      <w:lvlJc w:val="left"/>
      <w:pPr>
        <w:ind w:left="2880" w:hanging="360"/>
      </w:pPr>
      <w:rPr>
        <w:rFonts w:ascii="Symbol" w:hAnsi="Symbol" w:hint="default"/>
      </w:rPr>
    </w:lvl>
    <w:lvl w:ilvl="4" w:tplc="C214FCEC" w:tentative="1">
      <w:start w:val="1"/>
      <w:numFmt w:val="bullet"/>
      <w:lvlText w:val="o"/>
      <w:lvlJc w:val="left"/>
      <w:pPr>
        <w:ind w:left="3600" w:hanging="360"/>
      </w:pPr>
      <w:rPr>
        <w:rFonts w:ascii="Courier New" w:hAnsi="Courier New" w:cs="Courier New" w:hint="default"/>
      </w:rPr>
    </w:lvl>
    <w:lvl w:ilvl="5" w:tplc="7C820F9E" w:tentative="1">
      <w:start w:val="1"/>
      <w:numFmt w:val="bullet"/>
      <w:lvlText w:val=""/>
      <w:lvlJc w:val="left"/>
      <w:pPr>
        <w:ind w:left="4320" w:hanging="360"/>
      </w:pPr>
      <w:rPr>
        <w:rFonts w:ascii="Wingdings" w:hAnsi="Wingdings" w:hint="default"/>
      </w:rPr>
    </w:lvl>
    <w:lvl w:ilvl="6" w:tplc="608AE8EC" w:tentative="1">
      <w:start w:val="1"/>
      <w:numFmt w:val="bullet"/>
      <w:lvlText w:val=""/>
      <w:lvlJc w:val="left"/>
      <w:pPr>
        <w:ind w:left="5040" w:hanging="360"/>
      </w:pPr>
      <w:rPr>
        <w:rFonts w:ascii="Symbol" w:hAnsi="Symbol" w:hint="default"/>
      </w:rPr>
    </w:lvl>
    <w:lvl w:ilvl="7" w:tplc="4F90A2A8" w:tentative="1">
      <w:start w:val="1"/>
      <w:numFmt w:val="bullet"/>
      <w:lvlText w:val="o"/>
      <w:lvlJc w:val="left"/>
      <w:pPr>
        <w:ind w:left="5760" w:hanging="360"/>
      </w:pPr>
      <w:rPr>
        <w:rFonts w:ascii="Courier New" w:hAnsi="Courier New" w:cs="Courier New" w:hint="default"/>
      </w:rPr>
    </w:lvl>
    <w:lvl w:ilvl="8" w:tplc="886CFB52" w:tentative="1">
      <w:start w:val="1"/>
      <w:numFmt w:val="bullet"/>
      <w:lvlText w:val=""/>
      <w:lvlJc w:val="left"/>
      <w:pPr>
        <w:ind w:left="6480" w:hanging="360"/>
      </w:pPr>
      <w:rPr>
        <w:rFonts w:ascii="Wingdings" w:hAnsi="Wingdings" w:hint="default"/>
      </w:rPr>
    </w:lvl>
  </w:abstractNum>
  <w:abstractNum w:abstractNumId="16" w15:restartNumberingAfterBreak="0">
    <w:nsid w:val="5E720F98"/>
    <w:multiLevelType w:val="hybridMultilevel"/>
    <w:tmpl w:val="B5F29788"/>
    <w:lvl w:ilvl="0" w:tplc="52C489E6">
      <w:start w:val="1"/>
      <w:numFmt w:val="bullet"/>
      <w:lvlText w:val=""/>
      <w:lvlJc w:val="left"/>
      <w:pPr>
        <w:ind w:left="720" w:hanging="360"/>
      </w:pPr>
      <w:rPr>
        <w:rFonts w:ascii="Symbol" w:hAnsi="Symbol" w:hint="default"/>
      </w:rPr>
    </w:lvl>
    <w:lvl w:ilvl="1" w:tplc="C06204AA" w:tentative="1">
      <w:start w:val="1"/>
      <w:numFmt w:val="bullet"/>
      <w:lvlText w:val="o"/>
      <w:lvlJc w:val="left"/>
      <w:pPr>
        <w:ind w:left="1440" w:hanging="360"/>
      </w:pPr>
      <w:rPr>
        <w:rFonts w:ascii="Courier New" w:hAnsi="Courier New" w:cs="Courier New" w:hint="default"/>
      </w:rPr>
    </w:lvl>
    <w:lvl w:ilvl="2" w:tplc="57945CF0" w:tentative="1">
      <w:start w:val="1"/>
      <w:numFmt w:val="bullet"/>
      <w:lvlText w:val=""/>
      <w:lvlJc w:val="left"/>
      <w:pPr>
        <w:ind w:left="2160" w:hanging="360"/>
      </w:pPr>
      <w:rPr>
        <w:rFonts w:ascii="Wingdings" w:hAnsi="Wingdings" w:hint="default"/>
      </w:rPr>
    </w:lvl>
    <w:lvl w:ilvl="3" w:tplc="FBAE00D8" w:tentative="1">
      <w:start w:val="1"/>
      <w:numFmt w:val="bullet"/>
      <w:lvlText w:val=""/>
      <w:lvlJc w:val="left"/>
      <w:pPr>
        <w:ind w:left="2880" w:hanging="360"/>
      </w:pPr>
      <w:rPr>
        <w:rFonts w:ascii="Symbol" w:hAnsi="Symbol" w:hint="default"/>
      </w:rPr>
    </w:lvl>
    <w:lvl w:ilvl="4" w:tplc="C318EE78" w:tentative="1">
      <w:start w:val="1"/>
      <w:numFmt w:val="bullet"/>
      <w:lvlText w:val="o"/>
      <w:lvlJc w:val="left"/>
      <w:pPr>
        <w:ind w:left="3600" w:hanging="360"/>
      </w:pPr>
      <w:rPr>
        <w:rFonts w:ascii="Courier New" w:hAnsi="Courier New" w:cs="Courier New" w:hint="default"/>
      </w:rPr>
    </w:lvl>
    <w:lvl w:ilvl="5" w:tplc="284E89FA" w:tentative="1">
      <w:start w:val="1"/>
      <w:numFmt w:val="bullet"/>
      <w:lvlText w:val=""/>
      <w:lvlJc w:val="left"/>
      <w:pPr>
        <w:ind w:left="4320" w:hanging="360"/>
      </w:pPr>
      <w:rPr>
        <w:rFonts w:ascii="Wingdings" w:hAnsi="Wingdings" w:hint="default"/>
      </w:rPr>
    </w:lvl>
    <w:lvl w:ilvl="6" w:tplc="D46AA3E8" w:tentative="1">
      <w:start w:val="1"/>
      <w:numFmt w:val="bullet"/>
      <w:lvlText w:val=""/>
      <w:lvlJc w:val="left"/>
      <w:pPr>
        <w:ind w:left="5040" w:hanging="360"/>
      </w:pPr>
      <w:rPr>
        <w:rFonts w:ascii="Symbol" w:hAnsi="Symbol" w:hint="default"/>
      </w:rPr>
    </w:lvl>
    <w:lvl w:ilvl="7" w:tplc="8390BF8E" w:tentative="1">
      <w:start w:val="1"/>
      <w:numFmt w:val="bullet"/>
      <w:lvlText w:val="o"/>
      <w:lvlJc w:val="left"/>
      <w:pPr>
        <w:ind w:left="5760" w:hanging="360"/>
      </w:pPr>
      <w:rPr>
        <w:rFonts w:ascii="Courier New" w:hAnsi="Courier New" w:cs="Courier New" w:hint="default"/>
      </w:rPr>
    </w:lvl>
    <w:lvl w:ilvl="8" w:tplc="5D608D44" w:tentative="1">
      <w:start w:val="1"/>
      <w:numFmt w:val="bullet"/>
      <w:lvlText w:val=""/>
      <w:lvlJc w:val="left"/>
      <w:pPr>
        <w:ind w:left="6480" w:hanging="360"/>
      </w:pPr>
      <w:rPr>
        <w:rFonts w:ascii="Wingdings" w:hAnsi="Wingdings" w:hint="default"/>
      </w:rPr>
    </w:lvl>
  </w:abstractNum>
  <w:abstractNum w:abstractNumId="17" w15:restartNumberingAfterBreak="0">
    <w:nsid w:val="636609D3"/>
    <w:multiLevelType w:val="hybridMultilevel"/>
    <w:tmpl w:val="4B34765C"/>
    <w:lvl w:ilvl="0" w:tplc="EB9097A0">
      <w:start w:val="1"/>
      <w:numFmt w:val="bullet"/>
      <w:lvlText w:val=""/>
      <w:lvlJc w:val="left"/>
      <w:pPr>
        <w:ind w:left="720" w:hanging="360"/>
      </w:pPr>
      <w:rPr>
        <w:rFonts w:ascii="Symbol" w:hAnsi="Symbol" w:hint="default"/>
      </w:rPr>
    </w:lvl>
    <w:lvl w:ilvl="1" w:tplc="7F008A6A" w:tentative="1">
      <w:start w:val="1"/>
      <w:numFmt w:val="bullet"/>
      <w:lvlText w:val="o"/>
      <w:lvlJc w:val="left"/>
      <w:pPr>
        <w:ind w:left="1440" w:hanging="360"/>
      </w:pPr>
      <w:rPr>
        <w:rFonts w:ascii="Courier New" w:hAnsi="Courier New" w:cs="Courier New" w:hint="default"/>
      </w:rPr>
    </w:lvl>
    <w:lvl w:ilvl="2" w:tplc="7286147C" w:tentative="1">
      <w:start w:val="1"/>
      <w:numFmt w:val="bullet"/>
      <w:lvlText w:val=""/>
      <w:lvlJc w:val="left"/>
      <w:pPr>
        <w:ind w:left="2160" w:hanging="360"/>
      </w:pPr>
      <w:rPr>
        <w:rFonts w:ascii="Wingdings" w:hAnsi="Wingdings" w:hint="default"/>
      </w:rPr>
    </w:lvl>
    <w:lvl w:ilvl="3" w:tplc="5CBE454C" w:tentative="1">
      <w:start w:val="1"/>
      <w:numFmt w:val="bullet"/>
      <w:lvlText w:val=""/>
      <w:lvlJc w:val="left"/>
      <w:pPr>
        <w:ind w:left="2880" w:hanging="360"/>
      </w:pPr>
      <w:rPr>
        <w:rFonts w:ascii="Symbol" w:hAnsi="Symbol" w:hint="default"/>
      </w:rPr>
    </w:lvl>
    <w:lvl w:ilvl="4" w:tplc="C3ECB764" w:tentative="1">
      <w:start w:val="1"/>
      <w:numFmt w:val="bullet"/>
      <w:lvlText w:val="o"/>
      <w:lvlJc w:val="left"/>
      <w:pPr>
        <w:ind w:left="3600" w:hanging="360"/>
      </w:pPr>
      <w:rPr>
        <w:rFonts w:ascii="Courier New" w:hAnsi="Courier New" w:cs="Courier New" w:hint="default"/>
      </w:rPr>
    </w:lvl>
    <w:lvl w:ilvl="5" w:tplc="021C39A8" w:tentative="1">
      <w:start w:val="1"/>
      <w:numFmt w:val="bullet"/>
      <w:lvlText w:val=""/>
      <w:lvlJc w:val="left"/>
      <w:pPr>
        <w:ind w:left="4320" w:hanging="360"/>
      </w:pPr>
      <w:rPr>
        <w:rFonts w:ascii="Wingdings" w:hAnsi="Wingdings" w:hint="default"/>
      </w:rPr>
    </w:lvl>
    <w:lvl w:ilvl="6" w:tplc="537ADEDE" w:tentative="1">
      <w:start w:val="1"/>
      <w:numFmt w:val="bullet"/>
      <w:lvlText w:val=""/>
      <w:lvlJc w:val="left"/>
      <w:pPr>
        <w:ind w:left="5040" w:hanging="360"/>
      </w:pPr>
      <w:rPr>
        <w:rFonts w:ascii="Symbol" w:hAnsi="Symbol" w:hint="default"/>
      </w:rPr>
    </w:lvl>
    <w:lvl w:ilvl="7" w:tplc="7D32550C" w:tentative="1">
      <w:start w:val="1"/>
      <w:numFmt w:val="bullet"/>
      <w:lvlText w:val="o"/>
      <w:lvlJc w:val="left"/>
      <w:pPr>
        <w:ind w:left="5760" w:hanging="360"/>
      </w:pPr>
      <w:rPr>
        <w:rFonts w:ascii="Courier New" w:hAnsi="Courier New" w:cs="Courier New" w:hint="default"/>
      </w:rPr>
    </w:lvl>
    <w:lvl w:ilvl="8" w:tplc="2DC06E8E" w:tentative="1">
      <w:start w:val="1"/>
      <w:numFmt w:val="bullet"/>
      <w:lvlText w:val=""/>
      <w:lvlJc w:val="left"/>
      <w:pPr>
        <w:ind w:left="6480" w:hanging="360"/>
      </w:pPr>
      <w:rPr>
        <w:rFonts w:ascii="Wingdings" w:hAnsi="Wingdings" w:hint="default"/>
      </w:rPr>
    </w:lvl>
  </w:abstractNum>
  <w:abstractNum w:abstractNumId="18" w15:restartNumberingAfterBreak="0">
    <w:nsid w:val="65A00772"/>
    <w:multiLevelType w:val="hybridMultilevel"/>
    <w:tmpl w:val="54C8DDAC"/>
    <w:lvl w:ilvl="0" w:tplc="F01059F2">
      <w:numFmt w:val="bullet"/>
      <w:lvlText w:val="•"/>
      <w:lvlJc w:val="left"/>
      <w:pPr>
        <w:ind w:left="1080" w:hanging="720"/>
      </w:pPr>
      <w:rPr>
        <w:rFonts w:ascii="Times New Roman" w:eastAsiaTheme="minorHAnsi" w:hAnsi="Times New Roman" w:cs="Times New Roman" w:hint="default"/>
      </w:rPr>
    </w:lvl>
    <w:lvl w:ilvl="1" w:tplc="039E0106" w:tentative="1">
      <w:start w:val="1"/>
      <w:numFmt w:val="bullet"/>
      <w:lvlText w:val="o"/>
      <w:lvlJc w:val="left"/>
      <w:pPr>
        <w:ind w:left="1440" w:hanging="360"/>
      </w:pPr>
      <w:rPr>
        <w:rFonts w:ascii="Courier New" w:hAnsi="Courier New" w:cs="Courier New" w:hint="default"/>
      </w:rPr>
    </w:lvl>
    <w:lvl w:ilvl="2" w:tplc="8028E4BC" w:tentative="1">
      <w:start w:val="1"/>
      <w:numFmt w:val="bullet"/>
      <w:lvlText w:val=""/>
      <w:lvlJc w:val="left"/>
      <w:pPr>
        <w:ind w:left="2160" w:hanging="360"/>
      </w:pPr>
      <w:rPr>
        <w:rFonts w:ascii="Wingdings" w:hAnsi="Wingdings" w:hint="default"/>
      </w:rPr>
    </w:lvl>
    <w:lvl w:ilvl="3" w:tplc="95E284C4" w:tentative="1">
      <w:start w:val="1"/>
      <w:numFmt w:val="bullet"/>
      <w:lvlText w:val=""/>
      <w:lvlJc w:val="left"/>
      <w:pPr>
        <w:ind w:left="2880" w:hanging="360"/>
      </w:pPr>
      <w:rPr>
        <w:rFonts w:ascii="Symbol" w:hAnsi="Symbol" w:hint="default"/>
      </w:rPr>
    </w:lvl>
    <w:lvl w:ilvl="4" w:tplc="D2D6EBC6" w:tentative="1">
      <w:start w:val="1"/>
      <w:numFmt w:val="bullet"/>
      <w:lvlText w:val="o"/>
      <w:lvlJc w:val="left"/>
      <w:pPr>
        <w:ind w:left="3600" w:hanging="360"/>
      </w:pPr>
      <w:rPr>
        <w:rFonts w:ascii="Courier New" w:hAnsi="Courier New" w:cs="Courier New" w:hint="default"/>
      </w:rPr>
    </w:lvl>
    <w:lvl w:ilvl="5" w:tplc="D28CC090" w:tentative="1">
      <w:start w:val="1"/>
      <w:numFmt w:val="bullet"/>
      <w:lvlText w:val=""/>
      <w:lvlJc w:val="left"/>
      <w:pPr>
        <w:ind w:left="4320" w:hanging="360"/>
      </w:pPr>
      <w:rPr>
        <w:rFonts w:ascii="Wingdings" w:hAnsi="Wingdings" w:hint="default"/>
      </w:rPr>
    </w:lvl>
    <w:lvl w:ilvl="6" w:tplc="C68C87E4" w:tentative="1">
      <w:start w:val="1"/>
      <w:numFmt w:val="bullet"/>
      <w:lvlText w:val=""/>
      <w:lvlJc w:val="left"/>
      <w:pPr>
        <w:ind w:left="5040" w:hanging="360"/>
      </w:pPr>
      <w:rPr>
        <w:rFonts w:ascii="Symbol" w:hAnsi="Symbol" w:hint="default"/>
      </w:rPr>
    </w:lvl>
    <w:lvl w:ilvl="7" w:tplc="B0506E74" w:tentative="1">
      <w:start w:val="1"/>
      <w:numFmt w:val="bullet"/>
      <w:lvlText w:val="o"/>
      <w:lvlJc w:val="left"/>
      <w:pPr>
        <w:ind w:left="5760" w:hanging="360"/>
      </w:pPr>
      <w:rPr>
        <w:rFonts w:ascii="Courier New" w:hAnsi="Courier New" w:cs="Courier New" w:hint="default"/>
      </w:rPr>
    </w:lvl>
    <w:lvl w:ilvl="8" w:tplc="C0A64E3C" w:tentative="1">
      <w:start w:val="1"/>
      <w:numFmt w:val="bullet"/>
      <w:lvlText w:val=""/>
      <w:lvlJc w:val="left"/>
      <w:pPr>
        <w:ind w:left="6480" w:hanging="360"/>
      </w:pPr>
      <w:rPr>
        <w:rFonts w:ascii="Wingdings" w:hAnsi="Wingdings" w:hint="default"/>
      </w:rPr>
    </w:lvl>
  </w:abstractNum>
  <w:abstractNum w:abstractNumId="19" w15:restartNumberingAfterBreak="0">
    <w:nsid w:val="68DA48AF"/>
    <w:multiLevelType w:val="hybridMultilevel"/>
    <w:tmpl w:val="6F0C7CDE"/>
    <w:lvl w:ilvl="0" w:tplc="CCB02510">
      <w:start w:val="1"/>
      <w:numFmt w:val="decimal"/>
      <w:lvlText w:val="%1."/>
      <w:lvlJc w:val="left"/>
      <w:pPr>
        <w:ind w:left="720" w:hanging="360"/>
      </w:pPr>
      <w:rPr>
        <w:rFonts w:hint="default"/>
      </w:rPr>
    </w:lvl>
    <w:lvl w:ilvl="1" w:tplc="28583466" w:tentative="1">
      <w:start w:val="1"/>
      <w:numFmt w:val="lowerLetter"/>
      <w:lvlText w:val="%2."/>
      <w:lvlJc w:val="left"/>
      <w:pPr>
        <w:ind w:left="1440" w:hanging="360"/>
      </w:pPr>
    </w:lvl>
    <w:lvl w:ilvl="2" w:tplc="849E2066" w:tentative="1">
      <w:start w:val="1"/>
      <w:numFmt w:val="lowerRoman"/>
      <w:lvlText w:val="%3."/>
      <w:lvlJc w:val="right"/>
      <w:pPr>
        <w:ind w:left="2160" w:hanging="180"/>
      </w:pPr>
    </w:lvl>
    <w:lvl w:ilvl="3" w:tplc="51CA0BE4" w:tentative="1">
      <w:start w:val="1"/>
      <w:numFmt w:val="decimal"/>
      <w:lvlText w:val="%4."/>
      <w:lvlJc w:val="left"/>
      <w:pPr>
        <w:ind w:left="2880" w:hanging="360"/>
      </w:pPr>
    </w:lvl>
    <w:lvl w:ilvl="4" w:tplc="877C4A28" w:tentative="1">
      <w:start w:val="1"/>
      <w:numFmt w:val="lowerLetter"/>
      <w:lvlText w:val="%5."/>
      <w:lvlJc w:val="left"/>
      <w:pPr>
        <w:ind w:left="3600" w:hanging="360"/>
      </w:pPr>
    </w:lvl>
    <w:lvl w:ilvl="5" w:tplc="5CBE400A" w:tentative="1">
      <w:start w:val="1"/>
      <w:numFmt w:val="lowerRoman"/>
      <w:lvlText w:val="%6."/>
      <w:lvlJc w:val="right"/>
      <w:pPr>
        <w:ind w:left="4320" w:hanging="180"/>
      </w:pPr>
    </w:lvl>
    <w:lvl w:ilvl="6" w:tplc="483CA32A" w:tentative="1">
      <w:start w:val="1"/>
      <w:numFmt w:val="decimal"/>
      <w:lvlText w:val="%7."/>
      <w:lvlJc w:val="left"/>
      <w:pPr>
        <w:ind w:left="5040" w:hanging="360"/>
      </w:pPr>
    </w:lvl>
    <w:lvl w:ilvl="7" w:tplc="34F4D374" w:tentative="1">
      <w:start w:val="1"/>
      <w:numFmt w:val="lowerLetter"/>
      <w:lvlText w:val="%8."/>
      <w:lvlJc w:val="left"/>
      <w:pPr>
        <w:ind w:left="5760" w:hanging="360"/>
      </w:pPr>
    </w:lvl>
    <w:lvl w:ilvl="8" w:tplc="AA8AF5D2" w:tentative="1">
      <w:start w:val="1"/>
      <w:numFmt w:val="lowerRoman"/>
      <w:lvlText w:val="%9."/>
      <w:lvlJc w:val="right"/>
      <w:pPr>
        <w:ind w:left="6480" w:hanging="180"/>
      </w:pPr>
    </w:lvl>
  </w:abstractNum>
  <w:abstractNum w:abstractNumId="20" w15:restartNumberingAfterBreak="0">
    <w:nsid w:val="6CE56C38"/>
    <w:multiLevelType w:val="hybridMultilevel"/>
    <w:tmpl w:val="BFCC874A"/>
    <w:lvl w:ilvl="0" w:tplc="49A4687C">
      <w:start w:val="1"/>
      <w:numFmt w:val="bullet"/>
      <w:lvlText w:val=""/>
      <w:lvlJc w:val="left"/>
      <w:pPr>
        <w:ind w:left="720" w:hanging="360"/>
      </w:pPr>
      <w:rPr>
        <w:rFonts w:ascii="Symbol" w:hAnsi="Symbol" w:hint="default"/>
      </w:rPr>
    </w:lvl>
    <w:lvl w:ilvl="1" w:tplc="EA2298D6" w:tentative="1">
      <w:start w:val="1"/>
      <w:numFmt w:val="bullet"/>
      <w:lvlText w:val="o"/>
      <w:lvlJc w:val="left"/>
      <w:pPr>
        <w:ind w:left="1440" w:hanging="360"/>
      </w:pPr>
      <w:rPr>
        <w:rFonts w:ascii="Courier New" w:hAnsi="Courier New" w:cs="Courier New" w:hint="default"/>
      </w:rPr>
    </w:lvl>
    <w:lvl w:ilvl="2" w:tplc="AFFE3428" w:tentative="1">
      <w:start w:val="1"/>
      <w:numFmt w:val="bullet"/>
      <w:lvlText w:val=""/>
      <w:lvlJc w:val="left"/>
      <w:pPr>
        <w:ind w:left="2160" w:hanging="360"/>
      </w:pPr>
      <w:rPr>
        <w:rFonts w:ascii="Wingdings" w:hAnsi="Wingdings" w:hint="default"/>
      </w:rPr>
    </w:lvl>
    <w:lvl w:ilvl="3" w:tplc="530E91A6" w:tentative="1">
      <w:start w:val="1"/>
      <w:numFmt w:val="bullet"/>
      <w:lvlText w:val=""/>
      <w:lvlJc w:val="left"/>
      <w:pPr>
        <w:ind w:left="2880" w:hanging="360"/>
      </w:pPr>
      <w:rPr>
        <w:rFonts w:ascii="Symbol" w:hAnsi="Symbol" w:hint="default"/>
      </w:rPr>
    </w:lvl>
    <w:lvl w:ilvl="4" w:tplc="2376BEC0" w:tentative="1">
      <w:start w:val="1"/>
      <w:numFmt w:val="bullet"/>
      <w:lvlText w:val="o"/>
      <w:lvlJc w:val="left"/>
      <w:pPr>
        <w:ind w:left="3600" w:hanging="360"/>
      </w:pPr>
      <w:rPr>
        <w:rFonts w:ascii="Courier New" w:hAnsi="Courier New" w:cs="Courier New" w:hint="default"/>
      </w:rPr>
    </w:lvl>
    <w:lvl w:ilvl="5" w:tplc="85A4724A" w:tentative="1">
      <w:start w:val="1"/>
      <w:numFmt w:val="bullet"/>
      <w:lvlText w:val=""/>
      <w:lvlJc w:val="left"/>
      <w:pPr>
        <w:ind w:left="4320" w:hanging="360"/>
      </w:pPr>
      <w:rPr>
        <w:rFonts w:ascii="Wingdings" w:hAnsi="Wingdings" w:hint="default"/>
      </w:rPr>
    </w:lvl>
    <w:lvl w:ilvl="6" w:tplc="E33E788E" w:tentative="1">
      <w:start w:val="1"/>
      <w:numFmt w:val="bullet"/>
      <w:lvlText w:val=""/>
      <w:lvlJc w:val="left"/>
      <w:pPr>
        <w:ind w:left="5040" w:hanging="360"/>
      </w:pPr>
      <w:rPr>
        <w:rFonts w:ascii="Symbol" w:hAnsi="Symbol" w:hint="default"/>
      </w:rPr>
    </w:lvl>
    <w:lvl w:ilvl="7" w:tplc="84D8DFCE" w:tentative="1">
      <w:start w:val="1"/>
      <w:numFmt w:val="bullet"/>
      <w:lvlText w:val="o"/>
      <w:lvlJc w:val="left"/>
      <w:pPr>
        <w:ind w:left="5760" w:hanging="360"/>
      </w:pPr>
      <w:rPr>
        <w:rFonts w:ascii="Courier New" w:hAnsi="Courier New" w:cs="Courier New" w:hint="default"/>
      </w:rPr>
    </w:lvl>
    <w:lvl w:ilvl="8" w:tplc="73283308" w:tentative="1">
      <w:start w:val="1"/>
      <w:numFmt w:val="bullet"/>
      <w:lvlText w:val=""/>
      <w:lvlJc w:val="left"/>
      <w:pPr>
        <w:ind w:left="6480" w:hanging="360"/>
      </w:pPr>
      <w:rPr>
        <w:rFonts w:ascii="Wingdings" w:hAnsi="Wingdings" w:hint="default"/>
      </w:rPr>
    </w:lvl>
  </w:abstractNum>
  <w:abstractNum w:abstractNumId="21" w15:restartNumberingAfterBreak="0">
    <w:nsid w:val="6E4E6F90"/>
    <w:multiLevelType w:val="hybridMultilevel"/>
    <w:tmpl w:val="56989D94"/>
    <w:lvl w:ilvl="0" w:tplc="874E1B1E">
      <w:start w:val="1"/>
      <w:numFmt w:val="bullet"/>
      <w:lvlText w:val=""/>
      <w:lvlJc w:val="left"/>
      <w:pPr>
        <w:ind w:left="720" w:hanging="360"/>
      </w:pPr>
      <w:rPr>
        <w:rFonts w:ascii="Symbol" w:hAnsi="Symbol" w:hint="default"/>
      </w:rPr>
    </w:lvl>
    <w:lvl w:ilvl="1" w:tplc="A48C33DC" w:tentative="1">
      <w:start w:val="1"/>
      <w:numFmt w:val="bullet"/>
      <w:lvlText w:val="o"/>
      <w:lvlJc w:val="left"/>
      <w:pPr>
        <w:ind w:left="1440" w:hanging="360"/>
      </w:pPr>
      <w:rPr>
        <w:rFonts w:ascii="Courier New" w:hAnsi="Courier New" w:cs="Courier New" w:hint="default"/>
      </w:rPr>
    </w:lvl>
    <w:lvl w:ilvl="2" w:tplc="017A1FA8" w:tentative="1">
      <w:start w:val="1"/>
      <w:numFmt w:val="bullet"/>
      <w:lvlText w:val=""/>
      <w:lvlJc w:val="left"/>
      <w:pPr>
        <w:ind w:left="2160" w:hanging="360"/>
      </w:pPr>
      <w:rPr>
        <w:rFonts w:ascii="Wingdings" w:hAnsi="Wingdings" w:hint="default"/>
      </w:rPr>
    </w:lvl>
    <w:lvl w:ilvl="3" w:tplc="D522F948" w:tentative="1">
      <w:start w:val="1"/>
      <w:numFmt w:val="bullet"/>
      <w:lvlText w:val=""/>
      <w:lvlJc w:val="left"/>
      <w:pPr>
        <w:ind w:left="2880" w:hanging="360"/>
      </w:pPr>
      <w:rPr>
        <w:rFonts w:ascii="Symbol" w:hAnsi="Symbol" w:hint="default"/>
      </w:rPr>
    </w:lvl>
    <w:lvl w:ilvl="4" w:tplc="D7C40124" w:tentative="1">
      <w:start w:val="1"/>
      <w:numFmt w:val="bullet"/>
      <w:lvlText w:val="o"/>
      <w:lvlJc w:val="left"/>
      <w:pPr>
        <w:ind w:left="3600" w:hanging="360"/>
      </w:pPr>
      <w:rPr>
        <w:rFonts w:ascii="Courier New" w:hAnsi="Courier New" w:cs="Courier New" w:hint="default"/>
      </w:rPr>
    </w:lvl>
    <w:lvl w:ilvl="5" w:tplc="39024D68" w:tentative="1">
      <w:start w:val="1"/>
      <w:numFmt w:val="bullet"/>
      <w:lvlText w:val=""/>
      <w:lvlJc w:val="left"/>
      <w:pPr>
        <w:ind w:left="4320" w:hanging="360"/>
      </w:pPr>
      <w:rPr>
        <w:rFonts w:ascii="Wingdings" w:hAnsi="Wingdings" w:hint="default"/>
      </w:rPr>
    </w:lvl>
    <w:lvl w:ilvl="6" w:tplc="DD4C3212" w:tentative="1">
      <w:start w:val="1"/>
      <w:numFmt w:val="bullet"/>
      <w:lvlText w:val=""/>
      <w:lvlJc w:val="left"/>
      <w:pPr>
        <w:ind w:left="5040" w:hanging="360"/>
      </w:pPr>
      <w:rPr>
        <w:rFonts w:ascii="Symbol" w:hAnsi="Symbol" w:hint="default"/>
      </w:rPr>
    </w:lvl>
    <w:lvl w:ilvl="7" w:tplc="44DE6910" w:tentative="1">
      <w:start w:val="1"/>
      <w:numFmt w:val="bullet"/>
      <w:lvlText w:val="o"/>
      <w:lvlJc w:val="left"/>
      <w:pPr>
        <w:ind w:left="5760" w:hanging="360"/>
      </w:pPr>
      <w:rPr>
        <w:rFonts w:ascii="Courier New" w:hAnsi="Courier New" w:cs="Courier New" w:hint="default"/>
      </w:rPr>
    </w:lvl>
    <w:lvl w:ilvl="8" w:tplc="17627772" w:tentative="1">
      <w:start w:val="1"/>
      <w:numFmt w:val="bullet"/>
      <w:lvlText w:val=""/>
      <w:lvlJc w:val="left"/>
      <w:pPr>
        <w:ind w:left="6480" w:hanging="360"/>
      </w:pPr>
      <w:rPr>
        <w:rFonts w:ascii="Wingdings" w:hAnsi="Wingdings" w:hint="default"/>
      </w:rPr>
    </w:lvl>
  </w:abstractNum>
  <w:abstractNum w:abstractNumId="22" w15:restartNumberingAfterBreak="0">
    <w:nsid w:val="6F7F1F44"/>
    <w:multiLevelType w:val="hybridMultilevel"/>
    <w:tmpl w:val="5CC0A14E"/>
    <w:lvl w:ilvl="0" w:tplc="11089DD0">
      <w:start w:val="1"/>
      <w:numFmt w:val="decimal"/>
      <w:lvlText w:val="%1."/>
      <w:lvlJc w:val="left"/>
      <w:pPr>
        <w:ind w:left="720" w:hanging="360"/>
      </w:pPr>
    </w:lvl>
    <w:lvl w:ilvl="1" w:tplc="9D00A59A" w:tentative="1">
      <w:start w:val="1"/>
      <w:numFmt w:val="lowerLetter"/>
      <w:lvlText w:val="%2."/>
      <w:lvlJc w:val="left"/>
      <w:pPr>
        <w:ind w:left="1440" w:hanging="360"/>
      </w:pPr>
    </w:lvl>
    <w:lvl w:ilvl="2" w:tplc="85660A34" w:tentative="1">
      <w:start w:val="1"/>
      <w:numFmt w:val="lowerRoman"/>
      <w:lvlText w:val="%3."/>
      <w:lvlJc w:val="right"/>
      <w:pPr>
        <w:ind w:left="2160" w:hanging="180"/>
      </w:pPr>
    </w:lvl>
    <w:lvl w:ilvl="3" w:tplc="F0709662" w:tentative="1">
      <w:start w:val="1"/>
      <w:numFmt w:val="decimal"/>
      <w:lvlText w:val="%4."/>
      <w:lvlJc w:val="left"/>
      <w:pPr>
        <w:ind w:left="2880" w:hanging="360"/>
      </w:pPr>
    </w:lvl>
    <w:lvl w:ilvl="4" w:tplc="C2E4330C" w:tentative="1">
      <w:start w:val="1"/>
      <w:numFmt w:val="lowerLetter"/>
      <w:lvlText w:val="%5."/>
      <w:lvlJc w:val="left"/>
      <w:pPr>
        <w:ind w:left="3600" w:hanging="360"/>
      </w:pPr>
    </w:lvl>
    <w:lvl w:ilvl="5" w:tplc="B7C46BFA" w:tentative="1">
      <w:start w:val="1"/>
      <w:numFmt w:val="lowerRoman"/>
      <w:lvlText w:val="%6."/>
      <w:lvlJc w:val="right"/>
      <w:pPr>
        <w:ind w:left="4320" w:hanging="180"/>
      </w:pPr>
    </w:lvl>
    <w:lvl w:ilvl="6" w:tplc="CB5050BC" w:tentative="1">
      <w:start w:val="1"/>
      <w:numFmt w:val="decimal"/>
      <w:lvlText w:val="%7."/>
      <w:lvlJc w:val="left"/>
      <w:pPr>
        <w:ind w:left="5040" w:hanging="360"/>
      </w:pPr>
    </w:lvl>
    <w:lvl w:ilvl="7" w:tplc="ACA818FA" w:tentative="1">
      <w:start w:val="1"/>
      <w:numFmt w:val="lowerLetter"/>
      <w:lvlText w:val="%8."/>
      <w:lvlJc w:val="left"/>
      <w:pPr>
        <w:ind w:left="5760" w:hanging="360"/>
      </w:pPr>
    </w:lvl>
    <w:lvl w:ilvl="8" w:tplc="7D0CC5A8" w:tentative="1">
      <w:start w:val="1"/>
      <w:numFmt w:val="lowerRoman"/>
      <w:lvlText w:val="%9."/>
      <w:lvlJc w:val="right"/>
      <w:pPr>
        <w:ind w:left="6480" w:hanging="180"/>
      </w:pPr>
    </w:lvl>
  </w:abstractNum>
  <w:abstractNum w:abstractNumId="23" w15:restartNumberingAfterBreak="0">
    <w:nsid w:val="723406CF"/>
    <w:multiLevelType w:val="hybridMultilevel"/>
    <w:tmpl w:val="C4103AC6"/>
    <w:lvl w:ilvl="0" w:tplc="2B36FC9C">
      <w:start w:val="1"/>
      <w:numFmt w:val="bullet"/>
      <w:lvlText w:val=""/>
      <w:lvlJc w:val="left"/>
      <w:pPr>
        <w:ind w:left="720" w:hanging="360"/>
      </w:pPr>
      <w:rPr>
        <w:rFonts w:ascii="Symbol" w:hAnsi="Symbol" w:hint="default"/>
      </w:rPr>
    </w:lvl>
    <w:lvl w:ilvl="1" w:tplc="864EFA06" w:tentative="1">
      <w:start w:val="1"/>
      <w:numFmt w:val="bullet"/>
      <w:lvlText w:val="o"/>
      <w:lvlJc w:val="left"/>
      <w:pPr>
        <w:ind w:left="1440" w:hanging="360"/>
      </w:pPr>
      <w:rPr>
        <w:rFonts w:ascii="Courier New" w:hAnsi="Courier New" w:cs="Courier New" w:hint="default"/>
      </w:rPr>
    </w:lvl>
    <w:lvl w:ilvl="2" w:tplc="7FD82870" w:tentative="1">
      <w:start w:val="1"/>
      <w:numFmt w:val="bullet"/>
      <w:lvlText w:val=""/>
      <w:lvlJc w:val="left"/>
      <w:pPr>
        <w:ind w:left="2160" w:hanging="360"/>
      </w:pPr>
      <w:rPr>
        <w:rFonts w:ascii="Wingdings" w:hAnsi="Wingdings" w:hint="default"/>
      </w:rPr>
    </w:lvl>
    <w:lvl w:ilvl="3" w:tplc="9672075E" w:tentative="1">
      <w:start w:val="1"/>
      <w:numFmt w:val="bullet"/>
      <w:lvlText w:val=""/>
      <w:lvlJc w:val="left"/>
      <w:pPr>
        <w:ind w:left="2880" w:hanging="360"/>
      </w:pPr>
      <w:rPr>
        <w:rFonts w:ascii="Symbol" w:hAnsi="Symbol" w:hint="default"/>
      </w:rPr>
    </w:lvl>
    <w:lvl w:ilvl="4" w:tplc="204454B2" w:tentative="1">
      <w:start w:val="1"/>
      <w:numFmt w:val="bullet"/>
      <w:lvlText w:val="o"/>
      <w:lvlJc w:val="left"/>
      <w:pPr>
        <w:ind w:left="3600" w:hanging="360"/>
      </w:pPr>
      <w:rPr>
        <w:rFonts w:ascii="Courier New" w:hAnsi="Courier New" w:cs="Courier New" w:hint="default"/>
      </w:rPr>
    </w:lvl>
    <w:lvl w:ilvl="5" w:tplc="B9E04E8E" w:tentative="1">
      <w:start w:val="1"/>
      <w:numFmt w:val="bullet"/>
      <w:lvlText w:val=""/>
      <w:lvlJc w:val="left"/>
      <w:pPr>
        <w:ind w:left="4320" w:hanging="360"/>
      </w:pPr>
      <w:rPr>
        <w:rFonts w:ascii="Wingdings" w:hAnsi="Wingdings" w:hint="default"/>
      </w:rPr>
    </w:lvl>
    <w:lvl w:ilvl="6" w:tplc="0D7A4B10" w:tentative="1">
      <w:start w:val="1"/>
      <w:numFmt w:val="bullet"/>
      <w:lvlText w:val=""/>
      <w:lvlJc w:val="left"/>
      <w:pPr>
        <w:ind w:left="5040" w:hanging="360"/>
      </w:pPr>
      <w:rPr>
        <w:rFonts w:ascii="Symbol" w:hAnsi="Symbol" w:hint="default"/>
      </w:rPr>
    </w:lvl>
    <w:lvl w:ilvl="7" w:tplc="1CC8A5DA" w:tentative="1">
      <w:start w:val="1"/>
      <w:numFmt w:val="bullet"/>
      <w:lvlText w:val="o"/>
      <w:lvlJc w:val="left"/>
      <w:pPr>
        <w:ind w:left="5760" w:hanging="360"/>
      </w:pPr>
      <w:rPr>
        <w:rFonts w:ascii="Courier New" w:hAnsi="Courier New" w:cs="Courier New" w:hint="default"/>
      </w:rPr>
    </w:lvl>
    <w:lvl w:ilvl="8" w:tplc="069E57FE" w:tentative="1">
      <w:start w:val="1"/>
      <w:numFmt w:val="bullet"/>
      <w:lvlText w:val=""/>
      <w:lvlJc w:val="left"/>
      <w:pPr>
        <w:ind w:left="6480" w:hanging="360"/>
      </w:pPr>
      <w:rPr>
        <w:rFonts w:ascii="Wingdings" w:hAnsi="Wingdings" w:hint="default"/>
      </w:rPr>
    </w:lvl>
  </w:abstractNum>
  <w:abstractNum w:abstractNumId="24" w15:restartNumberingAfterBreak="0">
    <w:nsid w:val="75435A6F"/>
    <w:multiLevelType w:val="hybridMultilevel"/>
    <w:tmpl w:val="2A58B97C"/>
    <w:lvl w:ilvl="0" w:tplc="7FBCBA96">
      <w:start w:val="1"/>
      <w:numFmt w:val="bullet"/>
      <w:lvlText w:val=""/>
      <w:lvlJc w:val="left"/>
      <w:pPr>
        <w:ind w:left="720" w:hanging="360"/>
      </w:pPr>
      <w:rPr>
        <w:rFonts w:ascii="Symbol" w:hAnsi="Symbol" w:hint="default"/>
      </w:rPr>
    </w:lvl>
    <w:lvl w:ilvl="1" w:tplc="AE6045D8" w:tentative="1">
      <w:start w:val="1"/>
      <w:numFmt w:val="bullet"/>
      <w:lvlText w:val="o"/>
      <w:lvlJc w:val="left"/>
      <w:pPr>
        <w:ind w:left="1440" w:hanging="360"/>
      </w:pPr>
      <w:rPr>
        <w:rFonts w:ascii="Courier New" w:hAnsi="Courier New" w:cs="Courier New" w:hint="default"/>
      </w:rPr>
    </w:lvl>
    <w:lvl w:ilvl="2" w:tplc="CA9426A6" w:tentative="1">
      <w:start w:val="1"/>
      <w:numFmt w:val="bullet"/>
      <w:lvlText w:val=""/>
      <w:lvlJc w:val="left"/>
      <w:pPr>
        <w:ind w:left="2160" w:hanging="360"/>
      </w:pPr>
      <w:rPr>
        <w:rFonts w:ascii="Wingdings" w:hAnsi="Wingdings" w:hint="default"/>
      </w:rPr>
    </w:lvl>
    <w:lvl w:ilvl="3" w:tplc="0C5EC1DC" w:tentative="1">
      <w:start w:val="1"/>
      <w:numFmt w:val="bullet"/>
      <w:lvlText w:val=""/>
      <w:lvlJc w:val="left"/>
      <w:pPr>
        <w:ind w:left="2880" w:hanging="360"/>
      </w:pPr>
      <w:rPr>
        <w:rFonts w:ascii="Symbol" w:hAnsi="Symbol" w:hint="default"/>
      </w:rPr>
    </w:lvl>
    <w:lvl w:ilvl="4" w:tplc="B9EC2CFC" w:tentative="1">
      <w:start w:val="1"/>
      <w:numFmt w:val="bullet"/>
      <w:lvlText w:val="o"/>
      <w:lvlJc w:val="left"/>
      <w:pPr>
        <w:ind w:left="3600" w:hanging="360"/>
      </w:pPr>
      <w:rPr>
        <w:rFonts w:ascii="Courier New" w:hAnsi="Courier New" w:cs="Courier New" w:hint="default"/>
      </w:rPr>
    </w:lvl>
    <w:lvl w:ilvl="5" w:tplc="1A942270" w:tentative="1">
      <w:start w:val="1"/>
      <w:numFmt w:val="bullet"/>
      <w:lvlText w:val=""/>
      <w:lvlJc w:val="left"/>
      <w:pPr>
        <w:ind w:left="4320" w:hanging="360"/>
      </w:pPr>
      <w:rPr>
        <w:rFonts w:ascii="Wingdings" w:hAnsi="Wingdings" w:hint="default"/>
      </w:rPr>
    </w:lvl>
    <w:lvl w:ilvl="6" w:tplc="7E086BFE" w:tentative="1">
      <w:start w:val="1"/>
      <w:numFmt w:val="bullet"/>
      <w:lvlText w:val=""/>
      <w:lvlJc w:val="left"/>
      <w:pPr>
        <w:ind w:left="5040" w:hanging="360"/>
      </w:pPr>
      <w:rPr>
        <w:rFonts w:ascii="Symbol" w:hAnsi="Symbol" w:hint="default"/>
      </w:rPr>
    </w:lvl>
    <w:lvl w:ilvl="7" w:tplc="4F48F0AC" w:tentative="1">
      <w:start w:val="1"/>
      <w:numFmt w:val="bullet"/>
      <w:lvlText w:val="o"/>
      <w:lvlJc w:val="left"/>
      <w:pPr>
        <w:ind w:left="5760" w:hanging="360"/>
      </w:pPr>
      <w:rPr>
        <w:rFonts w:ascii="Courier New" w:hAnsi="Courier New" w:cs="Courier New" w:hint="default"/>
      </w:rPr>
    </w:lvl>
    <w:lvl w:ilvl="8" w:tplc="BBD69DBA" w:tentative="1">
      <w:start w:val="1"/>
      <w:numFmt w:val="bullet"/>
      <w:lvlText w:val=""/>
      <w:lvlJc w:val="left"/>
      <w:pPr>
        <w:ind w:left="6480" w:hanging="360"/>
      </w:pPr>
      <w:rPr>
        <w:rFonts w:ascii="Wingdings" w:hAnsi="Wingdings" w:hint="default"/>
      </w:rPr>
    </w:lvl>
  </w:abstractNum>
  <w:abstractNum w:abstractNumId="25" w15:restartNumberingAfterBreak="0">
    <w:nsid w:val="76963A47"/>
    <w:multiLevelType w:val="hybridMultilevel"/>
    <w:tmpl w:val="D8CCC0BE"/>
    <w:lvl w:ilvl="0" w:tplc="11D20EF0">
      <w:start w:val="1"/>
      <w:numFmt w:val="bullet"/>
      <w:lvlText w:val=""/>
      <w:lvlJc w:val="left"/>
      <w:pPr>
        <w:ind w:left="720" w:hanging="360"/>
      </w:pPr>
      <w:rPr>
        <w:rFonts w:ascii="Symbol" w:hAnsi="Symbol" w:hint="default"/>
      </w:rPr>
    </w:lvl>
    <w:lvl w:ilvl="1" w:tplc="68DE74A4" w:tentative="1">
      <w:start w:val="1"/>
      <w:numFmt w:val="bullet"/>
      <w:lvlText w:val="o"/>
      <w:lvlJc w:val="left"/>
      <w:pPr>
        <w:ind w:left="1440" w:hanging="360"/>
      </w:pPr>
      <w:rPr>
        <w:rFonts w:ascii="Courier New" w:hAnsi="Courier New" w:cs="Courier New" w:hint="default"/>
      </w:rPr>
    </w:lvl>
    <w:lvl w:ilvl="2" w:tplc="40623C6E" w:tentative="1">
      <w:start w:val="1"/>
      <w:numFmt w:val="bullet"/>
      <w:lvlText w:val=""/>
      <w:lvlJc w:val="left"/>
      <w:pPr>
        <w:ind w:left="2160" w:hanging="360"/>
      </w:pPr>
      <w:rPr>
        <w:rFonts w:ascii="Wingdings" w:hAnsi="Wingdings" w:hint="default"/>
      </w:rPr>
    </w:lvl>
    <w:lvl w:ilvl="3" w:tplc="D1B0E7A0" w:tentative="1">
      <w:start w:val="1"/>
      <w:numFmt w:val="bullet"/>
      <w:lvlText w:val=""/>
      <w:lvlJc w:val="left"/>
      <w:pPr>
        <w:ind w:left="2880" w:hanging="360"/>
      </w:pPr>
      <w:rPr>
        <w:rFonts w:ascii="Symbol" w:hAnsi="Symbol" w:hint="default"/>
      </w:rPr>
    </w:lvl>
    <w:lvl w:ilvl="4" w:tplc="884092FC" w:tentative="1">
      <w:start w:val="1"/>
      <w:numFmt w:val="bullet"/>
      <w:lvlText w:val="o"/>
      <w:lvlJc w:val="left"/>
      <w:pPr>
        <w:ind w:left="3600" w:hanging="360"/>
      </w:pPr>
      <w:rPr>
        <w:rFonts w:ascii="Courier New" w:hAnsi="Courier New" w:cs="Courier New" w:hint="default"/>
      </w:rPr>
    </w:lvl>
    <w:lvl w:ilvl="5" w:tplc="59545210" w:tentative="1">
      <w:start w:val="1"/>
      <w:numFmt w:val="bullet"/>
      <w:lvlText w:val=""/>
      <w:lvlJc w:val="left"/>
      <w:pPr>
        <w:ind w:left="4320" w:hanging="360"/>
      </w:pPr>
      <w:rPr>
        <w:rFonts w:ascii="Wingdings" w:hAnsi="Wingdings" w:hint="default"/>
      </w:rPr>
    </w:lvl>
    <w:lvl w:ilvl="6" w:tplc="BEB2596E" w:tentative="1">
      <w:start w:val="1"/>
      <w:numFmt w:val="bullet"/>
      <w:lvlText w:val=""/>
      <w:lvlJc w:val="left"/>
      <w:pPr>
        <w:ind w:left="5040" w:hanging="360"/>
      </w:pPr>
      <w:rPr>
        <w:rFonts w:ascii="Symbol" w:hAnsi="Symbol" w:hint="default"/>
      </w:rPr>
    </w:lvl>
    <w:lvl w:ilvl="7" w:tplc="66625E58" w:tentative="1">
      <w:start w:val="1"/>
      <w:numFmt w:val="bullet"/>
      <w:lvlText w:val="o"/>
      <w:lvlJc w:val="left"/>
      <w:pPr>
        <w:ind w:left="5760" w:hanging="360"/>
      </w:pPr>
      <w:rPr>
        <w:rFonts w:ascii="Courier New" w:hAnsi="Courier New" w:cs="Courier New" w:hint="default"/>
      </w:rPr>
    </w:lvl>
    <w:lvl w:ilvl="8" w:tplc="B0204EFC" w:tentative="1">
      <w:start w:val="1"/>
      <w:numFmt w:val="bullet"/>
      <w:lvlText w:val=""/>
      <w:lvlJc w:val="left"/>
      <w:pPr>
        <w:ind w:left="6480" w:hanging="360"/>
      </w:pPr>
      <w:rPr>
        <w:rFonts w:ascii="Wingdings" w:hAnsi="Wingdings" w:hint="default"/>
      </w:rPr>
    </w:lvl>
  </w:abstractNum>
  <w:num w:numId="1">
    <w:abstractNumId w:val="13"/>
  </w:num>
  <w:num w:numId="2">
    <w:abstractNumId w:val="16"/>
  </w:num>
  <w:num w:numId="3">
    <w:abstractNumId w:val="24"/>
  </w:num>
  <w:num w:numId="4">
    <w:abstractNumId w:val="21"/>
  </w:num>
  <w:num w:numId="5">
    <w:abstractNumId w:val="11"/>
  </w:num>
  <w:num w:numId="6">
    <w:abstractNumId w:val="23"/>
  </w:num>
  <w:num w:numId="7">
    <w:abstractNumId w:val="2"/>
  </w:num>
  <w:num w:numId="8">
    <w:abstractNumId w:val="12"/>
  </w:num>
  <w:num w:numId="9">
    <w:abstractNumId w:val="14"/>
  </w:num>
  <w:num w:numId="10">
    <w:abstractNumId w:val="20"/>
  </w:num>
  <w:num w:numId="11">
    <w:abstractNumId w:val="5"/>
  </w:num>
  <w:num w:numId="12">
    <w:abstractNumId w:val="10"/>
  </w:num>
  <w:num w:numId="13">
    <w:abstractNumId w:val="3"/>
  </w:num>
  <w:num w:numId="14">
    <w:abstractNumId w:val="1"/>
  </w:num>
  <w:num w:numId="15">
    <w:abstractNumId w:val="25"/>
  </w:num>
  <w:num w:numId="16">
    <w:abstractNumId w:val="22"/>
  </w:num>
  <w:num w:numId="17">
    <w:abstractNumId w:val="19"/>
  </w:num>
  <w:num w:numId="18">
    <w:abstractNumId w:val="17"/>
  </w:num>
  <w:num w:numId="19">
    <w:abstractNumId w:val="0"/>
  </w:num>
  <w:num w:numId="20">
    <w:abstractNumId w:val="6"/>
  </w:num>
  <w:num w:numId="21">
    <w:abstractNumId w:val="8"/>
  </w:num>
  <w:num w:numId="22">
    <w:abstractNumId w:val="4"/>
  </w:num>
  <w:num w:numId="23">
    <w:abstractNumId w:val="15"/>
  </w:num>
  <w:num w:numId="24">
    <w:abstractNumId w:val="18"/>
  </w:num>
  <w:num w:numId="25">
    <w:abstractNumId w:val="7"/>
  </w:num>
  <w:num w:numId="2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A0A"/>
    <w:rsid w:val="0000290F"/>
    <w:rsid w:val="00004DA6"/>
    <w:rsid w:val="00004DEB"/>
    <w:rsid w:val="0000505D"/>
    <w:rsid w:val="00005A9E"/>
    <w:rsid w:val="00005C14"/>
    <w:rsid w:val="00012951"/>
    <w:rsid w:val="00014E47"/>
    <w:rsid w:val="00015DF6"/>
    <w:rsid w:val="000172FF"/>
    <w:rsid w:val="0001773B"/>
    <w:rsid w:val="00020B13"/>
    <w:rsid w:val="0002472D"/>
    <w:rsid w:val="000248B3"/>
    <w:rsid w:val="00026F35"/>
    <w:rsid w:val="000314ED"/>
    <w:rsid w:val="00040472"/>
    <w:rsid w:val="000440E2"/>
    <w:rsid w:val="00047133"/>
    <w:rsid w:val="00047BFC"/>
    <w:rsid w:val="000516CF"/>
    <w:rsid w:val="00052B48"/>
    <w:rsid w:val="00054611"/>
    <w:rsid w:val="000630A5"/>
    <w:rsid w:val="000636CD"/>
    <w:rsid w:val="00067462"/>
    <w:rsid w:val="0007086C"/>
    <w:rsid w:val="00071E28"/>
    <w:rsid w:val="0008023C"/>
    <w:rsid w:val="00082BBA"/>
    <w:rsid w:val="000870C6"/>
    <w:rsid w:val="00087F81"/>
    <w:rsid w:val="00090089"/>
    <w:rsid w:val="00092EF6"/>
    <w:rsid w:val="00094689"/>
    <w:rsid w:val="000A1824"/>
    <w:rsid w:val="000A1901"/>
    <w:rsid w:val="000B079A"/>
    <w:rsid w:val="000B0D02"/>
    <w:rsid w:val="000B0ED8"/>
    <w:rsid w:val="000B47F7"/>
    <w:rsid w:val="000B4903"/>
    <w:rsid w:val="000B502F"/>
    <w:rsid w:val="000C0BE7"/>
    <w:rsid w:val="000C1147"/>
    <w:rsid w:val="000C1C45"/>
    <w:rsid w:val="000C3892"/>
    <w:rsid w:val="000C3E08"/>
    <w:rsid w:val="000C40E8"/>
    <w:rsid w:val="000C6E1E"/>
    <w:rsid w:val="000D2CB0"/>
    <w:rsid w:val="000D2DA5"/>
    <w:rsid w:val="000D37C6"/>
    <w:rsid w:val="000E4341"/>
    <w:rsid w:val="000E59A3"/>
    <w:rsid w:val="000E652A"/>
    <w:rsid w:val="000E7669"/>
    <w:rsid w:val="000F755F"/>
    <w:rsid w:val="00103F01"/>
    <w:rsid w:val="00105E8B"/>
    <w:rsid w:val="001064D7"/>
    <w:rsid w:val="0010686E"/>
    <w:rsid w:val="00111450"/>
    <w:rsid w:val="00112ACC"/>
    <w:rsid w:val="00124C5C"/>
    <w:rsid w:val="00125AD5"/>
    <w:rsid w:val="00126050"/>
    <w:rsid w:val="00127048"/>
    <w:rsid w:val="0012794F"/>
    <w:rsid w:val="00127DB2"/>
    <w:rsid w:val="00132FFA"/>
    <w:rsid w:val="00134A36"/>
    <w:rsid w:val="00134FC4"/>
    <w:rsid w:val="001362CA"/>
    <w:rsid w:val="00136E1A"/>
    <w:rsid w:val="00137E30"/>
    <w:rsid w:val="0014256D"/>
    <w:rsid w:val="001444CD"/>
    <w:rsid w:val="00145F2D"/>
    <w:rsid w:val="001479EB"/>
    <w:rsid w:val="00151DE0"/>
    <w:rsid w:val="001532D6"/>
    <w:rsid w:val="001564BB"/>
    <w:rsid w:val="0015765A"/>
    <w:rsid w:val="0015766C"/>
    <w:rsid w:val="00160DD3"/>
    <w:rsid w:val="00163DB4"/>
    <w:rsid w:val="001741E5"/>
    <w:rsid w:val="00180320"/>
    <w:rsid w:val="00185412"/>
    <w:rsid w:val="001859A1"/>
    <w:rsid w:val="00187760"/>
    <w:rsid w:val="00191060"/>
    <w:rsid w:val="001946BE"/>
    <w:rsid w:val="001958D8"/>
    <w:rsid w:val="00196423"/>
    <w:rsid w:val="001965CA"/>
    <w:rsid w:val="001A2A43"/>
    <w:rsid w:val="001A3265"/>
    <w:rsid w:val="001A50EC"/>
    <w:rsid w:val="001A5B2A"/>
    <w:rsid w:val="001A77DE"/>
    <w:rsid w:val="001B0DFA"/>
    <w:rsid w:val="001B2499"/>
    <w:rsid w:val="001B3A68"/>
    <w:rsid w:val="001C070F"/>
    <w:rsid w:val="001C5990"/>
    <w:rsid w:val="001D181D"/>
    <w:rsid w:val="001D6174"/>
    <w:rsid w:val="001D76BF"/>
    <w:rsid w:val="001E0B73"/>
    <w:rsid w:val="001E0B7F"/>
    <w:rsid w:val="001E2A76"/>
    <w:rsid w:val="001F35EE"/>
    <w:rsid w:val="001F56E0"/>
    <w:rsid w:val="001F638C"/>
    <w:rsid w:val="00200044"/>
    <w:rsid w:val="0020039F"/>
    <w:rsid w:val="00203E99"/>
    <w:rsid w:val="002040FC"/>
    <w:rsid w:val="00205A4C"/>
    <w:rsid w:val="00214EB0"/>
    <w:rsid w:val="00216333"/>
    <w:rsid w:val="0022364D"/>
    <w:rsid w:val="00231DED"/>
    <w:rsid w:val="002344B4"/>
    <w:rsid w:val="00234855"/>
    <w:rsid w:val="002419DE"/>
    <w:rsid w:val="002457DA"/>
    <w:rsid w:val="00246E35"/>
    <w:rsid w:val="00247A7F"/>
    <w:rsid w:val="00247F44"/>
    <w:rsid w:val="00250015"/>
    <w:rsid w:val="002503C4"/>
    <w:rsid w:val="00253BA5"/>
    <w:rsid w:val="002571C5"/>
    <w:rsid w:val="0025724D"/>
    <w:rsid w:val="00260246"/>
    <w:rsid w:val="00267F65"/>
    <w:rsid w:val="00272A42"/>
    <w:rsid w:val="002750A0"/>
    <w:rsid w:val="002831F6"/>
    <w:rsid w:val="00285581"/>
    <w:rsid w:val="002930A3"/>
    <w:rsid w:val="00294401"/>
    <w:rsid w:val="002946D6"/>
    <w:rsid w:val="002950E9"/>
    <w:rsid w:val="00297A8C"/>
    <w:rsid w:val="002A247F"/>
    <w:rsid w:val="002A503E"/>
    <w:rsid w:val="002A6667"/>
    <w:rsid w:val="002B018F"/>
    <w:rsid w:val="002B2DD7"/>
    <w:rsid w:val="002B426D"/>
    <w:rsid w:val="002B722B"/>
    <w:rsid w:val="002C0185"/>
    <w:rsid w:val="002C068B"/>
    <w:rsid w:val="002C115A"/>
    <w:rsid w:val="002C131C"/>
    <w:rsid w:val="002D20F4"/>
    <w:rsid w:val="002D2B59"/>
    <w:rsid w:val="002D5872"/>
    <w:rsid w:val="002D6ADD"/>
    <w:rsid w:val="002E440B"/>
    <w:rsid w:val="002E4D48"/>
    <w:rsid w:val="002E637D"/>
    <w:rsid w:val="0030080C"/>
    <w:rsid w:val="00301BC0"/>
    <w:rsid w:val="00310E98"/>
    <w:rsid w:val="003155BE"/>
    <w:rsid w:val="00324CDA"/>
    <w:rsid w:val="00327F26"/>
    <w:rsid w:val="00334DF3"/>
    <w:rsid w:val="0034105C"/>
    <w:rsid w:val="0034210B"/>
    <w:rsid w:val="0034734C"/>
    <w:rsid w:val="00355908"/>
    <w:rsid w:val="0035688C"/>
    <w:rsid w:val="00361C37"/>
    <w:rsid w:val="0036424B"/>
    <w:rsid w:val="00366191"/>
    <w:rsid w:val="00374738"/>
    <w:rsid w:val="00377195"/>
    <w:rsid w:val="00387F2E"/>
    <w:rsid w:val="00390C2F"/>
    <w:rsid w:val="0039132B"/>
    <w:rsid w:val="00392DAA"/>
    <w:rsid w:val="00395683"/>
    <w:rsid w:val="003A267D"/>
    <w:rsid w:val="003A786A"/>
    <w:rsid w:val="003B3AF7"/>
    <w:rsid w:val="003B704C"/>
    <w:rsid w:val="003C2984"/>
    <w:rsid w:val="003C7A3D"/>
    <w:rsid w:val="003C7D64"/>
    <w:rsid w:val="003D1159"/>
    <w:rsid w:val="003D1371"/>
    <w:rsid w:val="003D1DBC"/>
    <w:rsid w:val="003D344B"/>
    <w:rsid w:val="003D4E67"/>
    <w:rsid w:val="003E0630"/>
    <w:rsid w:val="003E0DE5"/>
    <w:rsid w:val="003E117F"/>
    <w:rsid w:val="003E1823"/>
    <w:rsid w:val="003E6E81"/>
    <w:rsid w:val="003E72AE"/>
    <w:rsid w:val="003F64EC"/>
    <w:rsid w:val="004004D8"/>
    <w:rsid w:val="00403B80"/>
    <w:rsid w:val="0040657A"/>
    <w:rsid w:val="00410F60"/>
    <w:rsid w:val="00411A6A"/>
    <w:rsid w:val="00412790"/>
    <w:rsid w:val="0041605F"/>
    <w:rsid w:val="00422633"/>
    <w:rsid w:val="00423C42"/>
    <w:rsid w:val="00424B18"/>
    <w:rsid w:val="0042694D"/>
    <w:rsid w:val="00430273"/>
    <w:rsid w:val="004327B1"/>
    <w:rsid w:val="00433D99"/>
    <w:rsid w:val="00436FCF"/>
    <w:rsid w:val="00441EA1"/>
    <w:rsid w:val="0044243E"/>
    <w:rsid w:val="0044312B"/>
    <w:rsid w:val="004450C0"/>
    <w:rsid w:val="00446ACF"/>
    <w:rsid w:val="004539EC"/>
    <w:rsid w:val="0045458A"/>
    <w:rsid w:val="00455182"/>
    <w:rsid w:val="0045679A"/>
    <w:rsid w:val="00462801"/>
    <w:rsid w:val="004628B9"/>
    <w:rsid w:val="00463864"/>
    <w:rsid w:val="00466A1D"/>
    <w:rsid w:val="00467569"/>
    <w:rsid w:val="004721AC"/>
    <w:rsid w:val="00491318"/>
    <w:rsid w:val="004927B2"/>
    <w:rsid w:val="0049301A"/>
    <w:rsid w:val="004A059B"/>
    <w:rsid w:val="004A2022"/>
    <w:rsid w:val="004A35E7"/>
    <w:rsid w:val="004A3C0A"/>
    <w:rsid w:val="004A4AC4"/>
    <w:rsid w:val="004A6718"/>
    <w:rsid w:val="004A7502"/>
    <w:rsid w:val="004A7E78"/>
    <w:rsid w:val="004B1983"/>
    <w:rsid w:val="004B2E5A"/>
    <w:rsid w:val="004B34CA"/>
    <w:rsid w:val="004B76E7"/>
    <w:rsid w:val="004C7612"/>
    <w:rsid w:val="004C7B64"/>
    <w:rsid w:val="004D06E7"/>
    <w:rsid w:val="004D5AA1"/>
    <w:rsid w:val="004D5EF5"/>
    <w:rsid w:val="004D77EC"/>
    <w:rsid w:val="004D790A"/>
    <w:rsid w:val="004D7E9A"/>
    <w:rsid w:val="004E0E5C"/>
    <w:rsid w:val="004E102D"/>
    <w:rsid w:val="004E3E71"/>
    <w:rsid w:val="004E4D24"/>
    <w:rsid w:val="004E5103"/>
    <w:rsid w:val="004F2E30"/>
    <w:rsid w:val="004F668F"/>
    <w:rsid w:val="0050009B"/>
    <w:rsid w:val="005005A2"/>
    <w:rsid w:val="0051053B"/>
    <w:rsid w:val="00511E2D"/>
    <w:rsid w:val="005167EB"/>
    <w:rsid w:val="00516B33"/>
    <w:rsid w:val="005233DF"/>
    <w:rsid w:val="00524BC8"/>
    <w:rsid w:val="00524EC1"/>
    <w:rsid w:val="00525159"/>
    <w:rsid w:val="005306C7"/>
    <w:rsid w:val="0053079F"/>
    <w:rsid w:val="005365D6"/>
    <w:rsid w:val="00540159"/>
    <w:rsid w:val="005425D7"/>
    <w:rsid w:val="00545A54"/>
    <w:rsid w:val="005504D6"/>
    <w:rsid w:val="00550536"/>
    <w:rsid w:val="00552722"/>
    <w:rsid w:val="00555680"/>
    <w:rsid w:val="00555C35"/>
    <w:rsid w:val="00556925"/>
    <w:rsid w:val="00564B9D"/>
    <w:rsid w:val="0057289A"/>
    <w:rsid w:val="00572BC9"/>
    <w:rsid w:val="00581A0A"/>
    <w:rsid w:val="00590F2E"/>
    <w:rsid w:val="00592685"/>
    <w:rsid w:val="005A06F8"/>
    <w:rsid w:val="005A78FD"/>
    <w:rsid w:val="005B093A"/>
    <w:rsid w:val="005B577E"/>
    <w:rsid w:val="005B6B57"/>
    <w:rsid w:val="005B70F3"/>
    <w:rsid w:val="005C008C"/>
    <w:rsid w:val="005C08F7"/>
    <w:rsid w:val="005C47F3"/>
    <w:rsid w:val="005C6697"/>
    <w:rsid w:val="005D3900"/>
    <w:rsid w:val="005D6CFF"/>
    <w:rsid w:val="005D72DD"/>
    <w:rsid w:val="005D7C8C"/>
    <w:rsid w:val="005E1D79"/>
    <w:rsid w:val="005E38B4"/>
    <w:rsid w:val="005E4B27"/>
    <w:rsid w:val="005E52A4"/>
    <w:rsid w:val="005F16A0"/>
    <w:rsid w:val="005F28E7"/>
    <w:rsid w:val="00605208"/>
    <w:rsid w:val="00607E60"/>
    <w:rsid w:val="0061345F"/>
    <w:rsid w:val="006149D5"/>
    <w:rsid w:val="006161D2"/>
    <w:rsid w:val="00632CC4"/>
    <w:rsid w:val="00637A75"/>
    <w:rsid w:val="006431AD"/>
    <w:rsid w:val="00645A47"/>
    <w:rsid w:val="00647145"/>
    <w:rsid w:val="00654551"/>
    <w:rsid w:val="0065468C"/>
    <w:rsid w:val="00663BB5"/>
    <w:rsid w:val="00664CE7"/>
    <w:rsid w:val="006662EA"/>
    <w:rsid w:val="006671A1"/>
    <w:rsid w:val="00671D2F"/>
    <w:rsid w:val="0067229A"/>
    <w:rsid w:val="00673FF5"/>
    <w:rsid w:val="00684068"/>
    <w:rsid w:val="006917B8"/>
    <w:rsid w:val="00691B0D"/>
    <w:rsid w:val="006961A9"/>
    <w:rsid w:val="006A1A18"/>
    <w:rsid w:val="006A21C9"/>
    <w:rsid w:val="006A4096"/>
    <w:rsid w:val="006A4FDD"/>
    <w:rsid w:val="006A6E0B"/>
    <w:rsid w:val="006B531B"/>
    <w:rsid w:val="006B7FBF"/>
    <w:rsid w:val="006C1B8A"/>
    <w:rsid w:val="006C72D3"/>
    <w:rsid w:val="006C7FDB"/>
    <w:rsid w:val="006D2E08"/>
    <w:rsid w:val="006D534A"/>
    <w:rsid w:val="006E1396"/>
    <w:rsid w:val="006E4792"/>
    <w:rsid w:val="006F163A"/>
    <w:rsid w:val="006F30F5"/>
    <w:rsid w:val="00700938"/>
    <w:rsid w:val="00705A2C"/>
    <w:rsid w:val="00711B16"/>
    <w:rsid w:val="0071387C"/>
    <w:rsid w:val="007156AD"/>
    <w:rsid w:val="00716B5A"/>
    <w:rsid w:val="007177CB"/>
    <w:rsid w:val="00722A8D"/>
    <w:rsid w:val="00723CB1"/>
    <w:rsid w:val="00723D23"/>
    <w:rsid w:val="0074110D"/>
    <w:rsid w:val="00741881"/>
    <w:rsid w:val="00744BF3"/>
    <w:rsid w:val="0074527B"/>
    <w:rsid w:val="00750E5D"/>
    <w:rsid w:val="00750F0F"/>
    <w:rsid w:val="00762068"/>
    <w:rsid w:val="00764396"/>
    <w:rsid w:val="007658C0"/>
    <w:rsid w:val="00766049"/>
    <w:rsid w:val="00770BD8"/>
    <w:rsid w:val="007767C3"/>
    <w:rsid w:val="00776BA3"/>
    <w:rsid w:val="00777EFB"/>
    <w:rsid w:val="00787E1C"/>
    <w:rsid w:val="00790DCF"/>
    <w:rsid w:val="00794A0A"/>
    <w:rsid w:val="007957D6"/>
    <w:rsid w:val="00797F85"/>
    <w:rsid w:val="007A1CB3"/>
    <w:rsid w:val="007A31C5"/>
    <w:rsid w:val="007A3374"/>
    <w:rsid w:val="007A40E7"/>
    <w:rsid w:val="007B1B48"/>
    <w:rsid w:val="007B6466"/>
    <w:rsid w:val="007C120E"/>
    <w:rsid w:val="007C5C4A"/>
    <w:rsid w:val="007D2EB4"/>
    <w:rsid w:val="007D7005"/>
    <w:rsid w:val="007E48F2"/>
    <w:rsid w:val="007E4B92"/>
    <w:rsid w:val="00803BDB"/>
    <w:rsid w:val="00811F3B"/>
    <w:rsid w:val="0082160F"/>
    <w:rsid w:val="00825D86"/>
    <w:rsid w:val="00826A2F"/>
    <w:rsid w:val="00827AB2"/>
    <w:rsid w:val="00832109"/>
    <w:rsid w:val="00834510"/>
    <w:rsid w:val="00835139"/>
    <w:rsid w:val="00835924"/>
    <w:rsid w:val="00840A24"/>
    <w:rsid w:val="008422DA"/>
    <w:rsid w:val="008424BE"/>
    <w:rsid w:val="008473AA"/>
    <w:rsid w:val="00847D9D"/>
    <w:rsid w:val="008505E5"/>
    <w:rsid w:val="00851481"/>
    <w:rsid w:val="0085400F"/>
    <w:rsid w:val="008563E7"/>
    <w:rsid w:val="0086030F"/>
    <w:rsid w:val="00860B2F"/>
    <w:rsid w:val="00863C20"/>
    <w:rsid w:val="008641B9"/>
    <w:rsid w:val="00865F1F"/>
    <w:rsid w:val="00866C3E"/>
    <w:rsid w:val="00870E09"/>
    <w:rsid w:val="0087109D"/>
    <w:rsid w:val="0087161F"/>
    <w:rsid w:val="008852F3"/>
    <w:rsid w:val="00885D37"/>
    <w:rsid w:val="008918A6"/>
    <w:rsid w:val="00896E1E"/>
    <w:rsid w:val="00897107"/>
    <w:rsid w:val="008A1AD3"/>
    <w:rsid w:val="008A485F"/>
    <w:rsid w:val="008A6F5E"/>
    <w:rsid w:val="008A79B4"/>
    <w:rsid w:val="008A7B18"/>
    <w:rsid w:val="008B0841"/>
    <w:rsid w:val="008B150F"/>
    <w:rsid w:val="008B39A2"/>
    <w:rsid w:val="008C4B13"/>
    <w:rsid w:val="008C5113"/>
    <w:rsid w:val="008D07D2"/>
    <w:rsid w:val="008D0831"/>
    <w:rsid w:val="008D2EC4"/>
    <w:rsid w:val="008D3EA5"/>
    <w:rsid w:val="008E0656"/>
    <w:rsid w:val="008E0FA5"/>
    <w:rsid w:val="008E21C1"/>
    <w:rsid w:val="008E5787"/>
    <w:rsid w:val="008E7CA8"/>
    <w:rsid w:val="008F14A7"/>
    <w:rsid w:val="008F253F"/>
    <w:rsid w:val="00900B1F"/>
    <w:rsid w:val="00901116"/>
    <w:rsid w:val="00901622"/>
    <w:rsid w:val="00902EBB"/>
    <w:rsid w:val="00903AD7"/>
    <w:rsid w:val="0090669E"/>
    <w:rsid w:val="00915B5E"/>
    <w:rsid w:val="00920173"/>
    <w:rsid w:val="00923532"/>
    <w:rsid w:val="00934AAA"/>
    <w:rsid w:val="009358EF"/>
    <w:rsid w:val="009372C5"/>
    <w:rsid w:val="00943A60"/>
    <w:rsid w:val="00945674"/>
    <w:rsid w:val="0094594E"/>
    <w:rsid w:val="0094611F"/>
    <w:rsid w:val="00955389"/>
    <w:rsid w:val="009571F7"/>
    <w:rsid w:val="0096155B"/>
    <w:rsid w:val="00964ABB"/>
    <w:rsid w:val="00966423"/>
    <w:rsid w:val="00967B55"/>
    <w:rsid w:val="00970321"/>
    <w:rsid w:val="00970BAB"/>
    <w:rsid w:val="00972242"/>
    <w:rsid w:val="00972519"/>
    <w:rsid w:val="00973178"/>
    <w:rsid w:val="00974837"/>
    <w:rsid w:val="0097788B"/>
    <w:rsid w:val="00984029"/>
    <w:rsid w:val="009862F1"/>
    <w:rsid w:val="009906F3"/>
    <w:rsid w:val="00992EC2"/>
    <w:rsid w:val="00996DC8"/>
    <w:rsid w:val="009A1B8E"/>
    <w:rsid w:val="009A4085"/>
    <w:rsid w:val="009A57CF"/>
    <w:rsid w:val="009A6394"/>
    <w:rsid w:val="009A67C6"/>
    <w:rsid w:val="009B16FA"/>
    <w:rsid w:val="009B43EE"/>
    <w:rsid w:val="009B6109"/>
    <w:rsid w:val="009B65CA"/>
    <w:rsid w:val="009C2AD9"/>
    <w:rsid w:val="009C66E9"/>
    <w:rsid w:val="009D0E37"/>
    <w:rsid w:val="009D5552"/>
    <w:rsid w:val="009D5A01"/>
    <w:rsid w:val="009E1956"/>
    <w:rsid w:val="009E45A7"/>
    <w:rsid w:val="009F632E"/>
    <w:rsid w:val="00A020DD"/>
    <w:rsid w:val="00A051C1"/>
    <w:rsid w:val="00A06059"/>
    <w:rsid w:val="00A064D9"/>
    <w:rsid w:val="00A07F26"/>
    <w:rsid w:val="00A10B46"/>
    <w:rsid w:val="00A141D5"/>
    <w:rsid w:val="00A1579F"/>
    <w:rsid w:val="00A158EE"/>
    <w:rsid w:val="00A1612B"/>
    <w:rsid w:val="00A16352"/>
    <w:rsid w:val="00A177C2"/>
    <w:rsid w:val="00A216EF"/>
    <w:rsid w:val="00A21846"/>
    <w:rsid w:val="00A236DE"/>
    <w:rsid w:val="00A26632"/>
    <w:rsid w:val="00A32D34"/>
    <w:rsid w:val="00A332F3"/>
    <w:rsid w:val="00A3733D"/>
    <w:rsid w:val="00A37A41"/>
    <w:rsid w:val="00A41171"/>
    <w:rsid w:val="00A42064"/>
    <w:rsid w:val="00A42B02"/>
    <w:rsid w:val="00A44D0D"/>
    <w:rsid w:val="00A45315"/>
    <w:rsid w:val="00A6145D"/>
    <w:rsid w:val="00A61468"/>
    <w:rsid w:val="00A62D09"/>
    <w:rsid w:val="00A62DA0"/>
    <w:rsid w:val="00A62DEE"/>
    <w:rsid w:val="00A6400E"/>
    <w:rsid w:val="00A641D5"/>
    <w:rsid w:val="00A65DF7"/>
    <w:rsid w:val="00A66AB0"/>
    <w:rsid w:val="00A70879"/>
    <w:rsid w:val="00A71DFE"/>
    <w:rsid w:val="00A73177"/>
    <w:rsid w:val="00A75107"/>
    <w:rsid w:val="00A7679D"/>
    <w:rsid w:val="00A77815"/>
    <w:rsid w:val="00A87674"/>
    <w:rsid w:val="00A90237"/>
    <w:rsid w:val="00AA00F0"/>
    <w:rsid w:val="00AA0CFA"/>
    <w:rsid w:val="00AA6B57"/>
    <w:rsid w:val="00AB1958"/>
    <w:rsid w:val="00AB43FE"/>
    <w:rsid w:val="00AB6540"/>
    <w:rsid w:val="00AC141B"/>
    <w:rsid w:val="00AC5D7E"/>
    <w:rsid w:val="00AC73C9"/>
    <w:rsid w:val="00AC7453"/>
    <w:rsid w:val="00AD5CB8"/>
    <w:rsid w:val="00AE122F"/>
    <w:rsid w:val="00AE2520"/>
    <w:rsid w:val="00AE5E38"/>
    <w:rsid w:val="00AE7546"/>
    <w:rsid w:val="00AF3A00"/>
    <w:rsid w:val="00AF42FD"/>
    <w:rsid w:val="00AF5055"/>
    <w:rsid w:val="00B05D19"/>
    <w:rsid w:val="00B070CC"/>
    <w:rsid w:val="00B074DC"/>
    <w:rsid w:val="00B1214D"/>
    <w:rsid w:val="00B14707"/>
    <w:rsid w:val="00B14EAA"/>
    <w:rsid w:val="00B159A2"/>
    <w:rsid w:val="00B16D59"/>
    <w:rsid w:val="00B1761C"/>
    <w:rsid w:val="00B21F17"/>
    <w:rsid w:val="00B27116"/>
    <w:rsid w:val="00B4234F"/>
    <w:rsid w:val="00B426B6"/>
    <w:rsid w:val="00B504EB"/>
    <w:rsid w:val="00B542C7"/>
    <w:rsid w:val="00B6390C"/>
    <w:rsid w:val="00B64E40"/>
    <w:rsid w:val="00B66238"/>
    <w:rsid w:val="00B66495"/>
    <w:rsid w:val="00B66BFE"/>
    <w:rsid w:val="00B67510"/>
    <w:rsid w:val="00B739F1"/>
    <w:rsid w:val="00B751BE"/>
    <w:rsid w:val="00B7763A"/>
    <w:rsid w:val="00B82777"/>
    <w:rsid w:val="00B85117"/>
    <w:rsid w:val="00B85ADE"/>
    <w:rsid w:val="00B86E8E"/>
    <w:rsid w:val="00B94FE8"/>
    <w:rsid w:val="00BA126B"/>
    <w:rsid w:val="00BA25C1"/>
    <w:rsid w:val="00BA2EFF"/>
    <w:rsid w:val="00BA38C6"/>
    <w:rsid w:val="00BA4987"/>
    <w:rsid w:val="00BA4F10"/>
    <w:rsid w:val="00BB0EF3"/>
    <w:rsid w:val="00BB2A89"/>
    <w:rsid w:val="00BC1A26"/>
    <w:rsid w:val="00BC2BA6"/>
    <w:rsid w:val="00BC41AD"/>
    <w:rsid w:val="00BE304F"/>
    <w:rsid w:val="00BE3401"/>
    <w:rsid w:val="00BE3A8E"/>
    <w:rsid w:val="00BE48AD"/>
    <w:rsid w:val="00BE76BB"/>
    <w:rsid w:val="00BE7FEA"/>
    <w:rsid w:val="00BF629A"/>
    <w:rsid w:val="00BF6637"/>
    <w:rsid w:val="00C0070D"/>
    <w:rsid w:val="00C02D14"/>
    <w:rsid w:val="00C030B8"/>
    <w:rsid w:val="00C03DB8"/>
    <w:rsid w:val="00C049CD"/>
    <w:rsid w:val="00C13F21"/>
    <w:rsid w:val="00C20148"/>
    <w:rsid w:val="00C21470"/>
    <w:rsid w:val="00C23DE5"/>
    <w:rsid w:val="00C25D41"/>
    <w:rsid w:val="00C26984"/>
    <w:rsid w:val="00C34159"/>
    <w:rsid w:val="00C37D81"/>
    <w:rsid w:val="00C404EC"/>
    <w:rsid w:val="00C41A42"/>
    <w:rsid w:val="00C4274C"/>
    <w:rsid w:val="00C44367"/>
    <w:rsid w:val="00C53D8F"/>
    <w:rsid w:val="00C60906"/>
    <w:rsid w:val="00C61082"/>
    <w:rsid w:val="00C618A8"/>
    <w:rsid w:val="00C663CE"/>
    <w:rsid w:val="00C66B60"/>
    <w:rsid w:val="00C705F1"/>
    <w:rsid w:val="00C7147C"/>
    <w:rsid w:val="00C7183F"/>
    <w:rsid w:val="00C72FD7"/>
    <w:rsid w:val="00C73352"/>
    <w:rsid w:val="00C75629"/>
    <w:rsid w:val="00C773C9"/>
    <w:rsid w:val="00C81D89"/>
    <w:rsid w:val="00C84C5F"/>
    <w:rsid w:val="00C87475"/>
    <w:rsid w:val="00C96C6E"/>
    <w:rsid w:val="00CA1649"/>
    <w:rsid w:val="00CA1689"/>
    <w:rsid w:val="00CA28E2"/>
    <w:rsid w:val="00CA36B0"/>
    <w:rsid w:val="00CA5414"/>
    <w:rsid w:val="00CA5CBC"/>
    <w:rsid w:val="00CA68A0"/>
    <w:rsid w:val="00CB3751"/>
    <w:rsid w:val="00CB461A"/>
    <w:rsid w:val="00CB74F8"/>
    <w:rsid w:val="00CC48E3"/>
    <w:rsid w:val="00CC4D51"/>
    <w:rsid w:val="00CC5D0C"/>
    <w:rsid w:val="00CC65F3"/>
    <w:rsid w:val="00CC751E"/>
    <w:rsid w:val="00CC7B8A"/>
    <w:rsid w:val="00CD0148"/>
    <w:rsid w:val="00CD0E9B"/>
    <w:rsid w:val="00CD3A8B"/>
    <w:rsid w:val="00CE007D"/>
    <w:rsid w:val="00CE460E"/>
    <w:rsid w:val="00CE5A79"/>
    <w:rsid w:val="00CF2247"/>
    <w:rsid w:val="00CF2DBD"/>
    <w:rsid w:val="00CF56BF"/>
    <w:rsid w:val="00CF7AA4"/>
    <w:rsid w:val="00D00512"/>
    <w:rsid w:val="00D03109"/>
    <w:rsid w:val="00D07444"/>
    <w:rsid w:val="00D11B63"/>
    <w:rsid w:val="00D14E9D"/>
    <w:rsid w:val="00D1543C"/>
    <w:rsid w:val="00D20A27"/>
    <w:rsid w:val="00D20B3E"/>
    <w:rsid w:val="00D24161"/>
    <w:rsid w:val="00D25F8B"/>
    <w:rsid w:val="00D37245"/>
    <w:rsid w:val="00D400C2"/>
    <w:rsid w:val="00D40AE6"/>
    <w:rsid w:val="00D52EBC"/>
    <w:rsid w:val="00D54FBF"/>
    <w:rsid w:val="00D55F59"/>
    <w:rsid w:val="00D569D0"/>
    <w:rsid w:val="00D60AFE"/>
    <w:rsid w:val="00D621F0"/>
    <w:rsid w:val="00D631A1"/>
    <w:rsid w:val="00D659CE"/>
    <w:rsid w:val="00D745A2"/>
    <w:rsid w:val="00D7629F"/>
    <w:rsid w:val="00D7700D"/>
    <w:rsid w:val="00D8020B"/>
    <w:rsid w:val="00D82AB1"/>
    <w:rsid w:val="00D85C34"/>
    <w:rsid w:val="00D874F6"/>
    <w:rsid w:val="00D926E3"/>
    <w:rsid w:val="00D94F4B"/>
    <w:rsid w:val="00D97174"/>
    <w:rsid w:val="00DA02C5"/>
    <w:rsid w:val="00DA1DAD"/>
    <w:rsid w:val="00DA29B2"/>
    <w:rsid w:val="00DA4AEC"/>
    <w:rsid w:val="00DA5DB7"/>
    <w:rsid w:val="00DA6DEB"/>
    <w:rsid w:val="00DC2C8A"/>
    <w:rsid w:val="00DC3DBC"/>
    <w:rsid w:val="00DC488D"/>
    <w:rsid w:val="00DC6E35"/>
    <w:rsid w:val="00DC79F0"/>
    <w:rsid w:val="00DD1831"/>
    <w:rsid w:val="00DD1E6A"/>
    <w:rsid w:val="00DD3B64"/>
    <w:rsid w:val="00DD7861"/>
    <w:rsid w:val="00DE00DB"/>
    <w:rsid w:val="00DE07F5"/>
    <w:rsid w:val="00DE1B25"/>
    <w:rsid w:val="00DE1C90"/>
    <w:rsid w:val="00DE745D"/>
    <w:rsid w:val="00DF110B"/>
    <w:rsid w:val="00DF49D0"/>
    <w:rsid w:val="00DF5813"/>
    <w:rsid w:val="00E0220A"/>
    <w:rsid w:val="00E032A3"/>
    <w:rsid w:val="00E05A95"/>
    <w:rsid w:val="00E11C03"/>
    <w:rsid w:val="00E11C9C"/>
    <w:rsid w:val="00E133AB"/>
    <w:rsid w:val="00E16224"/>
    <w:rsid w:val="00E2274B"/>
    <w:rsid w:val="00E31307"/>
    <w:rsid w:val="00E33C9B"/>
    <w:rsid w:val="00E36711"/>
    <w:rsid w:val="00E36A34"/>
    <w:rsid w:val="00E401AF"/>
    <w:rsid w:val="00E40A8A"/>
    <w:rsid w:val="00E41D4D"/>
    <w:rsid w:val="00E42029"/>
    <w:rsid w:val="00E42625"/>
    <w:rsid w:val="00E47E28"/>
    <w:rsid w:val="00E50C4F"/>
    <w:rsid w:val="00E514DA"/>
    <w:rsid w:val="00E51D82"/>
    <w:rsid w:val="00E52011"/>
    <w:rsid w:val="00E52B02"/>
    <w:rsid w:val="00E576FE"/>
    <w:rsid w:val="00E644C0"/>
    <w:rsid w:val="00E70B15"/>
    <w:rsid w:val="00E71156"/>
    <w:rsid w:val="00E7357C"/>
    <w:rsid w:val="00E751D5"/>
    <w:rsid w:val="00E801E2"/>
    <w:rsid w:val="00E832FD"/>
    <w:rsid w:val="00E84053"/>
    <w:rsid w:val="00E872DE"/>
    <w:rsid w:val="00E9102E"/>
    <w:rsid w:val="00E935A4"/>
    <w:rsid w:val="00E94EF0"/>
    <w:rsid w:val="00E967E5"/>
    <w:rsid w:val="00E96FD5"/>
    <w:rsid w:val="00EA2A99"/>
    <w:rsid w:val="00EA2B49"/>
    <w:rsid w:val="00EA433A"/>
    <w:rsid w:val="00EA46C0"/>
    <w:rsid w:val="00EA55C0"/>
    <w:rsid w:val="00EB0DE8"/>
    <w:rsid w:val="00EB330C"/>
    <w:rsid w:val="00EB38C2"/>
    <w:rsid w:val="00EB50D7"/>
    <w:rsid w:val="00EC06FD"/>
    <w:rsid w:val="00EC6072"/>
    <w:rsid w:val="00ED1AB2"/>
    <w:rsid w:val="00ED485F"/>
    <w:rsid w:val="00ED6136"/>
    <w:rsid w:val="00EE0A1B"/>
    <w:rsid w:val="00EE2376"/>
    <w:rsid w:val="00EE2C76"/>
    <w:rsid w:val="00EE33E3"/>
    <w:rsid w:val="00EE4DE7"/>
    <w:rsid w:val="00EE6F0F"/>
    <w:rsid w:val="00EF06A7"/>
    <w:rsid w:val="00EF5781"/>
    <w:rsid w:val="00EF6CA6"/>
    <w:rsid w:val="00F00C7A"/>
    <w:rsid w:val="00F014C3"/>
    <w:rsid w:val="00F023F0"/>
    <w:rsid w:val="00F14B95"/>
    <w:rsid w:val="00F15211"/>
    <w:rsid w:val="00F1590E"/>
    <w:rsid w:val="00F16907"/>
    <w:rsid w:val="00F23CA7"/>
    <w:rsid w:val="00F24EC1"/>
    <w:rsid w:val="00F266A2"/>
    <w:rsid w:val="00F2706A"/>
    <w:rsid w:val="00F27C56"/>
    <w:rsid w:val="00F32C47"/>
    <w:rsid w:val="00F34163"/>
    <w:rsid w:val="00F34F6B"/>
    <w:rsid w:val="00F35E0B"/>
    <w:rsid w:val="00F37407"/>
    <w:rsid w:val="00F44EB2"/>
    <w:rsid w:val="00F52F8A"/>
    <w:rsid w:val="00F66966"/>
    <w:rsid w:val="00F67AC6"/>
    <w:rsid w:val="00F73DD2"/>
    <w:rsid w:val="00F81997"/>
    <w:rsid w:val="00F82DB6"/>
    <w:rsid w:val="00F87F77"/>
    <w:rsid w:val="00F91853"/>
    <w:rsid w:val="00FB40FF"/>
    <w:rsid w:val="00FC01AD"/>
    <w:rsid w:val="00FC0232"/>
    <w:rsid w:val="00FC466A"/>
    <w:rsid w:val="00FD4117"/>
    <w:rsid w:val="00FD7929"/>
    <w:rsid w:val="00FE00EB"/>
    <w:rsid w:val="00FE10BD"/>
    <w:rsid w:val="00FE5C26"/>
    <w:rsid w:val="00FF46E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747AB8"/>
  <w15:docId w15:val="{B0DA31B4-FD2F-447F-9FB5-E69DFF19B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48F2"/>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94611F"/>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4611F"/>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EA55C0"/>
    <w:pPr>
      <w:keepNext/>
      <w:keepLines/>
      <w:spacing w:before="200" w:after="0"/>
      <w:outlineLvl w:val="2"/>
    </w:pPr>
    <w:rPr>
      <w:rFonts w:eastAsiaTheme="majorEastAsia" w:cstheme="majorBidi"/>
      <w:b/>
      <w:bCs/>
      <w:i/>
      <w:color w:val="auto"/>
    </w:rPr>
  </w:style>
  <w:style w:type="paragraph" w:styleId="Heading4">
    <w:name w:val="heading 4"/>
    <w:basedOn w:val="Normal"/>
    <w:next w:val="Normal"/>
    <w:link w:val="Heading4Char"/>
    <w:uiPriority w:val="9"/>
    <w:semiHidden/>
    <w:unhideWhenUsed/>
    <w:qFormat/>
    <w:rsid w:val="0051053B"/>
    <w:pPr>
      <w:keepNext/>
      <w:keepLines/>
      <w:spacing w:before="200" w:after="0"/>
      <w:outlineLvl w:val="3"/>
    </w:pPr>
    <w:rPr>
      <w:rFonts w:asciiTheme="majorHAnsi" w:eastAsiaTheme="majorEastAsia" w:hAnsiTheme="majorHAnsi" w:cstheme="majorBidi"/>
      <w:b/>
      <w:bCs/>
      <w:i/>
      <w:iCs/>
      <w:color w:val="D34817"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611F"/>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rsid w:val="0094611F"/>
    <w:rPr>
      <w:rFonts w:ascii="Times New Roman" w:eastAsiaTheme="majorEastAsia" w:hAnsi="Times New Roman" w:cstheme="majorBidi"/>
      <w:b/>
      <w:color w:val="000000" w:themeColor="text1"/>
      <w:sz w:val="24"/>
      <w:szCs w:val="26"/>
      <w:lang w:val="en-GB"/>
    </w:rPr>
  </w:style>
  <w:style w:type="paragraph" w:styleId="ListParagraph">
    <w:name w:val="List Paragraph"/>
    <w:basedOn w:val="Normal"/>
    <w:uiPriority w:val="34"/>
    <w:qFormat/>
    <w:rsid w:val="0094611F"/>
    <w:pPr>
      <w:ind w:left="720"/>
      <w:contextualSpacing/>
    </w:pPr>
  </w:style>
  <w:style w:type="table" w:styleId="TableGrid">
    <w:name w:val="Table Grid"/>
    <w:basedOn w:val="TableNormal"/>
    <w:uiPriority w:val="59"/>
    <w:rsid w:val="00B675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0B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0B15"/>
    <w:rPr>
      <w:rFonts w:ascii="Times New Roman" w:hAnsi="Times New Roman"/>
      <w:color w:val="000000" w:themeColor="text1"/>
      <w:sz w:val="24"/>
      <w:lang w:val="en-GB"/>
    </w:rPr>
  </w:style>
  <w:style w:type="paragraph" w:styleId="Footer">
    <w:name w:val="footer"/>
    <w:basedOn w:val="Normal"/>
    <w:link w:val="FooterChar"/>
    <w:uiPriority w:val="99"/>
    <w:unhideWhenUsed/>
    <w:rsid w:val="00E70B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0B15"/>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B4234F"/>
    <w:pPr>
      <w:spacing w:line="259" w:lineRule="auto"/>
      <w:jc w:val="left"/>
      <w:outlineLvl w:val="9"/>
    </w:pPr>
    <w:rPr>
      <w:rFonts w:asciiTheme="majorHAnsi" w:hAnsiTheme="majorHAnsi"/>
      <w:b w:val="0"/>
      <w:color w:val="9D3511" w:themeColor="accent1" w:themeShade="BF"/>
      <w:sz w:val="32"/>
      <w:lang w:val="en-US"/>
    </w:rPr>
  </w:style>
  <w:style w:type="paragraph" w:styleId="TOC1">
    <w:name w:val="toc 1"/>
    <w:basedOn w:val="Normal"/>
    <w:next w:val="Normal"/>
    <w:autoRedefine/>
    <w:uiPriority w:val="39"/>
    <w:unhideWhenUsed/>
    <w:rsid w:val="00B4234F"/>
    <w:pPr>
      <w:spacing w:after="100"/>
    </w:pPr>
  </w:style>
  <w:style w:type="paragraph" w:styleId="TOC2">
    <w:name w:val="toc 2"/>
    <w:basedOn w:val="Normal"/>
    <w:next w:val="Normal"/>
    <w:autoRedefine/>
    <w:uiPriority w:val="39"/>
    <w:unhideWhenUsed/>
    <w:rsid w:val="00B4234F"/>
    <w:pPr>
      <w:spacing w:after="100"/>
      <w:ind w:left="240"/>
    </w:pPr>
  </w:style>
  <w:style w:type="character" w:styleId="Hyperlink">
    <w:name w:val="Hyperlink"/>
    <w:basedOn w:val="DefaultParagraphFont"/>
    <w:uiPriority w:val="99"/>
    <w:unhideWhenUsed/>
    <w:rsid w:val="00B4234F"/>
    <w:rPr>
      <w:color w:val="CC9900" w:themeColor="hyperlink"/>
      <w:u w:val="single"/>
    </w:rPr>
  </w:style>
  <w:style w:type="paragraph" w:styleId="BalloonText">
    <w:name w:val="Balloon Text"/>
    <w:basedOn w:val="Normal"/>
    <w:link w:val="BalloonTextChar"/>
    <w:uiPriority w:val="99"/>
    <w:semiHidden/>
    <w:unhideWhenUsed/>
    <w:rsid w:val="00A32D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2D34"/>
    <w:rPr>
      <w:rFonts w:ascii="Tahoma" w:hAnsi="Tahoma" w:cs="Tahoma"/>
      <w:color w:val="000000" w:themeColor="text1"/>
      <w:sz w:val="16"/>
      <w:szCs w:val="16"/>
      <w:lang w:val="en-GB"/>
    </w:rPr>
  </w:style>
  <w:style w:type="character" w:customStyle="1" w:styleId="Heading3Char">
    <w:name w:val="Heading 3 Char"/>
    <w:basedOn w:val="DefaultParagraphFont"/>
    <w:link w:val="Heading3"/>
    <w:uiPriority w:val="9"/>
    <w:rsid w:val="00EA55C0"/>
    <w:rPr>
      <w:rFonts w:ascii="Times New Roman" w:eastAsiaTheme="majorEastAsia" w:hAnsi="Times New Roman" w:cstheme="majorBidi"/>
      <w:b/>
      <w:bCs/>
      <w:i/>
      <w:sz w:val="24"/>
      <w:lang w:val="en-GB"/>
    </w:rPr>
  </w:style>
  <w:style w:type="paragraph" w:styleId="NoSpacing">
    <w:name w:val="No Spacing"/>
    <w:link w:val="NoSpacingChar"/>
    <w:uiPriority w:val="1"/>
    <w:qFormat/>
    <w:rsid w:val="00A32D34"/>
    <w:pPr>
      <w:spacing w:after="0" w:line="240" w:lineRule="auto"/>
    </w:pPr>
    <w:rPr>
      <w:rFonts w:ascii="Calibri" w:eastAsia="Calibri" w:hAnsi="Calibri" w:cs="Times New Roman"/>
      <w:lang w:val="en-GB"/>
    </w:rPr>
  </w:style>
  <w:style w:type="paragraph" w:styleId="TOC3">
    <w:name w:val="toc 3"/>
    <w:basedOn w:val="Normal"/>
    <w:next w:val="Normal"/>
    <w:autoRedefine/>
    <w:uiPriority w:val="39"/>
    <w:unhideWhenUsed/>
    <w:rsid w:val="00827AB2"/>
    <w:pPr>
      <w:spacing w:after="100"/>
      <w:ind w:left="480"/>
    </w:pPr>
  </w:style>
  <w:style w:type="character" w:customStyle="1" w:styleId="Heading4Char">
    <w:name w:val="Heading 4 Char"/>
    <w:basedOn w:val="DefaultParagraphFont"/>
    <w:link w:val="Heading4"/>
    <w:uiPriority w:val="9"/>
    <w:semiHidden/>
    <w:rsid w:val="0051053B"/>
    <w:rPr>
      <w:rFonts w:asciiTheme="majorHAnsi" w:eastAsiaTheme="majorEastAsia" w:hAnsiTheme="majorHAnsi" w:cstheme="majorBidi"/>
      <w:b/>
      <w:bCs/>
      <w:i/>
      <w:iCs/>
      <w:color w:val="D34817" w:themeColor="accent1"/>
      <w:sz w:val="24"/>
      <w:lang w:val="en-GB"/>
    </w:rPr>
  </w:style>
  <w:style w:type="table" w:styleId="LightList-Accent2">
    <w:name w:val="Light List Accent 2"/>
    <w:basedOn w:val="TableNormal"/>
    <w:uiPriority w:val="61"/>
    <w:rsid w:val="00974837"/>
    <w:pPr>
      <w:spacing w:after="0" w:line="240" w:lineRule="auto"/>
    </w:pPr>
    <w:tblPr>
      <w:tblStyleRowBandSize w:val="1"/>
      <w:tblStyleColBandSize w:val="1"/>
      <w:tblBorders>
        <w:top w:val="single" w:sz="8" w:space="0" w:color="9B2D1F" w:themeColor="accent2"/>
        <w:left w:val="single" w:sz="8" w:space="0" w:color="9B2D1F" w:themeColor="accent2"/>
        <w:bottom w:val="single" w:sz="8" w:space="0" w:color="9B2D1F" w:themeColor="accent2"/>
        <w:right w:val="single" w:sz="8" w:space="0" w:color="9B2D1F" w:themeColor="accent2"/>
      </w:tblBorders>
    </w:tblPr>
    <w:tblStylePr w:type="firstRow">
      <w:pPr>
        <w:spacing w:before="0" w:after="0" w:line="240" w:lineRule="auto"/>
      </w:pPr>
      <w:rPr>
        <w:b/>
        <w:bCs/>
        <w:color w:val="FFFFFF" w:themeColor="background1"/>
      </w:rPr>
      <w:tblPr/>
      <w:tcPr>
        <w:shd w:val="clear" w:color="auto" w:fill="9B2D1F" w:themeFill="accent2"/>
      </w:tcPr>
    </w:tblStylePr>
    <w:tblStylePr w:type="lastRow">
      <w:pPr>
        <w:spacing w:before="0" w:after="0" w:line="240" w:lineRule="auto"/>
      </w:pPr>
      <w:rPr>
        <w:b/>
        <w:bCs/>
      </w:rPr>
      <w:tblPr/>
      <w:tcPr>
        <w:tcBorders>
          <w:top w:val="double" w:sz="6" w:space="0" w:color="9B2D1F" w:themeColor="accent2"/>
          <w:left w:val="single" w:sz="8" w:space="0" w:color="9B2D1F" w:themeColor="accent2"/>
          <w:bottom w:val="single" w:sz="8" w:space="0" w:color="9B2D1F" w:themeColor="accent2"/>
          <w:right w:val="single" w:sz="8" w:space="0" w:color="9B2D1F" w:themeColor="accent2"/>
        </w:tcBorders>
      </w:tcPr>
    </w:tblStylePr>
    <w:tblStylePr w:type="firstCol">
      <w:rPr>
        <w:b/>
        <w:bCs/>
      </w:rPr>
    </w:tblStylePr>
    <w:tblStylePr w:type="lastCol">
      <w:rPr>
        <w:b/>
        <w:bCs/>
      </w:rPr>
    </w:tblStylePr>
    <w:tblStylePr w:type="band1Vert">
      <w:tblPr/>
      <w:tcPr>
        <w:tcBorders>
          <w:top w:val="single" w:sz="8" w:space="0" w:color="9B2D1F" w:themeColor="accent2"/>
          <w:left w:val="single" w:sz="8" w:space="0" w:color="9B2D1F" w:themeColor="accent2"/>
          <w:bottom w:val="single" w:sz="8" w:space="0" w:color="9B2D1F" w:themeColor="accent2"/>
          <w:right w:val="single" w:sz="8" w:space="0" w:color="9B2D1F" w:themeColor="accent2"/>
        </w:tcBorders>
      </w:tcPr>
    </w:tblStylePr>
    <w:tblStylePr w:type="band1Horz">
      <w:tblPr/>
      <w:tcPr>
        <w:tcBorders>
          <w:top w:val="single" w:sz="8" w:space="0" w:color="9B2D1F" w:themeColor="accent2"/>
          <w:left w:val="single" w:sz="8" w:space="0" w:color="9B2D1F" w:themeColor="accent2"/>
          <w:bottom w:val="single" w:sz="8" w:space="0" w:color="9B2D1F" w:themeColor="accent2"/>
          <w:right w:val="single" w:sz="8" w:space="0" w:color="9B2D1F" w:themeColor="accent2"/>
        </w:tcBorders>
      </w:tcPr>
    </w:tblStylePr>
  </w:style>
  <w:style w:type="table" w:customStyle="1" w:styleId="LightShading-Accent11">
    <w:name w:val="Light Shading - Accent 11"/>
    <w:basedOn w:val="TableNormal"/>
    <w:uiPriority w:val="60"/>
    <w:rsid w:val="00671D2F"/>
    <w:pPr>
      <w:spacing w:after="0" w:line="240" w:lineRule="auto"/>
    </w:pPr>
    <w:rPr>
      <w:color w:val="9D3511" w:themeColor="accent1" w:themeShade="BF"/>
    </w:rPr>
    <w:tblPr>
      <w:tblStyleRowBandSize w:val="1"/>
      <w:tblStyleColBandSize w:val="1"/>
      <w:tblBorders>
        <w:top w:val="single" w:sz="8" w:space="0" w:color="D34817" w:themeColor="accent1"/>
        <w:bottom w:val="single" w:sz="8" w:space="0" w:color="D34817" w:themeColor="accent1"/>
      </w:tblBorders>
    </w:tblPr>
    <w:tblStylePr w:type="firstRow">
      <w:pPr>
        <w:spacing w:before="0" w:after="0" w:line="240" w:lineRule="auto"/>
      </w:pPr>
      <w:rPr>
        <w:b/>
        <w:bCs/>
      </w:rPr>
      <w:tblPr/>
      <w:tcPr>
        <w:tcBorders>
          <w:top w:val="single" w:sz="8" w:space="0" w:color="D34817" w:themeColor="accent1"/>
          <w:left w:val="nil"/>
          <w:bottom w:val="single" w:sz="8" w:space="0" w:color="D34817" w:themeColor="accent1"/>
          <w:right w:val="nil"/>
          <w:insideH w:val="nil"/>
          <w:insideV w:val="nil"/>
        </w:tcBorders>
      </w:tcPr>
    </w:tblStylePr>
    <w:tblStylePr w:type="lastRow">
      <w:pPr>
        <w:spacing w:before="0" w:after="0" w:line="240" w:lineRule="auto"/>
      </w:pPr>
      <w:rPr>
        <w:b/>
        <w:bCs/>
      </w:rPr>
      <w:tblPr/>
      <w:tcPr>
        <w:tcBorders>
          <w:top w:val="single" w:sz="8" w:space="0" w:color="D34817" w:themeColor="accent1"/>
          <w:left w:val="nil"/>
          <w:bottom w:val="single" w:sz="8" w:space="0" w:color="D34817"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8CFC1" w:themeFill="accent1" w:themeFillTint="3F"/>
      </w:tcPr>
    </w:tblStylePr>
    <w:tblStylePr w:type="band1Horz">
      <w:tblPr/>
      <w:tcPr>
        <w:tcBorders>
          <w:left w:val="nil"/>
          <w:right w:val="nil"/>
          <w:insideH w:val="nil"/>
          <w:insideV w:val="nil"/>
        </w:tcBorders>
        <w:shd w:val="clear" w:color="auto" w:fill="F8CFC1" w:themeFill="accent1" w:themeFillTint="3F"/>
      </w:tcPr>
    </w:tblStylePr>
  </w:style>
  <w:style w:type="table" w:styleId="LightList-Accent6">
    <w:name w:val="Light List Accent 6"/>
    <w:basedOn w:val="TableNormal"/>
    <w:uiPriority w:val="61"/>
    <w:rsid w:val="00AC73C9"/>
    <w:pPr>
      <w:spacing w:after="0" w:line="240" w:lineRule="auto"/>
    </w:pPr>
    <w:tblPr>
      <w:tblStyleRowBandSize w:val="1"/>
      <w:tblStyleColBandSize w:val="1"/>
      <w:tblBorders>
        <w:top w:val="single" w:sz="8" w:space="0" w:color="855D5D" w:themeColor="accent6"/>
        <w:left w:val="single" w:sz="8" w:space="0" w:color="855D5D" w:themeColor="accent6"/>
        <w:bottom w:val="single" w:sz="8" w:space="0" w:color="855D5D" w:themeColor="accent6"/>
        <w:right w:val="single" w:sz="8" w:space="0" w:color="855D5D" w:themeColor="accent6"/>
      </w:tblBorders>
    </w:tblPr>
    <w:tblStylePr w:type="firstRow">
      <w:pPr>
        <w:spacing w:before="0" w:after="0" w:line="240" w:lineRule="auto"/>
      </w:pPr>
      <w:rPr>
        <w:b/>
        <w:bCs/>
        <w:color w:val="FFFFFF" w:themeColor="background1"/>
      </w:rPr>
      <w:tblPr/>
      <w:tcPr>
        <w:shd w:val="clear" w:color="auto" w:fill="855D5D" w:themeFill="accent6"/>
      </w:tcPr>
    </w:tblStylePr>
    <w:tblStylePr w:type="lastRow">
      <w:pPr>
        <w:spacing w:before="0" w:after="0" w:line="240" w:lineRule="auto"/>
      </w:pPr>
      <w:rPr>
        <w:b/>
        <w:bCs/>
      </w:rPr>
      <w:tblPr/>
      <w:tcPr>
        <w:tcBorders>
          <w:top w:val="double" w:sz="6" w:space="0" w:color="855D5D" w:themeColor="accent6"/>
          <w:left w:val="single" w:sz="8" w:space="0" w:color="855D5D" w:themeColor="accent6"/>
          <w:bottom w:val="single" w:sz="8" w:space="0" w:color="855D5D" w:themeColor="accent6"/>
          <w:right w:val="single" w:sz="8" w:space="0" w:color="855D5D" w:themeColor="accent6"/>
        </w:tcBorders>
      </w:tcPr>
    </w:tblStylePr>
    <w:tblStylePr w:type="firstCol">
      <w:rPr>
        <w:b/>
        <w:bCs/>
      </w:rPr>
    </w:tblStylePr>
    <w:tblStylePr w:type="lastCol">
      <w:rPr>
        <w:b/>
        <w:bCs/>
      </w:rPr>
    </w:tblStylePr>
    <w:tblStylePr w:type="band1Vert">
      <w:tblPr/>
      <w:tcPr>
        <w:tcBorders>
          <w:top w:val="single" w:sz="8" w:space="0" w:color="855D5D" w:themeColor="accent6"/>
          <w:left w:val="single" w:sz="8" w:space="0" w:color="855D5D" w:themeColor="accent6"/>
          <w:bottom w:val="single" w:sz="8" w:space="0" w:color="855D5D" w:themeColor="accent6"/>
          <w:right w:val="single" w:sz="8" w:space="0" w:color="855D5D" w:themeColor="accent6"/>
        </w:tcBorders>
      </w:tcPr>
    </w:tblStylePr>
    <w:tblStylePr w:type="band1Horz">
      <w:tblPr/>
      <w:tcPr>
        <w:tcBorders>
          <w:top w:val="single" w:sz="8" w:space="0" w:color="855D5D" w:themeColor="accent6"/>
          <w:left w:val="single" w:sz="8" w:space="0" w:color="855D5D" w:themeColor="accent6"/>
          <w:bottom w:val="single" w:sz="8" w:space="0" w:color="855D5D" w:themeColor="accent6"/>
          <w:right w:val="single" w:sz="8" w:space="0" w:color="855D5D" w:themeColor="accent6"/>
        </w:tcBorders>
      </w:tcPr>
    </w:tblStylePr>
  </w:style>
  <w:style w:type="paragraph" w:styleId="Caption">
    <w:name w:val="caption"/>
    <w:basedOn w:val="Normal"/>
    <w:next w:val="Normal"/>
    <w:uiPriority w:val="35"/>
    <w:unhideWhenUsed/>
    <w:qFormat/>
    <w:rsid w:val="00996DC8"/>
    <w:pPr>
      <w:spacing w:after="200" w:line="240" w:lineRule="auto"/>
    </w:pPr>
    <w:rPr>
      <w:i/>
      <w:iCs/>
      <w:color w:val="696464" w:themeColor="text2"/>
      <w:sz w:val="18"/>
      <w:szCs w:val="18"/>
    </w:rPr>
  </w:style>
  <w:style w:type="table" w:styleId="MediumGrid1-Accent1">
    <w:name w:val="Medium Grid 1 Accent 1"/>
    <w:basedOn w:val="TableNormal"/>
    <w:uiPriority w:val="67"/>
    <w:rsid w:val="004A7E78"/>
    <w:pPr>
      <w:spacing w:after="0" w:line="240" w:lineRule="auto"/>
    </w:pPr>
    <w:tblPr>
      <w:tblStyleRowBandSize w:val="1"/>
      <w:tblStyleColBandSize w:val="1"/>
      <w:tblBorders>
        <w:top w:val="single" w:sz="8" w:space="0" w:color="EA6F44" w:themeColor="accent1" w:themeTint="BF"/>
        <w:left w:val="single" w:sz="8" w:space="0" w:color="EA6F44" w:themeColor="accent1" w:themeTint="BF"/>
        <w:bottom w:val="single" w:sz="8" w:space="0" w:color="EA6F44" w:themeColor="accent1" w:themeTint="BF"/>
        <w:right w:val="single" w:sz="8" w:space="0" w:color="EA6F44" w:themeColor="accent1" w:themeTint="BF"/>
        <w:insideH w:val="single" w:sz="8" w:space="0" w:color="EA6F44" w:themeColor="accent1" w:themeTint="BF"/>
        <w:insideV w:val="single" w:sz="8" w:space="0" w:color="EA6F44" w:themeColor="accent1" w:themeTint="BF"/>
      </w:tblBorders>
    </w:tblPr>
    <w:tcPr>
      <w:shd w:val="clear" w:color="auto" w:fill="F8CFC1" w:themeFill="accent1" w:themeFillTint="3F"/>
    </w:tcPr>
    <w:tblStylePr w:type="firstRow">
      <w:rPr>
        <w:b/>
        <w:bCs/>
      </w:rPr>
    </w:tblStylePr>
    <w:tblStylePr w:type="lastRow">
      <w:rPr>
        <w:b/>
        <w:bCs/>
      </w:rPr>
      <w:tblPr/>
      <w:tcPr>
        <w:tcBorders>
          <w:top w:val="single" w:sz="18" w:space="0" w:color="EA6F44" w:themeColor="accent1" w:themeTint="BF"/>
        </w:tcBorders>
      </w:tcPr>
    </w:tblStylePr>
    <w:tblStylePr w:type="firstCol">
      <w:rPr>
        <w:b/>
        <w:bCs/>
      </w:rPr>
    </w:tblStylePr>
    <w:tblStylePr w:type="lastCol">
      <w:rPr>
        <w:b/>
        <w:bCs/>
      </w:rPr>
    </w:tblStylePr>
    <w:tblStylePr w:type="band1Vert">
      <w:tblPr/>
      <w:tcPr>
        <w:shd w:val="clear" w:color="auto" w:fill="F19F82" w:themeFill="accent1" w:themeFillTint="7F"/>
      </w:tcPr>
    </w:tblStylePr>
    <w:tblStylePr w:type="band1Horz">
      <w:tblPr/>
      <w:tcPr>
        <w:shd w:val="clear" w:color="auto" w:fill="F19F82" w:themeFill="accent1" w:themeFillTint="7F"/>
      </w:tcPr>
    </w:tblStylePr>
  </w:style>
  <w:style w:type="table" w:customStyle="1" w:styleId="MediumShading1-Accent11">
    <w:name w:val="Medium Shading 1 - Accent 11"/>
    <w:basedOn w:val="TableNormal"/>
    <w:uiPriority w:val="63"/>
    <w:rsid w:val="008A1AD3"/>
    <w:pPr>
      <w:spacing w:after="0" w:line="240" w:lineRule="auto"/>
    </w:pPr>
    <w:tblPr>
      <w:tblStyleRowBandSize w:val="1"/>
      <w:tblStyleColBandSize w:val="1"/>
      <w:tblBorders>
        <w:top w:val="single" w:sz="8" w:space="0" w:color="EA6F44" w:themeColor="accent1" w:themeTint="BF"/>
        <w:left w:val="single" w:sz="8" w:space="0" w:color="EA6F44" w:themeColor="accent1" w:themeTint="BF"/>
        <w:bottom w:val="single" w:sz="8" w:space="0" w:color="EA6F44" w:themeColor="accent1" w:themeTint="BF"/>
        <w:right w:val="single" w:sz="8" w:space="0" w:color="EA6F44" w:themeColor="accent1" w:themeTint="BF"/>
        <w:insideH w:val="single" w:sz="8" w:space="0" w:color="EA6F44" w:themeColor="accent1" w:themeTint="BF"/>
      </w:tblBorders>
    </w:tblPr>
    <w:tblStylePr w:type="firstRow">
      <w:pPr>
        <w:spacing w:before="0" w:after="0" w:line="240" w:lineRule="auto"/>
      </w:pPr>
      <w:rPr>
        <w:b/>
        <w:bCs/>
        <w:color w:val="FFFFFF" w:themeColor="background1"/>
      </w:rPr>
      <w:tblPr/>
      <w:tcPr>
        <w:tcBorders>
          <w:top w:val="single" w:sz="8" w:space="0" w:color="EA6F44" w:themeColor="accent1" w:themeTint="BF"/>
          <w:left w:val="single" w:sz="8" w:space="0" w:color="EA6F44" w:themeColor="accent1" w:themeTint="BF"/>
          <w:bottom w:val="single" w:sz="8" w:space="0" w:color="EA6F44" w:themeColor="accent1" w:themeTint="BF"/>
          <w:right w:val="single" w:sz="8" w:space="0" w:color="EA6F44" w:themeColor="accent1" w:themeTint="BF"/>
          <w:insideH w:val="nil"/>
          <w:insideV w:val="nil"/>
        </w:tcBorders>
        <w:shd w:val="clear" w:color="auto" w:fill="D34817" w:themeFill="accent1"/>
      </w:tcPr>
    </w:tblStylePr>
    <w:tblStylePr w:type="lastRow">
      <w:pPr>
        <w:spacing w:before="0" w:after="0" w:line="240" w:lineRule="auto"/>
      </w:pPr>
      <w:rPr>
        <w:b/>
        <w:bCs/>
      </w:rPr>
      <w:tblPr/>
      <w:tcPr>
        <w:tcBorders>
          <w:top w:val="double" w:sz="6" w:space="0" w:color="EA6F44" w:themeColor="accent1" w:themeTint="BF"/>
          <w:left w:val="single" w:sz="8" w:space="0" w:color="EA6F44" w:themeColor="accent1" w:themeTint="BF"/>
          <w:bottom w:val="single" w:sz="8" w:space="0" w:color="EA6F44" w:themeColor="accent1" w:themeTint="BF"/>
          <w:right w:val="single" w:sz="8" w:space="0" w:color="EA6F44" w:themeColor="accent1" w:themeTint="BF"/>
          <w:insideH w:val="nil"/>
          <w:insideV w:val="nil"/>
        </w:tcBorders>
      </w:tcPr>
    </w:tblStylePr>
    <w:tblStylePr w:type="firstCol">
      <w:rPr>
        <w:b/>
        <w:bCs/>
      </w:rPr>
    </w:tblStylePr>
    <w:tblStylePr w:type="lastCol">
      <w:rPr>
        <w:b/>
        <w:bCs/>
      </w:rPr>
    </w:tblStylePr>
    <w:tblStylePr w:type="band1Vert">
      <w:tblPr/>
      <w:tcPr>
        <w:shd w:val="clear" w:color="auto" w:fill="F8CFC1" w:themeFill="accent1" w:themeFillTint="3F"/>
      </w:tcPr>
    </w:tblStylePr>
    <w:tblStylePr w:type="band1Horz">
      <w:tblPr/>
      <w:tcPr>
        <w:tcBorders>
          <w:insideH w:val="nil"/>
          <w:insideV w:val="nil"/>
        </w:tcBorders>
        <w:shd w:val="clear" w:color="auto" w:fill="F8CFC1" w:themeFill="accent1" w:themeFillTint="3F"/>
      </w:tcPr>
    </w:tblStylePr>
    <w:tblStylePr w:type="band2Horz">
      <w:tblPr/>
      <w:tcPr>
        <w:tcBorders>
          <w:insideH w:val="nil"/>
          <w:insideV w:val="nil"/>
        </w:tcBorders>
      </w:tcPr>
    </w:tblStylePr>
  </w:style>
  <w:style w:type="character" w:customStyle="1" w:styleId="NoSpacingChar">
    <w:name w:val="No Spacing Char"/>
    <w:basedOn w:val="DefaultParagraphFont"/>
    <w:link w:val="NoSpacing"/>
    <w:uiPriority w:val="1"/>
    <w:rsid w:val="004628B9"/>
    <w:rPr>
      <w:rFonts w:ascii="Calibri" w:eastAsia="Calibri" w:hAnsi="Calibri" w:cs="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Data" Target="diagrams/data1.xml"/><Relationship Id="rId18" Type="http://schemas.openxmlformats.org/officeDocument/2006/relationships/image" Target="media/image5.png"/><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microsoft.com/office/2007/relationships/diagramDrawing" Target="diagrams/drawing1.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package" Target="embeddings/Microsoft_PowerPoint_Presentation.pptx"/><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diagramQuickStyle" Target="diagrams/quickStyle1.xml"/><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6.em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Layout" Target="diagrams/layout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4CFC0AF-3DF8-4D4D-AFC7-3B915DF8D06A}" type="doc">
      <dgm:prSet loTypeId="urn:microsoft.com/office/officeart/2005/8/layout/orgChart1#1" loCatId="hierarchy" qsTypeId="urn:microsoft.com/office/officeart/2005/8/quickstyle/simple3" qsCatId="simple" csTypeId="urn:microsoft.com/office/officeart/2005/8/colors/accent0_1" csCatId="mainScheme" phldr="1"/>
      <dgm:spPr/>
    </dgm:pt>
    <dgm:pt modelId="{1C41F999-58FA-450E-994F-BF755FE5C40B}">
      <dgm:prSet custT="1"/>
      <dgm:spPr/>
      <dgm:t>
        <a:bodyPr/>
        <a:lstStyle/>
        <a:p>
          <a:pPr marR="0" algn="ctr" rtl="0"/>
          <a:r>
            <a:rPr lang="en-US" sz="800" b="1" i="1"/>
            <a:t>Wellington Place Project </a:t>
          </a:r>
          <a:endParaRPr lang="en-US" sz="800"/>
        </a:p>
      </dgm:t>
    </dgm:pt>
    <dgm:pt modelId="{AA1FAA76-2A26-4606-B9AF-AC217148296E}" type="parTrans" cxnId="{74639D66-0551-4DA6-9F6B-B848CE1E9503}">
      <dgm:prSet/>
      <dgm:spPr/>
      <dgm:t>
        <a:bodyPr/>
        <a:lstStyle/>
        <a:p>
          <a:endParaRPr lang="en-US"/>
        </a:p>
      </dgm:t>
    </dgm:pt>
    <dgm:pt modelId="{7D19B179-E2B3-4537-88F2-158B68FF0F48}" type="sibTrans" cxnId="{74639D66-0551-4DA6-9F6B-B848CE1E9503}">
      <dgm:prSet/>
      <dgm:spPr/>
      <dgm:t>
        <a:bodyPr/>
        <a:lstStyle/>
        <a:p>
          <a:endParaRPr lang="en-US"/>
        </a:p>
      </dgm:t>
    </dgm:pt>
    <dgm:pt modelId="{1E0B0AF1-F429-432B-9F2F-9120663AC46E}">
      <dgm:prSet custT="1"/>
      <dgm:spPr/>
      <dgm:t>
        <a:bodyPr/>
        <a:lstStyle/>
        <a:p>
          <a:pPr marR="0" algn="ctr" rtl="0"/>
          <a:r>
            <a:rPr lang="en-US" sz="800" b="0" i="0" u="none" strike="noStrike" baseline="0">
              <a:latin typeface="Calibri" panose="020F0502020204030204" pitchFamily="34" charset="0"/>
            </a:rPr>
            <a:t>Site and prep foundation</a:t>
          </a:r>
        </a:p>
        <a:p>
          <a:pPr marR="0" algn="ctr" rtl="0"/>
          <a:r>
            <a:rPr lang="en-US" sz="800" b="0" i="0" u="none" strike="noStrike" baseline="0">
              <a:latin typeface="Calibri" panose="020F0502020204030204" pitchFamily="34" charset="0"/>
            </a:rPr>
            <a:t>1.1</a:t>
          </a:r>
          <a:endParaRPr lang="en-US" sz="800"/>
        </a:p>
      </dgm:t>
    </dgm:pt>
    <dgm:pt modelId="{2EA4E883-EB58-406F-9068-E4B95D6F3900}" type="parTrans" cxnId="{8CF41ADA-C119-40AC-B516-E2169404B431}">
      <dgm:prSet/>
      <dgm:spPr/>
      <dgm:t>
        <a:bodyPr/>
        <a:lstStyle/>
        <a:p>
          <a:endParaRPr lang="en-US"/>
        </a:p>
      </dgm:t>
    </dgm:pt>
    <dgm:pt modelId="{A208766E-A3DC-44C9-BA9F-540E3C1CCD7A}" type="sibTrans" cxnId="{8CF41ADA-C119-40AC-B516-E2169404B431}">
      <dgm:prSet/>
      <dgm:spPr/>
      <dgm:t>
        <a:bodyPr/>
        <a:lstStyle/>
        <a:p>
          <a:endParaRPr lang="en-US"/>
        </a:p>
      </dgm:t>
    </dgm:pt>
    <dgm:pt modelId="{6B419AE4-5FB1-423B-B609-C2D6A9776B05}">
      <dgm:prSet custT="1"/>
      <dgm:spPr/>
      <dgm:t>
        <a:bodyPr/>
        <a:lstStyle/>
        <a:p>
          <a:pPr marR="0" algn="ctr" rtl="0"/>
          <a:r>
            <a:rPr lang="en-GB" sz="800"/>
            <a:t>1.1.1Evaluation of the project objectives </a:t>
          </a:r>
          <a:endParaRPr lang="en-US" sz="800"/>
        </a:p>
      </dgm:t>
    </dgm:pt>
    <dgm:pt modelId="{C47E0D7A-8698-4508-8894-B94BBDA15BEB}" type="parTrans" cxnId="{0A843631-8CE4-498C-83BE-C4515D8A1D25}">
      <dgm:prSet/>
      <dgm:spPr/>
      <dgm:t>
        <a:bodyPr/>
        <a:lstStyle/>
        <a:p>
          <a:endParaRPr lang="en-US"/>
        </a:p>
      </dgm:t>
    </dgm:pt>
    <dgm:pt modelId="{3A90CABD-2A90-424A-B002-541D02DB4EA0}" type="sibTrans" cxnId="{0A843631-8CE4-498C-83BE-C4515D8A1D25}">
      <dgm:prSet/>
      <dgm:spPr/>
      <dgm:t>
        <a:bodyPr/>
        <a:lstStyle/>
        <a:p>
          <a:endParaRPr lang="en-US"/>
        </a:p>
      </dgm:t>
    </dgm:pt>
    <dgm:pt modelId="{89351A55-EDE1-4653-83EC-C8476989DC9E}">
      <dgm:prSet custT="1"/>
      <dgm:spPr/>
      <dgm:t>
        <a:bodyPr/>
        <a:lstStyle/>
        <a:p>
          <a:pPr marR="0" algn="ctr" rtl="0"/>
          <a:r>
            <a:rPr lang="en-GB" sz="800"/>
            <a:t>1.1.2Overview and evaluation of the   financial and time constraints</a:t>
          </a:r>
          <a:endParaRPr lang="en-US" sz="800"/>
        </a:p>
      </dgm:t>
    </dgm:pt>
    <dgm:pt modelId="{E54D2B85-E141-4C06-A3D3-4287E1A6BC52}" type="parTrans" cxnId="{3132DEEC-0A03-4104-9B69-F8A815140F31}">
      <dgm:prSet/>
      <dgm:spPr/>
      <dgm:t>
        <a:bodyPr/>
        <a:lstStyle/>
        <a:p>
          <a:endParaRPr lang="en-US"/>
        </a:p>
      </dgm:t>
    </dgm:pt>
    <dgm:pt modelId="{70069093-5614-4344-A9D4-5C00EF950C56}" type="sibTrans" cxnId="{3132DEEC-0A03-4104-9B69-F8A815140F31}">
      <dgm:prSet/>
      <dgm:spPr/>
      <dgm:t>
        <a:bodyPr/>
        <a:lstStyle/>
        <a:p>
          <a:endParaRPr lang="en-US"/>
        </a:p>
      </dgm:t>
    </dgm:pt>
    <dgm:pt modelId="{43953D97-AB93-4954-BBF1-5D4657FD3F3D}">
      <dgm:prSet custT="1"/>
      <dgm:spPr/>
      <dgm:t>
        <a:bodyPr/>
        <a:lstStyle/>
        <a:p>
          <a:pPr marR="0" algn="ctr" rtl="0"/>
          <a:r>
            <a:rPr lang="en-GB" sz="800"/>
            <a:t>1.1.3Planning the important tasks offoundation</a:t>
          </a:r>
          <a:endParaRPr lang="en-US" sz="800"/>
        </a:p>
      </dgm:t>
    </dgm:pt>
    <dgm:pt modelId="{07CF971F-1758-4619-931F-470CBAE181CA}" type="parTrans" cxnId="{E707F8B2-D6F5-47C3-8401-05E4440ED68B}">
      <dgm:prSet/>
      <dgm:spPr/>
      <dgm:t>
        <a:bodyPr/>
        <a:lstStyle/>
        <a:p>
          <a:endParaRPr lang="en-US"/>
        </a:p>
      </dgm:t>
    </dgm:pt>
    <dgm:pt modelId="{6CA3C59D-B344-411E-B23E-57C7FBEE474F}" type="sibTrans" cxnId="{E707F8B2-D6F5-47C3-8401-05E4440ED68B}">
      <dgm:prSet/>
      <dgm:spPr/>
      <dgm:t>
        <a:bodyPr/>
        <a:lstStyle/>
        <a:p>
          <a:endParaRPr lang="en-US"/>
        </a:p>
      </dgm:t>
    </dgm:pt>
    <dgm:pt modelId="{349A0904-DC36-4C14-BF83-90551521D9EB}">
      <dgm:prSet custT="1"/>
      <dgm:spPr/>
      <dgm:t>
        <a:bodyPr/>
        <a:lstStyle/>
        <a:p>
          <a:pPr marR="0" algn="ctr" rtl="0"/>
          <a:r>
            <a:rPr lang="en-US" sz="800" b="0" i="0" u="none" strike="noStrike" baseline="0">
              <a:latin typeface="Calibri" panose="020F0502020204030204" pitchFamily="34" charset="0"/>
            </a:rPr>
            <a:t>Construction</a:t>
          </a:r>
        </a:p>
        <a:p>
          <a:pPr marR="0" algn="ctr" rtl="0"/>
          <a:r>
            <a:rPr lang="en-US" sz="800" b="0" i="0" u="none" strike="noStrike" baseline="0">
              <a:latin typeface="Calibri" panose="020F0502020204030204" pitchFamily="34" charset="0"/>
            </a:rPr>
            <a:t>1.2</a:t>
          </a:r>
          <a:endParaRPr lang="en-US" sz="800"/>
        </a:p>
      </dgm:t>
    </dgm:pt>
    <dgm:pt modelId="{A42A5E3A-6E45-4D2B-95A4-775F4ECAF79C}" type="parTrans" cxnId="{AF620504-B687-4B25-ACFC-E30B969C2000}">
      <dgm:prSet/>
      <dgm:spPr/>
      <dgm:t>
        <a:bodyPr/>
        <a:lstStyle/>
        <a:p>
          <a:endParaRPr lang="en-US"/>
        </a:p>
      </dgm:t>
    </dgm:pt>
    <dgm:pt modelId="{16F2B352-DBB6-415E-8D9B-DB7BA4562333}" type="sibTrans" cxnId="{AF620504-B687-4B25-ACFC-E30B969C2000}">
      <dgm:prSet/>
      <dgm:spPr/>
      <dgm:t>
        <a:bodyPr/>
        <a:lstStyle/>
        <a:p>
          <a:endParaRPr lang="en-US"/>
        </a:p>
      </dgm:t>
    </dgm:pt>
    <dgm:pt modelId="{C2F34CD7-9104-4DDC-AC3C-38C50DD34F07}">
      <dgm:prSet custT="1"/>
      <dgm:spPr/>
      <dgm:t>
        <a:bodyPr/>
        <a:lstStyle/>
        <a:p>
          <a:pPr marR="0" algn="ctr" rtl="0"/>
          <a:r>
            <a:rPr lang="en-GB" sz="800"/>
            <a:t>1.2.1Scope development Schedule development </a:t>
          </a:r>
          <a:endParaRPr lang="en-US" sz="800"/>
        </a:p>
      </dgm:t>
    </dgm:pt>
    <dgm:pt modelId="{D231D2AB-EF90-417F-8BC6-D398DA6DCAD9}" type="parTrans" cxnId="{FD481FA8-A8F5-43EC-B874-D874D221BDF0}">
      <dgm:prSet/>
      <dgm:spPr/>
      <dgm:t>
        <a:bodyPr/>
        <a:lstStyle/>
        <a:p>
          <a:endParaRPr lang="en-US"/>
        </a:p>
      </dgm:t>
    </dgm:pt>
    <dgm:pt modelId="{C7ED10B2-7672-4AE6-906E-4B433E7B650B}" type="sibTrans" cxnId="{FD481FA8-A8F5-43EC-B874-D874D221BDF0}">
      <dgm:prSet/>
      <dgm:spPr/>
      <dgm:t>
        <a:bodyPr/>
        <a:lstStyle/>
        <a:p>
          <a:endParaRPr lang="en-US"/>
        </a:p>
      </dgm:t>
    </dgm:pt>
    <dgm:pt modelId="{8126114C-E568-47C9-9C95-5C2ED84B395E}">
      <dgm:prSet custT="1"/>
      <dgm:spPr/>
      <dgm:t>
        <a:bodyPr/>
        <a:lstStyle/>
        <a:p>
          <a:pPr marR="0" algn="ctr" rtl="0"/>
          <a:r>
            <a:rPr lang="en-GB" sz="800"/>
            <a:t>1.2.2 Framing,roofing, </a:t>
          </a:r>
        </a:p>
        <a:p>
          <a:pPr marR="0" algn="ctr" rtl="0"/>
          <a:r>
            <a:rPr lang="en-GB" sz="800"/>
            <a:t>shell</a:t>
          </a:r>
          <a:endParaRPr lang="en-US" sz="800"/>
        </a:p>
      </dgm:t>
    </dgm:pt>
    <dgm:pt modelId="{25BA1CF0-6DC6-4882-B6B0-AD9174430E4F}" type="parTrans" cxnId="{AEBB9D05-141C-44CE-AB11-5F9650CCE666}">
      <dgm:prSet/>
      <dgm:spPr/>
      <dgm:t>
        <a:bodyPr/>
        <a:lstStyle/>
        <a:p>
          <a:endParaRPr lang="en-US"/>
        </a:p>
      </dgm:t>
    </dgm:pt>
    <dgm:pt modelId="{037BFDAF-7C6A-44AA-A6B3-CBFFC3889782}" type="sibTrans" cxnId="{AEBB9D05-141C-44CE-AB11-5F9650CCE666}">
      <dgm:prSet/>
      <dgm:spPr/>
      <dgm:t>
        <a:bodyPr/>
        <a:lstStyle/>
        <a:p>
          <a:endParaRPr lang="en-US"/>
        </a:p>
      </dgm:t>
    </dgm:pt>
    <dgm:pt modelId="{42B8FE87-BD02-450A-8635-B72830634701}">
      <dgm:prSet custT="1"/>
      <dgm:spPr/>
      <dgm:t>
        <a:bodyPr/>
        <a:lstStyle/>
        <a:p>
          <a:pPr marR="0" algn="ctr" rtl="0"/>
          <a:r>
            <a:rPr lang="en-GB" sz="800"/>
            <a:t>1.2.3 Facilities,sliding, surfacing, glazing</a:t>
          </a:r>
          <a:endParaRPr lang="en-US" sz="800"/>
        </a:p>
      </dgm:t>
    </dgm:pt>
    <dgm:pt modelId="{2B1DCDE8-B0BC-4061-AE6D-46841262AA1D}" type="parTrans" cxnId="{CBC5EB3D-CCEE-4FC5-9774-B2DF55DD999F}">
      <dgm:prSet/>
      <dgm:spPr/>
      <dgm:t>
        <a:bodyPr/>
        <a:lstStyle/>
        <a:p>
          <a:endParaRPr lang="en-US"/>
        </a:p>
      </dgm:t>
    </dgm:pt>
    <dgm:pt modelId="{9F259F94-FE4E-43D2-BB38-BC3F14D6B90E}" type="sibTrans" cxnId="{CBC5EB3D-CCEE-4FC5-9774-B2DF55DD999F}">
      <dgm:prSet/>
      <dgm:spPr/>
      <dgm:t>
        <a:bodyPr/>
        <a:lstStyle/>
        <a:p>
          <a:endParaRPr lang="en-US"/>
        </a:p>
      </dgm:t>
    </dgm:pt>
    <dgm:pt modelId="{CF679183-EA75-4B4A-8460-53CCC9E5A3BB}">
      <dgm:prSet custT="1"/>
      <dgm:spPr/>
      <dgm:t>
        <a:bodyPr/>
        <a:lstStyle/>
        <a:p>
          <a:pPr marR="0" algn="ctr" rtl="0"/>
          <a:r>
            <a:rPr lang="en-GB" sz="800"/>
            <a:t>1.2.3 Project exterior assessment </a:t>
          </a:r>
          <a:endParaRPr lang="en-US" sz="800"/>
        </a:p>
      </dgm:t>
    </dgm:pt>
    <dgm:pt modelId="{331F4C54-31DD-4AF2-90D0-CB7A12E64108}" type="parTrans" cxnId="{28DEC368-E983-4338-83C6-DBB4D4DA5C85}">
      <dgm:prSet/>
      <dgm:spPr/>
      <dgm:t>
        <a:bodyPr/>
        <a:lstStyle/>
        <a:p>
          <a:endParaRPr lang="en-US"/>
        </a:p>
      </dgm:t>
    </dgm:pt>
    <dgm:pt modelId="{338C8D5C-609A-42DD-88B2-D580C8C35BBB}" type="sibTrans" cxnId="{28DEC368-E983-4338-83C6-DBB4D4DA5C85}">
      <dgm:prSet/>
      <dgm:spPr/>
      <dgm:t>
        <a:bodyPr/>
        <a:lstStyle/>
        <a:p>
          <a:endParaRPr lang="en-US"/>
        </a:p>
      </dgm:t>
    </dgm:pt>
    <dgm:pt modelId="{53038513-AE71-458B-B668-3645AD206B89}">
      <dgm:prSet custT="1"/>
      <dgm:spPr/>
      <dgm:t>
        <a:bodyPr/>
        <a:lstStyle/>
        <a:p>
          <a:pPr marR="0" algn="ctr" rtl="0"/>
          <a:r>
            <a:rPr lang="en-GB" sz="800" b="0" i="0"/>
            <a:t>1.3 Designing the project</a:t>
          </a:r>
          <a:endParaRPr lang="en-US" sz="800" b="0" i="0"/>
        </a:p>
      </dgm:t>
    </dgm:pt>
    <dgm:pt modelId="{1069A498-8B0C-433D-A5AB-88F02E2B0FCA}" type="parTrans" cxnId="{01CE534B-365B-4C77-8B92-743D3F7A277D}">
      <dgm:prSet/>
      <dgm:spPr/>
      <dgm:t>
        <a:bodyPr/>
        <a:lstStyle/>
        <a:p>
          <a:endParaRPr lang="en-US"/>
        </a:p>
      </dgm:t>
    </dgm:pt>
    <dgm:pt modelId="{D68BF6EC-D7CE-49B9-A446-6FCDD5490297}" type="sibTrans" cxnId="{01CE534B-365B-4C77-8B92-743D3F7A277D}">
      <dgm:prSet/>
      <dgm:spPr/>
      <dgm:t>
        <a:bodyPr/>
        <a:lstStyle/>
        <a:p>
          <a:endParaRPr lang="en-US"/>
        </a:p>
      </dgm:t>
    </dgm:pt>
    <dgm:pt modelId="{9CD9314F-BCBE-44A6-A34C-AFBA645EFE7E}">
      <dgm:prSet custT="1"/>
      <dgm:spPr/>
      <dgm:t>
        <a:bodyPr/>
        <a:lstStyle/>
        <a:p>
          <a:pPr marR="0" algn="ctr" rtl="0"/>
          <a:r>
            <a:rPr lang="en-GB" sz="800"/>
            <a:t>1.3.1Mechanical Development, HVAC,plumbing, electric</a:t>
          </a:r>
          <a:endParaRPr lang="en-US" sz="800"/>
        </a:p>
      </dgm:t>
    </dgm:pt>
    <dgm:pt modelId="{7E9EBE94-5DE5-466A-94FD-97F23186334C}" type="parTrans" cxnId="{8D32B2FE-AB5A-4D86-9780-897E011FF9FC}">
      <dgm:prSet/>
      <dgm:spPr/>
      <dgm:t>
        <a:bodyPr/>
        <a:lstStyle/>
        <a:p>
          <a:endParaRPr lang="en-US"/>
        </a:p>
      </dgm:t>
    </dgm:pt>
    <dgm:pt modelId="{49D47E5C-9724-46AD-8EF9-31EDB801533E}" type="sibTrans" cxnId="{8D32B2FE-AB5A-4D86-9780-897E011FF9FC}">
      <dgm:prSet/>
      <dgm:spPr/>
      <dgm:t>
        <a:bodyPr/>
        <a:lstStyle/>
        <a:p>
          <a:endParaRPr lang="en-US"/>
        </a:p>
      </dgm:t>
    </dgm:pt>
    <dgm:pt modelId="{FE996D92-D925-4BA7-B87F-A9D48588D165}">
      <dgm:prSet custT="1"/>
      <dgm:spPr/>
      <dgm:t>
        <a:bodyPr/>
        <a:lstStyle/>
        <a:p>
          <a:pPr marR="0" algn="ctr" rtl="0"/>
          <a:r>
            <a:rPr lang="en-GB" sz="800"/>
            <a:t>1.3.2Buildout, insulation, flooring, sheetrock</a:t>
          </a:r>
          <a:endParaRPr lang="en-US" sz="800"/>
        </a:p>
      </dgm:t>
    </dgm:pt>
    <dgm:pt modelId="{486D3DEA-E003-41F5-AE6F-AFC5FE685120}" type="parTrans" cxnId="{EE064F4E-E3A2-4729-A676-B35A6708518D}">
      <dgm:prSet/>
      <dgm:spPr/>
      <dgm:t>
        <a:bodyPr/>
        <a:lstStyle/>
        <a:p>
          <a:endParaRPr lang="en-US"/>
        </a:p>
      </dgm:t>
    </dgm:pt>
    <dgm:pt modelId="{82F370BF-8AFA-4615-8988-D7879474B7F4}" type="sibTrans" cxnId="{EE064F4E-E3A2-4729-A676-B35A6708518D}">
      <dgm:prSet/>
      <dgm:spPr/>
      <dgm:t>
        <a:bodyPr/>
        <a:lstStyle/>
        <a:p>
          <a:endParaRPr lang="en-US"/>
        </a:p>
      </dgm:t>
    </dgm:pt>
    <dgm:pt modelId="{334A6BB4-1016-4C39-B92C-FFEBF374C25C}">
      <dgm:prSet custT="1"/>
      <dgm:spPr/>
      <dgm:t>
        <a:bodyPr/>
        <a:lstStyle/>
        <a:p>
          <a:pPr marR="0" algn="ctr" rtl="0"/>
          <a:r>
            <a:rPr lang="en-GB" sz="800"/>
            <a:t>1.3.3Detailing of infrastructure and utility requirement </a:t>
          </a:r>
          <a:endParaRPr lang="en-US" sz="800"/>
        </a:p>
      </dgm:t>
    </dgm:pt>
    <dgm:pt modelId="{1248D7D9-4E76-4844-9298-F8ACCE148EEB}" type="parTrans" cxnId="{E189F057-9DFE-45BF-90BA-6EA6042F29E4}">
      <dgm:prSet/>
      <dgm:spPr/>
      <dgm:t>
        <a:bodyPr/>
        <a:lstStyle/>
        <a:p>
          <a:endParaRPr lang="en-US"/>
        </a:p>
      </dgm:t>
    </dgm:pt>
    <dgm:pt modelId="{9AFA6E22-1E1C-41B8-82F2-28DF1DC5101D}" type="sibTrans" cxnId="{E189F057-9DFE-45BF-90BA-6EA6042F29E4}">
      <dgm:prSet/>
      <dgm:spPr/>
      <dgm:t>
        <a:bodyPr/>
        <a:lstStyle/>
        <a:p>
          <a:endParaRPr lang="en-US"/>
        </a:p>
      </dgm:t>
    </dgm:pt>
    <dgm:pt modelId="{79CBB8DB-EF0F-423B-9C18-7CE4DB3F9D4A}">
      <dgm:prSet custT="1"/>
      <dgm:spPr/>
      <dgm:t>
        <a:bodyPr/>
        <a:lstStyle/>
        <a:p>
          <a:pPr marR="0" algn="ctr" rtl="0"/>
          <a:r>
            <a:rPr lang="en-GB" sz="800"/>
            <a:t>1.3.4Reviewing and approving layout andtrimming </a:t>
          </a:r>
          <a:endParaRPr lang="en-US" sz="800"/>
        </a:p>
      </dgm:t>
    </dgm:pt>
    <dgm:pt modelId="{74F7843A-3848-4073-9F1F-1E74706E2C7C}" type="parTrans" cxnId="{4F202A05-3833-43C7-A4D1-640A7C5391DA}">
      <dgm:prSet/>
      <dgm:spPr/>
      <dgm:t>
        <a:bodyPr/>
        <a:lstStyle/>
        <a:p>
          <a:endParaRPr lang="en-US"/>
        </a:p>
      </dgm:t>
    </dgm:pt>
    <dgm:pt modelId="{30E4E147-7F7C-4E68-BB77-A1D32F1E96F9}" type="sibTrans" cxnId="{4F202A05-3833-43C7-A4D1-640A7C5391DA}">
      <dgm:prSet/>
      <dgm:spPr/>
      <dgm:t>
        <a:bodyPr/>
        <a:lstStyle/>
        <a:p>
          <a:endParaRPr lang="en-US"/>
        </a:p>
      </dgm:t>
    </dgm:pt>
    <dgm:pt modelId="{E9DB9A36-B2D4-4CA4-9E46-75CA0BC3CBCF}">
      <dgm:prSet custT="1"/>
      <dgm:spPr/>
      <dgm:t>
        <a:bodyPr/>
        <a:lstStyle/>
        <a:p>
          <a:pPr marR="0" algn="ctr" rtl="0"/>
          <a:r>
            <a:rPr lang="en-US" sz="800" b="0" i="0" u="none" strike="noStrike" baseline="0">
              <a:latin typeface="Calibri" panose="020F0502020204030204" pitchFamily="34" charset="0"/>
            </a:rPr>
            <a:t>1.4 Closeout</a:t>
          </a:r>
          <a:endParaRPr lang="en-US" sz="800"/>
        </a:p>
      </dgm:t>
    </dgm:pt>
    <dgm:pt modelId="{BE15AF0A-106B-4C85-AFC6-ECE2A0861A4C}" type="parTrans" cxnId="{A905125F-8BC4-4C04-946A-44E6866D6E09}">
      <dgm:prSet/>
      <dgm:spPr/>
      <dgm:t>
        <a:bodyPr/>
        <a:lstStyle/>
        <a:p>
          <a:endParaRPr lang="en-US"/>
        </a:p>
      </dgm:t>
    </dgm:pt>
    <dgm:pt modelId="{0FA1C86E-C021-428C-B525-253BC48AD728}" type="sibTrans" cxnId="{A905125F-8BC4-4C04-946A-44E6866D6E09}">
      <dgm:prSet/>
      <dgm:spPr/>
      <dgm:t>
        <a:bodyPr/>
        <a:lstStyle/>
        <a:p>
          <a:endParaRPr lang="en-US"/>
        </a:p>
      </dgm:t>
    </dgm:pt>
    <dgm:pt modelId="{62FCCBE7-E713-4CB7-A839-FD6BC17B3988}">
      <dgm:prSet custT="1"/>
      <dgm:spPr/>
      <dgm:t>
        <a:bodyPr/>
        <a:lstStyle/>
        <a:p>
          <a:pPr marR="0" algn="ctr" rtl="0"/>
          <a:r>
            <a:rPr lang="en-GB" sz="800"/>
            <a:t>1.4.1Inspection and occupancy permit</a:t>
          </a:r>
          <a:endParaRPr lang="en-US" sz="800"/>
        </a:p>
      </dgm:t>
    </dgm:pt>
    <dgm:pt modelId="{DE56419F-CE64-425C-B3DF-EBF9BDC98536}" type="parTrans" cxnId="{5B769AF8-1169-49A1-85D8-F3E8FB5B45A6}">
      <dgm:prSet/>
      <dgm:spPr/>
      <dgm:t>
        <a:bodyPr/>
        <a:lstStyle/>
        <a:p>
          <a:endParaRPr lang="en-US"/>
        </a:p>
      </dgm:t>
    </dgm:pt>
    <dgm:pt modelId="{AFAEF15F-7ABF-4311-9E77-29AF593DDCAB}" type="sibTrans" cxnId="{5B769AF8-1169-49A1-85D8-F3E8FB5B45A6}">
      <dgm:prSet/>
      <dgm:spPr/>
      <dgm:t>
        <a:bodyPr/>
        <a:lstStyle/>
        <a:p>
          <a:endParaRPr lang="en-US"/>
        </a:p>
      </dgm:t>
    </dgm:pt>
    <dgm:pt modelId="{C517B8E7-6F55-4731-A434-5E7AABF0906C}">
      <dgm:prSet custT="1"/>
      <dgm:spPr/>
      <dgm:t>
        <a:bodyPr/>
        <a:lstStyle/>
        <a:p>
          <a:pPr marR="0" algn="ctr" rtl="0"/>
          <a:r>
            <a:rPr lang="en-GB" sz="800"/>
            <a:t>1.4.2Planning demobilisation and eliminating temporary structures</a:t>
          </a:r>
          <a:endParaRPr lang="en-US" sz="800"/>
        </a:p>
      </dgm:t>
    </dgm:pt>
    <dgm:pt modelId="{73A54F4C-C68B-4797-A246-A100D1D82FA9}" type="parTrans" cxnId="{7D593402-4ACF-4255-806E-930CFDD25933}">
      <dgm:prSet/>
      <dgm:spPr/>
      <dgm:t>
        <a:bodyPr/>
        <a:lstStyle/>
        <a:p>
          <a:endParaRPr lang="en-US"/>
        </a:p>
      </dgm:t>
    </dgm:pt>
    <dgm:pt modelId="{C922AF44-B4A4-45F7-A4DA-F471EC7F01DC}" type="sibTrans" cxnId="{7D593402-4ACF-4255-806E-930CFDD25933}">
      <dgm:prSet/>
      <dgm:spPr/>
      <dgm:t>
        <a:bodyPr/>
        <a:lstStyle/>
        <a:p>
          <a:endParaRPr lang="en-US"/>
        </a:p>
      </dgm:t>
    </dgm:pt>
    <dgm:pt modelId="{AAE372A7-C5DC-4AAC-BE15-0C22588BE7A2}">
      <dgm:prSet custT="1"/>
      <dgm:spPr/>
      <dgm:t>
        <a:bodyPr/>
        <a:lstStyle/>
        <a:p>
          <a:pPr marR="0" algn="ctr" rtl="0"/>
          <a:r>
            <a:rPr lang="en-GB" sz="800"/>
            <a:t>1.4.3Installing andfinalwalkthrough </a:t>
          </a:r>
          <a:endParaRPr lang="en-US" sz="800"/>
        </a:p>
      </dgm:t>
    </dgm:pt>
    <dgm:pt modelId="{500F5B2F-0246-45E2-8EF9-5B3B6C84E314}" type="parTrans" cxnId="{C6B46DF8-517C-4D29-A0E7-0D0380FC9040}">
      <dgm:prSet/>
      <dgm:spPr/>
      <dgm:t>
        <a:bodyPr/>
        <a:lstStyle/>
        <a:p>
          <a:endParaRPr lang="en-US"/>
        </a:p>
      </dgm:t>
    </dgm:pt>
    <dgm:pt modelId="{271027C2-E5D4-474E-9C15-00B32CEE1F62}" type="sibTrans" cxnId="{C6B46DF8-517C-4D29-A0E7-0D0380FC9040}">
      <dgm:prSet/>
      <dgm:spPr/>
      <dgm:t>
        <a:bodyPr/>
        <a:lstStyle/>
        <a:p>
          <a:endParaRPr lang="en-US"/>
        </a:p>
      </dgm:t>
    </dgm:pt>
    <dgm:pt modelId="{1FE08BE7-8C08-408D-9919-18B129E34157}">
      <dgm:prSet custT="1"/>
      <dgm:spPr/>
      <dgm:t>
        <a:bodyPr/>
        <a:lstStyle/>
        <a:p>
          <a:r>
            <a:rPr lang="en-GB" sz="800"/>
            <a:t>1.1.4Project planningand laying of utilities </a:t>
          </a:r>
          <a:endParaRPr lang="en-US" sz="800"/>
        </a:p>
      </dgm:t>
    </dgm:pt>
    <dgm:pt modelId="{E3E297A0-97D5-45AE-B2FF-7A26E2B4B5E8}" type="parTrans" cxnId="{EE4FCA76-E9DB-4B51-B2DE-12B658286BFD}">
      <dgm:prSet/>
      <dgm:spPr/>
      <dgm:t>
        <a:bodyPr/>
        <a:lstStyle/>
        <a:p>
          <a:endParaRPr lang="en-US"/>
        </a:p>
      </dgm:t>
    </dgm:pt>
    <dgm:pt modelId="{E4FE978B-6216-45B4-A096-1449F58C6703}" type="sibTrans" cxnId="{EE4FCA76-E9DB-4B51-B2DE-12B658286BFD}">
      <dgm:prSet/>
      <dgm:spPr/>
      <dgm:t>
        <a:bodyPr/>
        <a:lstStyle/>
        <a:p>
          <a:endParaRPr lang="en-US"/>
        </a:p>
      </dgm:t>
    </dgm:pt>
    <dgm:pt modelId="{4C5A19AE-9E3A-4E25-B786-522D2560BBB7}" type="pres">
      <dgm:prSet presAssocID="{54CFC0AF-3DF8-4D4D-AFC7-3B915DF8D06A}" presName="hierChild1" presStyleCnt="0">
        <dgm:presLayoutVars>
          <dgm:orgChart val="1"/>
          <dgm:chPref val="1"/>
          <dgm:dir/>
          <dgm:animOne val="branch"/>
          <dgm:animLvl val="lvl"/>
          <dgm:resizeHandles/>
        </dgm:presLayoutVars>
      </dgm:prSet>
      <dgm:spPr/>
    </dgm:pt>
    <dgm:pt modelId="{3544B6A9-5B8A-4BD0-8FB5-A1758C05DFEB}" type="pres">
      <dgm:prSet presAssocID="{1C41F999-58FA-450E-994F-BF755FE5C40B}" presName="hierRoot1" presStyleCnt="0">
        <dgm:presLayoutVars>
          <dgm:hierBranch/>
        </dgm:presLayoutVars>
      </dgm:prSet>
      <dgm:spPr/>
    </dgm:pt>
    <dgm:pt modelId="{1A8B8B13-9FCD-465B-AC29-AC80CE093582}" type="pres">
      <dgm:prSet presAssocID="{1C41F999-58FA-450E-994F-BF755FE5C40B}" presName="rootComposite1" presStyleCnt="0"/>
      <dgm:spPr/>
    </dgm:pt>
    <dgm:pt modelId="{6F012054-1558-43AA-8326-F91B872C3AA3}" type="pres">
      <dgm:prSet presAssocID="{1C41F999-58FA-450E-994F-BF755FE5C40B}" presName="rootText1" presStyleLbl="node0" presStyleIdx="0" presStyleCnt="1">
        <dgm:presLayoutVars>
          <dgm:chPref val="3"/>
        </dgm:presLayoutVars>
      </dgm:prSet>
      <dgm:spPr/>
    </dgm:pt>
    <dgm:pt modelId="{E5581775-0ED6-4FE8-BBC0-81CC141A98AD}" type="pres">
      <dgm:prSet presAssocID="{1C41F999-58FA-450E-994F-BF755FE5C40B}" presName="rootConnector1" presStyleLbl="node1" presStyleIdx="0" presStyleCnt="0"/>
      <dgm:spPr/>
    </dgm:pt>
    <dgm:pt modelId="{2D7155F9-70EA-441C-917E-5FBF1388B65C}" type="pres">
      <dgm:prSet presAssocID="{1C41F999-58FA-450E-994F-BF755FE5C40B}" presName="hierChild2" presStyleCnt="0"/>
      <dgm:spPr/>
    </dgm:pt>
    <dgm:pt modelId="{04A778DB-1A0E-433A-83AA-350BF074F7A8}" type="pres">
      <dgm:prSet presAssocID="{2EA4E883-EB58-406F-9068-E4B95D6F3900}" presName="Name35" presStyleLbl="parChTrans1D2" presStyleIdx="0" presStyleCnt="4"/>
      <dgm:spPr/>
    </dgm:pt>
    <dgm:pt modelId="{1ABA105F-E229-44C3-B612-C9ABB0A5F80C}" type="pres">
      <dgm:prSet presAssocID="{1E0B0AF1-F429-432B-9F2F-9120663AC46E}" presName="hierRoot2" presStyleCnt="0">
        <dgm:presLayoutVars>
          <dgm:hierBranch val="r"/>
        </dgm:presLayoutVars>
      </dgm:prSet>
      <dgm:spPr/>
    </dgm:pt>
    <dgm:pt modelId="{BB519CEF-6D9B-4B11-8DC7-0D9A4538B5BF}" type="pres">
      <dgm:prSet presAssocID="{1E0B0AF1-F429-432B-9F2F-9120663AC46E}" presName="rootComposite" presStyleCnt="0"/>
      <dgm:spPr/>
    </dgm:pt>
    <dgm:pt modelId="{3C4A6621-BDA9-43B2-B6C6-1D02DB7EB15F}" type="pres">
      <dgm:prSet presAssocID="{1E0B0AF1-F429-432B-9F2F-9120663AC46E}" presName="rootText" presStyleLbl="node2" presStyleIdx="0" presStyleCnt="4">
        <dgm:presLayoutVars>
          <dgm:chPref val="3"/>
        </dgm:presLayoutVars>
      </dgm:prSet>
      <dgm:spPr/>
    </dgm:pt>
    <dgm:pt modelId="{0DE9EC69-303E-46F5-A94D-6F8B06460882}" type="pres">
      <dgm:prSet presAssocID="{1E0B0AF1-F429-432B-9F2F-9120663AC46E}" presName="rootConnector" presStyleLbl="node2" presStyleIdx="0" presStyleCnt="4"/>
      <dgm:spPr/>
    </dgm:pt>
    <dgm:pt modelId="{91B4B691-9A51-4EF9-A96E-AF79F9BFEA54}" type="pres">
      <dgm:prSet presAssocID="{1E0B0AF1-F429-432B-9F2F-9120663AC46E}" presName="hierChild4" presStyleCnt="0"/>
      <dgm:spPr/>
    </dgm:pt>
    <dgm:pt modelId="{0F404DA3-068C-45E8-A89C-8BF87D374F2A}" type="pres">
      <dgm:prSet presAssocID="{C47E0D7A-8698-4508-8894-B94BBDA15BEB}" presName="Name50" presStyleLbl="parChTrans1D3" presStyleIdx="0" presStyleCnt="14"/>
      <dgm:spPr/>
    </dgm:pt>
    <dgm:pt modelId="{52BD1D62-43B2-49C3-9BFB-541B6F775A96}" type="pres">
      <dgm:prSet presAssocID="{6B419AE4-5FB1-423B-B609-C2D6A9776B05}" presName="hierRoot2" presStyleCnt="0">
        <dgm:presLayoutVars>
          <dgm:hierBranch val="r"/>
        </dgm:presLayoutVars>
      </dgm:prSet>
      <dgm:spPr/>
    </dgm:pt>
    <dgm:pt modelId="{A2FBF1F9-5E49-45C9-AFEB-1AC4CF560108}" type="pres">
      <dgm:prSet presAssocID="{6B419AE4-5FB1-423B-B609-C2D6A9776B05}" presName="rootComposite" presStyleCnt="0"/>
      <dgm:spPr/>
    </dgm:pt>
    <dgm:pt modelId="{58DE2988-8275-45C8-8AA9-598FBB166F0C}" type="pres">
      <dgm:prSet presAssocID="{6B419AE4-5FB1-423B-B609-C2D6A9776B05}" presName="rootText" presStyleLbl="node3" presStyleIdx="0" presStyleCnt="14">
        <dgm:presLayoutVars>
          <dgm:chPref val="3"/>
        </dgm:presLayoutVars>
      </dgm:prSet>
      <dgm:spPr/>
    </dgm:pt>
    <dgm:pt modelId="{CEFE3404-1085-4FC3-962D-0D93E548B261}" type="pres">
      <dgm:prSet presAssocID="{6B419AE4-5FB1-423B-B609-C2D6A9776B05}" presName="rootConnector" presStyleLbl="node3" presStyleIdx="0" presStyleCnt="14"/>
      <dgm:spPr/>
    </dgm:pt>
    <dgm:pt modelId="{26224BD3-6CED-44CE-A4EA-89DDA5524E05}" type="pres">
      <dgm:prSet presAssocID="{6B419AE4-5FB1-423B-B609-C2D6A9776B05}" presName="hierChild4" presStyleCnt="0"/>
      <dgm:spPr/>
    </dgm:pt>
    <dgm:pt modelId="{CDB9A3D1-D1B4-40C4-BF8E-D6AE9051AB57}" type="pres">
      <dgm:prSet presAssocID="{6B419AE4-5FB1-423B-B609-C2D6A9776B05}" presName="hierChild5" presStyleCnt="0"/>
      <dgm:spPr/>
    </dgm:pt>
    <dgm:pt modelId="{6A6AB66A-58E8-4E1F-A544-7030861BCE4F}" type="pres">
      <dgm:prSet presAssocID="{E54D2B85-E141-4C06-A3D3-4287E1A6BC52}" presName="Name50" presStyleLbl="parChTrans1D3" presStyleIdx="1" presStyleCnt="14"/>
      <dgm:spPr/>
    </dgm:pt>
    <dgm:pt modelId="{3C1484DF-D593-4DC0-8362-AA80F2CEF655}" type="pres">
      <dgm:prSet presAssocID="{89351A55-EDE1-4653-83EC-C8476989DC9E}" presName="hierRoot2" presStyleCnt="0">
        <dgm:presLayoutVars>
          <dgm:hierBranch val="r"/>
        </dgm:presLayoutVars>
      </dgm:prSet>
      <dgm:spPr/>
    </dgm:pt>
    <dgm:pt modelId="{B23E2D50-DC7E-4942-8C61-10A3CD7EFBE7}" type="pres">
      <dgm:prSet presAssocID="{89351A55-EDE1-4653-83EC-C8476989DC9E}" presName="rootComposite" presStyleCnt="0"/>
      <dgm:spPr/>
    </dgm:pt>
    <dgm:pt modelId="{FDB3EC7B-9E5A-4060-B4D0-6BAFD5B6FD03}" type="pres">
      <dgm:prSet presAssocID="{89351A55-EDE1-4653-83EC-C8476989DC9E}" presName="rootText" presStyleLbl="node3" presStyleIdx="1" presStyleCnt="14">
        <dgm:presLayoutVars>
          <dgm:chPref val="3"/>
        </dgm:presLayoutVars>
      </dgm:prSet>
      <dgm:spPr/>
    </dgm:pt>
    <dgm:pt modelId="{9EA0B52D-D794-4DD1-98DE-EFCAD9B9AF1C}" type="pres">
      <dgm:prSet presAssocID="{89351A55-EDE1-4653-83EC-C8476989DC9E}" presName="rootConnector" presStyleLbl="node3" presStyleIdx="1" presStyleCnt="14"/>
      <dgm:spPr/>
    </dgm:pt>
    <dgm:pt modelId="{E3343598-ED94-43E3-812C-346592B1004B}" type="pres">
      <dgm:prSet presAssocID="{89351A55-EDE1-4653-83EC-C8476989DC9E}" presName="hierChild4" presStyleCnt="0"/>
      <dgm:spPr/>
    </dgm:pt>
    <dgm:pt modelId="{AD4EF9AB-E11D-4C9F-946B-9E344BE1B7B4}" type="pres">
      <dgm:prSet presAssocID="{89351A55-EDE1-4653-83EC-C8476989DC9E}" presName="hierChild5" presStyleCnt="0"/>
      <dgm:spPr/>
    </dgm:pt>
    <dgm:pt modelId="{E931249F-B082-4323-B8B1-0533FC5A473A}" type="pres">
      <dgm:prSet presAssocID="{07CF971F-1758-4619-931F-470CBAE181CA}" presName="Name50" presStyleLbl="parChTrans1D3" presStyleIdx="2" presStyleCnt="14"/>
      <dgm:spPr/>
    </dgm:pt>
    <dgm:pt modelId="{0219C5E9-341E-46EA-8964-704024232E69}" type="pres">
      <dgm:prSet presAssocID="{43953D97-AB93-4954-BBF1-5D4657FD3F3D}" presName="hierRoot2" presStyleCnt="0">
        <dgm:presLayoutVars>
          <dgm:hierBranch val="r"/>
        </dgm:presLayoutVars>
      </dgm:prSet>
      <dgm:spPr/>
    </dgm:pt>
    <dgm:pt modelId="{D00EF68E-75C6-4A77-8BF8-566C5411C67E}" type="pres">
      <dgm:prSet presAssocID="{43953D97-AB93-4954-BBF1-5D4657FD3F3D}" presName="rootComposite" presStyleCnt="0"/>
      <dgm:spPr/>
    </dgm:pt>
    <dgm:pt modelId="{19BFB108-1F82-4D71-88E6-530C00A89C00}" type="pres">
      <dgm:prSet presAssocID="{43953D97-AB93-4954-BBF1-5D4657FD3F3D}" presName="rootText" presStyleLbl="node3" presStyleIdx="2" presStyleCnt="14">
        <dgm:presLayoutVars>
          <dgm:chPref val="3"/>
        </dgm:presLayoutVars>
      </dgm:prSet>
      <dgm:spPr/>
    </dgm:pt>
    <dgm:pt modelId="{E4C5DE56-C337-4E6D-9C75-EC6047F97062}" type="pres">
      <dgm:prSet presAssocID="{43953D97-AB93-4954-BBF1-5D4657FD3F3D}" presName="rootConnector" presStyleLbl="node3" presStyleIdx="2" presStyleCnt="14"/>
      <dgm:spPr/>
    </dgm:pt>
    <dgm:pt modelId="{6943422C-B35C-4B93-A805-0E46FDB6E1EA}" type="pres">
      <dgm:prSet presAssocID="{43953D97-AB93-4954-BBF1-5D4657FD3F3D}" presName="hierChild4" presStyleCnt="0"/>
      <dgm:spPr/>
    </dgm:pt>
    <dgm:pt modelId="{8482E676-FE88-477D-BB39-F5369A746031}" type="pres">
      <dgm:prSet presAssocID="{E3E297A0-97D5-45AE-B2FF-7A26E2B4B5E8}" presName="Name50" presStyleLbl="parChTrans1D4" presStyleIdx="0" presStyleCnt="1"/>
      <dgm:spPr/>
    </dgm:pt>
    <dgm:pt modelId="{2BD402AE-69F4-49EA-BDCA-995F7A11B091}" type="pres">
      <dgm:prSet presAssocID="{1FE08BE7-8C08-408D-9919-18B129E34157}" presName="hierRoot2" presStyleCnt="0">
        <dgm:presLayoutVars>
          <dgm:hierBranch val="init"/>
        </dgm:presLayoutVars>
      </dgm:prSet>
      <dgm:spPr/>
    </dgm:pt>
    <dgm:pt modelId="{48565FAB-455B-4214-A142-295A904C53C0}" type="pres">
      <dgm:prSet presAssocID="{1FE08BE7-8C08-408D-9919-18B129E34157}" presName="rootComposite" presStyleCnt="0"/>
      <dgm:spPr/>
    </dgm:pt>
    <dgm:pt modelId="{FD58D023-7860-48FB-9C51-7E5D6F939C04}" type="pres">
      <dgm:prSet presAssocID="{1FE08BE7-8C08-408D-9919-18B129E34157}" presName="rootText" presStyleLbl="node4" presStyleIdx="0" presStyleCnt="1">
        <dgm:presLayoutVars>
          <dgm:chPref val="3"/>
        </dgm:presLayoutVars>
      </dgm:prSet>
      <dgm:spPr/>
    </dgm:pt>
    <dgm:pt modelId="{46D02A22-FBC6-4C5D-9134-2DF6EF45BDCD}" type="pres">
      <dgm:prSet presAssocID="{1FE08BE7-8C08-408D-9919-18B129E34157}" presName="rootConnector" presStyleLbl="node4" presStyleIdx="0" presStyleCnt="1"/>
      <dgm:spPr/>
    </dgm:pt>
    <dgm:pt modelId="{4940E420-1577-41F3-A8C2-337445538602}" type="pres">
      <dgm:prSet presAssocID="{1FE08BE7-8C08-408D-9919-18B129E34157}" presName="hierChild4" presStyleCnt="0"/>
      <dgm:spPr/>
    </dgm:pt>
    <dgm:pt modelId="{B7A3C0B3-3B98-452C-AD71-FDE5C2732345}" type="pres">
      <dgm:prSet presAssocID="{1FE08BE7-8C08-408D-9919-18B129E34157}" presName="hierChild5" presStyleCnt="0"/>
      <dgm:spPr/>
    </dgm:pt>
    <dgm:pt modelId="{4516DC04-D91E-4110-9770-D83CD4026F13}" type="pres">
      <dgm:prSet presAssocID="{43953D97-AB93-4954-BBF1-5D4657FD3F3D}" presName="hierChild5" presStyleCnt="0"/>
      <dgm:spPr/>
    </dgm:pt>
    <dgm:pt modelId="{02DF72CE-D95E-4038-99B8-FCE541A7DAAC}" type="pres">
      <dgm:prSet presAssocID="{1E0B0AF1-F429-432B-9F2F-9120663AC46E}" presName="hierChild5" presStyleCnt="0"/>
      <dgm:spPr/>
    </dgm:pt>
    <dgm:pt modelId="{4B00D5AF-A7AE-41D2-AABC-F1130FFBCC94}" type="pres">
      <dgm:prSet presAssocID="{A42A5E3A-6E45-4D2B-95A4-775F4ECAF79C}" presName="Name35" presStyleLbl="parChTrans1D2" presStyleIdx="1" presStyleCnt="4"/>
      <dgm:spPr/>
    </dgm:pt>
    <dgm:pt modelId="{CB0E26E3-A9AB-4113-9D4F-8796D64E22B9}" type="pres">
      <dgm:prSet presAssocID="{349A0904-DC36-4C14-BF83-90551521D9EB}" presName="hierRoot2" presStyleCnt="0">
        <dgm:presLayoutVars>
          <dgm:hierBranch val="r"/>
        </dgm:presLayoutVars>
      </dgm:prSet>
      <dgm:spPr/>
    </dgm:pt>
    <dgm:pt modelId="{155F9D19-42AC-4925-ADDF-7B783D5810AF}" type="pres">
      <dgm:prSet presAssocID="{349A0904-DC36-4C14-BF83-90551521D9EB}" presName="rootComposite" presStyleCnt="0"/>
      <dgm:spPr/>
    </dgm:pt>
    <dgm:pt modelId="{D5185CA7-985C-40DE-A6BF-478AB12124A4}" type="pres">
      <dgm:prSet presAssocID="{349A0904-DC36-4C14-BF83-90551521D9EB}" presName="rootText" presStyleLbl="node2" presStyleIdx="1" presStyleCnt="4">
        <dgm:presLayoutVars>
          <dgm:chPref val="3"/>
        </dgm:presLayoutVars>
      </dgm:prSet>
      <dgm:spPr/>
    </dgm:pt>
    <dgm:pt modelId="{001D1418-B31D-4ACA-92C5-CE954DEB18F4}" type="pres">
      <dgm:prSet presAssocID="{349A0904-DC36-4C14-BF83-90551521D9EB}" presName="rootConnector" presStyleLbl="node2" presStyleIdx="1" presStyleCnt="4"/>
      <dgm:spPr/>
    </dgm:pt>
    <dgm:pt modelId="{6032C5B8-F1F6-4226-8190-D8AB6A9F26E7}" type="pres">
      <dgm:prSet presAssocID="{349A0904-DC36-4C14-BF83-90551521D9EB}" presName="hierChild4" presStyleCnt="0"/>
      <dgm:spPr/>
    </dgm:pt>
    <dgm:pt modelId="{BBCD29C5-249C-480C-9D64-84E938A8BC69}" type="pres">
      <dgm:prSet presAssocID="{D231D2AB-EF90-417F-8BC6-D398DA6DCAD9}" presName="Name50" presStyleLbl="parChTrans1D3" presStyleIdx="3" presStyleCnt="14"/>
      <dgm:spPr/>
    </dgm:pt>
    <dgm:pt modelId="{CB05294F-109B-4359-A1ED-EBC1DA8DE355}" type="pres">
      <dgm:prSet presAssocID="{C2F34CD7-9104-4DDC-AC3C-38C50DD34F07}" presName="hierRoot2" presStyleCnt="0">
        <dgm:presLayoutVars>
          <dgm:hierBranch val="r"/>
        </dgm:presLayoutVars>
      </dgm:prSet>
      <dgm:spPr/>
    </dgm:pt>
    <dgm:pt modelId="{F6B18A77-F18B-476A-874F-AEB90C975ACB}" type="pres">
      <dgm:prSet presAssocID="{C2F34CD7-9104-4DDC-AC3C-38C50DD34F07}" presName="rootComposite" presStyleCnt="0"/>
      <dgm:spPr/>
    </dgm:pt>
    <dgm:pt modelId="{DA5D44C7-885D-4D12-9FC5-E2271D230D04}" type="pres">
      <dgm:prSet presAssocID="{C2F34CD7-9104-4DDC-AC3C-38C50DD34F07}" presName="rootText" presStyleLbl="node3" presStyleIdx="3" presStyleCnt="14">
        <dgm:presLayoutVars>
          <dgm:chPref val="3"/>
        </dgm:presLayoutVars>
      </dgm:prSet>
      <dgm:spPr/>
    </dgm:pt>
    <dgm:pt modelId="{4197A5CE-76CF-4C2E-9B88-DDAA0860B08E}" type="pres">
      <dgm:prSet presAssocID="{C2F34CD7-9104-4DDC-AC3C-38C50DD34F07}" presName="rootConnector" presStyleLbl="node3" presStyleIdx="3" presStyleCnt="14"/>
      <dgm:spPr/>
    </dgm:pt>
    <dgm:pt modelId="{62C6A25A-CF25-4BCB-92A2-4FA7FB8C9AC1}" type="pres">
      <dgm:prSet presAssocID="{C2F34CD7-9104-4DDC-AC3C-38C50DD34F07}" presName="hierChild4" presStyleCnt="0"/>
      <dgm:spPr/>
    </dgm:pt>
    <dgm:pt modelId="{2F5A3A6F-56C3-4CA3-9FDA-82AA16CFF5A2}" type="pres">
      <dgm:prSet presAssocID="{C2F34CD7-9104-4DDC-AC3C-38C50DD34F07}" presName="hierChild5" presStyleCnt="0"/>
      <dgm:spPr/>
    </dgm:pt>
    <dgm:pt modelId="{D1AF1724-6311-4B12-8EC8-09EC02C10D35}" type="pres">
      <dgm:prSet presAssocID="{25BA1CF0-6DC6-4882-B6B0-AD9174430E4F}" presName="Name50" presStyleLbl="parChTrans1D3" presStyleIdx="4" presStyleCnt="14"/>
      <dgm:spPr/>
    </dgm:pt>
    <dgm:pt modelId="{209B98B2-ABFE-40E8-BBAE-AAB8148AA3C8}" type="pres">
      <dgm:prSet presAssocID="{8126114C-E568-47C9-9C95-5C2ED84B395E}" presName="hierRoot2" presStyleCnt="0">
        <dgm:presLayoutVars>
          <dgm:hierBranch val="r"/>
        </dgm:presLayoutVars>
      </dgm:prSet>
      <dgm:spPr/>
    </dgm:pt>
    <dgm:pt modelId="{BCD239CC-BED2-4B95-9695-E21CB33D41BB}" type="pres">
      <dgm:prSet presAssocID="{8126114C-E568-47C9-9C95-5C2ED84B395E}" presName="rootComposite" presStyleCnt="0"/>
      <dgm:spPr/>
    </dgm:pt>
    <dgm:pt modelId="{AE917050-55AC-4E4F-950E-77ADB566ED42}" type="pres">
      <dgm:prSet presAssocID="{8126114C-E568-47C9-9C95-5C2ED84B395E}" presName="rootText" presStyleLbl="node3" presStyleIdx="4" presStyleCnt="14" custLinFactNeighborX="5569" custLinFactNeighborY="-11137">
        <dgm:presLayoutVars>
          <dgm:chPref val="3"/>
        </dgm:presLayoutVars>
      </dgm:prSet>
      <dgm:spPr/>
    </dgm:pt>
    <dgm:pt modelId="{2FA4C64F-DEFC-482E-BD4F-4C359FC87919}" type="pres">
      <dgm:prSet presAssocID="{8126114C-E568-47C9-9C95-5C2ED84B395E}" presName="rootConnector" presStyleLbl="node3" presStyleIdx="4" presStyleCnt="14"/>
      <dgm:spPr/>
    </dgm:pt>
    <dgm:pt modelId="{B4C40547-FB2C-4277-B80C-CB042B3D1F42}" type="pres">
      <dgm:prSet presAssocID="{8126114C-E568-47C9-9C95-5C2ED84B395E}" presName="hierChild4" presStyleCnt="0"/>
      <dgm:spPr/>
    </dgm:pt>
    <dgm:pt modelId="{C2B494A3-9E51-4D5C-9A1B-6BC2A14BC8AB}" type="pres">
      <dgm:prSet presAssocID="{8126114C-E568-47C9-9C95-5C2ED84B395E}" presName="hierChild5" presStyleCnt="0"/>
      <dgm:spPr/>
    </dgm:pt>
    <dgm:pt modelId="{BFFA7B1E-35C4-466B-B8B7-170E4ED02BBD}" type="pres">
      <dgm:prSet presAssocID="{2B1DCDE8-B0BC-4061-AE6D-46841262AA1D}" presName="Name50" presStyleLbl="parChTrans1D3" presStyleIdx="5" presStyleCnt="14"/>
      <dgm:spPr/>
    </dgm:pt>
    <dgm:pt modelId="{F1E0A838-43D8-493B-BF73-D8A18514AD0B}" type="pres">
      <dgm:prSet presAssocID="{42B8FE87-BD02-450A-8635-B72830634701}" presName="hierRoot2" presStyleCnt="0">
        <dgm:presLayoutVars>
          <dgm:hierBranch val="r"/>
        </dgm:presLayoutVars>
      </dgm:prSet>
      <dgm:spPr/>
    </dgm:pt>
    <dgm:pt modelId="{503AE2D3-19B9-48FE-82C1-F303D87AD62A}" type="pres">
      <dgm:prSet presAssocID="{42B8FE87-BD02-450A-8635-B72830634701}" presName="rootComposite" presStyleCnt="0"/>
      <dgm:spPr/>
    </dgm:pt>
    <dgm:pt modelId="{83E66450-0960-4559-88B7-727817974FD4}" type="pres">
      <dgm:prSet presAssocID="{42B8FE87-BD02-450A-8635-B72830634701}" presName="rootText" presStyleLbl="node3" presStyleIdx="5" presStyleCnt="14">
        <dgm:presLayoutVars>
          <dgm:chPref val="3"/>
        </dgm:presLayoutVars>
      </dgm:prSet>
      <dgm:spPr/>
    </dgm:pt>
    <dgm:pt modelId="{22CD45EB-6D4E-4D83-B603-C4BD2269F9B6}" type="pres">
      <dgm:prSet presAssocID="{42B8FE87-BD02-450A-8635-B72830634701}" presName="rootConnector" presStyleLbl="node3" presStyleIdx="5" presStyleCnt="14"/>
      <dgm:spPr/>
    </dgm:pt>
    <dgm:pt modelId="{41FADC50-9D89-4E51-9C56-A01D3D44BC91}" type="pres">
      <dgm:prSet presAssocID="{42B8FE87-BD02-450A-8635-B72830634701}" presName="hierChild4" presStyleCnt="0"/>
      <dgm:spPr/>
    </dgm:pt>
    <dgm:pt modelId="{C0106E32-4EEA-4EC0-B437-FA7436719A9A}" type="pres">
      <dgm:prSet presAssocID="{42B8FE87-BD02-450A-8635-B72830634701}" presName="hierChild5" presStyleCnt="0"/>
      <dgm:spPr/>
    </dgm:pt>
    <dgm:pt modelId="{37601C40-0895-4A04-9A38-4115A49F7524}" type="pres">
      <dgm:prSet presAssocID="{331F4C54-31DD-4AF2-90D0-CB7A12E64108}" presName="Name50" presStyleLbl="parChTrans1D3" presStyleIdx="6" presStyleCnt="14"/>
      <dgm:spPr/>
    </dgm:pt>
    <dgm:pt modelId="{FFF83ACF-F013-4B09-BA24-3967CA80DFDE}" type="pres">
      <dgm:prSet presAssocID="{CF679183-EA75-4B4A-8460-53CCC9E5A3BB}" presName="hierRoot2" presStyleCnt="0">
        <dgm:presLayoutVars>
          <dgm:hierBranch val="r"/>
        </dgm:presLayoutVars>
      </dgm:prSet>
      <dgm:spPr/>
    </dgm:pt>
    <dgm:pt modelId="{1B980134-7FE5-4A8F-9FFB-2BBA20E08E89}" type="pres">
      <dgm:prSet presAssocID="{CF679183-EA75-4B4A-8460-53CCC9E5A3BB}" presName="rootComposite" presStyleCnt="0"/>
      <dgm:spPr/>
    </dgm:pt>
    <dgm:pt modelId="{4D68E122-59E0-4F5F-BCEE-EE4AF18488F8}" type="pres">
      <dgm:prSet presAssocID="{CF679183-EA75-4B4A-8460-53CCC9E5A3BB}" presName="rootText" presStyleLbl="node3" presStyleIdx="6" presStyleCnt="14">
        <dgm:presLayoutVars>
          <dgm:chPref val="3"/>
        </dgm:presLayoutVars>
      </dgm:prSet>
      <dgm:spPr/>
    </dgm:pt>
    <dgm:pt modelId="{346CCF0C-5631-4C3E-BC32-18CB9C230801}" type="pres">
      <dgm:prSet presAssocID="{CF679183-EA75-4B4A-8460-53CCC9E5A3BB}" presName="rootConnector" presStyleLbl="node3" presStyleIdx="6" presStyleCnt="14"/>
      <dgm:spPr/>
    </dgm:pt>
    <dgm:pt modelId="{5DF8BB09-CE15-4426-97B2-5D49DCF3664F}" type="pres">
      <dgm:prSet presAssocID="{CF679183-EA75-4B4A-8460-53CCC9E5A3BB}" presName="hierChild4" presStyleCnt="0"/>
      <dgm:spPr/>
    </dgm:pt>
    <dgm:pt modelId="{003E07B9-D470-41D3-BDD5-B93EE30D04BE}" type="pres">
      <dgm:prSet presAssocID="{CF679183-EA75-4B4A-8460-53CCC9E5A3BB}" presName="hierChild5" presStyleCnt="0"/>
      <dgm:spPr/>
    </dgm:pt>
    <dgm:pt modelId="{BB7DA0DF-00B2-445E-8E90-07C7BD8C288D}" type="pres">
      <dgm:prSet presAssocID="{349A0904-DC36-4C14-BF83-90551521D9EB}" presName="hierChild5" presStyleCnt="0"/>
      <dgm:spPr/>
    </dgm:pt>
    <dgm:pt modelId="{C42EE401-F8F9-4296-8140-802FBA95BA5E}" type="pres">
      <dgm:prSet presAssocID="{1069A498-8B0C-433D-A5AB-88F02E2B0FCA}" presName="Name35" presStyleLbl="parChTrans1D2" presStyleIdx="2" presStyleCnt="4"/>
      <dgm:spPr/>
    </dgm:pt>
    <dgm:pt modelId="{B5948931-73A3-406D-9498-7EC9A447368F}" type="pres">
      <dgm:prSet presAssocID="{53038513-AE71-458B-B668-3645AD206B89}" presName="hierRoot2" presStyleCnt="0">
        <dgm:presLayoutVars>
          <dgm:hierBranch val="r"/>
        </dgm:presLayoutVars>
      </dgm:prSet>
      <dgm:spPr/>
    </dgm:pt>
    <dgm:pt modelId="{5A00F7BC-86BC-4541-9389-506A848FB5FE}" type="pres">
      <dgm:prSet presAssocID="{53038513-AE71-458B-B668-3645AD206B89}" presName="rootComposite" presStyleCnt="0"/>
      <dgm:spPr/>
    </dgm:pt>
    <dgm:pt modelId="{D82D1F3E-CE79-47A5-AC06-7B78AC042AC5}" type="pres">
      <dgm:prSet presAssocID="{53038513-AE71-458B-B668-3645AD206B89}" presName="rootText" presStyleLbl="node2" presStyleIdx="2" presStyleCnt="4">
        <dgm:presLayoutVars>
          <dgm:chPref val="3"/>
        </dgm:presLayoutVars>
      </dgm:prSet>
      <dgm:spPr/>
    </dgm:pt>
    <dgm:pt modelId="{B7FEE4DB-384B-4771-81E8-1238285BC095}" type="pres">
      <dgm:prSet presAssocID="{53038513-AE71-458B-B668-3645AD206B89}" presName="rootConnector" presStyleLbl="node2" presStyleIdx="2" presStyleCnt="4"/>
      <dgm:spPr/>
    </dgm:pt>
    <dgm:pt modelId="{5E4D8FAF-88DE-4C88-8264-F5D12275B456}" type="pres">
      <dgm:prSet presAssocID="{53038513-AE71-458B-B668-3645AD206B89}" presName="hierChild4" presStyleCnt="0"/>
      <dgm:spPr/>
    </dgm:pt>
    <dgm:pt modelId="{DED7D191-0BB9-482E-ABBF-A20C866CD616}" type="pres">
      <dgm:prSet presAssocID="{7E9EBE94-5DE5-466A-94FD-97F23186334C}" presName="Name50" presStyleLbl="parChTrans1D3" presStyleIdx="7" presStyleCnt="14"/>
      <dgm:spPr/>
    </dgm:pt>
    <dgm:pt modelId="{D8306CF9-B660-4D95-8C2C-82050C88E582}" type="pres">
      <dgm:prSet presAssocID="{9CD9314F-BCBE-44A6-A34C-AFBA645EFE7E}" presName="hierRoot2" presStyleCnt="0">
        <dgm:presLayoutVars>
          <dgm:hierBranch val="r"/>
        </dgm:presLayoutVars>
      </dgm:prSet>
      <dgm:spPr/>
    </dgm:pt>
    <dgm:pt modelId="{00D9D247-DB41-4520-977B-C5B90471DEC3}" type="pres">
      <dgm:prSet presAssocID="{9CD9314F-BCBE-44A6-A34C-AFBA645EFE7E}" presName="rootComposite" presStyleCnt="0"/>
      <dgm:spPr/>
    </dgm:pt>
    <dgm:pt modelId="{5517D2BD-9813-4486-9567-83B266723016}" type="pres">
      <dgm:prSet presAssocID="{9CD9314F-BCBE-44A6-A34C-AFBA645EFE7E}" presName="rootText" presStyleLbl="node3" presStyleIdx="7" presStyleCnt="14">
        <dgm:presLayoutVars>
          <dgm:chPref val="3"/>
        </dgm:presLayoutVars>
      </dgm:prSet>
      <dgm:spPr/>
    </dgm:pt>
    <dgm:pt modelId="{DFC2731F-9422-4192-8C7B-E299D70583A4}" type="pres">
      <dgm:prSet presAssocID="{9CD9314F-BCBE-44A6-A34C-AFBA645EFE7E}" presName="rootConnector" presStyleLbl="node3" presStyleIdx="7" presStyleCnt="14"/>
      <dgm:spPr/>
    </dgm:pt>
    <dgm:pt modelId="{F453BFB1-6A51-42BB-BAD8-6068E529D44E}" type="pres">
      <dgm:prSet presAssocID="{9CD9314F-BCBE-44A6-A34C-AFBA645EFE7E}" presName="hierChild4" presStyleCnt="0"/>
      <dgm:spPr/>
    </dgm:pt>
    <dgm:pt modelId="{7B84C300-AB43-4AC7-B4E1-7B981E323A61}" type="pres">
      <dgm:prSet presAssocID="{9CD9314F-BCBE-44A6-A34C-AFBA645EFE7E}" presName="hierChild5" presStyleCnt="0"/>
      <dgm:spPr/>
    </dgm:pt>
    <dgm:pt modelId="{F13DF4A5-30F7-4D3E-B39C-36AF7B6CF49C}" type="pres">
      <dgm:prSet presAssocID="{486D3DEA-E003-41F5-AE6F-AFC5FE685120}" presName="Name50" presStyleLbl="parChTrans1D3" presStyleIdx="8" presStyleCnt="14"/>
      <dgm:spPr/>
    </dgm:pt>
    <dgm:pt modelId="{D92C7791-BBB4-4F17-9077-336415BED9DF}" type="pres">
      <dgm:prSet presAssocID="{FE996D92-D925-4BA7-B87F-A9D48588D165}" presName="hierRoot2" presStyleCnt="0">
        <dgm:presLayoutVars>
          <dgm:hierBranch val="r"/>
        </dgm:presLayoutVars>
      </dgm:prSet>
      <dgm:spPr/>
    </dgm:pt>
    <dgm:pt modelId="{A421E356-4981-4D3D-9046-33AF034E853C}" type="pres">
      <dgm:prSet presAssocID="{FE996D92-D925-4BA7-B87F-A9D48588D165}" presName="rootComposite" presStyleCnt="0"/>
      <dgm:spPr/>
    </dgm:pt>
    <dgm:pt modelId="{C95D92B3-D677-4046-BE75-A8A9210699AD}" type="pres">
      <dgm:prSet presAssocID="{FE996D92-D925-4BA7-B87F-A9D48588D165}" presName="rootText" presStyleLbl="node3" presStyleIdx="8" presStyleCnt="14" custScaleY="142191">
        <dgm:presLayoutVars>
          <dgm:chPref val="3"/>
        </dgm:presLayoutVars>
      </dgm:prSet>
      <dgm:spPr/>
    </dgm:pt>
    <dgm:pt modelId="{5AC044EE-D414-4101-AAD9-AB539A35C1A0}" type="pres">
      <dgm:prSet presAssocID="{FE996D92-D925-4BA7-B87F-A9D48588D165}" presName="rootConnector" presStyleLbl="node3" presStyleIdx="8" presStyleCnt="14"/>
      <dgm:spPr/>
    </dgm:pt>
    <dgm:pt modelId="{AA3E45DE-ECF1-40BF-B928-4AFE96CD068B}" type="pres">
      <dgm:prSet presAssocID="{FE996D92-D925-4BA7-B87F-A9D48588D165}" presName="hierChild4" presStyleCnt="0"/>
      <dgm:spPr/>
    </dgm:pt>
    <dgm:pt modelId="{15333627-3873-4F71-AC80-B5C24D2B7A03}" type="pres">
      <dgm:prSet presAssocID="{FE996D92-D925-4BA7-B87F-A9D48588D165}" presName="hierChild5" presStyleCnt="0"/>
      <dgm:spPr/>
    </dgm:pt>
    <dgm:pt modelId="{1CEE6534-E09D-4303-8393-EEF3FB8A0685}" type="pres">
      <dgm:prSet presAssocID="{1248D7D9-4E76-4844-9298-F8ACCE148EEB}" presName="Name50" presStyleLbl="parChTrans1D3" presStyleIdx="9" presStyleCnt="14"/>
      <dgm:spPr/>
    </dgm:pt>
    <dgm:pt modelId="{A31791D1-5B5B-4D43-8042-2E8E83557F80}" type="pres">
      <dgm:prSet presAssocID="{334A6BB4-1016-4C39-B92C-FFEBF374C25C}" presName="hierRoot2" presStyleCnt="0">
        <dgm:presLayoutVars>
          <dgm:hierBranch val="r"/>
        </dgm:presLayoutVars>
      </dgm:prSet>
      <dgm:spPr/>
    </dgm:pt>
    <dgm:pt modelId="{0FEC645E-C946-4013-9B8E-69D9CEB39E85}" type="pres">
      <dgm:prSet presAssocID="{334A6BB4-1016-4C39-B92C-FFEBF374C25C}" presName="rootComposite" presStyleCnt="0"/>
      <dgm:spPr/>
    </dgm:pt>
    <dgm:pt modelId="{ECCE46B9-FD1B-4B9A-BCF3-49BB07874654}" type="pres">
      <dgm:prSet presAssocID="{334A6BB4-1016-4C39-B92C-FFEBF374C25C}" presName="rootText" presStyleLbl="node3" presStyleIdx="9" presStyleCnt="14">
        <dgm:presLayoutVars>
          <dgm:chPref val="3"/>
        </dgm:presLayoutVars>
      </dgm:prSet>
      <dgm:spPr/>
    </dgm:pt>
    <dgm:pt modelId="{9287312F-B633-4F14-A1A1-547E22D580E3}" type="pres">
      <dgm:prSet presAssocID="{334A6BB4-1016-4C39-B92C-FFEBF374C25C}" presName="rootConnector" presStyleLbl="node3" presStyleIdx="9" presStyleCnt="14"/>
      <dgm:spPr/>
    </dgm:pt>
    <dgm:pt modelId="{8A1B33FE-A997-4A6B-AFA6-35C2923BE6E3}" type="pres">
      <dgm:prSet presAssocID="{334A6BB4-1016-4C39-B92C-FFEBF374C25C}" presName="hierChild4" presStyleCnt="0"/>
      <dgm:spPr/>
    </dgm:pt>
    <dgm:pt modelId="{5042F752-61F0-4536-B3B0-3C18E96B00AB}" type="pres">
      <dgm:prSet presAssocID="{334A6BB4-1016-4C39-B92C-FFEBF374C25C}" presName="hierChild5" presStyleCnt="0"/>
      <dgm:spPr/>
    </dgm:pt>
    <dgm:pt modelId="{7D90047A-4507-40E4-84B2-02CB1C4653AE}" type="pres">
      <dgm:prSet presAssocID="{74F7843A-3848-4073-9F1F-1E74706E2C7C}" presName="Name50" presStyleLbl="parChTrans1D3" presStyleIdx="10" presStyleCnt="14"/>
      <dgm:spPr/>
    </dgm:pt>
    <dgm:pt modelId="{FE46C6D3-BDC2-442E-9046-EA0F5604F12A}" type="pres">
      <dgm:prSet presAssocID="{79CBB8DB-EF0F-423B-9C18-7CE4DB3F9D4A}" presName="hierRoot2" presStyleCnt="0">
        <dgm:presLayoutVars>
          <dgm:hierBranch val="r"/>
        </dgm:presLayoutVars>
      </dgm:prSet>
      <dgm:spPr/>
    </dgm:pt>
    <dgm:pt modelId="{BA90EE40-85CA-440B-8A91-827F4C940BCD}" type="pres">
      <dgm:prSet presAssocID="{79CBB8DB-EF0F-423B-9C18-7CE4DB3F9D4A}" presName="rootComposite" presStyleCnt="0"/>
      <dgm:spPr/>
    </dgm:pt>
    <dgm:pt modelId="{4C6D3D86-A8A5-4962-89EB-09699043C39D}" type="pres">
      <dgm:prSet presAssocID="{79CBB8DB-EF0F-423B-9C18-7CE4DB3F9D4A}" presName="rootText" presStyleLbl="node3" presStyleIdx="10" presStyleCnt="14">
        <dgm:presLayoutVars>
          <dgm:chPref val="3"/>
        </dgm:presLayoutVars>
      </dgm:prSet>
      <dgm:spPr/>
    </dgm:pt>
    <dgm:pt modelId="{42B95390-4EF1-4C74-AA94-D44E84FA7763}" type="pres">
      <dgm:prSet presAssocID="{79CBB8DB-EF0F-423B-9C18-7CE4DB3F9D4A}" presName="rootConnector" presStyleLbl="node3" presStyleIdx="10" presStyleCnt="14"/>
      <dgm:spPr/>
    </dgm:pt>
    <dgm:pt modelId="{A443CE90-4B35-4D0B-BEF7-DA66237CD5E9}" type="pres">
      <dgm:prSet presAssocID="{79CBB8DB-EF0F-423B-9C18-7CE4DB3F9D4A}" presName="hierChild4" presStyleCnt="0"/>
      <dgm:spPr/>
    </dgm:pt>
    <dgm:pt modelId="{86D032F8-A3C1-4C93-825F-323D540A4CA5}" type="pres">
      <dgm:prSet presAssocID="{79CBB8DB-EF0F-423B-9C18-7CE4DB3F9D4A}" presName="hierChild5" presStyleCnt="0"/>
      <dgm:spPr/>
    </dgm:pt>
    <dgm:pt modelId="{8CAD1268-5B82-4961-AACC-69C40648438F}" type="pres">
      <dgm:prSet presAssocID="{53038513-AE71-458B-B668-3645AD206B89}" presName="hierChild5" presStyleCnt="0"/>
      <dgm:spPr/>
    </dgm:pt>
    <dgm:pt modelId="{F9FCB9E5-FE87-4063-9C75-62146CC5A104}" type="pres">
      <dgm:prSet presAssocID="{BE15AF0A-106B-4C85-AFC6-ECE2A0861A4C}" presName="Name35" presStyleLbl="parChTrans1D2" presStyleIdx="3" presStyleCnt="4"/>
      <dgm:spPr/>
    </dgm:pt>
    <dgm:pt modelId="{654E982F-0E64-403B-B94A-B8CACBF0E70D}" type="pres">
      <dgm:prSet presAssocID="{E9DB9A36-B2D4-4CA4-9E46-75CA0BC3CBCF}" presName="hierRoot2" presStyleCnt="0">
        <dgm:presLayoutVars>
          <dgm:hierBranch val="r"/>
        </dgm:presLayoutVars>
      </dgm:prSet>
      <dgm:spPr/>
    </dgm:pt>
    <dgm:pt modelId="{04CCE64E-8F61-4DD2-B4E6-D06C2F705348}" type="pres">
      <dgm:prSet presAssocID="{E9DB9A36-B2D4-4CA4-9E46-75CA0BC3CBCF}" presName="rootComposite" presStyleCnt="0"/>
      <dgm:spPr/>
    </dgm:pt>
    <dgm:pt modelId="{F05ACFE9-395C-4824-A994-F75DAE28929F}" type="pres">
      <dgm:prSet presAssocID="{E9DB9A36-B2D4-4CA4-9E46-75CA0BC3CBCF}" presName="rootText" presStyleLbl="node2" presStyleIdx="3" presStyleCnt="4">
        <dgm:presLayoutVars>
          <dgm:chPref val="3"/>
        </dgm:presLayoutVars>
      </dgm:prSet>
      <dgm:spPr/>
    </dgm:pt>
    <dgm:pt modelId="{4AD67812-01FF-4885-A45D-86D7C3584D15}" type="pres">
      <dgm:prSet presAssocID="{E9DB9A36-B2D4-4CA4-9E46-75CA0BC3CBCF}" presName="rootConnector" presStyleLbl="node2" presStyleIdx="3" presStyleCnt="4"/>
      <dgm:spPr/>
    </dgm:pt>
    <dgm:pt modelId="{FA1A4EB7-8E5E-4BF3-8616-E9F4410AC5A6}" type="pres">
      <dgm:prSet presAssocID="{E9DB9A36-B2D4-4CA4-9E46-75CA0BC3CBCF}" presName="hierChild4" presStyleCnt="0"/>
      <dgm:spPr/>
    </dgm:pt>
    <dgm:pt modelId="{920662F2-527C-4705-9EEC-B6F90AAD0612}" type="pres">
      <dgm:prSet presAssocID="{DE56419F-CE64-425C-B3DF-EBF9BDC98536}" presName="Name50" presStyleLbl="parChTrans1D3" presStyleIdx="11" presStyleCnt="14"/>
      <dgm:spPr/>
    </dgm:pt>
    <dgm:pt modelId="{7842BAAA-E3D6-4CFE-B073-CA8D82F73F4C}" type="pres">
      <dgm:prSet presAssocID="{62FCCBE7-E713-4CB7-A839-FD6BC17B3988}" presName="hierRoot2" presStyleCnt="0">
        <dgm:presLayoutVars>
          <dgm:hierBranch val="r"/>
        </dgm:presLayoutVars>
      </dgm:prSet>
      <dgm:spPr/>
    </dgm:pt>
    <dgm:pt modelId="{84A53195-C87B-4A51-AD81-10EB29A240DC}" type="pres">
      <dgm:prSet presAssocID="{62FCCBE7-E713-4CB7-A839-FD6BC17B3988}" presName="rootComposite" presStyleCnt="0"/>
      <dgm:spPr/>
    </dgm:pt>
    <dgm:pt modelId="{58E94568-EFD6-4140-94D2-25331D9D1C60}" type="pres">
      <dgm:prSet presAssocID="{62FCCBE7-E713-4CB7-A839-FD6BC17B3988}" presName="rootText" presStyleLbl="node3" presStyleIdx="11" presStyleCnt="14">
        <dgm:presLayoutVars>
          <dgm:chPref val="3"/>
        </dgm:presLayoutVars>
      </dgm:prSet>
      <dgm:spPr/>
    </dgm:pt>
    <dgm:pt modelId="{3F728239-8105-4A5A-B7DC-074FAAEC682C}" type="pres">
      <dgm:prSet presAssocID="{62FCCBE7-E713-4CB7-A839-FD6BC17B3988}" presName="rootConnector" presStyleLbl="node3" presStyleIdx="11" presStyleCnt="14"/>
      <dgm:spPr/>
    </dgm:pt>
    <dgm:pt modelId="{7D6BAE94-882F-49D6-BBCD-1BECB8852BBD}" type="pres">
      <dgm:prSet presAssocID="{62FCCBE7-E713-4CB7-A839-FD6BC17B3988}" presName="hierChild4" presStyleCnt="0"/>
      <dgm:spPr/>
    </dgm:pt>
    <dgm:pt modelId="{C47A80B7-0403-488B-9639-0A3866D34DC1}" type="pres">
      <dgm:prSet presAssocID="{62FCCBE7-E713-4CB7-A839-FD6BC17B3988}" presName="hierChild5" presStyleCnt="0"/>
      <dgm:spPr/>
    </dgm:pt>
    <dgm:pt modelId="{723F5992-9DA1-4AE4-AC55-C6FB99FBFEEF}" type="pres">
      <dgm:prSet presAssocID="{73A54F4C-C68B-4797-A246-A100D1D82FA9}" presName="Name50" presStyleLbl="parChTrans1D3" presStyleIdx="12" presStyleCnt="14"/>
      <dgm:spPr/>
    </dgm:pt>
    <dgm:pt modelId="{AEDCF28F-395A-44B8-A5B9-F709800C32D6}" type="pres">
      <dgm:prSet presAssocID="{C517B8E7-6F55-4731-A434-5E7AABF0906C}" presName="hierRoot2" presStyleCnt="0">
        <dgm:presLayoutVars>
          <dgm:hierBranch val="r"/>
        </dgm:presLayoutVars>
      </dgm:prSet>
      <dgm:spPr/>
    </dgm:pt>
    <dgm:pt modelId="{771F4BE2-2622-40D3-93AE-895C92E304BE}" type="pres">
      <dgm:prSet presAssocID="{C517B8E7-6F55-4731-A434-5E7AABF0906C}" presName="rootComposite" presStyleCnt="0"/>
      <dgm:spPr/>
    </dgm:pt>
    <dgm:pt modelId="{43868C23-0DB0-4CB9-AE71-2507F0F35433}" type="pres">
      <dgm:prSet presAssocID="{C517B8E7-6F55-4731-A434-5E7AABF0906C}" presName="rootText" presStyleLbl="node3" presStyleIdx="12" presStyleCnt="14">
        <dgm:presLayoutVars>
          <dgm:chPref val="3"/>
        </dgm:presLayoutVars>
      </dgm:prSet>
      <dgm:spPr/>
    </dgm:pt>
    <dgm:pt modelId="{2DFECEEB-7191-4D5F-AF58-389BDF51DAC0}" type="pres">
      <dgm:prSet presAssocID="{C517B8E7-6F55-4731-A434-5E7AABF0906C}" presName="rootConnector" presStyleLbl="node3" presStyleIdx="12" presStyleCnt="14"/>
      <dgm:spPr/>
    </dgm:pt>
    <dgm:pt modelId="{AFF3AAE9-A27A-438D-802E-B04EBB9074AE}" type="pres">
      <dgm:prSet presAssocID="{C517B8E7-6F55-4731-A434-5E7AABF0906C}" presName="hierChild4" presStyleCnt="0"/>
      <dgm:spPr/>
    </dgm:pt>
    <dgm:pt modelId="{237BF1E3-BC79-4115-95CF-D941E1D79243}" type="pres">
      <dgm:prSet presAssocID="{C517B8E7-6F55-4731-A434-5E7AABF0906C}" presName="hierChild5" presStyleCnt="0"/>
      <dgm:spPr/>
    </dgm:pt>
    <dgm:pt modelId="{34E70E6D-07CF-4EE1-8AAA-8BA71C23D689}" type="pres">
      <dgm:prSet presAssocID="{500F5B2F-0246-45E2-8EF9-5B3B6C84E314}" presName="Name50" presStyleLbl="parChTrans1D3" presStyleIdx="13" presStyleCnt="14"/>
      <dgm:spPr/>
    </dgm:pt>
    <dgm:pt modelId="{AB3B2437-42F3-4D57-B24E-0B206A78DF42}" type="pres">
      <dgm:prSet presAssocID="{AAE372A7-C5DC-4AAC-BE15-0C22588BE7A2}" presName="hierRoot2" presStyleCnt="0">
        <dgm:presLayoutVars>
          <dgm:hierBranch val="r"/>
        </dgm:presLayoutVars>
      </dgm:prSet>
      <dgm:spPr/>
    </dgm:pt>
    <dgm:pt modelId="{29E73510-2E05-41D4-A622-4CB5E59447BA}" type="pres">
      <dgm:prSet presAssocID="{AAE372A7-C5DC-4AAC-BE15-0C22588BE7A2}" presName="rootComposite" presStyleCnt="0"/>
      <dgm:spPr/>
    </dgm:pt>
    <dgm:pt modelId="{35D20409-82ED-410C-BB79-0EB24CB301A5}" type="pres">
      <dgm:prSet presAssocID="{AAE372A7-C5DC-4AAC-BE15-0C22588BE7A2}" presName="rootText" presStyleLbl="node3" presStyleIdx="13" presStyleCnt="14">
        <dgm:presLayoutVars>
          <dgm:chPref val="3"/>
        </dgm:presLayoutVars>
      </dgm:prSet>
      <dgm:spPr/>
    </dgm:pt>
    <dgm:pt modelId="{DDFAD63C-70AD-42DB-8AF3-4128E1F189E2}" type="pres">
      <dgm:prSet presAssocID="{AAE372A7-C5DC-4AAC-BE15-0C22588BE7A2}" presName="rootConnector" presStyleLbl="node3" presStyleIdx="13" presStyleCnt="14"/>
      <dgm:spPr/>
    </dgm:pt>
    <dgm:pt modelId="{C10515AF-3909-45F8-A317-D809D0F4E6D7}" type="pres">
      <dgm:prSet presAssocID="{AAE372A7-C5DC-4AAC-BE15-0C22588BE7A2}" presName="hierChild4" presStyleCnt="0"/>
      <dgm:spPr/>
    </dgm:pt>
    <dgm:pt modelId="{0CD80918-490D-4AF9-9BFA-406EF8FCDFD4}" type="pres">
      <dgm:prSet presAssocID="{AAE372A7-C5DC-4AAC-BE15-0C22588BE7A2}" presName="hierChild5" presStyleCnt="0"/>
      <dgm:spPr/>
    </dgm:pt>
    <dgm:pt modelId="{2D9AF0CF-7F8A-4AA2-8035-F3A323408228}" type="pres">
      <dgm:prSet presAssocID="{E9DB9A36-B2D4-4CA4-9E46-75CA0BC3CBCF}" presName="hierChild5" presStyleCnt="0"/>
      <dgm:spPr/>
    </dgm:pt>
    <dgm:pt modelId="{6944BB08-A16B-446C-A115-912AC7799125}" type="pres">
      <dgm:prSet presAssocID="{1C41F999-58FA-450E-994F-BF755FE5C40B}" presName="hierChild3" presStyleCnt="0"/>
      <dgm:spPr/>
    </dgm:pt>
  </dgm:ptLst>
  <dgm:cxnLst>
    <dgm:cxn modelId="{7D593402-4ACF-4255-806E-930CFDD25933}" srcId="{E9DB9A36-B2D4-4CA4-9E46-75CA0BC3CBCF}" destId="{C517B8E7-6F55-4731-A434-5E7AABF0906C}" srcOrd="1" destOrd="0" parTransId="{73A54F4C-C68B-4797-A246-A100D1D82FA9}" sibTransId="{C922AF44-B4A4-45F7-A4DA-F471EC7F01DC}"/>
    <dgm:cxn modelId="{AF620504-B687-4B25-ACFC-E30B969C2000}" srcId="{1C41F999-58FA-450E-994F-BF755FE5C40B}" destId="{349A0904-DC36-4C14-BF83-90551521D9EB}" srcOrd="1" destOrd="0" parTransId="{A42A5E3A-6E45-4D2B-95A4-775F4ECAF79C}" sibTransId="{16F2B352-DBB6-415E-8D9B-DB7BA4562333}"/>
    <dgm:cxn modelId="{4F202A05-3833-43C7-A4D1-640A7C5391DA}" srcId="{53038513-AE71-458B-B668-3645AD206B89}" destId="{79CBB8DB-EF0F-423B-9C18-7CE4DB3F9D4A}" srcOrd="3" destOrd="0" parTransId="{74F7843A-3848-4073-9F1F-1E74706E2C7C}" sibTransId="{30E4E147-7F7C-4E68-BB77-A1D32F1E96F9}"/>
    <dgm:cxn modelId="{AEBB9D05-141C-44CE-AB11-5F9650CCE666}" srcId="{349A0904-DC36-4C14-BF83-90551521D9EB}" destId="{8126114C-E568-47C9-9C95-5C2ED84B395E}" srcOrd="1" destOrd="0" parTransId="{25BA1CF0-6DC6-4882-B6B0-AD9174430E4F}" sibTransId="{037BFDAF-7C6A-44AA-A6B3-CBFFC3889782}"/>
    <dgm:cxn modelId="{89218106-DF29-4937-B88F-19A2849585E3}" type="presOf" srcId="{1E0B0AF1-F429-432B-9F2F-9120663AC46E}" destId="{3C4A6621-BDA9-43B2-B6C6-1D02DB7EB15F}" srcOrd="0" destOrd="0" presId="urn:microsoft.com/office/officeart/2005/8/layout/orgChart1#1"/>
    <dgm:cxn modelId="{341E3A0C-02FA-44F3-BABD-D80FFBC2C877}" type="presOf" srcId="{89351A55-EDE1-4653-83EC-C8476989DC9E}" destId="{9EA0B52D-D794-4DD1-98DE-EFCAD9B9AF1C}" srcOrd="1" destOrd="0" presId="urn:microsoft.com/office/officeart/2005/8/layout/orgChart1#1"/>
    <dgm:cxn modelId="{072EEE10-60AF-4A39-85B0-CC363C5DFA5C}" type="presOf" srcId="{C2F34CD7-9104-4DDC-AC3C-38C50DD34F07}" destId="{4197A5CE-76CF-4C2E-9B88-DDAA0860B08E}" srcOrd="1" destOrd="0" presId="urn:microsoft.com/office/officeart/2005/8/layout/orgChart1#1"/>
    <dgm:cxn modelId="{D7EE8412-57F3-49A1-A2DA-5C84D1687E75}" type="presOf" srcId="{1FE08BE7-8C08-408D-9919-18B129E34157}" destId="{46D02A22-FBC6-4C5D-9134-2DF6EF45BDCD}" srcOrd="1" destOrd="0" presId="urn:microsoft.com/office/officeart/2005/8/layout/orgChart1#1"/>
    <dgm:cxn modelId="{4F9C3516-BFF0-470C-9D9E-91D9B3DD2416}" type="presOf" srcId="{53038513-AE71-458B-B668-3645AD206B89}" destId="{B7FEE4DB-384B-4771-81E8-1238285BC095}" srcOrd="1" destOrd="0" presId="urn:microsoft.com/office/officeart/2005/8/layout/orgChart1#1"/>
    <dgm:cxn modelId="{96F76516-634F-4229-B17C-8A21EECE3BB5}" type="presOf" srcId="{8126114C-E568-47C9-9C95-5C2ED84B395E}" destId="{2FA4C64F-DEFC-482E-BD4F-4C359FC87919}" srcOrd="1" destOrd="0" presId="urn:microsoft.com/office/officeart/2005/8/layout/orgChart1#1"/>
    <dgm:cxn modelId="{04038618-48DB-4D0C-9B12-77784029592A}" type="presOf" srcId="{CF679183-EA75-4B4A-8460-53CCC9E5A3BB}" destId="{346CCF0C-5631-4C3E-BC32-18CB9C230801}" srcOrd="1" destOrd="0" presId="urn:microsoft.com/office/officeart/2005/8/layout/orgChart1#1"/>
    <dgm:cxn modelId="{1F73BB1A-4F76-47B6-A1A1-9F09DE2E1A51}" type="presOf" srcId="{BE15AF0A-106B-4C85-AFC6-ECE2A0861A4C}" destId="{F9FCB9E5-FE87-4063-9C75-62146CC5A104}" srcOrd="0" destOrd="0" presId="urn:microsoft.com/office/officeart/2005/8/layout/orgChart1#1"/>
    <dgm:cxn modelId="{6B108D1C-3402-4239-8CCB-F9B40B0B860A}" type="presOf" srcId="{C517B8E7-6F55-4731-A434-5E7AABF0906C}" destId="{2DFECEEB-7191-4D5F-AF58-389BDF51DAC0}" srcOrd="1" destOrd="0" presId="urn:microsoft.com/office/officeart/2005/8/layout/orgChart1#1"/>
    <dgm:cxn modelId="{638F7C1F-7D10-4A1C-AD7C-7F3CF53D92E4}" type="presOf" srcId="{1FE08BE7-8C08-408D-9919-18B129E34157}" destId="{FD58D023-7860-48FB-9C51-7E5D6F939C04}" srcOrd="0" destOrd="0" presId="urn:microsoft.com/office/officeart/2005/8/layout/orgChart1#1"/>
    <dgm:cxn modelId="{8CE9AF27-B61A-4CF2-91CE-8D4A8D1A784B}" type="presOf" srcId="{9CD9314F-BCBE-44A6-A34C-AFBA645EFE7E}" destId="{DFC2731F-9422-4192-8C7B-E299D70583A4}" srcOrd="1" destOrd="0" presId="urn:microsoft.com/office/officeart/2005/8/layout/orgChart1#1"/>
    <dgm:cxn modelId="{C41C712B-69F9-49F2-92C6-70C8761129A1}" type="presOf" srcId="{CF679183-EA75-4B4A-8460-53CCC9E5A3BB}" destId="{4D68E122-59E0-4F5F-BCEE-EE4AF18488F8}" srcOrd="0" destOrd="0" presId="urn:microsoft.com/office/officeart/2005/8/layout/orgChart1#1"/>
    <dgm:cxn modelId="{A846232C-51D0-4CD0-8599-BC8CA99E1D24}" type="presOf" srcId="{E3E297A0-97D5-45AE-B2FF-7A26E2B4B5E8}" destId="{8482E676-FE88-477D-BB39-F5369A746031}" srcOrd="0" destOrd="0" presId="urn:microsoft.com/office/officeart/2005/8/layout/orgChart1#1"/>
    <dgm:cxn modelId="{E9524A30-C538-4F00-BD33-51D9D2A8402C}" type="presOf" srcId="{500F5B2F-0246-45E2-8EF9-5B3B6C84E314}" destId="{34E70E6D-07CF-4EE1-8AAA-8BA71C23D689}" srcOrd="0" destOrd="0" presId="urn:microsoft.com/office/officeart/2005/8/layout/orgChart1#1"/>
    <dgm:cxn modelId="{786F7430-0A38-4F34-BDFD-6CEF36C433EA}" type="presOf" srcId="{2B1DCDE8-B0BC-4061-AE6D-46841262AA1D}" destId="{BFFA7B1E-35C4-466B-B8B7-170E4ED02BBD}" srcOrd="0" destOrd="0" presId="urn:microsoft.com/office/officeart/2005/8/layout/orgChart1#1"/>
    <dgm:cxn modelId="{0A843631-8CE4-498C-83BE-C4515D8A1D25}" srcId="{1E0B0AF1-F429-432B-9F2F-9120663AC46E}" destId="{6B419AE4-5FB1-423B-B609-C2D6A9776B05}" srcOrd="0" destOrd="0" parTransId="{C47E0D7A-8698-4508-8894-B94BBDA15BEB}" sibTransId="{3A90CABD-2A90-424A-B002-541D02DB4EA0}"/>
    <dgm:cxn modelId="{C15E8D33-B19A-4785-BA00-C1637F487515}" type="presOf" srcId="{42B8FE87-BD02-450A-8635-B72830634701}" destId="{83E66450-0960-4559-88B7-727817974FD4}" srcOrd="0" destOrd="0" presId="urn:microsoft.com/office/officeart/2005/8/layout/orgChart1#1"/>
    <dgm:cxn modelId="{A2BDAF35-A167-4017-B12F-96F47D7FE930}" type="presOf" srcId="{07CF971F-1758-4619-931F-470CBAE181CA}" destId="{E931249F-B082-4323-B8B1-0533FC5A473A}" srcOrd="0" destOrd="0" presId="urn:microsoft.com/office/officeart/2005/8/layout/orgChart1#1"/>
    <dgm:cxn modelId="{CBC5EB3D-CCEE-4FC5-9774-B2DF55DD999F}" srcId="{349A0904-DC36-4C14-BF83-90551521D9EB}" destId="{42B8FE87-BD02-450A-8635-B72830634701}" srcOrd="2" destOrd="0" parTransId="{2B1DCDE8-B0BC-4061-AE6D-46841262AA1D}" sibTransId="{9F259F94-FE4E-43D2-BB38-BC3F14D6B90E}"/>
    <dgm:cxn modelId="{F78AE840-71D8-4491-B12E-9110DB2D62AE}" type="presOf" srcId="{54CFC0AF-3DF8-4D4D-AFC7-3B915DF8D06A}" destId="{4C5A19AE-9E3A-4E25-B786-522D2560BBB7}" srcOrd="0" destOrd="0" presId="urn:microsoft.com/office/officeart/2005/8/layout/orgChart1#1"/>
    <dgm:cxn modelId="{A905125F-8BC4-4C04-946A-44E6866D6E09}" srcId="{1C41F999-58FA-450E-994F-BF755FE5C40B}" destId="{E9DB9A36-B2D4-4CA4-9E46-75CA0BC3CBCF}" srcOrd="3" destOrd="0" parTransId="{BE15AF0A-106B-4C85-AFC6-ECE2A0861A4C}" sibTransId="{0FA1C86E-C021-428C-B525-253BC48AD728}"/>
    <dgm:cxn modelId="{BBD6B263-7EE0-4BD3-9BA4-970ED912A518}" type="presOf" srcId="{53038513-AE71-458B-B668-3645AD206B89}" destId="{D82D1F3E-CE79-47A5-AC06-7B78AC042AC5}" srcOrd="0" destOrd="0" presId="urn:microsoft.com/office/officeart/2005/8/layout/orgChart1#1"/>
    <dgm:cxn modelId="{C6FF7366-F885-4F64-9606-A5232E57C00D}" type="presOf" srcId="{89351A55-EDE1-4653-83EC-C8476989DC9E}" destId="{FDB3EC7B-9E5A-4060-B4D0-6BAFD5B6FD03}" srcOrd="0" destOrd="0" presId="urn:microsoft.com/office/officeart/2005/8/layout/orgChart1#1"/>
    <dgm:cxn modelId="{74639D66-0551-4DA6-9F6B-B848CE1E9503}" srcId="{54CFC0AF-3DF8-4D4D-AFC7-3B915DF8D06A}" destId="{1C41F999-58FA-450E-994F-BF755FE5C40B}" srcOrd="0" destOrd="0" parTransId="{AA1FAA76-2A26-4606-B9AF-AC217148296E}" sibTransId="{7D19B179-E2B3-4537-88F2-158B68FF0F48}"/>
    <dgm:cxn modelId="{17DA0A68-AACF-4032-A4A1-7968398DB2D8}" type="presOf" srcId="{74F7843A-3848-4073-9F1F-1E74706E2C7C}" destId="{7D90047A-4507-40E4-84B2-02CB1C4653AE}" srcOrd="0" destOrd="0" presId="urn:microsoft.com/office/officeart/2005/8/layout/orgChart1#1"/>
    <dgm:cxn modelId="{28DEC368-E983-4338-83C6-DBB4D4DA5C85}" srcId="{349A0904-DC36-4C14-BF83-90551521D9EB}" destId="{CF679183-EA75-4B4A-8460-53CCC9E5A3BB}" srcOrd="3" destOrd="0" parTransId="{331F4C54-31DD-4AF2-90D0-CB7A12E64108}" sibTransId="{338C8D5C-609A-42DD-88B2-D580C8C35BBB}"/>
    <dgm:cxn modelId="{192E946A-C7B7-4BA9-B2C6-011023580C01}" type="presOf" srcId="{E9DB9A36-B2D4-4CA4-9E46-75CA0BC3CBCF}" destId="{F05ACFE9-395C-4824-A994-F75DAE28929F}" srcOrd="0" destOrd="0" presId="urn:microsoft.com/office/officeart/2005/8/layout/orgChart1#1"/>
    <dgm:cxn modelId="{01CE534B-365B-4C77-8B92-743D3F7A277D}" srcId="{1C41F999-58FA-450E-994F-BF755FE5C40B}" destId="{53038513-AE71-458B-B668-3645AD206B89}" srcOrd="2" destOrd="0" parTransId="{1069A498-8B0C-433D-A5AB-88F02E2B0FCA}" sibTransId="{D68BF6EC-D7CE-49B9-A446-6FCDD5490297}"/>
    <dgm:cxn modelId="{EFD11F4C-4411-4A87-A81E-D073BA29D6F5}" type="presOf" srcId="{1C41F999-58FA-450E-994F-BF755FE5C40B}" destId="{6F012054-1558-43AA-8326-F91B872C3AA3}" srcOrd="0" destOrd="0" presId="urn:microsoft.com/office/officeart/2005/8/layout/orgChart1#1"/>
    <dgm:cxn modelId="{EE064F4E-E3A2-4729-A676-B35A6708518D}" srcId="{53038513-AE71-458B-B668-3645AD206B89}" destId="{FE996D92-D925-4BA7-B87F-A9D48588D165}" srcOrd="1" destOrd="0" parTransId="{486D3DEA-E003-41F5-AE6F-AFC5FE685120}" sibTransId="{82F370BF-8AFA-4615-8988-D7879474B7F4}"/>
    <dgm:cxn modelId="{C92C6673-E278-4945-AC29-183CF956A20A}" type="presOf" srcId="{6B419AE4-5FB1-423B-B609-C2D6A9776B05}" destId="{CEFE3404-1085-4FC3-962D-0D93E548B261}" srcOrd="1" destOrd="0" presId="urn:microsoft.com/office/officeart/2005/8/layout/orgChart1#1"/>
    <dgm:cxn modelId="{7A38BB74-3DA1-4EE7-B6AD-538B35869851}" type="presOf" srcId="{AAE372A7-C5DC-4AAC-BE15-0C22588BE7A2}" destId="{35D20409-82ED-410C-BB79-0EB24CB301A5}" srcOrd="0" destOrd="0" presId="urn:microsoft.com/office/officeart/2005/8/layout/orgChart1#1"/>
    <dgm:cxn modelId="{2F02C974-8C01-447D-BE3D-A98B16C15793}" type="presOf" srcId="{486D3DEA-E003-41F5-AE6F-AFC5FE685120}" destId="{F13DF4A5-30F7-4D3E-B39C-36AF7B6CF49C}" srcOrd="0" destOrd="0" presId="urn:microsoft.com/office/officeart/2005/8/layout/orgChart1#1"/>
    <dgm:cxn modelId="{7DDEE855-1872-4A07-B3AB-D16283D86C71}" type="presOf" srcId="{8126114C-E568-47C9-9C95-5C2ED84B395E}" destId="{AE917050-55AC-4E4F-950E-77ADB566ED42}" srcOrd="0" destOrd="0" presId="urn:microsoft.com/office/officeart/2005/8/layout/orgChart1#1"/>
    <dgm:cxn modelId="{EE4FCA76-E9DB-4B51-B2DE-12B658286BFD}" srcId="{43953D97-AB93-4954-BBF1-5D4657FD3F3D}" destId="{1FE08BE7-8C08-408D-9919-18B129E34157}" srcOrd="0" destOrd="0" parTransId="{E3E297A0-97D5-45AE-B2FF-7A26E2B4B5E8}" sibTransId="{E4FE978B-6216-45B4-A096-1449F58C6703}"/>
    <dgm:cxn modelId="{E189F057-9DFE-45BF-90BA-6EA6042F29E4}" srcId="{53038513-AE71-458B-B668-3645AD206B89}" destId="{334A6BB4-1016-4C39-B92C-FFEBF374C25C}" srcOrd="2" destOrd="0" parTransId="{1248D7D9-4E76-4844-9298-F8ACCE148EEB}" sibTransId="{9AFA6E22-1E1C-41B8-82F2-28DF1DC5101D}"/>
    <dgm:cxn modelId="{5F857585-FD85-4570-BA29-B40E7F52B130}" type="presOf" srcId="{349A0904-DC36-4C14-BF83-90551521D9EB}" destId="{D5185CA7-985C-40DE-A6BF-478AB12124A4}" srcOrd="0" destOrd="0" presId="urn:microsoft.com/office/officeart/2005/8/layout/orgChart1#1"/>
    <dgm:cxn modelId="{1C931C86-1F6E-447E-8528-7B1E33063A89}" type="presOf" srcId="{E9DB9A36-B2D4-4CA4-9E46-75CA0BC3CBCF}" destId="{4AD67812-01FF-4885-A45D-86D7C3584D15}" srcOrd="1" destOrd="0" presId="urn:microsoft.com/office/officeart/2005/8/layout/orgChart1#1"/>
    <dgm:cxn modelId="{B9C6C689-8090-405F-B43C-28CF0BA618D9}" type="presOf" srcId="{25BA1CF0-6DC6-4882-B6B0-AD9174430E4F}" destId="{D1AF1724-6311-4B12-8EC8-09EC02C10D35}" srcOrd="0" destOrd="0" presId="urn:microsoft.com/office/officeart/2005/8/layout/orgChart1#1"/>
    <dgm:cxn modelId="{A8F2E18C-E655-4B8B-87FE-D69E78A037AB}" type="presOf" srcId="{79CBB8DB-EF0F-423B-9C18-7CE4DB3F9D4A}" destId="{42B95390-4EF1-4C74-AA94-D44E84FA7763}" srcOrd="1" destOrd="0" presId="urn:microsoft.com/office/officeart/2005/8/layout/orgChart1#1"/>
    <dgm:cxn modelId="{3634C395-20B8-4717-8D64-A216E6437D37}" type="presOf" srcId="{6B419AE4-5FB1-423B-B609-C2D6A9776B05}" destId="{58DE2988-8275-45C8-8AA9-598FBB166F0C}" srcOrd="0" destOrd="0" presId="urn:microsoft.com/office/officeart/2005/8/layout/orgChart1#1"/>
    <dgm:cxn modelId="{5457929C-A730-488A-B721-8D22102E7722}" type="presOf" srcId="{FE996D92-D925-4BA7-B87F-A9D48588D165}" destId="{5AC044EE-D414-4101-AAD9-AB539A35C1A0}" srcOrd="1" destOrd="0" presId="urn:microsoft.com/office/officeart/2005/8/layout/orgChart1#1"/>
    <dgm:cxn modelId="{8666649F-9312-49FC-AAAF-BC8794BC31B6}" type="presOf" srcId="{2EA4E883-EB58-406F-9068-E4B95D6F3900}" destId="{04A778DB-1A0E-433A-83AA-350BF074F7A8}" srcOrd="0" destOrd="0" presId="urn:microsoft.com/office/officeart/2005/8/layout/orgChart1#1"/>
    <dgm:cxn modelId="{F09444A3-AABD-4994-824F-51399A6DE2E3}" type="presOf" srcId="{DE56419F-CE64-425C-B3DF-EBF9BDC98536}" destId="{920662F2-527C-4705-9EEC-B6F90AAD0612}" srcOrd="0" destOrd="0" presId="urn:microsoft.com/office/officeart/2005/8/layout/orgChart1#1"/>
    <dgm:cxn modelId="{337D67A3-BA45-4E96-AB3F-902391A16AB0}" type="presOf" srcId="{C2F34CD7-9104-4DDC-AC3C-38C50DD34F07}" destId="{DA5D44C7-885D-4D12-9FC5-E2271D230D04}" srcOrd="0" destOrd="0" presId="urn:microsoft.com/office/officeart/2005/8/layout/orgChart1#1"/>
    <dgm:cxn modelId="{C27789A3-DB91-4495-9BD8-34E4C27153E7}" type="presOf" srcId="{334A6BB4-1016-4C39-B92C-FFEBF374C25C}" destId="{ECCE46B9-FD1B-4B9A-BCF3-49BB07874654}" srcOrd="0" destOrd="0" presId="urn:microsoft.com/office/officeart/2005/8/layout/orgChart1#1"/>
    <dgm:cxn modelId="{9FD4E8A3-55B4-4950-B1B6-2D4CB6A8BBA9}" type="presOf" srcId="{FE996D92-D925-4BA7-B87F-A9D48588D165}" destId="{C95D92B3-D677-4046-BE75-A8A9210699AD}" srcOrd="0" destOrd="0" presId="urn:microsoft.com/office/officeart/2005/8/layout/orgChart1#1"/>
    <dgm:cxn modelId="{FD481FA8-A8F5-43EC-B874-D874D221BDF0}" srcId="{349A0904-DC36-4C14-BF83-90551521D9EB}" destId="{C2F34CD7-9104-4DDC-AC3C-38C50DD34F07}" srcOrd="0" destOrd="0" parTransId="{D231D2AB-EF90-417F-8BC6-D398DA6DCAD9}" sibTransId="{C7ED10B2-7672-4AE6-906E-4B433E7B650B}"/>
    <dgm:cxn modelId="{E707F8B2-D6F5-47C3-8401-05E4440ED68B}" srcId="{1E0B0AF1-F429-432B-9F2F-9120663AC46E}" destId="{43953D97-AB93-4954-BBF1-5D4657FD3F3D}" srcOrd="2" destOrd="0" parTransId="{07CF971F-1758-4619-931F-470CBAE181CA}" sibTransId="{6CA3C59D-B344-411E-B23E-57C7FBEE474F}"/>
    <dgm:cxn modelId="{3B0100B5-D3B0-4571-81CA-2CF98557C754}" type="presOf" srcId="{D231D2AB-EF90-417F-8BC6-D398DA6DCAD9}" destId="{BBCD29C5-249C-480C-9D64-84E938A8BC69}" srcOrd="0" destOrd="0" presId="urn:microsoft.com/office/officeart/2005/8/layout/orgChart1#1"/>
    <dgm:cxn modelId="{65EFB7B6-7D24-4415-94DE-41A321515248}" type="presOf" srcId="{1C41F999-58FA-450E-994F-BF755FE5C40B}" destId="{E5581775-0ED6-4FE8-BBC0-81CC141A98AD}" srcOrd="1" destOrd="0" presId="urn:microsoft.com/office/officeart/2005/8/layout/orgChart1#1"/>
    <dgm:cxn modelId="{ED99DCB7-6A53-4B37-B750-FE7711F141AD}" type="presOf" srcId="{349A0904-DC36-4C14-BF83-90551521D9EB}" destId="{001D1418-B31D-4ACA-92C5-CE954DEB18F4}" srcOrd="1" destOrd="0" presId="urn:microsoft.com/office/officeart/2005/8/layout/orgChart1#1"/>
    <dgm:cxn modelId="{16C991B9-0900-44F3-8CBA-2DF949730FA3}" type="presOf" srcId="{73A54F4C-C68B-4797-A246-A100D1D82FA9}" destId="{723F5992-9DA1-4AE4-AC55-C6FB99FBFEEF}" srcOrd="0" destOrd="0" presId="urn:microsoft.com/office/officeart/2005/8/layout/orgChart1#1"/>
    <dgm:cxn modelId="{74343EBA-09FC-42CE-B54A-D556D5A592BE}" type="presOf" srcId="{9CD9314F-BCBE-44A6-A34C-AFBA645EFE7E}" destId="{5517D2BD-9813-4486-9567-83B266723016}" srcOrd="0" destOrd="0" presId="urn:microsoft.com/office/officeart/2005/8/layout/orgChart1#1"/>
    <dgm:cxn modelId="{ABAA75C1-89B2-4A16-9F90-D22BDF5F53A8}" type="presOf" srcId="{C517B8E7-6F55-4731-A434-5E7AABF0906C}" destId="{43868C23-0DB0-4CB9-AE71-2507F0F35433}" srcOrd="0" destOrd="0" presId="urn:microsoft.com/office/officeart/2005/8/layout/orgChart1#1"/>
    <dgm:cxn modelId="{225C28C3-B1F2-490A-AB32-C275D957773B}" type="presOf" srcId="{79CBB8DB-EF0F-423B-9C18-7CE4DB3F9D4A}" destId="{4C6D3D86-A8A5-4962-89EB-09699043C39D}" srcOrd="0" destOrd="0" presId="urn:microsoft.com/office/officeart/2005/8/layout/orgChart1#1"/>
    <dgm:cxn modelId="{429E5AD0-44DF-437A-B327-6B091280600D}" type="presOf" srcId="{334A6BB4-1016-4C39-B92C-FFEBF374C25C}" destId="{9287312F-B633-4F14-A1A1-547E22D580E3}" srcOrd="1" destOrd="0" presId="urn:microsoft.com/office/officeart/2005/8/layout/orgChart1#1"/>
    <dgm:cxn modelId="{60E289D1-E419-46EB-BA9B-C134137C85A5}" type="presOf" srcId="{42B8FE87-BD02-450A-8635-B72830634701}" destId="{22CD45EB-6D4E-4D83-B603-C4BD2269F9B6}" srcOrd="1" destOrd="0" presId="urn:microsoft.com/office/officeart/2005/8/layout/orgChart1#1"/>
    <dgm:cxn modelId="{2D8EBDD5-B355-4E1F-A353-2E7D1A598529}" type="presOf" srcId="{43953D97-AB93-4954-BBF1-5D4657FD3F3D}" destId="{E4C5DE56-C337-4E6D-9C75-EC6047F97062}" srcOrd="1" destOrd="0" presId="urn:microsoft.com/office/officeart/2005/8/layout/orgChart1#1"/>
    <dgm:cxn modelId="{1785FDD5-762F-4EF0-818E-617EE7896A21}" type="presOf" srcId="{AAE372A7-C5DC-4AAC-BE15-0C22588BE7A2}" destId="{DDFAD63C-70AD-42DB-8AF3-4128E1F189E2}" srcOrd="1" destOrd="0" presId="urn:microsoft.com/office/officeart/2005/8/layout/orgChart1#1"/>
    <dgm:cxn modelId="{8CF41ADA-C119-40AC-B516-E2169404B431}" srcId="{1C41F999-58FA-450E-994F-BF755FE5C40B}" destId="{1E0B0AF1-F429-432B-9F2F-9120663AC46E}" srcOrd="0" destOrd="0" parTransId="{2EA4E883-EB58-406F-9068-E4B95D6F3900}" sibTransId="{A208766E-A3DC-44C9-BA9F-540E3C1CCD7A}"/>
    <dgm:cxn modelId="{0F8BD5DC-075A-4CFF-B5AD-32E84C40808D}" type="presOf" srcId="{A42A5E3A-6E45-4D2B-95A4-775F4ECAF79C}" destId="{4B00D5AF-A7AE-41D2-AABC-F1130FFBCC94}" srcOrd="0" destOrd="0" presId="urn:microsoft.com/office/officeart/2005/8/layout/orgChart1#1"/>
    <dgm:cxn modelId="{693D85DD-9490-41C2-863B-5A0C91DC5B1F}" type="presOf" srcId="{1069A498-8B0C-433D-A5AB-88F02E2B0FCA}" destId="{C42EE401-F8F9-4296-8140-802FBA95BA5E}" srcOrd="0" destOrd="0" presId="urn:microsoft.com/office/officeart/2005/8/layout/orgChart1#1"/>
    <dgm:cxn modelId="{283BC2DF-F347-4B42-8C54-478EDF06B06D}" type="presOf" srcId="{1248D7D9-4E76-4844-9298-F8ACCE148EEB}" destId="{1CEE6534-E09D-4303-8393-EEF3FB8A0685}" srcOrd="0" destOrd="0" presId="urn:microsoft.com/office/officeart/2005/8/layout/orgChart1#1"/>
    <dgm:cxn modelId="{4055D7E4-99A3-4553-B1DE-B73781B7DFB9}" type="presOf" srcId="{331F4C54-31DD-4AF2-90D0-CB7A12E64108}" destId="{37601C40-0895-4A04-9A38-4115A49F7524}" srcOrd="0" destOrd="0" presId="urn:microsoft.com/office/officeart/2005/8/layout/orgChart1#1"/>
    <dgm:cxn modelId="{29EBC7EA-E682-4169-A9D7-0E23514FFD3D}" type="presOf" srcId="{1E0B0AF1-F429-432B-9F2F-9120663AC46E}" destId="{0DE9EC69-303E-46F5-A94D-6F8B06460882}" srcOrd="1" destOrd="0" presId="urn:microsoft.com/office/officeart/2005/8/layout/orgChart1#1"/>
    <dgm:cxn modelId="{3132DEEC-0A03-4104-9B69-F8A815140F31}" srcId="{1E0B0AF1-F429-432B-9F2F-9120663AC46E}" destId="{89351A55-EDE1-4653-83EC-C8476989DC9E}" srcOrd="1" destOrd="0" parTransId="{E54D2B85-E141-4C06-A3D3-4287E1A6BC52}" sibTransId="{70069093-5614-4344-A9D4-5C00EF950C56}"/>
    <dgm:cxn modelId="{D36730ED-39B2-4B68-BA0D-DCBA1752A001}" type="presOf" srcId="{62FCCBE7-E713-4CB7-A839-FD6BC17B3988}" destId="{58E94568-EFD6-4140-94D2-25331D9D1C60}" srcOrd="0" destOrd="0" presId="urn:microsoft.com/office/officeart/2005/8/layout/orgChart1#1"/>
    <dgm:cxn modelId="{3EDFC7EE-F176-4FC7-BDEC-52C02FA7048A}" type="presOf" srcId="{43953D97-AB93-4954-BBF1-5D4657FD3F3D}" destId="{19BFB108-1F82-4D71-88E6-530C00A89C00}" srcOrd="0" destOrd="0" presId="urn:microsoft.com/office/officeart/2005/8/layout/orgChart1#1"/>
    <dgm:cxn modelId="{0FA217F5-B44E-4008-8DCB-E5A73498BDC9}" type="presOf" srcId="{7E9EBE94-5DE5-466A-94FD-97F23186334C}" destId="{DED7D191-0BB9-482E-ABBF-A20C866CD616}" srcOrd="0" destOrd="0" presId="urn:microsoft.com/office/officeart/2005/8/layout/orgChart1#1"/>
    <dgm:cxn modelId="{C6B46DF8-517C-4D29-A0E7-0D0380FC9040}" srcId="{E9DB9A36-B2D4-4CA4-9E46-75CA0BC3CBCF}" destId="{AAE372A7-C5DC-4AAC-BE15-0C22588BE7A2}" srcOrd="2" destOrd="0" parTransId="{500F5B2F-0246-45E2-8EF9-5B3B6C84E314}" sibTransId="{271027C2-E5D4-474E-9C15-00B32CEE1F62}"/>
    <dgm:cxn modelId="{5B769AF8-1169-49A1-85D8-F3E8FB5B45A6}" srcId="{E9DB9A36-B2D4-4CA4-9E46-75CA0BC3CBCF}" destId="{62FCCBE7-E713-4CB7-A839-FD6BC17B3988}" srcOrd="0" destOrd="0" parTransId="{DE56419F-CE64-425C-B3DF-EBF9BDC98536}" sibTransId="{AFAEF15F-7ABF-4311-9E77-29AF593DDCAB}"/>
    <dgm:cxn modelId="{1691F9F8-C9A1-4F2A-A89D-F4C2BD1D55CF}" type="presOf" srcId="{E54D2B85-E141-4C06-A3D3-4287E1A6BC52}" destId="{6A6AB66A-58E8-4E1F-A544-7030861BCE4F}" srcOrd="0" destOrd="0" presId="urn:microsoft.com/office/officeart/2005/8/layout/orgChart1#1"/>
    <dgm:cxn modelId="{3B94ABFE-C3BE-42C8-9E61-CE07427B03DA}" type="presOf" srcId="{C47E0D7A-8698-4508-8894-B94BBDA15BEB}" destId="{0F404DA3-068C-45E8-A89C-8BF87D374F2A}" srcOrd="0" destOrd="0" presId="urn:microsoft.com/office/officeart/2005/8/layout/orgChart1#1"/>
    <dgm:cxn modelId="{8D32B2FE-AB5A-4D86-9780-897E011FF9FC}" srcId="{53038513-AE71-458B-B668-3645AD206B89}" destId="{9CD9314F-BCBE-44A6-A34C-AFBA645EFE7E}" srcOrd="0" destOrd="0" parTransId="{7E9EBE94-5DE5-466A-94FD-97F23186334C}" sibTransId="{49D47E5C-9724-46AD-8EF9-31EDB801533E}"/>
    <dgm:cxn modelId="{81E03CFF-6125-468F-B98F-9010925A6351}" type="presOf" srcId="{62FCCBE7-E713-4CB7-A839-FD6BC17B3988}" destId="{3F728239-8105-4A5A-B7DC-074FAAEC682C}" srcOrd="1" destOrd="0" presId="urn:microsoft.com/office/officeart/2005/8/layout/orgChart1#1"/>
    <dgm:cxn modelId="{FADD3818-19DA-4D03-A89B-4ED25C48D489}" type="presParOf" srcId="{4C5A19AE-9E3A-4E25-B786-522D2560BBB7}" destId="{3544B6A9-5B8A-4BD0-8FB5-A1758C05DFEB}" srcOrd="0" destOrd="0" presId="urn:microsoft.com/office/officeart/2005/8/layout/orgChart1#1"/>
    <dgm:cxn modelId="{511F2C97-6ED1-4AAD-8910-D0A3B2C38D83}" type="presParOf" srcId="{3544B6A9-5B8A-4BD0-8FB5-A1758C05DFEB}" destId="{1A8B8B13-9FCD-465B-AC29-AC80CE093582}" srcOrd="0" destOrd="0" presId="urn:microsoft.com/office/officeart/2005/8/layout/orgChart1#1"/>
    <dgm:cxn modelId="{FEFD2BC4-FB97-4B85-8C19-E6F537EA0862}" type="presParOf" srcId="{1A8B8B13-9FCD-465B-AC29-AC80CE093582}" destId="{6F012054-1558-43AA-8326-F91B872C3AA3}" srcOrd="0" destOrd="0" presId="urn:microsoft.com/office/officeart/2005/8/layout/orgChart1#1"/>
    <dgm:cxn modelId="{C9BAA33D-576B-4858-8F01-BD43B739FCF7}" type="presParOf" srcId="{1A8B8B13-9FCD-465B-AC29-AC80CE093582}" destId="{E5581775-0ED6-4FE8-BBC0-81CC141A98AD}" srcOrd="1" destOrd="0" presId="urn:microsoft.com/office/officeart/2005/8/layout/orgChart1#1"/>
    <dgm:cxn modelId="{26CBB918-0705-4DB0-AC31-2D9768352EEE}" type="presParOf" srcId="{3544B6A9-5B8A-4BD0-8FB5-A1758C05DFEB}" destId="{2D7155F9-70EA-441C-917E-5FBF1388B65C}" srcOrd="1" destOrd="0" presId="urn:microsoft.com/office/officeart/2005/8/layout/orgChart1#1"/>
    <dgm:cxn modelId="{4717A4D8-33DA-4901-9D68-F16BBE577CD9}" type="presParOf" srcId="{2D7155F9-70EA-441C-917E-5FBF1388B65C}" destId="{04A778DB-1A0E-433A-83AA-350BF074F7A8}" srcOrd="0" destOrd="0" presId="urn:microsoft.com/office/officeart/2005/8/layout/orgChart1#1"/>
    <dgm:cxn modelId="{40D7BC7E-39C4-4783-B92B-F510CBEC765F}" type="presParOf" srcId="{2D7155F9-70EA-441C-917E-5FBF1388B65C}" destId="{1ABA105F-E229-44C3-B612-C9ABB0A5F80C}" srcOrd="1" destOrd="0" presId="urn:microsoft.com/office/officeart/2005/8/layout/orgChart1#1"/>
    <dgm:cxn modelId="{EDC3741A-DA00-4C7D-B03D-43896C7205DA}" type="presParOf" srcId="{1ABA105F-E229-44C3-B612-C9ABB0A5F80C}" destId="{BB519CEF-6D9B-4B11-8DC7-0D9A4538B5BF}" srcOrd="0" destOrd="0" presId="urn:microsoft.com/office/officeart/2005/8/layout/orgChart1#1"/>
    <dgm:cxn modelId="{6BC13D23-3AB9-4858-928A-9AAA737D58C8}" type="presParOf" srcId="{BB519CEF-6D9B-4B11-8DC7-0D9A4538B5BF}" destId="{3C4A6621-BDA9-43B2-B6C6-1D02DB7EB15F}" srcOrd="0" destOrd="0" presId="urn:microsoft.com/office/officeart/2005/8/layout/orgChart1#1"/>
    <dgm:cxn modelId="{92A85504-D1A1-45A1-B64F-E499D0189061}" type="presParOf" srcId="{BB519CEF-6D9B-4B11-8DC7-0D9A4538B5BF}" destId="{0DE9EC69-303E-46F5-A94D-6F8B06460882}" srcOrd="1" destOrd="0" presId="urn:microsoft.com/office/officeart/2005/8/layout/orgChart1#1"/>
    <dgm:cxn modelId="{D01B5D6C-AD2C-4507-8D2F-E95F202D8D69}" type="presParOf" srcId="{1ABA105F-E229-44C3-B612-C9ABB0A5F80C}" destId="{91B4B691-9A51-4EF9-A96E-AF79F9BFEA54}" srcOrd="1" destOrd="0" presId="urn:microsoft.com/office/officeart/2005/8/layout/orgChart1#1"/>
    <dgm:cxn modelId="{52298C15-7F6B-486B-BF91-98B04DE115A8}" type="presParOf" srcId="{91B4B691-9A51-4EF9-A96E-AF79F9BFEA54}" destId="{0F404DA3-068C-45E8-A89C-8BF87D374F2A}" srcOrd="0" destOrd="0" presId="urn:microsoft.com/office/officeart/2005/8/layout/orgChart1#1"/>
    <dgm:cxn modelId="{8A968B40-E18D-42FD-A47A-C253A56115B0}" type="presParOf" srcId="{91B4B691-9A51-4EF9-A96E-AF79F9BFEA54}" destId="{52BD1D62-43B2-49C3-9BFB-541B6F775A96}" srcOrd="1" destOrd="0" presId="urn:microsoft.com/office/officeart/2005/8/layout/orgChart1#1"/>
    <dgm:cxn modelId="{4829AB03-BBE8-456D-A8B6-06A552BD9D7F}" type="presParOf" srcId="{52BD1D62-43B2-49C3-9BFB-541B6F775A96}" destId="{A2FBF1F9-5E49-45C9-AFEB-1AC4CF560108}" srcOrd="0" destOrd="0" presId="urn:microsoft.com/office/officeart/2005/8/layout/orgChart1#1"/>
    <dgm:cxn modelId="{F4B61C64-C4A5-477F-917C-ECA804BE20DE}" type="presParOf" srcId="{A2FBF1F9-5E49-45C9-AFEB-1AC4CF560108}" destId="{58DE2988-8275-45C8-8AA9-598FBB166F0C}" srcOrd="0" destOrd="0" presId="urn:microsoft.com/office/officeart/2005/8/layout/orgChart1#1"/>
    <dgm:cxn modelId="{EADE4F42-031B-4A8D-A2F5-92EF6E5FF801}" type="presParOf" srcId="{A2FBF1F9-5E49-45C9-AFEB-1AC4CF560108}" destId="{CEFE3404-1085-4FC3-962D-0D93E548B261}" srcOrd="1" destOrd="0" presId="urn:microsoft.com/office/officeart/2005/8/layout/orgChart1#1"/>
    <dgm:cxn modelId="{6BE20B7D-21C2-4DCE-97FD-DAFE4652D8F9}" type="presParOf" srcId="{52BD1D62-43B2-49C3-9BFB-541B6F775A96}" destId="{26224BD3-6CED-44CE-A4EA-89DDA5524E05}" srcOrd="1" destOrd="0" presId="urn:microsoft.com/office/officeart/2005/8/layout/orgChart1#1"/>
    <dgm:cxn modelId="{A07A970E-EDC7-45F5-BA7C-3B9FD7AD4E4A}" type="presParOf" srcId="{52BD1D62-43B2-49C3-9BFB-541B6F775A96}" destId="{CDB9A3D1-D1B4-40C4-BF8E-D6AE9051AB57}" srcOrd="2" destOrd="0" presId="urn:microsoft.com/office/officeart/2005/8/layout/orgChart1#1"/>
    <dgm:cxn modelId="{0A731407-5C5C-4003-9FD7-EDB476A8C8DA}" type="presParOf" srcId="{91B4B691-9A51-4EF9-A96E-AF79F9BFEA54}" destId="{6A6AB66A-58E8-4E1F-A544-7030861BCE4F}" srcOrd="2" destOrd="0" presId="urn:microsoft.com/office/officeart/2005/8/layout/orgChart1#1"/>
    <dgm:cxn modelId="{7306ADD4-465F-4C40-ADD5-73CB086CD6A9}" type="presParOf" srcId="{91B4B691-9A51-4EF9-A96E-AF79F9BFEA54}" destId="{3C1484DF-D593-4DC0-8362-AA80F2CEF655}" srcOrd="3" destOrd="0" presId="urn:microsoft.com/office/officeart/2005/8/layout/orgChart1#1"/>
    <dgm:cxn modelId="{849FDF34-50B6-4232-936A-29D0167FD0AC}" type="presParOf" srcId="{3C1484DF-D593-4DC0-8362-AA80F2CEF655}" destId="{B23E2D50-DC7E-4942-8C61-10A3CD7EFBE7}" srcOrd="0" destOrd="0" presId="urn:microsoft.com/office/officeart/2005/8/layout/orgChart1#1"/>
    <dgm:cxn modelId="{A994B17C-71EE-4029-926E-6DC13D850115}" type="presParOf" srcId="{B23E2D50-DC7E-4942-8C61-10A3CD7EFBE7}" destId="{FDB3EC7B-9E5A-4060-B4D0-6BAFD5B6FD03}" srcOrd="0" destOrd="0" presId="urn:microsoft.com/office/officeart/2005/8/layout/orgChart1#1"/>
    <dgm:cxn modelId="{41B18CE6-1566-4421-B41B-5CEEBEE050D3}" type="presParOf" srcId="{B23E2D50-DC7E-4942-8C61-10A3CD7EFBE7}" destId="{9EA0B52D-D794-4DD1-98DE-EFCAD9B9AF1C}" srcOrd="1" destOrd="0" presId="urn:microsoft.com/office/officeart/2005/8/layout/orgChart1#1"/>
    <dgm:cxn modelId="{84E3A759-72AB-4CD4-8BD3-AF9768C635CC}" type="presParOf" srcId="{3C1484DF-D593-4DC0-8362-AA80F2CEF655}" destId="{E3343598-ED94-43E3-812C-346592B1004B}" srcOrd="1" destOrd="0" presId="urn:microsoft.com/office/officeart/2005/8/layout/orgChart1#1"/>
    <dgm:cxn modelId="{5CFCE64B-4B8A-4CD4-B35F-B1C43E3E5664}" type="presParOf" srcId="{3C1484DF-D593-4DC0-8362-AA80F2CEF655}" destId="{AD4EF9AB-E11D-4C9F-946B-9E344BE1B7B4}" srcOrd="2" destOrd="0" presId="urn:microsoft.com/office/officeart/2005/8/layout/orgChart1#1"/>
    <dgm:cxn modelId="{51C356D6-9969-4633-B6CE-0DCE921D6B2A}" type="presParOf" srcId="{91B4B691-9A51-4EF9-A96E-AF79F9BFEA54}" destId="{E931249F-B082-4323-B8B1-0533FC5A473A}" srcOrd="4" destOrd="0" presId="urn:microsoft.com/office/officeart/2005/8/layout/orgChart1#1"/>
    <dgm:cxn modelId="{CDC7837B-42EE-4F82-98EB-6C1F7D44EC37}" type="presParOf" srcId="{91B4B691-9A51-4EF9-A96E-AF79F9BFEA54}" destId="{0219C5E9-341E-46EA-8964-704024232E69}" srcOrd="5" destOrd="0" presId="urn:microsoft.com/office/officeart/2005/8/layout/orgChart1#1"/>
    <dgm:cxn modelId="{8DB31B59-2D6A-4240-9543-8625CE8F23EE}" type="presParOf" srcId="{0219C5E9-341E-46EA-8964-704024232E69}" destId="{D00EF68E-75C6-4A77-8BF8-566C5411C67E}" srcOrd="0" destOrd="0" presId="urn:microsoft.com/office/officeart/2005/8/layout/orgChart1#1"/>
    <dgm:cxn modelId="{D0907C3F-96AD-46E2-AE01-FB618BBC446D}" type="presParOf" srcId="{D00EF68E-75C6-4A77-8BF8-566C5411C67E}" destId="{19BFB108-1F82-4D71-88E6-530C00A89C00}" srcOrd="0" destOrd="0" presId="urn:microsoft.com/office/officeart/2005/8/layout/orgChart1#1"/>
    <dgm:cxn modelId="{13E9AA05-9102-4AB2-9B31-6E5E9C74CCD9}" type="presParOf" srcId="{D00EF68E-75C6-4A77-8BF8-566C5411C67E}" destId="{E4C5DE56-C337-4E6D-9C75-EC6047F97062}" srcOrd="1" destOrd="0" presId="urn:microsoft.com/office/officeart/2005/8/layout/orgChart1#1"/>
    <dgm:cxn modelId="{73FE8A07-631A-40C2-A895-A2AA3B38C5BD}" type="presParOf" srcId="{0219C5E9-341E-46EA-8964-704024232E69}" destId="{6943422C-B35C-4B93-A805-0E46FDB6E1EA}" srcOrd="1" destOrd="0" presId="urn:microsoft.com/office/officeart/2005/8/layout/orgChart1#1"/>
    <dgm:cxn modelId="{493A127F-3E63-41FA-8166-EA5483E4A079}" type="presParOf" srcId="{6943422C-B35C-4B93-A805-0E46FDB6E1EA}" destId="{8482E676-FE88-477D-BB39-F5369A746031}" srcOrd="0" destOrd="0" presId="urn:microsoft.com/office/officeart/2005/8/layout/orgChart1#1"/>
    <dgm:cxn modelId="{6FAA65D5-B71C-454F-AC79-4AFEB988DA08}" type="presParOf" srcId="{6943422C-B35C-4B93-A805-0E46FDB6E1EA}" destId="{2BD402AE-69F4-49EA-BDCA-995F7A11B091}" srcOrd="1" destOrd="0" presId="urn:microsoft.com/office/officeart/2005/8/layout/orgChart1#1"/>
    <dgm:cxn modelId="{A6FE204D-3381-4C9E-938E-4FFAA7350E28}" type="presParOf" srcId="{2BD402AE-69F4-49EA-BDCA-995F7A11B091}" destId="{48565FAB-455B-4214-A142-295A904C53C0}" srcOrd="0" destOrd="0" presId="urn:microsoft.com/office/officeart/2005/8/layout/orgChart1#1"/>
    <dgm:cxn modelId="{C4424047-D518-4147-AC52-12EB0FFDF676}" type="presParOf" srcId="{48565FAB-455B-4214-A142-295A904C53C0}" destId="{FD58D023-7860-48FB-9C51-7E5D6F939C04}" srcOrd="0" destOrd="0" presId="urn:microsoft.com/office/officeart/2005/8/layout/orgChart1#1"/>
    <dgm:cxn modelId="{16ED94FF-AB7A-40F3-969A-C34265D6CBD9}" type="presParOf" srcId="{48565FAB-455B-4214-A142-295A904C53C0}" destId="{46D02A22-FBC6-4C5D-9134-2DF6EF45BDCD}" srcOrd="1" destOrd="0" presId="urn:microsoft.com/office/officeart/2005/8/layout/orgChart1#1"/>
    <dgm:cxn modelId="{D39BBC07-6BAA-46B0-BE74-32FA787DDF3E}" type="presParOf" srcId="{2BD402AE-69F4-49EA-BDCA-995F7A11B091}" destId="{4940E420-1577-41F3-A8C2-337445538602}" srcOrd="1" destOrd="0" presId="urn:microsoft.com/office/officeart/2005/8/layout/orgChart1#1"/>
    <dgm:cxn modelId="{7BEC7632-9E0C-4B54-9660-5068261496B3}" type="presParOf" srcId="{2BD402AE-69F4-49EA-BDCA-995F7A11B091}" destId="{B7A3C0B3-3B98-452C-AD71-FDE5C2732345}" srcOrd="2" destOrd="0" presId="urn:microsoft.com/office/officeart/2005/8/layout/orgChart1#1"/>
    <dgm:cxn modelId="{44E52ED6-2628-42A7-A555-07BFDB0FE9CC}" type="presParOf" srcId="{0219C5E9-341E-46EA-8964-704024232E69}" destId="{4516DC04-D91E-4110-9770-D83CD4026F13}" srcOrd="2" destOrd="0" presId="urn:microsoft.com/office/officeart/2005/8/layout/orgChart1#1"/>
    <dgm:cxn modelId="{A3D27C37-2C54-4D91-B1D6-BBAEFFFEDC1B}" type="presParOf" srcId="{1ABA105F-E229-44C3-B612-C9ABB0A5F80C}" destId="{02DF72CE-D95E-4038-99B8-FCE541A7DAAC}" srcOrd="2" destOrd="0" presId="urn:microsoft.com/office/officeart/2005/8/layout/orgChart1#1"/>
    <dgm:cxn modelId="{4BBB24AD-03FD-4F50-940C-3BBBAC0478D6}" type="presParOf" srcId="{2D7155F9-70EA-441C-917E-5FBF1388B65C}" destId="{4B00D5AF-A7AE-41D2-AABC-F1130FFBCC94}" srcOrd="2" destOrd="0" presId="urn:microsoft.com/office/officeart/2005/8/layout/orgChart1#1"/>
    <dgm:cxn modelId="{2675C997-07EE-4120-A225-C6DC0F610FF0}" type="presParOf" srcId="{2D7155F9-70EA-441C-917E-5FBF1388B65C}" destId="{CB0E26E3-A9AB-4113-9D4F-8796D64E22B9}" srcOrd="3" destOrd="0" presId="urn:microsoft.com/office/officeart/2005/8/layout/orgChart1#1"/>
    <dgm:cxn modelId="{6C3D855D-A165-41E3-8309-555D808A9A1B}" type="presParOf" srcId="{CB0E26E3-A9AB-4113-9D4F-8796D64E22B9}" destId="{155F9D19-42AC-4925-ADDF-7B783D5810AF}" srcOrd="0" destOrd="0" presId="urn:microsoft.com/office/officeart/2005/8/layout/orgChart1#1"/>
    <dgm:cxn modelId="{6ED6FC9A-B497-4AED-B9D0-776629646ECE}" type="presParOf" srcId="{155F9D19-42AC-4925-ADDF-7B783D5810AF}" destId="{D5185CA7-985C-40DE-A6BF-478AB12124A4}" srcOrd="0" destOrd="0" presId="urn:microsoft.com/office/officeart/2005/8/layout/orgChart1#1"/>
    <dgm:cxn modelId="{29BFBF8F-BF81-4A5B-AD47-704679263205}" type="presParOf" srcId="{155F9D19-42AC-4925-ADDF-7B783D5810AF}" destId="{001D1418-B31D-4ACA-92C5-CE954DEB18F4}" srcOrd="1" destOrd="0" presId="urn:microsoft.com/office/officeart/2005/8/layout/orgChart1#1"/>
    <dgm:cxn modelId="{68621E19-B31F-4460-B2A8-1FE3A21FDE77}" type="presParOf" srcId="{CB0E26E3-A9AB-4113-9D4F-8796D64E22B9}" destId="{6032C5B8-F1F6-4226-8190-D8AB6A9F26E7}" srcOrd="1" destOrd="0" presId="urn:microsoft.com/office/officeart/2005/8/layout/orgChart1#1"/>
    <dgm:cxn modelId="{0D1C3E8B-E931-452B-A978-76A76BFF8660}" type="presParOf" srcId="{6032C5B8-F1F6-4226-8190-D8AB6A9F26E7}" destId="{BBCD29C5-249C-480C-9D64-84E938A8BC69}" srcOrd="0" destOrd="0" presId="urn:microsoft.com/office/officeart/2005/8/layout/orgChart1#1"/>
    <dgm:cxn modelId="{B258C995-683A-4492-B6F1-F8028EB1BCF9}" type="presParOf" srcId="{6032C5B8-F1F6-4226-8190-D8AB6A9F26E7}" destId="{CB05294F-109B-4359-A1ED-EBC1DA8DE355}" srcOrd="1" destOrd="0" presId="urn:microsoft.com/office/officeart/2005/8/layout/orgChart1#1"/>
    <dgm:cxn modelId="{A1386614-1841-405E-B6E6-4AA19504938E}" type="presParOf" srcId="{CB05294F-109B-4359-A1ED-EBC1DA8DE355}" destId="{F6B18A77-F18B-476A-874F-AEB90C975ACB}" srcOrd="0" destOrd="0" presId="urn:microsoft.com/office/officeart/2005/8/layout/orgChart1#1"/>
    <dgm:cxn modelId="{3C3DDDCC-2DF5-4FF9-AD14-52447275969F}" type="presParOf" srcId="{F6B18A77-F18B-476A-874F-AEB90C975ACB}" destId="{DA5D44C7-885D-4D12-9FC5-E2271D230D04}" srcOrd="0" destOrd="0" presId="urn:microsoft.com/office/officeart/2005/8/layout/orgChart1#1"/>
    <dgm:cxn modelId="{F76596D7-3CE4-43F3-9381-68AF3F87DC3F}" type="presParOf" srcId="{F6B18A77-F18B-476A-874F-AEB90C975ACB}" destId="{4197A5CE-76CF-4C2E-9B88-DDAA0860B08E}" srcOrd="1" destOrd="0" presId="urn:microsoft.com/office/officeart/2005/8/layout/orgChart1#1"/>
    <dgm:cxn modelId="{C03658EC-BDFE-4EFC-AC05-FB712A335805}" type="presParOf" srcId="{CB05294F-109B-4359-A1ED-EBC1DA8DE355}" destId="{62C6A25A-CF25-4BCB-92A2-4FA7FB8C9AC1}" srcOrd="1" destOrd="0" presId="urn:microsoft.com/office/officeart/2005/8/layout/orgChart1#1"/>
    <dgm:cxn modelId="{A4B684D8-64CF-4E73-88BA-0730D97FABF4}" type="presParOf" srcId="{CB05294F-109B-4359-A1ED-EBC1DA8DE355}" destId="{2F5A3A6F-56C3-4CA3-9FDA-82AA16CFF5A2}" srcOrd="2" destOrd="0" presId="urn:microsoft.com/office/officeart/2005/8/layout/orgChart1#1"/>
    <dgm:cxn modelId="{4EC15C22-AE65-48A3-8817-B0887B29CDBE}" type="presParOf" srcId="{6032C5B8-F1F6-4226-8190-D8AB6A9F26E7}" destId="{D1AF1724-6311-4B12-8EC8-09EC02C10D35}" srcOrd="2" destOrd="0" presId="urn:microsoft.com/office/officeart/2005/8/layout/orgChart1#1"/>
    <dgm:cxn modelId="{85A65C35-5B30-4C7D-95C0-EA7D68FD1D6F}" type="presParOf" srcId="{6032C5B8-F1F6-4226-8190-D8AB6A9F26E7}" destId="{209B98B2-ABFE-40E8-BBAE-AAB8148AA3C8}" srcOrd="3" destOrd="0" presId="urn:microsoft.com/office/officeart/2005/8/layout/orgChart1#1"/>
    <dgm:cxn modelId="{63A8D693-38FF-494E-9D77-9C63C9D7613D}" type="presParOf" srcId="{209B98B2-ABFE-40E8-BBAE-AAB8148AA3C8}" destId="{BCD239CC-BED2-4B95-9695-E21CB33D41BB}" srcOrd="0" destOrd="0" presId="urn:microsoft.com/office/officeart/2005/8/layout/orgChart1#1"/>
    <dgm:cxn modelId="{DCECAC96-2DBA-4DB1-89DC-79FDCC8E17A2}" type="presParOf" srcId="{BCD239CC-BED2-4B95-9695-E21CB33D41BB}" destId="{AE917050-55AC-4E4F-950E-77ADB566ED42}" srcOrd="0" destOrd="0" presId="urn:microsoft.com/office/officeart/2005/8/layout/orgChart1#1"/>
    <dgm:cxn modelId="{DCDDA21F-3C07-4A09-95EF-BBD077C28138}" type="presParOf" srcId="{BCD239CC-BED2-4B95-9695-E21CB33D41BB}" destId="{2FA4C64F-DEFC-482E-BD4F-4C359FC87919}" srcOrd="1" destOrd="0" presId="urn:microsoft.com/office/officeart/2005/8/layout/orgChart1#1"/>
    <dgm:cxn modelId="{F7EB2CC9-4BAC-4739-A0FA-1FA60C96CF3F}" type="presParOf" srcId="{209B98B2-ABFE-40E8-BBAE-AAB8148AA3C8}" destId="{B4C40547-FB2C-4277-B80C-CB042B3D1F42}" srcOrd="1" destOrd="0" presId="urn:microsoft.com/office/officeart/2005/8/layout/orgChart1#1"/>
    <dgm:cxn modelId="{9CDAC23C-7B74-4FB5-B96E-68087538FB74}" type="presParOf" srcId="{209B98B2-ABFE-40E8-BBAE-AAB8148AA3C8}" destId="{C2B494A3-9E51-4D5C-9A1B-6BC2A14BC8AB}" srcOrd="2" destOrd="0" presId="urn:microsoft.com/office/officeart/2005/8/layout/orgChart1#1"/>
    <dgm:cxn modelId="{D4B22B97-4F13-4985-90E7-82CDC9D64CF6}" type="presParOf" srcId="{6032C5B8-F1F6-4226-8190-D8AB6A9F26E7}" destId="{BFFA7B1E-35C4-466B-B8B7-170E4ED02BBD}" srcOrd="4" destOrd="0" presId="urn:microsoft.com/office/officeart/2005/8/layout/orgChart1#1"/>
    <dgm:cxn modelId="{AB29C522-3986-4BCC-A2BD-B22EC2FDA923}" type="presParOf" srcId="{6032C5B8-F1F6-4226-8190-D8AB6A9F26E7}" destId="{F1E0A838-43D8-493B-BF73-D8A18514AD0B}" srcOrd="5" destOrd="0" presId="urn:microsoft.com/office/officeart/2005/8/layout/orgChart1#1"/>
    <dgm:cxn modelId="{E71563BB-8DB5-48F0-AA2C-E565158206B4}" type="presParOf" srcId="{F1E0A838-43D8-493B-BF73-D8A18514AD0B}" destId="{503AE2D3-19B9-48FE-82C1-F303D87AD62A}" srcOrd="0" destOrd="0" presId="urn:microsoft.com/office/officeart/2005/8/layout/orgChart1#1"/>
    <dgm:cxn modelId="{6AFA8C78-748F-4079-957F-F0836F2C4FF9}" type="presParOf" srcId="{503AE2D3-19B9-48FE-82C1-F303D87AD62A}" destId="{83E66450-0960-4559-88B7-727817974FD4}" srcOrd="0" destOrd="0" presId="urn:microsoft.com/office/officeart/2005/8/layout/orgChart1#1"/>
    <dgm:cxn modelId="{EBCC3F18-BA69-49DF-B6D7-C1BC3FA0C0C0}" type="presParOf" srcId="{503AE2D3-19B9-48FE-82C1-F303D87AD62A}" destId="{22CD45EB-6D4E-4D83-B603-C4BD2269F9B6}" srcOrd="1" destOrd="0" presId="urn:microsoft.com/office/officeart/2005/8/layout/orgChart1#1"/>
    <dgm:cxn modelId="{E59947E0-33B2-4EFE-B4BF-F00341FC46CB}" type="presParOf" srcId="{F1E0A838-43D8-493B-BF73-D8A18514AD0B}" destId="{41FADC50-9D89-4E51-9C56-A01D3D44BC91}" srcOrd="1" destOrd="0" presId="urn:microsoft.com/office/officeart/2005/8/layout/orgChart1#1"/>
    <dgm:cxn modelId="{8191CD34-2279-443A-8FCF-27E2FE9CC93C}" type="presParOf" srcId="{F1E0A838-43D8-493B-BF73-D8A18514AD0B}" destId="{C0106E32-4EEA-4EC0-B437-FA7436719A9A}" srcOrd="2" destOrd="0" presId="urn:microsoft.com/office/officeart/2005/8/layout/orgChart1#1"/>
    <dgm:cxn modelId="{9FEC5CDB-D8DB-45C2-9AD0-0A23DE895162}" type="presParOf" srcId="{6032C5B8-F1F6-4226-8190-D8AB6A9F26E7}" destId="{37601C40-0895-4A04-9A38-4115A49F7524}" srcOrd="6" destOrd="0" presId="urn:microsoft.com/office/officeart/2005/8/layout/orgChart1#1"/>
    <dgm:cxn modelId="{22E2BA33-9128-4B21-B229-82C50A04C58E}" type="presParOf" srcId="{6032C5B8-F1F6-4226-8190-D8AB6A9F26E7}" destId="{FFF83ACF-F013-4B09-BA24-3967CA80DFDE}" srcOrd="7" destOrd="0" presId="urn:microsoft.com/office/officeart/2005/8/layout/orgChart1#1"/>
    <dgm:cxn modelId="{C8F81C7E-4B8B-466A-86E4-C10F40EDA9EF}" type="presParOf" srcId="{FFF83ACF-F013-4B09-BA24-3967CA80DFDE}" destId="{1B980134-7FE5-4A8F-9FFB-2BBA20E08E89}" srcOrd="0" destOrd="0" presId="urn:microsoft.com/office/officeart/2005/8/layout/orgChart1#1"/>
    <dgm:cxn modelId="{EBA0485A-1D85-4B3A-A996-518BA2DD6083}" type="presParOf" srcId="{1B980134-7FE5-4A8F-9FFB-2BBA20E08E89}" destId="{4D68E122-59E0-4F5F-BCEE-EE4AF18488F8}" srcOrd="0" destOrd="0" presId="urn:microsoft.com/office/officeart/2005/8/layout/orgChart1#1"/>
    <dgm:cxn modelId="{B23A22C9-9ED1-486C-8385-6CF9078FD549}" type="presParOf" srcId="{1B980134-7FE5-4A8F-9FFB-2BBA20E08E89}" destId="{346CCF0C-5631-4C3E-BC32-18CB9C230801}" srcOrd="1" destOrd="0" presId="urn:microsoft.com/office/officeart/2005/8/layout/orgChart1#1"/>
    <dgm:cxn modelId="{2C14B7D3-D2C4-4D5E-A1B6-AF289A4E438A}" type="presParOf" srcId="{FFF83ACF-F013-4B09-BA24-3967CA80DFDE}" destId="{5DF8BB09-CE15-4426-97B2-5D49DCF3664F}" srcOrd="1" destOrd="0" presId="urn:microsoft.com/office/officeart/2005/8/layout/orgChart1#1"/>
    <dgm:cxn modelId="{0DEBDF12-4CF1-4D40-B454-D954D10C4074}" type="presParOf" srcId="{FFF83ACF-F013-4B09-BA24-3967CA80DFDE}" destId="{003E07B9-D470-41D3-BDD5-B93EE30D04BE}" srcOrd="2" destOrd="0" presId="urn:microsoft.com/office/officeart/2005/8/layout/orgChart1#1"/>
    <dgm:cxn modelId="{B612629B-AC0D-40CC-8DCF-52120BA8E485}" type="presParOf" srcId="{CB0E26E3-A9AB-4113-9D4F-8796D64E22B9}" destId="{BB7DA0DF-00B2-445E-8E90-07C7BD8C288D}" srcOrd="2" destOrd="0" presId="urn:microsoft.com/office/officeart/2005/8/layout/orgChart1#1"/>
    <dgm:cxn modelId="{6249F751-D5AF-4138-A29A-4EE0F14FE7AB}" type="presParOf" srcId="{2D7155F9-70EA-441C-917E-5FBF1388B65C}" destId="{C42EE401-F8F9-4296-8140-802FBA95BA5E}" srcOrd="4" destOrd="0" presId="urn:microsoft.com/office/officeart/2005/8/layout/orgChart1#1"/>
    <dgm:cxn modelId="{75B75DC4-FCDC-4F12-9FB1-544B1ED2E62C}" type="presParOf" srcId="{2D7155F9-70EA-441C-917E-5FBF1388B65C}" destId="{B5948931-73A3-406D-9498-7EC9A447368F}" srcOrd="5" destOrd="0" presId="urn:microsoft.com/office/officeart/2005/8/layout/orgChart1#1"/>
    <dgm:cxn modelId="{802C0082-3054-4DA5-BD29-9E4DC693F754}" type="presParOf" srcId="{B5948931-73A3-406D-9498-7EC9A447368F}" destId="{5A00F7BC-86BC-4541-9389-506A848FB5FE}" srcOrd="0" destOrd="0" presId="urn:microsoft.com/office/officeart/2005/8/layout/orgChart1#1"/>
    <dgm:cxn modelId="{7C1E6565-B45D-46ED-9842-2BC8F6F0928F}" type="presParOf" srcId="{5A00F7BC-86BC-4541-9389-506A848FB5FE}" destId="{D82D1F3E-CE79-47A5-AC06-7B78AC042AC5}" srcOrd="0" destOrd="0" presId="urn:microsoft.com/office/officeart/2005/8/layout/orgChart1#1"/>
    <dgm:cxn modelId="{FAD642D9-5925-4FCC-B982-5EABA402FB09}" type="presParOf" srcId="{5A00F7BC-86BC-4541-9389-506A848FB5FE}" destId="{B7FEE4DB-384B-4771-81E8-1238285BC095}" srcOrd="1" destOrd="0" presId="urn:microsoft.com/office/officeart/2005/8/layout/orgChart1#1"/>
    <dgm:cxn modelId="{5C149252-9CAB-47A5-BDE1-E653F0779B2E}" type="presParOf" srcId="{B5948931-73A3-406D-9498-7EC9A447368F}" destId="{5E4D8FAF-88DE-4C88-8264-F5D12275B456}" srcOrd="1" destOrd="0" presId="urn:microsoft.com/office/officeart/2005/8/layout/orgChart1#1"/>
    <dgm:cxn modelId="{333FF53B-D01A-438D-A77F-4EB86C23FC97}" type="presParOf" srcId="{5E4D8FAF-88DE-4C88-8264-F5D12275B456}" destId="{DED7D191-0BB9-482E-ABBF-A20C866CD616}" srcOrd="0" destOrd="0" presId="urn:microsoft.com/office/officeart/2005/8/layout/orgChart1#1"/>
    <dgm:cxn modelId="{82224E42-6E9B-4545-AFF6-4828420ACA60}" type="presParOf" srcId="{5E4D8FAF-88DE-4C88-8264-F5D12275B456}" destId="{D8306CF9-B660-4D95-8C2C-82050C88E582}" srcOrd="1" destOrd="0" presId="urn:microsoft.com/office/officeart/2005/8/layout/orgChart1#1"/>
    <dgm:cxn modelId="{ED60399C-A200-41B5-B5A6-96512A473D5D}" type="presParOf" srcId="{D8306CF9-B660-4D95-8C2C-82050C88E582}" destId="{00D9D247-DB41-4520-977B-C5B90471DEC3}" srcOrd="0" destOrd="0" presId="urn:microsoft.com/office/officeart/2005/8/layout/orgChart1#1"/>
    <dgm:cxn modelId="{38989D5C-E504-4788-8284-7401E98A7A73}" type="presParOf" srcId="{00D9D247-DB41-4520-977B-C5B90471DEC3}" destId="{5517D2BD-9813-4486-9567-83B266723016}" srcOrd="0" destOrd="0" presId="urn:microsoft.com/office/officeart/2005/8/layout/orgChart1#1"/>
    <dgm:cxn modelId="{51161A27-2C02-4FC8-A46D-0BE8EF430C80}" type="presParOf" srcId="{00D9D247-DB41-4520-977B-C5B90471DEC3}" destId="{DFC2731F-9422-4192-8C7B-E299D70583A4}" srcOrd="1" destOrd="0" presId="urn:microsoft.com/office/officeart/2005/8/layout/orgChart1#1"/>
    <dgm:cxn modelId="{ABF1BCCB-7F8B-4393-99A7-64E09B91F269}" type="presParOf" srcId="{D8306CF9-B660-4D95-8C2C-82050C88E582}" destId="{F453BFB1-6A51-42BB-BAD8-6068E529D44E}" srcOrd="1" destOrd="0" presId="urn:microsoft.com/office/officeart/2005/8/layout/orgChart1#1"/>
    <dgm:cxn modelId="{082FDD61-9AB6-4A3B-A406-530DAAFD9ADC}" type="presParOf" srcId="{D8306CF9-B660-4D95-8C2C-82050C88E582}" destId="{7B84C300-AB43-4AC7-B4E1-7B981E323A61}" srcOrd="2" destOrd="0" presId="urn:microsoft.com/office/officeart/2005/8/layout/orgChart1#1"/>
    <dgm:cxn modelId="{DAC96E78-27EE-4485-8CEF-5ADF782873D2}" type="presParOf" srcId="{5E4D8FAF-88DE-4C88-8264-F5D12275B456}" destId="{F13DF4A5-30F7-4D3E-B39C-36AF7B6CF49C}" srcOrd="2" destOrd="0" presId="urn:microsoft.com/office/officeart/2005/8/layout/orgChart1#1"/>
    <dgm:cxn modelId="{0513F420-B37A-4152-87DB-49CF6E37B8CD}" type="presParOf" srcId="{5E4D8FAF-88DE-4C88-8264-F5D12275B456}" destId="{D92C7791-BBB4-4F17-9077-336415BED9DF}" srcOrd="3" destOrd="0" presId="urn:microsoft.com/office/officeart/2005/8/layout/orgChart1#1"/>
    <dgm:cxn modelId="{795A3346-7392-4D1D-909D-092126895A5E}" type="presParOf" srcId="{D92C7791-BBB4-4F17-9077-336415BED9DF}" destId="{A421E356-4981-4D3D-9046-33AF034E853C}" srcOrd="0" destOrd="0" presId="urn:microsoft.com/office/officeart/2005/8/layout/orgChart1#1"/>
    <dgm:cxn modelId="{8E7BE7CD-1E6A-49B8-BBF6-F69D8F4147A7}" type="presParOf" srcId="{A421E356-4981-4D3D-9046-33AF034E853C}" destId="{C95D92B3-D677-4046-BE75-A8A9210699AD}" srcOrd="0" destOrd="0" presId="urn:microsoft.com/office/officeart/2005/8/layout/orgChart1#1"/>
    <dgm:cxn modelId="{9451CE3F-3880-40E8-BCA6-9F52A7EC56BF}" type="presParOf" srcId="{A421E356-4981-4D3D-9046-33AF034E853C}" destId="{5AC044EE-D414-4101-AAD9-AB539A35C1A0}" srcOrd="1" destOrd="0" presId="urn:microsoft.com/office/officeart/2005/8/layout/orgChart1#1"/>
    <dgm:cxn modelId="{D941FE3B-8C16-4EE5-8392-4B2D87A3D81D}" type="presParOf" srcId="{D92C7791-BBB4-4F17-9077-336415BED9DF}" destId="{AA3E45DE-ECF1-40BF-B928-4AFE96CD068B}" srcOrd="1" destOrd="0" presId="urn:microsoft.com/office/officeart/2005/8/layout/orgChart1#1"/>
    <dgm:cxn modelId="{2D90A2B0-A5FB-440B-BA9D-A325B722D8BC}" type="presParOf" srcId="{D92C7791-BBB4-4F17-9077-336415BED9DF}" destId="{15333627-3873-4F71-AC80-B5C24D2B7A03}" srcOrd="2" destOrd="0" presId="urn:microsoft.com/office/officeart/2005/8/layout/orgChart1#1"/>
    <dgm:cxn modelId="{F0564916-0C39-433C-B241-0E541EF9C504}" type="presParOf" srcId="{5E4D8FAF-88DE-4C88-8264-F5D12275B456}" destId="{1CEE6534-E09D-4303-8393-EEF3FB8A0685}" srcOrd="4" destOrd="0" presId="urn:microsoft.com/office/officeart/2005/8/layout/orgChart1#1"/>
    <dgm:cxn modelId="{5B82E2A1-88A6-4E07-A911-FC681E471B10}" type="presParOf" srcId="{5E4D8FAF-88DE-4C88-8264-F5D12275B456}" destId="{A31791D1-5B5B-4D43-8042-2E8E83557F80}" srcOrd="5" destOrd="0" presId="urn:microsoft.com/office/officeart/2005/8/layout/orgChart1#1"/>
    <dgm:cxn modelId="{AEFC3A0E-9017-42D2-9B55-4CA629B12B15}" type="presParOf" srcId="{A31791D1-5B5B-4D43-8042-2E8E83557F80}" destId="{0FEC645E-C946-4013-9B8E-69D9CEB39E85}" srcOrd="0" destOrd="0" presId="urn:microsoft.com/office/officeart/2005/8/layout/orgChart1#1"/>
    <dgm:cxn modelId="{5831203C-288C-4A43-BFA8-F5B4055147ED}" type="presParOf" srcId="{0FEC645E-C946-4013-9B8E-69D9CEB39E85}" destId="{ECCE46B9-FD1B-4B9A-BCF3-49BB07874654}" srcOrd="0" destOrd="0" presId="urn:microsoft.com/office/officeart/2005/8/layout/orgChart1#1"/>
    <dgm:cxn modelId="{524BE21C-42B8-487D-8174-5A5F9E0F3A58}" type="presParOf" srcId="{0FEC645E-C946-4013-9B8E-69D9CEB39E85}" destId="{9287312F-B633-4F14-A1A1-547E22D580E3}" srcOrd="1" destOrd="0" presId="urn:microsoft.com/office/officeart/2005/8/layout/orgChart1#1"/>
    <dgm:cxn modelId="{0A7F5CE2-A21C-4CB9-ABC5-01FC3E9E8E69}" type="presParOf" srcId="{A31791D1-5B5B-4D43-8042-2E8E83557F80}" destId="{8A1B33FE-A997-4A6B-AFA6-35C2923BE6E3}" srcOrd="1" destOrd="0" presId="urn:microsoft.com/office/officeart/2005/8/layout/orgChart1#1"/>
    <dgm:cxn modelId="{26E01C17-6DC0-4622-B7CA-AAA9EECCC56B}" type="presParOf" srcId="{A31791D1-5B5B-4D43-8042-2E8E83557F80}" destId="{5042F752-61F0-4536-B3B0-3C18E96B00AB}" srcOrd="2" destOrd="0" presId="urn:microsoft.com/office/officeart/2005/8/layout/orgChart1#1"/>
    <dgm:cxn modelId="{45C55399-20A2-4C34-8FDF-D2BB3E2C4F76}" type="presParOf" srcId="{5E4D8FAF-88DE-4C88-8264-F5D12275B456}" destId="{7D90047A-4507-40E4-84B2-02CB1C4653AE}" srcOrd="6" destOrd="0" presId="urn:microsoft.com/office/officeart/2005/8/layout/orgChart1#1"/>
    <dgm:cxn modelId="{B066E2CC-1FCC-433D-9CFD-5B84A946CEE5}" type="presParOf" srcId="{5E4D8FAF-88DE-4C88-8264-F5D12275B456}" destId="{FE46C6D3-BDC2-442E-9046-EA0F5604F12A}" srcOrd="7" destOrd="0" presId="urn:microsoft.com/office/officeart/2005/8/layout/orgChart1#1"/>
    <dgm:cxn modelId="{95F48310-E37E-464E-979A-7D4B09FF9C97}" type="presParOf" srcId="{FE46C6D3-BDC2-442E-9046-EA0F5604F12A}" destId="{BA90EE40-85CA-440B-8A91-827F4C940BCD}" srcOrd="0" destOrd="0" presId="urn:microsoft.com/office/officeart/2005/8/layout/orgChart1#1"/>
    <dgm:cxn modelId="{47FEF673-0E88-4983-925E-581F9E430600}" type="presParOf" srcId="{BA90EE40-85CA-440B-8A91-827F4C940BCD}" destId="{4C6D3D86-A8A5-4962-89EB-09699043C39D}" srcOrd="0" destOrd="0" presId="urn:microsoft.com/office/officeart/2005/8/layout/orgChart1#1"/>
    <dgm:cxn modelId="{F3B58535-CEDE-45B1-9F2E-4BD5AB869584}" type="presParOf" srcId="{BA90EE40-85CA-440B-8A91-827F4C940BCD}" destId="{42B95390-4EF1-4C74-AA94-D44E84FA7763}" srcOrd="1" destOrd="0" presId="urn:microsoft.com/office/officeart/2005/8/layout/orgChart1#1"/>
    <dgm:cxn modelId="{4B786013-4FF0-4097-829E-ACCFFC741893}" type="presParOf" srcId="{FE46C6D3-BDC2-442E-9046-EA0F5604F12A}" destId="{A443CE90-4B35-4D0B-BEF7-DA66237CD5E9}" srcOrd="1" destOrd="0" presId="urn:microsoft.com/office/officeart/2005/8/layout/orgChart1#1"/>
    <dgm:cxn modelId="{C1545FF2-EF53-4492-9276-26DA8B92E8C8}" type="presParOf" srcId="{FE46C6D3-BDC2-442E-9046-EA0F5604F12A}" destId="{86D032F8-A3C1-4C93-825F-323D540A4CA5}" srcOrd="2" destOrd="0" presId="urn:microsoft.com/office/officeart/2005/8/layout/orgChart1#1"/>
    <dgm:cxn modelId="{B97325A8-F547-4343-883B-EA614F2EE875}" type="presParOf" srcId="{B5948931-73A3-406D-9498-7EC9A447368F}" destId="{8CAD1268-5B82-4961-AACC-69C40648438F}" srcOrd="2" destOrd="0" presId="urn:microsoft.com/office/officeart/2005/8/layout/orgChart1#1"/>
    <dgm:cxn modelId="{5FFF7B34-680D-4529-8AF2-D4367CD23CDE}" type="presParOf" srcId="{2D7155F9-70EA-441C-917E-5FBF1388B65C}" destId="{F9FCB9E5-FE87-4063-9C75-62146CC5A104}" srcOrd="6" destOrd="0" presId="urn:microsoft.com/office/officeart/2005/8/layout/orgChart1#1"/>
    <dgm:cxn modelId="{7052C34D-90EB-4907-B8E0-ED0C4882D2D5}" type="presParOf" srcId="{2D7155F9-70EA-441C-917E-5FBF1388B65C}" destId="{654E982F-0E64-403B-B94A-B8CACBF0E70D}" srcOrd="7" destOrd="0" presId="urn:microsoft.com/office/officeart/2005/8/layout/orgChart1#1"/>
    <dgm:cxn modelId="{28E37059-F681-42A5-A79D-A881731051D4}" type="presParOf" srcId="{654E982F-0E64-403B-B94A-B8CACBF0E70D}" destId="{04CCE64E-8F61-4DD2-B4E6-D06C2F705348}" srcOrd="0" destOrd="0" presId="urn:microsoft.com/office/officeart/2005/8/layout/orgChart1#1"/>
    <dgm:cxn modelId="{DD18F335-FF42-4127-96F0-15966BFA6669}" type="presParOf" srcId="{04CCE64E-8F61-4DD2-B4E6-D06C2F705348}" destId="{F05ACFE9-395C-4824-A994-F75DAE28929F}" srcOrd="0" destOrd="0" presId="urn:microsoft.com/office/officeart/2005/8/layout/orgChart1#1"/>
    <dgm:cxn modelId="{9B736347-CA02-417E-B619-8769FF43DB16}" type="presParOf" srcId="{04CCE64E-8F61-4DD2-B4E6-D06C2F705348}" destId="{4AD67812-01FF-4885-A45D-86D7C3584D15}" srcOrd="1" destOrd="0" presId="urn:microsoft.com/office/officeart/2005/8/layout/orgChart1#1"/>
    <dgm:cxn modelId="{B86E3791-4E34-436C-946B-D628B98BFADA}" type="presParOf" srcId="{654E982F-0E64-403B-B94A-B8CACBF0E70D}" destId="{FA1A4EB7-8E5E-4BF3-8616-E9F4410AC5A6}" srcOrd="1" destOrd="0" presId="urn:microsoft.com/office/officeart/2005/8/layout/orgChart1#1"/>
    <dgm:cxn modelId="{452A0056-F1F7-45C4-BA2F-FDCE800B684A}" type="presParOf" srcId="{FA1A4EB7-8E5E-4BF3-8616-E9F4410AC5A6}" destId="{920662F2-527C-4705-9EEC-B6F90AAD0612}" srcOrd="0" destOrd="0" presId="urn:microsoft.com/office/officeart/2005/8/layout/orgChart1#1"/>
    <dgm:cxn modelId="{391F37C5-273F-41AD-AFCC-0020043566DF}" type="presParOf" srcId="{FA1A4EB7-8E5E-4BF3-8616-E9F4410AC5A6}" destId="{7842BAAA-E3D6-4CFE-B073-CA8D82F73F4C}" srcOrd="1" destOrd="0" presId="urn:microsoft.com/office/officeart/2005/8/layout/orgChart1#1"/>
    <dgm:cxn modelId="{24C9E7A3-3267-47D2-90E6-215CC9A608B7}" type="presParOf" srcId="{7842BAAA-E3D6-4CFE-B073-CA8D82F73F4C}" destId="{84A53195-C87B-4A51-AD81-10EB29A240DC}" srcOrd="0" destOrd="0" presId="urn:microsoft.com/office/officeart/2005/8/layout/orgChart1#1"/>
    <dgm:cxn modelId="{8658D53B-2A67-4341-8C6C-470A47FFCAAC}" type="presParOf" srcId="{84A53195-C87B-4A51-AD81-10EB29A240DC}" destId="{58E94568-EFD6-4140-94D2-25331D9D1C60}" srcOrd="0" destOrd="0" presId="urn:microsoft.com/office/officeart/2005/8/layout/orgChart1#1"/>
    <dgm:cxn modelId="{1D04D286-D0BC-488A-8821-4F95F6EF0F21}" type="presParOf" srcId="{84A53195-C87B-4A51-AD81-10EB29A240DC}" destId="{3F728239-8105-4A5A-B7DC-074FAAEC682C}" srcOrd="1" destOrd="0" presId="urn:microsoft.com/office/officeart/2005/8/layout/orgChart1#1"/>
    <dgm:cxn modelId="{DDC6C007-C949-4019-9BA0-CBD65B0C9354}" type="presParOf" srcId="{7842BAAA-E3D6-4CFE-B073-CA8D82F73F4C}" destId="{7D6BAE94-882F-49D6-BBCD-1BECB8852BBD}" srcOrd="1" destOrd="0" presId="urn:microsoft.com/office/officeart/2005/8/layout/orgChart1#1"/>
    <dgm:cxn modelId="{8EE114C9-CF3E-4C70-BE66-2425BE16EAB0}" type="presParOf" srcId="{7842BAAA-E3D6-4CFE-B073-CA8D82F73F4C}" destId="{C47A80B7-0403-488B-9639-0A3866D34DC1}" srcOrd="2" destOrd="0" presId="urn:microsoft.com/office/officeart/2005/8/layout/orgChart1#1"/>
    <dgm:cxn modelId="{9FF55B72-15AD-4B12-B21B-E5CE0460660F}" type="presParOf" srcId="{FA1A4EB7-8E5E-4BF3-8616-E9F4410AC5A6}" destId="{723F5992-9DA1-4AE4-AC55-C6FB99FBFEEF}" srcOrd="2" destOrd="0" presId="urn:microsoft.com/office/officeart/2005/8/layout/orgChart1#1"/>
    <dgm:cxn modelId="{1274F878-1E4A-4C26-BEA6-35041A9C80C3}" type="presParOf" srcId="{FA1A4EB7-8E5E-4BF3-8616-E9F4410AC5A6}" destId="{AEDCF28F-395A-44B8-A5B9-F709800C32D6}" srcOrd="3" destOrd="0" presId="urn:microsoft.com/office/officeart/2005/8/layout/orgChart1#1"/>
    <dgm:cxn modelId="{D649BD25-FAFA-4E06-B320-31645C5DB25F}" type="presParOf" srcId="{AEDCF28F-395A-44B8-A5B9-F709800C32D6}" destId="{771F4BE2-2622-40D3-93AE-895C92E304BE}" srcOrd="0" destOrd="0" presId="urn:microsoft.com/office/officeart/2005/8/layout/orgChart1#1"/>
    <dgm:cxn modelId="{9B14C2DA-C047-4B8B-98E5-C2FD88EE5331}" type="presParOf" srcId="{771F4BE2-2622-40D3-93AE-895C92E304BE}" destId="{43868C23-0DB0-4CB9-AE71-2507F0F35433}" srcOrd="0" destOrd="0" presId="urn:microsoft.com/office/officeart/2005/8/layout/orgChart1#1"/>
    <dgm:cxn modelId="{0FA083C8-7A49-4F3B-9E71-2C88CC32B2AD}" type="presParOf" srcId="{771F4BE2-2622-40D3-93AE-895C92E304BE}" destId="{2DFECEEB-7191-4D5F-AF58-389BDF51DAC0}" srcOrd="1" destOrd="0" presId="urn:microsoft.com/office/officeart/2005/8/layout/orgChart1#1"/>
    <dgm:cxn modelId="{6CC258B4-306D-407B-9F52-7E77B812179C}" type="presParOf" srcId="{AEDCF28F-395A-44B8-A5B9-F709800C32D6}" destId="{AFF3AAE9-A27A-438D-802E-B04EBB9074AE}" srcOrd="1" destOrd="0" presId="urn:microsoft.com/office/officeart/2005/8/layout/orgChart1#1"/>
    <dgm:cxn modelId="{47215D3D-069C-4E23-9FD5-7BBEAB1A0D69}" type="presParOf" srcId="{AEDCF28F-395A-44B8-A5B9-F709800C32D6}" destId="{237BF1E3-BC79-4115-95CF-D941E1D79243}" srcOrd="2" destOrd="0" presId="urn:microsoft.com/office/officeart/2005/8/layout/orgChart1#1"/>
    <dgm:cxn modelId="{E420810E-CDC2-4B43-822C-2839CD47954E}" type="presParOf" srcId="{FA1A4EB7-8E5E-4BF3-8616-E9F4410AC5A6}" destId="{34E70E6D-07CF-4EE1-8AAA-8BA71C23D689}" srcOrd="4" destOrd="0" presId="urn:microsoft.com/office/officeart/2005/8/layout/orgChart1#1"/>
    <dgm:cxn modelId="{6E47D41F-3783-4E9D-8DC9-0E2B4B62E041}" type="presParOf" srcId="{FA1A4EB7-8E5E-4BF3-8616-E9F4410AC5A6}" destId="{AB3B2437-42F3-4D57-B24E-0B206A78DF42}" srcOrd="5" destOrd="0" presId="urn:microsoft.com/office/officeart/2005/8/layout/orgChart1#1"/>
    <dgm:cxn modelId="{B0FDCDF4-B70E-4849-8E65-05B5D523415E}" type="presParOf" srcId="{AB3B2437-42F3-4D57-B24E-0B206A78DF42}" destId="{29E73510-2E05-41D4-A622-4CB5E59447BA}" srcOrd="0" destOrd="0" presId="urn:microsoft.com/office/officeart/2005/8/layout/orgChart1#1"/>
    <dgm:cxn modelId="{66D23A4A-DF45-418C-A4F1-C278ED9522D6}" type="presParOf" srcId="{29E73510-2E05-41D4-A622-4CB5E59447BA}" destId="{35D20409-82ED-410C-BB79-0EB24CB301A5}" srcOrd="0" destOrd="0" presId="urn:microsoft.com/office/officeart/2005/8/layout/orgChart1#1"/>
    <dgm:cxn modelId="{D6B933B9-CE73-4607-84ED-B6457C79016A}" type="presParOf" srcId="{29E73510-2E05-41D4-A622-4CB5E59447BA}" destId="{DDFAD63C-70AD-42DB-8AF3-4128E1F189E2}" srcOrd="1" destOrd="0" presId="urn:microsoft.com/office/officeart/2005/8/layout/orgChart1#1"/>
    <dgm:cxn modelId="{DAB937A6-0C2E-4867-98AC-7142FC5FA23F}" type="presParOf" srcId="{AB3B2437-42F3-4D57-B24E-0B206A78DF42}" destId="{C10515AF-3909-45F8-A317-D809D0F4E6D7}" srcOrd="1" destOrd="0" presId="urn:microsoft.com/office/officeart/2005/8/layout/orgChart1#1"/>
    <dgm:cxn modelId="{1491414D-0FFC-4026-A283-80BEB1846AE9}" type="presParOf" srcId="{AB3B2437-42F3-4D57-B24E-0B206A78DF42}" destId="{0CD80918-490D-4AF9-9BFA-406EF8FCDFD4}" srcOrd="2" destOrd="0" presId="urn:microsoft.com/office/officeart/2005/8/layout/orgChart1#1"/>
    <dgm:cxn modelId="{3F6F971F-70AC-4D2F-ABFE-BBD5452BF90B}" type="presParOf" srcId="{654E982F-0E64-403B-B94A-B8CACBF0E70D}" destId="{2D9AF0CF-7F8A-4AA2-8035-F3A323408228}" srcOrd="2" destOrd="0" presId="urn:microsoft.com/office/officeart/2005/8/layout/orgChart1#1"/>
    <dgm:cxn modelId="{256A40BE-A138-4120-B4D2-136A28AE654D}" type="presParOf" srcId="{3544B6A9-5B8A-4BD0-8FB5-A1758C05DFEB}" destId="{6944BB08-A16B-446C-A115-912AC7799125}" srcOrd="2" destOrd="0" presId="urn:microsoft.com/office/officeart/2005/8/layout/orgChart1#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4E70E6D-07CF-4EE1-8AAA-8BA71C23D689}">
      <dsp:nvSpPr>
        <dsp:cNvPr id="0" name=""/>
        <dsp:cNvSpPr/>
      </dsp:nvSpPr>
      <dsp:spPr>
        <a:xfrm>
          <a:off x="4444806" y="1524965"/>
          <a:ext cx="167390" cy="2097962"/>
        </a:xfrm>
        <a:custGeom>
          <a:avLst/>
          <a:gdLst/>
          <a:ahLst/>
          <a:cxnLst/>
          <a:rect l="0" t="0" r="0" b="0"/>
          <a:pathLst>
            <a:path>
              <a:moveTo>
                <a:pt x="0" y="0"/>
              </a:moveTo>
              <a:lnTo>
                <a:pt x="0" y="2097962"/>
              </a:lnTo>
              <a:lnTo>
                <a:pt x="167390" y="209796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23F5992-9DA1-4AE4-AC55-C6FB99FBFEEF}">
      <dsp:nvSpPr>
        <dsp:cNvPr id="0" name=""/>
        <dsp:cNvSpPr/>
      </dsp:nvSpPr>
      <dsp:spPr>
        <a:xfrm>
          <a:off x="4444806" y="1524965"/>
          <a:ext cx="167390" cy="1305646"/>
        </a:xfrm>
        <a:custGeom>
          <a:avLst/>
          <a:gdLst/>
          <a:ahLst/>
          <a:cxnLst/>
          <a:rect l="0" t="0" r="0" b="0"/>
          <a:pathLst>
            <a:path>
              <a:moveTo>
                <a:pt x="0" y="0"/>
              </a:moveTo>
              <a:lnTo>
                <a:pt x="0" y="1305646"/>
              </a:lnTo>
              <a:lnTo>
                <a:pt x="167390" y="1305646"/>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20662F2-527C-4705-9EEC-B6F90AAD0612}">
      <dsp:nvSpPr>
        <dsp:cNvPr id="0" name=""/>
        <dsp:cNvSpPr/>
      </dsp:nvSpPr>
      <dsp:spPr>
        <a:xfrm>
          <a:off x="4444806" y="1524965"/>
          <a:ext cx="167390" cy="513331"/>
        </a:xfrm>
        <a:custGeom>
          <a:avLst/>
          <a:gdLst/>
          <a:ahLst/>
          <a:cxnLst/>
          <a:rect l="0" t="0" r="0" b="0"/>
          <a:pathLst>
            <a:path>
              <a:moveTo>
                <a:pt x="0" y="0"/>
              </a:moveTo>
              <a:lnTo>
                <a:pt x="0" y="513331"/>
              </a:lnTo>
              <a:lnTo>
                <a:pt x="167390" y="513331"/>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9FCB9E5-FE87-4063-9C75-62146CC5A104}">
      <dsp:nvSpPr>
        <dsp:cNvPr id="0" name=""/>
        <dsp:cNvSpPr/>
      </dsp:nvSpPr>
      <dsp:spPr>
        <a:xfrm>
          <a:off x="2726262" y="732649"/>
          <a:ext cx="2164918" cy="234346"/>
        </a:xfrm>
        <a:custGeom>
          <a:avLst/>
          <a:gdLst/>
          <a:ahLst/>
          <a:cxnLst/>
          <a:rect l="0" t="0" r="0" b="0"/>
          <a:pathLst>
            <a:path>
              <a:moveTo>
                <a:pt x="0" y="0"/>
              </a:moveTo>
              <a:lnTo>
                <a:pt x="0" y="117173"/>
              </a:lnTo>
              <a:lnTo>
                <a:pt x="2164918" y="117173"/>
              </a:lnTo>
              <a:lnTo>
                <a:pt x="2164918" y="234346"/>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90047A-4507-40E4-84B2-02CB1C4653AE}">
      <dsp:nvSpPr>
        <dsp:cNvPr id="0" name=""/>
        <dsp:cNvSpPr/>
      </dsp:nvSpPr>
      <dsp:spPr>
        <a:xfrm>
          <a:off x="3094522" y="1524965"/>
          <a:ext cx="167390" cy="3125690"/>
        </a:xfrm>
        <a:custGeom>
          <a:avLst/>
          <a:gdLst/>
          <a:ahLst/>
          <a:cxnLst/>
          <a:rect l="0" t="0" r="0" b="0"/>
          <a:pathLst>
            <a:path>
              <a:moveTo>
                <a:pt x="0" y="0"/>
              </a:moveTo>
              <a:lnTo>
                <a:pt x="0" y="3125690"/>
              </a:lnTo>
              <a:lnTo>
                <a:pt x="167390" y="312569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CEE6534-E09D-4303-8393-EEF3FB8A0685}">
      <dsp:nvSpPr>
        <dsp:cNvPr id="0" name=""/>
        <dsp:cNvSpPr/>
      </dsp:nvSpPr>
      <dsp:spPr>
        <a:xfrm>
          <a:off x="3094522" y="1524965"/>
          <a:ext cx="167390" cy="2333374"/>
        </a:xfrm>
        <a:custGeom>
          <a:avLst/>
          <a:gdLst/>
          <a:ahLst/>
          <a:cxnLst/>
          <a:rect l="0" t="0" r="0" b="0"/>
          <a:pathLst>
            <a:path>
              <a:moveTo>
                <a:pt x="0" y="0"/>
              </a:moveTo>
              <a:lnTo>
                <a:pt x="0" y="2333374"/>
              </a:lnTo>
              <a:lnTo>
                <a:pt x="167390" y="2333374"/>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13DF4A5-30F7-4D3E-B39C-36AF7B6CF49C}">
      <dsp:nvSpPr>
        <dsp:cNvPr id="0" name=""/>
        <dsp:cNvSpPr/>
      </dsp:nvSpPr>
      <dsp:spPr>
        <a:xfrm>
          <a:off x="3094522" y="1524965"/>
          <a:ext cx="167390" cy="1423352"/>
        </a:xfrm>
        <a:custGeom>
          <a:avLst/>
          <a:gdLst/>
          <a:ahLst/>
          <a:cxnLst/>
          <a:rect l="0" t="0" r="0" b="0"/>
          <a:pathLst>
            <a:path>
              <a:moveTo>
                <a:pt x="0" y="0"/>
              </a:moveTo>
              <a:lnTo>
                <a:pt x="0" y="1423352"/>
              </a:lnTo>
              <a:lnTo>
                <a:pt x="167390" y="142335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ED7D191-0BB9-482E-ABBF-A20C866CD616}">
      <dsp:nvSpPr>
        <dsp:cNvPr id="0" name=""/>
        <dsp:cNvSpPr/>
      </dsp:nvSpPr>
      <dsp:spPr>
        <a:xfrm>
          <a:off x="3094522" y="1524965"/>
          <a:ext cx="167390" cy="513331"/>
        </a:xfrm>
        <a:custGeom>
          <a:avLst/>
          <a:gdLst/>
          <a:ahLst/>
          <a:cxnLst/>
          <a:rect l="0" t="0" r="0" b="0"/>
          <a:pathLst>
            <a:path>
              <a:moveTo>
                <a:pt x="0" y="0"/>
              </a:moveTo>
              <a:lnTo>
                <a:pt x="0" y="513331"/>
              </a:lnTo>
              <a:lnTo>
                <a:pt x="167390" y="513331"/>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42EE401-F8F9-4296-8140-802FBA95BA5E}">
      <dsp:nvSpPr>
        <dsp:cNvPr id="0" name=""/>
        <dsp:cNvSpPr/>
      </dsp:nvSpPr>
      <dsp:spPr>
        <a:xfrm>
          <a:off x="2726262" y="732649"/>
          <a:ext cx="814634" cy="234346"/>
        </a:xfrm>
        <a:custGeom>
          <a:avLst/>
          <a:gdLst/>
          <a:ahLst/>
          <a:cxnLst/>
          <a:rect l="0" t="0" r="0" b="0"/>
          <a:pathLst>
            <a:path>
              <a:moveTo>
                <a:pt x="0" y="0"/>
              </a:moveTo>
              <a:lnTo>
                <a:pt x="0" y="117173"/>
              </a:lnTo>
              <a:lnTo>
                <a:pt x="814634" y="117173"/>
              </a:lnTo>
              <a:lnTo>
                <a:pt x="814634" y="234346"/>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7601C40-0895-4A04-9A38-4115A49F7524}">
      <dsp:nvSpPr>
        <dsp:cNvPr id="0" name=""/>
        <dsp:cNvSpPr/>
      </dsp:nvSpPr>
      <dsp:spPr>
        <a:xfrm>
          <a:off x="1744238" y="1524965"/>
          <a:ext cx="167390" cy="2890277"/>
        </a:xfrm>
        <a:custGeom>
          <a:avLst/>
          <a:gdLst/>
          <a:ahLst/>
          <a:cxnLst/>
          <a:rect l="0" t="0" r="0" b="0"/>
          <a:pathLst>
            <a:path>
              <a:moveTo>
                <a:pt x="0" y="0"/>
              </a:moveTo>
              <a:lnTo>
                <a:pt x="0" y="2890277"/>
              </a:lnTo>
              <a:lnTo>
                <a:pt x="167390" y="2890277"/>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FFA7B1E-35C4-466B-B8B7-170E4ED02BBD}">
      <dsp:nvSpPr>
        <dsp:cNvPr id="0" name=""/>
        <dsp:cNvSpPr/>
      </dsp:nvSpPr>
      <dsp:spPr>
        <a:xfrm>
          <a:off x="1744238" y="1524965"/>
          <a:ext cx="167390" cy="2097962"/>
        </a:xfrm>
        <a:custGeom>
          <a:avLst/>
          <a:gdLst/>
          <a:ahLst/>
          <a:cxnLst/>
          <a:rect l="0" t="0" r="0" b="0"/>
          <a:pathLst>
            <a:path>
              <a:moveTo>
                <a:pt x="0" y="0"/>
              </a:moveTo>
              <a:lnTo>
                <a:pt x="0" y="2097962"/>
              </a:lnTo>
              <a:lnTo>
                <a:pt x="167390" y="209796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1AF1724-6311-4B12-8EC8-09EC02C10D35}">
      <dsp:nvSpPr>
        <dsp:cNvPr id="0" name=""/>
        <dsp:cNvSpPr/>
      </dsp:nvSpPr>
      <dsp:spPr>
        <a:xfrm>
          <a:off x="1744238" y="1524965"/>
          <a:ext cx="229537" cy="1243505"/>
        </a:xfrm>
        <a:custGeom>
          <a:avLst/>
          <a:gdLst/>
          <a:ahLst/>
          <a:cxnLst/>
          <a:rect l="0" t="0" r="0" b="0"/>
          <a:pathLst>
            <a:path>
              <a:moveTo>
                <a:pt x="0" y="0"/>
              </a:moveTo>
              <a:lnTo>
                <a:pt x="0" y="1243505"/>
              </a:lnTo>
              <a:lnTo>
                <a:pt x="229537" y="1243505"/>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BCD29C5-249C-480C-9D64-84E938A8BC69}">
      <dsp:nvSpPr>
        <dsp:cNvPr id="0" name=""/>
        <dsp:cNvSpPr/>
      </dsp:nvSpPr>
      <dsp:spPr>
        <a:xfrm>
          <a:off x="1744238" y="1524965"/>
          <a:ext cx="167390" cy="513331"/>
        </a:xfrm>
        <a:custGeom>
          <a:avLst/>
          <a:gdLst/>
          <a:ahLst/>
          <a:cxnLst/>
          <a:rect l="0" t="0" r="0" b="0"/>
          <a:pathLst>
            <a:path>
              <a:moveTo>
                <a:pt x="0" y="0"/>
              </a:moveTo>
              <a:lnTo>
                <a:pt x="0" y="513331"/>
              </a:lnTo>
              <a:lnTo>
                <a:pt x="167390" y="513331"/>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B00D5AF-A7AE-41D2-AABC-F1130FFBCC94}">
      <dsp:nvSpPr>
        <dsp:cNvPr id="0" name=""/>
        <dsp:cNvSpPr/>
      </dsp:nvSpPr>
      <dsp:spPr>
        <a:xfrm>
          <a:off x="2190612" y="732649"/>
          <a:ext cx="535649" cy="234346"/>
        </a:xfrm>
        <a:custGeom>
          <a:avLst/>
          <a:gdLst/>
          <a:ahLst/>
          <a:cxnLst/>
          <a:rect l="0" t="0" r="0" b="0"/>
          <a:pathLst>
            <a:path>
              <a:moveTo>
                <a:pt x="535649" y="0"/>
              </a:moveTo>
              <a:lnTo>
                <a:pt x="535649" y="117173"/>
              </a:lnTo>
              <a:lnTo>
                <a:pt x="0" y="117173"/>
              </a:lnTo>
              <a:lnTo>
                <a:pt x="0" y="234346"/>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482E676-FE88-477D-BB39-F5369A746031}">
      <dsp:nvSpPr>
        <dsp:cNvPr id="0" name=""/>
        <dsp:cNvSpPr/>
      </dsp:nvSpPr>
      <dsp:spPr>
        <a:xfrm>
          <a:off x="393953" y="3901911"/>
          <a:ext cx="167390" cy="513331"/>
        </a:xfrm>
        <a:custGeom>
          <a:avLst/>
          <a:gdLst/>
          <a:ahLst/>
          <a:cxnLst/>
          <a:rect l="0" t="0" r="0" b="0"/>
          <a:pathLst>
            <a:path>
              <a:moveTo>
                <a:pt x="0" y="0"/>
              </a:moveTo>
              <a:lnTo>
                <a:pt x="0" y="513331"/>
              </a:lnTo>
              <a:lnTo>
                <a:pt x="167390" y="513331"/>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31249F-B082-4323-B8B1-0533FC5A473A}">
      <dsp:nvSpPr>
        <dsp:cNvPr id="0" name=""/>
        <dsp:cNvSpPr/>
      </dsp:nvSpPr>
      <dsp:spPr>
        <a:xfrm>
          <a:off x="114969" y="1524965"/>
          <a:ext cx="167390" cy="2097962"/>
        </a:xfrm>
        <a:custGeom>
          <a:avLst/>
          <a:gdLst/>
          <a:ahLst/>
          <a:cxnLst/>
          <a:rect l="0" t="0" r="0" b="0"/>
          <a:pathLst>
            <a:path>
              <a:moveTo>
                <a:pt x="0" y="0"/>
              </a:moveTo>
              <a:lnTo>
                <a:pt x="0" y="2097962"/>
              </a:lnTo>
              <a:lnTo>
                <a:pt x="167390" y="209796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A6AB66A-58E8-4E1F-A544-7030861BCE4F}">
      <dsp:nvSpPr>
        <dsp:cNvPr id="0" name=""/>
        <dsp:cNvSpPr/>
      </dsp:nvSpPr>
      <dsp:spPr>
        <a:xfrm>
          <a:off x="114969" y="1524965"/>
          <a:ext cx="167390" cy="1305646"/>
        </a:xfrm>
        <a:custGeom>
          <a:avLst/>
          <a:gdLst/>
          <a:ahLst/>
          <a:cxnLst/>
          <a:rect l="0" t="0" r="0" b="0"/>
          <a:pathLst>
            <a:path>
              <a:moveTo>
                <a:pt x="0" y="0"/>
              </a:moveTo>
              <a:lnTo>
                <a:pt x="0" y="1305646"/>
              </a:lnTo>
              <a:lnTo>
                <a:pt x="167390" y="1305646"/>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F404DA3-068C-45E8-A89C-8BF87D374F2A}">
      <dsp:nvSpPr>
        <dsp:cNvPr id="0" name=""/>
        <dsp:cNvSpPr/>
      </dsp:nvSpPr>
      <dsp:spPr>
        <a:xfrm>
          <a:off x="114969" y="1524965"/>
          <a:ext cx="167390" cy="513331"/>
        </a:xfrm>
        <a:custGeom>
          <a:avLst/>
          <a:gdLst/>
          <a:ahLst/>
          <a:cxnLst/>
          <a:rect l="0" t="0" r="0" b="0"/>
          <a:pathLst>
            <a:path>
              <a:moveTo>
                <a:pt x="0" y="0"/>
              </a:moveTo>
              <a:lnTo>
                <a:pt x="0" y="513331"/>
              </a:lnTo>
              <a:lnTo>
                <a:pt x="167390" y="513331"/>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4A778DB-1A0E-433A-83AA-350BF074F7A8}">
      <dsp:nvSpPr>
        <dsp:cNvPr id="0" name=""/>
        <dsp:cNvSpPr/>
      </dsp:nvSpPr>
      <dsp:spPr>
        <a:xfrm>
          <a:off x="561344" y="732649"/>
          <a:ext cx="2164918" cy="234346"/>
        </a:xfrm>
        <a:custGeom>
          <a:avLst/>
          <a:gdLst/>
          <a:ahLst/>
          <a:cxnLst/>
          <a:rect l="0" t="0" r="0" b="0"/>
          <a:pathLst>
            <a:path>
              <a:moveTo>
                <a:pt x="2164918" y="0"/>
              </a:moveTo>
              <a:lnTo>
                <a:pt x="2164918" y="117173"/>
              </a:lnTo>
              <a:lnTo>
                <a:pt x="0" y="117173"/>
              </a:lnTo>
              <a:lnTo>
                <a:pt x="0" y="234346"/>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F012054-1558-43AA-8326-F91B872C3AA3}">
      <dsp:nvSpPr>
        <dsp:cNvPr id="0" name=""/>
        <dsp:cNvSpPr/>
      </dsp:nvSpPr>
      <dsp:spPr>
        <a:xfrm>
          <a:off x="2168294" y="174681"/>
          <a:ext cx="1115937" cy="557968"/>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1" i="1" kern="1200"/>
            <a:t>Wellington Place Project </a:t>
          </a:r>
          <a:endParaRPr lang="en-US" sz="800" kern="1200"/>
        </a:p>
      </dsp:txBody>
      <dsp:txXfrm>
        <a:off x="2168294" y="174681"/>
        <a:ext cx="1115937" cy="557968"/>
      </dsp:txXfrm>
    </dsp:sp>
    <dsp:sp modelId="{3C4A6621-BDA9-43B2-B6C6-1D02DB7EB15F}">
      <dsp:nvSpPr>
        <dsp:cNvPr id="0" name=""/>
        <dsp:cNvSpPr/>
      </dsp:nvSpPr>
      <dsp:spPr>
        <a:xfrm>
          <a:off x="3375" y="966996"/>
          <a:ext cx="1115937" cy="557968"/>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Site and prep foundation</a:t>
          </a:r>
        </a:p>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1.1</a:t>
          </a:r>
          <a:endParaRPr lang="en-US" sz="800" kern="1200"/>
        </a:p>
      </dsp:txBody>
      <dsp:txXfrm>
        <a:off x="3375" y="966996"/>
        <a:ext cx="1115937" cy="557968"/>
      </dsp:txXfrm>
    </dsp:sp>
    <dsp:sp modelId="{58DE2988-8275-45C8-8AA9-598FBB166F0C}">
      <dsp:nvSpPr>
        <dsp:cNvPr id="0" name=""/>
        <dsp:cNvSpPr/>
      </dsp:nvSpPr>
      <dsp:spPr>
        <a:xfrm>
          <a:off x="282360" y="1759312"/>
          <a:ext cx="1115937" cy="557968"/>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GB" sz="800" kern="1200"/>
            <a:t>1.1.1Evaluation of the project objectives </a:t>
          </a:r>
          <a:endParaRPr lang="en-US" sz="800" kern="1200"/>
        </a:p>
      </dsp:txBody>
      <dsp:txXfrm>
        <a:off x="282360" y="1759312"/>
        <a:ext cx="1115937" cy="557968"/>
      </dsp:txXfrm>
    </dsp:sp>
    <dsp:sp modelId="{FDB3EC7B-9E5A-4060-B4D0-6BAFD5B6FD03}">
      <dsp:nvSpPr>
        <dsp:cNvPr id="0" name=""/>
        <dsp:cNvSpPr/>
      </dsp:nvSpPr>
      <dsp:spPr>
        <a:xfrm>
          <a:off x="282360" y="2551627"/>
          <a:ext cx="1115937" cy="557968"/>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GB" sz="800" kern="1200"/>
            <a:t>1.1.2Overview and evaluation of the   financial and time constraints</a:t>
          </a:r>
          <a:endParaRPr lang="en-US" sz="800" kern="1200"/>
        </a:p>
      </dsp:txBody>
      <dsp:txXfrm>
        <a:off x="282360" y="2551627"/>
        <a:ext cx="1115937" cy="557968"/>
      </dsp:txXfrm>
    </dsp:sp>
    <dsp:sp modelId="{19BFB108-1F82-4D71-88E6-530C00A89C00}">
      <dsp:nvSpPr>
        <dsp:cNvPr id="0" name=""/>
        <dsp:cNvSpPr/>
      </dsp:nvSpPr>
      <dsp:spPr>
        <a:xfrm>
          <a:off x="282360" y="3343943"/>
          <a:ext cx="1115937" cy="557968"/>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GB" sz="800" kern="1200"/>
            <a:t>1.1.3Planning the important tasks offoundation</a:t>
          </a:r>
          <a:endParaRPr lang="en-US" sz="800" kern="1200"/>
        </a:p>
      </dsp:txBody>
      <dsp:txXfrm>
        <a:off x="282360" y="3343943"/>
        <a:ext cx="1115937" cy="557968"/>
      </dsp:txXfrm>
    </dsp:sp>
    <dsp:sp modelId="{FD58D023-7860-48FB-9C51-7E5D6F939C04}">
      <dsp:nvSpPr>
        <dsp:cNvPr id="0" name=""/>
        <dsp:cNvSpPr/>
      </dsp:nvSpPr>
      <dsp:spPr>
        <a:xfrm>
          <a:off x="561344" y="4136258"/>
          <a:ext cx="1115937" cy="557968"/>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1.1.4Project planningand laying of utilities </a:t>
          </a:r>
          <a:endParaRPr lang="en-US" sz="800" kern="1200"/>
        </a:p>
      </dsp:txBody>
      <dsp:txXfrm>
        <a:off x="561344" y="4136258"/>
        <a:ext cx="1115937" cy="557968"/>
      </dsp:txXfrm>
    </dsp:sp>
    <dsp:sp modelId="{D5185CA7-985C-40DE-A6BF-478AB12124A4}">
      <dsp:nvSpPr>
        <dsp:cNvPr id="0" name=""/>
        <dsp:cNvSpPr/>
      </dsp:nvSpPr>
      <dsp:spPr>
        <a:xfrm>
          <a:off x="1632644" y="966996"/>
          <a:ext cx="1115937" cy="557968"/>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Construction</a:t>
          </a:r>
        </a:p>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1.2</a:t>
          </a:r>
          <a:endParaRPr lang="en-US" sz="800" kern="1200"/>
        </a:p>
      </dsp:txBody>
      <dsp:txXfrm>
        <a:off x="1632644" y="966996"/>
        <a:ext cx="1115937" cy="557968"/>
      </dsp:txXfrm>
    </dsp:sp>
    <dsp:sp modelId="{DA5D44C7-885D-4D12-9FC5-E2271D230D04}">
      <dsp:nvSpPr>
        <dsp:cNvPr id="0" name=""/>
        <dsp:cNvSpPr/>
      </dsp:nvSpPr>
      <dsp:spPr>
        <a:xfrm>
          <a:off x="1911628" y="1759312"/>
          <a:ext cx="1115937" cy="557968"/>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GB" sz="800" kern="1200"/>
            <a:t>1.2.1Scope development Schedule development </a:t>
          </a:r>
          <a:endParaRPr lang="en-US" sz="800" kern="1200"/>
        </a:p>
      </dsp:txBody>
      <dsp:txXfrm>
        <a:off x="1911628" y="1759312"/>
        <a:ext cx="1115937" cy="557968"/>
      </dsp:txXfrm>
    </dsp:sp>
    <dsp:sp modelId="{AE917050-55AC-4E4F-950E-77ADB566ED42}">
      <dsp:nvSpPr>
        <dsp:cNvPr id="0" name=""/>
        <dsp:cNvSpPr/>
      </dsp:nvSpPr>
      <dsp:spPr>
        <a:xfrm>
          <a:off x="1973775" y="2489486"/>
          <a:ext cx="1115937" cy="557968"/>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GB" sz="800" kern="1200"/>
            <a:t>1.2.2 Framing,roofing, </a:t>
          </a:r>
        </a:p>
        <a:p>
          <a:pPr marL="0" marR="0" lvl="0" indent="0" algn="ctr" defTabSz="355600" rtl="0">
            <a:lnSpc>
              <a:spcPct val="90000"/>
            </a:lnSpc>
            <a:spcBef>
              <a:spcPct val="0"/>
            </a:spcBef>
            <a:spcAft>
              <a:spcPct val="35000"/>
            </a:spcAft>
            <a:buNone/>
          </a:pPr>
          <a:r>
            <a:rPr lang="en-GB" sz="800" kern="1200"/>
            <a:t>shell</a:t>
          </a:r>
          <a:endParaRPr lang="en-US" sz="800" kern="1200"/>
        </a:p>
      </dsp:txBody>
      <dsp:txXfrm>
        <a:off x="1973775" y="2489486"/>
        <a:ext cx="1115937" cy="557968"/>
      </dsp:txXfrm>
    </dsp:sp>
    <dsp:sp modelId="{83E66450-0960-4559-88B7-727817974FD4}">
      <dsp:nvSpPr>
        <dsp:cNvPr id="0" name=""/>
        <dsp:cNvSpPr/>
      </dsp:nvSpPr>
      <dsp:spPr>
        <a:xfrm>
          <a:off x="1911628" y="3343943"/>
          <a:ext cx="1115937" cy="557968"/>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GB" sz="800" kern="1200"/>
            <a:t>1.2.3 Facilities,sliding, surfacing, glazing</a:t>
          </a:r>
          <a:endParaRPr lang="en-US" sz="800" kern="1200"/>
        </a:p>
      </dsp:txBody>
      <dsp:txXfrm>
        <a:off x="1911628" y="3343943"/>
        <a:ext cx="1115937" cy="557968"/>
      </dsp:txXfrm>
    </dsp:sp>
    <dsp:sp modelId="{4D68E122-59E0-4F5F-BCEE-EE4AF18488F8}">
      <dsp:nvSpPr>
        <dsp:cNvPr id="0" name=""/>
        <dsp:cNvSpPr/>
      </dsp:nvSpPr>
      <dsp:spPr>
        <a:xfrm>
          <a:off x="1911628" y="4136258"/>
          <a:ext cx="1115937" cy="557968"/>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GB" sz="800" kern="1200"/>
            <a:t>1.2.3 Project exterior assessment </a:t>
          </a:r>
          <a:endParaRPr lang="en-US" sz="800" kern="1200"/>
        </a:p>
      </dsp:txBody>
      <dsp:txXfrm>
        <a:off x="1911628" y="4136258"/>
        <a:ext cx="1115937" cy="557968"/>
      </dsp:txXfrm>
    </dsp:sp>
    <dsp:sp modelId="{D82D1F3E-CE79-47A5-AC06-7B78AC042AC5}">
      <dsp:nvSpPr>
        <dsp:cNvPr id="0" name=""/>
        <dsp:cNvSpPr/>
      </dsp:nvSpPr>
      <dsp:spPr>
        <a:xfrm>
          <a:off x="2982928" y="966996"/>
          <a:ext cx="1115937" cy="557968"/>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GB" sz="800" b="0" i="0" kern="1200"/>
            <a:t>1.3 Designing the project</a:t>
          </a:r>
          <a:endParaRPr lang="en-US" sz="800" b="0" i="0" kern="1200"/>
        </a:p>
      </dsp:txBody>
      <dsp:txXfrm>
        <a:off x="2982928" y="966996"/>
        <a:ext cx="1115937" cy="557968"/>
      </dsp:txXfrm>
    </dsp:sp>
    <dsp:sp modelId="{5517D2BD-9813-4486-9567-83B266723016}">
      <dsp:nvSpPr>
        <dsp:cNvPr id="0" name=""/>
        <dsp:cNvSpPr/>
      </dsp:nvSpPr>
      <dsp:spPr>
        <a:xfrm>
          <a:off x="3261912" y="1759312"/>
          <a:ext cx="1115937" cy="557968"/>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GB" sz="800" kern="1200"/>
            <a:t>1.3.1Mechanical Development, HVAC,plumbing, electric</a:t>
          </a:r>
          <a:endParaRPr lang="en-US" sz="800" kern="1200"/>
        </a:p>
      </dsp:txBody>
      <dsp:txXfrm>
        <a:off x="3261912" y="1759312"/>
        <a:ext cx="1115937" cy="557968"/>
      </dsp:txXfrm>
    </dsp:sp>
    <dsp:sp modelId="{C95D92B3-D677-4046-BE75-A8A9210699AD}">
      <dsp:nvSpPr>
        <dsp:cNvPr id="0" name=""/>
        <dsp:cNvSpPr/>
      </dsp:nvSpPr>
      <dsp:spPr>
        <a:xfrm>
          <a:off x="3261912" y="2551627"/>
          <a:ext cx="1115937" cy="793381"/>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GB" sz="800" kern="1200"/>
            <a:t>1.3.2Buildout, insulation, flooring, sheetrock</a:t>
          </a:r>
          <a:endParaRPr lang="en-US" sz="800" kern="1200"/>
        </a:p>
      </dsp:txBody>
      <dsp:txXfrm>
        <a:off x="3261912" y="2551627"/>
        <a:ext cx="1115937" cy="793381"/>
      </dsp:txXfrm>
    </dsp:sp>
    <dsp:sp modelId="{ECCE46B9-FD1B-4B9A-BCF3-49BB07874654}">
      <dsp:nvSpPr>
        <dsp:cNvPr id="0" name=""/>
        <dsp:cNvSpPr/>
      </dsp:nvSpPr>
      <dsp:spPr>
        <a:xfrm>
          <a:off x="3261912" y="3579355"/>
          <a:ext cx="1115937" cy="557968"/>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GB" sz="800" kern="1200"/>
            <a:t>1.3.3Detailing of infrastructure and utility requirement </a:t>
          </a:r>
          <a:endParaRPr lang="en-US" sz="800" kern="1200"/>
        </a:p>
      </dsp:txBody>
      <dsp:txXfrm>
        <a:off x="3261912" y="3579355"/>
        <a:ext cx="1115937" cy="557968"/>
      </dsp:txXfrm>
    </dsp:sp>
    <dsp:sp modelId="{4C6D3D86-A8A5-4962-89EB-09699043C39D}">
      <dsp:nvSpPr>
        <dsp:cNvPr id="0" name=""/>
        <dsp:cNvSpPr/>
      </dsp:nvSpPr>
      <dsp:spPr>
        <a:xfrm>
          <a:off x="3261912" y="4371671"/>
          <a:ext cx="1115937" cy="557968"/>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GB" sz="800" kern="1200"/>
            <a:t>1.3.4Reviewing and approving layout andtrimming </a:t>
          </a:r>
          <a:endParaRPr lang="en-US" sz="800" kern="1200"/>
        </a:p>
      </dsp:txBody>
      <dsp:txXfrm>
        <a:off x="3261912" y="4371671"/>
        <a:ext cx="1115937" cy="557968"/>
      </dsp:txXfrm>
    </dsp:sp>
    <dsp:sp modelId="{F05ACFE9-395C-4824-A994-F75DAE28929F}">
      <dsp:nvSpPr>
        <dsp:cNvPr id="0" name=""/>
        <dsp:cNvSpPr/>
      </dsp:nvSpPr>
      <dsp:spPr>
        <a:xfrm>
          <a:off x="4333212" y="966996"/>
          <a:ext cx="1115937" cy="557968"/>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Calibri" panose="020F0502020204030204" pitchFamily="34" charset="0"/>
            </a:rPr>
            <a:t>1.4 Closeout</a:t>
          </a:r>
          <a:endParaRPr lang="en-US" sz="800" kern="1200"/>
        </a:p>
      </dsp:txBody>
      <dsp:txXfrm>
        <a:off x="4333212" y="966996"/>
        <a:ext cx="1115937" cy="557968"/>
      </dsp:txXfrm>
    </dsp:sp>
    <dsp:sp modelId="{58E94568-EFD6-4140-94D2-25331D9D1C60}">
      <dsp:nvSpPr>
        <dsp:cNvPr id="0" name=""/>
        <dsp:cNvSpPr/>
      </dsp:nvSpPr>
      <dsp:spPr>
        <a:xfrm>
          <a:off x="4612196" y="1759312"/>
          <a:ext cx="1115937" cy="557968"/>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GB" sz="800" kern="1200"/>
            <a:t>1.4.1Inspection and occupancy permit</a:t>
          </a:r>
          <a:endParaRPr lang="en-US" sz="800" kern="1200"/>
        </a:p>
      </dsp:txBody>
      <dsp:txXfrm>
        <a:off x="4612196" y="1759312"/>
        <a:ext cx="1115937" cy="557968"/>
      </dsp:txXfrm>
    </dsp:sp>
    <dsp:sp modelId="{43868C23-0DB0-4CB9-AE71-2507F0F35433}">
      <dsp:nvSpPr>
        <dsp:cNvPr id="0" name=""/>
        <dsp:cNvSpPr/>
      </dsp:nvSpPr>
      <dsp:spPr>
        <a:xfrm>
          <a:off x="4612196" y="2551627"/>
          <a:ext cx="1115937" cy="557968"/>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GB" sz="800" kern="1200"/>
            <a:t>1.4.2Planning demobilisation and eliminating temporary structures</a:t>
          </a:r>
          <a:endParaRPr lang="en-US" sz="800" kern="1200"/>
        </a:p>
      </dsp:txBody>
      <dsp:txXfrm>
        <a:off x="4612196" y="2551627"/>
        <a:ext cx="1115937" cy="557968"/>
      </dsp:txXfrm>
    </dsp:sp>
    <dsp:sp modelId="{35D20409-82ED-410C-BB79-0EB24CB301A5}">
      <dsp:nvSpPr>
        <dsp:cNvPr id="0" name=""/>
        <dsp:cNvSpPr/>
      </dsp:nvSpPr>
      <dsp:spPr>
        <a:xfrm>
          <a:off x="4612196" y="3343943"/>
          <a:ext cx="1115937" cy="557968"/>
        </a:xfrm>
        <a:prstGeom prst="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GB" sz="800" kern="1200"/>
            <a:t>1.4.3Installing andfinalwalkthrough </a:t>
          </a:r>
          <a:endParaRPr lang="en-US" sz="800" kern="1200"/>
        </a:p>
      </dsp:txBody>
      <dsp:txXfrm>
        <a:off x="4612196" y="3343943"/>
        <a:ext cx="1115937" cy="557968"/>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begPts" val="bCtr"/>
                        <dgm:param type="bendPt" val="end"/>
                        <dgm:param type="connRout" val="bend"/>
                        <dgm:param type="dim" val="1D"/>
                        <dgm:param type="endPts" val="tCt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begPts" val="bCtr"/>
                            <dgm:param type="bendPt" val="end"/>
                            <dgm:param type="connRout" val="bend"/>
                            <dgm:param type="dim" val="1D"/>
                            <dgm:param type="endPts" val="tCtr"/>
                            <dgm:param type="endSty" val="noArr"/>
                          </dgm:alg>
                        </dgm:if>
                        <dgm:else name="Name40">
                          <dgm:choose name="Name41">
                            <dgm:if name="Name42" axis="par des" func="maxDepth" op="lte" val="1">
                              <dgm:choose name="Name43">
                                <dgm:if name="Name44" axis="par ch" ptType="node asst" func="cnt" op="gte" val="1">
                                  <dgm:alg type="conn">
                                    <dgm:param type="begPts" val="bCtr"/>
                                    <dgm:param type="connRout" val="bend"/>
                                    <dgm:param type="dim" val="1D"/>
                                    <dgm:param type="endPts" val="midL midR"/>
                                    <dgm:param type="endSty" val="noArr"/>
                                  </dgm:alg>
                                </dgm:if>
                                <dgm:else name="Name45">
                                  <dgm:alg type="conn">
                                    <dgm:param type="begPts" val="bCtr"/>
                                    <dgm:param type="connRout" val="bend"/>
                                    <dgm:param type="dim" val="1D"/>
                                    <dgm:param type="endPts" val="midL midR"/>
                                    <dgm:param type="endSty" val="noArr"/>
                                    <dgm:param type="srcNode" val="rootConnector"/>
                                  </dgm:alg>
                                </dgm:else>
                              </dgm:choose>
                            </dgm:if>
                            <dgm:else name="Name46">
                              <dgm:alg type="conn">
                                <dgm:param type="begPts" val="bCtr"/>
                                <dgm:param type="bendPt" val="end"/>
                                <dgm:param type="connRout" val="bend"/>
                                <dgm:param type="dim" val="1D"/>
                                <dgm:param type="endPts" val="tCtr"/>
                                <dgm:param type="endSty" val="noAr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begPts" val="bCtr"/>
                                <dgm:param type="connRout" val="bend"/>
                                <dgm:param type="dim" val="1D"/>
                                <dgm:param type="endPts" val="midL midR"/>
                                <dgm:param type="endSty" val="noArr"/>
                              </dgm:alg>
                            </dgm:if>
                            <dgm:else name="Name55">
                              <dgm:alg type="conn">
                                <dgm:param type="begPts" val="bCtr"/>
                                <dgm:param type="connRout" val="bend"/>
                                <dgm:param type="dim" val="1D"/>
                                <dgm:param type="endPts" val="midL midR"/>
                                <dgm:param type="endSty" val="noArr"/>
                                <dgm:param type="srcNode" val="rootConnector1"/>
                              </dgm:alg>
                            </dgm:else>
                          </dgm:choose>
                        </dgm:if>
                        <dgm:else name="Name56">
                          <dgm:choose name="Name57">
                            <dgm:if name="Name58" axis="par ch" ptType="node asst" func="cnt" op="gte" val="1">
                              <dgm:alg type="conn">
                                <dgm:param type="begPts" val="bCtr"/>
                                <dgm:param type="connRout" val="bend"/>
                                <dgm:param type="dim" val="1D"/>
                                <dgm:param type="endPts" val="midL midR"/>
                                <dgm:param type="endSty" val="noArr"/>
                              </dgm:alg>
                            </dgm:if>
                            <dgm:else name="Name59">
                              <dgm:alg type="conn">
                                <dgm:param type="begPts" val="bCtr"/>
                                <dgm:param type="connRout" val="bend"/>
                                <dgm:param type="dim" val="1D"/>
                                <dgm:param type="endPts" val="midL midR"/>
                                <dgm:param type="endSty" val="noAr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BAB0338D09F4BBFB78EF8059560EA47"/>
        <w:category>
          <w:name w:val="General"/>
          <w:gallery w:val="placeholder"/>
        </w:category>
        <w:types>
          <w:type w:val="bbPlcHdr"/>
        </w:types>
        <w:behaviors>
          <w:behavior w:val="content"/>
        </w:behaviors>
        <w:guid w:val="{5E5AEF2E-9CC5-48A7-8720-FE1B101FD5B8}"/>
      </w:docPartPr>
      <w:docPartBody>
        <w:p w:rsidR="00B759B3" w:rsidRDefault="00124C89" w:rsidP="00124C89">
          <w:pPr>
            <w:pStyle w:val="3BAB0338D09F4BBFB78EF8059560EA47"/>
          </w:pPr>
          <w:r>
            <w:rPr>
              <w:rFonts w:asciiTheme="majorHAnsi" w:eastAsiaTheme="majorEastAsia" w:hAnsiTheme="majorHAnsi" w:cstheme="majorBidi"/>
              <w:caps/>
              <w:color w:val="4472C4" w:themeColor="accent1"/>
              <w:sz w:val="80"/>
              <w:szCs w:val="80"/>
            </w:rPr>
            <w:t>[Document title]</w:t>
          </w:r>
        </w:p>
      </w:docPartBody>
    </w:docPart>
    <w:docPart>
      <w:docPartPr>
        <w:name w:val="FB04CF341A9343349E69402C20E2AAA0"/>
        <w:category>
          <w:name w:val="General"/>
          <w:gallery w:val="placeholder"/>
        </w:category>
        <w:types>
          <w:type w:val="bbPlcHdr"/>
        </w:types>
        <w:behaviors>
          <w:behavior w:val="content"/>
        </w:behaviors>
        <w:guid w:val="{C1E15B11-056F-468D-ADCF-28605F971437}"/>
      </w:docPartPr>
      <w:docPartBody>
        <w:p w:rsidR="00B759B3" w:rsidRDefault="00124C89" w:rsidP="00124C89">
          <w:pPr>
            <w:pStyle w:val="FB04CF341A9343349E69402C20E2AAA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C89"/>
    <w:rsid w:val="00124C89"/>
    <w:rsid w:val="00896596"/>
    <w:rsid w:val="00B759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BAB0338D09F4BBFB78EF8059560EA47">
    <w:name w:val="3BAB0338D09F4BBFB78EF8059560EA47"/>
    <w:rsid w:val="00124C89"/>
  </w:style>
  <w:style w:type="paragraph" w:customStyle="1" w:styleId="FB04CF341A9343349E69402C20E2AAA0">
    <w:name w:val="FB04CF341A9343349E69402C20E2AAA0"/>
    <w:rsid w:val="00124C8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2021-12-20T00:00:00</PublishDate>
  <Abstract/>
  <CompanyAddress>LEEDS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D93516-7760-4478-84C4-288434397E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21</Pages>
  <Words>3450</Words>
  <Characters>19665</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wellington place</Company>
  <LinksUpToDate>false</LinksUpToDate>
  <CharactersWithSpaces>23069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 IN ORGANISATION</dc:title>
  <dc:subject>Wellington Place</dc:subject>
  <dc:creator>Mirela Urzica</dc:creator>
  <cp:lastModifiedBy>Mirela Urzica</cp:lastModifiedBy>
  <cp:revision>40</cp:revision>
  <dcterms:created xsi:type="dcterms:W3CDTF">2021-12-16T15:56:00Z</dcterms:created>
  <dcterms:modified xsi:type="dcterms:W3CDTF">2022-01-07T11:00:00Z</dcterms:modified>
</cp:coreProperties>
</file>