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174D2C" w14:textId="77777777" w:rsidR="00003316" w:rsidRDefault="00003316" w:rsidP="00647083">
      <w:pPr>
        <w:pStyle w:val="Heading1"/>
        <w:spacing w:before="0" w:after="0" w:line="480" w:lineRule="auto"/>
        <w:jc w:val="both"/>
        <w:rPr>
          <w:rFonts w:ascii="Times New Roman" w:hAnsi="Times New Roman" w:cs="Times New Roman"/>
          <w:b/>
          <w:bCs/>
          <w:noProof/>
          <w:color w:val="auto"/>
          <w:sz w:val="24"/>
          <w:szCs w:val="24"/>
        </w:rPr>
      </w:pPr>
      <w:bookmarkStart w:id="0" w:name="_Toc200441934"/>
    </w:p>
    <w:p w14:paraId="107C909A" w14:textId="77777777" w:rsidR="00003316" w:rsidRDefault="00003316" w:rsidP="00003316">
      <w:pPr>
        <w:spacing w:line="480" w:lineRule="auto"/>
        <w:jc w:val="center"/>
        <w:rPr>
          <w:rFonts w:ascii="Times New Roman" w:hAnsi="Times New Roman" w:cs="Times New Roman"/>
        </w:rPr>
      </w:pPr>
      <w:r w:rsidRPr="003C1399">
        <w:rPr>
          <w:rFonts w:ascii="Times New Roman" w:hAnsi="Times New Roman"/>
          <w:b/>
          <w:noProof/>
          <w:sz w:val="26"/>
        </w:rPr>
        <w:drawing>
          <wp:inline distT="0" distB="0" distL="0" distR="0" wp14:anchorId="03BC78B0" wp14:editId="706E9BAD">
            <wp:extent cx="2218690" cy="882650"/>
            <wp:effectExtent l="0" t="0" r="0" b="0"/>
            <wp:docPr id="1" name="圖片 1" descr="一張含有 文字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圖片 1" descr="一張含有 文字 的圖片&#10;&#10;自動產生的描述"/>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18690" cy="882650"/>
                    </a:xfrm>
                    <a:prstGeom prst="rect">
                      <a:avLst/>
                    </a:prstGeom>
                    <a:noFill/>
                    <a:ln>
                      <a:noFill/>
                    </a:ln>
                  </pic:spPr>
                </pic:pic>
              </a:graphicData>
            </a:graphic>
          </wp:inline>
        </w:drawing>
      </w:r>
    </w:p>
    <w:p w14:paraId="15C40E95" w14:textId="77777777" w:rsidR="00003316" w:rsidRDefault="00003316" w:rsidP="00003316">
      <w:pPr>
        <w:spacing w:line="480" w:lineRule="auto"/>
        <w:jc w:val="center"/>
        <w:rPr>
          <w:rFonts w:ascii="Times New Roman" w:hAnsi="Times New Roman" w:cs="Times New Roman"/>
        </w:rPr>
      </w:pPr>
    </w:p>
    <w:p w14:paraId="4E2518C8" w14:textId="019E5244" w:rsidR="00003316" w:rsidRPr="00B53029" w:rsidRDefault="00003316" w:rsidP="00003316">
      <w:pPr>
        <w:spacing w:line="480" w:lineRule="auto"/>
        <w:jc w:val="center"/>
        <w:rPr>
          <w:rFonts w:ascii="Times New Roman" w:hAnsi="Times New Roman" w:cs="Times New Roman"/>
          <w:sz w:val="36"/>
          <w:szCs w:val="36"/>
        </w:rPr>
      </w:pPr>
      <w:r>
        <w:rPr>
          <w:rFonts w:ascii="Times New Roman" w:hAnsi="Times New Roman"/>
          <w:color w:val="000000"/>
          <w:sz w:val="36"/>
          <w:szCs w:val="36"/>
        </w:rPr>
        <w:t xml:space="preserve">DISSERTATION PROPOSAL </w:t>
      </w:r>
    </w:p>
    <w:p w14:paraId="00349C7B" w14:textId="77777777" w:rsidR="00003316" w:rsidRDefault="00003316" w:rsidP="00003316">
      <w:pPr>
        <w:spacing w:line="480" w:lineRule="auto"/>
        <w:jc w:val="both"/>
        <w:rPr>
          <w:rFonts w:ascii="Times New Roman" w:hAnsi="Times New Roman" w:cs="Times New Roman"/>
        </w:rPr>
      </w:pPr>
    </w:p>
    <w:p w14:paraId="7D63DCC4" w14:textId="77777777" w:rsidR="00003316" w:rsidRDefault="00003316" w:rsidP="00003316">
      <w:pPr>
        <w:spacing w:line="480" w:lineRule="auto"/>
        <w:jc w:val="both"/>
        <w:rPr>
          <w:rFonts w:ascii="Times New Roman" w:hAnsi="Times New Roman" w:cs="Times New Roman"/>
        </w:rPr>
      </w:pPr>
    </w:p>
    <w:p w14:paraId="7B195359" w14:textId="77777777" w:rsidR="00003316" w:rsidRDefault="00003316" w:rsidP="00003316">
      <w:pPr>
        <w:spacing w:line="480" w:lineRule="auto"/>
        <w:jc w:val="both"/>
        <w:rPr>
          <w:rFonts w:ascii="Times New Roman" w:hAnsi="Times New Roman" w:cs="Times New Roman"/>
        </w:rPr>
      </w:pPr>
    </w:p>
    <w:p w14:paraId="159F6735" w14:textId="77777777" w:rsidR="00003316" w:rsidRPr="00003316" w:rsidRDefault="00003316" w:rsidP="00003316">
      <w:pPr>
        <w:spacing w:line="480" w:lineRule="auto"/>
        <w:jc w:val="both"/>
        <w:rPr>
          <w:rFonts w:ascii="Times New Roman" w:hAnsi="Times New Roman" w:cs="Times New Roman"/>
        </w:rPr>
      </w:pPr>
    </w:p>
    <w:tbl>
      <w:tblPr>
        <w:tblW w:w="8610" w:type="dxa"/>
        <w:tblLayout w:type="fixed"/>
        <w:tblLook w:val="04A0" w:firstRow="1" w:lastRow="0" w:firstColumn="1" w:lastColumn="0" w:noHBand="0" w:noVBand="1"/>
      </w:tblPr>
      <w:tblGrid>
        <w:gridCol w:w="2942"/>
        <w:gridCol w:w="284"/>
        <w:gridCol w:w="5384"/>
      </w:tblGrid>
      <w:tr w:rsidR="00003316" w:rsidRPr="00003316" w14:paraId="0CBD86CA" w14:textId="77777777" w:rsidTr="00702AD7">
        <w:tc>
          <w:tcPr>
            <w:tcW w:w="2942" w:type="dxa"/>
            <w:hideMark/>
          </w:tcPr>
          <w:p w14:paraId="1F47290F" w14:textId="77777777" w:rsidR="00003316" w:rsidRPr="00003316" w:rsidRDefault="00003316" w:rsidP="00702AD7">
            <w:pPr>
              <w:tabs>
                <w:tab w:val="left" w:pos="4606"/>
              </w:tabs>
              <w:adjustRightInd w:val="0"/>
              <w:snapToGrid w:val="0"/>
              <w:spacing w:line="360" w:lineRule="auto"/>
              <w:jc w:val="both"/>
              <w:rPr>
                <w:rFonts w:ascii="Times New Roman" w:hAnsi="Times New Roman" w:cs="Times New Roman"/>
                <w:b/>
                <w:lang w:val="en-HK"/>
              </w:rPr>
            </w:pPr>
            <w:r w:rsidRPr="00003316">
              <w:rPr>
                <w:rFonts w:ascii="Times New Roman" w:hAnsi="Times New Roman" w:cs="Times New Roman"/>
                <w:b/>
                <w:lang w:val="en-HK"/>
              </w:rPr>
              <w:t>Student Name</w:t>
            </w:r>
          </w:p>
        </w:tc>
        <w:tc>
          <w:tcPr>
            <w:tcW w:w="284" w:type="dxa"/>
            <w:hideMark/>
          </w:tcPr>
          <w:p w14:paraId="07FEDEE6" w14:textId="77777777" w:rsidR="00003316" w:rsidRPr="00003316" w:rsidRDefault="00003316" w:rsidP="00702AD7">
            <w:pPr>
              <w:tabs>
                <w:tab w:val="left" w:pos="4606"/>
              </w:tabs>
              <w:adjustRightInd w:val="0"/>
              <w:snapToGrid w:val="0"/>
              <w:spacing w:line="360" w:lineRule="auto"/>
              <w:jc w:val="both"/>
              <w:rPr>
                <w:rFonts w:ascii="Times New Roman" w:hAnsi="Times New Roman" w:cs="Times New Roman"/>
                <w:b/>
                <w:lang w:val="en-HK"/>
              </w:rPr>
            </w:pPr>
            <w:r w:rsidRPr="00003316">
              <w:rPr>
                <w:rFonts w:ascii="Times New Roman" w:eastAsia="Microsoft YaHei" w:hAnsi="Times New Roman" w:cs="Times New Roman"/>
                <w:b/>
                <w:lang w:val="en-HK"/>
              </w:rPr>
              <w:t>：</w:t>
            </w:r>
          </w:p>
        </w:tc>
        <w:tc>
          <w:tcPr>
            <w:tcW w:w="5384" w:type="dxa"/>
          </w:tcPr>
          <w:p w14:paraId="57B9C4BE" w14:textId="77777777" w:rsidR="00003316" w:rsidRPr="00003316" w:rsidRDefault="00003316" w:rsidP="00702AD7">
            <w:pPr>
              <w:tabs>
                <w:tab w:val="left" w:pos="4606"/>
              </w:tabs>
              <w:adjustRightInd w:val="0"/>
              <w:snapToGrid w:val="0"/>
              <w:spacing w:line="360" w:lineRule="auto"/>
              <w:jc w:val="both"/>
              <w:rPr>
                <w:rFonts w:ascii="Times New Roman" w:hAnsi="Times New Roman" w:cs="Times New Roman"/>
                <w:lang w:val="en-HK"/>
              </w:rPr>
            </w:pPr>
            <w:r w:rsidRPr="00003316">
              <w:rPr>
                <w:rFonts w:ascii="Times New Roman" w:hAnsi="Times New Roman" w:cs="Times New Roman"/>
                <w:lang w:val="en-HK"/>
              </w:rPr>
              <w:t>Tat Cheong LEE</w:t>
            </w:r>
          </w:p>
        </w:tc>
      </w:tr>
      <w:tr w:rsidR="00003316" w:rsidRPr="00003316" w14:paraId="43D17CC1" w14:textId="77777777" w:rsidTr="00702AD7">
        <w:tc>
          <w:tcPr>
            <w:tcW w:w="2942" w:type="dxa"/>
            <w:hideMark/>
          </w:tcPr>
          <w:p w14:paraId="5DE8BE16" w14:textId="77777777" w:rsidR="00003316" w:rsidRPr="00003316" w:rsidRDefault="00003316" w:rsidP="00702AD7">
            <w:pPr>
              <w:tabs>
                <w:tab w:val="left" w:pos="4606"/>
              </w:tabs>
              <w:adjustRightInd w:val="0"/>
              <w:snapToGrid w:val="0"/>
              <w:spacing w:line="360" w:lineRule="auto"/>
              <w:jc w:val="both"/>
              <w:rPr>
                <w:rFonts w:ascii="Times New Roman" w:hAnsi="Times New Roman" w:cs="Times New Roman"/>
                <w:b/>
                <w:lang w:val="en-HK"/>
              </w:rPr>
            </w:pPr>
            <w:r w:rsidRPr="00003316">
              <w:rPr>
                <w:rFonts w:ascii="Times New Roman" w:hAnsi="Times New Roman" w:cs="Times New Roman"/>
                <w:b/>
                <w:lang w:val="en-HK"/>
              </w:rPr>
              <w:t>Student ID Number</w:t>
            </w:r>
          </w:p>
        </w:tc>
        <w:tc>
          <w:tcPr>
            <w:tcW w:w="284" w:type="dxa"/>
            <w:hideMark/>
          </w:tcPr>
          <w:p w14:paraId="44D12F81" w14:textId="77777777" w:rsidR="00003316" w:rsidRPr="00003316" w:rsidRDefault="00003316" w:rsidP="00702AD7">
            <w:pPr>
              <w:tabs>
                <w:tab w:val="left" w:pos="4606"/>
              </w:tabs>
              <w:adjustRightInd w:val="0"/>
              <w:snapToGrid w:val="0"/>
              <w:spacing w:line="360" w:lineRule="auto"/>
              <w:jc w:val="both"/>
              <w:rPr>
                <w:rFonts w:ascii="Times New Roman" w:hAnsi="Times New Roman" w:cs="Times New Roman"/>
                <w:b/>
                <w:lang w:val="en-HK"/>
              </w:rPr>
            </w:pPr>
            <w:r w:rsidRPr="00003316">
              <w:rPr>
                <w:rFonts w:ascii="Times New Roman" w:eastAsia="Microsoft YaHei" w:hAnsi="Times New Roman" w:cs="Times New Roman"/>
                <w:b/>
                <w:lang w:val="en-HK"/>
              </w:rPr>
              <w:t>：</w:t>
            </w:r>
          </w:p>
        </w:tc>
        <w:tc>
          <w:tcPr>
            <w:tcW w:w="5384" w:type="dxa"/>
          </w:tcPr>
          <w:p w14:paraId="281835B7" w14:textId="77777777" w:rsidR="00003316" w:rsidRPr="00003316" w:rsidRDefault="00003316" w:rsidP="00702AD7">
            <w:pPr>
              <w:tabs>
                <w:tab w:val="left" w:pos="4606"/>
              </w:tabs>
              <w:adjustRightInd w:val="0"/>
              <w:snapToGrid w:val="0"/>
              <w:spacing w:line="360" w:lineRule="auto"/>
              <w:jc w:val="both"/>
              <w:rPr>
                <w:rFonts w:ascii="Times New Roman" w:hAnsi="Times New Roman" w:cs="Times New Roman"/>
                <w:lang w:val="en-HK"/>
              </w:rPr>
            </w:pPr>
            <w:r w:rsidRPr="00003316">
              <w:rPr>
                <w:rFonts w:ascii="Times New Roman" w:hAnsi="Times New Roman" w:cs="Times New Roman"/>
                <w:lang w:val="en-HK"/>
              </w:rPr>
              <w:t>2337378</w:t>
            </w:r>
          </w:p>
        </w:tc>
      </w:tr>
      <w:tr w:rsidR="00003316" w:rsidRPr="00003316" w14:paraId="687F279D" w14:textId="77777777" w:rsidTr="00702AD7">
        <w:tc>
          <w:tcPr>
            <w:tcW w:w="2942" w:type="dxa"/>
          </w:tcPr>
          <w:p w14:paraId="56ABD8B2" w14:textId="77777777" w:rsidR="00003316" w:rsidRPr="00003316" w:rsidRDefault="00003316" w:rsidP="00702AD7">
            <w:pPr>
              <w:tabs>
                <w:tab w:val="left" w:pos="4606"/>
              </w:tabs>
              <w:adjustRightInd w:val="0"/>
              <w:snapToGrid w:val="0"/>
              <w:spacing w:line="360" w:lineRule="auto"/>
              <w:jc w:val="both"/>
              <w:rPr>
                <w:rFonts w:ascii="Times New Roman" w:hAnsi="Times New Roman" w:cs="Times New Roman"/>
                <w:b/>
                <w:lang w:val="en-HK"/>
              </w:rPr>
            </w:pPr>
            <w:r w:rsidRPr="00003316">
              <w:rPr>
                <w:rFonts w:ascii="Times New Roman" w:hAnsi="Times New Roman" w:cs="Times New Roman"/>
                <w:b/>
                <w:lang w:val="en-HK"/>
              </w:rPr>
              <w:t>Date of Submission</w:t>
            </w:r>
          </w:p>
        </w:tc>
        <w:tc>
          <w:tcPr>
            <w:tcW w:w="284" w:type="dxa"/>
            <w:hideMark/>
          </w:tcPr>
          <w:p w14:paraId="19A503AD" w14:textId="77777777" w:rsidR="00003316" w:rsidRPr="00003316" w:rsidRDefault="00003316" w:rsidP="00702AD7">
            <w:pPr>
              <w:tabs>
                <w:tab w:val="left" w:pos="4606"/>
              </w:tabs>
              <w:adjustRightInd w:val="0"/>
              <w:snapToGrid w:val="0"/>
              <w:spacing w:line="360" w:lineRule="auto"/>
              <w:jc w:val="both"/>
              <w:rPr>
                <w:rFonts w:ascii="Times New Roman" w:hAnsi="Times New Roman" w:cs="Times New Roman"/>
                <w:b/>
                <w:lang w:val="en-HK"/>
              </w:rPr>
            </w:pPr>
            <w:r w:rsidRPr="00003316">
              <w:rPr>
                <w:rFonts w:ascii="Times New Roman" w:eastAsia="Microsoft YaHei" w:hAnsi="Times New Roman" w:cs="Times New Roman"/>
                <w:b/>
                <w:lang w:val="en-HK"/>
              </w:rPr>
              <w:t>：</w:t>
            </w:r>
          </w:p>
        </w:tc>
        <w:tc>
          <w:tcPr>
            <w:tcW w:w="5384" w:type="dxa"/>
            <w:hideMark/>
          </w:tcPr>
          <w:p w14:paraId="6A8AC39C" w14:textId="287316C2" w:rsidR="00003316" w:rsidRPr="00003316" w:rsidRDefault="00003316" w:rsidP="00702AD7">
            <w:pPr>
              <w:tabs>
                <w:tab w:val="left" w:pos="4606"/>
              </w:tabs>
              <w:adjustRightInd w:val="0"/>
              <w:snapToGrid w:val="0"/>
              <w:spacing w:line="360" w:lineRule="auto"/>
              <w:jc w:val="both"/>
              <w:rPr>
                <w:rFonts w:ascii="Times New Roman" w:hAnsi="Times New Roman" w:cs="Times New Roman"/>
                <w:lang w:val="en-HK"/>
              </w:rPr>
            </w:pPr>
            <w:r w:rsidRPr="00003316">
              <w:rPr>
                <w:rFonts w:ascii="Times New Roman" w:hAnsi="Times New Roman" w:cs="Times New Roman"/>
                <w:lang w:val="en-HK"/>
              </w:rPr>
              <w:t>25 June 2025</w:t>
            </w:r>
          </w:p>
        </w:tc>
      </w:tr>
      <w:tr w:rsidR="00003316" w:rsidRPr="00003316" w14:paraId="6D557D80" w14:textId="77777777" w:rsidTr="00003316">
        <w:trPr>
          <w:trHeight w:val="80"/>
        </w:trPr>
        <w:tc>
          <w:tcPr>
            <w:tcW w:w="2942" w:type="dxa"/>
          </w:tcPr>
          <w:p w14:paraId="711F9A1C" w14:textId="07F6945B" w:rsidR="00003316" w:rsidRPr="00003316" w:rsidRDefault="00003316" w:rsidP="00702AD7">
            <w:pPr>
              <w:tabs>
                <w:tab w:val="left" w:pos="4606"/>
              </w:tabs>
              <w:adjustRightInd w:val="0"/>
              <w:snapToGrid w:val="0"/>
              <w:spacing w:line="360" w:lineRule="auto"/>
              <w:jc w:val="both"/>
              <w:rPr>
                <w:rFonts w:ascii="Times New Roman" w:hAnsi="Times New Roman" w:cs="Times New Roman"/>
                <w:b/>
                <w:lang w:val="en-HK"/>
              </w:rPr>
            </w:pPr>
            <w:r w:rsidRPr="00003316">
              <w:rPr>
                <w:rFonts w:ascii="Times New Roman" w:hAnsi="Times New Roman" w:cs="Times New Roman"/>
                <w:b/>
                <w:lang w:val="en-HK"/>
              </w:rPr>
              <w:t>Dissertation Supervisor</w:t>
            </w:r>
          </w:p>
        </w:tc>
        <w:tc>
          <w:tcPr>
            <w:tcW w:w="284" w:type="dxa"/>
          </w:tcPr>
          <w:p w14:paraId="64680979" w14:textId="77777777" w:rsidR="00003316" w:rsidRPr="00003316" w:rsidRDefault="00003316" w:rsidP="00702AD7">
            <w:pPr>
              <w:tabs>
                <w:tab w:val="left" w:pos="4606"/>
              </w:tabs>
              <w:adjustRightInd w:val="0"/>
              <w:snapToGrid w:val="0"/>
              <w:spacing w:line="360" w:lineRule="auto"/>
              <w:jc w:val="both"/>
              <w:rPr>
                <w:rFonts w:ascii="Times New Roman" w:hAnsi="Times New Roman" w:cs="Times New Roman"/>
                <w:b/>
                <w:lang w:val="en-HK"/>
              </w:rPr>
            </w:pPr>
            <w:r w:rsidRPr="00003316">
              <w:rPr>
                <w:rFonts w:ascii="Times New Roman" w:eastAsia="Microsoft YaHei" w:hAnsi="Times New Roman" w:cs="Times New Roman"/>
                <w:b/>
                <w:lang w:val="en-HK"/>
              </w:rPr>
              <w:t>：</w:t>
            </w:r>
          </w:p>
        </w:tc>
        <w:tc>
          <w:tcPr>
            <w:tcW w:w="5384" w:type="dxa"/>
          </w:tcPr>
          <w:p w14:paraId="064056FB" w14:textId="20D62EB0" w:rsidR="00003316" w:rsidRPr="00003316" w:rsidRDefault="00003316" w:rsidP="00702AD7">
            <w:pPr>
              <w:tabs>
                <w:tab w:val="left" w:pos="4606"/>
              </w:tabs>
              <w:adjustRightInd w:val="0"/>
              <w:snapToGrid w:val="0"/>
              <w:spacing w:line="360" w:lineRule="auto"/>
              <w:jc w:val="both"/>
              <w:rPr>
                <w:rFonts w:ascii="Times New Roman" w:hAnsi="Times New Roman" w:cs="Times New Roman"/>
                <w:lang w:val="en-HK"/>
              </w:rPr>
            </w:pPr>
            <w:r w:rsidRPr="00003316">
              <w:rPr>
                <w:rFonts w:ascii="Times New Roman" w:hAnsi="Times New Roman" w:cs="Times New Roman"/>
                <w:lang w:val="en-HK"/>
              </w:rPr>
              <w:t xml:space="preserve">Professor Katherine Mo </w:t>
            </w:r>
          </w:p>
        </w:tc>
      </w:tr>
    </w:tbl>
    <w:p w14:paraId="7FA0B200" w14:textId="77777777" w:rsidR="00003316" w:rsidRDefault="00003316" w:rsidP="00003316"/>
    <w:p w14:paraId="63F42B11" w14:textId="77777777" w:rsidR="00003316" w:rsidRDefault="00003316" w:rsidP="00003316"/>
    <w:p w14:paraId="6ED1243E" w14:textId="77777777" w:rsidR="00003316" w:rsidRDefault="00003316" w:rsidP="00003316"/>
    <w:p w14:paraId="02A2F833" w14:textId="77777777" w:rsidR="00003316" w:rsidRDefault="00003316" w:rsidP="00003316"/>
    <w:p w14:paraId="60C750F6" w14:textId="77777777" w:rsidR="00003316" w:rsidRDefault="00003316" w:rsidP="00003316"/>
    <w:p w14:paraId="2FDC0DED" w14:textId="77777777" w:rsidR="00003316" w:rsidRPr="00003316" w:rsidRDefault="00003316" w:rsidP="00003316"/>
    <w:p w14:paraId="1591FC1F" w14:textId="79BAD4B4" w:rsidR="00647083" w:rsidRDefault="00795447" w:rsidP="00647083">
      <w:pPr>
        <w:pStyle w:val="Heading1"/>
        <w:spacing w:before="0" w:after="0" w:line="480" w:lineRule="auto"/>
        <w:jc w:val="both"/>
        <w:rPr>
          <w:rFonts w:ascii="Times New Roman" w:hAnsi="Times New Roman" w:cs="Times New Roman"/>
          <w:b/>
          <w:bCs/>
          <w:noProof/>
          <w:color w:val="auto"/>
          <w:sz w:val="24"/>
          <w:szCs w:val="24"/>
        </w:rPr>
      </w:pPr>
      <w:r w:rsidRPr="008B426F">
        <w:rPr>
          <w:rFonts w:ascii="Times New Roman" w:hAnsi="Times New Roman" w:cs="Times New Roman"/>
          <w:b/>
          <w:bCs/>
          <w:noProof/>
          <w:color w:val="auto"/>
          <w:sz w:val="24"/>
          <w:szCs w:val="24"/>
        </w:rPr>
        <w:lastRenderedPageBreak/>
        <w:t>Chapter 1</w:t>
      </w:r>
      <w:r w:rsidR="0092084B" w:rsidRPr="008B426F">
        <w:rPr>
          <w:rFonts w:ascii="Times New Roman" w:hAnsi="Times New Roman" w:cs="Times New Roman"/>
          <w:b/>
          <w:bCs/>
          <w:noProof/>
          <w:color w:val="auto"/>
          <w:sz w:val="24"/>
          <w:szCs w:val="24"/>
        </w:rPr>
        <w:t xml:space="preserve">: </w:t>
      </w:r>
      <w:r w:rsidR="00064C12" w:rsidRPr="008B426F">
        <w:rPr>
          <w:rFonts w:ascii="Times New Roman" w:hAnsi="Times New Roman" w:cs="Times New Roman"/>
          <w:b/>
          <w:bCs/>
          <w:noProof/>
          <w:color w:val="auto"/>
          <w:sz w:val="24"/>
          <w:szCs w:val="24"/>
        </w:rPr>
        <w:t>Introductio</w:t>
      </w:r>
      <w:bookmarkStart w:id="1" w:name="_Toc200441935"/>
      <w:bookmarkEnd w:id="0"/>
      <w:r w:rsidR="00647083">
        <w:rPr>
          <w:rFonts w:ascii="Times New Roman" w:hAnsi="Times New Roman" w:cs="Times New Roman"/>
          <w:b/>
          <w:bCs/>
          <w:noProof/>
          <w:color w:val="auto"/>
          <w:sz w:val="24"/>
          <w:szCs w:val="24"/>
        </w:rPr>
        <w:t>n</w:t>
      </w:r>
    </w:p>
    <w:p w14:paraId="3C60B74D" w14:textId="6DDB8BD8" w:rsidR="009B447F" w:rsidRPr="008B426F" w:rsidRDefault="00064C12" w:rsidP="00647083">
      <w:pPr>
        <w:pStyle w:val="Heading1"/>
        <w:spacing w:before="0" w:after="0" w:line="480" w:lineRule="auto"/>
        <w:jc w:val="both"/>
        <w:rPr>
          <w:rFonts w:ascii="Times New Roman" w:hAnsi="Times New Roman" w:cs="Times New Roman"/>
          <w:b/>
          <w:bCs/>
          <w:noProof/>
          <w:color w:val="auto"/>
          <w:sz w:val="24"/>
          <w:szCs w:val="24"/>
        </w:rPr>
      </w:pPr>
      <w:r w:rsidRPr="008B426F">
        <w:rPr>
          <w:rFonts w:ascii="Times New Roman" w:hAnsi="Times New Roman" w:cs="Times New Roman"/>
          <w:b/>
          <w:bCs/>
          <w:noProof/>
          <w:color w:val="auto"/>
          <w:sz w:val="24"/>
          <w:szCs w:val="24"/>
        </w:rPr>
        <w:t>1.1 Research Background</w:t>
      </w:r>
      <w:bookmarkEnd w:id="1"/>
    </w:p>
    <w:p w14:paraId="28593C9E" w14:textId="0FF84376" w:rsidR="00CA4CB1" w:rsidRDefault="00647083" w:rsidP="00C54B64">
      <w:pPr>
        <w:spacing w:after="0" w:line="480" w:lineRule="auto"/>
        <w:jc w:val="both"/>
        <w:rPr>
          <w:rFonts w:ascii="Times New Roman" w:hAnsi="Times New Roman" w:cs="Times New Roman"/>
          <w:noProof/>
        </w:rPr>
      </w:pPr>
      <w:r w:rsidRPr="00647083">
        <w:rPr>
          <w:rFonts w:ascii="Times New Roman" w:hAnsi="Times New Roman" w:cs="Times New Roman"/>
          <w:noProof/>
        </w:rPr>
        <w:t>The COVID-19 pandemic severely disrupted the global hotel industry, with Hong Kong’s hospitality sector hit especially hard. International tourist arrivals fell over 90% between 2020 and 2021, dropping from 1.4 million to just 89,190 overnight visitors—a 93.4% decline (Knight Frank, 2022). Although borders reopened in early 2023, arrivals reached only 34 million, still well below the 2018 peak of 65 million (Colliers, 2024). Chinese tourists, once key to overnight stays, now favor day trips, challenging five-star hotels reliant on this segment. In 2023, occupancy rose to 76% and average daily rates to HK$2,347—a 37.5% increase—yet both remain below pre-pandemic levels, reflecting uneven recovery (Knight Frank, 2024). The shift to day-trippers reduces revenue from rooms and services, prompting luxury hotels to rethink strategies. Rising costs and labor shortages further strain profitability and service quality (Blazyte, 2024). These trends underscore the urgent need to understand what drives high-income Greater Bay Area tourists to stay overnight, supporting the sector’s sustainable recovery.</w:t>
      </w:r>
    </w:p>
    <w:p w14:paraId="2557053A" w14:textId="77777777" w:rsidR="00CA4CB1" w:rsidRDefault="00CA4CB1" w:rsidP="00647083">
      <w:pPr>
        <w:spacing w:after="0" w:line="480" w:lineRule="auto"/>
        <w:jc w:val="both"/>
        <w:rPr>
          <w:rFonts w:ascii="Times New Roman" w:hAnsi="Times New Roman" w:cs="Times New Roman"/>
          <w:b/>
          <w:bCs/>
          <w:noProof/>
        </w:rPr>
      </w:pPr>
    </w:p>
    <w:p w14:paraId="4F5E47DF" w14:textId="66BB7F44" w:rsidR="00647083" w:rsidRDefault="00F34158" w:rsidP="00647083">
      <w:pPr>
        <w:spacing w:after="0" w:line="480" w:lineRule="auto"/>
        <w:jc w:val="both"/>
        <w:rPr>
          <w:rFonts w:ascii="Times New Roman" w:hAnsi="Times New Roman" w:cs="Times New Roman"/>
          <w:b/>
          <w:bCs/>
          <w:noProof/>
        </w:rPr>
      </w:pPr>
      <w:r w:rsidRPr="008B426F">
        <w:rPr>
          <w:rFonts w:ascii="Times New Roman" w:hAnsi="Times New Roman" w:cs="Times New Roman"/>
          <w:b/>
          <w:bCs/>
          <w:noProof/>
        </w:rPr>
        <w:t>1.2 Research Motivation</w:t>
      </w:r>
      <w:bookmarkStart w:id="2" w:name="_Toc200441936"/>
    </w:p>
    <w:p w14:paraId="34C02E3B" w14:textId="21017124" w:rsidR="00C54B64" w:rsidRPr="00647083" w:rsidRDefault="00C54B64" w:rsidP="00647083">
      <w:pPr>
        <w:spacing w:after="0" w:line="480" w:lineRule="auto"/>
        <w:jc w:val="both"/>
        <w:rPr>
          <w:rFonts w:ascii="Times New Roman" w:hAnsi="Times New Roman" w:cs="Times New Roman"/>
          <w:b/>
          <w:bCs/>
          <w:noProof/>
        </w:rPr>
      </w:pPr>
      <w:r w:rsidRPr="00C54B64">
        <w:rPr>
          <w:rFonts w:ascii="Times New Roman" w:hAnsi="Times New Roman" w:cs="Times New Roman"/>
          <w:noProof/>
        </w:rPr>
        <w:t>Understanding shifts in tourist behavior post-pandemic is vital for the recovery and growth of Hong Kong’s five-star hotels. Visitor arrivals rose to 44.5 million in 2024—a 31% increase from 2023—but still only 68% of the 2018 peak of 65 million (Ha, 2025). Many now opt for day trips over overnight stays, reducing hotel occupancy and revenue. This study focuses on high-income tourists from Greater Bay Area (GBA), which includes Hong Kong, Macao, and nine major Guangdong cities. These individuals can afford five-star hotel rooms priced at HKD 3,000 or more per night and travel for leisure, business, or luxury. To stay competitive, hotels must identify the key factors influencing overnight stay decisions. This research addresses that need and contributes academically by examining the evolving preferences of high-income GBA tourists in a post-COVID context, enriching tourism and hospitality management literature.</w:t>
      </w:r>
    </w:p>
    <w:p w14:paraId="038757E1" w14:textId="6E1B9F6E" w:rsidR="001152D2" w:rsidRPr="008B426F" w:rsidRDefault="001152D2" w:rsidP="00895840">
      <w:pPr>
        <w:pStyle w:val="Heading2"/>
        <w:spacing w:before="0" w:after="0" w:line="480" w:lineRule="auto"/>
        <w:jc w:val="both"/>
        <w:rPr>
          <w:rFonts w:ascii="Times New Roman" w:hAnsi="Times New Roman" w:cs="Times New Roman"/>
          <w:b/>
          <w:bCs/>
          <w:noProof/>
          <w:color w:val="auto"/>
          <w:sz w:val="24"/>
          <w:szCs w:val="24"/>
        </w:rPr>
      </w:pPr>
      <w:r w:rsidRPr="008B426F">
        <w:rPr>
          <w:rFonts w:ascii="Times New Roman" w:hAnsi="Times New Roman" w:cs="Times New Roman"/>
          <w:b/>
          <w:bCs/>
          <w:noProof/>
          <w:color w:val="auto"/>
          <w:sz w:val="24"/>
          <w:szCs w:val="24"/>
        </w:rPr>
        <w:t>1.3 Research Question</w:t>
      </w:r>
      <w:bookmarkEnd w:id="2"/>
    </w:p>
    <w:p w14:paraId="13CD2B2B" w14:textId="4E187246" w:rsidR="00C54B64" w:rsidRPr="008B426F" w:rsidRDefault="006D6471" w:rsidP="00895840">
      <w:pPr>
        <w:spacing w:after="0" w:line="480" w:lineRule="auto"/>
        <w:jc w:val="both"/>
        <w:rPr>
          <w:rFonts w:ascii="Times New Roman" w:hAnsi="Times New Roman" w:cs="Times New Roman"/>
          <w:noProof/>
        </w:rPr>
      </w:pPr>
      <w:r w:rsidRPr="008B426F">
        <w:rPr>
          <w:rFonts w:ascii="Times New Roman" w:hAnsi="Times New Roman" w:cs="Times New Roman"/>
          <w:noProof/>
        </w:rPr>
        <w:t xml:space="preserve">What factors influence the intention of high-income tourists from the </w:t>
      </w:r>
      <w:r w:rsidR="00C54B64">
        <w:rPr>
          <w:rFonts w:ascii="Times New Roman" w:hAnsi="Times New Roman" w:cs="Times New Roman"/>
          <w:noProof/>
        </w:rPr>
        <w:t>GBA</w:t>
      </w:r>
      <w:r w:rsidRPr="008B426F">
        <w:rPr>
          <w:rFonts w:ascii="Times New Roman" w:hAnsi="Times New Roman" w:cs="Times New Roman"/>
          <w:noProof/>
        </w:rPr>
        <w:t xml:space="preserve"> to stay in five-star hotels in Hong Kong?</w:t>
      </w:r>
    </w:p>
    <w:p w14:paraId="49329EC0" w14:textId="77777777" w:rsidR="001152D2" w:rsidRPr="008B426F" w:rsidRDefault="001152D2" w:rsidP="00895840">
      <w:pPr>
        <w:pStyle w:val="Heading2"/>
        <w:spacing w:before="0" w:after="0" w:line="480" w:lineRule="auto"/>
        <w:jc w:val="both"/>
        <w:rPr>
          <w:rFonts w:ascii="Times New Roman" w:hAnsi="Times New Roman" w:cs="Times New Roman"/>
          <w:b/>
          <w:bCs/>
          <w:noProof/>
          <w:color w:val="auto"/>
          <w:sz w:val="24"/>
          <w:szCs w:val="24"/>
        </w:rPr>
      </w:pPr>
      <w:bookmarkStart w:id="3" w:name="_Toc200441937"/>
      <w:r w:rsidRPr="008B426F">
        <w:rPr>
          <w:rFonts w:ascii="Times New Roman" w:hAnsi="Times New Roman" w:cs="Times New Roman"/>
          <w:b/>
          <w:bCs/>
          <w:noProof/>
          <w:color w:val="auto"/>
          <w:sz w:val="24"/>
          <w:szCs w:val="24"/>
        </w:rPr>
        <w:t>1.4 Research Aim</w:t>
      </w:r>
      <w:bookmarkEnd w:id="3"/>
    </w:p>
    <w:p w14:paraId="3C06E347" w14:textId="14587B3C" w:rsidR="002B37BA" w:rsidRPr="008B426F" w:rsidRDefault="002B37BA" w:rsidP="00647083">
      <w:pPr>
        <w:spacing w:after="0" w:line="480" w:lineRule="auto"/>
        <w:jc w:val="both"/>
        <w:rPr>
          <w:rFonts w:ascii="Times New Roman" w:hAnsi="Times New Roman" w:cs="Times New Roman"/>
          <w:noProof/>
        </w:rPr>
      </w:pPr>
      <w:r w:rsidRPr="008B426F">
        <w:rPr>
          <w:rFonts w:ascii="Times New Roman" w:hAnsi="Times New Roman" w:cs="Times New Roman"/>
          <w:noProof/>
        </w:rPr>
        <w:t>To identify and analyze the key factors</w:t>
      </w:r>
      <w:r w:rsidR="00003316">
        <w:rPr>
          <w:rFonts w:ascii="Times New Roman" w:hAnsi="Times New Roman" w:cs="Times New Roman"/>
          <w:noProof/>
        </w:rPr>
        <w:t xml:space="preserve"> including Service Quality, Brand Image, Price, Experience, EVOW, </w:t>
      </w:r>
      <w:r w:rsidRPr="008B426F">
        <w:rPr>
          <w:rFonts w:ascii="Times New Roman" w:hAnsi="Times New Roman" w:cs="Times New Roman"/>
          <w:noProof/>
        </w:rPr>
        <w:t xml:space="preserve"> that affect the intention of high-income tourists from </w:t>
      </w:r>
      <w:r w:rsidR="00C54B64">
        <w:rPr>
          <w:rFonts w:ascii="Times New Roman" w:hAnsi="Times New Roman" w:cs="Times New Roman"/>
          <w:noProof/>
        </w:rPr>
        <w:t xml:space="preserve">the GBA </w:t>
      </w:r>
      <w:r w:rsidRPr="008B426F">
        <w:rPr>
          <w:rFonts w:ascii="Times New Roman" w:hAnsi="Times New Roman" w:cs="Times New Roman"/>
          <w:noProof/>
        </w:rPr>
        <w:t>to stay in five-star hotels in Hong Kong.</w:t>
      </w:r>
    </w:p>
    <w:p w14:paraId="055B1460" w14:textId="6EA0E944" w:rsidR="00802E8F" w:rsidRPr="008B426F" w:rsidRDefault="00802E8F" w:rsidP="00895840">
      <w:pPr>
        <w:pStyle w:val="Heading2"/>
        <w:spacing w:before="0" w:after="0" w:line="480" w:lineRule="auto"/>
        <w:jc w:val="both"/>
        <w:rPr>
          <w:rFonts w:ascii="Times New Roman" w:hAnsi="Times New Roman" w:cs="Times New Roman"/>
          <w:b/>
          <w:bCs/>
          <w:noProof/>
          <w:color w:val="auto"/>
          <w:sz w:val="24"/>
          <w:szCs w:val="24"/>
        </w:rPr>
      </w:pPr>
      <w:bookmarkStart w:id="4" w:name="_Toc200441938"/>
      <w:r w:rsidRPr="008B426F">
        <w:rPr>
          <w:rFonts w:ascii="Times New Roman" w:hAnsi="Times New Roman" w:cs="Times New Roman"/>
          <w:b/>
          <w:bCs/>
          <w:noProof/>
          <w:color w:val="auto"/>
          <w:sz w:val="24"/>
          <w:szCs w:val="24"/>
        </w:rPr>
        <w:t>1.5 Research Objectives</w:t>
      </w:r>
      <w:bookmarkEnd w:id="4"/>
    </w:p>
    <w:p w14:paraId="7FE62DDD" w14:textId="0C7A3998" w:rsidR="00647083" w:rsidRPr="008B426F" w:rsidRDefault="00647083" w:rsidP="00895840">
      <w:pPr>
        <w:spacing w:after="0" w:line="480" w:lineRule="auto"/>
        <w:jc w:val="both"/>
        <w:rPr>
          <w:rFonts w:ascii="Times New Roman" w:hAnsi="Times New Roman" w:cs="Times New Roman"/>
          <w:noProof/>
        </w:rPr>
      </w:pPr>
      <w:r w:rsidRPr="00647083">
        <w:rPr>
          <w:rFonts w:ascii="Times New Roman" w:hAnsi="Times New Roman" w:cs="Times New Roman"/>
          <w:noProof/>
        </w:rPr>
        <w:t>Hong Kong’s hotel industry has undergone major changes since the COVID-19 pandemic, impacting both demand and guest behavior. Five-star hotels now struggle to attract high-income tourists from the GBA, as many prefer day trips over overnight stays. Understanding these shifting preferences is crucial for hotels to adjust their services and marketing strategies. This study addresses these challenges and offers practical recommendations to support the recovery and growth of Hong Kong’s luxury hotel sector. Accordingly, the research objectives are:</w:t>
      </w:r>
    </w:p>
    <w:p w14:paraId="7C30AD48" w14:textId="41D40C7B" w:rsidR="008B40B1" w:rsidRPr="008B426F" w:rsidRDefault="008B40B1" w:rsidP="00895840">
      <w:pPr>
        <w:pStyle w:val="ListParagraph"/>
        <w:numPr>
          <w:ilvl w:val="0"/>
          <w:numId w:val="2"/>
        </w:numPr>
        <w:spacing w:after="0" w:line="480" w:lineRule="auto"/>
        <w:jc w:val="both"/>
        <w:rPr>
          <w:rFonts w:ascii="Times New Roman" w:hAnsi="Times New Roman" w:cs="Times New Roman"/>
          <w:noProof/>
        </w:rPr>
      </w:pPr>
      <w:r w:rsidRPr="008B426F">
        <w:rPr>
          <w:rFonts w:ascii="Times New Roman" w:hAnsi="Times New Roman" w:cs="Times New Roman"/>
          <w:noProof/>
        </w:rPr>
        <w:t xml:space="preserve">To examine post-COVID-19 trends in the </w:t>
      </w:r>
      <w:r w:rsidR="00CA4CB1">
        <w:rPr>
          <w:rFonts w:ascii="Times New Roman" w:hAnsi="Times New Roman" w:cs="Times New Roman"/>
          <w:noProof/>
        </w:rPr>
        <w:t xml:space="preserve">Hong Kong </w:t>
      </w:r>
      <w:r w:rsidRPr="008B426F">
        <w:rPr>
          <w:rFonts w:ascii="Times New Roman" w:hAnsi="Times New Roman" w:cs="Times New Roman"/>
          <w:noProof/>
        </w:rPr>
        <w:t>hotel industry.</w:t>
      </w:r>
    </w:p>
    <w:p w14:paraId="727493EC" w14:textId="77777777" w:rsidR="008B40B1" w:rsidRPr="008B426F" w:rsidRDefault="008B40B1" w:rsidP="00895840">
      <w:pPr>
        <w:pStyle w:val="ListParagraph"/>
        <w:numPr>
          <w:ilvl w:val="0"/>
          <w:numId w:val="2"/>
        </w:numPr>
        <w:spacing w:after="0" w:line="480" w:lineRule="auto"/>
        <w:jc w:val="both"/>
        <w:rPr>
          <w:rFonts w:ascii="Times New Roman" w:hAnsi="Times New Roman" w:cs="Times New Roman"/>
          <w:noProof/>
        </w:rPr>
      </w:pPr>
      <w:r w:rsidRPr="008B426F">
        <w:rPr>
          <w:rFonts w:ascii="Times New Roman" w:hAnsi="Times New Roman" w:cs="Times New Roman"/>
          <w:noProof/>
        </w:rPr>
        <w:t>To identify challenges faced by five-star hotels in attracting overnight guests.</w:t>
      </w:r>
    </w:p>
    <w:p w14:paraId="7D5BACCE" w14:textId="69F4F891" w:rsidR="008B40B1" w:rsidRPr="008B426F" w:rsidRDefault="008B40B1" w:rsidP="00895840">
      <w:pPr>
        <w:pStyle w:val="ListParagraph"/>
        <w:numPr>
          <w:ilvl w:val="0"/>
          <w:numId w:val="2"/>
        </w:numPr>
        <w:spacing w:after="0" w:line="480" w:lineRule="auto"/>
        <w:jc w:val="both"/>
        <w:rPr>
          <w:rFonts w:ascii="Times New Roman" w:hAnsi="Times New Roman" w:cs="Times New Roman"/>
          <w:noProof/>
        </w:rPr>
      </w:pPr>
      <w:r w:rsidRPr="008B426F">
        <w:rPr>
          <w:rFonts w:ascii="Times New Roman" w:hAnsi="Times New Roman" w:cs="Times New Roman"/>
          <w:noProof/>
        </w:rPr>
        <w:t xml:space="preserve">To analyze the preferences and behaviors of </w:t>
      </w:r>
      <w:r w:rsidR="00C54B64">
        <w:rPr>
          <w:rFonts w:ascii="Times New Roman" w:hAnsi="Times New Roman" w:cs="Times New Roman"/>
          <w:noProof/>
        </w:rPr>
        <w:t>GBA</w:t>
      </w:r>
      <w:r w:rsidRPr="008B426F">
        <w:rPr>
          <w:rFonts w:ascii="Times New Roman" w:hAnsi="Times New Roman" w:cs="Times New Roman"/>
          <w:noProof/>
        </w:rPr>
        <w:t xml:space="preserve"> tourists.</w:t>
      </w:r>
    </w:p>
    <w:p w14:paraId="41016694" w14:textId="722B7156" w:rsidR="008B40B1" w:rsidRPr="008B426F" w:rsidRDefault="008B40B1" w:rsidP="00895840">
      <w:pPr>
        <w:pStyle w:val="ListParagraph"/>
        <w:numPr>
          <w:ilvl w:val="0"/>
          <w:numId w:val="2"/>
        </w:numPr>
        <w:spacing w:after="0" w:line="480" w:lineRule="auto"/>
        <w:jc w:val="both"/>
        <w:rPr>
          <w:rFonts w:ascii="Times New Roman" w:hAnsi="Times New Roman" w:cs="Times New Roman"/>
          <w:noProof/>
        </w:rPr>
      </w:pPr>
      <w:r w:rsidRPr="008B426F">
        <w:rPr>
          <w:rFonts w:ascii="Times New Roman" w:hAnsi="Times New Roman" w:cs="Times New Roman"/>
          <w:noProof/>
        </w:rPr>
        <w:t xml:space="preserve">To propose strategies for five-star hotels to increase </w:t>
      </w:r>
      <w:r w:rsidR="00CA4CB1">
        <w:rPr>
          <w:rFonts w:ascii="Times New Roman" w:hAnsi="Times New Roman" w:cs="Times New Roman"/>
          <w:noProof/>
        </w:rPr>
        <w:t>the intention to stay for</w:t>
      </w:r>
      <w:r w:rsidRPr="008B426F">
        <w:rPr>
          <w:rFonts w:ascii="Times New Roman" w:hAnsi="Times New Roman" w:cs="Times New Roman"/>
          <w:noProof/>
        </w:rPr>
        <w:t xml:space="preserve"> </w:t>
      </w:r>
      <w:r w:rsidR="00CA4CB1">
        <w:rPr>
          <w:rFonts w:ascii="Times New Roman" w:hAnsi="Times New Roman" w:cs="Times New Roman"/>
          <w:noProof/>
        </w:rPr>
        <w:t>guests</w:t>
      </w:r>
      <w:r w:rsidRPr="008B426F">
        <w:rPr>
          <w:rFonts w:ascii="Times New Roman" w:hAnsi="Times New Roman" w:cs="Times New Roman"/>
          <w:noProof/>
        </w:rPr>
        <w:t>.</w:t>
      </w:r>
    </w:p>
    <w:p w14:paraId="0E0F8DD6" w14:textId="0C05593F" w:rsidR="00F911ED" w:rsidRPr="008B426F" w:rsidRDefault="00F911ED" w:rsidP="00895840">
      <w:pPr>
        <w:jc w:val="both"/>
        <w:rPr>
          <w:rFonts w:ascii="Times New Roman" w:hAnsi="Times New Roman" w:cs="Times New Roman"/>
          <w:noProof/>
        </w:rPr>
      </w:pPr>
      <w:r w:rsidRPr="008B426F">
        <w:rPr>
          <w:rFonts w:ascii="Times New Roman" w:hAnsi="Times New Roman" w:cs="Times New Roman"/>
          <w:noProof/>
        </w:rPr>
        <w:br w:type="page"/>
      </w:r>
    </w:p>
    <w:p w14:paraId="606ED9C7" w14:textId="1A7E4765" w:rsidR="00A34B04" w:rsidRPr="008B426F" w:rsidRDefault="0092084B" w:rsidP="00895840">
      <w:pPr>
        <w:pStyle w:val="Heading1"/>
        <w:spacing w:before="0" w:after="0" w:line="480" w:lineRule="auto"/>
        <w:jc w:val="both"/>
        <w:rPr>
          <w:rFonts w:ascii="Times New Roman" w:hAnsi="Times New Roman" w:cs="Times New Roman"/>
          <w:b/>
          <w:bCs/>
          <w:noProof/>
          <w:color w:val="auto"/>
          <w:sz w:val="24"/>
          <w:szCs w:val="24"/>
        </w:rPr>
      </w:pPr>
      <w:bookmarkStart w:id="5" w:name="_Toc200441939"/>
      <w:r w:rsidRPr="008B426F">
        <w:rPr>
          <w:rFonts w:ascii="Times New Roman" w:hAnsi="Times New Roman" w:cs="Times New Roman"/>
          <w:b/>
          <w:bCs/>
          <w:noProof/>
          <w:color w:val="auto"/>
          <w:sz w:val="24"/>
          <w:szCs w:val="24"/>
        </w:rPr>
        <w:t xml:space="preserve">Chapter </w:t>
      </w:r>
      <w:r w:rsidR="00A34B04" w:rsidRPr="008B426F">
        <w:rPr>
          <w:rFonts w:ascii="Times New Roman" w:hAnsi="Times New Roman" w:cs="Times New Roman"/>
          <w:b/>
          <w:bCs/>
          <w:noProof/>
          <w:color w:val="auto"/>
          <w:sz w:val="24"/>
          <w:szCs w:val="24"/>
        </w:rPr>
        <w:t>2</w:t>
      </w:r>
      <w:r w:rsidRPr="008B426F">
        <w:rPr>
          <w:rFonts w:ascii="Times New Roman" w:hAnsi="Times New Roman" w:cs="Times New Roman"/>
          <w:b/>
          <w:bCs/>
          <w:noProof/>
          <w:color w:val="auto"/>
          <w:sz w:val="24"/>
          <w:szCs w:val="24"/>
        </w:rPr>
        <w:t>:</w:t>
      </w:r>
      <w:r w:rsidR="00A34B04" w:rsidRPr="008B426F">
        <w:rPr>
          <w:rFonts w:ascii="Times New Roman" w:hAnsi="Times New Roman" w:cs="Times New Roman"/>
          <w:b/>
          <w:bCs/>
          <w:noProof/>
          <w:color w:val="auto"/>
          <w:sz w:val="24"/>
          <w:szCs w:val="24"/>
        </w:rPr>
        <w:t xml:space="preserve"> Literature Review</w:t>
      </w:r>
      <w:bookmarkEnd w:id="5"/>
    </w:p>
    <w:p w14:paraId="7FF07C59" w14:textId="6403A97E" w:rsidR="00C878DB" w:rsidRPr="008B426F" w:rsidRDefault="00C878DB" w:rsidP="00895840">
      <w:pPr>
        <w:spacing w:after="0" w:line="480" w:lineRule="auto"/>
        <w:jc w:val="both"/>
        <w:rPr>
          <w:rFonts w:ascii="Times New Roman" w:hAnsi="Times New Roman" w:cs="Times New Roman"/>
          <w:noProof/>
        </w:rPr>
      </w:pPr>
      <w:r w:rsidRPr="008B426F">
        <w:rPr>
          <w:rFonts w:ascii="Times New Roman" w:hAnsi="Times New Roman" w:cs="Times New Roman"/>
          <w:noProof/>
        </w:rPr>
        <w:t xml:space="preserve">The literature review explores key studies on the hotel industry’s recovery and changing trends in the aftermath of the COVID-19 pandemic. It begins with an overview of global and Hong Kong-specific hotel industry developments, particularly shifts in tourist behavior and hotel occupancy, before examining critical factors influencing guests’ intention to stay, including service quality, price, </w:t>
      </w:r>
      <w:r w:rsidR="00FE2E1B" w:rsidRPr="008B426F">
        <w:rPr>
          <w:rFonts w:ascii="Times New Roman" w:hAnsi="Times New Roman" w:cs="Times New Roman"/>
          <w:noProof/>
        </w:rPr>
        <w:t>brand image</w:t>
      </w:r>
      <w:r w:rsidRPr="008B426F">
        <w:rPr>
          <w:rFonts w:ascii="Times New Roman" w:hAnsi="Times New Roman" w:cs="Times New Roman"/>
          <w:noProof/>
        </w:rPr>
        <w:t xml:space="preserve">, </w:t>
      </w:r>
      <w:r w:rsidR="006C44EE" w:rsidRPr="008B426F">
        <w:rPr>
          <w:rFonts w:ascii="Times New Roman" w:hAnsi="Times New Roman" w:cs="Times New Roman"/>
          <w:noProof/>
        </w:rPr>
        <w:t>experience</w:t>
      </w:r>
      <w:r w:rsidRPr="008B426F">
        <w:rPr>
          <w:rFonts w:ascii="Times New Roman" w:hAnsi="Times New Roman" w:cs="Times New Roman"/>
          <w:noProof/>
        </w:rPr>
        <w:t xml:space="preserve">, and </w:t>
      </w:r>
      <w:r w:rsidR="00563319" w:rsidRPr="008B426F">
        <w:rPr>
          <w:rFonts w:ascii="Times New Roman" w:hAnsi="Times New Roman" w:cs="Times New Roman"/>
          <w:noProof/>
        </w:rPr>
        <w:t>eWOM</w:t>
      </w:r>
      <w:r w:rsidR="00DF2F9B" w:rsidRPr="008B426F">
        <w:rPr>
          <w:rFonts w:ascii="Times New Roman" w:hAnsi="Times New Roman" w:cs="Times New Roman"/>
          <w:noProof/>
        </w:rPr>
        <w:t xml:space="preserve">. </w:t>
      </w:r>
      <w:r w:rsidR="00563319" w:rsidRPr="008B426F">
        <w:rPr>
          <w:rFonts w:ascii="Times New Roman" w:hAnsi="Times New Roman" w:cs="Times New Roman"/>
          <w:noProof/>
        </w:rPr>
        <w:t xml:space="preserve"> </w:t>
      </w:r>
    </w:p>
    <w:p w14:paraId="462666B1" w14:textId="77777777" w:rsidR="00A34B04" w:rsidRPr="008B426F" w:rsidRDefault="00A34B04" w:rsidP="00895840">
      <w:pPr>
        <w:pStyle w:val="Heading2"/>
        <w:spacing w:before="0" w:after="0" w:line="480" w:lineRule="auto"/>
        <w:jc w:val="both"/>
        <w:rPr>
          <w:rFonts w:ascii="Times New Roman" w:hAnsi="Times New Roman" w:cs="Times New Roman"/>
          <w:b/>
          <w:bCs/>
          <w:noProof/>
          <w:color w:val="auto"/>
          <w:sz w:val="24"/>
          <w:szCs w:val="24"/>
        </w:rPr>
      </w:pPr>
      <w:bookmarkStart w:id="6" w:name="_Toc200441940"/>
      <w:r w:rsidRPr="008B426F">
        <w:rPr>
          <w:rFonts w:ascii="Times New Roman" w:hAnsi="Times New Roman" w:cs="Times New Roman"/>
          <w:b/>
          <w:bCs/>
          <w:noProof/>
          <w:color w:val="auto"/>
          <w:sz w:val="24"/>
          <w:szCs w:val="24"/>
        </w:rPr>
        <w:t>2.1 Overview of Hotel Industry Post-COVID-19</w:t>
      </w:r>
      <w:bookmarkEnd w:id="6"/>
    </w:p>
    <w:p w14:paraId="05328F12" w14:textId="40FDD3FB" w:rsidR="00265712" w:rsidRPr="008B426F" w:rsidRDefault="00265712" w:rsidP="00895840">
      <w:pPr>
        <w:spacing w:after="0" w:line="480" w:lineRule="auto"/>
        <w:jc w:val="both"/>
        <w:rPr>
          <w:rFonts w:ascii="Times New Roman" w:hAnsi="Times New Roman" w:cs="Times New Roman"/>
          <w:noProof/>
        </w:rPr>
      </w:pPr>
      <w:r w:rsidRPr="008B426F">
        <w:rPr>
          <w:rFonts w:ascii="Times New Roman" w:hAnsi="Times New Roman" w:cs="Times New Roman"/>
          <w:noProof/>
        </w:rPr>
        <w:t>The COVID-19 pandemic severely disrupted the global hotel industry, causing widespread closures and sharp declines in occupancy and revenue (Colmekcioglu</w:t>
      </w:r>
      <w:r w:rsidR="00D00660" w:rsidRPr="008B426F">
        <w:rPr>
          <w:rFonts w:ascii="Times New Roman" w:hAnsi="Times New Roman" w:cs="Times New Roman"/>
          <w:noProof/>
        </w:rPr>
        <w:t xml:space="preserve"> et al., </w:t>
      </w:r>
      <w:r w:rsidRPr="008B426F">
        <w:rPr>
          <w:rFonts w:ascii="Times New Roman" w:hAnsi="Times New Roman" w:cs="Times New Roman"/>
          <w:noProof/>
        </w:rPr>
        <w:t>2022; Shapoval et al., 2020). The industry has shown resilience by adopting crisis management strategies such as enhanced hygiene, contactless services, and flexible bookings, which helped rebuild consumer confidence and gradually increase demand (Kim, Li &amp; So, 2021). In Hong Kong, occupancy remains below pre-pandemic levels due to shifts in tourist behavior, including more day trips among Greater Bay Area visitors (Yang, Siu &amp; Huang, 2022). Recovery is uneven globally, with luxury hotels under pressure to innovate and meet evolving guest expectations. Trends toward wellness, digital engagement, and sustainability further influence guest preferences, requiring hotels to adapt services to regain market share (Colmekcioglu et al., 2022; Kim et al., 2021). These trends frame the challenges and opportunities for Hong Kong’s five-star hotels post-pandemic.</w:t>
      </w:r>
    </w:p>
    <w:p w14:paraId="58D7A3F4" w14:textId="77777777" w:rsidR="00A34B04" w:rsidRPr="008B426F" w:rsidRDefault="00A34B04" w:rsidP="00895840">
      <w:pPr>
        <w:pStyle w:val="Heading2"/>
        <w:spacing w:before="0" w:after="0" w:line="480" w:lineRule="auto"/>
        <w:jc w:val="both"/>
        <w:rPr>
          <w:rFonts w:ascii="Times New Roman" w:hAnsi="Times New Roman" w:cs="Times New Roman"/>
          <w:b/>
          <w:bCs/>
          <w:noProof/>
          <w:color w:val="auto"/>
          <w:sz w:val="24"/>
          <w:szCs w:val="24"/>
        </w:rPr>
      </w:pPr>
      <w:bookmarkStart w:id="7" w:name="_Toc200441941"/>
      <w:r w:rsidRPr="008B426F">
        <w:rPr>
          <w:rFonts w:ascii="Times New Roman" w:hAnsi="Times New Roman" w:cs="Times New Roman"/>
          <w:b/>
          <w:bCs/>
          <w:noProof/>
          <w:color w:val="auto"/>
          <w:sz w:val="24"/>
          <w:szCs w:val="24"/>
        </w:rPr>
        <w:t>2.2 Factors Influencing Guests’ Intention to Stay in Five-Star Hotels</w:t>
      </w:r>
      <w:bookmarkEnd w:id="7"/>
    </w:p>
    <w:p w14:paraId="63B9BBB4" w14:textId="77777777" w:rsidR="00A34B04" w:rsidRPr="008B426F" w:rsidRDefault="00A34B04" w:rsidP="00895840">
      <w:pPr>
        <w:pStyle w:val="Heading3"/>
        <w:spacing w:before="0" w:after="0" w:line="480" w:lineRule="auto"/>
        <w:jc w:val="both"/>
        <w:rPr>
          <w:rFonts w:ascii="Times New Roman" w:hAnsi="Times New Roman" w:cs="Times New Roman"/>
          <w:b/>
          <w:bCs/>
          <w:noProof/>
          <w:color w:val="auto"/>
          <w:sz w:val="24"/>
          <w:szCs w:val="24"/>
        </w:rPr>
      </w:pPr>
      <w:bookmarkStart w:id="8" w:name="_Toc200441942"/>
      <w:r w:rsidRPr="008B426F">
        <w:rPr>
          <w:rFonts w:ascii="Times New Roman" w:hAnsi="Times New Roman" w:cs="Times New Roman"/>
          <w:b/>
          <w:bCs/>
          <w:noProof/>
          <w:color w:val="auto"/>
          <w:sz w:val="24"/>
          <w:szCs w:val="24"/>
        </w:rPr>
        <w:t>2.2.1 Service Quality</w:t>
      </w:r>
      <w:bookmarkEnd w:id="8"/>
    </w:p>
    <w:p w14:paraId="770C80AB" w14:textId="77777777" w:rsidR="00647083" w:rsidRDefault="00A34B04" w:rsidP="00647083">
      <w:pPr>
        <w:spacing w:after="0" w:line="480" w:lineRule="auto"/>
        <w:jc w:val="both"/>
        <w:rPr>
          <w:rFonts w:ascii="Times New Roman" w:hAnsi="Times New Roman" w:cs="Times New Roman"/>
          <w:noProof/>
        </w:rPr>
      </w:pPr>
      <w:r w:rsidRPr="008B426F">
        <w:rPr>
          <w:rFonts w:ascii="Times New Roman" w:hAnsi="Times New Roman" w:cs="Times New Roman"/>
          <w:noProof/>
        </w:rPr>
        <w:t xml:space="preserve">Service quality is a critical factor influencing guests’ intention to stay in five-star hotels, defined as the degree to which a hotel’s service meets or exceeds customer expectations (Al-Ababneh, 2017). It includes five key dimensions: tangibles (physical facilities and appearance), reliability (consistent service), responsiveness (prompt attention), assurance (staff competence and trust), and empathy (personalized care) </w:t>
      </w:r>
      <w:r w:rsidR="00E21E15" w:rsidRPr="008B426F">
        <w:rPr>
          <w:rFonts w:ascii="Times New Roman" w:hAnsi="Times New Roman" w:cs="Times New Roman"/>
          <w:noProof/>
        </w:rPr>
        <w:t>(Pakurár et al., 2019</w:t>
      </w:r>
      <w:r w:rsidR="0067034B" w:rsidRPr="008B426F">
        <w:rPr>
          <w:rFonts w:ascii="Times New Roman" w:hAnsi="Times New Roman" w:cs="Times New Roman"/>
          <w:noProof/>
        </w:rPr>
        <w:t>; Crossman, 2024</w:t>
      </w:r>
      <w:r w:rsidR="00E21E15" w:rsidRPr="008B426F">
        <w:rPr>
          <w:rFonts w:ascii="Times New Roman" w:hAnsi="Times New Roman" w:cs="Times New Roman"/>
          <w:noProof/>
        </w:rPr>
        <w:t>)</w:t>
      </w:r>
      <w:r w:rsidRPr="008B426F">
        <w:rPr>
          <w:rFonts w:ascii="Times New Roman" w:hAnsi="Times New Roman" w:cs="Times New Roman"/>
          <w:noProof/>
        </w:rPr>
        <w:t xml:space="preserve">. </w:t>
      </w:r>
      <w:r w:rsidR="00436096" w:rsidRPr="008B426F">
        <w:rPr>
          <w:rFonts w:ascii="Times New Roman" w:hAnsi="Times New Roman" w:cs="Times New Roman"/>
          <w:noProof/>
        </w:rPr>
        <w:t xml:space="preserve">To add </w:t>
      </w:r>
      <w:r w:rsidR="00DC38AA" w:rsidRPr="008B426F">
        <w:rPr>
          <w:rFonts w:ascii="Times New Roman" w:hAnsi="Times New Roman" w:cs="Times New Roman"/>
          <w:noProof/>
        </w:rPr>
        <w:t>to</w:t>
      </w:r>
      <w:r w:rsidR="00436096" w:rsidRPr="008B426F">
        <w:rPr>
          <w:rFonts w:ascii="Times New Roman" w:hAnsi="Times New Roman" w:cs="Times New Roman"/>
          <w:noProof/>
        </w:rPr>
        <w:t xml:space="preserve"> these dimensions, Ali et al., (2021) mentioned that h</w:t>
      </w:r>
      <w:r w:rsidRPr="008B426F">
        <w:rPr>
          <w:rFonts w:ascii="Times New Roman" w:hAnsi="Times New Roman" w:cs="Times New Roman"/>
          <w:noProof/>
        </w:rPr>
        <w:t xml:space="preserve">igh service quality enhances customer satisfaction, loyalty, and positive word-of-mouth, </w:t>
      </w:r>
      <w:r w:rsidR="00F87B36" w:rsidRPr="008B426F">
        <w:rPr>
          <w:rFonts w:ascii="Times New Roman" w:hAnsi="Times New Roman" w:cs="Times New Roman"/>
          <w:noProof/>
        </w:rPr>
        <w:t xml:space="preserve">which </w:t>
      </w:r>
      <w:r w:rsidR="00817194" w:rsidRPr="008B426F">
        <w:rPr>
          <w:rFonts w:ascii="Times New Roman" w:hAnsi="Times New Roman" w:cs="Times New Roman"/>
          <w:noProof/>
        </w:rPr>
        <w:t xml:space="preserve">is </w:t>
      </w:r>
      <w:r w:rsidRPr="008B426F">
        <w:rPr>
          <w:rFonts w:ascii="Times New Roman" w:hAnsi="Times New Roman" w:cs="Times New Roman"/>
          <w:noProof/>
        </w:rPr>
        <w:t xml:space="preserve">essential for competitive advantage in luxury hotels. </w:t>
      </w:r>
      <w:r w:rsidR="00A900D4" w:rsidRPr="008B426F">
        <w:rPr>
          <w:rFonts w:ascii="Times New Roman" w:hAnsi="Times New Roman" w:cs="Times New Roman"/>
          <w:noProof/>
        </w:rPr>
        <w:t>Research also</w:t>
      </w:r>
      <w:r w:rsidRPr="008B426F">
        <w:rPr>
          <w:rFonts w:ascii="Times New Roman" w:hAnsi="Times New Roman" w:cs="Times New Roman"/>
          <w:noProof/>
        </w:rPr>
        <w:t xml:space="preserve"> confirm</w:t>
      </w:r>
      <w:r w:rsidR="003C719E" w:rsidRPr="008B426F">
        <w:rPr>
          <w:rFonts w:ascii="Times New Roman" w:hAnsi="Times New Roman" w:cs="Times New Roman"/>
          <w:noProof/>
        </w:rPr>
        <w:t>s</w:t>
      </w:r>
      <w:r w:rsidRPr="008B426F">
        <w:rPr>
          <w:rFonts w:ascii="Times New Roman" w:hAnsi="Times New Roman" w:cs="Times New Roman"/>
          <w:noProof/>
        </w:rPr>
        <w:t xml:space="preserve"> that perceptions of service quality directly affect willingness to stay and recommend</w:t>
      </w:r>
      <w:r w:rsidR="003D3D3D" w:rsidRPr="008B426F">
        <w:rPr>
          <w:rFonts w:ascii="Times New Roman" w:hAnsi="Times New Roman" w:cs="Times New Roman"/>
          <w:noProof/>
        </w:rPr>
        <w:t xml:space="preserve"> (Kim, Li, &amp; So, 2021</w:t>
      </w:r>
      <w:r w:rsidR="00040BE5" w:rsidRPr="008B426F">
        <w:rPr>
          <w:rFonts w:ascii="Times New Roman" w:hAnsi="Times New Roman" w:cs="Times New Roman"/>
          <w:noProof/>
        </w:rPr>
        <w:t>; Llego et al., 2022</w:t>
      </w:r>
      <w:r w:rsidR="003D3D3D" w:rsidRPr="008B426F">
        <w:rPr>
          <w:rFonts w:ascii="Times New Roman" w:hAnsi="Times New Roman" w:cs="Times New Roman"/>
          <w:noProof/>
        </w:rPr>
        <w:t>)</w:t>
      </w:r>
      <w:r w:rsidRPr="008B426F">
        <w:rPr>
          <w:rFonts w:ascii="Times New Roman" w:hAnsi="Times New Roman" w:cs="Times New Roman"/>
          <w:noProof/>
        </w:rPr>
        <w:t>. Post-pandemic, maintaining exceptional service quality is vital as travelers seek reassurance and personalized experiences (Colmekcioglu</w:t>
      </w:r>
      <w:r w:rsidR="007D39F9" w:rsidRPr="008B426F">
        <w:rPr>
          <w:rFonts w:ascii="Times New Roman" w:hAnsi="Times New Roman" w:cs="Times New Roman"/>
          <w:noProof/>
        </w:rPr>
        <w:t xml:space="preserve"> et al., </w:t>
      </w:r>
      <w:r w:rsidRPr="008B426F">
        <w:rPr>
          <w:rFonts w:ascii="Times New Roman" w:hAnsi="Times New Roman" w:cs="Times New Roman"/>
          <w:noProof/>
        </w:rPr>
        <w:t>2022). Service quality remains central for attracting and retaining discerning guests.</w:t>
      </w:r>
      <w:bookmarkStart w:id="9" w:name="_Toc200441943"/>
    </w:p>
    <w:p w14:paraId="7BD69CC0" w14:textId="77777777" w:rsidR="00647083" w:rsidRDefault="00A34B04" w:rsidP="00647083">
      <w:pPr>
        <w:spacing w:after="0" w:line="480" w:lineRule="auto"/>
        <w:jc w:val="both"/>
        <w:rPr>
          <w:rFonts w:ascii="Times New Roman" w:hAnsi="Times New Roman" w:cs="Times New Roman"/>
          <w:b/>
          <w:bCs/>
          <w:noProof/>
        </w:rPr>
      </w:pPr>
      <w:r w:rsidRPr="008B426F">
        <w:rPr>
          <w:rFonts w:ascii="Times New Roman" w:hAnsi="Times New Roman" w:cs="Times New Roman"/>
          <w:b/>
          <w:bCs/>
          <w:noProof/>
        </w:rPr>
        <w:t>2.2.2. Price</w:t>
      </w:r>
      <w:bookmarkEnd w:id="9"/>
      <w:r w:rsidRPr="008B426F">
        <w:rPr>
          <w:rFonts w:ascii="Times New Roman" w:hAnsi="Times New Roman" w:cs="Times New Roman"/>
          <w:b/>
          <w:bCs/>
          <w:noProof/>
        </w:rPr>
        <w:t xml:space="preserve"> </w:t>
      </w:r>
      <w:bookmarkStart w:id="10" w:name="_Toc200441944"/>
    </w:p>
    <w:p w14:paraId="4A0B3936" w14:textId="1AD86CE7" w:rsidR="00647083" w:rsidRDefault="00647083" w:rsidP="00647083">
      <w:pPr>
        <w:spacing w:after="0" w:line="480" w:lineRule="auto"/>
        <w:jc w:val="both"/>
        <w:rPr>
          <w:rFonts w:ascii="Times New Roman" w:hAnsi="Times New Roman" w:cs="Times New Roman"/>
          <w:noProof/>
        </w:rPr>
      </w:pPr>
      <w:r w:rsidRPr="00647083">
        <w:rPr>
          <w:rFonts w:ascii="Times New Roman" w:hAnsi="Times New Roman" w:cs="Times New Roman"/>
          <w:noProof/>
        </w:rPr>
        <w:t>Price is a key independent factor influencing five-star hotel choices, particularly among Greater Bay Area tourists. Unlike models that link price with perceived value, this study treats it as a standalone variable to better assess its direct impact. Guests are highly sensitive to whether pricing aligns with service and amenities (Upton &amp; Klieb, 2019). Five-star hotels often use dynamic pricing—adjusting rates based on demand, seasonality, and events—to optimize occupancy and revenue (Guizzardi et al., 2022). In luxury hospitality, price signals quality and exclusivity; while high prices may reflect superior service, prices perceived as too low can damage brand image, and excessive rates without justification may reduce loyalty (Upton &amp; Klieb, 2019). Guests’ acceptable price range depends on income, expectations, and the desire for social signaling. Transparent pricing builds trust and encourages bookings. Clearly communicating rates and value—through offers or bundled services—enhances satisfaction. Differential pricing can be effective if tailored carefully to avoid perceptions of unfairness or brand dilution (Ansari et al., 2023).</w:t>
      </w:r>
    </w:p>
    <w:p w14:paraId="3FA01444" w14:textId="739F8701" w:rsidR="00A34B04" w:rsidRPr="008B426F" w:rsidRDefault="00A34B04" w:rsidP="00895840">
      <w:pPr>
        <w:pStyle w:val="Heading3"/>
        <w:spacing w:before="0" w:after="0" w:line="480" w:lineRule="auto"/>
        <w:jc w:val="both"/>
        <w:rPr>
          <w:rFonts w:ascii="Times New Roman" w:hAnsi="Times New Roman" w:cs="Times New Roman"/>
          <w:b/>
          <w:bCs/>
          <w:noProof/>
          <w:color w:val="auto"/>
          <w:sz w:val="24"/>
          <w:szCs w:val="24"/>
        </w:rPr>
      </w:pPr>
      <w:r w:rsidRPr="008B426F">
        <w:rPr>
          <w:rFonts w:ascii="Times New Roman" w:hAnsi="Times New Roman" w:cs="Times New Roman"/>
          <w:b/>
          <w:bCs/>
          <w:noProof/>
          <w:color w:val="auto"/>
          <w:sz w:val="24"/>
          <w:szCs w:val="24"/>
        </w:rPr>
        <w:t xml:space="preserve">2.2.3. </w:t>
      </w:r>
      <w:r w:rsidR="00FE2E1B" w:rsidRPr="008B426F">
        <w:rPr>
          <w:rFonts w:ascii="Times New Roman" w:hAnsi="Times New Roman" w:cs="Times New Roman"/>
          <w:b/>
          <w:bCs/>
          <w:noProof/>
          <w:color w:val="auto"/>
          <w:sz w:val="24"/>
          <w:szCs w:val="24"/>
        </w:rPr>
        <w:t xml:space="preserve">Brand </w:t>
      </w:r>
      <w:r w:rsidR="00DD417C" w:rsidRPr="008B426F">
        <w:rPr>
          <w:rFonts w:ascii="Times New Roman" w:hAnsi="Times New Roman" w:cs="Times New Roman"/>
          <w:b/>
          <w:bCs/>
          <w:noProof/>
          <w:color w:val="auto"/>
          <w:sz w:val="24"/>
          <w:szCs w:val="24"/>
        </w:rPr>
        <w:t>I</w:t>
      </w:r>
      <w:r w:rsidR="00FE2E1B" w:rsidRPr="008B426F">
        <w:rPr>
          <w:rFonts w:ascii="Times New Roman" w:hAnsi="Times New Roman" w:cs="Times New Roman"/>
          <w:b/>
          <w:bCs/>
          <w:noProof/>
          <w:color w:val="auto"/>
          <w:sz w:val="24"/>
          <w:szCs w:val="24"/>
        </w:rPr>
        <w:t>mage</w:t>
      </w:r>
      <w:bookmarkEnd w:id="10"/>
    </w:p>
    <w:p w14:paraId="0FD3D16F" w14:textId="77777777" w:rsidR="00494177" w:rsidRDefault="006B1549" w:rsidP="00494177">
      <w:pPr>
        <w:spacing w:after="0" w:line="480" w:lineRule="auto"/>
        <w:jc w:val="both"/>
        <w:rPr>
          <w:rFonts w:ascii="Times New Roman" w:hAnsi="Times New Roman" w:cs="Times New Roman"/>
          <w:noProof/>
        </w:rPr>
      </w:pPr>
      <w:r w:rsidRPr="008B426F">
        <w:rPr>
          <w:rFonts w:ascii="Times New Roman" w:hAnsi="Times New Roman" w:cs="Times New Roman"/>
          <w:noProof/>
        </w:rPr>
        <w:t>Brand image</w:t>
      </w:r>
      <w:r w:rsidR="00091404" w:rsidRPr="008B426F">
        <w:rPr>
          <w:rFonts w:ascii="Times New Roman" w:hAnsi="Times New Roman" w:cs="Times New Roman"/>
          <w:noProof/>
        </w:rPr>
        <w:t xml:space="preserve"> is a decisive factor influencing guests’ intention to stay in five-star hotels, especially in the digital era</w:t>
      </w:r>
      <w:r w:rsidR="004B0661" w:rsidRPr="008B426F">
        <w:rPr>
          <w:rFonts w:ascii="Times New Roman" w:hAnsi="Times New Roman" w:cs="Times New Roman"/>
          <w:noProof/>
        </w:rPr>
        <w:t>,</w:t>
      </w:r>
      <w:r w:rsidR="00091404" w:rsidRPr="008B426F">
        <w:rPr>
          <w:rFonts w:ascii="Times New Roman" w:hAnsi="Times New Roman" w:cs="Times New Roman"/>
          <w:noProof/>
        </w:rPr>
        <w:t xml:space="preserve"> where online reviews and social media shape consumer perceptions. Recent data show that 81% of travelers read reviews before booking and 70.9% report that a hotel’s </w:t>
      </w:r>
      <w:r w:rsidR="00F70389" w:rsidRPr="008B426F">
        <w:rPr>
          <w:rFonts w:ascii="Times New Roman" w:hAnsi="Times New Roman" w:cs="Times New Roman"/>
          <w:noProof/>
        </w:rPr>
        <w:t xml:space="preserve">brand image </w:t>
      </w:r>
      <w:r w:rsidR="00091404" w:rsidRPr="008B426F">
        <w:rPr>
          <w:rFonts w:ascii="Times New Roman" w:hAnsi="Times New Roman" w:cs="Times New Roman"/>
          <w:noProof/>
        </w:rPr>
        <w:t>directly affects their choice</w:t>
      </w:r>
      <w:r w:rsidR="00057E3D" w:rsidRPr="008B426F">
        <w:rPr>
          <w:rFonts w:ascii="Times New Roman" w:hAnsi="Times New Roman" w:cs="Times New Roman"/>
          <w:noProof/>
        </w:rPr>
        <w:t xml:space="preserve"> (Roelen-Blasberg, 2025).</w:t>
      </w:r>
      <w:r w:rsidR="005744F8" w:rsidRPr="008B426F">
        <w:rPr>
          <w:rFonts w:ascii="Times New Roman" w:hAnsi="Times New Roman" w:cs="Times New Roman"/>
          <w:noProof/>
        </w:rPr>
        <w:t xml:space="preserve"> </w:t>
      </w:r>
      <w:r w:rsidR="00091404" w:rsidRPr="008B426F">
        <w:rPr>
          <w:rFonts w:ascii="Times New Roman" w:hAnsi="Times New Roman" w:cs="Times New Roman"/>
          <w:noProof/>
        </w:rPr>
        <w:t>Positive reviews build trust, increase bookings, and justify higher pricing, while negative feedback deters guests and reduces revenue. Active management responses to reviews are also crucial, as 56% of customers change their opinion after seeing how hotels engage with feedback</w:t>
      </w:r>
      <w:r w:rsidR="00414402" w:rsidRPr="008B426F">
        <w:rPr>
          <w:rFonts w:ascii="Times New Roman" w:hAnsi="Times New Roman" w:cs="Times New Roman"/>
          <w:noProof/>
        </w:rPr>
        <w:t xml:space="preserve"> (Roelen-Blasberg, 2025)</w:t>
      </w:r>
      <w:r w:rsidR="00091404" w:rsidRPr="008B426F">
        <w:rPr>
          <w:rFonts w:ascii="Times New Roman" w:hAnsi="Times New Roman" w:cs="Times New Roman"/>
          <w:noProof/>
        </w:rPr>
        <w:t xml:space="preserve">. Social media amplifies guest experiences, making </w:t>
      </w:r>
      <w:r w:rsidR="00F70389" w:rsidRPr="008B426F">
        <w:rPr>
          <w:rFonts w:ascii="Times New Roman" w:hAnsi="Times New Roman" w:cs="Times New Roman"/>
          <w:noProof/>
        </w:rPr>
        <w:t>brand image</w:t>
      </w:r>
      <w:r w:rsidR="00091404" w:rsidRPr="008B426F">
        <w:rPr>
          <w:rFonts w:ascii="Times New Roman" w:hAnsi="Times New Roman" w:cs="Times New Roman"/>
          <w:noProof/>
        </w:rPr>
        <w:t xml:space="preserve"> management essential for competitive advantage. For five-star hotels targeting discerning </w:t>
      </w:r>
      <w:r w:rsidR="006624E9" w:rsidRPr="008B426F">
        <w:rPr>
          <w:rFonts w:ascii="Times New Roman" w:hAnsi="Times New Roman" w:cs="Times New Roman"/>
          <w:noProof/>
        </w:rPr>
        <w:t xml:space="preserve">Guangdong-Hong Kong-Macao Greater Bay Area </w:t>
      </w:r>
      <w:r w:rsidR="00091404" w:rsidRPr="008B426F">
        <w:rPr>
          <w:rFonts w:ascii="Times New Roman" w:hAnsi="Times New Roman" w:cs="Times New Roman"/>
          <w:noProof/>
        </w:rPr>
        <w:t xml:space="preserve">tourists, cultivating a strong </w:t>
      </w:r>
      <w:r w:rsidR="00F70389" w:rsidRPr="008B426F">
        <w:rPr>
          <w:rFonts w:ascii="Times New Roman" w:hAnsi="Times New Roman" w:cs="Times New Roman"/>
          <w:noProof/>
        </w:rPr>
        <w:t>brand image</w:t>
      </w:r>
      <w:r w:rsidR="00091404" w:rsidRPr="008B426F">
        <w:rPr>
          <w:rFonts w:ascii="Times New Roman" w:hAnsi="Times New Roman" w:cs="Times New Roman"/>
          <w:noProof/>
        </w:rPr>
        <w:t xml:space="preserve"> is critical for attracting guests, increasing direct bookings, and achieving long-term success.</w:t>
      </w:r>
      <w:bookmarkStart w:id="11" w:name="_Toc200441945"/>
    </w:p>
    <w:p w14:paraId="2A559542" w14:textId="77777777" w:rsidR="00494177" w:rsidRDefault="00A34B04" w:rsidP="00494177">
      <w:pPr>
        <w:spacing w:after="0" w:line="480" w:lineRule="auto"/>
        <w:jc w:val="both"/>
        <w:rPr>
          <w:rFonts w:ascii="Times New Roman" w:hAnsi="Times New Roman" w:cs="Times New Roman"/>
          <w:b/>
          <w:bCs/>
          <w:noProof/>
        </w:rPr>
      </w:pPr>
      <w:r w:rsidRPr="008B426F">
        <w:rPr>
          <w:rFonts w:ascii="Times New Roman" w:hAnsi="Times New Roman" w:cs="Times New Roman"/>
          <w:b/>
          <w:bCs/>
          <w:noProof/>
        </w:rPr>
        <w:t xml:space="preserve">2.2.4. </w:t>
      </w:r>
      <w:r w:rsidR="006C44EE" w:rsidRPr="008B426F">
        <w:rPr>
          <w:rFonts w:ascii="Times New Roman" w:hAnsi="Times New Roman" w:cs="Times New Roman"/>
          <w:b/>
          <w:bCs/>
          <w:noProof/>
        </w:rPr>
        <w:t>Experience</w:t>
      </w:r>
      <w:bookmarkStart w:id="12" w:name="_Toc200441946"/>
      <w:bookmarkEnd w:id="11"/>
    </w:p>
    <w:p w14:paraId="14D5445A" w14:textId="66E2EAC6" w:rsidR="00647083" w:rsidRDefault="00647083" w:rsidP="00494177">
      <w:pPr>
        <w:spacing w:after="0" w:line="480" w:lineRule="auto"/>
        <w:jc w:val="both"/>
        <w:rPr>
          <w:rFonts w:ascii="Times New Roman" w:hAnsi="Times New Roman" w:cs="Times New Roman"/>
          <w:noProof/>
        </w:rPr>
      </w:pPr>
      <w:r w:rsidRPr="00647083">
        <w:rPr>
          <w:rFonts w:ascii="Times New Roman" w:hAnsi="Times New Roman" w:cs="Times New Roman"/>
          <w:noProof/>
        </w:rPr>
        <w:t>Experience plays a vital role in guest satisfaction and loyalty by tailoring services to individual preferences and fostering emotional connections that encourage repeat visits. Over 70% of guests are more likely to return to hotels offering personalized experiences, and 90% prefer brands that remember their preferences (Turnbull, 2025). Personalized room settings, recommendations, and bespoke amenities enhance perceived value and satisfaction (Siboro &amp; Harefa, 2023). Technologies like AI and data analytics help hotels anticipate needs and deliver hyper-personalized services, boosting satisfaction by up to 20% and revenue by 15% (Anwar et al., 2024; Deveau et al., 2023). Enhanced experiences also build loyalty by turning transactional stays into meaningful relationships (Colmekcioglu et al., 2022). Thus, experience is a key strategy for five-star hotels to differentiate and foster long-term guest loyalty.</w:t>
      </w:r>
    </w:p>
    <w:p w14:paraId="1DD127F8" w14:textId="542E71EC" w:rsidR="00A34B04" w:rsidRPr="008B426F" w:rsidRDefault="00A34B04" w:rsidP="00895840">
      <w:pPr>
        <w:pStyle w:val="Heading3"/>
        <w:spacing w:before="0" w:after="0" w:line="480" w:lineRule="auto"/>
        <w:jc w:val="both"/>
        <w:rPr>
          <w:rFonts w:ascii="Times New Roman" w:hAnsi="Times New Roman" w:cs="Times New Roman"/>
          <w:b/>
          <w:bCs/>
          <w:noProof/>
          <w:color w:val="auto"/>
          <w:sz w:val="24"/>
          <w:szCs w:val="24"/>
        </w:rPr>
      </w:pPr>
      <w:r w:rsidRPr="008B426F">
        <w:rPr>
          <w:rFonts w:ascii="Times New Roman" w:hAnsi="Times New Roman" w:cs="Times New Roman"/>
          <w:b/>
          <w:bCs/>
          <w:noProof/>
          <w:color w:val="auto"/>
          <w:sz w:val="24"/>
          <w:szCs w:val="24"/>
        </w:rPr>
        <w:t xml:space="preserve">2.2.5. </w:t>
      </w:r>
      <w:r w:rsidR="00EE6EB3" w:rsidRPr="008B426F">
        <w:rPr>
          <w:rFonts w:ascii="Times New Roman" w:hAnsi="Times New Roman" w:cs="Times New Roman"/>
          <w:b/>
          <w:bCs/>
          <w:noProof/>
          <w:color w:val="auto"/>
          <w:sz w:val="24"/>
          <w:szCs w:val="24"/>
        </w:rPr>
        <w:t>Electronic Word of Mouth</w:t>
      </w:r>
      <w:bookmarkEnd w:id="12"/>
    </w:p>
    <w:p w14:paraId="3A248D93" w14:textId="3BCED23F" w:rsidR="007E4FBE" w:rsidRPr="008B426F" w:rsidRDefault="007E4FBE" w:rsidP="00895840">
      <w:pPr>
        <w:spacing w:after="0" w:line="480" w:lineRule="auto"/>
        <w:jc w:val="both"/>
        <w:rPr>
          <w:rFonts w:ascii="Times New Roman" w:hAnsi="Times New Roman" w:cs="Times New Roman"/>
          <w:noProof/>
        </w:rPr>
      </w:pPr>
      <w:r w:rsidRPr="008B426F">
        <w:rPr>
          <w:rFonts w:ascii="Times New Roman" w:hAnsi="Times New Roman" w:cs="Times New Roman"/>
          <w:noProof/>
        </w:rPr>
        <w:t>Electronic word of mouth (eWOM) plays a pivotal role in shaping guest perceptions and preferences in five-star hotels. Modern travelers increasingly rely on online reviews, ratings, and social media recommendations when choosing where to stay (Chevtaeva, 2021). Positive guest experiences, when shared through platforms like TripAdvisor, Google Reviews, and Instagram, enhance hotel visibility and credibility (Chi et al., 2019). Das &amp; Philosophers (2024) emphasized that personalized responses to online feedback and proactive reputation management significantly influence booking decisions. Furthermore, user-generated content</w:t>
      </w:r>
      <w:r w:rsidR="00CE2497" w:rsidRPr="008B426F">
        <w:rPr>
          <w:rFonts w:ascii="Times New Roman" w:hAnsi="Times New Roman" w:cs="Times New Roman"/>
          <w:noProof/>
        </w:rPr>
        <w:t xml:space="preserve">, </w:t>
      </w:r>
      <w:r w:rsidRPr="008B426F">
        <w:rPr>
          <w:rFonts w:ascii="Times New Roman" w:hAnsi="Times New Roman" w:cs="Times New Roman"/>
          <w:noProof/>
        </w:rPr>
        <w:t>such as blog posts, vlogs, and social media check-ins</w:t>
      </w:r>
      <w:r w:rsidR="00CE2497" w:rsidRPr="008B426F">
        <w:rPr>
          <w:rFonts w:ascii="Times New Roman" w:hAnsi="Times New Roman" w:cs="Times New Roman"/>
          <w:noProof/>
        </w:rPr>
        <w:t xml:space="preserve">, </w:t>
      </w:r>
      <w:r w:rsidRPr="008B426F">
        <w:rPr>
          <w:rFonts w:ascii="Times New Roman" w:hAnsi="Times New Roman" w:cs="Times New Roman"/>
          <w:noProof/>
        </w:rPr>
        <w:t>acts as authentic endorsements, fostering trust and brand loyalty (Mbarushimana, 2024). In a competitive hospitality landscape, five-star hotels must actively engage in eWOM strategies to attract new guests, retain loyal customers, and sustain their market advantage in 2025.</w:t>
      </w:r>
    </w:p>
    <w:p w14:paraId="4FDCB187" w14:textId="77777777" w:rsidR="00A34B04" w:rsidRPr="008B426F" w:rsidRDefault="00A34B04" w:rsidP="00895840">
      <w:pPr>
        <w:pStyle w:val="Heading2"/>
        <w:spacing w:before="0" w:after="0" w:line="480" w:lineRule="auto"/>
        <w:jc w:val="both"/>
        <w:rPr>
          <w:rFonts w:ascii="Times New Roman" w:hAnsi="Times New Roman" w:cs="Times New Roman"/>
          <w:b/>
          <w:bCs/>
          <w:noProof/>
          <w:color w:val="auto"/>
          <w:sz w:val="24"/>
          <w:szCs w:val="24"/>
        </w:rPr>
      </w:pPr>
      <w:bookmarkStart w:id="13" w:name="_Toc200441947"/>
      <w:r w:rsidRPr="008B426F">
        <w:rPr>
          <w:rFonts w:ascii="Times New Roman" w:hAnsi="Times New Roman" w:cs="Times New Roman"/>
          <w:b/>
          <w:bCs/>
          <w:noProof/>
          <w:color w:val="auto"/>
          <w:sz w:val="24"/>
          <w:szCs w:val="24"/>
        </w:rPr>
        <w:t>2.3 Summary of Literature Gaps and Justification for Study</w:t>
      </w:r>
      <w:bookmarkEnd w:id="13"/>
    </w:p>
    <w:p w14:paraId="3CBAA4E7" w14:textId="64230313" w:rsidR="00A06A2C" w:rsidRPr="008B426F" w:rsidRDefault="00A06A2C" w:rsidP="00895840">
      <w:pPr>
        <w:spacing w:after="0" w:line="480" w:lineRule="auto"/>
        <w:jc w:val="both"/>
        <w:rPr>
          <w:rFonts w:ascii="Times New Roman" w:hAnsi="Times New Roman" w:cs="Times New Roman"/>
          <w:noProof/>
        </w:rPr>
      </w:pPr>
      <w:r w:rsidRPr="008B426F">
        <w:rPr>
          <w:rFonts w:ascii="Times New Roman" w:hAnsi="Times New Roman" w:cs="Times New Roman"/>
          <w:noProof/>
        </w:rPr>
        <w:t xml:space="preserve">Existing research on hotel guest behavior largely overlooks the specific intentions of Greater Bay Area tourists to stay overnight in Hong Kong’s five-star hotels. While studies highlight general luxury travel trends and post-pandemic recovery, few focus on the unique preferences and challenges within the Hong Kong context, where day trips dominate and overnight stays lag behind. Moreover, shifting demographics, economic factors, and changing travel patterns among Greater Bay Area tourists create a complex environment that current literature does not fully address. This gap justifies the need for focused research to understand the key factors influencing these tourists’ lodging decisions. </w:t>
      </w:r>
    </w:p>
    <w:p w14:paraId="3E526993" w14:textId="77777777" w:rsidR="00C16CFA" w:rsidRPr="008B426F" w:rsidRDefault="00C16CFA" w:rsidP="00895840">
      <w:pPr>
        <w:spacing w:after="0" w:line="480" w:lineRule="auto"/>
        <w:jc w:val="both"/>
        <w:rPr>
          <w:rFonts w:ascii="Times New Roman" w:eastAsiaTheme="majorEastAsia" w:hAnsi="Times New Roman" w:cs="Times New Roman"/>
          <w:noProof/>
        </w:rPr>
      </w:pPr>
      <w:r w:rsidRPr="008B426F">
        <w:rPr>
          <w:rFonts w:ascii="Times New Roman" w:hAnsi="Times New Roman" w:cs="Times New Roman"/>
          <w:noProof/>
        </w:rPr>
        <w:br w:type="page"/>
      </w:r>
    </w:p>
    <w:p w14:paraId="342225C0" w14:textId="5F4914D9" w:rsidR="00056DBF" w:rsidRPr="008B426F" w:rsidRDefault="006A500B" w:rsidP="00895840">
      <w:pPr>
        <w:pStyle w:val="Heading1"/>
        <w:spacing w:before="0" w:after="0" w:line="480" w:lineRule="auto"/>
        <w:jc w:val="both"/>
        <w:rPr>
          <w:rFonts w:ascii="Times New Roman" w:hAnsi="Times New Roman" w:cs="Times New Roman"/>
          <w:b/>
          <w:bCs/>
          <w:noProof/>
          <w:color w:val="auto"/>
          <w:sz w:val="24"/>
          <w:szCs w:val="24"/>
        </w:rPr>
      </w:pPr>
      <w:bookmarkStart w:id="14" w:name="_Toc200441948"/>
      <w:r w:rsidRPr="008B426F">
        <w:rPr>
          <w:rFonts w:ascii="Times New Roman" w:hAnsi="Times New Roman" w:cs="Times New Roman"/>
          <w:b/>
          <w:bCs/>
          <w:noProof/>
          <w:color w:val="auto"/>
          <w:sz w:val="24"/>
          <w:szCs w:val="24"/>
        </w:rPr>
        <w:t xml:space="preserve">Chapter </w:t>
      </w:r>
      <w:r w:rsidR="00056DBF" w:rsidRPr="008B426F">
        <w:rPr>
          <w:rFonts w:ascii="Times New Roman" w:hAnsi="Times New Roman" w:cs="Times New Roman"/>
          <w:b/>
          <w:bCs/>
          <w:noProof/>
          <w:color w:val="auto"/>
          <w:sz w:val="24"/>
          <w:szCs w:val="24"/>
        </w:rPr>
        <w:t>3</w:t>
      </w:r>
      <w:r w:rsidRPr="008B426F">
        <w:rPr>
          <w:rFonts w:ascii="Times New Roman" w:hAnsi="Times New Roman" w:cs="Times New Roman"/>
          <w:b/>
          <w:bCs/>
          <w:noProof/>
          <w:color w:val="auto"/>
          <w:sz w:val="24"/>
          <w:szCs w:val="24"/>
        </w:rPr>
        <w:t>:</w:t>
      </w:r>
      <w:r w:rsidR="00056DBF" w:rsidRPr="008B426F">
        <w:rPr>
          <w:rFonts w:ascii="Times New Roman" w:hAnsi="Times New Roman" w:cs="Times New Roman"/>
          <w:b/>
          <w:bCs/>
          <w:noProof/>
          <w:color w:val="auto"/>
          <w:sz w:val="24"/>
          <w:szCs w:val="24"/>
        </w:rPr>
        <w:t xml:space="preserve"> Research </w:t>
      </w:r>
      <w:bookmarkEnd w:id="14"/>
      <w:r w:rsidR="00CA4CB1">
        <w:rPr>
          <w:rFonts w:ascii="Times New Roman" w:hAnsi="Times New Roman" w:cs="Times New Roman"/>
          <w:b/>
          <w:bCs/>
          <w:noProof/>
          <w:color w:val="auto"/>
          <w:sz w:val="24"/>
          <w:szCs w:val="24"/>
        </w:rPr>
        <w:t>Method</w:t>
      </w:r>
    </w:p>
    <w:p w14:paraId="2B4BB174" w14:textId="32E4C2DD" w:rsidR="00124C1E" w:rsidRPr="008B426F" w:rsidRDefault="00124C1E" w:rsidP="00895840">
      <w:pPr>
        <w:spacing w:after="0" w:line="480" w:lineRule="auto"/>
        <w:jc w:val="both"/>
        <w:rPr>
          <w:rFonts w:ascii="Times New Roman" w:hAnsi="Times New Roman" w:cs="Times New Roman"/>
          <w:noProof/>
        </w:rPr>
      </w:pPr>
      <w:r w:rsidRPr="008B426F">
        <w:rPr>
          <w:rFonts w:ascii="Times New Roman" w:hAnsi="Times New Roman" w:cs="Times New Roman"/>
          <w:noProof/>
        </w:rPr>
        <w:t>This chapter presents the research model guiding the study and outlines the methods for data collection and analysis. It introduces the key factors influencing tourists’ intention to stay in five-star hotels and explains the design of the survey, focus groups, and analytical techniques used to test the model.</w:t>
      </w:r>
    </w:p>
    <w:p w14:paraId="540C0ACA" w14:textId="77777777" w:rsidR="005F3EBF" w:rsidRPr="008B426F" w:rsidRDefault="005F3EBF" w:rsidP="00895840">
      <w:pPr>
        <w:pStyle w:val="Heading2"/>
        <w:spacing w:before="0" w:after="0" w:line="480" w:lineRule="auto"/>
        <w:jc w:val="both"/>
        <w:rPr>
          <w:rFonts w:ascii="Times New Roman" w:hAnsi="Times New Roman" w:cs="Times New Roman"/>
          <w:b/>
          <w:bCs/>
          <w:noProof/>
          <w:color w:val="auto"/>
          <w:sz w:val="24"/>
          <w:szCs w:val="24"/>
        </w:rPr>
      </w:pPr>
      <w:bookmarkStart w:id="15" w:name="_Toc200441949"/>
      <w:r w:rsidRPr="008B426F">
        <w:rPr>
          <w:rFonts w:ascii="Times New Roman" w:hAnsi="Times New Roman" w:cs="Times New Roman"/>
          <w:b/>
          <w:bCs/>
          <w:noProof/>
          <w:color w:val="auto"/>
          <w:sz w:val="24"/>
          <w:szCs w:val="24"/>
        </w:rPr>
        <w:t>3.1 Research Model Development</w:t>
      </w:r>
      <w:bookmarkEnd w:id="15"/>
    </w:p>
    <w:p w14:paraId="441BFECA" w14:textId="2DAB631E" w:rsidR="00647083" w:rsidRDefault="00647083" w:rsidP="00A53C82">
      <w:pPr>
        <w:spacing w:after="0" w:line="480" w:lineRule="auto"/>
        <w:jc w:val="both"/>
        <w:rPr>
          <w:rFonts w:ascii="Times New Roman" w:hAnsi="Times New Roman" w:cs="Times New Roman"/>
          <w:noProof/>
        </w:rPr>
      </w:pPr>
      <w:r w:rsidRPr="00647083">
        <w:rPr>
          <w:rFonts w:ascii="Times New Roman" w:hAnsi="Times New Roman" w:cs="Times New Roman"/>
          <w:noProof/>
        </w:rPr>
        <w:t>The model is based on 27 scholarly articles identifying six key factors influencing hotel choice: service quality, price, brand image, experience, and eWOM (see Figure 1). These independent variables play a critical role in shaping guest decisions. Service quality and experience drive satisfaction and a sense of care, while price and perceived value affect whether guests feel they’ve received good value. Brand image influences trust and reputation, and eWOM reflects the impact of online feedback on hotel selection. The model offers a framework to analyze how these factors affect Greater Bay Area tourists’ decisions to stay in five-star hotels in Hong Kong. It incorporates best–worst scaling (BWS) and hospitality literature to systematically assess selection attributes. While data collection focuses on Greater Bay Area tourists for feasibility, the findings are expected to offer insights relevant to international visitors.</w:t>
      </w:r>
    </w:p>
    <w:p w14:paraId="407BB951" w14:textId="77777777" w:rsidR="00A53C82" w:rsidRDefault="00A53C82" w:rsidP="00A53C82">
      <w:pPr>
        <w:spacing w:after="0" w:line="480" w:lineRule="auto"/>
        <w:jc w:val="both"/>
        <w:rPr>
          <w:rFonts w:ascii="Times New Roman" w:hAnsi="Times New Roman" w:cs="Times New Roman"/>
          <w:noProof/>
        </w:rPr>
      </w:pPr>
    </w:p>
    <w:p w14:paraId="29F07B2D" w14:textId="77777777" w:rsidR="00A53C82" w:rsidRDefault="00A53C82" w:rsidP="00A53C82">
      <w:pPr>
        <w:spacing w:after="0" w:line="480" w:lineRule="auto"/>
        <w:jc w:val="both"/>
        <w:rPr>
          <w:rFonts w:ascii="Times New Roman" w:hAnsi="Times New Roman" w:cs="Times New Roman"/>
          <w:noProof/>
        </w:rPr>
      </w:pPr>
    </w:p>
    <w:p w14:paraId="15AA01E6" w14:textId="77777777" w:rsidR="00A53C82" w:rsidRDefault="00A53C82" w:rsidP="00A53C82">
      <w:pPr>
        <w:spacing w:after="0" w:line="480" w:lineRule="auto"/>
        <w:jc w:val="both"/>
        <w:rPr>
          <w:rFonts w:ascii="Times New Roman" w:hAnsi="Times New Roman" w:cs="Times New Roman"/>
          <w:noProof/>
        </w:rPr>
      </w:pPr>
    </w:p>
    <w:p w14:paraId="423A3084" w14:textId="77777777" w:rsidR="00A53C82" w:rsidRDefault="00A53C82" w:rsidP="00A53C82">
      <w:pPr>
        <w:spacing w:after="0" w:line="480" w:lineRule="auto"/>
        <w:jc w:val="both"/>
        <w:rPr>
          <w:rFonts w:ascii="Times New Roman" w:hAnsi="Times New Roman" w:cs="Times New Roman"/>
          <w:noProof/>
        </w:rPr>
      </w:pPr>
    </w:p>
    <w:p w14:paraId="11311FC3" w14:textId="77777777" w:rsidR="00A53C82" w:rsidRDefault="00A53C82" w:rsidP="00A53C82">
      <w:pPr>
        <w:spacing w:after="0" w:line="480" w:lineRule="auto"/>
        <w:jc w:val="both"/>
        <w:rPr>
          <w:rFonts w:ascii="Times New Roman" w:hAnsi="Times New Roman" w:cs="Times New Roman"/>
          <w:noProof/>
        </w:rPr>
      </w:pPr>
    </w:p>
    <w:p w14:paraId="15297B1D" w14:textId="77777777" w:rsidR="00A53C82" w:rsidRDefault="00A53C82" w:rsidP="00A53C82">
      <w:pPr>
        <w:spacing w:after="0" w:line="480" w:lineRule="auto"/>
        <w:jc w:val="both"/>
        <w:rPr>
          <w:rFonts w:ascii="Times New Roman" w:hAnsi="Times New Roman" w:cs="Times New Roman"/>
          <w:noProof/>
        </w:rPr>
      </w:pPr>
    </w:p>
    <w:p w14:paraId="1C0BB3B2" w14:textId="77777777" w:rsidR="00A53C82" w:rsidRPr="008B426F" w:rsidRDefault="00A53C82" w:rsidP="00A53C82">
      <w:pPr>
        <w:spacing w:after="0" w:line="480" w:lineRule="auto"/>
        <w:jc w:val="both"/>
        <w:rPr>
          <w:rFonts w:ascii="Times New Roman" w:hAnsi="Times New Roman" w:cs="Times New Roman"/>
          <w:noProof/>
        </w:rPr>
      </w:pPr>
    </w:p>
    <w:p w14:paraId="0E9E10F8" w14:textId="5075526D" w:rsidR="00A53C82" w:rsidRDefault="00A53C82" w:rsidP="00F8759C">
      <w:pPr>
        <w:spacing w:after="0" w:line="480" w:lineRule="auto"/>
        <w:rPr>
          <w:rFonts w:ascii="Times New Roman" w:hAnsi="Times New Roman" w:cs="Times New Roman"/>
          <w:b/>
          <w:bCs/>
          <w:noProof/>
        </w:rPr>
      </w:pPr>
      <w:r w:rsidRPr="00747DAD">
        <w:rPr>
          <w:rFonts w:ascii="Times New Roman" w:hAnsi="Times New Roman" w:cs="Times New Roman"/>
          <w:b/>
          <w:bCs/>
          <w:noProof/>
        </w:rPr>
        <w:t>Figure 1: Research Model</w:t>
      </w:r>
    </w:p>
    <w:p w14:paraId="0A41F196" w14:textId="60490568" w:rsidR="00E72679" w:rsidRPr="00A53C82" w:rsidRDefault="00A53C82" w:rsidP="00A53C82">
      <w:pPr>
        <w:spacing w:after="0" w:line="480" w:lineRule="auto"/>
        <w:rPr>
          <w:rFonts w:ascii="Times New Roman" w:hAnsi="Times New Roman" w:cs="Times New Roman"/>
          <w:b/>
          <w:bCs/>
          <w:noProof/>
        </w:rPr>
      </w:pPr>
      <w:r w:rsidRPr="008B426F">
        <w:rPr>
          <w:noProof/>
        </w:rPr>
        <w:drawing>
          <wp:inline distT="0" distB="0" distL="0" distR="0" wp14:anchorId="6A1EF4C2" wp14:editId="6C614E68">
            <wp:extent cx="5594350" cy="3166546"/>
            <wp:effectExtent l="0" t="0" r="6350" b="0"/>
            <wp:docPr id="203634141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341411" name="Picture 1" descr="A screenshot of a computer&#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620022" cy="3181077"/>
                    </a:xfrm>
                    <a:prstGeom prst="rect">
                      <a:avLst/>
                    </a:prstGeom>
                    <a:noFill/>
                    <a:ln>
                      <a:noFill/>
                    </a:ln>
                  </pic:spPr>
                </pic:pic>
              </a:graphicData>
            </a:graphic>
          </wp:inline>
        </w:drawing>
      </w:r>
    </w:p>
    <w:p w14:paraId="35BCAA10" w14:textId="77777777" w:rsidR="005F3EBF" w:rsidRPr="008B426F" w:rsidRDefault="005F3EBF" w:rsidP="00895840">
      <w:pPr>
        <w:pStyle w:val="Heading2"/>
        <w:spacing w:before="0" w:after="0" w:line="480" w:lineRule="auto"/>
        <w:jc w:val="both"/>
        <w:rPr>
          <w:rFonts w:ascii="Times New Roman" w:hAnsi="Times New Roman" w:cs="Times New Roman"/>
          <w:b/>
          <w:bCs/>
          <w:noProof/>
          <w:color w:val="auto"/>
          <w:sz w:val="24"/>
          <w:szCs w:val="24"/>
        </w:rPr>
      </w:pPr>
      <w:bookmarkStart w:id="16" w:name="_Toc200441950"/>
      <w:r w:rsidRPr="008B426F">
        <w:rPr>
          <w:rFonts w:ascii="Times New Roman" w:hAnsi="Times New Roman" w:cs="Times New Roman"/>
          <w:b/>
          <w:bCs/>
          <w:noProof/>
          <w:color w:val="auto"/>
          <w:sz w:val="24"/>
          <w:szCs w:val="24"/>
        </w:rPr>
        <w:t>3.2 Survey Design – Quantitative Research</w:t>
      </w:r>
      <w:bookmarkEnd w:id="16"/>
    </w:p>
    <w:p w14:paraId="50FFCD83" w14:textId="611ED963" w:rsidR="003879A2" w:rsidRPr="008B426F" w:rsidRDefault="005F3EBF" w:rsidP="00895840">
      <w:pPr>
        <w:spacing w:after="0" w:line="480" w:lineRule="auto"/>
        <w:jc w:val="both"/>
        <w:rPr>
          <w:rFonts w:ascii="Times New Roman" w:hAnsi="Times New Roman" w:cs="Times New Roman"/>
          <w:noProof/>
        </w:rPr>
      </w:pPr>
      <w:r w:rsidRPr="008B426F">
        <w:rPr>
          <w:rFonts w:ascii="Times New Roman" w:hAnsi="Times New Roman" w:cs="Times New Roman"/>
          <w:noProof/>
        </w:rPr>
        <w:t xml:space="preserve">A total of </w:t>
      </w:r>
      <w:r w:rsidR="00256E3B" w:rsidRPr="008B426F">
        <w:rPr>
          <w:rFonts w:ascii="Times New Roman" w:hAnsi="Times New Roman" w:cs="Times New Roman"/>
          <w:noProof/>
        </w:rPr>
        <w:t>23</w:t>
      </w:r>
      <w:r w:rsidRPr="008B426F">
        <w:rPr>
          <w:rFonts w:ascii="Times New Roman" w:hAnsi="Times New Roman" w:cs="Times New Roman"/>
          <w:noProof/>
        </w:rPr>
        <w:t xml:space="preserve"> questions are used</w:t>
      </w:r>
      <w:r w:rsidR="00DC78C8" w:rsidRPr="008B426F">
        <w:rPr>
          <w:rFonts w:ascii="Times New Roman" w:hAnsi="Times New Roman" w:cs="Times New Roman"/>
          <w:noProof/>
        </w:rPr>
        <w:t xml:space="preserve"> in the survey</w:t>
      </w:r>
      <w:r w:rsidR="007F7D9D" w:rsidRPr="008B426F">
        <w:rPr>
          <w:rFonts w:ascii="Times New Roman" w:hAnsi="Times New Roman" w:cs="Times New Roman"/>
          <w:noProof/>
        </w:rPr>
        <w:t>:</w:t>
      </w:r>
      <w:r w:rsidR="007B2618" w:rsidRPr="008B426F">
        <w:rPr>
          <w:rFonts w:ascii="Times New Roman" w:hAnsi="Times New Roman" w:cs="Times New Roman"/>
          <w:noProof/>
        </w:rPr>
        <w:t xml:space="preserve"> </w:t>
      </w:r>
      <w:r w:rsidR="00BA6320" w:rsidRPr="008B426F">
        <w:rPr>
          <w:rFonts w:ascii="Times New Roman" w:hAnsi="Times New Roman" w:cs="Times New Roman"/>
          <w:noProof/>
        </w:rPr>
        <w:t xml:space="preserve">a set of four addressing each of the five critical independent factors (Service Quality, Price, </w:t>
      </w:r>
      <w:r w:rsidR="00715E67" w:rsidRPr="008B426F">
        <w:rPr>
          <w:rFonts w:ascii="Times New Roman" w:hAnsi="Times New Roman" w:cs="Times New Roman"/>
          <w:noProof/>
        </w:rPr>
        <w:t>Brand image</w:t>
      </w:r>
      <w:r w:rsidR="00BA6320" w:rsidRPr="008B426F">
        <w:rPr>
          <w:rFonts w:ascii="Times New Roman" w:hAnsi="Times New Roman" w:cs="Times New Roman"/>
          <w:noProof/>
        </w:rPr>
        <w:t xml:space="preserve">, </w:t>
      </w:r>
      <w:r w:rsidR="002512EC" w:rsidRPr="008B426F">
        <w:rPr>
          <w:rFonts w:ascii="Times New Roman" w:hAnsi="Times New Roman" w:cs="Times New Roman"/>
          <w:noProof/>
        </w:rPr>
        <w:t>Experience</w:t>
      </w:r>
      <w:r w:rsidR="00BA6320" w:rsidRPr="008B426F">
        <w:rPr>
          <w:rFonts w:ascii="Times New Roman" w:hAnsi="Times New Roman" w:cs="Times New Roman"/>
          <w:noProof/>
        </w:rPr>
        <w:t xml:space="preserve">, and </w:t>
      </w:r>
      <w:r w:rsidR="00DE01CA" w:rsidRPr="008B426F">
        <w:rPr>
          <w:rFonts w:ascii="Times New Roman" w:hAnsi="Times New Roman" w:cs="Times New Roman"/>
          <w:noProof/>
        </w:rPr>
        <w:t>eWOM</w:t>
      </w:r>
      <w:r w:rsidR="00BA6320" w:rsidRPr="008B426F">
        <w:rPr>
          <w:rFonts w:ascii="Times New Roman" w:hAnsi="Times New Roman" w:cs="Times New Roman"/>
          <w:noProof/>
        </w:rPr>
        <w:t xml:space="preserve">) and three addressing the dependent variable, “Intention to stay in a five-star hotel” </w:t>
      </w:r>
      <w:r w:rsidR="007B2618" w:rsidRPr="008B426F">
        <w:rPr>
          <w:rFonts w:ascii="Times New Roman" w:hAnsi="Times New Roman" w:cs="Times New Roman"/>
          <w:noProof/>
        </w:rPr>
        <w:t xml:space="preserve">(See table 1 below). </w:t>
      </w:r>
      <w:r w:rsidRPr="008B426F">
        <w:rPr>
          <w:rFonts w:ascii="Times New Roman" w:hAnsi="Times New Roman" w:cs="Times New Roman"/>
          <w:noProof/>
        </w:rPr>
        <w:t>The respondents indicate their levels of agreement</w:t>
      </w:r>
      <w:r w:rsidR="0022256F" w:rsidRPr="008B426F">
        <w:rPr>
          <w:rFonts w:ascii="Times New Roman" w:hAnsi="Times New Roman" w:cs="Times New Roman"/>
          <w:noProof/>
        </w:rPr>
        <w:t xml:space="preserve"> with each question using a 5-point Likert scale, from </w:t>
      </w:r>
      <w:r w:rsidR="0008484B" w:rsidRPr="008B426F">
        <w:rPr>
          <w:rFonts w:ascii="Times New Roman" w:hAnsi="Times New Roman" w:cs="Times New Roman"/>
          <w:noProof/>
        </w:rPr>
        <w:t>“S</w:t>
      </w:r>
      <w:r w:rsidRPr="008B426F">
        <w:rPr>
          <w:rFonts w:ascii="Times New Roman" w:hAnsi="Times New Roman" w:cs="Times New Roman"/>
          <w:noProof/>
        </w:rPr>
        <w:t>trongly Disagree</w:t>
      </w:r>
      <w:r w:rsidR="0008484B" w:rsidRPr="008B426F">
        <w:rPr>
          <w:rFonts w:ascii="Times New Roman" w:hAnsi="Times New Roman" w:cs="Times New Roman"/>
          <w:noProof/>
        </w:rPr>
        <w:t>”</w:t>
      </w:r>
      <w:r w:rsidRPr="008B426F">
        <w:rPr>
          <w:rFonts w:ascii="Times New Roman" w:hAnsi="Times New Roman" w:cs="Times New Roman"/>
          <w:noProof/>
        </w:rPr>
        <w:t xml:space="preserve"> to </w:t>
      </w:r>
      <w:r w:rsidR="0008484B" w:rsidRPr="008B426F">
        <w:rPr>
          <w:rFonts w:ascii="Times New Roman" w:hAnsi="Times New Roman" w:cs="Times New Roman"/>
          <w:noProof/>
        </w:rPr>
        <w:t>“</w:t>
      </w:r>
      <w:r w:rsidRPr="008B426F">
        <w:rPr>
          <w:rFonts w:ascii="Times New Roman" w:hAnsi="Times New Roman" w:cs="Times New Roman"/>
          <w:noProof/>
        </w:rPr>
        <w:t>Strongly Agree.</w:t>
      </w:r>
      <w:r w:rsidR="00135ED8" w:rsidRPr="008B426F">
        <w:rPr>
          <w:rFonts w:ascii="Times New Roman" w:hAnsi="Times New Roman" w:cs="Times New Roman"/>
          <w:noProof/>
        </w:rPr>
        <w:t>”</w:t>
      </w:r>
      <w:r w:rsidR="00CA1ACC" w:rsidRPr="008B426F">
        <w:rPr>
          <w:rFonts w:ascii="Times New Roman" w:hAnsi="Times New Roman" w:cs="Times New Roman"/>
          <w:noProof/>
        </w:rPr>
        <w:t xml:space="preserve"> </w:t>
      </w:r>
      <w:r w:rsidR="00D41328" w:rsidRPr="008B426F">
        <w:rPr>
          <w:rFonts w:ascii="Times New Roman" w:hAnsi="Times New Roman" w:cs="Times New Roman"/>
          <w:noProof/>
        </w:rPr>
        <w:t xml:space="preserve">The questions </w:t>
      </w:r>
      <w:r w:rsidR="00DC2CC3" w:rsidRPr="008B426F">
        <w:rPr>
          <w:rFonts w:ascii="Times New Roman" w:hAnsi="Times New Roman" w:cs="Times New Roman"/>
          <w:noProof/>
        </w:rPr>
        <w:t>have been</w:t>
      </w:r>
      <w:r w:rsidR="00D41328" w:rsidRPr="008B426F">
        <w:rPr>
          <w:rFonts w:ascii="Times New Roman" w:hAnsi="Times New Roman" w:cs="Times New Roman"/>
          <w:noProof/>
        </w:rPr>
        <w:t xml:space="preserve"> carefully developed based on keywords and concepts identified in relevant peer-reviewed journal articles, ensuring content validity and alignment with established literature.</w:t>
      </w:r>
      <w:r w:rsidR="000D5697" w:rsidRPr="008B426F">
        <w:rPr>
          <w:rFonts w:ascii="Times New Roman" w:hAnsi="Times New Roman" w:cs="Times New Roman"/>
          <w:noProof/>
        </w:rPr>
        <w:t xml:space="preserve"> </w:t>
      </w:r>
      <w:r w:rsidR="004622F0" w:rsidRPr="008B426F">
        <w:rPr>
          <w:rFonts w:ascii="Times New Roman" w:hAnsi="Times New Roman" w:cs="Times New Roman"/>
          <w:noProof/>
        </w:rPr>
        <w:t>This approach</w:t>
      </w:r>
      <w:r w:rsidRPr="008B426F">
        <w:rPr>
          <w:rFonts w:ascii="Times New Roman" w:hAnsi="Times New Roman" w:cs="Times New Roman"/>
          <w:noProof/>
        </w:rPr>
        <w:t xml:space="preserve"> plays an essential role in </w:t>
      </w:r>
      <w:r w:rsidR="008906FB" w:rsidRPr="008B426F">
        <w:rPr>
          <w:rFonts w:ascii="Times New Roman" w:hAnsi="Times New Roman" w:cs="Times New Roman"/>
          <w:noProof/>
        </w:rPr>
        <w:t xml:space="preserve">enabling </w:t>
      </w:r>
      <w:r w:rsidR="002A66AA" w:rsidRPr="008B426F">
        <w:rPr>
          <w:rFonts w:ascii="Times New Roman" w:hAnsi="Times New Roman" w:cs="Times New Roman"/>
          <w:noProof/>
        </w:rPr>
        <w:t>the generation</w:t>
      </w:r>
      <w:r w:rsidR="008906FB" w:rsidRPr="008B426F">
        <w:rPr>
          <w:rFonts w:ascii="Times New Roman" w:hAnsi="Times New Roman" w:cs="Times New Roman"/>
          <w:noProof/>
        </w:rPr>
        <w:t xml:space="preserve"> of</w:t>
      </w:r>
      <w:r w:rsidRPr="008B426F">
        <w:rPr>
          <w:rFonts w:ascii="Times New Roman" w:hAnsi="Times New Roman" w:cs="Times New Roman"/>
          <w:noProof/>
        </w:rPr>
        <w:t xml:space="preserve"> accurate quantitative data, reducing researcher </w:t>
      </w:r>
      <w:r w:rsidR="002B1187" w:rsidRPr="008B426F">
        <w:rPr>
          <w:rFonts w:ascii="Times New Roman" w:hAnsi="Times New Roman" w:cs="Times New Roman"/>
          <w:noProof/>
        </w:rPr>
        <w:t>bias</w:t>
      </w:r>
      <w:r w:rsidR="001E11F6" w:rsidRPr="008B426F">
        <w:rPr>
          <w:rFonts w:ascii="Times New Roman" w:hAnsi="Times New Roman" w:cs="Times New Roman"/>
          <w:noProof/>
        </w:rPr>
        <w:t xml:space="preserve">, </w:t>
      </w:r>
      <w:r w:rsidRPr="008B426F">
        <w:rPr>
          <w:rFonts w:ascii="Times New Roman" w:hAnsi="Times New Roman" w:cs="Times New Roman"/>
          <w:noProof/>
        </w:rPr>
        <w:t xml:space="preserve">and </w:t>
      </w:r>
      <w:r w:rsidR="0080191E" w:rsidRPr="008B426F">
        <w:rPr>
          <w:rFonts w:ascii="Times New Roman" w:hAnsi="Times New Roman" w:cs="Times New Roman"/>
          <w:noProof/>
        </w:rPr>
        <w:t>facilitating efficient analysis of complex information.</w:t>
      </w:r>
      <w:r w:rsidR="00FE4948" w:rsidRPr="008B426F">
        <w:rPr>
          <w:rFonts w:ascii="Times New Roman" w:hAnsi="Times New Roman" w:cs="Times New Roman"/>
          <w:noProof/>
        </w:rPr>
        <w:t xml:space="preserve"> </w:t>
      </w:r>
      <w:r w:rsidRPr="008B426F">
        <w:rPr>
          <w:rFonts w:ascii="Times New Roman" w:hAnsi="Times New Roman" w:cs="Times New Roman"/>
          <w:noProof/>
        </w:rPr>
        <w:t xml:space="preserve">The main purpose is to collect empirical evidence that can be analyzed statistically and measured against one another to reveal the </w:t>
      </w:r>
      <w:r w:rsidR="00FE4948" w:rsidRPr="008B426F">
        <w:rPr>
          <w:rFonts w:ascii="Times New Roman" w:hAnsi="Times New Roman" w:cs="Times New Roman"/>
          <w:noProof/>
        </w:rPr>
        <w:t>relative influence of each factor.</w:t>
      </w:r>
      <w:r w:rsidR="00C856D7" w:rsidRPr="008B426F">
        <w:rPr>
          <w:rFonts w:ascii="Times New Roman" w:hAnsi="Times New Roman" w:cs="Times New Roman"/>
          <w:noProof/>
        </w:rPr>
        <w:t xml:space="preserve"> </w:t>
      </w:r>
      <w:r w:rsidRPr="008B426F">
        <w:rPr>
          <w:rFonts w:ascii="Times New Roman" w:hAnsi="Times New Roman" w:cs="Times New Roman"/>
          <w:noProof/>
        </w:rPr>
        <w:t xml:space="preserve">Demographic information </w:t>
      </w:r>
      <w:r w:rsidR="00B078A9" w:rsidRPr="008B426F">
        <w:rPr>
          <w:rFonts w:ascii="Times New Roman" w:hAnsi="Times New Roman" w:cs="Times New Roman"/>
          <w:noProof/>
        </w:rPr>
        <w:t xml:space="preserve">will be </w:t>
      </w:r>
      <w:r w:rsidRPr="008B426F">
        <w:rPr>
          <w:rFonts w:ascii="Times New Roman" w:hAnsi="Times New Roman" w:cs="Times New Roman"/>
          <w:noProof/>
        </w:rPr>
        <w:t xml:space="preserve">gathered to examine any differences between various types of travelers. The survey is designed to help researchers clarify </w:t>
      </w:r>
      <w:r w:rsidR="00B47B4F" w:rsidRPr="008B426F">
        <w:rPr>
          <w:rFonts w:ascii="Times New Roman" w:hAnsi="Times New Roman" w:cs="Times New Roman"/>
          <w:noProof/>
        </w:rPr>
        <w:t>how different factors affect guest decision-making in the five-star hotel sector.</w:t>
      </w:r>
    </w:p>
    <w:p w14:paraId="0CD9A3C7" w14:textId="77777777" w:rsidR="007F5153" w:rsidRPr="008B426F" w:rsidRDefault="007F5153" w:rsidP="007F5153">
      <w:pPr>
        <w:spacing w:after="0" w:line="480" w:lineRule="auto"/>
        <w:rPr>
          <w:rFonts w:ascii="Times New Roman" w:hAnsi="Times New Roman" w:cs="Times New Roman"/>
          <w:b/>
          <w:bCs/>
          <w:noProof/>
        </w:rPr>
      </w:pPr>
      <w:r w:rsidRPr="008B426F">
        <w:rPr>
          <w:rFonts w:ascii="Times New Roman" w:hAnsi="Times New Roman" w:cs="Times New Roman"/>
          <w:b/>
          <w:bCs/>
          <w:noProof/>
        </w:rPr>
        <w:t>Table 1</w:t>
      </w:r>
    </w:p>
    <w:p w14:paraId="146CC8C3" w14:textId="77777777" w:rsidR="007F5153" w:rsidRPr="008B426F" w:rsidRDefault="007F5153" w:rsidP="007F5153">
      <w:pPr>
        <w:pBdr>
          <w:bottom w:val="single" w:sz="4" w:space="1" w:color="auto"/>
        </w:pBdr>
        <w:spacing w:after="0" w:line="480" w:lineRule="auto"/>
        <w:rPr>
          <w:rFonts w:ascii="Times New Roman" w:hAnsi="Times New Roman" w:cs="Times New Roman"/>
          <w:i/>
          <w:iCs/>
          <w:noProof/>
        </w:rPr>
      </w:pPr>
      <w:r w:rsidRPr="008B426F">
        <w:rPr>
          <w:rFonts w:ascii="Times New Roman" w:hAnsi="Times New Roman" w:cs="Times New Roman"/>
          <w:i/>
          <w:iCs/>
          <w:noProof/>
        </w:rPr>
        <w:t>Survey Questions Framework</w:t>
      </w:r>
    </w:p>
    <w:tbl>
      <w:tblPr>
        <w:tblStyle w:val="TableGrid"/>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16"/>
        <w:gridCol w:w="3117"/>
        <w:gridCol w:w="3117"/>
      </w:tblGrid>
      <w:tr w:rsidR="008B426F" w:rsidRPr="008B426F" w14:paraId="24B44992" w14:textId="77777777" w:rsidTr="00C47EA5">
        <w:tc>
          <w:tcPr>
            <w:tcW w:w="3116" w:type="dxa"/>
            <w:tcBorders>
              <w:top w:val="single" w:sz="4" w:space="0" w:color="auto"/>
              <w:bottom w:val="single" w:sz="4" w:space="0" w:color="auto"/>
            </w:tcBorders>
            <w:shd w:val="clear" w:color="auto" w:fill="D9D9D9" w:themeFill="background1" w:themeFillShade="D9"/>
          </w:tcPr>
          <w:p w14:paraId="2C5E8E8C" w14:textId="77777777" w:rsidR="007F5153" w:rsidRPr="008B426F" w:rsidRDefault="007F5153" w:rsidP="00C47EA5">
            <w:pPr>
              <w:pBdr>
                <w:bottom w:val="single" w:sz="4" w:space="1" w:color="auto"/>
              </w:pBdr>
              <w:spacing w:line="480" w:lineRule="auto"/>
              <w:rPr>
                <w:rFonts w:ascii="Times New Roman" w:hAnsi="Times New Roman" w:cs="Times New Roman"/>
                <w:b/>
                <w:bCs/>
                <w:noProof/>
              </w:rPr>
            </w:pPr>
            <w:r w:rsidRPr="008B426F">
              <w:rPr>
                <w:rFonts w:ascii="Times New Roman" w:hAnsi="Times New Roman" w:cs="Times New Roman"/>
                <w:b/>
                <w:bCs/>
                <w:noProof/>
              </w:rPr>
              <w:t>Criteria/Factor</w:t>
            </w:r>
          </w:p>
        </w:tc>
        <w:tc>
          <w:tcPr>
            <w:tcW w:w="3117" w:type="dxa"/>
            <w:tcBorders>
              <w:top w:val="single" w:sz="4" w:space="0" w:color="auto"/>
              <w:bottom w:val="single" w:sz="4" w:space="0" w:color="auto"/>
            </w:tcBorders>
            <w:shd w:val="clear" w:color="auto" w:fill="D9D9D9" w:themeFill="background1" w:themeFillShade="D9"/>
          </w:tcPr>
          <w:p w14:paraId="428F630E" w14:textId="77777777" w:rsidR="007F5153" w:rsidRPr="008B426F" w:rsidRDefault="007F5153" w:rsidP="00C47EA5">
            <w:pPr>
              <w:pBdr>
                <w:bottom w:val="single" w:sz="4" w:space="1" w:color="auto"/>
              </w:pBdr>
              <w:spacing w:line="480" w:lineRule="auto"/>
              <w:rPr>
                <w:rFonts w:ascii="Times New Roman" w:hAnsi="Times New Roman" w:cs="Times New Roman"/>
                <w:b/>
                <w:bCs/>
                <w:noProof/>
              </w:rPr>
            </w:pPr>
            <w:r w:rsidRPr="008B426F">
              <w:rPr>
                <w:rFonts w:ascii="Times New Roman" w:hAnsi="Times New Roman" w:cs="Times New Roman"/>
                <w:b/>
                <w:bCs/>
                <w:noProof/>
              </w:rPr>
              <w:t>Question</w:t>
            </w:r>
          </w:p>
        </w:tc>
        <w:tc>
          <w:tcPr>
            <w:tcW w:w="3117" w:type="dxa"/>
            <w:tcBorders>
              <w:top w:val="single" w:sz="4" w:space="0" w:color="auto"/>
              <w:bottom w:val="single" w:sz="4" w:space="0" w:color="auto"/>
            </w:tcBorders>
            <w:shd w:val="clear" w:color="auto" w:fill="D9D9D9" w:themeFill="background1" w:themeFillShade="D9"/>
          </w:tcPr>
          <w:p w14:paraId="11D7F3E5" w14:textId="77777777" w:rsidR="007F5153" w:rsidRPr="008B426F" w:rsidRDefault="007F5153" w:rsidP="00C47EA5">
            <w:pPr>
              <w:pBdr>
                <w:bottom w:val="single" w:sz="4" w:space="1" w:color="auto"/>
              </w:pBdr>
              <w:spacing w:line="480" w:lineRule="auto"/>
              <w:rPr>
                <w:rFonts w:ascii="Times New Roman" w:hAnsi="Times New Roman" w:cs="Times New Roman"/>
                <w:b/>
                <w:bCs/>
                <w:noProof/>
              </w:rPr>
            </w:pPr>
            <w:r w:rsidRPr="008B426F">
              <w:rPr>
                <w:rFonts w:ascii="Times New Roman" w:hAnsi="Times New Roman" w:cs="Times New Roman"/>
                <w:b/>
                <w:bCs/>
                <w:noProof/>
              </w:rPr>
              <w:t>References</w:t>
            </w:r>
          </w:p>
        </w:tc>
      </w:tr>
      <w:tr w:rsidR="008B426F" w:rsidRPr="008B426F" w14:paraId="3B4053F9" w14:textId="77777777" w:rsidTr="00C47EA5">
        <w:tc>
          <w:tcPr>
            <w:tcW w:w="3116" w:type="dxa"/>
            <w:vMerge w:val="restart"/>
            <w:tcBorders>
              <w:top w:val="single" w:sz="4" w:space="0" w:color="auto"/>
            </w:tcBorders>
          </w:tcPr>
          <w:p w14:paraId="3377346A" w14:textId="77777777" w:rsidR="007F5153" w:rsidRPr="008B426F" w:rsidRDefault="007F5153" w:rsidP="00C47EA5">
            <w:pPr>
              <w:spacing w:line="480" w:lineRule="auto"/>
              <w:rPr>
                <w:rFonts w:ascii="Times New Roman" w:hAnsi="Times New Roman" w:cs="Times New Roman"/>
                <w:noProof/>
              </w:rPr>
            </w:pPr>
            <w:r w:rsidRPr="008B426F">
              <w:rPr>
                <w:rFonts w:ascii="Times New Roman" w:hAnsi="Times New Roman" w:cs="Times New Roman"/>
                <w:noProof/>
              </w:rPr>
              <w:t>Service quality</w:t>
            </w:r>
          </w:p>
        </w:tc>
        <w:tc>
          <w:tcPr>
            <w:tcW w:w="3117" w:type="dxa"/>
            <w:tcBorders>
              <w:top w:val="single" w:sz="4" w:space="0" w:color="auto"/>
            </w:tcBorders>
          </w:tcPr>
          <w:p w14:paraId="7F22A032" w14:textId="77777777" w:rsidR="007F5153" w:rsidRPr="008B426F" w:rsidRDefault="007F5153" w:rsidP="007F5153">
            <w:pPr>
              <w:pStyle w:val="ListParagraph"/>
              <w:numPr>
                <w:ilvl w:val="0"/>
                <w:numId w:val="3"/>
              </w:numPr>
              <w:spacing w:line="480" w:lineRule="auto"/>
              <w:rPr>
                <w:rFonts w:ascii="Times New Roman" w:hAnsi="Times New Roman" w:cs="Times New Roman"/>
                <w:noProof/>
              </w:rPr>
            </w:pPr>
            <w:r w:rsidRPr="008B426F">
              <w:rPr>
                <w:rFonts w:ascii="Times New Roman" w:hAnsi="Times New Roman" w:cs="Times New Roman"/>
                <w:noProof/>
              </w:rPr>
              <w:t>The hotel staff provides prompt and efficient service whenever I request assistance.</w:t>
            </w:r>
          </w:p>
        </w:tc>
        <w:tc>
          <w:tcPr>
            <w:tcW w:w="3117" w:type="dxa"/>
            <w:tcBorders>
              <w:top w:val="single" w:sz="4" w:space="0" w:color="auto"/>
            </w:tcBorders>
          </w:tcPr>
          <w:p w14:paraId="6E688843" w14:textId="77777777" w:rsidR="007F5153" w:rsidRPr="008B426F" w:rsidRDefault="007F5153" w:rsidP="00C47EA5">
            <w:pPr>
              <w:spacing w:line="480" w:lineRule="auto"/>
              <w:rPr>
                <w:rFonts w:ascii="Times New Roman" w:hAnsi="Times New Roman" w:cs="Times New Roman"/>
                <w:noProof/>
              </w:rPr>
            </w:pPr>
            <w:r w:rsidRPr="008B426F">
              <w:rPr>
                <w:rFonts w:ascii="Times New Roman" w:hAnsi="Times New Roman" w:cs="Times New Roman"/>
                <w:noProof/>
              </w:rPr>
              <w:t>Nyagadza et al., 2022; Lee et al., 2016; Ali et al., 2021b</w:t>
            </w:r>
          </w:p>
        </w:tc>
      </w:tr>
      <w:tr w:rsidR="008B426F" w:rsidRPr="008B426F" w14:paraId="7FDCD0D4" w14:textId="77777777" w:rsidTr="00C47EA5">
        <w:tc>
          <w:tcPr>
            <w:tcW w:w="3116" w:type="dxa"/>
            <w:vMerge/>
          </w:tcPr>
          <w:p w14:paraId="2DE24502" w14:textId="77777777" w:rsidR="007F5153" w:rsidRPr="008B426F" w:rsidRDefault="007F5153" w:rsidP="00C47EA5">
            <w:pPr>
              <w:spacing w:line="480" w:lineRule="auto"/>
              <w:rPr>
                <w:rFonts w:ascii="Times New Roman" w:hAnsi="Times New Roman" w:cs="Times New Roman"/>
                <w:noProof/>
              </w:rPr>
            </w:pPr>
          </w:p>
        </w:tc>
        <w:tc>
          <w:tcPr>
            <w:tcW w:w="3117" w:type="dxa"/>
          </w:tcPr>
          <w:p w14:paraId="5C7E377D" w14:textId="77777777" w:rsidR="007F5153" w:rsidRPr="008B426F" w:rsidRDefault="007F5153" w:rsidP="007F5153">
            <w:pPr>
              <w:pStyle w:val="ListParagraph"/>
              <w:numPr>
                <w:ilvl w:val="0"/>
                <w:numId w:val="3"/>
              </w:numPr>
              <w:spacing w:line="480" w:lineRule="auto"/>
              <w:rPr>
                <w:rFonts w:ascii="Times New Roman" w:hAnsi="Times New Roman" w:cs="Times New Roman"/>
                <w:noProof/>
              </w:rPr>
            </w:pPr>
            <w:r w:rsidRPr="008B426F">
              <w:rPr>
                <w:rFonts w:ascii="Times New Roman" w:hAnsi="Times New Roman" w:cs="Times New Roman"/>
                <w:noProof/>
              </w:rPr>
              <w:t>The hotel employees are consistently courteous and instill confidence in guests.</w:t>
            </w:r>
          </w:p>
        </w:tc>
        <w:tc>
          <w:tcPr>
            <w:tcW w:w="3117" w:type="dxa"/>
          </w:tcPr>
          <w:p w14:paraId="7123A779" w14:textId="77777777" w:rsidR="007F5153" w:rsidRPr="008B426F" w:rsidRDefault="007F5153" w:rsidP="00C47EA5">
            <w:pPr>
              <w:spacing w:line="480" w:lineRule="auto"/>
              <w:rPr>
                <w:rFonts w:ascii="Times New Roman" w:hAnsi="Times New Roman" w:cs="Times New Roman"/>
                <w:noProof/>
              </w:rPr>
            </w:pPr>
            <w:r w:rsidRPr="008B426F">
              <w:rPr>
                <w:rFonts w:ascii="Times New Roman" w:hAnsi="Times New Roman" w:cs="Times New Roman"/>
                <w:noProof/>
              </w:rPr>
              <w:t>Nyagadza et al., 2022; Lee et al., 2016; Ali et al., 2021b</w:t>
            </w:r>
          </w:p>
        </w:tc>
      </w:tr>
      <w:tr w:rsidR="008B426F" w:rsidRPr="008B426F" w14:paraId="1D2D1EA8" w14:textId="77777777" w:rsidTr="00C47EA5">
        <w:trPr>
          <w:trHeight w:val="1959"/>
        </w:trPr>
        <w:tc>
          <w:tcPr>
            <w:tcW w:w="3116" w:type="dxa"/>
            <w:vMerge/>
          </w:tcPr>
          <w:p w14:paraId="5544493A" w14:textId="77777777" w:rsidR="007F5153" w:rsidRPr="008B426F" w:rsidRDefault="007F5153" w:rsidP="00C47EA5">
            <w:pPr>
              <w:spacing w:line="480" w:lineRule="auto"/>
              <w:rPr>
                <w:rFonts w:ascii="Times New Roman" w:hAnsi="Times New Roman" w:cs="Times New Roman"/>
                <w:noProof/>
              </w:rPr>
            </w:pPr>
          </w:p>
        </w:tc>
        <w:tc>
          <w:tcPr>
            <w:tcW w:w="3117" w:type="dxa"/>
          </w:tcPr>
          <w:p w14:paraId="37BA2BC9" w14:textId="77777777" w:rsidR="007F5153" w:rsidRPr="008B426F" w:rsidRDefault="007F5153" w:rsidP="007F5153">
            <w:pPr>
              <w:pStyle w:val="ListParagraph"/>
              <w:numPr>
                <w:ilvl w:val="0"/>
                <w:numId w:val="3"/>
              </w:numPr>
              <w:spacing w:line="480" w:lineRule="auto"/>
              <w:rPr>
                <w:rFonts w:ascii="Times New Roman" w:hAnsi="Times New Roman" w:cs="Times New Roman"/>
                <w:noProof/>
              </w:rPr>
            </w:pPr>
            <w:r w:rsidRPr="008B426F">
              <w:rPr>
                <w:rFonts w:ascii="Times New Roman" w:hAnsi="Times New Roman" w:cs="Times New Roman"/>
                <w:noProof/>
              </w:rPr>
              <w:t>The hotel facilities and rooms are always clean, well-maintained, and visually appealing.</w:t>
            </w:r>
          </w:p>
        </w:tc>
        <w:tc>
          <w:tcPr>
            <w:tcW w:w="3117" w:type="dxa"/>
          </w:tcPr>
          <w:p w14:paraId="7C2E7F34" w14:textId="77777777" w:rsidR="007F5153" w:rsidRPr="008B426F" w:rsidRDefault="007F5153" w:rsidP="00C47EA5">
            <w:pPr>
              <w:spacing w:line="480" w:lineRule="auto"/>
              <w:rPr>
                <w:rFonts w:ascii="Times New Roman" w:hAnsi="Times New Roman" w:cs="Times New Roman"/>
                <w:noProof/>
              </w:rPr>
            </w:pPr>
            <w:r w:rsidRPr="008B426F">
              <w:rPr>
                <w:rFonts w:ascii="Times New Roman" w:hAnsi="Times New Roman" w:cs="Times New Roman"/>
                <w:noProof/>
              </w:rPr>
              <w:t>Nyagadza et al., 2022; Lee et al., 2016; Ali et al., 2021b</w:t>
            </w:r>
          </w:p>
          <w:p w14:paraId="1ED2EF25" w14:textId="77777777" w:rsidR="007F5153" w:rsidRPr="008B426F" w:rsidRDefault="007F5153" w:rsidP="00C47EA5">
            <w:pPr>
              <w:spacing w:line="480" w:lineRule="auto"/>
              <w:rPr>
                <w:rFonts w:ascii="Times New Roman" w:hAnsi="Times New Roman" w:cs="Times New Roman"/>
                <w:noProof/>
              </w:rPr>
            </w:pPr>
            <w:r w:rsidRPr="008B426F">
              <w:rPr>
                <w:rFonts w:ascii="Times New Roman" w:hAnsi="Times New Roman" w:cs="Times New Roman"/>
                <w:noProof/>
              </w:rPr>
              <w:tab/>
            </w:r>
            <w:r w:rsidRPr="008B426F">
              <w:rPr>
                <w:rFonts w:ascii="Times New Roman" w:hAnsi="Times New Roman" w:cs="Times New Roman"/>
                <w:noProof/>
              </w:rPr>
              <w:tab/>
            </w:r>
            <w:r w:rsidRPr="008B426F">
              <w:rPr>
                <w:rFonts w:ascii="Times New Roman" w:hAnsi="Times New Roman" w:cs="Times New Roman"/>
                <w:noProof/>
              </w:rPr>
              <w:tab/>
            </w:r>
            <w:r w:rsidRPr="008B426F">
              <w:rPr>
                <w:rFonts w:ascii="Times New Roman" w:hAnsi="Times New Roman" w:cs="Times New Roman"/>
                <w:noProof/>
              </w:rPr>
              <w:tab/>
            </w:r>
          </w:p>
        </w:tc>
      </w:tr>
      <w:tr w:rsidR="008B426F" w:rsidRPr="008B426F" w14:paraId="65E08DA8" w14:textId="77777777" w:rsidTr="00C47EA5">
        <w:trPr>
          <w:trHeight w:val="251"/>
        </w:trPr>
        <w:tc>
          <w:tcPr>
            <w:tcW w:w="3116" w:type="dxa"/>
            <w:vMerge/>
            <w:tcBorders>
              <w:bottom w:val="single" w:sz="4" w:space="0" w:color="auto"/>
            </w:tcBorders>
          </w:tcPr>
          <w:p w14:paraId="66FDE00E" w14:textId="77777777" w:rsidR="007F5153" w:rsidRPr="008B426F" w:rsidRDefault="007F5153" w:rsidP="00C47EA5">
            <w:pPr>
              <w:spacing w:line="480" w:lineRule="auto"/>
              <w:rPr>
                <w:rFonts w:ascii="Times New Roman" w:hAnsi="Times New Roman" w:cs="Times New Roman"/>
                <w:noProof/>
              </w:rPr>
            </w:pPr>
          </w:p>
        </w:tc>
        <w:tc>
          <w:tcPr>
            <w:tcW w:w="3117" w:type="dxa"/>
            <w:tcBorders>
              <w:bottom w:val="single" w:sz="4" w:space="0" w:color="auto"/>
            </w:tcBorders>
          </w:tcPr>
          <w:p w14:paraId="34896ECD" w14:textId="77777777" w:rsidR="007F5153" w:rsidRPr="008B426F" w:rsidRDefault="007F5153" w:rsidP="007F5153">
            <w:pPr>
              <w:pStyle w:val="ListParagraph"/>
              <w:numPr>
                <w:ilvl w:val="0"/>
                <w:numId w:val="3"/>
              </w:numPr>
              <w:spacing w:line="480" w:lineRule="auto"/>
              <w:rPr>
                <w:rFonts w:ascii="Times New Roman" w:hAnsi="Times New Roman" w:cs="Times New Roman"/>
                <w:noProof/>
              </w:rPr>
            </w:pPr>
            <w:r w:rsidRPr="008B426F">
              <w:rPr>
                <w:rFonts w:ascii="Times New Roman" w:hAnsi="Times New Roman" w:cs="Times New Roman"/>
                <w:noProof/>
              </w:rPr>
              <w:t>Hotel staff show genuine concern for my individual needs and provide personalized attention.</w:t>
            </w:r>
          </w:p>
        </w:tc>
        <w:tc>
          <w:tcPr>
            <w:tcW w:w="3117" w:type="dxa"/>
            <w:tcBorders>
              <w:bottom w:val="single" w:sz="4" w:space="0" w:color="auto"/>
            </w:tcBorders>
          </w:tcPr>
          <w:p w14:paraId="176C6FAA" w14:textId="77777777" w:rsidR="007F5153" w:rsidRPr="008B426F" w:rsidRDefault="007F5153" w:rsidP="00C47EA5">
            <w:pPr>
              <w:spacing w:line="480" w:lineRule="auto"/>
              <w:rPr>
                <w:rFonts w:ascii="Times New Roman" w:hAnsi="Times New Roman" w:cs="Times New Roman"/>
                <w:noProof/>
              </w:rPr>
            </w:pPr>
            <w:r w:rsidRPr="008B426F">
              <w:rPr>
                <w:rFonts w:ascii="Times New Roman" w:hAnsi="Times New Roman" w:cs="Times New Roman"/>
                <w:noProof/>
              </w:rPr>
              <w:t>Nyagadza et al., 2022; Lee et al., 2016; Ali et al., 2021b</w:t>
            </w:r>
          </w:p>
          <w:p w14:paraId="36048149" w14:textId="77777777" w:rsidR="007F5153" w:rsidRPr="008B426F" w:rsidRDefault="007F5153" w:rsidP="00C47EA5">
            <w:pPr>
              <w:spacing w:line="480" w:lineRule="auto"/>
              <w:rPr>
                <w:rFonts w:ascii="Times New Roman" w:hAnsi="Times New Roman" w:cs="Times New Roman"/>
                <w:noProof/>
              </w:rPr>
            </w:pPr>
          </w:p>
        </w:tc>
      </w:tr>
      <w:tr w:rsidR="008B426F" w:rsidRPr="008B426F" w14:paraId="214FA40D" w14:textId="77777777" w:rsidTr="00C47EA5">
        <w:trPr>
          <w:trHeight w:val="1992"/>
        </w:trPr>
        <w:tc>
          <w:tcPr>
            <w:tcW w:w="3116" w:type="dxa"/>
            <w:vMerge w:val="restart"/>
            <w:tcBorders>
              <w:top w:val="single" w:sz="4" w:space="0" w:color="auto"/>
              <w:bottom w:val="nil"/>
            </w:tcBorders>
          </w:tcPr>
          <w:p w14:paraId="72A75273" w14:textId="77777777" w:rsidR="007F5153" w:rsidRPr="008B426F" w:rsidRDefault="007F5153" w:rsidP="00C47EA5">
            <w:pPr>
              <w:spacing w:line="480" w:lineRule="auto"/>
              <w:rPr>
                <w:rFonts w:ascii="Times New Roman" w:hAnsi="Times New Roman" w:cs="Times New Roman"/>
                <w:noProof/>
              </w:rPr>
            </w:pPr>
            <w:r w:rsidRPr="008B426F">
              <w:rPr>
                <w:rFonts w:ascii="Times New Roman" w:hAnsi="Times New Roman" w:cs="Times New Roman"/>
                <w:noProof/>
              </w:rPr>
              <w:t>Price</w:t>
            </w:r>
          </w:p>
          <w:p w14:paraId="1812FF9D" w14:textId="77777777" w:rsidR="007F5153" w:rsidRPr="008B426F" w:rsidRDefault="007F5153" w:rsidP="00C47EA5">
            <w:pPr>
              <w:spacing w:line="480" w:lineRule="auto"/>
              <w:rPr>
                <w:rFonts w:ascii="Times New Roman" w:hAnsi="Times New Roman" w:cs="Times New Roman"/>
                <w:noProof/>
              </w:rPr>
            </w:pPr>
          </w:p>
        </w:tc>
        <w:tc>
          <w:tcPr>
            <w:tcW w:w="3117" w:type="dxa"/>
            <w:tcBorders>
              <w:top w:val="single" w:sz="4" w:space="0" w:color="auto"/>
              <w:bottom w:val="nil"/>
            </w:tcBorders>
          </w:tcPr>
          <w:p w14:paraId="2BE4EB00" w14:textId="77777777" w:rsidR="007F5153" w:rsidRPr="008B426F" w:rsidRDefault="007F5153" w:rsidP="007F5153">
            <w:pPr>
              <w:pStyle w:val="ListParagraph"/>
              <w:numPr>
                <w:ilvl w:val="0"/>
                <w:numId w:val="10"/>
              </w:numPr>
              <w:spacing w:line="480" w:lineRule="auto"/>
              <w:rPr>
                <w:rFonts w:ascii="Times New Roman" w:hAnsi="Times New Roman" w:cs="Times New Roman"/>
                <w:noProof/>
              </w:rPr>
            </w:pPr>
            <w:r w:rsidRPr="008B426F">
              <w:rPr>
                <w:rFonts w:ascii="Times New Roman" w:hAnsi="Times New Roman" w:cs="Times New Roman"/>
                <w:noProof/>
              </w:rPr>
              <w:t>When hotel staff provide prompt and efficient service, it positively influences my intention to stay due to perceived high service quality.</w:t>
            </w:r>
          </w:p>
        </w:tc>
        <w:tc>
          <w:tcPr>
            <w:tcW w:w="3117" w:type="dxa"/>
            <w:tcBorders>
              <w:top w:val="single" w:sz="4" w:space="0" w:color="auto"/>
              <w:bottom w:val="nil"/>
            </w:tcBorders>
          </w:tcPr>
          <w:p w14:paraId="081824FD" w14:textId="77777777" w:rsidR="007F5153" w:rsidRPr="008B426F" w:rsidRDefault="007F5153" w:rsidP="00C47EA5">
            <w:pPr>
              <w:spacing w:line="480" w:lineRule="auto"/>
              <w:rPr>
                <w:rFonts w:ascii="Times New Roman" w:hAnsi="Times New Roman" w:cs="Times New Roman"/>
                <w:noProof/>
              </w:rPr>
            </w:pPr>
            <w:r w:rsidRPr="008B426F">
              <w:rPr>
                <w:rFonts w:ascii="Times New Roman" w:hAnsi="Times New Roman" w:cs="Times New Roman"/>
                <w:noProof/>
              </w:rPr>
              <w:t>Upton, &amp; Klieb, 2019; Guizzardi et al., 2022; Ansari et al., 2023; Peng &amp; Chen, 2019</w:t>
            </w:r>
          </w:p>
        </w:tc>
      </w:tr>
      <w:tr w:rsidR="008B426F" w:rsidRPr="008B426F" w14:paraId="6CCD35FD" w14:textId="77777777" w:rsidTr="00C47EA5">
        <w:trPr>
          <w:trHeight w:val="201"/>
        </w:trPr>
        <w:tc>
          <w:tcPr>
            <w:tcW w:w="3116" w:type="dxa"/>
            <w:vMerge/>
            <w:tcBorders>
              <w:top w:val="nil"/>
            </w:tcBorders>
          </w:tcPr>
          <w:p w14:paraId="07554BA9" w14:textId="77777777" w:rsidR="007F5153" w:rsidRPr="008B426F" w:rsidRDefault="007F5153" w:rsidP="00C47EA5">
            <w:pPr>
              <w:spacing w:line="480" w:lineRule="auto"/>
              <w:rPr>
                <w:rFonts w:ascii="Times New Roman" w:hAnsi="Times New Roman" w:cs="Times New Roman"/>
                <w:noProof/>
              </w:rPr>
            </w:pPr>
          </w:p>
        </w:tc>
        <w:tc>
          <w:tcPr>
            <w:tcW w:w="3117" w:type="dxa"/>
            <w:tcBorders>
              <w:top w:val="nil"/>
            </w:tcBorders>
          </w:tcPr>
          <w:p w14:paraId="6E444A10" w14:textId="77777777" w:rsidR="007F5153" w:rsidRPr="008B426F" w:rsidRDefault="007F5153" w:rsidP="007F5153">
            <w:pPr>
              <w:pStyle w:val="ListParagraph"/>
              <w:numPr>
                <w:ilvl w:val="0"/>
                <w:numId w:val="10"/>
              </w:numPr>
              <w:spacing w:line="480" w:lineRule="auto"/>
              <w:rPr>
                <w:rFonts w:ascii="Times New Roman" w:hAnsi="Times New Roman" w:cs="Times New Roman"/>
                <w:noProof/>
              </w:rPr>
            </w:pPr>
            <w:r w:rsidRPr="008B426F">
              <w:rPr>
                <w:rFonts w:ascii="Times New Roman" w:hAnsi="Times New Roman" w:cs="Times New Roman"/>
                <w:noProof/>
              </w:rPr>
              <w:t>I am more likely to stay in a hotel where employees are courteous and professional, as this reflects strong service quality.</w:t>
            </w:r>
          </w:p>
        </w:tc>
        <w:tc>
          <w:tcPr>
            <w:tcW w:w="3117" w:type="dxa"/>
            <w:tcBorders>
              <w:top w:val="nil"/>
            </w:tcBorders>
          </w:tcPr>
          <w:p w14:paraId="4CDA4671" w14:textId="77777777" w:rsidR="007F5153" w:rsidRPr="008B426F" w:rsidRDefault="007F5153" w:rsidP="00C47EA5">
            <w:pPr>
              <w:spacing w:line="480" w:lineRule="auto"/>
              <w:rPr>
                <w:rFonts w:ascii="Times New Roman" w:hAnsi="Times New Roman" w:cs="Times New Roman"/>
                <w:noProof/>
              </w:rPr>
            </w:pPr>
            <w:r w:rsidRPr="008B426F">
              <w:rPr>
                <w:rFonts w:ascii="Times New Roman" w:hAnsi="Times New Roman" w:cs="Times New Roman"/>
                <w:noProof/>
              </w:rPr>
              <w:t>Upton, &amp; Klieb, 2019; Guizzardi et al., 2022; Ansari et al., 2023; Peng &amp; Chen, 2019</w:t>
            </w:r>
          </w:p>
        </w:tc>
      </w:tr>
      <w:tr w:rsidR="008B426F" w:rsidRPr="008B426F" w14:paraId="40769631" w14:textId="77777777" w:rsidTr="00C47EA5">
        <w:tc>
          <w:tcPr>
            <w:tcW w:w="3116" w:type="dxa"/>
            <w:vMerge/>
          </w:tcPr>
          <w:p w14:paraId="179D1C0E" w14:textId="77777777" w:rsidR="007F5153" w:rsidRPr="008B426F" w:rsidRDefault="007F5153" w:rsidP="00C47EA5">
            <w:pPr>
              <w:spacing w:line="480" w:lineRule="auto"/>
              <w:rPr>
                <w:rFonts w:ascii="Times New Roman" w:hAnsi="Times New Roman" w:cs="Times New Roman"/>
                <w:noProof/>
              </w:rPr>
            </w:pPr>
          </w:p>
        </w:tc>
        <w:tc>
          <w:tcPr>
            <w:tcW w:w="3117" w:type="dxa"/>
          </w:tcPr>
          <w:p w14:paraId="014A035B" w14:textId="1300750E" w:rsidR="007F5153" w:rsidRPr="008B426F" w:rsidRDefault="007F5153" w:rsidP="007F5153">
            <w:pPr>
              <w:pStyle w:val="ListParagraph"/>
              <w:numPr>
                <w:ilvl w:val="0"/>
                <w:numId w:val="10"/>
              </w:numPr>
              <w:spacing w:line="480" w:lineRule="auto"/>
              <w:rPr>
                <w:rFonts w:ascii="Times New Roman" w:hAnsi="Times New Roman" w:cs="Times New Roman"/>
                <w:noProof/>
              </w:rPr>
            </w:pPr>
            <w:r w:rsidRPr="008B426F">
              <w:rPr>
                <w:rFonts w:ascii="Times New Roman" w:hAnsi="Times New Roman" w:cs="Times New Roman"/>
                <w:noProof/>
              </w:rPr>
              <w:t>Clean, well-maintained, and visually appealing hotel facilities enhance my intention to stay because they signal high service</w:t>
            </w:r>
            <w:r w:rsidR="001C3E46">
              <w:rPr>
                <w:rFonts w:ascii="Times New Roman" w:hAnsi="Times New Roman" w:cs="Times New Roman"/>
                <w:noProof/>
              </w:rPr>
              <w:t xml:space="preserve"> </w:t>
            </w:r>
            <w:r w:rsidRPr="008B426F">
              <w:rPr>
                <w:rFonts w:ascii="Times New Roman" w:hAnsi="Times New Roman" w:cs="Times New Roman"/>
                <w:noProof/>
              </w:rPr>
              <w:t>quality.</w:t>
            </w:r>
          </w:p>
        </w:tc>
        <w:tc>
          <w:tcPr>
            <w:tcW w:w="3117" w:type="dxa"/>
          </w:tcPr>
          <w:p w14:paraId="0F6F6B5D" w14:textId="77777777" w:rsidR="007F5153" w:rsidRPr="008B426F" w:rsidRDefault="007F5153" w:rsidP="00C47EA5">
            <w:pPr>
              <w:spacing w:line="480" w:lineRule="auto"/>
              <w:rPr>
                <w:rFonts w:ascii="Times New Roman" w:hAnsi="Times New Roman" w:cs="Times New Roman"/>
                <w:noProof/>
              </w:rPr>
            </w:pPr>
            <w:r w:rsidRPr="008B426F">
              <w:rPr>
                <w:rFonts w:ascii="Times New Roman" w:hAnsi="Times New Roman" w:cs="Times New Roman"/>
                <w:noProof/>
              </w:rPr>
              <w:t>Upton, &amp; Klieb, 2019; Guizzardi et al., 2022; Ansari et al., 2023; Peng &amp; Chen, 2019</w:t>
            </w:r>
          </w:p>
        </w:tc>
      </w:tr>
      <w:tr w:rsidR="008B426F" w:rsidRPr="008B426F" w14:paraId="079C46BC" w14:textId="77777777" w:rsidTr="00C47EA5">
        <w:tc>
          <w:tcPr>
            <w:tcW w:w="3116" w:type="dxa"/>
            <w:vMerge/>
            <w:tcBorders>
              <w:bottom w:val="single" w:sz="4" w:space="0" w:color="auto"/>
            </w:tcBorders>
          </w:tcPr>
          <w:p w14:paraId="206CBF1D" w14:textId="77777777" w:rsidR="007F5153" w:rsidRPr="008B426F" w:rsidRDefault="007F5153" w:rsidP="00C47EA5">
            <w:pPr>
              <w:spacing w:line="480" w:lineRule="auto"/>
              <w:rPr>
                <w:rFonts w:ascii="Times New Roman" w:hAnsi="Times New Roman" w:cs="Times New Roman"/>
                <w:noProof/>
              </w:rPr>
            </w:pPr>
          </w:p>
        </w:tc>
        <w:tc>
          <w:tcPr>
            <w:tcW w:w="3117" w:type="dxa"/>
            <w:tcBorders>
              <w:bottom w:val="single" w:sz="4" w:space="0" w:color="auto"/>
            </w:tcBorders>
          </w:tcPr>
          <w:p w14:paraId="06EC8D83" w14:textId="77777777" w:rsidR="007F5153" w:rsidRPr="008B426F" w:rsidRDefault="007F5153" w:rsidP="007F5153">
            <w:pPr>
              <w:pStyle w:val="ListParagraph"/>
              <w:numPr>
                <w:ilvl w:val="0"/>
                <w:numId w:val="10"/>
              </w:numPr>
              <w:spacing w:line="480" w:lineRule="auto"/>
              <w:rPr>
                <w:rFonts w:ascii="Times New Roman" w:hAnsi="Times New Roman" w:cs="Times New Roman"/>
                <w:noProof/>
              </w:rPr>
            </w:pPr>
            <w:r w:rsidRPr="008B426F">
              <w:rPr>
                <w:rFonts w:ascii="Times New Roman" w:hAnsi="Times New Roman" w:cs="Times New Roman"/>
                <w:noProof/>
              </w:rPr>
              <w:t>Personalized attention and genuine care from hotel staff increase my intention to stay by improving my perception of service quality.</w:t>
            </w:r>
          </w:p>
        </w:tc>
        <w:tc>
          <w:tcPr>
            <w:tcW w:w="3117" w:type="dxa"/>
            <w:tcBorders>
              <w:bottom w:val="single" w:sz="4" w:space="0" w:color="auto"/>
            </w:tcBorders>
          </w:tcPr>
          <w:p w14:paraId="3BFD8320" w14:textId="77777777" w:rsidR="007F5153" w:rsidRPr="008B426F" w:rsidRDefault="007F5153" w:rsidP="00C47EA5">
            <w:pPr>
              <w:spacing w:line="480" w:lineRule="auto"/>
              <w:rPr>
                <w:rFonts w:ascii="Times New Roman" w:hAnsi="Times New Roman" w:cs="Times New Roman"/>
                <w:noProof/>
              </w:rPr>
            </w:pPr>
            <w:r w:rsidRPr="008B426F">
              <w:rPr>
                <w:rFonts w:ascii="Times New Roman" w:hAnsi="Times New Roman" w:cs="Times New Roman"/>
                <w:noProof/>
              </w:rPr>
              <w:t>Upton, &amp; Klieb, 2019; Guizzardi et al., 2022; Ansari et al., 2023; Peng &amp; Chen, 2019</w:t>
            </w:r>
          </w:p>
        </w:tc>
      </w:tr>
      <w:tr w:rsidR="008B426F" w:rsidRPr="00A53C82" w14:paraId="31A8CE67" w14:textId="77777777" w:rsidTr="00C47EA5">
        <w:tc>
          <w:tcPr>
            <w:tcW w:w="3116" w:type="dxa"/>
            <w:vMerge w:val="restart"/>
            <w:tcBorders>
              <w:top w:val="single" w:sz="4" w:space="0" w:color="auto"/>
              <w:bottom w:val="nil"/>
            </w:tcBorders>
          </w:tcPr>
          <w:p w14:paraId="11524130" w14:textId="77777777" w:rsidR="007F5153" w:rsidRPr="008B426F" w:rsidRDefault="007F5153" w:rsidP="00C47EA5">
            <w:pPr>
              <w:spacing w:line="480" w:lineRule="auto"/>
              <w:rPr>
                <w:rFonts w:ascii="Times New Roman" w:hAnsi="Times New Roman" w:cs="Times New Roman"/>
                <w:noProof/>
              </w:rPr>
            </w:pPr>
            <w:r w:rsidRPr="008B426F">
              <w:rPr>
                <w:rFonts w:ascii="Times New Roman" w:hAnsi="Times New Roman" w:cs="Times New Roman"/>
                <w:noProof/>
              </w:rPr>
              <w:t>Brand Image</w:t>
            </w:r>
          </w:p>
        </w:tc>
        <w:tc>
          <w:tcPr>
            <w:tcW w:w="3117" w:type="dxa"/>
            <w:tcBorders>
              <w:top w:val="single" w:sz="4" w:space="0" w:color="auto"/>
              <w:bottom w:val="nil"/>
            </w:tcBorders>
          </w:tcPr>
          <w:p w14:paraId="1B9B8C55" w14:textId="77777777" w:rsidR="007F5153" w:rsidRPr="008B426F" w:rsidRDefault="007F5153" w:rsidP="007F5153">
            <w:pPr>
              <w:pStyle w:val="ListParagraph"/>
              <w:numPr>
                <w:ilvl w:val="0"/>
                <w:numId w:val="5"/>
              </w:numPr>
              <w:spacing w:line="480" w:lineRule="auto"/>
              <w:rPr>
                <w:rFonts w:ascii="Times New Roman" w:hAnsi="Times New Roman" w:cs="Times New Roman"/>
                <w:noProof/>
              </w:rPr>
            </w:pPr>
            <w:r w:rsidRPr="008B426F">
              <w:rPr>
                <w:rFonts w:ascii="Times New Roman" w:hAnsi="Times New Roman" w:cs="Times New Roman"/>
                <w:noProof/>
              </w:rPr>
              <w:t>I am more likely to book a hotel that has a strong brand image supported by numerous positive guest reviews.</w:t>
            </w:r>
          </w:p>
        </w:tc>
        <w:tc>
          <w:tcPr>
            <w:tcW w:w="3117" w:type="dxa"/>
            <w:tcBorders>
              <w:top w:val="single" w:sz="4" w:space="0" w:color="auto"/>
              <w:bottom w:val="nil"/>
            </w:tcBorders>
          </w:tcPr>
          <w:p w14:paraId="39634DB4" w14:textId="77777777" w:rsidR="007F5153" w:rsidRPr="001C3E46" w:rsidRDefault="007F5153" w:rsidP="00C47EA5">
            <w:pPr>
              <w:spacing w:line="480" w:lineRule="auto"/>
              <w:rPr>
                <w:rFonts w:ascii="Times New Roman" w:hAnsi="Times New Roman" w:cs="Times New Roman"/>
                <w:noProof/>
                <w:lang w:val="de-DE"/>
              </w:rPr>
            </w:pPr>
            <w:r w:rsidRPr="001C3E46">
              <w:rPr>
                <w:rFonts w:ascii="Times New Roman" w:hAnsi="Times New Roman" w:cs="Times New Roman"/>
                <w:noProof/>
                <w:lang w:val="de-DE"/>
              </w:rPr>
              <w:t>Faizal et al., 2024; Vo et al., 2021; Hsieh et al., 2023</w:t>
            </w:r>
          </w:p>
        </w:tc>
      </w:tr>
      <w:tr w:rsidR="008B426F" w:rsidRPr="00A53C82" w14:paraId="02672DA5" w14:textId="77777777" w:rsidTr="00C47EA5">
        <w:tc>
          <w:tcPr>
            <w:tcW w:w="3116" w:type="dxa"/>
            <w:vMerge/>
            <w:tcBorders>
              <w:top w:val="nil"/>
            </w:tcBorders>
          </w:tcPr>
          <w:p w14:paraId="3403215B" w14:textId="77777777" w:rsidR="007F5153" w:rsidRPr="001C3E46" w:rsidRDefault="007F5153" w:rsidP="00C47EA5">
            <w:pPr>
              <w:spacing w:line="480" w:lineRule="auto"/>
              <w:rPr>
                <w:rFonts w:ascii="Times New Roman" w:hAnsi="Times New Roman" w:cs="Times New Roman"/>
                <w:noProof/>
                <w:lang w:val="de-DE"/>
              </w:rPr>
            </w:pPr>
          </w:p>
        </w:tc>
        <w:tc>
          <w:tcPr>
            <w:tcW w:w="3117" w:type="dxa"/>
            <w:tcBorders>
              <w:top w:val="nil"/>
            </w:tcBorders>
          </w:tcPr>
          <w:p w14:paraId="77237506" w14:textId="77777777" w:rsidR="007F5153" w:rsidRPr="008B426F" w:rsidRDefault="007F5153" w:rsidP="007F5153">
            <w:pPr>
              <w:pStyle w:val="ListParagraph"/>
              <w:numPr>
                <w:ilvl w:val="0"/>
                <w:numId w:val="5"/>
              </w:numPr>
              <w:spacing w:line="480" w:lineRule="auto"/>
              <w:rPr>
                <w:rFonts w:ascii="Times New Roman" w:hAnsi="Times New Roman" w:cs="Times New Roman"/>
                <w:noProof/>
              </w:rPr>
            </w:pPr>
            <w:r w:rsidRPr="008B426F">
              <w:rPr>
                <w:rFonts w:ascii="Times New Roman" w:hAnsi="Times New Roman" w:cs="Times New Roman"/>
                <w:noProof/>
              </w:rPr>
              <w:t>I trust hotels with a well-established brand image, especially when their online reviews are recent, detailed, and consistently positive.</w:t>
            </w:r>
          </w:p>
        </w:tc>
        <w:tc>
          <w:tcPr>
            <w:tcW w:w="3117" w:type="dxa"/>
            <w:tcBorders>
              <w:top w:val="nil"/>
            </w:tcBorders>
          </w:tcPr>
          <w:p w14:paraId="264D66A2" w14:textId="77777777" w:rsidR="007F5153" w:rsidRPr="001C3E46" w:rsidRDefault="007F5153" w:rsidP="00C47EA5">
            <w:pPr>
              <w:spacing w:line="480" w:lineRule="auto"/>
              <w:rPr>
                <w:rFonts w:ascii="Times New Roman" w:hAnsi="Times New Roman" w:cs="Times New Roman"/>
                <w:noProof/>
                <w:lang w:val="de-DE"/>
              </w:rPr>
            </w:pPr>
            <w:r w:rsidRPr="001C3E46">
              <w:rPr>
                <w:rFonts w:ascii="Times New Roman" w:hAnsi="Times New Roman" w:cs="Times New Roman"/>
                <w:noProof/>
                <w:lang w:val="de-DE"/>
              </w:rPr>
              <w:t>Faizal et al., 2024; Vo et al., 2021; Hsieh et al., 2023</w:t>
            </w:r>
          </w:p>
        </w:tc>
      </w:tr>
      <w:tr w:rsidR="008B426F" w:rsidRPr="008B426F" w14:paraId="07A15556" w14:textId="77777777" w:rsidTr="00C47EA5">
        <w:trPr>
          <w:trHeight w:val="1977"/>
        </w:trPr>
        <w:tc>
          <w:tcPr>
            <w:tcW w:w="3116" w:type="dxa"/>
            <w:vMerge/>
          </w:tcPr>
          <w:p w14:paraId="4B4ECFC8" w14:textId="77777777" w:rsidR="007F5153" w:rsidRPr="001C3E46" w:rsidRDefault="007F5153" w:rsidP="00C47EA5">
            <w:pPr>
              <w:spacing w:line="480" w:lineRule="auto"/>
              <w:rPr>
                <w:rFonts w:ascii="Times New Roman" w:hAnsi="Times New Roman" w:cs="Times New Roman"/>
                <w:noProof/>
                <w:lang w:val="de-DE"/>
              </w:rPr>
            </w:pPr>
          </w:p>
        </w:tc>
        <w:tc>
          <w:tcPr>
            <w:tcW w:w="3117" w:type="dxa"/>
          </w:tcPr>
          <w:p w14:paraId="29861862" w14:textId="77777777" w:rsidR="007F5153" w:rsidRPr="008B426F" w:rsidRDefault="007F5153" w:rsidP="007F5153">
            <w:pPr>
              <w:pStyle w:val="ListParagraph"/>
              <w:numPr>
                <w:ilvl w:val="0"/>
                <w:numId w:val="5"/>
              </w:numPr>
              <w:spacing w:line="480" w:lineRule="auto"/>
              <w:rPr>
                <w:rFonts w:ascii="Times New Roman" w:hAnsi="Times New Roman" w:cs="Times New Roman"/>
                <w:noProof/>
              </w:rPr>
            </w:pPr>
            <w:r w:rsidRPr="008B426F">
              <w:rPr>
                <w:rFonts w:ascii="Times New Roman" w:hAnsi="Times New Roman" w:cs="Times New Roman"/>
                <w:noProof/>
              </w:rPr>
              <w:t>I tend to trust hotels that receive frequent, detailed, and recent guest feedback on brand image, especially when management visibly engages with and responds to these reviews.</w:t>
            </w:r>
          </w:p>
        </w:tc>
        <w:tc>
          <w:tcPr>
            <w:tcW w:w="3117" w:type="dxa"/>
          </w:tcPr>
          <w:p w14:paraId="18622139" w14:textId="77777777" w:rsidR="007F5153" w:rsidRPr="008B426F" w:rsidRDefault="007F5153" w:rsidP="00C47EA5">
            <w:pPr>
              <w:spacing w:line="480" w:lineRule="auto"/>
              <w:rPr>
                <w:rFonts w:ascii="Times New Roman" w:hAnsi="Times New Roman" w:cs="Times New Roman"/>
                <w:noProof/>
              </w:rPr>
            </w:pPr>
            <w:r w:rsidRPr="008B426F">
              <w:rPr>
                <w:rFonts w:ascii="Times New Roman" w:hAnsi="Times New Roman" w:cs="Times New Roman"/>
                <w:noProof/>
              </w:rPr>
              <w:t>Salsabila et al., 2025; Hlee et al., 2018; Belver-Delgado et al., 2020; Phillips et al., 2016</w:t>
            </w:r>
          </w:p>
        </w:tc>
      </w:tr>
      <w:tr w:rsidR="008B426F" w:rsidRPr="008B426F" w14:paraId="286B24DA" w14:textId="77777777" w:rsidTr="00C47EA5">
        <w:trPr>
          <w:trHeight w:val="258"/>
        </w:trPr>
        <w:tc>
          <w:tcPr>
            <w:tcW w:w="3116" w:type="dxa"/>
            <w:vMerge/>
            <w:tcBorders>
              <w:bottom w:val="single" w:sz="4" w:space="0" w:color="auto"/>
            </w:tcBorders>
          </w:tcPr>
          <w:p w14:paraId="53537E9C" w14:textId="77777777" w:rsidR="007F5153" w:rsidRPr="008B426F" w:rsidRDefault="007F5153" w:rsidP="00C47EA5">
            <w:pPr>
              <w:spacing w:line="480" w:lineRule="auto"/>
              <w:rPr>
                <w:rFonts w:ascii="Times New Roman" w:hAnsi="Times New Roman" w:cs="Times New Roman"/>
                <w:noProof/>
              </w:rPr>
            </w:pPr>
          </w:p>
        </w:tc>
        <w:tc>
          <w:tcPr>
            <w:tcW w:w="3117" w:type="dxa"/>
            <w:tcBorders>
              <w:bottom w:val="single" w:sz="4" w:space="0" w:color="auto"/>
            </w:tcBorders>
          </w:tcPr>
          <w:p w14:paraId="452D139E" w14:textId="3A679BCC" w:rsidR="007F5153" w:rsidRPr="008B426F" w:rsidRDefault="007F5153" w:rsidP="007F5153">
            <w:pPr>
              <w:pStyle w:val="ListParagraph"/>
              <w:numPr>
                <w:ilvl w:val="0"/>
                <w:numId w:val="5"/>
              </w:numPr>
              <w:spacing w:line="480" w:lineRule="auto"/>
              <w:rPr>
                <w:rFonts w:ascii="Times New Roman" w:hAnsi="Times New Roman" w:cs="Times New Roman"/>
                <w:noProof/>
              </w:rPr>
            </w:pPr>
            <w:r w:rsidRPr="008B426F">
              <w:rPr>
                <w:rFonts w:ascii="Times New Roman" w:hAnsi="Times New Roman" w:cs="Times New Roman"/>
                <w:noProof/>
              </w:rPr>
              <w:t>I am more likely to book a hotel that is widely recognized for its strong brand image and consistently high ratings across multiple online platforms.</w:t>
            </w:r>
          </w:p>
        </w:tc>
        <w:tc>
          <w:tcPr>
            <w:tcW w:w="3117" w:type="dxa"/>
            <w:tcBorders>
              <w:bottom w:val="single" w:sz="4" w:space="0" w:color="auto"/>
            </w:tcBorders>
          </w:tcPr>
          <w:p w14:paraId="6D567248" w14:textId="77777777" w:rsidR="007F5153" w:rsidRPr="008B426F" w:rsidRDefault="007F5153" w:rsidP="00C47EA5">
            <w:pPr>
              <w:spacing w:line="480" w:lineRule="auto"/>
              <w:rPr>
                <w:rFonts w:ascii="Times New Roman" w:hAnsi="Times New Roman" w:cs="Times New Roman"/>
                <w:noProof/>
              </w:rPr>
            </w:pPr>
            <w:r w:rsidRPr="008B426F">
              <w:rPr>
                <w:rFonts w:ascii="Times New Roman" w:hAnsi="Times New Roman" w:cs="Times New Roman"/>
                <w:noProof/>
              </w:rPr>
              <w:t>Salsabila et al., 2025; Hlee et al., 2018; Belver-Delgado et al., 2020; Phillips et al., 2016</w:t>
            </w:r>
          </w:p>
        </w:tc>
      </w:tr>
      <w:tr w:rsidR="008B426F" w:rsidRPr="008B426F" w14:paraId="3F5CEC6D" w14:textId="77777777" w:rsidTr="00C47EA5">
        <w:tc>
          <w:tcPr>
            <w:tcW w:w="3116" w:type="dxa"/>
            <w:vMerge w:val="restart"/>
            <w:tcBorders>
              <w:top w:val="single" w:sz="4" w:space="0" w:color="auto"/>
              <w:bottom w:val="nil"/>
            </w:tcBorders>
          </w:tcPr>
          <w:p w14:paraId="317179DE" w14:textId="77777777" w:rsidR="007F5153" w:rsidRPr="008B426F" w:rsidRDefault="007F5153" w:rsidP="00C47EA5">
            <w:pPr>
              <w:spacing w:line="480" w:lineRule="auto"/>
              <w:rPr>
                <w:rFonts w:ascii="Times New Roman" w:hAnsi="Times New Roman" w:cs="Times New Roman"/>
                <w:noProof/>
              </w:rPr>
            </w:pPr>
            <w:r w:rsidRPr="008B426F">
              <w:rPr>
                <w:rFonts w:ascii="Times New Roman" w:hAnsi="Times New Roman" w:cs="Times New Roman"/>
                <w:noProof/>
              </w:rPr>
              <w:t>Experience</w:t>
            </w:r>
          </w:p>
        </w:tc>
        <w:tc>
          <w:tcPr>
            <w:tcW w:w="3117" w:type="dxa"/>
            <w:tcBorders>
              <w:top w:val="single" w:sz="4" w:space="0" w:color="auto"/>
              <w:bottom w:val="nil"/>
            </w:tcBorders>
          </w:tcPr>
          <w:p w14:paraId="695CF5BD" w14:textId="77777777" w:rsidR="007F5153" w:rsidRPr="008B426F" w:rsidRDefault="007F5153" w:rsidP="007F5153">
            <w:pPr>
              <w:pStyle w:val="ListParagraph"/>
              <w:numPr>
                <w:ilvl w:val="0"/>
                <w:numId w:val="13"/>
              </w:numPr>
              <w:spacing w:line="480" w:lineRule="auto"/>
              <w:rPr>
                <w:rFonts w:ascii="Times New Roman" w:hAnsi="Times New Roman" w:cs="Times New Roman"/>
                <w:noProof/>
              </w:rPr>
            </w:pPr>
            <w:r w:rsidRPr="008B426F">
              <w:rPr>
                <w:rFonts w:ascii="Times New Roman" w:hAnsi="Times New Roman" w:cs="Times New Roman"/>
                <w:noProof/>
              </w:rPr>
              <w:t>The hotel provides recommendations and services based on my experience.</w:t>
            </w:r>
          </w:p>
        </w:tc>
        <w:tc>
          <w:tcPr>
            <w:tcW w:w="3117" w:type="dxa"/>
            <w:tcBorders>
              <w:top w:val="single" w:sz="4" w:space="0" w:color="auto"/>
              <w:bottom w:val="nil"/>
            </w:tcBorders>
          </w:tcPr>
          <w:p w14:paraId="2E4C476D" w14:textId="77777777" w:rsidR="007F5153" w:rsidRPr="008B426F" w:rsidRDefault="007F5153" w:rsidP="00C47EA5">
            <w:pPr>
              <w:spacing w:line="480" w:lineRule="auto"/>
              <w:rPr>
                <w:rFonts w:ascii="Times New Roman" w:hAnsi="Times New Roman" w:cs="Times New Roman"/>
                <w:noProof/>
              </w:rPr>
            </w:pPr>
            <w:r w:rsidRPr="008B426F">
              <w:rPr>
                <w:rFonts w:ascii="Times New Roman" w:hAnsi="Times New Roman" w:cs="Times New Roman"/>
                <w:noProof/>
              </w:rPr>
              <w:t>Ugwuanyi et al. 2021; Zhang et al. 2019; Zhang et al. 2020; Sousa et al. 2024</w:t>
            </w:r>
          </w:p>
        </w:tc>
      </w:tr>
      <w:tr w:rsidR="008B426F" w:rsidRPr="008B426F" w14:paraId="728841DF" w14:textId="77777777" w:rsidTr="00C47EA5">
        <w:tc>
          <w:tcPr>
            <w:tcW w:w="3116" w:type="dxa"/>
            <w:vMerge/>
            <w:tcBorders>
              <w:top w:val="nil"/>
            </w:tcBorders>
          </w:tcPr>
          <w:p w14:paraId="6AE6E48A" w14:textId="77777777" w:rsidR="007F5153" w:rsidRPr="008B426F" w:rsidRDefault="007F5153" w:rsidP="00C47EA5">
            <w:pPr>
              <w:spacing w:line="480" w:lineRule="auto"/>
              <w:rPr>
                <w:rFonts w:ascii="Times New Roman" w:hAnsi="Times New Roman" w:cs="Times New Roman"/>
                <w:noProof/>
              </w:rPr>
            </w:pPr>
          </w:p>
        </w:tc>
        <w:tc>
          <w:tcPr>
            <w:tcW w:w="3117" w:type="dxa"/>
            <w:tcBorders>
              <w:top w:val="nil"/>
            </w:tcBorders>
          </w:tcPr>
          <w:p w14:paraId="36DA8542" w14:textId="77777777" w:rsidR="007F5153" w:rsidRPr="008B426F" w:rsidRDefault="007F5153" w:rsidP="007F5153">
            <w:pPr>
              <w:pStyle w:val="ListParagraph"/>
              <w:numPr>
                <w:ilvl w:val="0"/>
                <w:numId w:val="13"/>
              </w:numPr>
              <w:spacing w:line="480" w:lineRule="auto"/>
              <w:rPr>
                <w:rFonts w:ascii="Times New Roman" w:hAnsi="Times New Roman" w:cs="Times New Roman"/>
                <w:noProof/>
              </w:rPr>
            </w:pPr>
            <w:r w:rsidRPr="008B426F">
              <w:rPr>
                <w:rFonts w:ascii="Times New Roman" w:hAnsi="Times New Roman" w:cs="Times New Roman"/>
                <w:noProof/>
              </w:rPr>
              <w:t>Hotel staff and digital systems (such as chatbots or apps) tailor their responses and assistance to enhance my experience.</w:t>
            </w:r>
          </w:p>
        </w:tc>
        <w:tc>
          <w:tcPr>
            <w:tcW w:w="3117" w:type="dxa"/>
            <w:tcBorders>
              <w:top w:val="nil"/>
            </w:tcBorders>
          </w:tcPr>
          <w:p w14:paraId="78370A04" w14:textId="77777777" w:rsidR="007F5153" w:rsidRPr="008B426F" w:rsidRDefault="007F5153" w:rsidP="00C47EA5">
            <w:pPr>
              <w:spacing w:line="480" w:lineRule="auto"/>
              <w:rPr>
                <w:rFonts w:ascii="Times New Roman" w:hAnsi="Times New Roman" w:cs="Times New Roman"/>
                <w:noProof/>
              </w:rPr>
            </w:pPr>
            <w:r w:rsidRPr="008B426F">
              <w:rPr>
                <w:rFonts w:ascii="Times New Roman" w:hAnsi="Times New Roman" w:cs="Times New Roman"/>
                <w:noProof/>
              </w:rPr>
              <w:t>Ugwuanyi et al. 2021; Zhang et al. 2019; Zhang et al. 2020; Sousa et al. 2024</w:t>
            </w:r>
          </w:p>
        </w:tc>
      </w:tr>
      <w:tr w:rsidR="008B426F" w:rsidRPr="00A53C82" w14:paraId="159558A7" w14:textId="77777777" w:rsidTr="00C47EA5">
        <w:trPr>
          <w:trHeight w:val="1440"/>
        </w:trPr>
        <w:tc>
          <w:tcPr>
            <w:tcW w:w="3116" w:type="dxa"/>
            <w:vMerge/>
          </w:tcPr>
          <w:p w14:paraId="7054031E" w14:textId="77777777" w:rsidR="007F5153" w:rsidRPr="008B426F" w:rsidRDefault="007F5153" w:rsidP="00C47EA5">
            <w:pPr>
              <w:spacing w:line="480" w:lineRule="auto"/>
              <w:rPr>
                <w:rFonts w:ascii="Times New Roman" w:hAnsi="Times New Roman" w:cs="Times New Roman"/>
                <w:noProof/>
              </w:rPr>
            </w:pPr>
          </w:p>
        </w:tc>
        <w:tc>
          <w:tcPr>
            <w:tcW w:w="3117" w:type="dxa"/>
          </w:tcPr>
          <w:p w14:paraId="62088085" w14:textId="77777777" w:rsidR="007F5153" w:rsidRPr="008B426F" w:rsidRDefault="007F5153" w:rsidP="007F5153">
            <w:pPr>
              <w:pStyle w:val="ListParagraph"/>
              <w:numPr>
                <w:ilvl w:val="0"/>
                <w:numId w:val="13"/>
              </w:numPr>
              <w:spacing w:line="480" w:lineRule="auto"/>
              <w:rPr>
                <w:rFonts w:ascii="Times New Roman" w:hAnsi="Times New Roman" w:cs="Times New Roman"/>
                <w:noProof/>
              </w:rPr>
            </w:pPr>
            <w:r w:rsidRPr="008B426F">
              <w:rPr>
                <w:rFonts w:ascii="Times New Roman" w:hAnsi="Times New Roman" w:cs="Times New Roman"/>
                <w:noProof/>
              </w:rPr>
              <w:t>The hotel uses artificial intelligence (such as chatbots or virtual assistants) to provide efficient and personalized assistance to enhance my experience.</w:t>
            </w:r>
          </w:p>
        </w:tc>
        <w:tc>
          <w:tcPr>
            <w:tcW w:w="3117" w:type="dxa"/>
          </w:tcPr>
          <w:p w14:paraId="7B375A6F" w14:textId="77777777" w:rsidR="007F5153" w:rsidRPr="001C3E46" w:rsidRDefault="007F5153" w:rsidP="00C47EA5">
            <w:pPr>
              <w:spacing w:line="480" w:lineRule="auto"/>
              <w:rPr>
                <w:rFonts w:ascii="Times New Roman" w:hAnsi="Times New Roman" w:cs="Times New Roman"/>
                <w:noProof/>
                <w:lang w:val="pt-BR"/>
              </w:rPr>
            </w:pPr>
            <w:r w:rsidRPr="001C3E46">
              <w:rPr>
                <w:rFonts w:ascii="Times New Roman" w:hAnsi="Times New Roman" w:cs="Times New Roman"/>
                <w:noProof/>
                <w:lang w:val="pt-BR"/>
              </w:rPr>
              <w:t>Lei et al., 2023; Siboro &amp; Harefa, 2023; El-Adly et al., 2024</w:t>
            </w:r>
          </w:p>
        </w:tc>
      </w:tr>
      <w:tr w:rsidR="008B426F" w:rsidRPr="008B426F" w14:paraId="43C787B0" w14:textId="77777777" w:rsidTr="00C47EA5">
        <w:trPr>
          <w:trHeight w:val="201"/>
        </w:trPr>
        <w:tc>
          <w:tcPr>
            <w:tcW w:w="3116" w:type="dxa"/>
            <w:vMerge/>
            <w:tcBorders>
              <w:bottom w:val="single" w:sz="4" w:space="0" w:color="auto"/>
            </w:tcBorders>
          </w:tcPr>
          <w:p w14:paraId="1D76A9C1" w14:textId="77777777" w:rsidR="007F5153" w:rsidRPr="001C3E46" w:rsidRDefault="007F5153" w:rsidP="00C47EA5">
            <w:pPr>
              <w:spacing w:line="480" w:lineRule="auto"/>
              <w:rPr>
                <w:rFonts w:ascii="Times New Roman" w:hAnsi="Times New Roman" w:cs="Times New Roman"/>
                <w:noProof/>
                <w:lang w:val="pt-BR"/>
              </w:rPr>
            </w:pPr>
          </w:p>
        </w:tc>
        <w:tc>
          <w:tcPr>
            <w:tcW w:w="3117" w:type="dxa"/>
            <w:tcBorders>
              <w:bottom w:val="single" w:sz="4" w:space="0" w:color="auto"/>
            </w:tcBorders>
          </w:tcPr>
          <w:p w14:paraId="6C5B1598" w14:textId="77777777" w:rsidR="007F5153" w:rsidRPr="008B426F" w:rsidRDefault="007F5153" w:rsidP="007F5153">
            <w:pPr>
              <w:pStyle w:val="ListParagraph"/>
              <w:numPr>
                <w:ilvl w:val="0"/>
                <w:numId w:val="13"/>
              </w:numPr>
              <w:spacing w:line="480" w:lineRule="auto"/>
              <w:rPr>
                <w:rFonts w:ascii="Times New Roman" w:hAnsi="Times New Roman" w:cs="Times New Roman"/>
                <w:noProof/>
              </w:rPr>
            </w:pPr>
            <w:r w:rsidRPr="008B426F">
              <w:rPr>
                <w:rFonts w:ascii="Times New Roman" w:hAnsi="Times New Roman" w:cs="Times New Roman"/>
                <w:noProof/>
              </w:rPr>
              <w:t>I feel more satisfied when the hotel staff or digital systems offer tailored recommendations and services based on my preferences and experience.</w:t>
            </w:r>
          </w:p>
        </w:tc>
        <w:tc>
          <w:tcPr>
            <w:tcW w:w="3117" w:type="dxa"/>
            <w:tcBorders>
              <w:bottom w:val="single" w:sz="4" w:space="0" w:color="auto"/>
            </w:tcBorders>
          </w:tcPr>
          <w:p w14:paraId="7D58692B" w14:textId="4FF800DB" w:rsidR="007F5153" w:rsidRPr="008B426F" w:rsidRDefault="007F5153" w:rsidP="00C47EA5">
            <w:pPr>
              <w:spacing w:line="480" w:lineRule="auto"/>
              <w:rPr>
                <w:rFonts w:ascii="Times New Roman" w:hAnsi="Times New Roman" w:cs="Times New Roman"/>
                <w:noProof/>
              </w:rPr>
            </w:pPr>
            <w:r w:rsidRPr="008B426F">
              <w:rPr>
                <w:rFonts w:ascii="Times New Roman" w:hAnsi="Times New Roman" w:cs="Times New Roman"/>
                <w:noProof/>
              </w:rPr>
              <w:t xml:space="preserve">Han et al., </w:t>
            </w:r>
            <w:r w:rsidR="00B41989" w:rsidRPr="008B426F">
              <w:rPr>
                <w:rFonts w:ascii="Times New Roman" w:hAnsi="Times New Roman" w:cs="Times New Roman"/>
                <w:noProof/>
              </w:rPr>
              <w:t>2023; Chotisarn</w:t>
            </w:r>
            <w:r w:rsidRPr="008B426F">
              <w:rPr>
                <w:rFonts w:ascii="Times New Roman" w:hAnsi="Times New Roman" w:cs="Times New Roman"/>
                <w:noProof/>
              </w:rPr>
              <w:t xml:space="preserve"> &amp; Phuthong, 2025; Abufawr et al., 2024</w:t>
            </w:r>
          </w:p>
        </w:tc>
      </w:tr>
      <w:tr w:rsidR="008B426F" w:rsidRPr="008B426F" w14:paraId="1837B5A1" w14:textId="77777777" w:rsidTr="00C47EA5">
        <w:tc>
          <w:tcPr>
            <w:tcW w:w="3116" w:type="dxa"/>
            <w:vMerge w:val="restart"/>
            <w:tcBorders>
              <w:top w:val="single" w:sz="4" w:space="0" w:color="auto"/>
              <w:bottom w:val="nil"/>
            </w:tcBorders>
          </w:tcPr>
          <w:p w14:paraId="58AD4886" w14:textId="77777777" w:rsidR="007F5153" w:rsidRPr="008B426F" w:rsidRDefault="007F5153" w:rsidP="00C47EA5">
            <w:pPr>
              <w:spacing w:line="480" w:lineRule="auto"/>
              <w:rPr>
                <w:rFonts w:ascii="Times New Roman" w:hAnsi="Times New Roman" w:cs="Times New Roman"/>
                <w:noProof/>
              </w:rPr>
            </w:pPr>
            <w:r w:rsidRPr="008B426F">
              <w:rPr>
                <w:rFonts w:ascii="Times New Roman" w:hAnsi="Times New Roman" w:cs="Times New Roman"/>
                <w:noProof/>
              </w:rPr>
              <w:t>eWOM</w:t>
            </w:r>
          </w:p>
        </w:tc>
        <w:tc>
          <w:tcPr>
            <w:tcW w:w="3117" w:type="dxa"/>
            <w:tcBorders>
              <w:top w:val="single" w:sz="4" w:space="0" w:color="auto"/>
              <w:bottom w:val="nil"/>
            </w:tcBorders>
          </w:tcPr>
          <w:p w14:paraId="0AC41181" w14:textId="77777777" w:rsidR="007F5153" w:rsidRPr="008B426F" w:rsidRDefault="007F5153" w:rsidP="007F5153">
            <w:pPr>
              <w:pStyle w:val="ListParagraph"/>
              <w:numPr>
                <w:ilvl w:val="0"/>
                <w:numId w:val="7"/>
              </w:numPr>
              <w:spacing w:line="480" w:lineRule="auto"/>
              <w:rPr>
                <w:rFonts w:ascii="Times New Roman" w:hAnsi="Times New Roman" w:cs="Times New Roman"/>
                <w:noProof/>
              </w:rPr>
            </w:pPr>
            <w:r w:rsidRPr="008B426F">
              <w:rPr>
                <w:rFonts w:ascii="Times New Roman" w:hAnsi="Times New Roman" w:cs="Times New Roman"/>
                <w:noProof/>
              </w:rPr>
              <w:t>When I see positive feedback about smart technologies in online reviews, I am more likely to stay at that hotel.</w:t>
            </w:r>
          </w:p>
        </w:tc>
        <w:tc>
          <w:tcPr>
            <w:tcW w:w="3117" w:type="dxa"/>
            <w:tcBorders>
              <w:top w:val="single" w:sz="4" w:space="0" w:color="auto"/>
              <w:bottom w:val="nil"/>
            </w:tcBorders>
          </w:tcPr>
          <w:p w14:paraId="1EE026A8" w14:textId="77777777" w:rsidR="007F5153" w:rsidRPr="008B426F" w:rsidRDefault="007F5153" w:rsidP="00C47EA5">
            <w:pPr>
              <w:spacing w:line="480" w:lineRule="auto"/>
              <w:rPr>
                <w:rFonts w:ascii="Times New Roman" w:hAnsi="Times New Roman" w:cs="Times New Roman"/>
                <w:noProof/>
              </w:rPr>
            </w:pPr>
            <w:r w:rsidRPr="008B426F">
              <w:rPr>
                <w:rFonts w:ascii="Times New Roman" w:hAnsi="Times New Roman" w:cs="Times New Roman"/>
                <w:noProof/>
              </w:rPr>
              <w:t>Kim &amp; Han, 2022; Dianawati et al., 2024; Mohamad et al., 2024</w:t>
            </w:r>
          </w:p>
        </w:tc>
      </w:tr>
      <w:tr w:rsidR="008B426F" w:rsidRPr="008B426F" w14:paraId="03F000E4" w14:textId="77777777" w:rsidTr="00C47EA5">
        <w:tc>
          <w:tcPr>
            <w:tcW w:w="3116" w:type="dxa"/>
            <w:vMerge/>
            <w:tcBorders>
              <w:top w:val="nil"/>
            </w:tcBorders>
          </w:tcPr>
          <w:p w14:paraId="2C3F969D" w14:textId="77777777" w:rsidR="007F5153" w:rsidRPr="008B426F" w:rsidRDefault="007F5153" w:rsidP="00C47EA5">
            <w:pPr>
              <w:spacing w:line="480" w:lineRule="auto"/>
              <w:rPr>
                <w:rFonts w:ascii="Times New Roman" w:hAnsi="Times New Roman" w:cs="Times New Roman"/>
                <w:noProof/>
              </w:rPr>
            </w:pPr>
          </w:p>
        </w:tc>
        <w:tc>
          <w:tcPr>
            <w:tcW w:w="3117" w:type="dxa"/>
            <w:tcBorders>
              <w:top w:val="nil"/>
            </w:tcBorders>
          </w:tcPr>
          <w:p w14:paraId="1E81D68F" w14:textId="77777777" w:rsidR="007F5153" w:rsidRPr="008B426F" w:rsidRDefault="007F5153" w:rsidP="007F5153">
            <w:pPr>
              <w:pStyle w:val="ListParagraph"/>
              <w:numPr>
                <w:ilvl w:val="0"/>
                <w:numId w:val="7"/>
              </w:numPr>
              <w:spacing w:line="480" w:lineRule="auto"/>
              <w:rPr>
                <w:rFonts w:ascii="Times New Roman" w:hAnsi="Times New Roman" w:cs="Times New Roman"/>
                <w:noProof/>
              </w:rPr>
            </w:pPr>
            <w:r w:rsidRPr="008B426F">
              <w:rPr>
                <w:rFonts w:ascii="Times New Roman" w:hAnsi="Times New Roman" w:cs="Times New Roman"/>
                <w:noProof/>
              </w:rPr>
              <w:t>When guests share positive online reviews about modern and innovative hotel facilities, it increases my intention to stay at that hotel.</w:t>
            </w:r>
          </w:p>
        </w:tc>
        <w:tc>
          <w:tcPr>
            <w:tcW w:w="3117" w:type="dxa"/>
            <w:tcBorders>
              <w:top w:val="nil"/>
            </w:tcBorders>
          </w:tcPr>
          <w:p w14:paraId="7610F766" w14:textId="77777777" w:rsidR="007F5153" w:rsidRPr="008B426F" w:rsidRDefault="007F5153" w:rsidP="00C47EA5">
            <w:pPr>
              <w:spacing w:line="480" w:lineRule="auto"/>
              <w:rPr>
                <w:rFonts w:ascii="Times New Roman" w:hAnsi="Times New Roman" w:cs="Times New Roman"/>
                <w:noProof/>
              </w:rPr>
            </w:pPr>
            <w:r w:rsidRPr="008B426F">
              <w:rPr>
                <w:rFonts w:ascii="Times New Roman" w:hAnsi="Times New Roman" w:cs="Times New Roman"/>
                <w:noProof/>
              </w:rPr>
              <w:t>Kim &amp; Han, 2022; Dianawati et al., 2024; Mohamad et al., 2024</w:t>
            </w:r>
          </w:p>
        </w:tc>
      </w:tr>
      <w:tr w:rsidR="008B426F" w:rsidRPr="008B426F" w14:paraId="1E911B62" w14:textId="77777777" w:rsidTr="00C47EA5">
        <w:trPr>
          <w:trHeight w:val="2562"/>
        </w:trPr>
        <w:tc>
          <w:tcPr>
            <w:tcW w:w="3116" w:type="dxa"/>
            <w:vMerge/>
          </w:tcPr>
          <w:p w14:paraId="295ECF9F" w14:textId="77777777" w:rsidR="007F5153" w:rsidRPr="008B426F" w:rsidRDefault="007F5153" w:rsidP="00C47EA5">
            <w:pPr>
              <w:spacing w:line="480" w:lineRule="auto"/>
              <w:rPr>
                <w:rFonts w:ascii="Times New Roman" w:hAnsi="Times New Roman" w:cs="Times New Roman"/>
                <w:noProof/>
              </w:rPr>
            </w:pPr>
          </w:p>
        </w:tc>
        <w:tc>
          <w:tcPr>
            <w:tcW w:w="3117" w:type="dxa"/>
          </w:tcPr>
          <w:p w14:paraId="354FC15B" w14:textId="77777777" w:rsidR="007F5153" w:rsidRPr="008B426F" w:rsidRDefault="007F5153" w:rsidP="007F5153">
            <w:pPr>
              <w:pStyle w:val="ListParagraph"/>
              <w:numPr>
                <w:ilvl w:val="0"/>
                <w:numId w:val="7"/>
              </w:numPr>
              <w:spacing w:line="480" w:lineRule="auto"/>
              <w:rPr>
                <w:rFonts w:ascii="Times New Roman" w:hAnsi="Times New Roman" w:cs="Times New Roman"/>
                <w:noProof/>
              </w:rPr>
            </w:pPr>
            <w:r w:rsidRPr="008B426F">
              <w:rPr>
                <w:rFonts w:ascii="Times New Roman" w:hAnsi="Times New Roman" w:cs="Times New Roman"/>
                <w:noProof/>
              </w:rPr>
              <w:t>When I read positive online reviews about a hotel’s use of innovative technologies like AR and VR, I am more likely to choose and stay at that hotel.</w:t>
            </w:r>
          </w:p>
        </w:tc>
        <w:tc>
          <w:tcPr>
            <w:tcW w:w="3117" w:type="dxa"/>
          </w:tcPr>
          <w:p w14:paraId="4FB99B8C" w14:textId="77777777" w:rsidR="007F5153" w:rsidRPr="008B426F" w:rsidRDefault="007F5153" w:rsidP="00C47EA5">
            <w:pPr>
              <w:spacing w:line="480" w:lineRule="auto"/>
              <w:rPr>
                <w:rFonts w:ascii="Times New Roman" w:hAnsi="Times New Roman" w:cs="Times New Roman"/>
                <w:noProof/>
              </w:rPr>
            </w:pPr>
            <w:r w:rsidRPr="008B426F">
              <w:rPr>
                <w:rFonts w:ascii="Times New Roman" w:hAnsi="Times New Roman" w:cs="Times New Roman"/>
                <w:noProof/>
              </w:rPr>
              <w:t>Boontos &amp; Uon, 2025; Lim et al., 2023; Baniya &amp; Thapa, 2017</w:t>
            </w:r>
          </w:p>
        </w:tc>
      </w:tr>
      <w:tr w:rsidR="008B426F" w:rsidRPr="008B426F" w14:paraId="325216E1" w14:textId="77777777" w:rsidTr="00C47EA5">
        <w:trPr>
          <w:trHeight w:val="201"/>
        </w:trPr>
        <w:tc>
          <w:tcPr>
            <w:tcW w:w="3116" w:type="dxa"/>
            <w:tcBorders>
              <w:bottom w:val="single" w:sz="4" w:space="0" w:color="auto"/>
            </w:tcBorders>
          </w:tcPr>
          <w:p w14:paraId="3FD44A0E" w14:textId="77777777" w:rsidR="007F5153" w:rsidRPr="008B426F" w:rsidRDefault="007F5153" w:rsidP="00C47EA5">
            <w:pPr>
              <w:spacing w:line="480" w:lineRule="auto"/>
              <w:rPr>
                <w:rFonts w:ascii="Times New Roman" w:hAnsi="Times New Roman" w:cs="Times New Roman"/>
                <w:noProof/>
              </w:rPr>
            </w:pPr>
          </w:p>
        </w:tc>
        <w:tc>
          <w:tcPr>
            <w:tcW w:w="3117" w:type="dxa"/>
            <w:tcBorders>
              <w:bottom w:val="single" w:sz="4" w:space="0" w:color="auto"/>
            </w:tcBorders>
          </w:tcPr>
          <w:p w14:paraId="4E29D18D" w14:textId="77777777" w:rsidR="007F5153" w:rsidRPr="008B426F" w:rsidRDefault="007F5153" w:rsidP="007F5153">
            <w:pPr>
              <w:pStyle w:val="ListParagraph"/>
              <w:numPr>
                <w:ilvl w:val="0"/>
                <w:numId w:val="7"/>
              </w:numPr>
              <w:spacing w:line="480" w:lineRule="auto"/>
              <w:rPr>
                <w:rFonts w:ascii="Times New Roman" w:hAnsi="Times New Roman" w:cs="Times New Roman"/>
                <w:noProof/>
              </w:rPr>
            </w:pPr>
            <w:r w:rsidRPr="008B426F">
              <w:rPr>
                <w:rFonts w:ascii="Times New Roman" w:hAnsi="Times New Roman" w:cs="Times New Roman"/>
                <w:noProof/>
              </w:rPr>
              <w:t>Reading positive online reviews about modern hotel facilities and advanced in-room amenities increases my intention to stay at that hotel.”</w:t>
            </w:r>
          </w:p>
        </w:tc>
        <w:tc>
          <w:tcPr>
            <w:tcW w:w="3117" w:type="dxa"/>
            <w:tcBorders>
              <w:bottom w:val="single" w:sz="4" w:space="0" w:color="auto"/>
            </w:tcBorders>
          </w:tcPr>
          <w:p w14:paraId="3558FF97" w14:textId="77777777" w:rsidR="007F5153" w:rsidRPr="008B426F" w:rsidRDefault="007F5153" w:rsidP="00C47EA5">
            <w:pPr>
              <w:spacing w:line="480" w:lineRule="auto"/>
              <w:rPr>
                <w:rFonts w:ascii="Times New Roman" w:hAnsi="Times New Roman" w:cs="Times New Roman"/>
                <w:noProof/>
              </w:rPr>
            </w:pPr>
            <w:r w:rsidRPr="008B426F">
              <w:rPr>
                <w:rFonts w:ascii="Times New Roman" w:hAnsi="Times New Roman" w:cs="Times New Roman"/>
                <w:noProof/>
              </w:rPr>
              <w:t>Boontos &amp; Uon, 2025; Lim et al., 2023; Baniya &amp; Thapa, 2017</w:t>
            </w:r>
          </w:p>
        </w:tc>
      </w:tr>
      <w:tr w:rsidR="008B426F" w:rsidRPr="008B426F" w14:paraId="6700A394" w14:textId="77777777" w:rsidTr="00C47EA5">
        <w:trPr>
          <w:trHeight w:val="201"/>
        </w:trPr>
        <w:tc>
          <w:tcPr>
            <w:tcW w:w="9350" w:type="dxa"/>
            <w:gridSpan w:val="3"/>
            <w:tcBorders>
              <w:top w:val="single" w:sz="4" w:space="0" w:color="auto"/>
              <w:bottom w:val="single" w:sz="4" w:space="0" w:color="auto"/>
            </w:tcBorders>
            <w:shd w:val="clear" w:color="auto" w:fill="D9D9D9" w:themeFill="background1" w:themeFillShade="D9"/>
          </w:tcPr>
          <w:p w14:paraId="1244731C" w14:textId="77777777" w:rsidR="007F5153" w:rsidRPr="008B426F" w:rsidRDefault="007F5153" w:rsidP="00C47EA5">
            <w:pPr>
              <w:spacing w:line="480" w:lineRule="auto"/>
              <w:rPr>
                <w:rFonts w:ascii="Times New Roman" w:hAnsi="Times New Roman" w:cs="Times New Roman"/>
                <w:noProof/>
              </w:rPr>
            </w:pPr>
            <w:r w:rsidRPr="008B426F">
              <w:rPr>
                <w:rFonts w:ascii="Times New Roman" w:hAnsi="Times New Roman" w:cs="Times New Roman"/>
                <w:noProof/>
              </w:rPr>
              <w:t>Dependent Variable</w:t>
            </w:r>
          </w:p>
        </w:tc>
      </w:tr>
      <w:tr w:rsidR="008B426F" w:rsidRPr="00A53C82" w14:paraId="53124092" w14:textId="77777777" w:rsidTr="00C47EA5">
        <w:trPr>
          <w:trHeight w:val="201"/>
        </w:trPr>
        <w:tc>
          <w:tcPr>
            <w:tcW w:w="3116" w:type="dxa"/>
            <w:tcBorders>
              <w:top w:val="single" w:sz="4" w:space="0" w:color="auto"/>
              <w:bottom w:val="nil"/>
            </w:tcBorders>
          </w:tcPr>
          <w:p w14:paraId="1E905DA1" w14:textId="77777777" w:rsidR="007F5153" w:rsidRPr="008B426F" w:rsidRDefault="007F5153" w:rsidP="00C47EA5">
            <w:pPr>
              <w:spacing w:line="480" w:lineRule="auto"/>
              <w:rPr>
                <w:rFonts w:ascii="Times New Roman" w:hAnsi="Times New Roman" w:cs="Times New Roman"/>
                <w:noProof/>
              </w:rPr>
            </w:pPr>
            <w:r w:rsidRPr="008B426F">
              <w:rPr>
                <w:rFonts w:ascii="Times New Roman" w:hAnsi="Times New Roman" w:cs="Times New Roman"/>
                <w:noProof/>
              </w:rPr>
              <w:t>Intention to stay</w:t>
            </w:r>
          </w:p>
        </w:tc>
        <w:tc>
          <w:tcPr>
            <w:tcW w:w="3117" w:type="dxa"/>
            <w:tcBorders>
              <w:top w:val="single" w:sz="4" w:space="0" w:color="auto"/>
              <w:bottom w:val="nil"/>
            </w:tcBorders>
          </w:tcPr>
          <w:p w14:paraId="23649C71" w14:textId="77777777" w:rsidR="007F5153" w:rsidRPr="008B426F" w:rsidRDefault="007F5153" w:rsidP="007F5153">
            <w:pPr>
              <w:pStyle w:val="ListParagraph"/>
              <w:numPr>
                <w:ilvl w:val="0"/>
                <w:numId w:val="16"/>
              </w:numPr>
              <w:spacing w:line="480" w:lineRule="auto"/>
              <w:rPr>
                <w:rFonts w:ascii="Times New Roman" w:hAnsi="Times New Roman" w:cs="Times New Roman"/>
                <w:noProof/>
              </w:rPr>
            </w:pPr>
            <w:r w:rsidRPr="008B426F">
              <w:rPr>
                <w:rFonts w:ascii="Times New Roman" w:hAnsi="Times New Roman" w:cs="Times New Roman"/>
                <w:noProof/>
              </w:rPr>
              <w:t>The integration of smart technologies (e.g., IoT-enabled climate control, AI-driven services) in hotels enhances my intention to stay due to improved convenience and sustainability.</w:t>
            </w:r>
          </w:p>
        </w:tc>
        <w:tc>
          <w:tcPr>
            <w:tcW w:w="3117" w:type="dxa"/>
            <w:tcBorders>
              <w:top w:val="single" w:sz="4" w:space="0" w:color="auto"/>
              <w:bottom w:val="nil"/>
            </w:tcBorders>
          </w:tcPr>
          <w:p w14:paraId="65D2624E" w14:textId="77777777" w:rsidR="007F5153" w:rsidRPr="001C3E46" w:rsidRDefault="007F5153" w:rsidP="00C47EA5">
            <w:pPr>
              <w:spacing w:line="480" w:lineRule="auto"/>
              <w:rPr>
                <w:rFonts w:ascii="Times New Roman" w:hAnsi="Times New Roman" w:cs="Times New Roman"/>
                <w:noProof/>
                <w:lang w:val="de-DE"/>
              </w:rPr>
            </w:pPr>
            <w:r w:rsidRPr="001C3E46">
              <w:rPr>
                <w:rFonts w:ascii="Times New Roman" w:hAnsi="Times New Roman" w:cs="Times New Roman"/>
                <w:noProof/>
                <w:lang w:val="de-DE"/>
              </w:rPr>
              <w:t>Thongmun et al., 2025; Kim et al., 2023; Baluyot, 2025</w:t>
            </w:r>
          </w:p>
        </w:tc>
      </w:tr>
      <w:tr w:rsidR="008B426F" w:rsidRPr="00A53C82" w14:paraId="62F0CB49" w14:textId="77777777" w:rsidTr="00C47EA5">
        <w:trPr>
          <w:trHeight w:val="201"/>
        </w:trPr>
        <w:tc>
          <w:tcPr>
            <w:tcW w:w="3116" w:type="dxa"/>
            <w:tcBorders>
              <w:top w:val="nil"/>
            </w:tcBorders>
          </w:tcPr>
          <w:p w14:paraId="7E441300" w14:textId="77777777" w:rsidR="007F5153" w:rsidRPr="001C3E46" w:rsidRDefault="007F5153" w:rsidP="00C47EA5">
            <w:pPr>
              <w:spacing w:line="480" w:lineRule="auto"/>
              <w:rPr>
                <w:rFonts w:ascii="Times New Roman" w:hAnsi="Times New Roman" w:cs="Times New Roman"/>
                <w:noProof/>
                <w:lang w:val="de-DE"/>
              </w:rPr>
            </w:pPr>
          </w:p>
        </w:tc>
        <w:tc>
          <w:tcPr>
            <w:tcW w:w="3117" w:type="dxa"/>
            <w:tcBorders>
              <w:top w:val="nil"/>
            </w:tcBorders>
          </w:tcPr>
          <w:p w14:paraId="1499F1C5" w14:textId="099ABF95" w:rsidR="007F5153" w:rsidRPr="008B426F" w:rsidRDefault="007F5153" w:rsidP="007F5153">
            <w:pPr>
              <w:pStyle w:val="ListParagraph"/>
              <w:numPr>
                <w:ilvl w:val="0"/>
                <w:numId w:val="16"/>
              </w:numPr>
              <w:spacing w:line="480" w:lineRule="auto"/>
              <w:rPr>
                <w:rFonts w:ascii="Times New Roman" w:hAnsi="Times New Roman" w:cs="Times New Roman"/>
                <w:noProof/>
              </w:rPr>
            </w:pPr>
            <w:r w:rsidRPr="008B426F">
              <w:rPr>
                <w:rFonts w:ascii="Times New Roman" w:hAnsi="Times New Roman" w:cs="Times New Roman"/>
                <w:noProof/>
              </w:rPr>
              <w:t xml:space="preserve">Advanced in-room amenities (e.g., high-speed Wi-Fi, smart lighting) significantly increase my satisfaction and likelihood </w:t>
            </w:r>
            <w:r w:rsidR="008B426F" w:rsidRPr="008B426F">
              <w:rPr>
                <w:rFonts w:ascii="Times New Roman" w:hAnsi="Times New Roman" w:cs="Times New Roman"/>
                <w:noProof/>
              </w:rPr>
              <w:t>of</w:t>
            </w:r>
            <w:r w:rsidRPr="008B426F">
              <w:rPr>
                <w:rFonts w:ascii="Times New Roman" w:hAnsi="Times New Roman" w:cs="Times New Roman"/>
                <w:noProof/>
              </w:rPr>
              <w:t xml:space="preserve"> choos</w:t>
            </w:r>
            <w:r w:rsidR="008B426F" w:rsidRPr="008B426F">
              <w:rPr>
                <w:rFonts w:ascii="Times New Roman" w:hAnsi="Times New Roman" w:cs="Times New Roman"/>
                <w:noProof/>
              </w:rPr>
              <w:t>ing</w:t>
            </w:r>
            <w:r w:rsidRPr="008B426F">
              <w:rPr>
                <w:rFonts w:ascii="Times New Roman" w:hAnsi="Times New Roman" w:cs="Times New Roman"/>
                <w:noProof/>
              </w:rPr>
              <w:t xml:space="preserve"> the same hotel for future stays.</w:t>
            </w:r>
          </w:p>
        </w:tc>
        <w:tc>
          <w:tcPr>
            <w:tcW w:w="3117" w:type="dxa"/>
            <w:tcBorders>
              <w:top w:val="nil"/>
            </w:tcBorders>
          </w:tcPr>
          <w:p w14:paraId="70DCD553" w14:textId="77777777" w:rsidR="007F5153" w:rsidRPr="001C3E46" w:rsidRDefault="007F5153" w:rsidP="00C47EA5">
            <w:pPr>
              <w:spacing w:line="480" w:lineRule="auto"/>
              <w:rPr>
                <w:rFonts w:ascii="Times New Roman" w:hAnsi="Times New Roman" w:cs="Times New Roman"/>
                <w:noProof/>
                <w:lang w:val="de-DE"/>
              </w:rPr>
            </w:pPr>
            <w:r w:rsidRPr="001C3E46">
              <w:rPr>
                <w:rFonts w:ascii="Times New Roman" w:hAnsi="Times New Roman" w:cs="Times New Roman"/>
                <w:noProof/>
                <w:lang w:val="de-DE"/>
              </w:rPr>
              <w:t>Thongmun et al., 2025; Kim et al., 2023; Baluyot, 2025</w:t>
            </w:r>
          </w:p>
        </w:tc>
      </w:tr>
      <w:tr w:rsidR="008B426F" w:rsidRPr="00A53C82" w14:paraId="19BF5283" w14:textId="77777777" w:rsidTr="00C47EA5">
        <w:trPr>
          <w:trHeight w:val="201"/>
        </w:trPr>
        <w:tc>
          <w:tcPr>
            <w:tcW w:w="3116" w:type="dxa"/>
          </w:tcPr>
          <w:p w14:paraId="4AB38C5B" w14:textId="77777777" w:rsidR="007F5153" w:rsidRPr="001C3E46" w:rsidRDefault="007F5153" w:rsidP="00C47EA5">
            <w:pPr>
              <w:spacing w:line="480" w:lineRule="auto"/>
              <w:rPr>
                <w:rFonts w:ascii="Times New Roman" w:hAnsi="Times New Roman" w:cs="Times New Roman"/>
                <w:noProof/>
                <w:lang w:val="de-DE"/>
              </w:rPr>
            </w:pPr>
          </w:p>
        </w:tc>
        <w:tc>
          <w:tcPr>
            <w:tcW w:w="3117" w:type="dxa"/>
          </w:tcPr>
          <w:p w14:paraId="651C5AEB" w14:textId="209F5D9C" w:rsidR="007F5153" w:rsidRPr="008B426F" w:rsidRDefault="007F5153" w:rsidP="007F5153">
            <w:pPr>
              <w:pStyle w:val="ListParagraph"/>
              <w:numPr>
                <w:ilvl w:val="0"/>
                <w:numId w:val="16"/>
              </w:numPr>
              <w:spacing w:line="480" w:lineRule="auto"/>
              <w:rPr>
                <w:rFonts w:ascii="Times New Roman" w:hAnsi="Times New Roman" w:cs="Times New Roman"/>
                <w:noProof/>
              </w:rPr>
            </w:pPr>
            <w:r w:rsidRPr="008B426F">
              <w:rPr>
                <w:rFonts w:ascii="Times New Roman" w:hAnsi="Times New Roman" w:cs="Times New Roman"/>
                <w:noProof/>
              </w:rPr>
              <w:t xml:space="preserve">Advanced in-room amenities (e.g., high-speed Wi-Fi, smart lighting) significantly increase my satisfaction and likelihood </w:t>
            </w:r>
            <w:r w:rsidR="00B41989" w:rsidRPr="008B426F">
              <w:rPr>
                <w:rFonts w:ascii="Times New Roman" w:hAnsi="Times New Roman" w:cs="Times New Roman"/>
                <w:noProof/>
              </w:rPr>
              <w:t>of</w:t>
            </w:r>
            <w:r w:rsidRPr="008B426F">
              <w:rPr>
                <w:rFonts w:ascii="Times New Roman" w:hAnsi="Times New Roman" w:cs="Times New Roman"/>
                <w:noProof/>
              </w:rPr>
              <w:t xml:space="preserve"> choos</w:t>
            </w:r>
            <w:r w:rsidR="00B41989" w:rsidRPr="008B426F">
              <w:rPr>
                <w:rFonts w:ascii="Times New Roman" w:hAnsi="Times New Roman" w:cs="Times New Roman"/>
                <w:noProof/>
              </w:rPr>
              <w:t>ing</w:t>
            </w:r>
            <w:r w:rsidRPr="008B426F">
              <w:rPr>
                <w:rFonts w:ascii="Times New Roman" w:hAnsi="Times New Roman" w:cs="Times New Roman"/>
                <w:noProof/>
              </w:rPr>
              <w:t xml:space="preserve"> the same hotel for future stays.</w:t>
            </w:r>
          </w:p>
        </w:tc>
        <w:tc>
          <w:tcPr>
            <w:tcW w:w="3117" w:type="dxa"/>
          </w:tcPr>
          <w:p w14:paraId="0BD8DDBD" w14:textId="77777777" w:rsidR="007F5153" w:rsidRPr="001C3E46" w:rsidRDefault="007F5153" w:rsidP="00C47EA5">
            <w:pPr>
              <w:spacing w:line="480" w:lineRule="auto"/>
              <w:rPr>
                <w:rFonts w:ascii="Times New Roman" w:hAnsi="Times New Roman" w:cs="Times New Roman"/>
                <w:noProof/>
                <w:lang w:val="de-DE"/>
              </w:rPr>
            </w:pPr>
            <w:r w:rsidRPr="001C3E46">
              <w:rPr>
                <w:rFonts w:ascii="Times New Roman" w:hAnsi="Times New Roman" w:cs="Times New Roman"/>
                <w:noProof/>
                <w:lang w:val="de-DE"/>
              </w:rPr>
              <w:t>Thongmun et al., 2025; Kim et al., 2023; Baluyot, 2025</w:t>
            </w:r>
          </w:p>
        </w:tc>
      </w:tr>
    </w:tbl>
    <w:p w14:paraId="723ECF53" w14:textId="250D9B6C" w:rsidR="000A0E77" w:rsidRPr="008B426F" w:rsidRDefault="00C16CFA" w:rsidP="00FE5723">
      <w:pPr>
        <w:pStyle w:val="Heading3"/>
        <w:spacing w:line="480" w:lineRule="auto"/>
        <w:rPr>
          <w:rFonts w:ascii="Times New Roman" w:hAnsi="Times New Roman" w:cs="Times New Roman"/>
          <w:b/>
          <w:bCs/>
          <w:noProof/>
          <w:color w:val="auto"/>
          <w:sz w:val="24"/>
          <w:szCs w:val="24"/>
        </w:rPr>
      </w:pPr>
      <w:bookmarkStart w:id="17" w:name="_Toc200441951"/>
      <w:r w:rsidRPr="008B426F">
        <w:rPr>
          <w:rFonts w:ascii="Times New Roman" w:hAnsi="Times New Roman" w:cs="Times New Roman"/>
          <w:b/>
          <w:bCs/>
          <w:noProof/>
          <w:color w:val="auto"/>
          <w:sz w:val="24"/>
          <w:szCs w:val="24"/>
        </w:rPr>
        <w:t xml:space="preserve">3.2.2 </w:t>
      </w:r>
      <w:r w:rsidR="000A0E77" w:rsidRPr="008B426F">
        <w:rPr>
          <w:rFonts w:ascii="Times New Roman" w:hAnsi="Times New Roman" w:cs="Times New Roman"/>
          <w:b/>
          <w:bCs/>
          <w:noProof/>
          <w:color w:val="auto"/>
          <w:sz w:val="24"/>
          <w:szCs w:val="24"/>
        </w:rPr>
        <w:t>Focus Group Questions – Qualitative Research</w:t>
      </w:r>
      <w:bookmarkEnd w:id="17"/>
    </w:p>
    <w:p w14:paraId="379B4F66" w14:textId="5674E3D2" w:rsidR="00755BF0" w:rsidRPr="008B426F" w:rsidRDefault="00755BF0" w:rsidP="00895840">
      <w:pPr>
        <w:spacing w:after="0" w:line="480" w:lineRule="auto"/>
        <w:rPr>
          <w:rFonts w:ascii="Times New Roman" w:hAnsi="Times New Roman" w:cs="Times New Roman"/>
          <w:noProof/>
        </w:rPr>
      </w:pPr>
      <w:r w:rsidRPr="008B426F">
        <w:rPr>
          <w:rFonts w:ascii="Times New Roman" w:hAnsi="Times New Roman" w:cs="Times New Roman"/>
          <w:noProof/>
        </w:rPr>
        <w:t xml:space="preserve">Open-ended questions in focus groups allow participants to express detailed opinions and explain the reasons behind their hotel stay decisions. This qualitative approach aims to uncover deeper insights beyond survey data. A group of 6–8 </w:t>
      </w:r>
      <w:r w:rsidR="00C65C9E" w:rsidRPr="008B426F">
        <w:rPr>
          <w:rFonts w:ascii="Times New Roman" w:hAnsi="Times New Roman" w:cs="Times New Roman"/>
          <w:noProof/>
        </w:rPr>
        <w:t xml:space="preserve">Greater Bay Area </w:t>
      </w:r>
      <w:r w:rsidRPr="008B426F">
        <w:rPr>
          <w:rFonts w:ascii="Times New Roman" w:hAnsi="Times New Roman" w:cs="Times New Roman"/>
          <w:noProof/>
        </w:rPr>
        <w:t>tourists will be selected to discuss their experiences. The questions align with the six key factors from the research model, ensuring comprehensive coverage of influences on intention to stay.</w:t>
      </w:r>
      <w:r w:rsidR="00C16CFA" w:rsidRPr="008B426F">
        <w:rPr>
          <w:rFonts w:ascii="Times New Roman" w:hAnsi="Times New Roman" w:cs="Times New Roman"/>
          <w:noProof/>
        </w:rPr>
        <w:t xml:space="preserve"> The f</w:t>
      </w:r>
      <w:r w:rsidRPr="008B426F">
        <w:rPr>
          <w:rFonts w:ascii="Times New Roman" w:hAnsi="Times New Roman" w:cs="Times New Roman"/>
          <w:noProof/>
        </w:rPr>
        <w:t xml:space="preserve">ocus </w:t>
      </w:r>
      <w:r w:rsidR="00C16CFA" w:rsidRPr="008B426F">
        <w:rPr>
          <w:rFonts w:ascii="Times New Roman" w:hAnsi="Times New Roman" w:cs="Times New Roman"/>
          <w:noProof/>
        </w:rPr>
        <w:t xml:space="preserve">group questions are </w:t>
      </w:r>
      <w:r w:rsidR="00CA2E07" w:rsidRPr="008B426F">
        <w:rPr>
          <w:rFonts w:ascii="Times New Roman" w:hAnsi="Times New Roman" w:cs="Times New Roman"/>
          <w:noProof/>
        </w:rPr>
        <w:t>presented</w:t>
      </w:r>
      <w:r w:rsidR="004B2C1E" w:rsidRPr="008B426F">
        <w:rPr>
          <w:rFonts w:ascii="Times New Roman" w:hAnsi="Times New Roman" w:cs="Times New Roman"/>
          <w:noProof/>
        </w:rPr>
        <w:t xml:space="preserve"> in </w:t>
      </w:r>
      <w:r w:rsidR="00926782" w:rsidRPr="008B426F">
        <w:rPr>
          <w:rFonts w:ascii="Times New Roman" w:hAnsi="Times New Roman" w:cs="Times New Roman"/>
          <w:noProof/>
        </w:rPr>
        <w:t>T</w:t>
      </w:r>
      <w:r w:rsidR="004B2C1E" w:rsidRPr="008B426F">
        <w:rPr>
          <w:rFonts w:ascii="Times New Roman" w:hAnsi="Times New Roman" w:cs="Times New Roman"/>
          <w:noProof/>
        </w:rPr>
        <w:t>able 2 below.</w:t>
      </w:r>
    </w:p>
    <w:p w14:paraId="66B60BDE" w14:textId="77777777" w:rsidR="00494177" w:rsidRDefault="00494177" w:rsidP="00EA633F">
      <w:pPr>
        <w:spacing w:after="0" w:line="480" w:lineRule="auto"/>
        <w:rPr>
          <w:rFonts w:ascii="Times New Roman" w:hAnsi="Times New Roman" w:cs="Times New Roman"/>
          <w:b/>
          <w:bCs/>
          <w:noProof/>
        </w:rPr>
      </w:pPr>
    </w:p>
    <w:p w14:paraId="15FFD7F4" w14:textId="77777777" w:rsidR="00494177" w:rsidRDefault="00494177" w:rsidP="00EA633F">
      <w:pPr>
        <w:spacing w:after="0" w:line="480" w:lineRule="auto"/>
        <w:rPr>
          <w:rFonts w:ascii="Times New Roman" w:hAnsi="Times New Roman" w:cs="Times New Roman"/>
          <w:b/>
          <w:bCs/>
          <w:noProof/>
        </w:rPr>
      </w:pPr>
    </w:p>
    <w:p w14:paraId="5C705628" w14:textId="77777777" w:rsidR="00494177" w:rsidRDefault="00494177" w:rsidP="00EA633F">
      <w:pPr>
        <w:spacing w:after="0" w:line="480" w:lineRule="auto"/>
        <w:rPr>
          <w:rFonts w:ascii="Times New Roman" w:hAnsi="Times New Roman" w:cs="Times New Roman"/>
          <w:b/>
          <w:bCs/>
          <w:noProof/>
        </w:rPr>
      </w:pPr>
    </w:p>
    <w:p w14:paraId="18880BF4" w14:textId="130C5D9F" w:rsidR="00525B76" w:rsidRPr="008B426F" w:rsidRDefault="00525B76" w:rsidP="00EA633F">
      <w:pPr>
        <w:spacing w:after="0" w:line="480" w:lineRule="auto"/>
        <w:rPr>
          <w:rFonts w:ascii="Times New Roman" w:hAnsi="Times New Roman" w:cs="Times New Roman"/>
          <w:b/>
          <w:bCs/>
          <w:noProof/>
        </w:rPr>
      </w:pPr>
      <w:r w:rsidRPr="008B426F">
        <w:rPr>
          <w:rFonts w:ascii="Times New Roman" w:hAnsi="Times New Roman" w:cs="Times New Roman"/>
          <w:b/>
          <w:bCs/>
          <w:noProof/>
        </w:rPr>
        <w:t>Table 2</w:t>
      </w:r>
    </w:p>
    <w:p w14:paraId="45740090" w14:textId="3D2A5F40" w:rsidR="00525B76" w:rsidRPr="008B426F" w:rsidRDefault="00525B76" w:rsidP="00EA633F">
      <w:pPr>
        <w:spacing w:after="0" w:line="480" w:lineRule="auto"/>
        <w:rPr>
          <w:rFonts w:ascii="Times New Roman" w:hAnsi="Times New Roman" w:cs="Times New Roman"/>
          <w:i/>
          <w:iCs/>
          <w:noProof/>
        </w:rPr>
      </w:pPr>
      <w:r w:rsidRPr="008B426F">
        <w:rPr>
          <w:rFonts w:ascii="Times New Roman" w:hAnsi="Times New Roman" w:cs="Times New Roman"/>
          <w:i/>
          <w:iCs/>
          <w:noProof/>
        </w:rPr>
        <w:t>Focus Group Questions</w:t>
      </w:r>
    </w:p>
    <w:tbl>
      <w:tblPr>
        <w:tblStyle w:val="TableGrid"/>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16"/>
        <w:gridCol w:w="3117"/>
        <w:gridCol w:w="3117"/>
      </w:tblGrid>
      <w:tr w:rsidR="008B426F" w:rsidRPr="008B426F" w14:paraId="13E47D49" w14:textId="77777777" w:rsidTr="008F3DF8">
        <w:tc>
          <w:tcPr>
            <w:tcW w:w="3116" w:type="dxa"/>
            <w:tcBorders>
              <w:top w:val="single" w:sz="4" w:space="0" w:color="auto"/>
              <w:bottom w:val="single" w:sz="4" w:space="0" w:color="auto"/>
            </w:tcBorders>
            <w:shd w:val="clear" w:color="auto" w:fill="D9D9D9" w:themeFill="background1" w:themeFillShade="D9"/>
          </w:tcPr>
          <w:p w14:paraId="60D35EA1" w14:textId="1E0B4CC7" w:rsidR="001B1C35" w:rsidRPr="008B426F" w:rsidRDefault="001B1C35" w:rsidP="00EA633F">
            <w:pPr>
              <w:spacing w:line="480" w:lineRule="auto"/>
              <w:rPr>
                <w:rFonts w:ascii="Times New Roman" w:hAnsi="Times New Roman" w:cs="Times New Roman"/>
                <w:noProof/>
              </w:rPr>
            </w:pPr>
            <w:r w:rsidRPr="008B426F">
              <w:rPr>
                <w:rFonts w:ascii="Times New Roman" w:hAnsi="Times New Roman" w:cs="Times New Roman"/>
                <w:b/>
                <w:bCs/>
                <w:noProof/>
              </w:rPr>
              <w:t>Criteria/Factor</w:t>
            </w:r>
          </w:p>
        </w:tc>
        <w:tc>
          <w:tcPr>
            <w:tcW w:w="3117" w:type="dxa"/>
            <w:tcBorders>
              <w:top w:val="single" w:sz="4" w:space="0" w:color="auto"/>
              <w:bottom w:val="single" w:sz="4" w:space="0" w:color="auto"/>
            </w:tcBorders>
            <w:shd w:val="clear" w:color="auto" w:fill="D9D9D9" w:themeFill="background1" w:themeFillShade="D9"/>
          </w:tcPr>
          <w:p w14:paraId="27E22580" w14:textId="328D2571" w:rsidR="001B1C35" w:rsidRPr="008B426F" w:rsidRDefault="001B1C35" w:rsidP="00EA633F">
            <w:pPr>
              <w:spacing w:line="480" w:lineRule="auto"/>
              <w:rPr>
                <w:rFonts w:ascii="Times New Roman" w:hAnsi="Times New Roman" w:cs="Times New Roman"/>
                <w:noProof/>
              </w:rPr>
            </w:pPr>
            <w:r w:rsidRPr="008B426F">
              <w:rPr>
                <w:rFonts w:ascii="Times New Roman" w:hAnsi="Times New Roman" w:cs="Times New Roman"/>
                <w:b/>
                <w:bCs/>
                <w:noProof/>
              </w:rPr>
              <w:t>Question</w:t>
            </w:r>
          </w:p>
        </w:tc>
        <w:tc>
          <w:tcPr>
            <w:tcW w:w="3117" w:type="dxa"/>
            <w:tcBorders>
              <w:top w:val="single" w:sz="4" w:space="0" w:color="auto"/>
              <w:bottom w:val="single" w:sz="4" w:space="0" w:color="auto"/>
            </w:tcBorders>
            <w:shd w:val="clear" w:color="auto" w:fill="D9D9D9" w:themeFill="background1" w:themeFillShade="D9"/>
          </w:tcPr>
          <w:p w14:paraId="29C55F44" w14:textId="6BE22DE6" w:rsidR="001B1C35" w:rsidRPr="008B426F" w:rsidRDefault="001B1C35" w:rsidP="00EA633F">
            <w:pPr>
              <w:spacing w:line="480" w:lineRule="auto"/>
              <w:rPr>
                <w:rFonts w:ascii="Times New Roman" w:hAnsi="Times New Roman" w:cs="Times New Roman"/>
                <w:noProof/>
              </w:rPr>
            </w:pPr>
            <w:r w:rsidRPr="008B426F">
              <w:rPr>
                <w:rFonts w:ascii="Times New Roman" w:hAnsi="Times New Roman" w:cs="Times New Roman"/>
                <w:b/>
                <w:bCs/>
                <w:noProof/>
              </w:rPr>
              <w:t>References</w:t>
            </w:r>
          </w:p>
        </w:tc>
      </w:tr>
      <w:tr w:rsidR="008B426F" w:rsidRPr="00A53C82" w14:paraId="33683B1B" w14:textId="77777777" w:rsidTr="008F3DF8">
        <w:tc>
          <w:tcPr>
            <w:tcW w:w="3116" w:type="dxa"/>
            <w:tcBorders>
              <w:top w:val="single" w:sz="4" w:space="0" w:color="auto"/>
            </w:tcBorders>
          </w:tcPr>
          <w:p w14:paraId="3FA71B3B" w14:textId="48D7E337" w:rsidR="001B1C35" w:rsidRPr="008B426F" w:rsidRDefault="001D5C35" w:rsidP="00EA633F">
            <w:pPr>
              <w:spacing w:line="480" w:lineRule="auto"/>
              <w:rPr>
                <w:rFonts w:ascii="Times New Roman" w:hAnsi="Times New Roman" w:cs="Times New Roman"/>
                <w:noProof/>
              </w:rPr>
            </w:pPr>
            <w:r w:rsidRPr="008B426F">
              <w:rPr>
                <w:rFonts w:ascii="Times New Roman" w:hAnsi="Times New Roman" w:cs="Times New Roman"/>
                <w:noProof/>
              </w:rPr>
              <w:t>Price</w:t>
            </w:r>
          </w:p>
        </w:tc>
        <w:tc>
          <w:tcPr>
            <w:tcW w:w="3117" w:type="dxa"/>
            <w:tcBorders>
              <w:top w:val="single" w:sz="4" w:space="0" w:color="auto"/>
            </w:tcBorders>
          </w:tcPr>
          <w:p w14:paraId="08CC8BBE" w14:textId="5CC973A3" w:rsidR="001B1C35" w:rsidRPr="008B426F" w:rsidRDefault="001D5C35" w:rsidP="00EA633F">
            <w:pPr>
              <w:spacing w:line="480" w:lineRule="auto"/>
              <w:rPr>
                <w:rFonts w:ascii="Times New Roman" w:hAnsi="Times New Roman" w:cs="Times New Roman"/>
                <w:noProof/>
              </w:rPr>
            </w:pPr>
            <w:r w:rsidRPr="008B426F">
              <w:rPr>
                <w:rFonts w:ascii="Times New Roman" w:hAnsi="Times New Roman" w:cs="Times New Roman"/>
                <w:noProof/>
              </w:rPr>
              <w:t>How do last-minute price changes or discounts affect your decision to book a hotel room?</w:t>
            </w:r>
          </w:p>
        </w:tc>
        <w:tc>
          <w:tcPr>
            <w:tcW w:w="3117" w:type="dxa"/>
            <w:tcBorders>
              <w:top w:val="single" w:sz="4" w:space="0" w:color="auto"/>
            </w:tcBorders>
          </w:tcPr>
          <w:p w14:paraId="2A199B51" w14:textId="15B49E46" w:rsidR="001B1C35" w:rsidRPr="001C3E46" w:rsidRDefault="008C11D6" w:rsidP="00EA633F">
            <w:pPr>
              <w:spacing w:line="480" w:lineRule="auto"/>
              <w:rPr>
                <w:rFonts w:ascii="Times New Roman" w:hAnsi="Times New Roman" w:cs="Times New Roman"/>
                <w:noProof/>
                <w:lang w:val="de-DE"/>
              </w:rPr>
            </w:pPr>
            <w:r w:rsidRPr="001C3E46">
              <w:rPr>
                <w:rFonts w:ascii="Times New Roman" w:hAnsi="Times New Roman" w:cs="Times New Roman"/>
                <w:noProof/>
                <w:lang w:val="de-DE"/>
              </w:rPr>
              <w:t>Upton &amp; Klieb, 2019, Guizzardi et al., 2022; Ansari et al., 2023</w:t>
            </w:r>
          </w:p>
        </w:tc>
      </w:tr>
      <w:tr w:rsidR="008B426F" w:rsidRPr="008B426F" w14:paraId="2BC946B7" w14:textId="77777777" w:rsidTr="008F3DF8">
        <w:tc>
          <w:tcPr>
            <w:tcW w:w="3116" w:type="dxa"/>
          </w:tcPr>
          <w:p w14:paraId="40B05BFE" w14:textId="4E17A939" w:rsidR="001B1C35" w:rsidRPr="008B426F" w:rsidRDefault="00445DB1" w:rsidP="00EA633F">
            <w:pPr>
              <w:spacing w:line="480" w:lineRule="auto"/>
              <w:rPr>
                <w:rFonts w:ascii="Times New Roman" w:hAnsi="Times New Roman" w:cs="Times New Roman"/>
                <w:noProof/>
              </w:rPr>
            </w:pPr>
            <w:r w:rsidRPr="008B426F">
              <w:rPr>
                <w:rFonts w:ascii="Times New Roman" w:hAnsi="Times New Roman" w:cs="Times New Roman"/>
                <w:noProof/>
              </w:rPr>
              <w:t>Service quality</w:t>
            </w:r>
          </w:p>
        </w:tc>
        <w:tc>
          <w:tcPr>
            <w:tcW w:w="3117" w:type="dxa"/>
          </w:tcPr>
          <w:p w14:paraId="48C5E94D" w14:textId="770BDC21" w:rsidR="001B1C35" w:rsidRPr="008B426F" w:rsidRDefault="00B75060" w:rsidP="00EA633F">
            <w:pPr>
              <w:spacing w:line="480" w:lineRule="auto"/>
              <w:rPr>
                <w:rFonts w:ascii="Times New Roman" w:hAnsi="Times New Roman" w:cs="Times New Roman"/>
                <w:noProof/>
              </w:rPr>
            </w:pPr>
            <w:r w:rsidRPr="008B426F">
              <w:rPr>
                <w:rFonts w:ascii="Times New Roman" w:hAnsi="Times New Roman" w:cs="Times New Roman"/>
                <w:noProof/>
              </w:rPr>
              <w:t>How do reliability, responsiveness, and empathy from hotel staff influence your satisfaction with service quality during your stay?</w:t>
            </w:r>
          </w:p>
        </w:tc>
        <w:tc>
          <w:tcPr>
            <w:tcW w:w="3117" w:type="dxa"/>
          </w:tcPr>
          <w:p w14:paraId="6B941A7E" w14:textId="0E38BE99" w:rsidR="001B1C35" w:rsidRPr="008B426F" w:rsidRDefault="005E4AFD" w:rsidP="00EA633F">
            <w:pPr>
              <w:spacing w:line="480" w:lineRule="auto"/>
              <w:rPr>
                <w:rFonts w:ascii="Times New Roman" w:hAnsi="Times New Roman" w:cs="Times New Roman"/>
                <w:noProof/>
              </w:rPr>
            </w:pPr>
            <w:r w:rsidRPr="008B426F">
              <w:rPr>
                <w:rFonts w:ascii="Times New Roman" w:hAnsi="Times New Roman" w:cs="Times New Roman"/>
                <w:noProof/>
              </w:rPr>
              <w:t>Lee et al., 2016; Ali et al., 2021; Nyagadza et al., 2022</w:t>
            </w:r>
          </w:p>
        </w:tc>
      </w:tr>
      <w:tr w:rsidR="008B426F" w:rsidRPr="008B426F" w14:paraId="3E1F2BE5" w14:textId="77777777" w:rsidTr="008F3DF8">
        <w:tc>
          <w:tcPr>
            <w:tcW w:w="3116" w:type="dxa"/>
          </w:tcPr>
          <w:p w14:paraId="63AAA688" w14:textId="2268FAC9" w:rsidR="001B1C35" w:rsidRPr="008B426F" w:rsidRDefault="007747B6" w:rsidP="00EA633F">
            <w:pPr>
              <w:spacing w:line="480" w:lineRule="auto"/>
              <w:rPr>
                <w:rFonts w:ascii="Times New Roman" w:hAnsi="Times New Roman" w:cs="Times New Roman"/>
                <w:noProof/>
              </w:rPr>
            </w:pPr>
            <w:r w:rsidRPr="008B426F">
              <w:rPr>
                <w:rFonts w:ascii="Times New Roman" w:hAnsi="Times New Roman" w:cs="Times New Roman"/>
                <w:noProof/>
              </w:rPr>
              <w:t>Brand image</w:t>
            </w:r>
          </w:p>
        </w:tc>
        <w:tc>
          <w:tcPr>
            <w:tcW w:w="3117" w:type="dxa"/>
          </w:tcPr>
          <w:p w14:paraId="24C39742" w14:textId="0E92D901" w:rsidR="001B1C35" w:rsidRPr="008B426F" w:rsidRDefault="00020D80" w:rsidP="00EA633F">
            <w:pPr>
              <w:spacing w:line="480" w:lineRule="auto"/>
              <w:rPr>
                <w:rFonts w:ascii="Times New Roman" w:hAnsi="Times New Roman" w:cs="Times New Roman"/>
                <w:noProof/>
              </w:rPr>
            </w:pPr>
            <w:r w:rsidRPr="008B426F">
              <w:rPr>
                <w:rFonts w:ascii="Times New Roman" w:hAnsi="Times New Roman" w:cs="Times New Roman"/>
                <w:noProof/>
              </w:rPr>
              <w:t xml:space="preserve">How do online guest reviews and a hotel’s </w:t>
            </w:r>
            <w:r w:rsidR="009055DE" w:rsidRPr="008B426F">
              <w:rPr>
                <w:rFonts w:ascii="Times New Roman" w:hAnsi="Times New Roman" w:cs="Times New Roman"/>
                <w:noProof/>
              </w:rPr>
              <w:t>brand image</w:t>
            </w:r>
            <w:r w:rsidRPr="008B426F">
              <w:rPr>
                <w:rFonts w:ascii="Times New Roman" w:hAnsi="Times New Roman" w:cs="Times New Roman"/>
                <w:noProof/>
              </w:rPr>
              <w:t xml:space="preserve"> influence your decision to book or recommend a hotel?</w:t>
            </w:r>
          </w:p>
        </w:tc>
        <w:tc>
          <w:tcPr>
            <w:tcW w:w="3117" w:type="dxa"/>
          </w:tcPr>
          <w:p w14:paraId="7E8E8F5F" w14:textId="510424F8" w:rsidR="001B1C35" w:rsidRPr="008B426F" w:rsidRDefault="006455E2" w:rsidP="00EA633F">
            <w:pPr>
              <w:spacing w:line="480" w:lineRule="auto"/>
              <w:rPr>
                <w:rFonts w:ascii="Times New Roman" w:hAnsi="Times New Roman" w:cs="Times New Roman"/>
                <w:noProof/>
              </w:rPr>
            </w:pPr>
            <w:r w:rsidRPr="008B426F">
              <w:rPr>
                <w:rFonts w:ascii="Times New Roman" w:hAnsi="Times New Roman" w:cs="Times New Roman"/>
                <w:noProof/>
              </w:rPr>
              <w:t>Faizal., 2024; Hsieh, 2023; Vo, 2021</w:t>
            </w:r>
          </w:p>
        </w:tc>
      </w:tr>
      <w:tr w:rsidR="008B426F" w:rsidRPr="00A53C82" w14:paraId="0C51FC49" w14:textId="77777777" w:rsidTr="008F3DF8">
        <w:tc>
          <w:tcPr>
            <w:tcW w:w="3116" w:type="dxa"/>
          </w:tcPr>
          <w:p w14:paraId="4CE3B7BF" w14:textId="723D1CE4" w:rsidR="001B1C35" w:rsidRPr="008B426F" w:rsidRDefault="003D56A7" w:rsidP="00EA633F">
            <w:pPr>
              <w:spacing w:line="480" w:lineRule="auto"/>
              <w:rPr>
                <w:rFonts w:ascii="Times New Roman" w:hAnsi="Times New Roman" w:cs="Times New Roman"/>
                <w:noProof/>
              </w:rPr>
            </w:pPr>
            <w:r w:rsidRPr="008B426F">
              <w:rPr>
                <w:rFonts w:ascii="Times New Roman" w:hAnsi="Times New Roman" w:cs="Times New Roman"/>
                <w:noProof/>
              </w:rPr>
              <w:t>Experience</w:t>
            </w:r>
          </w:p>
        </w:tc>
        <w:tc>
          <w:tcPr>
            <w:tcW w:w="3117" w:type="dxa"/>
          </w:tcPr>
          <w:p w14:paraId="570D0622" w14:textId="1424CBF7" w:rsidR="001B1C35" w:rsidRPr="008B426F" w:rsidRDefault="00015B9B" w:rsidP="00EA633F">
            <w:pPr>
              <w:spacing w:line="480" w:lineRule="auto"/>
              <w:rPr>
                <w:rFonts w:ascii="Times New Roman" w:hAnsi="Times New Roman" w:cs="Times New Roman"/>
                <w:noProof/>
              </w:rPr>
            </w:pPr>
            <w:r w:rsidRPr="008B426F">
              <w:rPr>
                <w:rFonts w:ascii="Times New Roman" w:hAnsi="Times New Roman" w:cs="Times New Roman"/>
                <w:noProof/>
              </w:rPr>
              <w:t xml:space="preserve">How does </w:t>
            </w:r>
            <w:r w:rsidR="009A6C3B" w:rsidRPr="008B426F">
              <w:rPr>
                <w:rFonts w:ascii="Times New Roman" w:hAnsi="Times New Roman" w:cs="Times New Roman"/>
                <w:noProof/>
              </w:rPr>
              <w:t xml:space="preserve">experiencing </w:t>
            </w:r>
            <w:r w:rsidRPr="008B426F">
              <w:rPr>
                <w:rFonts w:ascii="Times New Roman" w:hAnsi="Times New Roman" w:cs="Times New Roman"/>
                <w:noProof/>
              </w:rPr>
              <w:t>personalized attention and tailored recommendations from hotel staff or digital systems affect your satisfaction with your stay</w:t>
            </w:r>
          </w:p>
        </w:tc>
        <w:tc>
          <w:tcPr>
            <w:tcW w:w="3117" w:type="dxa"/>
          </w:tcPr>
          <w:p w14:paraId="29B127D6" w14:textId="7C639466" w:rsidR="001B1C35" w:rsidRPr="001C3E46" w:rsidRDefault="00093878" w:rsidP="00EA633F">
            <w:pPr>
              <w:spacing w:line="480" w:lineRule="auto"/>
              <w:rPr>
                <w:rFonts w:ascii="Times New Roman" w:hAnsi="Times New Roman" w:cs="Times New Roman"/>
                <w:noProof/>
                <w:lang w:val="de-DE"/>
              </w:rPr>
            </w:pPr>
            <w:r w:rsidRPr="008B426F">
              <w:rPr>
                <w:rFonts w:ascii="Times New Roman" w:hAnsi="Times New Roman" w:cs="Times New Roman"/>
                <w:noProof/>
              </w:rPr>
              <w:t xml:space="preserve"> </w:t>
            </w:r>
            <w:r w:rsidR="00BD0F89" w:rsidRPr="001C3E46">
              <w:rPr>
                <w:rFonts w:ascii="Times New Roman" w:hAnsi="Times New Roman" w:cs="Times New Roman"/>
                <w:noProof/>
                <w:lang w:val="de-DE"/>
              </w:rPr>
              <w:t>Ugwuanyi, 2021; Zhang et al., 2019; Zhang et al., 2020</w:t>
            </w:r>
          </w:p>
        </w:tc>
      </w:tr>
      <w:tr w:rsidR="008B426F" w:rsidRPr="008B426F" w14:paraId="350766D3" w14:textId="77777777" w:rsidTr="008F3DF8">
        <w:tc>
          <w:tcPr>
            <w:tcW w:w="3116" w:type="dxa"/>
          </w:tcPr>
          <w:p w14:paraId="40483132" w14:textId="0CF336E2" w:rsidR="001B1C35" w:rsidRPr="008B426F" w:rsidRDefault="00A40EC2" w:rsidP="00EA633F">
            <w:pPr>
              <w:spacing w:line="480" w:lineRule="auto"/>
              <w:rPr>
                <w:rFonts w:ascii="Times New Roman" w:hAnsi="Times New Roman" w:cs="Times New Roman"/>
                <w:noProof/>
              </w:rPr>
            </w:pPr>
            <w:r w:rsidRPr="008B426F">
              <w:rPr>
                <w:rFonts w:ascii="Times New Roman" w:hAnsi="Times New Roman" w:cs="Times New Roman"/>
                <w:noProof/>
              </w:rPr>
              <w:t>eWOM</w:t>
            </w:r>
          </w:p>
        </w:tc>
        <w:tc>
          <w:tcPr>
            <w:tcW w:w="3117" w:type="dxa"/>
          </w:tcPr>
          <w:p w14:paraId="2C94193E" w14:textId="1AFA52F4" w:rsidR="001B1C35" w:rsidRPr="008B426F" w:rsidRDefault="00D6369C" w:rsidP="00EA633F">
            <w:pPr>
              <w:spacing w:line="480" w:lineRule="auto"/>
              <w:rPr>
                <w:rFonts w:ascii="Times New Roman" w:hAnsi="Times New Roman" w:cs="Times New Roman"/>
                <w:noProof/>
              </w:rPr>
            </w:pPr>
            <w:r w:rsidRPr="008B426F">
              <w:rPr>
                <w:rFonts w:ascii="Times New Roman" w:hAnsi="Times New Roman" w:cs="Times New Roman"/>
                <w:noProof/>
              </w:rPr>
              <w:t xml:space="preserve">How do </w:t>
            </w:r>
            <w:r w:rsidR="009A6C3B" w:rsidRPr="008B426F">
              <w:rPr>
                <w:rFonts w:ascii="Times New Roman" w:hAnsi="Times New Roman" w:cs="Times New Roman"/>
                <w:noProof/>
              </w:rPr>
              <w:t xml:space="preserve">reviews on </w:t>
            </w:r>
            <w:r w:rsidRPr="008B426F">
              <w:rPr>
                <w:rFonts w:ascii="Times New Roman" w:hAnsi="Times New Roman" w:cs="Times New Roman"/>
                <w:noProof/>
              </w:rPr>
              <w:t>smart technologies and innovative in-room features, like digital controls or automation, influence your satisfaction and decision to stay at a hotel?</w:t>
            </w:r>
          </w:p>
        </w:tc>
        <w:tc>
          <w:tcPr>
            <w:tcW w:w="3117" w:type="dxa"/>
          </w:tcPr>
          <w:p w14:paraId="48991D57" w14:textId="72838AD4" w:rsidR="001B1C35" w:rsidRPr="008B426F" w:rsidRDefault="00AC1881" w:rsidP="00EA633F">
            <w:pPr>
              <w:spacing w:line="480" w:lineRule="auto"/>
              <w:rPr>
                <w:rFonts w:ascii="Times New Roman" w:hAnsi="Times New Roman" w:cs="Times New Roman"/>
                <w:noProof/>
              </w:rPr>
            </w:pPr>
            <w:r w:rsidRPr="008B426F">
              <w:rPr>
                <w:rFonts w:ascii="Times New Roman" w:hAnsi="Times New Roman" w:cs="Times New Roman"/>
                <w:noProof/>
              </w:rPr>
              <w:t>Kim, 2022; Dianawati, 2024; Mohamad et al., 2024</w:t>
            </w:r>
          </w:p>
        </w:tc>
      </w:tr>
    </w:tbl>
    <w:p w14:paraId="22EA6950" w14:textId="0A935942" w:rsidR="006C1078" w:rsidRPr="008B426F" w:rsidRDefault="00755BF0" w:rsidP="00EA633F">
      <w:pPr>
        <w:spacing w:after="0" w:line="480" w:lineRule="auto"/>
        <w:rPr>
          <w:rFonts w:ascii="Times New Roman" w:hAnsi="Times New Roman" w:cs="Times New Roman"/>
          <w:noProof/>
        </w:rPr>
      </w:pPr>
      <w:r w:rsidRPr="008B426F">
        <w:rPr>
          <w:rFonts w:ascii="Times New Roman" w:hAnsi="Times New Roman" w:cs="Times New Roman"/>
          <w:noProof/>
        </w:rPr>
        <w:t xml:space="preserve"> </w:t>
      </w:r>
    </w:p>
    <w:p w14:paraId="665E30B6" w14:textId="4B3B8411" w:rsidR="00DE15B6" w:rsidRPr="008B426F" w:rsidRDefault="00DE15B6" w:rsidP="00EA633F">
      <w:pPr>
        <w:pStyle w:val="Heading2"/>
        <w:spacing w:after="0" w:line="480" w:lineRule="auto"/>
        <w:rPr>
          <w:rFonts w:ascii="Times New Roman" w:hAnsi="Times New Roman" w:cs="Times New Roman"/>
          <w:b/>
          <w:bCs/>
          <w:noProof/>
          <w:color w:val="auto"/>
          <w:sz w:val="24"/>
          <w:szCs w:val="24"/>
        </w:rPr>
      </w:pPr>
      <w:bookmarkStart w:id="18" w:name="_Toc200441952"/>
      <w:r w:rsidRPr="008B426F">
        <w:rPr>
          <w:rFonts w:ascii="Times New Roman" w:hAnsi="Times New Roman" w:cs="Times New Roman"/>
          <w:b/>
          <w:bCs/>
          <w:noProof/>
          <w:color w:val="auto"/>
          <w:sz w:val="24"/>
          <w:szCs w:val="24"/>
        </w:rPr>
        <w:t>3.</w:t>
      </w:r>
      <w:r w:rsidR="00C16CFA" w:rsidRPr="008B426F">
        <w:rPr>
          <w:rFonts w:ascii="Times New Roman" w:hAnsi="Times New Roman" w:cs="Times New Roman"/>
          <w:b/>
          <w:bCs/>
          <w:noProof/>
          <w:color w:val="auto"/>
          <w:sz w:val="24"/>
          <w:szCs w:val="24"/>
        </w:rPr>
        <w:t>4</w:t>
      </w:r>
      <w:r w:rsidRPr="008B426F">
        <w:rPr>
          <w:rFonts w:ascii="Times New Roman" w:hAnsi="Times New Roman" w:cs="Times New Roman"/>
          <w:b/>
          <w:bCs/>
          <w:noProof/>
          <w:color w:val="auto"/>
          <w:sz w:val="24"/>
          <w:szCs w:val="24"/>
        </w:rPr>
        <w:t xml:space="preserve"> Analysis Techniques</w:t>
      </w:r>
      <w:bookmarkEnd w:id="18"/>
    </w:p>
    <w:p w14:paraId="627B9765" w14:textId="6798AA3C" w:rsidR="00DE15B6" w:rsidRPr="008B426F" w:rsidRDefault="00CA6DD3" w:rsidP="00A33658">
      <w:pPr>
        <w:spacing w:after="0" w:line="480" w:lineRule="auto"/>
        <w:jc w:val="both"/>
        <w:rPr>
          <w:rFonts w:ascii="Times New Roman" w:hAnsi="Times New Roman" w:cs="Times New Roman"/>
          <w:noProof/>
        </w:rPr>
      </w:pPr>
      <w:r w:rsidRPr="008B426F">
        <w:rPr>
          <w:rFonts w:ascii="Times New Roman" w:hAnsi="Times New Roman" w:cs="Times New Roman"/>
          <w:noProof/>
        </w:rPr>
        <w:t>The collected survey data will be analyzed using descriptive statistics to summarize respondents’ demographics and travel behaviors. Cronbach’s Alpha will be employed to assess the reliability and internal consistency of the survey questions within each factor. Pearson correlation analysis will then be conducted to examine the strength and direction of relationships between the independent variables</w:t>
      </w:r>
      <w:r w:rsidR="000943CF" w:rsidRPr="008B426F">
        <w:rPr>
          <w:rFonts w:ascii="Times New Roman" w:hAnsi="Times New Roman" w:cs="Times New Roman"/>
          <w:noProof/>
        </w:rPr>
        <w:t xml:space="preserve">, </w:t>
      </w:r>
      <w:r w:rsidRPr="008B426F">
        <w:rPr>
          <w:rFonts w:ascii="Times New Roman" w:hAnsi="Times New Roman" w:cs="Times New Roman"/>
          <w:noProof/>
        </w:rPr>
        <w:t xml:space="preserve">such as Service Quality, Price, and </w:t>
      </w:r>
      <w:r w:rsidR="003D56A7" w:rsidRPr="008B426F">
        <w:rPr>
          <w:rFonts w:ascii="Times New Roman" w:hAnsi="Times New Roman" w:cs="Times New Roman"/>
          <w:noProof/>
        </w:rPr>
        <w:t xml:space="preserve">Experience, </w:t>
      </w:r>
      <w:r w:rsidRPr="008B426F">
        <w:rPr>
          <w:rFonts w:ascii="Times New Roman" w:hAnsi="Times New Roman" w:cs="Times New Roman"/>
          <w:noProof/>
        </w:rPr>
        <w:t xml:space="preserve">and the dependent variable, Intention to Stay. </w:t>
      </w:r>
    </w:p>
    <w:p w14:paraId="0BC21C0D" w14:textId="77777777" w:rsidR="00972BBC" w:rsidRPr="008B426F" w:rsidRDefault="00972BBC" w:rsidP="00A33658">
      <w:pPr>
        <w:spacing w:after="0" w:line="480" w:lineRule="auto"/>
        <w:jc w:val="both"/>
        <w:rPr>
          <w:rFonts w:ascii="Times New Roman" w:hAnsi="Times New Roman" w:cs="Times New Roman"/>
          <w:noProof/>
        </w:rPr>
      </w:pPr>
      <w:r w:rsidRPr="008B426F">
        <w:rPr>
          <w:rFonts w:ascii="Times New Roman" w:hAnsi="Times New Roman" w:cs="Times New Roman"/>
          <w:noProof/>
        </w:rPr>
        <w:br w:type="page"/>
      </w:r>
    </w:p>
    <w:p w14:paraId="5C488B13" w14:textId="74DADFA1" w:rsidR="00801702" w:rsidRPr="008B426F" w:rsidRDefault="00801702" w:rsidP="00A33658">
      <w:pPr>
        <w:pStyle w:val="Heading1"/>
        <w:spacing w:before="0" w:after="0" w:line="480" w:lineRule="auto"/>
        <w:rPr>
          <w:rFonts w:ascii="Times New Roman" w:hAnsi="Times New Roman" w:cs="Times New Roman"/>
          <w:b/>
          <w:bCs/>
          <w:noProof/>
          <w:color w:val="auto"/>
          <w:sz w:val="24"/>
          <w:szCs w:val="24"/>
        </w:rPr>
      </w:pPr>
      <w:bookmarkStart w:id="19" w:name="_Toc200441953"/>
      <w:r w:rsidRPr="008B426F">
        <w:rPr>
          <w:rFonts w:ascii="Times New Roman" w:hAnsi="Times New Roman" w:cs="Times New Roman"/>
          <w:b/>
          <w:bCs/>
          <w:noProof/>
          <w:color w:val="auto"/>
          <w:sz w:val="24"/>
          <w:szCs w:val="24"/>
        </w:rPr>
        <w:t>References</w:t>
      </w:r>
      <w:bookmarkEnd w:id="19"/>
    </w:p>
    <w:p w14:paraId="3FB58EF8" w14:textId="77777777" w:rsidR="00D37BB7" w:rsidRPr="008B426F" w:rsidRDefault="00D37BB7" w:rsidP="008C11D6">
      <w:pPr>
        <w:pStyle w:val="NormalWeb"/>
        <w:spacing w:before="0" w:beforeAutospacing="0" w:after="0" w:afterAutospacing="0" w:line="480" w:lineRule="auto"/>
        <w:ind w:left="720" w:hanging="720"/>
        <w:rPr>
          <w:noProof/>
        </w:rPr>
      </w:pPr>
      <w:r w:rsidRPr="008B426F">
        <w:rPr>
          <w:noProof/>
        </w:rPr>
        <w:t xml:space="preserve">Abufawr, M. </w:t>
      </w:r>
      <w:r w:rsidRPr="008B426F">
        <w:rPr>
          <w:i/>
          <w:iCs/>
          <w:noProof/>
        </w:rPr>
        <w:t>et al.</w:t>
      </w:r>
      <w:r w:rsidRPr="008B426F">
        <w:rPr>
          <w:noProof/>
        </w:rPr>
        <w:t xml:space="preserve"> (2024) 'Evaluation of the role of artificial intelligence on Customer Satisfaction as a competitive advantage in the hospitality industry in the United States,' </w:t>
      </w:r>
      <w:r w:rsidRPr="008B426F">
        <w:rPr>
          <w:i/>
          <w:iCs/>
          <w:noProof/>
        </w:rPr>
        <w:t>Technology and Investment</w:t>
      </w:r>
      <w:r w:rsidRPr="008B426F">
        <w:rPr>
          <w:noProof/>
        </w:rPr>
        <w:t xml:space="preserve">, 15(03), pp. 135–144. </w:t>
      </w:r>
      <w:hyperlink r:id="rId10" w:history="1">
        <w:r w:rsidRPr="008B426F">
          <w:rPr>
            <w:rStyle w:val="Hyperlink"/>
            <w:noProof/>
            <w:color w:val="auto"/>
            <w:u w:val="none"/>
          </w:rPr>
          <w:t>https://doi.org/10.4236/ti.2024.153008</w:t>
        </w:r>
      </w:hyperlink>
      <w:r w:rsidRPr="008B426F">
        <w:rPr>
          <w:noProof/>
        </w:rPr>
        <w:t>.</w:t>
      </w:r>
    </w:p>
    <w:p w14:paraId="333A9B0F" w14:textId="77777777" w:rsidR="00D37BB7" w:rsidRPr="008B426F" w:rsidRDefault="00D37BB7" w:rsidP="007E53E1">
      <w:pPr>
        <w:pStyle w:val="NormalWeb"/>
        <w:spacing w:before="0" w:beforeAutospacing="0" w:after="0" w:afterAutospacing="0" w:line="480" w:lineRule="auto"/>
        <w:ind w:left="720" w:hanging="720"/>
        <w:rPr>
          <w:noProof/>
        </w:rPr>
      </w:pPr>
      <w:r w:rsidRPr="008B426F">
        <w:rPr>
          <w:noProof/>
        </w:rPr>
        <w:t xml:space="preserve">Al-Ababneh, M.M. (2017) 'Service quality in the hospitality industry,' </w:t>
      </w:r>
      <w:r w:rsidRPr="008B426F">
        <w:rPr>
          <w:i/>
          <w:iCs/>
          <w:noProof/>
        </w:rPr>
        <w:t>SSRN Electronic Journal</w:t>
      </w:r>
      <w:r w:rsidRPr="008B426F">
        <w:rPr>
          <w:noProof/>
        </w:rPr>
        <w:t xml:space="preserve">. </w:t>
      </w:r>
      <w:hyperlink r:id="rId11" w:history="1">
        <w:r w:rsidRPr="008B426F">
          <w:rPr>
            <w:rStyle w:val="Hyperlink"/>
            <w:noProof/>
            <w:color w:val="auto"/>
            <w:u w:val="none"/>
          </w:rPr>
          <w:t>https://doi.org/10.2139/ssrn.3633089</w:t>
        </w:r>
      </w:hyperlink>
      <w:r w:rsidRPr="008B426F">
        <w:rPr>
          <w:noProof/>
        </w:rPr>
        <w:t xml:space="preserve"> </w:t>
      </w:r>
    </w:p>
    <w:p w14:paraId="6A5B558E" w14:textId="77777777" w:rsidR="00D37BB7" w:rsidRPr="008B426F" w:rsidRDefault="00D37BB7" w:rsidP="007E53E1">
      <w:pPr>
        <w:pStyle w:val="NormalWeb"/>
        <w:spacing w:before="0" w:beforeAutospacing="0" w:after="0" w:afterAutospacing="0" w:line="480" w:lineRule="auto"/>
        <w:ind w:left="720" w:hanging="720"/>
        <w:rPr>
          <w:noProof/>
        </w:rPr>
      </w:pPr>
      <w:r w:rsidRPr="008B426F">
        <w:rPr>
          <w:noProof/>
        </w:rPr>
        <w:t xml:space="preserve">Ali, B. J., Gardi, B., Othman, B. J., Ahmed, S. A., Ismael, N. B., Hamza, P. A., Aziz, H. M., Sabir, B. Y., Sorguli, S., &amp; Anwar, G. (2021) 'Hotel service quality: The impact of service quality on customer satisfaction in hospitality,' </w:t>
      </w:r>
      <w:r w:rsidRPr="008B426F">
        <w:rPr>
          <w:i/>
          <w:iCs/>
          <w:noProof/>
        </w:rPr>
        <w:t>International Journal of Engineering Business and Management</w:t>
      </w:r>
      <w:r w:rsidRPr="008B426F">
        <w:rPr>
          <w:noProof/>
        </w:rPr>
        <w:t xml:space="preserve">, </w:t>
      </w:r>
      <w:r w:rsidRPr="008B426F">
        <w:rPr>
          <w:i/>
          <w:iCs/>
          <w:noProof/>
        </w:rPr>
        <w:t>5</w:t>
      </w:r>
      <w:r w:rsidRPr="008B426F">
        <w:rPr>
          <w:noProof/>
        </w:rPr>
        <w:t xml:space="preserve">(3), pp. 14–28. </w:t>
      </w:r>
      <w:hyperlink r:id="rId12" w:history="1">
        <w:r w:rsidRPr="008B426F">
          <w:rPr>
            <w:rStyle w:val="Hyperlink"/>
            <w:noProof/>
            <w:color w:val="auto"/>
            <w:u w:val="none"/>
          </w:rPr>
          <w:t>https://doi.org/10.22161/ijebm.5.3.2</w:t>
        </w:r>
      </w:hyperlink>
      <w:r w:rsidRPr="008B426F">
        <w:rPr>
          <w:noProof/>
        </w:rPr>
        <w:t xml:space="preserve"> </w:t>
      </w:r>
    </w:p>
    <w:p w14:paraId="4CEE10E3" w14:textId="77777777" w:rsidR="00D37BB7" w:rsidRPr="008B426F" w:rsidRDefault="00D37BB7" w:rsidP="008C11D6">
      <w:pPr>
        <w:pStyle w:val="NormalWeb"/>
        <w:spacing w:before="0" w:beforeAutospacing="0" w:after="0" w:afterAutospacing="0" w:line="480" w:lineRule="auto"/>
        <w:ind w:left="720" w:hanging="720"/>
        <w:rPr>
          <w:noProof/>
        </w:rPr>
      </w:pPr>
      <w:r w:rsidRPr="008B426F">
        <w:rPr>
          <w:noProof/>
        </w:rPr>
        <w:t xml:space="preserve">Ali, B.J. </w:t>
      </w:r>
      <w:r w:rsidRPr="008B426F">
        <w:rPr>
          <w:i/>
          <w:iCs/>
          <w:noProof/>
        </w:rPr>
        <w:t>et al.</w:t>
      </w:r>
      <w:r w:rsidRPr="008B426F">
        <w:rPr>
          <w:noProof/>
        </w:rPr>
        <w:t xml:space="preserve"> (2021b) 'Hotel Service quality: The impact of service quality on customer satisfaction in hospitality,' </w:t>
      </w:r>
      <w:r w:rsidRPr="008B426F">
        <w:rPr>
          <w:i/>
          <w:iCs/>
          <w:noProof/>
        </w:rPr>
        <w:t>International Journal of Engineering Business and Management</w:t>
      </w:r>
      <w:r w:rsidRPr="008B426F">
        <w:rPr>
          <w:noProof/>
        </w:rPr>
        <w:t xml:space="preserve">, 5(3), pp. 14–28. </w:t>
      </w:r>
      <w:hyperlink r:id="rId13" w:history="1">
        <w:r w:rsidRPr="008B426F">
          <w:rPr>
            <w:rStyle w:val="Hyperlink"/>
            <w:noProof/>
            <w:color w:val="auto"/>
            <w:u w:val="none"/>
          </w:rPr>
          <w:t>https://doi.org/10.22161/ijebm.5.3.2</w:t>
        </w:r>
      </w:hyperlink>
      <w:r w:rsidRPr="008B426F">
        <w:rPr>
          <w:noProof/>
        </w:rPr>
        <w:t xml:space="preserve">. </w:t>
      </w:r>
    </w:p>
    <w:p w14:paraId="640AA84F" w14:textId="77777777" w:rsidR="00D37BB7" w:rsidRPr="008B426F" w:rsidRDefault="00D37BB7" w:rsidP="008C11D6">
      <w:pPr>
        <w:pStyle w:val="NormalWeb"/>
        <w:spacing w:before="0" w:beforeAutospacing="0" w:after="0" w:afterAutospacing="0" w:line="480" w:lineRule="auto"/>
        <w:ind w:left="720" w:hanging="720"/>
        <w:rPr>
          <w:noProof/>
        </w:rPr>
      </w:pPr>
      <w:r w:rsidRPr="008B426F">
        <w:rPr>
          <w:noProof/>
        </w:rPr>
        <w:t xml:space="preserve">Ansari, A. I., Singh, A., &amp; Singh, V. (2023). The impact of differential pricing on perceived service quality and guest satisfaction: An empirical study of mid-scale hotels in India. </w:t>
      </w:r>
      <w:r w:rsidRPr="008B426F">
        <w:rPr>
          <w:i/>
          <w:iCs/>
          <w:noProof/>
        </w:rPr>
        <w:t>Turyzm/Tourism</w:t>
      </w:r>
      <w:r w:rsidRPr="008B426F">
        <w:rPr>
          <w:noProof/>
        </w:rPr>
        <w:t xml:space="preserve">, </w:t>
      </w:r>
      <w:r w:rsidRPr="008B426F">
        <w:rPr>
          <w:i/>
          <w:iCs/>
          <w:noProof/>
        </w:rPr>
        <w:t>33</w:t>
      </w:r>
      <w:r w:rsidRPr="008B426F">
        <w:rPr>
          <w:noProof/>
        </w:rPr>
        <w:t xml:space="preserve">(2), 121–132. </w:t>
      </w:r>
      <w:hyperlink r:id="rId14" w:history="1">
        <w:r w:rsidRPr="008B426F">
          <w:rPr>
            <w:rStyle w:val="Hyperlink"/>
            <w:noProof/>
            <w:color w:val="auto"/>
            <w:u w:val="none"/>
          </w:rPr>
          <w:t>https://doi.org/10.18778/0867-5856.33.2.10</w:t>
        </w:r>
      </w:hyperlink>
      <w:r w:rsidRPr="008B426F">
        <w:rPr>
          <w:noProof/>
        </w:rPr>
        <w:t xml:space="preserve"> </w:t>
      </w:r>
    </w:p>
    <w:p w14:paraId="07E7C25C" w14:textId="77777777" w:rsidR="00D37BB7" w:rsidRPr="008B426F" w:rsidRDefault="00D37BB7" w:rsidP="007E53E1">
      <w:pPr>
        <w:pStyle w:val="NormalWeb"/>
        <w:spacing w:before="0" w:beforeAutospacing="0" w:after="0" w:afterAutospacing="0" w:line="480" w:lineRule="auto"/>
        <w:ind w:left="720" w:hanging="720"/>
        <w:rPr>
          <w:noProof/>
        </w:rPr>
      </w:pPr>
      <w:r w:rsidRPr="008B426F">
        <w:rPr>
          <w:noProof/>
        </w:rPr>
        <w:t xml:space="preserve">Anwar, F.A., Deliana, D. and Suyamto, S. (2024) 'Digital transformation in the hospitality industry: Improving efficiency and guest experience,' </w:t>
      </w:r>
      <w:r w:rsidRPr="008B426F">
        <w:rPr>
          <w:i/>
          <w:iCs/>
          <w:noProof/>
        </w:rPr>
        <w:t>International Journal of Management Science and Information Technology</w:t>
      </w:r>
      <w:r w:rsidRPr="008B426F">
        <w:rPr>
          <w:noProof/>
        </w:rPr>
        <w:t xml:space="preserve">, 4(2), pp. 428–437. </w:t>
      </w:r>
      <w:hyperlink r:id="rId15" w:history="1">
        <w:r w:rsidRPr="008B426F">
          <w:rPr>
            <w:rStyle w:val="Hyperlink"/>
            <w:noProof/>
            <w:color w:val="auto"/>
            <w:u w:val="none"/>
          </w:rPr>
          <w:t>https://doi.org/10.35870/ijmsit.v4i2.3201</w:t>
        </w:r>
      </w:hyperlink>
      <w:r w:rsidRPr="008B426F">
        <w:rPr>
          <w:noProof/>
        </w:rPr>
        <w:t xml:space="preserve">. </w:t>
      </w:r>
    </w:p>
    <w:p w14:paraId="6117E6DC" w14:textId="77777777" w:rsidR="00D37BB7" w:rsidRPr="008B426F" w:rsidRDefault="00D37BB7" w:rsidP="009C3AC7">
      <w:pPr>
        <w:pStyle w:val="NormalWeb"/>
        <w:spacing w:before="0" w:beforeAutospacing="0" w:after="0" w:afterAutospacing="0" w:line="480" w:lineRule="auto"/>
        <w:ind w:left="720" w:hanging="720"/>
        <w:rPr>
          <w:noProof/>
        </w:rPr>
      </w:pPr>
      <w:r w:rsidRPr="008B426F">
        <w:rPr>
          <w:noProof/>
        </w:rPr>
        <w:t xml:space="preserve">Baluyot, N.M.B.B. (2025) 'Technological transformation in hospitality: Impact of IoT-Enabled services on hotel guest satisfaction in Metro Manila,' </w:t>
      </w:r>
      <w:r w:rsidRPr="008B426F">
        <w:rPr>
          <w:i/>
          <w:iCs/>
          <w:noProof/>
        </w:rPr>
        <w:t>Journal of Information Systems Engineering &amp; Management</w:t>
      </w:r>
      <w:r w:rsidRPr="008B426F">
        <w:rPr>
          <w:noProof/>
        </w:rPr>
        <w:t xml:space="preserve">, 10(43s), pp. 222–233. </w:t>
      </w:r>
      <w:hyperlink r:id="rId16" w:history="1">
        <w:r w:rsidRPr="008B426F">
          <w:rPr>
            <w:rStyle w:val="Hyperlink"/>
            <w:noProof/>
            <w:color w:val="auto"/>
            <w:u w:val="none"/>
          </w:rPr>
          <w:t>https://doi.org/10.52783/jisem.v10i43s.8359</w:t>
        </w:r>
      </w:hyperlink>
      <w:r w:rsidRPr="008B426F">
        <w:rPr>
          <w:noProof/>
        </w:rPr>
        <w:t>.</w:t>
      </w:r>
    </w:p>
    <w:p w14:paraId="6D0082E6" w14:textId="77777777" w:rsidR="00D37BB7" w:rsidRPr="008B426F" w:rsidRDefault="00D37BB7" w:rsidP="008C11D6">
      <w:pPr>
        <w:pStyle w:val="NormalWeb"/>
        <w:spacing w:before="0" w:beforeAutospacing="0" w:after="0" w:afterAutospacing="0" w:line="480" w:lineRule="auto"/>
        <w:ind w:left="720" w:hanging="720"/>
        <w:rPr>
          <w:noProof/>
        </w:rPr>
      </w:pPr>
      <w:r w:rsidRPr="008B426F">
        <w:rPr>
          <w:noProof/>
        </w:rPr>
        <w:t xml:space="preserve">Baniya, R. and Thapa, P. (2017) 'Hotel attributes influencing international tourists’ satisfaction and loyalty,' </w:t>
      </w:r>
      <w:r w:rsidRPr="008B426F">
        <w:rPr>
          <w:i/>
          <w:iCs/>
          <w:noProof/>
        </w:rPr>
        <w:t>Journal of Tourism and Hospitality Education</w:t>
      </w:r>
      <w:r w:rsidRPr="008B426F">
        <w:rPr>
          <w:noProof/>
        </w:rPr>
        <w:t xml:space="preserve">, 7, pp. 44–61. </w:t>
      </w:r>
      <w:hyperlink r:id="rId17" w:history="1">
        <w:r w:rsidRPr="008B426F">
          <w:rPr>
            <w:rStyle w:val="Hyperlink"/>
            <w:noProof/>
            <w:color w:val="auto"/>
            <w:u w:val="none"/>
          </w:rPr>
          <w:t>https://doi.org/10.3126/jthe.v7i0.17689</w:t>
        </w:r>
      </w:hyperlink>
      <w:r w:rsidRPr="008B426F">
        <w:rPr>
          <w:noProof/>
        </w:rPr>
        <w:t xml:space="preserve">. </w:t>
      </w:r>
    </w:p>
    <w:p w14:paraId="47AAB0DC" w14:textId="77777777" w:rsidR="00D37BB7" w:rsidRPr="008B426F" w:rsidRDefault="00D37BB7" w:rsidP="008C11D6">
      <w:pPr>
        <w:pStyle w:val="NormalWeb"/>
        <w:spacing w:before="0" w:beforeAutospacing="0" w:after="0" w:afterAutospacing="0" w:line="480" w:lineRule="auto"/>
        <w:ind w:left="720" w:hanging="720"/>
        <w:rPr>
          <w:noProof/>
        </w:rPr>
      </w:pPr>
      <w:r w:rsidRPr="008B426F">
        <w:rPr>
          <w:noProof/>
        </w:rPr>
        <w:t xml:space="preserve">Belver-Delgado, T., San-Martín, S. and Hernández-Maestro, R.M. (2020) 'The influence of website quality and star rating signals on booking intention: Analyzing the moderating effect of variety seeking,' </w:t>
      </w:r>
      <w:r w:rsidRPr="008B426F">
        <w:rPr>
          <w:i/>
          <w:iCs/>
          <w:noProof/>
        </w:rPr>
        <w:t>Spanish Journal of Marketing - ESIC</w:t>
      </w:r>
      <w:r w:rsidRPr="008B426F">
        <w:rPr>
          <w:noProof/>
        </w:rPr>
        <w:t xml:space="preserve">, 25(1), pp. 3–28. </w:t>
      </w:r>
      <w:hyperlink r:id="rId18" w:history="1">
        <w:r w:rsidRPr="008B426F">
          <w:rPr>
            <w:rStyle w:val="Hyperlink"/>
            <w:noProof/>
            <w:color w:val="auto"/>
            <w:u w:val="none"/>
          </w:rPr>
          <w:t>https://doi.org/10.1108/sjme-09-2019-0076</w:t>
        </w:r>
      </w:hyperlink>
      <w:r w:rsidRPr="008B426F">
        <w:rPr>
          <w:noProof/>
        </w:rPr>
        <w:t>.</w:t>
      </w:r>
    </w:p>
    <w:p w14:paraId="7A4FB2C6" w14:textId="77777777" w:rsidR="00D37BB7" w:rsidRPr="008B426F" w:rsidRDefault="00D37BB7" w:rsidP="007E53E1">
      <w:pPr>
        <w:pStyle w:val="NormalWeb"/>
        <w:spacing w:before="0" w:beforeAutospacing="0" w:after="0" w:afterAutospacing="0" w:line="480" w:lineRule="auto"/>
        <w:ind w:left="720" w:hanging="720"/>
        <w:rPr>
          <w:noProof/>
        </w:rPr>
      </w:pPr>
      <w:r w:rsidRPr="008B426F">
        <w:rPr>
          <w:noProof/>
        </w:rPr>
        <w:t xml:space="preserve">Blazyte, A. (2024) </w:t>
      </w:r>
      <w:r w:rsidRPr="008B426F">
        <w:rPr>
          <w:i/>
          <w:iCs/>
          <w:noProof/>
        </w:rPr>
        <w:t>Hotel industry in Hong Kong - statistics &amp; facts</w:t>
      </w:r>
      <w:r w:rsidRPr="008B426F">
        <w:rPr>
          <w:noProof/>
        </w:rPr>
        <w:t xml:space="preserve">. </w:t>
      </w:r>
      <w:hyperlink r:id="rId19" w:history="1">
        <w:r w:rsidRPr="008B426F">
          <w:rPr>
            <w:rStyle w:val="Hyperlink"/>
            <w:noProof/>
            <w:color w:val="auto"/>
            <w:u w:val="none"/>
          </w:rPr>
          <w:t>https://www.statista.com/topics/8170/hotel-industry-in-hong-kong/</w:t>
        </w:r>
      </w:hyperlink>
      <w:r w:rsidRPr="008B426F">
        <w:rPr>
          <w:noProof/>
        </w:rPr>
        <w:t xml:space="preserve">. </w:t>
      </w:r>
    </w:p>
    <w:p w14:paraId="5E8A4160" w14:textId="77777777" w:rsidR="00D37BB7" w:rsidRPr="008B426F" w:rsidRDefault="00D37BB7" w:rsidP="008C11D6">
      <w:pPr>
        <w:pStyle w:val="NormalWeb"/>
        <w:spacing w:before="0" w:beforeAutospacing="0" w:after="0" w:afterAutospacing="0" w:line="480" w:lineRule="auto"/>
        <w:ind w:left="720" w:hanging="720"/>
        <w:rPr>
          <w:noProof/>
        </w:rPr>
      </w:pPr>
      <w:r w:rsidRPr="008B426F">
        <w:rPr>
          <w:noProof/>
        </w:rPr>
        <w:t xml:space="preserve">Boontos, A. and Uon, V. (2025) 'Factors effecting of hotel’s revisit intention among tourists in thailand,' </w:t>
      </w:r>
      <w:r w:rsidRPr="008B426F">
        <w:rPr>
          <w:i/>
          <w:iCs/>
          <w:noProof/>
        </w:rPr>
        <w:t>PEOPLE International Journal of Social Sciences</w:t>
      </w:r>
      <w:r w:rsidRPr="008B426F">
        <w:rPr>
          <w:noProof/>
        </w:rPr>
        <w:t xml:space="preserve">, pp. 48–67. </w:t>
      </w:r>
      <w:hyperlink r:id="rId20" w:history="1">
        <w:r w:rsidRPr="008B426F">
          <w:rPr>
            <w:rStyle w:val="Hyperlink"/>
            <w:noProof/>
            <w:color w:val="auto"/>
            <w:u w:val="none"/>
          </w:rPr>
          <w:t>https://doi.org/10.20319/icssh.2025.4867</w:t>
        </w:r>
      </w:hyperlink>
      <w:r w:rsidRPr="008B426F">
        <w:rPr>
          <w:noProof/>
        </w:rPr>
        <w:t>.</w:t>
      </w:r>
    </w:p>
    <w:p w14:paraId="78FAEBFE" w14:textId="77777777" w:rsidR="00D37BB7" w:rsidRPr="008B426F" w:rsidRDefault="00D37BB7" w:rsidP="007E53E1">
      <w:pPr>
        <w:pStyle w:val="NormalWeb"/>
        <w:spacing w:before="0" w:beforeAutospacing="0" w:after="0" w:afterAutospacing="0" w:line="480" w:lineRule="auto"/>
        <w:ind w:left="720" w:hanging="720"/>
        <w:rPr>
          <w:noProof/>
        </w:rPr>
      </w:pPr>
      <w:r w:rsidRPr="008B426F">
        <w:rPr>
          <w:noProof/>
        </w:rPr>
        <w:t xml:space="preserve">Chevtaeva, E. (2021) 'Coworking and coliving: The attraction for digital nomad tourists,' in </w:t>
      </w:r>
      <w:r w:rsidRPr="008B426F">
        <w:rPr>
          <w:i/>
          <w:iCs/>
          <w:noProof/>
        </w:rPr>
        <w:t>Information and Communication Technologies in Tourism</w:t>
      </w:r>
      <w:r w:rsidRPr="008B426F">
        <w:rPr>
          <w:noProof/>
        </w:rPr>
        <w:t xml:space="preserve">, pp. 202–209. </w:t>
      </w:r>
      <w:hyperlink r:id="rId21" w:history="1">
        <w:r w:rsidRPr="008B426F">
          <w:rPr>
            <w:rStyle w:val="Hyperlink"/>
            <w:noProof/>
            <w:color w:val="auto"/>
            <w:u w:val="none"/>
          </w:rPr>
          <w:t>https://doi.org/10.1007/978-3-030-65785-7_17</w:t>
        </w:r>
      </w:hyperlink>
      <w:r w:rsidRPr="008B426F">
        <w:rPr>
          <w:noProof/>
        </w:rPr>
        <w:t>.</w:t>
      </w:r>
    </w:p>
    <w:p w14:paraId="4D3C7399" w14:textId="77777777" w:rsidR="00D37BB7" w:rsidRPr="008B426F" w:rsidRDefault="00D37BB7" w:rsidP="007E53E1">
      <w:pPr>
        <w:pStyle w:val="NormalWeb"/>
        <w:spacing w:before="0" w:beforeAutospacing="0" w:after="0" w:afterAutospacing="0" w:line="480" w:lineRule="auto"/>
        <w:ind w:left="720" w:hanging="720"/>
        <w:rPr>
          <w:noProof/>
        </w:rPr>
      </w:pPr>
      <w:r w:rsidRPr="008B426F">
        <w:rPr>
          <w:noProof/>
        </w:rPr>
        <w:t xml:space="preserve">Chi, C.G.-Q., Chi, O.H. and Ouyang, Z. (2019) 'Wellness hotel: Conceptualization, scale development, and validation,' </w:t>
      </w:r>
      <w:r w:rsidRPr="008B426F">
        <w:rPr>
          <w:i/>
          <w:iCs/>
          <w:noProof/>
        </w:rPr>
        <w:t>International Journal of Hospitality Management</w:t>
      </w:r>
      <w:r w:rsidRPr="008B426F">
        <w:rPr>
          <w:noProof/>
        </w:rPr>
        <w:t xml:space="preserve">, 89, p. 102404. </w:t>
      </w:r>
      <w:hyperlink r:id="rId22" w:history="1">
        <w:r w:rsidRPr="008B426F">
          <w:rPr>
            <w:rStyle w:val="Hyperlink"/>
            <w:noProof/>
            <w:color w:val="auto"/>
            <w:u w:val="none"/>
          </w:rPr>
          <w:t>https://doi.org/10.1016/j.ijhm.2019.102404</w:t>
        </w:r>
      </w:hyperlink>
      <w:r w:rsidRPr="008B426F">
        <w:rPr>
          <w:noProof/>
        </w:rPr>
        <w:t xml:space="preserve">. </w:t>
      </w:r>
    </w:p>
    <w:p w14:paraId="232B8608" w14:textId="77777777" w:rsidR="00D37BB7" w:rsidRPr="008B426F" w:rsidRDefault="00D37BB7" w:rsidP="008C11D6">
      <w:pPr>
        <w:pStyle w:val="NormalWeb"/>
        <w:spacing w:before="0" w:beforeAutospacing="0" w:after="0" w:afterAutospacing="0" w:line="480" w:lineRule="auto"/>
        <w:ind w:left="720" w:hanging="720"/>
        <w:rPr>
          <w:noProof/>
        </w:rPr>
      </w:pPr>
      <w:r w:rsidRPr="008B426F">
        <w:rPr>
          <w:noProof/>
        </w:rPr>
        <w:t xml:space="preserve">Chotisarn, N. and Phuthong, T. (2025) 'Impact of artificial intelligence-enabled service attributes on customer satisfaction and loyalty in chain hotels: Evidence from coastal tourism destinations in western Thailand,' </w:t>
      </w:r>
      <w:r w:rsidRPr="008B426F">
        <w:rPr>
          <w:i/>
          <w:iCs/>
          <w:noProof/>
        </w:rPr>
        <w:t>Social Sciences &amp; Humanities Open</w:t>
      </w:r>
      <w:r w:rsidRPr="008B426F">
        <w:rPr>
          <w:noProof/>
        </w:rPr>
        <w:t xml:space="preserve">, 11, p. 101306. </w:t>
      </w:r>
      <w:hyperlink r:id="rId23" w:history="1">
        <w:r w:rsidRPr="008B426F">
          <w:rPr>
            <w:rStyle w:val="Hyperlink"/>
            <w:noProof/>
            <w:color w:val="auto"/>
            <w:u w:val="none"/>
          </w:rPr>
          <w:t>https://doi.org/10.1016/j.ssaho.2025.101306</w:t>
        </w:r>
      </w:hyperlink>
      <w:r w:rsidRPr="008B426F">
        <w:rPr>
          <w:noProof/>
        </w:rPr>
        <w:t xml:space="preserve">. </w:t>
      </w:r>
    </w:p>
    <w:p w14:paraId="57C1A564" w14:textId="77777777" w:rsidR="00D37BB7" w:rsidRPr="008B426F" w:rsidRDefault="00D37BB7" w:rsidP="007E53E1">
      <w:pPr>
        <w:pStyle w:val="NormalWeb"/>
        <w:spacing w:before="0" w:beforeAutospacing="0" w:after="0" w:afterAutospacing="0" w:line="480" w:lineRule="auto"/>
        <w:ind w:left="720" w:hanging="720"/>
        <w:rPr>
          <w:noProof/>
        </w:rPr>
      </w:pPr>
      <w:r w:rsidRPr="008B426F">
        <w:rPr>
          <w:noProof/>
        </w:rPr>
        <w:t xml:space="preserve">Colliers (2024) </w:t>
      </w:r>
      <w:r w:rsidRPr="008B426F">
        <w:rPr>
          <w:i/>
          <w:iCs/>
          <w:noProof/>
        </w:rPr>
        <w:t>Hong Kong hospitality insights | 2023 Overview &amp; 2024 outlook</w:t>
      </w:r>
      <w:r w:rsidRPr="008B426F">
        <w:rPr>
          <w:noProof/>
        </w:rPr>
        <w:t xml:space="preserve">, </w:t>
      </w:r>
      <w:r w:rsidRPr="008B426F">
        <w:rPr>
          <w:i/>
          <w:iCs/>
          <w:noProof/>
        </w:rPr>
        <w:t>Colliers</w:t>
      </w:r>
      <w:r w:rsidRPr="008B426F">
        <w:rPr>
          <w:noProof/>
        </w:rPr>
        <w:t>. https://www.colliers.com/en-hk/research/hong-kong-hospitality-insights-2023-overview-2024-outlook.</w:t>
      </w:r>
    </w:p>
    <w:p w14:paraId="3AF2C7EB" w14:textId="77777777" w:rsidR="00D37BB7" w:rsidRPr="008B426F" w:rsidRDefault="00D37BB7" w:rsidP="007E53E1">
      <w:pPr>
        <w:pStyle w:val="NormalWeb"/>
        <w:spacing w:before="0" w:beforeAutospacing="0" w:after="0" w:afterAutospacing="0" w:line="480" w:lineRule="auto"/>
        <w:ind w:left="720" w:hanging="720"/>
        <w:rPr>
          <w:noProof/>
        </w:rPr>
      </w:pPr>
      <w:r w:rsidRPr="008B426F">
        <w:rPr>
          <w:noProof/>
        </w:rPr>
        <w:t xml:space="preserve">Colmekcioglu, N., Dineva, D. and Lu, X. (2022) '“Building back better:” The impact of the COVID-19 pandemic on the resilience of the hospitality and tourism industries,' </w:t>
      </w:r>
      <w:r w:rsidRPr="008B426F">
        <w:rPr>
          <w:i/>
          <w:iCs/>
          <w:noProof/>
        </w:rPr>
        <w:t>International Journal of Contemporary Hospitality Management</w:t>
      </w:r>
      <w:r w:rsidRPr="008B426F">
        <w:rPr>
          <w:noProof/>
        </w:rPr>
        <w:t xml:space="preserve">, 34(11), pp. 4103–4122. </w:t>
      </w:r>
      <w:hyperlink r:id="rId24" w:history="1">
        <w:r w:rsidRPr="008B426F">
          <w:rPr>
            <w:rStyle w:val="Hyperlink"/>
            <w:noProof/>
            <w:color w:val="auto"/>
            <w:u w:val="none"/>
          </w:rPr>
          <w:t>https://doi.org/10.1108/ijchm-12-2021-1509</w:t>
        </w:r>
      </w:hyperlink>
      <w:r w:rsidRPr="008B426F">
        <w:rPr>
          <w:noProof/>
        </w:rPr>
        <w:t>.</w:t>
      </w:r>
    </w:p>
    <w:p w14:paraId="0EEC4D01" w14:textId="77777777" w:rsidR="00D37BB7" w:rsidRPr="008B426F" w:rsidRDefault="00D37BB7" w:rsidP="007E53E1">
      <w:pPr>
        <w:pStyle w:val="NormalWeb"/>
        <w:spacing w:before="0" w:beforeAutospacing="0" w:after="0" w:afterAutospacing="0" w:line="480" w:lineRule="auto"/>
        <w:ind w:left="720" w:hanging="720"/>
        <w:rPr>
          <w:rStyle w:val="url"/>
          <w:noProof/>
        </w:rPr>
      </w:pPr>
      <w:r w:rsidRPr="008B426F">
        <w:rPr>
          <w:noProof/>
        </w:rPr>
        <w:t xml:space="preserve">Crossman, S. (2024) 'Impact of service quality on customer satisfaction in boutique hotels,' </w:t>
      </w:r>
      <w:r w:rsidRPr="008B426F">
        <w:rPr>
          <w:i/>
          <w:iCs/>
          <w:noProof/>
        </w:rPr>
        <w:t>Journal of Hospitality and Tourism</w:t>
      </w:r>
      <w:r w:rsidRPr="008B426F">
        <w:rPr>
          <w:noProof/>
        </w:rPr>
        <w:t>, 4(3), pp. 1–9. https://doi.org/10.47672/jht.2385.</w:t>
      </w:r>
    </w:p>
    <w:p w14:paraId="1A52CF8B" w14:textId="77777777" w:rsidR="00D37BB7" w:rsidRPr="008B426F" w:rsidRDefault="00D37BB7" w:rsidP="007E53E1">
      <w:pPr>
        <w:pStyle w:val="NormalWeb"/>
        <w:spacing w:before="0" w:beforeAutospacing="0" w:after="0" w:afterAutospacing="0" w:line="480" w:lineRule="auto"/>
        <w:ind w:left="720" w:hanging="720"/>
        <w:rPr>
          <w:noProof/>
        </w:rPr>
      </w:pPr>
      <w:r w:rsidRPr="008B426F">
        <w:rPr>
          <w:noProof/>
        </w:rPr>
        <w:t xml:space="preserve">Das, P. and Philosophers, C. (2024) 'Technology and guest experience: innovations reshaping hotel management,' </w:t>
      </w:r>
      <w:r w:rsidRPr="008B426F">
        <w:rPr>
          <w:i/>
          <w:iCs/>
          <w:noProof/>
        </w:rPr>
        <w:t>ResearchGate</w:t>
      </w:r>
      <w:r w:rsidRPr="008B426F">
        <w:rPr>
          <w:noProof/>
        </w:rPr>
        <w:t xml:space="preserve">, </w:t>
      </w:r>
      <w:r w:rsidRPr="008B426F">
        <w:rPr>
          <w:i/>
          <w:iCs/>
          <w:noProof/>
        </w:rPr>
        <w:t>1</w:t>
      </w:r>
      <w:r w:rsidRPr="008B426F">
        <w:rPr>
          <w:noProof/>
        </w:rPr>
        <w:t xml:space="preserve">(3), pp. 76-95. </w:t>
      </w:r>
      <w:hyperlink r:id="rId25" w:history="1">
        <w:r w:rsidRPr="008B426F">
          <w:rPr>
            <w:rStyle w:val="Hyperlink"/>
            <w:noProof/>
            <w:color w:val="auto"/>
            <w:u w:val="none"/>
          </w:rPr>
          <w:t>https://www.researchgate.net/publication/379411864_Technology_and_Guest_Experience_Innovations_Reshaping_Hotel_Management</w:t>
        </w:r>
      </w:hyperlink>
      <w:r w:rsidRPr="008B426F">
        <w:rPr>
          <w:noProof/>
        </w:rPr>
        <w:t xml:space="preserve">. </w:t>
      </w:r>
    </w:p>
    <w:p w14:paraId="75F0D977" w14:textId="77777777" w:rsidR="00D37BB7" w:rsidRPr="008B426F" w:rsidRDefault="00D37BB7" w:rsidP="009D1F37">
      <w:pPr>
        <w:pStyle w:val="NormalWeb"/>
        <w:spacing w:before="0" w:beforeAutospacing="0" w:after="0" w:afterAutospacing="0" w:line="480" w:lineRule="auto"/>
        <w:ind w:left="720" w:hanging="720"/>
        <w:rPr>
          <w:noProof/>
        </w:rPr>
      </w:pPr>
      <w:r w:rsidRPr="008B426F">
        <w:rPr>
          <w:noProof/>
        </w:rPr>
        <w:t xml:space="preserve">Deveau, R., Griffin, S.J. and Reis, S. (2023) </w:t>
      </w:r>
      <w:r w:rsidRPr="008B426F">
        <w:rPr>
          <w:i/>
          <w:iCs/>
          <w:noProof/>
        </w:rPr>
        <w:t>AI-powered marketing and sales reach new heights with generative AI</w:t>
      </w:r>
      <w:r w:rsidRPr="008B426F">
        <w:rPr>
          <w:noProof/>
        </w:rPr>
        <w:t xml:space="preserve">. </w:t>
      </w:r>
      <w:hyperlink r:id="rId26" w:history="1">
        <w:r w:rsidRPr="008B426F">
          <w:rPr>
            <w:rStyle w:val="Hyperlink"/>
            <w:rFonts w:eastAsiaTheme="majorEastAsia"/>
            <w:noProof/>
            <w:color w:val="auto"/>
            <w:u w:val="none"/>
          </w:rPr>
          <w:t>https://www.mckinsey.com/capabilities/growth-marketing-and-sales/our-insights/ai-powered-marketing-and-sales-reach-new-heights-with-generative-ai</w:t>
        </w:r>
      </w:hyperlink>
      <w:r w:rsidRPr="008B426F">
        <w:rPr>
          <w:noProof/>
        </w:rPr>
        <w:t xml:space="preserve">. </w:t>
      </w:r>
    </w:p>
    <w:p w14:paraId="33D39F7F" w14:textId="77777777" w:rsidR="00D37BB7" w:rsidRPr="008B426F" w:rsidRDefault="00D37BB7" w:rsidP="007E53E1">
      <w:pPr>
        <w:pStyle w:val="NormalWeb"/>
        <w:spacing w:before="0" w:beforeAutospacing="0" w:after="0" w:afterAutospacing="0" w:line="480" w:lineRule="auto"/>
        <w:ind w:left="720" w:hanging="720"/>
        <w:rPr>
          <w:noProof/>
        </w:rPr>
      </w:pPr>
      <w:r w:rsidRPr="008B426F">
        <w:rPr>
          <w:noProof/>
        </w:rPr>
        <w:t xml:space="preserve">Dianawati, N. </w:t>
      </w:r>
      <w:r w:rsidRPr="008B426F">
        <w:rPr>
          <w:i/>
          <w:iCs/>
          <w:noProof/>
        </w:rPr>
        <w:t>et al.</w:t>
      </w:r>
      <w:r w:rsidRPr="008B426F">
        <w:rPr>
          <w:noProof/>
        </w:rPr>
        <w:t xml:space="preserve"> (2024) 'The impact of smart hotel technology on guest satisfaction and Loyalty: A User Competency perspective,' </w:t>
      </w:r>
      <w:r w:rsidRPr="008B426F">
        <w:rPr>
          <w:i/>
          <w:iCs/>
          <w:noProof/>
        </w:rPr>
        <w:t>ResearchGate</w:t>
      </w:r>
      <w:r w:rsidRPr="008B426F">
        <w:rPr>
          <w:noProof/>
        </w:rPr>
        <w:t xml:space="preserve">. </w:t>
      </w:r>
      <w:hyperlink r:id="rId27" w:history="1">
        <w:r w:rsidRPr="008B426F">
          <w:rPr>
            <w:rStyle w:val="Hyperlink"/>
            <w:noProof/>
            <w:color w:val="auto"/>
            <w:u w:val="none"/>
          </w:rPr>
          <w:t>https://www.researchgate.net/publication/380786550_The_Impact_of_Smart_Hotel_Technology_on_Guest_Satisfaction_and_Loyalty_A_User_Competency_Perspective</w:t>
        </w:r>
      </w:hyperlink>
      <w:r w:rsidRPr="008B426F">
        <w:rPr>
          <w:noProof/>
        </w:rPr>
        <w:t xml:space="preserve">. </w:t>
      </w:r>
    </w:p>
    <w:p w14:paraId="589A88F4" w14:textId="77777777" w:rsidR="00D37BB7" w:rsidRPr="008B426F" w:rsidRDefault="00D37BB7" w:rsidP="007E53E1">
      <w:pPr>
        <w:pStyle w:val="NormalWeb"/>
        <w:spacing w:before="0" w:beforeAutospacing="0" w:after="0" w:afterAutospacing="0" w:line="480" w:lineRule="auto"/>
        <w:ind w:left="720" w:hanging="720"/>
        <w:rPr>
          <w:noProof/>
        </w:rPr>
      </w:pPr>
      <w:r w:rsidRPr="008B426F">
        <w:rPr>
          <w:noProof/>
        </w:rPr>
        <w:t xml:space="preserve">El-Adly, M.I., Souiden, N. and Khalid, A. (2024) 'The impact of emotional perceived value on hotel guests’ satisfaction, affective commitment and loyalty,' </w:t>
      </w:r>
      <w:r w:rsidRPr="008B426F">
        <w:rPr>
          <w:i/>
          <w:iCs/>
          <w:noProof/>
        </w:rPr>
        <w:t>Consumer Behavior in Tourism and Hospitality</w:t>
      </w:r>
      <w:r w:rsidRPr="008B426F">
        <w:rPr>
          <w:noProof/>
        </w:rPr>
        <w:t xml:space="preserve">, 19(4), pp. 551–567. </w:t>
      </w:r>
      <w:hyperlink r:id="rId28" w:history="1">
        <w:r w:rsidRPr="008B426F">
          <w:rPr>
            <w:rStyle w:val="Hyperlink"/>
            <w:noProof/>
            <w:color w:val="auto"/>
            <w:u w:val="none"/>
          </w:rPr>
          <w:t>https://doi.org/10.1108/cbth-11-2023-0207</w:t>
        </w:r>
      </w:hyperlink>
      <w:r w:rsidRPr="008B426F">
        <w:rPr>
          <w:noProof/>
        </w:rPr>
        <w:t xml:space="preserve">. </w:t>
      </w:r>
    </w:p>
    <w:p w14:paraId="3B84CCDC" w14:textId="77777777" w:rsidR="00D37BB7" w:rsidRPr="008B426F" w:rsidRDefault="00D37BB7" w:rsidP="003E6559">
      <w:pPr>
        <w:pStyle w:val="NormalWeb"/>
        <w:spacing w:before="0" w:beforeAutospacing="0" w:after="0" w:afterAutospacing="0" w:line="480" w:lineRule="auto"/>
        <w:ind w:left="720" w:hanging="720"/>
        <w:rPr>
          <w:noProof/>
        </w:rPr>
      </w:pPr>
      <w:r w:rsidRPr="008B426F">
        <w:rPr>
          <w:noProof/>
        </w:rPr>
        <w:t xml:space="preserve">Faizal, S. </w:t>
      </w:r>
      <w:r w:rsidRPr="008B426F">
        <w:rPr>
          <w:i/>
          <w:iCs/>
          <w:noProof/>
        </w:rPr>
        <w:t>et al.</w:t>
      </w:r>
      <w:r w:rsidRPr="008B426F">
        <w:rPr>
          <w:noProof/>
        </w:rPr>
        <w:t xml:space="preserve"> (2024) 'Factors influencing hotel decision-making through digital platforms in South Asia,' </w:t>
      </w:r>
      <w:r w:rsidRPr="008B426F">
        <w:rPr>
          <w:i/>
          <w:iCs/>
          <w:noProof/>
        </w:rPr>
        <w:t>Cogent Social Sciences</w:t>
      </w:r>
      <w:r w:rsidRPr="008B426F">
        <w:rPr>
          <w:noProof/>
        </w:rPr>
        <w:t xml:space="preserve">, 10(1). </w:t>
      </w:r>
      <w:r w:rsidRPr="008B426F">
        <w:rPr>
          <w:rStyle w:val="url"/>
          <w:rFonts w:eastAsiaTheme="majorEastAsia"/>
          <w:noProof/>
        </w:rPr>
        <w:t>https://doi.org/10.1080/23311886.2024.2407933</w:t>
      </w:r>
      <w:r w:rsidRPr="008B426F">
        <w:rPr>
          <w:noProof/>
        </w:rPr>
        <w:t>.</w:t>
      </w:r>
    </w:p>
    <w:p w14:paraId="70B3F40D" w14:textId="77777777" w:rsidR="00D37BB7" w:rsidRPr="008B426F" w:rsidRDefault="00D37BB7" w:rsidP="00300A2B">
      <w:pPr>
        <w:pStyle w:val="NormalWeb"/>
        <w:spacing w:before="0" w:beforeAutospacing="0" w:after="0" w:afterAutospacing="0" w:line="480" w:lineRule="auto"/>
        <w:ind w:left="720" w:hanging="720"/>
        <w:rPr>
          <w:noProof/>
        </w:rPr>
      </w:pPr>
      <w:r w:rsidRPr="008B426F">
        <w:rPr>
          <w:noProof/>
        </w:rPr>
        <w:t xml:space="preserve">Guizzardi, A., Ballestra, L.V. and D’Innocenzo, E. (2022) 'Hotel dynamic pricing, stochastic demand and covid-19,' </w:t>
      </w:r>
      <w:r w:rsidRPr="008B426F">
        <w:rPr>
          <w:i/>
          <w:iCs/>
          <w:noProof/>
        </w:rPr>
        <w:t>Annals of Tourism Research</w:t>
      </w:r>
      <w:r w:rsidRPr="008B426F">
        <w:rPr>
          <w:noProof/>
        </w:rPr>
        <w:t xml:space="preserve">, 97, p. 103495. </w:t>
      </w:r>
      <w:hyperlink r:id="rId29" w:history="1">
        <w:r w:rsidRPr="008B426F">
          <w:rPr>
            <w:rStyle w:val="Hyperlink"/>
            <w:rFonts w:eastAsiaTheme="majorEastAsia"/>
            <w:noProof/>
            <w:color w:val="auto"/>
            <w:u w:val="none"/>
          </w:rPr>
          <w:t>https://doi.org/10.1016/j.annals.2022.103495</w:t>
        </w:r>
      </w:hyperlink>
      <w:r w:rsidRPr="008B426F">
        <w:rPr>
          <w:noProof/>
        </w:rPr>
        <w:t xml:space="preserve">. </w:t>
      </w:r>
    </w:p>
    <w:p w14:paraId="42A698A6" w14:textId="77777777" w:rsidR="00D37BB7" w:rsidRPr="008B426F" w:rsidRDefault="00D37BB7" w:rsidP="007E53E1">
      <w:pPr>
        <w:pStyle w:val="NormalWeb"/>
        <w:spacing w:before="0" w:beforeAutospacing="0" w:after="0" w:afterAutospacing="0" w:line="480" w:lineRule="auto"/>
        <w:ind w:left="720" w:hanging="720"/>
        <w:rPr>
          <w:noProof/>
        </w:rPr>
      </w:pPr>
      <w:r w:rsidRPr="008B426F">
        <w:rPr>
          <w:noProof/>
        </w:rPr>
        <w:t xml:space="preserve">Ha, K.O. (2025) </w:t>
      </w:r>
      <w:r w:rsidRPr="008B426F">
        <w:rPr>
          <w:i/>
          <w:iCs/>
          <w:noProof/>
        </w:rPr>
        <w:t>Hong Kong works on image overhaul to attract overseas visitors</w:t>
      </w:r>
      <w:r w:rsidRPr="008B426F">
        <w:rPr>
          <w:noProof/>
        </w:rPr>
        <w:t xml:space="preserve">. </w:t>
      </w:r>
      <w:hyperlink r:id="rId30" w:history="1">
        <w:r w:rsidRPr="008B426F">
          <w:rPr>
            <w:rStyle w:val="Hyperlink"/>
            <w:noProof/>
            <w:color w:val="auto"/>
            <w:u w:val="none"/>
          </w:rPr>
          <w:t>https://theedgemalaysia.com/node/754457</w:t>
        </w:r>
      </w:hyperlink>
      <w:r w:rsidRPr="008B426F">
        <w:rPr>
          <w:noProof/>
        </w:rPr>
        <w:t>.</w:t>
      </w:r>
    </w:p>
    <w:p w14:paraId="0C3AF0F3" w14:textId="77777777" w:rsidR="00D37BB7" w:rsidRPr="008B426F" w:rsidRDefault="00D37BB7" w:rsidP="008C11D6">
      <w:pPr>
        <w:pStyle w:val="NormalWeb"/>
        <w:spacing w:before="0" w:beforeAutospacing="0" w:after="0" w:afterAutospacing="0" w:line="480" w:lineRule="auto"/>
        <w:ind w:left="720" w:hanging="720"/>
        <w:rPr>
          <w:noProof/>
        </w:rPr>
      </w:pPr>
      <w:r w:rsidRPr="008B426F">
        <w:rPr>
          <w:noProof/>
        </w:rPr>
        <w:t xml:space="preserve">Han, S., Anderson, C.K. and Chung, K. (2023) 'Do managerial communications improve customer satisfaction and eWOM? The moderating effect of response authenticity,' </w:t>
      </w:r>
      <w:r w:rsidRPr="008B426F">
        <w:rPr>
          <w:i/>
          <w:iCs/>
          <w:noProof/>
        </w:rPr>
        <w:t>Humanities and Social Sciences Communications</w:t>
      </w:r>
      <w:r w:rsidRPr="008B426F">
        <w:rPr>
          <w:noProof/>
        </w:rPr>
        <w:t xml:space="preserve">, 10(1). </w:t>
      </w:r>
      <w:hyperlink r:id="rId31" w:history="1">
        <w:r w:rsidRPr="008B426F">
          <w:rPr>
            <w:rStyle w:val="Hyperlink"/>
            <w:noProof/>
            <w:color w:val="auto"/>
            <w:u w:val="none"/>
          </w:rPr>
          <w:t>https://doi.org/10.1057/s41599-023-01979-2</w:t>
        </w:r>
      </w:hyperlink>
      <w:r w:rsidRPr="008B426F">
        <w:rPr>
          <w:noProof/>
        </w:rPr>
        <w:t xml:space="preserve">. </w:t>
      </w:r>
    </w:p>
    <w:p w14:paraId="4C3A492F" w14:textId="77777777" w:rsidR="00D37BB7" w:rsidRPr="008B426F" w:rsidRDefault="00D37BB7" w:rsidP="008C11D6">
      <w:pPr>
        <w:pStyle w:val="NormalWeb"/>
        <w:spacing w:before="0" w:beforeAutospacing="0" w:after="0" w:afterAutospacing="0" w:line="480" w:lineRule="auto"/>
        <w:ind w:left="720" w:hanging="720"/>
        <w:rPr>
          <w:noProof/>
        </w:rPr>
      </w:pPr>
      <w:r w:rsidRPr="008B426F">
        <w:rPr>
          <w:noProof/>
        </w:rPr>
        <w:t xml:space="preserve">Hlee, S., Lee, H. and Koo, C. (2018) 'Hospitality and tourism online review research: A systematic analysis and heuristic-systematic model,' </w:t>
      </w:r>
      <w:r w:rsidRPr="008B426F">
        <w:rPr>
          <w:i/>
          <w:iCs/>
          <w:noProof/>
        </w:rPr>
        <w:t>Sustainability</w:t>
      </w:r>
      <w:r w:rsidRPr="008B426F">
        <w:rPr>
          <w:noProof/>
        </w:rPr>
        <w:t xml:space="preserve">, 10(4), p. 1141. </w:t>
      </w:r>
      <w:hyperlink r:id="rId32" w:history="1">
        <w:r w:rsidRPr="008B426F">
          <w:rPr>
            <w:rStyle w:val="Hyperlink"/>
            <w:noProof/>
            <w:color w:val="auto"/>
            <w:u w:val="none"/>
          </w:rPr>
          <w:t>https://doi.org/10.3390/su10041141</w:t>
        </w:r>
      </w:hyperlink>
      <w:r w:rsidRPr="008B426F">
        <w:rPr>
          <w:noProof/>
        </w:rPr>
        <w:t>.</w:t>
      </w:r>
    </w:p>
    <w:p w14:paraId="73165EAC" w14:textId="77777777" w:rsidR="00D37BB7" w:rsidRPr="008B426F" w:rsidRDefault="00D37BB7" w:rsidP="008C11D6">
      <w:pPr>
        <w:pStyle w:val="NormalWeb"/>
        <w:spacing w:before="0" w:beforeAutospacing="0" w:after="0" w:afterAutospacing="0" w:line="480" w:lineRule="auto"/>
        <w:ind w:left="720" w:hanging="720"/>
        <w:rPr>
          <w:noProof/>
        </w:rPr>
      </w:pPr>
      <w:r w:rsidRPr="008B426F">
        <w:rPr>
          <w:noProof/>
        </w:rPr>
        <w:t xml:space="preserve">Hsieh, Y.-C., Lu, L.-C. and Ku, Y. F. (2023) 'Review evaluation for hotel recommendation,' </w:t>
      </w:r>
      <w:r w:rsidRPr="008B426F">
        <w:rPr>
          <w:i/>
          <w:iCs/>
          <w:noProof/>
        </w:rPr>
        <w:t>Electronics</w:t>
      </w:r>
      <w:r w:rsidRPr="008B426F">
        <w:rPr>
          <w:noProof/>
        </w:rPr>
        <w:t xml:space="preserve">, 12(22), p. 4673. </w:t>
      </w:r>
      <w:hyperlink r:id="rId33" w:history="1">
        <w:r w:rsidRPr="008B426F">
          <w:rPr>
            <w:rStyle w:val="Hyperlink"/>
            <w:noProof/>
            <w:color w:val="auto"/>
            <w:u w:val="none"/>
          </w:rPr>
          <w:t>https://doi.org/10.3390/electronics12224673</w:t>
        </w:r>
      </w:hyperlink>
      <w:r w:rsidRPr="008B426F">
        <w:rPr>
          <w:noProof/>
        </w:rPr>
        <w:t xml:space="preserve">. </w:t>
      </w:r>
    </w:p>
    <w:p w14:paraId="3C3ADB14" w14:textId="77777777" w:rsidR="00D37BB7" w:rsidRPr="008B426F" w:rsidRDefault="00D37BB7" w:rsidP="007E53E1">
      <w:pPr>
        <w:pStyle w:val="NormalWeb"/>
        <w:spacing w:before="0" w:beforeAutospacing="0" w:after="0" w:afterAutospacing="0" w:line="480" w:lineRule="auto"/>
        <w:ind w:left="720" w:hanging="720"/>
        <w:rPr>
          <w:noProof/>
        </w:rPr>
      </w:pPr>
      <w:r w:rsidRPr="008B426F">
        <w:rPr>
          <w:noProof/>
        </w:rPr>
        <w:t xml:space="preserve">Kim, H., Li, J. and So, K.K.F. (2021) </w:t>
      </w:r>
      <w:r w:rsidRPr="008B426F">
        <w:rPr>
          <w:i/>
          <w:iCs/>
          <w:noProof/>
        </w:rPr>
        <w:t>The hotel industry’s responses to COVID-19: Insight from hybrid thematic analysis and experimental research</w:t>
      </w:r>
      <w:r w:rsidRPr="008B426F">
        <w:rPr>
          <w:noProof/>
        </w:rPr>
        <w:t xml:space="preserve">. </w:t>
      </w:r>
      <w:hyperlink r:id="rId34" w:history="1">
        <w:r w:rsidRPr="008B426F">
          <w:rPr>
            <w:rStyle w:val="Hyperlink"/>
            <w:noProof/>
            <w:color w:val="auto"/>
            <w:u w:val="none"/>
          </w:rPr>
          <w:t>https://scholarworks.umass.edu/entities/publication/cbfe7f17-0092-4231-b9f9-d4ddee8bf236</w:t>
        </w:r>
      </w:hyperlink>
      <w:r w:rsidRPr="008B426F">
        <w:rPr>
          <w:noProof/>
        </w:rPr>
        <w:t>.</w:t>
      </w:r>
    </w:p>
    <w:p w14:paraId="38F36C00" w14:textId="77777777" w:rsidR="00D37BB7" w:rsidRPr="008B426F" w:rsidRDefault="00D37BB7" w:rsidP="00E301CF">
      <w:pPr>
        <w:pStyle w:val="NormalWeb"/>
        <w:spacing w:before="0" w:beforeAutospacing="0" w:after="0" w:afterAutospacing="0" w:line="480" w:lineRule="auto"/>
        <w:ind w:left="720" w:hanging="720"/>
        <w:rPr>
          <w:noProof/>
        </w:rPr>
      </w:pPr>
      <w:r w:rsidRPr="008B426F">
        <w:rPr>
          <w:noProof/>
        </w:rPr>
        <w:t xml:space="preserve">Kim, J.J. </w:t>
      </w:r>
      <w:r w:rsidRPr="008B426F">
        <w:rPr>
          <w:i/>
          <w:iCs/>
          <w:noProof/>
        </w:rPr>
        <w:t>et al.</w:t>
      </w:r>
      <w:r w:rsidRPr="008B426F">
        <w:rPr>
          <w:noProof/>
        </w:rPr>
        <w:t xml:space="preserve"> (2023) 'Re-assessing hotel room performance before and during the pandemic,' </w:t>
      </w:r>
      <w:r w:rsidRPr="008B426F">
        <w:rPr>
          <w:i/>
          <w:iCs/>
          <w:noProof/>
        </w:rPr>
        <w:t>Journal of Vacation Marketing</w:t>
      </w:r>
      <w:r w:rsidRPr="008B426F">
        <w:rPr>
          <w:noProof/>
        </w:rPr>
        <w:t xml:space="preserve">. </w:t>
      </w:r>
      <w:hyperlink r:id="rId35" w:history="1">
        <w:r w:rsidRPr="008B426F">
          <w:rPr>
            <w:rStyle w:val="Hyperlink"/>
            <w:noProof/>
            <w:color w:val="auto"/>
            <w:u w:val="none"/>
          </w:rPr>
          <w:t>https://doi.org/10.1177/13567667231211349</w:t>
        </w:r>
      </w:hyperlink>
      <w:r w:rsidRPr="008B426F">
        <w:rPr>
          <w:noProof/>
        </w:rPr>
        <w:t>.</w:t>
      </w:r>
    </w:p>
    <w:p w14:paraId="6D831EC1" w14:textId="77777777" w:rsidR="00D37BB7" w:rsidRPr="008B426F" w:rsidRDefault="00D37BB7" w:rsidP="007E53E1">
      <w:pPr>
        <w:pStyle w:val="NormalWeb"/>
        <w:spacing w:before="0" w:beforeAutospacing="0" w:after="0" w:afterAutospacing="0" w:line="480" w:lineRule="auto"/>
        <w:ind w:left="720" w:hanging="720"/>
        <w:rPr>
          <w:noProof/>
        </w:rPr>
      </w:pPr>
      <w:r w:rsidRPr="008B426F">
        <w:rPr>
          <w:noProof/>
        </w:rPr>
        <w:t xml:space="preserve">Knight Frank (2022). </w:t>
      </w:r>
      <w:r w:rsidRPr="008B426F">
        <w:rPr>
          <w:i/>
          <w:iCs/>
          <w:noProof/>
        </w:rPr>
        <w:t>Hong Kong hotel report.</w:t>
      </w:r>
      <w:r w:rsidRPr="008B426F">
        <w:rPr>
          <w:noProof/>
        </w:rPr>
        <w:t xml:space="preserve"> </w:t>
      </w:r>
      <w:hyperlink r:id="rId36" w:history="1">
        <w:r w:rsidRPr="008B426F">
          <w:rPr>
            <w:rStyle w:val="Hyperlink"/>
            <w:noProof/>
            <w:color w:val="auto"/>
            <w:u w:val="none"/>
          </w:rPr>
          <w:t>https://content.knightfrank.com/research/2589/documents/en/hong-kong-hotel-report-2022-9548.pdf</w:t>
        </w:r>
      </w:hyperlink>
    </w:p>
    <w:p w14:paraId="5A3FBB63" w14:textId="77777777" w:rsidR="00D37BB7" w:rsidRPr="001C3E46" w:rsidRDefault="00D37BB7" w:rsidP="008C11D6">
      <w:pPr>
        <w:pStyle w:val="NormalWeb"/>
        <w:spacing w:before="0" w:beforeAutospacing="0" w:after="0" w:afterAutospacing="0" w:line="480" w:lineRule="auto"/>
        <w:ind w:left="720" w:hanging="720"/>
        <w:rPr>
          <w:noProof/>
          <w:lang w:val="pt-BR"/>
        </w:rPr>
      </w:pPr>
      <w:r w:rsidRPr="008B426F">
        <w:rPr>
          <w:noProof/>
        </w:rPr>
        <w:t xml:space="preserve">Lee, Y.-C. </w:t>
      </w:r>
      <w:r w:rsidRPr="008B426F">
        <w:rPr>
          <w:i/>
          <w:iCs/>
          <w:noProof/>
        </w:rPr>
        <w:t>et al.</w:t>
      </w:r>
      <w:r w:rsidRPr="008B426F">
        <w:rPr>
          <w:noProof/>
        </w:rPr>
        <w:t xml:space="preserve"> (2016) 'Applying revised gap analysis model in measuring hotel service quality,' </w:t>
      </w:r>
      <w:r w:rsidRPr="008B426F">
        <w:rPr>
          <w:i/>
          <w:iCs/>
          <w:noProof/>
        </w:rPr>
        <w:t>SpringerPlus</w:t>
      </w:r>
      <w:r w:rsidRPr="008B426F">
        <w:rPr>
          <w:noProof/>
        </w:rPr>
        <w:t xml:space="preserve">, 5(1). </w:t>
      </w:r>
      <w:hyperlink r:id="rId37" w:history="1">
        <w:r w:rsidRPr="001C3E46">
          <w:rPr>
            <w:rStyle w:val="Hyperlink"/>
            <w:noProof/>
            <w:color w:val="auto"/>
            <w:u w:val="none"/>
            <w:lang w:val="pt-BR"/>
          </w:rPr>
          <w:t>https://doi.org/10.1186/s40064-016-2823-z</w:t>
        </w:r>
      </w:hyperlink>
      <w:r w:rsidRPr="001C3E46">
        <w:rPr>
          <w:noProof/>
          <w:lang w:val="pt-BR"/>
        </w:rPr>
        <w:t xml:space="preserve">. </w:t>
      </w:r>
    </w:p>
    <w:p w14:paraId="5A04A6BF" w14:textId="77777777" w:rsidR="00D37BB7" w:rsidRPr="008B426F" w:rsidRDefault="00D37BB7" w:rsidP="007E53E1">
      <w:pPr>
        <w:pStyle w:val="NormalWeb"/>
        <w:spacing w:before="0" w:beforeAutospacing="0" w:after="0" w:afterAutospacing="0" w:line="480" w:lineRule="auto"/>
        <w:ind w:left="720" w:hanging="720"/>
        <w:rPr>
          <w:noProof/>
          <w14:ligatures w14:val="standardContextual"/>
        </w:rPr>
      </w:pPr>
      <w:r w:rsidRPr="001C3E46">
        <w:rPr>
          <w:noProof/>
          <w:lang w:val="pt-BR"/>
        </w:rPr>
        <w:t xml:space="preserve">Lei, S.S.I. </w:t>
      </w:r>
      <w:r w:rsidRPr="001C3E46">
        <w:rPr>
          <w:i/>
          <w:iCs/>
          <w:noProof/>
          <w:lang w:val="pt-BR"/>
        </w:rPr>
        <w:t>et al.</w:t>
      </w:r>
      <w:r w:rsidRPr="001C3E46">
        <w:rPr>
          <w:noProof/>
          <w:lang w:val="pt-BR"/>
        </w:rPr>
        <w:t xml:space="preserve"> </w:t>
      </w:r>
      <w:r w:rsidRPr="008B426F">
        <w:rPr>
          <w:noProof/>
        </w:rPr>
        <w:t xml:space="preserve">(2023) 'Recipe for perceived personalization in hotels,' </w:t>
      </w:r>
      <w:r w:rsidRPr="008B426F">
        <w:rPr>
          <w:i/>
          <w:iCs/>
          <w:noProof/>
        </w:rPr>
        <w:t>Tourism Management</w:t>
      </w:r>
      <w:r w:rsidRPr="008B426F">
        <w:rPr>
          <w:noProof/>
        </w:rPr>
        <w:t xml:space="preserve">, 100, p. 104818. </w:t>
      </w:r>
      <w:hyperlink r:id="rId38" w:history="1">
        <w:r w:rsidRPr="008B426F">
          <w:rPr>
            <w:rStyle w:val="Hyperlink"/>
            <w:noProof/>
            <w:color w:val="auto"/>
            <w:u w:val="none"/>
          </w:rPr>
          <w:t>https://doi.org/10.1016/j.tourman.2023.104818</w:t>
        </w:r>
      </w:hyperlink>
      <w:r w:rsidRPr="008B426F">
        <w:rPr>
          <w:noProof/>
        </w:rPr>
        <w:t xml:space="preserve">. </w:t>
      </w:r>
    </w:p>
    <w:p w14:paraId="7F7DC8CC" w14:textId="77777777" w:rsidR="00D37BB7" w:rsidRPr="001C3E46" w:rsidRDefault="00D37BB7" w:rsidP="008C11D6">
      <w:pPr>
        <w:pStyle w:val="NormalWeb"/>
        <w:spacing w:before="0" w:beforeAutospacing="0" w:after="0" w:afterAutospacing="0" w:line="480" w:lineRule="auto"/>
        <w:ind w:left="720" w:hanging="720"/>
        <w:rPr>
          <w:noProof/>
          <w:lang w:val="de-DE"/>
        </w:rPr>
      </w:pPr>
      <w:r w:rsidRPr="008B426F">
        <w:rPr>
          <w:noProof/>
        </w:rPr>
        <w:t xml:space="preserve">Lim, W.M., Jasim, K.M. and Das, M. (2023) 'Augmented and virtual reality in hotels: Impact on tourist satisfaction and intention to stay and return,' </w:t>
      </w:r>
      <w:r w:rsidRPr="008B426F">
        <w:rPr>
          <w:i/>
          <w:iCs/>
          <w:noProof/>
        </w:rPr>
        <w:t>International Journal of Hospitality Management</w:t>
      </w:r>
      <w:r w:rsidRPr="008B426F">
        <w:rPr>
          <w:noProof/>
        </w:rPr>
        <w:t xml:space="preserve">, 116, p. 103631. </w:t>
      </w:r>
      <w:hyperlink r:id="rId39" w:history="1">
        <w:r w:rsidRPr="001C3E46">
          <w:rPr>
            <w:rStyle w:val="Hyperlink"/>
            <w:noProof/>
            <w:color w:val="auto"/>
            <w:u w:val="none"/>
            <w:lang w:val="de-DE"/>
          </w:rPr>
          <w:t>https://doi.org/10.1016/j.ijhm.2023.103631</w:t>
        </w:r>
      </w:hyperlink>
      <w:r w:rsidRPr="001C3E46">
        <w:rPr>
          <w:noProof/>
          <w:lang w:val="de-DE"/>
        </w:rPr>
        <w:t xml:space="preserve">. </w:t>
      </w:r>
    </w:p>
    <w:p w14:paraId="178D2B07" w14:textId="77777777" w:rsidR="00D37BB7" w:rsidRPr="008B426F" w:rsidRDefault="00D37BB7" w:rsidP="007E53E1">
      <w:pPr>
        <w:pStyle w:val="NormalWeb"/>
        <w:spacing w:before="0" w:beforeAutospacing="0" w:after="0" w:afterAutospacing="0" w:line="480" w:lineRule="auto"/>
        <w:ind w:left="720" w:hanging="720"/>
        <w:rPr>
          <w:noProof/>
        </w:rPr>
      </w:pPr>
      <w:r w:rsidRPr="001C3E46">
        <w:rPr>
          <w:noProof/>
          <w:lang w:val="de-DE"/>
        </w:rPr>
        <w:t xml:space="preserve">Llego, C.R. </w:t>
      </w:r>
      <w:r w:rsidRPr="001C3E46">
        <w:rPr>
          <w:i/>
          <w:iCs/>
          <w:noProof/>
          <w:lang w:val="de-DE"/>
        </w:rPr>
        <w:t>et al.</w:t>
      </w:r>
      <w:r w:rsidRPr="001C3E46">
        <w:rPr>
          <w:noProof/>
          <w:lang w:val="de-DE"/>
        </w:rPr>
        <w:t xml:space="preserve"> </w:t>
      </w:r>
      <w:r w:rsidRPr="008B426F">
        <w:rPr>
          <w:noProof/>
        </w:rPr>
        <w:t xml:space="preserve">(2022) 'Level of guests satisfaction towards hospitality services using gap analysis,' </w:t>
      </w:r>
      <w:r w:rsidRPr="008B426F">
        <w:rPr>
          <w:i/>
          <w:iCs/>
          <w:noProof/>
        </w:rPr>
        <w:t>Zenodo (CERN European Organization for Nuclear Research)</w:t>
      </w:r>
      <w:r w:rsidRPr="008B426F">
        <w:rPr>
          <w:noProof/>
        </w:rPr>
        <w:t xml:space="preserve">. </w:t>
      </w:r>
      <w:hyperlink r:id="rId40" w:history="1">
        <w:r w:rsidRPr="008B426F">
          <w:rPr>
            <w:rStyle w:val="Hyperlink"/>
            <w:noProof/>
            <w:color w:val="auto"/>
            <w:u w:val="none"/>
          </w:rPr>
          <w:t>https://doi.org/10.5281/zenodo.6565233</w:t>
        </w:r>
      </w:hyperlink>
      <w:r w:rsidRPr="008B426F">
        <w:rPr>
          <w:noProof/>
        </w:rPr>
        <w:t xml:space="preserve">. </w:t>
      </w:r>
    </w:p>
    <w:p w14:paraId="1DB87B32" w14:textId="77777777" w:rsidR="00D37BB7" w:rsidRPr="008B426F" w:rsidRDefault="00D37BB7" w:rsidP="007E53E1">
      <w:pPr>
        <w:pStyle w:val="NormalWeb"/>
        <w:spacing w:before="0" w:beforeAutospacing="0" w:after="0" w:afterAutospacing="0" w:line="480" w:lineRule="auto"/>
        <w:ind w:left="720" w:hanging="720"/>
        <w:rPr>
          <w:noProof/>
        </w:rPr>
      </w:pPr>
      <w:r w:rsidRPr="008B426F">
        <w:rPr>
          <w:noProof/>
        </w:rPr>
        <w:t xml:space="preserve">Mbarushimana, S. (2024) 'The impact of smart room technology on guest satisfaction and operational efficiency,' </w:t>
      </w:r>
      <w:r w:rsidRPr="008B426F">
        <w:rPr>
          <w:i/>
          <w:iCs/>
          <w:noProof/>
        </w:rPr>
        <w:t>Journal of Modern Hospitality</w:t>
      </w:r>
      <w:r w:rsidRPr="008B426F">
        <w:rPr>
          <w:noProof/>
        </w:rPr>
        <w:t xml:space="preserve">, 3(2), pp. 1–13. </w:t>
      </w:r>
      <w:hyperlink r:id="rId41" w:history="1">
        <w:r w:rsidRPr="008B426F">
          <w:rPr>
            <w:rStyle w:val="Hyperlink"/>
            <w:noProof/>
            <w:color w:val="auto"/>
            <w:u w:val="none"/>
          </w:rPr>
          <w:t>https://doi.org/10.47941/jmh.1956</w:t>
        </w:r>
      </w:hyperlink>
      <w:r w:rsidRPr="008B426F">
        <w:rPr>
          <w:noProof/>
        </w:rPr>
        <w:t xml:space="preserve">. </w:t>
      </w:r>
    </w:p>
    <w:p w14:paraId="495AE3DD" w14:textId="77777777" w:rsidR="00D37BB7" w:rsidRPr="008B426F" w:rsidRDefault="00D37BB7" w:rsidP="008C11D6">
      <w:pPr>
        <w:pStyle w:val="NormalWeb"/>
        <w:spacing w:before="0" w:beforeAutospacing="0" w:after="0" w:afterAutospacing="0" w:line="480" w:lineRule="auto"/>
        <w:ind w:left="720" w:hanging="720"/>
        <w:rPr>
          <w:noProof/>
        </w:rPr>
      </w:pPr>
      <w:r w:rsidRPr="008B426F">
        <w:rPr>
          <w:noProof/>
        </w:rPr>
        <w:t xml:space="preserve">Mohamad, N.H., Idris, N.A. and Manshoor, A. (2024) 'Choosing the perfect stay: Factors influencing Tourist Hotel Decisions-Making,' </w:t>
      </w:r>
      <w:r w:rsidRPr="008B426F">
        <w:rPr>
          <w:i/>
          <w:iCs/>
          <w:noProof/>
        </w:rPr>
        <w:t>International Journal of Social Science Research</w:t>
      </w:r>
      <w:r w:rsidRPr="008B426F">
        <w:rPr>
          <w:noProof/>
        </w:rPr>
        <w:t xml:space="preserve">, 12(2), p. 231. </w:t>
      </w:r>
      <w:hyperlink r:id="rId42" w:history="1">
        <w:r w:rsidRPr="008B426F">
          <w:rPr>
            <w:rStyle w:val="Hyperlink"/>
            <w:noProof/>
            <w:color w:val="auto"/>
            <w:u w:val="none"/>
          </w:rPr>
          <w:t>https://doi.org/10.5296/ijssr.v12i2.21900</w:t>
        </w:r>
      </w:hyperlink>
      <w:r w:rsidRPr="008B426F">
        <w:rPr>
          <w:noProof/>
        </w:rPr>
        <w:t xml:space="preserve">. </w:t>
      </w:r>
    </w:p>
    <w:p w14:paraId="3EE45FB0" w14:textId="77777777" w:rsidR="00D37BB7" w:rsidRPr="008B426F" w:rsidRDefault="00D37BB7" w:rsidP="008C11D6">
      <w:pPr>
        <w:pStyle w:val="NormalWeb"/>
        <w:spacing w:before="0" w:beforeAutospacing="0" w:after="0" w:afterAutospacing="0" w:line="480" w:lineRule="auto"/>
        <w:ind w:left="720" w:hanging="720"/>
        <w:rPr>
          <w:noProof/>
        </w:rPr>
      </w:pPr>
      <w:r w:rsidRPr="008B426F">
        <w:rPr>
          <w:noProof/>
        </w:rPr>
        <w:t xml:space="preserve">Nyagadza, B. </w:t>
      </w:r>
      <w:r w:rsidRPr="008B426F">
        <w:rPr>
          <w:i/>
          <w:iCs/>
          <w:noProof/>
        </w:rPr>
        <w:t>et al.</w:t>
      </w:r>
      <w:r w:rsidRPr="008B426F">
        <w:rPr>
          <w:noProof/>
        </w:rPr>
        <w:t xml:space="preserve"> (2022) 'Effect of hotel overall service quality on customers’ attitudinal and behavioural loyalty: perspectives from Zimbabwe,' </w:t>
      </w:r>
      <w:r w:rsidRPr="008B426F">
        <w:rPr>
          <w:i/>
          <w:iCs/>
          <w:noProof/>
        </w:rPr>
        <w:t>Tourism Critiques Practice and Theory</w:t>
      </w:r>
      <w:r w:rsidRPr="008B426F">
        <w:rPr>
          <w:noProof/>
        </w:rPr>
        <w:t xml:space="preserve">, 3(1), pp. 42–71. </w:t>
      </w:r>
      <w:hyperlink r:id="rId43" w:history="1">
        <w:r w:rsidRPr="008B426F">
          <w:rPr>
            <w:rStyle w:val="Hyperlink"/>
            <w:noProof/>
            <w:color w:val="auto"/>
            <w:u w:val="none"/>
          </w:rPr>
          <w:t>https://doi.org/10.1108/trc-12-2021-0026</w:t>
        </w:r>
      </w:hyperlink>
      <w:r w:rsidRPr="008B426F">
        <w:rPr>
          <w:noProof/>
        </w:rPr>
        <w:t xml:space="preserve">. </w:t>
      </w:r>
    </w:p>
    <w:p w14:paraId="5A37CAF0" w14:textId="77777777" w:rsidR="00D37BB7" w:rsidRPr="008B426F" w:rsidRDefault="00D37BB7" w:rsidP="007E53E1">
      <w:pPr>
        <w:pStyle w:val="NormalWeb"/>
        <w:spacing w:before="0" w:beforeAutospacing="0" w:after="0" w:afterAutospacing="0" w:line="480" w:lineRule="auto"/>
        <w:ind w:left="720" w:hanging="720"/>
        <w:rPr>
          <w:noProof/>
        </w:rPr>
      </w:pPr>
      <w:r w:rsidRPr="008B426F">
        <w:rPr>
          <w:noProof/>
        </w:rPr>
        <w:t xml:space="preserve">Pakurár, M., Haddad, H., Nagy, J., Popp, J., &amp; Oláh, J. (2019). The service quality dimensions that affect customer satisfaction in the Jordanian banking sector. </w:t>
      </w:r>
      <w:r w:rsidRPr="008B426F">
        <w:rPr>
          <w:i/>
          <w:iCs/>
          <w:noProof/>
        </w:rPr>
        <w:t>Sustainability</w:t>
      </w:r>
      <w:r w:rsidRPr="008B426F">
        <w:rPr>
          <w:noProof/>
        </w:rPr>
        <w:t xml:space="preserve">, </w:t>
      </w:r>
      <w:r w:rsidRPr="008B426F">
        <w:rPr>
          <w:i/>
          <w:iCs/>
          <w:noProof/>
        </w:rPr>
        <w:t>11</w:t>
      </w:r>
      <w:r w:rsidRPr="008B426F">
        <w:rPr>
          <w:noProof/>
        </w:rPr>
        <w:t xml:space="preserve">(4), 1113. </w:t>
      </w:r>
      <w:hyperlink r:id="rId44" w:history="1">
        <w:r w:rsidRPr="008B426F">
          <w:rPr>
            <w:rStyle w:val="Hyperlink"/>
            <w:noProof/>
            <w:color w:val="auto"/>
            <w:u w:val="none"/>
          </w:rPr>
          <w:t>https://doi.org/10.3390/su11041113</w:t>
        </w:r>
      </w:hyperlink>
      <w:r w:rsidRPr="008B426F">
        <w:rPr>
          <w:noProof/>
        </w:rPr>
        <w:t xml:space="preserve"> </w:t>
      </w:r>
    </w:p>
    <w:p w14:paraId="29713786" w14:textId="77777777" w:rsidR="00D37BB7" w:rsidRPr="008B426F" w:rsidRDefault="00D37BB7" w:rsidP="008C11D6">
      <w:pPr>
        <w:pStyle w:val="NormalWeb"/>
        <w:spacing w:before="0" w:beforeAutospacing="0" w:after="0" w:afterAutospacing="0" w:line="480" w:lineRule="auto"/>
        <w:ind w:left="720" w:hanging="720"/>
        <w:rPr>
          <w:noProof/>
        </w:rPr>
      </w:pPr>
      <w:r w:rsidRPr="008B426F">
        <w:rPr>
          <w:noProof/>
        </w:rPr>
        <w:t xml:space="preserve">Peng, N., &amp; Chen, A. (2019). Examining consumers’ luxury hotel stay repurchase intentions-incorporating a luxury hotel brand attachment variable into a luxury consumption value model. </w:t>
      </w:r>
      <w:r w:rsidRPr="008B426F">
        <w:rPr>
          <w:i/>
          <w:iCs/>
          <w:noProof/>
        </w:rPr>
        <w:t>International Journal of Contemporary Hospitality Management</w:t>
      </w:r>
      <w:r w:rsidRPr="008B426F">
        <w:rPr>
          <w:noProof/>
        </w:rPr>
        <w:t xml:space="preserve">, </w:t>
      </w:r>
      <w:r w:rsidRPr="008B426F">
        <w:rPr>
          <w:i/>
          <w:iCs/>
          <w:noProof/>
        </w:rPr>
        <w:t>31</w:t>
      </w:r>
      <w:r w:rsidRPr="008B426F">
        <w:rPr>
          <w:noProof/>
        </w:rPr>
        <w:t xml:space="preserve">(3), 1348–1366. </w:t>
      </w:r>
      <w:hyperlink r:id="rId45" w:history="1">
        <w:r w:rsidRPr="008B426F">
          <w:rPr>
            <w:rStyle w:val="Hyperlink"/>
            <w:noProof/>
            <w:color w:val="auto"/>
            <w:u w:val="none"/>
          </w:rPr>
          <w:t>https://doi.org/10.1108/ijchm-04-2018-0332</w:t>
        </w:r>
      </w:hyperlink>
      <w:r w:rsidRPr="008B426F">
        <w:rPr>
          <w:noProof/>
        </w:rPr>
        <w:t xml:space="preserve"> </w:t>
      </w:r>
    </w:p>
    <w:p w14:paraId="776BDD74" w14:textId="77777777" w:rsidR="00D37BB7" w:rsidRPr="008B426F" w:rsidRDefault="00D37BB7" w:rsidP="008C11D6">
      <w:pPr>
        <w:pStyle w:val="NormalWeb"/>
        <w:spacing w:before="0" w:beforeAutospacing="0" w:after="0" w:afterAutospacing="0" w:line="480" w:lineRule="auto"/>
        <w:ind w:left="720" w:hanging="720"/>
        <w:rPr>
          <w:noProof/>
        </w:rPr>
      </w:pPr>
      <w:r w:rsidRPr="008B426F">
        <w:rPr>
          <w:noProof/>
        </w:rPr>
        <w:t xml:space="preserve">Phillips, P. </w:t>
      </w:r>
      <w:r w:rsidRPr="008B426F">
        <w:rPr>
          <w:i/>
          <w:iCs/>
          <w:noProof/>
        </w:rPr>
        <w:t>et al.</w:t>
      </w:r>
      <w:r w:rsidRPr="008B426F">
        <w:rPr>
          <w:noProof/>
        </w:rPr>
        <w:t xml:space="preserve"> (2016) 'Understanding the impact of online reviews on hotel performance,' </w:t>
      </w:r>
      <w:r w:rsidRPr="008B426F">
        <w:rPr>
          <w:i/>
          <w:iCs/>
          <w:noProof/>
        </w:rPr>
        <w:t>Journal of Travel Research</w:t>
      </w:r>
      <w:r w:rsidRPr="008B426F">
        <w:rPr>
          <w:noProof/>
        </w:rPr>
        <w:t xml:space="preserve">, 56(2), pp. 235–249. </w:t>
      </w:r>
      <w:hyperlink r:id="rId46" w:history="1">
        <w:r w:rsidRPr="008B426F">
          <w:rPr>
            <w:rStyle w:val="Hyperlink"/>
            <w:noProof/>
            <w:color w:val="auto"/>
            <w:u w:val="none"/>
          </w:rPr>
          <w:t>https://doi.org/10.1177/0047287516636481</w:t>
        </w:r>
      </w:hyperlink>
      <w:r w:rsidRPr="008B426F">
        <w:rPr>
          <w:noProof/>
        </w:rPr>
        <w:t xml:space="preserve">. </w:t>
      </w:r>
    </w:p>
    <w:p w14:paraId="001B99D0" w14:textId="77777777" w:rsidR="00D37BB7" w:rsidRPr="008B426F" w:rsidRDefault="00D37BB7" w:rsidP="00A64C03">
      <w:pPr>
        <w:pStyle w:val="NormalWeb"/>
        <w:spacing w:before="0" w:beforeAutospacing="0" w:after="0" w:afterAutospacing="0" w:line="480" w:lineRule="auto"/>
        <w:ind w:left="720" w:hanging="720"/>
        <w:rPr>
          <w:noProof/>
        </w:rPr>
      </w:pPr>
      <w:r w:rsidRPr="008B426F">
        <w:rPr>
          <w:noProof/>
        </w:rPr>
        <w:t xml:space="preserve">Roelen-Blasberg, T. (2025) </w:t>
      </w:r>
      <w:r w:rsidRPr="008B426F">
        <w:rPr>
          <w:i/>
          <w:iCs/>
          <w:noProof/>
        </w:rPr>
        <w:t>Online review Statistics Every hotel needs to know in 2025</w:t>
      </w:r>
      <w:r w:rsidRPr="008B426F">
        <w:rPr>
          <w:noProof/>
        </w:rPr>
        <w:t xml:space="preserve">. </w:t>
      </w:r>
      <w:r w:rsidRPr="008B426F">
        <w:rPr>
          <w:rStyle w:val="url"/>
          <w:rFonts w:eastAsiaTheme="majorEastAsia"/>
          <w:noProof/>
        </w:rPr>
        <w:t>https://www.mara-solutions.com/post/online-review-statistics-every-hotel-needs-to-know</w:t>
      </w:r>
      <w:r w:rsidRPr="008B426F">
        <w:rPr>
          <w:noProof/>
        </w:rPr>
        <w:t>.</w:t>
      </w:r>
    </w:p>
    <w:p w14:paraId="3DE87EFA" w14:textId="77777777" w:rsidR="00D37BB7" w:rsidRPr="008B426F" w:rsidRDefault="00D37BB7" w:rsidP="008C11D6">
      <w:pPr>
        <w:pStyle w:val="NormalWeb"/>
        <w:spacing w:before="0" w:beforeAutospacing="0" w:after="0" w:afterAutospacing="0" w:line="480" w:lineRule="auto"/>
        <w:ind w:left="720" w:hanging="720"/>
        <w:rPr>
          <w:noProof/>
        </w:rPr>
      </w:pPr>
      <w:r w:rsidRPr="008B426F">
        <w:rPr>
          <w:noProof/>
        </w:rPr>
        <w:t xml:space="preserve">Salsabila, R., Dewi, C.K. and Madiawati, P.N. (2025) 'Role of brand image and price importance as moderator on online customer review and hotel booking intention,' </w:t>
      </w:r>
      <w:r w:rsidRPr="008B426F">
        <w:rPr>
          <w:i/>
          <w:iCs/>
          <w:noProof/>
        </w:rPr>
        <w:t>Binus Business Review</w:t>
      </w:r>
      <w:r w:rsidRPr="008B426F">
        <w:rPr>
          <w:noProof/>
        </w:rPr>
        <w:t xml:space="preserve">, 16(1), pp. 71–86. </w:t>
      </w:r>
      <w:hyperlink r:id="rId47" w:history="1">
        <w:r w:rsidRPr="008B426F">
          <w:rPr>
            <w:rStyle w:val="Hyperlink"/>
            <w:noProof/>
            <w:color w:val="auto"/>
            <w:u w:val="none"/>
          </w:rPr>
          <w:t>https://doi.org/10.21512/bbr.v16i1.11873</w:t>
        </w:r>
      </w:hyperlink>
      <w:r w:rsidRPr="008B426F">
        <w:rPr>
          <w:noProof/>
        </w:rPr>
        <w:t>.</w:t>
      </w:r>
    </w:p>
    <w:p w14:paraId="1B5C226D" w14:textId="77777777" w:rsidR="00D37BB7" w:rsidRPr="008B426F" w:rsidRDefault="00D37BB7" w:rsidP="005A30C1">
      <w:pPr>
        <w:pStyle w:val="NormalWeb"/>
        <w:spacing w:before="0" w:beforeAutospacing="0" w:after="0" w:afterAutospacing="0" w:line="480" w:lineRule="auto"/>
        <w:ind w:left="720" w:hanging="720"/>
        <w:rPr>
          <w:noProof/>
        </w:rPr>
      </w:pPr>
      <w:r w:rsidRPr="008B426F">
        <w:rPr>
          <w:noProof/>
        </w:rPr>
        <w:t xml:space="preserve">Shapoval, V. </w:t>
      </w:r>
      <w:r w:rsidRPr="008B426F">
        <w:rPr>
          <w:i/>
          <w:iCs/>
          <w:noProof/>
        </w:rPr>
        <w:t>et al.</w:t>
      </w:r>
      <w:r w:rsidRPr="008B426F">
        <w:rPr>
          <w:noProof/>
        </w:rPr>
        <w:t xml:space="preserve"> (2020) 'The COVID-19 pandemic effects on the hospitality industry using social systems theory: A multi-country comparison,' </w:t>
      </w:r>
      <w:r w:rsidRPr="008B426F">
        <w:rPr>
          <w:i/>
          <w:iCs/>
          <w:noProof/>
        </w:rPr>
        <w:t>International Journal of Hospitality Management</w:t>
      </w:r>
      <w:r w:rsidRPr="008B426F">
        <w:rPr>
          <w:noProof/>
        </w:rPr>
        <w:t xml:space="preserve">, 94, p. 102813. </w:t>
      </w:r>
      <w:hyperlink r:id="rId48" w:history="1">
        <w:r w:rsidRPr="008B426F">
          <w:rPr>
            <w:rStyle w:val="Hyperlink"/>
            <w:rFonts w:eastAsiaTheme="majorEastAsia"/>
            <w:noProof/>
            <w:color w:val="auto"/>
            <w:u w:val="none"/>
          </w:rPr>
          <w:t>https://doi.org/10.1016/j.ijhm.2020.102813</w:t>
        </w:r>
      </w:hyperlink>
      <w:r w:rsidRPr="008B426F">
        <w:rPr>
          <w:noProof/>
        </w:rPr>
        <w:t xml:space="preserve">. </w:t>
      </w:r>
    </w:p>
    <w:p w14:paraId="38A17D26" w14:textId="77777777" w:rsidR="00D37BB7" w:rsidRPr="008B426F" w:rsidRDefault="00D37BB7" w:rsidP="007E53E1">
      <w:pPr>
        <w:pStyle w:val="NormalWeb"/>
        <w:spacing w:before="0" w:beforeAutospacing="0" w:after="0" w:afterAutospacing="0" w:line="480" w:lineRule="auto"/>
        <w:ind w:left="720" w:hanging="720"/>
        <w:rPr>
          <w:noProof/>
        </w:rPr>
      </w:pPr>
      <w:r w:rsidRPr="008B426F">
        <w:rPr>
          <w:noProof/>
        </w:rPr>
        <w:t xml:space="preserve">Siboro, L.B. and Harefa, M.H. (2023) 'The influence of personalized service towards guest satisfaction in front office department at Montigo Resorts Nongsa, Batam,' </w:t>
      </w:r>
      <w:r w:rsidRPr="008B426F">
        <w:rPr>
          <w:i/>
          <w:iCs/>
          <w:noProof/>
        </w:rPr>
        <w:t>ejournal.joninstitute.org</w:t>
      </w:r>
      <w:r w:rsidRPr="008B426F">
        <w:rPr>
          <w:noProof/>
        </w:rPr>
        <w:t xml:space="preserve">. </w:t>
      </w:r>
      <w:hyperlink r:id="rId49" w:history="1">
        <w:r w:rsidRPr="008B426F">
          <w:rPr>
            <w:rStyle w:val="Hyperlink"/>
            <w:noProof/>
            <w:color w:val="auto"/>
            <w:u w:val="none"/>
          </w:rPr>
          <w:t>https://doi.org/10.62398/probis.v14i5.324</w:t>
        </w:r>
      </w:hyperlink>
      <w:r w:rsidRPr="008B426F">
        <w:rPr>
          <w:noProof/>
        </w:rPr>
        <w:t xml:space="preserve">. </w:t>
      </w:r>
    </w:p>
    <w:p w14:paraId="264AF492" w14:textId="77777777" w:rsidR="00D37BB7" w:rsidRPr="008B426F" w:rsidRDefault="00D37BB7" w:rsidP="008C11D6">
      <w:pPr>
        <w:pStyle w:val="NormalWeb"/>
        <w:spacing w:before="0" w:beforeAutospacing="0" w:after="0" w:afterAutospacing="0" w:line="480" w:lineRule="auto"/>
        <w:ind w:left="720" w:hanging="720"/>
        <w:rPr>
          <w:noProof/>
        </w:rPr>
      </w:pPr>
      <w:r w:rsidRPr="008B426F">
        <w:rPr>
          <w:noProof/>
        </w:rPr>
        <w:t xml:space="preserve">Sousa, A.E., Cardoso, P. and Dias, F. (2024) 'The use of artificial intelligence systems in tourism and hospitality: The Tourists’ perspective,' </w:t>
      </w:r>
      <w:r w:rsidRPr="008B426F">
        <w:rPr>
          <w:i/>
          <w:iCs/>
          <w:noProof/>
        </w:rPr>
        <w:t>Administrative Sciences</w:t>
      </w:r>
      <w:r w:rsidRPr="008B426F">
        <w:rPr>
          <w:noProof/>
        </w:rPr>
        <w:t xml:space="preserve">, 14(8), p. 165. </w:t>
      </w:r>
      <w:hyperlink r:id="rId50" w:history="1">
        <w:r w:rsidRPr="008B426F">
          <w:rPr>
            <w:rStyle w:val="Hyperlink"/>
            <w:noProof/>
            <w:color w:val="auto"/>
            <w:u w:val="none"/>
          </w:rPr>
          <w:t>https://doi.org/10.3390/admsci14080165</w:t>
        </w:r>
      </w:hyperlink>
      <w:r w:rsidRPr="008B426F">
        <w:rPr>
          <w:noProof/>
        </w:rPr>
        <w:t>.</w:t>
      </w:r>
    </w:p>
    <w:p w14:paraId="24954FBF" w14:textId="77777777" w:rsidR="00D37BB7" w:rsidRPr="008B426F" w:rsidRDefault="00D37BB7" w:rsidP="003F455F">
      <w:pPr>
        <w:pStyle w:val="NormalWeb"/>
        <w:spacing w:before="0" w:beforeAutospacing="0" w:after="0" w:afterAutospacing="0" w:line="480" w:lineRule="auto"/>
        <w:ind w:left="720" w:hanging="720"/>
        <w:rPr>
          <w:noProof/>
        </w:rPr>
      </w:pPr>
      <w:r w:rsidRPr="008B426F">
        <w:rPr>
          <w:noProof/>
        </w:rPr>
        <w:t xml:space="preserve">Thongmun, S., Soonsan, N. and Thai, N.T. (2025) 'The best of both worlds: can smart hotels promote guests’ sustainable behaviours?' </w:t>
      </w:r>
      <w:r w:rsidRPr="008B426F">
        <w:rPr>
          <w:i/>
          <w:iCs/>
          <w:noProof/>
        </w:rPr>
        <w:t>Anatolia</w:t>
      </w:r>
      <w:r w:rsidRPr="008B426F">
        <w:rPr>
          <w:noProof/>
        </w:rPr>
        <w:t xml:space="preserve">, pp. 1–16. </w:t>
      </w:r>
      <w:hyperlink r:id="rId51" w:history="1">
        <w:r w:rsidRPr="008B426F">
          <w:rPr>
            <w:rStyle w:val="Hyperlink"/>
            <w:noProof/>
            <w:color w:val="auto"/>
            <w:u w:val="none"/>
          </w:rPr>
          <w:t>https://doi.org/10.1080/13032917.2025.2458837</w:t>
        </w:r>
      </w:hyperlink>
      <w:r w:rsidRPr="008B426F">
        <w:rPr>
          <w:noProof/>
        </w:rPr>
        <w:t xml:space="preserve">. </w:t>
      </w:r>
    </w:p>
    <w:p w14:paraId="0F21098A" w14:textId="77777777" w:rsidR="00D37BB7" w:rsidRPr="008B426F" w:rsidRDefault="00D37BB7" w:rsidP="007E53E1">
      <w:pPr>
        <w:pStyle w:val="NormalWeb"/>
        <w:spacing w:before="0" w:beforeAutospacing="0" w:after="0" w:afterAutospacing="0" w:line="480" w:lineRule="auto"/>
        <w:ind w:left="720" w:hanging="720"/>
        <w:rPr>
          <w:noProof/>
        </w:rPr>
      </w:pPr>
      <w:r w:rsidRPr="008B426F">
        <w:rPr>
          <w:noProof/>
        </w:rPr>
        <w:t xml:space="preserve">Turnbull, A. (2025) </w:t>
      </w:r>
      <w:r w:rsidRPr="008B426F">
        <w:rPr>
          <w:i/>
          <w:iCs/>
          <w:noProof/>
        </w:rPr>
        <w:t>The rise of personalisation in hospitality: Crafting unique guest experiences in 2025</w:t>
      </w:r>
      <w:r w:rsidRPr="008B426F">
        <w:rPr>
          <w:noProof/>
        </w:rPr>
        <w:t xml:space="preserve">. </w:t>
      </w:r>
      <w:hyperlink r:id="rId52" w:history="1">
        <w:r w:rsidRPr="008B426F">
          <w:rPr>
            <w:rStyle w:val="Hyperlink"/>
            <w:noProof/>
            <w:color w:val="auto"/>
            <w:u w:val="none"/>
          </w:rPr>
          <w:t>https://www.linkedin.com/pulse/rise-personalisation-hospitality-crafting-unique-guest-andr%C3%A9-turnbull-0zmff/</w:t>
        </w:r>
      </w:hyperlink>
      <w:r w:rsidRPr="008B426F">
        <w:rPr>
          <w:noProof/>
        </w:rPr>
        <w:t xml:space="preserve">. </w:t>
      </w:r>
    </w:p>
    <w:p w14:paraId="01779AA0" w14:textId="77777777" w:rsidR="00D37BB7" w:rsidRPr="008B426F" w:rsidRDefault="00D37BB7" w:rsidP="008C11D6">
      <w:pPr>
        <w:pStyle w:val="NormalWeb"/>
        <w:spacing w:before="0" w:beforeAutospacing="0" w:after="0" w:afterAutospacing="0" w:line="480" w:lineRule="auto"/>
        <w:ind w:left="720" w:hanging="720"/>
        <w:rPr>
          <w:noProof/>
        </w:rPr>
      </w:pPr>
      <w:r w:rsidRPr="008B426F">
        <w:rPr>
          <w:noProof/>
        </w:rPr>
        <w:t>Ugwuanyi, C.C., Ehimen, S. and Uduji, J.I. (2021) 'Hotel guests’ experience, satisfaction and Revisit Intentions: An Emerging Market perspective,'</w:t>
      </w:r>
      <w:r w:rsidRPr="008B426F">
        <w:rPr>
          <w:i/>
          <w:iCs/>
          <w:noProof/>
        </w:rPr>
        <w:t xml:space="preserve"> Directory of Open Access Journals</w:t>
      </w:r>
      <w:r w:rsidRPr="008B426F">
        <w:rPr>
          <w:noProof/>
        </w:rPr>
        <w:t xml:space="preserve">. </w:t>
      </w:r>
      <w:hyperlink r:id="rId53" w:history="1">
        <w:r w:rsidRPr="008B426F">
          <w:rPr>
            <w:rStyle w:val="Hyperlink"/>
            <w:noProof/>
            <w:color w:val="auto"/>
            <w:u w:val="none"/>
          </w:rPr>
          <w:t>https://doi.org/10.46222/ajhtl.19770720-108</w:t>
        </w:r>
      </w:hyperlink>
      <w:r w:rsidRPr="008B426F">
        <w:rPr>
          <w:noProof/>
        </w:rPr>
        <w:t>.</w:t>
      </w:r>
    </w:p>
    <w:p w14:paraId="64739509" w14:textId="77777777" w:rsidR="00D37BB7" w:rsidRPr="008B426F" w:rsidRDefault="00D37BB7" w:rsidP="008C11D6">
      <w:pPr>
        <w:pStyle w:val="NormalWeb"/>
        <w:spacing w:before="0" w:beforeAutospacing="0" w:after="0" w:afterAutospacing="0" w:line="480" w:lineRule="auto"/>
        <w:ind w:left="720" w:hanging="720"/>
        <w:rPr>
          <w:rStyle w:val="url"/>
          <w:noProof/>
        </w:rPr>
      </w:pPr>
      <w:r w:rsidRPr="008B426F">
        <w:rPr>
          <w:noProof/>
        </w:rPr>
        <w:t xml:space="preserve">Upton, I., &amp; Klieb, L. (2019) 'Hotel choice and acceptable price range in Thailand’s luxury hotels.' </w:t>
      </w:r>
      <w:r w:rsidRPr="008B426F">
        <w:rPr>
          <w:i/>
          <w:iCs/>
          <w:noProof/>
        </w:rPr>
        <w:t>Journal of Tourism &amp; Sports Management (JTSM)</w:t>
      </w:r>
      <w:r w:rsidRPr="008B426F">
        <w:rPr>
          <w:noProof/>
        </w:rPr>
        <w:t xml:space="preserve">, </w:t>
      </w:r>
      <w:r w:rsidRPr="008B426F">
        <w:rPr>
          <w:i/>
          <w:iCs/>
          <w:noProof/>
        </w:rPr>
        <w:t>1</w:t>
      </w:r>
      <w:r w:rsidRPr="008B426F">
        <w:rPr>
          <w:noProof/>
        </w:rPr>
        <w:t xml:space="preserve">(1), 40–54. </w:t>
      </w:r>
      <w:hyperlink r:id="rId54" w:history="1">
        <w:r w:rsidRPr="008B426F">
          <w:rPr>
            <w:rStyle w:val="Hyperlink"/>
            <w:rFonts w:eastAsiaTheme="majorEastAsia"/>
            <w:noProof/>
            <w:color w:val="auto"/>
            <w:u w:val="none"/>
          </w:rPr>
          <w:t>https://www.scitcentral.com/documents/4835e13405a17987b969380d3e7bb4fd.pdf</w:t>
        </w:r>
      </w:hyperlink>
    </w:p>
    <w:p w14:paraId="41295ADB" w14:textId="77777777" w:rsidR="00D37BB7" w:rsidRPr="008B426F" w:rsidRDefault="00D37BB7" w:rsidP="007E53E1">
      <w:pPr>
        <w:pStyle w:val="NormalWeb"/>
        <w:spacing w:before="0" w:beforeAutospacing="0" w:after="0" w:afterAutospacing="0" w:line="480" w:lineRule="auto"/>
        <w:ind w:left="720" w:hanging="720"/>
        <w:rPr>
          <w:noProof/>
        </w:rPr>
      </w:pPr>
      <w:r w:rsidRPr="008B426F">
        <w:rPr>
          <w:noProof/>
        </w:rPr>
        <w:t xml:space="preserve">Yang, Z., Siu, K.W.M. and Huang, Y. (2022) 'Service disruptions and recovery: Lessons from the Chinese hotel industry for the post-COVID-19 Era,' </w:t>
      </w:r>
      <w:r w:rsidRPr="008B426F">
        <w:rPr>
          <w:i/>
          <w:iCs/>
          <w:noProof/>
        </w:rPr>
        <w:t>AHFE International</w:t>
      </w:r>
      <w:r w:rsidRPr="008B426F">
        <w:rPr>
          <w:noProof/>
        </w:rPr>
        <w:t xml:space="preserve"> [Preprint]. </w:t>
      </w:r>
      <w:hyperlink r:id="rId55" w:history="1">
        <w:r w:rsidRPr="008B426F">
          <w:rPr>
            <w:rStyle w:val="Hyperlink"/>
            <w:noProof/>
            <w:color w:val="auto"/>
            <w:u w:val="none"/>
          </w:rPr>
          <w:t>https://doi.org/10.54941/ahfe1001360</w:t>
        </w:r>
      </w:hyperlink>
      <w:r w:rsidRPr="008B426F">
        <w:rPr>
          <w:noProof/>
        </w:rPr>
        <w:t xml:space="preserve">. </w:t>
      </w:r>
    </w:p>
    <w:p w14:paraId="6A8F47AB" w14:textId="77777777" w:rsidR="00D37BB7" w:rsidRPr="008B426F" w:rsidRDefault="00D37BB7" w:rsidP="008C11D6">
      <w:pPr>
        <w:pStyle w:val="NormalWeb"/>
        <w:spacing w:before="0" w:beforeAutospacing="0" w:after="0" w:afterAutospacing="0" w:line="480" w:lineRule="auto"/>
        <w:ind w:left="720" w:hanging="720"/>
        <w:rPr>
          <w:noProof/>
        </w:rPr>
      </w:pPr>
      <w:r w:rsidRPr="008B426F">
        <w:rPr>
          <w:noProof/>
        </w:rPr>
        <w:t xml:space="preserve">Zhang, X. </w:t>
      </w:r>
      <w:r w:rsidRPr="008B426F">
        <w:rPr>
          <w:i/>
          <w:iCs/>
          <w:noProof/>
        </w:rPr>
        <w:t>et al.</w:t>
      </w:r>
      <w:r w:rsidRPr="008B426F">
        <w:rPr>
          <w:noProof/>
        </w:rPr>
        <w:t xml:space="preserve"> (2019) 'Exploring the impact of personalized management responses on tourists’ satisfaction: A topic matching perspective,' </w:t>
      </w:r>
      <w:r w:rsidRPr="008B426F">
        <w:rPr>
          <w:i/>
          <w:iCs/>
          <w:noProof/>
        </w:rPr>
        <w:t>Tourism Management</w:t>
      </w:r>
      <w:r w:rsidRPr="008B426F">
        <w:rPr>
          <w:noProof/>
        </w:rPr>
        <w:t xml:space="preserve">, 76, p. 103953. </w:t>
      </w:r>
      <w:hyperlink r:id="rId56" w:history="1">
        <w:r w:rsidRPr="008B426F">
          <w:rPr>
            <w:rStyle w:val="Hyperlink"/>
            <w:noProof/>
            <w:color w:val="auto"/>
            <w:u w:val="none"/>
          </w:rPr>
          <w:t>https://doi.org/10.1016/j.tourman.2019.103953</w:t>
        </w:r>
      </w:hyperlink>
      <w:r w:rsidRPr="008B426F">
        <w:rPr>
          <w:noProof/>
        </w:rPr>
        <w:t xml:space="preserve">. </w:t>
      </w:r>
    </w:p>
    <w:p w14:paraId="15BD493C" w14:textId="77777777" w:rsidR="00D37BB7" w:rsidRPr="008B426F" w:rsidRDefault="00D37BB7" w:rsidP="008C11D6">
      <w:pPr>
        <w:pStyle w:val="NormalWeb"/>
        <w:spacing w:before="0" w:beforeAutospacing="0" w:after="0" w:afterAutospacing="0" w:line="480" w:lineRule="auto"/>
        <w:ind w:left="720" w:hanging="720"/>
        <w:rPr>
          <w:noProof/>
        </w:rPr>
      </w:pPr>
      <w:r w:rsidRPr="008B426F">
        <w:rPr>
          <w:noProof/>
        </w:rPr>
        <w:t xml:space="preserve">Zhang, X. </w:t>
      </w:r>
      <w:r w:rsidRPr="008B426F">
        <w:rPr>
          <w:i/>
          <w:iCs/>
          <w:noProof/>
        </w:rPr>
        <w:t>et al.</w:t>
      </w:r>
      <w:r w:rsidRPr="008B426F">
        <w:rPr>
          <w:noProof/>
        </w:rPr>
        <w:t xml:space="preserve"> (2020) 'Responsive and responsible: Customizing management responses to online traveler reviews,' </w:t>
      </w:r>
      <w:r w:rsidRPr="008B426F">
        <w:rPr>
          <w:i/>
          <w:iCs/>
          <w:noProof/>
        </w:rPr>
        <w:t>Journal of Travel Research</w:t>
      </w:r>
      <w:r w:rsidRPr="008B426F">
        <w:rPr>
          <w:noProof/>
        </w:rPr>
        <w:t xml:space="preserve">, 61(1), pp. 120–135. </w:t>
      </w:r>
      <w:hyperlink r:id="rId57" w:history="1">
        <w:r w:rsidRPr="008B426F">
          <w:rPr>
            <w:rStyle w:val="Hyperlink"/>
            <w:noProof/>
            <w:color w:val="auto"/>
            <w:u w:val="none"/>
          </w:rPr>
          <w:t>https://doi.org/10.1177/0047287520971046</w:t>
        </w:r>
      </w:hyperlink>
      <w:r w:rsidRPr="008B426F">
        <w:rPr>
          <w:noProof/>
        </w:rPr>
        <w:t>.</w:t>
      </w:r>
    </w:p>
    <w:p w14:paraId="591A97C3" w14:textId="77777777" w:rsidR="00E301CF" w:rsidRPr="008B426F" w:rsidRDefault="00E301CF" w:rsidP="009C3AC7">
      <w:pPr>
        <w:pStyle w:val="NormalWeb"/>
        <w:spacing w:before="0" w:beforeAutospacing="0" w:after="0" w:afterAutospacing="0" w:line="480" w:lineRule="auto"/>
        <w:ind w:left="720" w:hanging="720"/>
        <w:rPr>
          <w:noProof/>
        </w:rPr>
      </w:pPr>
    </w:p>
    <w:p w14:paraId="456AD4B4" w14:textId="77777777" w:rsidR="009C3AC7" w:rsidRPr="008B426F" w:rsidRDefault="009C3AC7" w:rsidP="003F455F">
      <w:pPr>
        <w:pStyle w:val="NormalWeb"/>
        <w:spacing w:before="0" w:beforeAutospacing="0" w:after="0" w:afterAutospacing="0" w:line="480" w:lineRule="auto"/>
        <w:ind w:left="720" w:hanging="720"/>
        <w:rPr>
          <w:noProof/>
        </w:rPr>
      </w:pPr>
    </w:p>
    <w:p w14:paraId="5BF9692D" w14:textId="77777777" w:rsidR="003F455F" w:rsidRPr="008B426F" w:rsidRDefault="003F455F" w:rsidP="008C11D6">
      <w:pPr>
        <w:pStyle w:val="NormalWeb"/>
        <w:spacing w:before="0" w:beforeAutospacing="0" w:after="0" w:afterAutospacing="0" w:line="480" w:lineRule="auto"/>
        <w:ind w:left="720" w:hanging="720"/>
        <w:rPr>
          <w:noProof/>
        </w:rPr>
      </w:pPr>
    </w:p>
    <w:sectPr w:rsidR="003F455F" w:rsidRPr="008B426F" w:rsidSect="00FB5109">
      <w:headerReference w:type="default" r:id="rId58"/>
      <w:footerReference w:type="default" r:id="rId5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F17D0F" w14:textId="77777777" w:rsidR="00C849E0" w:rsidRDefault="00C849E0" w:rsidP="002F67E7">
      <w:pPr>
        <w:spacing w:after="0" w:line="240" w:lineRule="auto"/>
      </w:pPr>
      <w:r>
        <w:separator/>
      </w:r>
    </w:p>
  </w:endnote>
  <w:endnote w:type="continuationSeparator" w:id="0">
    <w:p w14:paraId="0F8A7571" w14:textId="77777777" w:rsidR="00C849E0" w:rsidRDefault="00C849E0" w:rsidP="002F67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Microsoft YaHei">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8789160"/>
      <w:docPartObj>
        <w:docPartGallery w:val="Page Numbers (Bottom of Page)"/>
        <w:docPartUnique/>
      </w:docPartObj>
    </w:sdtPr>
    <w:sdtEndPr>
      <w:rPr>
        <w:noProof/>
      </w:rPr>
    </w:sdtEndPr>
    <w:sdtContent>
      <w:p w14:paraId="0E3571BC" w14:textId="33263E26" w:rsidR="00003316" w:rsidRDefault="0000331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FF5761" w14:textId="77777777" w:rsidR="00003316" w:rsidRDefault="000033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68BC4B" w14:textId="77777777" w:rsidR="00C849E0" w:rsidRDefault="00C849E0" w:rsidP="002F67E7">
      <w:pPr>
        <w:spacing w:after="0" w:line="240" w:lineRule="auto"/>
      </w:pPr>
      <w:r>
        <w:separator/>
      </w:r>
    </w:p>
  </w:footnote>
  <w:footnote w:type="continuationSeparator" w:id="0">
    <w:p w14:paraId="515ED35F" w14:textId="77777777" w:rsidR="00C849E0" w:rsidRDefault="00C849E0" w:rsidP="002F67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rPr>
      <w:id w:val="-273950653"/>
      <w:docPartObj>
        <w:docPartGallery w:val="Page Numbers (Top of Page)"/>
        <w:docPartUnique/>
      </w:docPartObj>
    </w:sdtPr>
    <w:sdtEndPr>
      <w:rPr>
        <w:noProof/>
      </w:rPr>
    </w:sdtEndPr>
    <w:sdtContent>
      <w:p w14:paraId="4E8ADE4A" w14:textId="13FD9BF6" w:rsidR="002F67E7" w:rsidRPr="002F67E7" w:rsidRDefault="001C69A3">
        <w:pPr>
          <w:pStyle w:val="Header"/>
          <w:jc w:val="right"/>
          <w:rPr>
            <w:rFonts w:ascii="Times New Roman" w:hAnsi="Times New Roman" w:cs="Times New Roman"/>
          </w:rPr>
        </w:pPr>
        <w:r>
          <w:rPr>
            <w:rFonts w:ascii="Times New Roman" w:hAnsi="Times New Roman" w:cs="Times New Roman"/>
          </w:rPr>
          <w:tab/>
        </w:r>
        <w:r>
          <w:rPr>
            <w:rFonts w:ascii="Times New Roman" w:hAnsi="Times New Roman" w:cs="Times New Roman"/>
          </w:rPr>
          <w:tab/>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D21DA"/>
    <w:multiLevelType w:val="hybridMultilevel"/>
    <w:tmpl w:val="72C8F15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4D16F16"/>
    <w:multiLevelType w:val="hybridMultilevel"/>
    <w:tmpl w:val="05E4522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F7C2EDC"/>
    <w:multiLevelType w:val="hybridMultilevel"/>
    <w:tmpl w:val="26DE914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3793F9A"/>
    <w:multiLevelType w:val="hybridMultilevel"/>
    <w:tmpl w:val="9F2AB6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4314243"/>
    <w:multiLevelType w:val="hybridMultilevel"/>
    <w:tmpl w:val="9DDC6E00"/>
    <w:lvl w:ilvl="0" w:tplc="2000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4A62018"/>
    <w:multiLevelType w:val="hybridMultilevel"/>
    <w:tmpl w:val="BC20B7F4"/>
    <w:lvl w:ilvl="0" w:tplc="2000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C324052"/>
    <w:multiLevelType w:val="hybridMultilevel"/>
    <w:tmpl w:val="71AEA2F8"/>
    <w:lvl w:ilvl="0" w:tplc="2000001B">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F3374BA"/>
    <w:multiLevelType w:val="hybridMultilevel"/>
    <w:tmpl w:val="C744F388"/>
    <w:lvl w:ilvl="0" w:tplc="2000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0AD2460"/>
    <w:multiLevelType w:val="hybridMultilevel"/>
    <w:tmpl w:val="72C8F154"/>
    <w:lvl w:ilvl="0" w:tplc="2000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8760ECF"/>
    <w:multiLevelType w:val="multilevel"/>
    <w:tmpl w:val="D69A64A4"/>
    <w:lvl w:ilvl="0">
      <w:start w:val="1"/>
      <w:numFmt w:val="decimal"/>
      <w:lvlText w:val="%1."/>
      <w:lvlJc w:val="left"/>
      <w:pPr>
        <w:ind w:left="720" w:hanging="360"/>
      </w:pPr>
    </w:lvl>
    <w:lvl w:ilvl="1">
      <w:start w:val="4"/>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4B0363E3"/>
    <w:multiLevelType w:val="multilevel"/>
    <w:tmpl w:val="BA307462"/>
    <w:lvl w:ilvl="0">
      <w:start w:val="1"/>
      <w:numFmt w:val="decimal"/>
      <w:lvlText w:val="%1."/>
      <w:lvlJc w:val="left"/>
      <w:pPr>
        <w:ind w:left="720" w:hanging="360"/>
      </w:pPr>
    </w:lvl>
    <w:lvl w:ilvl="1">
      <w:start w:val="2"/>
      <w:numFmt w:val="decimal"/>
      <w:isLgl/>
      <w:lvlText w:val="%1.%2."/>
      <w:lvlJc w:val="left"/>
      <w:pPr>
        <w:ind w:left="900" w:hanging="54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4ECC2CD1"/>
    <w:multiLevelType w:val="multilevel"/>
    <w:tmpl w:val="D69A64A4"/>
    <w:lvl w:ilvl="0">
      <w:start w:val="1"/>
      <w:numFmt w:val="decimal"/>
      <w:lvlText w:val="%1."/>
      <w:lvlJc w:val="left"/>
      <w:pPr>
        <w:ind w:left="720" w:hanging="360"/>
      </w:pPr>
    </w:lvl>
    <w:lvl w:ilvl="1">
      <w:start w:val="4"/>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55ED36AC"/>
    <w:multiLevelType w:val="hybridMultilevel"/>
    <w:tmpl w:val="72C8F15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599C0BDF"/>
    <w:multiLevelType w:val="hybridMultilevel"/>
    <w:tmpl w:val="26DE9142"/>
    <w:lvl w:ilvl="0" w:tplc="2000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C9631D1"/>
    <w:multiLevelType w:val="hybridMultilevel"/>
    <w:tmpl w:val="8F588D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7990AFC"/>
    <w:multiLevelType w:val="multilevel"/>
    <w:tmpl w:val="D69A64A4"/>
    <w:lvl w:ilvl="0">
      <w:start w:val="1"/>
      <w:numFmt w:val="decimal"/>
      <w:lvlText w:val="%1."/>
      <w:lvlJc w:val="left"/>
      <w:pPr>
        <w:ind w:left="720" w:hanging="360"/>
      </w:pPr>
    </w:lvl>
    <w:lvl w:ilvl="1">
      <w:start w:val="4"/>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909223359">
    <w:abstractNumId w:val="7"/>
  </w:num>
  <w:num w:numId="2" w16cid:durableId="1542202768">
    <w:abstractNumId w:val="6"/>
  </w:num>
  <w:num w:numId="3" w16cid:durableId="361788555">
    <w:abstractNumId w:val="13"/>
  </w:num>
  <w:num w:numId="4" w16cid:durableId="2067334434">
    <w:abstractNumId w:val="5"/>
  </w:num>
  <w:num w:numId="5" w16cid:durableId="1348022265">
    <w:abstractNumId w:val="8"/>
  </w:num>
  <w:num w:numId="6" w16cid:durableId="786968727">
    <w:abstractNumId w:val="10"/>
  </w:num>
  <w:num w:numId="7" w16cid:durableId="158690714">
    <w:abstractNumId w:val="15"/>
  </w:num>
  <w:num w:numId="8" w16cid:durableId="240606681">
    <w:abstractNumId w:val="4"/>
  </w:num>
  <w:num w:numId="9" w16cid:durableId="1844932715">
    <w:abstractNumId w:val="2"/>
  </w:num>
  <w:num w:numId="10" w16cid:durableId="1116025333">
    <w:abstractNumId w:val="3"/>
  </w:num>
  <w:num w:numId="11" w16cid:durableId="1875922624">
    <w:abstractNumId w:val="0"/>
  </w:num>
  <w:num w:numId="12" w16cid:durableId="765881138">
    <w:abstractNumId w:val="12"/>
  </w:num>
  <w:num w:numId="13" w16cid:durableId="893276710">
    <w:abstractNumId w:val="14"/>
  </w:num>
  <w:num w:numId="14" w16cid:durableId="1491365016">
    <w:abstractNumId w:val="9"/>
  </w:num>
  <w:num w:numId="15" w16cid:durableId="2146308455">
    <w:abstractNumId w:val="11"/>
  </w:num>
  <w:num w:numId="16" w16cid:durableId="11960398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NDEwMDE0sjQ0MTUxMDFQ0lEKTi0uzszPAykwrgUAlwxSyiwAAAA="/>
  </w:docVars>
  <w:rsids>
    <w:rsidRoot w:val="00B76BD0"/>
    <w:rsid w:val="00000467"/>
    <w:rsid w:val="00001BD9"/>
    <w:rsid w:val="00003316"/>
    <w:rsid w:val="00015B9B"/>
    <w:rsid w:val="00020D80"/>
    <w:rsid w:val="0002336C"/>
    <w:rsid w:val="000318C6"/>
    <w:rsid w:val="00031EA4"/>
    <w:rsid w:val="00040BE5"/>
    <w:rsid w:val="0004213F"/>
    <w:rsid w:val="00042525"/>
    <w:rsid w:val="00045443"/>
    <w:rsid w:val="00052A0B"/>
    <w:rsid w:val="00055EBB"/>
    <w:rsid w:val="00056DBF"/>
    <w:rsid w:val="00057E3D"/>
    <w:rsid w:val="00063165"/>
    <w:rsid w:val="00064C12"/>
    <w:rsid w:val="00065DBC"/>
    <w:rsid w:val="00066161"/>
    <w:rsid w:val="00066EC6"/>
    <w:rsid w:val="00070D21"/>
    <w:rsid w:val="00072BA2"/>
    <w:rsid w:val="00083FAC"/>
    <w:rsid w:val="0008484B"/>
    <w:rsid w:val="00084CAA"/>
    <w:rsid w:val="000878F3"/>
    <w:rsid w:val="00087954"/>
    <w:rsid w:val="00091404"/>
    <w:rsid w:val="00092B96"/>
    <w:rsid w:val="00093878"/>
    <w:rsid w:val="000943CF"/>
    <w:rsid w:val="00094660"/>
    <w:rsid w:val="00097554"/>
    <w:rsid w:val="000A0E77"/>
    <w:rsid w:val="000B2773"/>
    <w:rsid w:val="000B46B2"/>
    <w:rsid w:val="000C2C55"/>
    <w:rsid w:val="000D5697"/>
    <w:rsid w:val="000E1A05"/>
    <w:rsid w:val="000F1A20"/>
    <w:rsid w:val="0010334A"/>
    <w:rsid w:val="00105DE6"/>
    <w:rsid w:val="00106B74"/>
    <w:rsid w:val="001152D2"/>
    <w:rsid w:val="00124C1E"/>
    <w:rsid w:val="00127219"/>
    <w:rsid w:val="00127402"/>
    <w:rsid w:val="00135ED8"/>
    <w:rsid w:val="00137032"/>
    <w:rsid w:val="001372F7"/>
    <w:rsid w:val="00142B94"/>
    <w:rsid w:val="001435CC"/>
    <w:rsid w:val="00143C20"/>
    <w:rsid w:val="001460D9"/>
    <w:rsid w:val="0015007D"/>
    <w:rsid w:val="00152A0D"/>
    <w:rsid w:val="00154347"/>
    <w:rsid w:val="00155591"/>
    <w:rsid w:val="00155DF1"/>
    <w:rsid w:val="00161AED"/>
    <w:rsid w:val="0016634C"/>
    <w:rsid w:val="00166EFA"/>
    <w:rsid w:val="00170547"/>
    <w:rsid w:val="0017140F"/>
    <w:rsid w:val="00171A9A"/>
    <w:rsid w:val="00172D94"/>
    <w:rsid w:val="00173E0D"/>
    <w:rsid w:val="0017594B"/>
    <w:rsid w:val="001808F8"/>
    <w:rsid w:val="0018323F"/>
    <w:rsid w:val="00184CF1"/>
    <w:rsid w:val="00185FFB"/>
    <w:rsid w:val="001866BF"/>
    <w:rsid w:val="00191198"/>
    <w:rsid w:val="001916F2"/>
    <w:rsid w:val="00193694"/>
    <w:rsid w:val="001A32B7"/>
    <w:rsid w:val="001A4D46"/>
    <w:rsid w:val="001B0010"/>
    <w:rsid w:val="001B055D"/>
    <w:rsid w:val="001B1B55"/>
    <w:rsid w:val="001B1C35"/>
    <w:rsid w:val="001B2043"/>
    <w:rsid w:val="001B7087"/>
    <w:rsid w:val="001B770D"/>
    <w:rsid w:val="001C3E46"/>
    <w:rsid w:val="001C5FCF"/>
    <w:rsid w:val="001C69A3"/>
    <w:rsid w:val="001D13B9"/>
    <w:rsid w:val="001D2501"/>
    <w:rsid w:val="001D4DC6"/>
    <w:rsid w:val="001D5C35"/>
    <w:rsid w:val="001D7652"/>
    <w:rsid w:val="001E11F6"/>
    <w:rsid w:val="001E3140"/>
    <w:rsid w:val="001E5305"/>
    <w:rsid w:val="001E6589"/>
    <w:rsid w:val="001E6C4B"/>
    <w:rsid w:val="001E6EED"/>
    <w:rsid w:val="001E7422"/>
    <w:rsid w:val="001F11D7"/>
    <w:rsid w:val="001F730A"/>
    <w:rsid w:val="002018DE"/>
    <w:rsid w:val="00202544"/>
    <w:rsid w:val="00206E5D"/>
    <w:rsid w:val="00210178"/>
    <w:rsid w:val="0021045E"/>
    <w:rsid w:val="0021428E"/>
    <w:rsid w:val="0022256F"/>
    <w:rsid w:val="00225639"/>
    <w:rsid w:val="002261A5"/>
    <w:rsid w:val="002275C5"/>
    <w:rsid w:val="00232551"/>
    <w:rsid w:val="0023296B"/>
    <w:rsid w:val="002408B0"/>
    <w:rsid w:val="00241694"/>
    <w:rsid w:val="00242701"/>
    <w:rsid w:val="002433E7"/>
    <w:rsid w:val="002459CA"/>
    <w:rsid w:val="002512EC"/>
    <w:rsid w:val="002519D4"/>
    <w:rsid w:val="00256E3B"/>
    <w:rsid w:val="00262526"/>
    <w:rsid w:val="00265712"/>
    <w:rsid w:val="00271086"/>
    <w:rsid w:val="00275447"/>
    <w:rsid w:val="0028209B"/>
    <w:rsid w:val="00283C40"/>
    <w:rsid w:val="00283D28"/>
    <w:rsid w:val="002862A2"/>
    <w:rsid w:val="00294FFD"/>
    <w:rsid w:val="00295432"/>
    <w:rsid w:val="0029597D"/>
    <w:rsid w:val="002A230F"/>
    <w:rsid w:val="002A51B5"/>
    <w:rsid w:val="002A66AA"/>
    <w:rsid w:val="002B1187"/>
    <w:rsid w:val="002B37BA"/>
    <w:rsid w:val="002B4047"/>
    <w:rsid w:val="002B588C"/>
    <w:rsid w:val="002B73E7"/>
    <w:rsid w:val="002C1DF2"/>
    <w:rsid w:val="002C54A6"/>
    <w:rsid w:val="002C7E67"/>
    <w:rsid w:val="002D0FDC"/>
    <w:rsid w:val="002D3A5A"/>
    <w:rsid w:val="002D488C"/>
    <w:rsid w:val="002D7473"/>
    <w:rsid w:val="002E129F"/>
    <w:rsid w:val="002E22D8"/>
    <w:rsid w:val="002E2695"/>
    <w:rsid w:val="002F28E6"/>
    <w:rsid w:val="002F67E7"/>
    <w:rsid w:val="00300A2B"/>
    <w:rsid w:val="00311F16"/>
    <w:rsid w:val="003133AD"/>
    <w:rsid w:val="003151D7"/>
    <w:rsid w:val="0031526B"/>
    <w:rsid w:val="00320D0A"/>
    <w:rsid w:val="00323DBF"/>
    <w:rsid w:val="00326DA0"/>
    <w:rsid w:val="003344AA"/>
    <w:rsid w:val="00335262"/>
    <w:rsid w:val="00335ACA"/>
    <w:rsid w:val="00353EEA"/>
    <w:rsid w:val="0036201F"/>
    <w:rsid w:val="0036751B"/>
    <w:rsid w:val="00371ED0"/>
    <w:rsid w:val="00372EB9"/>
    <w:rsid w:val="00374834"/>
    <w:rsid w:val="00374DEB"/>
    <w:rsid w:val="00386001"/>
    <w:rsid w:val="003879A2"/>
    <w:rsid w:val="00390F7D"/>
    <w:rsid w:val="0039128E"/>
    <w:rsid w:val="0039251F"/>
    <w:rsid w:val="00393052"/>
    <w:rsid w:val="003975CC"/>
    <w:rsid w:val="003C0637"/>
    <w:rsid w:val="003C719E"/>
    <w:rsid w:val="003D3D3D"/>
    <w:rsid w:val="003D51F5"/>
    <w:rsid w:val="003D56A7"/>
    <w:rsid w:val="003E3803"/>
    <w:rsid w:val="003E3AC7"/>
    <w:rsid w:val="003E6559"/>
    <w:rsid w:val="003E6F19"/>
    <w:rsid w:val="003F00D9"/>
    <w:rsid w:val="003F3B48"/>
    <w:rsid w:val="003F455F"/>
    <w:rsid w:val="00406FA2"/>
    <w:rsid w:val="0040723C"/>
    <w:rsid w:val="00414402"/>
    <w:rsid w:val="00420343"/>
    <w:rsid w:val="00427FA8"/>
    <w:rsid w:val="00430205"/>
    <w:rsid w:val="00436096"/>
    <w:rsid w:val="00436ECE"/>
    <w:rsid w:val="00440F63"/>
    <w:rsid w:val="0044129E"/>
    <w:rsid w:val="00442A36"/>
    <w:rsid w:val="00445DB1"/>
    <w:rsid w:val="00455A75"/>
    <w:rsid w:val="00457051"/>
    <w:rsid w:val="00457D09"/>
    <w:rsid w:val="004617CB"/>
    <w:rsid w:val="004622F0"/>
    <w:rsid w:val="00464831"/>
    <w:rsid w:val="004677C4"/>
    <w:rsid w:val="0047183D"/>
    <w:rsid w:val="00475F40"/>
    <w:rsid w:val="00477A8E"/>
    <w:rsid w:val="00484293"/>
    <w:rsid w:val="004857AC"/>
    <w:rsid w:val="00486317"/>
    <w:rsid w:val="00486CEE"/>
    <w:rsid w:val="00494177"/>
    <w:rsid w:val="00496906"/>
    <w:rsid w:val="004A0B6F"/>
    <w:rsid w:val="004A7BBA"/>
    <w:rsid w:val="004B0661"/>
    <w:rsid w:val="004B2C1E"/>
    <w:rsid w:val="004B3B3B"/>
    <w:rsid w:val="004C0CA9"/>
    <w:rsid w:val="004D17B8"/>
    <w:rsid w:val="004D1930"/>
    <w:rsid w:val="004D27F4"/>
    <w:rsid w:val="004D37B9"/>
    <w:rsid w:val="004E7EBB"/>
    <w:rsid w:val="004F0F12"/>
    <w:rsid w:val="004F14EA"/>
    <w:rsid w:val="004F6D71"/>
    <w:rsid w:val="005006FD"/>
    <w:rsid w:val="0050551F"/>
    <w:rsid w:val="00506704"/>
    <w:rsid w:val="005079A8"/>
    <w:rsid w:val="00510FAE"/>
    <w:rsid w:val="00521556"/>
    <w:rsid w:val="00525B76"/>
    <w:rsid w:val="00532FC8"/>
    <w:rsid w:val="00534F8D"/>
    <w:rsid w:val="005375AC"/>
    <w:rsid w:val="00542AE7"/>
    <w:rsid w:val="005430D8"/>
    <w:rsid w:val="00544221"/>
    <w:rsid w:val="00546189"/>
    <w:rsid w:val="00546A75"/>
    <w:rsid w:val="00555327"/>
    <w:rsid w:val="00556853"/>
    <w:rsid w:val="00556DDF"/>
    <w:rsid w:val="005619AB"/>
    <w:rsid w:val="00563319"/>
    <w:rsid w:val="00563DE2"/>
    <w:rsid w:val="00563DE3"/>
    <w:rsid w:val="005744F8"/>
    <w:rsid w:val="00574F88"/>
    <w:rsid w:val="0059409C"/>
    <w:rsid w:val="005A1654"/>
    <w:rsid w:val="005A30C1"/>
    <w:rsid w:val="005A429C"/>
    <w:rsid w:val="005B33D4"/>
    <w:rsid w:val="005B5BF6"/>
    <w:rsid w:val="005C22CA"/>
    <w:rsid w:val="005C384D"/>
    <w:rsid w:val="005D1423"/>
    <w:rsid w:val="005D183B"/>
    <w:rsid w:val="005D35F8"/>
    <w:rsid w:val="005D774A"/>
    <w:rsid w:val="005E4AFD"/>
    <w:rsid w:val="005E6850"/>
    <w:rsid w:val="005E7EE6"/>
    <w:rsid w:val="005F28BF"/>
    <w:rsid w:val="005F3EBF"/>
    <w:rsid w:val="005F3F74"/>
    <w:rsid w:val="00600651"/>
    <w:rsid w:val="00601145"/>
    <w:rsid w:val="00603F76"/>
    <w:rsid w:val="00604FF9"/>
    <w:rsid w:val="00605DDC"/>
    <w:rsid w:val="00610D1E"/>
    <w:rsid w:val="00610F10"/>
    <w:rsid w:val="00617F64"/>
    <w:rsid w:val="00617FAF"/>
    <w:rsid w:val="0062173F"/>
    <w:rsid w:val="00634005"/>
    <w:rsid w:val="00636CD2"/>
    <w:rsid w:val="006375FC"/>
    <w:rsid w:val="006421F4"/>
    <w:rsid w:val="0064234A"/>
    <w:rsid w:val="006455E2"/>
    <w:rsid w:val="0064653B"/>
    <w:rsid w:val="00647083"/>
    <w:rsid w:val="006516AD"/>
    <w:rsid w:val="0065435C"/>
    <w:rsid w:val="00654383"/>
    <w:rsid w:val="0065756F"/>
    <w:rsid w:val="006616AE"/>
    <w:rsid w:val="006624E9"/>
    <w:rsid w:val="0067034B"/>
    <w:rsid w:val="00674EBD"/>
    <w:rsid w:val="00676BEC"/>
    <w:rsid w:val="006779C4"/>
    <w:rsid w:val="00681316"/>
    <w:rsid w:val="00681384"/>
    <w:rsid w:val="006838B3"/>
    <w:rsid w:val="00686DF8"/>
    <w:rsid w:val="00692BA0"/>
    <w:rsid w:val="0069462F"/>
    <w:rsid w:val="006A500B"/>
    <w:rsid w:val="006B1549"/>
    <w:rsid w:val="006B573D"/>
    <w:rsid w:val="006C1078"/>
    <w:rsid w:val="006C1B10"/>
    <w:rsid w:val="006C1E92"/>
    <w:rsid w:val="006C44EE"/>
    <w:rsid w:val="006D3579"/>
    <w:rsid w:val="006D51D6"/>
    <w:rsid w:val="006D6471"/>
    <w:rsid w:val="006E4440"/>
    <w:rsid w:val="006E6F8D"/>
    <w:rsid w:val="006E74EE"/>
    <w:rsid w:val="006F093B"/>
    <w:rsid w:val="0070138E"/>
    <w:rsid w:val="00707FDA"/>
    <w:rsid w:val="00710B56"/>
    <w:rsid w:val="00710EFF"/>
    <w:rsid w:val="00712FA4"/>
    <w:rsid w:val="007133BA"/>
    <w:rsid w:val="00713867"/>
    <w:rsid w:val="00714816"/>
    <w:rsid w:val="00715E67"/>
    <w:rsid w:val="00716A0E"/>
    <w:rsid w:val="00721D37"/>
    <w:rsid w:val="007227FC"/>
    <w:rsid w:val="00723F38"/>
    <w:rsid w:val="007316CA"/>
    <w:rsid w:val="00747DAD"/>
    <w:rsid w:val="00753022"/>
    <w:rsid w:val="00755BF0"/>
    <w:rsid w:val="00762767"/>
    <w:rsid w:val="007672C4"/>
    <w:rsid w:val="00771D65"/>
    <w:rsid w:val="007747B6"/>
    <w:rsid w:val="0078136C"/>
    <w:rsid w:val="00782562"/>
    <w:rsid w:val="007828A5"/>
    <w:rsid w:val="0078366E"/>
    <w:rsid w:val="007861DD"/>
    <w:rsid w:val="007862E2"/>
    <w:rsid w:val="007903D9"/>
    <w:rsid w:val="00793F5B"/>
    <w:rsid w:val="00795447"/>
    <w:rsid w:val="007A009D"/>
    <w:rsid w:val="007A18EC"/>
    <w:rsid w:val="007A4B4C"/>
    <w:rsid w:val="007A60EE"/>
    <w:rsid w:val="007A704E"/>
    <w:rsid w:val="007A776D"/>
    <w:rsid w:val="007B2618"/>
    <w:rsid w:val="007B2EB9"/>
    <w:rsid w:val="007B5663"/>
    <w:rsid w:val="007B7DCD"/>
    <w:rsid w:val="007C18D2"/>
    <w:rsid w:val="007C2CE7"/>
    <w:rsid w:val="007C51C2"/>
    <w:rsid w:val="007C6DBF"/>
    <w:rsid w:val="007C7898"/>
    <w:rsid w:val="007D2222"/>
    <w:rsid w:val="007D39F9"/>
    <w:rsid w:val="007D5D74"/>
    <w:rsid w:val="007E087F"/>
    <w:rsid w:val="007E4F95"/>
    <w:rsid w:val="007E4FBE"/>
    <w:rsid w:val="007E53E1"/>
    <w:rsid w:val="007E7340"/>
    <w:rsid w:val="007F5153"/>
    <w:rsid w:val="007F5389"/>
    <w:rsid w:val="007F58A6"/>
    <w:rsid w:val="007F789A"/>
    <w:rsid w:val="007F7D9D"/>
    <w:rsid w:val="00801702"/>
    <w:rsid w:val="0080191E"/>
    <w:rsid w:val="00802E8F"/>
    <w:rsid w:val="00803330"/>
    <w:rsid w:val="008053F0"/>
    <w:rsid w:val="008056BD"/>
    <w:rsid w:val="008078B6"/>
    <w:rsid w:val="00810A38"/>
    <w:rsid w:val="00811957"/>
    <w:rsid w:val="00817194"/>
    <w:rsid w:val="00817BC4"/>
    <w:rsid w:val="00820860"/>
    <w:rsid w:val="00825298"/>
    <w:rsid w:val="00833970"/>
    <w:rsid w:val="008353D4"/>
    <w:rsid w:val="00836DD2"/>
    <w:rsid w:val="00846EA6"/>
    <w:rsid w:val="00847A26"/>
    <w:rsid w:val="00850018"/>
    <w:rsid w:val="00851BD8"/>
    <w:rsid w:val="00851CDD"/>
    <w:rsid w:val="00854F1F"/>
    <w:rsid w:val="008560CC"/>
    <w:rsid w:val="00864669"/>
    <w:rsid w:val="00872337"/>
    <w:rsid w:val="00881AFB"/>
    <w:rsid w:val="00881C18"/>
    <w:rsid w:val="00886323"/>
    <w:rsid w:val="00886E54"/>
    <w:rsid w:val="008906FB"/>
    <w:rsid w:val="008912C6"/>
    <w:rsid w:val="00893300"/>
    <w:rsid w:val="00893DEF"/>
    <w:rsid w:val="00895840"/>
    <w:rsid w:val="008A2BF0"/>
    <w:rsid w:val="008A3BB8"/>
    <w:rsid w:val="008A4D5D"/>
    <w:rsid w:val="008B40B1"/>
    <w:rsid w:val="008B426F"/>
    <w:rsid w:val="008C11D6"/>
    <w:rsid w:val="008C3AC6"/>
    <w:rsid w:val="008C481B"/>
    <w:rsid w:val="008D1AA8"/>
    <w:rsid w:val="008D35C1"/>
    <w:rsid w:val="008D49DA"/>
    <w:rsid w:val="008E66C3"/>
    <w:rsid w:val="008E78DE"/>
    <w:rsid w:val="008F3DF8"/>
    <w:rsid w:val="008F720C"/>
    <w:rsid w:val="00900BD4"/>
    <w:rsid w:val="00902C4E"/>
    <w:rsid w:val="009055DE"/>
    <w:rsid w:val="00912293"/>
    <w:rsid w:val="00914AAF"/>
    <w:rsid w:val="0091688F"/>
    <w:rsid w:val="0092084B"/>
    <w:rsid w:val="00921676"/>
    <w:rsid w:val="00921762"/>
    <w:rsid w:val="0092368A"/>
    <w:rsid w:val="00925687"/>
    <w:rsid w:val="00926782"/>
    <w:rsid w:val="00927FB2"/>
    <w:rsid w:val="009320BE"/>
    <w:rsid w:val="00932798"/>
    <w:rsid w:val="0093325F"/>
    <w:rsid w:val="00934A48"/>
    <w:rsid w:val="00937ECF"/>
    <w:rsid w:val="00940872"/>
    <w:rsid w:val="00943D68"/>
    <w:rsid w:val="00946A65"/>
    <w:rsid w:val="009539DE"/>
    <w:rsid w:val="00954EF0"/>
    <w:rsid w:val="00964281"/>
    <w:rsid w:val="00967CF4"/>
    <w:rsid w:val="00970A68"/>
    <w:rsid w:val="00972BBC"/>
    <w:rsid w:val="00976E1B"/>
    <w:rsid w:val="0097751B"/>
    <w:rsid w:val="00986BFC"/>
    <w:rsid w:val="00994DB2"/>
    <w:rsid w:val="009A6C3B"/>
    <w:rsid w:val="009B447F"/>
    <w:rsid w:val="009C0AB3"/>
    <w:rsid w:val="009C0BCF"/>
    <w:rsid w:val="009C1001"/>
    <w:rsid w:val="009C1D98"/>
    <w:rsid w:val="009C38AA"/>
    <w:rsid w:val="009C3AC7"/>
    <w:rsid w:val="009C7729"/>
    <w:rsid w:val="009D1F37"/>
    <w:rsid w:val="009D2DE4"/>
    <w:rsid w:val="009D4D81"/>
    <w:rsid w:val="009D7D44"/>
    <w:rsid w:val="009E085F"/>
    <w:rsid w:val="009F0899"/>
    <w:rsid w:val="009F2027"/>
    <w:rsid w:val="009F3D40"/>
    <w:rsid w:val="009F4AD3"/>
    <w:rsid w:val="00A049CF"/>
    <w:rsid w:val="00A06621"/>
    <w:rsid w:val="00A06A2C"/>
    <w:rsid w:val="00A13DE2"/>
    <w:rsid w:val="00A26BB8"/>
    <w:rsid w:val="00A33658"/>
    <w:rsid w:val="00A34A7C"/>
    <w:rsid w:val="00A34B04"/>
    <w:rsid w:val="00A352D4"/>
    <w:rsid w:val="00A35460"/>
    <w:rsid w:val="00A40EC2"/>
    <w:rsid w:val="00A4155C"/>
    <w:rsid w:val="00A46D0F"/>
    <w:rsid w:val="00A528A5"/>
    <w:rsid w:val="00A52FD9"/>
    <w:rsid w:val="00A53C82"/>
    <w:rsid w:val="00A55064"/>
    <w:rsid w:val="00A62508"/>
    <w:rsid w:val="00A630DE"/>
    <w:rsid w:val="00A64C03"/>
    <w:rsid w:val="00A65A44"/>
    <w:rsid w:val="00A81B55"/>
    <w:rsid w:val="00A83315"/>
    <w:rsid w:val="00A86BF5"/>
    <w:rsid w:val="00A900D4"/>
    <w:rsid w:val="00A910F8"/>
    <w:rsid w:val="00A92F3B"/>
    <w:rsid w:val="00A9546C"/>
    <w:rsid w:val="00A96E34"/>
    <w:rsid w:val="00A97116"/>
    <w:rsid w:val="00AA4452"/>
    <w:rsid w:val="00AA5AAC"/>
    <w:rsid w:val="00AB0DA2"/>
    <w:rsid w:val="00AB39C8"/>
    <w:rsid w:val="00AC1881"/>
    <w:rsid w:val="00AC3A3E"/>
    <w:rsid w:val="00AC439D"/>
    <w:rsid w:val="00AC7E59"/>
    <w:rsid w:val="00AD3A62"/>
    <w:rsid w:val="00AE1948"/>
    <w:rsid w:val="00AE2D20"/>
    <w:rsid w:val="00AE4E7E"/>
    <w:rsid w:val="00AF1172"/>
    <w:rsid w:val="00AF5E1D"/>
    <w:rsid w:val="00AF619D"/>
    <w:rsid w:val="00AF642E"/>
    <w:rsid w:val="00AF6816"/>
    <w:rsid w:val="00AF7A39"/>
    <w:rsid w:val="00B00E30"/>
    <w:rsid w:val="00B0184A"/>
    <w:rsid w:val="00B07892"/>
    <w:rsid w:val="00B078A9"/>
    <w:rsid w:val="00B111DD"/>
    <w:rsid w:val="00B1334C"/>
    <w:rsid w:val="00B20DC5"/>
    <w:rsid w:val="00B2106D"/>
    <w:rsid w:val="00B21CC3"/>
    <w:rsid w:val="00B261C1"/>
    <w:rsid w:val="00B34850"/>
    <w:rsid w:val="00B35087"/>
    <w:rsid w:val="00B35324"/>
    <w:rsid w:val="00B41989"/>
    <w:rsid w:val="00B47526"/>
    <w:rsid w:val="00B47B4F"/>
    <w:rsid w:val="00B51347"/>
    <w:rsid w:val="00B5736E"/>
    <w:rsid w:val="00B6197F"/>
    <w:rsid w:val="00B6380B"/>
    <w:rsid w:val="00B67298"/>
    <w:rsid w:val="00B67E2C"/>
    <w:rsid w:val="00B738E5"/>
    <w:rsid w:val="00B75060"/>
    <w:rsid w:val="00B763B4"/>
    <w:rsid w:val="00B76809"/>
    <w:rsid w:val="00B76BD0"/>
    <w:rsid w:val="00B779A7"/>
    <w:rsid w:val="00B83C65"/>
    <w:rsid w:val="00B876AF"/>
    <w:rsid w:val="00B94653"/>
    <w:rsid w:val="00B9615B"/>
    <w:rsid w:val="00B97983"/>
    <w:rsid w:val="00B97EE0"/>
    <w:rsid w:val="00BA003D"/>
    <w:rsid w:val="00BA6320"/>
    <w:rsid w:val="00BA6DD6"/>
    <w:rsid w:val="00BA6EA3"/>
    <w:rsid w:val="00BB1273"/>
    <w:rsid w:val="00BB29CB"/>
    <w:rsid w:val="00BB7CD2"/>
    <w:rsid w:val="00BC150A"/>
    <w:rsid w:val="00BC26F5"/>
    <w:rsid w:val="00BC439A"/>
    <w:rsid w:val="00BC52B3"/>
    <w:rsid w:val="00BC72AB"/>
    <w:rsid w:val="00BD0F89"/>
    <w:rsid w:val="00BD1698"/>
    <w:rsid w:val="00BE10B0"/>
    <w:rsid w:val="00BE15A9"/>
    <w:rsid w:val="00BE2844"/>
    <w:rsid w:val="00BE2991"/>
    <w:rsid w:val="00BE38F1"/>
    <w:rsid w:val="00BE7B90"/>
    <w:rsid w:val="00BF41F8"/>
    <w:rsid w:val="00BF472C"/>
    <w:rsid w:val="00BF4D54"/>
    <w:rsid w:val="00BF6D0B"/>
    <w:rsid w:val="00C0114D"/>
    <w:rsid w:val="00C03298"/>
    <w:rsid w:val="00C05D1E"/>
    <w:rsid w:val="00C161E2"/>
    <w:rsid w:val="00C16CFA"/>
    <w:rsid w:val="00C1740D"/>
    <w:rsid w:val="00C33D78"/>
    <w:rsid w:val="00C35DDD"/>
    <w:rsid w:val="00C40553"/>
    <w:rsid w:val="00C42DB8"/>
    <w:rsid w:val="00C4446F"/>
    <w:rsid w:val="00C46087"/>
    <w:rsid w:val="00C54AD9"/>
    <w:rsid w:val="00C54B64"/>
    <w:rsid w:val="00C54D72"/>
    <w:rsid w:val="00C55ED1"/>
    <w:rsid w:val="00C55F84"/>
    <w:rsid w:val="00C56D2C"/>
    <w:rsid w:val="00C62D17"/>
    <w:rsid w:val="00C65C9E"/>
    <w:rsid w:val="00C674A4"/>
    <w:rsid w:val="00C80E7D"/>
    <w:rsid w:val="00C82586"/>
    <w:rsid w:val="00C849E0"/>
    <w:rsid w:val="00C856D7"/>
    <w:rsid w:val="00C866B0"/>
    <w:rsid w:val="00C878DB"/>
    <w:rsid w:val="00C90FA7"/>
    <w:rsid w:val="00C913CD"/>
    <w:rsid w:val="00C94EA6"/>
    <w:rsid w:val="00C9564B"/>
    <w:rsid w:val="00CA1ACC"/>
    <w:rsid w:val="00CA2B24"/>
    <w:rsid w:val="00CA2E07"/>
    <w:rsid w:val="00CA41D5"/>
    <w:rsid w:val="00CA4569"/>
    <w:rsid w:val="00CA4CB1"/>
    <w:rsid w:val="00CA6DD3"/>
    <w:rsid w:val="00CB2F92"/>
    <w:rsid w:val="00CB32D0"/>
    <w:rsid w:val="00CB4720"/>
    <w:rsid w:val="00CC2B23"/>
    <w:rsid w:val="00CC3D7D"/>
    <w:rsid w:val="00CD0B04"/>
    <w:rsid w:val="00CD0CFD"/>
    <w:rsid w:val="00CD1B38"/>
    <w:rsid w:val="00CD4946"/>
    <w:rsid w:val="00CD556A"/>
    <w:rsid w:val="00CE2497"/>
    <w:rsid w:val="00CE2A7F"/>
    <w:rsid w:val="00CE4FD7"/>
    <w:rsid w:val="00CF1F4B"/>
    <w:rsid w:val="00D00660"/>
    <w:rsid w:val="00D03341"/>
    <w:rsid w:val="00D043D4"/>
    <w:rsid w:val="00D04CD9"/>
    <w:rsid w:val="00D06A84"/>
    <w:rsid w:val="00D158CF"/>
    <w:rsid w:val="00D16D90"/>
    <w:rsid w:val="00D21D24"/>
    <w:rsid w:val="00D22822"/>
    <w:rsid w:val="00D2550F"/>
    <w:rsid w:val="00D32174"/>
    <w:rsid w:val="00D32462"/>
    <w:rsid w:val="00D34F34"/>
    <w:rsid w:val="00D36483"/>
    <w:rsid w:val="00D37BB7"/>
    <w:rsid w:val="00D41328"/>
    <w:rsid w:val="00D42EA9"/>
    <w:rsid w:val="00D5437D"/>
    <w:rsid w:val="00D60407"/>
    <w:rsid w:val="00D6369C"/>
    <w:rsid w:val="00D71907"/>
    <w:rsid w:val="00D71AF5"/>
    <w:rsid w:val="00D71BFF"/>
    <w:rsid w:val="00D80E93"/>
    <w:rsid w:val="00D93B3D"/>
    <w:rsid w:val="00DA3ACF"/>
    <w:rsid w:val="00DA5A53"/>
    <w:rsid w:val="00DB2575"/>
    <w:rsid w:val="00DB381C"/>
    <w:rsid w:val="00DB721F"/>
    <w:rsid w:val="00DC0130"/>
    <w:rsid w:val="00DC2CC3"/>
    <w:rsid w:val="00DC38AA"/>
    <w:rsid w:val="00DC4557"/>
    <w:rsid w:val="00DC525C"/>
    <w:rsid w:val="00DC6CE1"/>
    <w:rsid w:val="00DC78C8"/>
    <w:rsid w:val="00DD3EDD"/>
    <w:rsid w:val="00DD417C"/>
    <w:rsid w:val="00DD470B"/>
    <w:rsid w:val="00DE01CA"/>
    <w:rsid w:val="00DE15B6"/>
    <w:rsid w:val="00DE284A"/>
    <w:rsid w:val="00DE3AB4"/>
    <w:rsid w:val="00DE65C3"/>
    <w:rsid w:val="00DE7C5E"/>
    <w:rsid w:val="00DF2F9B"/>
    <w:rsid w:val="00DF71E5"/>
    <w:rsid w:val="00E01EEB"/>
    <w:rsid w:val="00E02B1E"/>
    <w:rsid w:val="00E05DFF"/>
    <w:rsid w:val="00E07661"/>
    <w:rsid w:val="00E118FB"/>
    <w:rsid w:val="00E15B35"/>
    <w:rsid w:val="00E16969"/>
    <w:rsid w:val="00E17FEB"/>
    <w:rsid w:val="00E21E15"/>
    <w:rsid w:val="00E21FC3"/>
    <w:rsid w:val="00E26899"/>
    <w:rsid w:val="00E26A0C"/>
    <w:rsid w:val="00E301CF"/>
    <w:rsid w:val="00E37101"/>
    <w:rsid w:val="00E416DE"/>
    <w:rsid w:val="00E56F45"/>
    <w:rsid w:val="00E60C81"/>
    <w:rsid w:val="00E62A85"/>
    <w:rsid w:val="00E62FB3"/>
    <w:rsid w:val="00E63066"/>
    <w:rsid w:val="00E66382"/>
    <w:rsid w:val="00E66F3F"/>
    <w:rsid w:val="00E67E70"/>
    <w:rsid w:val="00E72679"/>
    <w:rsid w:val="00E73AD7"/>
    <w:rsid w:val="00E74174"/>
    <w:rsid w:val="00E76125"/>
    <w:rsid w:val="00E773FF"/>
    <w:rsid w:val="00E920C2"/>
    <w:rsid w:val="00E9635B"/>
    <w:rsid w:val="00E97479"/>
    <w:rsid w:val="00EA3A03"/>
    <w:rsid w:val="00EA60F9"/>
    <w:rsid w:val="00EA633F"/>
    <w:rsid w:val="00EA6BA7"/>
    <w:rsid w:val="00EB1281"/>
    <w:rsid w:val="00EC0819"/>
    <w:rsid w:val="00EC1781"/>
    <w:rsid w:val="00EC3971"/>
    <w:rsid w:val="00EC739F"/>
    <w:rsid w:val="00ED074B"/>
    <w:rsid w:val="00ED4F3F"/>
    <w:rsid w:val="00EE0889"/>
    <w:rsid w:val="00EE6543"/>
    <w:rsid w:val="00EE6EB3"/>
    <w:rsid w:val="00EF0C00"/>
    <w:rsid w:val="00EF0FB5"/>
    <w:rsid w:val="00EF19FA"/>
    <w:rsid w:val="00EF4ED7"/>
    <w:rsid w:val="00EF65D1"/>
    <w:rsid w:val="00EF77B2"/>
    <w:rsid w:val="00F02555"/>
    <w:rsid w:val="00F03378"/>
    <w:rsid w:val="00F11D79"/>
    <w:rsid w:val="00F13E6F"/>
    <w:rsid w:val="00F15860"/>
    <w:rsid w:val="00F1756D"/>
    <w:rsid w:val="00F17902"/>
    <w:rsid w:val="00F20D74"/>
    <w:rsid w:val="00F2276C"/>
    <w:rsid w:val="00F22A72"/>
    <w:rsid w:val="00F2505A"/>
    <w:rsid w:val="00F30681"/>
    <w:rsid w:val="00F31956"/>
    <w:rsid w:val="00F34158"/>
    <w:rsid w:val="00F40030"/>
    <w:rsid w:val="00F41EA7"/>
    <w:rsid w:val="00F447F8"/>
    <w:rsid w:val="00F46F67"/>
    <w:rsid w:val="00F5398E"/>
    <w:rsid w:val="00F54D91"/>
    <w:rsid w:val="00F6252C"/>
    <w:rsid w:val="00F701BA"/>
    <w:rsid w:val="00F70389"/>
    <w:rsid w:val="00F705CC"/>
    <w:rsid w:val="00F708A4"/>
    <w:rsid w:val="00F7254E"/>
    <w:rsid w:val="00F755E6"/>
    <w:rsid w:val="00F8198E"/>
    <w:rsid w:val="00F81D56"/>
    <w:rsid w:val="00F81FDE"/>
    <w:rsid w:val="00F84702"/>
    <w:rsid w:val="00F8759C"/>
    <w:rsid w:val="00F87B36"/>
    <w:rsid w:val="00F90B71"/>
    <w:rsid w:val="00F911ED"/>
    <w:rsid w:val="00F93896"/>
    <w:rsid w:val="00F939AE"/>
    <w:rsid w:val="00F942FE"/>
    <w:rsid w:val="00FA6C78"/>
    <w:rsid w:val="00FB06C3"/>
    <w:rsid w:val="00FB2BE1"/>
    <w:rsid w:val="00FB5109"/>
    <w:rsid w:val="00FB7649"/>
    <w:rsid w:val="00FC1BDE"/>
    <w:rsid w:val="00FD16C4"/>
    <w:rsid w:val="00FD19B1"/>
    <w:rsid w:val="00FD5952"/>
    <w:rsid w:val="00FE1C09"/>
    <w:rsid w:val="00FE25FF"/>
    <w:rsid w:val="00FE291A"/>
    <w:rsid w:val="00FE2E1B"/>
    <w:rsid w:val="00FE4948"/>
    <w:rsid w:val="00FE5723"/>
    <w:rsid w:val="00FE7E6E"/>
    <w:rsid w:val="00FF31C6"/>
    <w:rsid w:val="00FF5B3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46336E"/>
  <w15:chartTrackingRefBased/>
  <w15:docId w15:val="{38FD1601-A285-4BA2-9BDB-EF76305581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6BD0"/>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B76BD0"/>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B76BD0"/>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B76BD0"/>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B76BD0"/>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B76B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6B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6B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6B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6BD0"/>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B76BD0"/>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rsid w:val="00B76BD0"/>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B76BD0"/>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B76BD0"/>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B76B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6B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6B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6BD0"/>
    <w:rPr>
      <w:rFonts w:eastAsiaTheme="majorEastAsia" w:cstheme="majorBidi"/>
      <w:color w:val="272727" w:themeColor="text1" w:themeTint="D8"/>
    </w:rPr>
  </w:style>
  <w:style w:type="paragraph" w:styleId="Title">
    <w:name w:val="Title"/>
    <w:basedOn w:val="Normal"/>
    <w:next w:val="Normal"/>
    <w:link w:val="TitleChar"/>
    <w:uiPriority w:val="10"/>
    <w:qFormat/>
    <w:rsid w:val="00B76B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6B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6B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6B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6BD0"/>
    <w:pPr>
      <w:spacing w:before="160"/>
      <w:jc w:val="center"/>
    </w:pPr>
    <w:rPr>
      <w:i/>
      <w:iCs/>
      <w:color w:val="404040" w:themeColor="text1" w:themeTint="BF"/>
    </w:rPr>
  </w:style>
  <w:style w:type="character" w:customStyle="1" w:styleId="QuoteChar">
    <w:name w:val="Quote Char"/>
    <w:basedOn w:val="DefaultParagraphFont"/>
    <w:link w:val="Quote"/>
    <w:uiPriority w:val="29"/>
    <w:rsid w:val="00B76BD0"/>
    <w:rPr>
      <w:i/>
      <w:iCs/>
      <w:color w:val="404040" w:themeColor="text1" w:themeTint="BF"/>
    </w:rPr>
  </w:style>
  <w:style w:type="paragraph" w:styleId="ListParagraph">
    <w:name w:val="List Paragraph"/>
    <w:basedOn w:val="Normal"/>
    <w:uiPriority w:val="34"/>
    <w:qFormat/>
    <w:rsid w:val="00B76BD0"/>
    <w:pPr>
      <w:ind w:left="720"/>
      <w:contextualSpacing/>
    </w:pPr>
  </w:style>
  <w:style w:type="character" w:styleId="IntenseEmphasis">
    <w:name w:val="Intense Emphasis"/>
    <w:basedOn w:val="DefaultParagraphFont"/>
    <w:uiPriority w:val="21"/>
    <w:qFormat/>
    <w:rsid w:val="00B76BD0"/>
    <w:rPr>
      <w:i/>
      <w:iCs/>
      <w:color w:val="365F91" w:themeColor="accent1" w:themeShade="BF"/>
    </w:rPr>
  </w:style>
  <w:style w:type="paragraph" w:styleId="IntenseQuote">
    <w:name w:val="Intense Quote"/>
    <w:basedOn w:val="Normal"/>
    <w:next w:val="Normal"/>
    <w:link w:val="IntenseQuoteChar"/>
    <w:uiPriority w:val="30"/>
    <w:qFormat/>
    <w:rsid w:val="00B76BD0"/>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B76BD0"/>
    <w:rPr>
      <w:i/>
      <w:iCs/>
      <w:color w:val="365F91" w:themeColor="accent1" w:themeShade="BF"/>
    </w:rPr>
  </w:style>
  <w:style w:type="character" w:styleId="IntenseReference">
    <w:name w:val="Intense Reference"/>
    <w:basedOn w:val="DefaultParagraphFont"/>
    <w:uiPriority w:val="32"/>
    <w:qFormat/>
    <w:rsid w:val="00B76BD0"/>
    <w:rPr>
      <w:b/>
      <w:bCs/>
      <w:smallCaps/>
      <w:color w:val="365F91" w:themeColor="accent1" w:themeShade="BF"/>
      <w:spacing w:val="5"/>
    </w:rPr>
  </w:style>
  <w:style w:type="paragraph" w:styleId="NormalWeb">
    <w:name w:val="Normal (Web)"/>
    <w:basedOn w:val="Normal"/>
    <w:uiPriority w:val="99"/>
    <w:unhideWhenUsed/>
    <w:rsid w:val="00E07661"/>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url">
    <w:name w:val="url"/>
    <w:basedOn w:val="DefaultParagraphFont"/>
    <w:rsid w:val="00801702"/>
  </w:style>
  <w:style w:type="character" w:styleId="Hyperlink">
    <w:name w:val="Hyperlink"/>
    <w:basedOn w:val="DefaultParagraphFont"/>
    <w:uiPriority w:val="99"/>
    <w:unhideWhenUsed/>
    <w:rsid w:val="00801702"/>
    <w:rPr>
      <w:color w:val="0000FF" w:themeColor="hyperlink"/>
      <w:u w:val="single"/>
    </w:rPr>
  </w:style>
  <w:style w:type="paragraph" w:styleId="Header">
    <w:name w:val="header"/>
    <w:basedOn w:val="Normal"/>
    <w:link w:val="HeaderChar"/>
    <w:uiPriority w:val="99"/>
    <w:unhideWhenUsed/>
    <w:rsid w:val="002F67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67E7"/>
  </w:style>
  <w:style w:type="paragraph" w:styleId="Footer">
    <w:name w:val="footer"/>
    <w:basedOn w:val="Normal"/>
    <w:link w:val="FooterChar"/>
    <w:uiPriority w:val="99"/>
    <w:unhideWhenUsed/>
    <w:rsid w:val="002F67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67E7"/>
  </w:style>
  <w:style w:type="paragraph" w:styleId="TOCHeading">
    <w:name w:val="TOC Heading"/>
    <w:basedOn w:val="Heading1"/>
    <w:next w:val="Normal"/>
    <w:uiPriority w:val="39"/>
    <w:unhideWhenUsed/>
    <w:qFormat/>
    <w:rsid w:val="00F90B71"/>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F90B71"/>
    <w:pPr>
      <w:spacing w:after="100"/>
    </w:pPr>
  </w:style>
  <w:style w:type="paragraph" w:styleId="TOC2">
    <w:name w:val="toc 2"/>
    <w:basedOn w:val="Normal"/>
    <w:next w:val="Normal"/>
    <w:autoRedefine/>
    <w:uiPriority w:val="39"/>
    <w:unhideWhenUsed/>
    <w:rsid w:val="00F90B71"/>
    <w:pPr>
      <w:spacing w:after="100"/>
      <w:ind w:left="240"/>
    </w:pPr>
  </w:style>
  <w:style w:type="paragraph" w:styleId="TOC3">
    <w:name w:val="toc 3"/>
    <w:basedOn w:val="Normal"/>
    <w:next w:val="Normal"/>
    <w:autoRedefine/>
    <w:uiPriority w:val="39"/>
    <w:unhideWhenUsed/>
    <w:rsid w:val="00F90B71"/>
    <w:pPr>
      <w:spacing w:after="100"/>
      <w:ind w:left="480"/>
    </w:pPr>
  </w:style>
  <w:style w:type="table" w:styleId="TableGrid">
    <w:name w:val="Table Grid"/>
    <w:basedOn w:val="TableNormal"/>
    <w:uiPriority w:val="59"/>
    <w:rsid w:val="00EF4E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AE1948"/>
    <w:rPr>
      <w:sz w:val="16"/>
      <w:szCs w:val="16"/>
    </w:rPr>
  </w:style>
  <w:style w:type="paragraph" w:styleId="CommentText">
    <w:name w:val="annotation text"/>
    <w:basedOn w:val="Normal"/>
    <w:link w:val="CommentTextChar"/>
    <w:uiPriority w:val="99"/>
    <w:semiHidden/>
    <w:unhideWhenUsed/>
    <w:rsid w:val="00AE1948"/>
    <w:pPr>
      <w:spacing w:line="240" w:lineRule="auto"/>
    </w:pPr>
    <w:rPr>
      <w:sz w:val="20"/>
      <w:szCs w:val="20"/>
    </w:rPr>
  </w:style>
  <w:style w:type="character" w:customStyle="1" w:styleId="CommentTextChar">
    <w:name w:val="Comment Text Char"/>
    <w:basedOn w:val="DefaultParagraphFont"/>
    <w:link w:val="CommentText"/>
    <w:uiPriority w:val="99"/>
    <w:semiHidden/>
    <w:rsid w:val="00AE1948"/>
    <w:rPr>
      <w:sz w:val="20"/>
      <w:szCs w:val="20"/>
    </w:rPr>
  </w:style>
  <w:style w:type="paragraph" w:styleId="CommentSubject">
    <w:name w:val="annotation subject"/>
    <w:basedOn w:val="CommentText"/>
    <w:next w:val="CommentText"/>
    <w:link w:val="CommentSubjectChar"/>
    <w:uiPriority w:val="99"/>
    <w:semiHidden/>
    <w:unhideWhenUsed/>
    <w:rsid w:val="00AE1948"/>
    <w:rPr>
      <w:b/>
      <w:bCs/>
    </w:rPr>
  </w:style>
  <w:style w:type="character" w:customStyle="1" w:styleId="CommentSubjectChar">
    <w:name w:val="Comment Subject Char"/>
    <w:basedOn w:val="CommentTextChar"/>
    <w:link w:val="CommentSubject"/>
    <w:uiPriority w:val="99"/>
    <w:semiHidden/>
    <w:rsid w:val="00AE1948"/>
    <w:rPr>
      <w:b/>
      <w:bCs/>
      <w:sz w:val="20"/>
      <w:szCs w:val="20"/>
    </w:rPr>
  </w:style>
  <w:style w:type="character" w:styleId="FollowedHyperlink">
    <w:name w:val="FollowedHyperlink"/>
    <w:basedOn w:val="DefaultParagraphFont"/>
    <w:uiPriority w:val="99"/>
    <w:semiHidden/>
    <w:unhideWhenUsed/>
    <w:rsid w:val="007E53E1"/>
    <w:rPr>
      <w:color w:val="800080" w:themeColor="followedHyperlink"/>
      <w:u w:val="single"/>
    </w:rPr>
  </w:style>
  <w:style w:type="character" w:styleId="UnresolvedMention">
    <w:name w:val="Unresolved Mention"/>
    <w:basedOn w:val="DefaultParagraphFont"/>
    <w:uiPriority w:val="99"/>
    <w:semiHidden/>
    <w:unhideWhenUsed/>
    <w:rsid w:val="00BD16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791562">
      <w:bodyDiv w:val="1"/>
      <w:marLeft w:val="0"/>
      <w:marRight w:val="0"/>
      <w:marTop w:val="0"/>
      <w:marBottom w:val="0"/>
      <w:divBdr>
        <w:top w:val="none" w:sz="0" w:space="0" w:color="auto"/>
        <w:left w:val="none" w:sz="0" w:space="0" w:color="auto"/>
        <w:bottom w:val="none" w:sz="0" w:space="0" w:color="auto"/>
        <w:right w:val="none" w:sz="0" w:space="0" w:color="auto"/>
      </w:divBdr>
    </w:div>
    <w:div w:id="64572088">
      <w:bodyDiv w:val="1"/>
      <w:marLeft w:val="0"/>
      <w:marRight w:val="0"/>
      <w:marTop w:val="0"/>
      <w:marBottom w:val="0"/>
      <w:divBdr>
        <w:top w:val="none" w:sz="0" w:space="0" w:color="auto"/>
        <w:left w:val="none" w:sz="0" w:space="0" w:color="auto"/>
        <w:bottom w:val="none" w:sz="0" w:space="0" w:color="auto"/>
        <w:right w:val="none" w:sz="0" w:space="0" w:color="auto"/>
      </w:divBdr>
    </w:div>
    <w:div w:id="141311754">
      <w:bodyDiv w:val="1"/>
      <w:marLeft w:val="0"/>
      <w:marRight w:val="0"/>
      <w:marTop w:val="0"/>
      <w:marBottom w:val="0"/>
      <w:divBdr>
        <w:top w:val="none" w:sz="0" w:space="0" w:color="auto"/>
        <w:left w:val="none" w:sz="0" w:space="0" w:color="auto"/>
        <w:bottom w:val="none" w:sz="0" w:space="0" w:color="auto"/>
        <w:right w:val="none" w:sz="0" w:space="0" w:color="auto"/>
      </w:divBdr>
    </w:div>
    <w:div w:id="143812985">
      <w:bodyDiv w:val="1"/>
      <w:marLeft w:val="0"/>
      <w:marRight w:val="0"/>
      <w:marTop w:val="0"/>
      <w:marBottom w:val="0"/>
      <w:divBdr>
        <w:top w:val="none" w:sz="0" w:space="0" w:color="auto"/>
        <w:left w:val="none" w:sz="0" w:space="0" w:color="auto"/>
        <w:bottom w:val="none" w:sz="0" w:space="0" w:color="auto"/>
        <w:right w:val="none" w:sz="0" w:space="0" w:color="auto"/>
      </w:divBdr>
    </w:div>
    <w:div w:id="368914584">
      <w:bodyDiv w:val="1"/>
      <w:marLeft w:val="0"/>
      <w:marRight w:val="0"/>
      <w:marTop w:val="0"/>
      <w:marBottom w:val="0"/>
      <w:divBdr>
        <w:top w:val="none" w:sz="0" w:space="0" w:color="auto"/>
        <w:left w:val="none" w:sz="0" w:space="0" w:color="auto"/>
        <w:bottom w:val="none" w:sz="0" w:space="0" w:color="auto"/>
        <w:right w:val="none" w:sz="0" w:space="0" w:color="auto"/>
      </w:divBdr>
    </w:div>
    <w:div w:id="517237646">
      <w:bodyDiv w:val="1"/>
      <w:marLeft w:val="0"/>
      <w:marRight w:val="0"/>
      <w:marTop w:val="0"/>
      <w:marBottom w:val="0"/>
      <w:divBdr>
        <w:top w:val="none" w:sz="0" w:space="0" w:color="auto"/>
        <w:left w:val="none" w:sz="0" w:space="0" w:color="auto"/>
        <w:bottom w:val="none" w:sz="0" w:space="0" w:color="auto"/>
        <w:right w:val="none" w:sz="0" w:space="0" w:color="auto"/>
      </w:divBdr>
    </w:div>
    <w:div w:id="687411735">
      <w:bodyDiv w:val="1"/>
      <w:marLeft w:val="0"/>
      <w:marRight w:val="0"/>
      <w:marTop w:val="0"/>
      <w:marBottom w:val="0"/>
      <w:divBdr>
        <w:top w:val="none" w:sz="0" w:space="0" w:color="auto"/>
        <w:left w:val="none" w:sz="0" w:space="0" w:color="auto"/>
        <w:bottom w:val="none" w:sz="0" w:space="0" w:color="auto"/>
        <w:right w:val="none" w:sz="0" w:space="0" w:color="auto"/>
      </w:divBdr>
    </w:div>
    <w:div w:id="765999159">
      <w:bodyDiv w:val="1"/>
      <w:marLeft w:val="0"/>
      <w:marRight w:val="0"/>
      <w:marTop w:val="0"/>
      <w:marBottom w:val="0"/>
      <w:divBdr>
        <w:top w:val="none" w:sz="0" w:space="0" w:color="auto"/>
        <w:left w:val="none" w:sz="0" w:space="0" w:color="auto"/>
        <w:bottom w:val="none" w:sz="0" w:space="0" w:color="auto"/>
        <w:right w:val="none" w:sz="0" w:space="0" w:color="auto"/>
      </w:divBdr>
      <w:divsChild>
        <w:div w:id="1277911225">
          <w:marLeft w:val="-720"/>
          <w:marRight w:val="0"/>
          <w:marTop w:val="0"/>
          <w:marBottom w:val="0"/>
          <w:divBdr>
            <w:top w:val="none" w:sz="0" w:space="0" w:color="auto"/>
            <w:left w:val="none" w:sz="0" w:space="0" w:color="auto"/>
            <w:bottom w:val="none" w:sz="0" w:space="0" w:color="auto"/>
            <w:right w:val="none" w:sz="0" w:space="0" w:color="auto"/>
          </w:divBdr>
        </w:div>
      </w:divsChild>
    </w:div>
    <w:div w:id="769275472">
      <w:bodyDiv w:val="1"/>
      <w:marLeft w:val="0"/>
      <w:marRight w:val="0"/>
      <w:marTop w:val="0"/>
      <w:marBottom w:val="0"/>
      <w:divBdr>
        <w:top w:val="none" w:sz="0" w:space="0" w:color="auto"/>
        <w:left w:val="none" w:sz="0" w:space="0" w:color="auto"/>
        <w:bottom w:val="none" w:sz="0" w:space="0" w:color="auto"/>
        <w:right w:val="none" w:sz="0" w:space="0" w:color="auto"/>
      </w:divBdr>
      <w:divsChild>
        <w:div w:id="748429545">
          <w:marLeft w:val="-720"/>
          <w:marRight w:val="0"/>
          <w:marTop w:val="0"/>
          <w:marBottom w:val="0"/>
          <w:divBdr>
            <w:top w:val="none" w:sz="0" w:space="0" w:color="auto"/>
            <w:left w:val="none" w:sz="0" w:space="0" w:color="auto"/>
            <w:bottom w:val="none" w:sz="0" w:space="0" w:color="auto"/>
            <w:right w:val="none" w:sz="0" w:space="0" w:color="auto"/>
          </w:divBdr>
        </w:div>
      </w:divsChild>
    </w:div>
    <w:div w:id="830365659">
      <w:bodyDiv w:val="1"/>
      <w:marLeft w:val="0"/>
      <w:marRight w:val="0"/>
      <w:marTop w:val="0"/>
      <w:marBottom w:val="0"/>
      <w:divBdr>
        <w:top w:val="none" w:sz="0" w:space="0" w:color="auto"/>
        <w:left w:val="none" w:sz="0" w:space="0" w:color="auto"/>
        <w:bottom w:val="none" w:sz="0" w:space="0" w:color="auto"/>
        <w:right w:val="none" w:sz="0" w:space="0" w:color="auto"/>
      </w:divBdr>
    </w:div>
    <w:div w:id="983660620">
      <w:bodyDiv w:val="1"/>
      <w:marLeft w:val="0"/>
      <w:marRight w:val="0"/>
      <w:marTop w:val="0"/>
      <w:marBottom w:val="0"/>
      <w:divBdr>
        <w:top w:val="none" w:sz="0" w:space="0" w:color="auto"/>
        <w:left w:val="none" w:sz="0" w:space="0" w:color="auto"/>
        <w:bottom w:val="none" w:sz="0" w:space="0" w:color="auto"/>
        <w:right w:val="none" w:sz="0" w:space="0" w:color="auto"/>
      </w:divBdr>
    </w:div>
    <w:div w:id="1124498781">
      <w:bodyDiv w:val="1"/>
      <w:marLeft w:val="0"/>
      <w:marRight w:val="0"/>
      <w:marTop w:val="0"/>
      <w:marBottom w:val="0"/>
      <w:divBdr>
        <w:top w:val="none" w:sz="0" w:space="0" w:color="auto"/>
        <w:left w:val="none" w:sz="0" w:space="0" w:color="auto"/>
        <w:bottom w:val="none" w:sz="0" w:space="0" w:color="auto"/>
        <w:right w:val="none" w:sz="0" w:space="0" w:color="auto"/>
      </w:divBdr>
    </w:div>
    <w:div w:id="1289969249">
      <w:bodyDiv w:val="1"/>
      <w:marLeft w:val="0"/>
      <w:marRight w:val="0"/>
      <w:marTop w:val="0"/>
      <w:marBottom w:val="0"/>
      <w:divBdr>
        <w:top w:val="none" w:sz="0" w:space="0" w:color="auto"/>
        <w:left w:val="none" w:sz="0" w:space="0" w:color="auto"/>
        <w:bottom w:val="none" w:sz="0" w:space="0" w:color="auto"/>
        <w:right w:val="none" w:sz="0" w:space="0" w:color="auto"/>
      </w:divBdr>
    </w:div>
    <w:div w:id="1384914357">
      <w:bodyDiv w:val="1"/>
      <w:marLeft w:val="0"/>
      <w:marRight w:val="0"/>
      <w:marTop w:val="0"/>
      <w:marBottom w:val="0"/>
      <w:divBdr>
        <w:top w:val="none" w:sz="0" w:space="0" w:color="auto"/>
        <w:left w:val="none" w:sz="0" w:space="0" w:color="auto"/>
        <w:bottom w:val="none" w:sz="0" w:space="0" w:color="auto"/>
        <w:right w:val="none" w:sz="0" w:space="0" w:color="auto"/>
      </w:divBdr>
    </w:div>
    <w:div w:id="1489131803">
      <w:bodyDiv w:val="1"/>
      <w:marLeft w:val="0"/>
      <w:marRight w:val="0"/>
      <w:marTop w:val="0"/>
      <w:marBottom w:val="0"/>
      <w:divBdr>
        <w:top w:val="none" w:sz="0" w:space="0" w:color="auto"/>
        <w:left w:val="none" w:sz="0" w:space="0" w:color="auto"/>
        <w:bottom w:val="none" w:sz="0" w:space="0" w:color="auto"/>
        <w:right w:val="none" w:sz="0" w:space="0" w:color="auto"/>
      </w:divBdr>
    </w:div>
    <w:div w:id="1505899694">
      <w:bodyDiv w:val="1"/>
      <w:marLeft w:val="0"/>
      <w:marRight w:val="0"/>
      <w:marTop w:val="0"/>
      <w:marBottom w:val="0"/>
      <w:divBdr>
        <w:top w:val="none" w:sz="0" w:space="0" w:color="auto"/>
        <w:left w:val="none" w:sz="0" w:space="0" w:color="auto"/>
        <w:bottom w:val="none" w:sz="0" w:space="0" w:color="auto"/>
        <w:right w:val="none" w:sz="0" w:space="0" w:color="auto"/>
      </w:divBdr>
      <w:divsChild>
        <w:div w:id="1456831305">
          <w:marLeft w:val="-720"/>
          <w:marRight w:val="0"/>
          <w:marTop w:val="0"/>
          <w:marBottom w:val="0"/>
          <w:divBdr>
            <w:top w:val="none" w:sz="0" w:space="0" w:color="auto"/>
            <w:left w:val="none" w:sz="0" w:space="0" w:color="auto"/>
            <w:bottom w:val="none" w:sz="0" w:space="0" w:color="auto"/>
            <w:right w:val="none" w:sz="0" w:space="0" w:color="auto"/>
          </w:divBdr>
        </w:div>
      </w:divsChild>
    </w:div>
    <w:div w:id="1618562141">
      <w:bodyDiv w:val="1"/>
      <w:marLeft w:val="0"/>
      <w:marRight w:val="0"/>
      <w:marTop w:val="0"/>
      <w:marBottom w:val="0"/>
      <w:divBdr>
        <w:top w:val="none" w:sz="0" w:space="0" w:color="auto"/>
        <w:left w:val="none" w:sz="0" w:space="0" w:color="auto"/>
        <w:bottom w:val="none" w:sz="0" w:space="0" w:color="auto"/>
        <w:right w:val="none" w:sz="0" w:space="0" w:color="auto"/>
      </w:divBdr>
      <w:divsChild>
        <w:div w:id="664434675">
          <w:marLeft w:val="-720"/>
          <w:marRight w:val="0"/>
          <w:marTop w:val="0"/>
          <w:marBottom w:val="0"/>
          <w:divBdr>
            <w:top w:val="none" w:sz="0" w:space="0" w:color="auto"/>
            <w:left w:val="none" w:sz="0" w:space="0" w:color="auto"/>
            <w:bottom w:val="none" w:sz="0" w:space="0" w:color="auto"/>
            <w:right w:val="none" w:sz="0" w:space="0" w:color="auto"/>
          </w:divBdr>
        </w:div>
      </w:divsChild>
    </w:div>
    <w:div w:id="1878813839">
      <w:bodyDiv w:val="1"/>
      <w:marLeft w:val="0"/>
      <w:marRight w:val="0"/>
      <w:marTop w:val="0"/>
      <w:marBottom w:val="0"/>
      <w:divBdr>
        <w:top w:val="none" w:sz="0" w:space="0" w:color="auto"/>
        <w:left w:val="none" w:sz="0" w:space="0" w:color="auto"/>
        <w:bottom w:val="none" w:sz="0" w:space="0" w:color="auto"/>
        <w:right w:val="none" w:sz="0" w:space="0" w:color="auto"/>
      </w:divBdr>
    </w:div>
    <w:div w:id="1891645670">
      <w:bodyDiv w:val="1"/>
      <w:marLeft w:val="0"/>
      <w:marRight w:val="0"/>
      <w:marTop w:val="0"/>
      <w:marBottom w:val="0"/>
      <w:divBdr>
        <w:top w:val="none" w:sz="0" w:space="0" w:color="auto"/>
        <w:left w:val="none" w:sz="0" w:space="0" w:color="auto"/>
        <w:bottom w:val="none" w:sz="0" w:space="0" w:color="auto"/>
        <w:right w:val="none" w:sz="0" w:space="0" w:color="auto"/>
      </w:divBdr>
      <w:divsChild>
        <w:div w:id="18161679">
          <w:marLeft w:val="-720"/>
          <w:marRight w:val="0"/>
          <w:marTop w:val="0"/>
          <w:marBottom w:val="0"/>
          <w:divBdr>
            <w:top w:val="none" w:sz="0" w:space="0" w:color="auto"/>
            <w:left w:val="none" w:sz="0" w:space="0" w:color="auto"/>
            <w:bottom w:val="none" w:sz="0" w:space="0" w:color="auto"/>
            <w:right w:val="none" w:sz="0" w:space="0" w:color="auto"/>
          </w:divBdr>
        </w:div>
      </w:divsChild>
    </w:div>
    <w:div w:id="1908878910">
      <w:bodyDiv w:val="1"/>
      <w:marLeft w:val="0"/>
      <w:marRight w:val="0"/>
      <w:marTop w:val="0"/>
      <w:marBottom w:val="0"/>
      <w:divBdr>
        <w:top w:val="none" w:sz="0" w:space="0" w:color="auto"/>
        <w:left w:val="none" w:sz="0" w:space="0" w:color="auto"/>
        <w:bottom w:val="none" w:sz="0" w:space="0" w:color="auto"/>
        <w:right w:val="none" w:sz="0" w:space="0" w:color="auto"/>
      </w:divBdr>
    </w:div>
    <w:div w:id="2041054186">
      <w:bodyDiv w:val="1"/>
      <w:marLeft w:val="0"/>
      <w:marRight w:val="0"/>
      <w:marTop w:val="0"/>
      <w:marBottom w:val="0"/>
      <w:divBdr>
        <w:top w:val="none" w:sz="0" w:space="0" w:color="auto"/>
        <w:left w:val="none" w:sz="0" w:space="0" w:color="auto"/>
        <w:bottom w:val="none" w:sz="0" w:space="0" w:color="auto"/>
        <w:right w:val="none" w:sz="0" w:space="0" w:color="auto"/>
      </w:divBdr>
    </w:div>
    <w:div w:id="2074886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2161/ijebm.5.3.2" TargetMode="External"/><Relationship Id="rId18" Type="http://schemas.openxmlformats.org/officeDocument/2006/relationships/hyperlink" Target="https://doi.org/10.1108/sjme-09-2019-0076" TargetMode="External"/><Relationship Id="rId26" Type="http://schemas.openxmlformats.org/officeDocument/2006/relationships/hyperlink" Target="https://www.mckinsey.com/capabilities/growth-marketing-and-sales/our-insights/ai-powered-marketing-and-sales-reach-new-heights-with-generative-ai" TargetMode="External"/><Relationship Id="rId39" Type="http://schemas.openxmlformats.org/officeDocument/2006/relationships/hyperlink" Target="https://doi.org/10.1016/j.ijhm.2023.103631" TargetMode="External"/><Relationship Id="rId21" Type="http://schemas.openxmlformats.org/officeDocument/2006/relationships/hyperlink" Target="https://doi.org/10.1007/978-3-030-65785-7_17" TargetMode="External"/><Relationship Id="rId34" Type="http://schemas.openxmlformats.org/officeDocument/2006/relationships/hyperlink" Target="https://scholarworks.umass.edu/entities/publication/cbfe7f17-0092-4231-b9f9-d4ddee8bf236" TargetMode="External"/><Relationship Id="rId42" Type="http://schemas.openxmlformats.org/officeDocument/2006/relationships/hyperlink" Target="https://doi.org/10.5296/ijssr.v12i2.21900" TargetMode="External"/><Relationship Id="rId47" Type="http://schemas.openxmlformats.org/officeDocument/2006/relationships/hyperlink" Target="https://doi.org/10.21512/bbr.v16i1.11873" TargetMode="External"/><Relationship Id="rId50" Type="http://schemas.openxmlformats.org/officeDocument/2006/relationships/hyperlink" Target="https://doi.org/10.3390/admsci14080165" TargetMode="External"/><Relationship Id="rId55" Type="http://schemas.openxmlformats.org/officeDocument/2006/relationships/hyperlink" Target="https://doi.org/10.54941/ahfe1001360"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52783/jisem.v10i43s.8359" TargetMode="External"/><Relationship Id="rId29" Type="http://schemas.openxmlformats.org/officeDocument/2006/relationships/hyperlink" Target="https://doi.org/10.1016/j.annals.2022.103495" TargetMode="External"/><Relationship Id="rId11" Type="http://schemas.openxmlformats.org/officeDocument/2006/relationships/hyperlink" Target="https://doi.org/10.2139/ssrn.3633089" TargetMode="External"/><Relationship Id="rId24" Type="http://schemas.openxmlformats.org/officeDocument/2006/relationships/hyperlink" Target="https://doi.org/10.1108/ijchm-12-2021-1509" TargetMode="External"/><Relationship Id="rId32" Type="http://schemas.openxmlformats.org/officeDocument/2006/relationships/hyperlink" Target="https://doi.org/10.3390/su10041141" TargetMode="External"/><Relationship Id="rId37" Type="http://schemas.openxmlformats.org/officeDocument/2006/relationships/hyperlink" Target="https://doi.org/10.1186/s40064-016-2823-z" TargetMode="External"/><Relationship Id="rId40" Type="http://schemas.openxmlformats.org/officeDocument/2006/relationships/hyperlink" Target="https://doi.org/10.5281/zenodo.6565233" TargetMode="External"/><Relationship Id="rId45" Type="http://schemas.openxmlformats.org/officeDocument/2006/relationships/hyperlink" Target="https://doi.org/10.1108/ijchm-04-2018-0332" TargetMode="External"/><Relationship Id="rId53" Type="http://schemas.openxmlformats.org/officeDocument/2006/relationships/hyperlink" Target="https://doi.org/10.46222/ajhtl.19770720-108" TargetMode="External"/><Relationship Id="rId58" Type="http://schemas.openxmlformats.org/officeDocument/2006/relationships/header" Target="header1.xm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hyperlink" Target="https://www.statista.com/topics/8170/hotel-industry-in-hong-kong/" TargetMode="External"/><Relationship Id="rId14" Type="http://schemas.openxmlformats.org/officeDocument/2006/relationships/hyperlink" Target="https://doi.org/10.18778/0867-5856.33.2.10" TargetMode="External"/><Relationship Id="rId22" Type="http://schemas.openxmlformats.org/officeDocument/2006/relationships/hyperlink" Target="https://doi.org/10.1016/j.ijhm.2019.102404" TargetMode="External"/><Relationship Id="rId27" Type="http://schemas.openxmlformats.org/officeDocument/2006/relationships/hyperlink" Target="https://www.researchgate.net/publication/380786550_The_Impact_of_Smart_Hotel_Technology_on_Guest_Satisfaction_and_Loyalty_A_User_Competency_Perspective" TargetMode="External"/><Relationship Id="rId30" Type="http://schemas.openxmlformats.org/officeDocument/2006/relationships/hyperlink" Target="https://theedgemalaysia.com/node/754457" TargetMode="External"/><Relationship Id="rId35" Type="http://schemas.openxmlformats.org/officeDocument/2006/relationships/hyperlink" Target="https://doi.org/10.1177/13567667231211349" TargetMode="External"/><Relationship Id="rId43" Type="http://schemas.openxmlformats.org/officeDocument/2006/relationships/hyperlink" Target="https://doi.org/10.1108/trc-12-2021-0026" TargetMode="External"/><Relationship Id="rId48" Type="http://schemas.openxmlformats.org/officeDocument/2006/relationships/hyperlink" Target="https://doi.org/10.1016/j.ijhm.2020.102813" TargetMode="External"/><Relationship Id="rId56" Type="http://schemas.openxmlformats.org/officeDocument/2006/relationships/hyperlink" Target="https://doi.org/10.1016/j.tourman.2019.103953" TargetMode="External"/><Relationship Id="rId8" Type="http://schemas.openxmlformats.org/officeDocument/2006/relationships/image" Target="media/image1.png"/><Relationship Id="rId51" Type="http://schemas.openxmlformats.org/officeDocument/2006/relationships/hyperlink" Target="https://doi.org/10.1080/13032917.2025.2458837" TargetMode="External"/><Relationship Id="rId3" Type="http://schemas.openxmlformats.org/officeDocument/2006/relationships/styles" Target="styles.xml"/><Relationship Id="rId12" Type="http://schemas.openxmlformats.org/officeDocument/2006/relationships/hyperlink" Target="https://doi.org/10.22161/ijebm.5.3.2" TargetMode="External"/><Relationship Id="rId17" Type="http://schemas.openxmlformats.org/officeDocument/2006/relationships/hyperlink" Target="https://doi.org/10.3126/jthe.v7i0.17689" TargetMode="External"/><Relationship Id="rId25" Type="http://schemas.openxmlformats.org/officeDocument/2006/relationships/hyperlink" Target="https://www.researchgate.net/publication/379411864_Technology_and_Guest_Experience_Innovations_Reshaping_Hotel_Management" TargetMode="External"/><Relationship Id="rId33" Type="http://schemas.openxmlformats.org/officeDocument/2006/relationships/hyperlink" Target="https://doi.org/10.3390/electronics12224673" TargetMode="External"/><Relationship Id="rId38" Type="http://schemas.openxmlformats.org/officeDocument/2006/relationships/hyperlink" Target="https://doi.org/10.1016/j.tourman.2023.104818" TargetMode="External"/><Relationship Id="rId46" Type="http://schemas.openxmlformats.org/officeDocument/2006/relationships/hyperlink" Target="https://doi.org/10.1177/0047287516636481" TargetMode="External"/><Relationship Id="rId59" Type="http://schemas.openxmlformats.org/officeDocument/2006/relationships/footer" Target="footer1.xml"/><Relationship Id="rId20" Type="http://schemas.openxmlformats.org/officeDocument/2006/relationships/hyperlink" Target="https://doi.org/10.20319/icssh.2025.4867" TargetMode="External"/><Relationship Id="rId41" Type="http://schemas.openxmlformats.org/officeDocument/2006/relationships/hyperlink" Target="https://doi.org/10.47941/jmh.1956" TargetMode="External"/><Relationship Id="rId54" Type="http://schemas.openxmlformats.org/officeDocument/2006/relationships/hyperlink" Target="https://www.scitcentral.com/documents/4835e13405a17987b969380d3e7bb4fd.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35870/ijmsit.v4i2.3201" TargetMode="External"/><Relationship Id="rId23" Type="http://schemas.openxmlformats.org/officeDocument/2006/relationships/hyperlink" Target="https://doi.org/10.1016/j.ssaho.2025.101306" TargetMode="External"/><Relationship Id="rId28" Type="http://schemas.openxmlformats.org/officeDocument/2006/relationships/hyperlink" Target="https://doi.org/10.1108/cbth-11-2023-0207" TargetMode="External"/><Relationship Id="rId36" Type="http://schemas.openxmlformats.org/officeDocument/2006/relationships/hyperlink" Target="https://content.knightfrank.com/research/2589/documents/en/hong-kong-hotel-report-2022-9548.pdf" TargetMode="External"/><Relationship Id="rId49" Type="http://schemas.openxmlformats.org/officeDocument/2006/relationships/hyperlink" Target="https://doi.org/10.62398/probis.v14i5.324" TargetMode="External"/><Relationship Id="rId57" Type="http://schemas.openxmlformats.org/officeDocument/2006/relationships/hyperlink" Target="https://doi.org/10.1177/0047287520971046" TargetMode="External"/><Relationship Id="rId10" Type="http://schemas.openxmlformats.org/officeDocument/2006/relationships/hyperlink" Target="https://doi.org/10.4236/ti.2024.153008" TargetMode="External"/><Relationship Id="rId31" Type="http://schemas.openxmlformats.org/officeDocument/2006/relationships/hyperlink" Target="https://doi.org/10.1057/s41599-023-01979-2" TargetMode="External"/><Relationship Id="rId44" Type="http://schemas.openxmlformats.org/officeDocument/2006/relationships/hyperlink" Target="https://doi.org/10.3390/su11041113" TargetMode="External"/><Relationship Id="rId52" Type="http://schemas.openxmlformats.org/officeDocument/2006/relationships/hyperlink" Target="https://www.linkedin.com/pulse/rise-personalisation-hospitality-crafting-unique-guest-andr%C3%A9-turnbull-0zmff/"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435688-A9B0-46E8-8E70-49C8932CAC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27</Pages>
  <Words>4378</Words>
  <Characters>31192</Characters>
  <Application>Microsoft Office Word</Application>
  <DocSecurity>0</DocSecurity>
  <Lines>259</Lines>
  <Paragraphs>70</Paragraphs>
  <ScaleCrop>false</ScaleCrop>
  <HeadingPairs>
    <vt:vector size="4" baseType="variant">
      <vt:variant>
        <vt:lpstr>Title</vt:lpstr>
      </vt:variant>
      <vt:variant>
        <vt:i4>1</vt:i4>
      </vt:variant>
      <vt:variant>
        <vt:lpstr>Headings</vt:lpstr>
      </vt:variant>
      <vt:variant>
        <vt:i4>20</vt:i4>
      </vt:variant>
    </vt:vector>
  </HeadingPairs>
  <TitlesOfParts>
    <vt:vector size="21" baseType="lpstr">
      <vt:lpstr/>
      <vt:lpstr>Chapter 1: Introduction</vt:lpstr>
      <vt:lpstr>1.1 Research Background</vt:lpstr>
      <vt:lpstr>    1.3 Research Question</vt:lpstr>
      <vt:lpstr>    1.4 Research Aim</vt:lpstr>
      <vt:lpstr>    1.5 Research Objectives</vt:lpstr>
      <vt:lpstr>Chapter 2: Literature Review</vt:lpstr>
      <vt:lpstr>    2.1 Overview of Hotel Industry Post-COVID-19</vt:lpstr>
      <vt:lpstr>    2.2 Factors Influencing Guests’ Intention to Stay in Five-Star Hotels</vt:lpstr>
      <vt:lpstr>        2.2.1 Service Quality</vt:lpstr>
      <vt:lpstr>        2.2.3. Brand Image</vt:lpstr>
      <vt:lpstr>        2.2.4. Experience</vt:lpstr>
      <vt:lpstr>        Experience plays a vital role in guest satisfaction and loyalty by tailoring ser</vt:lpstr>
      <vt:lpstr>        2.2.5. Electronic Word of Mouth</vt:lpstr>
      <vt:lpstr>    2.3 Summary of Literature Gaps and Justification for Study</vt:lpstr>
      <vt:lpstr>Chapter 3: Research Model</vt:lpstr>
      <vt:lpstr>    3.1 Research Model Development</vt:lpstr>
      <vt:lpstr>    3.2 Survey Design – Quantitative Research</vt:lpstr>
      <vt:lpstr>        3.2.2 Focus Group Questions – Qualitative Research</vt:lpstr>
      <vt:lpstr>    3.4 Analysis Techniques</vt:lpstr>
      <vt:lpstr>References</vt:lpstr>
    </vt:vector>
  </TitlesOfParts>
  <Company/>
  <LinksUpToDate>false</LinksUpToDate>
  <CharactersWithSpaces>35500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 Lee</dc:creator>
  <cp:keywords/>
  <dc:description/>
  <cp:lastModifiedBy>Jay Lee</cp:lastModifiedBy>
  <cp:revision>3</cp:revision>
  <cp:lastPrinted>2025-05-31T12:06:00Z</cp:lastPrinted>
  <dcterms:created xsi:type="dcterms:W3CDTF">2025-06-25T09:59:00Z</dcterms:created>
  <dcterms:modified xsi:type="dcterms:W3CDTF">2025-06-25T10:01:00Z</dcterms:modified>
</cp:coreProperties>
</file>