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28D874" w14:textId="382F28E4" w:rsidR="00B612F1" w:rsidRPr="002269BF" w:rsidRDefault="00B612F1">
      <w:pPr>
        <w:rPr>
          <w:sz w:val="28"/>
          <w:szCs w:val="28"/>
        </w:rPr>
      </w:pPr>
      <w:r w:rsidRPr="002269BF">
        <w:rPr>
          <w:sz w:val="28"/>
          <w:szCs w:val="28"/>
        </w:rPr>
        <w:t>Problem Question</w:t>
      </w:r>
    </w:p>
    <w:p w14:paraId="2B6EAA95" w14:textId="77777777" w:rsidR="00B612F1" w:rsidRPr="002269BF" w:rsidRDefault="00B612F1">
      <w:pPr>
        <w:rPr>
          <w:sz w:val="28"/>
          <w:szCs w:val="28"/>
        </w:rPr>
      </w:pPr>
      <w:r w:rsidRPr="002269BF">
        <w:rPr>
          <w:sz w:val="28"/>
          <w:szCs w:val="28"/>
        </w:rPr>
        <w:t>R</w:t>
      </w:r>
      <w:r w:rsidRPr="002269BF">
        <w:rPr>
          <w:sz w:val="28"/>
          <w:szCs w:val="28"/>
        </w:rPr>
        <w:t>achel</w:t>
      </w:r>
      <w:r w:rsidRPr="002269BF">
        <w:rPr>
          <w:sz w:val="28"/>
          <w:szCs w:val="28"/>
        </w:rPr>
        <w:t xml:space="preserve"> died in October 2019. Her valid will appointed Is</w:t>
      </w:r>
      <w:r w:rsidRPr="002269BF">
        <w:rPr>
          <w:sz w:val="28"/>
          <w:szCs w:val="28"/>
        </w:rPr>
        <w:t>la</w:t>
      </w:r>
      <w:r w:rsidRPr="002269BF">
        <w:rPr>
          <w:sz w:val="28"/>
          <w:szCs w:val="28"/>
        </w:rPr>
        <w:t xml:space="preserve"> and W</w:t>
      </w:r>
      <w:r w:rsidRPr="002269BF">
        <w:rPr>
          <w:sz w:val="28"/>
          <w:szCs w:val="28"/>
        </w:rPr>
        <w:t>illiam</w:t>
      </w:r>
      <w:r w:rsidRPr="002269BF">
        <w:rPr>
          <w:sz w:val="28"/>
          <w:szCs w:val="28"/>
        </w:rPr>
        <w:t xml:space="preserve"> to be her executors and trustees. It contained the following legacies: </w:t>
      </w:r>
    </w:p>
    <w:p w14:paraId="52A5536C" w14:textId="7F8716F7" w:rsidR="00B612F1" w:rsidRPr="002269BF" w:rsidRDefault="00B612F1">
      <w:pPr>
        <w:rPr>
          <w:sz w:val="28"/>
          <w:szCs w:val="28"/>
        </w:rPr>
      </w:pPr>
      <w:r w:rsidRPr="002269BF">
        <w:rPr>
          <w:sz w:val="28"/>
          <w:szCs w:val="28"/>
        </w:rPr>
        <w:t>‘(a) I give £250,000 to my trustees to distribute the capital between such promising athletes in the South West and in such shares as my trustees think fit, and if they do not, then to my cousin J</w:t>
      </w:r>
      <w:r w:rsidRPr="002269BF">
        <w:rPr>
          <w:sz w:val="28"/>
          <w:szCs w:val="28"/>
        </w:rPr>
        <w:t>ake</w:t>
      </w:r>
      <w:r w:rsidRPr="002269BF">
        <w:rPr>
          <w:sz w:val="28"/>
          <w:szCs w:val="28"/>
        </w:rPr>
        <w:t xml:space="preserve"> absolutely. </w:t>
      </w:r>
    </w:p>
    <w:p w14:paraId="2E3BC9A9" w14:textId="77777777" w:rsidR="00B612F1" w:rsidRPr="002269BF" w:rsidRDefault="00B612F1">
      <w:pPr>
        <w:rPr>
          <w:sz w:val="28"/>
          <w:szCs w:val="28"/>
        </w:rPr>
      </w:pPr>
      <w:r w:rsidRPr="002269BF">
        <w:rPr>
          <w:sz w:val="28"/>
          <w:szCs w:val="28"/>
        </w:rPr>
        <w:t xml:space="preserve">(b) I give £100,000 to The Little Animal Shelter. </w:t>
      </w:r>
    </w:p>
    <w:p w14:paraId="12BC147F" w14:textId="77777777" w:rsidR="00B612F1" w:rsidRPr="002269BF" w:rsidRDefault="00B612F1">
      <w:pPr>
        <w:rPr>
          <w:sz w:val="28"/>
          <w:szCs w:val="28"/>
        </w:rPr>
      </w:pPr>
      <w:r w:rsidRPr="002269BF">
        <w:rPr>
          <w:sz w:val="28"/>
          <w:szCs w:val="28"/>
        </w:rPr>
        <w:t>(c) I give the rest of my estate to Is</w:t>
      </w:r>
      <w:r w:rsidRPr="002269BF">
        <w:rPr>
          <w:sz w:val="28"/>
          <w:szCs w:val="28"/>
        </w:rPr>
        <w:t>la</w:t>
      </w:r>
      <w:r w:rsidRPr="002269BF">
        <w:rPr>
          <w:sz w:val="28"/>
          <w:szCs w:val="28"/>
        </w:rPr>
        <w:t xml:space="preserve"> on the trust which I have communicated to her.’ </w:t>
      </w:r>
    </w:p>
    <w:p w14:paraId="045725B3" w14:textId="77777777" w:rsidR="00B612F1" w:rsidRPr="002269BF" w:rsidRDefault="00B612F1">
      <w:pPr>
        <w:rPr>
          <w:sz w:val="28"/>
          <w:szCs w:val="28"/>
        </w:rPr>
      </w:pPr>
      <w:r w:rsidRPr="002269BF">
        <w:rPr>
          <w:sz w:val="28"/>
          <w:szCs w:val="28"/>
        </w:rPr>
        <w:t>The Little Animal Shelter was an unincorporated charity, which ran a wild animal hospital in the village where R</w:t>
      </w:r>
      <w:r w:rsidRPr="002269BF">
        <w:rPr>
          <w:sz w:val="28"/>
          <w:szCs w:val="28"/>
        </w:rPr>
        <w:t>achel</w:t>
      </w:r>
      <w:r w:rsidRPr="002269BF">
        <w:rPr>
          <w:sz w:val="28"/>
          <w:szCs w:val="28"/>
        </w:rPr>
        <w:t xml:space="preserve"> lived. Just before R</w:t>
      </w:r>
      <w:r w:rsidRPr="002269BF">
        <w:rPr>
          <w:sz w:val="28"/>
          <w:szCs w:val="28"/>
        </w:rPr>
        <w:t>achel</w:t>
      </w:r>
      <w:r w:rsidRPr="002269BF">
        <w:rPr>
          <w:sz w:val="28"/>
          <w:szCs w:val="28"/>
        </w:rPr>
        <w:t xml:space="preserve"> died, The Little Animal Shelter closed down and its assets were transferred to another charity called Save the Wildlife. </w:t>
      </w:r>
    </w:p>
    <w:p w14:paraId="1ACB40E8" w14:textId="77777777" w:rsidR="00B612F1" w:rsidRPr="002269BF" w:rsidRDefault="00B612F1">
      <w:pPr>
        <w:rPr>
          <w:sz w:val="28"/>
          <w:szCs w:val="28"/>
        </w:rPr>
      </w:pPr>
      <w:r w:rsidRPr="002269BF">
        <w:rPr>
          <w:sz w:val="28"/>
          <w:szCs w:val="28"/>
        </w:rPr>
        <w:t>Before she made her will, R</w:t>
      </w:r>
      <w:r w:rsidRPr="002269BF">
        <w:rPr>
          <w:sz w:val="28"/>
          <w:szCs w:val="28"/>
        </w:rPr>
        <w:t>achel</w:t>
      </w:r>
      <w:r w:rsidRPr="002269BF">
        <w:rPr>
          <w:sz w:val="28"/>
          <w:szCs w:val="28"/>
        </w:rPr>
        <w:t xml:space="preserve"> gave Is</w:t>
      </w:r>
      <w:r w:rsidRPr="002269BF">
        <w:rPr>
          <w:sz w:val="28"/>
          <w:szCs w:val="28"/>
        </w:rPr>
        <w:t>la</w:t>
      </w:r>
      <w:r w:rsidRPr="002269BF">
        <w:rPr>
          <w:sz w:val="28"/>
          <w:szCs w:val="28"/>
        </w:rPr>
        <w:t xml:space="preserve"> an envelope and said: ‘I have left you something in my will and there are instructions as to what you are to do with it. Don’t open it until I have passed away’. Is</w:t>
      </w:r>
      <w:r w:rsidRPr="002269BF">
        <w:rPr>
          <w:sz w:val="28"/>
          <w:szCs w:val="28"/>
        </w:rPr>
        <w:t>la</w:t>
      </w:r>
      <w:r w:rsidRPr="002269BF">
        <w:rPr>
          <w:sz w:val="28"/>
          <w:szCs w:val="28"/>
        </w:rPr>
        <w:t xml:space="preserve"> opened the letter on the day of R</w:t>
      </w:r>
      <w:r w:rsidRPr="002269BF">
        <w:rPr>
          <w:sz w:val="28"/>
          <w:szCs w:val="28"/>
        </w:rPr>
        <w:t>achel</w:t>
      </w:r>
      <w:r w:rsidRPr="002269BF">
        <w:rPr>
          <w:sz w:val="28"/>
          <w:szCs w:val="28"/>
        </w:rPr>
        <w:t>’s funeral. Inside was a letter which asked Is</w:t>
      </w:r>
      <w:r w:rsidRPr="002269BF">
        <w:rPr>
          <w:sz w:val="28"/>
          <w:szCs w:val="28"/>
        </w:rPr>
        <w:t>la</w:t>
      </w:r>
      <w:r w:rsidRPr="002269BF">
        <w:rPr>
          <w:sz w:val="28"/>
          <w:szCs w:val="28"/>
        </w:rPr>
        <w:t xml:space="preserve"> to hold the residue of R</w:t>
      </w:r>
      <w:r w:rsidRPr="002269BF">
        <w:rPr>
          <w:sz w:val="28"/>
          <w:szCs w:val="28"/>
        </w:rPr>
        <w:t>achel</w:t>
      </w:r>
      <w:r w:rsidRPr="002269BF">
        <w:rPr>
          <w:sz w:val="28"/>
          <w:szCs w:val="28"/>
        </w:rPr>
        <w:t>’s estate on trust for U</w:t>
      </w:r>
      <w:r w:rsidRPr="002269BF">
        <w:rPr>
          <w:sz w:val="28"/>
          <w:szCs w:val="28"/>
        </w:rPr>
        <w:t>rsula</w:t>
      </w:r>
      <w:r w:rsidRPr="002269BF">
        <w:rPr>
          <w:sz w:val="28"/>
          <w:szCs w:val="28"/>
        </w:rPr>
        <w:t>. U</w:t>
      </w:r>
      <w:r w:rsidRPr="002269BF">
        <w:rPr>
          <w:sz w:val="28"/>
          <w:szCs w:val="28"/>
        </w:rPr>
        <w:t>rsula</w:t>
      </w:r>
      <w:r w:rsidRPr="002269BF">
        <w:rPr>
          <w:sz w:val="28"/>
          <w:szCs w:val="28"/>
        </w:rPr>
        <w:t xml:space="preserve"> died two months before R</w:t>
      </w:r>
      <w:r w:rsidRPr="002269BF">
        <w:rPr>
          <w:sz w:val="28"/>
          <w:szCs w:val="28"/>
        </w:rPr>
        <w:t>achel</w:t>
      </w:r>
      <w:r w:rsidRPr="002269BF">
        <w:rPr>
          <w:sz w:val="28"/>
          <w:szCs w:val="28"/>
        </w:rPr>
        <w:t xml:space="preserve">. </w:t>
      </w:r>
    </w:p>
    <w:p w14:paraId="1B6805AA" w14:textId="525E3C0E" w:rsidR="009257EB" w:rsidRPr="002269BF" w:rsidRDefault="00B612F1">
      <w:pPr>
        <w:rPr>
          <w:sz w:val="28"/>
          <w:szCs w:val="28"/>
        </w:rPr>
      </w:pPr>
      <w:r w:rsidRPr="002269BF">
        <w:rPr>
          <w:sz w:val="28"/>
          <w:szCs w:val="28"/>
        </w:rPr>
        <w:t>Advise Is</w:t>
      </w:r>
      <w:r w:rsidR="002269BF" w:rsidRPr="002269BF">
        <w:rPr>
          <w:sz w:val="28"/>
          <w:szCs w:val="28"/>
        </w:rPr>
        <w:t>la</w:t>
      </w:r>
      <w:r w:rsidRPr="002269BF">
        <w:rPr>
          <w:sz w:val="28"/>
          <w:szCs w:val="28"/>
        </w:rPr>
        <w:t xml:space="preserve"> whether the legacies in clauses (a), (b) and (c) of R</w:t>
      </w:r>
      <w:r w:rsidR="002269BF" w:rsidRPr="002269BF">
        <w:rPr>
          <w:sz w:val="28"/>
          <w:szCs w:val="28"/>
        </w:rPr>
        <w:t>achel</w:t>
      </w:r>
      <w:r w:rsidRPr="002269BF">
        <w:rPr>
          <w:sz w:val="28"/>
          <w:szCs w:val="28"/>
        </w:rPr>
        <w:t xml:space="preserve">’s will are valid and, if not, what will happen to the assets referred to. </w:t>
      </w:r>
    </w:p>
    <w:sectPr w:rsidR="009257EB" w:rsidRPr="002269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2F1"/>
    <w:rsid w:val="002269BF"/>
    <w:rsid w:val="009257EB"/>
    <w:rsid w:val="00B612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BCE07"/>
  <w15:chartTrackingRefBased/>
  <w15:docId w15:val="{EB1923D6-3972-4723-A17D-52D55DA5D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197</Words>
  <Characters>1125</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1</cp:revision>
  <dcterms:created xsi:type="dcterms:W3CDTF">2021-11-29T12:45:00Z</dcterms:created>
  <dcterms:modified xsi:type="dcterms:W3CDTF">2021-11-29T12:52:00Z</dcterms:modified>
</cp:coreProperties>
</file>