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8F8AF6" w14:textId="77777777" w:rsidR="00744C0F" w:rsidRDefault="00744C0F" w:rsidP="00744C0F">
      <w:pPr>
        <w:numPr>
          <w:ilvl w:val="0"/>
          <w:numId w:val="1"/>
        </w:numPr>
      </w:pPr>
      <w:r w:rsidRPr="00744C0F">
        <w:t>Bronfenbrenner, U. ,1977. </w:t>
      </w:r>
      <w:hyperlink r:id="rId5" w:history="1">
        <w:r w:rsidRPr="00744C0F">
          <w:rPr>
            <w:rStyle w:val="Hyperlink"/>
          </w:rPr>
          <w:t>Toward an experimental ecology of human development</w:t>
        </w:r>
      </w:hyperlink>
      <w:r w:rsidRPr="00744C0F">
        <w:t>. </w:t>
      </w:r>
      <w:r w:rsidRPr="00744C0F">
        <w:rPr>
          <w:i/>
          <w:iCs/>
        </w:rPr>
        <w:t>American psychologist, 32</w:t>
      </w:r>
      <w:r w:rsidRPr="00744C0F">
        <w:t> (7), 513.</w:t>
      </w:r>
    </w:p>
    <w:p w14:paraId="77D2C6B2" w14:textId="77777777" w:rsidR="00744C0F" w:rsidRPr="00744C0F" w:rsidRDefault="00744C0F" w:rsidP="00744C0F">
      <w:pPr>
        <w:numPr>
          <w:ilvl w:val="0"/>
          <w:numId w:val="1"/>
        </w:numPr>
      </w:pPr>
      <w:r w:rsidRPr="00744C0F">
        <w:t>Ford, B.A., 2023. Culturally responsive school-community partnerships: Strategy for Success. In </w:t>
      </w:r>
      <w:r w:rsidRPr="00744C0F">
        <w:rPr>
          <w:i/>
          <w:iCs/>
        </w:rPr>
        <w:t>White teachers/diverse classrooms</w:t>
      </w:r>
      <w:r w:rsidRPr="00744C0F">
        <w:t> (pp. 329-343). Routledge.</w:t>
      </w:r>
    </w:p>
    <w:p w14:paraId="6C1D97DE" w14:textId="77777777" w:rsidR="00744C0F" w:rsidRDefault="00744C0F" w:rsidP="00744C0F">
      <w:pPr>
        <w:numPr>
          <w:ilvl w:val="0"/>
          <w:numId w:val="1"/>
        </w:numPr>
      </w:pPr>
      <w:r w:rsidRPr="00744C0F">
        <w:t>Rhodes, S. 2013., </w:t>
      </w:r>
      <w:r w:rsidRPr="00744C0F">
        <w:rPr>
          <w:i/>
          <w:iCs/>
        </w:rPr>
        <w:t>Bronfenbrenner’s Ecological Theory</w:t>
      </w:r>
      <w:r w:rsidRPr="00744C0F">
        <w:t xml:space="preserve"> [PDF]. Retrieved from </w:t>
      </w:r>
      <w:hyperlink r:id="rId6" w:history="1">
        <w:r w:rsidRPr="00744C0F">
          <w:rPr>
            <w:rStyle w:val="Hyperlink"/>
          </w:rPr>
          <w:t>http://uoit.blackboard.com</w:t>
        </w:r>
      </w:hyperlink>
    </w:p>
    <w:p w14:paraId="46580D91" w14:textId="77777777" w:rsidR="00744C0F" w:rsidRPr="00744C0F" w:rsidRDefault="00744C0F" w:rsidP="00744C0F">
      <w:pPr>
        <w:numPr>
          <w:ilvl w:val="0"/>
          <w:numId w:val="1"/>
        </w:numPr>
      </w:pPr>
      <w:r w:rsidRPr="00744C0F">
        <w:t xml:space="preserve">Welsh Government., 2023. </w:t>
      </w:r>
      <w:r w:rsidRPr="00744C0F">
        <w:rPr>
          <w:i/>
          <w:iCs/>
        </w:rPr>
        <w:t xml:space="preserve">Schools, </w:t>
      </w:r>
      <w:proofErr w:type="gramStart"/>
      <w:r w:rsidRPr="00744C0F">
        <w:rPr>
          <w:i/>
          <w:iCs/>
        </w:rPr>
        <w:t>pupils</w:t>
      </w:r>
      <w:proofErr w:type="gramEnd"/>
      <w:r w:rsidRPr="00744C0F">
        <w:rPr>
          <w:i/>
          <w:iCs/>
        </w:rPr>
        <w:t xml:space="preserve"> and their characteristics. </w:t>
      </w:r>
      <w:r w:rsidRPr="00744C0F">
        <w:t xml:space="preserve">Retrieved from </w:t>
      </w:r>
      <w:hyperlink r:id="rId7" w:history="1">
        <w:r w:rsidRPr="00744C0F">
          <w:rPr>
            <w:rStyle w:val="Hyperlink"/>
          </w:rPr>
          <w:t>https://explore-education-statistics.service.gov.uk/find-statistics/school-pupils-and-their-characteristics#</w:t>
        </w:r>
      </w:hyperlink>
      <w:r w:rsidRPr="00744C0F">
        <w:t xml:space="preserve"> </w:t>
      </w:r>
    </w:p>
    <w:sectPr w:rsidR="00744C0F" w:rsidRPr="00744C0F" w:rsidSect="002F182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44501F6"/>
    <w:multiLevelType w:val="hybridMultilevel"/>
    <w:tmpl w:val="BD68D0B0"/>
    <w:lvl w:ilvl="0" w:tplc="AAE24C9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2D285A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99294B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21AC39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9D6C55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8D8377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E9EE30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EE6C4E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DD8E56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80657862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4C0F"/>
    <w:rsid w:val="002F1822"/>
    <w:rsid w:val="00351446"/>
    <w:rsid w:val="005D5129"/>
    <w:rsid w:val="006E561A"/>
    <w:rsid w:val="00744C0F"/>
    <w:rsid w:val="00837D0E"/>
    <w:rsid w:val="00B86BE6"/>
    <w:rsid w:val="00BC26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BC76ED2"/>
  <w15:chartTrackingRefBased/>
  <w15:docId w15:val="{B6F280C5-94BC-7C4C-A62A-10932E4076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44C0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44C0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20162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86646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16337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850725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explore-education-statistics.service.gov.uk/find-statistics/school-pupils-and-their-characteristic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uoit.blackboard.com/" TargetMode="External"/><Relationship Id="rId5" Type="http://schemas.openxmlformats.org/officeDocument/2006/relationships/hyperlink" Target="https://d1wqtxts1xzle7.cloudfront.net/39743807/Bronfenbrenner_Toward_an_experimental_ecology_of_human_development_1977.pdf?1446806100=&amp;response-content-disposition=inline%3B+filename%3DBronfenbrenner_Toward_an_experimental_ec.pdf&amp;Expires=1604935923&amp;Signature=HtTjzrbxaw~4ZJaAp46g67v9mrAYGMmUVncPbYUuhgqSxpboOLxfnmZu~XoprEjzC2k4d2pTOadTIYkYCzycGSjOti-vEk9f6r3OfUsF9xZLdRJCdI6Ac5vicdtXtu72EtnvbKwQsGAb342jQTIHXt9s~9GmK6NYaCe7LBUCeRB1sr-00HOR~Cm9Tz3wPFrGL~-uCLf7WBqdOIjIQQqGW1fV2~em2KgLx7BMbfasXOQxBVrW9ek-tMbC1hBpGrCAljdn5IvXup5Jk6gPyiOVMiQZy0EwUKKyUXL1DIhjCr3ERuZsQIXSvDjkuMVOMlBqzIfEc~v6KDzO~y5ai7iKGw__&amp;Key-Pair-Id=APKAJLOHF5GGSLRBV4ZA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192</Words>
  <Characters>1192</Characters>
  <Application>Microsoft Office Word</Application>
  <DocSecurity>0</DocSecurity>
  <Lines>26</Lines>
  <Paragraphs>6</Paragraphs>
  <ScaleCrop>false</ScaleCrop>
  <Company/>
  <LinksUpToDate>false</LinksUpToDate>
  <CharactersWithSpaces>1378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neil cook</dc:creator>
  <cp:keywords/>
  <dc:description/>
  <cp:lastModifiedBy>neil cook</cp:lastModifiedBy>
  <cp:revision>1</cp:revision>
  <dcterms:created xsi:type="dcterms:W3CDTF">2024-03-11T21:36:00Z</dcterms:created>
  <dcterms:modified xsi:type="dcterms:W3CDTF">2024-03-11T21:37:00Z</dcterms:modified>
</cp:coreProperties>
</file>