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F1284" w14:textId="4A44E05F" w:rsidR="000C4ED1" w:rsidRPr="003A798E" w:rsidRDefault="003473D2" w:rsidP="002D3343">
      <w:pPr>
        <w:pStyle w:val="Heading2"/>
      </w:pPr>
      <w:bookmarkStart w:id="0" w:name="_Toc171969037"/>
      <w:bookmarkStart w:id="1" w:name="_Toc171969057"/>
      <w:bookmarkStart w:id="2" w:name="_Toc172471393"/>
      <w:r>
        <w:rPr>
          <w:noProof/>
        </w:rPr>
        <mc:AlternateContent>
          <mc:Choice Requires="wps">
            <w:drawing>
              <wp:anchor distT="0" distB="0" distL="114300" distR="114300" simplePos="0" relativeHeight="251663360" behindDoc="0" locked="0" layoutInCell="1" allowOverlap="1" wp14:anchorId="38CA874A" wp14:editId="75D2F47C">
                <wp:simplePos x="0" y="0"/>
                <wp:positionH relativeFrom="margin">
                  <wp:posOffset>-190500</wp:posOffset>
                </wp:positionH>
                <wp:positionV relativeFrom="paragraph">
                  <wp:posOffset>119380</wp:posOffset>
                </wp:positionV>
                <wp:extent cx="3800475" cy="1733266"/>
                <wp:effectExtent l="0" t="0" r="0" b="0"/>
                <wp:wrapNone/>
                <wp:docPr id="8" name="Text Box 8"/>
                <wp:cNvGraphicFramePr/>
                <a:graphic xmlns:a="http://schemas.openxmlformats.org/drawingml/2006/main">
                  <a:graphicData uri="http://schemas.microsoft.com/office/word/2010/wordprocessingShape">
                    <wps:wsp>
                      <wps:cNvSpPr txBox="1"/>
                      <wps:spPr>
                        <a:xfrm>
                          <a:off x="0" y="0"/>
                          <a:ext cx="3800475" cy="17332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41415E1" w14:textId="48DA7538" w:rsidR="008135E8" w:rsidRPr="003473D2" w:rsidRDefault="00F73F43">
                            <w:pPr>
                              <w:rPr>
                                <w:rFonts w:ascii="Times New Roman" w:hAnsi="Times New Roman" w:cs="Times New Roman"/>
                                <w:b/>
                                <w:bCs/>
                                <w:sz w:val="48"/>
                                <w:szCs w:val="48"/>
                              </w:rPr>
                            </w:pPr>
                            <w:r>
                              <w:rPr>
                                <w:rFonts w:ascii="Times New Roman" w:hAnsi="Times New Roman" w:cs="Times New Roman"/>
                                <w:b/>
                                <w:bCs/>
                                <w:sz w:val="48"/>
                                <w:szCs w:val="48"/>
                              </w:rPr>
                              <w:t>Applying Lean Techniques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A874A" id="_x0000_t202" coordsize="21600,21600" o:spt="202" path="m,l,21600r21600,l21600,xe">
                <v:stroke joinstyle="miter"/>
                <v:path gradientshapeok="t" o:connecttype="rect"/>
              </v:shapetype>
              <v:shape id="Text Box 8" o:spid="_x0000_s1026" type="#_x0000_t202" style="position:absolute;margin-left:-15pt;margin-top:9.4pt;width:299.25pt;height:1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" filled="f" stroked="f" strokeweight="1pt">
                <v:stroke miterlimit="4"/>
                <v:textbox inset="4pt,4pt,4pt,4pt">
                  <w:txbxContent>
                    <w:p w14:paraId="541415E1" w14:textId="48DA7538" w:rsidR="008135E8" w:rsidRPr="003473D2" w:rsidRDefault="00F73F43">
                      <w:pPr>
                        <w:rPr>
                          <w:rFonts w:ascii="Times New Roman" w:hAnsi="Times New Roman" w:cs="Times New Roman"/>
                          <w:b/>
                          <w:bCs/>
                          <w:sz w:val="48"/>
                          <w:szCs w:val="48"/>
                        </w:rPr>
                      </w:pPr>
                      <w:r>
                        <w:rPr>
                          <w:rFonts w:ascii="Times New Roman" w:hAnsi="Times New Roman" w:cs="Times New Roman"/>
                          <w:b/>
                          <w:bCs/>
                          <w:sz w:val="48"/>
                          <w:szCs w:val="48"/>
                        </w:rPr>
                        <w:t>Applying Lean Techniques</w:t>
                      </w:r>
                    </w:p>
                  </w:txbxContent>
                </v:textbox>
                <w10:wrap anchorx="margin"/>
              </v:shape>
            </w:pict>
          </mc:Fallback>
        </mc:AlternateContent>
      </w:r>
      <w:r w:rsidR="008135E8">
        <w:rPr>
          <w:noProof/>
        </w:rPr>
        <w:drawing>
          <wp:anchor distT="0" distB="0" distL="114300" distR="114300" simplePos="0" relativeHeight="251660288" behindDoc="0" locked="0" layoutInCell="1" allowOverlap="1" wp14:anchorId="050A0FA7" wp14:editId="21AC460B">
            <wp:simplePos x="0" y="0"/>
            <wp:positionH relativeFrom="margin">
              <wp:align>left</wp:align>
            </wp:positionH>
            <wp:positionV relativeFrom="paragraph">
              <wp:posOffset>-8938563</wp:posOffset>
            </wp:positionV>
            <wp:extent cx="1549507" cy="518615"/>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49507" cy="51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508F" w:rsidRPr="003A798E">
        <w:rPr>
          <w:noProof/>
          <w:lang w:eastAsia="en-AU"/>
        </w:rPr>
        <mc:AlternateContent>
          <mc:Choice Requires="wpg">
            <w:drawing>
              <wp:anchor distT="0" distB="0" distL="114300" distR="114300" simplePos="0" relativeHeight="251659264" behindDoc="1" locked="0" layoutInCell="1" allowOverlap="1" wp14:anchorId="493E4E28" wp14:editId="14F4901F">
                <wp:simplePos x="0" y="0"/>
                <wp:positionH relativeFrom="margin">
                  <wp:posOffset>-457200</wp:posOffset>
                </wp:positionH>
                <wp:positionV relativeFrom="page">
                  <wp:posOffset>13335</wp:posOffset>
                </wp:positionV>
                <wp:extent cx="7772400" cy="1005459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59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accent1">
                              <a:lumMod val="40000"/>
                              <a:lumOff val="60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bg2">
                              <a:lumMod val="25000"/>
                            </a:schemeClr>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CDC129"/>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CB8F140" id="Group 1" o:spid="_x0000_s1026" alt="&quot;&quot;" style="position:absolute;margin-left:-36pt;margin-top:1.05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" path="m,10687l,21600r1769,l21600,6148,13712,,,10687xe" fillcolor="#7aaae8 [130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" path="m,21600l21600,10802,,,,21600xe" fillcolor="#353434 [814]"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" path="m,14678r,6922l21600,3032,21600,,17075,,,14678xe" fillcolor="#cdc129"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bookmarkEnd w:id="0"/>
      <w:bookmarkEnd w:id="1"/>
      <w:bookmarkEnd w:id="2"/>
    </w:p>
    <w:p w14:paraId="1BA6F52F" w14:textId="3DE9B801" w:rsidR="00FB65B8" w:rsidRPr="003A798E" w:rsidRDefault="00FB65B8" w:rsidP="00A24793"/>
    <w:p w14:paraId="6F18BF06" w14:textId="38288CC3" w:rsidR="00A24793" w:rsidRPr="003A798E" w:rsidRDefault="00A24793" w:rsidP="00A24793"/>
    <w:p w14:paraId="4AB9BA09" w14:textId="0DB5602A" w:rsidR="00A24793" w:rsidRPr="003A798E" w:rsidRDefault="00A24793"/>
    <w:p w14:paraId="2B2BC556" w14:textId="292A4F9C" w:rsidR="00A81248" w:rsidRDefault="008135E8">
      <w:r>
        <w:rPr>
          <w:noProof/>
        </w:rPr>
        <mc:AlternateContent>
          <mc:Choice Requires="wps">
            <w:drawing>
              <wp:anchor distT="0" distB="0" distL="114300" distR="114300" simplePos="0" relativeHeight="251664384" behindDoc="0" locked="0" layoutInCell="1" allowOverlap="1" wp14:anchorId="374880ED" wp14:editId="213578F3">
                <wp:simplePos x="0" y="0"/>
                <wp:positionH relativeFrom="margin">
                  <wp:posOffset>3724540</wp:posOffset>
                </wp:positionH>
                <wp:positionV relativeFrom="paragraph">
                  <wp:posOffset>5564154</wp:posOffset>
                </wp:positionV>
                <wp:extent cx="3406534" cy="2333767"/>
                <wp:effectExtent l="0" t="0" r="0" b="0"/>
                <wp:wrapNone/>
                <wp:docPr id="9" name="Text Box 9"/>
                <wp:cNvGraphicFramePr/>
                <a:graphic xmlns:a="http://schemas.openxmlformats.org/drawingml/2006/main">
                  <a:graphicData uri="http://schemas.microsoft.com/office/word/2010/wordprocessingShape">
                    <wps:wsp>
                      <wps:cNvSpPr txBox="1"/>
                      <wps:spPr>
                        <a:xfrm>
                          <a:off x="0" y="0"/>
                          <a:ext cx="3406534" cy="23337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F4535D" w14:textId="7FDF92FC" w:rsidR="008135E8" w:rsidRPr="008135E8" w:rsidRDefault="00F73F43">
                            <w:pPr>
                              <w:rPr>
                                <w:rFonts w:ascii="Times New Roman" w:hAnsi="Times New Roman" w:cs="Times New Roman"/>
                                <w:b/>
                                <w:bCs/>
                                <w:sz w:val="44"/>
                                <w:szCs w:val="44"/>
                              </w:rPr>
                            </w:pPr>
                            <w:r>
                              <w:rPr>
                                <w:rFonts w:ascii="Times New Roman" w:hAnsi="Times New Roman" w:cs="Times New Roman"/>
                                <w:b/>
                                <w:bCs/>
                                <w:sz w:val="44"/>
                                <w:szCs w:val="44"/>
                              </w:rPr>
                              <w:t xml:space="preserve">Manufacturing Systems and Simulation </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74880ED" id="Text Box 9" o:spid="_x0000_s1027" type="#_x0000_t202" style="position:absolute;margin-left:293.25pt;margin-top:438.1pt;width:268.25pt;height:183.7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" filled="f" stroked="f" strokeweight="1pt">
                <v:stroke miterlimit="4"/>
                <v:textbox style="mso-fit-shape-to-text:t" inset="4pt,4pt,4pt,4pt">
                  <w:txbxContent>
                    <w:p w14:paraId="5EF4535D" w14:textId="7FDF92FC" w:rsidR="008135E8" w:rsidRPr="008135E8" w:rsidRDefault="00F73F43">
                      <w:pPr>
                        <w:rPr>
                          <w:rFonts w:ascii="Times New Roman" w:hAnsi="Times New Roman" w:cs="Times New Roman"/>
                          <w:b/>
                          <w:bCs/>
                          <w:sz w:val="44"/>
                          <w:szCs w:val="44"/>
                        </w:rPr>
                      </w:pPr>
                      <w:r>
                        <w:rPr>
                          <w:rFonts w:ascii="Times New Roman" w:hAnsi="Times New Roman" w:cs="Times New Roman"/>
                          <w:b/>
                          <w:bCs/>
                          <w:sz w:val="44"/>
                          <w:szCs w:val="44"/>
                        </w:rPr>
                        <w:t xml:space="preserve">Manufacturing Systems and Simulation </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v:textbox>
                <w10:wrap anchorx="margin"/>
              </v:shape>
            </w:pict>
          </mc:Fallback>
        </mc:AlternateContent>
      </w:r>
    </w:p>
    <w:p w14:paraId="573CD9E1" w14:textId="2ACB2209" w:rsidR="00B4461F" w:rsidRPr="00B4461F" w:rsidRDefault="00B4461F" w:rsidP="00B4461F"/>
    <w:p w14:paraId="4DE580F8" w14:textId="789191CB" w:rsidR="00B4461F" w:rsidRPr="00B4461F" w:rsidRDefault="00B4461F" w:rsidP="00B4461F"/>
    <w:p w14:paraId="03930193" w14:textId="39B01C60" w:rsidR="00B4461F" w:rsidRPr="00B4461F" w:rsidRDefault="00B4461F" w:rsidP="00B4461F"/>
    <w:p w14:paraId="343D5CA7" w14:textId="31183AFA" w:rsidR="00B4461F" w:rsidRPr="00B4461F" w:rsidRDefault="00B4461F" w:rsidP="00B4461F"/>
    <w:p w14:paraId="099B472A" w14:textId="2505CE88" w:rsidR="00B4461F" w:rsidRPr="00B4461F" w:rsidRDefault="00B4461F" w:rsidP="00B4461F"/>
    <w:p w14:paraId="6AD0FAB1" w14:textId="6E2E367C" w:rsidR="00B4461F" w:rsidRPr="00B4461F" w:rsidRDefault="00B4461F" w:rsidP="00B4461F"/>
    <w:p w14:paraId="7DED1952" w14:textId="0BF15CBF" w:rsidR="00B4461F" w:rsidRPr="00B4461F" w:rsidRDefault="00B4461F" w:rsidP="00B4461F"/>
    <w:p w14:paraId="457FCBE6" w14:textId="52BE1F74" w:rsidR="00B4461F" w:rsidRPr="00B4461F" w:rsidRDefault="00B4461F" w:rsidP="00B4461F"/>
    <w:p w14:paraId="62C98A5E" w14:textId="68CE2132" w:rsidR="00B4461F" w:rsidRPr="00B4461F" w:rsidRDefault="00B4461F" w:rsidP="00B4461F"/>
    <w:p w14:paraId="46DC6E54" w14:textId="11816D53" w:rsidR="00B4461F" w:rsidRPr="00B4461F" w:rsidRDefault="00B4461F" w:rsidP="00B4461F"/>
    <w:p w14:paraId="2D4BD6B4" w14:textId="51789127" w:rsidR="00B4461F" w:rsidRPr="00B4461F" w:rsidRDefault="00B4461F" w:rsidP="00B4461F"/>
    <w:p w14:paraId="1965763D" w14:textId="6475B94E" w:rsidR="00B4461F" w:rsidRPr="00B4461F" w:rsidRDefault="00B4461F" w:rsidP="00B4461F"/>
    <w:p w14:paraId="1352D98E" w14:textId="6C70C57F" w:rsidR="00B4461F" w:rsidRPr="00B4461F" w:rsidRDefault="00B4461F" w:rsidP="00B4461F"/>
    <w:p w14:paraId="3D5579B8" w14:textId="132B66EE" w:rsidR="00B4461F" w:rsidRPr="00B4461F" w:rsidRDefault="00B4461F" w:rsidP="00B4461F"/>
    <w:p w14:paraId="03187F33" w14:textId="5DD4669F" w:rsidR="00B4461F" w:rsidRPr="00B4461F" w:rsidRDefault="00B4461F" w:rsidP="00B4461F"/>
    <w:p w14:paraId="3871CA37" w14:textId="00677268" w:rsidR="00B4461F" w:rsidRPr="00B4461F" w:rsidRDefault="00B4461F" w:rsidP="00B4461F"/>
    <w:p w14:paraId="1B9CABC4" w14:textId="64764995" w:rsidR="00B4461F" w:rsidRPr="00B4461F" w:rsidRDefault="00B4461F" w:rsidP="00B4461F"/>
    <w:p w14:paraId="28F1B704" w14:textId="5C06DEC8" w:rsidR="00B4461F" w:rsidRPr="00B4461F" w:rsidRDefault="00B4461F" w:rsidP="00B4461F"/>
    <w:p w14:paraId="0E9D7FB1" w14:textId="4B386565" w:rsidR="00B4461F" w:rsidRPr="00B4461F" w:rsidRDefault="00B4461F" w:rsidP="00B4461F"/>
    <w:p w14:paraId="4D96A118" w14:textId="26AEE18C" w:rsidR="00B4461F" w:rsidRPr="00B4461F" w:rsidRDefault="00B4461F" w:rsidP="00B4461F"/>
    <w:p w14:paraId="1E0F8ACF" w14:textId="554CDD99" w:rsidR="00B4461F" w:rsidRPr="00B4461F" w:rsidRDefault="00B4461F" w:rsidP="00B4461F"/>
    <w:p w14:paraId="00DE0B7B" w14:textId="616B1971" w:rsidR="00B4461F" w:rsidRPr="00B4461F" w:rsidRDefault="00B4461F" w:rsidP="00B4461F"/>
    <w:p w14:paraId="64BBE0E3" w14:textId="16AF4BCB" w:rsidR="00B4461F" w:rsidRPr="00B4461F" w:rsidRDefault="00B4461F" w:rsidP="00B4461F"/>
    <w:p w14:paraId="5DFB70BA" w14:textId="12208270" w:rsidR="00B4461F" w:rsidRPr="00B4461F" w:rsidRDefault="00B4461F" w:rsidP="00B4461F"/>
    <w:p w14:paraId="0438C7A0" w14:textId="114EFCCD" w:rsidR="00B4461F" w:rsidRPr="00B4461F" w:rsidRDefault="00B4461F" w:rsidP="00B4461F"/>
    <w:p w14:paraId="1E44F661" w14:textId="56AC99AA" w:rsidR="00B4461F" w:rsidRPr="00B4461F" w:rsidRDefault="00B4461F" w:rsidP="00B4461F"/>
    <w:p w14:paraId="368FF1F7" w14:textId="4B425716" w:rsidR="00B4461F" w:rsidRPr="00B4461F" w:rsidRDefault="00B4461F" w:rsidP="00B4461F"/>
    <w:p w14:paraId="4B13D656" w14:textId="531277EF" w:rsidR="00B4461F" w:rsidRPr="00B4461F" w:rsidRDefault="00B4461F" w:rsidP="00B4461F"/>
    <w:p w14:paraId="068FEBBC" w14:textId="5A5351F4" w:rsidR="00B4461F" w:rsidRPr="00B4461F" w:rsidRDefault="00B4461F" w:rsidP="00B4461F"/>
    <w:p w14:paraId="497BE27E" w14:textId="30ACE859" w:rsidR="00B4461F" w:rsidRPr="00B4461F" w:rsidRDefault="00B4461F" w:rsidP="00B4461F"/>
    <w:p w14:paraId="745A595F" w14:textId="492396CF" w:rsidR="00B4461F" w:rsidRPr="00B4461F" w:rsidRDefault="00B4461F" w:rsidP="00B4461F"/>
    <w:p w14:paraId="755D626E" w14:textId="1A9610FF" w:rsidR="00B4461F" w:rsidRPr="00B4461F" w:rsidRDefault="00B4461F" w:rsidP="00B4461F"/>
    <w:p w14:paraId="0A16C402" w14:textId="266A2B23" w:rsidR="00B4461F" w:rsidRPr="00B4461F" w:rsidRDefault="00B4461F" w:rsidP="00B4461F"/>
    <w:p w14:paraId="5205B036" w14:textId="3F45E0EF" w:rsidR="00B4461F" w:rsidRPr="00B4461F" w:rsidRDefault="00B4461F" w:rsidP="00B4461F"/>
    <w:p w14:paraId="76D2F814" w14:textId="16840D81" w:rsidR="00B4461F" w:rsidRPr="00B4461F" w:rsidRDefault="00B4461F" w:rsidP="00B4461F"/>
    <w:p w14:paraId="6306D99D" w14:textId="18D74E61" w:rsidR="00B4461F" w:rsidRPr="00B4461F" w:rsidRDefault="00B4461F" w:rsidP="00B4461F"/>
    <w:p w14:paraId="16E699C3" w14:textId="27A57BFF" w:rsidR="00B4461F" w:rsidRPr="00B4461F" w:rsidRDefault="00B4461F" w:rsidP="00B4461F"/>
    <w:p w14:paraId="1292BB48" w14:textId="2227843D" w:rsidR="00B4461F" w:rsidRPr="00B4461F" w:rsidRDefault="00B4461F" w:rsidP="00B4461F"/>
    <w:p w14:paraId="6108CBC9" w14:textId="297EBDA1" w:rsidR="00B4461F" w:rsidRPr="00B4461F" w:rsidRDefault="00B4461F" w:rsidP="00B4461F"/>
    <w:p w14:paraId="7E3D9AA2" w14:textId="1C622E31" w:rsidR="00B4461F" w:rsidRDefault="00B4461F" w:rsidP="00B4461F"/>
    <w:p w14:paraId="7D92D2A8" w14:textId="04A87477" w:rsidR="00B4461F" w:rsidRPr="00B4461F" w:rsidRDefault="00B4461F" w:rsidP="00B4461F"/>
    <w:p w14:paraId="4D88AF67" w14:textId="0FBDE8C6" w:rsidR="00B4461F" w:rsidRPr="00B4461F" w:rsidRDefault="00B4461F" w:rsidP="00B4461F"/>
    <w:p w14:paraId="0F75DB5B" w14:textId="6901BB2E" w:rsidR="00B4461F" w:rsidRDefault="00B4461F" w:rsidP="00B4461F">
      <w:pPr>
        <w:tabs>
          <w:tab w:val="left" w:pos="10037"/>
        </w:tabs>
      </w:pPr>
      <w:r>
        <w:tab/>
      </w:r>
    </w:p>
    <w:sdt>
      <w:sdtPr>
        <w:rPr>
          <w:rFonts w:asciiTheme="minorHAnsi" w:eastAsiaTheme="minorHAnsi" w:hAnsiTheme="minorHAnsi" w:cstheme="minorBidi"/>
          <w:color w:val="auto"/>
          <w:sz w:val="24"/>
          <w:szCs w:val="24"/>
        </w:rPr>
        <w:id w:val="2089340283"/>
        <w:docPartObj>
          <w:docPartGallery w:val="Table of Contents"/>
          <w:docPartUnique/>
        </w:docPartObj>
      </w:sdtPr>
      <w:sdtEndPr>
        <w:rPr>
          <w:b/>
          <w:bCs/>
          <w:noProof/>
        </w:rPr>
      </w:sdtEndPr>
      <w:sdtContent>
        <w:p w14:paraId="13F09068" w14:textId="77777777" w:rsidR="002C229B" w:rsidRDefault="00B4461F" w:rsidP="00A909BD">
          <w:pPr>
            <w:pStyle w:val="TOCHeading"/>
            <w:rPr>
              <w:noProof/>
            </w:rPr>
          </w:pPr>
          <w:r w:rsidRPr="003473D2">
            <w:rPr>
              <w:color w:val="auto"/>
            </w:rPr>
            <w:t>Contents</w:t>
          </w:r>
          <w:r>
            <w:rPr>
              <w:rFonts w:eastAsiaTheme="minorEastAsia" w:cs="Times New Roman"/>
              <w:sz w:val="22"/>
              <w:szCs w:val="22"/>
            </w:rPr>
            <w:fldChar w:fldCharType="begin"/>
          </w:r>
          <w:r>
            <w:instrText xml:space="preserve"> TOC \o "1-3" \h \z \u </w:instrText>
          </w:r>
          <w:r>
            <w:rPr>
              <w:rFonts w:eastAsiaTheme="minorEastAsia" w:cs="Times New Roman"/>
              <w:sz w:val="22"/>
              <w:szCs w:val="22"/>
            </w:rPr>
            <w:fldChar w:fldCharType="separate"/>
          </w:r>
        </w:p>
        <w:p w14:paraId="148501E0" w14:textId="0EB3A842"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393" w:history="1">
            <w:r>
              <w:rPr>
                <w:webHidden/>
              </w:rPr>
              <w:tab/>
            </w:r>
            <w:r>
              <w:rPr>
                <w:webHidden/>
              </w:rPr>
              <w:fldChar w:fldCharType="begin"/>
            </w:r>
            <w:r>
              <w:rPr>
                <w:webHidden/>
              </w:rPr>
              <w:instrText xml:space="preserve"> PAGEREF _Toc172471393 \h </w:instrText>
            </w:r>
            <w:r>
              <w:rPr>
                <w:webHidden/>
              </w:rPr>
            </w:r>
            <w:r>
              <w:rPr>
                <w:webHidden/>
              </w:rPr>
              <w:fldChar w:fldCharType="separate"/>
            </w:r>
            <w:r>
              <w:rPr>
                <w:webHidden/>
              </w:rPr>
              <w:t>1</w:t>
            </w:r>
            <w:r>
              <w:rPr>
                <w:webHidden/>
              </w:rPr>
              <w:fldChar w:fldCharType="end"/>
            </w:r>
          </w:hyperlink>
        </w:p>
        <w:p w14:paraId="4DA5A393" w14:textId="1B02CF30"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394" w:history="1">
            <w:r w:rsidRPr="009C1EBF">
              <w:rPr>
                <w:rStyle w:val="Hyperlink"/>
                <w:rFonts w:ascii="Calibri" w:hAnsi="Calibri" w:cs="Calibri"/>
                <w:b/>
                <w:bCs/>
              </w:rPr>
              <w:t>Introduction</w:t>
            </w:r>
            <w:r>
              <w:rPr>
                <w:webHidden/>
              </w:rPr>
              <w:tab/>
            </w:r>
            <w:r>
              <w:rPr>
                <w:webHidden/>
              </w:rPr>
              <w:fldChar w:fldCharType="begin"/>
            </w:r>
            <w:r>
              <w:rPr>
                <w:webHidden/>
              </w:rPr>
              <w:instrText xml:space="preserve"> PAGEREF _Toc172471394 \h </w:instrText>
            </w:r>
            <w:r>
              <w:rPr>
                <w:webHidden/>
              </w:rPr>
            </w:r>
            <w:r>
              <w:rPr>
                <w:webHidden/>
              </w:rPr>
              <w:fldChar w:fldCharType="separate"/>
            </w:r>
            <w:r>
              <w:rPr>
                <w:webHidden/>
              </w:rPr>
              <w:t>3</w:t>
            </w:r>
            <w:r>
              <w:rPr>
                <w:webHidden/>
              </w:rPr>
              <w:fldChar w:fldCharType="end"/>
            </w:r>
          </w:hyperlink>
        </w:p>
        <w:p w14:paraId="668116E4" w14:textId="7E9DDDBA"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395" w:history="1">
            <w:r w:rsidRPr="009C1EBF">
              <w:rPr>
                <w:rStyle w:val="Hyperlink"/>
                <w:rFonts w:ascii="Calibri" w:hAnsi="Calibri" w:cs="Calibri"/>
                <w:b/>
                <w:bCs/>
              </w:rPr>
              <w:t>Identification of Waste</w:t>
            </w:r>
            <w:r>
              <w:rPr>
                <w:webHidden/>
              </w:rPr>
              <w:tab/>
            </w:r>
            <w:r>
              <w:rPr>
                <w:webHidden/>
              </w:rPr>
              <w:fldChar w:fldCharType="begin"/>
            </w:r>
            <w:r>
              <w:rPr>
                <w:webHidden/>
              </w:rPr>
              <w:instrText xml:space="preserve"> PAGEREF _Toc172471395 \h </w:instrText>
            </w:r>
            <w:r>
              <w:rPr>
                <w:webHidden/>
              </w:rPr>
            </w:r>
            <w:r>
              <w:rPr>
                <w:webHidden/>
              </w:rPr>
              <w:fldChar w:fldCharType="separate"/>
            </w:r>
            <w:r>
              <w:rPr>
                <w:webHidden/>
              </w:rPr>
              <w:t>4</w:t>
            </w:r>
            <w:r>
              <w:rPr>
                <w:webHidden/>
              </w:rPr>
              <w:fldChar w:fldCharType="end"/>
            </w:r>
          </w:hyperlink>
        </w:p>
        <w:p w14:paraId="01581687" w14:textId="5F27C1E6"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396" w:history="1">
            <w:r w:rsidRPr="009C1EBF">
              <w:rPr>
                <w:rStyle w:val="Hyperlink"/>
                <w:rFonts w:ascii="Calibri" w:hAnsi="Calibri" w:cs="Calibri"/>
                <w:noProof/>
                <w:lang w:val="en-GB" w:eastAsia="en-GB"/>
              </w:rPr>
              <w:t>Process Walk/Process Map:</w:t>
            </w:r>
            <w:r>
              <w:rPr>
                <w:noProof/>
                <w:webHidden/>
              </w:rPr>
              <w:tab/>
            </w:r>
            <w:r>
              <w:rPr>
                <w:noProof/>
                <w:webHidden/>
              </w:rPr>
              <w:fldChar w:fldCharType="begin"/>
            </w:r>
            <w:r>
              <w:rPr>
                <w:noProof/>
                <w:webHidden/>
              </w:rPr>
              <w:instrText xml:space="preserve"> PAGEREF _Toc172471396 \h </w:instrText>
            </w:r>
            <w:r>
              <w:rPr>
                <w:noProof/>
                <w:webHidden/>
              </w:rPr>
            </w:r>
            <w:r>
              <w:rPr>
                <w:noProof/>
                <w:webHidden/>
              </w:rPr>
              <w:fldChar w:fldCharType="separate"/>
            </w:r>
            <w:r>
              <w:rPr>
                <w:noProof/>
                <w:webHidden/>
              </w:rPr>
              <w:t>5</w:t>
            </w:r>
            <w:r>
              <w:rPr>
                <w:noProof/>
                <w:webHidden/>
              </w:rPr>
              <w:fldChar w:fldCharType="end"/>
            </w:r>
          </w:hyperlink>
        </w:p>
        <w:p w14:paraId="2B64E986" w14:textId="0474E009"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397" w:history="1">
            <w:r w:rsidRPr="009C1EBF">
              <w:rPr>
                <w:rStyle w:val="Hyperlink"/>
                <w:rFonts w:ascii="Calibri" w:hAnsi="Calibri" w:cs="Calibri"/>
                <w:noProof/>
                <w:lang w:val="en-GB" w:eastAsia="en-GB"/>
              </w:rPr>
              <w:t>Motion:</w:t>
            </w:r>
            <w:r>
              <w:rPr>
                <w:noProof/>
                <w:webHidden/>
              </w:rPr>
              <w:tab/>
            </w:r>
            <w:r>
              <w:rPr>
                <w:noProof/>
                <w:webHidden/>
              </w:rPr>
              <w:fldChar w:fldCharType="begin"/>
            </w:r>
            <w:r>
              <w:rPr>
                <w:noProof/>
                <w:webHidden/>
              </w:rPr>
              <w:instrText xml:space="preserve"> PAGEREF _Toc172471397 \h </w:instrText>
            </w:r>
            <w:r>
              <w:rPr>
                <w:noProof/>
                <w:webHidden/>
              </w:rPr>
            </w:r>
            <w:r>
              <w:rPr>
                <w:noProof/>
                <w:webHidden/>
              </w:rPr>
              <w:fldChar w:fldCharType="separate"/>
            </w:r>
            <w:r>
              <w:rPr>
                <w:noProof/>
                <w:webHidden/>
              </w:rPr>
              <w:t>6</w:t>
            </w:r>
            <w:r>
              <w:rPr>
                <w:noProof/>
                <w:webHidden/>
              </w:rPr>
              <w:fldChar w:fldCharType="end"/>
            </w:r>
          </w:hyperlink>
        </w:p>
        <w:p w14:paraId="595F8129" w14:textId="5B49E503"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398" w:history="1">
            <w:r w:rsidRPr="009C1EBF">
              <w:rPr>
                <w:rStyle w:val="Hyperlink"/>
                <w:rFonts w:ascii="Calibri" w:hAnsi="Calibri" w:cs="Calibri"/>
                <w:noProof/>
                <w:lang w:val="en-GB" w:eastAsia="en-GB"/>
              </w:rPr>
              <w:t>Waiting:</w:t>
            </w:r>
            <w:r>
              <w:rPr>
                <w:noProof/>
                <w:webHidden/>
              </w:rPr>
              <w:tab/>
            </w:r>
            <w:r>
              <w:rPr>
                <w:noProof/>
                <w:webHidden/>
              </w:rPr>
              <w:fldChar w:fldCharType="begin"/>
            </w:r>
            <w:r>
              <w:rPr>
                <w:noProof/>
                <w:webHidden/>
              </w:rPr>
              <w:instrText xml:space="preserve"> PAGEREF _Toc172471398 \h </w:instrText>
            </w:r>
            <w:r>
              <w:rPr>
                <w:noProof/>
                <w:webHidden/>
              </w:rPr>
            </w:r>
            <w:r>
              <w:rPr>
                <w:noProof/>
                <w:webHidden/>
              </w:rPr>
              <w:fldChar w:fldCharType="separate"/>
            </w:r>
            <w:r>
              <w:rPr>
                <w:noProof/>
                <w:webHidden/>
              </w:rPr>
              <w:t>6</w:t>
            </w:r>
            <w:r>
              <w:rPr>
                <w:noProof/>
                <w:webHidden/>
              </w:rPr>
              <w:fldChar w:fldCharType="end"/>
            </w:r>
          </w:hyperlink>
        </w:p>
        <w:p w14:paraId="3FEAF22D" w14:textId="2881C591"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399" w:history="1">
            <w:r w:rsidRPr="009C1EBF">
              <w:rPr>
                <w:rStyle w:val="Hyperlink"/>
                <w:rFonts w:ascii="Calibri" w:hAnsi="Calibri" w:cs="Calibri"/>
                <w:noProof/>
                <w:lang w:val="en-GB" w:eastAsia="en-GB"/>
              </w:rPr>
              <w:t>Defects:</w:t>
            </w:r>
            <w:r>
              <w:rPr>
                <w:noProof/>
                <w:webHidden/>
              </w:rPr>
              <w:tab/>
            </w:r>
            <w:r>
              <w:rPr>
                <w:noProof/>
                <w:webHidden/>
              </w:rPr>
              <w:fldChar w:fldCharType="begin"/>
            </w:r>
            <w:r>
              <w:rPr>
                <w:noProof/>
                <w:webHidden/>
              </w:rPr>
              <w:instrText xml:space="preserve"> PAGEREF _Toc172471399 \h </w:instrText>
            </w:r>
            <w:r>
              <w:rPr>
                <w:noProof/>
                <w:webHidden/>
              </w:rPr>
            </w:r>
            <w:r>
              <w:rPr>
                <w:noProof/>
                <w:webHidden/>
              </w:rPr>
              <w:fldChar w:fldCharType="separate"/>
            </w:r>
            <w:r>
              <w:rPr>
                <w:noProof/>
                <w:webHidden/>
              </w:rPr>
              <w:t>7</w:t>
            </w:r>
            <w:r>
              <w:rPr>
                <w:noProof/>
                <w:webHidden/>
              </w:rPr>
              <w:fldChar w:fldCharType="end"/>
            </w:r>
          </w:hyperlink>
        </w:p>
        <w:p w14:paraId="33597646" w14:textId="7D79A6D3"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0" w:history="1">
            <w:r w:rsidRPr="009C1EBF">
              <w:rPr>
                <w:rStyle w:val="Hyperlink"/>
                <w:rFonts w:ascii="Calibri" w:hAnsi="Calibri" w:cs="Calibri"/>
                <w:noProof/>
              </w:rPr>
              <w:t>What is Value added to the customer?</w:t>
            </w:r>
            <w:r>
              <w:rPr>
                <w:noProof/>
                <w:webHidden/>
              </w:rPr>
              <w:tab/>
            </w:r>
            <w:r>
              <w:rPr>
                <w:noProof/>
                <w:webHidden/>
              </w:rPr>
              <w:fldChar w:fldCharType="begin"/>
            </w:r>
            <w:r>
              <w:rPr>
                <w:noProof/>
                <w:webHidden/>
              </w:rPr>
              <w:instrText xml:space="preserve"> PAGEREF _Toc172471400 \h </w:instrText>
            </w:r>
            <w:r>
              <w:rPr>
                <w:noProof/>
                <w:webHidden/>
              </w:rPr>
            </w:r>
            <w:r>
              <w:rPr>
                <w:noProof/>
                <w:webHidden/>
              </w:rPr>
              <w:fldChar w:fldCharType="separate"/>
            </w:r>
            <w:r>
              <w:rPr>
                <w:noProof/>
                <w:webHidden/>
              </w:rPr>
              <w:t>7</w:t>
            </w:r>
            <w:r>
              <w:rPr>
                <w:noProof/>
                <w:webHidden/>
              </w:rPr>
              <w:fldChar w:fldCharType="end"/>
            </w:r>
          </w:hyperlink>
        </w:p>
        <w:p w14:paraId="0A1B31AD" w14:textId="135F40A7"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1" w:history="1">
            <w:r w:rsidRPr="009C1EBF">
              <w:rPr>
                <w:rStyle w:val="Hyperlink"/>
                <w:rFonts w:ascii="Calibri" w:hAnsi="Calibri" w:cs="Calibri"/>
                <w:noProof/>
              </w:rPr>
              <w:t>Value-Added vs Non-Value-Added Activities</w:t>
            </w:r>
            <w:r>
              <w:rPr>
                <w:noProof/>
                <w:webHidden/>
              </w:rPr>
              <w:tab/>
            </w:r>
            <w:r>
              <w:rPr>
                <w:noProof/>
                <w:webHidden/>
              </w:rPr>
              <w:fldChar w:fldCharType="begin"/>
            </w:r>
            <w:r>
              <w:rPr>
                <w:noProof/>
                <w:webHidden/>
              </w:rPr>
              <w:instrText xml:space="preserve"> PAGEREF _Toc172471401 \h </w:instrText>
            </w:r>
            <w:r>
              <w:rPr>
                <w:noProof/>
                <w:webHidden/>
              </w:rPr>
            </w:r>
            <w:r>
              <w:rPr>
                <w:noProof/>
                <w:webHidden/>
              </w:rPr>
              <w:fldChar w:fldCharType="separate"/>
            </w:r>
            <w:r>
              <w:rPr>
                <w:noProof/>
                <w:webHidden/>
              </w:rPr>
              <w:t>7</w:t>
            </w:r>
            <w:r>
              <w:rPr>
                <w:noProof/>
                <w:webHidden/>
              </w:rPr>
              <w:fldChar w:fldCharType="end"/>
            </w:r>
          </w:hyperlink>
        </w:p>
        <w:p w14:paraId="504D6FF2" w14:textId="34633004"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402" w:history="1">
            <w:r w:rsidRPr="009C1EBF">
              <w:rPr>
                <w:rStyle w:val="Hyperlink"/>
                <w:rFonts w:ascii="Calibri" w:hAnsi="Calibri" w:cs="Calibri"/>
                <w:b/>
                <w:bCs/>
              </w:rPr>
              <w:t>Lean Improvements</w:t>
            </w:r>
            <w:r>
              <w:rPr>
                <w:webHidden/>
              </w:rPr>
              <w:tab/>
            </w:r>
            <w:r>
              <w:rPr>
                <w:webHidden/>
              </w:rPr>
              <w:fldChar w:fldCharType="begin"/>
            </w:r>
            <w:r>
              <w:rPr>
                <w:webHidden/>
              </w:rPr>
              <w:instrText xml:space="preserve"> PAGEREF _Toc172471402 \h </w:instrText>
            </w:r>
            <w:r>
              <w:rPr>
                <w:webHidden/>
              </w:rPr>
            </w:r>
            <w:r>
              <w:rPr>
                <w:webHidden/>
              </w:rPr>
              <w:fldChar w:fldCharType="separate"/>
            </w:r>
            <w:r>
              <w:rPr>
                <w:webHidden/>
              </w:rPr>
              <w:t>8</w:t>
            </w:r>
            <w:r>
              <w:rPr>
                <w:webHidden/>
              </w:rPr>
              <w:fldChar w:fldCharType="end"/>
            </w:r>
          </w:hyperlink>
        </w:p>
        <w:p w14:paraId="45CC764C" w14:textId="1F4FA42C"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3" w:history="1">
            <w:r w:rsidRPr="009C1EBF">
              <w:rPr>
                <w:rStyle w:val="Hyperlink"/>
                <w:rFonts w:ascii="Calibri" w:hAnsi="Calibri" w:cs="Calibri"/>
                <w:noProof/>
              </w:rPr>
              <w:t>Wrap Panel Assembly Cell:</w:t>
            </w:r>
            <w:r>
              <w:rPr>
                <w:noProof/>
                <w:webHidden/>
              </w:rPr>
              <w:tab/>
            </w:r>
            <w:r>
              <w:rPr>
                <w:noProof/>
                <w:webHidden/>
              </w:rPr>
              <w:fldChar w:fldCharType="begin"/>
            </w:r>
            <w:r>
              <w:rPr>
                <w:noProof/>
                <w:webHidden/>
              </w:rPr>
              <w:instrText xml:space="preserve"> PAGEREF _Toc172471403 \h </w:instrText>
            </w:r>
            <w:r>
              <w:rPr>
                <w:noProof/>
                <w:webHidden/>
              </w:rPr>
            </w:r>
            <w:r>
              <w:rPr>
                <w:noProof/>
                <w:webHidden/>
              </w:rPr>
              <w:fldChar w:fldCharType="separate"/>
            </w:r>
            <w:r>
              <w:rPr>
                <w:noProof/>
                <w:webHidden/>
              </w:rPr>
              <w:t>8</w:t>
            </w:r>
            <w:r>
              <w:rPr>
                <w:noProof/>
                <w:webHidden/>
              </w:rPr>
              <w:fldChar w:fldCharType="end"/>
            </w:r>
          </w:hyperlink>
        </w:p>
        <w:p w14:paraId="4FE32437" w14:textId="291F6D98"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4" w:history="1">
            <w:r w:rsidRPr="009C1EBF">
              <w:rPr>
                <w:rStyle w:val="Hyperlink"/>
                <w:rFonts w:ascii="Calibri" w:hAnsi="Calibri" w:cs="Calibri"/>
                <w:noProof/>
              </w:rPr>
              <w:t>Kitting/Transportation Trolley:</w:t>
            </w:r>
            <w:r>
              <w:rPr>
                <w:noProof/>
                <w:webHidden/>
              </w:rPr>
              <w:tab/>
            </w:r>
            <w:r>
              <w:rPr>
                <w:noProof/>
                <w:webHidden/>
              </w:rPr>
              <w:fldChar w:fldCharType="begin"/>
            </w:r>
            <w:r>
              <w:rPr>
                <w:noProof/>
                <w:webHidden/>
              </w:rPr>
              <w:instrText xml:space="preserve"> PAGEREF _Toc172471404 \h </w:instrText>
            </w:r>
            <w:r>
              <w:rPr>
                <w:noProof/>
                <w:webHidden/>
              </w:rPr>
            </w:r>
            <w:r>
              <w:rPr>
                <w:noProof/>
                <w:webHidden/>
              </w:rPr>
              <w:fldChar w:fldCharType="separate"/>
            </w:r>
            <w:r>
              <w:rPr>
                <w:noProof/>
                <w:webHidden/>
              </w:rPr>
              <w:t>9</w:t>
            </w:r>
            <w:r>
              <w:rPr>
                <w:noProof/>
                <w:webHidden/>
              </w:rPr>
              <w:fldChar w:fldCharType="end"/>
            </w:r>
          </w:hyperlink>
        </w:p>
        <w:p w14:paraId="57F12D51" w14:textId="4CF213EA"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405" w:history="1">
            <w:r w:rsidRPr="009C1EBF">
              <w:rPr>
                <w:rStyle w:val="Hyperlink"/>
                <w:rFonts w:ascii="Calibri" w:hAnsi="Calibri" w:cs="Calibri"/>
                <w:b/>
                <w:bCs/>
              </w:rPr>
              <w:t>Potential Problems with Implementing Improvements</w:t>
            </w:r>
            <w:r>
              <w:rPr>
                <w:webHidden/>
              </w:rPr>
              <w:tab/>
            </w:r>
            <w:r>
              <w:rPr>
                <w:webHidden/>
              </w:rPr>
              <w:fldChar w:fldCharType="begin"/>
            </w:r>
            <w:r>
              <w:rPr>
                <w:webHidden/>
              </w:rPr>
              <w:instrText xml:space="preserve"> PAGEREF _Toc172471405 \h </w:instrText>
            </w:r>
            <w:r>
              <w:rPr>
                <w:webHidden/>
              </w:rPr>
            </w:r>
            <w:r>
              <w:rPr>
                <w:webHidden/>
              </w:rPr>
              <w:fldChar w:fldCharType="separate"/>
            </w:r>
            <w:r>
              <w:rPr>
                <w:webHidden/>
              </w:rPr>
              <w:t>10</w:t>
            </w:r>
            <w:r>
              <w:rPr>
                <w:webHidden/>
              </w:rPr>
              <w:fldChar w:fldCharType="end"/>
            </w:r>
          </w:hyperlink>
        </w:p>
        <w:p w14:paraId="5A646660" w14:textId="14DE878B"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6" w:history="1">
            <w:r w:rsidRPr="009C1EBF">
              <w:rPr>
                <w:rStyle w:val="Hyperlink"/>
                <w:rFonts w:ascii="Calibri" w:hAnsi="Calibri" w:cs="Calibri"/>
                <w:noProof/>
              </w:rPr>
              <w:t>Identification of Potential Problems</w:t>
            </w:r>
            <w:r>
              <w:rPr>
                <w:noProof/>
                <w:webHidden/>
              </w:rPr>
              <w:tab/>
            </w:r>
            <w:r>
              <w:rPr>
                <w:noProof/>
                <w:webHidden/>
              </w:rPr>
              <w:fldChar w:fldCharType="begin"/>
            </w:r>
            <w:r>
              <w:rPr>
                <w:noProof/>
                <w:webHidden/>
              </w:rPr>
              <w:instrText xml:space="preserve"> PAGEREF _Toc172471406 \h </w:instrText>
            </w:r>
            <w:r>
              <w:rPr>
                <w:noProof/>
                <w:webHidden/>
              </w:rPr>
            </w:r>
            <w:r>
              <w:rPr>
                <w:noProof/>
                <w:webHidden/>
              </w:rPr>
              <w:fldChar w:fldCharType="separate"/>
            </w:r>
            <w:r>
              <w:rPr>
                <w:noProof/>
                <w:webHidden/>
              </w:rPr>
              <w:t>10</w:t>
            </w:r>
            <w:r>
              <w:rPr>
                <w:noProof/>
                <w:webHidden/>
              </w:rPr>
              <w:fldChar w:fldCharType="end"/>
            </w:r>
          </w:hyperlink>
        </w:p>
        <w:p w14:paraId="58B84492" w14:textId="5477EDBE"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7" w:history="1">
            <w:r w:rsidRPr="009C1EBF">
              <w:rPr>
                <w:rStyle w:val="Hyperlink"/>
                <w:rFonts w:ascii="Calibri" w:hAnsi="Calibri" w:cs="Calibri"/>
                <w:noProof/>
              </w:rPr>
              <w:t>Strategies to Overcome Problems</w:t>
            </w:r>
            <w:r>
              <w:rPr>
                <w:noProof/>
                <w:webHidden/>
              </w:rPr>
              <w:tab/>
            </w:r>
            <w:r>
              <w:rPr>
                <w:noProof/>
                <w:webHidden/>
              </w:rPr>
              <w:fldChar w:fldCharType="begin"/>
            </w:r>
            <w:r>
              <w:rPr>
                <w:noProof/>
                <w:webHidden/>
              </w:rPr>
              <w:instrText xml:space="preserve"> PAGEREF _Toc172471407 \h </w:instrText>
            </w:r>
            <w:r>
              <w:rPr>
                <w:noProof/>
                <w:webHidden/>
              </w:rPr>
            </w:r>
            <w:r>
              <w:rPr>
                <w:noProof/>
                <w:webHidden/>
              </w:rPr>
              <w:fldChar w:fldCharType="separate"/>
            </w:r>
            <w:r>
              <w:rPr>
                <w:noProof/>
                <w:webHidden/>
              </w:rPr>
              <w:t>10</w:t>
            </w:r>
            <w:r>
              <w:rPr>
                <w:noProof/>
                <w:webHidden/>
              </w:rPr>
              <w:fldChar w:fldCharType="end"/>
            </w:r>
          </w:hyperlink>
        </w:p>
        <w:p w14:paraId="302B6AC2" w14:textId="2B0A4126"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408" w:history="1">
            <w:r w:rsidRPr="009C1EBF">
              <w:rPr>
                <w:rStyle w:val="Hyperlink"/>
                <w:rFonts w:ascii="Calibri" w:hAnsi="Calibri" w:cs="Calibri"/>
                <w:b/>
                <w:bCs/>
              </w:rPr>
              <w:t>Cost Analysis of Improvements</w:t>
            </w:r>
            <w:r>
              <w:rPr>
                <w:webHidden/>
              </w:rPr>
              <w:tab/>
            </w:r>
            <w:r>
              <w:rPr>
                <w:webHidden/>
              </w:rPr>
              <w:fldChar w:fldCharType="begin"/>
            </w:r>
            <w:r>
              <w:rPr>
                <w:webHidden/>
              </w:rPr>
              <w:instrText xml:space="preserve"> PAGEREF _Toc172471408 \h </w:instrText>
            </w:r>
            <w:r>
              <w:rPr>
                <w:webHidden/>
              </w:rPr>
            </w:r>
            <w:r>
              <w:rPr>
                <w:webHidden/>
              </w:rPr>
              <w:fldChar w:fldCharType="separate"/>
            </w:r>
            <w:r>
              <w:rPr>
                <w:webHidden/>
              </w:rPr>
              <w:t>11</w:t>
            </w:r>
            <w:r>
              <w:rPr>
                <w:webHidden/>
              </w:rPr>
              <w:fldChar w:fldCharType="end"/>
            </w:r>
          </w:hyperlink>
        </w:p>
        <w:p w14:paraId="0CAB6687" w14:textId="2F20A81D"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09" w:history="1">
            <w:r w:rsidRPr="009C1EBF">
              <w:rPr>
                <w:rStyle w:val="Hyperlink"/>
                <w:rFonts w:ascii="Calibri" w:hAnsi="Calibri" w:cs="Calibri"/>
                <w:noProof/>
              </w:rPr>
              <w:t>Assembly Cell:</w:t>
            </w:r>
            <w:r>
              <w:rPr>
                <w:noProof/>
                <w:webHidden/>
              </w:rPr>
              <w:tab/>
            </w:r>
            <w:r>
              <w:rPr>
                <w:noProof/>
                <w:webHidden/>
              </w:rPr>
              <w:fldChar w:fldCharType="begin"/>
            </w:r>
            <w:r>
              <w:rPr>
                <w:noProof/>
                <w:webHidden/>
              </w:rPr>
              <w:instrText xml:space="preserve"> PAGEREF _Toc172471409 \h </w:instrText>
            </w:r>
            <w:r>
              <w:rPr>
                <w:noProof/>
                <w:webHidden/>
              </w:rPr>
            </w:r>
            <w:r>
              <w:rPr>
                <w:noProof/>
                <w:webHidden/>
              </w:rPr>
              <w:fldChar w:fldCharType="separate"/>
            </w:r>
            <w:r>
              <w:rPr>
                <w:noProof/>
                <w:webHidden/>
              </w:rPr>
              <w:t>11</w:t>
            </w:r>
            <w:r>
              <w:rPr>
                <w:noProof/>
                <w:webHidden/>
              </w:rPr>
              <w:fldChar w:fldCharType="end"/>
            </w:r>
          </w:hyperlink>
        </w:p>
        <w:p w14:paraId="2688F88D" w14:textId="667928B5"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10" w:history="1">
            <w:r w:rsidRPr="009C1EBF">
              <w:rPr>
                <w:rStyle w:val="Hyperlink"/>
                <w:rFonts w:ascii="Calibri" w:hAnsi="Calibri" w:cs="Calibri"/>
                <w:noProof/>
              </w:rPr>
              <w:t>Shadow boards:</w:t>
            </w:r>
            <w:r>
              <w:rPr>
                <w:noProof/>
                <w:webHidden/>
              </w:rPr>
              <w:tab/>
            </w:r>
            <w:r>
              <w:rPr>
                <w:noProof/>
                <w:webHidden/>
              </w:rPr>
              <w:fldChar w:fldCharType="begin"/>
            </w:r>
            <w:r>
              <w:rPr>
                <w:noProof/>
                <w:webHidden/>
              </w:rPr>
              <w:instrText xml:space="preserve"> PAGEREF _Toc172471410 \h </w:instrText>
            </w:r>
            <w:r>
              <w:rPr>
                <w:noProof/>
                <w:webHidden/>
              </w:rPr>
            </w:r>
            <w:r>
              <w:rPr>
                <w:noProof/>
                <w:webHidden/>
              </w:rPr>
              <w:fldChar w:fldCharType="separate"/>
            </w:r>
            <w:r>
              <w:rPr>
                <w:noProof/>
                <w:webHidden/>
              </w:rPr>
              <w:t>11</w:t>
            </w:r>
            <w:r>
              <w:rPr>
                <w:noProof/>
                <w:webHidden/>
              </w:rPr>
              <w:fldChar w:fldCharType="end"/>
            </w:r>
          </w:hyperlink>
        </w:p>
        <w:p w14:paraId="6FB3F2D7" w14:textId="12D1AA6A" w:rsidR="002C229B" w:rsidRDefault="002C229B">
          <w:pPr>
            <w:pStyle w:val="TOC3"/>
            <w:tabs>
              <w:tab w:val="right" w:leader="dot" w:pos="10790"/>
            </w:tabs>
            <w:rPr>
              <w:rFonts w:cstheme="minorBidi"/>
              <w:noProof/>
              <w:kern w:val="2"/>
              <w:sz w:val="24"/>
              <w:szCs w:val="24"/>
              <w:lang w:val="en-GB" w:eastAsia="en-GB"/>
              <w14:ligatures w14:val="standardContextual"/>
            </w:rPr>
          </w:pPr>
          <w:hyperlink w:anchor="_Toc172471411" w:history="1">
            <w:r w:rsidRPr="009C1EBF">
              <w:rPr>
                <w:rStyle w:val="Hyperlink"/>
                <w:rFonts w:ascii="Calibri" w:hAnsi="Calibri" w:cs="Calibri"/>
                <w:noProof/>
              </w:rPr>
              <w:t>Transportation/Kitting Trolley:</w:t>
            </w:r>
            <w:r>
              <w:rPr>
                <w:noProof/>
                <w:webHidden/>
              </w:rPr>
              <w:tab/>
            </w:r>
            <w:r>
              <w:rPr>
                <w:noProof/>
                <w:webHidden/>
              </w:rPr>
              <w:fldChar w:fldCharType="begin"/>
            </w:r>
            <w:r>
              <w:rPr>
                <w:noProof/>
                <w:webHidden/>
              </w:rPr>
              <w:instrText xml:space="preserve"> PAGEREF _Toc172471411 \h </w:instrText>
            </w:r>
            <w:r>
              <w:rPr>
                <w:noProof/>
                <w:webHidden/>
              </w:rPr>
            </w:r>
            <w:r>
              <w:rPr>
                <w:noProof/>
                <w:webHidden/>
              </w:rPr>
              <w:fldChar w:fldCharType="separate"/>
            </w:r>
            <w:r>
              <w:rPr>
                <w:noProof/>
                <w:webHidden/>
              </w:rPr>
              <w:t>11</w:t>
            </w:r>
            <w:r>
              <w:rPr>
                <w:noProof/>
                <w:webHidden/>
              </w:rPr>
              <w:fldChar w:fldCharType="end"/>
            </w:r>
          </w:hyperlink>
        </w:p>
        <w:p w14:paraId="65781618" w14:textId="790382A1"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412" w:history="1">
            <w:r w:rsidRPr="009C1EBF">
              <w:rPr>
                <w:rStyle w:val="Hyperlink"/>
                <w:rFonts w:ascii="Calibri" w:hAnsi="Calibri" w:cs="Calibri"/>
                <w:b/>
                <w:bCs/>
              </w:rPr>
              <w:t>Conclusion</w:t>
            </w:r>
            <w:r>
              <w:rPr>
                <w:webHidden/>
              </w:rPr>
              <w:tab/>
            </w:r>
            <w:r>
              <w:rPr>
                <w:webHidden/>
              </w:rPr>
              <w:fldChar w:fldCharType="begin"/>
            </w:r>
            <w:r>
              <w:rPr>
                <w:webHidden/>
              </w:rPr>
              <w:instrText xml:space="preserve"> PAGEREF _Toc172471412 \h </w:instrText>
            </w:r>
            <w:r>
              <w:rPr>
                <w:webHidden/>
              </w:rPr>
            </w:r>
            <w:r>
              <w:rPr>
                <w:webHidden/>
              </w:rPr>
              <w:fldChar w:fldCharType="separate"/>
            </w:r>
            <w:r>
              <w:rPr>
                <w:webHidden/>
              </w:rPr>
              <w:t>12</w:t>
            </w:r>
            <w:r>
              <w:rPr>
                <w:webHidden/>
              </w:rPr>
              <w:fldChar w:fldCharType="end"/>
            </w:r>
          </w:hyperlink>
        </w:p>
        <w:p w14:paraId="4AF47773" w14:textId="79F4CA1D" w:rsidR="002C229B" w:rsidRDefault="002C229B">
          <w:pPr>
            <w:pStyle w:val="TOC2"/>
            <w:rPr>
              <w:rFonts w:asciiTheme="minorHAnsi" w:hAnsiTheme="minorHAnsi" w:cstheme="minorBidi"/>
              <w:iCs w:val="0"/>
              <w:kern w:val="2"/>
              <w:sz w:val="24"/>
              <w:szCs w:val="24"/>
              <w:lang w:val="en-GB" w:eastAsia="en-GB"/>
              <w14:ligatures w14:val="standardContextual"/>
            </w:rPr>
          </w:pPr>
          <w:hyperlink w:anchor="_Toc172471413" w:history="1">
            <w:r w:rsidRPr="009C1EBF">
              <w:rPr>
                <w:rStyle w:val="Hyperlink"/>
                <w:rFonts w:ascii="Calibri" w:hAnsi="Calibri" w:cs="Calibri"/>
                <w:b/>
                <w:bCs/>
              </w:rPr>
              <w:t>References</w:t>
            </w:r>
            <w:r>
              <w:rPr>
                <w:webHidden/>
              </w:rPr>
              <w:tab/>
            </w:r>
            <w:r>
              <w:rPr>
                <w:webHidden/>
              </w:rPr>
              <w:fldChar w:fldCharType="begin"/>
            </w:r>
            <w:r>
              <w:rPr>
                <w:webHidden/>
              </w:rPr>
              <w:instrText xml:space="preserve"> PAGEREF _Toc172471413 \h </w:instrText>
            </w:r>
            <w:r>
              <w:rPr>
                <w:webHidden/>
              </w:rPr>
            </w:r>
            <w:r>
              <w:rPr>
                <w:webHidden/>
              </w:rPr>
              <w:fldChar w:fldCharType="separate"/>
            </w:r>
            <w:r>
              <w:rPr>
                <w:webHidden/>
              </w:rPr>
              <w:t>13</w:t>
            </w:r>
            <w:r>
              <w:rPr>
                <w:webHidden/>
              </w:rPr>
              <w:fldChar w:fldCharType="end"/>
            </w:r>
          </w:hyperlink>
        </w:p>
        <w:p w14:paraId="639BD543" w14:textId="5693CAEA" w:rsidR="00B4461F" w:rsidRDefault="00B4461F">
          <w:r>
            <w:rPr>
              <w:b/>
              <w:bCs/>
              <w:noProof/>
            </w:rPr>
            <w:fldChar w:fldCharType="end"/>
          </w:r>
        </w:p>
      </w:sdtContent>
    </w:sdt>
    <w:p w14:paraId="5D8F2888" w14:textId="77777777" w:rsidR="00755C98" w:rsidRDefault="00755C98" w:rsidP="00B4461F">
      <w:pPr>
        <w:tabs>
          <w:tab w:val="left" w:pos="10037"/>
        </w:tabs>
      </w:pPr>
    </w:p>
    <w:p w14:paraId="1B222BB3" w14:textId="75FF488C" w:rsidR="00B4461F" w:rsidRPr="002C229B" w:rsidRDefault="00755C98" w:rsidP="00B4461F">
      <w:pPr>
        <w:tabs>
          <w:tab w:val="left" w:pos="10037"/>
        </w:tabs>
        <w:rPr>
          <w:b/>
          <w:bCs/>
        </w:rPr>
      </w:pPr>
      <w:r w:rsidRPr="002C229B">
        <w:rPr>
          <w:b/>
          <w:bCs/>
        </w:rPr>
        <w:t xml:space="preserve">Table of Figures </w:t>
      </w:r>
    </w:p>
    <w:p w14:paraId="72D6256D" w14:textId="0AC9E311" w:rsidR="00373807" w:rsidRPr="00591A23" w:rsidRDefault="00F90FFE">
      <w:pPr>
        <w:pStyle w:val="TableofFigures"/>
        <w:tabs>
          <w:tab w:val="right" w:pos="10790"/>
        </w:tabs>
        <w:rPr>
          <w:rFonts w:ascii="Calibri" w:hAnsi="Calibri" w:cs="Calibri"/>
          <w:noProof/>
        </w:rPr>
      </w:pPr>
      <w:r w:rsidRPr="00591A23">
        <w:rPr>
          <w:rFonts w:ascii="Calibri" w:hAnsi="Calibri" w:cs="Calibri"/>
        </w:rPr>
        <w:fldChar w:fldCharType="begin"/>
      </w:r>
      <w:r w:rsidRPr="00591A23">
        <w:rPr>
          <w:rFonts w:ascii="Calibri" w:hAnsi="Calibri" w:cs="Calibri"/>
        </w:rPr>
        <w:instrText xml:space="preserve"> TOC \h \z \c "Figure" </w:instrText>
      </w:r>
      <w:r w:rsidRPr="00591A23">
        <w:rPr>
          <w:rFonts w:ascii="Calibri" w:hAnsi="Calibri" w:cs="Calibri"/>
        </w:rPr>
        <w:fldChar w:fldCharType="separate"/>
      </w:r>
      <w:hyperlink w:anchor="_Toc172471050" w:history="1">
        <w:r w:rsidR="00373807" w:rsidRPr="00591A23">
          <w:rPr>
            <w:rStyle w:val="Hyperlink"/>
            <w:rFonts w:ascii="Calibri" w:hAnsi="Calibri" w:cs="Calibri"/>
            <w:noProof/>
          </w:rPr>
          <w:t>Figure 1: Hall 1 AM Layout</w:t>
        </w:r>
        <w:r w:rsidR="00373807" w:rsidRPr="00591A23">
          <w:rPr>
            <w:rFonts w:ascii="Calibri" w:hAnsi="Calibri" w:cs="Calibri"/>
            <w:noProof/>
            <w:webHidden/>
          </w:rPr>
          <w:tab/>
        </w:r>
        <w:r w:rsidR="00373807" w:rsidRPr="00591A23">
          <w:rPr>
            <w:rFonts w:ascii="Calibri" w:hAnsi="Calibri" w:cs="Calibri"/>
            <w:noProof/>
            <w:webHidden/>
          </w:rPr>
          <w:fldChar w:fldCharType="begin"/>
        </w:r>
        <w:r w:rsidR="00373807" w:rsidRPr="00591A23">
          <w:rPr>
            <w:rFonts w:ascii="Calibri" w:hAnsi="Calibri" w:cs="Calibri"/>
            <w:noProof/>
            <w:webHidden/>
          </w:rPr>
          <w:instrText xml:space="preserve"> PAGEREF _Toc172471050 \h </w:instrText>
        </w:r>
        <w:r w:rsidR="00373807" w:rsidRPr="00591A23">
          <w:rPr>
            <w:rFonts w:ascii="Calibri" w:hAnsi="Calibri" w:cs="Calibri"/>
            <w:noProof/>
            <w:webHidden/>
          </w:rPr>
        </w:r>
        <w:r w:rsidR="00373807" w:rsidRPr="00591A23">
          <w:rPr>
            <w:rFonts w:ascii="Calibri" w:hAnsi="Calibri" w:cs="Calibri"/>
            <w:noProof/>
            <w:webHidden/>
          </w:rPr>
          <w:fldChar w:fldCharType="separate"/>
        </w:r>
        <w:r w:rsidR="00373807" w:rsidRPr="00591A23">
          <w:rPr>
            <w:rFonts w:ascii="Calibri" w:hAnsi="Calibri" w:cs="Calibri"/>
            <w:noProof/>
            <w:webHidden/>
          </w:rPr>
          <w:t>4</w:t>
        </w:r>
        <w:r w:rsidR="00373807" w:rsidRPr="00591A23">
          <w:rPr>
            <w:rFonts w:ascii="Calibri" w:hAnsi="Calibri" w:cs="Calibri"/>
            <w:noProof/>
            <w:webHidden/>
          </w:rPr>
          <w:fldChar w:fldCharType="end"/>
        </w:r>
      </w:hyperlink>
    </w:p>
    <w:p w14:paraId="1C66CD06" w14:textId="026C3566" w:rsidR="00373807" w:rsidRPr="00591A23" w:rsidRDefault="00373807">
      <w:pPr>
        <w:pStyle w:val="TableofFigures"/>
        <w:tabs>
          <w:tab w:val="right" w:pos="10790"/>
        </w:tabs>
        <w:rPr>
          <w:rFonts w:ascii="Calibri" w:hAnsi="Calibri" w:cs="Calibri"/>
          <w:noProof/>
        </w:rPr>
      </w:pPr>
      <w:hyperlink w:anchor="_Toc172471051" w:history="1">
        <w:r w:rsidRPr="00591A23">
          <w:rPr>
            <w:rStyle w:val="Hyperlink"/>
            <w:rFonts w:ascii="Calibri" w:hAnsi="Calibri" w:cs="Calibri"/>
            <w:noProof/>
          </w:rPr>
          <w:t>Figure 2: Process Flowchart for Wrap Panel Assembly</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_Toc172471051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5</w:t>
        </w:r>
        <w:r w:rsidRPr="00591A23">
          <w:rPr>
            <w:rFonts w:ascii="Calibri" w:hAnsi="Calibri" w:cs="Calibri"/>
            <w:noProof/>
            <w:webHidden/>
          </w:rPr>
          <w:fldChar w:fldCharType="end"/>
        </w:r>
      </w:hyperlink>
    </w:p>
    <w:p w14:paraId="2ED40D90" w14:textId="60F694A3" w:rsidR="00373807" w:rsidRPr="00591A23" w:rsidRDefault="00373807">
      <w:pPr>
        <w:pStyle w:val="TableofFigures"/>
        <w:tabs>
          <w:tab w:val="right" w:pos="10790"/>
        </w:tabs>
        <w:rPr>
          <w:rFonts w:ascii="Calibri" w:hAnsi="Calibri" w:cs="Calibri"/>
          <w:noProof/>
        </w:rPr>
      </w:pPr>
      <w:hyperlink w:anchor="_Toc172471052" w:history="1">
        <w:r w:rsidRPr="00591A23">
          <w:rPr>
            <w:rStyle w:val="Hyperlink"/>
            <w:rFonts w:ascii="Calibri" w:hAnsi="Calibri" w:cs="Calibri"/>
            <w:noProof/>
          </w:rPr>
          <w:t>Figure 3: Value Stream Map of Wrap Panel Assembly Process</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_Toc172471052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6</w:t>
        </w:r>
        <w:r w:rsidRPr="00591A23">
          <w:rPr>
            <w:rFonts w:ascii="Calibri" w:hAnsi="Calibri" w:cs="Calibri"/>
            <w:noProof/>
            <w:webHidden/>
          </w:rPr>
          <w:fldChar w:fldCharType="end"/>
        </w:r>
      </w:hyperlink>
    </w:p>
    <w:p w14:paraId="18191180" w14:textId="71598C55" w:rsidR="00373807" w:rsidRPr="00591A23" w:rsidRDefault="00373807">
      <w:pPr>
        <w:pStyle w:val="TableofFigures"/>
        <w:tabs>
          <w:tab w:val="right" w:pos="10790"/>
        </w:tabs>
        <w:rPr>
          <w:rFonts w:ascii="Calibri" w:hAnsi="Calibri" w:cs="Calibri"/>
          <w:noProof/>
        </w:rPr>
      </w:pPr>
      <w:hyperlink w:anchor="_Toc172471053" w:history="1">
        <w:r w:rsidRPr="00591A23">
          <w:rPr>
            <w:rStyle w:val="Hyperlink"/>
            <w:rFonts w:ascii="Calibri" w:hAnsi="Calibri" w:cs="Calibri"/>
            <w:noProof/>
          </w:rPr>
          <w:t>Figure 4:Fitment of Wrap Panel</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_Toc172471053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6</w:t>
        </w:r>
        <w:r w:rsidRPr="00591A23">
          <w:rPr>
            <w:rFonts w:ascii="Calibri" w:hAnsi="Calibri" w:cs="Calibri"/>
            <w:noProof/>
            <w:webHidden/>
          </w:rPr>
          <w:fldChar w:fldCharType="end"/>
        </w:r>
      </w:hyperlink>
    </w:p>
    <w:p w14:paraId="14C11A38" w14:textId="41DA2A43" w:rsidR="00373807" w:rsidRPr="00591A23" w:rsidRDefault="00373807">
      <w:pPr>
        <w:pStyle w:val="TableofFigures"/>
        <w:tabs>
          <w:tab w:val="right" w:pos="10790"/>
        </w:tabs>
        <w:rPr>
          <w:rFonts w:ascii="Calibri" w:hAnsi="Calibri" w:cs="Calibri"/>
          <w:noProof/>
        </w:rPr>
      </w:pPr>
      <w:hyperlink w:anchor="_Toc172471054" w:history="1">
        <w:r w:rsidRPr="00591A23">
          <w:rPr>
            <w:rStyle w:val="Hyperlink"/>
            <w:rFonts w:ascii="Calibri" w:hAnsi="Calibri" w:cs="Calibri"/>
            <w:noProof/>
          </w:rPr>
          <w:t>Figure 5: Lifting Wrap Panel with Genie</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_Toc172471054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6</w:t>
        </w:r>
        <w:r w:rsidRPr="00591A23">
          <w:rPr>
            <w:rFonts w:ascii="Calibri" w:hAnsi="Calibri" w:cs="Calibri"/>
            <w:noProof/>
            <w:webHidden/>
          </w:rPr>
          <w:fldChar w:fldCharType="end"/>
        </w:r>
      </w:hyperlink>
    </w:p>
    <w:p w14:paraId="4F178B18" w14:textId="0417D7D4" w:rsidR="00373807" w:rsidRPr="00591A23" w:rsidRDefault="00373807">
      <w:pPr>
        <w:pStyle w:val="TableofFigures"/>
        <w:tabs>
          <w:tab w:val="right" w:pos="10790"/>
        </w:tabs>
        <w:rPr>
          <w:rFonts w:ascii="Calibri" w:hAnsi="Calibri" w:cs="Calibri"/>
          <w:noProof/>
        </w:rPr>
      </w:pPr>
      <w:hyperlink w:anchor="_Toc172471055" w:history="1">
        <w:r w:rsidRPr="00591A23">
          <w:rPr>
            <w:rStyle w:val="Hyperlink"/>
            <w:rFonts w:ascii="Calibri" w:hAnsi="Calibri" w:cs="Calibri"/>
            <w:noProof/>
          </w:rPr>
          <w:t>Figure 6: Wrap Panel Defect</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_Toc172471055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7</w:t>
        </w:r>
        <w:r w:rsidRPr="00591A23">
          <w:rPr>
            <w:rFonts w:ascii="Calibri" w:hAnsi="Calibri" w:cs="Calibri"/>
            <w:noProof/>
            <w:webHidden/>
          </w:rPr>
          <w:fldChar w:fldCharType="end"/>
        </w:r>
      </w:hyperlink>
    </w:p>
    <w:p w14:paraId="553FECC3" w14:textId="3671CBDE" w:rsidR="00373807" w:rsidRPr="00591A23" w:rsidRDefault="00373807">
      <w:pPr>
        <w:pStyle w:val="TableofFigures"/>
        <w:tabs>
          <w:tab w:val="right" w:pos="10790"/>
        </w:tabs>
        <w:rPr>
          <w:rFonts w:ascii="Calibri" w:hAnsi="Calibri" w:cs="Calibri"/>
          <w:noProof/>
        </w:rPr>
      </w:pPr>
      <w:hyperlink w:anchor="_Toc172471056" w:history="1">
        <w:r w:rsidRPr="00591A23">
          <w:rPr>
            <w:rStyle w:val="Hyperlink"/>
            <w:rFonts w:ascii="Calibri" w:hAnsi="Calibri" w:cs="Calibri"/>
            <w:noProof/>
          </w:rPr>
          <w:t>Figure 7: Hall 3 Wrap Assembly Cell</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_Toc172471056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8</w:t>
        </w:r>
        <w:r w:rsidRPr="00591A23">
          <w:rPr>
            <w:rFonts w:ascii="Calibri" w:hAnsi="Calibri" w:cs="Calibri"/>
            <w:noProof/>
            <w:webHidden/>
          </w:rPr>
          <w:fldChar w:fldCharType="end"/>
        </w:r>
      </w:hyperlink>
    </w:p>
    <w:p w14:paraId="106AD4E7" w14:textId="1E7CB746" w:rsidR="00373807" w:rsidRPr="00591A23" w:rsidRDefault="00373807">
      <w:pPr>
        <w:pStyle w:val="TableofFigures"/>
        <w:tabs>
          <w:tab w:val="right" w:pos="10790"/>
        </w:tabs>
        <w:rPr>
          <w:rFonts w:ascii="Calibri" w:hAnsi="Calibri" w:cs="Calibri"/>
          <w:noProof/>
        </w:rPr>
      </w:pPr>
      <w:hyperlink w:anchor="_Toc172471057" w:history="1">
        <w:r w:rsidRPr="00591A23">
          <w:rPr>
            <w:rStyle w:val="Hyperlink"/>
            <w:rFonts w:ascii="Calibri" w:hAnsi="Calibri" w:cs="Calibri"/>
            <w:noProof/>
          </w:rPr>
          <w:t>Figure 8: Shadow Board</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_Toc172471057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9</w:t>
        </w:r>
        <w:r w:rsidRPr="00591A23">
          <w:rPr>
            <w:rFonts w:ascii="Calibri" w:hAnsi="Calibri" w:cs="Calibri"/>
            <w:noProof/>
            <w:webHidden/>
          </w:rPr>
          <w:fldChar w:fldCharType="end"/>
        </w:r>
      </w:hyperlink>
    </w:p>
    <w:p w14:paraId="6D765025" w14:textId="2A9DB454" w:rsidR="00373807" w:rsidRPr="00591A23" w:rsidRDefault="00373807">
      <w:pPr>
        <w:pStyle w:val="TableofFigures"/>
        <w:tabs>
          <w:tab w:val="right" w:pos="10790"/>
        </w:tabs>
        <w:rPr>
          <w:rFonts w:ascii="Calibri" w:hAnsi="Calibri" w:cs="Calibri"/>
          <w:noProof/>
        </w:rPr>
      </w:pPr>
      <w:hyperlink w:anchor="_Toc172471058" w:history="1">
        <w:r w:rsidRPr="00591A23">
          <w:rPr>
            <w:rStyle w:val="Hyperlink"/>
            <w:rFonts w:ascii="Calibri" w:hAnsi="Calibri" w:cs="Calibri"/>
            <w:noProof/>
          </w:rPr>
          <w:t>Figure 10: Raw Material Populated to kitting trolley</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_Toc172471058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9</w:t>
        </w:r>
        <w:r w:rsidRPr="00591A23">
          <w:rPr>
            <w:rFonts w:ascii="Calibri" w:hAnsi="Calibri" w:cs="Calibri"/>
            <w:noProof/>
            <w:webHidden/>
          </w:rPr>
          <w:fldChar w:fldCharType="end"/>
        </w:r>
      </w:hyperlink>
    </w:p>
    <w:p w14:paraId="6EED9E6A" w14:textId="268C23B8" w:rsidR="00373807" w:rsidRPr="00591A23" w:rsidRDefault="00373807">
      <w:pPr>
        <w:pStyle w:val="TableofFigures"/>
        <w:tabs>
          <w:tab w:val="right" w:pos="10790"/>
        </w:tabs>
        <w:rPr>
          <w:rFonts w:ascii="Calibri" w:hAnsi="Calibri" w:cs="Calibri"/>
          <w:noProof/>
        </w:rPr>
      </w:pPr>
      <w:hyperlink w:anchor="_Toc172471059" w:history="1">
        <w:r w:rsidRPr="00591A23">
          <w:rPr>
            <w:rStyle w:val="Hyperlink"/>
            <w:rFonts w:ascii="Calibri" w:hAnsi="Calibri" w:cs="Calibri"/>
            <w:noProof/>
          </w:rPr>
          <w:t>Figure 9: Assembled Product Populated to kitting trolley</w:t>
        </w:r>
        <w:r w:rsidRPr="00591A23">
          <w:rPr>
            <w:rFonts w:ascii="Calibri" w:hAnsi="Calibri" w:cs="Calibri"/>
            <w:noProof/>
            <w:webHidden/>
          </w:rPr>
          <w:tab/>
        </w:r>
        <w:r w:rsidRPr="00591A23">
          <w:rPr>
            <w:rFonts w:ascii="Calibri" w:hAnsi="Calibri" w:cs="Calibri"/>
            <w:noProof/>
            <w:webHidden/>
          </w:rPr>
          <w:fldChar w:fldCharType="begin"/>
        </w:r>
        <w:r w:rsidRPr="00591A23">
          <w:rPr>
            <w:rFonts w:ascii="Calibri" w:hAnsi="Calibri" w:cs="Calibri"/>
            <w:noProof/>
            <w:webHidden/>
          </w:rPr>
          <w:instrText xml:space="preserve"> PAGEREF _Toc172471059 \h </w:instrText>
        </w:r>
        <w:r w:rsidRPr="00591A23">
          <w:rPr>
            <w:rFonts w:ascii="Calibri" w:hAnsi="Calibri" w:cs="Calibri"/>
            <w:noProof/>
            <w:webHidden/>
          </w:rPr>
        </w:r>
        <w:r w:rsidRPr="00591A23">
          <w:rPr>
            <w:rFonts w:ascii="Calibri" w:hAnsi="Calibri" w:cs="Calibri"/>
            <w:noProof/>
            <w:webHidden/>
          </w:rPr>
          <w:fldChar w:fldCharType="separate"/>
        </w:r>
        <w:r w:rsidRPr="00591A23">
          <w:rPr>
            <w:rFonts w:ascii="Calibri" w:hAnsi="Calibri" w:cs="Calibri"/>
            <w:noProof/>
            <w:webHidden/>
          </w:rPr>
          <w:t>9</w:t>
        </w:r>
        <w:r w:rsidRPr="00591A23">
          <w:rPr>
            <w:rFonts w:ascii="Calibri" w:hAnsi="Calibri" w:cs="Calibri"/>
            <w:noProof/>
            <w:webHidden/>
          </w:rPr>
          <w:fldChar w:fldCharType="end"/>
        </w:r>
      </w:hyperlink>
    </w:p>
    <w:p w14:paraId="32F83250" w14:textId="2CE335D4" w:rsidR="00B4461F" w:rsidRDefault="00F90FFE" w:rsidP="00B4461F">
      <w:pPr>
        <w:tabs>
          <w:tab w:val="left" w:pos="10037"/>
        </w:tabs>
      </w:pPr>
      <w:r w:rsidRPr="00591A23">
        <w:rPr>
          <w:rFonts w:ascii="Calibri" w:hAnsi="Calibri" w:cs="Calibri"/>
        </w:rPr>
        <w:fldChar w:fldCharType="end"/>
      </w:r>
    </w:p>
    <w:p w14:paraId="2EAC1EAA" w14:textId="1C213D32" w:rsidR="00B4461F" w:rsidRDefault="00B4461F" w:rsidP="00B4461F">
      <w:pPr>
        <w:tabs>
          <w:tab w:val="left" w:pos="10037"/>
        </w:tabs>
      </w:pPr>
    </w:p>
    <w:p w14:paraId="42356E0C" w14:textId="16CB95C2" w:rsidR="00B4461F" w:rsidRDefault="00B4461F" w:rsidP="00B4461F">
      <w:pPr>
        <w:tabs>
          <w:tab w:val="left" w:pos="10037"/>
        </w:tabs>
      </w:pPr>
    </w:p>
    <w:p w14:paraId="1B3CED53" w14:textId="0B694553" w:rsidR="00B4461F" w:rsidRDefault="00B4461F" w:rsidP="00B4461F">
      <w:pPr>
        <w:tabs>
          <w:tab w:val="left" w:pos="10037"/>
        </w:tabs>
      </w:pPr>
    </w:p>
    <w:p w14:paraId="71174839" w14:textId="77777777" w:rsidR="005067F1" w:rsidRDefault="005067F1" w:rsidP="00B4461F">
      <w:pPr>
        <w:tabs>
          <w:tab w:val="left" w:pos="10037"/>
        </w:tabs>
      </w:pPr>
    </w:p>
    <w:p w14:paraId="78EC2BAA" w14:textId="77777777" w:rsidR="00F73F43" w:rsidRDefault="00F73F43" w:rsidP="00B4461F">
      <w:pPr>
        <w:tabs>
          <w:tab w:val="left" w:pos="10037"/>
        </w:tabs>
      </w:pPr>
    </w:p>
    <w:p w14:paraId="0EAD99F2" w14:textId="77777777" w:rsidR="00F73F43" w:rsidRDefault="00F73F43" w:rsidP="00B4461F">
      <w:pPr>
        <w:tabs>
          <w:tab w:val="left" w:pos="10037"/>
        </w:tabs>
      </w:pPr>
    </w:p>
    <w:p w14:paraId="17674ECA" w14:textId="77777777" w:rsidR="00F73F43" w:rsidRDefault="00F73F43" w:rsidP="00B4461F">
      <w:pPr>
        <w:tabs>
          <w:tab w:val="left" w:pos="10037"/>
        </w:tabs>
      </w:pPr>
    </w:p>
    <w:p w14:paraId="3115820D" w14:textId="77777777" w:rsidR="00F73F43" w:rsidRDefault="00F73F43" w:rsidP="00B4461F">
      <w:pPr>
        <w:tabs>
          <w:tab w:val="left" w:pos="10037"/>
        </w:tabs>
      </w:pPr>
    </w:p>
    <w:p w14:paraId="2406A726" w14:textId="77777777" w:rsidR="00F90FFE" w:rsidRPr="00F73F43" w:rsidRDefault="00F90FFE" w:rsidP="00F73F43"/>
    <w:p w14:paraId="68789F5F" w14:textId="363109B0" w:rsidR="00F73F43" w:rsidRPr="00A41F1C" w:rsidRDefault="00F73F43" w:rsidP="00A41F1C">
      <w:pPr>
        <w:pStyle w:val="Heading2"/>
        <w:rPr>
          <w:rFonts w:ascii="Calibri" w:hAnsi="Calibri" w:cs="Calibri"/>
          <w:b/>
          <w:bCs/>
          <w:i w:val="0"/>
          <w:iCs/>
          <w:color w:val="auto"/>
          <w:sz w:val="32"/>
          <w:szCs w:val="20"/>
        </w:rPr>
      </w:pPr>
      <w:bookmarkStart w:id="3" w:name="_Toc172471394"/>
      <w:r w:rsidRPr="00A41F1C">
        <w:rPr>
          <w:rFonts w:ascii="Calibri" w:hAnsi="Calibri" w:cs="Calibri"/>
          <w:b/>
          <w:bCs/>
          <w:i w:val="0"/>
          <w:iCs/>
          <w:color w:val="auto"/>
          <w:sz w:val="32"/>
          <w:szCs w:val="20"/>
        </w:rPr>
        <w:t>Introduction</w:t>
      </w:r>
      <w:bookmarkEnd w:id="3"/>
    </w:p>
    <w:p w14:paraId="5FB45C5E" w14:textId="77777777" w:rsidR="004F6785" w:rsidRDefault="004F6785" w:rsidP="004F6785"/>
    <w:p w14:paraId="683699F4" w14:textId="61003381" w:rsidR="004F6785" w:rsidRPr="000E6751" w:rsidRDefault="004F6785" w:rsidP="004F6785">
      <w:pPr>
        <w:rPr>
          <w:rFonts w:ascii="Calibri" w:hAnsi="Calibri" w:cs="Calibri"/>
        </w:rPr>
      </w:pPr>
      <w:r w:rsidRPr="000E6751">
        <w:rPr>
          <w:rFonts w:ascii="Calibri" w:hAnsi="Calibri" w:cs="Calibri"/>
        </w:rPr>
        <w:t xml:space="preserve">During the </w:t>
      </w:r>
      <w:r w:rsidR="00A506F0" w:rsidRPr="000E6751">
        <w:rPr>
          <w:rFonts w:ascii="Calibri" w:hAnsi="Calibri" w:cs="Calibri"/>
        </w:rPr>
        <w:t xml:space="preserve">migration to the new manufacturing hall (Hall 3) at Renishaw’s Miskin site this was an ideal opportunity to identify assembly processes that were not efficient and could become leaner. The Additive Manufacturing line was </w:t>
      </w:r>
      <w:r w:rsidR="008F0C60" w:rsidRPr="000E6751">
        <w:rPr>
          <w:rFonts w:ascii="Calibri" w:hAnsi="Calibri" w:cs="Calibri"/>
        </w:rPr>
        <w:t>targeted,</w:t>
      </w:r>
      <w:r w:rsidR="00A506F0" w:rsidRPr="000E6751">
        <w:rPr>
          <w:rFonts w:ascii="Calibri" w:hAnsi="Calibri" w:cs="Calibri"/>
        </w:rPr>
        <w:t xml:space="preserve"> and the assembly process of the Wrap Panels for the AM machines was identified as an inefficient process and had lots of room for improvement. </w:t>
      </w:r>
    </w:p>
    <w:p w14:paraId="470DCC85" w14:textId="77777777" w:rsidR="00A506F0" w:rsidRPr="000E6751" w:rsidRDefault="00A506F0" w:rsidP="004F6785">
      <w:pPr>
        <w:rPr>
          <w:rFonts w:ascii="Calibri" w:hAnsi="Calibri" w:cs="Calibri"/>
        </w:rPr>
      </w:pPr>
    </w:p>
    <w:p w14:paraId="03F1039E" w14:textId="53268EC1" w:rsidR="00A506F0" w:rsidRDefault="00A506F0" w:rsidP="004F6785">
      <w:pPr>
        <w:rPr>
          <w:rFonts w:ascii="Calibri" w:hAnsi="Calibri" w:cs="Calibri"/>
        </w:rPr>
      </w:pPr>
      <w:r w:rsidRPr="000E6751">
        <w:rPr>
          <w:rFonts w:ascii="Calibri" w:hAnsi="Calibri" w:cs="Calibri"/>
        </w:rPr>
        <w:t xml:space="preserve">In the previous Hall (Hall 1) the wrap panels were kitted one panel at a time to a single bench where they were assembled and then transported to the commissioning cell one at a time for fitment to the machine. This was identified to have several wastes in the process that were inefficient and highlighted many non-value-adding tasks. </w:t>
      </w:r>
    </w:p>
    <w:p w14:paraId="1C7B791E" w14:textId="77777777" w:rsidR="005D6BDB" w:rsidRDefault="005D6BDB" w:rsidP="004F6785">
      <w:pPr>
        <w:rPr>
          <w:rFonts w:ascii="Calibri" w:hAnsi="Calibri" w:cs="Calibri"/>
        </w:rPr>
      </w:pPr>
    </w:p>
    <w:p w14:paraId="4230CF23" w14:textId="39F9D77B" w:rsidR="005D6BDB" w:rsidRDefault="005D6BDB" w:rsidP="004F6785">
      <w:pPr>
        <w:rPr>
          <w:rFonts w:ascii="Calibri" w:hAnsi="Calibri" w:cs="Calibri"/>
        </w:rPr>
      </w:pPr>
      <w:r>
        <w:rPr>
          <w:rFonts w:ascii="Calibri" w:hAnsi="Calibri" w:cs="Calibri"/>
        </w:rPr>
        <w:t xml:space="preserve">To improve the process lean principles can be applied and improvements can be made to reduce or eliminate the </w:t>
      </w:r>
      <w:r w:rsidR="00F90FFE">
        <w:rPr>
          <w:rFonts w:ascii="Calibri" w:hAnsi="Calibri" w:cs="Calibri"/>
        </w:rPr>
        <w:t>waste</w:t>
      </w:r>
      <w:r>
        <w:rPr>
          <w:rFonts w:ascii="Calibri" w:hAnsi="Calibri" w:cs="Calibri"/>
        </w:rPr>
        <w:t>. While implementing change there are several different issues with personnel (operators and management) and cost. Several tools can be used to manage this problem and implement change smoothly and efficiently.</w:t>
      </w:r>
      <w:r w:rsidR="00F90FFE">
        <w:rPr>
          <w:rFonts w:ascii="Calibri" w:hAnsi="Calibri" w:cs="Calibri"/>
        </w:rPr>
        <w:t xml:space="preserve"> </w:t>
      </w:r>
      <w:r>
        <w:rPr>
          <w:rFonts w:ascii="Calibri" w:hAnsi="Calibri" w:cs="Calibri"/>
        </w:rPr>
        <w:t xml:space="preserve">While introducing these changes it is important to portray the benefits to the company. The process being made leaner may reduce the product cost </w:t>
      </w:r>
      <w:r w:rsidR="003852A2">
        <w:rPr>
          <w:rFonts w:ascii="Calibri" w:hAnsi="Calibri" w:cs="Calibri"/>
        </w:rPr>
        <w:t>and</w:t>
      </w:r>
      <w:r>
        <w:rPr>
          <w:rFonts w:ascii="Calibri" w:hAnsi="Calibri" w:cs="Calibri"/>
        </w:rPr>
        <w:t xml:space="preserve"> any defects. </w:t>
      </w:r>
    </w:p>
    <w:p w14:paraId="72E566A4" w14:textId="77777777" w:rsidR="00A24B2B" w:rsidRPr="000E6751" w:rsidRDefault="00A24B2B" w:rsidP="004F6785">
      <w:pPr>
        <w:rPr>
          <w:rFonts w:ascii="Calibri" w:hAnsi="Calibri" w:cs="Calibri"/>
        </w:rPr>
      </w:pPr>
    </w:p>
    <w:p w14:paraId="4969884A" w14:textId="77777777" w:rsidR="00A506F0" w:rsidRDefault="00A506F0" w:rsidP="004F6785">
      <w:pPr>
        <w:rPr>
          <w:rFonts w:ascii="Calibri" w:hAnsi="Calibri" w:cs="Calibri"/>
          <w:sz w:val="22"/>
          <w:szCs w:val="22"/>
        </w:rPr>
      </w:pPr>
    </w:p>
    <w:p w14:paraId="1D7E1B8B" w14:textId="77777777" w:rsidR="00445EFB" w:rsidRDefault="00445EFB" w:rsidP="004F6785">
      <w:pPr>
        <w:rPr>
          <w:rFonts w:ascii="Calibri" w:hAnsi="Calibri" w:cs="Calibri"/>
          <w:sz w:val="22"/>
          <w:szCs w:val="22"/>
        </w:rPr>
      </w:pPr>
    </w:p>
    <w:p w14:paraId="051AAA41" w14:textId="77777777" w:rsidR="00A506F0" w:rsidRDefault="00A506F0" w:rsidP="004F6785">
      <w:pPr>
        <w:rPr>
          <w:rFonts w:ascii="Calibri" w:hAnsi="Calibri" w:cs="Calibri"/>
          <w:sz w:val="22"/>
          <w:szCs w:val="22"/>
        </w:rPr>
      </w:pPr>
    </w:p>
    <w:p w14:paraId="767F10E0" w14:textId="77777777" w:rsidR="00A506F0" w:rsidRDefault="00A506F0" w:rsidP="004F6785">
      <w:pPr>
        <w:rPr>
          <w:rFonts w:ascii="Calibri" w:hAnsi="Calibri" w:cs="Calibri"/>
          <w:sz w:val="22"/>
          <w:szCs w:val="22"/>
        </w:rPr>
      </w:pPr>
    </w:p>
    <w:p w14:paraId="7E90427A" w14:textId="77777777" w:rsidR="00A506F0" w:rsidRDefault="00A506F0" w:rsidP="004F6785">
      <w:pPr>
        <w:rPr>
          <w:rFonts w:ascii="Calibri" w:hAnsi="Calibri" w:cs="Calibri"/>
          <w:sz w:val="22"/>
          <w:szCs w:val="22"/>
        </w:rPr>
      </w:pPr>
    </w:p>
    <w:p w14:paraId="4FB88300" w14:textId="77777777" w:rsidR="00A506F0" w:rsidRDefault="00A506F0" w:rsidP="004F6785">
      <w:pPr>
        <w:rPr>
          <w:rFonts w:ascii="Calibri" w:hAnsi="Calibri" w:cs="Calibri"/>
          <w:sz w:val="22"/>
          <w:szCs w:val="22"/>
        </w:rPr>
      </w:pPr>
    </w:p>
    <w:p w14:paraId="6894D3FE" w14:textId="77777777" w:rsidR="00A506F0" w:rsidRDefault="00A506F0" w:rsidP="004F6785">
      <w:pPr>
        <w:rPr>
          <w:rFonts w:ascii="Calibri" w:hAnsi="Calibri" w:cs="Calibri"/>
          <w:sz w:val="22"/>
          <w:szCs w:val="22"/>
        </w:rPr>
      </w:pPr>
    </w:p>
    <w:p w14:paraId="72BD5C45" w14:textId="77777777" w:rsidR="00A506F0" w:rsidRDefault="00A506F0" w:rsidP="004F6785">
      <w:pPr>
        <w:rPr>
          <w:rFonts w:ascii="Calibri" w:hAnsi="Calibri" w:cs="Calibri"/>
          <w:sz w:val="22"/>
          <w:szCs w:val="22"/>
        </w:rPr>
      </w:pPr>
    </w:p>
    <w:p w14:paraId="4C820096" w14:textId="77777777" w:rsidR="00A506F0" w:rsidRDefault="00A506F0" w:rsidP="004F6785">
      <w:pPr>
        <w:rPr>
          <w:rFonts w:ascii="Calibri" w:hAnsi="Calibri" w:cs="Calibri"/>
          <w:sz w:val="22"/>
          <w:szCs w:val="22"/>
        </w:rPr>
      </w:pPr>
    </w:p>
    <w:p w14:paraId="4FEDB813" w14:textId="77777777" w:rsidR="00A506F0" w:rsidRDefault="00A506F0" w:rsidP="004F6785">
      <w:pPr>
        <w:rPr>
          <w:rFonts w:ascii="Calibri" w:hAnsi="Calibri" w:cs="Calibri"/>
          <w:sz w:val="22"/>
          <w:szCs w:val="22"/>
        </w:rPr>
      </w:pPr>
    </w:p>
    <w:p w14:paraId="53B0F212" w14:textId="77777777" w:rsidR="00A506F0" w:rsidRDefault="00A506F0" w:rsidP="004F6785">
      <w:pPr>
        <w:rPr>
          <w:rFonts w:ascii="Calibri" w:hAnsi="Calibri" w:cs="Calibri"/>
          <w:sz w:val="22"/>
          <w:szCs w:val="22"/>
        </w:rPr>
      </w:pPr>
    </w:p>
    <w:p w14:paraId="22C674C9" w14:textId="77777777" w:rsidR="00A506F0" w:rsidRDefault="00A506F0" w:rsidP="004F6785">
      <w:pPr>
        <w:rPr>
          <w:rFonts w:ascii="Calibri" w:hAnsi="Calibri" w:cs="Calibri"/>
          <w:sz w:val="22"/>
          <w:szCs w:val="22"/>
        </w:rPr>
      </w:pPr>
    </w:p>
    <w:p w14:paraId="17B0549E" w14:textId="77777777" w:rsidR="00A506F0" w:rsidRDefault="00A506F0" w:rsidP="004F6785">
      <w:pPr>
        <w:rPr>
          <w:rFonts w:ascii="Calibri" w:hAnsi="Calibri" w:cs="Calibri"/>
          <w:sz w:val="22"/>
          <w:szCs w:val="22"/>
        </w:rPr>
      </w:pPr>
    </w:p>
    <w:p w14:paraId="021F558B" w14:textId="77777777" w:rsidR="00A506F0" w:rsidRDefault="00A506F0" w:rsidP="004F6785">
      <w:pPr>
        <w:rPr>
          <w:rFonts w:ascii="Calibri" w:hAnsi="Calibri" w:cs="Calibri"/>
          <w:sz w:val="22"/>
          <w:szCs w:val="22"/>
        </w:rPr>
      </w:pPr>
    </w:p>
    <w:p w14:paraId="65CD1A18" w14:textId="77777777" w:rsidR="00A506F0" w:rsidRDefault="00A506F0" w:rsidP="004F6785">
      <w:pPr>
        <w:rPr>
          <w:rFonts w:ascii="Calibri" w:hAnsi="Calibri" w:cs="Calibri"/>
          <w:sz w:val="22"/>
          <w:szCs w:val="22"/>
        </w:rPr>
      </w:pPr>
    </w:p>
    <w:p w14:paraId="26AED325" w14:textId="77777777" w:rsidR="00A506F0" w:rsidRDefault="00A506F0" w:rsidP="004F6785">
      <w:pPr>
        <w:rPr>
          <w:rFonts w:ascii="Calibri" w:hAnsi="Calibri" w:cs="Calibri"/>
          <w:sz w:val="22"/>
          <w:szCs w:val="22"/>
        </w:rPr>
      </w:pPr>
    </w:p>
    <w:p w14:paraId="3DF17520" w14:textId="77777777" w:rsidR="00A506F0" w:rsidRDefault="00A506F0" w:rsidP="004F6785">
      <w:pPr>
        <w:rPr>
          <w:rFonts w:ascii="Calibri" w:hAnsi="Calibri" w:cs="Calibri"/>
          <w:sz w:val="22"/>
          <w:szCs w:val="22"/>
        </w:rPr>
      </w:pPr>
    </w:p>
    <w:p w14:paraId="5218FFB4" w14:textId="77777777" w:rsidR="00A506F0" w:rsidRDefault="00A506F0" w:rsidP="004F6785">
      <w:pPr>
        <w:rPr>
          <w:rFonts w:ascii="Calibri" w:hAnsi="Calibri" w:cs="Calibri"/>
          <w:sz w:val="22"/>
          <w:szCs w:val="22"/>
        </w:rPr>
      </w:pPr>
    </w:p>
    <w:p w14:paraId="5174FF8B" w14:textId="77777777" w:rsidR="00A506F0" w:rsidRDefault="00A506F0" w:rsidP="004F6785">
      <w:pPr>
        <w:rPr>
          <w:rFonts w:ascii="Calibri" w:hAnsi="Calibri" w:cs="Calibri"/>
          <w:sz w:val="22"/>
          <w:szCs w:val="22"/>
        </w:rPr>
      </w:pPr>
    </w:p>
    <w:p w14:paraId="4457E735" w14:textId="77777777" w:rsidR="00A506F0" w:rsidRDefault="00A506F0" w:rsidP="004F6785">
      <w:pPr>
        <w:rPr>
          <w:rFonts w:ascii="Calibri" w:hAnsi="Calibri" w:cs="Calibri"/>
          <w:sz w:val="22"/>
          <w:szCs w:val="22"/>
        </w:rPr>
      </w:pPr>
    </w:p>
    <w:p w14:paraId="1CBA1DF6" w14:textId="77777777" w:rsidR="00A506F0" w:rsidRDefault="00A506F0" w:rsidP="004F6785">
      <w:pPr>
        <w:rPr>
          <w:rFonts w:ascii="Calibri" w:hAnsi="Calibri" w:cs="Calibri"/>
          <w:sz w:val="22"/>
          <w:szCs w:val="22"/>
        </w:rPr>
      </w:pPr>
    </w:p>
    <w:p w14:paraId="6D2AD26F" w14:textId="77777777" w:rsidR="00A506F0" w:rsidRDefault="00A506F0" w:rsidP="004F6785">
      <w:pPr>
        <w:rPr>
          <w:rFonts w:ascii="Calibri" w:hAnsi="Calibri" w:cs="Calibri"/>
          <w:sz w:val="22"/>
          <w:szCs w:val="22"/>
        </w:rPr>
      </w:pPr>
    </w:p>
    <w:p w14:paraId="60A0EFB8" w14:textId="77777777" w:rsidR="00A506F0" w:rsidRDefault="00A506F0" w:rsidP="004F6785">
      <w:pPr>
        <w:rPr>
          <w:rFonts w:ascii="Calibri" w:hAnsi="Calibri" w:cs="Calibri"/>
          <w:sz w:val="22"/>
          <w:szCs w:val="22"/>
        </w:rPr>
      </w:pPr>
    </w:p>
    <w:p w14:paraId="1708D38B" w14:textId="77777777" w:rsidR="00A506F0" w:rsidRDefault="00A506F0" w:rsidP="004F6785">
      <w:pPr>
        <w:rPr>
          <w:rFonts w:ascii="Calibri" w:hAnsi="Calibri" w:cs="Calibri"/>
          <w:sz w:val="22"/>
          <w:szCs w:val="22"/>
        </w:rPr>
      </w:pPr>
    </w:p>
    <w:p w14:paraId="23F6EC69" w14:textId="77777777" w:rsidR="00A506F0" w:rsidRDefault="00A506F0" w:rsidP="004F6785">
      <w:pPr>
        <w:rPr>
          <w:rFonts w:ascii="Calibri" w:hAnsi="Calibri" w:cs="Calibri"/>
          <w:sz w:val="22"/>
          <w:szCs w:val="22"/>
        </w:rPr>
      </w:pPr>
    </w:p>
    <w:p w14:paraId="19B8CE57" w14:textId="77777777" w:rsidR="00FA7899" w:rsidRDefault="00FA7899" w:rsidP="004F6785">
      <w:pPr>
        <w:rPr>
          <w:rFonts w:ascii="Calibri" w:hAnsi="Calibri" w:cs="Calibri"/>
          <w:sz w:val="22"/>
          <w:szCs w:val="22"/>
        </w:rPr>
      </w:pPr>
    </w:p>
    <w:p w14:paraId="6F6660F1" w14:textId="77777777" w:rsidR="00F90FFE" w:rsidRDefault="00F90FFE" w:rsidP="004F6785">
      <w:pPr>
        <w:rPr>
          <w:rFonts w:ascii="Calibri" w:hAnsi="Calibri" w:cs="Calibri"/>
          <w:sz w:val="22"/>
          <w:szCs w:val="22"/>
        </w:rPr>
      </w:pPr>
    </w:p>
    <w:p w14:paraId="71D5CF57" w14:textId="77777777" w:rsidR="00F90FFE" w:rsidRDefault="00F90FFE" w:rsidP="004F6785">
      <w:pPr>
        <w:rPr>
          <w:rFonts w:ascii="Calibri" w:hAnsi="Calibri" w:cs="Calibri"/>
          <w:sz w:val="22"/>
          <w:szCs w:val="22"/>
        </w:rPr>
      </w:pPr>
    </w:p>
    <w:p w14:paraId="78D56F1E" w14:textId="77777777" w:rsidR="00F90FFE" w:rsidRDefault="00F90FFE" w:rsidP="004F6785">
      <w:pPr>
        <w:rPr>
          <w:rFonts w:ascii="Calibri" w:hAnsi="Calibri" w:cs="Calibri"/>
          <w:sz w:val="22"/>
          <w:szCs w:val="22"/>
        </w:rPr>
      </w:pPr>
    </w:p>
    <w:p w14:paraId="2A234A75" w14:textId="77777777" w:rsidR="00FA7899" w:rsidRDefault="00FA7899" w:rsidP="004F6785">
      <w:pPr>
        <w:rPr>
          <w:rFonts w:ascii="Calibri" w:hAnsi="Calibri" w:cs="Calibri"/>
          <w:sz w:val="22"/>
          <w:szCs w:val="22"/>
        </w:rPr>
      </w:pPr>
    </w:p>
    <w:p w14:paraId="57CCDC70" w14:textId="1EBF7DC9" w:rsidR="00A506F0" w:rsidRPr="004F6785" w:rsidRDefault="00A506F0" w:rsidP="004F6785">
      <w:pPr>
        <w:rPr>
          <w:rFonts w:ascii="Calibri" w:hAnsi="Calibri" w:cs="Calibri"/>
          <w:sz w:val="22"/>
          <w:szCs w:val="22"/>
        </w:rPr>
      </w:pPr>
    </w:p>
    <w:p w14:paraId="30F384D9" w14:textId="49AFE863" w:rsidR="00F73F43" w:rsidRPr="00A41F1C" w:rsidRDefault="00F73F43" w:rsidP="00A41F1C">
      <w:pPr>
        <w:pStyle w:val="Heading2"/>
        <w:rPr>
          <w:rFonts w:ascii="Calibri" w:hAnsi="Calibri" w:cs="Calibri"/>
          <w:b/>
          <w:bCs/>
          <w:i w:val="0"/>
          <w:iCs/>
          <w:color w:val="auto"/>
          <w:sz w:val="32"/>
          <w:szCs w:val="20"/>
        </w:rPr>
      </w:pPr>
      <w:bookmarkStart w:id="4" w:name="_Toc172471395"/>
      <w:r w:rsidRPr="00A41F1C">
        <w:rPr>
          <w:rFonts w:ascii="Calibri" w:hAnsi="Calibri" w:cs="Calibri"/>
          <w:b/>
          <w:bCs/>
          <w:i w:val="0"/>
          <w:iCs/>
          <w:color w:val="auto"/>
          <w:sz w:val="32"/>
          <w:szCs w:val="20"/>
        </w:rPr>
        <w:t>Identification of Waste</w:t>
      </w:r>
      <w:bookmarkEnd w:id="4"/>
    </w:p>
    <w:p w14:paraId="41A40D91" w14:textId="77777777" w:rsidR="00A506F0" w:rsidRDefault="00A506F0" w:rsidP="00A506F0"/>
    <w:p w14:paraId="734BEFE8" w14:textId="77FF5F4A" w:rsidR="00A506F0" w:rsidRPr="00373807" w:rsidRDefault="00475F83" w:rsidP="00A506F0">
      <w:pPr>
        <w:rPr>
          <w:rFonts w:ascii="Calibri" w:eastAsia="Times New Roman" w:hAnsi="Calibri" w:cs="Calibri"/>
          <w:lang w:val="en-GB" w:eastAsia="en-GB"/>
        </w:rPr>
      </w:pPr>
      <w:r w:rsidRPr="000E6751">
        <w:rPr>
          <w:rFonts w:ascii="Calibri" w:eastAsia="Times New Roman" w:hAnsi="Calibri" w:cs="Calibri"/>
          <w:lang w:val="en-GB" w:eastAsia="en-GB"/>
        </w:rPr>
        <w:t>The company's objective in every manufacturing process is to enhance a product with value that consumers will be willing to pay for. Some jobs need to be done to finish the work but don't directly add value to our products; setups and inspections are only a couple of examples. Then there are the additional wasteful actions that take place throughout production</w:t>
      </w:r>
      <w:r w:rsidR="00373807" w:rsidRPr="00373807">
        <w:rPr>
          <w:rFonts w:ascii="Times New Roman" w:eastAsia="Times New Roman" w:hAnsi="Times New Roman" w:cs="Times New Roman"/>
          <w:lang w:val="en-GB" w:eastAsia="en-GB"/>
        </w:rPr>
        <w:t xml:space="preserve"> </w:t>
      </w:r>
      <w:r w:rsidR="00373807" w:rsidRPr="00373807">
        <w:rPr>
          <w:rFonts w:ascii="Calibri" w:eastAsia="Times New Roman" w:hAnsi="Calibri" w:cs="Calibri"/>
          <w:lang w:val="en-GB" w:eastAsia="en-GB"/>
        </w:rPr>
        <w:t>(Chittenden, 2012)</w:t>
      </w:r>
      <w:r w:rsidRPr="000E6751">
        <w:rPr>
          <w:rFonts w:ascii="Calibri" w:eastAsia="Times New Roman" w:hAnsi="Calibri" w:cs="Calibri"/>
          <w:lang w:val="en-GB" w:eastAsia="en-GB"/>
        </w:rPr>
        <w:t>.</w:t>
      </w:r>
      <w:r w:rsidRPr="000E6751">
        <w:t xml:space="preserve"> </w:t>
      </w:r>
    </w:p>
    <w:p w14:paraId="52FD2123" w14:textId="77777777" w:rsidR="00475F83" w:rsidRPr="000E6751" w:rsidRDefault="00475F83" w:rsidP="00A506F0"/>
    <w:p w14:paraId="450CE8D0" w14:textId="77777777" w:rsidR="00030DA3" w:rsidRPr="000E6751" w:rsidRDefault="00030DA3" w:rsidP="00A506F0"/>
    <w:p w14:paraId="0BA0D16B" w14:textId="006E9B79" w:rsidR="009C4C82" w:rsidRPr="000E6751" w:rsidRDefault="00475F83" w:rsidP="009C4C82">
      <w:pPr>
        <w:rPr>
          <w:rFonts w:ascii="Calibri" w:eastAsia="Times New Roman" w:hAnsi="Calibri" w:cs="Calibri"/>
          <w:lang w:val="en-GB" w:eastAsia="en-GB"/>
        </w:rPr>
      </w:pPr>
      <w:r w:rsidRPr="000E6751">
        <w:rPr>
          <w:rFonts w:ascii="Calibri" w:eastAsia="Times New Roman" w:hAnsi="Calibri" w:cs="Calibri"/>
          <w:lang w:val="en-GB" w:eastAsia="en-GB"/>
        </w:rPr>
        <w:t xml:space="preserve">When looking into the current process in Hall 1 we identified several different wastes which are adding inefficiencies and no value. </w:t>
      </w:r>
      <w:r w:rsidR="009C4C82" w:rsidRPr="000E6751">
        <w:rPr>
          <w:rFonts w:ascii="Calibri" w:eastAsia="Times New Roman" w:hAnsi="Calibri" w:cs="Calibri"/>
          <w:lang w:val="en-GB" w:eastAsia="en-GB"/>
        </w:rPr>
        <w:t xml:space="preserve">The </w:t>
      </w:r>
      <w:r w:rsidR="008B5436" w:rsidRPr="000E6751">
        <w:rPr>
          <w:rFonts w:ascii="Calibri" w:eastAsia="Times New Roman" w:hAnsi="Calibri" w:cs="Calibri"/>
          <w:lang w:val="en-GB" w:eastAsia="en-GB"/>
        </w:rPr>
        <w:t>layout</w:t>
      </w:r>
      <w:r w:rsidR="009C4C82" w:rsidRPr="000E6751">
        <w:rPr>
          <w:rFonts w:ascii="Calibri" w:eastAsia="Times New Roman" w:hAnsi="Calibri" w:cs="Calibri"/>
          <w:lang w:val="en-GB" w:eastAsia="en-GB"/>
        </w:rPr>
        <w:t xml:space="preserve"> below shows the current </w:t>
      </w:r>
      <w:r w:rsidR="008B5436" w:rsidRPr="000E6751">
        <w:rPr>
          <w:rFonts w:ascii="Calibri" w:eastAsia="Times New Roman" w:hAnsi="Calibri" w:cs="Calibri"/>
          <w:lang w:val="en-GB" w:eastAsia="en-GB"/>
        </w:rPr>
        <w:t xml:space="preserve">layout </w:t>
      </w:r>
      <w:r w:rsidR="00904F63">
        <w:rPr>
          <w:rFonts w:ascii="Calibri" w:eastAsia="Times New Roman" w:hAnsi="Calibri" w:cs="Calibri"/>
          <w:lang w:val="en-GB" w:eastAsia="en-GB"/>
        </w:rPr>
        <w:t>of hall 1 and it shows the distance between the wrap assembly area and the commissioning cell.</w:t>
      </w:r>
    </w:p>
    <w:p w14:paraId="50B61C13" w14:textId="664BB0C3" w:rsidR="009C4C82" w:rsidRDefault="009C4C82" w:rsidP="009C4C82">
      <w:pPr>
        <w:rPr>
          <w:rFonts w:ascii="Calibri" w:eastAsia="Times New Roman" w:hAnsi="Calibri" w:cs="Calibri"/>
          <w:sz w:val="22"/>
          <w:szCs w:val="22"/>
          <w:lang w:val="en-GB" w:eastAsia="en-GB"/>
        </w:rPr>
      </w:pPr>
    </w:p>
    <w:p w14:paraId="7C74D3B9" w14:textId="77777777" w:rsidR="009C4C82" w:rsidRDefault="009C4C82" w:rsidP="009C4C82">
      <w:pPr>
        <w:rPr>
          <w:rFonts w:ascii="Calibri" w:eastAsia="Times New Roman" w:hAnsi="Calibri" w:cs="Calibri"/>
          <w:sz w:val="22"/>
          <w:szCs w:val="22"/>
          <w:lang w:val="en-GB" w:eastAsia="en-GB"/>
        </w:rPr>
      </w:pPr>
    </w:p>
    <w:p w14:paraId="6876F28B" w14:textId="77777777" w:rsidR="009C4C82" w:rsidRDefault="009C4C82" w:rsidP="009C4C82">
      <w:pPr>
        <w:rPr>
          <w:rFonts w:ascii="Calibri" w:eastAsia="Times New Roman" w:hAnsi="Calibri" w:cs="Calibri"/>
          <w:sz w:val="22"/>
          <w:szCs w:val="22"/>
          <w:lang w:val="en-GB" w:eastAsia="en-GB"/>
        </w:rPr>
      </w:pPr>
    </w:p>
    <w:p w14:paraId="22AEC0F3" w14:textId="77777777" w:rsidR="009C4C82" w:rsidRDefault="009C4C82" w:rsidP="009C4C82">
      <w:pPr>
        <w:rPr>
          <w:rFonts w:ascii="Calibri" w:eastAsia="Times New Roman" w:hAnsi="Calibri" w:cs="Calibri"/>
          <w:sz w:val="22"/>
          <w:szCs w:val="22"/>
          <w:lang w:val="en-GB" w:eastAsia="en-GB"/>
        </w:rPr>
      </w:pPr>
    </w:p>
    <w:p w14:paraId="3C9E7397" w14:textId="77777777" w:rsidR="00F90FFE" w:rsidRDefault="00904F63" w:rsidP="00F90FFE">
      <w:pPr>
        <w:keepNext/>
      </w:pPr>
      <w:r>
        <w:rPr>
          <w:rFonts w:ascii="Times New Roman" w:eastAsia="Times New Roman" w:hAnsi="Times New Roman" w:cs="Times New Roman"/>
          <w:noProof/>
          <w:lang w:val="en-GB" w:eastAsia="en-GB"/>
        </w:rPr>
        <mc:AlternateContent>
          <mc:Choice Requires="wps">
            <w:drawing>
              <wp:anchor distT="0" distB="0" distL="114300" distR="114300" simplePos="0" relativeHeight="251691008" behindDoc="0" locked="0" layoutInCell="1" allowOverlap="1" wp14:anchorId="774DECDD" wp14:editId="561F3226">
                <wp:simplePos x="0" y="0"/>
                <wp:positionH relativeFrom="column">
                  <wp:posOffset>1595887</wp:posOffset>
                </wp:positionH>
                <wp:positionV relativeFrom="paragraph">
                  <wp:posOffset>612212</wp:posOffset>
                </wp:positionV>
                <wp:extent cx="3700732" cy="810883"/>
                <wp:effectExtent l="0" t="76200" r="33655" b="85090"/>
                <wp:wrapNone/>
                <wp:docPr id="1680265237" name="Straight Arrow Connector 3"/>
                <wp:cNvGraphicFramePr/>
                <a:graphic xmlns:a="http://schemas.openxmlformats.org/drawingml/2006/main">
                  <a:graphicData uri="http://schemas.microsoft.com/office/word/2010/wordprocessingShape">
                    <wps:wsp>
                      <wps:cNvCnPr/>
                      <wps:spPr>
                        <a:xfrm>
                          <a:off x="0" y="0"/>
                          <a:ext cx="3700732" cy="810883"/>
                        </a:xfrm>
                        <a:prstGeom prst="straightConnector1">
                          <a:avLst/>
                        </a:prstGeom>
                        <a:noFill/>
                        <a:ln w="38100" cap="flat">
                          <a:solidFill>
                            <a:srgbClr val="FF0000"/>
                          </a:solidFill>
                          <a:prstDash val="solid"/>
                          <a:miter lim="400000"/>
                          <a:headEnd type="triangle"/>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type w14:anchorId="66DD75EE" id="_x0000_t32" coordsize="21600,21600" o:spt="32" o:oned="t" path="m,l21600,21600e" filled="f">
                <v:path arrowok="t" fillok="f" o:connecttype="none"/>
                <o:lock v:ext="edit" shapetype="t"/>
              </v:shapetype>
              <v:shape id="Straight Arrow Connector 3" o:spid="_x0000_s1026" type="#_x0000_t32" style="position:absolute;margin-left:125.65pt;margin-top:48.2pt;width:291.4pt;height:63.8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" strokecolor="red" strokeweight="3pt">
                <v:stroke startarrow="block" endarrow="block" miterlimit="4" joinstyle="miter"/>
              </v:shape>
            </w:pict>
          </mc:Fallback>
        </mc:AlternateContent>
      </w:r>
      <w:r>
        <w:rPr>
          <w:rFonts w:ascii="Times New Roman" w:eastAsia="Times New Roman" w:hAnsi="Times New Roman" w:cs="Times New Roman"/>
          <w:noProof/>
          <w:lang w:val="en-GB" w:eastAsia="en-GB"/>
        </w:rPr>
        <mc:AlternateContent>
          <mc:Choice Requires="wps">
            <w:drawing>
              <wp:anchor distT="0" distB="0" distL="114300" distR="114300" simplePos="0" relativeHeight="251689984" behindDoc="0" locked="0" layoutInCell="1" allowOverlap="1" wp14:anchorId="329E341D" wp14:editId="54629159">
                <wp:simplePos x="0" y="0"/>
                <wp:positionH relativeFrom="column">
                  <wp:posOffset>5339511</wp:posOffset>
                </wp:positionH>
                <wp:positionV relativeFrom="paragraph">
                  <wp:posOffset>1034367</wp:posOffset>
                </wp:positionV>
                <wp:extent cx="1121434" cy="707366"/>
                <wp:effectExtent l="0" t="0" r="21590" b="17145"/>
                <wp:wrapNone/>
                <wp:docPr id="1949906992" name="Rectangle 2"/>
                <wp:cNvGraphicFramePr/>
                <a:graphic xmlns:a="http://schemas.openxmlformats.org/drawingml/2006/main">
                  <a:graphicData uri="http://schemas.microsoft.com/office/word/2010/wordprocessingShape">
                    <wps:wsp>
                      <wps:cNvSpPr/>
                      <wps:spPr>
                        <a:xfrm>
                          <a:off x="0" y="0"/>
                          <a:ext cx="1121434" cy="707366"/>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79B3580C" id="Rectangle 2" o:spid="_x0000_s1026" style="position:absolute;margin-left:420.45pt;margin-top:81.45pt;width:88.3pt;height:55.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" filled="f" strokecolor="red" strokeweight="2pt">
                <v:stroke miterlimit="4"/>
                <v:textbox style="mso-fit-shape-to-text:t" inset="3pt,3pt,3pt,3pt"/>
              </v:rect>
            </w:pict>
          </mc:Fallback>
        </mc:AlternateContent>
      </w:r>
      <w:r>
        <w:rPr>
          <w:rFonts w:ascii="Times New Roman" w:eastAsia="Times New Roman" w:hAnsi="Times New Roman" w:cs="Times New Roman"/>
          <w:noProof/>
          <w:lang w:val="en-GB" w:eastAsia="en-GB"/>
        </w:rPr>
        <mc:AlternateContent>
          <mc:Choice Requires="wps">
            <w:drawing>
              <wp:anchor distT="0" distB="0" distL="114300" distR="114300" simplePos="0" relativeHeight="251687936" behindDoc="0" locked="0" layoutInCell="1" allowOverlap="1" wp14:anchorId="5CAB5524" wp14:editId="53B2BB1C">
                <wp:simplePos x="0" y="0"/>
                <wp:positionH relativeFrom="column">
                  <wp:posOffset>-155275</wp:posOffset>
                </wp:positionH>
                <wp:positionV relativeFrom="paragraph">
                  <wp:posOffset>293035</wp:posOffset>
                </wp:positionV>
                <wp:extent cx="1682150" cy="698739"/>
                <wp:effectExtent l="0" t="0" r="13335" b="25400"/>
                <wp:wrapNone/>
                <wp:docPr id="1057766368" name="Rectangle 2"/>
                <wp:cNvGraphicFramePr/>
                <a:graphic xmlns:a="http://schemas.openxmlformats.org/drawingml/2006/main">
                  <a:graphicData uri="http://schemas.microsoft.com/office/word/2010/wordprocessingShape">
                    <wps:wsp>
                      <wps:cNvSpPr/>
                      <wps:spPr>
                        <a:xfrm>
                          <a:off x="0" y="0"/>
                          <a:ext cx="1682150" cy="698739"/>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7A7023B2" id="Rectangle 2" o:spid="_x0000_s1026" style="position:absolute;margin-left:-12.25pt;margin-top:23.05pt;width:132.45pt;height:5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" filled="f" strokecolor="red" strokeweight="2pt">
                <v:stroke miterlimit="4"/>
                <v:textbox style="mso-fit-shape-to-text:t" inset="3pt,3pt,3pt,3pt"/>
              </v:rect>
            </w:pict>
          </mc:Fallback>
        </mc:AlternateContent>
      </w:r>
      <w:r w:rsidRPr="00904F63">
        <w:rPr>
          <w:rFonts w:ascii="Times New Roman" w:eastAsia="Times New Roman" w:hAnsi="Times New Roman" w:cs="Times New Roman"/>
          <w:noProof/>
          <w:lang w:val="en-GB" w:eastAsia="en-GB"/>
        </w:rPr>
        <w:drawing>
          <wp:inline distT="0" distB="0" distL="0" distR="0" wp14:anchorId="457B4A26" wp14:editId="2B1E16D6">
            <wp:extent cx="6858000" cy="3547110"/>
            <wp:effectExtent l="0" t="0" r="0" b="0"/>
            <wp:docPr id="1575015582"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15582" name="Picture 1" descr="A blueprint of a hous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58000" cy="3547110"/>
                    </a:xfrm>
                    <a:prstGeom prst="rect">
                      <a:avLst/>
                    </a:prstGeom>
                    <a:noFill/>
                    <a:ln>
                      <a:noFill/>
                    </a:ln>
                  </pic:spPr>
                </pic:pic>
              </a:graphicData>
            </a:graphic>
          </wp:inline>
        </w:drawing>
      </w:r>
    </w:p>
    <w:p w14:paraId="25D87570" w14:textId="32DBA1B5" w:rsidR="00904F63" w:rsidRPr="00904F63" w:rsidRDefault="00F90FFE" w:rsidP="00F90FFE">
      <w:pPr>
        <w:pStyle w:val="Caption"/>
        <w:rPr>
          <w:rFonts w:ascii="Times New Roman" w:eastAsia="Times New Roman" w:hAnsi="Times New Roman" w:cs="Times New Roman"/>
          <w:lang w:val="en-GB" w:eastAsia="en-GB"/>
        </w:rPr>
      </w:pPr>
      <w:bookmarkStart w:id="5" w:name="_Toc172471050"/>
      <w:r>
        <w:t xml:space="preserve">Figure </w:t>
      </w:r>
      <w:r>
        <w:fldChar w:fldCharType="begin"/>
      </w:r>
      <w:r>
        <w:instrText xml:space="preserve"> SEQ Figure \* ARABIC </w:instrText>
      </w:r>
      <w:r>
        <w:fldChar w:fldCharType="separate"/>
      </w:r>
      <w:r>
        <w:rPr>
          <w:noProof/>
        </w:rPr>
        <w:t>1</w:t>
      </w:r>
      <w:r>
        <w:fldChar w:fldCharType="end"/>
      </w:r>
      <w:r>
        <w:t>: Hall 1 AM Layout</w:t>
      </w:r>
      <w:bookmarkEnd w:id="5"/>
    </w:p>
    <w:p w14:paraId="4A5FEBF1" w14:textId="77777777" w:rsidR="009C4C82" w:rsidRDefault="009C4C82" w:rsidP="009C4C82">
      <w:pPr>
        <w:rPr>
          <w:rFonts w:ascii="Calibri" w:eastAsia="Times New Roman" w:hAnsi="Calibri" w:cs="Calibri"/>
          <w:sz w:val="22"/>
          <w:szCs w:val="22"/>
          <w:lang w:val="en-GB" w:eastAsia="en-GB"/>
        </w:rPr>
      </w:pPr>
    </w:p>
    <w:p w14:paraId="4C01E4A1" w14:textId="77777777" w:rsidR="009C4C82" w:rsidRDefault="009C4C82" w:rsidP="009C4C82">
      <w:pPr>
        <w:rPr>
          <w:rFonts w:ascii="Calibri" w:eastAsia="Times New Roman" w:hAnsi="Calibri" w:cs="Calibri"/>
          <w:sz w:val="22"/>
          <w:szCs w:val="22"/>
          <w:lang w:val="en-GB" w:eastAsia="en-GB"/>
        </w:rPr>
      </w:pPr>
    </w:p>
    <w:p w14:paraId="22ADE71D" w14:textId="77777777" w:rsidR="009C4C82" w:rsidRDefault="009C4C82" w:rsidP="009C4C82">
      <w:pPr>
        <w:rPr>
          <w:rFonts w:ascii="Calibri" w:eastAsia="Times New Roman" w:hAnsi="Calibri" w:cs="Calibri"/>
          <w:sz w:val="22"/>
          <w:szCs w:val="22"/>
          <w:lang w:val="en-GB" w:eastAsia="en-GB"/>
        </w:rPr>
      </w:pPr>
    </w:p>
    <w:p w14:paraId="716C251E" w14:textId="77777777" w:rsidR="009C4C82" w:rsidRDefault="009C4C82" w:rsidP="009C4C82">
      <w:pPr>
        <w:rPr>
          <w:rFonts w:ascii="Calibri" w:eastAsia="Times New Roman" w:hAnsi="Calibri" w:cs="Calibri"/>
          <w:sz w:val="22"/>
          <w:szCs w:val="22"/>
          <w:lang w:val="en-GB" w:eastAsia="en-GB"/>
        </w:rPr>
      </w:pPr>
    </w:p>
    <w:p w14:paraId="08B0F082" w14:textId="77777777" w:rsidR="009C4C82" w:rsidRDefault="009C4C82" w:rsidP="009C4C82">
      <w:pPr>
        <w:rPr>
          <w:rFonts w:ascii="Calibri" w:eastAsia="Times New Roman" w:hAnsi="Calibri" w:cs="Calibri"/>
          <w:sz w:val="22"/>
          <w:szCs w:val="22"/>
          <w:lang w:val="en-GB" w:eastAsia="en-GB"/>
        </w:rPr>
      </w:pPr>
    </w:p>
    <w:p w14:paraId="403C1766" w14:textId="77777777" w:rsidR="009C4C82" w:rsidRDefault="009C4C82" w:rsidP="009C4C82">
      <w:pPr>
        <w:rPr>
          <w:rFonts w:ascii="Calibri" w:eastAsia="Times New Roman" w:hAnsi="Calibri" w:cs="Calibri"/>
          <w:sz w:val="22"/>
          <w:szCs w:val="22"/>
          <w:lang w:val="en-GB" w:eastAsia="en-GB"/>
        </w:rPr>
      </w:pPr>
    </w:p>
    <w:p w14:paraId="180F5B2F" w14:textId="77777777" w:rsidR="009C4C82" w:rsidRDefault="009C4C82" w:rsidP="009C4C82">
      <w:pPr>
        <w:rPr>
          <w:rFonts w:ascii="Calibri" w:eastAsia="Times New Roman" w:hAnsi="Calibri" w:cs="Calibri"/>
          <w:sz w:val="22"/>
          <w:szCs w:val="22"/>
          <w:lang w:val="en-GB" w:eastAsia="en-GB"/>
        </w:rPr>
      </w:pPr>
    </w:p>
    <w:p w14:paraId="5E8B5FF3" w14:textId="77777777" w:rsidR="00A41F1C" w:rsidRDefault="00A41F1C" w:rsidP="009C4C82">
      <w:pPr>
        <w:rPr>
          <w:rFonts w:ascii="Calibri" w:eastAsia="Times New Roman" w:hAnsi="Calibri" w:cs="Calibri"/>
          <w:b/>
          <w:bCs/>
          <w:sz w:val="22"/>
          <w:szCs w:val="22"/>
          <w:u w:val="single"/>
          <w:lang w:val="en-GB" w:eastAsia="en-GB"/>
        </w:rPr>
      </w:pPr>
    </w:p>
    <w:p w14:paraId="6EA3C081" w14:textId="0DAE7469" w:rsidR="008B5436" w:rsidRPr="00A41F1C" w:rsidRDefault="008B5436" w:rsidP="00A41F1C">
      <w:pPr>
        <w:pStyle w:val="Heading3"/>
        <w:rPr>
          <w:rFonts w:ascii="Calibri" w:hAnsi="Calibri" w:cs="Calibri"/>
          <w:color w:val="auto"/>
          <w:sz w:val="24"/>
          <w:szCs w:val="18"/>
          <w:lang w:val="en-GB" w:eastAsia="en-GB"/>
        </w:rPr>
      </w:pPr>
      <w:bookmarkStart w:id="6" w:name="_Toc172471396"/>
      <w:r w:rsidRPr="00A41F1C">
        <w:rPr>
          <w:rFonts w:ascii="Calibri" w:hAnsi="Calibri" w:cs="Calibri"/>
          <w:color w:val="auto"/>
          <w:sz w:val="24"/>
          <w:szCs w:val="18"/>
          <w:lang w:val="en-GB" w:eastAsia="en-GB"/>
        </w:rPr>
        <w:lastRenderedPageBreak/>
        <w:t>Process Walk/Process Map:</w:t>
      </w:r>
      <w:bookmarkEnd w:id="6"/>
    </w:p>
    <w:p w14:paraId="1002D7F4" w14:textId="77777777" w:rsidR="009760EC" w:rsidRDefault="009760EC" w:rsidP="009C4C82">
      <w:pPr>
        <w:rPr>
          <w:rFonts w:ascii="Calibri" w:eastAsia="Times New Roman" w:hAnsi="Calibri" w:cs="Calibri"/>
          <w:b/>
          <w:bCs/>
          <w:sz w:val="22"/>
          <w:szCs w:val="22"/>
          <w:u w:val="single"/>
          <w:lang w:val="en-GB" w:eastAsia="en-GB"/>
        </w:rPr>
      </w:pPr>
    </w:p>
    <w:p w14:paraId="6C5692C7" w14:textId="5433F2FC" w:rsidR="009760EC" w:rsidRPr="000E6751" w:rsidRDefault="009760EC" w:rsidP="009C4C82">
      <w:pPr>
        <w:rPr>
          <w:rFonts w:ascii="Calibri" w:eastAsia="Times New Roman" w:hAnsi="Calibri" w:cs="Calibri"/>
          <w:lang w:val="en-GB" w:eastAsia="en-GB"/>
        </w:rPr>
      </w:pPr>
      <w:r w:rsidRPr="000E6751">
        <w:rPr>
          <w:rFonts w:ascii="Calibri" w:eastAsia="Times New Roman" w:hAnsi="Calibri" w:cs="Calibri"/>
          <w:lang w:val="en-GB" w:eastAsia="en-GB"/>
        </w:rPr>
        <w:t>To identify the wastes in the process a process walk was completed and then further a process map was used to visually display where the bottlenecks are in the process. The benefit of a process map is to standardise how process is displayed throughout the company, and it allows for management to have a visual aid of the process. In some cases, visual aids are key to getting management buy in on projects to improve a process</w:t>
      </w:r>
      <w:r w:rsidR="00373807">
        <w:rPr>
          <w:rFonts w:ascii="Calibri" w:eastAsia="Times New Roman" w:hAnsi="Calibri" w:cs="Calibri"/>
          <w:lang w:val="en-GB" w:eastAsia="en-GB"/>
        </w:rPr>
        <w:t xml:space="preserve"> </w:t>
      </w:r>
      <w:r w:rsidR="00373807" w:rsidRPr="00373807">
        <w:rPr>
          <w:rFonts w:ascii="Calibri" w:eastAsia="Times New Roman" w:hAnsi="Calibri" w:cs="Calibri"/>
          <w:lang w:val="en-GB" w:eastAsia="en-GB"/>
        </w:rPr>
        <w:t>(Team Asana, 2021)</w:t>
      </w:r>
      <w:r w:rsidRPr="000E6751">
        <w:rPr>
          <w:rFonts w:ascii="Calibri" w:eastAsia="Times New Roman" w:hAnsi="Calibri" w:cs="Calibri"/>
          <w:lang w:val="en-GB" w:eastAsia="en-GB"/>
        </w:rPr>
        <w:t xml:space="preserve">. </w:t>
      </w:r>
    </w:p>
    <w:p w14:paraId="30BFDB62" w14:textId="77777777" w:rsidR="009760EC" w:rsidRPr="000E6751" w:rsidRDefault="009760EC" w:rsidP="009C4C82">
      <w:pPr>
        <w:rPr>
          <w:rFonts w:ascii="Calibri" w:eastAsia="Times New Roman" w:hAnsi="Calibri" w:cs="Calibri"/>
          <w:lang w:val="en-GB" w:eastAsia="en-GB"/>
        </w:rPr>
      </w:pPr>
    </w:p>
    <w:p w14:paraId="4DA72A73" w14:textId="31CABAF3" w:rsidR="009760EC" w:rsidRPr="000E6751" w:rsidRDefault="009760EC" w:rsidP="009C4C82">
      <w:pPr>
        <w:rPr>
          <w:rFonts w:ascii="Calibri" w:eastAsia="Times New Roman" w:hAnsi="Calibri" w:cs="Calibri"/>
          <w:lang w:val="en-GB" w:eastAsia="en-GB"/>
        </w:rPr>
      </w:pPr>
      <w:r w:rsidRPr="000E6751">
        <w:rPr>
          <w:rFonts w:ascii="Calibri" w:eastAsia="Times New Roman" w:hAnsi="Calibri" w:cs="Calibri"/>
          <w:lang w:val="en-GB" w:eastAsia="en-GB"/>
        </w:rPr>
        <w:t xml:space="preserve">When completing the process walk production management, lead engineers and operators were involved to ensure all key stakeholders were involved and had an input. It is important to involve production operators as they </w:t>
      </w:r>
      <w:r w:rsidR="003349D2" w:rsidRPr="000E6751">
        <w:rPr>
          <w:rFonts w:ascii="Calibri" w:eastAsia="Times New Roman" w:hAnsi="Calibri" w:cs="Calibri"/>
          <w:lang w:val="en-GB" w:eastAsia="en-GB"/>
        </w:rPr>
        <w:t xml:space="preserve">carry out the tasks every day, so they have a good understanding of key issues within a process. </w:t>
      </w:r>
    </w:p>
    <w:p w14:paraId="4FBFA4A6" w14:textId="23ECC339" w:rsidR="003349D2" w:rsidRDefault="003349D2" w:rsidP="009C4C82">
      <w:pPr>
        <w:rPr>
          <w:rFonts w:ascii="Calibri" w:eastAsia="Times New Roman" w:hAnsi="Calibri" w:cs="Calibri"/>
          <w:sz w:val="22"/>
          <w:szCs w:val="22"/>
          <w:lang w:val="en-GB" w:eastAsia="en-GB"/>
        </w:rPr>
      </w:pPr>
    </w:p>
    <w:p w14:paraId="6016A248" w14:textId="77777777" w:rsidR="003349D2" w:rsidRDefault="003349D2" w:rsidP="009C4C82">
      <w:pPr>
        <w:rPr>
          <w:rFonts w:ascii="Calibri" w:eastAsia="Times New Roman" w:hAnsi="Calibri" w:cs="Calibri"/>
          <w:sz w:val="22"/>
          <w:szCs w:val="22"/>
          <w:lang w:val="en-GB" w:eastAsia="en-GB"/>
        </w:rPr>
      </w:pPr>
    </w:p>
    <w:p w14:paraId="6F193AF8" w14:textId="77777777" w:rsidR="00F90FFE" w:rsidRDefault="0023394F" w:rsidP="00F90FFE">
      <w:pPr>
        <w:keepNext/>
      </w:pPr>
      <w:r w:rsidRPr="0023394F">
        <w:rPr>
          <w:rFonts w:ascii="Calibri" w:eastAsia="Times New Roman" w:hAnsi="Calibri" w:cs="Calibri"/>
          <w:noProof/>
          <w:sz w:val="22"/>
          <w:szCs w:val="22"/>
          <w:lang w:val="en-GB" w:eastAsia="en-GB"/>
        </w:rPr>
        <w:drawing>
          <wp:inline distT="0" distB="0" distL="0" distR="0" wp14:anchorId="1B6DFBE4" wp14:editId="122FD8E4">
            <wp:extent cx="7039659" cy="4827181"/>
            <wp:effectExtent l="0" t="0" r="0" b="0"/>
            <wp:docPr id="294677340"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677340" name="Picture 1" descr="A diagram of a flowchart&#10;&#10;Description automatically generated"/>
                    <pic:cNvPicPr/>
                  </pic:nvPicPr>
                  <pic:blipFill rotWithShape="1">
                    <a:blip r:embed="rId11"/>
                    <a:srcRect t="445" b="853"/>
                    <a:stretch/>
                  </pic:blipFill>
                  <pic:spPr bwMode="auto">
                    <a:xfrm>
                      <a:off x="0" y="0"/>
                      <a:ext cx="7102980" cy="4870601"/>
                    </a:xfrm>
                    <a:prstGeom prst="rect">
                      <a:avLst/>
                    </a:prstGeom>
                    <a:ln>
                      <a:noFill/>
                    </a:ln>
                    <a:extLst>
                      <a:ext uri="{53640926-AAD7-44D8-BBD7-CCE9431645EC}">
                        <a14:shadowObscured xmlns:a14="http://schemas.microsoft.com/office/drawing/2010/main"/>
                      </a:ext>
                    </a:extLst>
                  </pic:spPr>
                </pic:pic>
              </a:graphicData>
            </a:graphic>
          </wp:inline>
        </w:drawing>
      </w:r>
    </w:p>
    <w:p w14:paraId="7ACA8C43" w14:textId="17F886E5" w:rsidR="003349D2" w:rsidRDefault="00F90FFE" w:rsidP="00F90FFE">
      <w:pPr>
        <w:pStyle w:val="Caption"/>
        <w:rPr>
          <w:rFonts w:ascii="Calibri" w:eastAsia="Times New Roman" w:hAnsi="Calibri" w:cs="Calibri"/>
          <w:sz w:val="22"/>
          <w:szCs w:val="22"/>
          <w:lang w:val="en-GB" w:eastAsia="en-GB"/>
        </w:rPr>
      </w:pPr>
      <w:bookmarkStart w:id="7" w:name="_Toc172471051"/>
      <w:r>
        <w:t xml:space="preserve">Figure </w:t>
      </w:r>
      <w:r>
        <w:fldChar w:fldCharType="begin"/>
      </w:r>
      <w:r>
        <w:instrText xml:space="preserve"> SEQ Figure \* ARABIC </w:instrText>
      </w:r>
      <w:r>
        <w:fldChar w:fldCharType="separate"/>
      </w:r>
      <w:r>
        <w:rPr>
          <w:noProof/>
        </w:rPr>
        <w:t>2</w:t>
      </w:r>
      <w:r>
        <w:fldChar w:fldCharType="end"/>
      </w:r>
      <w:r>
        <w:t>: Process Flowchart for Wrap Panel Assembly</w:t>
      </w:r>
      <w:bookmarkEnd w:id="7"/>
    </w:p>
    <w:p w14:paraId="11EAC91C" w14:textId="77777777" w:rsidR="003349D2" w:rsidRDefault="003349D2" w:rsidP="009C4C82">
      <w:pPr>
        <w:rPr>
          <w:rFonts w:ascii="Calibri" w:eastAsia="Times New Roman" w:hAnsi="Calibri" w:cs="Calibri"/>
          <w:b/>
          <w:bCs/>
          <w:sz w:val="22"/>
          <w:szCs w:val="22"/>
          <w:u w:val="single"/>
          <w:lang w:val="en-GB" w:eastAsia="en-GB"/>
        </w:rPr>
      </w:pPr>
    </w:p>
    <w:p w14:paraId="4FFF8A1F" w14:textId="2D360408" w:rsidR="00A41F1C" w:rsidRPr="002C229B" w:rsidRDefault="0023394F" w:rsidP="009C4C82">
      <w:pPr>
        <w:rPr>
          <w:rFonts w:ascii="Calibri" w:eastAsia="Times New Roman" w:hAnsi="Calibri" w:cs="Calibri"/>
          <w:lang w:val="en-GB" w:eastAsia="en-GB"/>
        </w:rPr>
      </w:pPr>
      <w:r w:rsidRPr="000E6751">
        <w:rPr>
          <w:rFonts w:ascii="Calibri" w:eastAsia="Times New Roman" w:hAnsi="Calibri" w:cs="Calibri"/>
          <w:lang w:val="en-GB" w:eastAsia="en-GB"/>
        </w:rPr>
        <w:t xml:space="preserve">After completing the process walk above the following wastes were identified and were decided that these were nonvalue adding activities to the customer. The following three wastes were identified </w:t>
      </w:r>
      <w:r w:rsidR="00524728" w:rsidRPr="000E6751">
        <w:rPr>
          <w:rFonts w:ascii="Calibri" w:eastAsia="Times New Roman" w:hAnsi="Calibri" w:cs="Calibri"/>
          <w:lang w:val="en-GB" w:eastAsia="en-GB"/>
        </w:rPr>
        <w:t>were</w:t>
      </w:r>
      <w:r w:rsidRPr="000E6751">
        <w:rPr>
          <w:rFonts w:ascii="Calibri" w:eastAsia="Times New Roman" w:hAnsi="Calibri" w:cs="Calibri"/>
          <w:lang w:val="en-GB" w:eastAsia="en-GB"/>
        </w:rPr>
        <w:t xml:space="preserve"> Motion, Waiting and Defects. </w:t>
      </w:r>
    </w:p>
    <w:p w14:paraId="25F0A5FC" w14:textId="77777777" w:rsidR="00373807" w:rsidRDefault="00373807" w:rsidP="009C4C82">
      <w:pPr>
        <w:rPr>
          <w:rFonts w:ascii="Calibri" w:eastAsia="Times New Roman" w:hAnsi="Calibri" w:cs="Calibri"/>
          <w:b/>
          <w:bCs/>
          <w:sz w:val="22"/>
          <w:szCs w:val="22"/>
          <w:u w:val="single"/>
          <w:lang w:val="en-GB" w:eastAsia="en-GB"/>
        </w:rPr>
      </w:pPr>
    </w:p>
    <w:p w14:paraId="4DE3BD02" w14:textId="77777777" w:rsidR="002C229B" w:rsidRDefault="002C229B" w:rsidP="009C4C82">
      <w:pPr>
        <w:rPr>
          <w:rFonts w:ascii="Calibri" w:eastAsia="Times New Roman" w:hAnsi="Calibri" w:cs="Calibri"/>
          <w:b/>
          <w:bCs/>
          <w:sz w:val="22"/>
          <w:szCs w:val="22"/>
          <w:u w:val="single"/>
          <w:lang w:val="en-GB" w:eastAsia="en-GB"/>
        </w:rPr>
      </w:pPr>
    </w:p>
    <w:p w14:paraId="3041BB36" w14:textId="77777777" w:rsidR="002C229B" w:rsidRDefault="002C229B" w:rsidP="009C4C82">
      <w:pPr>
        <w:rPr>
          <w:rFonts w:ascii="Calibri" w:eastAsia="Times New Roman" w:hAnsi="Calibri" w:cs="Calibri"/>
          <w:b/>
          <w:bCs/>
          <w:sz w:val="22"/>
          <w:szCs w:val="22"/>
          <w:u w:val="single"/>
          <w:lang w:val="en-GB" w:eastAsia="en-GB"/>
        </w:rPr>
      </w:pPr>
    </w:p>
    <w:p w14:paraId="51D23528" w14:textId="6FC0BC2A" w:rsidR="008B5436" w:rsidRPr="00A909BD" w:rsidRDefault="008B5436" w:rsidP="00A909BD">
      <w:pPr>
        <w:pStyle w:val="Heading3"/>
        <w:rPr>
          <w:rFonts w:ascii="Calibri" w:hAnsi="Calibri" w:cs="Calibri"/>
          <w:color w:val="auto"/>
          <w:sz w:val="24"/>
          <w:szCs w:val="18"/>
          <w:lang w:val="en-GB" w:eastAsia="en-GB"/>
        </w:rPr>
      </w:pPr>
      <w:bookmarkStart w:id="8" w:name="_Toc172471397"/>
      <w:r w:rsidRPr="00A909BD">
        <w:rPr>
          <w:rFonts w:ascii="Calibri" w:hAnsi="Calibri" w:cs="Calibri"/>
          <w:color w:val="auto"/>
          <w:sz w:val="24"/>
          <w:szCs w:val="18"/>
          <w:lang w:val="en-GB" w:eastAsia="en-GB"/>
        </w:rPr>
        <w:lastRenderedPageBreak/>
        <w:t>Motion:</w:t>
      </w:r>
      <w:bookmarkEnd w:id="8"/>
    </w:p>
    <w:p w14:paraId="03AB31BC" w14:textId="77777777" w:rsidR="00524728" w:rsidRDefault="00524728" w:rsidP="009C4C82">
      <w:pPr>
        <w:rPr>
          <w:rFonts w:ascii="Calibri" w:eastAsia="Times New Roman" w:hAnsi="Calibri" w:cs="Calibri"/>
          <w:b/>
          <w:bCs/>
          <w:sz w:val="22"/>
          <w:szCs w:val="22"/>
          <w:u w:val="single"/>
          <w:lang w:val="en-GB" w:eastAsia="en-GB"/>
        </w:rPr>
      </w:pPr>
    </w:p>
    <w:p w14:paraId="36F65B6A" w14:textId="628D7BAD" w:rsidR="008B5436" w:rsidRPr="000E6751" w:rsidRDefault="00524728" w:rsidP="00524728">
      <w:pPr>
        <w:rPr>
          <w:rFonts w:ascii="Calibri" w:eastAsia="Times New Roman" w:hAnsi="Calibri" w:cs="Calibri"/>
          <w:lang w:val="en-GB" w:eastAsia="en-GB"/>
        </w:rPr>
      </w:pPr>
      <w:r w:rsidRPr="000E6751">
        <w:rPr>
          <w:rFonts w:ascii="Calibri" w:eastAsia="Times New Roman" w:hAnsi="Calibri" w:cs="Calibri"/>
          <w:lang w:val="en-GB" w:eastAsia="en-GB"/>
        </w:rPr>
        <w:t>The waste identified which contained the most nonvalue adding time was motion. It was identified that the operators were moving around too much during the kitting, assembly and fitment process. The first issue identified was the number of times the operators had to go back and forth stores to kit parts and place in the assembly area, this was identified during the process walk. Operators</w:t>
      </w:r>
      <w:r w:rsidR="00924215" w:rsidRPr="000E6751">
        <w:rPr>
          <w:rFonts w:ascii="Calibri" w:eastAsia="Times New Roman" w:hAnsi="Calibri" w:cs="Calibri"/>
          <w:lang w:val="en-GB" w:eastAsia="en-GB"/>
        </w:rPr>
        <w:t xml:space="preserve"> walk back and forth cell 1</w:t>
      </w:r>
      <w:r w:rsidRPr="000E6751">
        <w:rPr>
          <w:rFonts w:ascii="Calibri" w:eastAsia="Times New Roman" w:hAnsi="Calibri" w:cs="Calibri"/>
          <w:lang w:val="en-GB" w:eastAsia="en-GB"/>
        </w:rPr>
        <w:t>6</w:t>
      </w:r>
      <w:r w:rsidR="00924215" w:rsidRPr="000E6751">
        <w:rPr>
          <w:rFonts w:ascii="Calibri" w:eastAsia="Times New Roman" w:hAnsi="Calibri" w:cs="Calibri"/>
          <w:lang w:val="en-GB" w:eastAsia="en-GB"/>
        </w:rPr>
        <w:t xml:space="preserve"> times due to only being able to transport 1 wrap at a time due to size and H&amp;S</w:t>
      </w:r>
      <w:r w:rsidRPr="000E6751">
        <w:rPr>
          <w:rFonts w:ascii="Calibri" w:eastAsia="Times New Roman" w:hAnsi="Calibri" w:cs="Calibri"/>
          <w:lang w:val="en-GB" w:eastAsia="en-GB"/>
        </w:rPr>
        <w:t xml:space="preserve">. To quantify the issue a value stream map was created to show the amount of time taken during the kitting process due to the about of walking. </w:t>
      </w:r>
    </w:p>
    <w:p w14:paraId="72F37B9E" w14:textId="2927A19C" w:rsidR="00524728" w:rsidRDefault="00F90FFE" w:rsidP="00524728">
      <w:pPr>
        <w:rPr>
          <w:rFonts w:ascii="Calibri" w:eastAsia="Times New Roman" w:hAnsi="Calibri" w:cs="Calibri"/>
          <w:sz w:val="22"/>
          <w:szCs w:val="22"/>
          <w:lang w:val="en-GB" w:eastAsia="en-GB"/>
        </w:rPr>
      </w:pPr>
      <w:r w:rsidRPr="007648A8">
        <w:rPr>
          <w:rFonts w:ascii="Calibri" w:eastAsia="Times New Roman" w:hAnsi="Calibri" w:cs="Calibri"/>
          <w:noProof/>
          <w:sz w:val="22"/>
          <w:szCs w:val="22"/>
          <w:lang w:val="en-GB" w:eastAsia="en-GB"/>
        </w:rPr>
        <w:drawing>
          <wp:anchor distT="0" distB="0" distL="114300" distR="114300" simplePos="0" relativeHeight="251693056" behindDoc="0" locked="0" layoutInCell="1" allowOverlap="1" wp14:anchorId="0D617005" wp14:editId="376206DC">
            <wp:simplePos x="0" y="0"/>
            <wp:positionH relativeFrom="margin">
              <wp:align>center</wp:align>
            </wp:positionH>
            <wp:positionV relativeFrom="paragraph">
              <wp:posOffset>58420</wp:posOffset>
            </wp:positionV>
            <wp:extent cx="5007935" cy="2109361"/>
            <wp:effectExtent l="0" t="0" r="2540" b="5715"/>
            <wp:wrapNone/>
            <wp:docPr id="20518071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0716" name="Picture 1" descr="A diagram of a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07935" cy="2109361"/>
                    </a:xfrm>
                    <a:prstGeom prst="rect">
                      <a:avLst/>
                    </a:prstGeom>
                  </pic:spPr>
                </pic:pic>
              </a:graphicData>
            </a:graphic>
          </wp:anchor>
        </w:drawing>
      </w:r>
    </w:p>
    <w:p w14:paraId="2F2B2832" w14:textId="32FF183D" w:rsidR="00524728" w:rsidRDefault="00524728" w:rsidP="00524728">
      <w:pPr>
        <w:rPr>
          <w:rFonts w:ascii="Calibri" w:eastAsia="Times New Roman" w:hAnsi="Calibri" w:cs="Calibri"/>
          <w:sz w:val="22"/>
          <w:szCs w:val="22"/>
          <w:lang w:val="en-GB" w:eastAsia="en-GB"/>
        </w:rPr>
      </w:pPr>
    </w:p>
    <w:p w14:paraId="571F84BE" w14:textId="2EFFB786" w:rsidR="00367BB4" w:rsidRDefault="00367BB4" w:rsidP="00524728">
      <w:pPr>
        <w:rPr>
          <w:rFonts w:ascii="Calibri" w:eastAsia="Times New Roman" w:hAnsi="Calibri" w:cs="Calibri"/>
          <w:sz w:val="22"/>
          <w:szCs w:val="22"/>
          <w:lang w:val="en-GB" w:eastAsia="en-GB"/>
        </w:rPr>
      </w:pPr>
    </w:p>
    <w:p w14:paraId="47B6F992" w14:textId="77777777" w:rsidR="00367BB4" w:rsidRDefault="00367BB4" w:rsidP="00524728">
      <w:pPr>
        <w:rPr>
          <w:rFonts w:ascii="Calibri" w:eastAsia="Times New Roman" w:hAnsi="Calibri" w:cs="Calibri"/>
          <w:sz w:val="22"/>
          <w:szCs w:val="22"/>
          <w:lang w:val="en-GB" w:eastAsia="en-GB"/>
        </w:rPr>
      </w:pPr>
    </w:p>
    <w:p w14:paraId="4A1A5A15" w14:textId="77777777" w:rsidR="00367BB4" w:rsidRDefault="00367BB4" w:rsidP="00524728">
      <w:pPr>
        <w:rPr>
          <w:rFonts w:ascii="Calibri" w:eastAsia="Times New Roman" w:hAnsi="Calibri" w:cs="Calibri"/>
          <w:sz w:val="22"/>
          <w:szCs w:val="22"/>
          <w:lang w:val="en-GB" w:eastAsia="en-GB"/>
        </w:rPr>
      </w:pPr>
    </w:p>
    <w:p w14:paraId="193B96A6" w14:textId="77777777" w:rsidR="00367BB4" w:rsidRDefault="00367BB4" w:rsidP="00524728">
      <w:pPr>
        <w:rPr>
          <w:rFonts w:ascii="Calibri" w:eastAsia="Times New Roman" w:hAnsi="Calibri" w:cs="Calibri"/>
          <w:sz w:val="22"/>
          <w:szCs w:val="22"/>
          <w:lang w:val="en-GB" w:eastAsia="en-GB"/>
        </w:rPr>
      </w:pPr>
    </w:p>
    <w:p w14:paraId="4312F85D" w14:textId="77777777" w:rsidR="00367BB4" w:rsidRDefault="00367BB4" w:rsidP="00524728">
      <w:pPr>
        <w:rPr>
          <w:rFonts w:ascii="Calibri" w:eastAsia="Times New Roman" w:hAnsi="Calibri" w:cs="Calibri"/>
          <w:sz w:val="22"/>
          <w:szCs w:val="22"/>
          <w:lang w:val="en-GB" w:eastAsia="en-GB"/>
        </w:rPr>
      </w:pPr>
    </w:p>
    <w:p w14:paraId="1FD252E3" w14:textId="77777777" w:rsidR="00367BB4" w:rsidRDefault="00367BB4" w:rsidP="00524728">
      <w:pPr>
        <w:rPr>
          <w:rFonts w:ascii="Calibri" w:eastAsia="Times New Roman" w:hAnsi="Calibri" w:cs="Calibri"/>
          <w:sz w:val="22"/>
          <w:szCs w:val="22"/>
          <w:lang w:val="en-GB" w:eastAsia="en-GB"/>
        </w:rPr>
      </w:pPr>
    </w:p>
    <w:p w14:paraId="5D1C33E8" w14:textId="77777777" w:rsidR="00367BB4" w:rsidRDefault="00367BB4" w:rsidP="00524728">
      <w:pPr>
        <w:rPr>
          <w:rFonts w:ascii="Calibri" w:eastAsia="Times New Roman" w:hAnsi="Calibri" w:cs="Calibri"/>
          <w:sz w:val="22"/>
          <w:szCs w:val="22"/>
          <w:lang w:val="en-GB" w:eastAsia="en-GB"/>
        </w:rPr>
      </w:pPr>
    </w:p>
    <w:p w14:paraId="0B2BF36E" w14:textId="77777777" w:rsidR="00367BB4" w:rsidRDefault="00367BB4" w:rsidP="00524728">
      <w:pPr>
        <w:rPr>
          <w:rFonts w:ascii="Calibri" w:eastAsia="Times New Roman" w:hAnsi="Calibri" w:cs="Calibri"/>
          <w:sz w:val="22"/>
          <w:szCs w:val="22"/>
          <w:lang w:val="en-GB" w:eastAsia="en-GB"/>
        </w:rPr>
      </w:pPr>
    </w:p>
    <w:p w14:paraId="0399B540" w14:textId="77777777" w:rsidR="00524728" w:rsidRDefault="00524728" w:rsidP="00524728">
      <w:pPr>
        <w:rPr>
          <w:rFonts w:ascii="Calibri" w:eastAsia="Times New Roman" w:hAnsi="Calibri" w:cs="Calibri"/>
          <w:sz w:val="22"/>
          <w:szCs w:val="22"/>
          <w:lang w:val="en-GB" w:eastAsia="en-GB"/>
        </w:rPr>
      </w:pPr>
    </w:p>
    <w:p w14:paraId="01568E87" w14:textId="77777777" w:rsidR="00367BB4" w:rsidRDefault="00367BB4" w:rsidP="00524728">
      <w:pPr>
        <w:rPr>
          <w:rFonts w:ascii="Calibri" w:eastAsia="Times New Roman" w:hAnsi="Calibri" w:cs="Calibri"/>
          <w:sz w:val="22"/>
          <w:szCs w:val="22"/>
          <w:lang w:val="en-GB" w:eastAsia="en-GB"/>
        </w:rPr>
      </w:pPr>
    </w:p>
    <w:p w14:paraId="40DD40FB" w14:textId="706FB5DC" w:rsidR="00367BB4" w:rsidRDefault="00F90FFE" w:rsidP="00524728">
      <w:pPr>
        <w:rPr>
          <w:rFonts w:ascii="Calibri" w:eastAsia="Times New Roman" w:hAnsi="Calibri" w:cs="Calibri"/>
          <w:sz w:val="22"/>
          <w:szCs w:val="22"/>
          <w:lang w:val="en-GB" w:eastAsia="en-GB"/>
        </w:rPr>
      </w:pPr>
      <w:r>
        <w:rPr>
          <w:noProof/>
        </w:rPr>
        <mc:AlternateContent>
          <mc:Choice Requires="wps">
            <w:drawing>
              <wp:anchor distT="0" distB="0" distL="114300" distR="114300" simplePos="0" relativeHeight="251696128" behindDoc="0" locked="0" layoutInCell="1" allowOverlap="1" wp14:anchorId="670C742D" wp14:editId="08A0B11C">
                <wp:simplePos x="0" y="0"/>
                <wp:positionH relativeFrom="margin">
                  <wp:align>center</wp:align>
                </wp:positionH>
                <wp:positionV relativeFrom="paragraph">
                  <wp:posOffset>53975</wp:posOffset>
                </wp:positionV>
                <wp:extent cx="5007610" cy="635"/>
                <wp:effectExtent l="0" t="0" r="2540" b="9525"/>
                <wp:wrapNone/>
                <wp:docPr id="914859930" name="Text Box 1"/>
                <wp:cNvGraphicFramePr/>
                <a:graphic xmlns:a="http://schemas.openxmlformats.org/drawingml/2006/main">
                  <a:graphicData uri="http://schemas.microsoft.com/office/word/2010/wordprocessingShape">
                    <wps:wsp>
                      <wps:cNvSpPr txBox="1"/>
                      <wps:spPr>
                        <a:xfrm>
                          <a:off x="0" y="0"/>
                          <a:ext cx="5007610" cy="635"/>
                        </a:xfrm>
                        <a:prstGeom prst="rect">
                          <a:avLst/>
                        </a:prstGeom>
                        <a:solidFill>
                          <a:prstClr val="white"/>
                        </a:solidFill>
                        <a:ln>
                          <a:noFill/>
                        </a:ln>
                      </wps:spPr>
                      <wps:txbx>
                        <w:txbxContent>
                          <w:p w14:paraId="377B99EE" w14:textId="1D7EE608" w:rsidR="00F90FFE" w:rsidRPr="00EB7054" w:rsidRDefault="00F90FFE" w:rsidP="00F90FFE">
                            <w:pPr>
                              <w:pStyle w:val="Caption"/>
                              <w:rPr>
                                <w:rFonts w:ascii="Calibri" w:eastAsia="Times New Roman" w:hAnsi="Calibri" w:cs="Calibri"/>
                                <w:noProof/>
                                <w:sz w:val="22"/>
                                <w:szCs w:val="22"/>
                              </w:rPr>
                            </w:pPr>
                            <w:bookmarkStart w:id="9" w:name="_Toc172471052"/>
                            <w:r>
                              <w:t xml:space="preserve">Figure </w:t>
                            </w:r>
                            <w:r>
                              <w:fldChar w:fldCharType="begin"/>
                            </w:r>
                            <w:r>
                              <w:instrText xml:space="preserve"> SEQ Figure \* ARABIC </w:instrText>
                            </w:r>
                            <w:r>
                              <w:fldChar w:fldCharType="separate"/>
                            </w:r>
                            <w:r>
                              <w:rPr>
                                <w:noProof/>
                              </w:rPr>
                              <w:t>3</w:t>
                            </w:r>
                            <w:r>
                              <w:fldChar w:fldCharType="end"/>
                            </w:r>
                            <w:r>
                              <w:t>: Value Stream Map of Wrap Panel Assembly Process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C742D" id="Text Box 1" o:spid="_x0000_s1028" type="#_x0000_t202" style="position:absolute;margin-left:0;margin-top:4.25pt;width:394.3pt;height:.05pt;z-index:2516961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" stroked="f">
                <v:textbox style="mso-fit-shape-to-text:t" inset="0,0,0,0">
                  <w:txbxContent>
                    <w:p w14:paraId="377B99EE" w14:textId="1D7EE608" w:rsidR="00F90FFE" w:rsidRPr="00EB7054" w:rsidRDefault="00F90FFE" w:rsidP="00F90FFE">
                      <w:pPr>
                        <w:pStyle w:val="Caption"/>
                        <w:rPr>
                          <w:rFonts w:ascii="Calibri" w:eastAsia="Times New Roman" w:hAnsi="Calibri" w:cs="Calibri"/>
                          <w:noProof/>
                          <w:sz w:val="22"/>
                          <w:szCs w:val="22"/>
                        </w:rPr>
                      </w:pPr>
                      <w:bookmarkStart w:id="10" w:name="_Toc172471052"/>
                      <w:r>
                        <w:t xml:space="preserve">Figure </w:t>
                      </w:r>
                      <w:r>
                        <w:fldChar w:fldCharType="begin"/>
                      </w:r>
                      <w:r>
                        <w:instrText xml:space="preserve"> SEQ Figure \* ARABIC </w:instrText>
                      </w:r>
                      <w:r>
                        <w:fldChar w:fldCharType="separate"/>
                      </w:r>
                      <w:r>
                        <w:rPr>
                          <w:noProof/>
                        </w:rPr>
                        <w:t>3</w:t>
                      </w:r>
                      <w:r>
                        <w:fldChar w:fldCharType="end"/>
                      </w:r>
                      <w:r>
                        <w:t>: Value Stream Map of Wrap Panel Assembly Process</w:t>
                      </w:r>
                      <w:bookmarkEnd w:id="10"/>
                    </w:p>
                  </w:txbxContent>
                </v:textbox>
                <w10:wrap anchorx="margin"/>
              </v:shape>
            </w:pict>
          </mc:Fallback>
        </mc:AlternateContent>
      </w:r>
    </w:p>
    <w:p w14:paraId="5A2961D0" w14:textId="77777777" w:rsidR="00367BB4" w:rsidRPr="00524728" w:rsidRDefault="00367BB4" w:rsidP="00524728">
      <w:pPr>
        <w:rPr>
          <w:rFonts w:ascii="Calibri" w:eastAsia="Times New Roman" w:hAnsi="Calibri" w:cs="Calibri"/>
          <w:sz w:val="22"/>
          <w:szCs w:val="22"/>
          <w:lang w:val="en-GB" w:eastAsia="en-GB"/>
        </w:rPr>
      </w:pPr>
    </w:p>
    <w:p w14:paraId="50F0E23F" w14:textId="08E510E8" w:rsidR="00C064A9" w:rsidRDefault="00C064A9" w:rsidP="00C064A9">
      <w:pPr>
        <w:rPr>
          <w:rFonts w:ascii="Calibri" w:eastAsia="Times New Roman" w:hAnsi="Calibri" w:cs="Calibri"/>
          <w:lang w:val="en-GB" w:eastAsia="en-GB"/>
        </w:rPr>
      </w:pPr>
      <w:r w:rsidRPr="000E6751">
        <w:rPr>
          <w:rFonts w:ascii="Calibri" w:eastAsia="Times New Roman" w:hAnsi="Calibri" w:cs="Calibri"/>
          <w:lang w:val="en-GB" w:eastAsia="en-GB"/>
        </w:rPr>
        <w:t>Another issue identified was that the t</w:t>
      </w:r>
      <w:r w:rsidR="00924215" w:rsidRPr="000E6751">
        <w:rPr>
          <w:rFonts w:ascii="Calibri" w:eastAsia="Times New Roman" w:hAnsi="Calibri" w:cs="Calibri"/>
          <w:lang w:val="en-GB" w:eastAsia="en-GB"/>
        </w:rPr>
        <w:t xml:space="preserve">echnicians </w:t>
      </w:r>
      <w:r w:rsidR="009760EC" w:rsidRPr="000E6751">
        <w:rPr>
          <w:rFonts w:ascii="Calibri" w:eastAsia="Times New Roman" w:hAnsi="Calibri" w:cs="Calibri"/>
          <w:lang w:val="en-GB" w:eastAsia="en-GB"/>
        </w:rPr>
        <w:t xml:space="preserve">not being able to able to fit the </w:t>
      </w:r>
      <w:r w:rsidR="003349D2" w:rsidRPr="000E6751">
        <w:rPr>
          <w:rFonts w:ascii="Calibri" w:eastAsia="Times New Roman" w:hAnsi="Calibri" w:cs="Calibri"/>
          <w:lang w:val="en-GB" w:eastAsia="en-GB"/>
        </w:rPr>
        <w:t>wrap panels all at once due to having to pick up panel and fit the panel from the current wrap assembly area</w:t>
      </w:r>
      <w:r w:rsidRPr="000E6751">
        <w:rPr>
          <w:rFonts w:ascii="Calibri" w:eastAsia="Times New Roman" w:hAnsi="Calibri" w:cs="Calibri"/>
          <w:lang w:val="en-GB" w:eastAsia="en-GB"/>
        </w:rPr>
        <w:t xml:space="preserve"> which was not near the commissioning cell</w:t>
      </w:r>
      <w:r w:rsidR="003349D2" w:rsidRPr="000E6751">
        <w:rPr>
          <w:rFonts w:ascii="Calibri" w:eastAsia="Times New Roman" w:hAnsi="Calibri" w:cs="Calibri"/>
          <w:lang w:val="en-GB" w:eastAsia="en-GB"/>
        </w:rPr>
        <w:t xml:space="preserve">. </w:t>
      </w:r>
      <w:r w:rsidRPr="000E6751">
        <w:rPr>
          <w:rFonts w:ascii="Calibri" w:eastAsia="Times New Roman" w:hAnsi="Calibri" w:cs="Calibri"/>
          <w:lang w:val="en-GB" w:eastAsia="en-GB"/>
        </w:rPr>
        <w:t>Du</w:t>
      </w:r>
      <w:r w:rsidR="000E6751">
        <w:rPr>
          <w:rFonts w:ascii="Calibri" w:eastAsia="Times New Roman" w:hAnsi="Calibri" w:cs="Calibri"/>
          <w:lang w:val="en-GB" w:eastAsia="en-GB"/>
        </w:rPr>
        <w:t>e</w:t>
      </w:r>
      <w:r w:rsidRPr="000E6751">
        <w:rPr>
          <w:rFonts w:ascii="Calibri" w:eastAsia="Times New Roman" w:hAnsi="Calibri" w:cs="Calibri"/>
          <w:lang w:val="en-GB" w:eastAsia="en-GB"/>
        </w:rPr>
        <w:t xml:space="preserve"> to the size of the panels a Genie Lift is used to lift and place the panels into position and then secured to the machine via the technicians. This process takes a long time to complete due to the distance of the wrap assembly area to commissioning </w:t>
      </w:r>
      <w:r w:rsidR="00DB771A" w:rsidRPr="000E6751">
        <w:rPr>
          <w:rFonts w:ascii="Calibri" w:eastAsia="Times New Roman" w:hAnsi="Calibri" w:cs="Calibri"/>
          <w:lang w:val="en-GB" w:eastAsia="en-GB"/>
        </w:rPr>
        <w:t>and</w:t>
      </w:r>
      <w:r w:rsidRPr="000E6751">
        <w:rPr>
          <w:rFonts w:ascii="Calibri" w:eastAsia="Times New Roman" w:hAnsi="Calibri" w:cs="Calibri"/>
          <w:lang w:val="en-GB" w:eastAsia="en-GB"/>
        </w:rPr>
        <w:t xml:space="preserve"> only having one genie lift in the commissioning cell.  Fig X shows the process off lifting and fitting a panel to the machine. </w:t>
      </w:r>
    </w:p>
    <w:p w14:paraId="1E143CC4" w14:textId="24210D2F" w:rsidR="007648A8" w:rsidRPr="000E6751" w:rsidRDefault="00F90FFE" w:rsidP="00C064A9">
      <w:pPr>
        <w:rPr>
          <w:rFonts w:ascii="Calibri" w:eastAsia="Times New Roman" w:hAnsi="Calibri" w:cs="Calibri"/>
          <w:lang w:val="en-GB" w:eastAsia="en-GB"/>
        </w:rPr>
      </w:pPr>
      <w:r w:rsidRPr="00C064A9">
        <w:rPr>
          <w:rFonts w:ascii="Calibri" w:eastAsia="Times New Roman" w:hAnsi="Calibri" w:cs="Calibri"/>
          <w:noProof/>
          <w:sz w:val="22"/>
          <w:szCs w:val="22"/>
          <w:lang w:val="en-GB" w:eastAsia="en-GB"/>
        </w:rPr>
        <w:drawing>
          <wp:anchor distT="0" distB="0" distL="114300" distR="114300" simplePos="0" relativeHeight="251697152" behindDoc="0" locked="0" layoutInCell="1" allowOverlap="1" wp14:anchorId="4AA45F38" wp14:editId="121A0419">
            <wp:simplePos x="0" y="0"/>
            <wp:positionH relativeFrom="column">
              <wp:posOffset>1143000</wp:posOffset>
            </wp:positionH>
            <wp:positionV relativeFrom="paragraph">
              <wp:posOffset>6350</wp:posOffset>
            </wp:positionV>
            <wp:extent cx="1760220" cy="2388235"/>
            <wp:effectExtent l="0" t="0" r="0" b="0"/>
            <wp:wrapNone/>
            <wp:docPr id="1691123626" name="Picture 1"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23626" name="Picture 1" descr="A machine in a factor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760220" cy="2388235"/>
                    </a:xfrm>
                    <a:prstGeom prst="rect">
                      <a:avLst/>
                    </a:prstGeom>
                  </pic:spPr>
                </pic:pic>
              </a:graphicData>
            </a:graphic>
          </wp:anchor>
        </w:drawing>
      </w:r>
      <w:r>
        <w:rPr>
          <w:noProof/>
        </w:rPr>
        <mc:AlternateContent>
          <mc:Choice Requires="wps">
            <w:drawing>
              <wp:anchor distT="0" distB="0" distL="114300" distR="114300" simplePos="0" relativeHeight="251702272" behindDoc="0" locked="0" layoutInCell="1" allowOverlap="1" wp14:anchorId="23039034" wp14:editId="10176C37">
                <wp:simplePos x="0" y="0"/>
                <wp:positionH relativeFrom="column">
                  <wp:posOffset>3438525</wp:posOffset>
                </wp:positionH>
                <wp:positionV relativeFrom="paragraph">
                  <wp:posOffset>2451735</wp:posOffset>
                </wp:positionV>
                <wp:extent cx="1689735" cy="635"/>
                <wp:effectExtent l="0" t="0" r="0" b="0"/>
                <wp:wrapNone/>
                <wp:docPr id="1840568565" name="Text Box 1"/>
                <wp:cNvGraphicFramePr/>
                <a:graphic xmlns:a="http://schemas.openxmlformats.org/drawingml/2006/main">
                  <a:graphicData uri="http://schemas.microsoft.com/office/word/2010/wordprocessingShape">
                    <wps:wsp>
                      <wps:cNvSpPr txBox="1"/>
                      <wps:spPr>
                        <a:xfrm>
                          <a:off x="0" y="0"/>
                          <a:ext cx="1689735" cy="635"/>
                        </a:xfrm>
                        <a:prstGeom prst="rect">
                          <a:avLst/>
                        </a:prstGeom>
                        <a:solidFill>
                          <a:prstClr val="white"/>
                        </a:solidFill>
                        <a:ln>
                          <a:noFill/>
                        </a:ln>
                      </wps:spPr>
                      <wps:txbx>
                        <w:txbxContent>
                          <w:p w14:paraId="4E940068" w14:textId="2876DA83" w:rsidR="00F90FFE" w:rsidRPr="00E54B58" w:rsidRDefault="00F90FFE" w:rsidP="00F90FFE">
                            <w:pPr>
                              <w:pStyle w:val="Caption"/>
                              <w:rPr>
                                <w:rFonts w:ascii="Calibri" w:eastAsia="Times New Roman" w:hAnsi="Calibri" w:cs="Calibri"/>
                                <w:noProof/>
                                <w:sz w:val="22"/>
                                <w:szCs w:val="22"/>
                              </w:rPr>
                            </w:pPr>
                            <w:bookmarkStart w:id="11" w:name="_Toc172471053"/>
                            <w:r>
                              <w:t xml:space="preserve">Figure </w:t>
                            </w:r>
                            <w:r>
                              <w:fldChar w:fldCharType="begin"/>
                            </w:r>
                            <w:r>
                              <w:instrText xml:space="preserve"> SEQ Figure \* ARABIC </w:instrText>
                            </w:r>
                            <w:r>
                              <w:fldChar w:fldCharType="separate"/>
                            </w:r>
                            <w:r>
                              <w:rPr>
                                <w:noProof/>
                              </w:rPr>
                              <w:t>4</w:t>
                            </w:r>
                            <w:r>
                              <w:fldChar w:fldCharType="end"/>
                            </w:r>
                            <w:r>
                              <w:t>:Fitment of Wrap Panel</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39034" id="_x0000_s1029" type="#_x0000_t202" style="position:absolute;margin-left:270.75pt;margin-top:193.05pt;width:133.0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UDrGgIAAD8EAAAOAAAAZHJzL2Uyb0RvYy54bWysU8Fu2zAMvQ/YPwi6L05aLGu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" stroked="f">
                <v:textbox style="mso-fit-shape-to-text:t" inset="0,0,0,0">
                  <w:txbxContent>
                    <w:p w14:paraId="4E940068" w14:textId="2876DA83" w:rsidR="00F90FFE" w:rsidRPr="00E54B58" w:rsidRDefault="00F90FFE" w:rsidP="00F90FFE">
                      <w:pPr>
                        <w:pStyle w:val="Caption"/>
                        <w:rPr>
                          <w:rFonts w:ascii="Calibri" w:eastAsia="Times New Roman" w:hAnsi="Calibri" w:cs="Calibri"/>
                          <w:noProof/>
                          <w:sz w:val="22"/>
                          <w:szCs w:val="22"/>
                        </w:rPr>
                      </w:pPr>
                      <w:bookmarkStart w:id="12" w:name="_Toc172471053"/>
                      <w:r>
                        <w:t xml:space="preserve">Figure </w:t>
                      </w:r>
                      <w:r>
                        <w:fldChar w:fldCharType="begin"/>
                      </w:r>
                      <w:r>
                        <w:instrText xml:space="preserve"> SEQ Figure \* ARABIC </w:instrText>
                      </w:r>
                      <w:r>
                        <w:fldChar w:fldCharType="separate"/>
                      </w:r>
                      <w:r>
                        <w:rPr>
                          <w:noProof/>
                        </w:rPr>
                        <w:t>4</w:t>
                      </w:r>
                      <w:r>
                        <w:fldChar w:fldCharType="end"/>
                      </w:r>
                      <w:r>
                        <w:t>:Fitment of Wrap Panel</w:t>
                      </w:r>
                      <w:bookmarkEnd w:id="12"/>
                    </w:p>
                  </w:txbxContent>
                </v:textbox>
              </v:shape>
            </w:pict>
          </mc:Fallback>
        </mc:AlternateContent>
      </w:r>
      <w:r w:rsidRPr="00C064A9">
        <w:rPr>
          <w:rFonts w:ascii="Calibri" w:eastAsia="Times New Roman" w:hAnsi="Calibri" w:cs="Calibri"/>
          <w:noProof/>
          <w:sz w:val="22"/>
          <w:szCs w:val="22"/>
          <w:lang w:val="en-GB" w:eastAsia="en-GB"/>
        </w:rPr>
        <w:drawing>
          <wp:anchor distT="0" distB="0" distL="114300" distR="114300" simplePos="0" relativeHeight="251698176" behindDoc="0" locked="0" layoutInCell="1" allowOverlap="1" wp14:anchorId="1AD43344" wp14:editId="1229643D">
            <wp:simplePos x="0" y="0"/>
            <wp:positionH relativeFrom="column">
              <wp:posOffset>3438525</wp:posOffset>
            </wp:positionH>
            <wp:positionV relativeFrom="paragraph">
              <wp:posOffset>33655</wp:posOffset>
            </wp:positionV>
            <wp:extent cx="1689735" cy="2360930"/>
            <wp:effectExtent l="0" t="0" r="5715" b="1270"/>
            <wp:wrapNone/>
            <wp:docPr id="912887429" name="Picture 1" descr="A large black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7429" name="Picture 1" descr="A large black box with whit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689735" cy="2360930"/>
                    </a:xfrm>
                    <a:prstGeom prst="rect">
                      <a:avLst/>
                    </a:prstGeom>
                  </pic:spPr>
                </pic:pic>
              </a:graphicData>
            </a:graphic>
          </wp:anchor>
        </w:drawing>
      </w:r>
    </w:p>
    <w:p w14:paraId="3DF1D27F" w14:textId="2ADBFEF8" w:rsidR="008E6DB2" w:rsidRDefault="00C064A9" w:rsidP="00C064A9">
      <w:pPr>
        <w:rPr>
          <w:rFonts w:ascii="Calibri" w:eastAsia="Times New Roman" w:hAnsi="Calibri" w:cs="Calibri"/>
          <w:noProof/>
          <w:sz w:val="22"/>
          <w:szCs w:val="22"/>
          <w:lang w:val="en-GB" w:eastAsia="en-GB"/>
        </w:rPr>
      </w:pPr>
      <w:r>
        <w:rPr>
          <w:rFonts w:ascii="Calibri" w:eastAsia="Times New Roman" w:hAnsi="Calibri" w:cs="Calibri"/>
          <w:sz w:val="22"/>
          <w:szCs w:val="22"/>
          <w:lang w:val="en-GB" w:eastAsia="en-GB"/>
        </w:rPr>
        <w:t xml:space="preserve">                           </w:t>
      </w:r>
      <w:r w:rsidR="00A41F1C">
        <w:rPr>
          <w:rFonts w:ascii="Calibri" w:eastAsia="Times New Roman" w:hAnsi="Calibri" w:cs="Calibri"/>
          <w:noProof/>
          <w:sz w:val="22"/>
          <w:szCs w:val="22"/>
          <w:lang w:val="en-GB" w:eastAsia="en-GB"/>
        </w:rPr>
        <w:t xml:space="preserve">                                     </w:t>
      </w:r>
    </w:p>
    <w:p w14:paraId="07BC2286" w14:textId="77777777" w:rsidR="008E6DB2" w:rsidRDefault="008E6DB2" w:rsidP="00C064A9">
      <w:pPr>
        <w:rPr>
          <w:rFonts w:ascii="Calibri" w:eastAsia="Times New Roman" w:hAnsi="Calibri" w:cs="Calibri"/>
          <w:sz w:val="22"/>
          <w:szCs w:val="22"/>
          <w:lang w:val="en-GB" w:eastAsia="en-GB"/>
        </w:rPr>
      </w:pPr>
    </w:p>
    <w:p w14:paraId="0F38A05A" w14:textId="77777777" w:rsidR="00F90FFE" w:rsidRDefault="00F90FFE" w:rsidP="00C064A9">
      <w:pPr>
        <w:rPr>
          <w:rFonts w:ascii="Calibri" w:eastAsia="Times New Roman" w:hAnsi="Calibri" w:cs="Calibri"/>
          <w:sz w:val="22"/>
          <w:szCs w:val="22"/>
          <w:lang w:val="en-GB" w:eastAsia="en-GB"/>
        </w:rPr>
      </w:pPr>
    </w:p>
    <w:p w14:paraId="7D0F8A63" w14:textId="77777777" w:rsidR="00F90FFE" w:rsidRDefault="00F90FFE" w:rsidP="00C064A9">
      <w:pPr>
        <w:rPr>
          <w:rFonts w:ascii="Calibri" w:eastAsia="Times New Roman" w:hAnsi="Calibri" w:cs="Calibri"/>
          <w:sz w:val="22"/>
          <w:szCs w:val="22"/>
          <w:lang w:val="en-GB" w:eastAsia="en-GB"/>
        </w:rPr>
      </w:pPr>
    </w:p>
    <w:p w14:paraId="662DB68E" w14:textId="77777777" w:rsidR="00F90FFE" w:rsidRDefault="00F90FFE" w:rsidP="00C064A9">
      <w:pPr>
        <w:rPr>
          <w:rFonts w:ascii="Calibri" w:eastAsia="Times New Roman" w:hAnsi="Calibri" w:cs="Calibri"/>
          <w:sz w:val="22"/>
          <w:szCs w:val="22"/>
          <w:lang w:val="en-GB" w:eastAsia="en-GB"/>
        </w:rPr>
      </w:pPr>
    </w:p>
    <w:p w14:paraId="59BDC00C" w14:textId="77777777" w:rsidR="00F90FFE" w:rsidRDefault="00F90FFE" w:rsidP="00C064A9">
      <w:pPr>
        <w:rPr>
          <w:rFonts w:ascii="Calibri" w:eastAsia="Times New Roman" w:hAnsi="Calibri" w:cs="Calibri"/>
          <w:sz w:val="22"/>
          <w:szCs w:val="22"/>
          <w:lang w:val="en-GB" w:eastAsia="en-GB"/>
        </w:rPr>
      </w:pPr>
    </w:p>
    <w:p w14:paraId="3F18E718" w14:textId="77777777" w:rsidR="00F90FFE" w:rsidRDefault="00F90FFE" w:rsidP="00C064A9">
      <w:pPr>
        <w:rPr>
          <w:rFonts w:ascii="Calibri" w:eastAsia="Times New Roman" w:hAnsi="Calibri" w:cs="Calibri"/>
          <w:sz w:val="22"/>
          <w:szCs w:val="22"/>
          <w:lang w:val="en-GB" w:eastAsia="en-GB"/>
        </w:rPr>
      </w:pPr>
    </w:p>
    <w:p w14:paraId="387DEB6E" w14:textId="77777777" w:rsidR="00F90FFE" w:rsidRDefault="00F90FFE" w:rsidP="00C064A9">
      <w:pPr>
        <w:rPr>
          <w:rFonts w:ascii="Calibri" w:eastAsia="Times New Roman" w:hAnsi="Calibri" w:cs="Calibri"/>
          <w:sz w:val="22"/>
          <w:szCs w:val="22"/>
          <w:lang w:val="en-GB" w:eastAsia="en-GB"/>
        </w:rPr>
      </w:pPr>
    </w:p>
    <w:p w14:paraId="29332162" w14:textId="77777777" w:rsidR="00F90FFE" w:rsidRDefault="00F90FFE" w:rsidP="00C064A9">
      <w:pPr>
        <w:rPr>
          <w:rFonts w:ascii="Calibri" w:eastAsia="Times New Roman" w:hAnsi="Calibri" w:cs="Calibri"/>
          <w:sz w:val="22"/>
          <w:szCs w:val="22"/>
          <w:lang w:val="en-GB" w:eastAsia="en-GB"/>
        </w:rPr>
      </w:pPr>
    </w:p>
    <w:p w14:paraId="4CB6E8EC" w14:textId="77777777" w:rsidR="00F90FFE" w:rsidRDefault="00F90FFE" w:rsidP="00C064A9">
      <w:pPr>
        <w:rPr>
          <w:rFonts w:ascii="Calibri" w:eastAsia="Times New Roman" w:hAnsi="Calibri" w:cs="Calibri"/>
          <w:sz w:val="22"/>
          <w:szCs w:val="22"/>
          <w:lang w:val="en-GB" w:eastAsia="en-GB"/>
        </w:rPr>
      </w:pPr>
    </w:p>
    <w:p w14:paraId="3D4438A3" w14:textId="77777777" w:rsidR="00F90FFE" w:rsidRDefault="00F90FFE" w:rsidP="00C064A9">
      <w:pPr>
        <w:rPr>
          <w:rFonts w:ascii="Calibri" w:eastAsia="Times New Roman" w:hAnsi="Calibri" w:cs="Calibri"/>
          <w:sz w:val="22"/>
          <w:szCs w:val="22"/>
          <w:lang w:val="en-GB" w:eastAsia="en-GB"/>
        </w:rPr>
      </w:pPr>
    </w:p>
    <w:p w14:paraId="1A866D12" w14:textId="77777777" w:rsidR="00F90FFE" w:rsidRDefault="00F90FFE" w:rsidP="00C064A9">
      <w:pPr>
        <w:rPr>
          <w:rFonts w:ascii="Calibri" w:eastAsia="Times New Roman" w:hAnsi="Calibri" w:cs="Calibri"/>
          <w:sz w:val="22"/>
          <w:szCs w:val="22"/>
          <w:lang w:val="en-GB" w:eastAsia="en-GB"/>
        </w:rPr>
      </w:pPr>
    </w:p>
    <w:p w14:paraId="61B96D70" w14:textId="77777777" w:rsidR="002C229B" w:rsidRDefault="002C229B" w:rsidP="00C064A9">
      <w:pPr>
        <w:rPr>
          <w:rFonts w:ascii="Calibri" w:eastAsia="Times New Roman" w:hAnsi="Calibri" w:cs="Calibri"/>
          <w:sz w:val="22"/>
          <w:szCs w:val="22"/>
          <w:lang w:val="en-GB" w:eastAsia="en-GB"/>
        </w:rPr>
      </w:pPr>
    </w:p>
    <w:p w14:paraId="48CC0D70" w14:textId="0C4582D9" w:rsidR="00F90FFE" w:rsidRPr="00C064A9" w:rsidRDefault="00F90FFE" w:rsidP="00C064A9">
      <w:pPr>
        <w:rPr>
          <w:rFonts w:ascii="Calibri" w:eastAsia="Times New Roman" w:hAnsi="Calibri" w:cs="Calibri"/>
          <w:sz w:val="22"/>
          <w:szCs w:val="22"/>
          <w:lang w:val="en-GB" w:eastAsia="en-GB"/>
        </w:rPr>
      </w:pPr>
      <w:r>
        <w:rPr>
          <w:noProof/>
        </w:rPr>
        <mc:AlternateContent>
          <mc:Choice Requires="wps">
            <w:drawing>
              <wp:anchor distT="0" distB="0" distL="114300" distR="114300" simplePos="0" relativeHeight="251700224" behindDoc="0" locked="0" layoutInCell="1" allowOverlap="1" wp14:anchorId="75438F82" wp14:editId="47637413">
                <wp:simplePos x="0" y="0"/>
                <wp:positionH relativeFrom="column">
                  <wp:posOffset>790575</wp:posOffset>
                </wp:positionH>
                <wp:positionV relativeFrom="paragraph">
                  <wp:posOffset>50165</wp:posOffset>
                </wp:positionV>
                <wp:extent cx="2112645" cy="635"/>
                <wp:effectExtent l="0" t="0" r="1905" b="9525"/>
                <wp:wrapNone/>
                <wp:docPr id="236779591" name="Text Box 1"/>
                <wp:cNvGraphicFramePr/>
                <a:graphic xmlns:a="http://schemas.openxmlformats.org/drawingml/2006/main">
                  <a:graphicData uri="http://schemas.microsoft.com/office/word/2010/wordprocessingShape">
                    <wps:wsp>
                      <wps:cNvSpPr txBox="1"/>
                      <wps:spPr>
                        <a:xfrm>
                          <a:off x="0" y="0"/>
                          <a:ext cx="2112645" cy="635"/>
                        </a:xfrm>
                        <a:prstGeom prst="rect">
                          <a:avLst/>
                        </a:prstGeom>
                        <a:solidFill>
                          <a:prstClr val="white"/>
                        </a:solidFill>
                        <a:ln>
                          <a:noFill/>
                        </a:ln>
                      </wps:spPr>
                      <wps:txbx>
                        <w:txbxContent>
                          <w:p w14:paraId="4E69F1F4" w14:textId="41606760" w:rsidR="00F90FFE" w:rsidRPr="00B62F3E" w:rsidRDefault="00F90FFE" w:rsidP="00F90FFE">
                            <w:pPr>
                              <w:pStyle w:val="Caption"/>
                              <w:rPr>
                                <w:rFonts w:ascii="Calibri" w:eastAsia="Times New Roman" w:hAnsi="Calibri" w:cs="Calibri"/>
                                <w:noProof/>
                                <w:sz w:val="22"/>
                                <w:szCs w:val="22"/>
                              </w:rPr>
                            </w:pPr>
                            <w:bookmarkStart w:id="13" w:name="_Toc172471054"/>
                            <w:r>
                              <w:t xml:space="preserve">Figure </w:t>
                            </w:r>
                            <w:r>
                              <w:fldChar w:fldCharType="begin"/>
                            </w:r>
                            <w:r>
                              <w:instrText xml:space="preserve"> SEQ Figure \* ARABIC </w:instrText>
                            </w:r>
                            <w:r>
                              <w:fldChar w:fldCharType="separate"/>
                            </w:r>
                            <w:r>
                              <w:rPr>
                                <w:noProof/>
                              </w:rPr>
                              <w:t>5</w:t>
                            </w:r>
                            <w:r>
                              <w:fldChar w:fldCharType="end"/>
                            </w:r>
                            <w:r>
                              <w:t>: Lifting Wrap Panel with Genie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438F82" id="_x0000_s1030" type="#_x0000_t202" style="position:absolute;margin-left:62.25pt;margin-top:3.95pt;width:166.35pt;height:.0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VnGgIAAD8EAAAOAAAAZHJzL2Uyb0RvYy54bWysU8Fu2zAMvQ/YPwi6L06yt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" stroked="f">
                <v:textbox style="mso-fit-shape-to-text:t" inset="0,0,0,0">
                  <w:txbxContent>
                    <w:p w14:paraId="4E69F1F4" w14:textId="41606760" w:rsidR="00F90FFE" w:rsidRPr="00B62F3E" w:rsidRDefault="00F90FFE" w:rsidP="00F90FFE">
                      <w:pPr>
                        <w:pStyle w:val="Caption"/>
                        <w:rPr>
                          <w:rFonts w:ascii="Calibri" w:eastAsia="Times New Roman" w:hAnsi="Calibri" w:cs="Calibri"/>
                          <w:noProof/>
                          <w:sz w:val="22"/>
                          <w:szCs w:val="22"/>
                        </w:rPr>
                      </w:pPr>
                      <w:bookmarkStart w:id="14" w:name="_Toc172471054"/>
                      <w:r>
                        <w:t xml:space="preserve">Figure </w:t>
                      </w:r>
                      <w:r>
                        <w:fldChar w:fldCharType="begin"/>
                      </w:r>
                      <w:r>
                        <w:instrText xml:space="preserve"> SEQ Figure \* ARABIC </w:instrText>
                      </w:r>
                      <w:r>
                        <w:fldChar w:fldCharType="separate"/>
                      </w:r>
                      <w:r>
                        <w:rPr>
                          <w:noProof/>
                        </w:rPr>
                        <w:t>5</w:t>
                      </w:r>
                      <w:r>
                        <w:fldChar w:fldCharType="end"/>
                      </w:r>
                      <w:r>
                        <w:t>: Lifting Wrap Panel with Genie</w:t>
                      </w:r>
                      <w:bookmarkEnd w:id="14"/>
                    </w:p>
                  </w:txbxContent>
                </v:textbox>
              </v:shape>
            </w:pict>
          </mc:Fallback>
        </mc:AlternateContent>
      </w:r>
    </w:p>
    <w:p w14:paraId="4A6350D1" w14:textId="2EBDEB54" w:rsidR="008B5436" w:rsidRPr="00A909BD" w:rsidRDefault="008B5436" w:rsidP="00A909BD">
      <w:pPr>
        <w:pStyle w:val="Heading3"/>
        <w:rPr>
          <w:rFonts w:ascii="Calibri" w:hAnsi="Calibri" w:cs="Calibri"/>
          <w:color w:val="auto"/>
          <w:sz w:val="24"/>
          <w:szCs w:val="18"/>
          <w:lang w:val="en-GB" w:eastAsia="en-GB"/>
        </w:rPr>
      </w:pPr>
      <w:bookmarkStart w:id="15" w:name="_Toc172471398"/>
      <w:r w:rsidRPr="00A909BD">
        <w:rPr>
          <w:rFonts w:ascii="Calibri" w:hAnsi="Calibri" w:cs="Calibri"/>
          <w:color w:val="auto"/>
          <w:sz w:val="24"/>
          <w:szCs w:val="18"/>
          <w:lang w:val="en-GB" w:eastAsia="en-GB"/>
        </w:rPr>
        <w:t>Waiting:</w:t>
      </w:r>
      <w:bookmarkEnd w:id="15"/>
      <w:r w:rsidRPr="00A909BD">
        <w:rPr>
          <w:rFonts w:ascii="Calibri" w:hAnsi="Calibri" w:cs="Calibri"/>
          <w:color w:val="auto"/>
          <w:sz w:val="24"/>
          <w:szCs w:val="18"/>
          <w:lang w:val="en-GB" w:eastAsia="en-GB"/>
        </w:rPr>
        <w:t xml:space="preserve"> </w:t>
      </w:r>
    </w:p>
    <w:p w14:paraId="6223C764" w14:textId="77777777" w:rsidR="008F4547" w:rsidRDefault="008F4547" w:rsidP="008F4547">
      <w:pPr>
        <w:rPr>
          <w:rFonts w:ascii="Calibri" w:eastAsia="Times New Roman" w:hAnsi="Calibri" w:cs="Calibri"/>
          <w:sz w:val="22"/>
          <w:szCs w:val="22"/>
          <w:lang w:val="en-GB" w:eastAsia="en-GB"/>
        </w:rPr>
      </w:pPr>
    </w:p>
    <w:p w14:paraId="69153449" w14:textId="5766A035" w:rsidR="00373807" w:rsidRPr="00373807" w:rsidRDefault="008F4547" w:rsidP="00373807">
      <w:pPr>
        <w:rPr>
          <w:rFonts w:ascii="Calibri" w:eastAsia="Times New Roman" w:hAnsi="Calibri" w:cs="Calibri"/>
          <w:lang w:val="en-GB" w:eastAsia="en-GB"/>
        </w:rPr>
      </w:pPr>
      <w:r w:rsidRPr="000E6751">
        <w:rPr>
          <w:rFonts w:ascii="Calibri" w:eastAsia="Times New Roman" w:hAnsi="Calibri" w:cs="Calibri"/>
          <w:lang w:val="en-GB" w:eastAsia="en-GB"/>
        </w:rPr>
        <w:t>Waiting is</w:t>
      </w:r>
      <w:r w:rsidR="00DB771A" w:rsidRPr="000E6751">
        <w:rPr>
          <w:rFonts w:ascii="Calibri" w:eastAsia="Times New Roman" w:hAnsi="Calibri" w:cs="Calibri"/>
          <w:lang w:val="en-GB" w:eastAsia="en-GB"/>
        </w:rPr>
        <w:t xml:space="preserve"> the act of waiting for a prior stage in the process to happen or doing nothing or working slowly. </w:t>
      </w:r>
      <w:r w:rsidR="00524728" w:rsidRPr="000E6751">
        <w:rPr>
          <w:rFonts w:ascii="Calibri" w:eastAsia="Times New Roman" w:hAnsi="Calibri" w:cs="Calibri"/>
          <w:lang w:val="en-GB" w:eastAsia="en-GB"/>
        </w:rPr>
        <w:t xml:space="preserve">Due to only a single operator working in the wrap assembly cell the wrap panels are waiting processing due to the amount of kitting time. </w:t>
      </w:r>
      <w:r w:rsidR="00DB771A" w:rsidRPr="000E6751">
        <w:rPr>
          <w:rFonts w:ascii="Calibri" w:eastAsia="Times New Roman" w:hAnsi="Calibri" w:cs="Calibri"/>
          <w:lang w:val="en-GB" w:eastAsia="en-GB"/>
        </w:rPr>
        <w:t xml:space="preserve">This then affects the commissioning cell technicians as they are waiting for the panels to be built so they can wrap the machine. When the technicians are waiting, they are not contributing value. </w:t>
      </w:r>
      <w:r w:rsidR="00DB771A" w:rsidRPr="000E6751">
        <w:rPr>
          <w:rFonts w:ascii="Calibri" w:eastAsia="Times New Roman" w:hAnsi="Calibri" w:cs="Calibri"/>
          <w:lang w:val="en-GB" w:eastAsia="en-GB"/>
        </w:rPr>
        <w:lastRenderedPageBreak/>
        <w:t>Your customers will not want to pay for waiting; the expense of their time will be deducted directly from your earnings. Every cent you can save will be reinvested into your business</w:t>
      </w:r>
      <w:r w:rsidR="00373807">
        <w:rPr>
          <w:rFonts w:ascii="Calibri" w:eastAsia="Times New Roman" w:hAnsi="Calibri" w:cs="Calibri"/>
          <w:lang w:val="en-GB" w:eastAsia="en-GB"/>
        </w:rPr>
        <w:t xml:space="preserve"> </w:t>
      </w:r>
      <w:r w:rsidR="00373807" w:rsidRPr="00373807">
        <w:rPr>
          <w:rFonts w:ascii="Calibri" w:eastAsia="Times New Roman" w:hAnsi="Calibri" w:cs="Calibri"/>
          <w:lang w:val="en-GB" w:eastAsia="en-GB"/>
        </w:rPr>
        <w:t>(Lean Manufacturing Tools, 2011)</w:t>
      </w:r>
      <w:r w:rsidR="00373807">
        <w:rPr>
          <w:rFonts w:ascii="Calibri" w:eastAsia="Times New Roman" w:hAnsi="Calibri" w:cs="Calibri"/>
          <w:lang w:val="en-GB" w:eastAsia="en-GB"/>
        </w:rPr>
        <w:t>.</w:t>
      </w:r>
    </w:p>
    <w:p w14:paraId="5CB0FAF4" w14:textId="6D83C97B" w:rsidR="009A522B" w:rsidRPr="000E6751" w:rsidRDefault="009A522B" w:rsidP="00373807">
      <w:pPr>
        <w:rPr>
          <w:rFonts w:ascii="Calibri" w:eastAsia="Times New Roman" w:hAnsi="Calibri" w:cs="Calibri"/>
          <w:lang w:val="en-GB" w:eastAsia="en-GB"/>
        </w:rPr>
      </w:pPr>
      <w:r w:rsidRPr="000E6751">
        <w:rPr>
          <w:rFonts w:ascii="Calibri" w:eastAsia="Times New Roman" w:hAnsi="Calibri" w:cs="Calibri"/>
          <w:lang w:val="en-GB" w:eastAsia="en-GB"/>
        </w:rPr>
        <w:t xml:space="preserve"> </w:t>
      </w:r>
    </w:p>
    <w:p w14:paraId="05A4B9F5" w14:textId="77777777" w:rsidR="009A522B" w:rsidRPr="000E6751" w:rsidRDefault="009A522B" w:rsidP="009A522B">
      <w:pPr>
        <w:rPr>
          <w:rFonts w:ascii="Calibri" w:eastAsia="Times New Roman" w:hAnsi="Calibri" w:cs="Calibri"/>
          <w:lang w:val="en-GB" w:eastAsia="en-GB"/>
        </w:rPr>
      </w:pPr>
    </w:p>
    <w:p w14:paraId="29F20056" w14:textId="237B42D7" w:rsidR="00B61966" w:rsidRPr="000E6751" w:rsidRDefault="00B61966" w:rsidP="009A522B">
      <w:pPr>
        <w:rPr>
          <w:rFonts w:ascii="Calibri" w:eastAsia="Times New Roman" w:hAnsi="Calibri" w:cs="Calibri"/>
          <w:lang w:val="en-GB" w:eastAsia="en-GB"/>
        </w:rPr>
      </w:pPr>
      <w:r w:rsidRPr="000E6751">
        <w:rPr>
          <w:rFonts w:ascii="Calibri" w:eastAsia="Times New Roman" w:hAnsi="Calibri" w:cs="Calibri"/>
          <w:lang w:val="en-GB" w:eastAsia="en-GB"/>
        </w:rPr>
        <w:t xml:space="preserve">From the value stream mapping completed above it is evident that there is a lot of time waiting for the commissioning cell technicians due to kitting. The aim is to reduce the kitting time to allow for a more efficient process. </w:t>
      </w:r>
    </w:p>
    <w:p w14:paraId="780D8DCE" w14:textId="77777777" w:rsidR="008B5436" w:rsidRDefault="008B5436" w:rsidP="009C4C82">
      <w:pPr>
        <w:rPr>
          <w:rFonts w:ascii="Calibri" w:eastAsia="Times New Roman" w:hAnsi="Calibri" w:cs="Calibri"/>
          <w:b/>
          <w:bCs/>
          <w:sz w:val="22"/>
          <w:szCs w:val="22"/>
          <w:u w:val="single"/>
          <w:lang w:val="en-GB" w:eastAsia="en-GB"/>
        </w:rPr>
      </w:pPr>
    </w:p>
    <w:p w14:paraId="740BA6FF" w14:textId="3009C95D" w:rsidR="008B5436" w:rsidRPr="00A909BD" w:rsidRDefault="008B5436" w:rsidP="00A909BD">
      <w:pPr>
        <w:pStyle w:val="Heading3"/>
        <w:rPr>
          <w:rFonts w:ascii="Calibri" w:hAnsi="Calibri" w:cs="Calibri"/>
          <w:color w:val="000000" w:themeColor="text1"/>
          <w:sz w:val="24"/>
          <w:szCs w:val="18"/>
          <w:lang w:val="en-GB" w:eastAsia="en-GB"/>
        </w:rPr>
      </w:pPr>
      <w:bookmarkStart w:id="16" w:name="_Toc172471399"/>
      <w:r w:rsidRPr="00A909BD">
        <w:rPr>
          <w:rFonts w:ascii="Calibri" w:hAnsi="Calibri" w:cs="Calibri"/>
          <w:color w:val="000000" w:themeColor="text1"/>
          <w:sz w:val="24"/>
          <w:szCs w:val="18"/>
          <w:lang w:val="en-GB" w:eastAsia="en-GB"/>
        </w:rPr>
        <w:t>Defects:</w:t>
      </w:r>
      <w:bookmarkEnd w:id="16"/>
    </w:p>
    <w:p w14:paraId="3FBA6C96" w14:textId="77777777" w:rsidR="00B61966" w:rsidRDefault="00B61966" w:rsidP="009C4C82">
      <w:pPr>
        <w:rPr>
          <w:rFonts w:ascii="Calibri" w:eastAsia="Times New Roman" w:hAnsi="Calibri" w:cs="Calibri"/>
          <w:b/>
          <w:bCs/>
          <w:sz w:val="22"/>
          <w:szCs w:val="22"/>
          <w:u w:val="single"/>
          <w:lang w:val="en-GB" w:eastAsia="en-GB"/>
        </w:rPr>
      </w:pPr>
    </w:p>
    <w:p w14:paraId="46B7D3B8" w14:textId="469D60BC" w:rsidR="00B61966" w:rsidRPr="005D6BDB" w:rsidRDefault="00B61966" w:rsidP="00B61966">
      <w:pPr>
        <w:rPr>
          <w:rFonts w:ascii="Calibri" w:eastAsia="Times New Roman" w:hAnsi="Calibri" w:cs="Calibri"/>
          <w:lang w:val="en-GB" w:eastAsia="en-GB"/>
        </w:rPr>
      </w:pPr>
      <w:r w:rsidRPr="000E6751">
        <w:rPr>
          <w:rFonts w:ascii="Calibri" w:eastAsia="Times New Roman" w:hAnsi="Calibri" w:cs="Calibri"/>
          <w:lang w:val="en-GB" w:eastAsia="en-GB"/>
        </w:rPr>
        <w:t>Defects occur when goods or services don't meet specifications or consumer needs. Apart from the apparent expense of the first scrap item, there are several extra costs that are sometimes overlooked or not immediately obvious, but often exceed this initial cost significantly. The standard procedure is to multiply the scrap cost by ten to get the actual cost to your company</w:t>
      </w:r>
      <w:r w:rsidR="00373807">
        <w:rPr>
          <w:rFonts w:ascii="Calibri" w:eastAsia="Times New Roman" w:hAnsi="Calibri" w:cs="Calibri"/>
          <w:lang w:val="en-GB" w:eastAsia="en-GB"/>
        </w:rPr>
        <w:t xml:space="preserve"> </w:t>
      </w:r>
      <w:r w:rsidR="00373807" w:rsidRPr="00373807">
        <w:rPr>
          <w:rFonts w:ascii="Calibri" w:eastAsia="Times New Roman" w:hAnsi="Calibri" w:cs="Calibri"/>
          <w:lang w:val="en-GB" w:eastAsia="en-GB"/>
        </w:rPr>
        <w:t>(Lean Manufacturing Tools, 2011)</w:t>
      </w:r>
      <w:r w:rsidR="00373807">
        <w:rPr>
          <w:rFonts w:ascii="Calibri" w:eastAsia="Times New Roman" w:hAnsi="Calibri" w:cs="Calibri"/>
          <w:lang w:val="en-GB" w:eastAsia="en-GB"/>
        </w:rPr>
        <w:t>.</w:t>
      </w:r>
    </w:p>
    <w:p w14:paraId="5785B955" w14:textId="77777777" w:rsidR="00B61966" w:rsidRDefault="00B61966" w:rsidP="00B61966">
      <w:pPr>
        <w:rPr>
          <w:rFonts w:ascii="Calibri" w:eastAsia="Times New Roman" w:hAnsi="Calibri" w:cs="Calibri"/>
          <w:sz w:val="22"/>
          <w:szCs w:val="22"/>
          <w:lang w:val="en-GB" w:eastAsia="en-GB"/>
        </w:rPr>
      </w:pPr>
    </w:p>
    <w:p w14:paraId="5D677B4D" w14:textId="76B463F5" w:rsidR="00676BB0" w:rsidRDefault="00F90FFE" w:rsidP="00524728">
      <w:pPr>
        <w:rPr>
          <w:rFonts w:ascii="Calibri" w:eastAsia="Times New Roman" w:hAnsi="Calibri" w:cs="Calibri"/>
          <w:lang w:val="en-GB" w:eastAsia="en-GB"/>
        </w:rPr>
      </w:pPr>
      <w:r>
        <w:rPr>
          <w:noProof/>
        </w:rPr>
        <mc:AlternateContent>
          <mc:Choice Requires="wps">
            <w:drawing>
              <wp:anchor distT="0" distB="0" distL="114300" distR="114300" simplePos="0" relativeHeight="251704320" behindDoc="0" locked="0" layoutInCell="1" allowOverlap="1" wp14:anchorId="016BB3D4" wp14:editId="6EE5D03B">
                <wp:simplePos x="0" y="0"/>
                <wp:positionH relativeFrom="column">
                  <wp:posOffset>5113655</wp:posOffset>
                </wp:positionH>
                <wp:positionV relativeFrom="paragraph">
                  <wp:posOffset>2245360</wp:posOffset>
                </wp:positionV>
                <wp:extent cx="1666875" cy="635"/>
                <wp:effectExtent l="0" t="0" r="0" b="0"/>
                <wp:wrapThrough wrapText="bothSides">
                  <wp:wrapPolygon edited="0">
                    <wp:start x="0" y="0"/>
                    <wp:lineTo x="0" y="21600"/>
                    <wp:lineTo x="21600" y="21600"/>
                    <wp:lineTo x="21600" y="0"/>
                  </wp:wrapPolygon>
                </wp:wrapThrough>
                <wp:docPr id="251404077" name="Text Box 1"/>
                <wp:cNvGraphicFramePr/>
                <a:graphic xmlns:a="http://schemas.openxmlformats.org/drawingml/2006/main">
                  <a:graphicData uri="http://schemas.microsoft.com/office/word/2010/wordprocessingShape">
                    <wps:wsp>
                      <wps:cNvSpPr txBox="1"/>
                      <wps:spPr>
                        <a:xfrm>
                          <a:off x="0" y="0"/>
                          <a:ext cx="1666875" cy="635"/>
                        </a:xfrm>
                        <a:prstGeom prst="rect">
                          <a:avLst/>
                        </a:prstGeom>
                        <a:solidFill>
                          <a:prstClr val="white"/>
                        </a:solidFill>
                        <a:ln>
                          <a:noFill/>
                        </a:ln>
                      </wps:spPr>
                      <wps:txbx>
                        <w:txbxContent>
                          <w:p w14:paraId="3FC209A0" w14:textId="0A5CC58D" w:rsidR="00F90FFE" w:rsidRPr="00E6208C" w:rsidRDefault="00F90FFE" w:rsidP="00F90FFE">
                            <w:pPr>
                              <w:pStyle w:val="Caption"/>
                              <w:rPr>
                                <w:rFonts w:ascii="Calibri" w:eastAsia="Times New Roman" w:hAnsi="Calibri" w:cs="Calibri"/>
                                <w:noProof/>
                              </w:rPr>
                            </w:pPr>
                            <w:bookmarkStart w:id="17" w:name="_Toc172471055"/>
                            <w:r>
                              <w:t xml:space="preserve">Figure </w:t>
                            </w:r>
                            <w:r>
                              <w:fldChar w:fldCharType="begin"/>
                            </w:r>
                            <w:r>
                              <w:instrText xml:space="preserve"> SEQ Figure \* ARABIC </w:instrText>
                            </w:r>
                            <w:r>
                              <w:fldChar w:fldCharType="separate"/>
                            </w:r>
                            <w:r>
                              <w:rPr>
                                <w:noProof/>
                              </w:rPr>
                              <w:t>6</w:t>
                            </w:r>
                            <w:r>
                              <w:fldChar w:fldCharType="end"/>
                            </w:r>
                            <w:r>
                              <w:t>: Wrap Panel Defect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6BB3D4" id="_x0000_s1031" type="#_x0000_t202" style="position:absolute;margin-left:402.65pt;margin-top:176.8pt;width:131.2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" stroked="f">
                <v:textbox style="mso-fit-shape-to-text:t" inset="0,0,0,0">
                  <w:txbxContent>
                    <w:p w14:paraId="3FC209A0" w14:textId="0A5CC58D" w:rsidR="00F90FFE" w:rsidRPr="00E6208C" w:rsidRDefault="00F90FFE" w:rsidP="00F90FFE">
                      <w:pPr>
                        <w:pStyle w:val="Caption"/>
                        <w:rPr>
                          <w:rFonts w:ascii="Calibri" w:eastAsia="Times New Roman" w:hAnsi="Calibri" w:cs="Calibri"/>
                          <w:noProof/>
                        </w:rPr>
                      </w:pPr>
                      <w:bookmarkStart w:id="18" w:name="_Toc172471055"/>
                      <w:r>
                        <w:t xml:space="preserve">Figure </w:t>
                      </w:r>
                      <w:r>
                        <w:fldChar w:fldCharType="begin"/>
                      </w:r>
                      <w:r>
                        <w:instrText xml:space="preserve"> SEQ Figure \* ARABIC </w:instrText>
                      </w:r>
                      <w:r>
                        <w:fldChar w:fldCharType="separate"/>
                      </w:r>
                      <w:r>
                        <w:rPr>
                          <w:noProof/>
                        </w:rPr>
                        <w:t>6</w:t>
                      </w:r>
                      <w:r>
                        <w:fldChar w:fldCharType="end"/>
                      </w:r>
                      <w:r>
                        <w:t>: Wrap Panel Defect</w:t>
                      </w:r>
                      <w:bookmarkEnd w:id="18"/>
                    </w:p>
                  </w:txbxContent>
                </v:textbox>
                <w10:wrap type="through"/>
              </v:shape>
            </w:pict>
          </mc:Fallback>
        </mc:AlternateContent>
      </w:r>
      <w:r w:rsidR="00367BB4" w:rsidRPr="00367BB4">
        <w:rPr>
          <w:rFonts w:ascii="Calibri" w:eastAsia="Times New Roman" w:hAnsi="Calibri" w:cs="Calibri"/>
          <w:noProof/>
          <w:lang w:val="en-GB" w:eastAsia="en-GB"/>
        </w:rPr>
        <w:drawing>
          <wp:anchor distT="0" distB="0" distL="114300" distR="114300" simplePos="0" relativeHeight="251694080" behindDoc="1" locked="0" layoutInCell="1" allowOverlap="1" wp14:anchorId="0CB36C06" wp14:editId="4E9E3D0D">
            <wp:simplePos x="0" y="0"/>
            <wp:positionH relativeFrom="column">
              <wp:posOffset>5113700</wp:posOffset>
            </wp:positionH>
            <wp:positionV relativeFrom="paragraph">
              <wp:posOffset>296029</wp:posOffset>
            </wp:positionV>
            <wp:extent cx="1666875" cy="1892300"/>
            <wp:effectExtent l="0" t="0" r="9525" b="0"/>
            <wp:wrapThrough wrapText="bothSides">
              <wp:wrapPolygon edited="0">
                <wp:start x="0" y="0"/>
                <wp:lineTo x="0" y="21310"/>
                <wp:lineTo x="21477" y="21310"/>
                <wp:lineTo x="21477" y="0"/>
                <wp:lineTo x="0" y="0"/>
              </wp:wrapPolygon>
            </wp:wrapThrough>
            <wp:docPr id="942246947" name="Picture 1" descr="A black rectangular object with a white label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46947" name="Picture 1" descr="A black rectangular object with a white label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66875" cy="1892300"/>
                    </a:xfrm>
                    <a:prstGeom prst="rect">
                      <a:avLst/>
                    </a:prstGeom>
                  </pic:spPr>
                </pic:pic>
              </a:graphicData>
            </a:graphic>
            <wp14:sizeRelH relativeFrom="margin">
              <wp14:pctWidth>0</wp14:pctWidth>
            </wp14:sizeRelH>
            <wp14:sizeRelV relativeFrom="margin">
              <wp14:pctHeight>0</wp14:pctHeight>
            </wp14:sizeRelV>
          </wp:anchor>
        </w:drawing>
      </w:r>
      <w:r w:rsidR="00B61966" w:rsidRPr="000E6751">
        <w:rPr>
          <w:rFonts w:ascii="Calibri" w:eastAsia="Times New Roman" w:hAnsi="Calibri" w:cs="Calibri"/>
          <w:lang w:val="en-GB" w:eastAsia="en-GB"/>
        </w:rPr>
        <w:t xml:space="preserve">During the wrap assembly process, it was identified that there were cosmetic defects occurring before and after the assembly process. The root cause of these defects was down to several failure modes. Firstly, there is no storage for the inventory; this meant panels raw material and assemblies were just stored on pallets while waiting for the next process, this allowed for scratches and blemishes to occur. In addition to this it was noticed panels were the victim of cosmetic damage during the kitting process, this could have been a result of the number of trips back and forth the warehouse and assembly cell resulting in a </w:t>
      </w:r>
      <w:r w:rsidR="001508AE" w:rsidRPr="000E6751">
        <w:rPr>
          <w:rFonts w:ascii="Calibri" w:eastAsia="Times New Roman" w:hAnsi="Calibri" w:cs="Calibri"/>
          <w:lang w:val="en-GB" w:eastAsia="en-GB"/>
        </w:rPr>
        <w:t>careless work due to completing a monotonous task. Finally, it was identified tha</w:t>
      </w:r>
      <w:r w:rsidR="00367BB4">
        <w:rPr>
          <w:rFonts w:ascii="Calibri" w:eastAsia="Times New Roman" w:hAnsi="Calibri" w:cs="Calibri"/>
          <w:lang w:val="en-GB" w:eastAsia="en-GB"/>
        </w:rPr>
        <w:t>t</w:t>
      </w:r>
      <w:r w:rsidR="001508AE" w:rsidRPr="000E6751">
        <w:rPr>
          <w:rFonts w:ascii="Calibri" w:eastAsia="Times New Roman" w:hAnsi="Calibri" w:cs="Calibri"/>
          <w:lang w:val="en-GB" w:eastAsia="en-GB"/>
        </w:rPr>
        <w:t xml:space="preserve"> the failures were during the assembly. Due to having no cell-based area not set up the operators were using tools from other areas resulting in incorrect tooling being used and defects were a result of that. The images below show examples of some of the defects being seen. </w:t>
      </w:r>
    </w:p>
    <w:p w14:paraId="0ED11F00" w14:textId="77777777" w:rsidR="005D6BDB" w:rsidRPr="00367BB4" w:rsidRDefault="005D6BDB" w:rsidP="00524728">
      <w:pPr>
        <w:rPr>
          <w:rFonts w:ascii="Calibri" w:eastAsia="Times New Roman" w:hAnsi="Calibri" w:cs="Calibri"/>
          <w:lang w:val="en-GB" w:eastAsia="en-GB"/>
        </w:rPr>
      </w:pPr>
    </w:p>
    <w:p w14:paraId="42DE2162" w14:textId="2DEC0505" w:rsidR="003349D2" w:rsidRPr="005D6BDB" w:rsidRDefault="00B966FA" w:rsidP="005D6BDB">
      <w:pPr>
        <w:pStyle w:val="Heading3"/>
        <w:rPr>
          <w:rFonts w:ascii="Calibri" w:hAnsi="Calibri" w:cs="Calibri"/>
          <w:color w:val="auto"/>
          <w:sz w:val="28"/>
          <w:szCs w:val="20"/>
        </w:rPr>
      </w:pPr>
      <w:bookmarkStart w:id="19" w:name="_Toc172471400"/>
      <w:r>
        <w:rPr>
          <w:rFonts w:ascii="Calibri" w:hAnsi="Calibri" w:cs="Calibri"/>
          <w:color w:val="auto"/>
          <w:sz w:val="28"/>
          <w:szCs w:val="20"/>
        </w:rPr>
        <w:t>What is Value added to the customer</w:t>
      </w:r>
      <w:r w:rsidR="00BC1700">
        <w:rPr>
          <w:rFonts w:ascii="Calibri" w:hAnsi="Calibri" w:cs="Calibri"/>
          <w:color w:val="auto"/>
          <w:sz w:val="28"/>
          <w:szCs w:val="20"/>
        </w:rPr>
        <w:t>?</w:t>
      </w:r>
      <w:bookmarkEnd w:id="19"/>
    </w:p>
    <w:p w14:paraId="25A44C78" w14:textId="5928AEB6" w:rsidR="003349D2" w:rsidRPr="00373807" w:rsidRDefault="003349D2" w:rsidP="003349D2">
      <w:pPr>
        <w:rPr>
          <w:rFonts w:ascii="Calibri" w:hAnsi="Calibri" w:cs="Calibri"/>
          <w:lang w:val="en-GB"/>
        </w:rPr>
      </w:pPr>
      <w:r>
        <w:rPr>
          <w:rFonts w:ascii="Calibri" w:hAnsi="Calibri" w:cs="Calibri"/>
        </w:rPr>
        <w:t>In the product the customer values and efficient machine which can produce good working parts from the AM machine. In terms of the current process, it is important that the machine also meets all aesthetic requirements set by the design team. As additive manufacturing is an upcoming manufacturing method companies tend to carry out marketing on the machines to show the potential additive manufacturing has to offer. Due to this marketing, it is important that the machine looks aesthetically pleasing to the customer</w:t>
      </w:r>
      <w:r w:rsidR="00373807">
        <w:rPr>
          <w:rFonts w:ascii="Calibri" w:hAnsi="Calibri" w:cs="Calibri"/>
        </w:rPr>
        <w:t xml:space="preserve"> </w:t>
      </w:r>
      <w:r w:rsidR="00373807" w:rsidRPr="00373807">
        <w:rPr>
          <w:rFonts w:ascii="Calibri" w:hAnsi="Calibri" w:cs="Calibri"/>
          <w:lang w:val="en-GB"/>
        </w:rPr>
        <w:t>(Institute, 2021)</w:t>
      </w:r>
      <w:r>
        <w:rPr>
          <w:rFonts w:ascii="Calibri" w:hAnsi="Calibri" w:cs="Calibri"/>
        </w:rPr>
        <w:t xml:space="preserve">. </w:t>
      </w:r>
    </w:p>
    <w:p w14:paraId="01F2E2D2" w14:textId="77777777" w:rsidR="00273B1E" w:rsidRPr="00273B1E" w:rsidRDefault="00273B1E" w:rsidP="00273B1E"/>
    <w:p w14:paraId="4B861DDF" w14:textId="7BDC31DB" w:rsidR="00F73F43" w:rsidRPr="00707CC3" w:rsidRDefault="00F73F43" w:rsidP="00F73F43">
      <w:pPr>
        <w:pStyle w:val="Heading3"/>
        <w:rPr>
          <w:rFonts w:ascii="Calibri" w:hAnsi="Calibri" w:cs="Calibri"/>
          <w:color w:val="auto"/>
          <w:sz w:val="28"/>
          <w:szCs w:val="20"/>
        </w:rPr>
      </w:pPr>
      <w:bookmarkStart w:id="20" w:name="_Toc172471401"/>
      <w:r w:rsidRPr="00707CC3">
        <w:rPr>
          <w:rFonts w:ascii="Calibri" w:hAnsi="Calibri" w:cs="Calibri"/>
          <w:color w:val="auto"/>
          <w:sz w:val="28"/>
          <w:szCs w:val="20"/>
        </w:rPr>
        <w:t>Value-Added vs Non-Value-Added Activities</w:t>
      </w:r>
      <w:bookmarkEnd w:id="20"/>
    </w:p>
    <w:p w14:paraId="7334E1EE" w14:textId="690A6531" w:rsidR="00F73F43" w:rsidRPr="00AB3B88" w:rsidRDefault="00BC1700" w:rsidP="00BC1700">
      <w:pPr>
        <w:spacing w:before="100" w:beforeAutospacing="1" w:after="100" w:afterAutospacing="1"/>
        <w:rPr>
          <w:rFonts w:ascii="Calibri" w:hAnsi="Calibri" w:cs="Calibri"/>
        </w:rPr>
      </w:pPr>
      <w:r w:rsidRPr="00AB3B88">
        <w:rPr>
          <w:rFonts w:ascii="Calibri" w:hAnsi="Calibri" w:cs="Calibri"/>
        </w:rPr>
        <w:t xml:space="preserve">From the identification of wastes it was noticed that </w:t>
      </w:r>
      <w:r w:rsidR="00BC5306" w:rsidRPr="00AB3B88">
        <w:rPr>
          <w:rFonts w:ascii="Calibri" w:hAnsi="Calibri" w:cs="Calibri"/>
        </w:rPr>
        <w:t>most of</w:t>
      </w:r>
      <w:r w:rsidRPr="00AB3B88">
        <w:rPr>
          <w:rFonts w:ascii="Calibri" w:hAnsi="Calibri" w:cs="Calibri"/>
        </w:rPr>
        <w:t xml:space="preserve"> the process was </w:t>
      </w:r>
      <w:r w:rsidR="00BC5306" w:rsidRPr="00AB3B88">
        <w:rPr>
          <w:rFonts w:ascii="Calibri" w:hAnsi="Calibri" w:cs="Calibri"/>
        </w:rPr>
        <w:t>nonvalue</w:t>
      </w:r>
      <w:r w:rsidRPr="00AB3B88">
        <w:rPr>
          <w:rFonts w:ascii="Calibri" w:hAnsi="Calibri" w:cs="Calibri"/>
        </w:rPr>
        <w:t xml:space="preserve"> adding to the customer however the assembly process where quality inspections take place has been highlighted as value adding. </w:t>
      </w:r>
    </w:p>
    <w:p w14:paraId="3121B679" w14:textId="5DC6CB16" w:rsidR="00273B1E" w:rsidRPr="00A41F1C" w:rsidRDefault="00BC5306" w:rsidP="000E6751">
      <w:pPr>
        <w:spacing w:before="100" w:beforeAutospacing="1" w:after="100" w:afterAutospacing="1"/>
        <w:rPr>
          <w:rFonts w:ascii="Calibri" w:hAnsi="Calibri" w:cs="Calibri"/>
        </w:rPr>
      </w:pPr>
      <w:r w:rsidRPr="00AB3B88">
        <w:rPr>
          <w:rFonts w:ascii="Calibri" w:hAnsi="Calibri" w:cs="Calibri"/>
        </w:rPr>
        <w:t xml:space="preserve">The Nonvalue adding activities which have been identified is the waste in motion. The reason this does not add value is because it doesn’t directly contribute to the product from the customer’s perspective. However, motion is required to complete the </w:t>
      </w:r>
      <w:r w:rsidR="00FA7899" w:rsidRPr="00AB3B88">
        <w:rPr>
          <w:rFonts w:ascii="Calibri" w:hAnsi="Calibri" w:cs="Calibri"/>
        </w:rPr>
        <w:t>process,</w:t>
      </w:r>
      <w:r w:rsidRPr="00AB3B88">
        <w:rPr>
          <w:rFonts w:ascii="Calibri" w:hAnsi="Calibri" w:cs="Calibri"/>
        </w:rPr>
        <w:t xml:space="preserve"> but the aim is to reduce this as much as possible.</w:t>
      </w:r>
      <w:r w:rsidR="00273B1E">
        <w:rPr>
          <w:noProof/>
        </w:rPr>
        <w:t xml:space="preserve">         </w:t>
      </w:r>
      <w:r w:rsidR="00676BB0">
        <w:rPr>
          <w:noProof/>
        </w:rPr>
        <w:t xml:space="preserve">  </w:t>
      </w:r>
    </w:p>
    <w:p w14:paraId="1AE91E47" w14:textId="4EEF492C" w:rsidR="00F73F43" w:rsidRPr="00A41F1C" w:rsidRDefault="00F73F43" w:rsidP="00A41F1C">
      <w:pPr>
        <w:pStyle w:val="Heading2"/>
        <w:rPr>
          <w:rFonts w:ascii="Calibri" w:hAnsi="Calibri" w:cs="Calibri"/>
          <w:b/>
          <w:bCs/>
          <w:i w:val="0"/>
          <w:iCs/>
          <w:color w:val="auto"/>
          <w:sz w:val="32"/>
          <w:szCs w:val="20"/>
        </w:rPr>
      </w:pPr>
      <w:bookmarkStart w:id="21" w:name="_Toc172471402"/>
      <w:r w:rsidRPr="00A41F1C">
        <w:rPr>
          <w:rFonts w:ascii="Calibri" w:hAnsi="Calibri" w:cs="Calibri"/>
          <w:b/>
          <w:bCs/>
          <w:i w:val="0"/>
          <w:iCs/>
          <w:color w:val="auto"/>
          <w:sz w:val="32"/>
          <w:szCs w:val="20"/>
        </w:rPr>
        <w:lastRenderedPageBreak/>
        <w:t>Lean Improvements</w:t>
      </w:r>
      <w:bookmarkEnd w:id="21"/>
    </w:p>
    <w:p w14:paraId="44A0E390" w14:textId="77777777" w:rsidR="00F05CDD" w:rsidRDefault="00F05CDD" w:rsidP="00F05CDD"/>
    <w:p w14:paraId="069BD9C7" w14:textId="6E8EC963" w:rsidR="005321B4" w:rsidRPr="000E6751" w:rsidRDefault="00F05CDD" w:rsidP="00F05CDD">
      <w:pPr>
        <w:rPr>
          <w:rFonts w:ascii="Calibri" w:hAnsi="Calibri" w:cs="Calibri"/>
        </w:rPr>
      </w:pPr>
      <w:r w:rsidRPr="000E6751">
        <w:rPr>
          <w:rFonts w:ascii="Calibri" w:hAnsi="Calibri" w:cs="Calibri"/>
        </w:rPr>
        <w:t>To eliminate or reduce the wastes identified within the wrap panel kitting and assembly process the following improvements have been made</w:t>
      </w:r>
      <w:r w:rsidR="00BC5306" w:rsidRPr="000E6751">
        <w:rPr>
          <w:rFonts w:ascii="Calibri" w:hAnsi="Calibri" w:cs="Calibri"/>
        </w:rPr>
        <w:t xml:space="preserve"> while following the lean tool and techniques discussed</w:t>
      </w:r>
      <w:r w:rsidRPr="000E6751">
        <w:rPr>
          <w:rFonts w:ascii="Calibri" w:hAnsi="Calibri" w:cs="Calibri"/>
        </w:rPr>
        <w:t xml:space="preserve">. </w:t>
      </w:r>
    </w:p>
    <w:p w14:paraId="6F2F51C5" w14:textId="77777777" w:rsidR="005321B4" w:rsidRPr="000E6751" w:rsidRDefault="005321B4" w:rsidP="00F05CDD">
      <w:pPr>
        <w:rPr>
          <w:rFonts w:ascii="Calibri" w:hAnsi="Calibri" w:cs="Calibri"/>
        </w:rPr>
      </w:pPr>
    </w:p>
    <w:p w14:paraId="617BFB62" w14:textId="54C652B1" w:rsidR="000E6751" w:rsidRPr="000E6751" w:rsidRDefault="000E6751" w:rsidP="000E6751">
      <w:pPr>
        <w:pStyle w:val="Heading3"/>
        <w:rPr>
          <w:rFonts w:ascii="Calibri" w:hAnsi="Calibri" w:cs="Calibri"/>
          <w:color w:val="auto"/>
          <w:sz w:val="24"/>
          <w:szCs w:val="18"/>
        </w:rPr>
      </w:pPr>
      <w:bookmarkStart w:id="22" w:name="_Toc172471403"/>
      <w:r w:rsidRPr="000E6751">
        <w:rPr>
          <w:rFonts w:ascii="Calibri" w:hAnsi="Calibri" w:cs="Calibri"/>
          <w:color w:val="auto"/>
          <w:sz w:val="24"/>
          <w:szCs w:val="18"/>
        </w:rPr>
        <w:t>Wrap Panel Assembly Cell:</w:t>
      </w:r>
      <w:bookmarkEnd w:id="22"/>
    </w:p>
    <w:p w14:paraId="77FA8318" w14:textId="77777777" w:rsidR="000E6751" w:rsidRDefault="000E6751" w:rsidP="00F05CDD">
      <w:pPr>
        <w:rPr>
          <w:rFonts w:ascii="Calibri" w:hAnsi="Calibri" w:cs="Calibri"/>
        </w:rPr>
      </w:pPr>
    </w:p>
    <w:p w14:paraId="2E630BB3" w14:textId="27EA4594" w:rsidR="00F0385E" w:rsidRPr="000E6751" w:rsidRDefault="005321B4" w:rsidP="00F05CDD">
      <w:pPr>
        <w:rPr>
          <w:rFonts w:ascii="Calibri" w:hAnsi="Calibri" w:cs="Calibri"/>
        </w:rPr>
      </w:pPr>
      <w:r w:rsidRPr="000E6751">
        <w:rPr>
          <w:rFonts w:ascii="Calibri" w:hAnsi="Calibri" w:cs="Calibri"/>
        </w:rPr>
        <w:t xml:space="preserve">Firstly, a wrap panel assembly cell has been set up near the commissioning cell. Originally there was a storage area and a quarantine rack which did not need to be in the current location. The wrap cell was set up with lean principles </w:t>
      </w:r>
      <w:r w:rsidR="00F0385E" w:rsidRPr="000E6751">
        <w:rPr>
          <w:rFonts w:ascii="Calibri" w:hAnsi="Calibri" w:cs="Calibri"/>
        </w:rPr>
        <w:t>in</w:t>
      </w:r>
      <w:r w:rsidRPr="000E6751">
        <w:rPr>
          <w:rFonts w:ascii="Calibri" w:hAnsi="Calibri" w:cs="Calibri"/>
        </w:rPr>
        <w:t xml:space="preserve"> mind resulting in </w:t>
      </w:r>
      <w:r w:rsidR="00F0385E" w:rsidRPr="000E6751">
        <w:rPr>
          <w:rFonts w:ascii="Calibri" w:hAnsi="Calibri" w:cs="Calibri"/>
        </w:rPr>
        <w:t>several</w:t>
      </w:r>
      <w:r w:rsidRPr="000E6751">
        <w:rPr>
          <w:rFonts w:ascii="Calibri" w:hAnsi="Calibri" w:cs="Calibri"/>
        </w:rPr>
        <w:t xml:space="preserve"> small but useful </w:t>
      </w:r>
      <w:r w:rsidR="00F0385E" w:rsidRPr="000E6751">
        <w:rPr>
          <w:rFonts w:ascii="Calibri" w:hAnsi="Calibri" w:cs="Calibri"/>
        </w:rPr>
        <w:t xml:space="preserve">ideas to reduce the </w:t>
      </w:r>
      <w:r w:rsidR="00273B1E" w:rsidRPr="000E6751">
        <w:rPr>
          <w:rFonts w:ascii="Calibri" w:hAnsi="Calibri" w:cs="Calibri"/>
        </w:rPr>
        <w:t>waste</w:t>
      </w:r>
      <w:r w:rsidR="00F0385E" w:rsidRPr="000E6751">
        <w:rPr>
          <w:rFonts w:ascii="Calibri" w:hAnsi="Calibri" w:cs="Calibri"/>
        </w:rPr>
        <w:t xml:space="preserve"> identified. </w:t>
      </w:r>
    </w:p>
    <w:p w14:paraId="18FFD7FB" w14:textId="03067244" w:rsidR="00F0385E" w:rsidRPr="000E6751" w:rsidRDefault="00F0385E" w:rsidP="00F05CDD">
      <w:pPr>
        <w:rPr>
          <w:rFonts w:ascii="Calibri" w:hAnsi="Calibri" w:cs="Calibri"/>
        </w:rPr>
      </w:pPr>
    </w:p>
    <w:p w14:paraId="02FBDF87" w14:textId="6EE38361" w:rsidR="00A86E1F" w:rsidRDefault="00F0385E" w:rsidP="00F05CDD">
      <w:pPr>
        <w:rPr>
          <w:rFonts w:ascii="Calibri" w:hAnsi="Calibri" w:cs="Calibri"/>
        </w:rPr>
      </w:pPr>
      <w:r w:rsidRPr="000E6751">
        <w:rPr>
          <w:rFonts w:ascii="Calibri" w:hAnsi="Calibri" w:cs="Calibri"/>
        </w:rPr>
        <w:t xml:space="preserve">The cell is set up to have the product flow in from the back and then leave from the front of the cell these areas </w:t>
      </w:r>
      <w:r w:rsidR="00273B1E" w:rsidRPr="000E6751">
        <w:rPr>
          <w:rFonts w:ascii="Calibri" w:hAnsi="Calibri" w:cs="Calibri"/>
        </w:rPr>
        <w:t>clearly</w:t>
      </w:r>
      <w:r w:rsidRPr="000E6751">
        <w:rPr>
          <w:rFonts w:ascii="Calibri" w:hAnsi="Calibri" w:cs="Calibri"/>
        </w:rPr>
        <w:t xml:space="preserve"> marked and labelled for the operators to understand the process. In addition to this it was noticed that operators were using incorrect tooling therefore shadow boards were introduced, this is then maintained following the 5s lean principle. With this cell set up operators were asked to report any issues/improvements they could think of to ensure continuous improvement is achieved. </w:t>
      </w:r>
    </w:p>
    <w:p w14:paraId="5510B207" w14:textId="77777777" w:rsidR="00F90FFE" w:rsidRDefault="000E6751" w:rsidP="00F90FFE">
      <w:pPr>
        <w:keepNext/>
      </w:pPr>
      <w:r w:rsidRPr="00A86E1F">
        <w:rPr>
          <w:rFonts w:ascii="Calibri" w:hAnsi="Calibri" w:cs="Calibri"/>
          <w:noProof/>
          <w:lang w:val="en-GB"/>
        </w:rPr>
        <w:drawing>
          <wp:anchor distT="0" distB="0" distL="114300" distR="114300" simplePos="0" relativeHeight="251674624" behindDoc="0" locked="0" layoutInCell="1" allowOverlap="1" wp14:anchorId="37DA8509" wp14:editId="28F11BA7">
            <wp:simplePos x="0" y="0"/>
            <wp:positionH relativeFrom="column">
              <wp:posOffset>1898162</wp:posOffset>
            </wp:positionH>
            <wp:positionV relativeFrom="paragraph">
              <wp:posOffset>519163</wp:posOffset>
            </wp:positionV>
            <wp:extent cx="4056380" cy="3022600"/>
            <wp:effectExtent l="2540" t="0" r="3810" b="3810"/>
            <wp:wrapNone/>
            <wp:docPr id="1773205831" name="Picture 14" descr="A blueprint of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05831" name="Picture 14" descr="A blueprint of a kitchen&#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b="25684"/>
                    <a:stretch/>
                  </pic:blipFill>
                  <pic:spPr bwMode="auto">
                    <a:xfrm rot="16200000">
                      <a:off x="0" y="0"/>
                      <a:ext cx="4056380" cy="30226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0E6751">
        <w:rPr>
          <w:rFonts w:ascii="Calibri" w:hAnsi="Calibri" w:cs="Calibri"/>
          <w:noProof/>
          <w:lang w:val="en-GB"/>
        </w:rPr>
        <mc:AlternateContent>
          <mc:Choice Requires="wps">
            <w:drawing>
              <wp:anchor distT="45720" distB="45720" distL="114300" distR="114300" simplePos="0" relativeHeight="251686912" behindDoc="0" locked="0" layoutInCell="1" allowOverlap="1" wp14:anchorId="7A73F989" wp14:editId="5CF57846">
                <wp:simplePos x="0" y="0"/>
                <wp:positionH relativeFrom="column">
                  <wp:posOffset>3485693</wp:posOffset>
                </wp:positionH>
                <wp:positionV relativeFrom="paragraph">
                  <wp:posOffset>902970</wp:posOffset>
                </wp:positionV>
                <wp:extent cx="1177747" cy="1404620"/>
                <wp:effectExtent l="0" t="0" r="22860" b="12065"/>
                <wp:wrapNone/>
                <wp:docPr id="1104851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7747" cy="1404620"/>
                        </a:xfrm>
                        <a:prstGeom prst="rect">
                          <a:avLst/>
                        </a:prstGeom>
                        <a:solidFill>
                          <a:srgbClr val="FFFFFF"/>
                        </a:solidFill>
                        <a:ln w="9525">
                          <a:solidFill>
                            <a:srgbClr val="000000"/>
                          </a:solidFill>
                          <a:miter lim="800000"/>
                          <a:headEnd/>
                          <a:tailEnd/>
                        </a:ln>
                      </wps:spPr>
                      <wps:txbx>
                        <w:txbxContent>
                          <w:p w14:paraId="3F40AD70" w14:textId="47F926C8" w:rsidR="000E6751" w:rsidRDefault="000E6751">
                            <w:r>
                              <w:t>Material Out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73F989" id="Text Box 2" o:spid="_x0000_s1032" type="#_x0000_t202" style="position:absolute;margin-left:274.45pt;margin-top:71.1pt;width:92.7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">
                <v:textbox style="mso-fit-shape-to-text:t">
                  <w:txbxContent>
                    <w:p w14:paraId="3F40AD70" w14:textId="47F926C8" w:rsidR="000E6751" w:rsidRDefault="000E6751">
                      <w:r>
                        <w:t>Material Out</w:t>
                      </w:r>
                    </w:p>
                  </w:txbxContent>
                </v:textbox>
              </v:shape>
            </w:pict>
          </mc:Fallback>
        </mc:AlternateContent>
      </w:r>
      <w:r>
        <w:rPr>
          <w:rFonts w:ascii="Calibri" w:hAnsi="Calibri" w:cs="Calibri"/>
          <w:noProof/>
          <w:lang w:val="en-GB"/>
        </w:rPr>
        <mc:AlternateContent>
          <mc:Choice Requires="wps">
            <w:drawing>
              <wp:anchor distT="0" distB="0" distL="114300" distR="114300" simplePos="0" relativeHeight="251684864" behindDoc="0" locked="0" layoutInCell="1" allowOverlap="1" wp14:anchorId="0A097DC4" wp14:editId="5865D47F">
                <wp:simplePos x="0" y="0"/>
                <wp:positionH relativeFrom="column">
                  <wp:posOffset>2802331</wp:posOffset>
                </wp:positionH>
                <wp:positionV relativeFrom="paragraph">
                  <wp:posOffset>795401</wp:posOffset>
                </wp:positionV>
                <wp:extent cx="840638" cy="400761"/>
                <wp:effectExtent l="0" t="27940" r="46355" b="27305"/>
                <wp:wrapNone/>
                <wp:docPr id="307982842" name="Arrow: Right 16"/>
                <wp:cNvGraphicFramePr/>
                <a:graphic xmlns:a="http://schemas.openxmlformats.org/drawingml/2006/main">
                  <a:graphicData uri="http://schemas.microsoft.com/office/word/2010/wordprocessingShape">
                    <wps:wsp>
                      <wps:cNvSpPr/>
                      <wps:spPr>
                        <a:xfrm rot="16200000">
                          <a:off x="0" y="0"/>
                          <a:ext cx="840638" cy="400761"/>
                        </a:xfrm>
                        <a:prstGeom prst="rightArrow">
                          <a:avLst/>
                        </a:prstGeom>
                        <a:solidFill>
                          <a:schemeClr val="tx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A7B8C4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220.65pt;margin-top:62.65pt;width:66.2pt;height:31.55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" adj="16451" fillcolor="black [3213]" strokeweight="2pt">
                <v:stroke miterlimit="4"/>
                <v:textbox style="mso-fit-shape-to-text:t" inset="3pt,3pt,3pt,3pt"/>
              </v:shape>
            </w:pict>
          </mc:Fallback>
        </mc:AlternateContent>
      </w:r>
      <w:r>
        <w:rPr>
          <w:rFonts w:ascii="Calibri" w:hAnsi="Calibri" w:cs="Calibri"/>
          <w:noProof/>
          <w:lang w:val="en-GB"/>
        </w:rPr>
        <mc:AlternateContent>
          <mc:Choice Requires="wps">
            <w:drawing>
              <wp:anchor distT="0" distB="0" distL="114300" distR="114300" simplePos="0" relativeHeight="251682816" behindDoc="0" locked="0" layoutInCell="1" allowOverlap="1" wp14:anchorId="56787893" wp14:editId="3A7C8D37">
                <wp:simplePos x="0" y="0"/>
                <wp:positionH relativeFrom="column">
                  <wp:posOffset>3479471</wp:posOffset>
                </wp:positionH>
                <wp:positionV relativeFrom="paragraph">
                  <wp:posOffset>4283684</wp:posOffset>
                </wp:positionV>
                <wp:extent cx="840638" cy="400761"/>
                <wp:effectExtent l="0" t="27940" r="46355" b="27305"/>
                <wp:wrapNone/>
                <wp:docPr id="846746124" name="Arrow: Right 16"/>
                <wp:cNvGraphicFramePr/>
                <a:graphic xmlns:a="http://schemas.openxmlformats.org/drawingml/2006/main">
                  <a:graphicData uri="http://schemas.microsoft.com/office/word/2010/wordprocessingShape">
                    <wps:wsp>
                      <wps:cNvSpPr/>
                      <wps:spPr>
                        <a:xfrm rot="16200000">
                          <a:off x="0" y="0"/>
                          <a:ext cx="840638" cy="400761"/>
                        </a:xfrm>
                        <a:prstGeom prst="rightArrow">
                          <a:avLst/>
                        </a:prstGeom>
                        <a:solidFill>
                          <a:schemeClr val="tx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A7A486A" id="Arrow: Right 16" o:spid="_x0000_s1026" type="#_x0000_t13" style="position:absolute;margin-left:273.95pt;margin-top:337.3pt;width:66.2pt;height:31.55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" adj="16451" fillcolor="black [3213]" strokeweight="2pt">
                <v:stroke miterlimit="4"/>
                <v:textbox style="mso-fit-shape-to-text:t" inset="3pt,3pt,3pt,3pt"/>
              </v:shape>
            </w:pict>
          </mc:Fallback>
        </mc:AlternateContent>
      </w:r>
      <w:r w:rsidRPr="000E6751">
        <w:rPr>
          <w:rFonts w:ascii="Calibri" w:hAnsi="Calibri" w:cs="Calibri"/>
          <w:noProof/>
          <w:lang w:val="en-GB"/>
        </w:rPr>
        <mc:AlternateContent>
          <mc:Choice Requires="wps">
            <w:drawing>
              <wp:anchor distT="45720" distB="45720" distL="114300" distR="114300" simplePos="0" relativeHeight="251681792" behindDoc="0" locked="0" layoutInCell="1" allowOverlap="1" wp14:anchorId="6BDA3121" wp14:editId="6AF260A1">
                <wp:simplePos x="0" y="0"/>
                <wp:positionH relativeFrom="column">
                  <wp:posOffset>2439695</wp:posOffset>
                </wp:positionH>
                <wp:positionV relativeFrom="paragraph">
                  <wp:posOffset>1524711</wp:posOffset>
                </wp:positionV>
                <wp:extent cx="797356" cy="702259"/>
                <wp:effectExtent l="0" t="0" r="22225" b="22225"/>
                <wp:wrapNone/>
                <wp:docPr id="1934333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7356" cy="702259"/>
                        </a:xfrm>
                        <a:prstGeom prst="rect">
                          <a:avLst/>
                        </a:prstGeom>
                        <a:solidFill>
                          <a:srgbClr val="FFFFFF"/>
                        </a:solidFill>
                        <a:ln w="9525">
                          <a:solidFill>
                            <a:srgbClr val="000000"/>
                          </a:solidFill>
                          <a:miter lim="800000"/>
                          <a:headEnd/>
                          <a:tailEnd/>
                        </a:ln>
                      </wps:spPr>
                      <wps:txbx>
                        <w:txbxContent>
                          <w:p w14:paraId="0C180AF1" w14:textId="2315EC21" w:rsidR="000E6751" w:rsidRPr="000E6751" w:rsidRDefault="000E6751">
                            <w:pPr>
                              <w:rPr>
                                <w:rFonts w:ascii="Calibri" w:hAnsi="Calibri" w:cs="Calibri"/>
                              </w:rPr>
                            </w:pPr>
                            <w:r>
                              <w:rPr>
                                <w:rFonts w:ascii="Calibri" w:hAnsi="Calibri" w:cs="Calibri"/>
                              </w:rPr>
                              <w:t>Wrap panel Rack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A3121" id="_x0000_s1033" type="#_x0000_t202" style="position:absolute;margin-left:192.1pt;margin-top:120.05pt;width:62.8pt;height:55.3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">
                <v:textbox>
                  <w:txbxContent>
                    <w:p w14:paraId="0C180AF1" w14:textId="2315EC21" w:rsidR="000E6751" w:rsidRPr="000E6751" w:rsidRDefault="000E6751">
                      <w:pPr>
                        <w:rPr>
                          <w:rFonts w:ascii="Calibri" w:hAnsi="Calibri" w:cs="Calibri"/>
                        </w:rPr>
                      </w:pPr>
                      <w:r>
                        <w:rPr>
                          <w:rFonts w:ascii="Calibri" w:hAnsi="Calibri" w:cs="Calibri"/>
                        </w:rPr>
                        <w:t>Wrap panel Rack</w:t>
                      </w:r>
                    </w:p>
                  </w:txbxContent>
                </v:textbox>
              </v:shape>
            </w:pict>
          </mc:Fallback>
        </mc:AlternateContent>
      </w:r>
      <w:r w:rsidRPr="000E6751">
        <w:rPr>
          <w:rFonts w:ascii="Calibri" w:hAnsi="Calibri" w:cs="Calibri"/>
          <w:noProof/>
          <w:lang w:val="en-GB"/>
        </w:rPr>
        <mc:AlternateContent>
          <mc:Choice Requires="wps">
            <w:drawing>
              <wp:anchor distT="45720" distB="45720" distL="114300" distR="114300" simplePos="0" relativeHeight="251679744" behindDoc="0" locked="0" layoutInCell="1" allowOverlap="1" wp14:anchorId="64A022FF" wp14:editId="12B5F747">
                <wp:simplePos x="0" y="0"/>
                <wp:positionH relativeFrom="column">
                  <wp:posOffset>2565884</wp:posOffset>
                </wp:positionH>
                <wp:positionV relativeFrom="paragraph">
                  <wp:posOffset>2209928</wp:posOffset>
                </wp:positionV>
                <wp:extent cx="1214171" cy="1404620"/>
                <wp:effectExtent l="6667" t="0" r="11748" b="11747"/>
                <wp:wrapNone/>
                <wp:docPr id="706067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214171" cy="1404620"/>
                        </a:xfrm>
                        <a:prstGeom prst="rect">
                          <a:avLst/>
                        </a:prstGeom>
                        <a:solidFill>
                          <a:srgbClr val="FFFFFF"/>
                        </a:solidFill>
                        <a:ln w="9525">
                          <a:solidFill>
                            <a:srgbClr val="000000"/>
                          </a:solidFill>
                          <a:miter lim="800000"/>
                          <a:headEnd/>
                          <a:tailEnd/>
                        </a:ln>
                      </wps:spPr>
                      <wps:txbx>
                        <w:txbxContent>
                          <w:p w14:paraId="1F1D00D6" w14:textId="6859A65C" w:rsidR="000E6751" w:rsidRPr="000E6751" w:rsidRDefault="000E6751">
                            <w:pPr>
                              <w:rPr>
                                <w:rFonts w:ascii="Calibri" w:hAnsi="Calibri" w:cs="Calibri"/>
                              </w:rPr>
                            </w:pPr>
                            <w:r w:rsidRPr="000E6751">
                              <w:rPr>
                                <w:rFonts w:ascii="Calibri" w:hAnsi="Calibri" w:cs="Calibri"/>
                              </w:rPr>
                              <w:t>Assembly Bench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4A022FF" id="_x0000_s1034" type="#_x0000_t202" style="position:absolute;margin-left:202.05pt;margin-top:174pt;width:95.6pt;height:110.6pt;rotation:-90;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">
                <v:textbox style="mso-fit-shape-to-text:t">
                  <w:txbxContent>
                    <w:p w14:paraId="1F1D00D6" w14:textId="6859A65C" w:rsidR="000E6751" w:rsidRPr="000E6751" w:rsidRDefault="000E6751">
                      <w:pPr>
                        <w:rPr>
                          <w:rFonts w:ascii="Calibri" w:hAnsi="Calibri" w:cs="Calibri"/>
                        </w:rPr>
                      </w:pPr>
                      <w:r w:rsidRPr="000E6751">
                        <w:rPr>
                          <w:rFonts w:ascii="Calibri" w:hAnsi="Calibri" w:cs="Calibri"/>
                        </w:rPr>
                        <w:t>Assembly Bench</w:t>
                      </w:r>
                    </w:p>
                  </w:txbxContent>
                </v:textbox>
              </v:shape>
            </w:pict>
          </mc:Fallback>
        </mc:AlternateContent>
      </w:r>
      <w:r>
        <w:rPr>
          <w:rFonts w:ascii="Calibri" w:hAnsi="Calibri" w:cs="Calibri"/>
          <w:noProof/>
          <w:lang w:val="en-GB"/>
        </w:rPr>
        <mc:AlternateContent>
          <mc:Choice Requires="wps">
            <w:drawing>
              <wp:anchor distT="0" distB="0" distL="114300" distR="114300" simplePos="0" relativeHeight="251675648" behindDoc="0" locked="0" layoutInCell="1" allowOverlap="1" wp14:anchorId="0679D7F8" wp14:editId="72E9A793">
                <wp:simplePos x="0" y="0"/>
                <wp:positionH relativeFrom="column">
                  <wp:posOffset>3236976</wp:posOffset>
                </wp:positionH>
                <wp:positionV relativeFrom="paragraph">
                  <wp:posOffset>1217525</wp:posOffset>
                </wp:positionV>
                <wp:extent cx="2136038" cy="2136038"/>
                <wp:effectExtent l="0" t="0" r="17145" b="17145"/>
                <wp:wrapNone/>
                <wp:docPr id="1629119299" name="Rectangle 15"/>
                <wp:cNvGraphicFramePr/>
                <a:graphic xmlns:a="http://schemas.openxmlformats.org/drawingml/2006/main">
                  <a:graphicData uri="http://schemas.microsoft.com/office/word/2010/wordprocessingShape">
                    <wps:wsp>
                      <wps:cNvSpPr/>
                      <wps:spPr>
                        <a:xfrm>
                          <a:off x="0" y="0"/>
                          <a:ext cx="2136038" cy="2136038"/>
                        </a:xfrm>
                        <a:prstGeom prst="rect">
                          <a:avLst/>
                        </a:prstGeom>
                        <a:solidFill>
                          <a:schemeClr val="bg1"/>
                        </a:solidFill>
                        <a:ln w="25400" cap="flat">
                          <a:solidFill>
                            <a:schemeClr val="bg1"/>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228E67" id="Rectangle 15" o:spid="_x0000_s1026" style="position:absolute;margin-left:254.9pt;margin-top:95.85pt;width:168.2pt;height:16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" fillcolor="white [3212]" strokecolor="white [3212]" strokeweight="2pt">
                <v:stroke miterlimit="4"/>
                <v:textbox inset="3pt,3pt,3pt,3pt"/>
              </v:rect>
            </w:pict>
          </mc:Fallback>
        </mc:AlternateContent>
      </w:r>
      <w:r w:rsidRPr="000E6751">
        <w:rPr>
          <w:rFonts w:ascii="Calibri" w:hAnsi="Calibri" w:cs="Calibri"/>
          <w:noProof/>
          <w:lang w:val="en-GB"/>
        </w:rPr>
        <mc:AlternateContent>
          <mc:Choice Requires="wps">
            <w:drawing>
              <wp:anchor distT="45720" distB="45720" distL="114300" distR="114300" simplePos="0" relativeHeight="251677696" behindDoc="0" locked="0" layoutInCell="1" allowOverlap="1" wp14:anchorId="36949801" wp14:editId="3C99D687">
                <wp:simplePos x="0" y="0"/>
                <wp:positionH relativeFrom="column">
                  <wp:posOffset>3426612</wp:posOffset>
                </wp:positionH>
                <wp:positionV relativeFrom="paragraph">
                  <wp:posOffset>3653460</wp:posOffset>
                </wp:positionV>
                <wp:extent cx="987425" cy="1404620"/>
                <wp:effectExtent l="0" t="0" r="22225" b="120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7425" cy="1404620"/>
                        </a:xfrm>
                        <a:prstGeom prst="rect">
                          <a:avLst/>
                        </a:prstGeom>
                        <a:solidFill>
                          <a:srgbClr val="FFFFFF"/>
                        </a:solidFill>
                        <a:ln w="9525">
                          <a:solidFill>
                            <a:srgbClr val="000000"/>
                          </a:solidFill>
                          <a:miter lim="800000"/>
                          <a:headEnd/>
                          <a:tailEnd/>
                        </a:ln>
                      </wps:spPr>
                      <wps:txbx>
                        <w:txbxContent>
                          <w:p w14:paraId="30E2153F" w14:textId="34A35781" w:rsidR="000E6751" w:rsidRDefault="000E6751">
                            <w:r>
                              <w:t>Material 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949801" id="_x0000_s1035" type="#_x0000_t202" style="position:absolute;margin-left:269.8pt;margin-top:287.65pt;width:77.7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">
                <v:textbox style="mso-fit-shape-to-text:t">
                  <w:txbxContent>
                    <w:p w14:paraId="30E2153F" w14:textId="34A35781" w:rsidR="000E6751" w:rsidRDefault="000E6751">
                      <w:r>
                        <w:t>Material In</w:t>
                      </w:r>
                    </w:p>
                  </w:txbxContent>
                </v:textbox>
              </v:shape>
            </w:pict>
          </mc:Fallback>
        </mc:AlternateContent>
      </w:r>
      <w:r w:rsidR="00A86E1F">
        <w:rPr>
          <w:rFonts w:ascii="Calibri" w:hAnsi="Calibri" w:cs="Calibri"/>
          <w:lang w:val="en-GB"/>
        </w:rPr>
        <w:t>`</w:t>
      </w:r>
      <w:r>
        <w:rPr>
          <w:noProof/>
        </w:rPr>
        <w:drawing>
          <wp:inline distT="0" distB="0" distL="0" distR="0" wp14:anchorId="588C712C" wp14:editId="3D980B69">
            <wp:extent cx="2305050" cy="4823384"/>
            <wp:effectExtent l="0" t="0" r="0" b="0"/>
            <wp:docPr id="511886728" name="Picture 1" descr="A blueprint of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74009" name="Picture 1" descr="A blueprint of a kitchen&#10;&#10;Description automatically generated"/>
                    <pic:cNvPicPr/>
                  </pic:nvPicPr>
                  <pic:blipFill>
                    <a:blip r:embed="rId17"/>
                    <a:stretch>
                      <a:fillRect/>
                    </a:stretch>
                  </pic:blipFill>
                  <pic:spPr>
                    <a:xfrm>
                      <a:off x="0" y="0"/>
                      <a:ext cx="2353175" cy="4924087"/>
                    </a:xfrm>
                    <a:prstGeom prst="rect">
                      <a:avLst/>
                    </a:prstGeom>
                  </pic:spPr>
                </pic:pic>
              </a:graphicData>
            </a:graphic>
          </wp:inline>
        </w:drawing>
      </w:r>
    </w:p>
    <w:p w14:paraId="57521B26" w14:textId="7E359908" w:rsidR="00A86E1F" w:rsidRPr="00A86E1F" w:rsidRDefault="00F90FFE" w:rsidP="00F90FFE">
      <w:pPr>
        <w:pStyle w:val="Caption"/>
        <w:rPr>
          <w:rFonts w:ascii="Calibri" w:hAnsi="Calibri" w:cs="Calibri"/>
          <w:lang w:val="en-GB"/>
        </w:rPr>
      </w:pPr>
      <w:bookmarkStart w:id="23" w:name="_Toc172471056"/>
      <w:r>
        <w:t xml:space="preserve">Figure </w:t>
      </w:r>
      <w:r>
        <w:fldChar w:fldCharType="begin"/>
      </w:r>
      <w:r>
        <w:instrText xml:space="preserve"> SEQ Figure \* ARABIC </w:instrText>
      </w:r>
      <w:r>
        <w:fldChar w:fldCharType="separate"/>
      </w:r>
      <w:r>
        <w:rPr>
          <w:noProof/>
        </w:rPr>
        <w:t>7</w:t>
      </w:r>
      <w:r>
        <w:fldChar w:fldCharType="end"/>
      </w:r>
      <w:r>
        <w:t>: Hall 3 Wrap Assembly Cell</w:t>
      </w:r>
      <w:bookmarkEnd w:id="23"/>
    </w:p>
    <w:p w14:paraId="0E87B3DA" w14:textId="334E0062" w:rsidR="00A86E1F" w:rsidRDefault="00A86E1F" w:rsidP="00F05CDD">
      <w:pPr>
        <w:rPr>
          <w:rFonts w:ascii="Calibri" w:hAnsi="Calibri" w:cs="Calibri"/>
        </w:rPr>
      </w:pPr>
    </w:p>
    <w:p w14:paraId="7FF9699D" w14:textId="657D2F62" w:rsidR="00A86E1F" w:rsidRPr="00A41F1C" w:rsidRDefault="00F90FFE" w:rsidP="00F05CDD">
      <w:pPr>
        <w:rPr>
          <w:rFonts w:ascii="Calibri" w:hAnsi="Calibri" w:cs="Calibri"/>
        </w:rPr>
      </w:pPr>
      <w:r>
        <w:rPr>
          <w:noProof/>
        </w:rPr>
        <w:lastRenderedPageBreak/>
        <mc:AlternateContent>
          <mc:Choice Requires="wps">
            <w:drawing>
              <wp:anchor distT="0" distB="0" distL="114300" distR="114300" simplePos="0" relativeHeight="251706368" behindDoc="0" locked="0" layoutInCell="1" allowOverlap="1" wp14:anchorId="0E8FB89E" wp14:editId="6660D0B1">
                <wp:simplePos x="0" y="0"/>
                <wp:positionH relativeFrom="column">
                  <wp:posOffset>5145405</wp:posOffset>
                </wp:positionH>
                <wp:positionV relativeFrom="paragraph">
                  <wp:posOffset>2258060</wp:posOffset>
                </wp:positionV>
                <wp:extent cx="1651000" cy="635"/>
                <wp:effectExtent l="0" t="0" r="0" b="0"/>
                <wp:wrapThrough wrapText="bothSides">
                  <wp:wrapPolygon edited="0">
                    <wp:start x="0" y="0"/>
                    <wp:lineTo x="0" y="21600"/>
                    <wp:lineTo x="21600" y="21600"/>
                    <wp:lineTo x="21600" y="0"/>
                  </wp:wrapPolygon>
                </wp:wrapThrough>
                <wp:docPr id="1082391658" name="Text Box 1"/>
                <wp:cNvGraphicFramePr/>
                <a:graphic xmlns:a="http://schemas.openxmlformats.org/drawingml/2006/main">
                  <a:graphicData uri="http://schemas.microsoft.com/office/word/2010/wordprocessingShape">
                    <wps:wsp>
                      <wps:cNvSpPr txBox="1"/>
                      <wps:spPr>
                        <a:xfrm>
                          <a:off x="0" y="0"/>
                          <a:ext cx="1651000" cy="635"/>
                        </a:xfrm>
                        <a:prstGeom prst="rect">
                          <a:avLst/>
                        </a:prstGeom>
                        <a:solidFill>
                          <a:prstClr val="white"/>
                        </a:solidFill>
                        <a:ln>
                          <a:noFill/>
                        </a:ln>
                      </wps:spPr>
                      <wps:txbx>
                        <w:txbxContent>
                          <w:p w14:paraId="69D3863A" w14:textId="3D7EAB6A" w:rsidR="00F90FFE" w:rsidRPr="00895BCE" w:rsidRDefault="00F90FFE" w:rsidP="00F90FFE">
                            <w:pPr>
                              <w:pStyle w:val="Caption"/>
                              <w:rPr>
                                <w:rFonts w:ascii="Times New Roman" w:eastAsia="Times New Roman" w:hAnsi="Times New Roman" w:cs="Times New Roman"/>
                                <w:noProof/>
                              </w:rPr>
                            </w:pPr>
                            <w:bookmarkStart w:id="24" w:name="_Toc172471057"/>
                            <w:r>
                              <w:t xml:space="preserve">Figure </w:t>
                            </w:r>
                            <w:r>
                              <w:fldChar w:fldCharType="begin"/>
                            </w:r>
                            <w:r>
                              <w:instrText xml:space="preserve"> SEQ Figure \* ARABIC </w:instrText>
                            </w:r>
                            <w:r>
                              <w:fldChar w:fldCharType="separate"/>
                            </w:r>
                            <w:r>
                              <w:rPr>
                                <w:noProof/>
                              </w:rPr>
                              <w:t>8</w:t>
                            </w:r>
                            <w:r>
                              <w:fldChar w:fldCharType="end"/>
                            </w:r>
                            <w:r>
                              <w:t>: Shadow Board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FB89E" id="_x0000_s1036" type="#_x0000_t202" style="position:absolute;margin-left:405.15pt;margin-top:177.8pt;width:130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" stroked="f">
                <v:textbox style="mso-fit-shape-to-text:t" inset="0,0,0,0">
                  <w:txbxContent>
                    <w:p w14:paraId="69D3863A" w14:textId="3D7EAB6A" w:rsidR="00F90FFE" w:rsidRPr="00895BCE" w:rsidRDefault="00F90FFE" w:rsidP="00F90FFE">
                      <w:pPr>
                        <w:pStyle w:val="Caption"/>
                        <w:rPr>
                          <w:rFonts w:ascii="Times New Roman" w:eastAsia="Times New Roman" w:hAnsi="Times New Roman" w:cs="Times New Roman"/>
                          <w:noProof/>
                        </w:rPr>
                      </w:pPr>
                      <w:bookmarkStart w:id="25" w:name="_Toc172471057"/>
                      <w:r>
                        <w:t xml:space="preserve">Figure </w:t>
                      </w:r>
                      <w:r>
                        <w:fldChar w:fldCharType="begin"/>
                      </w:r>
                      <w:r>
                        <w:instrText xml:space="preserve"> SEQ Figure \* ARABIC </w:instrText>
                      </w:r>
                      <w:r>
                        <w:fldChar w:fldCharType="separate"/>
                      </w:r>
                      <w:r>
                        <w:rPr>
                          <w:noProof/>
                        </w:rPr>
                        <w:t>8</w:t>
                      </w:r>
                      <w:r>
                        <w:fldChar w:fldCharType="end"/>
                      </w:r>
                      <w:r>
                        <w:t>: Shadow Board</w:t>
                      </w:r>
                      <w:bookmarkEnd w:id="25"/>
                    </w:p>
                  </w:txbxContent>
                </v:textbox>
                <w10:wrap type="through"/>
              </v:shape>
            </w:pict>
          </mc:Fallback>
        </mc:AlternateContent>
      </w:r>
      <w:r w:rsidR="00904F63" w:rsidRPr="00904F63">
        <w:rPr>
          <w:rFonts w:ascii="Times New Roman" w:eastAsia="Times New Roman" w:hAnsi="Times New Roman" w:cs="Times New Roman"/>
          <w:noProof/>
          <w:lang w:val="en-GB" w:eastAsia="en-GB"/>
        </w:rPr>
        <w:drawing>
          <wp:anchor distT="0" distB="0" distL="114300" distR="114300" simplePos="0" relativeHeight="251692032" behindDoc="0" locked="0" layoutInCell="1" allowOverlap="1" wp14:anchorId="3E902053" wp14:editId="40CC647F">
            <wp:simplePos x="0" y="0"/>
            <wp:positionH relativeFrom="margin">
              <wp:posOffset>5145715</wp:posOffset>
            </wp:positionH>
            <wp:positionV relativeFrom="paragraph">
              <wp:posOffset>15</wp:posOffset>
            </wp:positionV>
            <wp:extent cx="1651000" cy="2200910"/>
            <wp:effectExtent l="0" t="0" r="6350" b="8890"/>
            <wp:wrapThrough wrapText="bothSides">
              <wp:wrapPolygon edited="0">
                <wp:start x="0" y="0"/>
                <wp:lineTo x="0" y="21500"/>
                <wp:lineTo x="21434" y="21500"/>
                <wp:lineTo x="21434" y="0"/>
                <wp:lineTo x="0" y="0"/>
              </wp:wrapPolygon>
            </wp:wrapThrough>
            <wp:docPr id="1807046676" name="Picture 4" descr="A wall with tool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46676" name="Picture 4" descr="A wall with tools on i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51000" cy="2200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7C0E99" w14:textId="22630239" w:rsidR="00F0385E" w:rsidRPr="000E6751" w:rsidRDefault="00F0385E" w:rsidP="00F05CDD">
      <w:pPr>
        <w:rPr>
          <w:rFonts w:ascii="Calibri" w:hAnsi="Calibri" w:cs="Calibri"/>
        </w:rPr>
      </w:pPr>
      <w:r w:rsidRPr="000E6751">
        <w:rPr>
          <w:rFonts w:ascii="Calibri" w:hAnsi="Calibri" w:cs="Calibri"/>
        </w:rPr>
        <w:t>The area was already claimed in Hall 3 by the AM department therefore no added extra costs to the overhead price. The benches used in the cell were free from another department within the company and the acrylic was already purchased from another previous project. However, the tooling for the shadow board cost a total of £155</w:t>
      </w:r>
      <w:r w:rsidR="00904F63">
        <w:rPr>
          <w:rFonts w:ascii="Calibri" w:hAnsi="Calibri" w:cs="Calibri"/>
        </w:rPr>
        <w:t xml:space="preserve">. The aim for the shadow board is to reduce defects </w:t>
      </w:r>
      <w:r w:rsidR="002C229B">
        <w:rPr>
          <w:rFonts w:ascii="Calibri" w:hAnsi="Calibri" w:cs="Calibri"/>
        </w:rPr>
        <w:t>caused</w:t>
      </w:r>
      <w:r w:rsidR="00904F63">
        <w:rPr>
          <w:rFonts w:ascii="Calibri" w:hAnsi="Calibri" w:cs="Calibri"/>
        </w:rPr>
        <w:t xml:space="preserve"> by operator error. </w:t>
      </w:r>
    </w:p>
    <w:p w14:paraId="4C511377" w14:textId="16E213ED" w:rsidR="005321B4" w:rsidRPr="00A41F1C" w:rsidRDefault="005321B4" w:rsidP="00F05CDD">
      <w:pPr>
        <w:rPr>
          <w:rFonts w:ascii="Calibri" w:hAnsi="Calibri" w:cs="Calibri"/>
        </w:rPr>
      </w:pPr>
    </w:p>
    <w:p w14:paraId="20F273F5" w14:textId="77777777" w:rsidR="005321B4" w:rsidRDefault="005321B4" w:rsidP="00F05CDD">
      <w:pPr>
        <w:rPr>
          <w:rFonts w:ascii="Calibri" w:hAnsi="Calibri" w:cs="Calibri"/>
        </w:rPr>
      </w:pPr>
    </w:p>
    <w:p w14:paraId="568CBF9D" w14:textId="77777777" w:rsidR="00A86E1F" w:rsidRDefault="00A86E1F" w:rsidP="00F05CDD">
      <w:pPr>
        <w:rPr>
          <w:rFonts w:ascii="Calibri" w:hAnsi="Calibri" w:cs="Calibri"/>
        </w:rPr>
      </w:pPr>
    </w:p>
    <w:p w14:paraId="3A34F47B" w14:textId="2170FF20" w:rsidR="00904F63" w:rsidRPr="00904F63" w:rsidRDefault="00904F63" w:rsidP="00904F63">
      <w:pPr>
        <w:rPr>
          <w:rFonts w:ascii="Times New Roman" w:eastAsia="Times New Roman" w:hAnsi="Times New Roman" w:cs="Times New Roman"/>
          <w:lang w:val="en-GB" w:eastAsia="en-GB"/>
        </w:rPr>
      </w:pPr>
    </w:p>
    <w:p w14:paraId="6CFDC7C8" w14:textId="77777777" w:rsidR="00904F63" w:rsidRDefault="00904F63" w:rsidP="00F05CDD">
      <w:pPr>
        <w:rPr>
          <w:rFonts w:ascii="Calibri" w:hAnsi="Calibri" w:cs="Calibri"/>
        </w:rPr>
      </w:pPr>
    </w:p>
    <w:p w14:paraId="721FDAD5" w14:textId="543A0738" w:rsidR="000E6751" w:rsidRPr="00F90FFE" w:rsidRDefault="000E6751" w:rsidP="00F90FFE">
      <w:pPr>
        <w:pStyle w:val="Heading3"/>
        <w:tabs>
          <w:tab w:val="left" w:pos="9059"/>
        </w:tabs>
        <w:rPr>
          <w:rFonts w:ascii="Calibri" w:hAnsi="Calibri" w:cs="Calibri"/>
          <w:b w:val="0"/>
          <w:bCs/>
          <w:color w:val="auto"/>
          <w:sz w:val="24"/>
          <w:szCs w:val="18"/>
        </w:rPr>
      </w:pPr>
      <w:bookmarkStart w:id="26" w:name="_Toc172471404"/>
      <w:r w:rsidRPr="000E6751">
        <w:rPr>
          <w:rFonts w:ascii="Calibri" w:hAnsi="Calibri" w:cs="Calibri"/>
          <w:color w:val="auto"/>
          <w:sz w:val="24"/>
          <w:szCs w:val="18"/>
        </w:rPr>
        <w:t>Kitting/Transportation Trolley:</w:t>
      </w:r>
      <w:bookmarkEnd w:id="26"/>
      <w:r w:rsidR="00904F63">
        <w:rPr>
          <w:rFonts w:ascii="Calibri" w:hAnsi="Calibri" w:cs="Calibri"/>
          <w:color w:val="auto"/>
          <w:sz w:val="24"/>
          <w:szCs w:val="18"/>
        </w:rPr>
        <w:tab/>
      </w:r>
    </w:p>
    <w:p w14:paraId="57B18B23" w14:textId="524F5403" w:rsidR="00F05CDD" w:rsidRPr="000E6751" w:rsidRDefault="00F05CDD" w:rsidP="00F05CDD">
      <w:pPr>
        <w:rPr>
          <w:rFonts w:ascii="Calibri" w:hAnsi="Calibri" w:cs="Calibri"/>
        </w:rPr>
      </w:pPr>
      <w:r w:rsidRPr="000E6751">
        <w:rPr>
          <w:rFonts w:ascii="Calibri" w:hAnsi="Calibri" w:cs="Calibri"/>
        </w:rPr>
        <w:t>These allow the operator to go to the warehouse and kit all wrap panels at once safely and ensure no defects happen due to the previous kitting operation being a monotonous task.</w:t>
      </w:r>
      <w:r w:rsidR="00367BB4">
        <w:rPr>
          <w:rFonts w:ascii="Calibri" w:hAnsi="Calibri" w:cs="Calibri"/>
        </w:rPr>
        <w:t xml:space="preserve"> The kaizen principle was used to develop and continuously improve the process.</w:t>
      </w:r>
      <w:r w:rsidRPr="000E6751">
        <w:rPr>
          <w:rFonts w:ascii="Calibri" w:hAnsi="Calibri" w:cs="Calibri"/>
        </w:rPr>
        <w:t xml:space="preserve"> </w:t>
      </w:r>
      <w:r w:rsidR="008E51EC" w:rsidRPr="000E6751">
        <w:rPr>
          <w:rFonts w:ascii="Calibri" w:hAnsi="Calibri" w:cs="Calibri"/>
        </w:rPr>
        <w:t>Once the wrap panels have been assembled, they go back on the trolley for the commissioning technicians to transport all the panels at once to the machine, this reduces a lot of motion</w:t>
      </w:r>
      <w:r w:rsidR="00A41F1C" w:rsidRPr="000E6751">
        <w:rPr>
          <w:rFonts w:ascii="Calibri" w:hAnsi="Calibri" w:cs="Calibri"/>
        </w:rPr>
        <w:t>. In addition to this all the wrap panels are also being stored in the same area of the warehouse to speed up the kitting process</w:t>
      </w:r>
      <w:r w:rsidR="008E51EC" w:rsidRPr="000E6751">
        <w:rPr>
          <w:rFonts w:ascii="Calibri" w:hAnsi="Calibri" w:cs="Calibri"/>
        </w:rPr>
        <w:t xml:space="preserve">. </w:t>
      </w:r>
      <w:r w:rsidRPr="000E6751">
        <w:rPr>
          <w:rFonts w:ascii="Calibri" w:hAnsi="Calibri" w:cs="Calibri"/>
        </w:rPr>
        <w:t xml:space="preserve">The trolley is made of stainless steel and uses heavy duty wheels to ensure it can withstand the </w:t>
      </w:r>
      <w:r w:rsidR="008E51EC" w:rsidRPr="000E6751">
        <w:rPr>
          <w:rFonts w:ascii="Calibri" w:hAnsi="Calibri" w:cs="Calibri"/>
        </w:rPr>
        <w:t xml:space="preserve">weight of all wrap panels. </w:t>
      </w:r>
      <w:r w:rsidR="000E6751" w:rsidRPr="000E6751">
        <w:rPr>
          <w:rFonts w:ascii="Calibri" w:hAnsi="Calibri" w:cs="Calibri"/>
        </w:rPr>
        <w:t>The image</w:t>
      </w:r>
      <w:r w:rsidR="008E51EC" w:rsidRPr="000E6751">
        <w:rPr>
          <w:rFonts w:ascii="Calibri" w:hAnsi="Calibri" w:cs="Calibri"/>
        </w:rPr>
        <w:t xml:space="preserve"> of the trolley is displayed below in figure X</w:t>
      </w:r>
      <w:r w:rsidR="00A86E1F" w:rsidRPr="000E6751">
        <w:rPr>
          <w:rFonts w:ascii="Calibri" w:hAnsi="Calibri" w:cs="Calibri"/>
        </w:rPr>
        <w:t xml:space="preserve"> being</w:t>
      </w:r>
      <w:r w:rsidR="005321B4" w:rsidRPr="000E6751">
        <w:rPr>
          <w:rFonts w:ascii="Calibri" w:hAnsi="Calibri" w:cs="Calibri"/>
        </w:rPr>
        <w:t xml:space="preserve"> populated</w:t>
      </w:r>
      <w:r w:rsidR="00A86E1F" w:rsidRPr="000E6751">
        <w:rPr>
          <w:rFonts w:ascii="Calibri" w:hAnsi="Calibri" w:cs="Calibri"/>
        </w:rPr>
        <w:t xml:space="preserve"> with raw material</w:t>
      </w:r>
      <w:r w:rsidR="005321B4" w:rsidRPr="000E6751">
        <w:rPr>
          <w:rFonts w:ascii="Calibri" w:hAnsi="Calibri" w:cs="Calibri"/>
        </w:rPr>
        <w:t xml:space="preserve"> and </w:t>
      </w:r>
      <w:r w:rsidR="00A86E1F" w:rsidRPr="000E6751">
        <w:rPr>
          <w:rFonts w:ascii="Calibri" w:hAnsi="Calibri" w:cs="Calibri"/>
        </w:rPr>
        <w:t>assembled</w:t>
      </w:r>
      <w:r w:rsidR="005321B4" w:rsidRPr="000E6751">
        <w:rPr>
          <w:rFonts w:ascii="Calibri" w:hAnsi="Calibri" w:cs="Calibri"/>
        </w:rPr>
        <w:t>.</w:t>
      </w:r>
    </w:p>
    <w:p w14:paraId="16ED6549" w14:textId="2DA1EC2D" w:rsidR="005321B4" w:rsidRPr="00A41F1C" w:rsidRDefault="005321B4" w:rsidP="00F05CDD">
      <w:pPr>
        <w:rPr>
          <w:rFonts w:ascii="Calibri" w:hAnsi="Calibri" w:cs="Calibri"/>
        </w:rPr>
      </w:pPr>
    </w:p>
    <w:p w14:paraId="18125CB8" w14:textId="7388CDBE" w:rsidR="005321B4" w:rsidRPr="00A41F1C" w:rsidRDefault="00F90FFE" w:rsidP="00F05CDD">
      <w:pPr>
        <w:rPr>
          <w:rFonts w:ascii="Calibri" w:hAnsi="Calibri" w:cs="Calibri"/>
        </w:rPr>
      </w:pPr>
      <w:r>
        <w:rPr>
          <w:noProof/>
        </w:rPr>
        <w:drawing>
          <wp:anchor distT="0" distB="0" distL="114300" distR="114300" simplePos="0" relativeHeight="251672576" behindDoc="1" locked="0" layoutInCell="1" allowOverlap="1" wp14:anchorId="40067E2E" wp14:editId="256A2DDF">
            <wp:simplePos x="0" y="0"/>
            <wp:positionH relativeFrom="margin">
              <wp:posOffset>456565</wp:posOffset>
            </wp:positionH>
            <wp:positionV relativeFrom="paragraph">
              <wp:posOffset>15875</wp:posOffset>
            </wp:positionV>
            <wp:extent cx="2354580" cy="3095625"/>
            <wp:effectExtent l="0" t="0" r="7620" b="9525"/>
            <wp:wrapThrough wrapText="bothSides">
              <wp:wrapPolygon edited="0">
                <wp:start x="0" y="0"/>
                <wp:lineTo x="0" y="21534"/>
                <wp:lineTo x="21495" y="21534"/>
                <wp:lineTo x="21495" y="0"/>
                <wp:lineTo x="0" y="0"/>
              </wp:wrapPolygon>
            </wp:wrapThrough>
            <wp:docPr id="2095375172" name="Picture 1" descr="A cart with several black and white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75172" name="Picture 1" descr="A cart with several black and white objects&#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54580" cy="3095625"/>
                    </a:xfrm>
                    <a:prstGeom prst="rect">
                      <a:avLst/>
                    </a:prstGeom>
                  </pic:spPr>
                </pic:pic>
              </a:graphicData>
            </a:graphic>
            <wp14:sizeRelH relativeFrom="margin">
              <wp14:pctWidth>0</wp14:pctWidth>
            </wp14:sizeRelH>
            <wp14:sizeRelV relativeFrom="margin">
              <wp14:pctHeight>0</wp14:pctHeight>
            </wp14:sizeRelV>
          </wp:anchor>
        </w:drawing>
      </w:r>
      <w:r w:rsidR="00A86E1F">
        <w:rPr>
          <w:noProof/>
        </w:rPr>
        <w:drawing>
          <wp:anchor distT="0" distB="0" distL="114300" distR="114300" simplePos="0" relativeHeight="251673600" behindDoc="0" locked="0" layoutInCell="1" allowOverlap="1" wp14:anchorId="34A9893B" wp14:editId="6FBCDE2E">
            <wp:simplePos x="0" y="0"/>
            <wp:positionH relativeFrom="margin">
              <wp:posOffset>3638550</wp:posOffset>
            </wp:positionH>
            <wp:positionV relativeFrom="paragraph">
              <wp:posOffset>6985</wp:posOffset>
            </wp:positionV>
            <wp:extent cx="2724150" cy="3138294"/>
            <wp:effectExtent l="0" t="0" r="0" b="5080"/>
            <wp:wrapNone/>
            <wp:docPr id="1684382512" name="Picture 1" descr="A large black and white machine on a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82512" name="Picture 1" descr="A large black and white machine on a c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724150" cy="3138294"/>
                    </a:xfrm>
                    <a:prstGeom prst="rect">
                      <a:avLst/>
                    </a:prstGeom>
                  </pic:spPr>
                </pic:pic>
              </a:graphicData>
            </a:graphic>
            <wp14:sizeRelH relativeFrom="margin">
              <wp14:pctWidth>0</wp14:pctWidth>
            </wp14:sizeRelH>
            <wp14:sizeRelV relativeFrom="margin">
              <wp14:pctHeight>0</wp14:pctHeight>
            </wp14:sizeRelV>
          </wp:anchor>
        </w:drawing>
      </w:r>
    </w:p>
    <w:p w14:paraId="0E156734" w14:textId="301B760D" w:rsidR="005321B4" w:rsidRPr="00A41F1C" w:rsidRDefault="005321B4" w:rsidP="00F05CDD">
      <w:pPr>
        <w:rPr>
          <w:rFonts w:ascii="Calibri" w:hAnsi="Calibri" w:cs="Calibri"/>
        </w:rPr>
      </w:pPr>
    </w:p>
    <w:p w14:paraId="131B851B" w14:textId="1CE79E1E" w:rsidR="008E51EC" w:rsidRDefault="008E51EC" w:rsidP="00F05CDD">
      <w:pPr>
        <w:rPr>
          <w:rFonts w:ascii="Calibri" w:hAnsi="Calibri" w:cs="Calibri"/>
        </w:rPr>
      </w:pPr>
    </w:p>
    <w:p w14:paraId="286DA3C8" w14:textId="77777777" w:rsidR="00EF3481" w:rsidRDefault="00EF3481" w:rsidP="00F05CDD">
      <w:pPr>
        <w:rPr>
          <w:rFonts w:ascii="Calibri" w:hAnsi="Calibri" w:cs="Calibri"/>
        </w:rPr>
      </w:pPr>
    </w:p>
    <w:p w14:paraId="1D01CFF4" w14:textId="5DB9EC83" w:rsidR="00EF3481" w:rsidRDefault="00EF3481" w:rsidP="00F05CDD">
      <w:pPr>
        <w:rPr>
          <w:rFonts w:ascii="Calibri" w:hAnsi="Calibri" w:cs="Calibri"/>
        </w:rPr>
      </w:pPr>
    </w:p>
    <w:p w14:paraId="5DF39607" w14:textId="61F633F8" w:rsidR="00EF3481" w:rsidRDefault="00EF3481" w:rsidP="00F05CDD">
      <w:pPr>
        <w:rPr>
          <w:rFonts w:ascii="Calibri" w:hAnsi="Calibri" w:cs="Calibri"/>
        </w:rPr>
      </w:pPr>
    </w:p>
    <w:p w14:paraId="0641B323" w14:textId="21CDD857" w:rsidR="00EF3481" w:rsidRDefault="00EF3481" w:rsidP="00F05CDD">
      <w:pPr>
        <w:rPr>
          <w:rFonts w:ascii="Calibri" w:hAnsi="Calibri" w:cs="Calibri"/>
        </w:rPr>
      </w:pPr>
    </w:p>
    <w:p w14:paraId="101F770C" w14:textId="644C4053" w:rsidR="00EF3481" w:rsidRDefault="00EF3481" w:rsidP="00F05CDD">
      <w:pPr>
        <w:rPr>
          <w:rFonts w:ascii="Calibri" w:hAnsi="Calibri" w:cs="Calibri"/>
        </w:rPr>
      </w:pPr>
    </w:p>
    <w:p w14:paraId="4524DB08" w14:textId="343C1CF8" w:rsidR="00EF3481" w:rsidRDefault="00EF3481" w:rsidP="00F05CDD">
      <w:pPr>
        <w:rPr>
          <w:rFonts w:ascii="Calibri" w:hAnsi="Calibri" w:cs="Calibri"/>
        </w:rPr>
      </w:pPr>
    </w:p>
    <w:p w14:paraId="6A17FB24" w14:textId="777AAE48" w:rsidR="00EF3481" w:rsidRDefault="00EF3481" w:rsidP="00F05CDD">
      <w:pPr>
        <w:rPr>
          <w:rFonts w:ascii="Calibri" w:hAnsi="Calibri" w:cs="Calibri"/>
        </w:rPr>
      </w:pPr>
    </w:p>
    <w:p w14:paraId="3C6B01E4" w14:textId="53EBD5EF" w:rsidR="00EF3481" w:rsidRDefault="00EF3481" w:rsidP="00F05CDD">
      <w:pPr>
        <w:rPr>
          <w:rFonts w:ascii="Calibri" w:hAnsi="Calibri" w:cs="Calibri"/>
        </w:rPr>
      </w:pPr>
    </w:p>
    <w:p w14:paraId="3071D5F2" w14:textId="33BAD4F1" w:rsidR="00A86E1F" w:rsidRDefault="00A86E1F" w:rsidP="00F05CDD">
      <w:pPr>
        <w:rPr>
          <w:rFonts w:ascii="Calibri" w:hAnsi="Calibri" w:cs="Calibri"/>
        </w:rPr>
      </w:pPr>
    </w:p>
    <w:p w14:paraId="434716ED" w14:textId="77777777" w:rsidR="00A86E1F" w:rsidRDefault="00A86E1F" w:rsidP="00F05CDD">
      <w:pPr>
        <w:rPr>
          <w:rFonts w:ascii="Calibri" w:hAnsi="Calibri" w:cs="Calibri"/>
        </w:rPr>
      </w:pPr>
    </w:p>
    <w:p w14:paraId="60F81F5C" w14:textId="77777777" w:rsidR="00A86E1F" w:rsidRDefault="00A86E1F" w:rsidP="00F05CDD">
      <w:pPr>
        <w:rPr>
          <w:rFonts w:ascii="Calibri" w:hAnsi="Calibri" w:cs="Calibri"/>
        </w:rPr>
      </w:pPr>
    </w:p>
    <w:p w14:paraId="70C98BDA" w14:textId="77777777" w:rsidR="00A86E1F" w:rsidRDefault="00A86E1F" w:rsidP="00F05CDD">
      <w:pPr>
        <w:rPr>
          <w:rFonts w:ascii="Calibri" w:hAnsi="Calibri" w:cs="Calibri"/>
        </w:rPr>
      </w:pPr>
    </w:p>
    <w:p w14:paraId="513479E7" w14:textId="77777777" w:rsidR="00A86E1F" w:rsidRDefault="00A86E1F" w:rsidP="00F05CDD">
      <w:pPr>
        <w:rPr>
          <w:rFonts w:ascii="Calibri" w:hAnsi="Calibri" w:cs="Calibri"/>
        </w:rPr>
      </w:pPr>
    </w:p>
    <w:p w14:paraId="5BEB5B87" w14:textId="697012BD" w:rsidR="00A86E1F" w:rsidRDefault="00F90FFE" w:rsidP="00F05CDD">
      <w:pPr>
        <w:rPr>
          <w:rFonts w:ascii="Calibri" w:hAnsi="Calibri" w:cs="Calibri"/>
        </w:rPr>
      </w:pPr>
      <w:r>
        <w:rPr>
          <w:noProof/>
        </w:rPr>
        <mc:AlternateContent>
          <mc:Choice Requires="wps">
            <w:drawing>
              <wp:anchor distT="0" distB="0" distL="114300" distR="114300" simplePos="0" relativeHeight="251708416" behindDoc="0" locked="0" layoutInCell="1" allowOverlap="1" wp14:anchorId="4856B4A4" wp14:editId="1E05E1E9">
                <wp:simplePos x="0" y="0"/>
                <wp:positionH relativeFrom="column">
                  <wp:posOffset>342900</wp:posOffset>
                </wp:positionH>
                <wp:positionV relativeFrom="paragraph">
                  <wp:posOffset>179705</wp:posOffset>
                </wp:positionV>
                <wp:extent cx="2802255" cy="635"/>
                <wp:effectExtent l="0" t="0" r="0" b="9525"/>
                <wp:wrapThrough wrapText="bothSides">
                  <wp:wrapPolygon edited="0">
                    <wp:start x="0" y="0"/>
                    <wp:lineTo x="0" y="20800"/>
                    <wp:lineTo x="21438" y="20800"/>
                    <wp:lineTo x="21438" y="0"/>
                    <wp:lineTo x="0" y="0"/>
                  </wp:wrapPolygon>
                </wp:wrapThrough>
                <wp:docPr id="1073381599" name="Text Box 1"/>
                <wp:cNvGraphicFramePr/>
                <a:graphic xmlns:a="http://schemas.openxmlformats.org/drawingml/2006/main">
                  <a:graphicData uri="http://schemas.microsoft.com/office/word/2010/wordprocessingShape">
                    <wps:wsp>
                      <wps:cNvSpPr txBox="1"/>
                      <wps:spPr>
                        <a:xfrm>
                          <a:off x="0" y="0"/>
                          <a:ext cx="2802255" cy="635"/>
                        </a:xfrm>
                        <a:prstGeom prst="rect">
                          <a:avLst/>
                        </a:prstGeom>
                        <a:solidFill>
                          <a:prstClr val="white"/>
                        </a:solidFill>
                        <a:ln>
                          <a:noFill/>
                        </a:ln>
                      </wps:spPr>
                      <wps:txbx>
                        <w:txbxContent>
                          <w:p w14:paraId="2896A242" w14:textId="00F11BF0" w:rsidR="00F90FFE" w:rsidRPr="00FF6249" w:rsidRDefault="00F90FFE" w:rsidP="00F90FFE">
                            <w:pPr>
                              <w:pStyle w:val="Caption"/>
                              <w:rPr>
                                <w:noProof/>
                              </w:rPr>
                            </w:pPr>
                            <w:bookmarkStart w:id="27" w:name="_Toc172471058"/>
                            <w:r>
                              <w:t xml:space="preserve">Figure </w:t>
                            </w:r>
                            <w:r>
                              <w:fldChar w:fldCharType="begin"/>
                            </w:r>
                            <w:r>
                              <w:instrText xml:space="preserve"> SEQ Figure \* ARABIC </w:instrText>
                            </w:r>
                            <w:r>
                              <w:fldChar w:fldCharType="separate"/>
                            </w:r>
                            <w:r>
                              <w:rPr>
                                <w:noProof/>
                              </w:rPr>
                              <w:t>10</w:t>
                            </w:r>
                            <w:r>
                              <w:fldChar w:fldCharType="end"/>
                            </w:r>
                            <w:r>
                              <w:t>: Raw Material Populated to kitting trolley</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56B4A4" id="_x0000_s1037" type="#_x0000_t202" style="position:absolute;margin-left:27pt;margin-top:14.15pt;width:220.65pt;height:.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" stroked="f">
                <v:textbox style="mso-fit-shape-to-text:t" inset="0,0,0,0">
                  <w:txbxContent>
                    <w:p w14:paraId="2896A242" w14:textId="00F11BF0" w:rsidR="00F90FFE" w:rsidRPr="00FF6249" w:rsidRDefault="00F90FFE" w:rsidP="00F90FFE">
                      <w:pPr>
                        <w:pStyle w:val="Caption"/>
                        <w:rPr>
                          <w:noProof/>
                        </w:rPr>
                      </w:pPr>
                      <w:bookmarkStart w:id="28" w:name="_Toc172471058"/>
                      <w:r>
                        <w:t xml:space="preserve">Figure </w:t>
                      </w:r>
                      <w:r>
                        <w:fldChar w:fldCharType="begin"/>
                      </w:r>
                      <w:r>
                        <w:instrText xml:space="preserve"> SEQ Figure \* ARABIC </w:instrText>
                      </w:r>
                      <w:r>
                        <w:fldChar w:fldCharType="separate"/>
                      </w:r>
                      <w:r>
                        <w:rPr>
                          <w:noProof/>
                        </w:rPr>
                        <w:t>10</w:t>
                      </w:r>
                      <w:r>
                        <w:fldChar w:fldCharType="end"/>
                      </w:r>
                      <w:r>
                        <w:t>: Raw Material Populated to kitting trolley</w:t>
                      </w:r>
                      <w:bookmarkEnd w:id="28"/>
                    </w:p>
                  </w:txbxContent>
                </v:textbox>
                <w10:wrap type="through"/>
              </v:shape>
            </w:pict>
          </mc:Fallback>
        </mc:AlternateContent>
      </w:r>
    </w:p>
    <w:p w14:paraId="31E5299F" w14:textId="6249E8EF" w:rsidR="00A86E1F" w:rsidRDefault="00F90FFE" w:rsidP="00F05CDD">
      <w:pPr>
        <w:rPr>
          <w:rFonts w:ascii="Calibri" w:hAnsi="Calibri" w:cs="Calibri"/>
        </w:rPr>
      </w:pPr>
      <w:r>
        <w:rPr>
          <w:noProof/>
        </w:rPr>
        <mc:AlternateContent>
          <mc:Choice Requires="wps">
            <w:drawing>
              <wp:anchor distT="0" distB="0" distL="114300" distR="114300" simplePos="0" relativeHeight="251710464" behindDoc="0" locked="0" layoutInCell="1" allowOverlap="1" wp14:anchorId="04473629" wp14:editId="1C6CF95D">
                <wp:simplePos x="0" y="0"/>
                <wp:positionH relativeFrom="column">
                  <wp:posOffset>3638549</wp:posOffset>
                </wp:positionH>
                <wp:positionV relativeFrom="paragraph">
                  <wp:posOffset>41275</wp:posOffset>
                </wp:positionV>
                <wp:extent cx="2962275" cy="635"/>
                <wp:effectExtent l="0" t="0" r="9525" b="9525"/>
                <wp:wrapNone/>
                <wp:docPr id="276625718" name="Text Box 1"/>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3B29A5BF" w14:textId="0D8DF18F" w:rsidR="00F90FFE" w:rsidRPr="00005B4F" w:rsidRDefault="00F90FFE" w:rsidP="00F90FFE">
                            <w:pPr>
                              <w:pStyle w:val="Caption"/>
                              <w:rPr>
                                <w:noProof/>
                              </w:rPr>
                            </w:pPr>
                            <w:bookmarkStart w:id="29" w:name="_Toc172471059"/>
                            <w:r>
                              <w:t xml:space="preserve">Figure </w:t>
                            </w:r>
                            <w:r>
                              <w:fldChar w:fldCharType="begin"/>
                            </w:r>
                            <w:r>
                              <w:instrText xml:space="preserve"> SEQ Figure \* ARABIC </w:instrText>
                            </w:r>
                            <w:r>
                              <w:fldChar w:fldCharType="separate"/>
                            </w:r>
                            <w:r>
                              <w:rPr>
                                <w:noProof/>
                              </w:rPr>
                              <w:t>9</w:t>
                            </w:r>
                            <w:r>
                              <w:fldChar w:fldCharType="end"/>
                            </w:r>
                            <w:r>
                              <w:t xml:space="preserve">: Assembled Product </w:t>
                            </w:r>
                            <w:r w:rsidRPr="00362116">
                              <w:t>Populated to kitting trolley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473629" id="_x0000_s1038" type="#_x0000_t202" style="position:absolute;margin-left:286.5pt;margin-top:3.25pt;width:233.25pt;height:.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" stroked="f">
                <v:textbox style="mso-fit-shape-to-text:t" inset="0,0,0,0">
                  <w:txbxContent>
                    <w:p w14:paraId="3B29A5BF" w14:textId="0D8DF18F" w:rsidR="00F90FFE" w:rsidRPr="00005B4F" w:rsidRDefault="00F90FFE" w:rsidP="00F90FFE">
                      <w:pPr>
                        <w:pStyle w:val="Caption"/>
                        <w:rPr>
                          <w:noProof/>
                        </w:rPr>
                      </w:pPr>
                      <w:bookmarkStart w:id="30" w:name="_Toc172471059"/>
                      <w:r>
                        <w:t xml:space="preserve">Figure </w:t>
                      </w:r>
                      <w:r>
                        <w:fldChar w:fldCharType="begin"/>
                      </w:r>
                      <w:r>
                        <w:instrText xml:space="preserve"> SEQ Figure \* ARABIC </w:instrText>
                      </w:r>
                      <w:r>
                        <w:fldChar w:fldCharType="separate"/>
                      </w:r>
                      <w:r>
                        <w:rPr>
                          <w:noProof/>
                        </w:rPr>
                        <w:t>9</w:t>
                      </w:r>
                      <w:r>
                        <w:fldChar w:fldCharType="end"/>
                      </w:r>
                      <w:r>
                        <w:t xml:space="preserve">: Assembled Product </w:t>
                      </w:r>
                      <w:r w:rsidRPr="00362116">
                        <w:t>Populated to kitting trolley</w:t>
                      </w:r>
                      <w:bookmarkEnd w:id="30"/>
                    </w:p>
                  </w:txbxContent>
                </v:textbox>
              </v:shape>
            </w:pict>
          </mc:Fallback>
        </mc:AlternateContent>
      </w:r>
    </w:p>
    <w:p w14:paraId="0E8C2E2B" w14:textId="77777777" w:rsidR="00A86E1F" w:rsidRPr="00A41F1C" w:rsidRDefault="00A86E1F" w:rsidP="00F05CDD">
      <w:pPr>
        <w:rPr>
          <w:rFonts w:ascii="Calibri" w:hAnsi="Calibri" w:cs="Calibri"/>
        </w:rPr>
      </w:pPr>
    </w:p>
    <w:p w14:paraId="6AECD25E" w14:textId="23E6036F" w:rsidR="00A86E1F" w:rsidRDefault="005321B4" w:rsidP="00676BB0">
      <w:pPr>
        <w:rPr>
          <w:rFonts w:ascii="Calibri" w:hAnsi="Calibri" w:cs="Calibri"/>
        </w:rPr>
      </w:pPr>
      <w:r w:rsidRPr="000E6751">
        <w:rPr>
          <w:rFonts w:ascii="Calibri" w:hAnsi="Calibri" w:cs="Calibri"/>
        </w:rPr>
        <w:t xml:space="preserve">The wrap trolley cost a total of £450 which was purchased from a local fabrication company. Previous kitting time took a total of </w:t>
      </w:r>
      <w:r w:rsidR="00BC1700" w:rsidRPr="000E6751">
        <w:rPr>
          <w:rFonts w:ascii="Calibri" w:hAnsi="Calibri" w:cs="Calibri"/>
        </w:rPr>
        <w:t>1 hour and 15</w:t>
      </w:r>
      <w:r w:rsidRPr="000E6751">
        <w:rPr>
          <w:rFonts w:ascii="Calibri" w:hAnsi="Calibri" w:cs="Calibri"/>
        </w:rPr>
        <w:t xml:space="preserve"> minutes and due to the new kitting </w:t>
      </w:r>
      <w:r w:rsidR="00B966FA" w:rsidRPr="000E6751">
        <w:rPr>
          <w:rFonts w:ascii="Calibri" w:hAnsi="Calibri" w:cs="Calibri"/>
        </w:rPr>
        <w:t>trolley,</w:t>
      </w:r>
      <w:r w:rsidRPr="000E6751">
        <w:rPr>
          <w:rFonts w:ascii="Calibri" w:hAnsi="Calibri" w:cs="Calibri"/>
        </w:rPr>
        <w:t xml:space="preserve"> this has reduced to a total of </w:t>
      </w:r>
      <w:r w:rsidR="00BC1700" w:rsidRPr="000E6751">
        <w:rPr>
          <w:rFonts w:ascii="Calibri" w:hAnsi="Calibri" w:cs="Calibri"/>
        </w:rPr>
        <w:t>35</w:t>
      </w:r>
      <w:r w:rsidRPr="000E6751">
        <w:rPr>
          <w:rFonts w:ascii="Calibri" w:hAnsi="Calibri" w:cs="Calibri"/>
        </w:rPr>
        <w:t xml:space="preserve"> minutes. This is a huge reduction in takt time which also results in a reduction in labour </w:t>
      </w:r>
      <w:r w:rsidR="00B966FA" w:rsidRPr="000E6751">
        <w:rPr>
          <w:rFonts w:ascii="Calibri" w:hAnsi="Calibri" w:cs="Calibri"/>
        </w:rPr>
        <w:t>costs</w:t>
      </w:r>
      <w:r w:rsidRPr="000E6751">
        <w:rPr>
          <w:rFonts w:ascii="Calibri" w:hAnsi="Calibri" w:cs="Calibri"/>
        </w:rPr>
        <w:t xml:space="preserve">. </w:t>
      </w:r>
    </w:p>
    <w:p w14:paraId="2B66A0B9" w14:textId="77777777" w:rsidR="007648A8" w:rsidRPr="000E6751" w:rsidRDefault="007648A8" w:rsidP="00676BB0">
      <w:pPr>
        <w:rPr>
          <w:rFonts w:ascii="Calibri" w:hAnsi="Calibri" w:cs="Calibri"/>
        </w:rPr>
      </w:pPr>
    </w:p>
    <w:p w14:paraId="32EEE092" w14:textId="112A006F" w:rsidR="00904F63" w:rsidRPr="00904F63" w:rsidRDefault="00F73F43" w:rsidP="00904F63">
      <w:pPr>
        <w:pStyle w:val="Heading2"/>
        <w:rPr>
          <w:rFonts w:ascii="Calibri" w:hAnsi="Calibri" w:cs="Calibri"/>
          <w:b/>
          <w:bCs/>
          <w:i w:val="0"/>
          <w:iCs/>
          <w:color w:val="auto"/>
          <w:sz w:val="28"/>
          <w:szCs w:val="18"/>
        </w:rPr>
      </w:pPr>
      <w:bookmarkStart w:id="31" w:name="_Toc172471405"/>
      <w:r w:rsidRPr="00707CC3">
        <w:rPr>
          <w:rFonts w:ascii="Calibri" w:hAnsi="Calibri" w:cs="Calibri"/>
          <w:b/>
          <w:bCs/>
          <w:i w:val="0"/>
          <w:iCs/>
          <w:color w:val="auto"/>
          <w:sz w:val="28"/>
          <w:szCs w:val="18"/>
        </w:rPr>
        <w:lastRenderedPageBreak/>
        <w:t>Potential Problems with Implementing Improvements</w:t>
      </w:r>
      <w:bookmarkEnd w:id="31"/>
    </w:p>
    <w:p w14:paraId="5F78C49E" w14:textId="77777777" w:rsidR="000E6751" w:rsidRPr="000E6751" w:rsidRDefault="000E6751" w:rsidP="000E6751"/>
    <w:p w14:paraId="22A28AED" w14:textId="096C9CF2" w:rsidR="00F73F43" w:rsidRPr="000E6751" w:rsidRDefault="00F73F43" w:rsidP="00F73F43">
      <w:pPr>
        <w:pStyle w:val="Heading3"/>
        <w:rPr>
          <w:rFonts w:ascii="Calibri" w:hAnsi="Calibri" w:cs="Calibri"/>
          <w:color w:val="auto"/>
          <w:sz w:val="24"/>
          <w:szCs w:val="18"/>
        </w:rPr>
      </w:pPr>
      <w:bookmarkStart w:id="32" w:name="_Toc172471406"/>
      <w:r w:rsidRPr="000E6751">
        <w:rPr>
          <w:rFonts w:ascii="Calibri" w:hAnsi="Calibri" w:cs="Calibri"/>
          <w:color w:val="auto"/>
          <w:sz w:val="24"/>
          <w:szCs w:val="18"/>
        </w:rPr>
        <w:t>Identification of Potential Problems</w:t>
      </w:r>
      <w:bookmarkEnd w:id="32"/>
    </w:p>
    <w:p w14:paraId="2B2DD2D4" w14:textId="77777777" w:rsidR="00FA7899" w:rsidRDefault="00FA7899" w:rsidP="00FA7899"/>
    <w:p w14:paraId="023FB238" w14:textId="0CE06AE4" w:rsidR="00FA7899" w:rsidRPr="00A41F1C" w:rsidRDefault="00FA7899" w:rsidP="00FA7899">
      <w:pPr>
        <w:rPr>
          <w:rFonts w:ascii="Calibri" w:hAnsi="Calibri" w:cs="Calibri"/>
        </w:rPr>
      </w:pPr>
      <w:r w:rsidRPr="00A41F1C">
        <w:rPr>
          <w:rFonts w:ascii="Calibri" w:hAnsi="Calibri" w:cs="Calibri"/>
        </w:rPr>
        <w:t>During the implementation of the improvements, it was recogni</w:t>
      </w:r>
      <w:r w:rsidR="00AB3B88" w:rsidRPr="00A41F1C">
        <w:rPr>
          <w:rFonts w:ascii="Calibri" w:hAnsi="Calibri" w:cs="Calibri"/>
        </w:rPr>
        <w:t>s</w:t>
      </w:r>
      <w:r w:rsidRPr="00A41F1C">
        <w:rPr>
          <w:rFonts w:ascii="Calibri" w:hAnsi="Calibri" w:cs="Calibri"/>
        </w:rPr>
        <w:t xml:space="preserve">ed that there are several potential problems that can occur. However, due to the operators buying in to the project the process was smooth. However, it was evident that there was some resistance from the warehouse operators are they were not too keen on the trolley being used in the warehouse. After discussions with management and the health and safety team the issues were quickly resolved, and the benefit was seen by the operators. </w:t>
      </w:r>
    </w:p>
    <w:p w14:paraId="73EB4070" w14:textId="77777777" w:rsidR="00FA7899" w:rsidRPr="00A41F1C" w:rsidRDefault="00FA7899" w:rsidP="00FA7899">
      <w:pPr>
        <w:rPr>
          <w:rFonts w:ascii="Calibri" w:hAnsi="Calibri" w:cs="Calibri"/>
        </w:rPr>
      </w:pPr>
    </w:p>
    <w:p w14:paraId="76A15734" w14:textId="59813C8F" w:rsidR="00FA7899" w:rsidRPr="00A41F1C" w:rsidRDefault="00FA7899" w:rsidP="00FA7899">
      <w:pPr>
        <w:rPr>
          <w:rFonts w:ascii="Calibri" w:hAnsi="Calibri" w:cs="Calibri"/>
        </w:rPr>
      </w:pPr>
      <w:r w:rsidRPr="00A41F1C">
        <w:rPr>
          <w:rFonts w:ascii="Calibri" w:hAnsi="Calibri" w:cs="Calibri"/>
        </w:rPr>
        <w:t xml:space="preserve">Due to the costs of equipment being covered by the engineering team all that was required was training for the operators. This resulted in a disruption of current operations, however, was soon back operation due to the process change being so simple. </w:t>
      </w:r>
    </w:p>
    <w:p w14:paraId="511DC67D" w14:textId="77777777" w:rsidR="00FA7899" w:rsidRDefault="00FA7899" w:rsidP="00FA7899"/>
    <w:p w14:paraId="11E2F3B9" w14:textId="77777777" w:rsidR="00FA7899" w:rsidRPr="000E6751" w:rsidRDefault="00FA7899" w:rsidP="00FA7899">
      <w:pPr>
        <w:pStyle w:val="Heading3"/>
        <w:rPr>
          <w:rFonts w:ascii="Calibri" w:hAnsi="Calibri" w:cs="Calibri"/>
          <w:color w:val="auto"/>
          <w:sz w:val="24"/>
          <w:szCs w:val="18"/>
        </w:rPr>
      </w:pPr>
      <w:bookmarkStart w:id="33" w:name="_Toc172471407"/>
      <w:r w:rsidRPr="000E6751">
        <w:rPr>
          <w:rFonts w:ascii="Calibri" w:hAnsi="Calibri" w:cs="Calibri"/>
          <w:color w:val="auto"/>
          <w:sz w:val="24"/>
          <w:szCs w:val="18"/>
        </w:rPr>
        <w:t>Strategies to Overcome Problems</w:t>
      </w:r>
      <w:bookmarkEnd w:id="33"/>
    </w:p>
    <w:p w14:paraId="3E2E2124" w14:textId="77777777" w:rsidR="00AB3B88" w:rsidRDefault="00AB3B88" w:rsidP="00AB3B88"/>
    <w:p w14:paraId="26AD6BA1" w14:textId="799F0D0A" w:rsidR="00AB3B88" w:rsidRPr="00A41F1C" w:rsidRDefault="00AB3B88" w:rsidP="00AB3B88">
      <w:pPr>
        <w:rPr>
          <w:rFonts w:ascii="Calibri" w:hAnsi="Calibri" w:cs="Calibri"/>
        </w:rPr>
      </w:pPr>
      <w:r w:rsidRPr="00A41F1C">
        <w:rPr>
          <w:rFonts w:ascii="Calibri" w:hAnsi="Calibri" w:cs="Calibri"/>
        </w:rPr>
        <w:t xml:space="preserve">The initial strategy to overcome the issues was to implement a pilot program, this consisted of small changes at a time. Firstly, the introduction of the use of the trolley, this meant the trolley was used just for transportation from the wrap assembly cell to the commissioning cell, after this it was then used as a kitting aid and then finally the whole process was introduced and another trolley to be purchased in the future to keep up with the demand. </w:t>
      </w:r>
    </w:p>
    <w:p w14:paraId="34635474" w14:textId="77777777" w:rsidR="00AB3B88" w:rsidRPr="00A41F1C" w:rsidRDefault="00AB3B88" w:rsidP="00AB3B88">
      <w:pPr>
        <w:rPr>
          <w:rFonts w:ascii="Calibri" w:hAnsi="Calibri" w:cs="Calibri"/>
        </w:rPr>
      </w:pPr>
    </w:p>
    <w:p w14:paraId="11BD96B7" w14:textId="7DAA1005" w:rsidR="00AB3B88" w:rsidRPr="00A41F1C" w:rsidRDefault="00AB3B88" w:rsidP="00AB3B88">
      <w:pPr>
        <w:rPr>
          <w:rFonts w:ascii="Calibri" w:hAnsi="Calibri" w:cs="Calibri"/>
        </w:rPr>
      </w:pPr>
      <w:r w:rsidRPr="00A41F1C">
        <w:rPr>
          <w:rFonts w:ascii="Calibri" w:hAnsi="Calibri" w:cs="Calibri"/>
        </w:rPr>
        <w:t xml:space="preserve">As mentioned, training programs were also used to introduce the process to the operators and management. This allows the engineering department to continuously monitor the process and make changes where necessary. The productions team’s feedback was vital as they are the workforce that will be carrying out this process on a day-to-day basis. </w:t>
      </w:r>
    </w:p>
    <w:p w14:paraId="5392045E" w14:textId="77777777" w:rsidR="00676BB0" w:rsidRDefault="00676BB0" w:rsidP="00AB3B88"/>
    <w:p w14:paraId="54AAD82C" w14:textId="77777777" w:rsidR="00A86E1F" w:rsidRDefault="00A86E1F" w:rsidP="00AB3B88"/>
    <w:p w14:paraId="16286624" w14:textId="77777777" w:rsidR="00A86E1F" w:rsidRDefault="00A86E1F" w:rsidP="00AB3B88"/>
    <w:p w14:paraId="7305EA5C" w14:textId="77777777" w:rsidR="00A86E1F" w:rsidRDefault="00A86E1F" w:rsidP="00AB3B88"/>
    <w:p w14:paraId="2E9E6795" w14:textId="77777777" w:rsidR="00A86E1F" w:rsidRDefault="00A86E1F" w:rsidP="00AB3B88"/>
    <w:p w14:paraId="152B129B" w14:textId="77777777" w:rsidR="00A86E1F" w:rsidRDefault="00A86E1F" w:rsidP="00AB3B88"/>
    <w:p w14:paraId="25A0CA45" w14:textId="77777777" w:rsidR="00A86E1F" w:rsidRDefault="00A86E1F" w:rsidP="00AB3B88"/>
    <w:p w14:paraId="59000CC1" w14:textId="77777777" w:rsidR="00A86E1F" w:rsidRDefault="00A86E1F" w:rsidP="00AB3B88"/>
    <w:p w14:paraId="0E165610" w14:textId="77777777" w:rsidR="00A86E1F" w:rsidRDefault="00A86E1F" w:rsidP="00AB3B88"/>
    <w:p w14:paraId="62B955EB" w14:textId="77777777" w:rsidR="00A86E1F" w:rsidRDefault="00A86E1F" w:rsidP="00AB3B88"/>
    <w:p w14:paraId="61BA4340" w14:textId="77777777" w:rsidR="00A86E1F" w:rsidRDefault="00A86E1F" w:rsidP="00AB3B88"/>
    <w:p w14:paraId="068FBF8B" w14:textId="77777777" w:rsidR="00A86E1F" w:rsidRDefault="00A86E1F" w:rsidP="00AB3B88"/>
    <w:p w14:paraId="387DE1CD" w14:textId="77777777" w:rsidR="00A86E1F" w:rsidRDefault="00A86E1F" w:rsidP="00AB3B88"/>
    <w:p w14:paraId="1ADBFE1E" w14:textId="77777777" w:rsidR="00A86E1F" w:rsidRDefault="00A86E1F" w:rsidP="00AB3B88"/>
    <w:p w14:paraId="00EA0DD8" w14:textId="77777777" w:rsidR="00A86E1F" w:rsidRDefault="00A86E1F" w:rsidP="00AB3B88"/>
    <w:p w14:paraId="61CF7372" w14:textId="77777777" w:rsidR="00A86E1F" w:rsidRDefault="00A86E1F" w:rsidP="00AB3B88"/>
    <w:p w14:paraId="2C1C8501" w14:textId="77777777" w:rsidR="00A86E1F" w:rsidRDefault="00A86E1F" w:rsidP="00AB3B88"/>
    <w:p w14:paraId="4458381F" w14:textId="77777777" w:rsidR="00A86E1F" w:rsidRDefault="00A86E1F" w:rsidP="00AB3B88"/>
    <w:p w14:paraId="19EDA89F" w14:textId="77777777" w:rsidR="00A86E1F" w:rsidRDefault="00A86E1F" w:rsidP="00AB3B88"/>
    <w:p w14:paraId="0FEE3BD4" w14:textId="77777777" w:rsidR="00A86E1F" w:rsidRDefault="00A86E1F" w:rsidP="00AB3B88"/>
    <w:p w14:paraId="002DB65C" w14:textId="77777777" w:rsidR="00A86E1F" w:rsidRDefault="00A86E1F" w:rsidP="00AB3B88"/>
    <w:p w14:paraId="175227AC" w14:textId="77777777" w:rsidR="00904F63" w:rsidRPr="00AB3B88" w:rsidRDefault="00904F63" w:rsidP="00AB3B88"/>
    <w:p w14:paraId="3214F841" w14:textId="10CBB622" w:rsidR="00FA7899" w:rsidRPr="000E6751" w:rsidRDefault="00F73F43" w:rsidP="000E6751">
      <w:pPr>
        <w:pStyle w:val="Heading2"/>
        <w:rPr>
          <w:rFonts w:ascii="Calibri" w:hAnsi="Calibri" w:cs="Calibri"/>
          <w:b/>
          <w:bCs/>
          <w:i w:val="0"/>
          <w:iCs/>
          <w:color w:val="auto"/>
          <w:sz w:val="32"/>
          <w:szCs w:val="20"/>
        </w:rPr>
      </w:pPr>
      <w:bookmarkStart w:id="34" w:name="_Toc172471408"/>
      <w:r w:rsidRPr="000E6751">
        <w:rPr>
          <w:rFonts w:ascii="Calibri" w:hAnsi="Calibri" w:cs="Calibri"/>
          <w:b/>
          <w:bCs/>
          <w:i w:val="0"/>
          <w:iCs/>
          <w:color w:val="auto"/>
          <w:sz w:val="32"/>
          <w:szCs w:val="20"/>
        </w:rPr>
        <w:lastRenderedPageBreak/>
        <w:t>Cost Analysis of Improvements</w:t>
      </w:r>
      <w:bookmarkEnd w:id="34"/>
    </w:p>
    <w:p w14:paraId="296246ED" w14:textId="77777777" w:rsidR="00AB3B88" w:rsidRPr="00A41F1C" w:rsidRDefault="00AB3B88" w:rsidP="00AB3B88">
      <w:pPr>
        <w:rPr>
          <w:rFonts w:ascii="Calibri" w:hAnsi="Calibri" w:cs="Calibri"/>
        </w:rPr>
      </w:pPr>
    </w:p>
    <w:p w14:paraId="6AD87C5D" w14:textId="28693F98" w:rsidR="00AB3B88" w:rsidRPr="00A41F1C" w:rsidRDefault="00AB3B88" w:rsidP="00AB3B88">
      <w:pPr>
        <w:rPr>
          <w:rFonts w:ascii="Calibri" w:hAnsi="Calibri" w:cs="Calibri"/>
        </w:rPr>
      </w:pPr>
      <w:r w:rsidRPr="00A41F1C">
        <w:rPr>
          <w:rFonts w:ascii="Calibri" w:hAnsi="Calibri" w:cs="Calibri"/>
        </w:rPr>
        <w:t xml:space="preserve">In total the changes cost some money to implement, however they are beneficial to the process as they aim to reduce the non-value adding activities. </w:t>
      </w:r>
    </w:p>
    <w:p w14:paraId="2E4E792B" w14:textId="77777777" w:rsidR="00AB3B88" w:rsidRPr="00A41F1C" w:rsidRDefault="00AB3B88" w:rsidP="00AB3B88">
      <w:pPr>
        <w:rPr>
          <w:rFonts w:ascii="Calibri" w:hAnsi="Calibri" w:cs="Calibri"/>
        </w:rPr>
      </w:pPr>
    </w:p>
    <w:p w14:paraId="5E20F876" w14:textId="4625DE9A" w:rsidR="00AB3B88" w:rsidRPr="000E6751" w:rsidRDefault="00AB3B88" w:rsidP="000E6751">
      <w:pPr>
        <w:pStyle w:val="Heading3"/>
        <w:rPr>
          <w:rFonts w:ascii="Calibri" w:hAnsi="Calibri" w:cs="Calibri"/>
          <w:color w:val="auto"/>
        </w:rPr>
      </w:pPr>
      <w:bookmarkStart w:id="35" w:name="_Toc172471409"/>
      <w:r w:rsidRPr="000E6751">
        <w:rPr>
          <w:rFonts w:ascii="Calibri" w:hAnsi="Calibri" w:cs="Calibri"/>
          <w:color w:val="auto"/>
          <w:sz w:val="24"/>
          <w:szCs w:val="18"/>
        </w:rPr>
        <w:t>Assembly Cell:</w:t>
      </w:r>
      <w:bookmarkEnd w:id="35"/>
    </w:p>
    <w:p w14:paraId="020DD421" w14:textId="77777777" w:rsidR="00AB3B88" w:rsidRPr="00A41F1C" w:rsidRDefault="00AB3B88" w:rsidP="00AB3B88">
      <w:pPr>
        <w:rPr>
          <w:rFonts w:ascii="Calibri" w:hAnsi="Calibri" w:cs="Calibri"/>
        </w:rPr>
      </w:pPr>
    </w:p>
    <w:p w14:paraId="5F44BA1A" w14:textId="21088511" w:rsidR="00AB3B88" w:rsidRPr="00A41F1C" w:rsidRDefault="00AB3B88" w:rsidP="00AB3B88">
      <w:pPr>
        <w:rPr>
          <w:rFonts w:ascii="Calibri" w:hAnsi="Calibri" w:cs="Calibri"/>
        </w:rPr>
      </w:pPr>
      <w:r w:rsidRPr="00A41F1C">
        <w:rPr>
          <w:rFonts w:ascii="Calibri" w:hAnsi="Calibri" w:cs="Calibri"/>
        </w:rPr>
        <w:t xml:space="preserve">The assembly cell cost a total of £0 as all the benches and chairs were taken from </w:t>
      </w:r>
      <w:r w:rsidR="006E6DD8" w:rsidRPr="00A41F1C">
        <w:rPr>
          <w:rFonts w:ascii="Calibri" w:hAnsi="Calibri" w:cs="Calibri"/>
        </w:rPr>
        <w:t>a</w:t>
      </w:r>
      <w:r w:rsidRPr="00A41F1C">
        <w:rPr>
          <w:rFonts w:ascii="Calibri" w:hAnsi="Calibri" w:cs="Calibri"/>
        </w:rPr>
        <w:t xml:space="preserve"> cell which were also moving to hall 3 </w:t>
      </w:r>
      <w:r w:rsidR="006E6DD8" w:rsidRPr="00A41F1C">
        <w:rPr>
          <w:rFonts w:ascii="Calibri" w:hAnsi="Calibri" w:cs="Calibri"/>
        </w:rPr>
        <w:t>however,</w:t>
      </w:r>
      <w:r w:rsidRPr="00A41F1C">
        <w:rPr>
          <w:rFonts w:ascii="Calibri" w:hAnsi="Calibri" w:cs="Calibri"/>
        </w:rPr>
        <w:t xml:space="preserve"> they did not require the benches anymore. The assembly cell is now also being internally audited to ensure it is up to standard with the rest of the production line. </w:t>
      </w:r>
    </w:p>
    <w:p w14:paraId="1962F4ED" w14:textId="77777777" w:rsidR="00AB3B88" w:rsidRPr="00A41F1C" w:rsidRDefault="00AB3B88" w:rsidP="00AB3B88">
      <w:pPr>
        <w:rPr>
          <w:rFonts w:ascii="Calibri" w:hAnsi="Calibri" w:cs="Calibri"/>
        </w:rPr>
      </w:pPr>
    </w:p>
    <w:p w14:paraId="2CEB64F9" w14:textId="49AB2921" w:rsidR="00AB3B88" w:rsidRPr="000E6751" w:rsidRDefault="00AB3B88" w:rsidP="000E6751">
      <w:pPr>
        <w:pStyle w:val="Heading3"/>
        <w:rPr>
          <w:rFonts w:ascii="Calibri" w:hAnsi="Calibri" w:cs="Calibri"/>
        </w:rPr>
      </w:pPr>
      <w:bookmarkStart w:id="36" w:name="_Toc172471410"/>
      <w:r w:rsidRPr="000E6751">
        <w:rPr>
          <w:rFonts w:ascii="Calibri" w:hAnsi="Calibri" w:cs="Calibri"/>
          <w:color w:val="auto"/>
          <w:sz w:val="24"/>
          <w:szCs w:val="18"/>
        </w:rPr>
        <w:t>Shadow boards:</w:t>
      </w:r>
      <w:bookmarkEnd w:id="36"/>
    </w:p>
    <w:p w14:paraId="6C8F0EC6" w14:textId="77777777" w:rsidR="00C96A4F" w:rsidRPr="00A41F1C" w:rsidRDefault="00C96A4F" w:rsidP="00AB3B88">
      <w:pPr>
        <w:rPr>
          <w:rFonts w:ascii="Calibri" w:hAnsi="Calibri" w:cs="Calibri"/>
        </w:rPr>
      </w:pPr>
    </w:p>
    <w:p w14:paraId="19133780" w14:textId="6A5FA433" w:rsidR="00C96A4F" w:rsidRPr="00A41F1C" w:rsidRDefault="00C96A4F" w:rsidP="00AB3B88">
      <w:pPr>
        <w:rPr>
          <w:rFonts w:ascii="Calibri" w:hAnsi="Calibri" w:cs="Calibri"/>
        </w:rPr>
      </w:pPr>
      <w:r w:rsidRPr="00A41F1C">
        <w:rPr>
          <w:rFonts w:ascii="Calibri" w:hAnsi="Calibri" w:cs="Calibri"/>
        </w:rPr>
        <w:t xml:space="preserve">The shadow boards have been a great addition to the cell as the operators are now using the correct tooling for the job. </w:t>
      </w:r>
      <w:r w:rsidR="00676BB0" w:rsidRPr="00A41F1C">
        <w:rPr>
          <w:rFonts w:ascii="Calibri" w:hAnsi="Calibri" w:cs="Calibri"/>
        </w:rPr>
        <w:t xml:space="preserve">The boards to make were free as the acrylic was already on site. However, the tooling cost a total of £155. Prior to the tooling implementation there was a total of £668 scrapped off over a 3-month period due to operator error. However, since implementation there has only been a total of £110 </w:t>
      </w:r>
      <w:r w:rsidR="009A762A" w:rsidRPr="00A41F1C">
        <w:rPr>
          <w:rFonts w:ascii="Calibri" w:hAnsi="Calibri" w:cs="Calibri"/>
        </w:rPr>
        <w:t xml:space="preserve">scrap cost. </w:t>
      </w:r>
    </w:p>
    <w:p w14:paraId="7C748EE6" w14:textId="77777777" w:rsidR="009A762A" w:rsidRPr="00A41F1C" w:rsidRDefault="009A762A" w:rsidP="00AB3B88">
      <w:pPr>
        <w:rPr>
          <w:rFonts w:ascii="Calibri" w:hAnsi="Calibri" w:cs="Calibri"/>
        </w:rPr>
      </w:pPr>
    </w:p>
    <w:p w14:paraId="699685B4" w14:textId="43AEE050" w:rsidR="009A762A" w:rsidRPr="000E6751" w:rsidRDefault="009A762A" w:rsidP="000E6751">
      <w:pPr>
        <w:pStyle w:val="Heading3"/>
        <w:rPr>
          <w:rFonts w:ascii="Calibri" w:hAnsi="Calibri" w:cs="Calibri"/>
          <w:color w:val="auto"/>
          <w:sz w:val="24"/>
          <w:szCs w:val="18"/>
        </w:rPr>
      </w:pPr>
      <w:bookmarkStart w:id="37" w:name="_Toc172471411"/>
      <w:r w:rsidRPr="000E6751">
        <w:rPr>
          <w:rFonts w:ascii="Calibri" w:hAnsi="Calibri" w:cs="Calibri"/>
          <w:color w:val="auto"/>
          <w:sz w:val="24"/>
          <w:szCs w:val="18"/>
        </w:rPr>
        <w:t>Transportation/Kitting Trolley:</w:t>
      </w:r>
      <w:bookmarkEnd w:id="37"/>
    </w:p>
    <w:p w14:paraId="7FAA6FFD" w14:textId="77777777" w:rsidR="009A762A" w:rsidRPr="00A41F1C" w:rsidRDefault="009A762A" w:rsidP="00AB3B88">
      <w:pPr>
        <w:rPr>
          <w:rFonts w:ascii="Calibri" w:hAnsi="Calibri" w:cs="Calibri"/>
        </w:rPr>
      </w:pPr>
    </w:p>
    <w:p w14:paraId="6A8C7040" w14:textId="263FA826" w:rsidR="009A762A" w:rsidRPr="00A41F1C" w:rsidRDefault="009A762A" w:rsidP="00AB3B88">
      <w:pPr>
        <w:rPr>
          <w:rFonts w:ascii="Calibri" w:hAnsi="Calibri" w:cs="Calibri"/>
        </w:rPr>
      </w:pPr>
      <w:r w:rsidRPr="00A41F1C">
        <w:rPr>
          <w:rFonts w:ascii="Calibri" w:hAnsi="Calibri" w:cs="Calibri"/>
        </w:rPr>
        <w:t xml:space="preserve">Finally, the Trolley has been implemented for a 1-month period and production has reaped the benefits through product cost and efficiency of the operators. The hourly production rate for the AM cell is £155. Prior to the change the time taken for each part of the process is shown below: </w:t>
      </w:r>
    </w:p>
    <w:p w14:paraId="1109BC95" w14:textId="77777777" w:rsidR="009A762A" w:rsidRPr="00A41F1C" w:rsidRDefault="009A762A" w:rsidP="00AB3B88">
      <w:pPr>
        <w:rPr>
          <w:rFonts w:ascii="Calibri" w:hAnsi="Calibri" w:cs="Calibri"/>
        </w:rPr>
      </w:pPr>
    </w:p>
    <w:p w14:paraId="7BF79A1A" w14:textId="742B3351"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 xml:space="preserve">Kitting was a total of 1 hour and 15 minutes. </w:t>
      </w:r>
    </w:p>
    <w:p w14:paraId="7B3D6A5E" w14:textId="6044D89E"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 xml:space="preserve">Assembly was a total of 4 hours and 25 minutes. </w:t>
      </w:r>
    </w:p>
    <w:p w14:paraId="2720D8E7" w14:textId="21AFA9A9"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 xml:space="preserve">Machine fitment a total of 4 hours and 10 minutes. </w:t>
      </w:r>
    </w:p>
    <w:p w14:paraId="563C2DAE" w14:textId="77777777" w:rsidR="009A762A" w:rsidRPr="00A41F1C" w:rsidRDefault="009A762A" w:rsidP="009A762A">
      <w:pPr>
        <w:pStyle w:val="ListParagraph"/>
        <w:rPr>
          <w:rFonts w:ascii="Calibri" w:hAnsi="Calibri" w:cs="Calibri"/>
        </w:rPr>
      </w:pPr>
    </w:p>
    <w:p w14:paraId="6093DD91" w14:textId="6C96F229" w:rsidR="009A762A" w:rsidRPr="000E6751" w:rsidRDefault="009A762A" w:rsidP="009A762A">
      <w:pPr>
        <w:rPr>
          <w:rFonts w:ascii="Calibri" w:hAnsi="Calibri" w:cs="Calibri"/>
          <w:b/>
          <w:bCs/>
        </w:rPr>
      </w:pPr>
      <w:r w:rsidRPr="000E6751">
        <w:rPr>
          <w:rFonts w:ascii="Calibri" w:hAnsi="Calibri" w:cs="Calibri"/>
          <w:b/>
          <w:bCs/>
        </w:rPr>
        <w:t>Resulting in 9 hours and 50 minutes. With a total cost of 9.83 x 115 = £1,130.45.</w:t>
      </w:r>
    </w:p>
    <w:p w14:paraId="0974A6A0" w14:textId="77777777" w:rsidR="009A762A" w:rsidRPr="00A41F1C" w:rsidRDefault="009A762A" w:rsidP="009A762A">
      <w:pPr>
        <w:rPr>
          <w:rFonts w:ascii="Calibri" w:hAnsi="Calibri" w:cs="Calibri"/>
        </w:rPr>
      </w:pPr>
    </w:p>
    <w:p w14:paraId="4C0A2E7B" w14:textId="0A685222" w:rsidR="009A762A" w:rsidRPr="00A41F1C" w:rsidRDefault="009A762A" w:rsidP="009A762A">
      <w:pPr>
        <w:rPr>
          <w:rFonts w:ascii="Calibri" w:hAnsi="Calibri" w:cs="Calibri"/>
        </w:rPr>
      </w:pPr>
      <w:r w:rsidRPr="00A41F1C">
        <w:rPr>
          <w:rFonts w:ascii="Calibri" w:hAnsi="Calibri" w:cs="Calibri"/>
        </w:rPr>
        <w:t>After the trolley transportation the time taken to complete the process is shown below:</w:t>
      </w:r>
    </w:p>
    <w:p w14:paraId="6DBDFFF7" w14:textId="77777777" w:rsidR="009A762A" w:rsidRPr="00A41F1C" w:rsidRDefault="009A762A" w:rsidP="009A762A">
      <w:pPr>
        <w:rPr>
          <w:rFonts w:ascii="Calibri" w:hAnsi="Calibri" w:cs="Calibri"/>
        </w:rPr>
      </w:pPr>
    </w:p>
    <w:p w14:paraId="185ADAB7" w14:textId="2E23215A"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Kitting was a total of 35 minutes</w:t>
      </w:r>
    </w:p>
    <w:p w14:paraId="2426636B" w14:textId="6FAE85B9"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Assembly was a total of 3 hours and 45 minutes</w:t>
      </w:r>
    </w:p>
    <w:p w14:paraId="480B0A84" w14:textId="4217DB48" w:rsidR="009A762A" w:rsidRPr="000E6751" w:rsidRDefault="009A762A" w:rsidP="009A762A">
      <w:pPr>
        <w:pStyle w:val="ListParagraph"/>
        <w:numPr>
          <w:ilvl w:val="0"/>
          <w:numId w:val="30"/>
        </w:numPr>
        <w:rPr>
          <w:rFonts w:ascii="Calibri" w:hAnsi="Calibri" w:cs="Calibri"/>
          <w:b/>
          <w:bCs/>
        </w:rPr>
      </w:pPr>
      <w:r w:rsidRPr="000E6751">
        <w:rPr>
          <w:rFonts w:ascii="Calibri" w:hAnsi="Calibri" w:cs="Calibri"/>
          <w:b/>
          <w:bCs/>
        </w:rPr>
        <w:t>Machine fitment was a total of 3 hours and 20 minutes</w:t>
      </w:r>
    </w:p>
    <w:p w14:paraId="5C28A983" w14:textId="77777777" w:rsidR="009A762A" w:rsidRPr="00A41F1C" w:rsidRDefault="009A762A" w:rsidP="009A762A">
      <w:pPr>
        <w:rPr>
          <w:rFonts w:ascii="Calibri" w:hAnsi="Calibri" w:cs="Calibri"/>
        </w:rPr>
      </w:pPr>
    </w:p>
    <w:p w14:paraId="19E29400" w14:textId="6D2FBF2E" w:rsidR="009A762A" w:rsidRPr="000E6751" w:rsidRDefault="009A762A" w:rsidP="009A762A">
      <w:pPr>
        <w:rPr>
          <w:rFonts w:ascii="Calibri" w:hAnsi="Calibri" w:cs="Calibri"/>
          <w:b/>
          <w:bCs/>
        </w:rPr>
      </w:pPr>
      <w:r w:rsidRPr="000E6751">
        <w:rPr>
          <w:rFonts w:ascii="Calibri" w:hAnsi="Calibri" w:cs="Calibri"/>
          <w:b/>
          <w:bCs/>
        </w:rPr>
        <w:t xml:space="preserve">Resulting in 7 hours and 40 minutes. With a total cost of </w:t>
      </w:r>
      <w:r w:rsidR="00A41F1C" w:rsidRPr="000E6751">
        <w:rPr>
          <w:rFonts w:ascii="Calibri" w:hAnsi="Calibri" w:cs="Calibri"/>
          <w:b/>
          <w:bCs/>
        </w:rPr>
        <w:t>7.66 x</w:t>
      </w:r>
      <w:r w:rsidRPr="000E6751">
        <w:rPr>
          <w:rFonts w:ascii="Calibri" w:hAnsi="Calibri" w:cs="Calibri"/>
          <w:b/>
          <w:bCs/>
        </w:rPr>
        <w:t xml:space="preserve"> 115 = £</w:t>
      </w:r>
      <w:r w:rsidR="00A41F1C" w:rsidRPr="000E6751">
        <w:rPr>
          <w:rFonts w:ascii="Calibri" w:hAnsi="Calibri" w:cs="Calibri"/>
          <w:b/>
          <w:bCs/>
        </w:rPr>
        <w:t>880.9</w:t>
      </w:r>
    </w:p>
    <w:p w14:paraId="1D62BD64" w14:textId="77777777" w:rsidR="00A41F1C" w:rsidRPr="00A41F1C" w:rsidRDefault="00A41F1C" w:rsidP="009A762A">
      <w:pPr>
        <w:rPr>
          <w:rFonts w:ascii="Calibri" w:hAnsi="Calibri" w:cs="Calibri"/>
        </w:rPr>
      </w:pPr>
    </w:p>
    <w:p w14:paraId="0E574513" w14:textId="781AA2E7" w:rsidR="00A41F1C" w:rsidRPr="00A41F1C" w:rsidRDefault="00A41F1C" w:rsidP="009A762A">
      <w:pPr>
        <w:rPr>
          <w:rFonts w:ascii="Calibri" w:hAnsi="Calibri" w:cs="Calibri"/>
        </w:rPr>
      </w:pPr>
      <w:r w:rsidRPr="00A41F1C">
        <w:rPr>
          <w:rFonts w:ascii="Calibri" w:hAnsi="Calibri" w:cs="Calibri"/>
        </w:rPr>
        <w:t xml:space="preserve">From the improvements below a total of </w:t>
      </w:r>
      <w:r w:rsidRPr="00904F63">
        <w:rPr>
          <w:rFonts w:ascii="Calibri" w:hAnsi="Calibri" w:cs="Calibri"/>
          <w:b/>
          <w:bCs/>
          <w:u w:val="single"/>
        </w:rPr>
        <w:t>2 hours and 10 minutes was saved and a total cost of £249.55</w:t>
      </w:r>
      <w:r w:rsidRPr="00A41F1C">
        <w:rPr>
          <w:rFonts w:ascii="Calibri" w:hAnsi="Calibri" w:cs="Calibri"/>
        </w:rPr>
        <w:t xml:space="preserve"> </w:t>
      </w:r>
    </w:p>
    <w:p w14:paraId="61DF08CD" w14:textId="77777777" w:rsidR="00A41F1C" w:rsidRPr="00A41F1C" w:rsidRDefault="00A41F1C" w:rsidP="009A762A">
      <w:pPr>
        <w:rPr>
          <w:rFonts w:ascii="Calibri" w:hAnsi="Calibri" w:cs="Calibri"/>
        </w:rPr>
      </w:pPr>
    </w:p>
    <w:p w14:paraId="6AB23FD4" w14:textId="36BB1AEA" w:rsidR="00A41F1C" w:rsidRPr="00A41F1C" w:rsidRDefault="00A41F1C" w:rsidP="009A762A">
      <w:pPr>
        <w:rPr>
          <w:rFonts w:ascii="Calibri" w:hAnsi="Calibri" w:cs="Calibri"/>
        </w:rPr>
      </w:pPr>
      <w:r w:rsidRPr="00A41F1C">
        <w:rPr>
          <w:rFonts w:ascii="Calibri" w:hAnsi="Calibri" w:cs="Calibri"/>
        </w:rPr>
        <w:t xml:space="preserve">The wrap panels are kitted and built 4 times a month resulting in a </w:t>
      </w:r>
      <w:r w:rsidRPr="000E6751">
        <w:rPr>
          <w:rFonts w:ascii="Calibri" w:hAnsi="Calibri" w:cs="Calibri"/>
          <w:b/>
          <w:bCs/>
          <w:u w:val="single"/>
        </w:rPr>
        <w:t>monthly cost saving of £998.2</w:t>
      </w:r>
      <w:r w:rsidRPr="00A41F1C">
        <w:rPr>
          <w:rFonts w:ascii="Calibri" w:hAnsi="Calibri" w:cs="Calibri"/>
        </w:rPr>
        <w:t xml:space="preserve"> and </w:t>
      </w:r>
      <w:r w:rsidRPr="000E6751">
        <w:rPr>
          <w:rFonts w:ascii="Calibri" w:hAnsi="Calibri" w:cs="Calibri"/>
          <w:b/>
          <w:bCs/>
          <w:u w:val="single"/>
        </w:rPr>
        <w:t>a yearly cost saving of</w:t>
      </w:r>
      <w:r w:rsidRPr="000E6751">
        <w:rPr>
          <w:rFonts w:ascii="Calibri" w:hAnsi="Calibri" w:cs="Calibri"/>
          <w:u w:val="single"/>
        </w:rPr>
        <w:t xml:space="preserve"> </w:t>
      </w:r>
      <w:r w:rsidRPr="000E6751">
        <w:rPr>
          <w:rFonts w:ascii="Calibri" w:hAnsi="Calibri" w:cs="Calibri"/>
          <w:b/>
          <w:bCs/>
          <w:u w:val="single"/>
        </w:rPr>
        <w:t>£11,978.4</w:t>
      </w:r>
    </w:p>
    <w:p w14:paraId="14FBDD5A" w14:textId="77777777" w:rsidR="004F6785" w:rsidRPr="000E6751" w:rsidRDefault="004F6785" w:rsidP="00F73F43">
      <w:pPr>
        <w:pStyle w:val="Heading2"/>
        <w:rPr>
          <w:i w:val="0"/>
          <w:iCs/>
        </w:rPr>
      </w:pPr>
    </w:p>
    <w:p w14:paraId="31588ABE" w14:textId="77777777" w:rsidR="00105063" w:rsidRDefault="00105063" w:rsidP="00105063"/>
    <w:p w14:paraId="2E868B2A" w14:textId="77777777" w:rsidR="00105063" w:rsidRDefault="00105063" w:rsidP="00105063"/>
    <w:p w14:paraId="020AB628" w14:textId="77777777" w:rsidR="001508AE" w:rsidRPr="00105063" w:rsidRDefault="001508AE" w:rsidP="00105063"/>
    <w:p w14:paraId="05DC69CE" w14:textId="68E78590" w:rsidR="00F73F43" w:rsidRDefault="00F73F43" w:rsidP="00F73F43">
      <w:pPr>
        <w:pStyle w:val="Heading2"/>
        <w:rPr>
          <w:rFonts w:ascii="Calibri" w:hAnsi="Calibri" w:cs="Calibri"/>
          <w:b/>
          <w:bCs/>
          <w:i w:val="0"/>
          <w:iCs/>
          <w:color w:val="auto"/>
          <w:sz w:val="28"/>
          <w:szCs w:val="18"/>
        </w:rPr>
      </w:pPr>
      <w:bookmarkStart w:id="38" w:name="_Toc172471412"/>
      <w:r w:rsidRPr="00A41F1C">
        <w:rPr>
          <w:rFonts w:ascii="Calibri" w:hAnsi="Calibri" w:cs="Calibri"/>
          <w:b/>
          <w:bCs/>
          <w:i w:val="0"/>
          <w:iCs/>
          <w:color w:val="auto"/>
          <w:sz w:val="28"/>
          <w:szCs w:val="18"/>
        </w:rPr>
        <w:lastRenderedPageBreak/>
        <w:t>Conclusion</w:t>
      </w:r>
      <w:bookmarkEnd w:id="38"/>
    </w:p>
    <w:p w14:paraId="3E1D56C1" w14:textId="77777777" w:rsidR="009B045C" w:rsidRDefault="009B045C" w:rsidP="009B045C"/>
    <w:p w14:paraId="40AF2731" w14:textId="2805A811" w:rsidR="009B045C" w:rsidRPr="003852A2" w:rsidRDefault="009B045C" w:rsidP="009B045C">
      <w:pPr>
        <w:rPr>
          <w:rFonts w:ascii="Calibri" w:hAnsi="Calibri" w:cs="Calibri"/>
        </w:rPr>
      </w:pPr>
      <w:r w:rsidRPr="003852A2">
        <w:rPr>
          <w:rFonts w:ascii="Calibri" w:hAnsi="Calibri" w:cs="Calibri"/>
        </w:rPr>
        <w:t xml:space="preserve">Throughout the </w:t>
      </w:r>
      <w:r w:rsidR="00F90FFE" w:rsidRPr="003852A2">
        <w:rPr>
          <w:rFonts w:ascii="Calibri" w:hAnsi="Calibri" w:cs="Calibri"/>
        </w:rPr>
        <w:t>project</w:t>
      </w:r>
      <w:r w:rsidRPr="003852A2">
        <w:rPr>
          <w:rFonts w:ascii="Calibri" w:hAnsi="Calibri" w:cs="Calibri"/>
        </w:rPr>
        <w:t xml:space="preserve"> attempting to make the Wrap Panel assembly process leaner there was several wastes identified. The wastes were identified by using tools and techniques such as process walks and Value Stream Mapping (VSM). These tools help management and stakeholders see the bottlenecks in a visual representation. </w:t>
      </w:r>
    </w:p>
    <w:p w14:paraId="2356CE26" w14:textId="77777777" w:rsidR="009B045C" w:rsidRPr="003852A2" w:rsidRDefault="009B045C" w:rsidP="009B045C">
      <w:pPr>
        <w:rPr>
          <w:rFonts w:ascii="Calibri" w:hAnsi="Calibri" w:cs="Calibri"/>
        </w:rPr>
      </w:pPr>
    </w:p>
    <w:p w14:paraId="4402DABC" w14:textId="64C0858E" w:rsidR="009B045C" w:rsidRDefault="009B045C" w:rsidP="009B045C">
      <w:pPr>
        <w:rPr>
          <w:rFonts w:ascii="Calibri" w:hAnsi="Calibri" w:cs="Calibri"/>
        </w:rPr>
      </w:pPr>
      <w:r w:rsidRPr="003852A2">
        <w:rPr>
          <w:rFonts w:ascii="Calibri" w:hAnsi="Calibri" w:cs="Calibri"/>
        </w:rPr>
        <w:t xml:space="preserve">To tackle the wastes identified the following lean principles were used, Kaizen, 5s and Value Stream Mapping. When applying these </w:t>
      </w:r>
      <w:r w:rsidR="003852A2" w:rsidRPr="003852A2">
        <w:rPr>
          <w:rFonts w:ascii="Calibri" w:hAnsi="Calibri" w:cs="Calibri"/>
        </w:rPr>
        <w:t>tools,</w:t>
      </w:r>
      <w:r w:rsidRPr="003852A2">
        <w:rPr>
          <w:rFonts w:ascii="Calibri" w:hAnsi="Calibri" w:cs="Calibri"/>
        </w:rPr>
        <w:t xml:space="preserve"> we developed improvements to the process which reduced the motion, waiting and defects. In total the improvements </w:t>
      </w:r>
      <w:r w:rsidR="003852A2" w:rsidRPr="003852A2">
        <w:rPr>
          <w:rFonts w:ascii="Calibri" w:hAnsi="Calibri" w:cs="Calibri"/>
        </w:rPr>
        <w:t>save a potential of £11,978.4</w:t>
      </w:r>
      <w:r w:rsidR="003852A2">
        <w:rPr>
          <w:rFonts w:ascii="Calibri" w:hAnsi="Calibri" w:cs="Calibri"/>
        </w:rPr>
        <w:t xml:space="preserve"> due to reducing kitting and transport time of material. </w:t>
      </w:r>
    </w:p>
    <w:p w14:paraId="03FB60A6" w14:textId="77777777" w:rsidR="003852A2" w:rsidRDefault="003852A2" w:rsidP="009B045C">
      <w:pPr>
        <w:rPr>
          <w:rFonts w:ascii="Calibri" w:hAnsi="Calibri" w:cs="Calibri"/>
        </w:rPr>
      </w:pPr>
    </w:p>
    <w:p w14:paraId="7BEB5FE7" w14:textId="54CC4162" w:rsidR="00F73F43" w:rsidRDefault="003852A2" w:rsidP="00F73F43">
      <w:pPr>
        <w:rPr>
          <w:rFonts w:ascii="Calibri" w:hAnsi="Calibri" w:cs="Calibri"/>
        </w:rPr>
      </w:pPr>
      <w:r>
        <w:rPr>
          <w:rFonts w:ascii="Calibri" w:hAnsi="Calibri" w:cs="Calibri"/>
        </w:rPr>
        <w:t xml:space="preserve">Continuous improvement is important within an assembly process as it aims to increase efficiency and productivity. Continuous improvement also improves employee engagement as they see their ideas and efforts lead to positive outcomes. Finally continuous improvement aims to reduce waste and defects resulting in a cost benefit to the company. </w:t>
      </w:r>
    </w:p>
    <w:p w14:paraId="4D5D2C87" w14:textId="77777777" w:rsidR="003852A2" w:rsidRDefault="003852A2" w:rsidP="00F73F43">
      <w:pPr>
        <w:rPr>
          <w:rFonts w:ascii="Calibri" w:hAnsi="Calibri" w:cs="Calibri"/>
        </w:rPr>
      </w:pPr>
    </w:p>
    <w:p w14:paraId="3A69E44D" w14:textId="4C247148" w:rsidR="003852A2" w:rsidRDefault="003852A2" w:rsidP="00F73F43">
      <w:pPr>
        <w:rPr>
          <w:rFonts w:ascii="Calibri" w:hAnsi="Calibri" w:cs="Calibri"/>
        </w:rPr>
      </w:pPr>
      <w:r>
        <w:rPr>
          <w:rFonts w:ascii="Calibri" w:hAnsi="Calibri" w:cs="Calibri"/>
        </w:rPr>
        <w:t xml:space="preserve">To conclude, the project outcome was a success resulting in lean principles aiding in the </w:t>
      </w:r>
      <w:r w:rsidR="00F90FFE">
        <w:rPr>
          <w:rFonts w:ascii="Calibri" w:hAnsi="Calibri" w:cs="Calibri"/>
        </w:rPr>
        <w:t>reduction of</w:t>
      </w:r>
      <w:r>
        <w:rPr>
          <w:rFonts w:ascii="Calibri" w:hAnsi="Calibri" w:cs="Calibri"/>
        </w:rPr>
        <w:t xml:space="preserve"> waste throughout the wrap panel assembly process. Several tools were used to achieve this outcome while maintaining a cost benefit to the company. In future the rest of the additive manufacturing line would be targeted with the same strategy applied. </w:t>
      </w:r>
    </w:p>
    <w:p w14:paraId="6DAA825D" w14:textId="77777777" w:rsidR="003852A2" w:rsidRDefault="003852A2" w:rsidP="00F73F43">
      <w:pPr>
        <w:rPr>
          <w:rFonts w:ascii="Calibri" w:hAnsi="Calibri" w:cs="Calibri"/>
        </w:rPr>
      </w:pPr>
    </w:p>
    <w:p w14:paraId="48AE6AB6" w14:textId="77777777" w:rsidR="00373807" w:rsidRDefault="00373807" w:rsidP="00F73F43">
      <w:pPr>
        <w:rPr>
          <w:rFonts w:ascii="Calibri" w:hAnsi="Calibri" w:cs="Calibri"/>
        </w:rPr>
      </w:pPr>
    </w:p>
    <w:p w14:paraId="57B1CFC3" w14:textId="77777777" w:rsidR="00373807" w:rsidRDefault="00373807" w:rsidP="00F73F43">
      <w:pPr>
        <w:rPr>
          <w:rFonts w:ascii="Calibri" w:hAnsi="Calibri" w:cs="Calibri"/>
        </w:rPr>
      </w:pPr>
    </w:p>
    <w:p w14:paraId="4BA65D92" w14:textId="77777777" w:rsidR="00373807" w:rsidRDefault="00373807" w:rsidP="00F73F43">
      <w:pPr>
        <w:rPr>
          <w:rFonts w:ascii="Calibri" w:hAnsi="Calibri" w:cs="Calibri"/>
        </w:rPr>
      </w:pPr>
    </w:p>
    <w:p w14:paraId="387F6E1F" w14:textId="77777777" w:rsidR="00373807" w:rsidRDefault="00373807" w:rsidP="00F73F43">
      <w:pPr>
        <w:rPr>
          <w:rFonts w:ascii="Calibri" w:hAnsi="Calibri" w:cs="Calibri"/>
        </w:rPr>
      </w:pPr>
    </w:p>
    <w:p w14:paraId="07F16181" w14:textId="77777777" w:rsidR="00373807" w:rsidRDefault="00373807" w:rsidP="00F73F43">
      <w:pPr>
        <w:rPr>
          <w:rFonts w:ascii="Calibri" w:hAnsi="Calibri" w:cs="Calibri"/>
        </w:rPr>
      </w:pPr>
    </w:p>
    <w:p w14:paraId="0925943A" w14:textId="77777777" w:rsidR="00373807" w:rsidRDefault="00373807" w:rsidP="00F73F43">
      <w:pPr>
        <w:rPr>
          <w:rFonts w:ascii="Calibri" w:hAnsi="Calibri" w:cs="Calibri"/>
        </w:rPr>
      </w:pPr>
    </w:p>
    <w:p w14:paraId="778FD403" w14:textId="77777777" w:rsidR="00373807" w:rsidRDefault="00373807" w:rsidP="00F73F43">
      <w:pPr>
        <w:rPr>
          <w:rFonts w:ascii="Calibri" w:hAnsi="Calibri" w:cs="Calibri"/>
        </w:rPr>
      </w:pPr>
    </w:p>
    <w:p w14:paraId="26F4BE27" w14:textId="77777777" w:rsidR="00373807" w:rsidRDefault="00373807" w:rsidP="00F73F43">
      <w:pPr>
        <w:rPr>
          <w:rFonts w:ascii="Calibri" w:hAnsi="Calibri" w:cs="Calibri"/>
        </w:rPr>
      </w:pPr>
    </w:p>
    <w:p w14:paraId="3A1E56AD" w14:textId="77777777" w:rsidR="00373807" w:rsidRDefault="00373807" w:rsidP="00F73F43">
      <w:pPr>
        <w:rPr>
          <w:rFonts w:ascii="Calibri" w:hAnsi="Calibri" w:cs="Calibri"/>
        </w:rPr>
      </w:pPr>
    </w:p>
    <w:p w14:paraId="675BAEDD" w14:textId="77777777" w:rsidR="00373807" w:rsidRDefault="00373807" w:rsidP="00F73F43">
      <w:pPr>
        <w:rPr>
          <w:rFonts w:ascii="Calibri" w:hAnsi="Calibri" w:cs="Calibri"/>
        </w:rPr>
      </w:pPr>
    </w:p>
    <w:p w14:paraId="777EE25A" w14:textId="77777777" w:rsidR="00373807" w:rsidRDefault="00373807" w:rsidP="00F73F43">
      <w:pPr>
        <w:rPr>
          <w:rFonts w:ascii="Calibri" w:hAnsi="Calibri" w:cs="Calibri"/>
        </w:rPr>
      </w:pPr>
    </w:p>
    <w:p w14:paraId="7F342CC9" w14:textId="77777777" w:rsidR="00373807" w:rsidRDefault="00373807" w:rsidP="00F73F43">
      <w:pPr>
        <w:rPr>
          <w:rFonts w:ascii="Calibri" w:hAnsi="Calibri" w:cs="Calibri"/>
        </w:rPr>
      </w:pPr>
    </w:p>
    <w:p w14:paraId="168A6587" w14:textId="77777777" w:rsidR="00373807" w:rsidRDefault="00373807" w:rsidP="00F73F43">
      <w:pPr>
        <w:rPr>
          <w:rFonts w:ascii="Calibri" w:hAnsi="Calibri" w:cs="Calibri"/>
        </w:rPr>
      </w:pPr>
    </w:p>
    <w:p w14:paraId="135226BE" w14:textId="77777777" w:rsidR="00373807" w:rsidRDefault="00373807" w:rsidP="00F73F43">
      <w:pPr>
        <w:rPr>
          <w:rFonts w:ascii="Calibri" w:hAnsi="Calibri" w:cs="Calibri"/>
        </w:rPr>
      </w:pPr>
    </w:p>
    <w:p w14:paraId="41C32B51" w14:textId="77777777" w:rsidR="00373807" w:rsidRDefault="00373807" w:rsidP="00F73F43">
      <w:pPr>
        <w:rPr>
          <w:rFonts w:ascii="Calibri" w:hAnsi="Calibri" w:cs="Calibri"/>
        </w:rPr>
      </w:pPr>
    </w:p>
    <w:p w14:paraId="7866BAD8" w14:textId="77777777" w:rsidR="00373807" w:rsidRDefault="00373807" w:rsidP="00F73F43">
      <w:pPr>
        <w:rPr>
          <w:rFonts w:ascii="Calibri" w:hAnsi="Calibri" w:cs="Calibri"/>
        </w:rPr>
      </w:pPr>
    </w:p>
    <w:p w14:paraId="5B3C977E" w14:textId="77777777" w:rsidR="00373807" w:rsidRDefault="00373807" w:rsidP="00F73F43">
      <w:pPr>
        <w:rPr>
          <w:rFonts w:ascii="Calibri" w:hAnsi="Calibri" w:cs="Calibri"/>
        </w:rPr>
      </w:pPr>
    </w:p>
    <w:p w14:paraId="3197C0ED" w14:textId="77777777" w:rsidR="00373807" w:rsidRDefault="00373807" w:rsidP="00F73F43">
      <w:pPr>
        <w:rPr>
          <w:rFonts w:ascii="Calibri" w:hAnsi="Calibri" w:cs="Calibri"/>
        </w:rPr>
      </w:pPr>
    </w:p>
    <w:p w14:paraId="5F7114A5" w14:textId="77777777" w:rsidR="00373807" w:rsidRDefault="00373807" w:rsidP="00F73F43">
      <w:pPr>
        <w:rPr>
          <w:rFonts w:ascii="Calibri" w:hAnsi="Calibri" w:cs="Calibri"/>
        </w:rPr>
      </w:pPr>
    </w:p>
    <w:p w14:paraId="68460ABE" w14:textId="77777777" w:rsidR="00373807" w:rsidRDefault="00373807" w:rsidP="00F73F43">
      <w:pPr>
        <w:rPr>
          <w:rFonts w:ascii="Calibri" w:hAnsi="Calibri" w:cs="Calibri"/>
        </w:rPr>
      </w:pPr>
    </w:p>
    <w:p w14:paraId="279C9E5D" w14:textId="77777777" w:rsidR="00373807" w:rsidRDefault="00373807" w:rsidP="00F73F43">
      <w:pPr>
        <w:rPr>
          <w:rFonts w:ascii="Calibri" w:hAnsi="Calibri" w:cs="Calibri"/>
        </w:rPr>
      </w:pPr>
    </w:p>
    <w:p w14:paraId="04DBFDC8" w14:textId="77777777" w:rsidR="00373807" w:rsidRDefault="00373807" w:rsidP="00F73F43">
      <w:pPr>
        <w:rPr>
          <w:rFonts w:ascii="Calibri" w:hAnsi="Calibri" w:cs="Calibri"/>
        </w:rPr>
      </w:pPr>
    </w:p>
    <w:p w14:paraId="4E5A96FA" w14:textId="77777777" w:rsidR="00373807" w:rsidRDefault="00373807" w:rsidP="00F73F43">
      <w:pPr>
        <w:rPr>
          <w:rFonts w:ascii="Calibri" w:hAnsi="Calibri" w:cs="Calibri"/>
        </w:rPr>
      </w:pPr>
    </w:p>
    <w:p w14:paraId="461C44B1" w14:textId="77777777" w:rsidR="00373807" w:rsidRDefault="00373807" w:rsidP="00F73F43">
      <w:pPr>
        <w:rPr>
          <w:rFonts w:ascii="Calibri" w:hAnsi="Calibri" w:cs="Calibri"/>
        </w:rPr>
      </w:pPr>
    </w:p>
    <w:p w14:paraId="55DE9A46" w14:textId="77777777" w:rsidR="00373807" w:rsidRDefault="00373807" w:rsidP="00F73F43">
      <w:pPr>
        <w:rPr>
          <w:rFonts w:ascii="Calibri" w:hAnsi="Calibri" w:cs="Calibri"/>
        </w:rPr>
      </w:pPr>
    </w:p>
    <w:p w14:paraId="0012C4CF" w14:textId="4297BD47" w:rsidR="00F73F43" w:rsidRPr="00755C98" w:rsidRDefault="00373807" w:rsidP="00F26D8E">
      <w:pPr>
        <w:pStyle w:val="Heading2"/>
        <w:rPr>
          <w:rFonts w:ascii="Calibri" w:hAnsi="Calibri" w:cs="Calibri"/>
          <w:b/>
          <w:bCs/>
          <w:i w:val="0"/>
          <w:iCs/>
          <w:color w:val="auto"/>
          <w:sz w:val="28"/>
          <w:szCs w:val="18"/>
        </w:rPr>
      </w:pPr>
      <w:bookmarkStart w:id="39" w:name="_Toc172471413"/>
      <w:r w:rsidRPr="00755C98">
        <w:rPr>
          <w:rFonts w:ascii="Calibri" w:hAnsi="Calibri" w:cs="Calibri"/>
          <w:b/>
          <w:bCs/>
          <w:i w:val="0"/>
          <w:iCs/>
          <w:color w:val="auto"/>
          <w:sz w:val="28"/>
          <w:szCs w:val="18"/>
        </w:rPr>
        <w:lastRenderedPageBreak/>
        <w:t>References</w:t>
      </w:r>
      <w:bookmarkEnd w:id="39"/>
    </w:p>
    <w:p w14:paraId="3FE27DCD" w14:textId="77777777" w:rsidR="00373807" w:rsidRDefault="00373807" w:rsidP="00373807">
      <w:pPr>
        <w:rPr>
          <w:rFonts w:ascii="Calibri" w:hAnsi="Calibri" w:cs="Calibri"/>
        </w:rPr>
      </w:pPr>
    </w:p>
    <w:p w14:paraId="1B88632E" w14:textId="77777777" w:rsidR="00373807" w:rsidRDefault="00373807" w:rsidP="00373807">
      <w:pPr>
        <w:rPr>
          <w:rFonts w:ascii="Calibri" w:hAnsi="Calibri" w:cs="Calibri"/>
          <w:lang w:val="en-GB"/>
        </w:rPr>
      </w:pPr>
      <w:r w:rsidRPr="00373807">
        <w:rPr>
          <w:rFonts w:ascii="Calibri" w:hAnsi="Calibri" w:cs="Calibri"/>
          <w:lang w:val="en-GB"/>
        </w:rPr>
        <w:t xml:space="preserve">Chittenden, R. (2012). </w:t>
      </w:r>
      <w:r w:rsidRPr="00373807">
        <w:rPr>
          <w:rFonts w:ascii="Calibri" w:hAnsi="Calibri" w:cs="Calibri"/>
          <w:i/>
          <w:iCs/>
          <w:lang w:val="en-GB"/>
        </w:rPr>
        <w:t>The 7 Wastes With Examples: How to Identify Them | Lean Manufacturing</w:t>
      </w:r>
      <w:r w:rsidRPr="00373807">
        <w:rPr>
          <w:rFonts w:ascii="Calibri" w:hAnsi="Calibri" w:cs="Calibri"/>
          <w:lang w:val="en-GB"/>
        </w:rPr>
        <w:t>. [online] TXM Lean Solutions. Available at: https://txm.com/lean-manufacturing-tip-7-wastes/ [Accessed 5 Jul. 2024].</w:t>
      </w:r>
    </w:p>
    <w:p w14:paraId="2B27272E" w14:textId="77777777" w:rsidR="00373807" w:rsidRPr="00373807" w:rsidRDefault="00373807" w:rsidP="00373807">
      <w:pPr>
        <w:rPr>
          <w:rFonts w:ascii="Calibri" w:hAnsi="Calibri" w:cs="Calibri"/>
          <w:lang w:val="en-GB"/>
        </w:rPr>
      </w:pPr>
    </w:p>
    <w:p w14:paraId="5A51A46C" w14:textId="77777777" w:rsidR="00373807" w:rsidRDefault="00373807" w:rsidP="00373807">
      <w:pPr>
        <w:rPr>
          <w:rFonts w:ascii="Calibri" w:hAnsi="Calibri" w:cs="Calibri"/>
          <w:lang w:val="en-GB"/>
        </w:rPr>
      </w:pPr>
      <w:r w:rsidRPr="00373807">
        <w:rPr>
          <w:rFonts w:ascii="Calibri" w:hAnsi="Calibri" w:cs="Calibri"/>
          <w:lang w:val="en-GB"/>
        </w:rPr>
        <w:t xml:space="preserve">Institute, T.M. (2021). </w:t>
      </w:r>
      <w:r w:rsidRPr="00373807">
        <w:rPr>
          <w:rFonts w:ascii="Calibri" w:hAnsi="Calibri" w:cs="Calibri"/>
          <w:i/>
          <w:iCs/>
          <w:lang w:val="en-GB"/>
        </w:rPr>
        <w:t>What Is Customer Value In Lean?</w:t>
      </w:r>
      <w:r w:rsidRPr="00373807">
        <w:rPr>
          <w:rFonts w:ascii="Calibri" w:hAnsi="Calibri" w:cs="Calibri"/>
          <w:lang w:val="en-GB"/>
        </w:rPr>
        <w:t xml:space="preserve"> [online] The Manufacturing Institute. Available at: https://manufacturinginstitute.co.uk/what-is-customer-value-in-lean/ [Accessed 6 Jul. 2024].</w:t>
      </w:r>
    </w:p>
    <w:p w14:paraId="3F8994BC" w14:textId="77777777" w:rsidR="00373807" w:rsidRPr="00373807" w:rsidRDefault="00373807" w:rsidP="00373807">
      <w:pPr>
        <w:rPr>
          <w:rFonts w:ascii="Calibri" w:hAnsi="Calibri" w:cs="Calibri"/>
          <w:lang w:val="en-GB"/>
        </w:rPr>
      </w:pPr>
    </w:p>
    <w:p w14:paraId="091DB371" w14:textId="77777777" w:rsidR="00373807" w:rsidRDefault="00373807" w:rsidP="00373807">
      <w:pPr>
        <w:rPr>
          <w:rFonts w:ascii="Calibri" w:hAnsi="Calibri" w:cs="Calibri"/>
          <w:lang w:val="en-GB"/>
        </w:rPr>
      </w:pPr>
      <w:r w:rsidRPr="00373807">
        <w:rPr>
          <w:rFonts w:ascii="Calibri" w:hAnsi="Calibri" w:cs="Calibri"/>
          <w:lang w:val="en-GB"/>
        </w:rPr>
        <w:t xml:space="preserve">Lean Manufacturing Tools. (2011). </w:t>
      </w:r>
      <w:r w:rsidRPr="00373807">
        <w:rPr>
          <w:rFonts w:ascii="Calibri" w:hAnsi="Calibri" w:cs="Calibri"/>
          <w:i/>
          <w:iCs/>
          <w:lang w:val="en-GB"/>
        </w:rPr>
        <w:t>Waste of Waiting; causes, symptoms, examples and solutions</w:t>
      </w:r>
      <w:r w:rsidRPr="00373807">
        <w:rPr>
          <w:rFonts w:ascii="Calibri" w:hAnsi="Calibri" w:cs="Calibri"/>
          <w:lang w:val="en-GB"/>
        </w:rPr>
        <w:t>. [online] Available at: https://leanmanufacturingtools.org/126/waste-of-waiting-causes-symptoms-examples-and-solutions/ [Accessed 6 Jul. 2024].</w:t>
      </w:r>
    </w:p>
    <w:p w14:paraId="70D31622" w14:textId="77777777" w:rsidR="00373807" w:rsidRPr="00373807" w:rsidRDefault="00373807" w:rsidP="00373807">
      <w:pPr>
        <w:rPr>
          <w:rFonts w:ascii="Calibri" w:hAnsi="Calibri" w:cs="Calibri"/>
          <w:lang w:val="en-GB"/>
        </w:rPr>
      </w:pPr>
    </w:p>
    <w:p w14:paraId="5379BCEF" w14:textId="77777777" w:rsidR="00373807" w:rsidRPr="00373807" w:rsidRDefault="00373807" w:rsidP="00373807">
      <w:pPr>
        <w:rPr>
          <w:rFonts w:ascii="Calibri" w:hAnsi="Calibri" w:cs="Calibri"/>
          <w:lang w:val="en-GB"/>
        </w:rPr>
      </w:pPr>
      <w:r w:rsidRPr="00373807">
        <w:rPr>
          <w:rFonts w:ascii="Calibri" w:hAnsi="Calibri" w:cs="Calibri"/>
          <w:lang w:val="en-GB"/>
        </w:rPr>
        <w:t xml:space="preserve">Team Asana (2021). </w:t>
      </w:r>
      <w:r w:rsidRPr="00373807">
        <w:rPr>
          <w:rFonts w:ascii="Calibri" w:hAnsi="Calibri" w:cs="Calibri"/>
          <w:i/>
          <w:iCs/>
          <w:lang w:val="en-GB"/>
        </w:rPr>
        <w:t>Guide to Process Mapping: Definition, How-to, and Tips • Asana</w:t>
      </w:r>
      <w:r w:rsidRPr="00373807">
        <w:rPr>
          <w:rFonts w:ascii="Calibri" w:hAnsi="Calibri" w:cs="Calibri"/>
          <w:lang w:val="en-GB"/>
        </w:rPr>
        <w:t>. [online] Asana. Available at: https://asana.com/resources/process-mapping [Accessed 6 Jul. 2024].</w:t>
      </w:r>
    </w:p>
    <w:p w14:paraId="15932845" w14:textId="77777777" w:rsidR="00373807" w:rsidRPr="00373807" w:rsidRDefault="00373807" w:rsidP="00373807">
      <w:pPr>
        <w:rPr>
          <w:rFonts w:ascii="Calibri" w:hAnsi="Calibri" w:cs="Calibri"/>
        </w:rPr>
      </w:pPr>
    </w:p>
    <w:sectPr w:rsidR="00373807" w:rsidRPr="00373807" w:rsidSect="0047557B">
      <w:footerReference w:type="even" r:id="rId21"/>
      <w:footerReference w:type="default" r:id="rId22"/>
      <w:headerReference w:type="first" r:id="rId2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9B7D7" w14:textId="77777777" w:rsidR="008E6793" w:rsidRDefault="008E6793" w:rsidP="001205A1">
      <w:r>
        <w:separator/>
      </w:r>
    </w:p>
  </w:endnote>
  <w:endnote w:type="continuationSeparator" w:id="0">
    <w:p w14:paraId="2AEFEF85" w14:textId="77777777" w:rsidR="008E6793" w:rsidRDefault="008E679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48925375"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30989AF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358343"/>
      <w:docPartObj>
        <w:docPartGallery w:val="Page Numbers (Bottom of Page)"/>
        <w:docPartUnique/>
      </w:docPartObj>
    </w:sdtPr>
    <w:sdtContent>
      <w:p w14:paraId="06498F47"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071F267E" w14:textId="77777777" w:rsidTr="005F4F46">
      <w:tc>
        <w:tcPr>
          <w:tcW w:w="5395" w:type="dxa"/>
        </w:tcPr>
        <w:p w14:paraId="4F0A49F8" w14:textId="0EE67358" w:rsidR="001205A1" w:rsidRPr="001205A1" w:rsidRDefault="00F90FFE" w:rsidP="00C66528">
          <w:pPr>
            <w:pStyle w:val="Footer"/>
          </w:pPr>
          <w:r>
            <w:rPr>
              <w:color w:val="7F7F7F" w:themeColor="text1" w:themeTint="80"/>
            </w:rPr>
            <w:t xml:space="preserve">Applying Lean Techniques </w:t>
          </w:r>
          <w:r w:rsidR="003473D2">
            <w:rPr>
              <w:color w:val="7F7F7F" w:themeColor="text1" w:themeTint="80"/>
            </w:rPr>
            <w:t xml:space="preserve"> </w:t>
          </w:r>
        </w:p>
      </w:tc>
      <w:tc>
        <w:tcPr>
          <w:tcW w:w="5395" w:type="dxa"/>
        </w:tcPr>
        <w:p w14:paraId="58C48B41" w14:textId="503AA84F" w:rsidR="001205A1" w:rsidRPr="001205A1" w:rsidRDefault="001205A1" w:rsidP="001205A1">
          <w:pPr>
            <w:pStyle w:val="Footer"/>
          </w:pPr>
        </w:p>
      </w:tc>
    </w:tr>
  </w:tbl>
  <w:p w14:paraId="51145623"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BF5144" w14:textId="77777777" w:rsidR="008E6793" w:rsidRDefault="008E6793" w:rsidP="001205A1">
      <w:r>
        <w:separator/>
      </w:r>
    </w:p>
  </w:footnote>
  <w:footnote w:type="continuationSeparator" w:id="0">
    <w:p w14:paraId="5F4280B9" w14:textId="77777777" w:rsidR="008E6793" w:rsidRDefault="008E6793"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818B94" w14:textId="7DDB4A26" w:rsidR="008135E8" w:rsidRDefault="008135E8">
    <w:pPr>
      <w:pStyle w:val="Header"/>
    </w:pPr>
    <w:r>
      <w:rPr>
        <w:noProof/>
      </w:rPr>
      <w:drawing>
        <wp:anchor distT="0" distB="0" distL="114300" distR="114300" simplePos="0" relativeHeight="251659264" behindDoc="0" locked="0" layoutInCell="1" allowOverlap="1" wp14:anchorId="60B888C4" wp14:editId="742DD175">
          <wp:simplePos x="0" y="0"/>
          <wp:positionH relativeFrom="margin">
            <wp:align>left</wp:align>
          </wp:positionH>
          <wp:positionV relativeFrom="paragraph">
            <wp:posOffset>-341829</wp:posOffset>
          </wp:positionV>
          <wp:extent cx="2195969" cy="791570"/>
          <wp:effectExtent l="0" t="0" r="0" b="0"/>
          <wp:wrapNone/>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195969" cy="79157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C2556"/>
    <w:multiLevelType w:val="hybridMultilevel"/>
    <w:tmpl w:val="16146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D7D69"/>
    <w:multiLevelType w:val="multilevel"/>
    <w:tmpl w:val="F2401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B0AF9"/>
    <w:multiLevelType w:val="hybridMultilevel"/>
    <w:tmpl w:val="63F06C92"/>
    <w:lvl w:ilvl="0" w:tplc="A6ACBF88">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933B3"/>
    <w:multiLevelType w:val="multilevel"/>
    <w:tmpl w:val="2A66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EF3453"/>
    <w:multiLevelType w:val="hybridMultilevel"/>
    <w:tmpl w:val="0B9488EA"/>
    <w:lvl w:ilvl="0" w:tplc="D714CECC">
      <w:start w:val="7"/>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66A77"/>
    <w:multiLevelType w:val="multilevel"/>
    <w:tmpl w:val="561C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22AF1"/>
    <w:multiLevelType w:val="multilevel"/>
    <w:tmpl w:val="394C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86709"/>
    <w:multiLevelType w:val="multilevel"/>
    <w:tmpl w:val="3D5C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6629D"/>
    <w:multiLevelType w:val="multilevel"/>
    <w:tmpl w:val="D31A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E15BA1"/>
    <w:multiLevelType w:val="hybridMultilevel"/>
    <w:tmpl w:val="52E69F12"/>
    <w:lvl w:ilvl="0" w:tplc="827675E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00215A"/>
    <w:multiLevelType w:val="multilevel"/>
    <w:tmpl w:val="691C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C7B32"/>
    <w:multiLevelType w:val="hybridMultilevel"/>
    <w:tmpl w:val="1DAA4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8A6EAF"/>
    <w:multiLevelType w:val="hybridMultilevel"/>
    <w:tmpl w:val="F9909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57208"/>
    <w:multiLevelType w:val="hybridMultilevel"/>
    <w:tmpl w:val="ED7E8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8627427"/>
    <w:multiLevelType w:val="hybridMultilevel"/>
    <w:tmpl w:val="9CCE2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AC78B8"/>
    <w:multiLevelType w:val="multilevel"/>
    <w:tmpl w:val="1D20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956C23"/>
    <w:multiLevelType w:val="hybridMultilevel"/>
    <w:tmpl w:val="B1A6D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4911ED"/>
    <w:multiLevelType w:val="multilevel"/>
    <w:tmpl w:val="AC2A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902E2F"/>
    <w:multiLevelType w:val="multilevel"/>
    <w:tmpl w:val="00D2C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DF0783"/>
    <w:multiLevelType w:val="hybridMultilevel"/>
    <w:tmpl w:val="C016A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C87CEE"/>
    <w:multiLevelType w:val="multilevel"/>
    <w:tmpl w:val="00AA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652032"/>
    <w:multiLevelType w:val="hybridMultilevel"/>
    <w:tmpl w:val="35124EAA"/>
    <w:lvl w:ilvl="0" w:tplc="7A76941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901CDF"/>
    <w:multiLevelType w:val="multilevel"/>
    <w:tmpl w:val="A5E8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F018FD"/>
    <w:multiLevelType w:val="hybridMultilevel"/>
    <w:tmpl w:val="E0EEBACE"/>
    <w:lvl w:ilvl="0" w:tplc="96D4CA14">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F702D0"/>
    <w:multiLevelType w:val="hybridMultilevel"/>
    <w:tmpl w:val="1730FF2A"/>
    <w:lvl w:ilvl="0" w:tplc="3614175A">
      <w:start w:val="5"/>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92F0A"/>
    <w:multiLevelType w:val="multilevel"/>
    <w:tmpl w:val="B2CE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BF25C9"/>
    <w:multiLevelType w:val="multilevel"/>
    <w:tmpl w:val="8C08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4277FE"/>
    <w:multiLevelType w:val="hybridMultilevel"/>
    <w:tmpl w:val="3CAA8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0B1648"/>
    <w:multiLevelType w:val="hybridMultilevel"/>
    <w:tmpl w:val="DBA28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E3B609D"/>
    <w:multiLevelType w:val="multilevel"/>
    <w:tmpl w:val="7664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6573530">
    <w:abstractNumId w:val="21"/>
  </w:num>
  <w:num w:numId="2" w16cid:durableId="955334306">
    <w:abstractNumId w:val="13"/>
  </w:num>
  <w:num w:numId="3" w16cid:durableId="442725179">
    <w:abstractNumId w:val="28"/>
  </w:num>
  <w:num w:numId="4" w16cid:durableId="1941907498">
    <w:abstractNumId w:val="5"/>
  </w:num>
  <w:num w:numId="5" w16cid:durableId="163905766">
    <w:abstractNumId w:val="11"/>
  </w:num>
  <w:num w:numId="6" w16cid:durableId="1291131448">
    <w:abstractNumId w:val="24"/>
  </w:num>
  <w:num w:numId="7" w16cid:durableId="833104285">
    <w:abstractNumId w:val="12"/>
  </w:num>
  <w:num w:numId="8" w16cid:durableId="1887140849">
    <w:abstractNumId w:val="16"/>
  </w:num>
  <w:num w:numId="9" w16cid:durableId="602349222">
    <w:abstractNumId w:val="27"/>
  </w:num>
  <w:num w:numId="10" w16cid:durableId="398866065">
    <w:abstractNumId w:val="14"/>
  </w:num>
  <w:num w:numId="11" w16cid:durableId="1479417294">
    <w:abstractNumId w:val="22"/>
  </w:num>
  <w:num w:numId="12" w16cid:durableId="382681168">
    <w:abstractNumId w:val="8"/>
  </w:num>
  <w:num w:numId="13" w16cid:durableId="1064180068">
    <w:abstractNumId w:val="26"/>
  </w:num>
  <w:num w:numId="14" w16cid:durableId="64307811">
    <w:abstractNumId w:val="18"/>
  </w:num>
  <w:num w:numId="15" w16cid:durableId="2055540361">
    <w:abstractNumId w:val="1"/>
  </w:num>
  <w:num w:numId="16" w16cid:durableId="95290438">
    <w:abstractNumId w:val="20"/>
  </w:num>
  <w:num w:numId="17" w16cid:durableId="318583533">
    <w:abstractNumId w:val="6"/>
  </w:num>
  <w:num w:numId="18" w16cid:durableId="1705252675">
    <w:abstractNumId w:val="25"/>
  </w:num>
  <w:num w:numId="19" w16cid:durableId="1971399990">
    <w:abstractNumId w:val="3"/>
  </w:num>
  <w:num w:numId="20" w16cid:durableId="518738239">
    <w:abstractNumId w:val="7"/>
  </w:num>
  <w:num w:numId="21" w16cid:durableId="890311410">
    <w:abstractNumId w:val="17"/>
  </w:num>
  <w:num w:numId="22" w16cid:durableId="1063336510">
    <w:abstractNumId w:val="29"/>
  </w:num>
  <w:num w:numId="23" w16cid:durableId="1937514471">
    <w:abstractNumId w:val="15"/>
  </w:num>
  <w:num w:numId="24" w16cid:durableId="862210429">
    <w:abstractNumId w:val="10"/>
  </w:num>
  <w:num w:numId="25" w16cid:durableId="1810245542">
    <w:abstractNumId w:val="9"/>
  </w:num>
  <w:num w:numId="26" w16cid:durableId="309291425">
    <w:abstractNumId w:val="0"/>
  </w:num>
  <w:num w:numId="27" w16cid:durableId="504518536">
    <w:abstractNumId w:val="19"/>
  </w:num>
  <w:num w:numId="28" w16cid:durableId="2005164270">
    <w:abstractNumId w:val="23"/>
  </w:num>
  <w:num w:numId="29" w16cid:durableId="1826239790">
    <w:abstractNumId w:val="2"/>
  </w:num>
  <w:num w:numId="30" w16cid:durableId="4627724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5E8"/>
    <w:rsid w:val="00004E27"/>
    <w:rsid w:val="00030DA3"/>
    <w:rsid w:val="000349D0"/>
    <w:rsid w:val="00077E54"/>
    <w:rsid w:val="00081135"/>
    <w:rsid w:val="00082828"/>
    <w:rsid w:val="00094388"/>
    <w:rsid w:val="000B3384"/>
    <w:rsid w:val="000C17CC"/>
    <w:rsid w:val="000C3464"/>
    <w:rsid w:val="000C466E"/>
    <w:rsid w:val="000C4ED1"/>
    <w:rsid w:val="000C65A4"/>
    <w:rsid w:val="000C77D2"/>
    <w:rsid w:val="000D7FA2"/>
    <w:rsid w:val="000E5EFB"/>
    <w:rsid w:val="000E6751"/>
    <w:rsid w:val="000F499E"/>
    <w:rsid w:val="000F5D2F"/>
    <w:rsid w:val="00102ED7"/>
    <w:rsid w:val="00105063"/>
    <w:rsid w:val="00111257"/>
    <w:rsid w:val="00117AF1"/>
    <w:rsid w:val="001205A1"/>
    <w:rsid w:val="00142538"/>
    <w:rsid w:val="001508AE"/>
    <w:rsid w:val="00154D3B"/>
    <w:rsid w:val="00154F4C"/>
    <w:rsid w:val="001558DB"/>
    <w:rsid w:val="001569C1"/>
    <w:rsid w:val="00162218"/>
    <w:rsid w:val="00170F41"/>
    <w:rsid w:val="001E13A7"/>
    <w:rsid w:val="001F1B4C"/>
    <w:rsid w:val="00201345"/>
    <w:rsid w:val="00211B54"/>
    <w:rsid w:val="0023394F"/>
    <w:rsid w:val="00272475"/>
    <w:rsid w:val="00273B1E"/>
    <w:rsid w:val="0027464A"/>
    <w:rsid w:val="00274851"/>
    <w:rsid w:val="002877E8"/>
    <w:rsid w:val="00290F3D"/>
    <w:rsid w:val="002C229B"/>
    <w:rsid w:val="002D2F73"/>
    <w:rsid w:val="002D3343"/>
    <w:rsid w:val="002D650E"/>
    <w:rsid w:val="002E0D5A"/>
    <w:rsid w:val="002E7C4E"/>
    <w:rsid w:val="002F0D7C"/>
    <w:rsid w:val="0030182B"/>
    <w:rsid w:val="0031055C"/>
    <w:rsid w:val="0031680C"/>
    <w:rsid w:val="00323CB8"/>
    <w:rsid w:val="003349D2"/>
    <w:rsid w:val="0033760A"/>
    <w:rsid w:val="00342A2D"/>
    <w:rsid w:val="003473D2"/>
    <w:rsid w:val="003560C3"/>
    <w:rsid w:val="003575CB"/>
    <w:rsid w:val="00365CA8"/>
    <w:rsid w:val="00367BB4"/>
    <w:rsid w:val="00371EE1"/>
    <w:rsid w:val="0037213C"/>
    <w:rsid w:val="00373807"/>
    <w:rsid w:val="003852A2"/>
    <w:rsid w:val="003971E3"/>
    <w:rsid w:val="003A462D"/>
    <w:rsid w:val="003A798E"/>
    <w:rsid w:val="003E2187"/>
    <w:rsid w:val="003E44CA"/>
    <w:rsid w:val="003F3916"/>
    <w:rsid w:val="00417DBE"/>
    <w:rsid w:val="00425A99"/>
    <w:rsid w:val="00434464"/>
    <w:rsid w:val="0044321C"/>
    <w:rsid w:val="00445EFB"/>
    <w:rsid w:val="00461BE8"/>
    <w:rsid w:val="004647DF"/>
    <w:rsid w:val="0047557B"/>
    <w:rsid w:val="00475F83"/>
    <w:rsid w:val="004F6785"/>
    <w:rsid w:val="005067F1"/>
    <w:rsid w:val="00524728"/>
    <w:rsid w:val="005321B4"/>
    <w:rsid w:val="00542040"/>
    <w:rsid w:val="005623BC"/>
    <w:rsid w:val="00585FA1"/>
    <w:rsid w:val="00591A23"/>
    <w:rsid w:val="005D6BDB"/>
    <w:rsid w:val="005E6B25"/>
    <w:rsid w:val="005E7EDE"/>
    <w:rsid w:val="005F4F46"/>
    <w:rsid w:val="00620E13"/>
    <w:rsid w:val="00630090"/>
    <w:rsid w:val="00651B75"/>
    <w:rsid w:val="00670901"/>
    <w:rsid w:val="00676BB0"/>
    <w:rsid w:val="006B5416"/>
    <w:rsid w:val="006C60E6"/>
    <w:rsid w:val="006E6DD8"/>
    <w:rsid w:val="006F508F"/>
    <w:rsid w:val="00704738"/>
    <w:rsid w:val="00707CC3"/>
    <w:rsid w:val="00711BA8"/>
    <w:rsid w:val="00731117"/>
    <w:rsid w:val="00755C98"/>
    <w:rsid w:val="00757F15"/>
    <w:rsid w:val="007648A8"/>
    <w:rsid w:val="0077324D"/>
    <w:rsid w:val="007B0740"/>
    <w:rsid w:val="007C1BAB"/>
    <w:rsid w:val="00804E24"/>
    <w:rsid w:val="008135E8"/>
    <w:rsid w:val="00825D54"/>
    <w:rsid w:val="0082755B"/>
    <w:rsid w:val="00834C93"/>
    <w:rsid w:val="00836C64"/>
    <w:rsid w:val="00841958"/>
    <w:rsid w:val="008750D0"/>
    <w:rsid w:val="00876967"/>
    <w:rsid w:val="008A30BC"/>
    <w:rsid w:val="008B5436"/>
    <w:rsid w:val="008B695D"/>
    <w:rsid w:val="008B6EFB"/>
    <w:rsid w:val="008B7F5C"/>
    <w:rsid w:val="008D058D"/>
    <w:rsid w:val="008E51EC"/>
    <w:rsid w:val="008E6793"/>
    <w:rsid w:val="008E6DB2"/>
    <w:rsid w:val="008F0C60"/>
    <w:rsid w:val="008F4547"/>
    <w:rsid w:val="00904F63"/>
    <w:rsid w:val="00924215"/>
    <w:rsid w:val="009555D4"/>
    <w:rsid w:val="009737CA"/>
    <w:rsid w:val="009760EC"/>
    <w:rsid w:val="00985F87"/>
    <w:rsid w:val="00994993"/>
    <w:rsid w:val="00996A0C"/>
    <w:rsid w:val="009A336A"/>
    <w:rsid w:val="009A522B"/>
    <w:rsid w:val="009A5756"/>
    <w:rsid w:val="009A73D8"/>
    <w:rsid w:val="009A762A"/>
    <w:rsid w:val="009B045C"/>
    <w:rsid w:val="009C14CB"/>
    <w:rsid w:val="009C4C82"/>
    <w:rsid w:val="009C6907"/>
    <w:rsid w:val="009E3E99"/>
    <w:rsid w:val="00A0531D"/>
    <w:rsid w:val="00A15CF7"/>
    <w:rsid w:val="00A24793"/>
    <w:rsid w:val="00A24B2B"/>
    <w:rsid w:val="00A419CB"/>
    <w:rsid w:val="00A41F1C"/>
    <w:rsid w:val="00A506F0"/>
    <w:rsid w:val="00A81248"/>
    <w:rsid w:val="00A8188A"/>
    <w:rsid w:val="00A86E1F"/>
    <w:rsid w:val="00A909BD"/>
    <w:rsid w:val="00AB3B88"/>
    <w:rsid w:val="00B11C44"/>
    <w:rsid w:val="00B1620B"/>
    <w:rsid w:val="00B345ED"/>
    <w:rsid w:val="00B4461F"/>
    <w:rsid w:val="00B61966"/>
    <w:rsid w:val="00B966FA"/>
    <w:rsid w:val="00BC1700"/>
    <w:rsid w:val="00BC5306"/>
    <w:rsid w:val="00BD49C1"/>
    <w:rsid w:val="00C0376B"/>
    <w:rsid w:val="00C064A9"/>
    <w:rsid w:val="00C10041"/>
    <w:rsid w:val="00C325F7"/>
    <w:rsid w:val="00C66528"/>
    <w:rsid w:val="00C727C8"/>
    <w:rsid w:val="00C8221C"/>
    <w:rsid w:val="00C915F0"/>
    <w:rsid w:val="00C96A4F"/>
    <w:rsid w:val="00CA5A81"/>
    <w:rsid w:val="00CB0323"/>
    <w:rsid w:val="00CB4E5D"/>
    <w:rsid w:val="00CC1671"/>
    <w:rsid w:val="00CE33BE"/>
    <w:rsid w:val="00CF19EB"/>
    <w:rsid w:val="00D05849"/>
    <w:rsid w:val="00D2124A"/>
    <w:rsid w:val="00D94A63"/>
    <w:rsid w:val="00DB68BA"/>
    <w:rsid w:val="00DB771A"/>
    <w:rsid w:val="00DF0DB6"/>
    <w:rsid w:val="00DF46B1"/>
    <w:rsid w:val="00E25E59"/>
    <w:rsid w:val="00E52D6A"/>
    <w:rsid w:val="00E56B05"/>
    <w:rsid w:val="00E610D0"/>
    <w:rsid w:val="00E84860"/>
    <w:rsid w:val="00E85B91"/>
    <w:rsid w:val="00E97583"/>
    <w:rsid w:val="00EC7D95"/>
    <w:rsid w:val="00ED6367"/>
    <w:rsid w:val="00EF1582"/>
    <w:rsid w:val="00EF3481"/>
    <w:rsid w:val="00EF4118"/>
    <w:rsid w:val="00F0385E"/>
    <w:rsid w:val="00F05CDD"/>
    <w:rsid w:val="00F20A24"/>
    <w:rsid w:val="00F26D8E"/>
    <w:rsid w:val="00F52A67"/>
    <w:rsid w:val="00F56642"/>
    <w:rsid w:val="00F60105"/>
    <w:rsid w:val="00F73F43"/>
    <w:rsid w:val="00F861B5"/>
    <w:rsid w:val="00F90FFE"/>
    <w:rsid w:val="00FA13FF"/>
    <w:rsid w:val="00FA7899"/>
    <w:rsid w:val="00FB65B8"/>
    <w:rsid w:val="00FB6EBC"/>
    <w:rsid w:val="00FB7591"/>
    <w:rsid w:val="00FC49AE"/>
    <w:rsid w:val="00FD2FC3"/>
    <w:rsid w:val="00FD41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F4DC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B4461F"/>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755C98"/>
    <w:pPr>
      <w:tabs>
        <w:tab w:val="right" w:leader="dot" w:pos="10790"/>
      </w:tabs>
      <w:spacing w:after="100" w:line="259" w:lineRule="auto"/>
      <w:ind w:left="220"/>
    </w:pPr>
    <w:rPr>
      <w:rFonts w:ascii="Arial" w:eastAsiaTheme="minorEastAsia" w:hAnsi="Arial" w:cs="Arial"/>
      <w:iCs/>
      <w:noProof/>
      <w:sz w:val="22"/>
      <w:szCs w:val="22"/>
    </w:rPr>
  </w:style>
  <w:style w:type="paragraph" w:styleId="TOC1">
    <w:name w:val="toc 1"/>
    <w:basedOn w:val="Normal"/>
    <w:next w:val="Normal"/>
    <w:autoRedefine/>
    <w:uiPriority w:val="39"/>
    <w:unhideWhenUsed/>
    <w:rsid w:val="00B4461F"/>
    <w:pPr>
      <w:spacing w:after="100" w:line="259" w:lineRule="auto"/>
    </w:pPr>
    <w:rPr>
      <w:rFonts w:eastAsiaTheme="minorEastAsia" w:cs="Times New Roman"/>
      <w:sz w:val="22"/>
      <w:szCs w:val="22"/>
    </w:rPr>
  </w:style>
  <w:style w:type="paragraph" w:styleId="TOC3">
    <w:name w:val="toc 3"/>
    <w:basedOn w:val="Normal"/>
    <w:next w:val="Normal"/>
    <w:autoRedefine/>
    <w:uiPriority w:val="39"/>
    <w:unhideWhenUsed/>
    <w:rsid w:val="00B4461F"/>
    <w:pPr>
      <w:spacing w:after="100" w:line="259" w:lineRule="auto"/>
      <w:ind w:left="440"/>
    </w:pPr>
    <w:rPr>
      <w:rFonts w:eastAsiaTheme="minorEastAsia" w:cs="Times New Roman"/>
      <w:sz w:val="22"/>
      <w:szCs w:val="22"/>
    </w:rPr>
  </w:style>
  <w:style w:type="character" w:styleId="Hyperlink">
    <w:name w:val="Hyperlink"/>
    <w:basedOn w:val="DefaultParagraphFont"/>
    <w:uiPriority w:val="99"/>
    <w:unhideWhenUsed/>
    <w:rsid w:val="00B4461F"/>
    <w:rPr>
      <w:color w:val="0000FF" w:themeColor="hyperlink"/>
      <w:u w:val="single"/>
    </w:rPr>
  </w:style>
  <w:style w:type="paragraph" w:styleId="ListParagraph">
    <w:name w:val="List Paragraph"/>
    <w:basedOn w:val="Normal"/>
    <w:uiPriority w:val="34"/>
    <w:qFormat/>
    <w:rsid w:val="00081135"/>
    <w:pPr>
      <w:ind w:left="720"/>
      <w:contextualSpacing/>
    </w:pPr>
  </w:style>
  <w:style w:type="character" w:styleId="UnresolvedMention">
    <w:name w:val="Unresolved Mention"/>
    <w:basedOn w:val="DefaultParagraphFont"/>
    <w:uiPriority w:val="99"/>
    <w:semiHidden/>
    <w:unhideWhenUsed/>
    <w:rsid w:val="00CF19EB"/>
    <w:rPr>
      <w:color w:val="605E5C"/>
      <w:shd w:val="clear" w:color="auto" w:fill="E1DFDD"/>
    </w:rPr>
  </w:style>
  <w:style w:type="paragraph" w:styleId="NormalWeb">
    <w:name w:val="Normal (Web)"/>
    <w:basedOn w:val="Normal"/>
    <w:uiPriority w:val="99"/>
    <w:semiHidden/>
    <w:unhideWhenUsed/>
    <w:rsid w:val="00FD41A8"/>
    <w:pPr>
      <w:spacing w:before="100" w:beforeAutospacing="1" w:after="100" w:afterAutospacing="1"/>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FD41A8"/>
    <w:pPr>
      <w:pBdr>
        <w:bottom w:val="single" w:sz="6" w:space="1" w:color="auto"/>
      </w:pBdr>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FD41A8"/>
    <w:rPr>
      <w:rFonts w:ascii="Arial" w:eastAsia="Times New Roman" w:hAnsi="Arial" w:cs="Arial"/>
      <w:vanish/>
      <w:sz w:val="16"/>
      <w:szCs w:val="16"/>
      <w:lang w:val="en-GB" w:eastAsia="en-GB"/>
    </w:rPr>
  </w:style>
  <w:style w:type="character" w:styleId="FollowedHyperlink">
    <w:name w:val="FollowedHyperlink"/>
    <w:basedOn w:val="DefaultParagraphFont"/>
    <w:uiPriority w:val="99"/>
    <w:semiHidden/>
    <w:rsid w:val="00FD41A8"/>
    <w:rPr>
      <w:color w:val="FF00FF" w:themeColor="followedHyperlink"/>
      <w:u w:val="single"/>
    </w:rPr>
  </w:style>
  <w:style w:type="character" w:customStyle="1" w:styleId="ui-provider">
    <w:name w:val="ui-provider"/>
    <w:basedOn w:val="DefaultParagraphFont"/>
    <w:rsid w:val="00CB4E5D"/>
  </w:style>
  <w:style w:type="paragraph" w:styleId="Caption">
    <w:name w:val="caption"/>
    <w:basedOn w:val="Normal"/>
    <w:next w:val="Normal"/>
    <w:uiPriority w:val="35"/>
    <w:unhideWhenUsed/>
    <w:qFormat/>
    <w:rsid w:val="00E56B05"/>
    <w:pPr>
      <w:spacing w:after="200"/>
    </w:pPr>
    <w:rPr>
      <w:i/>
      <w:iCs/>
      <w:color w:val="5E5E5E" w:themeColor="text2"/>
      <w:sz w:val="18"/>
      <w:szCs w:val="18"/>
    </w:rPr>
  </w:style>
  <w:style w:type="character" w:styleId="Strong">
    <w:name w:val="Strong"/>
    <w:basedOn w:val="DefaultParagraphFont"/>
    <w:uiPriority w:val="22"/>
    <w:qFormat/>
    <w:rsid w:val="00F73F43"/>
    <w:rPr>
      <w:b/>
      <w:bCs/>
    </w:rPr>
  </w:style>
  <w:style w:type="paragraph" w:styleId="TableofFigures">
    <w:name w:val="table of figures"/>
    <w:basedOn w:val="Normal"/>
    <w:next w:val="Normal"/>
    <w:uiPriority w:val="99"/>
    <w:rsid w:val="003738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3646">
      <w:bodyDiv w:val="1"/>
      <w:marLeft w:val="0"/>
      <w:marRight w:val="0"/>
      <w:marTop w:val="0"/>
      <w:marBottom w:val="0"/>
      <w:divBdr>
        <w:top w:val="none" w:sz="0" w:space="0" w:color="auto"/>
        <w:left w:val="none" w:sz="0" w:space="0" w:color="auto"/>
        <w:bottom w:val="none" w:sz="0" w:space="0" w:color="auto"/>
        <w:right w:val="none" w:sz="0" w:space="0" w:color="auto"/>
      </w:divBdr>
    </w:div>
    <w:div w:id="20476789">
      <w:bodyDiv w:val="1"/>
      <w:marLeft w:val="0"/>
      <w:marRight w:val="0"/>
      <w:marTop w:val="0"/>
      <w:marBottom w:val="0"/>
      <w:divBdr>
        <w:top w:val="none" w:sz="0" w:space="0" w:color="auto"/>
        <w:left w:val="none" w:sz="0" w:space="0" w:color="auto"/>
        <w:bottom w:val="none" w:sz="0" w:space="0" w:color="auto"/>
        <w:right w:val="none" w:sz="0" w:space="0" w:color="auto"/>
      </w:divBdr>
    </w:div>
    <w:div w:id="21632079">
      <w:bodyDiv w:val="1"/>
      <w:marLeft w:val="0"/>
      <w:marRight w:val="0"/>
      <w:marTop w:val="0"/>
      <w:marBottom w:val="0"/>
      <w:divBdr>
        <w:top w:val="none" w:sz="0" w:space="0" w:color="auto"/>
        <w:left w:val="none" w:sz="0" w:space="0" w:color="auto"/>
        <w:bottom w:val="none" w:sz="0" w:space="0" w:color="auto"/>
        <w:right w:val="none" w:sz="0" w:space="0" w:color="auto"/>
      </w:divBdr>
    </w:div>
    <w:div w:id="38097657">
      <w:bodyDiv w:val="1"/>
      <w:marLeft w:val="0"/>
      <w:marRight w:val="0"/>
      <w:marTop w:val="0"/>
      <w:marBottom w:val="0"/>
      <w:divBdr>
        <w:top w:val="none" w:sz="0" w:space="0" w:color="auto"/>
        <w:left w:val="none" w:sz="0" w:space="0" w:color="auto"/>
        <w:bottom w:val="none" w:sz="0" w:space="0" w:color="auto"/>
        <w:right w:val="none" w:sz="0" w:space="0" w:color="auto"/>
      </w:divBdr>
      <w:divsChild>
        <w:div w:id="151719866">
          <w:marLeft w:val="0"/>
          <w:marRight w:val="0"/>
          <w:marTop w:val="0"/>
          <w:marBottom w:val="0"/>
          <w:divBdr>
            <w:top w:val="single" w:sz="2" w:space="0" w:color="E3E3E3"/>
            <w:left w:val="single" w:sz="2" w:space="0" w:color="E3E3E3"/>
            <w:bottom w:val="single" w:sz="2" w:space="0" w:color="E3E3E3"/>
            <w:right w:val="single" w:sz="2" w:space="0" w:color="E3E3E3"/>
          </w:divBdr>
          <w:divsChild>
            <w:div w:id="831411269">
              <w:marLeft w:val="0"/>
              <w:marRight w:val="0"/>
              <w:marTop w:val="0"/>
              <w:marBottom w:val="0"/>
              <w:divBdr>
                <w:top w:val="single" w:sz="2" w:space="0" w:color="E3E3E3"/>
                <w:left w:val="single" w:sz="2" w:space="0" w:color="E3E3E3"/>
                <w:bottom w:val="single" w:sz="2" w:space="0" w:color="E3E3E3"/>
                <w:right w:val="single" w:sz="2" w:space="0" w:color="E3E3E3"/>
              </w:divBdr>
              <w:divsChild>
                <w:div w:id="1435982979">
                  <w:marLeft w:val="0"/>
                  <w:marRight w:val="0"/>
                  <w:marTop w:val="0"/>
                  <w:marBottom w:val="0"/>
                  <w:divBdr>
                    <w:top w:val="single" w:sz="2" w:space="0" w:color="E3E3E3"/>
                    <w:left w:val="single" w:sz="2" w:space="0" w:color="E3E3E3"/>
                    <w:bottom w:val="single" w:sz="2" w:space="0" w:color="E3E3E3"/>
                    <w:right w:val="single" w:sz="2" w:space="0" w:color="E3E3E3"/>
                  </w:divBdr>
                  <w:divsChild>
                    <w:div w:id="108669824">
                      <w:marLeft w:val="0"/>
                      <w:marRight w:val="0"/>
                      <w:marTop w:val="0"/>
                      <w:marBottom w:val="0"/>
                      <w:divBdr>
                        <w:top w:val="single" w:sz="2" w:space="0" w:color="E3E3E3"/>
                        <w:left w:val="single" w:sz="2" w:space="0" w:color="E3E3E3"/>
                        <w:bottom w:val="single" w:sz="2" w:space="0" w:color="E3E3E3"/>
                        <w:right w:val="single" w:sz="2" w:space="0" w:color="E3E3E3"/>
                      </w:divBdr>
                      <w:divsChild>
                        <w:div w:id="618801275">
                          <w:marLeft w:val="0"/>
                          <w:marRight w:val="0"/>
                          <w:marTop w:val="0"/>
                          <w:marBottom w:val="0"/>
                          <w:divBdr>
                            <w:top w:val="single" w:sz="2" w:space="0" w:color="E3E3E3"/>
                            <w:left w:val="single" w:sz="2" w:space="0" w:color="E3E3E3"/>
                            <w:bottom w:val="single" w:sz="2" w:space="0" w:color="E3E3E3"/>
                            <w:right w:val="single" w:sz="2" w:space="0" w:color="E3E3E3"/>
                          </w:divBdr>
                          <w:divsChild>
                            <w:div w:id="1870219203">
                              <w:marLeft w:val="0"/>
                              <w:marRight w:val="0"/>
                              <w:marTop w:val="0"/>
                              <w:marBottom w:val="0"/>
                              <w:divBdr>
                                <w:top w:val="single" w:sz="2" w:space="0" w:color="E3E3E3"/>
                                <w:left w:val="single" w:sz="2" w:space="0" w:color="E3E3E3"/>
                                <w:bottom w:val="single" w:sz="2" w:space="0" w:color="E3E3E3"/>
                                <w:right w:val="single" w:sz="2" w:space="0" w:color="E3E3E3"/>
                              </w:divBdr>
                              <w:divsChild>
                                <w:div w:id="8347610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891595">
                                      <w:marLeft w:val="0"/>
                                      <w:marRight w:val="0"/>
                                      <w:marTop w:val="0"/>
                                      <w:marBottom w:val="0"/>
                                      <w:divBdr>
                                        <w:top w:val="single" w:sz="2" w:space="0" w:color="E3E3E3"/>
                                        <w:left w:val="single" w:sz="2" w:space="0" w:color="E3E3E3"/>
                                        <w:bottom w:val="single" w:sz="2" w:space="0" w:color="E3E3E3"/>
                                        <w:right w:val="single" w:sz="2" w:space="0" w:color="E3E3E3"/>
                                      </w:divBdr>
                                      <w:divsChild>
                                        <w:div w:id="901255166">
                                          <w:marLeft w:val="0"/>
                                          <w:marRight w:val="0"/>
                                          <w:marTop w:val="0"/>
                                          <w:marBottom w:val="0"/>
                                          <w:divBdr>
                                            <w:top w:val="single" w:sz="2" w:space="0" w:color="E3E3E3"/>
                                            <w:left w:val="single" w:sz="2" w:space="0" w:color="E3E3E3"/>
                                            <w:bottom w:val="single" w:sz="2" w:space="0" w:color="E3E3E3"/>
                                            <w:right w:val="single" w:sz="2" w:space="0" w:color="E3E3E3"/>
                                          </w:divBdr>
                                          <w:divsChild>
                                            <w:div w:id="702482924">
                                              <w:marLeft w:val="0"/>
                                              <w:marRight w:val="0"/>
                                              <w:marTop w:val="0"/>
                                              <w:marBottom w:val="0"/>
                                              <w:divBdr>
                                                <w:top w:val="single" w:sz="2" w:space="0" w:color="E3E3E3"/>
                                                <w:left w:val="single" w:sz="2" w:space="0" w:color="E3E3E3"/>
                                                <w:bottom w:val="single" w:sz="2" w:space="0" w:color="E3E3E3"/>
                                                <w:right w:val="single" w:sz="2" w:space="0" w:color="E3E3E3"/>
                                              </w:divBdr>
                                              <w:divsChild>
                                                <w:div w:id="1640305907">
                                                  <w:marLeft w:val="0"/>
                                                  <w:marRight w:val="0"/>
                                                  <w:marTop w:val="0"/>
                                                  <w:marBottom w:val="0"/>
                                                  <w:divBdr>
                                                    <w:top w:val="single" w:sz="2" w:space="0" w:color="E3E3E3"/>
                                                    <w:left w:val="single" w:sz="2" w:space="0" w:color="E3E3E3"/>
                                                    <w:bottom w:val="single" w:sz="2" w:space="0" w:color="E3E3E3"/>
                                                    <w:right w:val="single" w:sz="2" w:space="0" w:color="E3E3E3"/>
                                                  </w:divBdr>
                                                  <w:divsChild>
                                                    <w:div w:id="1908764846">
                                                      <w:marLeft w:val="0"/>
                                                      <w:marRight w:val="0"/>
                                                      <w:marTop w:val="0"/>
                                                      <w:marBottom w:val="0"/>
                                                      <w:divBdr>
                                                        <w:top w:val="single" w:sz="2" w:space="0" w:color="E3E3E3"/>
                                                        <w:left w:val="single" w:sz="2" w:space="0" w:color="E3E3E3"/>
                                                        <w:bottom w:val="single" w:sz="2" w:space="0" w:color="E3E3E3"/>
                                                        <w:right w:val="single" w:sz="2" w:space="0" w:color="E3E3E3"/>
                                                      </w:divBdr>
                                                      <w:divsChild>
                                                        <w:div w:id="1992367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1648372">
          <w:marLeft w:val="0"/>
          <w:marRight w:val="0"/>
          <w:marTop w:val="0"/>
          <w:marBottom w:val="0"/>
          <w:divBdr>
            <w:top w:val="none" w:sz="0" w:space="0" w:color="auto"/>
            <w:left w:val="none" w:sz="0" w:space="0" w:color="auto"/>
            <w:bottom w:val="none" w:sz="0" w:space="0" w:color="auto"/>
            <w:right w:val="none" w:sz="0" w:space="0" w:color="auto"/>
          </w:divBdr>
        </w:div>
      </w:divsChild>
    </w:div>
    <w:div w:id="60448642">
      <w:bodyDiv w:val="1"/>
      <w:marLeft w:val="0"/>
      <w:marRight w:val="0"/>
      <w:marTop w:val="0"/>
      <w:marBottom w:val="0"/>
      <w:divBdr>
        <w:top w:val="none" w:sz="0" w:space="0" w:color="auto"/>
        <w:left w:val="none" w:sz="0" w:space="0" w:color="auto"/>
        <w:bottom w:val="none" w:sz="0" w:space="0" w:color="auto"/>
        <w:right w:val="none" w:sz="0" w:space="0" w:color="auto"/>
      </w:divBdr>
    </w:div>
    <w:div w:id="68162557">
      <w:bodyDiv w:val="1"/>
      <w:marLeft w:val="0"/>
      <w:marRight w:val="0"/>
      <w:marTop w:val="0"/>
      <w:marBottom w:val="0"/>
      <w:divBdr>
        <w:top w:val="none" w:sz="0" w:space="0" w:color="auto"/>
        <w:left w:val="none" w:sz="0" w:space="0" w:color="auto"/>
        <w:bottom w:val="none" w:sz="0" w:space="0" w:color="auto"/>
        <w:right w:val="none" w:sz="0" w:space="0" w:color="auto"/>
      </w:divBdr>
    </w:div>
    <w:div w:id="97675522">
      <w:bodyDiv w:val="1"/>
      <w:marLeft w:val="0"/>
      <w:marRight w:val="0"/>
      <w:marTop w:val="0"/>
      <w:marBottom w:val="0"/>
      <w:divBdr>
        <w:top w:val="none" w:sz="0" w:space="0" w:color="auto"/>
        <w:left w:val="none" w:sz="0" w:space="0" w:color="auto"/>
        <w:bottom w:val="none" w:sz="0" w:space="0" w:color="auto"/>
        <w:right w:val="none" w:sz="0" w:space="0" w:color="auto"/>
      </w:divBdr>
    </w:div>
    <w:div w:id="100341039">
      <w:bodyDiv w:val="1"/>
      <w:marLeft w:val="0"/>
      <w:marRight w:val="0"/>
      <w:marTop w:val="0"/>
      <w:marBottom w:val="0"/>
      <w:divBdr>
        <w:top w:val="none" w:sz="0" w:space="0" w:color="auto"/>
        <w:left w:val="none" w:sz="0" w:space="0" w:color="auto"/>
        <w:bottom w:val="none" w:sz="0" w:space="0" w:color="auto"/>
        <w:right w:val="none" w:sz="0" w:space="0" w:color="auto"/>
      </w:divBdr>
    </w:div>
    <w:div w:id="102304330">
      <w:bodyDiv w:val="1"/>
      <w:marLeft w:val="0"/>
      <w:marRight w:val="0"/>
      <w:marTop w:val="0"/>
      <w:marBottom w:val="0"/>
      <w:divBdr>
        <w:top w:val="none" w:sz="0" w:space="0" w:color="auto"/>
        <w:left w:val="none" w:sz="0" w:space="0" w:color="auto"/>
        <w:bottom w:val="none" w:sz="0" w:space="0" w:color="auto"/>
        <w:right w:val="none" w:sz="0" w:space="0" w:color="auto"/>
      </w:divBdr>
    </w:div>
    <w:div w:id="130371572">
      <w:bodyDiv w:val="1"/>
      <w:marLeft w:val="0"/>
      <w:marRight w:val="0"/>
      <w:marTop w:val="0"/>
      <w:marBottom w:val="0"/>
      <w:divBdr>
        <w:top w:val="none" w:sz="0" w:space="0" w:color="auto"/>
        <w:left w:val="none" w:sz="0" w:space="0" w:color="auto"/>
        <w:bottom w:val="none" w:sz="0" w:space="0" w:color="auto"/>
        <w:right w:val="none" w:sz="0" w:space="0" w:color="auto"/>
      </w:divBdr>
    </w:div>
    <w:div w:id="134371083">
      <w:bodyDiv w:val="1"/>
      <w:marLeft w:val="0"/>
      <w:marRight w:val="0"/>
      <w:marTop w:val="0"/>
      <w:marBottom w:val="0"/>
      <w:divBdr>
        <w:top w:val="none" w:sz="0" w:space="0" w:color="auto"/>
        <w:left w:val="none" w:sz="0" w:space="0" w:color="auto"/>
        <w:bottom w:val="none" w:sz="0" w:space="0" w:color="auto"/>
        <w:right w:val="none" w:sz="0" w:space="0" w:color="auto"/>
      </w:divBdr>
    </w:div>
    <w:div w:id="139152212">
      <w:bodyDiv w:val="1"/>
      <w:marLeft w:val="0"/>
      <w:marRight w:val="0"/>
      <w:marTop w:val="0"/>
      <w:marBottom w:val="0"/>
      <w:divBdr>
        <w:top w:val="none" w:sz="0" w:space="0" w:color="auto"/>
        <w:left w:val="none" w:sz="0" w:space="0" w:color="auto"/>
        <w:bottom w:val="none" w:sz="0" w:space="0" w:color="auto"/>
        <w:right w:val="none" w:sz="0" w:space="0" w:color="auto"/>
      </w:divBdr>
    </w:div>
    <w:div w:id="181089890">
      <w:bodyDiv w:val="1"/>
      <w:marLeft w:val="0"/>
      <w:marRight w:val="0"/>
      <w:marTop w:val="0"/>
      <w:marBottom w:val="0"/>
      <w:divBdr>
        <w:top w:val="none" w:sz="0" w:space="0" w:color="auto"/>
        <w:left w:val="none" w:sz="0" w:space="0" w:color="auto"/>
        <w:bottom w:val="none" w:sz="0" w:space="0" w:color="auto"/>
        <w:right w:val="none" w:sz="0" w:space="0" w:color="auto"/>
      </w:divBdr>
    </w:div>
    <w:div w:id="206989278">
      <w:bodyDiv w:val="1"/>
      <w:marLeft w:val="0"/>
      <w:marRight w:val="0"/>
      <w:marTop w:val="0"/>
      <w:marBottom w:val="0"/>
      <w:divBdr>
        <w:top w:val="none" w:sz="0" w:space="0" w:color="auto"/>
        <w:left w:val="none" w:sz="0" w:space="0" w:color="auto"/>
        <w:bottom w:val="none" w:sz="0" w:space="0" w:color="auto"/>
        <w:right w:val="none" w:sz="0" w:space="0" w:color="auto"/>
      </w:divBdr>
    </w:div>
    <w:div w:id="221065282">
      <w:bodyDiv w:val="1"/>
      <w:marLeft w:val="0"/>
      <w:marRight w:val="0"/>
      <w:marTop w:val="0"/>
      <w:marBottom w:val="0"/>
      <w:divBdr>
        <w:top w:val="none" w:sz="0" w:space="0" w:color="auto"/>
        <w:left w:val="none" w:sz="0" w:space="0" w:color="auto"/>
        <w:bottom w:val="none" w:sz="0" w:space="0" w:color="auto"/>
        <w:right w:val="none" w:sz="0" w:space="0" w:color="auto"/>
      </w:divBdr>
    </w:div>
    <w:div w:id="229272831">
      <w:bodyDiv w:val="1"/>
      <w:marLeft w:val="0"/>
      <w:marRight w:val="0"/>
      <w:marTop w:val="0"/>
      <w:marBottom w:val="0"/>
      <w:divBdr>
        <w:top w:val="none" w:sz="0" w:space="0" w:color="auto"/>
        <w:left w:val="none" w:sz="0" w:space="0" w:color="auto"/>
        <w:bottom w:val="none" w:sz="0" w:space="0" w:color="auto"/>
        <w:right w:val="none" w:sz="0" w:space="0" w:color="auto"/>
      </w:divBdr>
    </w:div>
    <w:div w:id="232743733">
      <w:bodyDiv w:val="1"/>
      <w:marLeft w:val="0"/>
      <w:marRight w:val="0"/>
      <w:marTop w:val="0"/>
      <w:marBottom w:val="0"/>
      <w:divBdr>
        <w:top w:val="none" w:sz="0" w:space="0" w:color="auto"/>
        <w:left w:val="none" w:sz="0" w:space="0" w:color="auto"/>
        <w:bottom w:val="none" w:sz="0" w:space="0" w:color="auto"/>
        <w:right w:val="none" w:sz="0" w:space="0" w:color="auto"/>
      </w:divBdr>
    </w:div>
    <w:div w:id="233972584">
      <w:bodyDiv w:val="1"/>
      <w:marLeft w:val="0"/>
      <w:marRight w:val="0"/>
      <w:marTop w:val="0"/>
      <w:marBottom w:val="0"/>
      <w:divBdr>
        <w:top w:val="none" w:sz="0" w:space="0" w:color="auto"/>
        <w:left w:val="none" w:sz="0" w:space="0" w:color="auto"/>
        <w:bottom w:val="none" w:sz="0" w:space="0" w:color="auto"/>
        <w:right w:val="none" w:sz="0" w:space="0" w:color="auto"/>
      </w:divBdr>
    </w:div>
    <w:div w:id="271011335">
      <w:bodyDiv w:val="1"/>
      <w:marLeft w:val="0"/>
      <w:marRight w:val="0"/>
      <w:marTop w:val="0"/>
      <w:marBottom w:val="0"/>
      <w:divBdr>
        <w:top w:val="none" w:sz="0" w:space="0" w:color="auto"/>
        <w:left w:val="none" w:sz="0" w:space="0" w:color="auto"/>
        <w:bottom w:val="none" w:sz="0" w:space="0" w:color="auto"/>
        <w:right w:val="none" w:sz="0" w:space="0" w:color="auto"/>
      </w:divBdr>
    </w:div>
    <w:div w:id="276569394">
      <w:bodyDiv w:val="1"/>
      <w:marLeft w:val="0"/>
      <w:marRight w:val="0"/>
      <w:marTop w:val="0"/>
      <w:marBottom w:val="0"/>
      <w:divBdr>
        <w:top w:val="none" w:sz="0" w:space="0" w:color="auto"/>
        <w:left w:val="none" w:sz="0" w:space="0" w:color="auto"/>
        <w:bottom w:val="none" w:sz="0" w:space="0" w:color="auto"/>
        <w:right w:val="none" w:sz="0" w:space="0" w:color="auto"/>
      </w:divBdr>
    </w:div>
    <w:div w:id="282732778">
      <w:bodyDiv w:val="1"/>
      <w:marLeft w:val="0"/>
      <w:marRight w:val="0"/>
      <w:marTop w:val="0"/>
      <w:marBottom w:val="0"/>
      <w:divBdr>
        <w:top w:val="none" w:sz="0" w:space="0" w:color="auto"/>
        <w:left w:val="none" w:sz="0" w:space="0" w:color="auto"/>
        <w:bottom w:val="none" w:sz="0" w:space="0" w:color="auto"/>
        <w:right w:val="none" w:sz="0" w:space="0" w:color="auto"/>
      </w:divBdr>
    </w:div>
    <w:div w:id="347413610">
      <w:bodyDiv w:val="1"/>
      <w:marLeft w:val="0"/>
      <w:marRight w:val="0"/>
      <w:marTop w:val="0"/>
      <w:marBottom w:val="0"/>
      <w:divBdr>
        <w:top w:val="none" w:sz="0" w:space="0" w:color="auto"/>
        <w:left w:val="none" w:sz="0" w:space="0" w:color="auto"/>
        <w:bottom w:val="none" w:sz="0" w:space="0" w:color="auto"/>
        <w:right w:val="none" w:sz="0" w:space="0" w:color="auto"/>
      </w:divBdr>
    </w:div>
    <w:div w:id="379211304">
      <w:bodyDiv w:val="1"/>
      <w:marLeft w:val="0"/>
      <w:marRight w:val="0"/>
      <w:marTop w:val="0"/>
      <w:marBottom w:val="0"/>
      <w:divBdr>
        <w:top w:val="none" w:sz="0" w:space="0" w:color="auto"/>
        <w:left w:val="none" w:sz="0" w:space="0" w:color="auto"/>
        <w:bottom w:val="none" w:sz="0" w:space="0" w:color="auto"/>
        <w:right w:val="none" w:sz="0" w:space="0" w:color="auto"/>
      </w:divBdr>
    </w:div>
    <w:div w:id="389962286">
      <w:bodyDiv w:val="1"/>
      <w:marLeft w:val="0"/>
      <w:marRight w:val="0"/>
      <w:marTop w:val="0"/>
      <w:marBottom w:val="0"/>
      <w:divBdr>
        <w:top w:val="none" w:sz="0" w:space="0" w:color="auto"/>
        <w:left w:val="none" w:sz="0" w:space="0" w:color="auto"/>
        <w:bottom w:val="none" w:sz="0" w:space="0" w:color="auto"/>
        <w:right w:val="none" w:sz="0" w:space="0" w:color="auto"/>
      </w:divBdr>
    </w:div>
    <w:div w:id="407918740">
      <w:bodyDiv w:val="1"/>
      <w:marLeft w:val="0"/>
      <w:marRight w:val="0"/>
      <w:marTop w:val="0"/>
      <w:marBottom w:val="0"/>
      <w:divBdr>
        <w:top w:val="none" w:sz="0" w:space="0" w:color="auto"/>
        <w:left w:val="none" w:sz="0" w:space="0" w:color="auto"/>
        <w:bottom w:val="none" w:sz="0" w:space="0" w:color="auto"/>
        <w:right w:val="none" w:sz="0" w:space="0" w:color="auto"/>
      </w:divBdr>
    </w:div>
    <w:div w:id="472790485">
      <w:bodyDiv w:val="1"/>
      <w:marLeft w:val="0"/>
      <w:marRight w:val="0"/>
      <w:marTop w:val="0"/>
      <w:marBottom w:val="0"/>
      <w:divBdr>
        <w:top w:val="none" w:sz="0" w:space="0" w:color="auto"/>
        <w:left w:val="none" w:sz="0" w:space="0" w:color="auto"/>
        <w:bottom w:val="none" w:sz="0" w:space="0" w:color="auto"/>
        <w:right w:val="none" w:sz="0" w:space="0" w:color="auto"/>
      </w:divBdr>
    </w:div>
    <w:div w:id="493108197">
      <w:bodyDiv w:val="1"/>
      <w:marLeft w:val="0"/>
      <w:marRight w:val="0"/>
      <w:marTop w:val="0"/>
      <w:marBottom w:val="0"/>
      <w:divBdr>
        <w:top w:val="none" w:sz="0" w:space="0" w:color="auto"/>
        <w:left w:val="none" w:sz="0" w:space="0" w:color="auto"/>
        <w:bottom w:val="none" w:sz="0" w:space="0" w:color="auto"/>
        <w:right w:val="none" w:sz="0" w:space="0" w:color="auto"/>
      </w:divBdr>
    </w:div>
    <w:div w:id="500199100">
      <w:bodyDiv w:val="1"/>
      <w:marLeft w:val="0"/>
      <w:marRight w:val="0"/>
      <w:marTop w:val="0"/>
      <w:marBottom w:val="0"/>
      <w:divBdr>
        <w:top w:val="none" w:sz="0" w:space="0" w:color="auto"/>
        <w:left w:val="none" w:sz="0" w:space="0" w:color="auto"/>
        <w:bottom w:val="none" w:sz="0" w:space="0" w:color="auto"/>
        <w:right w:val="none" w:sz="0" w:space="0" w:color="auto"/>
      </w:divBdr>
    </w:div>
    <w:div w:id="524752824">
      <w:bodyDiv w:val="1"/>
      <w:marLeft w:val="0"/>
      <w:marRight w:val="0"/>
      <w:marTop w:val="0"/>
      <w:marBottom w:val="0"/>
      <w:divBdr>
        <w:top w:val="none" w:sz="0" w:space="0" w:color="auto"/>
        <w:left w:val="none" w:sz="0" w:space="0" w:color="auto"/>
        <w:bottom w:val="none" w:sz="0" w:space="0" w:color="auto"/>
        <w:right w:val="none" w:sz="0" w:space="0" w:color="auto"/>
      </w:divBdr>
    </w:div>
    <w:div w:id="604506619">
      <w:bodyDiv w:val="1"/>
      <w:marLeft w:val="0"/>
      <w:marRight w:val="0"/>
      <w:marTop w:val="0"/>
      <w:marBottom w:val="0"/>
      <w:divBdr>
        <w:top w:val="none" w:sz="0" w:space="0" w:color="auto"/>
        <w:left w:val="none" w:sz="0" w:space="0" w:color="auto"/>
        <w:bottom w:val="none" w:sz="0" w:space="0" w:color="auto"/>
        <w:right w:val="none" w:sz="0" w:space="0" w:color="auto"/>
      </w:divBdr>
    </w:div>
    <w:div w:id="655693401">
      <w:bodyDiv w:val="1"/>
      <w:marLeft w:val="0"/>
      <w:marRight w:val="0"/>
      <w:marTop w:val="0"/>
      <w:marBottom w:val="0"/>
      <w:divBdr>
        <w:top w:val="none" w:sz="0" w:space="0" w:color="auto"/>
        <w:left w:val="none" w:sz="0" w:space="0" w:color="auto"/>
        <w:bottom w:val="none" w:sz="0" w:space="0" w:color="auto"/>
        <w:right w:val="none" w:sz="0" w:space="0" w:color="auto"/>
      </w:divBdr>
    </w:div>
    <w:div w:id="681010027">
      <w:bodyDiv w:val="1"/>
      <w:marLeft w:val="0"/>
      <w:marRight w:val="0"/>
      <w:marTop w:val="0"/>
      <w:marBottom w:val="0"/>
      <w:divBdr>
        <w:top w:val="none" w:sz="0" w:space="0" w:color="auto"/>
        <w:left w:val="none" w:sz="0" w:space="0" w:color="auto"/>
        <w:bottom w:val="none" w:sz="0" w:space="0" w:color="auto"/>
        <w:right w:val="none" w:sz="0" w:space="0" w:color="auto"/>
      </w:divBdr>
      <w:divsChild>
        <w:div w:id="1902906750">
          <w:marLeft w:val="0"/>
          <w:marRight w:val="0"/>
          <w:marTop w:val="0"/>
          <w:marBottom w:val="0"/>
          <w:divBdr>
            <w:top w:val="none" w:sz="0" w:space="0" w:color="auto"/>
            <w:left w:val="none" w:sz="0" w:space="0" w:color="auto"/>
            <w:bottom w:val="none" w:sz="0" w:space="0" w:color="auto"/>
            <w:right w:val="none" w:sz="0" w:space="0" w:color="auto"/>
          </w:divBdr>
        </w:div>
      </w:divsChild>
    </w:div>
    <w:div w:id="698774828">
      <w:bodyDiv w:val="1"/>
      <w:marLeft w:val="0"/>
      <w:marRight w:val="0"/>
      <w:marTop w:val="0"/>
      <w:marBottom w:val="0"/>
      <w:divBdr>
        <w:top w:val="none" w:sz="0" w:space="0" w:color="auto"/>
        <w:left w:val="none" w:sz="0" w:space="0" w:color="auto"/>
        <w:bottom w:val="none" w:sz="0" w:space="0" w:color="auto"/>
        <w:right w:val="none" w:sz="0" w:space="0" w:color="auto"/>
      </w:divBdr>
    </w:div>
    <w:div w:id="746344372">
      <w:bodyDiv w:val="1"/>
      <w:marLeft w:val="0"/>
      <w:marRight w:val="0"/>
      <w:marTop w:val="0"/>
      <w:marBottom w:val="0"/>
      <w:divBdr>
        <w:top w:val="none" w:sz="0" w:space="0" w:color="auto"/>
        <w:left w:val="none" w:sz="0" w:space="0" w:color="auto"/>
        <w:bottom w:val="none" w:sz="0" w:space="0" w:color="auto"/>
        <w:right w:val="none" w:sz="0" w:space="0" w:color="auto"/>
      </w:divBdr>
    </w:div>
    <w:div w:id="753598871">
      <w:bodyDiv w:val="1"/>
      <w:marLeft w:val="0"/>
      <w:marRight w:val="0"/>
      <w:marTop w:val="0"/>
      <w:marBottom w:val="0"/>
      <w:divBdr>
        <w:top w:val="none" w:sz="0" w:space="0" w:color="auto"/>
        <w:left w:val="none" w:sz="0" w:space="0" w:color="auto"/>
        <w:bottom w:val="none" w:sz="0" w:space="0" w:color="auto"/>
        <w:right w:val="none" w:sz="0" w:space="0" w:color="auto"/>
      </w:divBdr>
    </w:div>
    <w:div w:id="755247582">
      <w:bodyDiv w:val="1"/>
      <w:marLeft w:val="0"/>
      <w:marRight w:val="0"/>
      <w:marTop w:val="0"/>
      <w:marBottom w:val="0"/>
      <w:divBdr>
        <w:top w:val="none" w:sz="0" w:space="0" w:color="auto"/>
        <w:left w:val="none" w:sz="0" w:space="0" w:color="auto"/>
        <w:bottom w:val="none" w:sz="0" w:space="0" w:color="auto"/>
        <w:right w:val="none" w:sz="0" w:space="0" w:color="auto"/>
      </w:divBdr>
    </w:div>
    <w:div w:id="760181071">
      <w:bodyDiv w:val="1"/>
      <w:marLeft w:val="0"/>
      <w:marRight w:val="0"/>
      <w:marTop w:val="0"/>
      <w:marBottom w:val="0"/>
      <w:divBdr>
        <w:top w:val="none" w:sz="0" w:space="0" w:color="auto"/>
        <w:left w:val="none" w:sz="0" w:space="0" w:color="auto"/>
        <w:bottom w:val="none" w:sz="0" w:space="0" w:color="auto"/>
        <w:right w:val="none" w:sz="0" w:space="0" w:color="auto"/>
      </w:divBdr>
    </w:div>
    <w:div w:id="769551486">
      <w:bodyDiv w:val="1"/>
      <w:marLeft w:val="0"/>
      <w:marRight w:val="0"/>
      <w:marTop w:val="0"/>
      <w:marBottom w:val="0"/>
      <w:divBdr>
        <w:top w:val="none" w:sz="0" w:space="0" w:color="auto"/>
        <w:left w:val="none" w:sz="0" w:space="0" w:color="auto"/>
        <w:bottom w:val="none" w:sz="0" w:space="0" w:color="auto"/>
        <w:right w:val="none" w:sz="0" w:space="0" w:color="auto"/>
      </w:divBdr>
    </w:div>
    <w:div w:id="843474970">
      <w:bodyDiv w:val="1"/>
      <w:marLeft w:val="0"/>
      <w:marRight w:val="0"/>
      <w:marTop w:val="0"/>
      <w:marBottom w:val="0"/>
      <w:divBdr>
        <w:top w:val="none" w:sz="0" w:space="0" w:color="auto"/>
        <w:left w:val="none" w:sz="0" w:space="0" w:color="auto"/>
        <w:bottom w:val="none" w:sz="0" w:space="0" w:color="auto"/>
        <w:right w:val="none" w:sz="0" w:space="0" w:color="auto"/>
      </w:divBdr>
    </w:div>
    <w:div w:id="880482009">
      <w:bodyDiv w:val="1"/>
      <w:marLeft w:val="0"/>
      <w:marRight w:val="0"/>
      <w:marTop w:val="0"/>
      <w:marBottom w:val="0"/>
      <w:divBdr>
        <w:top w:val="none" w:sz="0" w:space="0" w:color="auto"/>
        <w:left w:val="none" w:sz="0" w:space="0" w:color="auto"/>
        <w:bottom w:val="none" w:sz="0" w:space="0" w:color="auto"/>
        <w:right w:val="none" w:sz="0" w:space="0" w:color="auto"/>
      </w:divBdr>
    </w:div>
    <w:div w:id="905798689">
      <w:bodyDiv w:val="1"/>
      <w:marLeft w:val="0"/>
      <w:marRight w:val="0"/>
      <w:marTop w:val="0"/>
      <w:marBottom w:val="0"/>
      <w:divBdr>
        <w:top w:val="none" w:sz="0" w:space="0" w:color="auto"/>
        <w:left w:val="none" w:sz="0" w:space="0" w:color="auto"/>
        <w:bottom w:val="none" w:sz="0" w:space="0" w:color="auto"/>
        <w:right w:val="none" w:sz="0" w:space="0" w:color="auto"/>
      </w:divBdr>
    </w:div>
    <w:div w:id="940139122">
      <w:bodyDiv w:val="1"/>
      <w:marLeft w:val="0"/>
      <w:marRight w:val="0"/>
      <w:marTop w:val="0"/>
      <w:marBottom w:val="0"/>
      <w:divBdr>
        <w:top w:val="none" w:sz="0" w:space="0" w:color="auto"/>
        <w:left w:val="none" w:sz="0" w:space="0" w:color="auto"/>
        <w:bottom w:val="none" w:sz="0" w:space="0" w:color="auto"/>
        <w:right w:val="none" w:sz="0" w:space="0" w:color="auto"/>
      </w:divBdr>
    </w:div>
    <w:div w:id="964850016">
      <w:bodyDiv w:val="1"/>
      <w:marLeft w:val="0"/>
      <w:marRight w:val="0"/>
      <w:marTop w:val="0"/>
      <w:marBottom w:val="0"/>
      <w:divBdr>
        <w:top w:val="none" w:sz="0" w:space="0" w:color="auto"/>
        <w:left w:val="none" w:sz="0" w:space="0" w:color="auto"/>
        <w:bottom w:val="none" w:sz="0" w:space="0" w:color="auto"/>
        <w:right w:val="none" w:sz="0" w:space="0" w:color="auto"/>
      </w:divBdr>
    </w:div>
    <w:div w:id="974069147">
      <w:bodyDiv w:val="1"/>
      <w:marLeft w:val="0"/>
      <w:marRight w:val="0"/>
      <w:marTop w:val="0"/>
      <w:marBottom w:val="0"/>
      <w:divBdr>
        <w:top w:val="none" w:sz="0" w:space="0" w:color="auto"/>
        <w:left w:val="none" w:sz="0" w:space="0" w:color="auto"/>
        <w:bottom w:val="none" w:sz="0" w:space="0" w:color="auto"/>
        <w:right w:val="none" w:sz="0" w:space="0" w:color="auto"/>
      </w:divBdr>
      <w:divsChild>
        <w:div w:id="1747338739">
          <w:marLeft w:val="0"/>
          <w:marRight w:val="0"/>
          <w:marTop w:val="0"/>
          <w:marBottom w:val="0"/>
          <w:divBdr>
            <w:top w:val="single" w:sz="2" w:space="0" w:color="E3E3E3"/>
            <w:left w:val="single" w:sz="2" w:space="0" w:color="E3E3E3"/>
            <w:bottom w:val="single" w:sz="2" w:space="0" w:color="E3E3E3"/>
            <w:right w:val="single" w:sz="2" w:space="0" w:color="E3E3E3"/>
          </w:divBdr>
          <w:divsChild>
            <w:div w:id="1483618901">
              <w:marLeft w:val="0"/>
              <w:marRight w:val="0"/>
              <w:marTop w:val="0"/>
              <w:marBottom w:val="0"/>
              <w:divBdr>
                <w:top w:val="single" w:sz="2" w:space="0" w:color="E3E3E3"/>
                <w:left w:val="single" w:sz="2" w:space="0" w:color="E3E3E3"/>
                <w:bottom w:val="single" w:sz="2" w:space="0" w:color="E3E3E3"/>
                <w:right w:val="single" w:sz="2" w:space="0" w:color="E3E3E3"/>
              </w:divBdr>
              <w:divsChild>
                <w:div w:id="757991353">
                  <w:marLeft w:val="0"/>
                  <w:marRight w:val="0"/>
                  <w:marTop w:val="0"/>
                  <w:marBottom w:val="0"/>
                  <w:divBdr>
                    <w:top w:val="single" w:sz="2" w:space="0" w:color="E3E3E3"/>
                    <w:left w:val="single" w:sz="2" w:space="0" w:color="E3E3E3"/>
                    <w:bottom w:val="single" w:sz="2" w:space="0" w:color="E3E3E3"/>
                    <w:right w:val="single" w:sz="2" w:space="0" w:color="E3E3E3"/>
                  </w:divBdr>
                  <w:divsChild>
                    <w:div w:id="1878858578">
                      <w:marLeft w:val="0"/>
                      <w:marRight w:val="0"/>
                      <w:marTop w:val="0"/>
                      <w:marBottom w:val="0"/>
                      <w:divBdr>
                        <w:top w:val="single" w:sz="2" w:space="0" w:color="E3E3E3"/>
                        <w:left w:val="single" w:sz="2" w:space="0" w:color="E3E3E3"/>
                        <w:bottom w:val="single" w:sz="2" w:space="0" w:color="E3E3E3"/>
                        <w:right w:val="single" w:sz="2" w:space="0" w:color="E3E3E3"/>
                      </w:divBdr>
                      <w:divsChild>
                        <w:div w:id="1387799591">
                          <w:marLeft w:val="0"/>
                          <w:marRight w:val="0"/>
                          <w:marTop w:val="0"/>
                          <w:marBottom w:val="0"/>
                          <w:divBdr>
                            <w:top w:val="single" w:sz="2" w:space="0" w:color="E3E3E3"/>
                            <w:left w:val="single" w:sz="2" w:space="0" w:color="E3E3E3"/>
                            <w:bottom w:val="single" w:sz="2" w:space="0" w:color="E3E3E3"/>
                            <w:right w:val="single" w:sz="2" w:space="0" w:color="E3E3E3"/>
                          </w:divBdr>
                          <w:divsChild>
                            <w:div w:id="1418595261">
                              <w:marLeft w:val="0"/>
                              <w:marRight w:val="0"/>
                              <w:marTop w:val="0"/>
                              <w:marBottom w:val="0"/>
                              <w:divBdr>
                                <w:top w:val="single" w:sz="2" w:space="0" w:color="E3E3E3"/>
                                <w:left w:val="single" w:sz="2" w:space="0" w:color="E3E3E3"/>
                                <w:bottom w:val="single" w:sz="2" w:space="0" w:color="E3E3E3"/>
                                <w:right w:val="single" w:sz="2" w:space="0" w:color="E3E3E3"/>
                              </w:divBdr>
                              <w:divsChild>
                                <w:div w:id="1504273981">
                                  <w:marLeft w:val="0"/>
                                  <w:marRight w:val="0"/>
                                  <w:marTop w:val="100"/>
                                  <w:marBottom w:val="100"/>
                                  <w:divBdr>
                                    <w:top w:val="single" w:sz="2" w:space="0" w:color="E3E3E3"/>
                                    <w:left w:val="single" w:sz="2" w:space="0" w:color="E3E3E3"/>
                                    <w:bottom w:val="single" w:sz="2" w:space="0" w:color="E3E3E3"/>
                                    <w:right w:val="single" w:sz="2" w:space="0" w:color="E3E3E3"/>
                                  </w:divBdr>
                                  <w:divsChild>
                                    <w:div w:id="817114087">
                                      <w:marLeft w:val="0"/>
                                      <w:marRight w:val="0"/>
                                      <w:marTop w:val="0"/>
                                      <w:marBottom w:val="0"/>
                                      <w:divBdr>
                                        <w:top w:val="single" w:sz="2" w:space="0" w:color="E3E3E3"/>
                                        <w:left w:val="single" w:sz="2" w:space="0" w:color="E3E3E3"/>
                                        <w:bottom w:val="single" w:sz="2" w:space="0" w:color="E3E3E3"/>
                                        <w:right w:val="single" w:sz="2" w:space="0" w:color="E3E3E3"/>
                                      </w:divBdr>
                                      <w:divsChild>
                                        <w:div w:id="812328407">
                                          <w:marLeft w:val="0"/>
                                          <w:marRight w:val="0"/>
                                          <w:marTop w:val="0"/>
                                          <w:marBottom w:val="0"/>
                                          <w:divBdr>
                                            <w:top w:val="single" w:sz="2" w:space="0" w:color="E3E3E3"/>
                                            <w:left w:val="single" w:sz="2" w:space="0" w:color="E3E3E3"/>
                                            <w:bottom w:val="single" w:sz="2" w:space="0" w:color="E3E3E3"/>
                                            <w:right w:val="single" w:sz="2" w:space="0" w:color="E3E3E3"/>
                                          </w:divBdr>
                                          <w:divsChild>
                                            <w:div w:id="1157693514">
                                              <w:marLeft w:val="0"/>
                                              <w:marRight w:val="0"/>
                                              <w:marTop w:val="0"/>
                                              <w:marBottom w:val="0"/>
                                              <w:divBdr>
                                                <w:top w:val="single" w:sz="2" w:space="0" w:color="E3E3E3"/>
                                                <w:left w:val="single" w:sz="2" w:space="0" w:color="E3E3E3"/>
                                                <w:bottom w:val="single" w:sz="2" w:space="0" w:color="E3E3E3"/>
                                                <w:right w:val="single" w:sz="2" w:space="0" w:color="E3E3E3"/>
                                              </w:divBdr>
                                              <w:divsChild>
                                                <w:div w:id="1294870549">
                                                  <w:marLeft w:val="0"/>
                                                  <w:marRight w:val="0"/>
                                                  <w:marTop w:val="0"/>
                                                  <w:marBottom w:val="0"/>
                                                  <w:divBdr>
                                                    <w:top w:val="single" w:sz="2" w:space="0" w:color="E3E3E3"/>
                                                    <w:left w:val="single" w:sz="2" w:space="0" w:color="E3E3E3"/>
                                                    <w:bottom w:val="single" w:sz="2" w:space="0" w:color="E3E3E3"/>
                                                    <w:right w:val="single" w:sz="2" w:space="0" w:color="E3E3E3"/>
                                                  </w:divBdr>
                                                  <w:divsChild>
                                                    <w:div w:id="2011521630">
                                                      <w:marLeft w:val="0"/>
                                                      <w:marRight w:val="0"/>
                                                      <w:marTop w:val="0"/>
                                                      <w:marBottom w:val="0"/>
                                                      <w:divBdr>
                                                        <w:top w:val="single" w:sz="2" w:space="0" w:color="E3E3E3"/>
                                                        <w:left w:val="single" w:sz="2" w:space="0" w:color="E3E3E3"/>
                                                        <w:bottom w:val="single" w:sz="2" w:space="0" w:color="E3E3E3"/>
                                                        <w:right w:val="single" w:sz="2" w:space="0" w:color="E3E3E3"/>
                                                      </w:divBdr>
                                                      <w:divsChild>
                                                        <w:div w:id="1979455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868993">
          <w:marLeft w:val="0"/>
          <w:marRight w:val="0"/>
          <w:marTop w:val="0"/>
          <w:marBottom w:val="0"/>
          <w:divBdr>
            <w:top w:val="none" w:sz="0" w:space="0" w:color="auto"/>
            <w:left w:val="none" w:sz="0" w:space="0" w:color="auto"/>
            <w:bottom w:val="none" w:sz="0" w:space="0" w:color="auto"/>
            <w:right w:val="none" w:sz="0" w:space="0" w:color="auto"/>
          </w:divBdr>
        </w:div>
      </w:divsChild>
    </w:div>
    <w:div w:id="988245761">
      <w:bodyDiv w:val="1"/>
      <w:marLeft w:val="0"/>
      <w:marRight w:val="0"/>
      <w:marTop w:val="0"/>
      <w:marBottom w:val="0"/>
      <w:divBdr>
        <w:top w:val="none" w:sz="0" w:space="0" w:color="auto"/>
        <w:left w:val="none" w:sz="0" w:space="0" w:color="auto"/>
        <w:bottom w:val="none" w:sz="0" w:space="0" w:color="auto"/>
        <w:right w:val="none" w:sz="0" w:space="0" w:color="auto"/>
      </w:divBdr>
    </w:div>
    <w:div w:id="1017584692">
      <w:bodyDiv w:val="1"/>
      <w:marLeft w:val="0"/>
      <w:marRight w:val="0"/>
      <w:marTop w:val="0"/>
      <w:marBottom w:val="0"/>
      <w:divBdr>
        <w:top w:val="none" w:sz="0" w:space="0" w:color="auto"/>
        <w:left w:val="none" w:sz="0" w:space="0" w:color="auto"/>
        <w:bottom w:val="none" w:sz="0" w:space="0" w:color="auto"/>
        <w:right w:val="none" w:sz="0" w:space="0" w:color="auto"/>
      </w:divBdr>
    </w:div>
    <w:div w:id="1032995666">
      <w:bodyDiv w:val="1"/>
      <w:marLeft w:val="0"/>
      <w:marRight w:val="0"/>
      <w:marTop w:val="0"/>
      <w:marBottom w:val="0"/>
      <w:divBdr>
        <w:top w:val="none" w:sz="0" w:space="0" w:color="auto"/>
        <w:left w:val="none" w:sz="0" w:space="0" w:color="auto"/>
        <w:bottom w:val="none" w:sz="0" w:space="0" w:color="auto"/>
        <w:right w:val="none" w:sz="0" w:space="0" w:color="auto"/>
      </w:divBdr>
    </w:div>
    <w:div w:id="1060714428">
      <w:bodyDiv w:val="1"/>
      <w:marLeft w:val="0"/>
      <w:marRight w:val="0"/>
      <w:marTop w:val="0"/>
      <w:marBottom w:val="0"/>
      <w:divBdr>
        <w:top w:val="none" w:sz="0" w:space="0" w:color="auto"/>
        <w:left w:val="none" w:sz="0" w:space="0" w:color="auto"/>
        <w:bottom w:val="none" w:sz="0" w:space="0" w:color="auto"/>
        <w:right w:val="none" w:sz="0" w:space="0" w:color="auto"/>
      </w:divBdr>
    </w:div>
    <w:div w:id="1061757671">
      <w:bodyDiv w:val="1"/>
      <w:marLeft w:val="0"/>
      <w:marRight w:val="0"/>
      <w:marTop w:val="0"/>
      <w:marBottom w:val="0"/>
      <w:divBdr>
        <w:top w:val="none" w:sz="0" w:space="0" w:color="auto"/>
        <w:left w:val="none" w:sz="0" w:space="0" w:color="auto"/>
        <w:bottom w:val="none" w:sz="0" w:space="0" w:color="auto"/>
        <w:right w:val="none" w:sz="0" w:space="0" w:color="auto"/>
      </w:divBdr>
    </w:div>
    <w:div w:id="1085104106">
      <w:bodyDiv w:val="1"/>
      <w:marLeft w:val="0"/>
      <w:marRight w:val="0"/>
      <w:marTop w:val="0"/>
      <w:marBottom w:val="0"/>
      <w:divBdr>
        <w:top w:val="none" w:sz="0" w:space="0" w:color="auto"/>
        <w:left w:val="none" w:sz="0" w:space="0" w:color="auto"/>
        <w:bottom w:val="none" w:sz="0" w:space="0" w:color="auto"/>
        <w:right w:val="none" w:sz="0" w:space="0" w:color="auto"/>
      </w:divBdr>
    </w:div>
    <w:div w:id="1090353939">
      <w:bodyDiv w:val="1"/>
      <w:marLeft w:val="0"/>
      <w:marRight w:val="0"/>
      <w:marTop w:val="0"/>
      <w:marBottom w:val="0"/>
      <w:divBdr>
        <w:top w:val="none" w:sz="0" w:space="0" w:color="auto"/>
        <w:left w:val="none" w:sz="0" w:space="0" w:color="auto"/>
        <w:bottom w:val="none" w:sz="0" w:space="0" w:color="auto"/>
        <w:right w:val="none" w:sz="0" w:space="0" w:color="auto"/>
      </w:divBdr>
    </w:div>
    <w:div w:id="1100298507">
      <w:bodyDiv w:val="1"/>
      <w:marLeft w:val="0"/>
      <w:marRight w:val="0"/>
      <w:marTop w:val="0"/>
      <w:marBottom w:val="0"/>
      <w:divBdr>
        <w:top w:val="none" w:sz="0" w:space="0" w:color="auto"/>
        <w:left w:val="none" w:sz="0" w:space="0" w:color="auto"/>
        <w:bottom w:val="none" w:sz="0" w:space="0" w:color="auto"/>
        <w:right w:val="none" w:sz="0" w:space="0" w:color="auto"/>
      </w:divBdr>
    </w:div>
    <w:div w:id="1113405130">
      <w:bodyDiv w:val="1"/>
      <w:marLeft w:val="0"/>
      <w:marRight w:val="0"/>
      <w:marTop w:val="0"/>
      <w:marBottom w:val="0"/>
      <w:divBdr>
        <w:top w:val="none" w:sz="0" w:space="0" w:color="auto"/>
        <w:left w:val="none" w:sz="0" w:space="0" w:color="auto"/>
        <w:bottom w:val="none" w:sz="0" w:space="0" w:color="auto"/>
        <w:right w:val="none" w:sz="0" w:space="0" w:color="auto"/>
      </w:divBdr>
    </w:div>
    <w:div w:id="1136023208">
      <w:bodyDiv w:val="1"/>
      <w:marLeft w:val="0"/>
      <w:marRight w:val="0"/>
      <w:marTop w:val="0"/>
      <w:marBottom w:val="0"/>
      <w:divBdr>
        <w:top w:val="none" w:sz="0" w:space="0" w:color="auto"/>
        <w:left w:val="none" w:sz="0" w:space="0" w:color="auto"/>
        <w:bottom w:val="none" w:sz="0" w:space="0" w:color="auto"/>
        <w:right w:val="none" w:sz="0" w:space="0" w:color="auto"/>
      </w:divBdr>
    </w:div>
    <w:div w:id="1153908105">
      <w:bodyDiv w:val="1"/>
      <w:marLeft w:val="0"/>
      <w:marRight w:val="0"/>
      <w:marTop w:val="0"/>
      <w:marBottom w:val="0"/>
      <w:divBdr>
        <w:top w:val="none" w:sz="0" w:space="0" w:color="auto"/>
        <w:left w:val="none" w:sz="0" w:space="0" w:color="auto"/>
        <w:bottom w:val="none" w:sz="0" w:space="0" w:color="auto"/>
        <w:right w:val="none" w:sz="0" w:space="0" w:color="auto"/>
      </w:divBdr>
    </w:div>
    <w:div w:id="1170027627">
      <w:bodyDiv w:val="1"/>
      <w:marLeft w:val="0"/>
      <w:marRight w:val="0"/>
      <w:marTop w:val="0"/>
      <w:marBottom w:val="0"/>
      <w:divBdr>
        <w:top w:val="none" w:sz="0" w:space="0" w:color="auto"/>
        <w:left w:val="none" w:sz="0" w:space="0" w:color="auto"/>
        <w:bottom w:val="none" w:sz="0" w:space="0" w:color="auto"/>
        <w:right w:val="none" w:sz="0" w:space="0" w:color="auto"/>
      </w:divBdr>
    </w:div>
    <w:div w:id="1208492914">
      <w:bodyDiv w:val="1"/>
      <w:marLeft w:val="0"/>
      <w:marRight w:val="0"/>
      <w:marTop w:val="0"/>
      <w:marBottom w:val="0"/>
      <w:divBdr>
        <w:top w:val="none" w:sz="0" w:space="0" w:color="auto"/>
        <w:left w:val="none" w:sz="0" w:space="0" w:color="auto"/>
        <w:bottom w:val="none" w:sz="0" w:space="0" w:color="auto"/>
        <w:right w:val="none" w:sz="0" w:space="0" w:color="auto"/>
      </w:divBdr>
    </w:div>
    <w:div w:id="1227373198">
      <w:bodyDiv w:val="1"/>
      <w:marLeft w:val="0"/>
      <w:marRight w:val="0"/>
      <w:marTop w:val="0"/>
      <w:marBottom w:val="0"/>
      <w:divBdr>
        <w:top w:val="none" w:sz="0" w:space="0" w:color="auto"/>
        <w:left w:val="none" w:sz="0" w:space="0" w:color="auto"/>
        <w:bottom w:val="none" w:sz="0" w:space="0" w:color="auto"/>
        <w:right w:val="none" w:sz="0" w:space="0" w:color="auto"/>
      </w:divBdr>
    </w:div>
    <w:div w:id="1249386163">
      <w:bodyDiv w:val="1"/>
      <w:marLeft w:val="0"/>
      <w:marRight w:val="0"/>
      <w:marTop w:val="0"/>
      <w:marBottom w:val="0"/>
      <w:divBdr>
        <w:top w:val="none" w:sz="0" w:space="0" w:color="auto"/>
        <w:left w:val="none" w:sz="0" w:space="0" w:color="auto"/>
        <w:bottom w:val="none" w:sz="0" w:space="0" w:color="auto"/>
        <w:right w:val="none" w:sz="0" w:space="0" w:color="auto"/>
      </w:divBdr>
    </w:div>
    <w:div w:id="1249732188">
      <w:bodyDiv w:val="1"/>
      <w:marLeft w:val="0"/>
      <w:marRight w:val="0"/>
      <w:marTop w:val="0"/>
      <w:marBottom w:val="0"/>
      <w:divBdr>
        <w:top w:val="none" w:sz="0" w:space="0" w:color="auto"/>
        <w:left w:val="none" w:sz="0" w:space="0" w:color="auto"/>
        <w:bottom w:val="none" w:sz="0" w:space="0" w:color="auto"/>
        <w:right w:val="none" w:sz="0" w:space="0" w:color="auto"/>
      </w:divBdr>
    </w:div>
    <w:div w:id="1265966213">
      <w:bodyDiv w:val="1"/>
      <w:marLeft w:val="0"/>
      <w:marRight w:val="0"/>
      <w:marTop w:val="0"/>
      <w:marBottom w:val="0"/>
      <w:divBdr>
        <w:top w:val="none" w:sz="0" w:space="0" w:color="auto"/>
        <w:left w:val="none" w:sz="0" w:space="0" w:color="auto"/>
        <w:bottom w:val="none" w:sz="0" w:space="0" w:color="auto"/>
        <w:right w:val="none" w:sz="0" w:space="0" w:color="auto"/>
      </w:divBdr>
    </w:div>
    <w:div w:id="1270119675">
      <w:bodyDiv w:val="1"/>
      <w:marLeft w:val="0"/>
      <w:marRight w:val="0"/>
      <w:marTop w:val="0"/>
      <w:marBottom w:val="0"/>
      <w:divBdr>
        <w:top w:val="none" w:sz="0" w:space="0" w:color="auto"/>
        <w:left w:val="none" w:sz="0" w:space="0" w:color="auto"/>
        <w:bottom w:val="none" w:sz="0" w:space="0" w:color="auto"/>
        <w:right w:val="none" w:sz="0" w:space="0" w:color="auto"/>
      </w:divBdr>
    </w:div>
    <w:div w:id="1283999183">
      <w:bodyDiv w:val="1"/>
      <w:marLeft w:val="0"/>
      <w:marRight w:val="0"/>
      <w:marTop w:val="0"/>
      <w:marBottom w:val="0"/>
      <w:divBdr>
        <w:top w:val="none" w:sz="0" w:space="0" w:color="auto"/>
        <w:left w:val="none" w:sz="0" w:space="0" w:color="auto"/>
        <w:bottom w:val="none" w:sz="0" w:space="0" w:color="auto"/>
        <w:right w:val="none" w:sz="0" w:space="0" w:color="auto"/>
      </w:divBdr>
    </w:div>
    <w:div w:id="1311905973">
      <w:bodyDiv w:val="1"/>
      <w:marLeft w:val="0"/>
      <w:marRight w:val="0"/>
      <w:marTop w:val="0"/>
      <w:marBottom w:val="0"/>
      <w:divBdr>
        <w:top w:val="none" w:sz="0" w:space="0" w:color="auto"/>
        <w:left w:val="none" w:sz="0" w:space="0" w:color="auto"/>
        <w:bottom w:val="none" w:sz="0" w:space="0" w:color="auto"/>
        <w:right w:val="none" w:sz="0" w:space="0" w:color="auto"/>
      </w:divBdr>
    </w:div>
    <w:div w:id="1324318411">
      <w:bodyDiv w:val="1"/>
      <w:marLeft w:val="0"/>
      <w:marRight w:val="0"/>
      <w:marTop w:val="0"/>
      <w:marBottom w:val="0"/>
      <w:divBdr>
        <w:top w:val="none" w:sz="0" w:space="0" w:color="auto"/>
        <w:left w:val="none" w:sz="0" w:space="0" w:color="auto"/>
        <w:bottom w:val="none" w:sz="0" w:space="0" w:color="auto"/>
        <w:right w:val="none" w:sz="0" w:space="0" w:color="auto"/>
      </w:divBdr>
    </w:div>
    <w:div w:id="1328707184">
      <w:bodyDiv w:val="1"/>
      <w:marLeft w:val="0"/>
      <w:marRight w:val="0"/>
      <w:marTop w:val="0"/>
      <w:marBottom w:val="0"/>
      <w:divBdr>
        <w:top w:val="none" w:sz="0" w:space="0" w:color="auto"/>
        <w:left w:val="none" w:sz="0" w:space="0" w:color="auto"/>
        <w:bottom w:val="none" w:sz="0" w:space="0" w:color="auto"/>
        <w:right w:val="none" w:sz="0" w:space="0" w:color="auto"/>
      </w:divBdr>
    </w:div>
    <w:div w:id="1359501676">
      <w:bodyDiv w:val="1"/>
      <w:marLeft w:val="0"/>
      <w:marRight w:val="0"/>
      <w:marTop w:val="0"/>
      <w:marBottom w:val="0"/>
      <w:divBdr>
        <w:top w:val="none" w:sz="0" w:space="0" w:color="auto"/>
        <w:left w:val="none" w:sz="0" w:space="0" w:color="auto"/>
        <w:bottom w:val="none" w:sz="0" w:space="0" w:color="auto"/>
        <w:right w:val="none" w:sz="0" w:space="0" w:color="auto"/>
      </w:divBdr>
    </w:div>
    <w:div w:id="1392076475">
      <w:bodyDiv w:val="1"/>
      <w:marLeft w:val="0"/>
      <w:marRight w:val="0"/>
      <w:marTop w:val="0"/>
      <w:marBottom w:val="0"/>
      <w:divBdr>
        <w:top w:val="none" w:sz="0" w:space="0" w:color="auto"/>
        <w:left w:val="none" w:sz="0" w:space="0" w:color="auto"/>
        <w:bottom w:val="none" w:sz="0" w:space="0" w:color="auto"/>
        <w:right w:val="none" w:sz="0" w:space="0" w:color="auto"/>
      </w:divBdr>
    </w:div>
    <w:div w:id="1392776953">
      <w:bodyDiv w:val="1"/>
      <w:marLeft w:val="0"/>
      <w:marRight w:val="0"/>
      <w:marTop w:val="0"/>
      <w:marBottom w:val="0"/>
      <w:divBdr>
        <w:top w:val="none" w:sz="0" w:space="0" w:color="auto"/>
        <w:left w:val="none" w:sz="0" w:space="0" w:color="auto"/>
        <w:bottom w:val="none" w:sz="0" w:space="0" w:color="auto"/>
        <w:right w:val="none" w:sz="0" w:space="0" w:color="auto"/>
      </w:divBdr>
    </w:div>
    <w:div w:id="1412502683">
      <w:bodyDiv w:val="1"/>
      <w:marLeft w:val="0"/>
      <w:marRight w:val="0"/>
      <w:marTop w:val="0"/>
      <w:marBottom w:val="0"/>
      <w:divBdr>
        <w:top w:val="none" w:sz="0" w:space="0" w:color="auto"/>
        <w:left w:val="none" w:sz="0" w:space="0" w:color="auto"/>
        <w:bottom w:val="none" w:sz="0" w:space="0" w:color="auto"/>
        <w:right w:val="none" w:sz="0" w:space="0" w:color="auto"/>
      </w:divBdr>
    </w:div>
    <w:div w:id="1446848257">
      <w:bodyDiv w:val="1"/>
      <w:marLeft w:val="0"/>
      <w:marRight w:val="0"/>
      <w:marTop w:val="0"/>
      <w:marBottom w:val="0"/>
      <w:divBdr>
        <w:top w:val="none" w:sz="0" w:space="0" w:color="auto"/>
        <w:left w:val="none" w:sz="0" w:space="0" w:color="auto"/>
        <w:bottom w:val="none" w:sz="0" w:space="0" w:color="auto"/>
        <w:right w:val="none" w:sz="0" w:space="0" w:color="auto"/>
      </w:divBdr>
    </w:div>
    <w:div w:id="1496873125">
      <w:bodyDiv w:val="1"/>
      <w:marLeft w:val="0"/>
      <w:marRight w:val="0"/>
      <w:marTop w:val="0"/>
      <w:marBottom w:val="0"/>
      <w:divBdr>
        <w:top w:val="none" w:sz="0" w:space="0" w:color="auto"/>
        <w:left w:val="none" w:sz="0" w:space="0" w:color="auto"/>
        <w:bottom w:val="none" w:sz="0" w:space="0" w:color="auto"/>
        <w:right w:val="none" w:sz="0" w:space="0" w:color="auto"/>
      </w:divBdr>
    </w:div>
    <w:div w:id="1506280828">
      <w:bodyDiv w:val="1"/>
      <w:marLeft w:val="0"/>
      <w:marRight w:val="0"/>
      <w:marTop w:val="0"/>
      <w:marBottom w:val="0"/>
      <w:divBdr>
        <w:top w:val="none" w:sz="0" w:space="0" w:color="auto"/>
        <w:left w:val="none" w:sz="0" w:space="0" w:color="auto"/>
        <w:bottom w:val="none" w:sz="0" w:space="0" w:color="auto"/>
        <w:right w:val="none" w:sz="0" w:space="0" w:color="auto"/>
      </w:divBdr>
    </w:div>
    <w:div w:id="1509753847">
      <w:bodyDiv w:val="1"/>
      <w:marLeft w:val="0"/>
      <w:marRight w:val="0"/>
      <w:marTop w:val="0"/>
      <w:marBottom w:val="0"/>
      <w:divBdr>
        <w:top w:val="none" w:sz="0" w:space="0" w:color="auto"/>
        <w:left w:val="none" w:sz="0" w:space="0" w:color="auto"/>
        <w:bottom w:val="none" w:sz="0" w:space="0" w:color="auto"/>
        <w:right w:val="none" w:sz="0" w:space="0" w:color="auto"/>
      </w:divBdr>
    </w:div>
    <w:div w:id="1573850939">
      <w:bodyDiv w:val="1"/>
      <w:marLeft w:val="0"/>
      <w:marRight w:val="0"/>
      <w:marTop w:val="0"/>
      <w:marBottom w:val="0"/>
      <w:divBdr>
        <w:top w:val="none" w:sz="0" w:space="0" w:color="auto"/>
        <w:left w:val="none" w:sz="0" w:space="0" w:color="auto"/>
        <w:bottom w:val="none" w:sz="0" w:space="0" w:color="auto"/>
        <w:right w:val="none" w:sz="0" w:space="0" w:color="auto"/>
      </w:divBdr>
    </w:div>
    <w:div w:id="1591621236">
      <w:bodyDiv w:val="1"/>
      <w:marLeft w:val="0"/>
      <w:marRight w:val="0"/>
      <w:marTop w:val="0"/>
      <w:marBottom w:val="0"/>
      <w:divBdr>
        <w:top w:val="none" w:sz="0" w:space="0" w:color="auto"/>
        <w:left w:val="none" w:sz="0" w:space="0" w:color="auto"/>
        <w:bottom w:val="none" w:sz="0" w:space="0" w:color="auto"/>
        <w:right w:val="none" w:sz="0" w:space="0" w:color="auto"/>
      </w:divBdr>
    </w:div>
    <w:div w:id="1625305534">
      <w:bodyDiv w:val="1"/>
      <w:marLeft w:val="0"/>
      <w:marRight w:val="0"/>
      <w:marTop w:val="0"/>
      <w:marBottom w:val="0"/>
      <w:divBdr>
        <w:top w:val="none" w:sz="0" w:space="0" w:color="auto"/>
        <w:left w:val="none" w:sz="0" w:space="0" w:color="auto"/>
        <w:bottom w:val="none" w:sz="0" w:space="0" w:color="auto"/>
        <w:right w:val="none" w:sz="0" w:space="0" w:color="auto"/>
      </w:divBdr>
    </w:div>
    <w:div w:id="1647315008">
      <w:bodyDiv w:val="1"/>
      <w:marLeft w:val="0"/>
      <w:marRight w:val="0"/>
      <w:marTop w:val="0"/>
      <w:marBottom w:val="0"/>
      <w:divBdr>
        <w:top w:val="none" w:sz="0" w:space="0" w:color="auto"/>
        <w:left w:val="none" w:sz="0" w:space="0" w:color="auto"/>
        <w:bottom w:val="none" w:sz="0" w:space="0" w:color="auto"/>
        <w:right w:val="none" w:sz="0" w:space="0" w:color="auto"/>
      </w:divBdr>
    </w:div>
    <w:div w:id="1647516636">
      <w:bodyDiv w:val="1"/>
      <w:marLeft w:val="0"/>
      <w:marRight w:val="0"/>
      <w:marTop w:val="0"/>
      <w:marBottom w:val="0"/>
      <w:divBdr>
        <w:top w:val="none" w:sz="0" w:space="0" w:color="auto"/>
        <w:left w:val="none" w:sz="0" w:space="0" w:color="auto"/>
        <w:bottom w:val="none" w:sz="0" w:space="0" w:color="auto"/>
        <w:right w:val="none" w:sz="0" w:space="0" w:color="auto"/>
      </w:divBdr>
    </w:div>
    <w:div w:id="1657372171">
      <w:bodyDiv w:val="1"/>
      <w:marLeft w:val="0"/>
      <w:marRight w:val="0"/>
      <w:marTop w:val="0"/>
      <w:marBottom w:val="0"/>
      <w:divBdr>
        <w:top w:val="none" w:sz="0" w:space="0" w:color="auto"/>
        <w:left w:val="none" w:sz="0" w:space="0" w:color="auto"/>
        <w:bottom w:val="none" w:sz="0" w:space="0" w:color="auto"/>
        <w:right w:val="none" w:sz="0" w:space="0" w:color="auto"/>
      </w:divBdr>
    </w:div>
    <w:div w:id="1664167388">
      <w:bodyDiv w:val="1"/>
      <w:marLeft w:val="0"/>
      <w:marRight w:val="0"/>
      <w:marTop w:val="0"/>
      <w:marBottom w:val="0"/>
      <w:divBdr>
        <w:top w:val="none" w:sz="0" w:space="0" w:color="auto"/>
        <w:left w:val="none" w:sz="0" w:space="0" w:color="auto"/>
        <w:bottom w:val="none" w:sz="0" w:space="0" w:color="auto"/>
        <w:right w:val="none" w:sz="0" w:space="0" w:color="auto"/>
      </w:divBdr>
    </w:div>
    <w:div w:id="1701666920">
      <w:bodyDiv w:val="1"/>
      <w:marLeft w:val="0"/>
      <w:marRight w:val="0"/>
      <w:marTop w:val="0"/>
      <w:marBottom w:val="0"/>
      <w:divBdr>
        <w:top w:val="none" w:sz="0" w:space="0" w:color="auto"/>
        <w:left w:val="none" w:sz="0" w:space="0" w:color="auto"/>
        <w:bottom w:val="none" w:sz="0" w:space="0" w:color="auto"/>
        <w:right w:val="none" w:sz="0" w:space="0" w:color="auto"/>
      </w:divBdr>
    </w:div>
    <w:div w:id="1708331080">
      <w:bodyDiv w:val="1"/>
      <w:marLeft w:val="0"/>
      <w:marRight w:val="0"/>
      <w:marTop w:val="0"/>
      <w:marBottom w:val="0"/>
      <w:divBdr>
        <w:top w:val="none" w:sz="0" w:space="0" w:color="auto"/>
        <w:left w:val="none" w:sz="0" w:space="0" w:color="auto"/>
        <w:bottom w:val="none" w:sz="0" w:space="0" w:color="auto"/>
        <w:right w:val="none" w:sz="0" w:space="0" w:color="auto"/>
      </w:divBdr>
    </w:div>
    <w:div w:id="1728526008">
      <w:bodyDiv w:val="1"/>
      <w:marLeft w:val="0"/>
      <w:marRight w:val="0"/>
      <w:marTop w:val="0"/>
      <w:marBottom w:val="0"/>
      <w:divBdr>
        <w:top w:val="none" w:sz="0" w:space="0" w:color="auto"/>
        <w:left w:val="none" w:sz="0" w:space="0" w:color="auto"/>
        <w:bottom w:val="none" w:sz="0" w:space="0" w:color="auto"/>
        <w:right w:val="none" w:sz="0" w:space="0" w:color="auto"/>
      </w:divBdr>
    </w:div>
    <w:div w:id="1732266862">
      <w:bodyDiv w:val="1"/>
      <w:marLeft w:val="0"/>
      <w:marRight w:val="0"/>
      <w:marTop w:val="0"/>
      <w:marBottom w:val="0"/>
      <w:divBdr>
        <w:top w:val="none" w:sz="0" w:space="0" w:color="auto"/>
        <w:left w:val="none" w:sz="0" w:space="0" w:color="auto"/>
        <w:bottom w:val="none" w:sz="0" w:space="0" w:color="auto"/>
        <w:right w:val="none" w:sz="0" w:space="0" w:color="auto"/>
      </w:divBdr>
    </w:div>
    <w:div w:id="1734430445">
      <w:bodyDiv w:val="1"/>
      <w:marLeft w:val="0"/>
      <w:marRight w:val="0"/>
      <w:marTop w:val="0"/>
      <w:marBottom w:val="0"/>
      <w:divBdr>
        <w:top w:val="none" w:sz="0" w:space="0" w:color="auto"/>
        <w:left w:val="none" w:sz="0" w:space="0" w:color="auto"/>
        <w:bottom w:val="none" w:sz="0" w:space="0" w:color="auto"/>
        <w:right w:val="none" w:sz="0" w:space="0" w:color="auto"/>
      </w:divBdr>
    </w:div>
    <w:div w:id="1741519950">
      <w:bodyDiv w:val="1"/>
      <w:marLeft w:val="0"/>
      <w:marRight w:val="0"/>
      <w:marTop w:val="0"/>
      <w:marBottom w:val="0"/>
      <w:divBdr>
        <w:top w:val="none" w:sz="0" w:space="0" w:color="auto"/>
        <w:left w:val="none" w:sz="0" w:space="0" w:color="auto"/>
        <w:bottom w:val="none" w:sz="0" w:space="0" w:color="auto"/>
        <w:right w:val="none" w:sz="0" w:space="0" w:color="auto"/>
      </w:divBdr>
    </w:div>
    <w:div w:id="1743332609">
      <w:bodyDiv w:val="1"/>
      <w:marLeft w:val="0"/>
      <w:marRight w:val="0"/>
      <w:marTop w:val="0"/>
      <w:marBottom w:val="0"/>
      <w:divBdr>
        <w:top w:val="none" w:sz="0" w:space="0" w:color="auto"/>
        <w:left w:val="none" w:sz="0" w:space="0" w:color="auto"/>
        <w:bottom w:val="none" w:sz="0" w:space="0" w:color="auto"/>
        <w:right w:val="none" w:sz="0" w:space="0" w:color="auto"/>
      </w:divBdr>
    </w:div>
    <w:div w:id="1770852198">
      <w:bodyDiv w:val="1"/>
      <w:marLeft w:val="0"/>
      <w:marRight w:val="0"/>
      <w:marTop w:val="0"/>
      <w:marBottom w:val="0"/>
      <w:divBdr>
        <w:top w:val="none" w:sz="0" w:space="0" w:color="auto"/>
        <w:left w:val="none" w:sz="0" w:space="0" w:color="auto"/>
        <w:bottom w:val="none" w:sz="0" w:space="0" w:color="auto"/>
        <w:right w:val="none" w:sz="0" w:space="0" w:color="auto"/>
      </w:divBdr>
    </w:div>
    <w:div w:id="1782990094">
      <w:bodyDiv w:val="1"/>
      <w:marLeft w:val="0"/>
      <w:marRight w:val="0"/>
      <w:marTop w:val="0"/>
      <w:marBottom w:val="0"/>
      <w:divBdr>
        <w:top w:val="none" w:sz="0" w:space="0" w:color="auto"/>
        <w:left w:val="none" w:sz="0" w:space="0" w:color="auto"/>
        <w:bottom w:val="none" w:sz="0" w:space="0" w:color="auto"/>
        <w:right w:val="none" w:sz="0" w:space="0" w:color="auto"/>
      </w:divBdr>
    </w:div>
    <w:div w:id="1790315430">
      <w:bodyDiv w:val="1"/>
      <w:marLeft w:val="0"/>
      <w:marRight w:val="0"/>
      <w:marTop w:val="0"/>
      <w:marBottom w:val="0"/>
      <w:divBdr>
        <w:top w:val="none" w:sz="0" w:space="0" w:color="auto"/>
        <w:left w:val="none" w:sz="0" w:space="0" w:color="auto"/>
        <w:bottom w:val="none" w:sz="0" w:space="0" w:color="auto"/>
        <w:right w:val="none" w:sz="0" w:space="0" w:color="auto"/>
      </w:divBdr>
    </w:div>
    <w:div w:id="1812987959">
      <w:bodyDiv w:val="1"/>
      <w:marLeft w:val="0"/>
      <w:marRight w:val="0"/>
      <w:marTop w:val="0"/>
      <w:marBottom w:val="0"/>
      <w:divBdr>
        <w:top w:val="none" w:sz="0" w:space="0" w:color="auto"/>
        <w:left w:val="none" w:sz="0" w:space="0" w:color="auto"/>
        <w:bottom w:val="none" w:sz="0" w:space="0" w:color="auto"/>
        <w:right w:val="none" w:sz="0" w:space="0" w:color="auto"/>
      </w:divBdr>
    </w:div>
    <w:div w:id="1826894358">
      <w:bodyDiv w:val="1"/>
      <w:marLeft w:val="0"/>
      <w:marRight w:val="0"/>
      <w:marTop w:val="0"/>
      <w:marBottom w:val="0"/>
      <w:divBdr>
        <w:top w:val="none" w:sz="0" w:space="0" w:color="auto"/>
        <w:left w:val="none" w:sz="0" w:space="0" w:color="auto"/>
        <w:bottom w:val="none" w:sz="0" w:space="0" w:color="auto"/>
        <w:right w:val="none" w:sz="0" w:space="0" w:color="auto"/>
      </w:divBdr>
    </w:div>
    <w:div w:id="1850021851">
      <w:bodyDiv w:val="1"/>
      <w:marLeft w:val="0"/>
      <w:marRight w:val="0"/>
      <w:marTop w:val="0"/>
      <w:marBottom w:val="0"/>
      <w:divBdr>
        <w:top w:val="none" w:sz="0" w:space="0" w:color="auto"/>
        <w:left w:val="none" w:sz="0" w:space="0" w:color="auto"/>
        <w:bottom w:val="none" w:sz="0" w:space="0" w:color="auto"/>
        <w:right w:val="none" w:sz="0" w:space="0" w:color="auto"/>
      </w:divBdr>
      <w:divsChild>
        <w:div w:id="1448308103">
          <w:marLeft w:val="0"/>
          <w:marRight w:val="0"/>
          <w:marTop w:val="0"/>
          <w:marBottom w:val="0"/>
          <w:divBdr>
            <w:top w:val="none" w:sz="0" w:space="0" w:color="auto"/>
            <w:left w:val="none" w:sz="0" w:space="0" w:color="auto"/>
            <w:bottom w:val="none" w:sz="0" w:space="0" w:color="auto"/>
            <w:right w:val="none" w:sz="0" w:space="0" w:color="auto"/>
          </w:divBdr>
        </w:div>
      </w:divsChild>
    </w:div>
    <w:div w:id="1861237149">
      <w:bodyDiv w:val="1"/>
      <w:marLeft w:val="0"/>
      <w:marRight w:val="0"/>
      <w:marTop w:val="0"/>
      <w:marBottom w:val="0"/>
      <w:divBdr>
        <w:top w:val="none" w:sz="0" w:space="0" w:color="auto"/>
        <w:left w:val="none" w:sz="0" w:space="0" w:color="auto"/>
        <w:bottom w:val="none" w:sz="0" w:space="0" w:color="auto"/>
        <w:right w:val="none" w:sz="0" w:space="0" w:color="auto"/>
      </w:divBdr>
    </w:div>
    <w:div w:id="1864394428">
      <w:bodyDiv w:val="1"/>
      <w:marLeft w:val="0"/>
      <w:marRight w:val="0"/>
      <w:marTop w:val="0"/>
      <w:marBottom w:val="0"/>
      <w:divBdr>
        <w:top w:val="none" w:sz="0" w:space="0" w:color="auto"/>
        <w:left w:val="none" w:sz="0" w:space="0" w:color="auto"/>
        <w:bottom w:val="none" w:sz="0" w:space="0" w:color="auto"/>
        <w:right w:val="none" w:sz="0" w:space="0" w:color="auto"/>
      </w:divBdr>
      <w:divsChild>
        <w:div w:id="59403394">
          <w:marLeft w:val="0"/>
          <w:marRight w:val="0"/>
          <w:marTop w:val="0"/>
          <w:marBottom w:val="0"/>
          <w:divBdr>
            <w:top w:val="none" w:sz="0" w:space="0" w:color="auto"/>
            <w:left w:val="none" w:sz="0" w:space="0" w:color="auto"/>
            <w:bottom w:val="none" w:sz="0" w:space="0" w:color="auto"/>
            <w:right w:val="none" w:sz="0" w:space="0" w:color="auto"/>
          </w:divBdr>
        </w:div>
      </w:divsChild>
    </w:div>
    <w:div w:id="1883470433">
      <w:bodyDiv w:val="1"/>
      <w:marLeft w:val="0"/>
      <w:marRight w:val="0"/>
      <w:marTop w:val="0"/>
      <w:marBottom w:val="0"/>
      <w:divBdr>
        <w:top w:val="none" w:sz="0" w:space="0" w:color="auto"/>
        <w:left w:val="none" w:sz="0" w:space="0" w:color="auto"/>
        <w:bottom w:val="none" w:sz="0" w:space="0" w:color="auto"/>
        <w:right w:val="none" w:sz="0" w:space="0" w:color="auto"/>
      </w:divBdr>
      <w:divsChild>
        <w:div w:id="1047028182">
          <w:marLeft w:val="0"/>
          <w:marRight w:val="0"/>
          <w:marTop w:val="0"/>
          <w:marBottom w:val="0"/>
          <w:divBdr>
            <w:top w:val="none" w:sz="0" w:space="0" w:color="auto"/>
            <w:left w:val="none" w:sz="0" w:space="0" w:color="auto"/>
            <w:bottom w:val="none" w:sz="0" w:space="0" w:color="auto"/>
            <w:right w:val="none" w:sz="0" w:space="0" w:color="auto"/>
          </w:divBdr>
        </w:div>
      </w:divsChild>
    </w:div>
    <w:div w:id="1895653956">
      <w:bodyDiv w:val="1"/>
      <w:marLeft w:val="0"/>
      <w:marRight w:val="0"/>
      <w:marTop w:val="0"/>
      <w:marBottom w:val="0"/>
      <w:divBdr>
        <w:top w:val="none" w:sz="0" w:space="0" w:color="auto"/>
        <w:left w:val="none" w:sz="0" w:space="0" w:color="auto"/>
        <w:bottom w:val="none" w:sz="0" w:space="0" w:color="auto"/>
        <w:right w:val="none" w:sz="0" w:space="0" w:color="auto"/>
      </w:divBdr>
    </w:div>
    <w:div w:id="1899781435">
      <w:bodyDiv w:val="1"/>
      <w:marLeft w:val="0"/>
      <w:marRight w:val="0"/>
      <w:marTop w:val="0"/>
      <w:marBottom w:val="0"/>
      <w:divBdr>
        <w:top w:val="none" w:sz="0" w:space="0" w:color="auto"/>
        <w:left w:val="none" w:sz="0" w:space="0" w:color="auto"/>
        <w:bottom w:val="none" w:sz="0" w:space="0" w:color="auto"/>
        <w:right w:val="none" w:sz="0" w:space="0" w:color="auto"/>
      </w:divBdr>
    </w:div>
    <w:div w:id="1942371870">
      <w:bodyDiv w:val="1"/>
      <w:marLeft w:val="0"/>
      <w:marRight w:val="0"/>
      <w:marTop w:val="0"/>
      <w:marBottom w:val="0"/>
      <w:divBdr>
        <w:top w:val="none" w:sz="0" w:space="0" w:color="auto"/>
        <w:left w:val="none" w:sz="0" w:space="0" w:color="auto"/>
        <w:bottom w:val="none" w:sz="0" w:space="0" w:color="auto"/>
        <w:right w:val="none" w:sz="0" w:space="0" w:color="auto"/>
      </w:divBdr>
    </w:div>
    <w:div w:id="1950307441">
      <w:bodyDiv w:val="1"/>
      <w:marLeft w:val="0"/>
      <w:marRight w:val="0"/>
      <w:marTop w:val="0"/>
      <w:marBottom w:val="0"/>
      <w:divBdr>
        <w:top w:val="none" w:sz="0" w:space="0" w:color="auto"/>
        <w:left w:val="none" w:sz="0" w:space="0" w:color="auto"/>
        <w:bottom w:val="none" w:sz="0" w:space="0" w:color="auto"/>
        <w:right w:val="none" w:sz="0" w:space="0" w:color="auto"/>
      </w:divBdr>
    </w:div>
    <w:div w:id="1964188724">
      <w:bodyDiv w:val="1"/>
      <w:marLeft w:val="0"/>
      <w:marRight w:val="0"/>
      <w:marTop w:val="0"/>
      <w:marBottom w:val="0"/>
      <w:divBdr>
        <w:top w:val="none" w:sz="0" w:space="0" w:color="auto"/>
        <w:left w:val="none" w:sz="0" w:space="0" w:color="auto"/>
        <w:bottom w:val="none" w:sz="0" w:space="0" w:color="auto"/>
        <w:right w:val="none" w:sz="0" w:space="0" w:color="auto"/>
      </w:divBdr>
    </w:div>
    <w:div w:id="2028362450">
      <w:bodyDiv w:val="1"/>
      <w:marLeft w:val="0"/>
      <w:marRight w:val="0"/>
      <w:marTop w:val="0"/>
      <w:marBottom w:val="0"/>
      <w:divBdr>
        <w:top w:val="none" w:sz="0" w:space="0" w:color="auto"/>
        <w:left w:val="none" w:sz="0" w:space="0" w:color="auto"/>
        <w:bottom w:val="none" w:sz="0" w:space="0" w:color="auto"/>
        <w:right w:val="none" w:sz="0" w:space="0" w:color="auto"/>
      </w:divBdr>
    </w:div>
    <w:div w:id="2051295540">
      <w:bodyDiv w:val="1"/>
      <w:marLeft w:val="0"/>
      <w:marRight w:val="0"/>
      <w:marTop w:val="0"/>
      <w:marBottom w:val="0"/>
      <w:divBdr>
        <w:top w:val="none" w:sz="0" w:space="0" w:color="auto"/>
        <w:left w:val="none" w:sz="0" w:space="0" w:color="auto"/>
        <w:bottom w:val="none" w:sz="0" w:space="0" w:color="auto"/>
        <w:right w:val="none" w:sz="0" w:space="0" w:color="auto"/>
      </w:divBdr>
    </w:div>
    <w:div w:id="2074884835">
      <w:bodyDiv w:val="1"/>
      <w:marLeft w:val="0"/>
      <w:marRight w:val="0"/>
      <w:marTop w:val="0"/>
      <w:marBottom w:val="0"/>
      <w:divBdr>
        <w:top w:val="none" w:sz="0" w:space="0" w:color="auto"/>
        <w:left w:val="none" w:sz="0" w:space="0" w:color="auto"/>
        <w:bottom w:val="none" w:sz="0" w:space="0" w:color="auto"/>
        <w:right w:val="none" w:sz="0" w:space="0" w:color="auto"/>
      </w:divBdr>
    </w:div>
    <w:div w:id="212109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ylo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B198-E2C0-4522-A901-F0988EAB0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13</Pages>
  <Words>2952</Words>
  <Characters>16830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2024-07-21T15:21:00Z</dcterms:created>
  <dcterms:modified xsi:type="dcterms:W3CDTF">2024-07-21T15:23:00Z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9f1ef8a8d8b0874f43159cdde0ef18247fc4d8d8e405a91388dcafd888f54e8e</vt:lpwstr>
  </property>
</Properties>
</file>