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531329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w:t>
            </w:r>
            <w:r w:rsidR="00BA4E5C">
              <w:rPr>
                <w:b/>
                <w:color w:val="auto"/>
                <w:sz w:val="32"/>
              </w:rPr>
              <w:t>Cameron Allcock</w:t>
            </w:r>
            <w:r w:rsidR="005A1BA3">
              <w:rPr>
                <w:b/>
                <w:color w:val="auto"/>
                <w:sz w:val="32"/>
              </w:rPr>
              <w:t>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68587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68587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68587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68587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68587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685871">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68587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68587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B1E7E03"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r w:rsidR="00615D67" w:rsidRPr="0037A2D4">
        <w:rPr>
          <w:rFonts w:eastAsia="Arial"/>
          <w:color w:val="000000" w:themeColor="text1"/>
          <w:sz w:val="24"/>
          <w:szCs w:val="24"/>
        </w:rPr>
        <w:t>book that</w:t>
      </w:r>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7F20C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685871">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685871">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685871">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685871">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685871">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685871">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685871">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95E8B30" w14:textId="77777777" w:rsidR="00685871" w:rsidRPr="00685871" w:rsidRDefault="00685871" w:rsidP="00685871">
      <w:pPr>
        <w:jc w:val="both"/>
        <w:rPr>
          <w:sz w:val="24"/>
          <w:szCs w:val="24"/>
        </w:rPr>
      </w:pPr>
      <w:r w:rsidRPr="00685871">
        <w:rPr>
          <w:sz w:val="24"/>
          <w:szCs w:val="24"/>
        </w:rPr>
        <w:t>For this essay I am going to explore the meaning of resilience and stress, then I am going to look at the coping strategies I personally used to help me through my initial 6 months of police training, such as fitness, hobbies and understanding my own personal and physical well-being through personal research and experimenting. For the purpose of this exercise, I’ll be using Borton’s model of reflection (Borton 1970).</w:t>
      </w:r>
    </w:p>
    <w:p w14:paraId="6B0E998F" w14:textId="77777777" w:rsidR="00685871" w:rsidRPr="00685871" w:rsidRDefault="00685871" w:rsidP="00685871">
      <w:pPr>
        <w:jc w:val="both"/>
        <w:rPr>
          <w:sz w:val="24"/>
          <w:szCs w:val="24"/>
        </w:rPr>
      </w:pPr>
    </w:p>
    <w:p w14:paraId="2A25FD16" w14:textId="3ADD8B70" w:rsidR="00685871" w:rsidRDefault="00685871" w:rsidP="00685871">
      <w:pPr>
        <w:jc w:val="both"/>
        <w:rPr>
          <w:b/>
          <w:bCs/>
          <w:sz w:val="24"/>
          <w:szCs w:val="24"/>
        </w:rPr>
      </w:pPr>
      <w:r w:rsidRPr="00685871">
        <w:rPr>
          <w:b/>
          <w:bCs/>
          <w:sz w:val="24"/>
          <w:szCs w:val="24"/>
        </w:rPr>
        <w:t>What/So What</w:t>
      </w:r>
    </w:p>
    <w:p w14:paraId="603B250C" w14:textId="77777777" w:rsidR="00685871" w:rsidRPr="00685871" w:rsidRDefault="00685871" w:rsidP="00685871">
      <w:pPr>
        <w:jc w:val="both"/>
        <w:rPr>
          <w:b/>
          <w:bCs/>
          <w:sz w:val="24"/>
          <w:szCs w:val="24"/>
        </w:rPr>
      </w:pPr>
    </w:p>
    <w:p w14:paraId="0E6AEB78" w14:textId="77777777" w:rsidR="00685871" w:rsidRPr="00685871" w:rsidRDefault="00685871" w:rsidP="00685871">
      <w:pPr>
        <w:jc w:val="right"/>
        <w:rPr>
          <w:color w:val="auto"/>
          <w:sz w:val="24"/>
          <w:szCs w:val="24"/>
          <w:shd w:val="clear" w:color="auto" w:fill="FFFFFF"/>
        </w:rPr>
      </w:pPr>
      <w:r w:rsidRPr="00685871">
        <w:rPr>
          <w:color w:val="auto"/>
          <w:sz w:val="24"/>
          <w:szCs w:val="24"/>
          <w:shd w:val="clear" w:color="auto" w:fill="FFFFFF"/>
        </w:rPr>
        <w:t xml:space="preserve">“Stress is the body’s reaction to feeling threatened or under pressure. It can help us achieve things, but too much stress can affect our mood, our body and our relationships” </w:t>
      </w:r>
      <w:r w:rsidRPr="00685871">
        <w:rPr>
          <w:i/>
          <w:iCs/>
          <w:color w:val="auto"/>
          <w:sz w:val="24"/>
          <w:szCs w:val="24"/>
          <w:shd w:val="clear" w:color="auto" w:fill="FFFFFF"/>
        </w:rPr>
        <w:t xml:space="preserve">(Every Mind Matters 2021) </w:t>
      </w:r>
    </w:p>
    <w:p w14:paraId="36D81018" w14:textId="77777777" w:rsidR="00685871" w:rsidRPr="00685871" w:rsidRDefault="00685871" w:rsidP="00685871">
      <w:pPr>
        <w:jc w:val="right"/>
        <w:rPr>
          <w:color w:val="auto"/>
          <w:sz w:val="24"/>
          <w:szCs w:val="24"/>
          <w:shd w:val="clear" w:color="auto" w:fill="FFFFFF"/>
        </w:rPr>
      </w:pPr>
    </w:p>
    <w:p w14:paraId="19EE36B9" w14:textId="05E92B5E" w:rsidR="00685871" w:rsidRPr="00685871" w:rsidRDefault="00685871" w:rsidP="00685871">
      <w:pPr>
        <w:jc w:val="both"/>
        <w:rPr>
          <w:color w:val="auto"/>
          <w:sz w:val="24"/>
          <w:szCs w:val="24"/>
          <w:shd w:val="clear" w:color="auto" w:fill="FFFFFF"/>
        </w:rPr>
      </w:pPr>
      <w:r w:rsidRPr="00685871">
        <w:rPr>
          <w:color w:val="auto"/>
          <w:sz w:val="24"/>
          <w:szCs w:val="24"/>
          <w:shd w:val="clear" w:color="auto" w:fill="FFFFFF"/>
        </w:rPr>
        <w:t xml:space="preserve">Stress can cause mental health problems or can make existing problems worse causing heightened feelings of anxiety or depression (Every Mind Matters 2021). I think over my 6 months of initial training, the times where I felt the most stressed, </w:t>
      </w:r>
      <w:r w:rsidR="004F41EB" w:rsidRPr="00685871">
        <w:rPr>
          <w:color w:val="auto"/>
          <w:sz w:val="24"/>
          <w:szCs w:val="24"/>
          <w:shd w:val="clear" w:color="auto" w:fill="FFFFFF"/>
        </w:rPr>
        <w:t>and was</w:t>
      </w:r>
      <w:r w:rsidRPr="00685871">
        <w:rPr>
          <w:color w:val="auto"/>
          <w:sz w:val="24"/>
          <w:szCs w:val="24"/>
          <w:shd w:val="clear" w:color="auto" w:fill="FFFFFF"/>
        </w:rPr>
        <w:t xml:space="preserve"> around exam time. This was especially true during the week of our second exam. I put so much pressure on myself and spent so much time at my desk stressing about how much work I had to do, I wasn’t eating properly I was getting very little sleep and as a result my immune system suffered. I felt really rundown and exhausted. Research has shown that students who are undertaking assessments produce high levels of cortisol (Maduka et al 2015). Cortisol, a known stress hormone, is capable of affecting health adversely. I would say that this definitely happened to me as I was in a constant anxious state and at times felt physically unwell.</w:t>
      </w:r>
    </w:p>
    <w:p w14:paraId="62B60E0E" w14:textId="77777777" w:rsidR="00685871" w:rsidRPr="00685871" w:rsidRDefault="00685871" w:rsidP="00685871">
      <w:pPr>
        <w:jc w:val="both"/>
        <w:rPr>
          <w:color w:val="auto"/>
          <w:sz w:val="24"/>
          <w:szCs w:val="24"/>
          <w:shd w:val="clear" w:color="auto" w:fill="FFFFFF"/>
        </w:rPr>
      </w:pPr>
      <w:r w:rsidRPr="00685871">
        <w:rPr>
          <w:color w:val="auto"/>
          <w:sz w:val="24"/>
          <w:szCs w:val="24"/>
          <w:shd w:val="clear" w:color="auto" w:fill="FFFFFF"/>
        </w:rPr>
        <w:t>A study by Schedlowski et al (1993) stated that emotional stress is often followed by increased susceptibility to infections as the stress situation has reduced the effectiveness of the natural killer cells which fight infection.</w:t>
      </w:r>
    </w:p>
    <w:p w14:paraId="7D46076C" w14:textId="77777777" w:rsidR="00685871" w:rsidRPr="00685871" w:rsidRDefault="00685871" w:rsidP="00685871">
      <w:pPr>
        <w:jc w:val="both"/>
        <w:rPr>
          <w:color w:val="auto"/>
          <w:sz w:val="24"/>
          <w:szCs w:val="24"/>
          <w:shd w:val="clear" w:color="auto" w:fill="FFFFFF"/>
        </w:rPr>
      </w:pPr>
    </w:p>
    <w:p w14:paraId="0297C05C" w14:textId="77777777" w:rsidR="00685871" w:rsidRPr="00685871" w:rsidRDefault="00685871" w:rsidP="00685871">
      <w:pPr>
        <w:jc w:val="both"/>
        <w:rPr>
          <w:sz w:val="24"/>
          <w:szCs w:val="24"/>
        </w:rPr>
      </w:pPr>
      <w:r w:rsidRPr="00685871">
        <w:rPr>
          <w:sz w:val="24"/>
          <w:szCs w:val="24"/>
        </w:rPr>
        <w:t xml:space="preserve">Other stresses I experienced while in my 6 months training was the amount of time we had to work from home which for me personally didn’t suit my learning style. I work best in a group environment and physically doing tasks and learning practically. </w:t>
      </w:r>
    </w:p>
    <w:p w14:paraId="12BB424C" w14:textId="77777777" w:rsidR="00685871" w:rsidRPr="00685871" w:rsidRDefault="00685871" w:rsidP="00685871">
      <w:pPr>
        <w:jc w:val="both"/>
        <w:rPr>
          <w:sz w:val="24"/>
          <w:szCs w:val="24"/>
        </w:rPr>
      </w:pPr>
    </w:p>
    <w:p w14:paraId="34EB0BEB" w14:textId="77777777" w:rsidR="00685871" w:rsidRPr="00685871" w:rsidRDefault="00685871" w:rsidP="00685871">
      <w:pPr>
        <w:jc w:val="both"/>
        <w:rPr>
          <w:sz w:val="24"/>
          <w:szCs w:val="24"/>
        </w:rPr>
      </w:pPr>
      <w:r w:rsidRPr="00685871">
        <w:rPr>
          <w:sz w:val="24"/>
          <w:szCs w:val="24"/>
        </w:rPr>
        <w:t xml:space="preserve">Another challenge during training was some of the learning and development centre’s scheduling. Changes had to be made at short notice because of the pandemic .Before both exams we had to undertake training courses on areas of training that were not </w:t>
      </w:r>
      <w:r w:rsidRPr="00685871">
        <w:rPr>
          <w:sz w:val="24"/>
          <w:szCs w:val="24"/>
        </w:rPr>
        <w:lastRenderedPageBreak/>
        <w:t>part of the exam, this was something that was difficult at times as I wanted to focus my time leading up to the exam on topics that would potentially come up and not have to learn something new, however this was out of my control.</w:t>
      </w:r>
    </w:p>
    <w:p w14:paraId="38350A97" w14:textId="3E1ADAFD" w:rsidR="00685871" w:rsidRPr="00685871" w:rsidRDefault="00685871" w:rsidP="00685871">
      <w:pPr>
        <w:jc w:val="both"/>
        <w:rPr>
          <w:sz w:val="24"/>
          <w:szCs w:val="24"/>
        </w:rPr>
      </w:pPr>
      <w:r w:rsidRPr="00685871">
        <w:rPr>
          <w:sz w:val="24"/>
          <w:szCs w:val="24"/>
        </w:rPr>
        <w:t xml:space="preserve">The COVID-19 pandemic affected everything we did and meant that we couldn’t work in big groups. We had to work from home for long periods of time, we couldn’t do practical assessments in the way that they would normally be carried out. For example, stop searches and uses of force. The restrictions made it take longer to learn the processes needed. It also affected our well-being as we were not allowed to do team building exercises and have welfare days, which we needed to keep our physical and </w:t>
      </w:r>
      <w:r w:rsidR="004F41EB" w:rsidRPr="00685871">
        <w:rPr>
          <w:sz w:val="24"/>
          <w:szCs w:val="24"/>
        </w:rPr>
        <w:t>mental health</w:t>
      </w:r>
      <w:r w:rsidRPr="00685871">
        <w:rPr>
          <w:sz w:val="24"/>
          <w:szCs w:val="24"/>
        </w:rPr>
        <w:t xml:space="preserve"> in check.</w:t>
      </w:r>
    </w:p>
    <w:p w14:paraId="65E422FD" w14:textId="286013E1" w:rsidR="00685871" w:rsidRDefault="00685871" w:rsidP="00685871">
      <w:pPr>
        <w:jc w:val="both"/>
        <w:rPr>
          <w:sz w:val="24"/>
          <w:szCs w:val="24"/>
        </w:rPr>
      </w:pPr>
      <w:r w:rsidRPr="00685871">
        <w:rPr>
          <w:sz w:val="24"/>
          <w:szCs w:val="24"/>
        </w:rPr>
        <w:t xml:space="preserve">The stresses I have talked about and in particular COVID-19 meant I had to adapt to last minute changes of events and setbacks. One example of this was when the learning centre had to be shut down for two weeks due to a COVID outbreak. Constant change can be very challenging along with uncertainty and we, as a group of learners had to adapt and become resilient. Resilience is the human ability to adapt in the face of tragedy, trauma, adversity, hardship and ongoing significant life stressors (Newman 2005). </w:t>
      </w:r>
    </w:p>
    <w:p w14:paraId="08E775F5" w14:textId="77777777" w:rsidR="00685871" w:rsidRPr="00685871" w:rsidRDefault="00685871" w:rsidP="00685871">
      <w:pPr>
        <w:jc w:val="both"/>
        <w:rPr>
          <w:sz w:val="24"/>
          <w:szCs w:val="24"/>
        </w:rPr>
      </w:pPr>
    </w:p>
    <w:p w14:paraId="7C1F1F78" w14:textId="2F86FA7D" w:rsidR="00685871" w:rsidRDefault="00685871" w:rsidP="00685871">
      <w:pPr>
        <w:jc w:val="both"/>
        <w:rPr>
          <w:b/>
          <w:bCs/>
          <w:sz w:val="24"/>
          <w:szCs w:val="24"/>
        </w:rPr>
      </w:pPr>
      <w:r w:rsidRPr="00685871">
        <w:rPr>
          <w:b/>
          <w:bCs/>
          <w:sz w:val="24"/>
          <w:szCs w:val="24"/>
        </w:rPr>
        <w:t>Now What</w:t>
      </w:r>
    </w:p>
    <w:p w14:paraId="68444A1A" w14:textId="77777777" w:rsidR="00685871" w:rsidRPr="00685871" w:rsidRDefault="00685871" w:rsidP="00685871">
      <w:pPr>
        <w:jc w:val="both"/>
        <w:rPr>
          <w:b/>
          <w:bCs/>
          <w:sz w:val="24"/>
          <w:szCs w:val="24"/>
        </w:rPr>
      </w:pPr>
    </w:p>
    <w:p w14:paraId="51073D72" w14:textId="77777777" w:rsidR="00685871" w:rsidRPr="00685871" w:rsidRDefault="00685871" w:rsidP="00685871">
      <w:pPr>
        <w:jc w:val="both"/>
        <w:rPr>
          <w:color w:val="auto"/>
          <w:sz w:val="24"/>
          <w:szCs w:val="24"/>
          <w:shd w:val="clear" w:color="auto" w:fill="FFFFFF"/>
        </w:rPr>
      </w:pPr>
      <w:r w:rsidRPr="00685871">
        <w:rPr>
          <w:sz w:val="24"/>
          <w:szCs w:val="24"/>
        </w:rPr>
        <w:t xml:space="preserve">I had to find coping strategies to help me with this. One of my coping strategies was to keep up with my exercise routine. This was particularly helpful to develop resilience to the situation and there is a lot of research to support this as a successful coping strategy. Rostad et al (1997) reviewed the evidence on exercise as a coping strategy and found that there were positive trends in the efficacy of an exercise programme to cope with stress but made recommendations that the stress cause should be identified and tackled also. </w:t>
      </w:r>
    </w:p>
    <w:p w14:paraId="1DCD2C30" w14:textId="77777777" w:rsidR="00685871" w:rsidRPr="00685871" w:rsidRDefault="00685871" w:rsidP="00685871">
      <w:pPr>
        <w:rPr>
          <w:sz w:val="24"/>
          <w:szCs w:val="24"/>
        </w:rPr>
      </w:pPr>
      <w:r w:rsidRPr="00685871">
        <w:rPr>
          <w:sz w:val="24"/>
          <w:szCs w:val="24"/>
        </w:rPr>
        <w:t>I found that the bond we had developed as a group was another really helpful strategy. We used laughter to diffuse stressful situations which I found really helpful personally. The Royal Marines employ similar strategies to help them cope with stressful situations based on Shackleton’s leadership strategies. Ernest Shackleton was an explorer who managed to lead his expedition through an extremely dangerous and adverse situation and managed to bring everybody back alive from Antarctica (Morrell &amp; Capparell 2001). They described his leadership style as being based around optimism and team work and I felt that we as a group developed our own version of this. I feel that now I know that the group dynamic and positive thinking strategy, works for me, I can carry this in to my next phase of training and new teams that I will be working in.</w:t>
      </w:r>
    </w:p>
    <w:p w14:paraId="6324E4E2" w14:textId="77777777" w:rsidR="00685871" w:rsidRPr="00685871" w:rsidRDefault="00685871" w:rsidP="00685871">
      <w:pPr>
        <w:rPr>
          <w:sz w:val="24"/>
          <w:szCs w:val="24"/>
        </w:rPr>
      </w:pPr>
      <w:r w:rsidRPr="00685871">
        <w:rPr>
          <w:sz w:val="24"/>
          <w:szCs w:val="24"/>
        </w:rPr>
        <w:t>One of the main aspects of learning that I will be taking away from this experience is the understanding of how building resilience can help me individually as I feel that I can tackle situations now that I may not have been able to do 6 months ago and I will hope to build on this as my training and my course evolve.</w:t>
      </w:r>
    </w:p>
    <w:p w14:paraId="19FBAC4F" w14:textId="4467CE70" w:rsidR="00FF7784" w:rsidRDefault="00FF7784" w:rsidP="00FF7EBB">
      <w:pPr>
        <w:jc w:val="both"/>
        <w:rPr>
          <w:sz w:val="24"/>
          <w:szCs w:val="24"/>
        </w:rPr>
      </w:pPr>
    </w:p>
    <w:p w14:paraId="5D67832A" w14:textId="39530035" w:rsidR="00E83A59" w:rsidRPr="00E83A59" w:rsidRDefault="00E83A59" w:rsidP="00FF7EBB">
      <w:pPr>
        <w:jc w:val="both"/>
        <w:rPr>
          <w:b/>
          <w:sz w:val="24"/>
          <w:szCs w:val="24"/>
        </w:rPr>
      </w:pPr>
      <w:r w:rsidRPr="00E83A59">
        <w:rPr>
          <w:b/>
          <w:sz w:val="24"/>
          <w:szCs w:val="24"/>
        </w:rPr>
        <w:t>Word Count: 908</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A24E6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37067520" w:rsidR="00450C83" w:rsidRDefault="00450C83" w:rsidP="00450C83">
      <w:pPr>
        <w:jc w:val="both"/>
        <w:rPr>
          <w:b/>
          <w:sz w:val="24"/>
          <w:szCs w:val="24"/>
        </w:rPr>
      </w:pPr>
      <w:r w:rsidRPr="00450C83">
        <w:rPr>
          <w:b/>
          <w:sz w:val="24"/>
          <w:szCs w:val="24"/>
        </w:rPr>
        <w:t>ANSWER:</w:t>
      </w:r>
    </w:p>
    <w:p w14:paraId="0DC81C80" w14:textId="5AA8329D" w:rsidR="00685871" w:rsidRDefault="00685871" w:rsidP="00450C83">
      <w:pPr>
        <w:jc w:val="both"/>
        <w:rPr>
          <w:b/>
          <w:sz w:val="24"/>
          <w:szCs w:val="24"/>
        </w:rPr>
      </w:pPr>
    </w:p>
    <w:p w14:paraId="3DEC11B2" w14:textId="5DDAF057" w:rsidR="00685871" w:rsidRDefault="00685871" w:rsidP="00685871">
      <w:pPr>
        <w:rPr>
          <w:b/>
          <w:sz w:val="24"/>
          <w:szCs w:val="24"/>
        </w:rPr>
      </w:pPr>
      <w:r w:rsidRPr="00320EBB">
        <w:rPr>
          <w:b/>
          <w:sz w:val="24"/>
          <w:szCs w:val="24"/>
        </w:rPr>
        <w:t>INTRODUCTION:</w:t>
      </w:r>
    </w:p>
    <w:p w14:paraId="33431FF5" w14:textId="77777777" w:rsidR="00685871" w:rsidRPr="00320EBB" w:rsidRDefault="00685871" w:rsidP="00685871">
      <w:pPr>
        <w:rPr>
          <w:b/>
          <w:sz w:val="24"/>
          <w:szCs w:val="24"/>
        </w:rPr>
      </w:pPr>
    </w:p>
    <w:p w14:paraId="246FA977" w14:textId="6436134C" w:rsidR="00685871" w:rsidRDefault="00685871" w:rsidP="00685871">
      <w:r>
        <w:t>For this essay I will talk about an incident I dealt with that involved conflict and when I had to use tactical communication and uses of force to effectively deal with the situation. For the purpose of the essay I will be using the Gibbs reflective model, as the nature of the situation is very emotive, which the Gibbs model compliments well.</w:t>
      </w:r>
    </w:p>
    <w:p w14:paraId="098F4798" w14:textId="77777777" w:rsidR="00685871" w:rsidRDefault="00685871" w:rsidP="00685871"/>
    <w:p w14:paraId="6AC4FEDD" w14:textId="529E197B" w:rsidR="00685871" w:rsidRDefault="00685871" w:rsidP="00685871">
      <w:pPr>
        <w:rPr>
          <w:b/>
          <w:sz w:val="24"/>
          <w:szCs w:val="24"/>
        </w:rPr>
      </w:pPr>
      <w:r w:rsidRPr="00320EBB">
        <w:rPr>
          <w:b/>
          <w:sz w:val="24"/>
          <w:szCs w:val="24"/>
        </w:rPr>
        <w:t>DESCRIPTION:</w:t>
      </w:r>
    </w:p>
    <w:p w14:paraId="4B21786A" w14:textId="6DA9B010" w:rsidR="00685871" w:rsidRPr="00320EBB" w:rsidRDefault="00685871" w:rsidP="00685871">
      <w:pPr>
        <w:rPr>
          <w:b/>
          <w:sz w:val="24"/>
          <w:szCs w:val="24"/>
        </w:rPr>
      </w:pPr>
    </w:p>
    <w:p w14:paraId="22724CD0" w14:textId="66613DDE" w:rsidR="00685871" w:rsidRDefault="00685871" w:rsidP="00685871">
      <w:r>
        <w:t>On Friday 9</w:t>
      </w:r>
      <w:r w:rsidRPr="008804A8">
        <w:rPr>
          <w:vertAlign w:val="superscript"/>
        </w:rPr>
        <w:t>th</w:t>
      </w:r>
      <w:r>
        <w:t xml:space="preserve"> </w:t>
      </w:r>
      <w:r w:rsidR="004F41EB">
        <w:t>July I</w:t>
      </w:r>
      <w:r>
        <w:t xml:space="preserve"> was on patrol in the company of my tutor constable, when we received a call via our personal radios that there had been a report from a local petrol station, stating that the manager of the petrol station had come in this morning and seen on his CCTV that he had seen a male present on the forecourt in the early hours of the morning. The manager had stated that he has seen the male trying to set himself on fire with the petrol pumps, he had then actually set fire to one of the petrol pumps and this resulted in some damage to the pump. However the manager did not want to make any complaint in regards to the damage.</w:t>
      </w:r>
    </w:p>
    <w:p w14:paraId="15F98A07" w14:textId="5F1D41E0" w:rsidR="00685871" w:rsidRDefault="00685871" w:rsidP="00685871">
      <w:r>
        <w:t xml:space="preserve">On arrival to the petrol station we spoke to the manager and asked to see the CCTV. On reviewing the CCTV my tutor immediately identified the male in the footage. The male had been previously known to police for other offences. While on route to the suspect’s address I was checking the </w:t>
      </w:r>
      <w:r>
        <w:lastRenderedPageBreak/>
        <w:t xml:space="preserve">warning markers for the male via our police national computer, which revealed the suspect had markers for mental health, attempted suicide, drug abuse and was alcohol dependant. Initially, we were attending the address to check on the suspect’s welfare. However, while on route, our bronze inspector had reviewed the incident and informed us via our personal radios that due to the potential catastrophe the suspect could have caused, he wanted him arrested and brought to custody for questioning. </w:t>
      </w:r>
    </w:p>
    <w:p w14:paraId="007506CB" w14:textId="77777777" w:rsidR="00685871" w:rsidRDefault="00685871" w:rsidP="00685871"/>
    <w:p w14:paraId="2130E671" w14:textId="0216BE41" w:rsidR="00685871" w:rsidRDefault="00685871" w:rsidP="00685871">
      <w:pPr>
        <w:rPr>
          <w:b/>
          <w:sz w:val="24"/>
          <w:szCs w:val="24"/>
        </w:rPr>
      </w:pPr>
      <w:r w:rsidRPr="00320EBB">
        <w:rPr>
          <w:b/>
          <w:sz w:val="24"/>
          <w:szCs w:val="24"/>
        </w:rPr>
        <w:t>FEELINGS:</w:t>
      </w:r>
    </w:p>
    <w:p w14:paraId="3D8D6ABA" w14:textId="3E4B91E0" w:rsidR="00685871" w:rsidRDefault="00685871" w:rsidP="00685871">
      <w:pPr>
        <w:rPr>
          <w:b/>
          <w:sz w:val="24"/>
          <w:szCs w:val="24"/>
        </w:rPr>
      </w:pPr>
    </w:p>
    <w:p w14:paraId="7428167D" w14:textId="77777777" w:rsidR="00685871" w:rsidRPr="00320EBB" w:rsidRDefault="00685871" w:rsidP="00685871">
      <w:pPr>
        <w:rPr>
          <w:b/>
          <w:sz w:val="24"/>
          <w:szCs w:val="24"/>
        </w:rPr>
      </w:pPr>
    </w:p>
    <w:p w14:paraId="6C0543DB" w14:textId="77777777" w:rsidR="00685871" w:rsidRDefault="00685871" w:rsidP="00685871">
      <w:r>
        <w:t xml:space="preserve">Following this information, at the time I was feeling nervous, as this would be my first arrest. Considering the suspect’s warning markers I was wondering how he would react, at the same time, I was trying to remember all the training I had in my officer safety training, as well as the use of tactical communication. On attendance to the suspect’s address, we didn’t have to consider police powers of entry as the suspect was in the front garden of his address. On approaching the suspect I could smell alcohol on his breath and he was slurring his words, because of these impact factors I had to consider what communication would be most effective. </w:t>
      </w:r>
    </w:p>
    <w:p w14:paraId="21091B5A" w14:textId="77777777" w:rsidR="00685871" w:rsidRDefault="00685871" w:rsidP="00685871">
      <w:r>
        <w:t>I had decided to arrest the suspect on suspicion of criminal damage this was justified as the points to prove matched the criminal acts. The points to prove are he/she without lawful excuse, destroyed or damaged, property belonged to another, intended to damage/destroy such property or being reckless whether it was destroyed or damaged.</w:t>
      </w:r>
    </w:p>
    <w:p w14:paraId="756B09A8" w14:textId="77777777" w:rsidR="00685871" w:rsidRDefault="00685871" w:rsidP="00685871"/>
    <w:p w14:paraId="265E7A8D" w14:textId="69D7AFC9" w:rsidR="00685871" w:rsidRDefault="00685871" w:rsidP="00685871">
      <w:r>
        <w:t>RESEARCH:</w:t>
      </w:r>
    </w:p>
    <w:p w14:paraId="127F9022" w14:textId="77777777" w:rsidR="00685871" w:rsidRDefault="00685871" w:rsidP="00685871"/>
    <w:p w14:paraId="11904B44" w14:textId="720C216A" w:rsidR="00685871" w:rsidRPr="006C562C" w:rsidRDefault="00685871" w:rsidP="00685871">
      <w:r w:rsidRPr="006C562C">
        <w:t>“Alcohol has a profound effect on the complex structures of the brain. It blocks chemical signa</w:t>
      </w:r>
      <w:r>
        <w:t>ls between brain cells, leading to</w:t>
      </w:r>
      <w:r w:rsidRPr="006C562C">
        <w:t xml:space="preserve"> symptoms of intoxication, including impu</w:t>
      </w:r>
      <w:r>
        <w:t>lsive behaviour</w:t>
      </w:r>
      <w:r w:rsidRPr="006C562C">
        <w:t xml:space="preserve">. (Alcohol </w:t>
      </w:r>
      <w:r>
        <w:t xml:space="preserve">Damaging </w:t>
      </w:r>
      <w:r w:rsidRPr="006C562C">
        <w:t>Eff</w:t>
      </w:r>
      <w:r>
        <w:t xml:space="preserve">ects on the Brain </w:t>
      </w:r>
      <w:r w:rsidR="00E83A59">
        <w:t>2021)</w:t>
      </w:r>
      <w:r w:rsidRPr="006C562C">
        <w:t xml:space="preserve"> </w:t>
      </w:r>
    </w:p>
    <w:p w14:paraId="67A43396" w14:textId="77777777" w:rsidR="00685871" w:rsidRPr="006C562C" w:rsidRDefault="00685871" w:rsidP="00685871">
      <w:r w:rsidRPr="006C562C">
        <w:t>In a report done on the impact of alcohol on policing in the north east, states that 1 in 5 officers have been subject to six or more alcohol related assaults during their career and 21% of officers have been subject to six or more alcohol related assaults. (Crime Surv</w:t>
      </w:r>
      <w:r>
        <w:t>ey for England and Wales 2021</w:t>
      </w:r>
      <w:r w:rsidRPr="006C562C">
        <w:t>).</w:t>
      </w:r>
    </w:p>
    <w:p w14:paraId="215BF110" w14:textId="77777777" w:rsidR="00685871" w:rsidRDefault="00685871" w:rsidP="00685871">
      <w:r>
        <w:t>During arresting the male I handcuffed him to the rear, this is a breach of Article 5 (right to liberty) of the Human Rights Act 1998. However I could justify doing this as due to my suspicions of the male being intoxicated and his warning markers, I believed that he could present a danger to himself or others. Also under Section 3 of the Criminal Law Act 1967 it permits the use of force if it is assisting in the lawful arrest of offenders, or suspected offenders. While he was arrested I took the opportunity to carry out a search on the suspect, this is usually a breach of Article 8 of the HRA 1988 (right to privacy). However I could justify carrying out a search on the male, as he could have items relating to the offence that could result in evidence, he may be in possession of an instrument that could assist him in escaping lawful custody and he could be carrying something that could pose a danger to himself or others such as sharp objects. Police officers have the power to do this under Section 32 of the Police and Criminal Evidence Act 1984 (PACE).</w:t>
      </w:r>
    </w:p>
    <w:p w14:paraId="5F3BB80B" w14:textId="77777777" w:rsidR="00685871" w:rsidRDefault="00685871" w:rsidP="00685871">
      <w:r>
        <w:t>After arresting the male I placed him in the back of a marked police vehicle and myself and my colleague conveyed him to custody to authorise his detention. This is also a breach of Article 5 of the Human Rights act however the suspect’s arrest was necessary to allow a prompt and effective investigation in to the offence he had been arrested for, such as forensics, footwear impressions, photographs etc. which may not be possible unless he was in custody. Also to prevent loss or further damage to property as the suspect might re-offend or cause further damage if was not arrested. These necessities are in line with Section 24(5) of PACE and Code G of the PACE codes of practice.</w:t>
      </w:r>
    </w:p>
    <w:p w14:paraId="111077E8" w14:textId="77777777" w:rsidR="00685871" w:rsidRDefault="00685871" w:rsidP="00685871">
      <w:r>
        <w:t xml:space="preserve">When we were conveying the suspect to custody, I noticed that the suspect was getting increasingly agitated about being in handcuffs and getting more upset about the reality of going to custody. He was also becoming more verbally aggressive and making threats to myself and my colleague. I knew it was going to be at least a 25 minute journey, so I started to calm the suspect down with effective communication tactics. I knew that if I were to match his aggression it wouldn’t help anything at all and would probably escalate the situation. I used a calm and consistent voice, asking about why he was upset trying to come across compassionate and caring. I reassured him about custody saying that we were taking him there to hear his side of the story and he would have the chance to eat and sleep. These tactics worked for a brief period of time but due to the suspect’s level of intoxication and mental health he would then go from calm to aggressive very quickly. I then tried using open ended </w:t>
      </w:r>
      <w:r>
        <w:lastRenderedPageBreak/>
        <w:t>questions asking him about what had happened to him and why he was upset, this seemed to be effective as he was able to explain the issues he has been experiencing. Through my research I have found that the communication tactics I used are backed up and mentioned on (</w:t>
      </w:r>
      <w:hyperlink r:id="rId20" w:history="1">
        <w:r w:rsidRPr="005258DD">
          <w:rPr>
            <w:rStyle w:val="Hyperlink"/>
          </w:rPr>
          <w:t>www.collegeofpolicing.uk</w:t>
        </w:r>
      </w:hyperlink>
      <w:r>
        <w:t>). In the initial guidelines of the page on the website about conflict management it states that Chief Constables should ensure that officers are sufficiently trained in non-physical communication skills, as this can reduce the risk of officers being assaulted. The tactics mentioned are, situational awareness, emotional awareness, active listening and verbal and non-verbal communication skills. I also learned the particular communication skills I was using is highlighted on the website to be most effective for people with mental health and neurodiversity, which is what the suspect was displaying. I also found on the same website is ‘Betari’s Box’, its origins are unknown, but Betari’s Box is a model that shows how people are affected by the way you respond to them. The model shows that if you alter your attitude this will then affect your behaviour, which in turn, will change someone else’s behaviour and attitude. This can be an affective conflict management model, which I feel I used to an extent in my experience with this particular suspect.</w:t>
      </w:r>
    </w:p>
    <w:p w14:paraId="3FD4C710" w14:textId="5A0AC06B" w:rsidR="00685871" w:rsidRDefault="00685871" w:rsidP="00685871">
      <w:r>
        <w:t>On arriving at custody the suspect became increasingly difficult to manage and started abusing the custody staff. It got to the point where communication with the male was not possible, at this time the custody sergeant made the decision to take him straight in to the cell. At this point the suspect became passively aggressive, dragging his feet and trying to pull away from myself and custody staff when we were escorting him to his cell. When we got to his cell there was a mat waiting on the floor as the custody sergeant decided he wanted the suspect stripped of his clothing and placed in an anti-rip suit due to his suicidal attempts. However this needs to be done with the upmost respect and courtesy, as it can be a very humiliating experience for the person involved. This is in line with one of the police’s code of ethics (authority, respect and courtesy).</w:t>
      </w:r>
    </w:p>
    <w:p w14:paraId="6984B6F0" w14:textId="77777777" w:rsidR="00685871" w:rsidRDefault="00685871" w:rsidP="00685871"/>
    <w:p w14:paraId="60E58B19" w14:textId="0C185332" w:rsidR="00685871" w:rsidRDefault="00685871" w:rsidP="00685871">
      <w:pPr>
        <w:rPr>
          <w:b/>
          <w:sz w:val="24"/>
          <w:szCs w:val="24"/>
        </w:rPr>
      </w:pPr>
      <w:r>
        <w:rPr>
          <w:b/>
          <w:sz w:val="24"/>
          <w:szCs w:val="24"/>
        </w:rPr>
        <w:t>EVALUATION/</w:t>
      </w:r>
      <w:r w:rsidRPr="005959AA">
        <w:rPr>
          <w:b/>
          <w:sz w:val="24"/>
          <w:szCs w:val="24"/>
        </w:rPr>
        <w:t>CONCLUSION:</w:t>
      </w:r>
    </w:p>
    <w:p w14:paraId="1C3C6E5F" w14:textId="77777777" w:rsidR="00685871" w:rsidRPr="005959AA" w:rsidRDefault="00685871" w:rsidP="00685871">
      <w:pPr>
        <w:rPr>
          <w:b/>
          <w:sz w:val="24"/>
          <w:szCs w:val="24"/>
        </w:rPr>
      </w:pPr>
    </w:p>
    <w:p w14:paraId="61163990" w14:textId="77777777" w:rsidR="00685871" w:rsidRDefault="00685871" w:rsidP="00685871">
      <w:r>
        <w:t>In conclusion, I thought I dealt with the situation well considering it was my first arrest and first dealing with conflict as a police officer. I thought I was clear with telling the suspect what was going to happen in regards to his arrest and uses of force as well as justifying these actions. When the suspect’s ‘offender profile behaviour’ heightened, I felt I kept calm and was able to use effective communication tactics to reduce the risk of the situation escalating.</w:t>
      </w:r>
    </w:p>
    <w:p w14:paraId="2CAB3057" w14:textId="6BEDD52F" w:rsidR="00685871" w:rsidRDefault="00685871" w:rsidP="00685871">
      <w:r>
        <w:t>There are two main improvements I have identified, one is when I handcuffed the suspect, and you are supposed to ‘double lock’ the handcuffs to stop the suspect from being able to move wrists. This can cause injury to the suspect and a complaint can be made against the arresting officer if injury is caused. Luckily this did not affect anything as handcuffs secured and the suspect did not suffer any injury.</w:t>
      </w:r>
    </w:p>
    <w:p w14:paraId="1E1854E7" w14:textId="77777777" w:rsidR="00685871" w:rsidRDefault="00685871" w:rsidP="00685871"/>
    <w:p w14:paraId="3E6A4A14" w14:textId="739D605C" w:rsidR="00685871" w:rsidRDefault="00685871" w:rsidP="00685871">
      <w:pPr>
        <w:rPr>
          <w:b/>
          <w:sz w:val="24"/>
          <w:szCs w:val="24"/>
        </w:rPr>
      </w:pPr>
      <w:r w:rsidRPr="005959AA">
        <w:rPr>
          <w:b/>
          <w:sz w:val="24"/>
          <w:szCs w:val="24"/>
        </w:rPr>
        <w:t>ACTION:</w:t>
      </w:r>
    </w:p>
    <w:p w14:paraId="7786AD84" w14:textId="77777777" w:rsidR="00685871" w:rsidRPr="005959AA" w:rsidRDefault="00685871" w:rsidP="00685871">
      <w:pPr>
        <w:rPr>
          <w:b/>
          <w:sz w:val="24"/>
          <w:szCs w:val="24"/>
        </w:rPr>
      </w:pPr>
    </w:p>
    <w:p w14:paraId="0EA8BE41" w14:textId="64DF18BA" w:rsidR="00685871" w:rsidRDefault="00685871" w:rsidP="00685871">
      <w:r>
        <w:t>Every arrest I have made since this one I have doubled locked the handcuffs and will continue to do so as this was a key learning point for myself.</w:t>
      </w:r>
    </w:p>
    <w:p w14:paraId="5DC49200" w14:textId="1FF69152" w:rsidR="00E83A59" w:rsidRDefault="00E83A59" w:rsidP="00685871"/>
    <w:p w14:paraId="5131B667" w14:textId="1BDCD8F2" w:rsidR="00E83A59" w:rsidRDefault="00E83A59" w:rsidP="00685871"/>
    <w:p w14:paraId="027B7D68" w14:textId="0F9D0F82" w:rsidR="00E83A59" w:rsidRPr="00E83A59" w:rsidRDefault="00E83A59" w:rsidP="00685871">
      <w:pPr>
        <w:rPr>
          <w:b/>
        </w:rPr>
      </w:pPr>
      <w:r w:rsidRPr="00E83A59">
        <w:rPr>
          <w:b/>
        </w:rPr>
        <w:t>Word Count: 1635</w:t>
      </w:r>
    </w:p>
    <w:p w14:paraId="17689BB6" w14:textId="4552C07C" w:rsidR="00E83A59" w:rsidRPr="00E83A59" w:rsidRDefault="00E83A59" w:rsidP="00685871">
      <w:pPr>
        <w:rPr>
          <w:b/>
        </w:rPr>
      </w:pPr>
      <w:r w:rsidRPr="00E83A59">
        <w:rPr>
          <w:b/>
        </w:rPr>
        <w:t>Total: 2543</w:t>
      </w:r>
    </w:p>
    <w:p w14:paraId="01AAA554" w14:textId="77777777" w:rsidR="00685871" w:rsidRPr="00450C83" w:rsidRDefault="00685871"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E58A77B" w:rsidR="00711A70" w:rsidRDefault="00711A70" w:rsidP="00711A70">
      <w:pPr>
        <w:jc w:val="both"/>
        <w:rPr>
          <w:b/>
          <w:sz w:val="24"/>
          <w:szCs w:val="24"/>
        </w:rPr>
      </w:pPr>
      <w:r w:rsidRPr="00450C83">
        <w:rPr>
          <w:b/>
          <w:sz w:val="24"/>
          <w:szCs w:val="24"/>
        </w:rPr>
        <w:t>ANSWER:</w:t>
      </w:r>
    </w:p>
    <w:p w14:paraId="0A1E09EE" w14:textId="1D7C7E10" w:rsidR="00685871" w:rsidRDefault="00685871" w:rsidP="00711A70">
      <w:pPr>
        <w:jc w:val="both"/>
        <w:rPr>
          <w:b/>
          <w:sz w:val="24"/>
          <w:szCs w:val="24"/>
        </w:rPr>
      </w:pPr>
    </w:p>
    <w:p w14:paraId="1CEB7A2A" w14:textId="0C559791" w:rsidR="00685871" w:rsidRDefault="00685871" w:rsidP="00685871">
      <w:r>
        <w:t>INTRODUCTION;</w:t>
      </w:r>
    </w:p>
    <w:p w14:paraId="4AA43D3D" w14:textId="77777777" w:rsidR="00685871" w:rsidRDefault="00685871" w:rsidP="00685871"/>
    <w:p w14:paraId="10BA5DA0" w14:textId="77777777" w:rsidR="00685871" w:rsidRDefault="00685871" w:rsidP="00685871">
      <w:r>
        <w:t>For this essay, I will be discussing about a policing incident in which I played a significant role in supporting a victim through the criminal justice system. A key role within the police force is supporting victims of crime through the process and helping them the best we can. “Victims and their families often find it hard to understand the complexities of criminal investigations and legal proceedings, establishing a good relationship with victims increases the chances they will cooperate effectively with the investigation and prosecution” (Bryant and Bryant, 2021). For many people they could have been victim of some very traumatic things, where it could have had a profound mental, physical and/or emotional effect on them, which can leave many people in fear of seeking help or guidance. In this essay I will be talking about an incident where a victim had been persistently targeted victim over a period of time. I will outline how I followed ‘The Code of Practice for Victims of Crime 2015’. The Code defines a victim as ‘a person who has suffered harm, including physical, mental or emotional harm or economic loss which was directly caused by a criminal offence or, is a close relative of a person whose death was directly caused by a criminal offence’. I will be using the GIBBS reflective model to assist me with this essay. (Gibbs, 1988)</w:t>
      </w:r>
    </w:p>
    <w:p w14:paraId="58A677B9" w14:textId="77777777" w:rsidR="00685871" w:rsidRDefault="00685871" w:rsidP="00685871"/>
    <w:p w14:paraId="054BE1AE" w14:textId="015DFDD5" w:rsidR="00685871" w:rsidRPr="00685871" w:rsidRDefault="00685871" w:rsidP="00685871">
      <w:pPr>
        <w:rPr>
          <w:b/>
        </w:rPr>
      </w:pPr>
      <w:r w:rsidRPr="00685871">
        <w:rPr>
          <w:b/>
        </w:rPr>
        <w:t>DESCRIPTION:</w:t>
      </w:r>
    </w:p>
    <w:p w14:paraId="0DDF7A39" w14:textId="77777777" w:rsidR="00685871" w:rsidRDefault="00685871" w:rsidP="00685871"/>
    <w:p w14:paraId="4B1D9226" w14:textId="77777777" w:rsidR="00685871" w:rsidRDefault="00685871" w:rsidP="00685871">
      <w:r>
        <w:t xml:space="preserve">My Tutor and I were on mobile patrol in a police vehicle when we received a call, that a male had been threatened to be killed with a knife by another male who lived in the same shared accommodation as the victim. When we arrived to the call firearms officers had detained the suspect and then conveyed him to custody. In the meantime myself and my tutor were left to do golden hour enquiries. The first thing I wanted to do was make sure the victim was ok and had no injuries, then get a first account off the victim and possibly a statement, I had great difficulty doing this. As I have </w:t>
      </w:r>
      <w:r>
        <w:lastRenderedPageBreak/>
        <w:t>approached the victim to ask what has happened I he has not wanted to give any information on what has happened and has refused to go to court, I believe the victim was very worried about the repercussions. After speaking to other persons who lived at the address I quickly learned that the victim was a veteran of war and had been persistently targeted by the suspect.</w:t>
      </w:r>
    </w:p>
    <w:p w14:paraId="487C8FA6" w14:textId="7388370B" w:rsidR="00685871" w:rsidRDefault="00685871" w:rsidP="00685871">
      <w:r>
        <w:t>I have then spoke to the victim further and said if he was to provide me with the information of what has happened I will be able to help him in the best way I could. I explained to him that I understood he was upset but if he was to cooperate, it would help bring the criminal to justice and prevent any further harm.</w:t>
      </w:r>
    </w:p>
    <w:p w14:paraId="4BB4A41F" w14:textId="77777777" w:rsidR="00685871" w:rsidRDefault="00685871" w:rsidP="00685871"/>
    <w:p w14:paraId="6D9FB6F5" w14:textId="1AA1260C" w:rsidR="00685871" w:rsidRPr="00685871" w:rsidRDefault="00685871" w:rsidP="00685871">
      <w:pPr>
        <w:rPr>
          <w:b/>
        </w:rPr>
      </w:pPr>
      <w:r w:rsidRPr="00685871">
        <w:rPr>
          <w:b/>
        </w:rPr>
        <w:t>FEELINGS:</w:t>
      </w:r>
    </w:p>
    <w:p w14:paraId="333D491E" w14:textId="77777777" w:rsidR="00685871" w:rsidRDefault="00685871" w:rsidP="00685871"/>
    <w:p w14:paraId="233AC52C" w14:textId="755CA42E" w:rsidR="00685871" w:rsidRDefault="00685871" w:rsidP="00685871">
      <w:r>
        <w:t>Through what I had explained to the victim about bringing the offender to justice and building an effective rapport I was able to get the victim to agree to give me a statement. I was able to build a rapport with the victim through training I had received on victim support and active listening in Police College. I have also had life experiences prior to joining the police which has allowed me to develop skills of listening, such as in my job as a children’s sport coach and karate instructor. These experiences combined have taught me to be empathetic and demonstrate an understanding when someone comes to you with a problem. It has also taught me to listen effectively by looking at someone when they are talking, keeping a distance, standing to the side, and adopting a non-threatening stance to avoid the person feeling like they are trapped. Before taking the statement I also suggested to the victim that we go away from the crowd of people and go and sit down on an outside bench, as I felt this would allow the victim to feel more comfortable and be able to open up to more about what has been happening. While taking the statement the victim had disclosed that he was in fear of the suspect as for weeks and weeks he had been receiving threats and bullying, to the point where he was afraid to leave his flat. This made me feel a massive amount of empathy for the victim as he had already suffered the horrors of war and to then have wanted to start a new civilian life, to where he has suffered even more. He actually broke down and started crying while I was taking the statement from him. This actually upset me, as I felt like he didn’t deserve any of what has been happening to him especially after what he’s done for his country. His experience over the last weeks must have had a severe impact on him mentally. I had a strange mix feelings of sadness for the victim but also anger that this had happened. This motivated me more to get the best account of this victim with as much detail to protect him and bring justice to the suspect. After taking the statement I have continued to build a rapport asking him about how long he was in the army and to which in turn he was asking me questions about my time in the police service. I have only left the victims address when I was satisfied he was feeling better, I knew he was ok as we were laughing and joking by the end and he was thanking me for my support, which made me feel very relieved.</w:t>
      </w:r>
    </w:p>
    <w:p w14:paraId="7E137F34" w14:textId="77777777" w:rsidR="00685871" w:rsidRDefault="00685871" w:rsidP="00685871"/>
    <w:p w14:paraId="20AAFFAE" w14:textId="59DF5330" w:rsidR="00685871" w:rsidRPr="00685871" w:rsidRDefault="00685871" w:rsidP="00685871">
      <w:pPr>
        <w:rPr>
          <w:b/>
        </w:rPr>
      </w:pPr>
      <w:r w:rsidRPr="00685871">
        <w:rPr>
          <w:b/>
        </w:rPr>
        <w:t>EVALUATION:</w:t>
      </w:r>
    </w:p>
    <w:p w14:paraId="678745D5" w14:textId="77777777" w:rsidR="00685871" w:rsidRDefault="00685871" w:rsidP="00685871"/>
    <w:p w14:paraId="5B1F6FC1" w14:textId="77777777" w:rsidR="00685871" w:rsidRDefault="00685871" w:rsidP="00685871">
      <w:r>
        <w:t xml:space="preserve">I have then provided the victim with the information and support I felt he needed. I have taken his personal contact details and noted his preferred method of contact and the best time to contact him, in regards to updates on the investigation and prosecution. I have then provided him with the relevant occurrence number and my personal mobile number if he did have any questions or concerns about the process. I have then asked for his consent in whether I could share his details with various victim support services and explained this would be beneficial in providing the support he needed. I then felt due to gathering the victim’s account I could submit the relevant victim code forms which are then uploaded to the occurrence providing information for all investigators. The first form I submitted for the victim was a public protection notice which is a list of questions which I have gone through with the victim and from these questions I am able to assess the level of risk and how vulnerable the victim is. Using the National Decision Making model (NDM), by using the information and intelligence provided and assessing the threat and risk I decided to submit the victim as a high risk case. This form is then shared with support services which will help the victim, in line with ‘Right 4’ of the Victim Codes of Practice. One of the support services that the victim will get referred to is Victim Support (VS), who are a charity funded agency that offers support to mainly victims and witnesses of crime, and to anyone else who the crime affects. They offer support on how to increase individual safety and how the criminal justice process works. I also decided to provide an ‘enhanced service’ for the victim which involved submitting an additional victim support referral form to South Wales Victim Focus, who work in line with (VS), to provide additional support from specialists. </w:t>
      </w:r>
    </w:p>
    <w:p w14:paraId="600F2C22" w14:textId="7BC17E68" w:rsidR="00685871" w:rsidRPr="00685871" w:rsidRDefault="00685871" w:rsidP="00685871">
      <w:pPr>
        <w:rPr>
          <w:b/>
        </w:rPr>
      </w:pPr>
      <w:r w:rsidRPr="00685871">
        <w:rPr>
          <w:b/>
        </w:rPr>
        <w:lastRenderedPageBreak/>
        <w:t>CONCLUSION:</w:t>
      </w:r>
    </w:p>
    <w:p w14:paraId="491B4BE0" w14:textId="77777777" w:rsidR="00685871" w:rsidRDefault="00685871" w:rsidP="00685871"/>
    <w:p w14:paraId="411CF935" w14:textId="1FD96429" w:rsidR="00685871" w:rsidRDefault="00685871" w:rsidP="00685871">
      <w:r>
        <w:t>On the whole I feel happy with my overall approach to the situation. I feel I have the provided the victim with all the information and support that was required. Upon reflection, I would like to look at the things I could improve for next time, as I am interested in continually improving in my role. I want to do this as I understand there are always things you can improve on. For example on a personal level I didn’t get in to the police first time around, but I went away on looked at the things I could improve and I was successful on my second attempt. The main improvement going forward is to increase the amount of time I personally contact the victim, as I feel I didn’t do that enough on this occasion, and I feel it makes the victim feel more supported when the intimacy level is increased.</w:t>
      </w:r>
    </w:p>
    <w:p w14:paraId="71E44372" w14:textId="77777777" w:rsidR="00685871" w:rsidRDefault="00685871" w:rsidP="00685871"/>
    <w:p w14:paraId="0F912C77" w14:textId="644207E8" w:rsidR="00685871" w:rsidRPr="00685871" w:rsidRDefault="00685871" w:rsidP="00685871">
      <w:pPr>
        <w:rPr>
          <w:b/>
        </w:rPr>
      </w:pPr>
      <w:r w:rsidRPr="00685871">
        <w:rPr>
          <w:b/>
        </w:rPr>
        <w:t>ACTION:</w:t>
      </w:r>
    </w:p>
    <w:p w14:paraId="54363E06" w14:textId="77777777" w:rsidR="00685871" w:rsidRDefault="00685871" w:rsidP="00685871"/>
    <w:p w14:paraId="4F638C46" w14:textId="123D3470" w:rsidR="00685871" w:rsidRDefault="00685871" w:rsidP="00685871">
      <w:r>
        <w:t xml:space="preserve">I plan on setting myself a target to personally contact victims of crime at least two times by their preferred means of contact, with each investigation where I am the officer in case (OIC). I will make a note of this in my personal notebook and by the end of my tutorship, I will review my performance on the matter (6 </w:t>
      </w:r>
      <w:r w:rsidR="00E83A59">
        <w:t>weeks’ time</w:t>
      </w:r>
      <w:r>
        <w:t>).</w:t>
      </w:r>
    </w:p>
    <w:p w14:paraId="4BFCED60" w14:textId="35D6B222" w:rsidR="00685871" w:rsidRDefault="00685871" w:rsidP="00711A70">
      <w:pPr>
        <w:jc w:val="both"/>
        <w:rPr>
          <w:b/>
          <w:sz w:val="24"/>
          <w:szCs w:val="24"/>
        </w:rPr>
      </w:pPr>
    </w:p>
    <w:p w14:paraId="087C98F9" w14:textId="5B879A84" w:rsidR="00E83A59" w:rsidRDefault="00E83A59" w:rsidP="00711A70">
      <w:pPr>
        <w:jc w:val="both"/>
        <w:rPr>
          <w:b/>
          <w:sz w:val="24"/>
          <w:szCs w:val="24"/>
        </w:rPr>
      </w:pPr>
    </w:p>
    <w:p w14:paraId="7C3F93CA" w14:textId="1A537C59" w:rsidR="00E83A59" w:rsidRDefault="00E83A59" w:rsidP="00711A70">
      <w:pPr>
        <w:jc w:val="both"/>
        <w:rPr>
          <w:b/>
          <w:sz w:val="24"/>
          <w:szCs w:val="24"/>
        </w:rPr>
      </w:pPr>
    </w:p>
    <w:p w14:paraId="0FD615D0" w14:textId="0D0FE492" w:rsidR="00E83A59" w:rsidRDefault="00E83A59" w:rsidP="00711A70">
      <w:pPr>
        <w:jc w:val="both"/>
        <w:rPr>
          <w:b/>
          <w:sz w:val="24"/>
          <w:szCs w:val="24"/>
        </w:rPr>
      </w:pPr>
      <w:r>
        <w:rPr>
          <w:b/>
          <w:sz w:val="24"/>
          <w:szCs w:val="24"/>
        </w:rPr>
        <w:t>Word Count: 1479</w:t>
      </w:r>
    </w:p>
    <w:p w14:paraId="35C07D59" w14:textId="16565426" w:rsidR="00E83A59" w:rsidRPr="00450C83" w:rsidRDefault="00E83A59" w:rsidP="00711A70">
      <w:pPr>
        <w:jc w:val="both"/>
        <w:rPr>
          <w:b/>
          <w:sz w:val="24"/>
          <w:szCs w:val="24"/>
        </w:rPr>
      </w:pPr>
      <w:r>
        <w:rPr>
          <w:b/>
          <w:sz w:val="24"/>
          <w:szCs w:val="24"/>
        </w:rPr>
        <w:t>Total: 4022</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0637567" w:rsidR="003C458C" w:rsidRDefault="003C458C" w:rsidP="003C458C">
      <w:pPr>
        <w:jc w:val="both"/>
        <w:rPr>
          <w:b/>
          <w:sz w:val="24"/>
          <w:szCs w:val="24"/>
        </w:rPr>
      </w:pPr>
      <w:r w:rsidRPr="00450C83">
        <w:rPr>
          <w:b/>
          <w:sz w:val="24"/>
          <w:szCs w:val="24"/>
        </w:rPr>
        <w:t>ANSWER:</w:t>
      </w:r>
    </w:p>
    <w:p w14:paraId="129BE0E3" w14:textId="3D839729" w:rsidR="007F20CF" w:rsidRDefault="007F20CF" w:rsidP="003C458C">
      <w:pPr>
        <w:jc w:val="both"/>
        <w:rPr>
          <w:b/>
          <w:sz w:val="24"/>
          <w:szCs w:val="24"/>
        </w:rPr>
      </w:pPr>
    </w:p>
    <w:p w14:paraId="2679EF3A" w14:textId="114F26EF" w:rsidR="007F20CF" w:rsidRDefault="007F20CF" w:rsidP="007F20CF">
      <w:r>
        <w:t>INTRODUCTION:</w:t>
      </w:r>
    </w:p>
    <w:p w14:paraId="24955586" w14:textId="77777777" w:rsidR="00685871" w:rsidRDefault="00685871" w:rsidP="007F20CF"/>
    <w:p w14:paraId="2EDB5A2A" w14:textId="36FA0BB7" w:rsidR="007F20CF" w:rsidRDefault="007F20CF" w:rsidP="007F20CF">
      <w:r>
        <w:t>For this essay, I will be looking at an incident where I applied the use of the National Decision Model (NDM). In the role of a police officer it requires you to be able to make critical, possibly life changing decisions in a matter of seconds. The public entrust this skill in us daily to keep the peace and to provide safety for when they are most in need.</w:t>
      </w:r>
    </w:p>
    <w:p w14:paraId="31A049E4" w14:textId="1D30ED97" w:rsidR="00685871" w:rsidRDefault="00685871" w:rsidP="007F20CF"/>
    <w:p w14:paraId="7917800F" w14:textId="00672A6D" w:rsidR="00685871" w:rsidRDefault="00685871" w:rsidP="007F20CF">
      <w:r>
        <w:t>For this essay I will be using the GIBBS reflective model. (Gibbs, 1988)</w:t>
      </w:r>
    </w:p>
    <w:p w14:paraId="00C15046" w14:textId="77777777" w:rsidR="00685871" w:rsidRDefault="00685871" w:rsidP="007F20CF"/>
    <w:p w14:paraId="301ECBC9" w14:textId="455A8B83" w:rsidR="007F20CF" w:rsidRDefault="007F20CF" w:rsidP="007F20CF">
      <w:r>
        <w:t xml:space="preserve"> NDM:</w:t>
      </w:r>
    </w:p>
    <w:p w14:paraId="3DA6FB2E" w14:textId="77777777" w:rsidR="00685871" w:rsidRDefault="00685871" w:rsidP="007F20CF"/>
    <w:p w14:paraId="287C9F49" w14:textId="77777777" w:rsidR="007F20CF" w:rsidRDefault="007F20CF" w:rsidP="007F20CF">
      <w:r>
        <w:t xml:space="preserve">Introduced in 2012, the NDM was developed in line with the Conflict Management Model (CMM) which was mainly for public order and firearms incidents. The two models are similar, the differences being that the NDM revolves around the code of ethics and it allows the user to ‘review’ the decisions they have made in a particular incident. Essentially, the NDM provides officers and anyone using it with a policy basis and an ethical foundation for taking action, or for deciding not to act (Bryant and Bryant, 2021). The National Decision Model, (2021) states the NDM has six key steps, each step provides the user with a topic for consideration, with the code of ethics at its centre. The NDM puts the code of ethics at its centre as it is tailored to decision making within the police. By following the NDM, you must first make sure you abide by the code with each decision, and be consistent with the police standards of behaviour set out in the code. The first step of the NDM is ‘Information’, during this stage the user should gather as much information and intelligence available to be able to determine how to approach the next step, e.g. finding out a subjects warning markers. The next stage is assessing the threat and risk and develop a working strategy, this involves assessing the situation, </w:t>
      </w:r>
      <w:r>
        <w:lastRenderedPageBreak/>
        <w:t>including any specific threat, the risk of harm and the potential for benefits. This may also include assessing the impact factors, e.g. drugs, alcohol, environment, weapons etc., as well as assessing the offender profile behaviours. The third step is ‘powers and policies’, which helps the user consider what powers and policies they have at their disposal such as section 117 of PACE 1984, justifying the use of force if necessary. The fourth step is ‘tactical options and contingencies’ considers the different ways to make a decision or resolve an incident with the least risk of harm. The type of options available are police presence, tactical communication and offensive and defensive tactics. The final step is action and review, the first part of the step is implementing the action you have selected and if the action ends the incident you are dealing with review your decisions, including what lessons you can take from it and what you might do differently next time (National Decision Model, 2021).</w:t>
      </w:r>
    </w:p>
    <w:p w14:paraId="4FF76F03" w14:textId="56D28B13" w:rsidR="007F20CF" w:rsidRDefault="007F20CF" w:rsidP="007F20CF">
      <w:r>
        <w:t>For the purpose of this assignment, I will be using the Gibbs model of reflection (1988)</w:t>
      </w:r>
    </w:p>
    <w:p w14:paraId="662E4333" w14:textId="77777777" w:rsidR="007F20CF" w:rsidRDefault="007F20CF" w:rsidP="007F20CF"/>
    <w:p w14:paraId="626AA878" w14:textId="5E13E8FE" w:rsidR="007F20CF" w:rsidRPr="00685871" w:rsidRDefault="007F20CF" w:rsidP="007F20CF">
      <w:pPr>
        <w:rPr>
          <w:b/>
        </w:rPr>
      </w:pPr>
      <w:r w:rsidRPr="00685871">
        <w:rPr>
          <w:b/>
        </w:rPr>
        <w:t>DESCRIPTION OF INCIDENT/USE OF NDM:</w:t>
      </w:r>
    </w:p>
    <w:p w14:paraId="3CDE44D8" w14:textId="77777777" w:rsidR="007F20CF" w:rsidRDefault="007F20CF" w:rsidP="007F20CF"/>
    <w:p w14:paraId="30CDF064" w14:textId="3F903752" w:rsidR="007F20CF" w:rsidRDefault="007F20CF" w:rsidP="007F20CF">
      <w:r>
        <w:t xml:space="preserve">My colleague and I were on mobile patrol when we received a call via radio, to attend an address where a female had reported that her partner had grabbed her by the throat and punched her to the face resulting in injuries to her face and neck. The information and intelligence that I gathered prior to this incident was the 999 call of the woman and the male’s warning markers which were for drugs and that he had a history of domestic violence. On arrival to the scene, the female was actually in a neighbour’s flat as she was in fear of her partner who was in their flat. The female told me that her partner had been up all night takings drugs and accused her of cheating, so grabbed her by the throat and punched her to the face. I was aware of my unconscious bias at this moment, in the year ending March 2019, 75% of domestic abuse-related crimes, the victim was female (Office for National Statistics, 2019). I was right to think the male was the suspect due to the injuries to the female and what she was reporting. At this time I have assessed the threat and risk and come to the conclusion that due to the impact factors of the suspect being under the influence of drugs and his warning markers for domestic violence. The risk to the female was very high, utilising the NDM further and considering my powers and policies, I made a lawful arrest under section 24(2) of the Police and Criminal Evidence Act 1984. This was lawful as I had reasonable grounds for suspecting that an offence had been committed. I felt this decision was the most rational and effective, due to what had taken place. I had previously attended the address around 3 weeks prior to this incident and used my discretion in a different way. At the previous call the female had no injuries and no offences were disclosed, so I used my discretion in not arresting the male but just removed him from the address that night. Bryant and Bryant (2021) state that using police discretion effectively is making the best decision and choosing the best course of action when evaluating a situation. Upon reflection maybe this action was not the best as it was not effective in reducing the future risk for the female only the risk on the night. However, on this occasion I feel I showed leadership as I was not willing to give the offender a lighter form of action on this occasion. Shortly after, I noticed the suspect was outside the property as I could see through the window, I then made a quick and prompt decision to go outside and handcuff the male. I feel this was the most effective action to take to eliminate the immediate threat. I have considered which level of offence to arrest the suspect on at this stage. The conclusion I came to at the time was to arrest the male under section 47 of the Offences Against a Person Act 1861 (ABH), as I felt that the injuries to the female were more severe than section 39 common assault. </w:t>
      </w:r>
    </w:p>
    <w:p w14:paraId="1AA709CD" w14:textId="77777777" w:rsidR="007F20CF" w:rsidRDefault="007F20CF" w:rsidP="007F20CF"/>
    <w:p w14:paraId="678BFC46" w14:textId="72E131B9" w:rsidR="007F20CF" w:rsidRDefault="007F20CF" w:rsidP="007F20CF">
      <w:r>
        <w:t>CPIA:</w:t>
      </w:r>
    </w:p>
    <w:p w14:paraId="443D8D74" w14:textId="77777777" w:rsidR="007F20CF" w:rsidRDefault="007F20CF" w:rsidP="007F20CF"/>
    <w:p w14:paraId="005A025E" w14:textId="77777777" w:rsidR="007F20CF" w:rsidRDefault="007F20CF" w:rsidP="007F20CF">
      <w:r>
        <w:t>During the incident I was aware I had to investigate the offence in line with the code of practice to the Criminal Procedure and Investigations Act 1996 (CPIA). I understood at the time my responsibilities in carrying out ‘golden hour’ enquiries, which was a term I learnt in police training that means to gather evidence immediately after an incident has took place to gather the best evidence available. I also thought from a forensic view point, by asking my colleague to stay with the victim, while me and the further units that attended to deal with the suspect, avoiding any cross contamination. When entering the flat where the offence took place I made sure my body cam was activated to get a picture of how the scene was left, with clear signs of a struggle with overturned furniture and smashed glass, which I also took photos of. I was wearing 2 pairs of gloves at this time as stated in the Forensic Science Regulator Part 2, section 10.7. This document states this is best practice. I also made sure myself and my colleague agreed on a common approach path for the scene, this is defined as follows;</w:t>
      </w:r>
    </w:p>
    <w:p w14:paraId="18198A12" w14:textId="77777777" w:rsidR="007F20CF" w:rsidRDefault="007F20CF" w:rsidP="007F20CF">
      <w:r>
        <w:lastRenderedPageBreak/>
        <w:t xml:space="preserve"> “The designated route into and out of a crime scene so designated in order to minimize disturbance to the surrounding area” (Gooch and Williams, 2015).</w:t>
      </w:r>
    </w:p>
    <w:p w14:paraId="26D297AE" w14:textId="77777777" w:rsidR="007F20CF" w:rsidRDefault="007F20CF" w:rsidP="007F20CF">
      <w:r>
        <w:t xml:space="preserve"> I then conducted house to house enquiries, while my colleague took statements from the victim and the neighbour. I was able to ensure that the lines of enquiries I carried out were in line with the principles set out in the CPIA 1996, such as, not being repressive, I was proportionate and I had a regard for the vulnerable person involved, </w:t>
      </w:r>
    </w:p>
    <w:p w14:paraId="7811A676" w14:textId="1BFCA052" w:rsidR="007F20CF" w:rsidRDefault="007F20CF" w:rsidP="007F20CF">
      <w:r>
        <w:t>“The principles are underpinned by the recognition that policing works best where it has the support and cooperation of the community” (College of Policing 2021).</w:t>
      </w:r>
    </w:p>
    <w:p w14:paraId="459F2642" w14:textId="77777777" w:rsidR="007F20CF" w:rsidRDefault="007F20CF" w:rsidP="007F20CF"/>
    <w:p w14:paraId="582BEE62" w14:textId="3D8ADAD8" w:rsidR="007F20CF" w:rsidRDefault="007F20CF" w:rsidP="007F20CF">
      <w:pPr>
        <w:rPr>
          <w:b/>
        </w:rPr>
      </w:pPr>
      <w:r w:rsidRPr="007F20CF">
        <w:rPr>
          <w:b/>
        </w:rPr>
        <w:t>FEELINGS/EVALUATION:</w:t>
      </w:r>
    </w:p>
    <w:p w14:paraId="12FA7134" w14:textId="77777777" w:rsidR="00685871" w:rsidRPr="007F20CF" w:rsidRDefault="00685871" w:rsidP="007F20CF">
      <w:pPr>
        <w:rPr>
          <w:b/>
        </w:rPr>
      </w:pPr>
    </w:p>
    <w:p w14:paraId="286506A3" w14:textId="03FEAFD4" w:rsidR="007F20CF" w:rsidRDefault="007F20CF" w:rsidP="007F20CF">
      <w:r>
        <w:t>I feel that the experience was a great learning experience and a chance for me to show my leadership and rational approach to an investigation. I felt I acted professionally, I treated all involved with respect and courtesy, as well as keeping the victims details and injuries as confidential as possible. I felt I worked my way around the NDM effectively and objectively, as well as making sure the code of ethics was at the centre of all my decisions. I feel the actions I made were justified and proportionate in terms of dealing with the suspect. I also feel I understood my responsibilities to act within the code of practice of the CPIA 1996. By gathering evidence securely and investigating all lines of enquiry, while remaining impartial throughout.</w:t>
      </w:r>
    </w:p>
    <w:p w14:paraId="5CAC051F" w14:textId="77777777" w:rsidR="007F20CF" w:rsidRDefault="007F20CF" w:rsidP="007F20CF"/>
    <w:p w14:paraId="46BC574F" w14:textId="5349D3D5" w:rsidR="007F20CF" w:rsidRPr="007F20CF" w:rsidRDefault="007F20CF" w:rsidP="007F20CF">
      <w:pPr>
        <w:rPr>
          <w:b/>
        </w:rPr>
      </w:pPr>
      <w:r w:rsidRPr="007F20CF">
        <w:rPr>
          <w:b/>
        </w:rPr>
        <w:t>CONCLUSION/ACTIONS:</w:t>
      </w:r>
    </w:p>
    <w:p w14:paraId="52507FB3" w14:textId="77777777" w:rsidR="007F20CF" w:rsidRDefault="007F20CF" w:rsidP="007F20CF"/>
    <w:p w14:paraId="426E3F1A" w14:textId="33B73EEE" w:rsidR="007F20CF" w:rsidRDefault="007F20CF" w:rsidP="007F20CF">
      <w:r>
        <w:t xml:space="preserve">In conclusion I felt I felt I dealt with the situation well, but there are some things I can improve on and action for next time. For my next incident I will try to orchestrate my way around the NDM faster and more efficiently, this will come with experience. I will also limit how close I stand to the victim next time, limiting the amount of cross contamination of evidential fibres. </w:t>
      </w:r>
    </w:p>
    <w:p w14:paraId="17F5F71F" w14:textId="6BA19A91" w:rsidR="00E83A59" w:rsidRDefault="00E83A59" w:rsidP="007F20CF"/>
    <w:p w14:paraId="31B399D9" w14:textId="072E75FB" w:rsidR="00E83A59" w:rsidRDefault="00E83A59" w:rsidP="007F20CF"/>
    <w:p w14:paraId="1C70D9E7" w14:textId="1535DA96" w:rsidR="00E83A59" w:rsidRPr="00E83A59" w:rsidRDefault="00E83A59" w:rsidP="007F20CF">
      <w:pPr>
        <w:rPr>
          <w:b/>
        </w:rPr>
      </w:pPr>
      <w:r w:rsidRPr="00E83A59">
        <w:rPr>
          <w:b/>
        </w:rPr>
        <w:t>Word Count: 1540</w:t>
      </w:r>
    </w:p>
    <w:p w14:paraId="4E0F5C4C" w14:textId="27EA7A36" w:rsidR="00E83A59" w:rsidRPr="00E83A59" w:rsidRDefault="00E83A59" w:rsidP="007F20CF">
      <w:pPr>
        <w:rPr>
          <w:b/>
        </w:rPr>
      </w:pPr>
      <w:r w:rsidRPr="00E83A59">
        <w:rPr>
          <w:b/>
        </w:rPr>
        <w:t>Total: 5562</w:t>
      </w:r>
    </w:p>
    <w:p w14:paraId="7C4ACF8A" w14:textId="77777777" w:rsidR="007F20CF" w:rsidRDefault="007F20CF" w:rsidP="003C458C">
      <w:pPr>
        <w:jc w:val="both"/>
        <w:rPr>
          <w:b/>
          <w:sz w:val="24"/>
          <w:szCs w:val="24"/>
        </w:rPr>
      </w:pPr>
    </w:p>
    <w:p w14:paraId="64839C20" w14:textId="77777777" w:rsidR="007F20CF" w:rsidRPr="00450C83" w:rsidRDefault="007F20CF" w:rsidP="003C458C">
      <w:pPr>
        <w:jc w:val="both"/>
        <w:rPr>
          <w:b/>
          <w:sz w:val="24"/>
          <w:szCs w:val="24"/>
        </w:rPr>
      </w:pPr>
    </w:p>
    <w:p w14:paraId="52FCEE5A" w14:textId="77777777" w:rsidR="00025650" w:rsidRPr="00270EEB" w:rsidRDefault="00025650" w:rsidP="00025650">
      <w:pPr>
        <w:jc w:val="both"/>
        <w:rPr>
          <w:sz w:val="24"/>
          <w:szCs w:val="24"/>
        </w:rPr>
      </w:pPr>
      <w:bookmarkStart w:id="6" w:name="_GoBack"/>
      <w:bookmarkEnd w:id="6"/>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A24E67">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358B6CE4"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r w:rsidR="00E83A59" w:rsidRPr="48DF4B50">
        <w:rPr>
          <w:b/>
          <w:bCs/>
          <w:i/>
          <w:iCs/>
          <w:sz w:val="24"/>
          <w:szCs w:val="24"/>
        </w:rPr>
        <w:t>word count</w:t>
      </w:r>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B670EA">
        <w:trPr>
          <w:trHeight w:val="5455"/>
        </w:trPr>
        <w:tc>
          <w:tcPr>
            <w:tcW w:w="2318" w:type="dxa"/>
            <w:shd w:val="clear" w:color="auto" w:fill="auto"/>
          </w:tcPr>
          <w:p w14:paraId="38D88991" w14:textId="77777777" w:rsidR="00220D06" w:rsidRPr="007F20CF" w:rsidRDefault="00220D06" w:rsidP="00FF7EBB">
            <w:pPr>
              <w:jc w:val="both"/>
              <w:rPr>
                <w:rFonts w:asciiTheme="minorHAnsi" w:hAnsiTheme="minorHAnsi" w:cstheme="minorHAnsi"/>
                <w:sz w:val="22"/>
                <w:szCs w:val="22"/>
              </w:rPr>
            </w:pPr>
          </w:p>
          <w:p w14:paraId="66224223" w14:textId="7E00D1A7" w:rsidR="00220D06" w:rsidRPr="007F20CF" w:rsidRDefault="00646E22" w:rsidP="00FF7EBB">
            <w:pPr>
              <w:jc w:val="both"/>
              <w:rPr>
                <w:rFonts w:asciiTheme="minorHAnsi" w:hAnsiTheme="minorHAnsi" w:cstheme="minorHAnsi"/>
                <w:sz w:val="22"/>
                <w:szCs w:val="22"/>
              </w:rPr>
            </w:pPr>
            <w:r w:rsidRPr="007F20CF">
              <w:rPr>
                <w:rFonts w:asciiTheme="minorHAnsi" w:hAnsiTheme="minorHAnsi" w:cstheme="minorHAnsi"/>
                <w:sz w:val="22"/>
                <w:szCs w:val="22"/>
              </w:rPr>
              <w:t>To make improvements to my Officer safety training (OST). Specifically the application of handcuffing.</w:t>
            </w:r>
          </w:p>
          <w:p w14:paraId="4B5016F9" w14:textId="77777777" w:rsidR="00220D06" w:rsidRPr="007F20CF" w:rsidRDefault="00220D06" w:rsidP="00FF7EBB">
            <w:pPr>
              <w:jc w:val="both"/>
              <w:rPr>
                <w:rFonts w:asciiTheme="minorHAnsi" w:hAnsiTheme="minorHAnsi" w:cstheme="minorHAnsi"/>
                <w:sz w:val="22"/>
                <w:szCs w:val="22"/>
              </w:rPr>
            </w:pPr>
          </w:p>
          <w:p w14:paraId="5A8E3BA0" w14:textId="77777777" w:rsidR="00220D06" w:rsidRPr="007F20CF" w:rsidRDefault="00220D06" w:rsidP="00FF7EBB">
            <w:pPr>
              <w:jc w:val="both"/>
              <w:rPr>
                <w:rFonts w:asciiTheme="minorHAnsi" w:hAnsiTheme="minorHAnsi" w:cstheme="minorHAnsi"/>
                <w:sz w:val="22"/>
                <w:szCs w:val="22"/>
              </w:rPr>
            </w:pPr>
          </w:p>
          <w:p w14:paraId="1D925BEB" w14:textId="77777777" w:rsidR="00220D06" w:rsidRPr="007F20CF" w:rsidRDefault="00220D06" w:rsidP="00FF7EBB">
            <w:pPr>
              <w:jc w:val="both"/>
              <w:rPr>
                <w:rFonts w:asciiTheme="minorHAnsi" w:hAnsiTheme="minorHAnsi" w:cstheme="minorHAnsi"/>
                <w:sz w:val="22"/>
                <w:szCs w:val="22"/>
              </w:rPr>
            </w:pPr>
          </w:p>
          <w:p w14:paraId="12DD0457" w14:textId="77777777" w:rsidR="00220D06" w:rsidRPr="007F20CF" w:rsidRDefault="00220D06" w:rsidP="00FF7EBB">
            <w:pPr>
              <w:jc w:val="both"/>
              <w:rPr>
                <w:rFonts w:asciiTheme="minorHAnsi" w:hAnsiTheme="minorHAnsi" w:cstheme="minorHAnsi"/>
                <w:sz w:val="22"/>
                <w:szCs w:val="22"/>
              </w:rPr>
            </w:pPr>
          </w:p>
          <w:p w14:paraId="43FC3966" w14:textId="77777777" w:rsidR="00220D06" w:rsidRPr="007F20CF" w:rsidRDefault="00220D06" w:rsidP="00FF7EBB">
            <w:pPr>
              <w:jc w:val="both"/>
              <w:rPr>
                <w:rFonts w:asciiTheme="minorHAnsi" w:hAnsiTheme="minorHAnsi" w:cstheme="minorHAnsi"/>
                <w:sz w:val="22"/>
                <w:szCs w:val="22"/>
              </w:rPr>
            </w:pPr>
          </w:p>
          <w:p w14:paraId="3E32D5F2" w14:textId="77777777" w:rsidR="00220D06" w:rsidRPr="007F20CF" w:rsidRDefault="00220D06" w:rsidP="00FF7EBB">
            <w:pPr>
              <w:jc w:val="both"/>
              <w:rPr>
                <w:rFonts w:asciiTheme="minorHAnsi" w:hAnsiTheme="minorHAnsi" w:cstheme="minorHAnsi"/>
                <w:sz w:val="22"/>
                <w:szCs w:val="22"/>
              </w:rPr>
            </w:pPr>
          </w:p>
          <w:p w14:paraId="3F46813A" w14:textId="77777777" w:rsidR="00220D06" w:rsidRPr="007F20CF" w:rsidRDefault="00220D06" w:rsidP="00FF7EBB">
            <w:pPr>
              <w:jc w:val="both"/>
              <w:rPr>
                <w:rFonts w:asciiTheme="minorHAnsi" w:hAnsiTheme="minorHAnsi" w:cstheme="minorHAnsi"/>
                <w:sz w:val="22"/>
                <w:szCs w:val="22"/>
              </w:rPr>
            </w:pPr>
          </w:p>
          <w:p w14:paraId="0ED85F85" w14:textId="77777777" w:rsidR="00220D06" w:rsidRPr="007F20CF" w:rsidRDefault="00220D06" w:rsidP="00FF7EBB">
            <w:pPr>
              <w:jc w:val="both"/>
              <w:rPr>
                <w:rFonts w:asciiTheme="minorHAnsi" w:hAnsiTheme="minorHAnsi" w:cstheme="minorHAnsi"/>
                <w:sz w:val="22"/>
                <w:szCs w:val="22"/>
              </w:rPr>
            </w:pPr>
          </w:p>
        </w:tc>
        <w:tc>
          <w:tcPr>
            <w:tcW w:w="2249" w:type="dxa"/>
            <w:shd w:val="clear" w:color="auto" w:fill="auto"/>
          </w:tcPr>
          <w:p w14:paraId="1FBBD35A" w14:textId="77777777" w:rsidR="00220D06" w:rsidRPr="007F20CF" w:rsidRDefault="00646E22" w:rsidP="00FF7EBB">
            <w:pPr>
              <w:jc w:val="both"/>
              <w:rPr>
                <w:rFonts w:asciiTheme="minorHAnsi" w:hAnsiTheme="minorHAnsi" w:cstheme="minorHAnsi"/>
                <w:sz w:val="22"/>
                <w:szCs w:val="22"/>
              </w:rPr>
            </w:pPr>
            <w:r w:rsidRPr="007F20CF">
              <w:rPr>
                <w:rFonts w:asciiTheme="minorHAnsi" w:hAnsiTheme="minorHAnsi" w:cstheme="minorHAnsi"/>
                <w:sz w:val="22"/>
                <w:szCs w:val="22"/>
              </w:rPr>
              <w:t xml:space="preserve">Improving my knowledge by looking at the College of Policing website, Police Use of Force: Tactics, Assaults and Safety (2020) </w:t>
            </w:r>
            <w:r w:rsidR="00B670EA" w:rsidRPr="007F20CF">
              <w:rPr>
                <w:rFonts w:asciiTheme="minorHAnsi" w:hAnsiTheme="minorHAnsi" w:cstheme="minorHAnsi"/>
                <w:sz w:val="22"/>
                <w:szCs w:val="22"/>
              </w:rPr>
              <w:t>–</w:t>
            </w:r>
            <w:r w:rsidRPr="007F20CF">
              <w:rPr>
                <w:rFonts w:asciiTheme="minorHAnsi" w:hAnsiTheme="minorHAnsi" w:cstheme="minorHAnsi"/>
                <w:sz w:val="22"/>
                <w:szCs w:val="22"/>
              </w:rPr>
              <w:t xml:space="preserve"> </w:t>
            </w:r>
            <w:r w:rsidR="00B670EA" w:rsidRPr="007F20CF">
              <w:rPr>
                <w:rFonts w:asciiTheme="minorHAnsi" w:hAnsiTheme="minorHAnsi" w:cstheme="minorHAnsi"/>
                <w:sz w:val="22"/>
                <w:szCs w:val="22"/>
              </w:rPr>
              <w:t>which outlines injuries on members of public when use of force by police officers is used incorrectly.</w:t>
            </w:r>
          </w:p>
          <w:p w14:paraId="72EB97B8" w14:textId="77777777" w:rsidR="00B670EA" w:rsidRPr="007F20CF" w:rsidRDefault="00B670EA" w:rsidP="00FF7EBB">
            <w:pPr>
              <w:jc w:val="both"/>
              <w:rPr>
                <w:rFonts w:asciiTheme="minorHAnsi" w:hAnsiTheme="minorHAnsi" w:cstheme="minorHAnsi"/>
                <w:sz w:val="22"/>
                <w:szCs w:val="22"/>
              </w:rPr>
            </w:pPr>
          </w:p>
          <w:p w14:paraId="1DD535CE" w14:textId="614FB6B5" w:rsidR="00B670EA" w:rsidRPr="007F20CF" w:rsidRDefault="00B670EA" w:rsidP="00FF7EBB">
            <w:pPr>
              <w:jc w:val="both"/>
              <w:rPr>
                <w:rFonts w:asciiTheme="minorHAnsi" w:hAnsiTheme="minorHAnsi" w:cstheme="minorHAnsi"/>
                <w:sz w:val="22"/>
                <w:szCs w:val="22"/>
              </w:rPr>
            </w:pPr>
            <w:r w:rsidRPr="007F20CF">
              <w:rPr>
                <w:rFonts w:asciiTheme="minorHAnsi" w:hAnsiTheme="minorHAnsi" w:cstheme="minorHAnsi"/>
                <w:sz w:val="22"/>
                <w:szCs w:val="22"/>
              </w:rPr>
              <w:t>Follow conflict management guidelines on the College of Policing website, (2020)</w:t>
            </w:r>
          </w:p>
        </w:tc>
        <w:tc>
          <w:tcPr>
            <w:tcW w:w="2230" w:type="dxa"/>
            <w:shd w:val="clear" w:color="auto" w:fill="auto"/>
          </w:tcPr>
          <w:p w14:paraId="6F1E9BBC" w14:textId="77777777" w:rsidR="00220D06" w:rsidRPr="007F20CF" w:rsidRDefault="00B670EA" w:rsidP="00FF7EBB">
            <w:pPr>
              <w:jc w:val="both"/>
              <w:rPr>
                <w:rFonts w:asciiTheme="minorHAnsi" w:hAnsiTheme="minorHAnsi" w:cstheme="minorHAnsi"/>
                <w:sz w:val="22"/>
                <w:szCs w:val="22"/>
              </w:rPr>
            </w:pPr>
            <w:r w:rsidRPr="007F20CF">
              <w:rPr>
                <w:rFonts w:asciiTheme="minorHAnsi" w:hAnsiTheme="minorHAnsi" w:cstheme="minorHAnsi"/>
                <w:sz w:val="22"/>
                <w:szCs w:val="22"/>
              </w:rPr>
              <w:t>Officer Safety Trained officers who are specifically trained to teach officers in all aspects of conflict management.</w:t>
            </w:r>
          </w:p>
          <w:p w14:paraId="489E39C4" w14:textId="77777777" w:rsidR="00B670EA" w:rsidRPr="007F20CF" w:rsidRDefault="00B670EA" w:rsidP="00FF7EBB">
            <w:pPr>
              <w:jc w:val="both"/>
              <w:rPr>
                <w:rFonts w:asciiTheme="minorHAnsi" w:hAnsiTheme="minorHAnsi" w:cstheme="minorHAnsi"/>
                <w:sz w:val="22"/>
                <w:szCs w:val="22"/>
              </w:rPr>
            </w:pPr>
          </w:p>
          <w:p w14:paraId="177DD410" w14:textId="1ABEF12B" w:rsidR="00B670EA" w:rsidRPr="007F20CF" w:rsidRDefault="00B670EA" w:rsidP="00FF7EBB">
            <w:pPr>
              <w:jc w:val="both"/>
              <w:rPr>
                <w:rFonts w:asciiTheme="minorHAnsi" w:hAnsiTheme="minorHAnsi" w:cstheme="minorHAnsi"/>
                <w:sz w:val="22"/>
                <w:szCs w:val="22"/>
              </w:rPr>
            </w:pPr>
            <w:r w:rsidRPr="007F20CF">
              <w:rPr>
                <w:rFonts w:asciiTheme="minorHAnsi" w:hAnsiTheme="minorHAnsi" w:cstheme="minorHAnsi"/>
                <w:sz w:val="22"/>
                <w:szCs w:val="22"/>
              </w:rPr>
              <w:t>My tutor: My tutor is aware of this area of improvement and can help me focus on working on it by letting me deal with cases where uses of force are required.</w:t>
            </w:r>
          </w:p>
        </w:tc>
        <w:tc>
          <w:tcPr>
            <w:tcW w:w="2230" w:type="dxa"/>
            <w:shd w:val="clear" w:color="auto" w:fill="auto"/>
          </w:tcPr>
          <w:p w14:paraId="114634EA" w14:textId="4572D077" w:rsidR="62FE5CAF" w:rsidRPr="007F20CF" w:rsidRDefault="00B670EA" w:rsidP="62FE5CAF">
            <w:pPr>
              <w:jc w:val="both"/>
              <w:rPr>
                <w:rFonts w:asciiTheme="minorHAnsi" w:hAnsiTheme="minorHAnsi" w:cstheme="minorHAnsi"/>
                <w:sz w:val="22"/>
                <w:szCs w:val="22"/>
              </w:rPr>
            </w:pPr>
            <w:r w:rsidRPr="007F20CF">
              <w:rPr>
                <w:rFonts w:asciiTheme="minorHAnsi" w:hAnsiTheme="minorHAnsi" w:cstheme="minorHAnsi"/>
                <w:sz w:val="22"/>
                <w:szCs w:val="22"/>
              </w:rPr>
              <w:t>10</w:t>
            </w:r>
            <w:r w:rsidRPr="007F20CF">
              <w:rPr>
                <w:rFonts w:asciiTheme="minorHAnsi" w:hAnsiTheme="minorHAnsi" w:cstheme="minorHAnsi"/>
                <w:sz w:val="22"/>
                <w:szCs w:val="22"/>
                <w:vertAlign w:val="superscript"/>
              </w:rPr>
              <w:t>th</w:t>
            </w:r>
            <w:r w:rsidRPr="007F20CF">
              <w:rPr>
                <w:rFonts w:asciiTheme="minorHAnsi" w:hAnsiTheme="minorHAnsi" w:cstheme="minorHAnsi"/>
                <w:sz w:val="22"/>
                <w:szCs w:val="22"/>
              </w:rPr>
              <w:t xml:space="preserve"> </w:t>
            </w:r>
            <w:r w:rsidR="00615D67" w:rsidRPr="007F20CF">
              <w:rPr>
                <w:rFonts w:asciiTheme="minorHAnsi" w:hAnsiTheme="minorHAnsi" w:cstheme="minorHAnsi"/>
                <w:sz w:val="22"/>
                <w:szCs w:val="22"/>
              </w:rPr>
              <w:t>February</w:t>
            </w:r>
            <w:r w:rsidRPr="007F20CF">
              <w:rPr>
                <w:rFonts w:asciiTheme="minorHAnsi" w:hAnsiTheme="minorHAnsi" w:cstheme="minorHAnsi"/>
                <w:sz w:val="22"/>
                <w:szCs w:val="22"/>
              </w:rPr>
              <w:t xml:space="preserve"> 2022: This is when I hope to complete my OST refresher course. Which will include a 2 day course going over skills needed for conflict management.</w:t>
            </w:r>
          </w:p>
          <w:p w14:paraId="76C724B8" w14:textId="77777777" w:rsidR="00B670EA" w:rsidRPr="007F20CF" w:rsidRDefault="00B670EA" w:rsidP="62FE5CAF">
            <w:pPr>
              <w:jc w:val="both"/>
              <w:rPr>
                <w:rFonts w:asciiTheme="minorHAnsi" w:hAnsiTheme="minorHAnsi" w:cstheme="minorHAnsi"/>
                <w:sz w:val="22"/>
                <w:szCs w:val="22"/>
              </w:rPr>
            </w:pPr>
          </w:p>
          <w:p w14:paraId="1F90E38B" w14:textId="7C9374F2" w:rsidR="00B670EA" w:rsidRPr="007F20CF" w:rsidRDefault="00CB072F" w:rsidP="62FE5CAF">
            <w:pPr>
              <w:jc w:val="both"/>
              <w:rPr>
                <w:rFonts w:asciiTheme="minorHAnsi" w:hAnsiTheme="minorHAnsi" w:cstheme="minorHAnsi"/>
                <w:sz w:val="22"/>
                <w:szCs w:val="22"/>
              </w:rPr>
            </w:pPr>
            <w:r w:rsidRPr="007F20CF">
              <w:rPr>
                <w:rFonts w:asciiTheme="minorHAnsi" w:hAnsiTheme="minorHAnsi" w:cstheme="minorHAnsi"/>
                <w:sz w:val="22"/>
                <w:szCs w:val="22"/>
              </w:rPr>
              <w:t>I also hope to focus on this in all upcoming shifts as it is likely I will encounter conflict as a response officer.</w:t>
            </w:r>
          </w:p>
        </w:tc>
      </w:tr>
      <w:tr w:rsidR="00220D06" w:rsidRPr="00270EEB" w14:paraId="4DD6097A" w14:textId="77777777" w:rsidTr="00615D67">
        <w:trPr>
          <w:trHeight w:val="416"/>
        </w:trPr>
        <w:tc>
          <w:tcPr>
            <w:tcW w:w="2318" w:type="dxa"/>
            <w:shd w:val="clear" w:color="auto" w:fill="auto"/>
          </w:tcPr>
          <w:p w14:paraId="3411A998" w14:textId="77777777" w:rsidR="00220D06" w:rsidRPr="007F20CF" w:rsidRDefault="00220D06" w:rsidP="00FF7EBB">
            <w:pPr>
              <w:jc w:val="both"/>
              <w:rPr>
                <w:rFonts w:asciiTheme="minorHAnsi" w:hAnsiTheme="minorHAnsi" w:cstheme="minorHAnsi"/>
                <w:sz w:val="22"/>
                <w:szCs w:val="22"/>
              </w:rPr>
            </w:pPr>
          </w:p>
          <w:p w14:paraId="24A3FE31" w14:textId="7A4953A2" w:rsidR="00220D06" w:rsidRPr="007F20CF" w:rsidRDefault="00184172" w:rsidP="00FF7EBB">
            <w:pPr>
              <w:jc w:val="both"/>
              <w:rPr>
                <w:rFonts w:asciiTheme="minorHAnsi" w:hAnsiTheme="minorHAnsi" w:cstheme="minorHAnsi"/>
                <w:sz w:val="22"/>
                <w:szCs w:val="22"/>
              </w:rPr>
            </w:pPr>
            <w:r w:rsidRPr="007F20CF">
              <w:rPr>
                <w:rFonts w:asciiTheme="minorHAnsi" w:hAnsiTheme="minorHAnsi" w:cstheme="minorHAnsi"/>
                <w:sz w:val="22"/>
                <w:szCs w:val="22"/>
              </w:rPr>
              <w:t>To familiarise myself further with the process of updating incidents after attending a call. Specifically on our records management system (NICHE)</w:t>
            </w:r>
          </w:p>
          <w:p w14:paraId="425B6CB3" w14:textId="77777777" w:rsidR="00220D06" w:rsidRPr="007F20CF" w:rsidRDefault="00220D06" w:rsidP="00FF7EBB">
            <w:pPr>
              <w:jc w:val="both"/>
              <w:rPr>
                <w:rFonts w:asciiTheme="minorHAnsi" w:hAnsiTheme="minorHAnsi" w:cstheme="minorHAnsi"/>
                <w:sz w:val="22"/>
                <w:szCs w:val="22"/>
              </w:rPr>
            </w:pPr>
          </w:p>
          <w:p w14:paraId="4865F322" w14:textId="77777777" w:rsidR="00220D06" w:rsidRPr="007F20CF" w:rsidRDefault="00220D06" w:rsidP="00FF7EBB">
            <w:pPr>
              <w:jc w:val="both"/>
              <w:rPr>
                <w:rFonts w:asciiTheme="minorHAnsi" w:hAnsiTheme="minorHAnsi" w:cstheme="minorHAnsi"/>
                <w:sz w:val="22"/>
                <w:szCs w:val="22"/>
              </w:rPr>
            </w:pPr>
          </w:p>
          <w:p w14:paraId="0A2D2C9B" w14:textId="77777777" w:rsidR="00220D06" w:rsidRPr="007F20CF" w:rsidRDefault="00220D06" w:rsidP="00FF7EBB">
            <w:pPr>
              <w:jc w:val="both"/>
              <w:rPr>
                <w:rFonts w:asciiTheme="minorHAnsi" w:hAnsiTheme="minorHAnsi" w:cstheme="minorHAnsi"/>
                <w:sz w:val="22"/>
                <w:szCs w:val="22"/>
              </w:rPr>
            </w:pPr>
          </w:p>
          <w:p w14:paraId="0214F434" w14:textId="77777777" w:rsidR="00220D06" w:rsidRPr="007F20CF" w:rsidRDefault="00220D06" w:rsidP="00FF7EBB">
            <w:pPr>
              <w:jc w:val="both"/>
              <w:rPr>
                <w:rFonts w:asciiTheme="minorHAnsi" w:hAnsiTheme="minorHAnsi" w:cstheme="minorHAnsi"/>
                <w:sz w:val="22"/>
                <w:szCs w:val="22"/>
              </w:rPr>
            </w:pPr>
          </w:p>
          <w:p w14:paraId="78E923B6" w14:textId="77777777" w:rsidR="00220D06" w:rsidRPr="007F20CF" w:rsidRDefault="00220D06" w:rsidP="00FF7EBB">
            <w:pPr>
              <w:jc w:val="both"/>
              <w:rPr>
                <w:rFonts w:asciiTheme="minorHAnsi" w:hAnsiTheme="minorHAnsi" w:cstheme="minorHAnsi"/>
                <w:sz w:val="22"/>
                <w:szCs w:val="22"/>
              </w:rPr>
            </w:pPr>
          </w:p>
          <w:p w14:paraId="230BFF7F" w14:textId="77777777" w:rsidR="00220D06" w:rsidRPr="007F20CF" w:rsidRDefault="00220D06" w:rsidP="00FF7EBB">
            <w:pPr>
              <w:jc w:val="both"/>
              <w:rPr>
                <w:rFonts w:asciiTheme="minorHAnsi" w:hAnsiTheme="minorHAnsi" w:cstheme="minorHAnsi"/>
                <w:sz w:val="22"/>
                <w:szCs w:val="22"/>
              </w:rPr>
            </w:pPr>
          </w:p>
          <w:p w14:paraId="1E5577CA" w14:textId="77777777" w:rsidR="00220D06" w:rsidRPr="007F20CF" w:rsidRDefault="00220D06" w:rsidP="00FF7EBB">
            <w:pPr>
              <w:jc w:val="both"/>
              <w:rPr>
                <w:rFonts w:asciiTheme="minorHAnsi" w:hAnsiTheme="minorHAnsi" w:cstheme="minorHAnsi"/>
                <w:sz w:val="22"/>
                <w:szCs w:val="22"/>
              </w:rPr>
            </w:pPr>
          </w:p>
          <w:p w14:paraId="4FE15341" w14:textId="77777777" w:rsidR="00220D06" w:rsidRPr="007F20CF" w:rsidRDefault="00220D06" w:rsidP="00FF7EBB">
            <w:pPr>
              <w:jc w:val="both"/>
              <w:rPr>
                <w:rFonts w:asciiTheme="minorHAnsi" w:hAnsiTheme="minorHAnsi" w:cstheme="minorHAnsi"/>
                <w:sz w:val="22"/>
                <w:szCs w:val="22"/>
              </w:rPr>
            </w:pPr>
          </w:p>
          <w:p w14:paraId="1243BA69" w14:textId="77777777" w:rsidR="00220D06" w:rsidRPr="007F20CF" w:rsidRDefault="00220D06" w:rsidP="00FF7EBB">
            <w:pPr>
              <w:jc w:val="both"/>
              <w:rPr>
                <w:rFonts w:asciiTheme="minorHAnsi" w:hAnsiTheme="minorHAnsi" w:cstheme="minorHAnsi"/>
                <w:sz w:val="22"/>
                <w:szCs w:val="22"/>
              </w:rPr>
            </w:pPr>
          </w:p>
          <w:p w14:paraId="0826289A" w14:textId="77777777" w:rsidR="00F7209A" w:rsidRPr="007F20CF" w:rsidRDefault="00F7209A" w:rsidP="00FF7EBB">
            <w:pPr>
              <w:jc w:val="both"/>
              <w:rPr>
                <w:rFonts w:asciiTheme="minorHAnsi" w:hAnsiTheme="minorHAnsi" w:cstheme="minorHAnsi"/>
                <w:sz w:val="22"/>
                <w:szCs w:val="22"/>
              </w:rPr>
            </w:pPr>
          </w:p>
          <w:p w14:paraId="6C4F2AE2" w14:textId="77777777" w:rsidR="00F7209A" w:rsidRPr="007F20CF" w:rsidRDefault="00F7209A" w:rsidP="00FF7EBB">
            <w:pPr>
              <w:jc w:val="both"/>
              <w:rPr>
                <w:rFonts w:asciiTheme="minorHAnsi" w:hAnsiTheme="minorHAnsi" w:cstheme="minorHAnsi"/>
                <w:sz w:val="22"/>
                <w:szCs w:val="22"/>
              </w:rPr>
            </w:pPr>
          </w:p>
          <w:p w14:paraId="667E2976" w14:textId="77777777" w:rsidR="00F7209A" w:rsidRPr="007F20CF" w:rsidRDefault="00F7209A" w:rsidP="00FF7EBB">
            <w:pPr>
              <w:jc w:val="both"/>
              <w:rPr>
                <w:rFonts w:asciiTheme="minorHAnsi" w:hAnsiTheme="minorHAnsi" w:cstheme="minorHAnsi"/>
                <w:sz w:val="22"/>
                <w:szCs w:val="22"/>
              </w:rPr>
            </w:pPr>
          </w:p>
          <w:p w14:paraId="4B191F0F" w14:textId="77777777" w:rsidR="00F7209A" w:rsidRPr="007F20CF" w:rsidRDefault="00F7209A" w:rsidP="00FF7EBB">
            <w:pPr>
              <w:jc w:val="both"/>
              <w:rPr>
                <w:rFonts w:asciiTheme="minorHAnsi" w:hAnsiTheme="minorHAnsi" w:cstheme="minorHAnsi"/>
                <w:sz w:val="22"/>
                <w:szCs w:val="22"/>
              </w:rPr>
            </w:pPr>
          </w:p>
          <w:p w14:paraId="6E195667" w14:textId="120A04C9" w:rsidR="00F7209A" w:rsidRPr="007F20CF" w:rsidRDefault="00F7209A" w:rsidP="00FF7EBB">
            <w:pPr>
              <w:jc w:val="both"/>
              <w:rPr>
                <w:rFonts w:asciiTheme="minorHAnsi" w:hAnsiTheme="minorHAnsi" w:cstheme="minorHAnsi"/>
                <w:sz w:val="22"/>
                <w:szCs w:val="22"/>
              </w:rPr>
            </w:pPr>
            <w:r w:rsidRPr="007F20CF">
              <w:rPr>
                <w:rFonts w:asciiTheme="minorHAnsi" w:hAnsiTheme="minorHAnsi" w:cstheme="minorHAnsi"/>
                <w:sz w:val="22"/>
                <w:szCs w:val="22"/>
              </w:rPr>
              <w:t xml:space="preserve">                                                        </w:t>
            </w:r>
          </w:p>
          <w:p w14:paraId="2AD908C8" w14:textId="77777777" w:rsidR="00F7209A" w:rsidRPr="007F20CF" w:rsidRDefault="00F7209A" w:rsidP="00FF7EBB">
            <w:pPr>
              <w:jc w:val="both"/>
              <w:rPr>
                <w:rFonts w:asciiTheme="minorHAnsi" w:hAnsiTheme="minorHAnsi" w:cstheme="minorHAnsi"/>
                <w:sz w:val="22"/>
                <w:szCs w:val="22"/>
              </w:rPr>
            </w:pPr>
          </w:p>
          <w:p w14:paraId="4B5300CC" w14:textId="6B0145A0" w:rsidR="00F7209A" w:rsidRPr="007F20CF" w:rsidRDefault="00F7209A" w:rsidP="00FF7EBB">
            <w:pPr>
              <w:jc w:val="both"/>
              <w:rPr>
                <w:rFonts w:asciiTheme="minorHAnsi" w:hAnsiTheme="minorHAnsi" w:cstheme="minorHAnsi"/>
                <w:sz w:val="22"/>
                <w:szCs w:val="22"/>
              </w:rPr>
            </w:pPr>
          </w:p>
        </w:tc>
        <w:tc>
          <w:tcPr>
            <w:tcW w:w="2249" w:type="dxa"/>
            <w:shd w:val="clear" w:color="auto" w:fill="auto"/>
          </w:tcPr>
          <w:p w14:paraId="749C0872" w14:textId="77777777" w:rsidR="00220D06" w:rsidRPr="007F20CF" w:rsidRDefault="00184172" w:rsidP="00FF7EBB">
            <w:pPr>
              <w:jc w:val="both"/>
              <w:rPr>
                <w:rFonts w:asciiTheme="minorHAnsi" w:hAnsiTheme="minorHAnsi" w:cstheme="minorHAnsi"/>
                <w:sz w:val="22"/>
                <w:szCs w:val="22"/>
              </w:rPr>
            </w:pPr>
            <w:r w:rsidRPr="007F20CF">
              <w:rPr>
                <w:rFonts w:asciiTheme="minorHAnsi" w:hAnsiTheme="minorHAnsi" w:cstheme="minorHAnsi"/>
                <w:sz w:val="22"/>
                <w:szCs w:val="22"/>
              </w:rPr>
              <w:lastRenderedPageBreak/>
              <w:t>To ask my colleagues around me for help and guidance when updating incidents where I am the officer in case (OIC).</w:t>
            </w:r>
          </w:p>
          <w:p w14:paraId="01C57E00" w14:textId="77777777" w:rsidR="00184172" w:rsidRPr="007F20CF" w:rsidRDefault="00184172" w:rsidP="00FF7EBB">
            <w:pPr>
              <w:jc w:val="both"/>
              <w:rPr>
                <w:rFonts w:asciiTheme="minorHAnsi" w:hAnsiTheme="minorHAnsi" w:cstheme="minorHAnsi"/>
                <w:sz w:val="22"/>
                <w:szCs w:val="22"/>
              </w:rPr>
            </w:pPr>
          </w:p>
          <w:p w14:paraId="4A5263DB" w14:textId="58D98DEA" w:rsidR="00184172" w:rsidRPr="007F20CF" w:rsidRDefault="0083546A" w:rsidP="00FF7EBB">
            <w:pPr>
              <w:jc w:val="both"/>
              <w:rPr>
                <w:rFonts w:asciiTheme="minorHAnsi" w:hAnsiTheme="minorHAnsi" w:cstheme="minorHAnsi"/>
                <w:sz w:val="22"/>
                <w:szCs w:val="22"/>
              </w:rPr>
            </w:pPr>
            <w:r w:rsidRPr="007F20CF">
              <w:rPr>
                <w:rFonts w:asciiTheme="minorHAnsi" w:hAnsiTheme="minorHAnsi" w:cstheme="minorHAnsi"/>
                <w:sz w:val="22"/>
                <w:szCs w:val="22"/>
              </w:rPr>
              <w:t>By improving my knowledge of NICHE and completing more training courses on it.</w:t>
            </w:r>
          </w:p>
        </w:tc>
        <w:tc>
          <w:tcPr>
            <w:tcW w:w="2230" w:type="dxa"/>
            <w:shd w:val="clear" w:color="auto" w:fill="auto"/>
          </w:tcPr>
          <w:p w14:paraId="1A16BE3B" w14:textId="55B80691" w:rsidR="00220D06" w:rsidRPr="007F20CF" w:rsidRDefault="00184172" w:rsidP="00FF7EBB">
            <w:pPr>
              <w:jc w:val="both"/>
              <w:rPr>
                <w:rFonts w:asciiTheme="minorHAnsi" w:hAnsiTheme="minorHAnsi" w:cstheme="minorHAnsi"/>
                <w:sz w:val="22"/>
                <w:szCs w:val="22"/>
              </w:rPr>
            </w:pPr>
            <w:r w:rsidRPr="007F20CF">
              <w:rPr>
                <w:rFonts w:asciiTheme="minorHAnsi" w:hAnsiTheme="minorHAnsi" w:cstheme="minorHAnsi"/>
                <w:sz w:val="22"/>
                <w:szCs w:val="22"/>
              </w:rPr>
              <w:t>My colleagues who have had more experience than myself with NICHE and who can assist me in my updates.</w:t>
            </w:r>
          </w:p>
          <w:p w14:paraId="0FE0D04E" w14:textId="40FBAC0F" w:rsidR="0083546A" w:rsidRPr="007F20CF" w:rsidRDefault="0083546A" w:rsidP="00FF7EBB">
            <w:pPr>
              <w:jc w:val="both"/>
              <w:rPr>
                <w:rFonts w:asciiTheme="minorHAnsi" w:hAnsiTheme="minorHAnsi" w:cstheme="minorHAnsi"/>
                <w:sz w:val="22"/>
                <w:szCs w:val="22"/>
              </w:rPr>
            </w:pPr>
          </w:p>
          <w:p w14:paraId="12049A76" w14:textId="05C89973" w:rsidR="0083546A" w:rsidRPr="007F20CF" w:rsidRDefault="0083546A" w:rsidP="00FF7EBB">
            <w:pPr>
              <w:jc w:val="both"/>
              <w:rPr>
                <w:rFonts w:asciiTheme="minorHAnsi" w:hAnsiTheme="minorHAnsi" w:cstheme="minorHAnsi"/>
                <w:sz w:val="22"/>
                <w:szCs w:val="22"/>
              </w:rPr>
            </w:pPr>
            <w:r w:rsidRPr="007F20CF">
              <w:rPr>
                <w:rFonts w:asciiTheme="minorHAnsi" w:hAnsiTheme="minorHAnsi" w:cstheme="minorHAnsi"/>
                <w:sz w:val="22"/>
                <w:szCs w:val="22"/>
              </w:rPr>
              <w:t>To complete a NICHE training course on NCALT – The National Centre for Applied Learning Technologies.</w:t>
            </w:r>
          </w:p>
          <w:p w14:paraId="742F285A" w14:textId="77777777" w:rsidR="00184172" w:rsidRPr="007F20CF" w:rsidRDefault="00184172" w:rsidP="00FF7EBB">
            <w:pPr>
              <w:jc w:val="both"/>
              <w:rPr>
                <w:rFonts w:asciiTheme="minorHAnsi" w:hAnsiTheme="minorHAnsi" w:cstheme="minorHAnsi"/>
                <w:sz w:val="22"/>
                <w:szCs w:val="22"/>
              </w:rPr>
            </w:pPr>
          </w:p>
          <w:p w14:paraId="55CDA8EA" w14:textId="0B591960" w:rsidR="00184172" w:rsidRPr="007F20CF" w:rsidRDefault="00184172" w:rsidP="00FF7EBB">
            <w:pPr>
              <w:jc w:val="both"/>
              <w:rPr>
                <w:rFonts w:asciiTheme="minorHAnsi" w:hAnsiTheme="minorHAnsi" w:cstheme="minorHAnsi"/>
                <w:sz w:val="22"/>
                <w:szCs w:val="22"/>
              </w:rPr>
            </w:pPr>
          </w:p>
        </w:tc>
        <w:tc>
          <w:tcPr>
            <w:tcW w:w="2230" w:type="dxa"/>
            <w:shd w:val="clear" w:color="auto" w:fill="auto"/>
          </w:tcPr>
          <w:p w14:paraId="3B83F082" w14:textId="77777777" w:rsidR="62FE5CAF" w:rsidRPr="007F20CF" w:rsidRDefault="0083546A" w:rsidP="62FE5CAF">
            <w:pPr>
              <w:jc w:val="both"/>
              <w:rPr>
                <w:rFonts w:asciiTheme="minorHAnsi" w:hAnsiTheme="minorHAnsi" w:cstheme="minorHAnsi"/>
                <w:sz w:val="22"/>
                <w:szCs w:val="22"/>
              </w:rPr>
            </w:pPr>
            <w:r w:rsidRPr="007F20CF">
              <w:rPr>
                <w:rFonts w:asciiTheme="minorHAnsi" w:hAnsiTheme="minorHAnsi" w:cstheme="minorHAnsi"/>
                <w:sz w:val="22"/>
                <w:szCs w:val="22"/>
              </w:rPr>
              <w:t>30</w:t>
            </w:r>
            <w:r w:rsidRPr="007F20CF">
              <w:rPr>
                <w:rFonts w:asciiTheme="minorHAnsi" w:hAnsiTheme="minorHAnsi" w:cstheme="minorHAnsi"/>
                <w:sz w:val="22"/>
                <w:szCs w:val="22"/>
                <w:vertAlign w:val="superscript"/>
              </w:rPr>
              <w:t>th</w:t>
            </w:r>
            <w:r w:rsidRPr="007F20CF">
              <w:rPr>
                <w:rFonts w:asciiTheme="minorHAnsi" w:hAnsiTheme="minorHAnsi" w:cstheme="minorHAnsi"/>
                <w:sz w:val="22"/>
                <w:szCs w:val="22"/>
              </w:rPr>
              <w:t xml:space="preserve"> September 2021: I can complete an online NCALT regarding NICHE by this date.</w:t>
            </w:r>
          </w:p>
          <w:p w14:paraId="7BF657CF" w14:textId="77777777" w:rsidR="0083546A" w:rsidRPr="007F20CF" w:rsidRDefault="0083546A" w:rsidP="62FE5CAF">
            <w:pPr>
              <w:jc w:val="both"/>
              <w:rPr>
                <w:rFonts w:asciiTheme="minorHAnsi" w:hAnsiTheme="minorHAnsi" w:cstheme="minorHAnsi"/>
                <w:sz w:val="22"/>
                <w:szCs w:val="22"/>
              </w:rPr>
            </w:pPr>
          </w:p>
          <w:p w14:paraId="25AAFC86" w14:textId="67C93ECA" w:rsidR="0083546A" w:rsidRPr="007F20CF" w:rsidRDefault="0083546A" w:rsidP="62FE5CAF">
            <w:pPr>
              <w:jc w:val="both"/>
              <w:rPr>
                <w:rFonts w:asciiTheme="minorHAnsi" w:hAnsiTheme="minorHAnsi" w:cstheme="minorHAnsi"/>
                <w:sz w:val="22"/>
                <w:szCs w:val="22"/>
              </w:rPr>
            </w:pPr>
            <w:r w:rsidRPr="007F20CF">
              <w:rPr>
                <w:rFonts w:asciiTheme="minorHAnsi" w:hAnsiTheme="minorHAnsi" w:cstheme="minorHAnsi"/>
                <w:sz w:val="22"/>
                <w:szCs w:val="22"/>
              </w:rPr>
              <w:t>I will be using NICHE as a response officer on every shift, so my competence will be continuously improving.</w:t>
            </w:r>
          </w:p>
        </w:tc>
      </w:tr>
      <w:tr w:rsidR="00220D06" w:rsidRPr="00270EEB" w14:paraId="32973BBE" w14:textId="77777777" w:rsidTr="00184172">
        <w:trPr>
          <w:trHeight w:val="6086"/>
        </w:trPr>
        <w:tc>
          <w:tcPr>
            <w:tcW w:w="2318" w:type="dxa"/>
            <w:shd w:val="clear" w:color="auto" w:fill="auto"/>
          </w:tcPr>
          <w:p w14:paraId="590D1CA3" w14:textId="77777777" w:rsidR="00F7209A" w:rsidRPr="007F20CF" w:rsidRDefault="00F7209A" w:rsidP="00F7209A">
            <w:pPr>
              <w:jc w:val="both"/>
              <w:rPr>
                <w:rFonts w:asciiTheme="minorHAnsi" w:hAnsiTheme="minorHAnsi" w:cstheme="minorHAnsi"/>
                <w:sz w:val="22"/>
                <w:szCs w:val="22"/>
              </w:rPr>
            </w:pPr>
            <w:r w:rsidRPr="007F20CF">
              <w:rPr>
                <w:rFonts w:asciiTheme="minorHAnsi" w:hAnsiTheme="minorHAnsi" w:cstheme="minorHAnsi"/>
                <w:sz w:val="22"/>
                <w:szCs w:val="22"/>
              </w:rPr>
              <w:t>To improve my interviewing skills when interviewing suspects and the process in which I do it.</w:t>
            </w:r>
          </w:p>
          <w:p w14:paraId="27365973" w14:textId="57307BA9" w:rsidR="00220D06" w:rsidRPr="007F20CF" w:rsidRDefault="00F7209A" w:rsidP="00FF7EBB">
            <w:pPr>
              <w:jc w:val="both"/>
              <w:rPr>
                <w:rFonts w:asciiTheme="minorHAnsi" w:hAnsiTheme="minorHAnsi" w:cstheme="minorHAnsi"/>
                <w:sz w:val="22"/>
                <w:szCs w:val="22"/>
              </w:rPr>
            </w:pPr>
            <w:r w:rsidRPr="007F20CF">
              <w:rPr>
                <w:rFonts w:asciiTheme="minorHAnsi" w:hAnsiTheme="minorHAnsi" w:cstheme="minorHAnsi"/>
                <w:sz w:val="22"/>
                <w:szCs w:val="22"/>
              </w:rPr>
              <w:t>Specifically my structure of questions and keeping an interview chronological.</w:t>
            </w:r>
          </w:p>
          <w:p w14:paraId="6B12593B" w14:textId="77777777" w:rsidR="00220D06" w:rsidRPr="007F20CF" w:rsidRDefault="00220D06" w:rsidP="00FF7EBB">
            <w:pPr>
              <w:jc w:val="both"/>
              <w:rPr>
                <w:rFonts w:asciiTheme="minorHAnsi" w:hAnsiTheme="minorHAnsi" w:cstheme="minorHAnsi"/>
                <w:sz w:val="22"/>
                <w:szCs w:val="22"/>
              </w:rPr>
            </w:pPr>
          </w:p>
          <w:p w14:paraId="39F61F13" w14:textId="77777777" w:rsidR="00220D06" w:rsidRPr="007F20CF" w:rsidRDefault="00220D06" w:rsidP="00FF7EBB">
            <w:pPr>
              <w:jc w:val="both"/>
              <w:rPr>
                <w:rFonts w:asciiTheme="minorHAnsi" w:hAnsiTheme="minorHAnsi" w:cstheme="minorHAnsi"/>
                <w:sz w:val="22"/>
                <w:szCs w:val="22"/>
              </w:rPr>
            </w:pPr>
          </w:p>
          <w:p w14:paraId="3212F272" w14:textId="77777777" w:rsidR="00220D06" w:rsidRPr="007F20CF" w:rsidRDefault="00220D06" w:rsidP="00FF7EBB">
            <w:pPr>
              <w:jc w:val="both"/>
              <w:rPr>
                <w:rFonts w:asciiTheme="minorHAnsi" w:hAnsiTheme="minorHAnsi" w:cstheme="minorHAnsi"/>
                <w:sz w:val="22"/>
                <w:szCs w:val="22"/>
              </w:rPr>
            </w:pPr>
          </w:p>
          <w:p w14:paraId="1BEBD163" w14:textId="77777777" w:rsidR="00220D06" w:rsidRPr="007F20CF" w:rsidRDefault="00220D06" w:rsidP="00FF7EBB">
            <w:pPr>
              <w:jc w:val="both"/>
              <w:rPr>
                <w:rFonts w:asciiTheme="minorHAnsi" w:hAnsiTheme="minorHAnsi" w:cstheme="minorHAnsi"/>
                <w:sz w:val="22"/>
                <w:szCs w:val="22"/>
              </w:rPr>
            </w:pPr>
          </w:p>
          <w:p w14:paraId="40CC91DD" w14:textId="77777777" w:rsidR="00220D06" w:rsidRPr="007F20CF" w:rsidRDefault="00220D06" w:rsidP="00FF7EBB">
            <w:pPr>
              <w:jc w:val="both"/>
              <w:rPr>
                <w:rFonts w:asciiTheme="minorHAnsi" w:hAnsiTheme="minorHAnsi" w:cstheme="minorHAnsi"/>
                <w:sz w:val="22"/>
                <w:szCs w:val="22"/>
              </w:rPr>
            </w:pPr>
          </w:p>
          <w:p w14:paraId="0304AF65" w14:textId="77777777" w:rsidR="00220D06" w:rsidRPr="007F20CF" w:rsidRDefault="00220D06" w:rsidP="00FF7EBB">
            <w:pPr>
              <w:jc w:val="both"/>
              <w:rPr>
                <w:rFonts w:asciiTheme="minorHAnsi" w:hAnsiTheme="minorHAnsi" w:cstheme="minorHAnsi"/>
                <w:sz w:val="22"/>
                <w:szCs w:val="22"/>
              </w:rPr>
            </w:pPr>
          </w:p>
          <w:p w14:paraId="65C95C94" w14:textId="77777777" w:rsidR="00220D06" w:rsidRPr="007F20CF" w:rsidRDefault="00220D06" w:rsidP="00FF7EBB">
            <w:pPr>
              <w:jc w:val="both"/>
              <w:rPr>
                <w:rFonts w:asciiTheme="minorHAnsi" w:hAnsiTheme="minorHAnsi" w:cstheme="minorHAnsi"/>
                <w:sz w:val="22"/>
                <w:szCs w:val="22"/>
              </w:rPr>
            </w:pPr>
          </w:p>
          <w:p w14:paraId="78F17E05" w14:textId="77777777" w:rsidR="00220D06" w:rsidRPr="007F20CF" w:rsidRDefault="00220D06" w:rsidP="00FF7EBB">
            <w:pPr>
              <w:jc w:val="both"/>
              <w:rPr>
                <w:rFonts w:asciiTheme="minorHAnsi" w:hAnsiTheme="minorHAnsi" w:cstheme="minorHAnsi"/>
                <w:sz w:val="22"/>
                <w:szCs w:val="22"/>
              </w:rPr>
            </w:pPr>
          </w:p>
          <w:p w14:paraId="637C7801" w14:textId="77777777" w:rsidR="00220D06" w:rsidRPr="007F20CF" w:rsidRDefault="00220D06" w:rsidP="00FF7EBB">
            <w:pPr>
              <w:jc w:val="both"/>
              <w:rPr>
                <w:rFonts w:asciiTheme="minorHAnsi" w:hAnsiTheme="minorHAnsi" w:cstheme="minorHAnsi"/>
                <w:sz w:val="22"/>
                <w:szCs w:val="22"/>
              </w:rPr>
            </w:pPr>
          </w:p>
          <w:p w14:paraId="3914B7AC" w14:textId="77777777" w:rsidR="00220D06" w:rsidRPr="007F20CF" w:rsidRDefault="00220D06" w:rsidP="00FF7EBB">
            <w:pPr>
              <w:jc w:val="both"/>
              <w:rPr>
                <w:rFonts w:asciiTheme="minorHAnsi" w:hAnsiTheme="minorHAnsi" w:cstheme="minorHAnsi"/>
                <w:sz w:val="22"/>
                <w:szCs w:val="22"/>
              </w:rPr>
            </w:pPr>
          </w:p>
          <w:p w14:paraId="6AD71E3E" w14:textId="77777777" w:rsidR="00220D06" w:rsidRPr="007F20CF" w:rsidRDefault="00220D06" w:rsidP="00FF7EBB">
            <w:pPr>
              <w:jc w:val="both"/>
              <w:rPr>
                <w:rFonts w:asciiTheme="minorHAnsi" w:hAnsiTheme="minorHAnsi" w:cstheme="minorHAnsi"/>
                <w:sz w:val="22"/>
                <w:szCs w:val="22"/>
              </w:rPr>
            </w:pPr>
          </w:p>
          <w:p w14:paraId="59B02BC7" w14:textId="77777777" w:rsidR="00220D06" w:rsidRPr="007F20CF" w:rsidRDefault="00220D06" w:rsidP="00FF7EBB">
            <w:pPr>
              <w:jc w:val="both"/>
              <w:rPr>
                <w:rFonts w:asciiTheme="minorHAnsi" w:hAnsiTheme="minorHAnsi" w:cstheme="minorHAnsi"/>
                <w:sz w:val="22"/>
                <w:szCs w:val="22"/>
              </w:rPr>
            </w:pPr>
          </w:p>
        </w:tc>
        <w:tc>
          <w:tcPr>
            <w:tcW w:w="2249" w:type="dxa"/>
            <w:shd w:val="clear" w:color="auto" w:fill="auto"/>
          </w:tcPr>
          <w:p w14:paraId="568C69DA" w14:textId="0DBD242C" w:rsidR="00220D06" w:rsidRPr="007F20CF" w:rsidRDefault="00F7209A" w:rsidP="00FF7EBB">
            <w:pPr>
              <w:jc w:val="both"/>
              <w:rPr>
                <w:rFonts w:asciiTheme="minorHAnsi" w:hAnsiTheme="minorHAnsi" w:cstheme="minorHAnsi"/>
                <w:sz w:val="22"/>
                <w:szCs w:val="22"/>
              </w:rPr>
            </w:pPr>
            <w:r w:rsidRPr="007F20CF">
              <w:rPr>
                <w:rFonts w:asciiTheme="minorHAnsi" w:hAnsiTheme="minorHAnsi" w:cstheme="minorHAnsi"/>
                <w:sz w:val="22"/>
                <w:szCs w:val="22"/>
              </w:rPr>
              <w:t xml:space="preserve">To improve my knowledge of the ‘PEACE’ model of </w:t>
            </w:r>
            <w:r w:rsidR="00615D67" w:rsidRPr="007F20CF">
              <w:rPr>
                <w:rFonts w:asciiTheme="minorHAnsi" w:hAnsiTheme="minorHAnsi" w:cstheme="minorHAnsi"/>
                <w:sz w:val="22"/>
                <w:szCs w:val="22"/>
              </w:rPr>
              <w:t>interviewing</w:t>
            </w:r>
            <w:r w:rsidRPr="007F20CF">
              <w:rPr>
                <w:rFonts w:asciiTheme="minorHAnsi" w:hAnsiTheme="minorHAnsi" w:cstheme="minorHAnsi"/>
                <w:sz w:val="22"/>
                <w:szCs w:val="22"/>
              </w:rPr>
              <w:t>. Outlined in Blackstone’s Handbook for Policing Students 2021 – Chapter 25 Investigative interviewing.</w:t>
            </w:r>
          </w:p>
        </w:tc>
        <w:tc>
          <w:tcPr>
            <w:tcW w:w="2230" w:type="dxa"/>
            <w:shd w:val="clear" w:color="auto" w:fill="auto"/>
          </w:tcPr>
          <w:p w14:paraId="645564A4" w14:textId="77777777" w:rsidR="00220D06" w:rsidRPr="007F20CF" w:rsidRDefault="00F7209A" w:rsidP="00FF7EBB">
            <w:pPr>
              <w:jc w:val="both"/>
              <w:rPr>
                <w:rFonts w:asciiTheme="minorHAnsi" w:hAnsiTheme="minorHAnsi" w:cstheme="minorHAnsi"/>
                <w:sz w:val="22"/>
                <w:szCs w:val="22"/>
              </w:rPr>
            </w:pPr>
            <w:r w:rsidRPr="007F20CF">
              <w:rPr>
                <w:rFonts w:asciiTheme="minorHAnsi" w:hAnsiTheme="minorHAnsi" w:cstheme="minorHAnsi"/>
                <w:sz w:val="22"/>
                <w:szCs w:val="22"/>
              </w:rPr>
              <w:t>My tutor can help me improve my interviewing techniques by using his tips for what works for him and how to apply them effectively.</w:t>
            </w:r>
          </w:p>
          <w:p w14:paraId="124AACFE" w14:textId="77777777" w:rsidR="00F7209A" w:rsidRPr="007F20CF" w:rsidRDefault="00F7209A" w:rsidP="00FF7EBB">
            <w:pPr>
              <w:jc w:val="both"/>
              <w:rPr>
                <w:rFonts w:asciiTheme="minorHAnsi" w:hAnsiTheme="minorHAnsi" w:cstheme="minorHAnsi"/>
                <w:sz w:val="22"/>
                <w:szCs w:val="22"/>
              </w:rPr>
            </w:pPr>
          </w:p>
          <w:p w14:paraId="63C5B3FF" w14:textId="49A069F5" w:rsidR="00F7209A" w:rsidRPr="007F20CF" w:rsidRDefault="00F7209A" w:rsidP="00FF7EBB">
            <w:pPr>
              <w:jc w:val="both"/>
              <w:rPr>
                <w:rFonts w:asciiTheme="minorHAnsi" w:hAnsiTheme="minorHAnsi" w:cstheme="minorHAnsi"/>
                <w:sz w:val="22"/>
                <w:szCs w:val="22"/>
              </w:rPr>
            </w:pPr>
            <w:r w:rsidRPr="007F20CF">
              <w:rPr>
                <w:rFonts w:asciiTheme="minorHAnsi" w:hAnsiTheme="minorHAnsi" w:cstheme="minorHAnsi"/>
                <w:sz w:val="22"/>
                <w:szCs w:val="22"/>
              </w:rPr>
              <w:t>Hub officers can also help me as they are specifically trained in managing case files and interviewing on a day to day basis.</w:t>
            </w:r>
          </w:p>
        </w:tc>
        <w:tc>
          <w:tcPr>
            <w:tcW w:w="2230" w:type="dxa"/>
            <w:shd w:val="clear" w:color="auto" w:fill="auto"/>
          </w:tcPr>
          <w:p w14:paraId="57F3DD93" w14:textId="77777777" w:rsidR="62FE5CAF" w:rsidRPr="007F20CF" w:rsidRDefault="00F7209A" w:rsidP="62FE5CAF">
            <w:pPr>
              <w:jc w:val="both"/>
              <w:rPr>
                <w:rFonts w:asciiTheme="minorHAnsi" w:hAnsiTheme="minorHAnsi" w:cstheme="minorHAnsi"/>
                <w:sz w:val="22"/>
                <w:szCs w:val="22"/>
              </w:rPr>
            </w:pPr>
            <w:r w:rsidRPr="007F20CF">
              <w:rPr>
                <w:rFonts w:asciiTheme="minorHAnsi" w:hAnsiTheme="minorHAnsi" w:cstheme="minorHAnsi"/>
                <w:sz w:val="22"/>
                <w:szCs w:val="22"/>
              </w:rPr>
              <w:t>30</w:t>
            </w:r>
            <w:r w:rsidRPr="007F20CF">
              <w:rPr>
                <w:rFonts w:asciiTheme="minorHAnsi" w:hAnsiTheme="minorHAnsi" w:cstheme="minorHAnsi"/>
                <w:sz w:val="22"/>
                <w:szCs w:val="22"/>
                <w:vertAlign w:val="superscript"/>
              </w:rPr>
              <w:t>th</w:t>
            </w:r>
            <w:r w:rsidRPr="007F20CF">
              <w:rPr>
                <w:rFonts w:asciiTheme="minorHAnsi" w:hAnsiTheme="minorHAnsi" w:cstheme="minorHAnsi"/>
                <w:sz w:val="22"/>
                <w:szCs w:val="22"/>
              </w:rPr>
              <w:t xml:space="preserve"> August 2022: I hope to complete my Hub attachment by this date in my second year of probation.</w:t>
            </w:r>
          </w:p>
          <w:p w14:paraId="6689A32C" w14:textId="77777777" w:rsidR="00F7209A" w:rsidRPr="007F20CF" w:rsidRDefault="00F7209A" w:rsidP="62FE5CAF">
            <w:pPr>
              <w:jc w:val="both"/>
              <w:rPr>
                <w:rFonts w:asciiTheme="minorHAnsi" w:hAnsiTheme="minorHAnsi" w:cstheme="minorHAnsi"/>
                <w:sz w:val="22"/>
                <w:szCs w:val="22"/>
              </w:rPr>
            </w:pPr>
          </w:p>
          <w:p w14:paraId="5A4090B6" w14:textId="1A36FF51" w:rsidR="00F7209A" w:rsidRPr="007F20CF" w:rsidRDefault="008533EF" w:rsidP="62FE5CAF">
            <w:pPr>
              <w:jc w:val="both"/>
              <w:rPr>
                <w:rFonts w:asciiTheme="minorHAnsi" w:hAnsiTheme="minorHAnsi" w:cstheme="minorHAnsi"/>
                <w:sz w:val="22"/>
                <w:szCs w:val="22"/>
              </w:rPr>
            </w:pPr>
            <w:r w:rsidRPr="007F20CF">
              <w:rPr>
                <w:rFonts w:asciiTheme="minorHAnsi" w:hAnsiTheme="minorHAnsi" w:cstheme="minorHAnsi"/>
                <w:sz w:val="22"/>
                <w:szCs w:val="22"/>
              </w:rPr>
              <w:t>My tutor can help me take the lead in more interviews by the time my tutorship is finished on 8</w:t>
            </w:r>
            <w:r w:rsidRPr="007F20CF">
              <w:rPr>
                <w:rFonts w:asciiTheme="minorHAnsi" w:hAnsiTheme="minorHAnsi" w:cstheme="minorHAnsi"/>
                <w:sz w:val="22"/>
                <w:szCs w:val="22"/>
                <w:vertAlign w:val="superscript"/>
              </w:rPr>
              <w:t>th</w:t>
            </w:r>
            <w:r w:rsidRPr="007F20CF">
              <w:rPr>
                <w:rFonts w:asciiTheme="minorHAnsi" w:hAnsiTheme="minorHAnsi" w:cstheme="minorHAnsi"/>
                <w:sz w:val="22"/>
                <w:szCs w:val="22"/>
              </w:rPr>
              <w:t xml:space="preserve"> October 2021.</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2C7CA36"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5A54A78" w14:textId="77777777" w:rsidR="007F20CF" w:rsidRDefault="007F20CF" w:rsidP="00C44446">
      <w:pPr>
        <w:keepNext/>
        <w:spacing w:before="240" w:after="60"/>
        <w:jc w:val="both"/>
        <w:rPr>
          <w:sz w:val="24"/>
          <w:szCs w:val="24"/>
        </w:rPr>
      </w:pPr>
    </w:p>
    <w:p w14:paraId="0350DE41" w14:textId="77777777" w:rsidR="007F20CF" w:rsidRPr="007F20CF" w:rsidRDefault="007F20CF" w:rsidP="00685871">
      <w:pPr>
        <w:numPr>
          <w:ilvl w:val="0"/>
          <w:numId w:val="6"/>
        </w:numPr>
        <w:contextualSpacing/>
        <w:rPr>
          <w:sz w:val="22"/>
          <w:szCs w:val="22"/>
        </w:rPr>
      </w:pPr>
      <w:r w:rsidRPr="007F20CF">
        <w:rPr>
          <w:sz w:val="22"/>
          <w:szCs w:val="22"/>
        </w:rPr>
        <w:t>Borton T, (1970) Reach, Touch and Teach. New York. Mc-Graw-Hill</w:t>
      </w:r>
    </w:p>
    <w:p w14:paraId="506B131E" w14:textId="77777777" w:rsidR="007F20CF" w:rsidRPr="007F20CF" w:rsidRDefault="007F20CF" w:rsidP="00685871">
      <w:pPr>
        <w:numPr>
          <w:ilvl w:val="0"/>
          <w:numId w:val="6"/>
        </w:numPr>
        <w:contextualSpacing/>
        <w:rPr>
          <w:sz w:val="22"/>
          <w:szCs w:val="22"/>
        </w:rPr>
      </w:pPr>
      <w:r w:rsidRPr="007F20CF">
        <w:rPr>
          <w:sz w:val="22"/>
          <w:szCs w:val="22"/>
        </w:rPr>
        <w:t>Morrell M Capparell S (2001) Shackleton’s Way. Leadership lessons from the Antarctic. Nicholas Brearly Publishing.</w:t>
      </w:r>
    </w:p>
    <w:p w14:paraId="36C945E3" w14:textId="77777777" w:rsidR="007F20CF" w:rsidRPr="007F20CF" w:rsidRDefault="007F20CF" w:rsidP="00685871">
      <w:pPr>
        <w:numPr>
          <w:ilvl w:val="0"/>
          <w:numId w:val="6"/>
        </w:numPr>
        <w:contextualSpacing/>
        <w:rPr>
          <w:sz w:val="22"/>
          <w:szCs w:val="22"/>
        </w:rPr>
      </w:pPr>
      <w:r w:rsidRPr="007F20CF">
        <w:rPr>
          <w:sz w:val="22"/>
          <w:szCs w:val="22"/>
        </w:rPr>
        <w:t xml:space="preserve">Nhs.uk.2021 </w:t>
      </w:r>
      <w:r w:rsidRPr="007F20CF">
        <w:rPr>
          <w:i/>
          <w:sz w:val="22"/>
          <w:szCs w:val="22"/>
        </w:rPr>
        <w:t xml:space="preserve">Every Mind Matters </w:t>
      </w:r>
      <w:r w:rsidRPr="007F20CF">
        <w:rPr>
          <w:sz w:val="22"/>
          <w:szCs w:val="22"/>
        </w:rPr>
        <w:t xml:space="preserve">. (online) available at </w:t>
      </w:r>
      <w:hyperlink r:id="rId27" w:history="1">
        <w:r w:rsidRPr="007F20CF">
          <w:rPr>
            <w:color w:val="0563C1" w:themeColor="hyperlink"/>
            <w:sz w:val="22"/>
            <w:szCs w:val="22"/>
            <w:u w:val="single"/>
          </w:rPr>
          <w:t>https://www.nhs.uk/every-mind-matters/</w:t>
        </w:r>
      </w:hyperlink>
      <w:r w:rsidRPr="007F20CF">
        <w:rPr>
          <w:sz w:val="22"/>
          <w:szCs w:val="22"/>
        </w:rPr>
        <w:t>&gt; (accessed 29 August 2021)</w:t>
      </w:r>
    </w:p>
    <w:p w14:paraId="628AD3BA" w14:textId="77777777" w:rsidR="007F20CF" w:rsidRPr="007F20CF" w:rsidRDefault="007F20CF" w:rsidP="00685871">
      <w:pPr>
        <w:numPr>
          <w:ilvl w:val="0"/>
          <w:numId w:val="6"/>
        </w:numPr>
        <w:contextualSpacing/>
        <w:rPr>
          <w:sz w:val="22"/>
          <w:szCs w:val="22"/>
        </w:rPr>
      </w:pPr>
      <w:r w:rsidRPr="007F20CF">
        <w:rPr>
          <w:sz w:val="22"/>
          <w:szCs w:val="22"/>
        </w:rPr>
        <w:t xml:space="preserve">Maduka I C et al (2015) The relationship between serum cortisol, adrenaline, blood glucose and lipid profile of undergraduate students under examination stress. </w:t>
      </w:r>
      <w:r w:rsidRPr="007F20CF">
        <w:rPr>
          <w:i/>
          <w:sz w:val="22"/>
          <w:szCs w:val="22"/>
        </w:rPr>
        <w:t>African Health Sciences</w:t>
      </w:r>
      <w:r w:rsidRPr="007F20CF">
        <w:rPr>
          <w:sz w:val="22"/>
          <w:szCs w:val="22"/>
        </w:rPr>
        <w:t>.</w:t>
      </w:r>
    </w:p>
    <w:p w14:paraId="02E9849B" w14:textId="77777777" w:rsidR="007F20CF" w:rsidRPr="007F20CF" w:rsidRDefault="007F20CF" w:rsidP="00685871">
      <w:pPr>
        <w:numPr>
          <w:ilvl w:val="0"/>
          <w:numId w:val="6"/>
        </w:numPr>
        <w:contextualSpacing/>
        <w:rPr>
          <w:sz w:val="22"/>
          <w:szCs w:val="22"/>
        </w:rPr>
      </w:pPr>
      <w:r w:rsidRPr="007F20CF">
        <w:rPr>
          <w:sz w:val="22"/>
          <w:szCs w:val="22"/>
        </w:rPr>
        <w:t xml:space="preserve"> Schedlowski M (1993) Changes of natural killer cells during acute psychological stress.  Journal of Clinical Immunology 13 (2), 119-126.</w:t>
      </w:r>
    </w:p>
    <w:p w14:paraId="64CEACB4" w14:textId="4381F7B7" w:rsidR="007F20CF" w:rsidRPr="007F20CF" w:rsidRDefault="007F20CF" w:rsidP="00685871">
      <w:pPr>
        <w:numPr>
          <w:ilvl w:val="0"/>
          <w:numId w:val="6"/>
        </w:numPr>
        <w:contextualSpacing/>
        <w:rPr>
          <w:i/>
          <w:sz w:val="22"/>
          <w:szCs w:val="22"/>
        </w:rPr>
      </w:pPr>
      <w:r w:rsidRPr="007F20CF">
        <w:rPr>
          <w:sz w:val="22"/>
          <w:szCs w:val="22"/>
        </w:rPr>
        <w:t xml:space="preserve">Rostad FG Long BC (1997) Exercise as a coping strategy for stress. A review. </w:t>
      </w:r>
      <w:r w:rsidRPr="007F20CF">
        <w:rPr>
          <w:i/>
          <w:sz w:val="22"/>
          <w:szCs w:val="22"/>
        </w:rPr>
        <w:t xml:space="preserve">International Journal of Sports Psychology </w:t>
      </w:r>
      <w:r w:rsidRPr="007F20CF">
        <w:rPr>
          <w:sz w:val="22"/>
          <w:szCs w:val="22"/>
        </w:rPr>
        <w:t>27.197-222</w:t>
      </w:r>
    </w:p>
    <w:p w14:paraId="6D4075F7" w14:textId="4206D1E5" w:rsidR="007F20CF" w:rsidRPr="007F20CF" w:rsidRDefault="007F20CF" w:rsidP="00685871">
      <w:pPr>
        <w:numPr>
          <w:ilvl w:val="0"/>
          <w:numId w:val="6"/>
        </w:numPr>
        <w:contextualSpacing/>
        <w:rPr>
          <w:i/>
          <w:sz w:val="22"/>
          <w:szCs w:val="22"/>
        </w:rPr>
      </w:pPr>
      <w:r w:rsidRPr="007F20CF">
        <w:rPr>
          <w:sz w:val="22"/>
          <w:szCs w:val="22"/>
        </w:rPr>
        <w:t xml:space="preserve">Pubs.niaaa.nih.gov.2021 Alcohol’s damaging effect on the brain (online) Available at </w:t>
      </w:r>
      <w:hyperlink r:id="rId28" w:history="1">
        <w:r w:rsidRPr="007F20CF">
          <w:rPr>
            <w:rStyle w:val="Hyperlink"/>
            <w:sz w:val="22"/>
            <w:szCs w:val="22"/>
          </w:rPr>
          <w:t>https://pubs.niaaa.nih.gov/publications/aa63/aa63.htm</w:t>
        </w:r>
      </w:hyperlink>
      <w:r w:rsidRPr="007F20CF">
        <w:rPr>
          <w:sz w:val="22"/>
          <w:szCs w:val="22"/>
        </w:rPr>
        <w:t xml:space="preserve"> (accessed 29 August 2021)</w:t>
      </w:r>
    </w:p>
    <w:p w14:paraId="5CFA8289" w14:textId="1782929B" w:rsidR="007F20CF" w:rsidRPr="007F20CF" w:rsidRDefault="007F20CF" w:rsidP="00685871">
      <w:pPr>
        <w:numPr>
          <w:ilvl w:val="0"/>
          <w:numId w:val="6"/>
        </w:numPr>
        <w:contextualSpacing/>
        <w:rPr>
          <w:i/>
          <w:sz w:val="22"/>
          <w:szCs w:val="22"/>
        </w:rPr>
      </w:pPr>
      <w:r w:rsidRPr="007F20CF">
        <w:rPr>
          <w:sz w:val="22"/>
          <w:szCs w:val="22"/>
        </w:rPr>
        <w:t xml:space="preserve">Crime Survey.co.uk.2021. </w:t>
      </w:r>
      <w:r w:rsidRPr="007F20CF">
        <w:rPr>
          <w:i/>
          <w:sz w:val="22"/>
          <w:szCs w:val="22"/>
        </w:rPr>
        <w:t xml:space="preserve">Crime Survey for England and Wales . </w:t>
      </w:r>
      <w:r w:rsidRPr="007F20CF">
        <w:rPr>
          <w:sz w:val="22"/>
          <w:szCs w:val="22"/>
        </w:rPr>
        <w:t>(online) Available at :&lt;https//crimesurvey.co.uk/en/index.html&gt; (accessed 29 August 2021)</w:t>
      </w:r>
    </w:p>
    <w:p w14:paraId="6518CAC2" w14:textId="77777777" w:rsidR="007F20CF" w:rsidRPr="007F20CF" w:rsidRDefault="007F20CF" w:rsidP="00685871">
      <w:pPr>
        <w:pStyle w:val="ListParagraph"/>
        <w:numPr>
          <w:ilvl w:val="0"/>
          <w:numId w:val="6"/>
        </w:numPr>
        <w:overflowPunct/>
        <w:autoSpaceDE/>
        <w:autoSpaceDN/>
        <w:adjustRightInd/>
        <w:spacing w:after="160" w:line="259" w:lineRule="auto"/>
        <w:textAlignment w:val="auto"/>
        <w:rPr>
          <w:sz w:val="22"/>
          <w:szCs w:val="22"/>
        </w:rPr>
      </w:pPr>
      <w:r w:rsidRPr="007F20CF">
        <w:rPr>
          <w:sz w:val="22"/>
          <w:szCs w:val="22"/>
        </w:rPr>
        <w:t>Bryant R. and Bryant S. (2021) Blackstone’s handbook for policing students. 15</w:t>
      </w:r>
      <w:r w:rsidRPr="007F20CF">
        <w:rPr>
          <w:sz w:val="22"/>
          <w:szCs w:val="22"/>
          <w:vertAlign w:val="superscript"/>
        </w:rPr>
        <w:t>th</w:t>
      </w:r>
      <w:r w:rsidRPr="007F20CF">
        <w:rPr>
          <w:sz w:val="22"/>
          <w:szCs w:val="22"/>
        </w:rPr>
        <w:t xml:space="preserve"> ed. Oxford: Oxford University Press.</w:t>
      </w:r>
    </w:p>
    <w:p w14:paraId="03276AF1" w14:textId="77777777" w:rsidR="007F20CF" w:rsidRPr="007F20CF" w:rsidRDefault="007F20CF" w:rsidP="00685871">
      <w:pPr>
        <w:pStyle w:val="ListParagraph"/>
        <w:numPr>
          <w:ilvl w:val="0"/>
          <w:numId w:val="6"/>
        </w:numPr>
        <w:overflowPunct/>
        <w:autoSpaceDE/>
        <w:autoSpaceDN/>
        <w:adjustRightInd/>
        <w:spacing w:after="160" w:line="259" w:lineRule="auto"/>
        <w:textAlignment w:val="auto"/>
        <w:rPr>
          <w:sz w:val="22"/>
          <w:szCs w:val="22"/>
        </w:rPr>
      </w:pPr>
      <w:r w:rsidRPr="007F20CF">
        <w:rPr>
          <w:sz w:val="22"/>
          <w:szCs w:val="22"/>
        </w:rPr>
        <w:t>Gibbs, G (1988) Learning by Doing: a Guide to Teaching and Learning Models. Oxford. Further Education Unit, Oxford Polytechnic.</w:t>
      </w:r>
    </w:p>
    <w:p w14:paraId="1A3E59B3" w14:textId="77777777" w:rsidR="007F20CF" w:rsidRPr="007F20CF" w:rsidRDefault="007F20CF" w:rsidP="00685871">
      <w:pPr>
        <w:pStyle w:val="ListParagraph"/>
        <w:numPr>
          <w:ilvl w:val="0"/>
          <w:numId w:val="6"/>
        </w:numPr>
        <w:overflowPunct/>
        <w:autoSpaceDE/>
        <w:autoSpaceDN/>
        <w:adjustRightInd/>
        <w:spacing w:after="160" w:line="259" w:lineRule="auto"/>
        <w:textAlignment w:val="auto"/>
        <w:rPr>
          <w:sz w:val="22"/>
          <w:szCs w:val="22"/>
        </w:rPr>
      </w:pPr>
      <w:r w:rsidRPr="007F20CF">
        <w:rPr>
          <w:sz w:val="22"/>
          <w:szCs w:val="22"/>
        </w:rPr>
        <w:t xml:space="preserve">App.college.police.uk2021. </w:t>
      </w:r>
      <w:r w:rsidRPr="007F20CF">
        <w:rPr>
          <w:i/>
          <w:sz w:val="22"/>
          <w:szCs w:val="22"/>
        </w:rPr>
        <w:t>National Decision Model.</w:t>
      </w:r>
      <w:r w:rsidRPr="007F20CF">
        <w:rPr>
          <w:sz w:val="22"/>
          <w:szCs w:val="22"/>
        </w:rPr>
        <w:t xml:space="preserve"> (online). Available at </w:t>
      </w:r>
      <w:hyperlink r:id="rId29" w:history="1">
        <w:r w:rsidRPr="007F20CF">
          <w:rPr>
            <w:rStyle w:val="Hyperlink"/>
            <w:sz w:val="22"/>
            <w:szCs w:val="22"/>
          </w:rPr>
          <w:t>https://www.app.college.police.uk/app-content/national-decision-model/the-national-decision-model/?highlight=CRITICAL %INCIDENTS</w:t>
        </w:r>
      </w:hyperlink>
      <w:r w:rsidRPr="007F20CF">
        <w:rPr>
          <w:sz w:val="22"/>
          <w:szCs w:val="22"/>
        </w:rPr>
        <w:t xml:space="preserve"> (accessed August 29</w:t>
      </w:r>
      <w:r w:rsidRPr="007F20CF">
        <w:rPr>
          <w:sz w:val="22"/>
          <w:szCs w:val="22"/>
          <w:vertAlign w:val="superscript"/>
        </w:rPr>
        <w:t>th</w:t>
      </w:r>
      <w:r w:rsidRPr="007F20CF">
        <w:rPr>
          <w:sz w:val="22"/>
          <w:szCs w:val="22"/>
        </w:rPr>
        <w:t xml:space="preserve"> 2021)</w:t>
      </w:r>
    </w:p>
    <w:p w14:paraId="6503D9B5" w14:textId="63920850" w:rsidR="007F20CF" w:rsidRPr="007F20CF" w:rsidRDefault="007F20CF" w:rsidP="00685871">
      <w:pPr>
        <w:pStyle w:val="ListParagraph"/>
        <w:numPr>
          <w:ilvl w:val="0"/>
          <w:numId w:val="6"/>
        </w:numPr>
        <w:overflowPunct/>
        <w:autoSpaceDE/>
        <w:autoSpaceDN/>
        <w:adjustRightInd/>
        <w:spacing w:after="160" w:line="259" w:lineRule="auto"/>
        <w:textAlignment w:val="auto"/>
        <w:rPr>
          <w:sz w:val="22"/>
          <w:szCs w:val="22"/>
        </w:rPr>
      </w:pPr>
      <w:r w:rsidRPr="007F20CF">
        <w:rPr>
          <w:sz w:val="22"/>
          <w:szCs w:val="22"/>
        </w:rPr>
        <w:t>Gooch. G and Williams M (2015). A Dictionary of Law Enforcement (Oxford) Oxford University Press.</w:t>
      </w:r>
    </w:p>
    <w:p w14:paraId="1331277E" w14:textId="77777777" w:rsidR="007F20CF" w:rsidRPr="007F20CF" w:rsidRDefault="007F20CF" w:rsidP="00685871">
      <w:pPr>
        <w:pStyle w:val="ListParagraph"/>
        <w:numPr>
          <w:ilvl w:val="0"/>
          <w:numId w:val="6"/>
        </w:numPr>
        <w:rPr>
          <w:sz w:val="22"/>
          <w:szCs w:val="22"/>
        </w:rPr>
      </w:pPr>
      <w:r w:rsidRPr="007F20CF">
        <w:rPr>
          <w:sz w:val="22"/>
          <w:szCs w:val="22"/>
        </w:rPr>
        <w:t xml:space="preserve">Bryant, R Bryant, S 2021 </w:t>
      </w:r>
      <w:r w:rsidRPr="007F20CF">
        <w:rPr>
          <w:i/>
          <w:sz w:val="22"/>
          <w:szCs w:val="22"/>
        </w:rPr>
        <w:t>Blackstone’s Handbook For Policing Students</w:t>
      </w:r>
      <w:r w:rsidRPr="007F20CF">
        <w:rPr>
          <w:sz w:val="22"/>
          <w:szCs w:val="22"/>
        </w:rPr>
        <w:t xml:space="preserve"> Oxford University Press </w:t>
      </w:r>
    </w:p>
    <w:p w14:paraId="7455D680" w14:textId="77777777" w:rsidR="007F20CF" w:rsidRDefault="007F20CF" w:rsidP="007F20CF">
      <w:pPr>
        <w:pStyle w:val="ListParagraph"/>
        <w:overflowPunct/>
        <w:autoSpaceDE/>
        <w:autoSpaceDN/>
        <w:adjustRightInd/>
        <w:spacing w:after="160" w:line="259" w:lineRule="auto"/>
        <w:textAlignment w:val="auto"/>
      </w:pPr>
    </w:p>
    <w:p w14:paraId="073F0E0B" w14:textId="77777777" w:rsidR="007F20CF" w:rsidRPr="007F20CF" w:rsidRDefault="007F20CF" w:rsidP="007F20CF">
      <w:pPr>
        <w:ind w:left="360"/>
        <w:contextualSpacing/>
        <w:rPr>
          <w:i/>
          <w:sz w:val="24"/>
          <w:szCs w:val="24"/>
        </w:rPr>
      </w:pPr>
    </w:p>
    <w:p w14:paraId="7C39A625" w14:textId="77777777" w:rsidR="007F20CF" w:rsidRPr="00270EEB" w:rsidRDefault="007F20CF"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A24E67">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065AA8A7"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r w:rsidR="00615D67" w:rsidRPr="48DF4B50">
        <w:rPr>
          <w:sz w:val="24"/>
          <w:szCs w:val="24"/>
        </w:rPr>
        <w:t>word 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A24E67">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E83A59" w:rsidRDefault="00E83A59">
      <w:r>
        <w:separator/>
      </w:r>
    </w:p>
  </w:endnote>
  <w:endnote w:type="continuationSeparator" w:id="0">
    <w:p w14:paraId="2856112E" w14:textId="77777777" w:rsidR="00E83A59" w:rsidRDefault="00E83A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3AAA2" w14:textId="45530504" w:rsidR="00E83A59" w:rsidRDefault="00E83A59" w:rsidP="00685871">
    <w:pPr>
      <w:pStyle w:val="Footer"/>
      <w:rPr>
        <w:sz w:val="17"/>
      </w:rPr>
    </w:pPr>
    <w:bookmarkStart w:id="2" w:name="TITUS1FooterEvenPages"/>
    <w:r>
      <w:rPr>
        <w:sz w:val="17"/>
      </w:rPr>
      <w:t> </w:t>
    </w:r>
  </w:p>
  <w:bookmarkEnd w:id="2"/>
  <w:p w14:paraId="310A85DA" w14:textId="5364F5B2" w:rsidR="00E83A59" w:rsidRDefault="00E83A59" w:rsidP="00A24E67">
    <w:pPr>
      <w:pStyle w:val="Footer"/>
      <w:jc w:val="right"/>
    </w:pPr>
    <w:r>
      <w:fldChar w:fldCharType="begin"/>
    </w:r>
    <w:r>
      <w:instrText xml:space="preserve"> PAGE   \* MERGEFORMAT </w:instrText>
    </w:r>
    <w:r>
      <w:fldChar w:fldCharType="separate"/>
    </w:r>
    <w:r w:rsidR="00C06972">
      <w:rPr>
        <w:noProof/>
      </w:rPr>
      <w:t>8</w:t>
    </w:r>
    <w:r>
      <w:rPr>
        <w:noProof/>
      </w:rPr>
      <w:fldChar w:fldCharType="end"/>
    </w:r>
  </w:p>
  <w:p w14:paraId="7BBDBF7A" w14:textId="77777777" w:rsidR="00E83A59" w:rsidRPr="00BB5EAA" w:rsidRDefault="00E83A59" w:rsidP="00A24E67">
    <w:pPr>
      <w:pStyle w:val="Footer"/>
      <w:ind w:right="360"/>
      <w:jc w:val="center"/>
    </w:pPr>
  </w:p>
  <w:p w14:paraId="13526185" w14:textId="77777777" w:rsidR="00E83A59" w:rsidRDefault="00E83A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DC12A" w14:textId="75545C64" w:rsidR="00E83A59" w:rsidRDefault="00E83A59" w:rsidP="00685871">
    <w:pPr>
      <w:pStyle w:val="Footer"/>
      <w:rPr>
        <w:sz w:val="17"/>
      </w:rPr>
    </w:pPr>
    <w:bookmarkStart w:id="3" w:name="TITUS1FooterPrimary"/>
    <w:r>
      <w:rPr>
        <w:sz w:val="17"/>
      </w:rPr>
      <w:t> </w:t>
    </w:r>
  </w:p>
  <w:bookmarkEnd w:id="3"/>
  <w:p w14:paraId="50521BFA" w14:textId="5E0C28C0" w:rsidR="00E83A59" w:rsidRDefault="00E83A59">
    <w:pPr>
      <w:pStyle w:val="Footer"/>
      <w:jc w:val="right"/>
    </w:pPr>
    <w:r>
      <w:fldChar w:fldCharType="begin"/>
    </w:r>
    <w:r>
      <w:instrText xml:space="preserve"> PAGE   \* MERGEFORMAT </w:instrText>
    </w:r>
    <w:r>
      <w:fldChar w:fldCharType="separate"/>
    </w:r>
    <w:r w:rsidR="00C06972">
      <w:rPr>
        <w:noProof/>
      </w:rPr>
      <w:t>7</w:t>
    </w:r>
    <w:r>
      <w:rPr>
        <w:noProof/>
      </w:rPr>
      <w:fldChar w:fldCharType="end"/>
    </w:r>
  </w:p>
  <w:p w14:paraId="790812FF" w14:textId="77777777" w:rsidR="00E83A59" w:rsidRPr="00BB5EAA" w:rsidRDefault="00E83A5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F18435" w14:textId="0C1CB196" w:rsidR="00E83A59" w:rsidRDefault="00E83A59" w:rsidP="00685871">
    <w:pPr>
      <w:pStyle w:val="Footer"/>
      <w:rPr>
        <w:sz w:val="17"/>
      </w:rPr>
    </w:pPr>
    <w:bookmarkStart w:id="5" w:name="TITUS1FooterFirstPage"/>
    <w:r>
      <w:rPr>
        <w:sz w:val="17"/>
      </w:rPr>
      <w:t> </w:t>
    </w:r>
  </w:p>
  <w:bookmarkEnd w:id="5"/>
  <w:p w14:paraId="02809959" w14:textId="063E3336" w:rsidR="00E83A59" w:rsidRDefault="00E83A59" w:rsidP="00A24E67">
    <w:pPr>
      <w:pStyle w:val="Footer"/>
      <w:jc w:val="right"/>
    </w:pPr>
    <w:r>
      <w:fldChar w:fldCharType="begin"/>
    </w:r>
    <w:r>
      <w:instrText xml:space="preserve"> PAGE   \* MERGEFORMAT </w:instrText>
    </w:r>
    <w:r>
      <w:fldChar w:fldCharType="separate"/>
    </w:r>
    <w:r w:rsidR="00C06972">
      <w:rPr>
        <w:noProof/>
      </w:rPr>
      <w:t>1</w:t>
    </w:r>
    <w:r>
      <w:rPr>
        <w:noProof/>
      </w:rPr>
      <w:fldChar w:fldCharType="end"/>
    </w:r>
  </w:p>
  <w:p w14:paraId="1A8795AB" w14:textId="77777777" w:rsidR="00E83A59" w:rsidRPr="00BB5EAA" w:rsidRDefault="00E83A59" w:rsidP="00A24E67">
    <w:pPr>
      <w:pStyle w:val="Footer"/>
      <w:ind w:right="360"/>
      <w:jc w:val="center"/>
    </w:pPr>
  </w:p>
  <w:p w14:paraId="3025A4A0" w14:textId="77777777" w:rsidR="00E83A59" w:rsidRDefault="00E83A5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2DE3B" w14:textId="28BABA77" w:rsidR="00E83A59" w:rsidRDefault="00E83A59" w:rsidP="00685871">
    <w:pPr>
      <w:pStyle w:val="Footer"/>
      <w:rPr>
        <w:sz w:val="17"/>
      </w:rPr>
    </w:pPr>
    <w:bookmarkStart w:id="9" w:name="TITUS2FooterEvenPages"/>
    <w:r>
      <w:rPr>
        <w:sz w:val="17"/>
      </w:rPr>
      <w:t> </w:t>
    </w:r>
  </w:p>
  <w:bookmarkEnd w:id="9"/>
  <w:p w14:paraId="44D83C2E" w14:textId="77777777" w:rsidR="00E83A59" w:rsidRDefault="00E83A59" w:rsidP="00A24E67">
    <w:pPr>
      <w:pStyle w:val="Footer"/>
      <w:jc w:val="right"/>
    </w:pPr>
  </w:p>
  <w:p w14:paraId="4B4466B5" w14:textId="018D40E7" w:rsidR="00E83A59" w:rsidRDefault="00E83A59" w:rsidP="00A24E67">
    <w:pPr>
      <w:pStyle w:val="Footer"/>
      <w:jc w:val="right"/>
    </w:pPr>
    <w:r>
      <w:fldChar w:fldCharType="begin"/>
    </w:r>
    <w:r>
      <w:instrText xml:space="preserve"> PAGE   \* MERGEFORMAT </w:instrText>
    </w:r>
    <w:r>
      <w:fldChar w:fldCharType="separate"/>
    </w:r>
    <w:r w:rsidR="00C06972">
      <w:rPr>
        <w:noProof/>
      </w:rPr>
      <w:t>16</w:t>
    </w:r>
    <w:r>
      <w:rPr>
        <w:noProof/>
      </w:rPr>
      <w:fldChar w:fldCharType="end"/>
    </w:r>
  </w:p>
  <w:p w14:paraId="1A250F77" w14:textId="77777777" w:rsidR="00E83A59" w:rsidRPr="00BB5EAA" w:rsidRDefault="00E83A59" w:rsidP="00A24E67">
    <w:pPr>
      <w:pStyle w:val="Footer"/>
      <w:ind w:right="360"/>
      <w:jc w:val="center"/>
    </w:pPr>
  </w:p>
  <w:p w14:paraId="1ACEF650" w14:textId="77777777" w:rsidR="00E83A59" w:rsidRDefault="00E83A5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26AC43" w14:textId="10AC4FA1" w:rsidR="00E83A59" w:rsidRDefault="00E83A59" w:rsidP="00685871">
    <w:pPr>
      <w:pStyle w:val="Footer"/>
      <w:rPr>
        <w:sz w:val="17"/>
      </w:rPr>
    </w:pPr>
    <w:bookmarkStart w:id="10" w:name="TITUS2FooterPrimary"/>
    <w:r>
      <w:rPr>
        <w:sz w:val="17"/>
      </w:rPr>
      <w:t> </w:t>
    </w:r>
  </w:p>
  <w:bookmarkEnd w:id="10"/>
  <w:p w14:paraId="697CBBA5" w14:textId="77777777" w:rsidR="00E83A59" w:rsidRDefault="00E83A59">
    <w:pPr>
      <w:pStyle w:val="Footer"/>
      <w:jc w:val="right"/>
    </w:pPr>
  </w:p>
  <w:p w14:paraId="55AB4B93" w14:textId="684270BA" w:rsidR="00E83A59" w:rsidRDefault="00E83A59">
    <w:pPr>
      <w:pStyle w:val="Footer"/>
      <w:jc w:val="right"/>
    </w:pPr>
    <w:r>
      <w:fldChar w:fldCharType="begin"/>
    </w:r>
    <w:r>
      <w:instrText xml:space="preserve"> PAGE   \* MERGEFORMAT </w:instrText>
    </w:r>
    <w:r>
      <w:fldChar w:fldCharType="separate"/>
    </w:r>
    <w:r w:rsidR="00C06972">
      <w:rPr>
        <w:noProof/>
      </w:rPr>
      <w:t>15</w:t>
    </w:r>
    <w:r>
      <w:rPr>
        <w:noProof/>
      </w:rPr>
      <w:fldChar w:fldCharType="end"/>
    </w:r>
  </w:p>
  <w:p w14:paraId="277F19F3" w14:textId="77777777" w:rsidR="00E83A59" w:rsidRPr="00BB5EAA" w:rsidRDefault="00E83A5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37D6E4" w14:textId="04EB956D" w:rsidR="00E83A59" w:rsidRDefault="00E83A59" w:rsidP="00685871">
    <w:pPr>
      <w:pStyle w:val="Footer"/>
      <w:rPr>
        <w:sz w:val="17"/>
      </w:rPr>
    </w:pPr>
    <w:bookmarkStart w:id="12" w:name="TITUS2FooterFirstPage"/>
    <w:r>
      <w:rPr>
        <w:sz w:val="17"/>
      </w:rPr>
      <w:t> </w:t>
    </w:r>
  </w:p>
  <w:bookmarkEnd w:id="12"/>
  <w:p w14:paraId="3B774CC2" w14:textId="77777777" w:rsidR="00E83A59" w:rsidRDefault="00E83A59" w:rsidP="00A24E67">
    <w:pPr>
      <w:pStyle w:val="Footer"/>
      <w:jc w:val="right"/>
    </w:pPr>
  </w:p>
  <w:p w14:paraId="383BBF12" w14:textId="13FDE4D4" w:rsidR="00E83A59" w:rsidRDefault="00E83A59" w:rsidP="00A24E67">
    <w:pPr>
      <w:pStyle w:val="Footer"/>
      <w:jc w:val="right"/>
    </w:pPr>
    <w:r>
      <w:fldChar w:fldCharType="begin"/>
    </w:r>
    <w:r>
      <w:instrText xml:space="preserve"> PAGE   \* MERGEFORMAT </w:instrText>
    </w:r>
    <w:r>
      <w:fldChar w:fldCharType="separate"/>
    </w:r>
    <w:r w:rsidR="00C06972">
      <w:rPr>
        <w:noProof/>
      </w:rPr>
      <w:t>9</w:t>
    </w:r>
    <w:r>
      <w:rPr>
        <w:noProof/>
      </w:rPr>
      <w:fldChar w:fldCharType="end"/>
    </w:r>
  </w:p>
  <w:p w14:paraId="671DF200" w14:textId="77777777" w:rsidR="00E83A59" w:rsidRPr="00BB5EAA" w:rsidRDefault="00E83A59" w:rsidP="00A24E67">
    <w:pPr>
      <w:pStyle w:val="Footer"/>
      <w:ind w:right="360"/>
      <w:jc w:val="center"/>
    </w:pPr>
  </w:p>
  <w:p w14:paraId="5DB587CA" w14:textId="77777777" w:rsidR="00E83A59" w:rsidRDefault="00E83A5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11E44D" w14:textId="2F622A5A" w:rsidR="00E83A59" w:rsidRDefault="00E83A59" w:rsidP="00685871">
    <w:pPr>
      <w:pStyle w:val="Footer"/>
      <w:rPr>
        <w:sz w:val="17"/>
      </w:rPr>
    </w:pPr>
    <w:bookmarkStart w:id="15" w:name="TITUS3FooterEvenPages"/>
    <w:r>
      <w:rPr>
        <w:sz w:val="17"/>
      </w:rPr>
      <w:t> </w:t>
    </w:r>
  </w:p>
  <w:bookmarkEnd w:id="15"/>
  <w:p w14:paraId="508B8757" w14:textId="77777777" w:rsidR="00E83A59" w:rsidRDefault="00E83A59" w:rsidP="00A24E67">
    <w:pPr>
      <w:pStyle w:val="Footer"/>
      <w:jc w:val="right"/>
    </w:pPr>
  </w:p>
  <w:p w14:paraId="7770144B" w14:textId="28839CE8" w:rsidR="00E83A59" w:rsidRDefault="00E83A59" w:rsidP="00A24E67">
    <w:pPr>
      <w:pStyle w:val="Footer"/>
      <w:jc w:val="right"/>
    </w:pPr>
    <w:r>
      <w:fldChar w:fldCharType="begin"/>
    </w:r>
    <w:r>
      <w:instrText xml:space="preserve"> PAGE   \* MERGEFORMAT </w:instrText>
    </w:r>
    <w:r>
      <w:fldChar w:fldCharType="separate"/>
    </w:r>
    <w:r w:rsidR="00C06972">
      <w:rPr>
        <w:noProof/>
      </w:rPr>
      <w:t>22</w:t>
    </w:r>
    <w:r>
      <w:rPr>
        <w:noProof/>
      </w:rPr>
      <w:fldChar w:fldCharType="end"/>
    </w:r>
  </w:p>
  <w:p w14:paraId="21C77589" w14:textId="77777777" w:rsidR="00E83A59" w:rsidRPr="00BB5EAA" w:rsidRDefault="00E83A59" w:rsidP="00A24E67">
    <w:pPr>
      <w:pStyle w:val="Footer"/>
      <w:ind w:right="360"/>
      <w:jc w:val="center"/>
    </w:pPr>
  </w:p>
  <w:p w14:paraId="7BF4DF02" w14:textId="77777777" w:rsidR="00E83A59" w:rsidRDefault="00E83A5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657DFE" w14:textId="55E2CA6A" w:rsidR="00E83A59" w:rsidRDefault="00E83A59" w:rsidP="00685871">
    <w:pPr>
      <w:pStyle w:val="Footer"/>
      <w:rPr>
        <w:sz w:val="17"/>
      </w:rPr>
    </w:pPr>
    <w:bookmarkStart w:id="16" w:name="TITUS3FooterPrimary"/>
    <w:r>
      <w:rPr>
        <w:sz w:val="17"/>
      </w:rPr>
      <w:t> </w:t>
    </w:r>
  </w:p>
  <w:bookmarkEnd w:id="16"/>
  <w:p w14:paraId="7D385852" w14:textId="77777777" w:rsidR="00E83A59" w:rsidRDefault="00E83A59">
    <w:pPr>
      <w:pStyle w:val="Footer"/>
      <w:jc w:val="right"/>
    </w:pPr>
  </w:p>
  <w:p w14:paraId="359F44A7" w14:textId="58A97092" w:rsidR="00E83A59" w:rsidRDefault="00E83A59">
    <w:pPr>
      <w:pStyle w:val="Footer"/>
      <w:jc w:val="right"/>
    </w:pPr>
    <w:r>
      <w:fldChar w:fldCharType="begin"/>
    </w:r>
    <w:r>
      <w:instrText xml:space="preserve"> PAGE   \* MERGEFORMAT </w:instrText>
    </w:r>
    <w:r>
      <w:fldChar w:fldCharType="separate"/>
    </w:r>
    <w:r w:rsidR="00C06972">
      <w:rPr>
        <w:noProof/>
      </w:rPr>
      <w:t>21</w:t>
    </w:r>
    <w:r>
      <w:rPr>
        <w:noProof/>
      </w:rPr>
      <w:fldChar w:fldCharType="end"/>
    </w:r>
  </w:p>
  <w:p w14:paraId="3A198A2B" w14:textId="77777777" w:rsidR="00E83A59" w:rsidRPr="00BB5EAA" w:rsidRDefault="00E83A5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8A00DF" w14:textId="23BBB289" w:rsidR="00E83A59" w:rsidRDefault="00E83A59" w:rsidP="00685871">
    <w:pPr>
      <w:pStyle w:val="Footer"/>
      <w:rPr>
        <w:sz w:val="17"/>
      </w:rPr>
    </w:pPr>
    <w:bookmarkStart w:id="18" w:name="TITUS3FooterFirstPage"/>
    <w:r>
      <w:rPr>
        <w:sz w:val="17"/>
      </w:rPr>
      <w:t> </w:t>
    </w:r>
  </w:p>
  <w:bookmarkEnd w:id="18"/>
  <w:p w14:paraId="4674C5CF" w14:textId="77777777" w:rsidR="00E83A59" w:rsidRDefault="00E83A59" w:rsidP="00A24E67">
    <w:pPr>
      <w:pStyle w:val="Footer"/>
      <w:jc w:val="right"/>
    </w:pPr>
  </w:p>
  <w:p w14:paraId="4C5063DF" w14:textId="66C31395" w:rsidR="00E83A59" w:rsidRDefault="00E83A59" w:rsidP="00A24E67">
    <w:pPr>
      <w:pStyle w:val="Footer"/>
      <w:jc w:val="right"/>
    </w:pPr>
    <w:r>
      <w:fldChar w:fldCharType="begin"/>
    </w:r>
    <w:r>
      <w:instrText xml:space="preserve"> PAGE   \* MERGEFORMAT </w:instrText>
    </w:r>
    <w:r>
      <w:fldChar w:fldCharType="separate"/>
    </w:r>
    <w:r w:rsidR="00C06972">
      <w:rPr>
        <w:noProof/>
      </w:rPr>
      <w:t>19</w:t>
    </w:r>
    <w:r>
      <w:rPr>
        <w:noProof/>
      </w:rPr>
      <w:fldChar w:fldCharType="end"/>
    </w:r>
  </w:p>
  <w:p w14:paraId="43143B54" w14:textId="77777777" w:rsidR="00E83A59" w:rsidRPr="00BB5EAA" w:rsidRDefault="00E83A59" w:rsidP="00A24E67">
    <w:pPr>
      <w:pStyle w:val="Footer"/>
      <w:ind w:right="360"/>
      <w:jc w:val="center"/>
    </w:pPr>
  </w:p>
  <w:p w14:paraId="7353FC20" w14:textId="77777777" w:rsidR="00E83A59" w:rsidRDefault="00E83A5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9757F7" w14:textId="7BFB0BD9" w:rsidR="00E83A59" w:rsidRDefault="00E83A59" w:rsidP="00685871">
    <w:pPr>
      <w:pStyle w:val="Footer"/>
      <w:rPr>
        <w:sz w:val="17"/>
      </w:rPr>
    </w:pPr>
    <w:bookmarkStart w:id="21" w:name="TITUS4FooterEvenPages"/>
    <w:r>
      <w:rPr>
        <w:sz w:val="17"/>
      </w:rPr>
      <w:t> </w:t>
    </w:r>
  </w:p>
  <w:bookmarkEnd w:id="21"/>
  <w:p w14:paraId="64BE911B" w14:textId="77777777" w:rsidR="00E83A59" w:rsidRDefault="00E83A59" w:rsidP="00A24E67">
    <w:pPr>
      <w:pStyle w:val="Footer"/>
      <w:jc w:val="right"/>
    </w:pPr>
  </w:p>
  <w:p w14:paraId="3A1658BA" w14:textId="77777777" w:rsidR="00E83A59" w:rsidRDefault="00E83A59" w:rsidP="00A24E67">
    <w:pPr>
      <w:pStyle w:val="Footer"/>
      <w:jc w:val="right"/>
    </w:pPr>
    <w:r>
      <w:fldChar w:fldCharType="begin"/>
    </w:r>
    <w:r>
      <w:instrText xml:space="preserve"> PAGE   \* MERGEFORMAT </w:instrText>
    </w:r>
    <w:r>
      <w:fldChar w:fldCharType="separate"/>
    </w:r>
    <w:r>
      <w:rPr>
        <w:noProof/>
      </w:rPr>
      <w:t>6</w:t>
    </w:r>
    <w:r>
      <w:rPr>
        <w:noProof/>
      </w:rPr>
      <w:fldChar w:fldCharType="end"/>
    </w:r>
  </w:p>
  <w:p w14:paraId="0656A1AE" w14:textId="77777777" w:rsidR="00E83A59" w:rsidRPr="00BB5EAA" w:rsidRDefault="00E83A59" w:rsidP="00A24E67">
    <w:pPr>
      <w:pStyle w:val="Footer"/>
      <w:ind w:right="360"/>
      <w:jc w:val="center"/>
    </w:pPr>
  </w:p>
  <w:p w14:paraId="448535FA" w14:textId="77777777" w:rsidR="00E83A59" w:rsidRDefault="00E83A5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EC8A1" w14:textId="136A2CD5" w:rsidR="00E83A59" w:rsidRDefault="00E83A59" w:rsidP="00685871">
    <w:pPr>
      <w:pStyle w:val="Footer"/>
      <w:rPr>
        <w:sz w:val="17"/>
      </w:rPr>
    </w:pPr>
    <w:bookmarkStart w:id="22" w:name="TITUS4FooterPrimary"/>
    <w:r>
      <w:rPr>
        <w:sz w:val="17"/>
      </w:rPr>
      <w:t> </w:t>
    </w:r>
  </w:p>
  <w:bookmarkEnd w:id="22"/>
  <w:p w14:paraId="5BC4E9FC" w14:textId="77777777" w:rsidR="00E83A59" w:rsidRDefault="00E83A59">
    <w:pPr>
      <w:pStyle w:val="Footer"/>
      <w:jc w:val="right"/>
    </w:pPr>
  </w:p>
  <w:p w14:paraId="66F39789" w14:textId="77777777" w:rsidR="00E83A59" w:rsidRDefault="00E83A59">
    <w:pPr>
      <w:pStyle w:val="Footer"/>
      <w:jc w:val="right"/>
    </w:pPr>
    <w:r>
      <w:fldChar w:fldCharType="begin"/>
    </w:r>
    <w:r>
      <w:instrText xml:space="preserve"> PAGE   \* MERGEFORMAT </w:instrText>
    </w:r>
    <w:r>
      <w:fldChar w:fldCharType="separate"/>
    </w:r>
    <w:r>
      <w:rPr>
        <w:noProof/>
      </w:rPr>
      <w:t>5</w:t>
    </w:r>
    <w:r>
      <w:rPr>
        <w:noProof/>
      </w:rPr>
      <w:fldChar w:fldCharType="end"/>
    </w:r>
  </w:p>
  <w:p w14:paraId="2A0954D0" w14:textId="77777777" w:rsidR="00E83A59" w:rsidRPr="00BB5EAA" w:rsidRDefault="00E83A5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026077" w14:textId="544B7046" w:rsidR="00E83A59" w:rsidRDefault="00E83A59" w:rsidP="00685871">
    <w:pPr>
      <w:pStyle w:val="Footer"/>
      <w:rPr>
        <w:sz w:val="17"/>
      </w:rPr>
    </w:pPr>
    <w:bookmarkStart w:id="24" w:name="TITUS4FooterFirstPage"/>
    <w:r>
      <w:rPr>
        <w:sz w:val="17"/>
      </w:rPr>
      <w:t> </w:t>
    </w:r>
  </w:p>
  <w:bookmarkEnd w:id="24"/>
  <w:p w14:paraId="71577DE6" w14:textId="77777777" w:rsidR="00E83A59" w:rsidRDefault="00E83A59" w:rsidP="00A24E67">
    <w:pPr>
      <w:pStyle w:val="Footer"/>
      <w:jc w:val="right"/>
    </w:pPr>
  </w:p>
  <w:p w14:paraId="673B88C6" w14:textId="2FA9A2BA" w:rsidR="00E83A59" w:rsidRDefault="00E83A59" w:rsidP="00A24E67">
    <w:pPr>
      <w:pStyle w:val="Footer"/>
      <w:jc w:val="right"/>
    </w:pPr>
    <w:r>
      <w:fldChar w:fldCharType="begin"/>
    </w:r>
    <w:r>
      <w:instrText xml:space="preserve"> PAGE   \* MERGEFORMAT </w:instrText>
    </w:r>
    <w:r>
      <w:fldChar w:fldCharType="separate"/>
    </w:r>
    <w:r w:rsidR="00C06972">
      <w:rPr>
        <w:noProof/>
      </w:rPr>
      <w:t>23</w:t>
    </w:r>
    <w:r>
      <w:rPr>
        <w:noProof/>
      </w:rPr>
      <w:fldChar w:fldCharType="end"/>
    </w:r>
  </w:p>
  <w:p w14:paraId="71FB0212" w14:textId="77777777" w:rsidR="00E83A59" w:rsidRPr="00BB5EAA" w:rsidRDefault="00E83A59" w:rsidP="00A24E67">
    <w:pPr>
      <w:pStyle w:val="Footer"/>
      <w:ind w:right="360"/>
      <w:jc w:val="center"/>
    </w:pPr>
  </w:p>
  <w:p w14:paraId="427BEF5D" w14:textId="77777777" w:rsidR="00E83A59" w:rsidRDefault="00E83A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E83A59" w:rsidRDefault="00E83A59">
      <w:r>
        <w:separator/>
      </w:r>
    </w:p>
  </w:footnote>
  <w:footnote w:type="continuationSeparator" w:id="0">
    <w:p w14:paraId="4ADDD153" w14:textId="77777777" w:rsidR="00E83A59" w:rsidRDefault="00E83A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D658C" w14:textId="768914B1" w:rsidR="00E83A59" w:rsidRDefault="00E83A59" w:rsidP="00685871">
    <w:pPr>
      <w:pStyle w:val="Header"/>
      <w:rPr>
        <w:sz w:val="17"/>
      </w:rPr>
    </w:pPr>
    <w:bookmarkStart w:id="0" w:name="TITUS1HeaderEvenPages"/>
    <w:r>
      <w:rPr>
        <w:sz w:val="17"/>
      </w:rPr>
      <w:t> </w:t>
    </w:r>
  </w:p>
  <w:bookmarkEnd w:id="0"/>
  <w:p w14:paraId="32BFBEC3" w14:textId="77777777" w:rsidR="00E83A59" w:rsidRDefault="00E83A59" w:rsidP="002A15AD">
    <w:pPr>
      <w:pStyle w:val="Header"/>
    </w:pPr>
  </w:p>
  <w:p w14:paraId="1F19207A" w14:textId="77777777" w:rsidR="00E83A59" w:rsidRDefault="00E83A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A604C" w14:textId="7597E10B" w:rsidR="00E83A59" w:rsidRDefault="00E83A59" w:rsidP="00685871">
    <w:pPr>
      <w:pStyle w:val="Header"/>
      <w:rPr>
        <w:sz w:val="17"/>
      </w:rPr>
    </w:pPr>
    <w:bookmarkStart w:id="1" w:name="TITUS1HeaderPrimary"/>
    <w:r>
      <w:rPr>
        <w:sz w:val="17"/>
      </w:rPr>
      <w:t> </w:t>
    </w:r>
  </w:p>
  <w:bookmarkEnd w:id="1"/>
  <w:p w14:paraId="60A98765" w14:textId="77777777" w:rsidR="00E83A59" w:rsidRDefault="00E83A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55354" w14:textId="41FE4172" w:rsidR="00E83A59" w:rsidRDefault="00E83A59" w:rsidP="00685871">
    <w:pPr>
      <w:pStyle w:val="Header"/>
      <w:rPr>
        <w:sz w:val="17"/>
      </w:rPr>
    </w:pPr>
    <w:bookmarkStart w:id="4" w:name="TITUS1HeaderFirstPage"/>
    <w:r>
      <w:rPr>
        <w:sz w:val="17"/>
      </w:rPr>
      <w:t> </w:t>
    </w:r>
  </w:p>
  <w:bookmarkEnd w:id="4"/>
  <w:p w14:paraId="418C0B42" w14:textId="77777777" w:rsidR="00E83A59" w:rsidRDefault="00E83A5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427D1" w14:textId="4C7A18A1" w:rsidR="00E83A59" w:rsidRDefault="00E83A59" w:rsidP="00685871">
    <w:pPr>
      <w:pStyle w:val="Header"/>
      <w:rPr>
        <w:sz w:val="17"/>
      </w:rPr>
    </w:pPr>
    <w:bookmarkStart w:id="7" w:name="TITUS2HeaderEvenPages"/>
    <w:r>
      <w:rPr>
        <w:sz w:val="17"/>
      </w:rPr>
      <w:t> </w:t>
    </w:r>
  </w:p>
  <w:bookmarkEnd w:id="7"/>
  <w:p w14:paraId="0A856E5E" w14:textId="77777777" w:rsidR="00E83A59" w:rsidRDefault="00E83A59" w:rsidP="00A24E67">
    <w:pPr>
      <w:pStyle w:val="Header"/>
    </w:pPr>
  </w:p>
  <w:p w14:paraId="5E4ECD1A" w14:textId="77777777" w:rsidR="00E83A59" w:rsidRDefault="00E83A5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7C4FB5" w14:textId="7D4DF911" w:rsidR="00E83A59" w:rsidRDefault="00E83A59" w:rsidP="00685871">
    <w:pPr>
      <w:pStyle w:val="Header"/>
      <w:rPr>
        <w:sz w:val="17"/>
      </w:rPr>
    </w:pPr>
    <w:bookmarkStart w:id="8" w:name="TITUS2HeaderPrimary"/>
    <w:r>
      <w:rPr>
        <w:sz w:val="17"/>
      </w:rPr>
      <w:t> </w:t>
    </w:r>
  </w:p>
  <w:bookmarkEnd w:id="8"/>
  <w:p w14:paraId="23B79CC4" w14:textId="77777777" w:rsidR="00E83A59" w:rsidRDefault="00E83A5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FBF249" w14:textId="03978404" w:rsidR="00E83A59" w:rsidRDefault="00E83A59" w:rsidP="00685871">
    <w:pPr>
      <w:pStyle w:val="Header"/>
      <w:rPr>
        <w:sz w:val="17"/>
      </w:rPr>
    </w:pPr>
    <w:bookmarkStart w:id="11" w:name="TITUS2HeaderFirstPage"/>
    <w:r>
      <w:rPr>
        <w:sz w:val="17"/>
      </w:rPr>
      <w:t> </w:t>
    </w:r>
  </w:p>
  <w:bookmarkEnd w:id="11"/>
  <w:p w14:paraId="635A65EA" w14:textId="77777777" w:rsidR="00E83A59" w:rsidRDefault="00E83A59" w:rsidP="00A24E67">
    <w:pPr>
      <w:pStyle w:val="Header"/>
    </w:pPr>
  </w:p>
  <w:p w14:paraId="28E71689" w14:textId="77777777" w:rsidR="00E83A59" w:rsidRDefault="00E83A5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6BDCE5" w14:textId="6370DCF7" w:rsidR="00E83A59" w:rsidRDefault="00E83A59" w:rsidP="00685871">
    <w:pPr>
      <w:pStyle w:val="Header"/>
      <w:rPr>
        <w:sz w:val="17"/>
      </w:rPr>
    </w:pPr>
    <w:bookmarkStart w:id="13" w:name="TITUS3HeaderEvenPages"/>
    <w:r>
      <w:rPr>
        <w:sz w:val="17"/>
      </w:rPr>
      <w:t> </w:t>
    </w:r>
  </w:p>
  <w:bookmarkEnd w:id="13"/>
  <w:p w14:paraId="4691E102" w14:textId="77777777" w:rsidR="00E83A59" w:rsidRDefault="00E83A59" w:rsidP="00A24E67">
    <w:pPr>
      <w:pStyle w:val="Header"/>
    </w:pPr>
  </w:p>
  <w:p w14:paraId="180631B5" w14:textId="77777777" w:rsidR="00E83A59" w:rsidRDefault="00E83A5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DE740" w14:textId="539E6A66" w:rsidR="00E83A59" w:rsidRDefault="00E83A59" w:rsidP="00685871">
    <w:pPr>
      <w:pStyle w:val="Header"/>
      <w:rPr>
        <w:sz w:val="17"/>
      </w:rPr>
    </w:pPr>
    <w:bookmarkStart w:id="14" w:name="TITUS3HeaderPrimary"/>
    <w:r>
      <w:rPr>
        <w:sz w:val="17"/>
      </w:rPr>
      <w:t> </w:t>
    </w:r>
  </w:p>
  <w:bookmarkEnd w:id="14"/>
  <w:p w14:paraId="59F7190B" w14:textId="77777777" w:rsidR="00E83A59" w:rsidRDefault="00E83A5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21064" w14:textId="7DB9730B" w:rsidR="00E83A59" w:rsidRDefault="00E83A59" w:rsidP="00685871">
    <w:pPr>
      <w:pStyle w:val="Header"/>
      <w:rPr>
        <w:sz w:val="17"/>
      </w:rPr>
    </w:pPr>
    <w:bookmarkStart w:id="17" w:name="TITUS3HeaderFirstPage"/>
    <w:r>
      <w:rPr>
        <w:sz w:val="17"/>
      </w:rPr>
      <w:t> </w:t>
    </w:r>
  </w:p>
  <w:bookmarkEnd w:id="17"/>
  <w:p w14:paraId="5BA19574" w14:textId="77777777" w:rsidR="00E83A59" w:rsidRDefault="00E83A59" w:rsidP="00A24E67">
    <w:pPr>
      <w:pStyle w:val="Header"/>
    </w:pPr>
  </w:p>
  <w:p w14:paraId="7B6562BB" w14:textId="77777777" w:rsidR="00E83A59" w:rsidRDefault="00E83A5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33255E" w14:textId="461EFA5D" w:rsidR="00E83A59" w:rsidRDefault="00E83A59" w:rsidP="00685871">
    <w:pPr>
      <w:pStyle w:val="Header"/>
      <w:rPr>
        <w:sz w:val="17"/>
      </w:rPr>
    </w:pPr>
    <w:bookmarkStart w:id="19" w:name="TITUS4HeaderEvenPages"/>
    <w:r>
      <w:rPr>
        <w:sz w:val="17"/>
      </w:rPr>
      <w:t> </w:t>
    </w:r>
  </w:p>
  <w:bookmarkEnd w:id="19"/>
  <w:p w14:paraId="2169F012" w14:textId="77777777" w:rsidR="00E83A59" w:rsidRDefault="00E83A59" w:rsidP="00A24E67">
    <w:pPr>
      <w:pStyle w:val="Header"/>
    </w:pPr>
  </w:p>
  <w:p w14:paraId="252D785E" w14:textId="77777777" w:rsidR="00E83A59" w:rsidRDefault="00E83A5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B9E43B" w14:textId="074936A4" w:rsidR="00E83A59" w:rsidRDefault="00E83A59" w:rsidP="00685871">
    <w:pPr>
      <w:pStyle w:val="Header"/>
      <w:rPr>
        <w:sz w:val="17"/>
      </w:rPr>
    </w:pPr>
    <w:bookmarkStart w:id="20" w:name="TITUS4HeaderPrimary"/>
    <w:r>
      <w:rPr>
        <w:sz w:val="17"/>
      </w:rPr>
      <w:t> </w:t>
    </w:r>
  </w:p>
  <w:bookmarkEnd w:id="20"/>
  <w:p w14:paraId="1270482C" w14:textId="77777777" w:rsidR="00E83A59" w:rsidRDefault="00E83A5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FA799B" w14:textId="51A5B805" w:rsidR="00E83A59" w:rsidRDefault="00E83A59" w:rsidP="00685871">
    <w:pPr>
      <w:pStyle w:val="Header"/>
      <w:rPr>
        <w:sz w:val="17"/>
      </w:rPr>
    </w:pPr>
    <w:bookmarkStart w:id="23" w:name="TITUS4HeaderFirstPage"/>
    <w:r>
      <w:rPr>
        <w:sz w:val="17"/>
      </w:rPr>
      <w:t> </w:t>
    </w:r>
  </w:p>
  <w:bookmarkEnd w:id="23"/>
  <w:p w14:paraId="40626CDC" w14:textId="77777777" w:rsidR="00E83A59" w:rsidRDefault="00E83A59" w:rsidP="00A24E67">
    <w:pPr>
      <w:pStyle w:val="Header"/>
    </w:pPr>
  </w:p>
  <w:p w14:paraId="1AB7FCFA" w14:textId="77777777" w:rsidR="00E83A59" w:rsidRDefault="00E83A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2D06F6"/>
    <w:multiLevelType w:val="hybridMultilevel"/>
    <w:tmpl w:val="B71AC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5"/>
  </w:num>
  <w:num w:numId="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4172"/>
    <w:rsid w:val="0019062A"/>
    <w:rsid w:val="00190913"/>
    <w:rsid w:val="001961CF"/>
    <w:rsid w:val="001A59BB"/>
    <w:rsid w:val="001A6A51"/>
    <w:rsid w:val="001A79C4"/>
    <w:rsid w:val="001B331A"/>
    <w:rsid w:val="001B40C8"/>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15AD"/>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1EB"/>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15D67"/>
    <w:rsid w:val="0062158D"/>
    <w:rsid w:val="00630F39"/>
    <w:rsid w:val="006326D1"/>
    <w:rsid w:val="00632E0A"/>
    <w:rsid w:val="00633165"/>
    <w:rsid w:val="00636B6C"/>
    <w:rsid w:val="006447DE"/>
    <w:rsid w:val="00646E22"/>
    <w:rsid w:val="0065276E"/>
    <w:rsid w:val="00654329"/>
    <w:rsid w:val="00654CEC"/>
    <w:rsid w:val="00655507"/>
    <w:rsid w:val="006712A7"/>
    <w:rsid w:val="006733CC"/>
    <w:rsid w:val="00674FC2"/>
    <w:rsid w:val="00677E42"/>
    <w:rsid w:val="00682334"/>
    <w:rsid w:val="00684B16"/>
    <w:rsid w:val="00685871"/>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20CF"/>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546A"/>
    <w:rsid w:val="00836FEC"/>
    <w:rsid w:val="00841F9D"/>
    <w:rsid w:val="008420E1"/>
    <w:rsid w:val="00843D58"/>
    <w:rsid w:val="00843EBA"/>
    <w:rsid w:val="00844D98"/>
    <w:rsid w:val="00846D84"/>
    <w:rsid w:val="0085230E"/>
    <w:rsid w:val="008533EF"/>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4E67"/>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6B8D"/>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70EA"/>
    <w:rsid w:val="00B7502A"/>
    <w:rsid w:val="00B77305"/>
    <w:rsid w:val="00B82CC2"/>
    <w:rsid w:val="00B84A89"/>
    <w:rsid w:val="00B92BEF"/>
    <w:rsid w:val="00B9689A"/>
    <w:rsid w:val="00BA1FFA"/>
    <w:rsid w:val="00BA4E5C"/>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6972"/>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072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A59"/>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209A"/>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oter" Target="footer11.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9.xm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footer" Target="footer8.xml"/><Relationship Id="rId38"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collegeofpolicing.uk" TargetMode="External"/><Relationship Id="rId29" Type="http://schemas.openxmlformats.org/officeDocument/2006/relationships/hyperlink" Target="https://www.app.college.police.uk/app-content/national-decision-model/the-national-decision-model/?highlight=CRITICAL%20%25INCIDENTS" TargetMode="External"/><Relationship Id="rId4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7.xml"/><Relationship Id="rId37" Type="http://schemas.openxmlformats.org/officeDocument/2006/relationships/header" Target="header11.xml"/><Relationship Id="rId40"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pubs.niaaa.nih.gov/publications/aa63/aa63.htm" TargetMode="External"/><Relationship Id="rId36"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nhs.uk/every-mind-matters/" TargetMode="External"/><Relationship Id="rId30" Type="http://schemas.openxmlformats.org/officeDocument/2006/relationships/header" Target="header7.xml"/><Relationship Id="rId35" Type="http://schemas.openxmlformats.org/officeDocument/2006/relationships/footer" Target="footer9.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68ED6E8-6CDB-49F2-B478-81EE501D6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7737</Words>
  <Characters>39720</Characters>
  <Application>Microsoft Office Word</Application>
  <DocSecurity>0</DocSecurity>
  <Lines>331</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Allcock,Cameron swp6823</cp:lastModifiedBy>
  <cp:revision>2</cp:revision>
  <cp:lastPrinted>2014-08-26T08:55:00Z</cp:lastPrinted>
  <dcterms:created xsi:type="dcterms:W3CDTF">2021-08-30T22:37:00Z</dcterms:created>
  <dcterms:modified xsi:type="dcterms:W3CDTF">2021-08-30T22:37:00Z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f15c39ce-c4eb-48b3-812a-39e81bb0ca39</vt:lpwstr>
  </property>
  <property fmtid="{D5CDD505-2E9C-101B-9397-08002B2CF9AE}" pid="4" name="Classification">
    <vt:lpwstr>OFFICIAL</vt:lpwstr>
  </property>
  <property fmtid="{D5CDD505-2E9C-101B-9397-08002B2CF9AE}" pid="5" name="Visibility">
    <vt:lpwstr>NOT VISIBLE</vt:lpwstr>
  </property>
</Properties>
</file>