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342B7" w14:textId="77777777" w:rsidR="00B57F92" w:rsidRDefault="00B57F92" w:rsidP="008D6D8E">
      <w:pPr>
        <w:pStyle w:val="fixed"/>
        <w:shd w:val="clear" w:color="auto" w:fill="FFFFFF"/>
        <w:spacing w:before="0" w:beforeAutospacing="0"/>
        <w:jc w:val="center"/>
        <w:outlineLvl w:val="0"/>
        <w:rPr>
          <w:color w:val="373A3C"/>
          <w:sz w:val="48"/>
          <w:szCs w:val="23"/>
        </w:rPr>
      </w:pPr>
    </w:p>
    <w:p w14:paraId="354E2043" w14:textId="77777777" w:rsidR="00B57F92" w:rsidRDefault="00B57F92" w:rsidP="008D6D8E">
      <w:pPr>
        <w:pStyle w:val="fixed"/>
        <w:shd w:val="clear" w:color="auto" w:fill="FFFFFF"/>
        <w:spacing w:before="0" w:beforeAutospacing="0"/>
        <w:jc w:val="center"/>
        <w:outlineLvl w:val="0"/>
        <w:rPr>
          <w:color w:val="373A3C"/>
          <w:sz w:val="48"/>
          <w:szCs w:val="23"/>
        </w:rPr>
      </w:pPr>
    </w:p>
    <w:p w14:paraId="6187B248" w14:textId="77777777" w:rsidR="00F96C8C" w:rsidRPr="00F96C8C" w:rsidRDefault="00F96C8C" w:rsidP="00F96C8C">
      <w:pPr>
        <w:jc w:val="center"/>
        <w:rPr>
          <w:rFonts w:eastAsia="Times New Roman"/>
        </w:rPr>
      </w:pPr>
      <w:r w:rsidRPr="00F96C8C">
        <w:rPr>
          <w:rFonts w:eastAsia="Times New Roman"/>
          <w:color w:val="373A3C"/>
          <w:sz w:val="48"/>
          <w:szCs w:val="48"/>
          <w:shd w:val="clear" w:color="auto" w:fill="FFFFFF"/>
        </w:rPr>
        <w:t>Ethics, Intention and Controversy through the Context of Political Art and Activism</w:t>
      </w:r>
    </w:p>
    <w:p w14:paraId="2A255904" w14:textId="77777777" w:rsidR="00F96C8C" w:rsidRDefault="00F96C8C" w:rsidP="00F96C8C">
      <w:pPr>
        <w:pStyle w:val="fixed"/>
        <w:shd w:val="clear" w:color="auto" w:fill="FFFFFF"/>
        <w:spacing w:before="0" w:beforeAutospacing="0"/>
        <w:jc w:val="center"/>
        <w:outlineLvl w:val="0"/>
        <w:rPr>
          <w:color w:val="373A3C"/>
          <w:sz w:val="40"/>
          <w:szCs w:val="23"/>
        </w:rPr>
      </w:pPr>
    </w:p>
    <w:p w14:paraId="3D63FC5A" w14:textId="75D4AC44" w:rsidR="00F96C8C" w:rsidRPr="00F96C8C" w:rsidRDefault="00F96C8C" w:rsidP="00F96C8C">
      <w:pPr>
        <w:pStyle w:val="fixed"/>
        <w:shd w:val="clear" w:color="auto" w:fill="FFFFFF"/>
        <w:spacing w:before="0" w:beforeAutospacing="0"/>
        <w:jc w:val="center"/>
        <w:outlineLvl w:val="0"/>
        <w:rPr>
          <w:color w:val="373A3C"/>
          <w:sz w:val="40"/>
          <w:szCs w:val="23"/>
        </w:rPr>
      </w:pPr>
      <w:r w:rsidRPr="00F96C8C">
        <w:rPr>
          <w:color w:val="373A3C"/>
          <w:sz w:val="40"/>
          <w:szCs w:val="23"/>
        </w:rPr>
        <w:t>Why Must Art Require Context?</w:t>
      </w:r>
    </w:p>
    <w:p w14:paraId="12E6E87E" w14:textId="77777777" w:rsidR="00510DA2" w:rsidRPr="00F96C8C" w:rsidRDefault="00510DA2" w:rsidP="00F96C8C">
      <w:pPr>
        <w:pStyle w:val="fixed"/>
        <w:shd w:val="clear" w:color="auto" w:fill="FFFFFF"/>
        <w:spacing w:before="0" w:beforeAutospacing="0"/>
        <w:jc w:val="center"/>
        <w:rPr>
          <w:color w:val="373A3C"/>
          <w:sz w:val="40"/>
          <w:szCs w:val="23"/>
        </w:rPr>
      </w:pPr>
    </w:p>
    <w:p w14:paraId="384F25D5" w14:textId="77777777" w:rsidR="00510DA2" w:rsidRDefault="00510DA2" w:rsidP="00510DA2">
      <w:pPr>
        <w:pStyle w:val="fixed"/>
        <w:shd w:val="clear" w:color="auto" w:fill="FFFFFF"/>
        <w:spacing w:before="0" w:beforeAutospacing="0"/>
        <w:rPr>
          <w:color w:val="373A3C"/>
          <w:sz w:val="40"/>
          <w:szCs w:val="23"/>
        </w:rPr>
      </w:pPr>
    </w:p>
    <w:p w14:paraId="67E3F800" w14:textId="77777777" w:rsidR="00F96C8C" w:rsidRDefault="00F96C8C" w:rsidP="00F96C8C">
      <w:pPr>
        <w:pStyle w:val="fixed"/>
        <w:shd w:val="clear" w:color="auto" w:fill="FFFFFF"/>
        <w:spacing w:before="0" w:beforeAutospacing="0"/>
        <w:jc w:val="center"/>
        <w:rPr>
          <w:color w:val="373A3C"/>
          <w:sz w:val="40"/>
          <w:szCs w:val="23"/>
        </w:rPr>
      </w:pPr>
    </w:p>
    <w:p w14:paraId="413D1E98" w14:textId="77777777" w:rsidR="00F96C8C" w:rsidRDefault="00F96C8C" w:rsidP="00F96C8C">
      <w:pPr>
        <w:pStyle w:val="fixed"/>
        <w:shd w:val="clear" w:color="auto" w:fill="FFFFFF"/>
        <w:spacing w:before="0" w:beforeAutospacing="0"/>
        <w:jc w:val="center"/>
        <w:rPr>
          <w:color w:val="373A3C"/>
          <w:sz w:val="40"/>
          <w:szCs w:val="23"/>
        </w:rPr>
      </w:pPr>
    </w:p>
    <w:p w14:paraId="60CB833C" w14:textId="77777777" w:rsidR="00F96C8C" w:rsidRDefault="00F96C8C" w:rsidP="00F96C8C">
      <w:pPr>
        <w:pStyle w:val="fixed"/>
        <w:shd w:val="clear" w:color="auto" w:fill="FFFFFF"/>
        <w:spacing w:before="0" w:beforeAutospacing="0"/>
        <w:jc w:val="center"/>
        <w:rPr>
          <w:color w:val="373A3C"/>
          <w:sz w:val="40"/>
          <w:szCs w:val="23"/>
        </w:rPr>
      </w:pPr>
    </w:p>
    <w:p w14:paraId="7A7682B7" w14:textId="77777777" w:rsidR="00F96C8C" w:rsidRDefault="00F96C8C" w:rsidP="00F96C8C">
      <w:pPr>
        <w:pStyle w:val="fixed"/>
        <w:shd w:val="clear" w:color="auto" w:fill="FFFFFF"/>
        <w:spacing w:before="0" w:beforeAutospacing="0"/>
        <w:jc w:val="center"/>
        <w:rPr>
          <w:color w:val="373A3C"/>
          <w:sz w:val="40"/>
          <w:szCs w:val="23"/>
        </w:rPr>
      </w:pPr>
    </w:p>
    <w:p w14:paraId="2F81923B" w14:textId="77777777" w:rsidR="00F96C8C" w:rsidRDefault="00F96C8C" w:rsidP="00F96C8C">
      <w:pPr>
        <w:pStyle w:val="fixed"/>
        <w:shd w:val="clear" w:color="auto" w:fill="FFFFFF"/>
        <w:spacing w:before="0" w:beforeAutospacing="0"/>
        <w:jc w:val="center"/>
        <w:rPr>
          <w:color w:val="373A3C"/>
          <w:sz w:val="40"/>
          <w:szCs w:val="23"/>
        </w:rPr>
      </w:pPr>
    </w:p>
    <w:p w14:paraId="18D39CB4" w14:textId="77777777" w:rsidR="00F96C8C" w:rsidRDefault="00F96C8C" w:rsidP="00F96C8C">
      <w:pPr>
        <w:pStyle w:val="fixed"/>
        <w:shd w:val="clear" w:color="auto" w:fill="FFFFFF"/>
        <w:spacing w:before="0" w:beforeAutospacing="0"/>
        <w:jc w:val="center"/>
        <w:rPr>
          <w:color w:val="373A3C"/>
          <w:sz w:val="40"/>
          <w:szCs w:val="23"/>
        </w:rPr>
      </w:pPr>
    </w:p>
    <w:p w14:paraId="4F6B3C10" w14:textId="2FADFFDA" w:rsidR="00510DA2" w:rsidRDefault="00F96C8C" w:rsidP="00F96C8C">
      <w:pPr>
        <w:pStyle w:val="fixed"/>
        <w:shd w:val="clear" w:color="auto" w:fill="FFFFFF"/>
        <w:spacing w:before="0" w:beforeAutospacing="0"/>
        <w:jc w:val="center"/>
        <w:rPr>
          <w:color w:val="373A3C"/>
          <w:sz w:val="40"/>
          <w:szCs w:val="23"/>
        </w:rPr>
      </w:pPr>
      <w:bookmarkStart w:id="0" w:name="_GoBack"/>
      <w:bookmarkEnd w:id="0"/>
      <w:r>
        <w:rPr>
          <w:color w:val="373A3C"/>
          <w:sz w:val="40"/>
          <w:szCs w:val="23"/>
        </w:rPr>
        <w:t>Word Count:4915</w:t>
      </w:r>
    </w:p>
    <w:p w14:paraId="5FEC09ED" w14:textId="77777777" w:rsidR="00510DA2" w:rsidRDefault="00510DA2" w:rsidP="00510DA2">
      <w:pPr>
        <w:pStyle w:val="fixed"/>
        <w:shd w:val="clear" w:color="auto" w:fill="FFFFFF"/>
        <w:spacing w:before="0" w:beforeAutospacing="0"/>
        <w:rPr>
          <w:color w:val="373A3C"/>
          <w:sz w:val="40"/>
          <w:szCs w:val="23"/>
        </w:rPr>
      </w:pPr>
    </w:p>
    <w:p w14:paraId="7D45BA50" w14:textId="77777777" w:rsidR="00510DA2" w:rsidRDefault="00510DA2" w:rsidP="00510DA2">
      <w:pPr>
        <w:pStyle w:val="fixed"/>
        <w:shd w:val="clear" w:color="auto" w:fill="FFFFFF"/>
        <w:spacing w:before="0" w:beforeAutospacing="0"/>
        <w:rPr>
          <w:color w:val="373A3C"/>
          <w:sz w:val="40"/>
          <w:szCs w:val="23"/>
        </w:rPr>
      </w:pPr>
    </w:p>
    <w:p w14:paraId="77097A82" w14:textId="77777777" w:rsidR="00510DA2" w:rsidRDefault="00510DA2" w:rsidP="00510DA2">
      <w:pPr>
        <w:pStyle w:val="fixed"/>
        <w:shd w:val="clear" w:color="auto" w:fill="FFFFFF"/>
        <w:spacing w:before="0" w:beforeAutospacing="0"/>
        <w:rPr>
          <w:color w:val="373A3C"/>
          <w:sz w:val="40"/>
          <w:szCs w:val="23"/>
        </w:rPr>
      </w:pPr>
    </w:p>
    <w:p w14:paraId="41ADB959" w14:textId="77777777" w:rsidR="00510DA2" w:rsidRDefault="00510DA2" w:rsidP="00510DA2">
      <w:pPr>
        <w:pStyle w:val="fixed"/>
        <w:shd w:val="clear" w:color="auto" w:fill="FFFFFF"/>
        <w:spacing w:before="0" w:beforeAutospacing="0"/>
        <w:rPr>
          <w:color w:val="373A3C"/>
          <w:sz w:val="40"/>
          <w:szCs w:val="23"/>
        </w:rPr>
      </w:pPr>
    </w:p>
    <w:p w14:paraId="40AC695E" w14:textId="77777777" w:rsidR="00510DA2" w:rsidRDefault="00510DA2" w:rsidP="00510DA2">
      <w:pPr>
        <w:pStyle w:val="fixed"/>
        <w:shd w:val="clear" w:color="auto" w:fill="FFFFFF"/>
        <w:spacing w:before="0" w:beforeAutospacing="0"/>
        <w:rPr>
          <w:color w:val="373A3C"/>
          <w:sz w:val="40"/>
          <w:szCs w:val="23"/>
        </w:rPr>
      </w:pPr>
    </w:p>
    <w:p w14:paraId="78E4D61D" w14:textId="77777777" w:rsidR="00C6777E" w:rsidRDefault="00C6777E" w:rsidP="00CC488B">
      <w:pPr>
        <w:pStyle w:val="fixed"/>
        <w:shd w:val="clear" w:color="auto" w:fill="FFFFFF"/>
        <w:tabs>
          <w:tab w:val="left" w:pos="2746"/>
        </w:tabs>
        <w:spacing w:before="0" w:beforeAutospacing="0"/>
        <w:rPr>
          <w:color w:val="FF0000"/>
          <w:sz w:val="22"/>
          <w:szCs w:val="22"/>
        </w:rPr>
      </w:pPr>
    </w:p>
    <w:p w14:paraId="086462B0" w14:textId="77777777" w:rsidR="00C6777E" w:rsidRDefault="00C6777E" w:rsidP="00CC488B">
      <w:pPr>
        <w:pStyle w:val="fixed"/>
        <w:shd w:val="clear" w:color="auto" w:fill="FFFFFF"/>
        <w:tabs>
          <w:tab w:val="left" w:pos="2746"/>
        </w:tabs>
        <w:spacing w:before="0" w:beforeAutospacing="0"/>
        <w:rPr>
          <w:color w:val="FF0000"/>
          <w:sz w:val="22"/>
          <w:szCs w:val="22"/>
        </w:rPr>
      </w:pPr>
    </w:p>
    <w:p w14:paraId="5CB77E39" w14:textId="7DF70414" w:rsidR="00CC488B" w:rsidRPr="00CC488B" w:rsidRDefault="00CC488B" w:rsidP="00CC488B">
      <w:pPr>
        <w:pStyle w:val="fixed"/>
        <w:shd w:val="clear" w:color="auto" w:fill="FFFFFF"/>
        <w:tabs>
          <w:tab w:val="left" w:pos="2746"/>
        </w:tabs>
        <w:spacing w:before="0" w:beforeAutospacing="0"/>
        <w:rPr>
          <w:color w:val="FF0000"/>
          <w:sz w:val="40"/>
          <w:szCs w:val="22"/>
        </w:rPr>
      </w:pPr>
      <w:r w:rsidRPr="00CC488B">
        <w:rPr>
          <w:color w:val="FF0000"/>
          <w:sz w:val="22"/>
          <w:szCs w:val="22"/>
        </w:rPr>
        <w:t xml:space="preserve"> </w:t>
      </w:r>
    </w:p>
    <w:p w14:paraId="5B1CA24C" w14:textId="77777777" w:rsidR="00510DA2" w:rsidRDefault="00510DA2" w:rsidP="00510DA2">
      <w:pPr>
        <w:pStyle w:val="fixed"/>
        <w:shd w:val="clear" w:color="auto" w:fill="FFFFFF"/>
        <w:spacing w:before="0" w:beforeAutospacing="0"/>
        <w:rPr>
          <w:color w:val="373A3C"/>
          <w:sz w:val="40"/>
          <w:szCs w:val="23"/>
        </w:rPr>
      </w:pPr>
    </w:p>
    <w:p w14:paraId="1B459211" w14:textId="77777777" w:rsidR="00510DA2" w:rsidRDefault="00510DA2" w:rsidP="00510DA2">
      <w:pPr>
        <w:pStyle w:val="fixed"/>
        <w:shd w:val="clear" w:color="auto" w:fill="FFFFFF"/>
        <w:spacing w:before="0" w:beforeAutospacing="0"/>
        <w:rPr>
          <w:color w:val="373A3C"/>
          <w:sz w:val="40"/>
          <w:szCs w:val="23"/>
        </w:rPr>
      </w:pPr>
    </w:p>
    <w:p w14:paraId="0D4B2153" w14:textId="77777777" w:rsidR="00F96C8C" w:rsidRDefault="00F96C8C" w:rsidP="008D6D8E">
      <w:pPr>
        <w:pStyle w:val="fixed"/>
        <w:shd w:val="clear" w:color="auto" w:fill="FFFFFF"/>
        <w:spacing w:before="0" w:beforeAutospacing="0"/>
        <w:jc w:val="center"/>
        <w:outlineLvl w:val="0"/>
        <w:rPr>
          <w:b/>
          <w:color w:val="373A3C"/>
          <w:sz w:val="44"/>
          <w:szCs w:val="23"/>
        </w:rPr>
      </w:pPr>
    </w:p>
    <w:p w14:paraId="5AEC4F19" w14:textId="36A34CD2" w:rsidR="00B57F92" w:rsidRPr="004535F5" w:rsidRDefault="00BD27DF" w:rsidP="008D6D8E">
      <w:pPr>
        <w:pStyle w:val="fixed"/>
        <w:shd w:val="clear" w:color="auto" w:fill="FFFFFF"/>
        <w:spacing w:before="0" w:beforeAutospacing="0"/>
        <w:jc w:val="center"/>
        <w:outlineLvl w:val="0"/>
        <w:rPr>
          <w:b/>
          <w:color w:val="373A3C"/>
          <w:sz w:val="44"/>
          <w:szCs w:val="23"/>
        </w:rPr>
      </w:pPr>
      <w:r w:rsidRPr="004535F5">
        <w:rPr>
          <w:b/>
          <w:color w:val="373A3C"/>
          <w:sz w:val="44"/>
          <w:szCs w:val="23"/>
        </w:rPr>
        <w:t xml:space="preserve">Table of </w:t>
      </w:r>
      <w:r w:rsidR="00FF30C4" w:rsidRPr="004535F5">
        <w:rPr>
          <w:b/>
          <w:color w:val="373A3C"/>
          <w:sz w:val="44"/>
          <w:szCs w:val="23"/>
        </w:rPr>
        <w:t>Contents</w:t>
      </w:r>
    </w:p>
    <w:p w14:paraId="4B71FF98" w14:textId="77777777" w:rsidR="005A1942" w:rsidRPr="00C6777E" w:rsidRDefault="005A1942">
      <w:pPr>
        <w:pStyle w:val="TOC1"/>
        <w:tabs>
          <w:tab w:val="right" w:pos="9010"/>
        </w:tabs>
        <w:rPr>
          <w:b w:val="0"/>
          <w:sz w:val="24"/>
          <w:szCs w:val="24"/>
        </w:rPr>
      </w:pPr>
    </w:p>
    <w:p w14:paraId="0EEBF739" w14:textId="77777777" w:rsidR="00C6777E" w:rsidRPr="00C6777E" w:rsidRDefault="005A1942">
      <w:pPr>
        <w:pStyle w:val="TOC3"/>
        <w:tabs>
          <w:tab w:val="right" w:pos="9010"/>
        </w:tabs>
        <w:rPr>
          <w:smallCaps w:val="0"/>
          <w:noProof/>
          <w:color w:val="000000" w:themeColor="text1"/>
          <w:sz w:val="28"/>
          <w:szCs w:val="24"/>
        </w:rPr>
      </w:pPr>
      <w:r w:rsidRPr="00C6777E">
        <w:rPr>
          <w:smallCaps w:val="0"/>
          <w:color w:val="000000" w:themeColor="text1"/>
          <w:sz w:val="28"/>
          <w:szCs w:val="24"/>
        </w:rPr>
        <w:fldChar w:fldCharType="begin"/>
      </w:r>
      <w:r w:rsidRPr="00C6777E">
        <w:rPr>
          <w:smallCaps w:val="0"/>
          <w:color w:val="000000" w:themeColor="text1"/>
          <w:sz w:val="28"/>
          <w:szCs w:val="24"/>
        </w:rPr>
        <w:instrText xml:space="preserve"> TOC \o "1-3" </w:instrText>
      </w:r>
      <w:r w:rsidRPr="00C6777E">
        <w:rPr>
          <w:smallCaps w:val="0"/>
          <w:color w:val="000000" w:themeColor="text1"/>
          <w:sz w:val="28"/>
          <w:szCs w:val="24"/>
        </w:rPr>
        <w:fldChar w:fldCharType="separate"/>
      </w:r>
      <w:r w:rsidR="00C6777E" w:rsidRPr="00C6777E">
        <w:rPr>
          <w:smallCaps w:val="0"/>
          <w:noProof/>
          <w:color w:val="000000" w:themeColor="text1"/>
          <w:sz w:val="28"/>
          <w:szCs w:val="24"/>
        </w:rPr>
        <w:t>Figures</w:t>
      </w:r>
      <w:r w:rsidR="00C6777E" w:rsidRPr="00C6777E">
        <w:rPr>
          <w:smallCaps w:val="0"/>
          <w:noProof/>
          <w:color w:val="000000" w:themeColor="text1"/>
          <w:sz w:val="28"/>
          <w:szCs w:val="24"/>
        </w:rPr>
        <w:tab/>
      </w:r>
      <w:r w:rsidR="00C6777E" w:rsidRPr="00C6777E">
        <w:rPr>
          <w:smallCaps w:val="0"/>
          <w:noProof/>
          <w:color w:val="000000" w:themeColor="text1"/>
          <w:sz w:val="28"/>
          <w:szCs w:val="24"/>
        </w:rPr>
        <w:fldChar w:fldCharType="begin"/>
      </w:r>
      <w:r w:rsidR="00C6777E" w:rsidRPr="00C6777E">
        <w:rPr>
          <w:smallCaps w:val="0"/>
          <w:noProof/>
          <w:color w:val="000000" w:themeColor="text1"/>
          <w:sz w:val="28"/>
          <w:szCs w:val="24"/>
        </w:rPr>
        <w:instrText xml:space="preserve"> PAGEREF _Toc121924567 \h </w:instrText>
      </w:r>
      <w:r w:rsidR="00C6777E" w:rsidRPr="00C6777E">
        <w:rPr>
          <w:smallCaps w:val="0"/>
          <w:noProof/>
          <w:color w:val="000000" w:themeColor="text1"/>
          <w:sz w:val="28"/>
          <w:szCs w:val="24"/>
        </w:rPr>
      </w:r>
      <w:r w:rsidR="00C6777E" w:rsidRPr="00C6777E">
        <w:rPr>
          <w:smallCaps w:val="0"/>
          <w:noProof/>
          <w:color w:val="000000" w:themeColor="text1"/>
          <w:sz w:val="28"/>
          <w:szCs w:val="24"/>
        </w:rPr>
        <w:fldChar w:fldCharType="separate"/>
      </w:r>
      <w:r w:rsidR="008A2E74">
        <w:rPr>
          <w:smallCaps w:val="0"/>
          <w:noProof/>
          <w:color w:val="000000" w:themeColor="text1"/>
          <w:sz w:val="28"/>
          <w:szCs w:val="24"/>
        </w:rPr>
        <w:t>3</w:t>
      </w:r>
      <w:r w:rsidR="00C6777E" w:rsidRPr="00C6777E">
        <w:rPr>
          <w:smallCaps w:val="0"/>
          <w:noProof/>
          <w:color w:val="000000" w:themeColor="text1"/>
          <w:sz w:val="28"/>
          <w:szCs w:val="24"/>
        </w:rPr>
        <w:fldChar w:fldCharType="end"/>
      </w:r>
    </w:p>
    <w:p w14:paraId="61189565" w14:textId="77777777" w:rsidR="00C6777E" w:rsidRPr="00C6777E" w:rsidRDefault="00C6777E" w:rsidP="00C6777E">
      <w:pPr>
        <w:rPr>
          <w:noProof/>
          <w:sz w:val="28"/>
        </w:rPr>
      </w:pPr>
    </w:p>
    <w:p w14:paraId="0D77F9A3" w14:textId="77777777" w:rsidR="00C6777E" w:rsidRPr="00C6777E" w:rsidRDefault="00C6777E">
      <w:pPr>
        <w:pStyle w:val="TOC3"/>
        <w:tabs>
          <w:tab w:val="right" w:pos="9010"/>
        </w:tabs>
        <w:rPr>
          <w:smallCaps w:val="0"/>
          <w:noProof/>
          <w:color w:val="000000" w:themeColor="text1"/>
          <w:sz w:val="28"/>
          <w:szCs w:val="24"/>
        </w:rPr>
      </w:pPr>
      <w:r w:rsidRPr="00C6777E">
        <w:rPr>
          <w:smallCaps w:val="0"/>
          <w:noProof/>
          <w:color w:val="000000" w:themeColor="text1"/>
          <w:sz w:val="28"/>
          <w:szCs w:val="24"/>
        </w:rPr>
        <w:t>Summary of Topic</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_Toc121924568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6</w:t>
      </w:r>
      <w:r w:rsidRPr="00C6777E">
        <w:rPr>
          <w:smallCaps w:val="0"/>
          <w:noProof/>
          <w:color w:val="000000" w:themeColor="text1"/>
          <w:sz w:val="28"/>
          <w:szCs w:val="24"/>
        </w:rPr>
        <w:fldChar w:fldCharType="end"/>
      </w:r>
    </w:p>
    <w:p w14:paraId="3D7A0506" w14:textId="77777777" w:rsidR="00C6777E" w:rsidRPr="00C6777E" w:rsidRDefault="00C6777E" w:rsidP="00C6777E">
      <w:pPr>
        <w:rPr>
          <w:noProof/>
          <w:sz w:val="28"/>
        </w:rPr>
      </w:pPr>
    </w:p>
    <w:p w14:paraId="66B6611E" w14:textId="4727E8BE" w:rsidR="00C6777E" w:rsidRPr="00C6777E" w:rsidRDefault="00C6777E" w:rsidP="00C6777E">
      <w:pPr>
        <w:pStyle w:val="TOC3"/>
        <w:tabs>
          <w:tab w:val="right" w:pos="9010"/>
        </w:tabs>
        <w:rPr>
          <w:smallCaps w:val="0"/>
          <w:noProof/>
          <w:color w:val="000000" w:themeColor="text1"/>
          <w:sz w:val="28"/>
          <w:szCs w:val="24"/>
        </w:rPr>
      </w:pPr>
      <w:r w:rsidRPr="00C6777E">
        <w:rPr>
          <w:smallCaps w:val="0"/>
          <w:noProof/>
          <w:color w:val="000000" w:themeColor="text1"/>
          <w:sz w:val="28"/>
          <w:szCs w:val="24"/>
        </w:rPr>
        <w:t>Introduction</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_Toc121924570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7</w:t>
      </w:r>
      <w:r w:rsidRPr="00C6777E">
        <w:rPr>
          <w:smallCaps w:val="0"/>
          <w:noProof/>
          <w:color w:val="000000" w:themeColor="text1"/>
          <w:sz w:val="28"/>
          <w:szCs w:val="24"/>
        </w:rPr>
        <w:fldChar w:fldCharType="end"/>
      </w:r>
    </w:p>
    <w:p w14:paraId="0D1F8A5B" w14:textId="77777777" w:rsidR="00C6777E" w:rsidRPr="00C6777E" w:rsidRDefault="00C6777E" w:rsidP="00C6777E">
      <w:pPr>
        <w:rPr>
          <w:noProof/>
          <w:sz w:val="28"/>
        </w:rPr>
      </w:pPr>
    </w:p>
    <w:p w14:paraId="7DB8B2BB" w14:textId="77777777" w:rsidR="00C6777E" w:rsidRPr="00C6777E" w:rsidRDefault="00C6777E">
      <w:pPr>
        <w:pStyle w:val="TOC3"/>
        <w:tabs>
          <w:tab w:val="right" w:pos="9010"/>
        </w:tabs>
        <w:rPr>
          <w:smallCaps w:val="0"/>
          <w:noProof/>
          <w:color w:val="000000" w:themeColor="text1"/>
          <w:sz w:val="28"/>
          <w:szCs w:val="24"/>
        </w:rPr>
      </w:pPr>
      <w:r w:rsidRPr="00C6777E">
        <w:rPr>
          <w:smallCaps w:val="0"/>
          <w:noProof/>
          <w:color w:val="000000" w:themeColor="text1"/>
          <w:sz w:val="28"/>
          <w:szCs w:val="24"/>
        </w:rPr>
        <w:t xml:space="preserve">Chapter Two - </w:t>
      </w:r>
      <w:r w:rsidRPr="00C6777E">
        <w:rPr>
          <w:bCs/>
          <w:smallCaps w:val="0"/>
          <w:noProof/>
          <w:color w:val="000000" w:themeColor="text1"/>
          <w:sz w:val="28"/>
          <w:szCs w:val="24"/>
        </w:rPr>
        <w:t>What defines good art?</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_Toc121924571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18</w:t>
      </w:r>
      <w:r w:rsidRPr="00C6777E">
        <w:rPr>
          <w:smallCaps w:val="0"/>
          <w:noProof/>
          <w:color w:val="000000" w:themeColor="text1"/>
          <w:sz w:val="28"/>
          <w:szCs w:val="24"/>
        </w:rPr>
        <w:fldChar w:fldCharType="end"/>
      </w:r>
    </w:p>
    <w:p w14:paraId="0E0B6A00" w14:textId="77777777" w:rsidR="00C6777E" w:rsidRPr="00C6777E" w:rsidRDefault="00C6777E" w:rsidP="00C6777E">
      <w:pPr>
        <w:rPr>
          <w:noProof/>
          <w:sz w:val="28"/>
        </w:rPr>
      </w:pPr>
    </w:p>
    <w:p w14:paraId="31ADB349" w14:textId="77777777" w:rsidR="00C6777E" w:rsidRPr="00C6777E" w:rsidRDefault="00C6777E">
      <w:pPr>
        <w:pStyle w:val="TOC3"/>
        <w:tabs>
          <w:tab w:val="right" w:pos="9010"/>
        </w:tabs>
        <w:rPr>
          <w:smallCaps w:val="0"/>
          <w:noProof/>
          <w:color w:val="000000" w:themeColor="text1"/>
          <w:sz w:val="28"/>
          <w:szCs w:val="24"/>
        </w:rPr>
      </w:pPr>
      <w:r w:rsidRPr="00C6777E">
        <w:rPr>
          <w:smallCaps w:val="0"/>
          <w:noProof/>
          <w:color w:val="000000" w:themeColor="text1"/>
          <w:sz w:val="28"/>
          <w:szCs w:val="24"/>
        </w:rPr>
        <w:t>Chapter Three – Intention vs Narrative</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_Toc121924572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24</w:t>
      </w:r>
      <w:r w:rsidRPr="00C6777E">
        <w:rPr>
          <w:smallCaps w:val="0"/>
          <w:noProof/>
          <w:color w:val="000000" w:themeColor="text1"/>
          <w:sz w:val="28"/>
          <w:szCs w:val="24"/>
        </w:rPr>
        <w:fldChar w:fldCharType="end"/>
      </w:r>
    </w:p>
    <w:p w14:paraId="66EE4A87" w14:textId="77777777" w:rsidR="00C6777E" w:rsidRPr="00C6777E" w:rsidRDefault="00C6777E" w:rsidP="00C6777E">
      <w:pPr>
        <w:rPr>
          <w:noProof/>
          <w:sz w:val="28"/>
        </w:rPr>
      </w:pPr>
    </w:p>
    <w:p w14:paraId="6FC3BB07" w14:textId="77777777" w:rsidR="00C6777E" w:rsidRPr="00C6777E" w:rsidRDefault="00C6777E">
      <w:pPr>
        <w:pStyle w:val="TOC3"/>
        <w:tabs>
          <w:tab w:val="right" w:pos="9010"/>
        </w:tabs>
        <w:rPr>
          <w:smallCaps w:val="0"/>
          <w:noProof/>
          <w:color w:val="000000" w:themeColor="text1"/>
          <w:sz w:val="28"/>
          <w:szCs w:val="24"/>
        </w:rPr>
      </w:pPr>
      <w:r w:rsidRPr="00C6777E">
        <w:rPr>
          <w:smallCaps w:val="0"/>
          <w:noProof/>
          <w:color w:val="000000" w:themeColor="text1"/>
          <w:sz w:val="28"/>
          <w:szCs w:val="24"/>
        </w:rPr>
        <w:t>Chapter Four – Ethics and Hyper-Objectivity</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_Toc121924573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30</w:t>
      </w:r>
      <w:r w:rsidRPr="00C6777E">
        <w:rPr>
          <w:smallCaps w:val="0"/>
          <w:noProof/>
          <w:color w:val="000000" w:themeColor="text1"/>
          <w:sz w:val="28"/>
          <w:szCs w:val="24"/>
        </w:rPr>
        <w:fldChar w:fldCharType="end"/>
      </w:r>
    </w:p>
    <w:p w14:paraId="5EAE16A6" w14:textId="77777777" w:rsidR="00C6777E" w:rsidRPr="00C6777E" w:rsidRDefault="00C6777E" w:rsidP="00C6777E">
      <w:pPr>
        <w:rPr>
          <w:noProof/>
          <w:sz w:val="28"/>
        </w:rPr>
      </w:pPr>
    </w:p>
    <w:p w14:paraId="42EAEEA2" w14:textId="77777777" w:rsidR="00C6777E" w:rsidRPr="00C6777E" w:rsidRDefault="00C6777E">
      <w:pPr>
        <w:pStyle w:val="TOC3"/>
        <w:tabs>
          <w:tab w:val="right" w:pos="9010"/>
        </w:tabs>
        <w:rPr>
          <w:rFonts w:asciiTheme="minorHAnsi" w:eastAsiaTheme="minorEastAsia" w:hAnsiTheme="minorHAnsi" w:cstheme="minorBidi"/>
          <w:smallCaps w:val="0"/>
          <w:noProof/>
          <w:color w:val="000000" w:themeColor="text1"/>
          <w:sz w:val="28"/>
          <w:szCs w:val="24"/>
        </w:rPr>
      </w:pPr>
      <w:r w:rsidRPr="00C6777E">
        <w:rPr>
          <w:smallCaps w:val="0"/>
          <w:noProof/>
          <w:color w:val="000000" w:themeColor="text1"/>
          <w:sz w:val="28"/>
          <w:szCs w:val="24"/>
        </w:rPr>
        <w:t>Bibliography</w:t>
      </w:r>
      <w:r w:rsidRPr="00C6777E">
        <w:rPr>
          <w:smallCaps w:val="0"/>
          <w:noProof/>
          <w:color w:val="000000" w:themeColor="text1"/>
          <w:sz w:val="28"/>
          <w:szCs w:val="24"/>
        </w:rPr>
        <w:tab/>
      </w:r>
      <w:r w:rsidRPr="00C6777E">
        <w:rPr>
          <w:smallCaps w:val="0"/>
          <w:noProof/>
          <w:color w:val="000000" w:themeColor="text1"/>
          <w:sz w:val="28"/>
          <w:szCs w:val="24"/>
        </w:rPr>
        <w:fldChar w:fldCharType="begin"/>
      </w:r>
      <w:r w:rsidRPr="00C6777E">
        <w:rPr>
          <w:smallCaps w:val="0"/>
          <w:noProof/>
          <w:color w:val="000000" w:themeColor="text1"/>
          <w:sz w:val="28"/>
          <w:szCs w:val="24"/>
        </w:rPr>
        <w:instrText xml:space="preserve"> PAGEREF _Toc121924574 \h </w:instrText>
      </w:r>
      <w:r w:rsidRPr="00C6777E">
        <w:rPr>
          <w:smallCaps w:val="0"/>
          <w:noProof/>
          <w:color w:val="000000" w:themeColor="text1"/>
          <w:sz w:val="28"/>
          <w:szCs w:val="24"/>
        </w:rPr>
      </w:r>
      <w:r w:rsidRPr="00C6777E">
        <w:rPr>
          <w:smallCaps w:val="0"/>
          <w:noProof/>
          <w:color w:val="000000" w:themeColor="text1"/>
          <w:sz w:val="28"/>
          <w:szCs w:val="24"/>
        </w:rPr>
        <w:fldChar w:fldCharType="separate"/>
      </w:r>
      <w:r w:rsidR="008A2E74">
        <w:rPr>
          <w:smallCaps w:val="0"/>
          <w:noProof/>
          <w:color w:val="000000" w:themeColor="text1"/>
          <w:sz w:val="28"/>
          <w:szCs w:val="24"/>
        </w:rPr>
        <w:t>36</w:t>
      </w:r>
      <w:r w:rsidRPr="00C6777E">
        <w:rPr>
          <w:smallCaps w:val="0"/>
          <w:noProof/>
          <w:color w:val="000000" w:themeColor="text1"/>
          <w:sz w:val="28"/>
          <w:szCs w:val="24"/>
        </w:rPr>
        <w:fldChar w:fldCharType="end"/>
      </w:r>
    </w:p>
    <w:p w14:paraId="56C8DE3D" w14:textId="77777777" w:rsidR="00510DA2" w:rsidRPr="00C6777E" w:rsidRDefault="005A1942" w:rsidP="00510DA2">
      <w:pPr>
        <w:pStyle w:val="fixed"/>
        <w:shd w:val="clear" w:color="auto" w:fill="FFFFFF"/>
        <w:spacing w:before="0" w:beforeAutospacing="0"/>
        <w:rPr>
          <w:color w:val="000000" w:themeColor="text1"/>
          <w:sz w:val="28"/>
        </w:rPr>
      </w:pPr>
      <w:r w:rsidRPr="00C6777E">
        <w:rPr>
          <w:color w:val="000000" w:themeColor="text1"/>
          <w:sz w:val="28"/>
          <w:lang w:eastAsia="en-US"/>
        </w:rPr>
        <w:fldChar w:fldCharType="end"/>
      </w:r>
    </w:p>
    <w:p w14:paraId="7302B95A" w14:textId="77777777" w:rsidR="00510DA2" w:rsidRPr="00C6777E" w:rsidRDefault="00510DA2" w:rsidP="00510DA2">
      <w:pPr>
        <w:pStyle w:val="fixed"/>
        <w:shd w:val="clear" w:color="auto" w:fill="FFFFFF"/>
        <w:spacing w:before="0" w:beforeAutospacing="0"/>
        <w:rPr>
          <w:color w:val="000000" w:themeColor="text1"/>
          <w:sz w:val="44"/>
          <w:szCs w:val="23"/>
        </w:rPr>
      </w:pPr>
    </w:p>
    <w:p w14:paraId="4A8DA0D0" w14:textId="77777777" w:rsidR="00510DA2" w:rsidRDefault="00510DA2" w:rsidP="00510DA2">
      <w:pPr>
        <w:pStyle w:val="fixed"/>
        <w:shd w:val="clear" w:color="auto" w:fill="FFFFFF"/>
        <w:spacing w:before="0" w:beforeAutospacing="0"/>
        <w:rPr>
          <w:color w:val="373A3C"/>
          <w:sz w:val="40"/>
          <w:szCs w:val="23"/>
        </w:rPr>
      </w:pPr>
    </w:p>
    <w:p w14:paraId="365F33CA" w14:textId="77777777" w:rsidR="00510DA2" w:rsidRDefault="00510DA2" w:rsidP="00510DA2">
      <w:pPr>
        <w:pStyle w:val="fixed"/>
        <w:shd w:val="clear" w:color="auto" w:fill="FFFFFF"/>
        <w:spacing w:before="0" w:beforeAutospacing="0"/>
        <w:rPr>
          <w:color w:val="373A3C"/>
          <w:sz w:val="40"/>
          <w:szCs w:val="23"/>
        </w:rPr>
      </w:pPr>
    </w:p>
    <w:p w14:paraId="7D529941" w14:textId="77777777" w:rsidR="00510DA2" w:rsidRDefault="00510DA2" w:rsidP="00510DA2">
      <w:pPr>
        <w:pStyle w:val="fixed"/>
        <w:shd w:val="clear" w:color="auto" w:fill="FFFFFF"/>
        <w:spacing w:before="0" w:beforeAutospacing="0"/>
        <w:rPr>
          <w:color w:val="373A3C"/>
          <w:sz w:val="40"/>
          <w:szCs w:val="23"/>
        </w:rPr>
      </w:pPr>
    </w:p>
    <w:p w14:paraId="64CE60C0" w14:textId="77777777" w:rsidR="00510DA2" w:rsidRDefault="00510DA2" w:rsidP="00510DA2">
      <w:pPr>
        <w:pStyle w:val="fixed"/>
        <w:shd w:val="clear" w:color="auto" w:fill="FFFFFF"/>
        <w:spacing w:before="0" w:beforeAutospacing="0"/>
        <w:rPr>
          <w:color w:val="373A3C"/>
          <w:sz w:val="40"/>
          <w:szCs w:val="23"/>
        </w:rPr>
      </w:pPr>
    </w:p>
    <w:p w14:paraId="5C62959E" w14:textId="77777777" w:rsidR="00510DA2" w:rsidRDefault="00510DA2" w:rsidP="00510DA2">
      <w:pPr>
        <w:pStyle w:val="fixed"/>
        <w:shd w:val="clear" w:color="auto" w:fill="FFFFFF"/>
        <w:spacing w:before="0" w:beforeAutospacing="0"/>
        <w:rPr>
          <w:color w:val="373A3C"/>
          <w:sz w:val="40"/>
          <w:szCs w:val="23"/>
        </w:rPr>
      </w:pPr>
    </w:p>
    <w:p w14:paraId="4D12AF81" w14:textId="77777777" w:rsidR="00510DA2" w:rsidRDefault="00510DA2" w:rsidP="00510DA2">
      <w:pPr>
        <w:pStyle w:val="fixed"/>
        <w:shd w:val="clear" w:color="auto" w:fill="FFFFFF"/>
        <w:spacing w:before="0" w:beforeAutospacing="0"/>
        <w:rPr>
          <w:color w:val="373A3C"/>
          <w:sz w:val="40"/>
          <w:szCs w:val="23"/>
        </w:rPr>
      </w:pPr>
    </w:p>
    <w:p w14:paraId="58DA6E23" w14:textId="77777777" w:rsidR="00E24593" w:rsidRDefault="00E24593" w:rsidP="00E24593">
      <w:pPr>
        <w:rPr>
          <w:b/>
          <w:color w:val="373A3C"/>
          <w:sz w:val="40"/>
          <w:szCs w:val="23"/>
        </w:rPr>
      </w:pPr>
    </w:p>
    <w:p w14:paraId="2F07E3DA" w14:textId="77777777" w:rsidR="00E3141F" w:rsidRDefault="00E3141F" w:rsidP="00E24593">
      <w:pPr>
        <w:rPr>
          <w:b/>
          <w:color w:val="373A3C"/>
          <w:sz w:val="40"/>
          <w:szCs w:val="23"/>
        </w:rPr>
      </w:pPr>
    </w:p>
    <w:p w14:paraId="57290174" w14:textId="77777777" w:rsidR="00F32008" w:rsidRDefault="00F32008" w:rsidP="00E24593">
      <w:pPr>
        <w:rPr>
          <w:b/>
          <w:color w:val="373A3C"/>
          <w:sz w:val="40"/>
          <w:szCs w:val="23"/>
        </w:rPr>
      </w:pPr>
    </w:p>
    <w:p w14:paraId="6717F0C9" w14:textId="58DD6474" w:rsidR="00C6777E" w:rsidRDefault="00C6777E" w:rsidP="004535F5">
      <w:pPr>
        <w:pStyle w:val="Heading3"/>
        <w:jc w:val="center"/>
        <w:rPr>
          <w:rFonts w:ascii="Times New Roman" w:hAnsi="Times New Roman" w:cs="Times New Roman"/>
          <w:b/>
          <w:color w:val="000000" w:themeColor="text1"/>
          <w:sz w:val="40"/>
          <w:szCs w:val="40"/>
        </w:rPr>
      </w:pPr>
      <w:bookmarkStart w:id="1" w:name="_Toc121924567"/>
    </w:p>
    <w:p w14:paraId="08B3129A" w14:textId="77777777" w:rsidR="00C6777E" w:rsidRPr="00C6777E" w:rsidRDefault="00C6777E" w:rsidP="00C6777E"/>
    <w:p w14:paraId="56E490BC" w14:textId="1C81FE55" w:rsidR="0087759E" w:rsidRPr="00C6777E" w:rsidRDefault="0087759E" w:rsidP="004535F5">
      <w:pPr>
        <w:pStyle w:val="Heading3"/>
        <w:jc w:val="center"/>
        <w:rPr>
          <w:rFonts w:ascii="Times New Roman" w:hAnsi="Times New Roman" w:cs="Times New Roman"/>
          <w:b/>
          <w:color w:val="000000" w:themeColor="text1"/>
          <w:sz w:val="44"/>
          <w:szCs w:val="40"/>
        </w:rPr>
      </w:pPr>
      <w:r w:rsidRPr="00C6777E">
        <w:rPr>
          <w:rFonts w:ascii="Times New Roman" w:hAnsi="Times New Roman" w:cs="Times New Roman"/>
          <w:b/>
          <w:color w:val="000000" w:themeColor="text1"/>
          <w:sz w:val="44"/>
          <w:szCs w:val="40"/>
        </w:rPr>
        <w:t>Figures</w:t>
      </w:r>
      <w:bookmarkEnd w:id="1"/>
    </w:p>
    <w:p w14:paraId="2897012E" w14:textId="77777777" w:rsidR="004535F5" w:rsidRPr="00C6777E" w:rsidRDefault="004535F5" w:rsidP="00F32008">
      <w:pPr>
        <w:pStyle w:val="NormalWeb"/>
        <w:spacing w:before="0" w:beforeAutospacing="0" w:after="240" w:afterAutospacing="0" w:line="360" w:lineRule="atLeast"/>
        <w:rPr>
          <w:rFonts w:asciiTheme="minorHAnsi" w:hAnsiTheme="minorHAnsi" w:cstheme="minorBidi"/>
          <w:sz w:val="28"/>
          <w:lang w:eastAsia="en-US"/>
        </w:rPr>
      </w:pPr>
    </w:p>
    <w:p w14:paraId="1408E3CB" w14:textId="77777777" w:rsidR="00C254DD" w:rsidRPr="00C6777E" w:rsidRDefault="00242251">
      <w:pPr>
        <w:pStyle w:val="TableofFigures"/>
        <w:tabs>
          <w:tab w:val="right" w:pos="9010"/>
        </w:tabs>
        <w:rPr>
          <w:noProof/>
          <w:sz w:val="24"/>
          <w:szCs w:val="24"/>
        </w:rPr>
      </w:pPr>
      <w:r w:rsidRPr="00C6777E">
        <w:rPr>
          <w:sz w:val="24"/>
          <w:szCs w:val="24"/>
        </w:rPr>
        <w:fldChar w:fldCharType="begin"/>
      </w:r>
      <w:r w:rsidRPr="00C6777E">
        <w:rPr>
          <w:sz w:val="24"/>
          <w:szCs w:val="24"/>
        </w:rPr>
        <w:instrText xml:space="preserve"> TOC \t "Table of Figures" \c </w:instrText>
      </w:r>
      <w:r w:rsidRPr="00C6777E">
        <w:rPr>
          <w:sz w:val="24"/>
          <w:szCs w:val="24"/>
        </w:rPr>
        <w:fldChar w:fldCharType="separate"/>
      </w:r>
      <w:r w:rsidR="00C254DD" w:rsidRPr="00C6777E">
        <w:rPr>
          <w:noProof/>
          <w:sz w:val="24"/>
          <w:szCs w:val="24"/>
        </w:rPr>
        <w:t xml:space="preserve">Figure 1  </w:t>
      </w:r>
      <w:r w:rsidR="00C254DD" w:rsidRPr="00C6777E">
        <w:rPr>
          <w:caps w:val="0"/>
          <w:noProof/>
          <w:sz w:val="24"/>
          <w:szCs w:val="24"/>
        </w:rPr>
        <w:t xml:space="preserve">- Ron Athey and Darryl Carlton, (1994), </w:t>
      </w:r>
      <w:r w:rsidR="00C254DD" w:rsidRPr="00C6777E">
        <w:rPr>
          <w:i/>
          <w:caps w:val="0"/>
          <w:noProof/>
          <w:sz w:val="24"/>
          <w:szCs w:val="24"/>
        </w:rPr>
        <w:t>Performing Four Scenes in a Harsh Life</w:t>
      </w:r>
      <w:r w:rsidR="00C254DD" w:rsidRPr="00C6777E">
        <w:rPr>
          <w:noProof/>
          <w:sz w:val="24"/>
          <w:szCs w:val="24"/>
        </w:rPr>
        <w:tab/>
      </w:r>
      <w:r w:rsidR="00C254DD" w:rsidRPr="00C6777E">
        <w:rPr>
          <w:noProof/>
          <w:sz w:val="24"/>
          <w:szCs w:val="24"/>
        </w:rPr>
        <w:fldChar w:fldCharType="begin"/>
      </w:r>
      <w:r w:rsidR="00C254DD" w:rsidRPr="00C6777E">
        <w:rPr>
          <w:noProof/>
          <w:sz w:val="24"/>
          <w:szCs w:val="24"/>
        </w:rPr>
        <w:instrText xml:space="preserve"> PAGEREF _Toc121908041 \h </w:instrText>
      </w:r>
      <w:r w:rsidR="00C254DD" w:rsidRPr="00C6777E">
        <w:rPr>
          <w:noProof/>
          <w:sz w:val="24"/>
          <w:szCs w:val="24"/>
        </w:rPr>
      </w:r>
      <w:r w:rsidR="00C254DD" w:rsidRPr="00C6777E">
        <w:rPr>
          <w:noProof/>
          <w:sz w:val="24"/>
          <w:szCs w:val="24"/>
        </w:rPr>
        <w:fldChar w:fldCharType="separate"/>
      </w:r>
      <w:r w:rsidR="008A2E74">
        <w:rPr>
          <w:noProof/>
          <w:sz w:val="24"/>
          <w:szCs w:val="24"/>
        </w:rPr>
        <w:t>9</w:t>
      </w:r>
      <w:r w:rsidR="00C254DD" w:rsidRPr="00C6777E">
        <w:rPr>
          <w:noProof/>
          <w:sz w:val="24"/>
          <w:szCs w:val="24"/>
        </w:rPr>
        <w:fldChar w:fldCharType="end"/>
      </w:r>
    </w:p>
    <w:p w14:paraId="09C711AE" w14:textId="77777777" w:rsidR="00C254DD" w:rsidRPr="00C6777E" w:rsidRDefault="00C254DD" w:rsidP="00C254DD">
      <w:pPr>
        <w:rPr>
          <w:noProof/>
        </w:rPr>
      </w:pPr>
    </w:p>
    <w:p w14:paraId="3417A210" w14:textId="77777777" w:rsidR="00C254DD" w:rsidRPr="00C6777E" w:rsidRDefault="00C254DD">
      <w:pPr>
        <w:pStyle w:val="TableofFigures"/>
        <w:tabs>
          <w:tab w:val="right" w:pos="9010"/>
        </w:tabs>
        <w:rPr>
          <w:noProof/>
          <w:sz w:val="24"/>
          <w:szCs w:val="24"/>
        </w:rPr>
      </w:pPr>
      <w:r w:rsidRPr="00C6777E">
        <w:rPr>
          <w:noProof/>
          <w:sz w:val="24"/>
          <w:szCs w:val="24"/>
        </w:rPr>
        <w:t>Figure 2 -</w:t>
      </w:r>
      <w:r w:rsidRPr="00C6777E">
        <w:rPr>
          <w:caps w:val="0"/>
          <w:noProof/>
          <w:color w:val="000000" w:themeColor="text1"/>
          <w:sz w:val="24"/>
          <w:szCs w:val="24"/>
        </w:rPr>
        <w:t xml:space="preserve"> Derek Jarman, (1987),</w:t>
      </w:r>
      <w:r w:rsidRPr="00C6777E">
        <w:rPr>
          <w:noProof/>
          <w:sz w:val="24"/>
          <w:szCs w:val="24"/>
        </w:rPr>
        <w:t xml:space="preserve"> </w:t>
      </w:r>
      <w:r w:rsidRPr="00C6777E">
        <w:rPr>
          <w:i/>
          <w:caps w:val="0"/>
          <w:noProof/>
          <w:color w:val="000000" w:themeColor="text1"/>
          <w:sz w:val="24"/>
          <w:szCs w:val="24"/>
        </w:rPr>
        <w:t>Sowers and Reapers</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_Toc121908042 \h </w:instrText>
      </w:r>
      <w:r w:rsidRPr="00C6777E">
        <w:rPr>
          <w:noProof/>
          <w:sz w:val="24"/>
          <w:szCs w:val="24"/>
        </w:rPr>
      </w:r>
      <w:r w:rsidRPr="00C6777E">
        <w:rPr>
          <w:noProof/>
          <w:sz w:val="24"/>
          <w:szCs w:val="24"/>
        </w:rPr>
        <w:fldChar w:fldCharType="separate"/>
      </w:r>
      <w:r w:rsidR="008A2E74">
        <w:rPr>
          <w:noProof/>
          <w:sz w:val="24"/>
          <w:szCs w:val="24"/>
        </w:rPr>
        <w:t>12</w:t>
      </w:r>
      <w:r w:rsidRPr="00C6777E">
        <w:rPr>
          <w:noProof/>
          <w:sz w:val="24"/>
          <w:szCs w:val="24"/>
        </w:rPr>
        <w:fldChar w:fldCharType="end"/>
      </w:r>
    </w:p>
    <w:p w14:paraId="74E9BAD6" w14:textId="77777777" w:rsidR="00C254DD" w:rsidRPr="00C6777E" w:rsidRDefault="00C254DD" w:rsidP="00C254DD">
      <w:pPr>
        <w:rPr>
          <w:noProof/>
        </w:rPr>
      </w:pPr>
    </w:p>
    <w:p w14:paraId="09B105F3" w14:textId="77777777" w:rsidR="00C254DD" w:rsidRPr="00C6777E" w:rsidRDefault="00C254DD">
      <w:pPr>
        <w:pStyle w:val="TableofFigures"/>
        <w:tabs>
          <w:tab w:val="right" w:pos="9010"/>
        </w:tabs>
        <w:rPr>
          <w:noProof/>
          <w:sz w:val="24"/>
          <w:szCs w:val="24"/>
        </w:rPr>
      </w:pPr>
      <w:r w:rsidRPr="00C6777E">
        <w:rPr>
          <w:noProof/>
          <w:sz w:val="24"/>
          <w:szCs w:val="24"/>
        </w:rPr>
        <w:t xml:space="preserve">Figure 3 - </w:t>
      </w:r>
      <w:r w:rsidRPr="00C6777E">
        <w:rPr>
          <w:caps w:val="0"/>
          <w:noProof/>
          <w:sz w:val="24"/>
          <w:szCs w:val="24"/>
        </w:rPr>
        <w:t xml:space="preserve">Derek Jarman (1987), </w:t>
      </w:r>
      <w:r w:rsidRPr="00C6777E">
        <w:rPr>
          <w:i/>
          <w:caps w:val="0"/>
          <w:noProof/>
          <w:sz w:val="24"/>
          <w:szCs w:val="24"/>
        </w:rPr>
        <w:t>Dead Man's Eyes</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_Toc121908043 \h </w:instrText>
      </w:r>
      <w:r w:rsidRPr="00C6777E">
        <w:rPr>
          <w:noProof/>
          <w:sz w:val="24"/>
          <w:szCs w:val="24"/>
        </w:rPr>
      </w:r>
      <w:r w:rsidRPr="00C6777E">
        <w:rPr>
          <w:noProof/>
          <w:sz w:val="24"/>
          <w:szCs w:val="24"/>
        </w:rPr>
        <w:fldChar w:fldCharType="separate"/>
      </w:r>
      <w:r w:rsidR="008A2E74">
        <w:rPr>
          <w:noProof/>
          <w:sz w:val="24"/>
          <w:szCs w:val="24"/>
        </w:rPr>
        <w:t>13</w:t>
      </w:r>
      <w:r w:rsidRPr="00C6777E">
        <w:rPr>
          <w:noProof/>
          <w:sz w:val="24"/>
          <w:szCs w:val="24"/>
        </w:rPr>
        <w:fldChar w:fldCharType="end"/>
      </w:r>
    </w:p>
    <w:p w14:paraId="45B1A90A" w14:textId="77777777" w:rsidR="00C254DD" w:rsidRPr="00C6777E" w:rsidRDefault="00C254DD" w:rsidP="00C254DD">
      <w:pPr>
        <w:rPr>
          <w:noProof/>
        </w:rPr>
      </w:pPr>
    </w:p>
    <w:p w14:paraId="673DEF5A" w14:textId="77777777" w:rsidR="00C254DD" w:rsidRPr="00C6777E" w:rsidRDefault="00C254DD">
      <w:pPr>
        <w:pStyle w:val="TableofFigures"/>
        <w:tabs>
          <w:tab w:val="right" w:pos="9010"/>
        </w:tabs>
        <w:rPr>
          <w:noProof/>
          <w:sz w:val="24"/>
          <w:szCs w:val="24"/>
        </w:rPr>
      </w:pPr>
      <w:r w:rsidRPr="00C6777E">
        <w:rPr>
          <w:noProof/>
          <w:sz w:val="24"/>
          <w:szCs w:val="24"/>
        </w:rPr>
        <w:t>Figure 4 -</w:t>
      </w:r>
      <w:r w:rsidRPr="00C6777E">
        <w:rPr>
          <w:caps w:val="0"/>
          <w:noProof/>
          <w:color w:val="000000" w:themeColor="text1"/>
          <w:sz w:val="24"/>
          <w:szCs w:val="24"/>
        </w:rPr>
        <w:t xml:space="preserve"> Andrés Serrano (1990), </w:t>
      </w:r>
      <w:r w:rsidRPr="00C6777E">
        <w:rPr>
          <w:i/>
          <w:caps w:val="0"/>
          <w:noProof/>
          <w:color w:val="000000" w:themeColor="text1"/>
          <w:sz w:val="24"/>
          <w:szCs w:val="24"/>
        </w:rPr>
        <w:t>Semen and Blood VI</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_Toc121908044 \h </w:instrText>
      </w:r>
      <w:r w:rsidRPr="00C6777E">
        <w:rPr>
          <w:noProof/>
          <w:sz w:val="24"/>
          <w:szCs w:val="24"/>
        </w:rPr>
      </w:r>
      <w:r w:rsidRPr="00C6777E">
        <w:rPr>
          <w:noProof/>
          <w:sz w:val="24"/>
          <w:szCs w:val="24"/>
        </w:rPr>
        <w:fldChar w:fldCharType="separate"/>
      </w:r>
      <w:r w:rsidR="008A2E74">
        <w:rPr>
          <w:noProof/>
          <w:sz w:val="24"/>
          <w:szCs w:val="24"/>
        </w:rPr>
        <w:t>14</w:t>
      </w:r>
      <w:r w:rsidRPr="00C6777E">
        <w:rPr>
          <w:noProof/>
          <w:sz w:val="24"/>
          <w:szCs w:val="24"/>
        </w:rPr>
        <w:fldChar w:fldCharType="end"/>
      </w:r>
    </w:p>
    <w:p w14:paraId="4BAEC3DE" w14:textId="77777777" w:rsidR="00C254DD" w:rsidRPr="00C6777E" w:rsidRDefault="00C254DD" w:rsidP="00C254DD">
      <w:pPr>
        <w:rPr>
          <w:noProof/>
        </w:rPr>
      </w:pPr>
    </w:p>
    <w:p w14:paraId="4E1432C0" w14:textId="4CBD035E" w:rsidR="00C254DD" w:rsidRPr="00C6777E" w:rsidRDefault="0075361E">
      <w:pPr>
        <w:pStyle w:val="TableofFigures"/>
        <w:tabs>
          <w:tab w:val="right" w:pos="9010"/>
        </w:tabs>
        <w:rPr>
          <w:noProof/>
          <w:sz w:val="24"/>
          <w:szCs w:val="24"/>
        </w:rPr>
      </w:pPr>
      <w:r w:rsidRPr="00C6777E">
        <w:rPr>
          <w:noProof/>
          <w:sz w:val="24"/>
          <w:szCs w:val="24"/>
        </w:rPr>
        <w:t>Figure 5</w:t>
      </w:r>
      <w:r w:rsidR="00C254DD" w:rsidRPr="00C6777E">
        <w:rPr>
          <w:noProof/>
          <w:sz w:val="24"/>
          <w:szCs w:val="24"/>
        </w:rPr>
        <w:t xml:space="preserve"> -</w:t>
      </w:r>
      <w:r w:rsidR="00C254DD" w:rsidRPr="00C6777E">
        <w:rPr>
          <w:caps w:val="0"/>
          <w:noProof/>
          <w:color w:val="000000" w:themeColor="text1"/>
          <w:sz w:val="24"/>
          <w:szCs w:val="24"/>
        </w:rPr>
        <w:t xml:space="preserve">  Andrés Serrano</w:t>
      </w:r>
      <w:r w:rsidR="00C254DD" w:rsidRPr="00C6777E">
        <w:rPr>
          <w:noProof/>
          <w:sz w:val="24"/>
          <w:szCs w:val="24"/>
        </w:rPr>
        <w:t xml:space="preserve">, (1990), </w:t>
      </w:r>
      <w:r w:rsidRPr="00C6777E">
        <w:rPr>
          <w:i/>
          <w:caps w:val="0"/>
          <w:noProof/>
          <w:sz w:val="24"/>
          <w:szCs w:val="24"/>
        </w:rPr>
        <w:t>Dante’s Inferno.</w:t>
      </w:r>
      <w:r w:rsidR="00C254DD" w:rsidRPr="00C6777E">
        <w:rPr>
          <w:noProof/>
          <w:sz w:val="24"/>
          <w:szCs w:val="24"/>
        </w:rPr>
        <w:tab/>
      </w:r>
      <w:r w:rsidR="00C254DD" w:rsidRPr="00C6777E">
        <w:rPr>
          <w:noProof/>
          <w:sz w:val="24"/>
          <w:szCs w:val="24"/>
        </w:rPr>
        <w:fldChar w:fldCharType="begin"/>
      </w:r>
      <w:r w:rsidR="00C254DD" w:rsidRPr="00C6777E">
        <w:rPr>
          <w:noProof/>
          <w:sz w:val="24"/>
          <w:szCs w:val="24"/>
        </w:rPr>
        <w:instrText xml:space="preserve"> PAGEREF _Toc121908045 \h </w:instrText>
      </w:r>
      <w:r w:rsidR="00C254DD" w:rsidRPr="00C6777E">
        <w:rPr>
          <w:noProof/>
          <w:sz w:val="24"/>
          <w:szCs w:val="24"/>
        </w:rPr>
      </w:r>
      <w:r w:rsidR="00C254DD" w:rsidRPr="00C6777E">
        <w:rPr>
          <w:noProof/>
          <w:sz w:val="24"/>
          <w:szCs w:val="24"/>
        </w:rPr>
        <w:fldChar w:fldCharType="separate"/>
      </w:r>
      <w:r w:rsidR="008A2E74">
        <w:rPr>
          <w:noProof/>
          <w:sz w:val="24"/>
          <w:szCs w:val="24"/>
        </w:rPr>
        <w:t>15</w:t>
      </w:r>
      <w:r w:rsidR="00C254DD" w:rsidRPr="00C6777E">
        <w:rPr>
          <w:noProof/>
          <w:sz w:val="24"/>
          <w:szCs w:val="24"/>
        </w:rPr>
        <w:fldChar w:fldCharType="end"/>
      </w:r>
    </w:p>
    <w:p w14:paraId="0A9CF052" w14:textId="77777777" w:rsidR="00C254DD" w:rsidRPr="00C6777E" w:rsidRDefault="00C254DD" w:rsidP="00C254DD">
      <w:pPr>
        <w:rPr>
          <w:noProof/>
        </w:rPr>
      </w:pPr>
    </w:p>
    <w:p w14:paraId="77EBCE88" w14:textId="7C6FE571" w:rsidR="00C254DD" w:rsidRPr="00C6777E" w:rsidRDefault="0075361E">
      <w:pPr>
        <w:pStyle w:val="TableofFigures"/>
        <w:tabs>
          <w:tab w:val="right" w:pos="9010"/>
        </w:tabs>
        <w:rPr>
          <w:noProof/>
          <w:sz w:val="24"/>
          <w:szCs w:val="24"/>
        </w:rPr>
      </w:pPr>
      <w:r w:rsidRPr="00C6777E">
        <w:rPr>
          <w:noProof/>
          <w:sz w:val="24"/>
          <w:szCs w:val="24"/>
        </w:rPr>
        <w:t>Figure 6</w:t>
      </w:r>
      <w:r w:rsidR="00C254DD" w:rsidRPr="00C6777E">
        <w:rPr>
          <w:caps w:val="0"/>
          <w:noProof/>
          <w:sz w:val="24"/>
          <w:szCs w:val="24"/>
        </w:rPr>
        <w:t xml:space="preserve"> - Andres Serrano (1990),</w:t>
      </w:r>
      <w:r w:rsidRPr="00C6777E">
        <w:rPr>
          <w:caps w:val="0"/>
          <w:noProof/>
          <w:sz w:val="24"/>
          <w:szCs w:val="24"/>
        </w:rPr>
        <w:t xml:space="preserve"> </w:t>
      </w:r>
      <w:r w:rsidRPr="00C6777E">
        <w:rPr>
          <w:i/>
          <w:caps w:val="0"/>
          <w:noProof/>
          <w:color w:val="000000" w:themeColor="text1"/>
          <w:sz w:val="24"/>
          <w:szCs w:val="24"/>
        </w:rPr>
        <w:t>Semen and Blood III</w:t>
      </w:r>
      <w:r w:rsidR="00C254DD" w:rsidRPr="00C6777E">
        <w:rPr>
          <w:noProof/>
          <w:sz w:val="24"/>
          <w:szCs w:val="24"/>
        </w:rPr>
        <w:tab/>
      </w:r>
      <w:r w:rsidR="00C254DD" w:rsidRPr="00C6777E">
        <w:rPr>
          <w:noProof/>
          <w:sz w:val="24"/>
          <w:szCs w:val="24"/>
        </w:rPr>
        <w:fldChar w:fldCharType="begin"/>
      </w:r>
      <w:r w:rsidR="00C254DD" w:rsidRPr="00C6777E">
        <w:rPr>
          <w:noProof/>
          <w:sz w:val="24"/>
          <w:szCs w:val="24"/>
        </w:rPr>
        <w:instrText xml:space="preserve"> PAGEREF _Toc121908046 \h </w:instrText>
      </w:r>
      <w:r w:rsidR="00C254DD" w:rsidRPr="00C6777E">
        <w:rPr>
          <w:noProof/>
          <w:sz w:val="24"/>
          <w:szCs w:val="24"/>
        </w:rPr>
      </w:r>
      <w:r w:rsidR="00C254DD" w:rsidRPr="00C6777E">
        <w:rPr>
          <w:noProof/>
          <w:sz w:val="24"/>
          <w:szCs w:val="24"/>
        </w:rPr>
        <w:fldChar w:fldCharType="separate"/>
      </w:r>
      <w:r w:rsidR="008A2E74">
        <w:rPr>
          <w:noProof/>
          <w:sz w:val="24"/>
          <w:szCs w:val="24"/>
        </w:rPr>
        <w:t>15</w:t>
      </w:r>
      <w:r w:rsidR="00C254DD" w:rsidRPr="00C6777E">
        <w:rPr>
          <w:noProof/>
          <w:sz w:val="24"/>
          <w:szCs w:val="24"/>
        </w:rPr>
        <w:fldChar w:fldCharType="end"/>
      </w:r>
    </w:p>
    <w:p w14:paraId="41BC3701" w14:textId="77777777" w:rsidR="00C254DD" w:rsidRPr="00C6777E" w:rsidRDefault="00C254DD" w:rsidP="00C254DD">
      <w:pPr>
        <w:rPr>
          <w:noProof/>
        </w:rPr>
      </w:pPr>
    </w:p>
    <w:p w14:paraId="2C5F2EFE" w14:textId="77777777" w:rsidR="00C254DD" w:rsidRPr="00C6777E" w:rsidRDefault="00C254DD">
      <w:pPr>
        <w:pStyle w:val="TableofFigures"/>
        <w:tabs>
          <w:tab w:val="right" w:pos="9010"/>
        </w:tabs>
        <w:rPr>
          <w:noProof/>
          <w:sz w:val="24"/>
          <w:szCs w:val="24"/>
        </w:rPr>
      </w:pPr>
      <w:r w:rsidRPr="00C6777E">
        <w:rPr>
          <w:noProof/>
          <w:sz w:val="24"/>
          <w:szCs w:val="24"/>
        </w:rPr>
        <w:t xml:space="preserve">Figure 7 - </w:t>
      </w:r>
      <w:r w:rsidRPr="00C6777E">
        <w:rPr>
          <w:caps w:val="0"/>
          <w:noProof/>
          <w:color w:val="000000" w:themeColor="text1"/>
          <w:sz w:val="24"/>
          <w:szCs w:val="24"/>
        </w:rPr>
        <w:t xml:space="preserve">Gustav Klimt (1907), </w:t>
      </w:r>
      <w:r w:rsidRPr="00C6777E">
        <w:rPr>
          <w:i/>
          <w:caps w:val="0"/>
          <w:noProof/>
          <w:color w:val="000000" w:themeColor="text1"/>
          <w:sz w:val="24"/>
          <w:szCs w:val="24"/>
        </w:rPr>
        <w:t>Danae</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_Toc121908047 \h </w:instrText>
      </w:r>
      <w:r w:rsidRPr="00C6777E">
        <w:rPr>
          <w:noProof/>
          <w:sz w:val="24"/>
          <w:szCs w:val="24"/>
        </w:rPr>
      </w:r>
      <w:r w:rsidRPr="00C6777E">
        <w:rPr>
          <w:noProof/>
          <w:sz w:val="24"/>
          <w:szCs w:val="24"/>
        </w:rPr>
        <w:fldChar w:fldCharType="separate"/>
      </w:r>
      <w:r w:rsidR="008A2E74">
        <w:rPr>
          <w:noProof/>
          <w:sz w:val="24"/>
          <w:szCs w:val="24"/>
        </w:rPr>
        <w:t>19</w:t>
      </w:r>
      <w:r w:rsidRPr="00C6777E">
        <w:rPr>
          <w:noProof/>
          <w:sz w:val="24"/>
          <w:szCs w:val="24"/>
        </w:rPr>
        <w:fldChar w:fldCharType="end"/>
      </w:r>
    </w:p>
    <w:p w14:paraId="6C970A8F" w14:textId="77777777" w:rsidR="00C254DD" w:rsidRPr="00C6777E" w:rsidRDefault="00C254DD" w:rsidP="00C254DD">
      <w:pPr>
        <w:rPr>
          <w:noProof/>
        </w:rPr>
      </w:pPr>
    </w:p>
    <w:p w14:paraId="5A9A9C37" w14:textId="77777777" w:rsidR="00C254DD" w:rsidRPr="00C6777E" w:rsidRDefault="00C254DD">
      <w:pPr>
        <w:pStyle w:val="TableofFigures"/>
        <w:tabs>
          <w:tab w:val="right" w:pos="9010"/>
        </w:tabs>
        <w:rPr>
          <w:noProof/>
          <w:sz w:val="24"/>
          <w:szCs w:val="24"/>
        </w:rPr>
      </w:pPr>
      <w:r w:rsidRPr="00C6777E">
        <w:rPr>
          <w:noProof/>
          <w:sz w:val="24"/>
          <w:szCs w:val="24"/>
        </w:rPr>
        <w:t xml:space="preserve">Figure 8 - </w:t>
      </w:r>
      <w:r w:rsidRPr="00C6777E">
        <w:rPr>
          <w:caps w:val="0"/>
          <w:noProof/>
          <w:sz w:val="24"/>
          <w:szCs w:val="24"/>
        </w:rPr>
        <w:t xml:space="preserve">Joseph Beuys (1982), </w:t>
      </w:r>
      <w:r w:rsidRPr="00C6777E">
        <w:rPr>
          <w:i/>
          <w:caps w:val="0"/>
          <w:noProof/>
          <w:sz w:val="24"/>
          <w:szCs w:val="24"/>
        </w:rPr>
        <w:t>7000 Oak Trees</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_Toc121908048 \h </w:instrText>
      </w:r>
      <w:r w:rsidRPr="00C6777E">
        <w:rPr>
          <w:noProof/>
          <w:sz w:val="24"/>
          <w:szCs w:val="24"/>
        </w:rPr>
      </w:r>
      <w:r w:rsidRPr="00C6777E">
        <w:rPr>
          <w:noProof/>
          <w:sz w:val="24"/>
          <w:szCs w:val="24"/>
        </w:rPr>
        <w:fldChar w:fldCharType="separate"/>
      </w:r>
      <w:r w:rsidR="008A2E74">
        <w:rPr>
          <w:noProof/>
          <w:sz w:val="24"/>
          <w:szCs w:val="24"/>
        </w:rPr>
        <w:t>22</w:t>
      </w:r>
      <w:r w:rsidRPr="00C6777E">
        <w:rPr>
          <w:noProof/>
          <w:sz w:val="24"/>
          <w:szCs w:val="24"/>
        </w:rPr>
        <w:fldChar w:fldCharType="end"/>
      </w:r>
    </w:p>
    <w:p w14:paraId="797D110C" w14:textId="77777777" w:rsidR="00C254DD" w:rsidRPr="00C6777E" w:rsidRDefault="00C254DD" w:rsidP="00C254DD">
      <w:pPr>
        <w:rPr>
          <w:noProof/>
        </w:rPr>
      </w:pPr>
    </w:p>
    <w:p w14:paraId="7867D0EE" w14:textId="0EC70D1C" w:rsidR="00C254DD" w:rsidRPr="00C6777E" w:rsidRDefault="0075361E">
      <w:pPr>
        <w:pStyle w:val="TableofFigures"/>
        <w:tabs>
          <w:tab w:val="right" w:pos="9010"/>
        </w:tabs>
        <w:rPr>
          <w:noProof/>
          <w:sz w:val="24"/>
          <w:szCs w:val="24"/>
        </w:rPr>
      </w:pPr>
      <w:r w:rsidRPr="00C6777E">
        <w:rPr>
          <w:noProof/>
          <w:sz w:val="24"/>
          <w:szCs w:val="24"/>
        </w:rPr>
        <w:t xml:space="preserve">Figure 9 - </w:t>
      </w:r>
      <w:r w:rsidR="00C254DD" w:rsidRPr="00C6777E">
        <w:rPr>
          <w:caps w:val="0"/>
          <w:noProof/>
          <w:sz w:val="24"/>
          <w:szCs w:val="24"/>
        </w:rPr>
        <w:t>C, Büchel (2019)</w:t>
      </w:r>
      <w:r w:rsidR="00C254DD" w:rsidRPr="00C6777E">
        <w:rPr>
          <w:i/>
          <w:caps w:val="0"/>
          <w:noProof/>
          <w:sz w:val="24"/>
          <w:szCs w:val="24"/>
        </w:rPr>
        <w:t xml:space="preserve"> Barca Nostra</w:t>
      </w:r>
      <w:r w:rsidR="00C254DD" w:rsidRPr="00C6777E">
        <w:rPr>
          <w:noProof/>
          <w:sz w:val="24"/>
          <w:szCs w:val="24"/>
        </w:rPr>
        <w:tab/>
      </w:r>
      <w:r w:rsidR="00C254DD" w:rsidRPr="00C6777E">
        <w:rPr>
          <w:noProof/>
          <w:sz w:val="24"/>
          <w:szCs w:val="24"/>
        </w:rPr>
        <w:fldChar w:fldCharType="begin"/>
      </w:r>
      <w:r w:rsidR="00C254DD" w:rsidRPr="00C6777E">
        <w:rPr>
          <w:noProof/>
          <w:sz w:val="24"/>
          <w:szCs w:val="24"/>
        </w:rPr>
        <w:instrText xml:space="preserve"> PAGEREF _Toc121908049 \h </w:instrText>
      </w:r>
      <w:r w:rsidR="00C254DD" w:rsidRPr="00C6777E">
        <w:rPr>
          <w:noProof/>
          <w:sz w:val="24"/>
          <w:szCs w:val="24"/>
        </w:rPr>
      </w:r>
      <w:r w:rsidR="00C254DD" w:rsidRPr="00C6777E">
        <w:rPr>
          <w:noProof/>
          <w:sz w:val="24"/>
          <w:szCs w:val="24"/>
        </w:rPr>
        <w:fldChar w:fldCharType="separate"/>
      </w:r>
      <w:r w:rsidR="008A2E74">
        <w:rPr>
          <w:noProof/>
          <w:sz w:val="24"/>
          <w:szCs w:val="24"/>
        </w:rPr>
        <w:t>25</w:t>
      </w:r>
      <w:r w:rsidR="00C254DD" w:rsidRPr="00C6777E">
        <w:rPr>
          <w:noProof/>
          <w:sz w:val="24"/>
          <w:szCs w:val="24"/>
        </w:rPr>
        <w:fldChar w:fldCharType="end"/>
      </w:r>
    </w:p>
    <w:p w14:paraId="4E03F85D" w14:textId="77777777" w:rsidR="00C254DD" w:rsidRPr="00C6777E" w:rsidRDefault="00C254DD" w:rsidP="00C254DD">
      <w:pPr>
        <w:rPr>
          <w:noProof/>
        </w:rPr>
      </w:pPr>
    </w:p>
    <w:p w14:paraId="41C72A54" w14:textId="30498EF5" w:rsidR="00C254DD" w:rsidRPr="00C6777E" w:rsidRDefault="00C254DD">
      <w:pPr>
        <w:pStyle w:val="TableofFigures"/>
        <w:tabs>
          <w:tab w:val="right" w:pos="9010"/>
        </w:tabs>
        <w:rPr>
          <w:noProof/>
          <w:sz w:val="24"/>
          <w:szCs w:val="24"/>
        </w:rPr>
      </w:pPr>
      <w:r w:rsidRPr="00C6777E">
        <w:rPr>
          <w:noProof/>
          <w:color w:val="000000" w:themeColor="text1"/>
          <w:sz w:val="24"/>
          <w:szCs w:val="24"/>
        </w:rPr>
        <w:t xml:space="preserve">Figure 10 -  </w:t>
      </w:r>
      <w:r w:rsidRPr="00C6777E">
        <w:rPr>
          <w:caps w:val="0"/>
          <w:noProof/>
          <w:color w:val="000000" w:themeColor="text1"/>
          <w:sz w:val="24"/>
          <w:szCs w:val="24"/>
        </w:rPr>
        <w:t xml:space="preserve">Forensic Architects, (2022), </w:t>
      </w:r>
      <w:r w:rsidRPr="00C6777E">
        <w:rPr>
          <w:i/>
          <w:caps w:val="0"/>
          <w:noProof/>
          <w:color w:val="000000" w:themeColor="text1"/>
          <w:sz w:val="24"/>
          <w:szCs w:val="24"/>
        </w:rPr>
        <w:t>Drift-backs in the Aegean Sea</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_Toc121908050 \h </w:instrText>
      </w:r>
      <w:r w:rsidRPr="00C6777E">
        <w:rPr>
          <w:noProof/>
          <w:sz w:val="24"/>
          <w:szCs w:val="24"/>
        </w:rPr>
      </w:r>
      <w:r w:rsidRPr="00C6777E">
        <w:rPr>
          <w:noProof/>
          <w:sz w:val="24"/>
          <w:szCs w:val="24"/>
        </w:rPr>
        <w:fldChar w:fldCharType="separate"/>
      </w:r>
      <w:r w:rsidR="008A2E74">
        <w:rPr>
          <w:noProof/>
          <w:sz w:val="24"/>
          <w:szCs w:val="24"/>
        </w:rPr>
        <w:t>27</w:t>
      </w:r>
      <w:r w:rsidRPr="00C6777E">
        <w:rPr>
          <w:noProof/>
          <w:sz w:val="24"/>
          <w:szCs w:val="24"/>
        </w:rPr>
        <w:fldChar w:fldCharType="end"/>
      </w:r>
    </w:p>
    <w:p w14:paraId="095BDD22" w14:textId="77777777" w:rsidR="00C254DD" w:rsidRPr="00C6777E" w:rsidRDefault="00C254DD" w:rsidP="00C254DD">
      <w:pPr>
        <w:rPr>
          <w:noProof/>
        </w:rPr>
      </w:pPr>
    </w:p>
    <w:p w14:paraId="10AFB9B3" w14:textId="77777777" w:rsidR="00C254DD" w:rsidRPr="00C6777E" w:rsidRDefault="00C254DD">
      <w:pPr>
        <w:pStyle w:val="TableofFigures"/>
        <w:tabs>
          <w:tab w:val="right" w:pos="9010"/>
        </w:tabs>
        <w:rPr>
          <w:noProof/>
          <w:sz w:val="24"/>
          <w:szCs w:val="24"/>
        </w:rPr>
      </w:pPr>
      <w:r w:rsidRPr="00C6777E">
        <w:rPr>
          <w:noProof/>
          <w:sz w:val="24"/>
          <w:szCs w:val="24"/>
        </w:rPr>
        <w:t xml:space="preserve">Figure 11 - </w:t>
      </w:r>
      <w:r w:rsidRPr="00C6777E">
        <w:rPr>
          <w:caps w:val="0"/>
          <w:noProof/>
          <w:sz w:val="24"/>
          <w:szCs w:val="24"/>
        </w:rPr>
        <w:t xml:space="preserve">Jez Riley French, (2019), </w:t>
      </w:r>
      <w:r w:rsidRPr="00C6777E">
        <w:rPr>
          <w:i/>
          <w:caps w:val="0"/>
          <w:noProof/>
          <w:sz w:val="24"/>
          <w:szCs w:val="24"/>
        </w:rPr>
        <w:t>island | fjórar</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_Toc121908051 \h </w:instrText>
      </w:r>
      <w:r w:rsidRPr="00C6777E">
        <w:rPr>
          <w:noProof/>
          <w:sz w:val="24"/>
          <w:szCs w:val="24"/>
        </w:rPr>
      </w:r>
      <w:r w:rsidRPr="00C6777E">
        <w:rPr>
          <w:noProof/>
          <w:sz w:val="24"/>
          <w:szCs w:val="24"/>
        </w:rPr>
        <w:fldChar w:fldCharType="separate"/>
      </w:r>
      <w:r w:rsidR="008A2E74">
        <w:rPr>
          <w:noProof/>
          <w:sz w:val="24"/>
          <w:szCs w:val="24"/>
        </w:rPr>
        <w:t>31</w:t>
      </w:r>
      <w:r w:rsidRPr="00C6777E">
        <w:rPr>
          <w:noProof/>
          <w:sz w:val="24"/>
          <w:szCs w:val="24"/>
        </w:rPr>
        <w:fldChar w:fldCharType="end"/>
      </w:r>
    </w:p>
    <w:p w14:paraId="243F108F" w14:textId="77777777" w:rsidR="00C254DD" w:rsidRPr="00C6777E" w:rsidRDefault="00C254DD" w:rsidP="00C254DD">
      <w:pPr>
        <w:rPr>
          <w:noProof/>
        </w:rPr>
      </w:pPr>
    </w:p>
    <w:p w14:paraId="4073D20F" w14:textId="5009303C" w:rsidR="00C254DD" w:rsidRPr="00C6777E" w:rsidRDefault="00C254DD">
      <w:pPr>
        <w:pStyle w:val="TableofFigures"/>
        <w:tabs>
          <w:tab w:val="right" w:pos="9010"/>
        </w:tabs>
        <w:rPr>
          <w:noProof/>
          <w:sz w:val="24"/>
          <w:szCs w:val="24"/>
        </w:rPr>
      </w:pPr>
      <w:r w:rsidRPr="00C6777E">
        <w:rPr>
          <w:noProof/>
          <w:sz w:val="24"/>
          <w:szCs w:val="24"/>
        </w:rPr>
        <w:t xml:space="preserve">Figure 12 - </w:t>
      </w:r>
      <w:r w:rsidRPr="00C6777E">
        <w:rPr>
          <w:caps w:val="0"/>
          <w:noProof/>
          <w:sz w:val="24"/>
          <w:szCs w:val="24"/>
        </w:rPr>
        <w:t xml:space="preserve">Derek Jarman (1992), </w:t>
      </w:r>
      <w:r w:rsidRPr="00C6777E">
        <w:rPr>
          <w:i/>
          <w:caps w:val="0"/>
          <w:noProof/>
          <w:sz w:val="24"/>
          <w:szCs w:val="24"/>
        </w:rPr>
        <w:t>Oh Zone</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_Toc121908052 \h </w:instrText>
      </w:r>
      <w:r w:rsidRPr="00C6777E">
        <w:rPr>
          <w:noProof/>
          <w:sz w:val="24"/>
          <w:szCs w:val="24"/>
        </w:rPr>
      </w:r>
      <w:r w:rsidRPr="00C6777E">
        <w:rPr>
          <w:noProof/>
          <w:sz w:val="24"/>
          <w:szCs w:val="24"/>
        </w:rPr>
        <w:fldChar w:fldCharType="separate"/>
      </w:r>
      <w:r w:rsidR="008A2E74">
        <w:rPr>
          <w:noProof/>
          <w:sz w:val="24"/>
          <w:szCs w:val="24"/>
        </w:rPr>
        <w:t>33</w:t>
      </w:r>
      <w:r w:rsidRPr="00C6777E">
        <w:rPr>
          <w:noProof/>
          <w:sz w:val="24"/>
          <w:szCs w:val="24"/>
        </w:rPr>
        <w:fldChar w:fldCharType="end"/>
      </w:r>
    </w:p>
    <w:p w14:paraId="226B0210" w14:textId="77777777" w:rsidR="00C254DD" w:rsidRPr="00C6777E" w:rsidRDefault="00C254DD" w:rsidP="00C254DD">
      <w:pPr>
        <w:rPr>
          <w:noProof/>
        </w:rPr>
      </w:pPr>
    </w:p>
    <w:p w14:paraId="364E4E9C" w14:textId="53D7683F" w:rsidR="00C254DD" w:rsidRPr="00C6777E" w:rsidRDefault="00C254DD">
      <w:pPr>
        <w:pStyle w:val="TableofFigures"/>
        <w:tabs>
          <w:tab w:val="right" w:pos="9010"/>
        </w:tabs>
        <w:rPr>
          <w:rFonts w:asciiTheme="minorHAnsi" w:eastAsiaTheme="minorEastAsia" w:hAnsiTheme="minorHAnsi" w:cstheme="minorBidi"/>
          <w:caps w:val="0"/>
          <w:noProof/>
          <w:sz w:val="24"/>
          <w:szCs w:val="24"/>
        </w:rPr>
      </w:pPr>
      <w:r w:rsidRPr="00C6777E">
        <w:rPr>
          <w:noProof/>
          <w:sz w:val="24"/>
          <w:szCs w:val="24"/>
        </w:rPr>
        <w:t xml:space="preserve">Figure 13 - </w:t>
      </w:r>
      <w:r w:rsidRPr="00C6777E">
        <w:rPr>
          <w:caps w:val="0"/>
          <w:noProof/>
          <w:sz w:val="24"/>
          <w:szCs w:val="24"/>
        </w:rPr>
        <w:t>Derek Jarman (1992), Acid Rain</w:t>
      </w:r>
      <w:r w:rsidRPr="00C6777E">
        <w:rPr>
          <w:noProof/>
          <w:sz w:val="24"/>
          <w:szCs w:val="24"/>
        </w:rPr>
        <w:tab/>
      </w:r>
      <w:r w:rsidRPr="00C6777E">
        <w:rPr>
          <w:noProof/>
          <w:sz w:val="24"/>
          <w:szCs w:val="24"/>
        </w:rPr>
        <w:fldChar w:fldCharType="begin"/>
      </w:r>
      <w:r w:rsidRPr="00C6777E">
        <w:rPr>
          <w:noProof/>
          <w:sz w:val="24"/>
          <w:szCs w:val="24"/>
        </w:rPr>
        <w:instrText xml:space="preserve"> PAGEREF _Toc121908053 \h </w:instrText>
      </w:r>
      <w:r w:rsidRPr="00C6777E">
        <w:rPr>
          <w:noProof/>
          <w:sz w:val="24"/>
          <w:szCs w:val="24"/>
        </w:rPr>
      </w:r>
      <w:r w:rsidRPr="00C6777E">
        <w:rPr>
          <w:noProof/>
          <w:sz w:val="24"/>
          <w:szCs w:val="24"/>
        </w:rPr>
        <w:fldChar w:fldCharType="separate"/>
      </w:r>
      <w:r w:rsidR="008A2E74">
        <w:rPr>
          <w:noProof/>
          <w:sz w:val="24"/>
          <w:szCs w:val="24"/>
        </w:rPr>
        <w:t>33</w:t>
      </w:r>
      <w:r w:rsidRPr="00C6777E">
        <w:rPr>
          <w:noProof/>
          <w:sz w:val="24"/>
          <w:szCs w:val="24"/>
        </w:rPr>
        <w:fldChar w:fldCharType="end"/>
      </w:r>
    </w:p>
    <w:p w14:paraId="01646540" w14:textId="50638EE8" w:rsidR="00242251" w:rsidRPr="00736F02" w:rsidRDefault="00242251" w:rsidP="00242251">
      <w:pPr>
        <w:pStyle w:val="TableofFigures"/>
        <w:jc w:val="center"/>
        <w:rPr>
          <w:sz w:val="24"/>
          <w:szCs w:val="24"/>
        </w:rPr>
      </w:pPr>
      <w:r w:rsidRPr="00C6777E">
        <w:rPr>
          <w:sz w:val="24"/>
          <w:szCs w:val="24"/>
        </w:rPr>
        <w:fldChar w:fldCharType="end"/>
      </w:r>
    </w:p>
    <w:p w14:paraId="6454B90A" w14:textId="77777777" w:rsidR="00E4148C" w:rsidRDefault="00E4148C" w:rsidP="00D07EB1"/>
    <w:p w14:paraId="054E9A02" w14:textId="3424757F" w:rsidR="0075361E" w:rsidRDefault="0075361E" w:rsidP="00D07EB1"/>
    <w:p w14:paraId="54325D24" w14:textId="77777777" w:rsidR="00C6777E" w:rsidRDefault="00C6777E" w:rsidP="00D07EB1"/>
    <w:p w14:paraId="4677E9B5" w14:textId="77777777" w:rsidR="00C6777E" w:rsidRDefault="00C6777E" w:rsidP="00D07EB1"/>
    <w:p w14:paraId="1A04D076" w14:textId="77777777" w:rsidR="00C6777E" w:rsidRDefault="00C6777E" w:rsidP="00D07EB1"/>
    <w:p w14:paraId="45BDEF29" w14:textId="77777777" w:rsidR="00C6777E" w:rsidRDefault="00C6777E" w:rsidP="00D07EB1"/>
    <w:p w14:paraId="228CC124" w14:textId="77777777" w:rsidR="00C6777E" w:rsidRDefault="00C6777E" w:rsidP="00D07EB1"/>
    <w:p w14:paraId="0CDA3795" w14:textId="77777777" w:rsidR="00C6777E" w:rsidRDefault="00C6777E" w:rsidP="00D07EB1"/>
    <w:p w14:paraId="2A92F6C5" w14:textId="77777777" w:rsidR="00C6777E" w:rsidRDefault="00C6777E" w:rsidP="00D07EB1"/>
    <w:p w14:paraId="63119A69" w14:textId="77777777" w:rsidR="00C6777E" w:rsidRDefault="00C6777E" w:rsidP="00D07EB1"/>
    <w:p w14:paraId="355DACD9" w14:textId="77777777" w:rsidR="00C6777E" w:rsidRDefault="00C6777E" w:rsidP="00D07EB1"/>
    <w:p w14:paraId="65BCE097" w14:textId="77777777" w:rsidR="00C6777E" w:rsidRDefault="00C6777E" w:rsidP="00D07EB1"/>
    <w:p w14:paraId="1A00DFF1" w14:textId="77777777" w:rsidR="00C6777E" w:rsidRDefault="00C6777E" w:rsidP="00D07EB1"/>
    <w:p w14:paraId="2E9BE749" w14:textId="77777777" w:rsidR="00C6777E" w:rsidRDefault="00C6777E" w:rsidP="00D07EB1"/>
    <w:p w14:paraId="2E04A0FB" w14:textId="77777777" w:rsidR="00C6777E" w:rsidRDefault="00C6777E" w:rsidP="00D07EB1"/>
    <w:p w14:paraId="02A07F46" w14:textId="77777777" w:rsidR="00C6777E" w:rsidRDefault="00C6777E" w:rsidP="00D07EB1"/>
    <w:p w14:paraId="623F5BD9" w14:textId="77777777" w:rsidR="00C6777E" w:rsidRDefault="00C6777E" w:rsidP="00D07EB1"/>
    <w:p w14:paraId="33B36F3F" w14:textId="77777777" w:rsidR="00C6777E" w:rsidRDefault="00C6777E" w:rsidP="00D07EB1"/>
    <w:p w14:paraId="1AFE9846" w14:textId="77777777" w:rsidR="0075361E" w:rsidRPr="00D07EB1" w:rsidRDefault="0075361E" w:rsidP="00D07EB1"/>
    <w:p w14:paraId="072A231B" w14:textId="0021C35C" w:rsidR="005769B8" w:rsidRPr="00C6777E" w:rsidRDefault="005769B8" w:rsidP="005769B8">
      <w:pPr>
        <w:pStyle w:val="NormalWeb"/>
        <w:numPr>
          <w:ilvl w:val="0"/>
          <w:numId w:val="4"/>
        </w:numPr>
        <w:spacing w:before="0" w:beforeAutospacing="0" w:after="240" w:afterAutospacing="0" w:line="360" w:lineRule="auto"/>
        <w:rPr>
          <w:color w:val="000000"/>
          <w:sz w:val="22"/>
          <w:szCs w:val="22"/>
        </w:rPr>
      </w:pPr>
      <w:r w:rsidRPr="00C6777E">
        <w:rPr>
          <w:color w:val="000000"/>
          <w:sz w:val="22"/>
          <w:szCs w:val="22"/>
        </w:rPr>
        <w:t>Walkerart.org. (2014). </w:t>
      </w:r>
      <w:r w:rsidRPr="00C6777E">
        <w:rPr>
          <w:iCs/>
          <w:color w:val="000000"/>
          <w:sz w:val="22"/>
          <w:szCs w:val="22"/>
        </w:rPr>
        <w:t xml:space="preserve">Ron </w:t>
      </w:r>
      <w:proofErr w:type="spellStart"/>
      <w:r w:rsidRPr="00C6777E">
        <w:rPr>
          <w:iCs/>
          <w:color w:val="000000"/>
          <w:sz w:val="22"/>
          <w:szCs w:val="22"/>
        </w:rPr>
        <w:t>Athey’s</w:t>
      </w:r>
      <w:proofErr w:type="spellEnd"/>
      <w:r w:rsidRPr="00C6777E">
        <w:rPr>
          <w:iCs/>
          <w:color w:val="000000"/>
          <w:sz w:val="22"/>
          <w:szCs w:val="22"/>
        </w:rPr>
        <w:t xml:space="preserve"> 1994 Minneapolis Performance and the Anatomy of a Media Scandal</w:t>
      </w:r>
      <w:r w:rsidRPr="00C6777E">
        <w:rPr>
          <w:color w:val="000000"/>
          <w:sz w:val="22"/>
          <w:szCs w:val="22"/>
        </w:rPr>
        <w:t xml:space="preserve">. [online] Available at: </w:t>
      </w:r>
      <w:r w:rsidRPr="00C6777E">
        <w:rPr>
          <w:sz w:val="22"/>
          <w:szCs w:val="22"/>
        </w:rPr>
        <w:t>https://walkerart.org/magazine/ron-atheys-1994-minneapolis-performance-and-the-</w:t>
      </w:r>
      <w:r w:rsidRPr="00C6777E">
        <w:rPr>
          <w:color w:val="000000"/>
          <w:sz w:val="22"/>
          <w:szCs w:val="22"/>
        </w:rPr>
        <w:t>anatomy-of-a-media-scandal#_edn1 [Accessed 6 Dec. 2022].</w:t>
      </w:r>
    </w:p>
    <w:p w14:paraId="21373034" w14:textId="77777777" w:rsidR="00A52B3D" w:rsidRDefault="00A52B3D" w:rsidP="00A52B3D">
      <w:pPr>
        <w:pStyle w:val="NormalWeb"/>
        <w:numPr>
          <w:ilvl w:val="0"/>
          <w:numId w:val="4"/>
        </w:numPr>
        <w:spacing w:before="0" w:beforeAutospacing="0" w:after="240" w:afterAutospacing="0" w:line="360" w:lineRule="atLeast"/>
        <w:rPr>
          <w:color w:val="000000"/>
        </w:rPr>
      </w:pPr>
      <w:r>
        <w:rPr>
          <w:color w:val="000000"/>
        </w:rPr>
        <w:t>Artuk.org. (2021). </w:t>
      </w:r>
      <w:r>
        <w:rPr>
          <w:i/>
          <w:iCs/>
          <w:color w:val="000000"/>
        </w:rPr>
        <w:t xml:space="preserve">Derek </w:t>
      </w:r>
      <w:proofErr w:type="spellStart"/>
      <w:r>
        <w:rPr>
          <w:i/>
          <w:iCs/>
          <w:color w:val="000000"/>
        </w:rPr>
        <w:t>Jarman</w:t>
      </w:r>
      <w:proofErr w:type="spellEnd"/>
      <w:r>
        <w:rPr>
          <w:i/>
          <w:iCs/>
          <w:color w:val="000000"/>
        </w:rPr>
        <w:t>: painting, protest and the AIDS pandemic | Art UK</w:t>
      </w:r>
      <w:r>
        <w:rPr>
          <w:color w:val="000000"/>
        </w:rPr>
        <w:t>. [online] Available at: https://artuk.org/discover/stories/derek-jarman-painting-protest-and-the-aids-pandemic [Accessed 14 Dec. 2022].</w:t>
      </w:r>
    </w:p>
    <w:p w14:paraId="32962C1F" w14:textId="75DEEF32" w:rsidR="00AB77A9" w:rsidRPr="00C6777E" w:rsidRDefault="00A52B3D" w:rsidP="00A52B3D">
      <w:pPr>
        <w:pStyle w:val="NormalWeb"/>
        <w:numPr>
          <w:ilvl w:val="0"/>
          <w:numId w:val="4"/>
        </w:numPr>
        <w:spacing w:before="0" w:beforeAutospacing="0" w:after="240" w:afterAutospacing="0" w:line="360" w:lineRule="atLeast"/>
        <w:rPr>
          <w:color w:val="000000"/>
        </w:rPr>
      </w:pPr>
      <w:r w:rsidRPr="00A52B3D">
        <w:rPr>
          <w:color w:val="000000"/>
        </w:rPr>
        <w:t>Artuk.org. (2021). </w:t>
      </w:r>
      <w:r w:rsidRPr="00A52B3D">
        <w:rPr>
          <w:i/>
          <w:iCs/>
          <w:color w:val="000000"/>
        </w:rPr>
        <w:t xml:space="preserve">Derek </w:t>
      </w:r>
      <w:proofErr w:type="spellStart"/>
      <w:r w:rsidRPr="00A52B3D">
        <w:rPr>
          <w:i/>
          <w:iCs/>
          <w:color w:val="000000"/>
        </w:rPr>
        <w:t>Jarman</w:t>
      </w:r>
      <w:proofErr w:type="spellEnd"/>
      <w:r w:rsidRPr="00A52B3D">
        <w:rPr>
          <w:i/>
          <w:iCs/>
          <w:color w:val="000000"/>
        </w:rPr>
        <w:t>: painting, protest and the AIDS pandemic | Art UK</w:t>
      </w:r>
      <w:r w:rsidRPr="00A52B3D">
        <w:rPr>
          <w:color w:val="000000"/>
        </w:rPr>
        <w:t>. [online] Available at: https://artuk.org/discover/stories/derek-jarman-painting-protest-and-the-aids-pandemic [Accessed 14 Dec. 2022].</w:t>
      </w:r>
    </w:p>
    <w:p w14:paraId="7DF5741E" w14:textId="0A7DFF6C" w:rsidR="005769B8" w:rsidRDefault="005769B8" w:rsidP="005769B8">
      <w:pPr>
        <w:pStyle w:val="NormalWeb"/>
        <w:numPr>
          <w:ilvl w:val="0"/>
          <w:numId w:val="4"/>
        </w:numPr>
        <w:spacing w:before="0" w:beforeAutospacing="0" w:after="240" w:afterAutospacing="0" w:line="360" w:lineRule="auto"/>
        <w:rPr>
          <w:i/>
          <w:color w:val="000000"/>
          <w:sz w:val="22"/>
          <w:szCs w:val="22"/>
        </w:rPr>
      </w:pPr>
      <w:r w:rsidRPr="00C6777E">
        <w:rPr>
          <w:i/>
          <w:color w:val="000000"/>
          <w:sz w:val="22"/>
          <w:szCs w:val="22"/>
        </w:rPr>
        <w:t>Serrano, A. (2009). </w:t>
      </w:r>
      <w:r w:rsidRPr="00C6777E">
        <w:rPr>
          <w:i/>
          <w:iCs/>
          <w:color w:val="000000"/>
          <w:sz w:val="22"/>
          <w:szCs w:val="22"/>
        </w:rPr>
        <w:t>Blood + Semen V, 1990</w:t>
      </w:r>
      <w:r w:rsidRPr="00C6777E">
        <w:rPr>
          <w:i/>
          <w:color w:val="000000"/>
          <w:sz w:val="22"/>
          <w:szCs w:val="22"/>
        </w:rPr>
        <w:t xml:space="preserve">. [online] Mutualart.com. Available at: </w:t>
      </w:r>
      <w:r w:rsidRPr="00C6777E">
        <w:rPr>
          <w:i/>
          <w:sz w:val="22"/>
          <w:szCs w:val="22"/>
        </w:rPr>
        <w:t>https://www.mutualart.com/Artwork/Blood---Semen-V--1990/E54C381857DD078C</w:t>
      </w:r>
      <w:r w:rsidRPr="00C6777E">
        <w:rPr>
          <w:i/>
          <w:color w:val="000000"/>
          <w:sz w:val="22"/>
          <w:szCs w:val="22"/>
        </w:rPr>
        <w:t xml:space="preserve"> [Accessed 7 Dec. 2022].</w:t>
      </w:r>
    </w:p>
    <w:p w14:paraId="61092F94" w14:textId="77777777" w:rsidR="00C6777E" w:rsidRDefault="00C6777E" w:rsidP="00C6777E">
      <w:pPr>
        <w:pStyle w:val="NormalWeb"/>
        <w:numPr>
          <w:ilvl w:val="0"/>
          <w:numId w:val="4"/>
        </w:numPr>
        <w:spacing w:before="0" w:beforeAutospacing="0" w:after="240" w:afterAutospacing="0" w:line="360" w:lineRule="atLeast"/>
        <w:rPr>
          <w:color w:val="000000"/>
        </w:rPr>
      </w:pPr>
      <w:r>
        <w:rPr>
          <w:color w:val="000000"/>
        </w:rPr>
        <w:t>Serrano, A. (2022). </w:t>
      </w:r>
      <w:r>
        <w:rPr>
          <w:i/>
          <w:iCs/>
          <w:color w:val="000000"/>
        </w:rPr>
        <w:t>Dante’s Inferno</w:t>
      </w:r>
      <w:r>
        <w:rPr>
          <w:color w:val="000000"/>
        </w:rPr>
        <w:t>. [online] Artnet.com. Available at: https://www.artnet.com/artists/andres-serrano/dantes-inferno-MO1z7R-VOa2XwSRwInwlVQ2 [Accessed 14 Dec. 2022].</w:t>
      </w:r>
    </w:p>
    <w:p w14:paraId="632FA4DD" w14:textId="1DBF1EAC" w:rsidR="0075361E" w:rsidRPr="00C6777E" w:rsidRDefault="005769B8" w:rsidP="00C6777E">
      <w:pPr>
        <w:pStyle w:val="NormalWeb"/>
        <w:numPr>
          <w:ilvl w:val="0"/>
          <w:numId w:val="4"/>
        </w:numPr>
        <w:spacing w:before="0" w:beforeAutospacing="0" w:after="240" w:afterAutospacing="0" w:line="360" w:lineRule="atLeast"/>
        <w:rPr>
          <w:color w:val="000000"/>
        </w:rPr>
      </w:pPr>
      <w:r w:rsidRPr="00C6777E">
        <w:rPr>
          <w:i/>
          <w:color w:val="000000"/>
          <w:sz w:val="22"/>
          <w:szCs w:val="22"/>
        </w:rPr>
        <w:t xml:space="preserve"> Serrano, A. (2000). </w:t>
      </w:r>
      <w:r w:rsidRPr="00C6777E">
        <w:rPr>
          <w:i/>
          <w:iCs/>
          <w:color w:val="000000"/>
          <w:sz w:val="22"/>
          <w:szCs w:val="22"/>
        </w:rPr>
        <w:t>Semen and Blood III</w:t>
      </w:r>
      <w:r w:rsidRPr="00C6777E">
        <w:rPr>
          <w:i/>
          <w:color w:val="000000"/>
          <w:sz w:val="22"/>
          <w:szCs w:val="22"/>
        </w:rPr>
        <w:t xml:space="preserve">. [online] Mutualart.com. Available at: </w:t>
      </w:r>
      <w:r w:rsidRPr="00C6777E">
        <w:rPr>
          <w:i/>
          <w:sz w:val="22"/>
          <w:szCs w:val="22"/>
        </w:rPr>
        <w:t>https://www.mutualart.com/Artwork/Semen-and-Blood-III/C4B5097E13711EAC</w:t>
      </w:r>
      <w:r w:rsidR="00C6777E" w:rsidRPr="00C6777E">
        <w:rPr>
          <w:i/>
          <w:color w:val="000000"/>
          <w:sz w:val="22"/>
          <w:szCs w:val="22"/>
        </w:rPr>
        <w:t xml:space="preserve"> [Accessed 7 Dec. 2022].</w:t>
      </w:r>
    </w:p>
    <w:p w14:paraId="0D4C4A59" w14:textId="77777777" w:rsidR="0023345F" w:rsidRDefault="0023345F" w:rsidP="0023345F">
      <w:pPr>
        <w:pStyle w:val="NormalWeb"/>
        <w:numPr>
          <w:ilvl w:val="0"/>
          <w:numId w:val="4"/>
        </w:numPr>
        <w:spacing w:before="0" w:beforeAutospacing="0" w:after="240" w:afterAutospacing="0" w:line="360" w:lineRule="atLeast"/>
        <w:rPr>
          <w:color w:val="000000"/>
        </w:rPr>
      </w:pPr>
      <w:r>
        <w:rPr>
          <w:color w:val="000000"/>
        </w:rPr>
        <w:t>Gustav-klimt.com. (2022). </w:t>
      </w:r>
      <w:proofErr w:type="spellStart"/>
      <w:r>
        <w:rPr>
          <w:i/>
          <w:iCs/>
          <w:color w:val="000000"/>
        </w:rPr>
        <w:t>Danae</w:t>
      </w:r>
      <w:proofErr w:type="spellEnd"/>
      <w:r>
        <w:rPr>
          <w:i/>
          <w:iCs/>
          <w:color w:val="000000"/>
        </w:rPr>
        <w:t>, 1907 by Gustav Klimt</w:t>
      </w:r>
      <w:r>
        <w:rPr>
          <w:color w:val="000000"/>
        </w:rPr>
        <w:t>. [online] Available at: https://www.gustav-klimt.com/Danae.jsp [Accessed 14 Dec. 2022].</w:t>
      </w:r>
    </w:p>
    <w:p w14:paraId="651F9169" w14:textId="27669378" w:rsidR="008904D3" w:rsidRPr="0023345F" w:rsidRDefault="0075361E" w:rsidP="0075361E">
      <w:pPr>
        <w:pStyle w:val="NormalWeb"/>
        <w:numPr>
          <w:ilvl w:val="0"/>
          <w:numId w:val="4"/>
        </w:numPr>
        <w:spacing w:before="0" w:beforeAutospacing="0" w:after="240" w:afterAutospacing="0" w:line="360" w:lineRule="atLeast"/>
        <w:rPr>
          <w:color w:val="000000"/>
        </w:rPr>
      </w:pPr>
      <w:r w:rsidRPr="0023345F">
        <w:rPr>
          <w:color w:val="000000"/>
        </w:rPr>
        <w:lastRenderedPageBreak/>
        <w:t>Tate (2021). </w:t>
      </w:r>
      <w:r w:rsidRPr="0023345F">
        <w:rPr>
          <w:i/>
          <w:iCs/>
          <w:color w:val="000000"/>
        </w:rPr>
        <w:t xml:space="preserve">‘7000 Oak </w:t>
      </w:r>
      <w:proofErr w:type="gramStart"/>
      <w:r w:rsidRPr="0023345F">
        <w:rPr>
          <w:i/>
          <w:iCs/>
          <w:color w:val="000000"/>
        </w:rPr>
        <w:t>Trees‘</w:t>
      </w:r>
      <w:proofErr w:type="gramEnd"/>
      <w:r w:rsidRPr="0023345F">
        <w:rPr>
          <w:i/>
          <w:iCs/>
          <w:color w:val="000000"/>
        </w:rPr>
        <w:t>, Joseph Beuys, 1982 | Tate</w:t>
      </w:r>
      <w:r w:rsidRPr="0023345F">
        <w:rPr>
          <w:color w:val="000000"/>
        </w:rPr>
        <w:t>. [online] Tate. Available at: https://www.tate.org.uk/art/artworks/beuys-7000-oak-trees-ar00745 [Accessed 14 Dec. 2022].</w:t>
      </w:r>
    </w:p>
    <w:p w14:paraId="08C5C375" w14:textId="6736BC44" w:rsidR="009F755E" w:rsidRPr="0023345F" w:rsidRDefault="0023345F" w:rsidP="0023345F">
      <w:pPr>
        <w:pStyle w:val="ListParagraph"/>
        <w:widowControl w:val="0"/>
        <w:numPr>
          <w:ilvl w:val="0"/>
          <w:numId w:val="4"/>
        </w:numPr>
        <w:autoSpaceDE w:val="0"/>
        <w:autoSpaceDN w:val="0"/>
        <w:adjustRightInd w:val="0"/>
        <w:spacing w:after="240" w:line="360" w:lineRule="atLeast"/>
        <w:rPr>
          <w:rFonts w:ascii="Times" w:hAnsi="Times" w:cs="Times"/>
          <w:color w:val="000000"/>
          <w:sz w:val="21"/>
          <w:lang w:eastAsia="en-US"/>
        </w:rPr>
      </w:pPr>
      <w:r w:rsidRPr="0023345F">
        <w:rPr>
          <w:color w:val="000000"/>
          <w:szCs w:val="32"/>
          <w:lang w:eastAsia="en-US"/>
        </w:rPr>
        <w:t xml:space="preserve">Dafoe, T. (2021). The Migrant Ship That Christoph Büchel Controversially Displayed at the Venice Biennale Has Returned to Sicily, Where It Will Become a Memorial. [online] </w:t>
      </w:r>
      <w:proofErr w:type="spellStart"/>
      <w:r w:rsidRPr="0023345F">
        <w:rPr>
          <w:color w:val="000000"/>
          <w:szCs w:val="32"/>
          <w:lang w:eastAsia="en-US"/>
        </w:rPr>
        <w:t>Artnet</w:t>
      </w:r>
      <w:proofErr w:type="spellEnd"/>
      <w:r w:rsidRPr="0023345F">
        <w:rPr>
          <w:color w:val="000000"/>
          <w:szCs w:val="32"/>
          <w:lang w:eastAsia="en-US"/>
        </w:rPr>
        <w:t xml:space="preserve"> News. Available at: https://news.artnet.com/art-world/fishing-ship-behind- controversial-artwork-venice-biennale-returned-sicily-will-become-memorial-garden- 1961025 [Accessed </w:t>
      </w:r>
      <w:r>
        <w:rPr>
          <w:color w:val="000000"/>
          <w:szCs w:val="32"/>
          <w:lang w:eastAsia="en-US"/>
        </w:rPr>
        <w:t>10 Dec</w:t>
      </w:r>
      <w:r w:rsidRPr="0023345F">
        <w:rPr>
          <w:color w:val="000000"/>
          <w:szCs w:val="32"/>
          <w:lang w:eastAsia="en-US"/>
        </w:rPr>
        <w:t xml:space="preserve"> 2022]. </w:t>
      </w:r>
    </w:p>
    <w:p w14:paraId="1DDA67D0" w14:textId="25E81C46" w:rsidR="009F755E" w:rsidRDefault="007024B1" w:rsidP="00FE01A1">
      <w:pPr>
        <w:pStyle w:val="NormalWeb"/>
        <w:numPr>
          <w:ilvl w:val="0"/>
          <w:numId w:val="4"/>
        </w:numPr>
        <w:spacing w:before="0" w:beforeAutospacing="0" w:after="240" w:afterAutospacing="0" w:line="360" w:lineRule="atLeast"/>
        <w:rPr>
          <w:color w:val="000000"/>
        </w:rPr>
      </w:pPr>
      <w:r>
        <w:rPr>
          <w:color w:val="000000"/>
        </w:rPr>
        <w:t>Forensic-architecture.org. (2022). </w:t>
      </w:r>
      <w:r>
        <w:rPr>
          <w:i/>
          <w:iCs/>
          <w:color w:val="000000"/>
        </w:rPr>
        <w:t>Forensic Architecture</w:t>
      </w:r>
      <w:r>
        <w:rPr>
          <w:color w:val="000000"/>
        </w:rPr>
        <w:t>. [online] Available at: https://forensic-architecture.org/investigation/drift-backs-in-the-aegean-sea [Accessed 13 Dec. 2022].</w:t>
      </w:r>
    </w:p>
    <w:p w14:paraId="745154EE" w14:textId="77777777" w:rsidR="009F755E" w:rsidRDefault="009F755E" w:rsidP="009F755E">
      <w:pPr>
        <w:pStyle w:val="NormalWeb"/>
        <w:numPr>
          <w:ilvl w:val="0"/>
          <w:numId w:val="4"/>
        </w:numPr>
        <w:spacing w:before="0" w:beforeAutospacing="0" w:after="240" w:afterAutospacing="0" w:line="360" w:lineRule="atLeast"/>
        <w:rPr>
          <w:color w:val="000000"/>
        </w:rPr>
      </w:pPr>
      <w:r>
        <w:rPr>
          <w:color w:val="000000"/>
        </w:rPr>
        <w:t>Jezrileyfrench.co.uk. (2021). </w:t>
      </w:r>
      <w:r>
        <w:rPr>
          <w:i/>
          <w:iCs/>
          <w:color w:val="000000"/>
        </w:rPr>
        <w:t xml:space="preserve">island </w:t>
      </w:r>
      <w:proofErr w:type="spellStart"/>
      <w:r>
        <w:rPr>
          <w:i/>
          <w:iCs/>
          <w:color w:val="000000"/>
        </w:rPr>
        <w:t>fjórar</w:t>
      </w:r>
      <w:proofErr w:type="spellEnd"/>
      <w:r>
        <w:rPr>
          <w:color w:val="000000"/>
        </w:rPr>
        <w:t>. [online] Available at: https://jezrileyfrench.co.uk/island----fj%C3%B3rar---2013-on-going.php [Accessed 14 Dec. 2022].</w:t>
      </w:r>
    </w:p>
    <w:p w14:paraId="2C4D5023" w14:textId="6F341D47" w:rsidR="009F755E" w:rsidRPr="009F755E" w:rsidRDefault="00FE01A1" w:rsidP="009F755E">
      <w:pPr>
        <w:pStyle w:val="NormalWeb"/>
        <w:numPr>
          <w:ilvl w:val="0"/>
          <w:numId w:val="4"/>
        </w:numPr>
        <w:spacing w:before="0" w:beforeAutospacing="0" w:after="240" w:afterAutospacing="0" w:line="360" w:lineRule="atLeast"/>
        <w:rPr>
          <w:color w:val="000000"/>
        </w:rPr>
      </w:pPr>
      <w:r w:rsidRPr="009F755E">
        <w:rPr>
          <w:color w:val="000000"/>
        </w:rPr>
        <w:t>Amanda Wilkinson. (2020). </w:t>
      </w:r>
      <w:r w:rsidRPr="009F755E">
        <w:rPr>
          <w:i/>
          <w:iCs/>
          <w:color w:val="000000"/>
        </w:rPr>
        <w:t xml:space="preserve">Derek </w:t>
      </w:r>
      <w:proofErr w:type="spellStart"/>
      <w:r w:rsidRPr="009F755E">
        <w:rPr>
          <w:i/>
          <w:iCs/>
          <w:color w:val="000000"/>
        </w:rPr>
        <w:t>Jarman</w:t>
      </w:r>
      <w:proofErr w:type="spellEnd"/>
      <w:r w:rsidRPr="009F755E">
        <w:rPr>
          <w:i/>
          <w:iCs/>
          <w:color w:val="000000"/>
        </w:rPr>
        <w:t>, Acid Rain, 1992</w:t>
      </w:r>
      <w:r w:rsidRPr="009F755E">
        <w:rPr>
          <w:color w:val="000000"/>
        </w:rPr>
        <w:t>. [online] Available at: https://amandawilkinsongallery.com/artists/31-derek-jarman/works/5944-derek-jarman-acid-rain-1992/ [Accessed 14 Dec. 2022].</w:t>
      </w:r>
    </w:p>
    <w:p w14:paraId="1DE61179" w14:textId="583DB3AD" w:rsidR="00FE01A1" w:rsidRPr="00FE01A1" w:rsidRDefault="00FE01A1" w:rsidP="00FE01A1">
      <w:pPr>
        <w:pStyle w:val="NormalWeb"/>
        <w:numPr>
          <w:ilvl w:val="0"/>
          <w:numId w:val="4"/>
        </w:numPr>
        <w:spacing w:before="0" w:beforeAutospacing="0" w:after="240" w:afterAutospacing="0" w:line="360" w:lineRule="atLeast"/>
        <w:rPr>
          <w:color w:val="000000"/>
        </w:rPr>
      </w:pPr>
      <w:r w:rsidRPr="00FE01A1">
        <w:rPr>
          <w:color w:val="000000"/>
        </w:rPr>
        <w:t>Amanda Wilkinson. (2020). </w:t>
      </w:r>
      <w:r w:rsidRPr="00FE01A1">
        <w:rPr>
          <w:i/>
          <w:iCs/>
          <w:color w:val="000000"/>
        </w:rPr>
        <w:t xml:space="preserve">Derek </w:t>
      </w:r>
      <w:proofErr w:type="spellStart"/>
      <w:r w:rsidRPr="00FE01A1">
        <w:rPr>
          <w:i/>
          <w:iCs/>
          <w:color w:val="000000"/>
        </w:rPr>
        <w:t>Jarman</w:t>
      </w:r>
      <w:proofErr w:type="spellEnd"/>
      <w:r w:rsidRPr="00FE01A1">
        <w:rPr>
          <w:i/>
          <w:iCs/>
          <w:color w:val="000000"/>
        </w:rPr>
        <w:t>, Oh Zone, 1992</w:t>
      </w:r>
      <w:r w:rsidRPr="00FE01A1">
        <w:rPr>
          <w:color w:val="000000"/>
        </w:rPr>
        <w:t>. [online] Available at: https://amandawilkinsongallery.com/artists/31-derek-jarman/works/5945-derek-jarman-oh-zone-1992/ [Accessed 14 Dec. 2022].</w:t>
      </w:r>
    </w:p>
    <w:p w14:paraId="79CD2C4C" w14:textId="4DC6B112" w:rsidR="00FE01A1" w:rsidRPr="00FE01A1" w:rsidRDefault="00FE01A1" w:rsidP="00FE01A1">
      <w:pPr>
        <w:pStyle w:val="NormalWeb"/>
        <w:rPr>
          <w:color w:val="000000"/>
        </w:rPr>
      </w:pPr>
      <w:r>
        <w:rPr>
          <w:color w:val="000000"/>
        </w:rPr>
        <w:t>‌</w:t>
      </w:r>
    </w:p>
    <w:p w14:paraId="687A1700" w14:textId="0DB3BF6B" w:rsidR="00CC488B" w:rsidRPr="00E4148C" w:rsidRDefault="00EB7CA6" w:rsidP="00E4148C">
      <w:pPr>
        <w:pStyle w:val="NormalWeb"/>
        <w:spacing w:before="0" w:beforeAutospacing="0" w:after="240" w:afterAutospacing="0" w:line="360" w:lineRule="atLeast"/>
      </w:pPr>
      <w:r w:rsidRPr="004535F5">
        <w:t>.</w:t>
      </w:r>
    </w:p>
    <w:p w14:paraId="6E09390D" w14:textId="4BCD253E" w:rsidR="00C254DD" w:rsidRDefault="00C254DD" w:rsidP="00537593">
      <w:pPr>
        <w:pStyle w:val="Heading3"/>
        <w:jc w:val="center"/>
        <w:rPr>
          <w:rFonts w:ascii="Times New Roman" w:hAnsi="Times New Roman" w:cs="Times New Roman"/>
          <w:b/>
          <w:color w:val="000000" w:themeColor="text1"/>
          <w:sz w:val="40"/>
          <w:szCs w:val="40"/>
        </w:rPr>
      </w:pPr>
    </w:p>
    <w:p w14:paraId="2C54C9C4" w14:textId="77777777" w:rsidR="00537593" w:rsidRDefault="00537593" w:rsidP="00537593"/>
    <w:p w14:paraId="181A887A" w14:textId="77777777" w:rsidR="00537593" w:rsidRDefault="00537593" w:rsidP="00537593"/>
    <w:p w14:paraId="31299432" w14:textId="77777777" w:rsidR="00537593" w:rsidRPr="00537593" w:rsidRDefault="00537593" w:rsidP="00537593"/>
    <w:p w14:paraId="35710E5B" w14:textId="77777777" w:rsidR="00C254DD" w:rsidRDefault="00C254DD" w:rsidP="00C254DD"/>
    <w:p w14:paraId="39897C73" w14:textId="77777777" w:rsidR="00C254DD" w:rsidRPr="00C254DD" w:rsidRDefault="00C254DD" w:rsidP="00C254DD"/>
    <w:p w14:paraId="10E2AB60" w14:textId="77777777" w:rsidR="002E72E8" w:rsidRDefault="002E72E8" w:rsidP="00C956D0">
      <w:pPr>
        <w:pStyle w:val="Heading3"/>
        <w:jc w:val="center"/>
        <w:rPr>
          <w:rFonts w:ascii="Times New Roman" w:hAnsi="Times New Roman" w:cs="Times New Roman"/>
          <w:b/>
          <w:color w:val="000000" w:themeColor="text1"/>
          <w:sz w:val="40"/>
          <w:szCs w:val="40"/>
        </w:rPr>
      </w:pPr>
      <w:bookmarkStart w:id="2" w:name="_Toc121924568"/>
    </w:p>
    <w:p w14:paraId="5794D92C" w14:textId="77777777" w:rsidR="002E72E8" w:rsidRDefault="002E72E8" w:rsidP="00C956D0">
      <w:pPr>
        <w:pStyle w:val="Heading3"/>
        <w:jc w:val="center"/>
        <w:rPr>
          <w:rFonts w:ascii="Times New Roman" w:hAnsi="Times New Roman" w:cs="Times New Roman"/>
          <w:b/>
          <w:color w:val="000000" w:themeColor="text1"/>
          <w:sz w:val="40"/>
          <w:szCs w:val="40"/>
        </w:rPr>
      </w:pPr>
    </w:p>
    <w:p w14:paraId="29C5139F" w14:textId="77777777" w:rsidR="002E72E8" w:rsidRDefault="002E72E8" w:rsidP="00C956D0">
      <w:pPr>
        <w:pStyle w:val="Heading3"/>
        <w:jc w:val="center"/>
        <w:rPr>
          <w:rFonts w:ascii="Times New Roman" w:hAnsi="Times New Roman" w:cs="Times New Roman"/>
          <w:b/>
          <w:color w:val="000000" w:themeColor="text1"/>
          <w:sz w:val="40"/>
          <w:szCs w:val="40"/>
        </w:rPr>
      </w:pPr>
    </w:p>
    <w:p w14:paraId="019F8320" w14:textId="77777777" w:rsidR="002E72E8" w:rsidRDefault="002E72E8" w:rsidP="00C956D0">
      <w:pPr>
        <w:pStyle w:val="Heading3"/>
        <w:jc w:val="center"/>
        <w:rPr>
          <w:rFonts w:ascii="Times New Roman" w:hAnsi="Times New Roman" w:cs="Times New Roman"/>
          <w:b/>
          <w:color w:val="000000" w:themeColor="text1"/>
          <w:sz w:val="40"/>
          <w:szCs w:val="40"/>
        </w:rPr>
      </w:pPr>
    </w:p>
    <w:p w14:paraId="654B546D" w14:textId="77777777" w:rsidR="002E72E8" w:rsidRDefault="002E72E8" w:rsidP="00C956D0">
      <w:pPr>
        <w:pStyle w:val="Heading3"/>
        <w:jc w:val="center"/>
        <w:rPr>
          <w:rFonts w:ascii="Times New Roman" w:hAnsi="Times New Roman" w:cs="Times New Roman"/>
          <w:b/>
          <w:color w:val="000000" w:themeColor="text1"/>
          <w:sz w:val="40"/>
          <w:szCs w:val="40"/>
        </w:rPr>
      </w:pPr>
    </w:p>
    <w:p w14:paraId="1A85AED8" w14:textId="77777777" w:rsidR="002E72E8" w:rsidRDefault="002E72E8" w:rsidP="00C956D0">
      <w:pPr>
        <w:pStyle w:val="Heading3"/>
        <w:jc w:val="center"/>
        <w:rPr>
          <w:rFonts w:ascii="Times New Roman" w:hAnsi="Times New Roman" w:cs="Times New Roman"/>
          <w:b/>
          <w:color w:val="000000" w:themeColor="text1"/>
          <w:sz w:val="40"/>
          <w:szCs w:val="40"/>
        </w:rPr>
      </w:pPr>
    </w:p>
    <w:p w14:paraId="75EF09EC" w14:textId="77777777" w:rsidR="002E72E8" w:rsidRDefault="002E72E8" w:rsidP="00C956D0">
      <w:pPr>
        <w:pStyle w:val="Heading3"/>
        <w:jc w:val="center"/>
        <w:rPr>
          <w:rFonts w:ascii="Times New Roman" w:hAnsi="Times New Roman" w:cs="Times New Roman"/>
          <w:b/>
          <w:color w:val="000000" w:themeColor="text1"/>
          <w:sz w:val="40"/>
          <w:szCs w:val="40"/>
        </w:rPr>
      </w:pPr>
    </w:p>
    <w:p w14:paraId="709F3EED" w14:textId="0F2E59EE" w:rsidR="002E72E8" w:rsidRDefault="002E72E8" w:rsidP="00C956D0">
      <w:pPr>
        <w:pStyle w:val="Heading3"/>
        <w:jc w:val="center"/>
        <w:rPr>
          <w:rFonts w:ascii="Times New Roman" w:hAnsi="Times New Roman" w:cs="Times New Roman"/>
          <w:b/>
          <w:color w:val="000000" w:themeColor="text1"/>
          <w:sz w:val="40"/>
          <w:szCs w:val="40"/>
        </w:rPr>
      </w:pPr>
    </w:p>
    <w:p w14:paraId="218890F9" w14:textId="77777777" w:rsidR="002E72E8" w:rsidRDefault="002E72E8" w:rsidP="002E72E8"/>
    <w:p w14:paraId="003CBF27" w14:textId="77777777" w:rsidR="002E72E8" w:rsidRDefault="002E72E8" w:rsidP="002E72E8"/>
    <w:p w14:paraId="0601E1F4" w14:textId="77777777" w:rsidR="002E72E8" w:rsidRPr="002E72E8" w:rsidRDefault="002E72E8" w:rsidP="002E72E8"/>
    <w:p w14:paraId="7D7307E6" w14:textId="55B42174" w:rsidR="002E72E8" w:rsidRDefault="002E72E8" w:rsidP="00C956D0">
      <w:pPr>
        <w:pStyle w:val="Heading3"/>
        <w:jc w:val="center"/>
        <w:rPr>
          <w:rFonts w:ascii="Times New Roman" w:hAnsi="Times New Roman" w:cs="Times New Roman"/>
          <w:b/>
          <w:color w:val="000000" w:themeColor="text1"/>
          <w:sz w:val="40"/>
          <w:szCs w:val="40"/>
        </w:rPr>
      </w:pPr>
    </w:p>
    <w:p w14:paraId="535A9933" w14:textId="77777777" w:rsidR="002E72E8" w:rsidRDefault="002E72E8" w:rsidP="002E72E8"/>
    <w:p w14:paraId="7A743681" w14:textId="77777777" w:rsidR="002E72E8" w:rsidRPr="002E72E8" w:rsidRDefault="002E72E8" w:rsidP="002E72E8"/>
    <w:p w14:paraId="45A82B55" w14:textId="77777777" w:rsidR="002E72E8" w:rsidRDefault="002E72E8" w:rsidP="002E72E8">
      <w:pPr>
        <w:pStyle w:val="Heading3"/>
        <w:jc w:val="both"/>
        <w:rPr>
          <w:rFonts w:ascii="Times New Roman" w:hAnsi="Times New Roman" w:cs="Times New Roman"/>
          <w:b/>
          <w:color w:val="000000" w:themeColor="text1"/>
          <w:sz w:val="40"/>
          <w:szCs w:val="40"/>
        </w:rPr>
      </w:pPr>
    </w:p>
    <w:p w14:paraId="2BCC5DD6" w14:textId="5F932B3A" w:rsidR="00C956D0" w:rsidRPr="002E72E8" w:rsidRDefault="00510DA2" w:rsidP="002E72E8">
      <w:pPr>
        <w:pStyle w:val="Heading3"/>
        <w:jc w:val="center"/>
        <w:rPr>
          <w:rFonts w:ascii="Times New Roman" w:hAnsi="Times New Roman" w:cs="Times New Roman"/>
          <w:b/>
          <w:color w:val="000000" w:themeColor="text1"/>
          <w:sz w:val="40"/>
          <w:szCs w:val="40"/>
        </w:rPr>
      </w:pPr>
      <w:r w:rsidRPr="002E72E8">
        <w:rPr>
          <w:rFonts w:ascii="Times New Roman" w:hAnsi="Times New Roman" w:cs="Times New Roman"/>
          <w:b/>
          <w:color w:val="000000" w:themeColor="text1"/>
          <w:sz w:val="40"/>
          <w:szCs w:val="40"/>
        </w:rPr>
        <w:t>Summary of Topic</w:t>
      </w:r>
      <w:bookmarkEnd w:id="2"/>
    </w:p>
    <w:p w14:paraId="508E82EA" w14:textId="77777777" w:rsidR="00CC488B" w:rsidRPr="002E72E8" w:rsidRDefault="00CC488B" w:rsidP="002E72E8">
      <w:pPr>
        <w:jc w:val="both"/>
        <w:rPr>
          <w:color w:val="000000" w:themeColor="text1"/>
        </w:rPr>
      </w:pPr>
    </w:p>
    <w:p w14:paraId="429BBA23" w14:textId="5A389D3D" w:rsidR="00A14D4F" w:rsidRPr="002E72E8" w:rsidRDefault="00A14D4F" w:rsidP="002E72E8">
      <w:pPr>
        <w:pStyle w:val="Heading3"/>
        <w:jc w:val="both"/>
        <w:rPr>
          <w:rFonts w:ascii="Times New Roman" w:hAnsi="Times New Roman" w:cs="Times New Roman"/>
          <w:b/>
          <w:color w:val="000000" w:themeColor="text1"/>
          <w:sz w:val="40"/>
          <w:szCs w:val="40"/>
        </w:rPr>
      </w:pPr>
      <w:bookmarkStart w:id="3" w:name="_Toc121823695"/>
      <w:bookmarkStart w:id="4" w:name="_Toc121924569"/>
      <w:r w:rsidRPr="002E72E8">
        <w:rPr>
          <w:rFonts w:ascii="Times New Roman" w:hAnsi="Times New Roman" w:cs="Times New Roman"/>
          <w:color w:val="000000" w:themeColor="text1"/>
          <w:sz w:val="20"/>
          <w:szCs w:val="20"/>
        </w:rPr>
        <w:t>.</w:t>
      </w:r>
      <w:bookmarkEnd w:id="3"/>
      <w:bookmarkEnd w:id="4"/>
    </w:p>
    <w:p w14:paraId="102733A9" w14:textId="0A70B8FF" w:rsidR="00C956D0" w:rsidRPr="002E72E8" w:rsidRDefault="00D373F4" w:rsidP="002E72E8">
      <w:pPr>
        <w:widowControl w:val="0"/>
        <w:autoSpaceDE w:val="0"/>
        <w:autoSpaceDN w:val="0"/>
        <w:adjustRightInd w:val="0"/>
        <w:spacing w:after="240" w:line="480" w:lineRule="auto"/>
        <w:jc w:val="both"/>
        <w:rPr>
          <w:color w:val="000000" w:themeColor="text1"/>
        </w:rPr>
      </w:pPr>
      <w:r w:rsidRPr="002E72E8">
        <w:rPr>
          <w:color w:val="000000" w:themeColor="text1"/>
        </w:rPr>
        <w:t>This research paper is an enquiry into ‘</w:t>
      </w:r>
      <w:r w:rsidR="00712407">
        <w:rPr>
          <w:color w:val="000000" w:themeColor="text1"/>
        </w:rPr>
        <w:t>Why must Art require context?’. I</w:t>
      </w:r>
      <w:r w:rsidRPr="002E72E8">
        <w:rPr>
          <w:color w:val="000000" w:themeColor="text1"/>
        </w:rPr>
        <w:t>ts</w:t>
      </w:r>
      <w:r w:rsidR="003D0822" w:rsidRPr="002E72E8">
        <w:rPr>
          <w:color w:val="000000" w:themeColor="text1"/>
        </w:rPr>
        <w:t xml:space="preserve"> purpose is comprised by the exploration and consideration of context through Fine Art</w:t>
      </w:r>
      <w:r w:rsidRPr="002E72E8">
        <w:rPr>
          <w:color w:val="000000" w:themeColor="text1"/>
        </w:rPr>
        <w:t xml:space="preserve">. This </w:t>
      </w:r>
      <w:r w:rsidR="00712407">
        <w:rPr>
          <w:color w:val="000000" w:themeColor="text1"/>
        </w:rPr>
        <w:t>research investigates</w:t>
      </w:r>
      <w:r w:rsidR="003D0822" w:rsidRPr="002E72E8">
        <w:rPr>
          <w:color w:val="000000" w:themeColor="text1"/>
        </w:rPr>
        <w:t xml:space="preserve"> </w:t>
      </w:r>
      <w:r w:rsidR="00712407">
        <w:rPr>
          <w:color w:val="000000" w:themeColor="text1"/>
        </w:rPr>
        <w:t>what</w:t>
      </w:r>
      <w:r w:rsidR="003D0822" w:rsidRPr="002E72E8">
        <w:rPr>
          <w:color w:val="000000" w:themeColor="text1"/>
        </w:rPr>
        <w:t xml:space="preserve"> we consider to be art </w:t>
      </w:r>
      <w:r w:rsidR="000830A2">
        <w:rPr>
          <w:color w:val="000000" w:themeColor="text1"/>
        </w:rPr>
        <w:t>and why, as well as, how far we</w:t>
      </w:r>
      <w:r w:rsidR="003D0822" w:rsidRPr="002E72E8">
        <w:rPr>
          <w:color w:val="000000" w:themeColor="text1"/>
        </w:rPr>
        <w:t xml:space="preserve"> may go to create ‘good’ art. Through the lens of ethics, we discover themes of controversy and narrat</w:t>
      </w:r>
      <w:r w:rsidR="000830A2">
        <w:rPr>
          <w:color w:val="000000" w:themeColor="text1"/>
        </w:rPr>
        <w:t xml:space="preserve">ive, allowing ourselves </w:t>
      </w:r>
      <w:r w:rsidR="00F45A20" w:rsidRPr="002E72E8">
        <w:rPr>
          <w:color w:val="000000" w:themeColor="text1"/>
        </w:rPr>
        <w:t>to</w:t>
      </w:r>
      <w:r w:rsidR="003D0822" w:rsidRPr="002E72E8">
        <w:rPr>
          <w:color w:val="000000" w:themeColor="text1"/>
        </w:rPr>
        <w:t xml:space="preserve"> question the intentions of an artist. </w:t>
      </w:r>
      <w:r w:rsidR="00C956D0" w:rsidRPr="002E72E8">
        <w:rPr>
          <w:color w:val="000000" w:themeColor="text1"/>
        </w:rPr>
        <w:t xml:space="preserve">Here, the idea arises that there may be inherent value in art, depending on it’s artistic and aesthetic autonomy, independent of it’s subject matter. </w:t>
      </w:r>
      <w:r w:rsidR="003D0822" w:rsidRPr="002E72E8">
        <w:rPr>
          <w:i/>
          <w:color w:val="000000" w:themeColor="text1"/>
        </w:rPr>
        <w:t>Can the artist be separated from the art?</w:t>
      </w:r>
      <w:r w:rsidR="003D0822" w:rsidRPr="002E72E8">
        <w:rPr>
          <w:color w:val="000000" w:themeColor="text1"/>
        </w:rPr>
        <w:t xml:space="preserve"> </w:t>
      </w:r>
      <w:r w:rsidR="004E6F90" w:rsidRPr="002E72E8">
        <w:rPr>
          <w:color w:val="000000" w:themeColor="text1"/>
        </w:rPr>
        <w:t>An investigation into the obscurity between</w:t>
      </w:r>
      <w:r w:rsidRPr="002E72E8">
        <w:rPr>
          <w:color w:val="000000" w:themeColor="text1"/>
        </w:rPr>
        <w:t xml:space="preserve"> an artist’s purpose and</w:t>
      </w:r>
      <w:r w:rsidR="004E6F90" w:rsidRPr="002E72E8">
        <w:rPr>
          <w:color w:val="000000" w:themeColor="text1"/>
        </w:rPr>
        <w:t xml:space="preserve"> </w:t>
      </w:r>
      <w:r w:rsidRPr="002E72E8">
        <w:rPr>
          <w:color w:val="000000" w:themeColor="text1"/>
        </w:rPr>
        <w:t xml:space="preserve">morality, the occurrence of sacrificing personal ethics in the attempts to redeem success (an act of the ego, rather than of altruism). </w:t>
      </w:r>
      <w:r w:rsidR="003D0822" w:rsidRPr="002E72E8">
        <w:rPr>
          <w:color w:val="000000" w:themeColor="text1"/>
        </w:rPr>
        <w:t>This query will also</w:t>
      </w:r>
      <w:r w:rsidR="00C956D0" w:rsidRPr="002E72E8">
        <w:rPr>
          <w:color w:val="000000" w:themeColor="text1"/>
        </w:rPr>
        <w:t xml:space="preserve"> </w:t>
      </w:r>
      <w:r w:rsidR="003D0822" w:rsidRPr="002E72E8">
        <w:rPr>
          <w:color w:val="000000" w:themeColor="text1"/>
        </w:rPr>
        <w:t>endeavour into</w:t>
      </w:r>
      <w:r w:rsidR="00C956D0" w:rsidRPr="002E72E8">
        <w:rPr>
          <w:color w:val="000000" w:themeColor="text1"/>
        </w:rPr>
        <w:t xml:space="preserve">, </w:t>
      </w:r>
      <w:r w:rsidR="003D0822" w:rsidRPr="002E72E8">
        <w:rPr>
          <w:color w:val="000000" w:themeColor="text1"/>
        </w:rPr>
        <w:t xml:space="preserve">how art can become an anchor point for influencing conscious efforts in </w:t>
      </w:r>
      <w:r w:rsidR="004E6F90" w:rsidRPr="002E72E8">
        <w:rPr>
          <w:color w:val="000000" w:themeColor="text1"/>
        </w:rPr>
        <w:t>making</w:t>
      </w:r>
      <w:r w:rsidR="00C956D0" w:rsidRPr="002E72E8">
        <w:rPr>
          <w:color w:val="000000" w:themeColor="text1"/>
        </w:rPr>
        <w:t>,</w:t>
      </w:r>
      <w:r w:rsidR="004E6F90" w:rsidRPr="002E72E8">
        <w:rPr>
          <w:color w:val="000000" w:themeColor="text1"/>
        </w:rPr>
        <w:t xml:space="preserve"> long term sustainable cho</w:t>
      </w:r>
      <w:r w:rsidR="00C956D0" w:rsidRPr="002E72E8">
        <w:rPr>
          <w:color w:val="000000" w:themeColor="text1"/>
        </w:rPr>
        <w:t>ic</w:t>
      </w:r>
      <w:r w:rsidR="004E6F90" w:rsidRPr="002E72E8">
        <w:rPr>
          <w:color w:val="000000" w:themeColor="text1"/>
        </w:rPr>
        <w:t xml:space="preserve">es that impact communities and climate. </w:t>
      </w:r>
    </w:p>
    <w:p w14:paraId="262E651A" w14:textId="77777777" w:rsidR="009946C4" w:rsidRPr="002E72E8" w:rsidRDefault="009946C4" w:rsidP="002E72E8">
      <w:pPr>
        <w:pStyle w:val="fixed"/>
        <w:shd w:val="clear" w:color="auto" w:fill="FFFFFF"/>
        <w:spacing w:before="0" w:beforeAutospacing="0"/>
        <w:jc w:val="both"/>
        <w:rPr>
          <w:b/>
          <w:color w:val="000000" w:themeColor="text1"/>
          <w:szCs w:val="23"/>
        </w:rPr>
      </w:pPr>
    </w:p>
    <w:p w14:paraId="4C47BC0D" w14:textId="23153112" w:rsidR="00E4148C" w:rsidRPr="002E72E8" w:rsidRDefault="00E4148C" w:rsidP="002E72E8">
      <w:pPr>
        <w:pStyle w:val="fixed"/>
        <w:shd w:val="clear" w:color="auto" w:fill="FFFFFF"/>
        <w:spacing w:before="0" w:beforeAutospacing="0"/>
        <w:jc w:val="both"/>
        <w:rPr>
          <w:b/>
          <w:color w:val="000000" w:themeColor="text1"/>
          <w:szCs w:val="23"/>
        </w:rPr>
      </w:pPr>
    </w:p>
    <w:p w14:paraId="51396CF1" w14:textId="77777777" w:rsidR="00E4148C" w:rsidRPr="002E72E8" w:rsidRDefault="00E4148C" w:rsidP="002E72E8">
      <w:pPr>
        <w:pStyle w:val="fixed"/>
        <w:shd w:val="clear" w:color="auto" w:fill="FFFFFF"/>
        <w:spacing w:before="0" w:beforeAutospacing="0"/>
        <w:jc w:val="both"/>
        <w:rPr>
          <w:b/>
          <w:color w:val="000000" w:themeColor="text1"/>
          <w:szCs w:val="23"/>
        </w:rPr>
      </w:pPr>
    </w:p>
    <w:p w14:paraId="53DF9222" w14:textId="77777777" w:rsidR="00E4148C" w:rsidRPr="002E72E8" w:rsidRDefault="00E4148C" w:rsidP="002E72E8">
      <w:pPr>
        <w:pStyle w:val="fixed"/>
        <w:shd w:val="clear" w:color="auto" w:fill="FFFFFF"/>
        <w:spacing w:before="0" w:beforeAutospacing="0"/>
        <w:jc w:val="both"/>
        <w:rPr>
          <w:b/>
          <w:color w:val="000000" w:themeColor="text1"/>
          <w:szCs w:val="23"/>
        </w:rPr>
      </w:pPr>
    </w:p>
    <w:p w14:paraId="0E0DB6FF" w14:textId="4D755653" w:rsidR="00E4148C" w:rsidRPr="002E72E8" w:rsidRDefault="00E4148C" w:rsidP="002E72E8">
      <w:pPr>
        <w:pStyle w:val="fixed"/>
        <w:shd w:val="clear" w:color="auto" w:fill="FFFFFF"/>
        <w:spacing w:before="0" w:beforeAutospacing="0"/>
        <w:jc w:val="both"/>
        <w:rPr>
          <w:b/>
          <w:color w:val="000000" w:themeColor="text1"/>
          <w:szCs w:val="23"/>
        </w:rPr>
      </w:pPr>
    </w:p>
    <w:p w14:paraId="7D2DB015" w14:textId="6E1A420F" w:rsidR="00C254DD" w:rsidRPr="002E72E8" w:rsidRDefault="00C254DD" w:rsidP="002E72E8">
      <w:pPr>
        <w:pStyle w:val="Heading1"/>
        <w:spacing w:line="480" w:lineRule="auto"/>
        <w:jc w:val="both"/>
        <w:rPr>
          <w:rFonts w:ascii="Times New Roman" w:hAnsi="Times New Roman" w:cs="Times New Roman"/>
          <w:b/>
          <w:color w:val="000000" w:themeColor="text1"/>
          <w:sz w:val="44"/>
        </w:rPr>
      </w:pPr>
      <w:bookmarkStart w:id="5" w:name="_Toc121154164"/>
    </w:p>
    <w:p w14:paraId="53D00345" w14:textId="77777777" w:rsidR="00C254DD" w:rsidRPr="002E72E8" w:rsidRDefault="00C254DD" w:rsidP="002E72E8">
      <w:pPr>
        <w:jc w:val="both"/>
        <w:rPr>
          <w:color w:val="000000" w:themeColor="text1"/>
        </w:rPr>
      </w:pPr>
    </w:p>
    <w:p w14:paraId="00652B0B" w14:textId="77777777" w:rsidR="00C254DD" w:rsidRPr="002E72E8" w:rsidRDefault="00C254DD" w:rsidP="002E72E8">
      <w:pPr>
        <w:jc w:val="both"/>
        <w:rPr>
          <w:color w:val="000000" w:themeColor="text1"/>
        </w:rPr>
      </w:pPr>
    </w:p>
    <w:p w14:paraId="73757A2C" w14:textId="7F94BB39" w:rsidR="00C254DD" w:rsidRPr="002E72E8" w:rsidRDefault="00C254DD" w:rsidP="002E72E8">
      <w:pPr>
        <w:jc w:val="both"/>
        <w:rPr>
          <w:color w:val="000000" w:themeColor="text1"/>
        </w:rPr>
      </w:pPr>
    </w:p>
    <w:p w14:paraId="07DF8347" w14:textId="77777777" w:rsidR="00C254DD" w:rsidRPr="002E72E8" w:rsidRDefault="00C254DD" w:rsidP="002E72E8">
      <w:pPr>
        <w:jc w:val="both"/>
        <w:rPr>
          <w:color w:val="000000" w:themeColor="text1"/>
        </w:rPr>
      </w:pPr>
    </w:p>
    <w:p w14:paraId="24139905" w14:textId="77777777" w:rsidR="00C254DD" w:rsidRPr="002E72E8" w:rsidRDefault="00C254DD" w:rsidP="002E72E8">
      <w:pPr>
        <w:jc w:val="both"/>
        <w:rPr>
          <w:color w:val="000000" w:themeColor="text1"/>
        </w:rPr>
      </w:pPr>
    </w:p>
    <w:p w14:paraId="4D6EEC3F" w14:textId="77777777" w:rsidR="00C254DD" w:rsidRPr="002E72E8" w:rsidRDefault="00C254DD" w:rsidP="002E72E8">
      <w:pPr>
        <w:jc w:val="both"/>
        <w:rPr>
          <w:color w:val="000000" w:themeColor="text1"/>
        </w:rPr>
      </w:pPr>
    </w:p>
    <w:p w14:paraId="5221F0B1" w14:textId="77777777" w:rsidR="00C254DD" w:rsidRPr="002E72E8" w:rsidRDefault="00C254DD" w:rsidP="002E72E8">
      <w:pPr>
        <w:jc w:val="both"/>
        <w:rPr>
          <w:color w:val="000000" w:themeColor="text1"/>
        </w:rPr>
      </w:pPr>
    </w:p>
    <w:p w14:paraId="4D5507A3" w14:textId="77777777" w:rsidR="00C254DD" w:rsidRPr="002E72E8" w:rsidRDefault="00C254DD" w:rsidP="002E72E8">
      <w:pPr>
        <w:jc w:val="both"/>
        <w:rPr>
          <w:color w:val="000000" w:themeColor="text1"/>
        </w:rPr>
      </w:pPr>
    </w:p>
    <w:p w14:paraId="49982FD0" w14:textId="3287FCE7" w:rsidR="00A6308A" w:rsidRPr="002E72E8" w:rsidRDefault="00A6308A" w:rsidP="002E72E8">
      <w:pPr>
        <w:pStyle w:val="Heading1"/>
        <w:spacing w:line="480" w:lineRule="auto"/>
        <w:jc w:val="center"/>
        <w:rPr>
          <w:rFonts w:ascii="Times New Roman" w:hAnsi="Times New Roman" w:cs="Times New Roman"/>
          <w:b/>
          <w:color w:val="000000" w:themeColor="text1"/>
          <w:sz w:val="44"/>
        </w:rPr>
      </w:pPr>
      <w:bookmarkStart w:id="6" w:name="_Toc121924570"/>
      <w:r w:rsidRPr="002E72E8">
        <w:rPr>
          <w:rFonts w:ascii="Times New Roman" w:hAnsi="Times New Roman" w:cs="Times New Roman"/>
          <w:b/>
          <w:color w:val="000000" w:themeColor="text1"/>
          <w:sz w:val="44"/>
        </w:rPr>
        <w:t>Introduction</w:t>
      </w:r>
      <w:bookmarkEnd w:id="5"/>
      <w:bookmarkEnd w:id="6"/>
    </w:p>
    <w:p w14:paraId="3033696C" w14:textId="77777777" w:rsidR="00B57F92" w:rsidRPr="002E72E8" w:rsidRDefault="00B57F92" w:rsidP="002E72E8">
      <w:pPr>
        <w:jc w:val="both"/>
        <w:rPr>
          <w:color w:val="000000" w:themeColor="text1"/>
        </w:rPr>
      </w:pPr>
    </w:p>
    <w:p w14:paraId="1F8721AB" w14:textId="529AFD76" w:rsidR="00DC5859" w:rsidRPr="002E72E8" w:rsidRDefault="00921411" w:rsidP="002E72E8">
      <w:pPr>
        <w:pStyle w:val="fixed"/>
        <w:shd w:val="clear" w:color="auto" w:fill="FFFFFF"/>
        <w:spacing w:before="0" w:beforeAutospacing="0" w:line="480" w:lineRule="auto"/>
        <w:jc w:val="both"/>
        <w:rPr>
          <w:color w:val="000000" w:themeColor="text1"/>
          <w:szCs w:val="23"/>
        </w:rPr>
      </w:pPr>
      <w:r w:rsidRPr="002E72E8">
        <w:rPr>
          <w:color w:val="000000" w:themeColor="text1"/>
          <w:szCs w:val="23"/>
        </w:rPr>
        <w:t xml:space="preserve">In order to establish a well informed and comprehensive understanding of the ‘on going’ debate that divides art from aesthetic, we must discuss the reasoning why art </w:t>
      </w:r>
      <w:r w:rsidR="00E9329E">
        <w:rPr>
          <w:color w:val="000000" w:themeColor="text1"/>
          <w:szCs w:val="23"/>
        </w:rPr>
        <w:t>r</w:t>
      </w:r>
      <w:r w:rsidRPr="002E72E8">
        <w:rPr>
          <w:color w:val="000000" w:themeColor="text1"/>
          <w:szCs w:val="23"/>
        </w:rPr>
        <w:t>equire</w:t>
      </w:r>
      <w:r w:rsidR="00E9329E">
        <w:rPr>
          <w:color w:val="000000" w:themeColor="text1"/>
          <w:szCs w:val="23"/>
        </w:rPr>
        <w:t>s</w:t>
      </w:r>
      <w:r w:rsidRPr="002E72E8">
        <w:rPr>
          <w:color w:val="000000" w:themeColor="text1"/>
          <w:szCs w:val="23"/>
        </w:rPr>
        <w:t xml:space="preserve"> meaning</w:t>
      </w:r>
      <w:r w:rsidR="00F315D9" w:rsidRPr="002E72E8">
        <w:rPr>
          <w:color w:val="000000" w:themeColor="text1"/>
          <w:szCs w:val="23"/>
        </w:rPr>
        <w:t xml:space="preserve"> in the first place</w:t>
      </w:r>
      <w:r w:rsidRPr="002E72E8">
        <w:rPr>
          <w:color w:val="000000" w:themeColor="text1"/>
          <w:szCs w:val="23"/>
        </w:rPr>
        <w:t xml:space="preserve">.... </w:t>
      </w:r>
      <w:r w:rsidR="00457B8B" w:rsidRPr="002E72E8">
        <w:rPr>
          <w:color w:val="000000" w:themeColor="text1"/>
          <w:szCs w:val="23"/>
        </w:rPr>
        <w:t xml:space="preserve">and </w:t>
      </w:r>
      <w:r w:rsidR="00852E78" w:rsidRPr="002E72E8">
        <w:rPr>
          <w:color w:val="000000" w:themeColor="text1"/>
          <w:szCs w:val="23"/>
        </w:rPr>
        <w:t>what defines art.</w:t>
      </w:r>
    </w:p>
    <w:p w14:paraId="5BF761A2" w14:textId="378EFE2F" w:rsidR="00625253" w:rsidRPr="002E72E8" w:rsidRDefault="00BB6D1C" w:rsidP="002E72E8">
      <w:pPr>
        <w:pStyle w:val="fixed"/>
        <w:shd w:val="clear" w:color="auto" w:fill="FFFFFF"/>
        <w:spacing w:before="0" w:beforeAutospacing="0" w:line="480" w:lineRule="auto"/>
        <w:jc w:val="both"/>
        <w:rPr>
          <w:color w:val="000000" w:themeColor="text1"/>
          <w:szCs w:val="23"/>
        </w:rPr>
      </w:pPr>
      <w:r w:rsidRPr="002E72E8">
        <w:rPr>
          <w:color w:val="000000" w:themeColor="text1"/>
          <w:szCs w:val="23"/>
        </w:rPr>
        <w:t>This paper will be</w:t>
      </w:r>
      <w:r w:rsidR="00F12532" w:rsidRPr="002E72E8">
        <w:rPr>
          <w:color w:val="000000" w:themeColor="text1"/>
          <w:szCs w:val="23"/>
        </w:rPr>
        <w:t>,</w:t>
      </w:r>
      <w:r w:rsidRPr="002E72E8">
        <w:rPr>
          <w:color w:val="000000" w:themeColor="text1"/>
          <w:szCs w:val="23"/>
        </w:rPr>
        <w:t xml:space="preserve"> m</w:t>
      </w:r>
      <w:r w:rsidR="00F315D9" w:rsidRPr="002E72E8">
        <w:rPr>
          <w:color w:val="000000" w:themeColor="text1"/>
          <w:szCs w:val="23"/>
        </w:rPr>
        <w:t>aking criticisms and comments on the shifts in contemporary ar</w:t>
      </w:r>
      <w:r w:rsidR="00E9329E">
        <w:rPr>
          <w:color w:val="000000" w:themeColor="text1"/>
          <w:szCs w:val="23"/>
        </w:rPr>
        <w:t>t and the significance it plays. It will also consider</w:t>
      </w:r>
      <w:r w:rsidR="00F315D9" w:rsidRPr="002E72E8">
        <w:rPr>
          <w:color w:val="000000" w:themeColor="text1"/>
          <w:szCs w:val="23"/>
        </w:rPr>
        <w:t xml:space="preserve">, the cultural significances that influence modern art. </w:t>
      </w:r>
      <w:r w:rsidR="00457B8B" w:rsidRPr="002E72E8">
        <w:rPr>
          <w:color w:val="000000" w:themeColor="text1"/>
          <w:szCs w:val="23"/>
        </w:rPr>
        <w:t>I will be scrutinizing the theories behind those that have created exceptionally significant works of art throughout the 21</w:t>
      </w:r>
      <w:r w:rsidR="00457B8B" w:rsidRPr="002E72E8">
        <w:rPr>
          <w:color w:val="000000" w:themeColor="text1"/>
          <w:szCs w:val="23"/>
          <w:vertAlign w:val="superscript"/>
        </w:rPr>
        <w:t>st</w:t>
      </w:r>
      <w:r w:rsidR="00457B8B" w:rsidRPr="002E72E8">
        <w:rPr>
          <w:color w:val="000000" w:themeColor="text1"/>
          <w:szCs w:val="23"/>
        </w:rPr>
        <w:t xml:space="preserve"> century. In particular, I will be querying the works that sparked speculation and directly spurred controversy in the art world. Alternatively, the controversy of the materiality and the morality of artists, respective to their work. </w:t>
      </w:r>
    </w:p>
    <w:p w14:paraId="16927D0F" w14:textId="284A8E5A" w:rsidR="00D86C89" w:rsidRPr="002E72E8" w:rsidRDefault="003D4857" w:rsidP="002E72E8">
      <w:pPr>
        <w:pStyle w:val="fixed"/>
        <w:shd w:val="clear" w:color="auto" w:fill="FFFFFF"/>
        <w:spacing w:before="0" w:beforeAutospacing="0"/>
        <w:ind w:left="720" w:right="720"/>
        <w:jc w:val="both"/>
        <w:rPr>
          <w:color w:val="000000" w:themeColor="text1"/>
          <w:szCs w:val="23"/>
        </w:rPr>
      </w:pPr>
      <w:r w:rsidRPr="002E72E8">
        <w:rPr>
          <w:color w:val="000000" w:themeColor="text1"/>
          <w:szCs w:val="23"/>
        </w:rPr>
        <w:t>Dant</w:t>
      </w:r>
      <w:r w:rsidR="00D55C29" w:rsidRPr="002E72E8">
        <w:rPr>
          <w:color w:val="000000" w:themeColor="text1"/>
          <w:szCs w:val="23"/>
        </w:rPr>
        <w:t>o argued instea</w:t>
      </w:r>
      <w:r w:rsidR="00C811F7" w:rsidRPr="002E72E8">
        <w:rPr>
          <w:color w:val="000000" w:themeColor="text1"/>
          <w:szCs w:val="23"/>
        </w:rPr>
        <w:t xml:space="preserve">d </w:t>
      </w:r>
      <w:r w:rsidR="00AB79B2" w:rsidRPr="002E72E8">
        <w:rPr>
          <w:color w:val="000000" w:themeColor="text1"/>
          <w:szCs w:val="23"/>
        </w:rPr>
        <w:t xml:space="preserve">that the </w:t>
      </w:r>
      <w:r w:rsidR="00C46806" w:rsidRPr="002E72E8">
        <w:rPr>
          <w:color w:val="000000" w:themeColor="text1"/>
          <w:szCs w:val="23"/>
        </w:rPr>
        <w:t>art world</w:t>
      </w:r>
      <w:r w:rsidR="00AB79B2" w:rsidRPr="002E72E8">
        <w:rPr>
          <w:color w:val="000000" w:themeColor="text1"/>
          <w:szCs w:val="23"/>
        </w:rPr>
        <w:t xml:space="preserve"> provides a background theory that an artist invokes when exhibiting </w:t>
      </w:r>
      <w:r w:rsidR="00721906" w:rsidRPr="002E72E8">
        <w:rPr>
          <w:color w:val="000000" w:themeColor="text1"/>
          <w:szCs w:val="23"/>
        </w:rPr>
        <w:t>something as art. This relevant ‘theory’</w:t>
      </w:r>
      <w:r w:rsidR="00C46806" w:rsidRPr="002E72E8">
        <w:rPr>
          <w:color w:val="000000" w:themeColor="text1"/>
          <w:szCs w:val="23"/>
        </w:rPr>
        <w:t xml:space="preserve"> is not a </w:t>
      </w:r>
      <w:r w:rsidR="00C46806" w:rsidRPr="002E72E8">
        <w:rPr>
          <w:color w:val="000000" w:themeColor="text1"/>
          <w:szCs w:val="23"/>
        </w:rPr>
        <w:lastRenderedPageBreak/>
        <w:t xml:space="preserve">thought </w:t>
      </w:r>
      <w:r w:rsidR="00721906" w:rsidRPr="002E72E8">
        <w:rPr>
          <w:color w:val="000000" w:themeColor="text1"/>
          <w:szCs w:val="23"/>
        </w:rPr>
        <w:t>in the artist’s head, but something the social and cultural context enables bot</w:t>
      </w:r>
      <w:r w:rsidR="001100F6" w:rsidRPr="002E72E8">
        <w:rPr>
          <w:color w:val="000000" w:themeColor="text1"/>
          <w:szCs w:val="23"/>
        </w:rPr>
        <w:t>h artist and audience to grasp.</w:t>
      </w:r>
      <w:r w:rsidR="00B456BD" w:rsidRPr="002E72E8">
        <w:rPr>
          <w:color w:val="000000" w:themeColor="text1"/>
          <w:szCs w:val="23"/>
        </w:rPr>
        <w:t xml:space="preserve"> </w:t>
      </w:r>
      <w:bookmarkStart w:id="7" w:name="_Toc121154165"/>
    </w:p>
    <w:p w14:paraId="17B256ED" w14:textId="01797927" w:rsidR="003100C3" w:rsidRPr="002E72E8" w:rsidRDefault="00A52B3D" w:rsidP="002E72E8">
      <w:pPr>
        <w:pStyle w:val="fixed"/>
        <w:shd w:val="clear" w:color="auto" w:fill="FFFFFF"/>
        <w:spacing w:before="0" w:beforeAutospacing="0"/>
        <w:ind w:left="720" w:right="720"/>
        <w:jc w:val="both"/>
        <w:rPr>
          <w:color w:val="000000" w:themeColor="text1"/>
        </w:rPr>
      </w:pP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t xml:space="preserve"> </w:t>
      </w:r>
      <w:r w:rsidRPr="002E72E8">
        <w:rPr>
          <w:color w:val="000000" w:themeColor="text1"/>
          <w:szCs w:val="23"/>
        </w:rPr>
        <w:tab/>
      </w:r>
      <w:r w:rsidRPr="002E72E8">
        <w:rPr>
          <w:color w:val="000000" w:themeColor="text1"/>
        </w:rPr>
        <w:t>C, Freeland, p.55</w:t>
      </w:r>
    </w:p>
    <w:p w14:paraId="345379EE" w14:textId="77777777" w:rsidR="00A52B3D" w:rsidRPr="002E72E8" w:rsidRDefault="00A52B3D" w:rsidP="002E72E8">
      <w:pPr>
        <w:pStyle w:val="fixed"/>
        <w:shd w:val="clear" w:color="auto" w:fill="FFFFFF"/>
        <w:spacing w:before="0" w:beforeAutospacing="0"/>
        <w:ind w:left="720" w:right="720"/>
        <w:jc w:val="both"/>
        <w:rPr>
          <w:color w:val="000000" w:themeColor="text1"/>
        </w:rPr>
      </w:pPr>
    </w:p>
    <w:p w14:paraId="04033A06" w14:textId="77777777" w:rsidR="003100C3" w:rsidRPr="002E72E8" w:rsidRDefault="003100C3" w:rsidP="002E72E8">
      <w:pPr>
        <w:jc w:val="both"/>
        <w:rPr>
          <w:b/>
          <w:color w:val="000000" w:themeColor="text1"/>
          <w:sz w:val="44"/>
          <w:szCs w:val="44"/>
        </w:rPr>
      </w:pPr>
    </w:p>
    <w:p w14:paraId="3B6EFF8D" w14:textId="77777777" w:rsidR="003100C3" w:rsidRPr="002E72E8" w:rsidRDefault="003100C3" w:rsidP="002E72E8">
      <w:pPr>
        <w:jc w:val="both"/>
        <w:rPr>
          <w:b/>
          <w:color w:val="000000" w:themeColor="text1"/>
          <w:sz w:val="44"/>
          <w:szCs w:val="44"/>
        </w:rPr>
      </w:pPr>
    </w:p>
    <w:p w14:paraId="6CB27B4A" w14:textId="1659C118" w:rsidR="00537593" w:rsidRPr="002E72E8" w:rsidRDefault="00537593" w:rsidP="002E72E8">
      <w:pPr>
        <w:jc w:val="both"/>
        <w:rPr>
          <w:b/>
          <w:color w:val="000000" w:themeColor="text1"/>
          <w:sz w:val="44"/>
          <w:szCs w:val="44"/>
        </w:rPr>
      </w:pPr>
    </w:p>
    <w:p w14:paraId="00F3719A" w14:textId="77777777" w:rsidR="00537593" w:rsidRPr="002E72E8" w:rsidRDefault="00537593" w:rsidP="002E72E8">
      <w:pPr>
        <w:jc w:val="both"/>
        <w:rPr>
          <w:b/>
          <w:color w:val="000000" w:themeColor="text1"/>
          <w:sz w:val="44"/>
          <w:szCs w:val="44"/>
        </w:rPr>
      </w:pPr>
    </w:p>
    <w:p w14:paraId="58C19FE2" w14:textId="77777777" w:rsidR="00537593" w:rsidRPr="002E72E8" w:rsidRDefault="00537593" w:rsidP="002E72E8">
      <w:pPr>
        <w:jc w:val="both"/>
        <w:rPr>
          <w:b/>
          <w:color w:val="000000" w:themeColor="text1"/>
          <w:sz w:val="44"/>
          <w:szCs w:val="44"/>
        </w:rPr>
      </w:pPr>
    </w:p>
    <w:p w14:paraId="0D71B623" w14:textId="77777777" w:rsidR="00537593" w:rsidRPr="002E72E8" w:rsidRDefault="00537593" w:rsidP="002E72E8">
      <w:pPr>
        <w:jc w:val="both"/>
        <w:rPr>
          <w:b/>
          <w:color w:val="000000" w:themeColor="text1"/>
          <w:sz w:val="44"/>
          <w:szCs w:val="44"/>
        </w:rPr>
      </w:pPr>
    </w:p>
    <w:p w14:paraId="0A99F200" w14:textId="3998CFEB" w:rsidR="00537593" w:rsidRPr="002E72E8" w:rsidRDefault="00537593" w:rsidP="002E72E8">
      <w:pPr>
        <w:jc w:val="both"/>
        <w:rPr>
          <w:b/>
          <w:color w:val="000000" w:themeColor="text1"/>
          <w:sz w:val="44"/>
          <w:szCs w:val="44"/>
        </w:rPr>
      </w:pPr>
    </w:p>
    <w:p w14:paraId="406D3BB8" w14:textId="77777777" w:rsidR="002E72E8" w:rsidRPr="002E72E8" w:rsidRDefault="002E72E8" w:rsidP="002E72E8">
      <w:pPr>
        <w:jc w:val="both"/>
        <w:rPr>
          <w:b/>
          <w:color w:val="000000" w:themeColor="text1"/>
          <w:sz w:val="44"/>
          <w:szCs w:val="44"/>
        </w:rPr>
      </w:pPr>
    </w:p>
    <w:p w14:paraId="4A2E2436" w14:textId="77777777" w:rsidR="002E72E8" w:rsidRDefault="002E72E8" w:rsidP="002E72E8">
      <w:pPr>
        <w:jc w:val="center"/>
        <w:rPr>
          <w:b/>
          <w:color w:val="000000" w:themeColor="text1"/>
          <w:sz w:val="44"/>
          <w:szCs w:val="44"/>
        </w:rPr>
      </w:pPr>
    </w:p>
    <w:p w14:paraId="74703A31" w14:textId="77777777" w:rsidR="002E72E8" w:rsidRDefault="002E72E8" w:rsidP="002E72E8">
      <w:pPr>
        <w:jc w:val="center"/>
        <w:rPr>
          <w:b/>
          <w:color w:val="000000" w:themeColor="text1"/>
          <w:sz w:val="44"/>
          <w:szCs w:val="44"/>
        </w:rPr>
      </w:pPr>
    </w:p>
    <w:p w14:paraId="5F13A4F7" w14:textId="5521654F" w:rsidR="003100C3" w:rsidRPr="002E72E8" w:rsidRDefault="007F0F4E" w:rsidP="002E72E8">
      <w:pPr>
        <w:jc w:val="center"/>
        <w:rPr>
          <w:b/>
          <w:color w:val="000000" w:themeColor="text1"/>
          <w:sz w:val="44"/>
          <w:szCs w:val="44"/>
        </w:rPr>
      </w:pPr>
      <w:r w:rsidRPr="002E72E8">
        <w:rPr>
          <w:b/>
          <w:color w:val="000000" w:themeColor="text1"/>
          <w:sz w:val="44"/>
          <w:szCs w:val="44"/>
        </w:rPr>
        <w:t>Chapter</w:t>
      </w:r>
      <w:r w:rsidR="00A6308A" w:rsidRPr="002E72E8">
        <w:rPr>
          <w:b/>
          <w:color w:val="000000" w:themeColor="text1"/>
          <w:sz w:val="44"/>
          <w:szCs w:val="44"/>
        </w:rPr>
        <w:t xml:space="preserve"> One </w:t>
      </w:r>
      <w:r w:rsidR="00DD4A78" w:rsidRPr="002E72E8">
        <w:rPr>
          <w:b/>
          <w:color w:val="000000" w:themeColor="text1"/>
          <w:sz w:val="44"/>
          <w:szCs w:val="44"/>
        </w:rPr>
        <w:t>–</w:t>
      </w:r>
      <w:r w:rsidR="00E47DF0" w:rsidRPr="002E72E8">
        <w:rPr>
          <w:b/>
          <w:color w:val="000000" w:themeColor="text1"/>
          <w:sz w:val="44"/>
          <w:szCs w:val="44"/>
        </w:rPr>
        <w:t xml:space="preserve"> </w:t>
      </w:r>
      <w:r w:rsidR="00DF040D" w:rsidRPr="002E72E8">
        <w:rPr>
          <w:b/>
          <w:color w:val="000000" w:themeColor="text1"/>
          <w:sz w:val="44"/>
          <w:szCs w:val="44"/>
        </w:rPr>
        <w:t>C</w:t>
      </w:r>
      <w:bookmarkEnd w:id="7"/>
      <w:r w:rsidR="004535F5" w:rsidRPr="002E72E8">
        <w:rPr>
          <w:b/>
          <w:color w:val="000000" w:themeColor="text1"/>
          <w:sz w:val="44"/>
          <w:szCs w:val="44"/>
        </w:rPr>
        <w:t>ontroversy</w:t>
      </w:r>
    </w:p>
    <w:p w14:paraId="364D78D5" w14:textId="77777777" w:rsidR="003100C3" w:rsidRPr="002E72E8" w:rsidRDefault="003100C3" w:rsidP="002E72E8">
      <w:pPr>
        <w:jc w:val="both"/>
        <w:rPr>
          <w:b/>
          <w:color w:val="000000" w:themeColor="text1"/>
          <w:sz w:val="44"/>
          <w:szCs w:val="44"/>
        </w:rPr>
      </w:pPr>
    </w:p>
    <w:p w14:paraId="5C645A81" w14:textId="77777777" w:rsidR="003100C3" w:rsidRPr="002E72E8" w:rsidRDefault="003100C3" w:rsidP="002E72E8">
      <w:pPr>
        <w:jc w:val="both"/>
        <w:rPr>
          <w:color w:val="000000" w:themeColor="text1"/>
        </w:rPr>
      </w:pPr>
    </w:p>
    <w:p w14:paraId="164724E5" w14:textId="66E33247" w:rsidR="0028359B" w:rsidRPr="002E72E8" w:rsidRDefault="0028359B" w:rsidP="002E72E8">
      <w:pPr>
        <w:spacing w:line="480" w:lineRule="auto"/>
        <w:jc w:val="both"/>
        <w:rPr>
          <w:rFonts w:eastAsia="Times New Roman"/>
          <w:color w:val="000000" w:themeColor="text1"/>
        </w:rPr>
      </w:pPr>
      <w:r w:rsidRPr="002E72E8">
        <w:rPr>
          <w:color w:val="000000" w:themeColor="text1"/>
        </w:rPr>
        <w:t>The idea of ‘controversy’ is widely discussed in art literature and encapsulated by much of the modern day art scene, as many of which become consumed by large scale public disagr</w:t>
      </w:r>
      <w:r w:rsidR="00E46088">
        <w:rPr>
          <w:color w:val="000000" w:themeColor="text1"/>
        </w:rPr>
        <w:t xml:space="preserve">eements and frequently generates </w:t>
      </w:r>
      <w:r w:rsidRPr="002E72E8">
        <w:rPr>
          <w:color w:val="000000" w:themeColor="text1"/>
        </w:rPr>
        <w:t xml:space="preserve">heated discussions </w:t>
      </w:r>
      <w:r w:rsidRPr="002E72E8">
        <w:rPr>
          <w:rFonts w:eastAsia="Times New Roman"/>
          <w:color w:val="000000" w:themeColor="text1"/>
          <w:shd w:val="clear" w:color="auto" w:fill="FFFFFF"/>
        </w:rPr>
        <w:t>(Cambridge Dictionary, 2022)</w:t>
      </w:r>
      <w:r w:rsidRPr="002E72E8">
        <w:rPr>
          <w:color w:val="000000" w:themeColor="text1"/>
        </w:rPr>
        <w:t xml:space="preserve">. </w:t>
      </w:r>
    </w:p>
    <w:p w14:paraId="7B934E28" w14:textId="77777777" w:rsidR="0028359B" w:rsidRPr="002E72E8" w:rsidRDefault="0028359B" w:rsidP="002E72E8">
      <w:pPr>
        <w:jc w:val="both"/>
        <w:rPr>
          <w:color w:val="000000" w:themeColor="text1"/>
        </w:rPr>
      </w:pPr>
    </w:p>
    <w:p w14:paraId="635025FC" w14:textId="77777777" w:rsidR="00EE209D" w:rsidRPr="002E72E8" w:rsidRDefault="00EE209D" w:rsidP="002E72E8">
      <w:pPr>
        <w:jc w:val="both"/>
        <w:rPr>
          <w:color w:val="000000" w:themeColor="text1"/>
        </w:rPr>
      </w:pPr>
    </w:p>
    <w:p w14:paraId="03B7080E" w14:textId="1B7FDA25" w:rsidR="008E0FBC" w:rsidRPr="002E72E8" w:rsidRDefault="009909FD" w:rsidP="002E72E8">
      <w:pPr>
        <w:pStyle w:val="fixed"/>
        <w:shd w:val="clear" w:color="auto" w:fill="FFFFFF"/>
        <w:spacing w:before="0" w:beforeAutospacing="0" w:line="480" w:lineRule="auto"/>
        <w:jc w:val="both"/>
        <w:rPr>
          <w:color w:val="000000" w:themeColor="text1"/>
        </w:rPr>
      </w:pPr>
      <w:r w:rsidRPr="002E72E8">
        <w:rPr>
          <w:color w:val="000000" w:themeColor="text1"/>
        </w:rPr>
        <w:t>O</w:t>
      </w:r>
      <w:r w:rsidR="00DD4A78" w:rsidRPr="002E72E8">
        <w:rPr>
          <w:color w:val="000000" w:themeColor="text1"/>
        </w:rPr>
        <w:t>ne of the most pressi</w:t>
      </w:r>
      <w:r w:rsidR="00E86BBE" w:rsidRPr="002E72E8">
        <w:rPr>
          <w:color w:val="000000" w:themeColor="text1"/>
        </w:rPr>
        <w:t>ng question</w:t>
      </w:r>
      <w:r w:rsidR="00E46088">
        <w:rPr>
          <w:color w:val="000000" w:themeColor="text1"/>
        </w:rPr>
        <w:t>s</w:t>
      </w:r>
      <w:r w:rsidR="00E86BBE" w:rsidRPr="002E72E8">
        <w:rPr>
          <w:color w:val="000000" w:themeColor="text1"/>
        </w:rPr>
        <w:t xml:space="preserve"> of the past decade </w:t>
      </w:r>
      <w:r w:rsidR="00E46088">
        <w:rPr>
          <w:color w:val="000000" w:themeColor="text1"/>
        </w:rPr>
        <w:t>asked</w:t>
      </w:r>
      <w:r w:rsidR="00E86BBE" w:rsidRPr="002E72E8">
        <w:rPr>
          <w:color w:val="000000" w:themeColor="text1"/>
        </w:rPr>
        <w:t xml:space="preserve">, </w:t>
      </w:r>
      <w:r w:rsidR="00D82401" w:rsidRPr="002E72E8">
        <w:rPr>
          <w:color w:val="000000" w:themeColor="text1"/>
        </w:rPr>
        <w:t>‘</w:t>
      </w:r>
      <w:r w:rsidR="00E86BBE" w:rsidRPr="002E72E8">
        <w:rPr>
          <w:color w:val="000000" w:themeColor="text1"/>
        </w:rPr>
        <w:t xml:space="preserve">was </w:t>
      </w:r>
      <w:r w:rsidR="00DD4A78" w:rsidRPr="002E72E8">
        <w:rPr>
          <w:color w:val="000000" w:themeColor="text1"/>
        </w:rPr>
        <w:t>Michael Jackson truly a paedophile?</w:t>
      </w:r>
      <w:r w:rsidR="00D82401" w:rsidRPr="002E72E8">
        <w:rPr>
          <w:color w:val="000000" w:themeColor="text1"/>
        </w:rPr>
        <w:t>’</w:t>
      </w:r>
      <w:r w:rsidR="00DD4A78" w:rsidRPr="002E72E8">
        <w:rPr>
          <w:color w:val="000000" w:themeColor="text1"/>
        </w:rPr>
        <w:t xml:space="preserve"> …..</w:t>
      </w:r>
      <w:r w:rsidR="00F45E44" w:rsidRPr="002E72E8">
        <w:rPr>
          <w:color w:val="000000" w:themeColor="text1"/>
        </w:rPr>
        <w:t xml:space="preserve"> and with his untimely</w:t>
      </w:r>
      <w:r w:rsidR="00A7129B" w:rsidRPr="002E72E8">
        <w:rPr>
          <w:color w:val="000000" w:themeColor="text1"/>
        </w:rPr>
        <w:t xml:space="preserve"> death headlining the globe, do people still acknowledge this part of Jackson’s reality? Is he too big to cancel? </w:t>
      </w:r>
    </w:p>
    <w:p w14:paraId="343F2907" w14:textId="05C4D4D4" w:rsidR="0033368F" w:rsidRPr="002E72E8" w:rsidRDefault="00BC0A5F" w:rsidP="002E72E8">
      <w:pPr>
        <w:spacing w:line="480" w:lineRule="auto"/>
        <w:jc w:val="both"/>
        <w:rPr>
          <w:color w:val="000000" w:themeColor="text1"/>
        </w:rPr>
      </w:pPr>
      <w:r w:rsidRPr="002E72E8">
        <w:rPr>
          <w:color w:val="000000" w:themeColor="text1"/>
        </w:rPr>
        <w:t>To ‘cancel’ a worldwide icon, or rather, public figure, has become a recurrent event in modern culture. This form of, ‘cancel culture’ per say, refers to a comm</w:t>
      </w:r>
      <w:r w:rsidR="004520BF">
        <w:rPr>
          <w:color w:val="000000" w:themeColor="text1"/>
        </w:rPr>
        <w:t xml:space="preserve">on practice of encouraging </w:t>
      </w:r>
      <w:r w:rsidRPr="002E72E8">
        <w:rPr>
          <w:color w:val="000000" w:themeColor="text1"/>
        </w:rPr>
        <w:t xml:space="preserve">the discontinuation of any form of backing or support. This is often due to discovering negative </w:t>
      </w:r>
      <w:r w:rsidRPr="002E72E8">
        <w:rPr>
          <w:color w:val="000000" w:themeColor="text1"/>
        </w:rPr>
        <w:lastRenderedPageBreak/>
        <w:t>recollections from their,</w:t>
      </w:r>
      <w:r w:rsidR="00525FD1" w:rsidRPr="002E72E8">
        <w:rPr>
          <w:color w:val="000000" w:themeColor="text1"/>
        </w:rPr>
        <w:t xml:space="preserve"> (</w:t>
      </w:r>
      <w:r w:rsidRPr="002E72E8">
        <w:rPr>
          <w:color w:val="000000" w:themeColor="text1"/>
        </w:rPr>
        <w:t>quite frequently</w:t>
      </w:r>
      <w:r w:rsidR="00525FD1" w:rsidRPr="002E72E8">
        <w:rPr>
          <w:color w:val="000000" w:themeColor="text1"/>
        </w:rPr>
        <w:t>)</w:t>
      </w:r>
      <w:r w:rsidRPr="002E72E8">
        <w:rPr>
          <w:color w:val="000000" w:themeColor="text1"/>
        </w:rPr>
        <w:t xml:space="preserve"> distant past,</w:t>
      </w:r>
      <w:r w:rsidR="000D3BD9" w:rsidRPr="002E72E8">
        <w:rPr>
          <w:color w:val="000000" w:themeColor="text1"/>
        </w:rPr>
        <w:t xml:space="preserve"> which is commonly</w:t>
      </w:r>
      <w:r w:rsidR="00525FD1" w:rsidRPr="002E72E8">
        <w:rPr>
          <w:color w:val="000000" w:themeColor="text1"/>
        </w:rPr>
        <w:t>,</w:t>
      </w:r>
      <w:r w:rsidR="004520BF">
        <w:rPr>
          <w:color w:val="000000" w:themeColor="text1"/>
        </w:rPr>
        <w:t xml:space="preserve"> a statement made</w:t>
      </w:r>
      <w:r w:rsidR="000D3BD9" w:rsidRPr="002E72E8">
        <w:rPr>
          <w:color w:val="000000" w:themeColor="text1"/>
        </w:rPr>
        <w:t xml:space="preserve"> that is now considered offensive or inappropriate</w:t>
      </w:r>
      <w:r w:rsidR="000D3BD9" w:rsidRPr="002E72E8">
        <w:rPr>
          <w:rFonts w:eastAsia="Times New Roman"/>
          <w:color w:val="000000" w:themeColor="text1"/>
          <w:shd w:val="clear" w:color="auto" w:fill="FFFFFF"/>
        </w:rPr>
        <w:t xml:space="preserve"> (</w:t>
      </w:r>
      <w:proofErr w:type="spellStart"/>
      <w:r w:rsidR="000D3BD9" w:rsidRPr="002E72E8">
        <w:rPr>
          <w:rFonts w:eastAsia="Times New Roman"/>
          <w:color w:val="000000" w:themeColor="text1"/>
          <w:shd w:val="clear" w:color="auto" w:fill="FFFFFF"/>
        </w:rPr>
        <w:t>Lemoine</w:t>
      </w:r>
      <w:proofErr w:type="spellEnd"/>
      <w:r w:rsidR="000D3BD9" w:rsidRPr="002E72E8">
        <w:rPr>
          <w:rFonts w:eastAsia="Times New Roman"/>
          <w:color w:val="000000" w:themeColor="text1"/>
          <w:shd w:val="clear" w:color="auto" w:fill="FFFFFF"/>
        </w:rPr>
        <w:t>, 2020).</w:t>
      </w:r>
    </w:p>
    <w:p w14:paraId="07156186" w14:textId="7FED5CF1" w:rsidR="000D3BD9" w:rsidRPr="002E72E8" w:rsidRDefault="000D3BD9" w:rsidP="002E72E8">
      <w:pPr>
        <w:jc w:val="both"/>
        <w:rPr>
          <w:color w:val="000000" w:themeColor="text1"/>
        </w:rPr>
      </w:pPr>
    </w:p>
    <w:p w14:paraId="02EB6883" w14:textId="4DB4A08D" w:rsidR="00D4409F" w:rsidRPr="002E72E8" w:rsidRDefault="00A7129B" w:rsidP="002E72E8">
      <w:pPr>
        <w:spacing w:line="480" w:lineRule="auto"/>
        <w:jc w:val="both"/>
        <w:rPr>
          <w:color w:val="000000" w:themeColor="text1"/>
        </w:rPr>
      </w:pPr>
      <w:r w:rsidRPr="002E72E8">
        <w:rPr>
          <w:color w:val="000000" w:themeColor="text1"/>
        </w:rPr>
        <w:t>It seems to be a relative theme that accountability faults, especially when allegations are pasted worldwide of sexual assault,</w:t>
      </w:r>
      <w:r w:rsidR="004520BF">
        <w:rPr>
          <w:color w:val="000000" w:themeColor="text1"/>
        </w:rPr>
        <w:t xml:space="preserve"> particularly when the persecuted</w:t>
      </w:r>
      <w:r w:rsidRPr="002E72E8">
        <w:rPr>
          <w:color w:val="000000" w:themeColor="text1"/>
        </w:rPr>
        <w:t xml:space="preserve"> was once seen as a universal idol. Audiences almost refuse to countenance moral or </w:t>
      </w:r>
      <w:r w:rsidR="00036BDA" w:rsidRPr="002E72E8">
        <w:rPr>
          <w:color w:val="000000" w:themeColor="text1"/>
        </w:rPr>
        <w:t xml:space="preserve">legal absolutes. </w:t>
      </w:r>
      <w:r w:rsidRPr="002E72E8">
        <w:rPr>
          <w:color w:val="000000" w:themeColor="text1"/>
        </w:rPr>
        <w:t xml:space="preserve"> </w:t>
      </w:r>
    </w:p>
    <w:p w14:paraId="0F085F20" w14:textId="03219716" w:rsidR="00D4409F" w:rsidRPr="002E72E8" w:rsidRDefault="00036BDA" w:rsidP="002E72E8">
      <w:pPr>
        <w:spacing w:line="480" w:lineRule="auto"/>
        <w:jc w:val="both"/>
        <w:rPr>
          <w:rFonts w:eastAsia="Times New Roman"/>
          <w:color w:val="000000" w:themeColor="text1"/>
        </w:rPr>
      </w:pPr>
      <w:r w:rsidRPr="002E72E8">
        <w:rPr>
          <w:color w:val="000000" w:themeColor="text1"/>
        </w:rPr>
        <w:t xml:space="preserve">Can we still listen to his music?  It is worth noting the first allegations headlined during the </w:t>
      </w:r>
      <w:r w:rsidR="005B405E" w:rsidRPr="002E72E8">
        <w:rPr>
          <w:color w:val="000000" w:themeColor="text1"/>
        </w:rPr>
        <w:t>nineties</w:t>
      </w:r>
      <w:r w:rsidR="006B3ECA" w:rsidRPr="002E72E8">
        <w:rPr>
          <w:color w:val="000000" w:themeColor="text1"/>
        </w:rPr>
        <w:t xml:space="preserve">, </w:t>
      </w:r>
      <w:r w:rsidR="00DF040D" w:rsidRPr="002E72E8">
        <w:rPr>
          <w:color w:val="000000" w:themeColor="text1"/>
        </w:rPr>
        <w:t>he</w:t>
      </w:r>
      <w:r w:rsidRPr="002E72E8">
        <w:rPr>
          <w:color w:val="000000" w:themeColor="text1"/>
        </w:rPr>
        <w:t xml:space="preserve"> slept in the same bed as a 13-year-old boy for 30 nights</w:t>
      </w:r>
      <w:r w:rsidR="00525FD1" w:rsidRPr="002E72E8">
        <w:rPr>
          <w:color w:val="000000" w:themeColor="text1"/>
        </w:rPr>
        <w:t xml:space="preserve"> </w:t>
      </w:r>
      <w:r w:rsidR="00C24C85" w:rsidRPr="002E72E8">
        <w:rPr>
          <w:rFonts w:eastAsia="Times New Roman"/>
          <w:color w:val="000000" w:themeColor="text1"/>
          <w:shd w:val="clear" w:color="auto" w:fill="FFFFFF"/>
        </w:rPr>
        <w:t>(</w:t>
      </w:r>
      <w:proofErr w:type="spellStart"/>
      <w:r w:rsidR="00C24C85" w:rsidRPr="002E72E8">
        <w:rPr>
          <w:rFonts w:eastAsia="Times New Roman"/>
          <w:color w:val="000000" w:themeColor="text1"/>
          <w:shd w:val="clear" w:color="auto" w:fill="FFFFFF"/>
        </w:rPr>
        <w:t>Orth</w:t>
      </w:r>
      <w:proofErr w:type="spellEnd"/>
      <w:r w:rsidR="00C24C85" w:rsidRPr="002E72E8">
        <w:rPr>
          <w:rFonts w:eastAsia="Times New Roman"/>
          <w:color w:val="000000" w:themeColor="text1"/>
          <w:shd w:val="clear" w:color="auto" w:fill="FFFFFF"/>
        </w:rPr>
        <w:t>, 2019)</w:t>
      </w:r>
      <w:r w:rsidR="00712407">
        <w:rPr>
          <w:color w:val="000000" w:themeColor="text1"/>
        </w:rPr>
        <w:t>.</w:t>
      </w:r>
    </w:p>
    <w:p w14:paraId="49204E86" w14:textId="77777777" w:rsidR="0075361E" w:rsidRPr="002E72E8" w:rsidRDefault="0075361E" w:rsidP="002E72E8">
      <w:pPr>
        <w:spacing w:line="480" w:lineRule="auto"/>
        <w:jc w:val="both"/>
        <w:rPr>
          <w:rFonts w:eastAsia="Times New Roman"/>
          <w:color w:val="000000" w:themeColor="text1"/>
        </w:rPr>
      </w:pPr>
    </w:p>
    <w:p w14:paraId="14D1D95A" w14:textId="0E4A554B" w:rsidR="0033368F" w:rsidRPr="002E72E8" w:rsidRDefault="001A559A" w:rsidP="002E72E8">
      <w:pPr>
        <w:pStyle w:val="fixed"/>
        <w:shd w:val="clear" w:color="auto" w:fill="FFFFFF"/>
        <w:spacing w:before="0" w:beforeAutospacing="0" w:line="480" w:lineRule="auto"/>
        <w:jc w:val="both"/>
        <w:rPr>
          <w:color w:val="000000" w:themeColor="text1"/>
        </w:rPr>
      </w:pPr>
      <w:r w:rsidRPr="002E72E8">
        <w:rPr>
          <w:color w:val="000000" w:themeColor="text1"/>
        </w:rPr>
        <w:t>It's tough to separate man and music when his output amounts to a cultural phenomenon and his impact extends far beyond music.</w:t>
      </w:r>
      <w:r w:rsidR="00DD1754" w:rsidRPr="002E72E8">
        <w:rPr>
          <w:color w:val="000000" w:themeColor="text1"/>
        </w:rPr>
        <w:t xml:space="preserve"> Should the same critique apply to </w:t>
      </w:r>
      <w:r w:rsidR="00C24C85" w:rsidRPr="002E72E8">
        <w:rPr>
          <w:color w:val="000000" w:themeColor="text1"/>
        </w:rPr>
        <w:t xml:space="preserve">all </w:t>
      </w:r>
      <w:r w:rsidR="00DD1754" w:rsidRPr="002E72E8">
        <w:rPr>
          <w:color w:val="000000" w:themeColor="text1"/>
        </w:rPr>
        <w:t>artists</w:t>
      </w:r>
      <w:r w:rsidR="00C24C85" w:rsidRPr="002E72E8">
        <w:rPr>
          <w:color w:val="000000" w:themeColor="text1"/>
        </w:rPr>
        <w:t>?</w:t>
      </w:r>
    </w:p>
    <w:p w14:paraId="68FADCF4" w14:textId="1192B983" w:rsidR="00F42748" w:rsidRPr="002E72E8" w:rsidRDefault="00F42748" w:rsidP="002E72E8">
      <w:pPr>
        <w:ind w:left="720" w:right="720"/>
        <w:jc w:val="both"/>
        <w:rPr>
          <w:color w:val="000000" w:themeColor="text1"/>
        </w:rPr>
      </w:pPr>
      <w:r w:rsidRPr="002E72E8">
        <w:rPr>
          <w:color w:val="000000" w:themeColor="text1"/>
        </w:rPr>
        <w:t xml:space="preserve">Art can no longer be art today if it does not reach into the heart of our present culture and work </w:t>
      </w:r>
      <w:proofErr w:type="spellStart"/>
      <w:r w:rsidRPr="002E72E8">
        <w:rPr>
          <w:color w:val="000000" w:themeColor="text1"/>
        </w:rPr>
        <w:t>transformatively</w:t>
      </w:r>
      <w:proofErr w:type="spellEnd"/>
      <w:r w:rsidR="002B72CA" w:rsidRPr="002E72E8">
        <w:rPr>
          <w:color w:val="000000" w:themeColor="text1"/>
        </w:rPr>
        <w:t xml:space="preserve"> [sic]</w:t>
      </w:r>
      <w:r w:rsidRPr="002E72E8">
        <w:rPr>
          <w:color w:val="000000" w:themeColor="text1"/>
        </w:rPr>
        <w:t xml:space="preserve"> within it that is, an art which cannot mould society — and through this naturally operate upon the core questio</w:t>
      </w:r>
      <w:r w:rsidR="00013FF7" w:rsidRPr="002E72E8">
        <w:rPr>
          <w:color w:val="000000" w:themeColor="text1"/>
        </w:rPr>
        <w:t>ns of our society — is not art.</w:t>
      </w:r>
    </w:p>
    <w:p w14:paraId="34EFA788" w14:textId="05B2E6B6" w:rsidR="00F42748" w:rsidRPr="002E72E8" w:rsidRDefault="00A52B3D" w:rsidP="002E72E8">
      <w:pPr>
        <w:tabs>
          <w:tab w:val="left" w:pos="720"/>
          <w:tab w:val="left" w:pos="1440"/>
          <w:tab w:val="left" w:pos="2160"/>
          <w:tab w:val="left" w:pos="2880"/>
          <w:tab w:val="left" w:pos="3600"/>
          <w:tab w:val="left" w:pos="4320"/>
          <w:tab w:val="left" w:pos="5040"/>
          <w:tab w:val="left" w:pos="5760"/>
          <w:tab w:val="left" w:pos="6480"/>
          <w:tab w:val="left" w:pos="7200"/>
          <w:tab w:val="left" w:pos="7749"/>
        </w:tabs>
        <w:spacing w:line="480" w:lineRule="auto"/>
        <w:ind w:left="720" w:right="720"/>
        <w:jc w:val="both"/>
        <w:rPr>
          <w:i/>
          <w:color w:val="000000" w:themeColor="text1"/>
        </w:rPr>
      </w:pP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00F42748" w:rsidRPr="002E72E8">
        <w:rPr>
          <w:color w:val="000000" w:themeColor="text1"/>
        </w:rPr>
        <w:t>Joseph Beuys</w:t>
      </w:r>
      <w:r w:rsidRPr="002E72E8">
        <w:rPr>
          <w:color w:val="000000" w:themeColor="text1"/>
        </w:rPr>
        <w:t>, (</w:t>
      </w:r>
      <w:proofErr w:type="spellStart"/>
      <w:r w:rsidRPr="002E72E8">
        <w:rPr>
          <w:color w:val="000000" w:themeColor="text1"/>
        </w:rPr>
        <w:t>anull</w:t>
      </w:r>
      <w:proofErr w:type="spellEnd"/>
      <w:r w:rsidRPr="002E72E8">
        <w:rPr>
          <w:color w:val="000000" w:themeColor="text1"/>
        </w:rPr>
        <w:t>)</w:t>
      </w:r>
      <w:r w:rsidR="0028359B" w:rsidRPr="002E72E8">
        <w:rPr>
          <w:color w:val="000000" w:themeColor="text1"/>
        </w:rPr>
        <w:tab/>
      </w:r>
    </w:p>
    <w:p w14:paraId="13CADCDE" w14:textId="2EB29563" w:rsidR="00F266A5" w:rsidRPr="002E72E8" w:rsidRDefault="00A52B3D" w:rsidP="002E72E8">
      <w:pPr>
        <w:pStyle w:val="fixed"/>
        <w:shd w:val="clear" w:color="auto" w:fill="FFFFFF"/>
        <w:spacing w:before="0" w:beforeAutospacing="0" w:line="480" w:lineRule="auto"/>
        <w:jc w:val="both"/>
        <w:rPr>
          <w:color w:val="000000" w:themeColor="text1"/>
        </w:rPr>
      </w:pPr>
      <w:r w:rsidRPr="002E72E8">
        <w:rPr>
          <w:noProof/>
          <w:color w:val="000000" w:themeColor="text1"/>
        </w:rPr>
        <w:lastRenderedPageBreak/>
        <mc:AlternateContent>
          <mc:Choice Requires="wps">
            <w:drawing>
              <wp:anchor distT="0" distB="0" distL="114300" distR="114300" simplePos="0" relativeHeight="251671552" behindDoc="0" locked="0" layoutInCell="1" allowOverlap="1" wp14:anchorId="01D9CDA8" wp14:editId="3A4A0722">
                <wp:simplePos x="0" y="0"/>
                <wp:positionH relativeFrom="column">
                  <wp:posOffset>166370</wp:posOffset>
                </wp:positionH>
                <wp:positionV relativeFrom="paragraph">
                  <wp:posOffset>3976370</wp:posOffset>
                </wp:positionV>
                <wp:extent cx="5415280" cy="14605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415280" cy="146050"/>
                        </a:xfrm>
                        <a:prstGeom prst="rect">
                          <a:avLst/>
                        </a:prstGeom>
                        <a:solidFill>
                          <a:prstClr val="white"/>
                        </a:solidFill>
                        <a:ln>
                          <a:noFill/>
                        </a:ln>
                        <a:effectLst/>
                      </wps:spPr>
                      <wps:txbx>
                        <w:txbxContent>
                          <w:p w14:paraId="6804808D" w14:textId="32A65E73" w:rsidR="00210BDD" w:rsidRPr="00F266A5" w:rsidRDefault="00210BDD" w:rsidP="0033368F">
                            <w:pPr>
                              <w:pStyle w:val="TableofFigures"/>
                              <w:jc w:val="center"/>
                              <w:rPr>
                                <w:i/>
                                <w:caps w:val="0"/>
                              </w:rPr>
                            </w:pPr>
                            <w:bookmarkStart w:id="8" w:name="_Toc121908041"/>
                            <w:r w:rsidRPr="00EB7CA6">
                              <w:t xml:space="preserve">Figure </w:t>
                            </w:r>
                            <w:fldSimple w:instr=" SEQ Figure \* ARABIC ">
                              <w:r w:rsidRPr="00EB7CA6">
                                <w:rPr>
                                  <w:noProof/>
                                </w:rPr>
                                <w:t>1</w:t>
                              </w:r>
                            </w:fldSimple>
                            <w:r w:rsidRPr="00EB7CA6">
                              <w:t xml:space="preserve">  </w:t>
                            </w:r>
                            <w:r w:rsidRPr="00F266A5">
                              <w:rPr>
                                <w:caps w:val="0"/>
                              </w:rPr>
                              <w:t xml:space="preserve">- Ron </w:t>
                            </w:r>
                            <w:proofErr w:type="spellStart"/>
                            <w:r w:rsidRPr="00F266A5">
                              <w:rPr>
                                <w:caps w:val="0"/>
                              </w:rPr>
                              <w:t>Athey</w:t>
                            </w:r>
                            <w:proofErr w:type="spellEnd"/>
                            <w:r w:rsidRPr="00F266A5">
                              <w:rPr>
                                <w:caps w:val="0"/>
                              </w:rPr>
                              <w:t xml:space="preserve"> and Darryl Carlton, (1994), </w:t>
                            </w:r>
                            <w:r>
                              <w:rPr>
                                <w:i/>
                                <w:caps w:val="0"/>
                              </w:rPr>
                              <w:t>Performing Four Scenes in a H</w:t>
                            </w:r>
                            <w:r w:rsidRPr="00F266A5">
                              <w:rPr>
                                <w:i/>
                                <w:caps w:val="0"/>
                              </w:rPr>
                              <w:t xml:space="preserve">arsh </w:t>
                            </w:r>
                            <w:r>
                              <w:rPr>
                                <w:i/>
                                <w:caps w:val="0"/>
                              </w:rPr>
                              <w:t>L</w:t>
                            </w:r>
                            <w:r w:rsidRPr="00F266A5">
                              <w:rPr>
                                <w:i/>
                                <w:caps w:val="0"/>
                              </w:rPr>
                              <w:t>ife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1D9CDA8" id="_x0000_t202" coordsize="21600,21600" o:spt="202" path="m0,0l0,21600,21600,21600,21600,0xe">
                <v:stroke joinstyle="miter"/>
                <v:path gradientshapeok="t" o:connecttype="rect"/>
              </v:shapetype>
              <v:shape id="Text_x0020_Box_x0020_7" o:spid="_x0000_s1026" type="#_x0000_t202" style="position:absolute;left:0;text-align:left;margin-left:13.1pt;margin-top:313.1pt;width:426.4pt;height:1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" stroked="f">
                <v:textbox style="mso-fit-shape-to-text:t" inset="0,0,0,0">
                  <w:txbxContent>
                    <w:p w14:paraId="6804808D" w14:textId="32A65E73" w:rsidR="00210BDD" w:rsidRPr="00F266A5" w:rsidRDefault="00210BDD" w:rsidP="0033368F">
                      <w:pPr>
                        <w:pStyle w:val="TableofFigures"/>
                        <w:jc w:val="center"/>
                        <w:rPr>
                          <w:i/>
                          <w:caps w:val="0"/>
                        </w:rPr>
                      </w:pPr>
                      <w:bookmarkStart w:id="9" w:name="_Toc121908041"/>
                      <w:r w:rsidRPr="00EB7CA6">
                        <w:t xml:space="preserve">Figure </w:t>
                      </w:r>
                      <w:fldSimple w:instr=" SEQ Figure \* ARABIC ">
                        <w:r w:rsidRPr="00EB7CA6">
                          <w:rPr>
                            <w:noProof/>
                          </w:rPr>
                          <w:t>1</w:t>
                        </w:r>
                      </w:fldSimple>
                      <w:r w:rsidRPr="00EB7CA6">
                        <w:t xml:space="preserve">  </w:t>
                      </w:r>
                      <w:r w:rsidRPr="00F266A5">
                        <w:rPr>
                          <w:caps w:val="0"/>
                        </w:rPr>
                        <w:t xml:space="preserve">- Ron </w:t>
                      </w:r>
                      <w:proofErr w:type="spellStart"/>
                      <w:r w:rsidRPr="00F266A5">
                        <w:rPr>
                          <w:caps w:val="0"/>
                        </w:rPr>
                        <w:t>Athey</w:t>
                      </w:r>
                      <w:proofErr w:type="spellEnd"/>
                      <w:r w:rsidRPr="00F266A5">
                        <w:rPr>
                          <w:caps w:val="0"/>
                        </w:rPr>
                        <w:t xml:space="preserve"> and Darryl Carlton, (1994), </w:t>
                      </w:r>
                      <w:r>
                        <w:rPr>
                          <w:i/>
                          <w:caps w:val="0"/>
                        </w:rPr>
                        <w:t>Performing Four Scenes in a H</w:t>
                      </w:r>
                      <w:r w:rsidRPr="00F266A5">
                        <w:rPr>
                          <w:i/>
                          <w:caps w:val="0"/>
                        </w:rPr>
                        <w:t xml:space="preserve">arsh </w:t>
                      </w:r>
                      <w:r>
                        <w:rPr>
                          <w:i/>
                          <w:caps w:val="0"/>
                        </w:rPr>
                        <w:t>L</w:t>
                      </w:r>
                      <w:r w:rsidRPr="00F266A5">
                        <w:rPr>
                          <w:i/>
                          <w:caps w:val="0"/>
                        </w:rPr>
                        <w:t>ife</w:t>
                      </w:r>
                      <w:bookmarkEnd w:id="9"/>
                    </w:p>
                  </w:txbxContent>
                </v:textbox>
                <w10:wrap type="square"/>
              </v:shape>
            </w:pict>
          </mc:Fallback>
        </mc:AlternateContent>
      </w:r>
      <w:r w:rsidRPr="002E72E8">
        <w:rPr>
          <w:rFonts w:eastAsia="Times New Roman"/>
          <w:noProof/>
          <w:color w:val="000000" w:themeColor="text1"/>
        </w:rPr>
        <w:drawing>
          <wp:anchor distT="0" distB="0" distL="114300" distR="114300" simplePos="0" relativeHeight="251658240" behindDoc="0" locked="0" layoutInCell="1" allowOverlap="1" wp14:anchorId="6A7C7069" wp14:editId="1419CFC2">
            <wp:simplePos x="0" y="0"/>
            <wp:positionH relativeFrom="column">
              <wp:posOffset>169545</wp:posOffset>
            </wp:positionH>
            <wp:positionV relativeFrom="page">
              <wp:posOffset>2173605</wp:posOffset>
            </wp:positionV>
            <wp:extent cx="5415280" cy="3603625"/>
            <wp:effectExtent l="0" t="0" r="0" b="3175"/>
            <wp:wrapSquare wrapText="bothSides"/>
            <wp:docPr id="1" name="Picture 1" descr="https://walker-web.imgix.net/cms/Athey_photos_from_cutting_2_copy.jpg?w=740&amp;fit=clip&amp;auto=format,compress&amp;dp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alker-web.imgix.net/cms/Athey_photos_from_cutting_2_copy.jpg?w=740&amp;fit=clip&amp;auto=format,compress&amp;dpr=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5280" cy="360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C298B" w14:textId="4500886E" w:rsidR="00A52B3D" w:rsidRPr="002E72E8" w:rsidRDefault="00A52B3D" w:rsidP="002E72E8">
      <w:pPr>
        <w:pStyle w:val="fixed"/>
        <w:shd w:val="clear" w:color="auto" w:fill="FFFFFF"/>
        <w:spacing w:before="0" w:beforeAutospacing="0" w:line="480" w:lineRule="auto"/>
        <w:jc w:val="both"/>
        <w:rPr>
          <w:i/>
          <w:color w:val="000000" w:themeColor="text1"/>
        </w:rPr>
      </w:pPr>
    </w:p>
    <w:p w14:paraId="045A5809" w14:textId="22723A6B" w:rsidR="00C24C85" w:rsidRPr="002E72E8" w:rsidRDefault="008E0FBC" w:rsidP="002E72E8">
      <w:pPr>
        <w:pStyle w:val="fixed"/>
        <w:shd w:val="clear" w:color="auto" w:fill="FFFFFF"/>
        <w:spacing w:before="0" w:beforeAutospacing="0" w:line="480" w:lineRule="auto"/>
        <w:jc w:val="both"/>
        <w:rPr>
          <w:i/>
          <w:color w:val="000000" w:themeColor="text1"/>
        </w:rPr>
      </w:pPr>
      <w:r w:rsidRPr="002E72E8">
        <w:rPr>
          <w:i/>
          <w:color w:val="000000" w:themeColor="text1"/>
        </w:rPr>
        <w:t>Is it important/ necessary to censor particular artistic content and imagery that lacks redeeming social values????</w:t>
      </w:r>
    </w:p>
    <w:p w14:paraId="5B8C65D1" w14:textId="1484C3B0" w:rsidR="002318E9" w:rsidRPr="002E72E8" w:rsidRDefault="00D82401" w:rsidP="002E72E8">
      <w:pPr>
        <w:spacing w:line="480" w:lineRule="auto"/>
        <w:jc w:val="both"/>
        <w:rPr>
          <w:rFonts w:eastAsia="Times New Roman"/>
          <w:color w:val="000000" w:themeColor="text1"/>
        </w:rPr>
      </w:pPr>
      <w:r w:rsidRPr="002E72E8">
        <w:rPr>
          <w:color w:val="000000" w:themeColor="text1"/>
        </w:rPr>
        <w:t>S</w:t>
      </w:r>
      <w:r w:rsidR="00707503" w:rsidRPr="002E72E8">
        <w:rPr>
          <w:color w:val="000000" w:themeColor="text1"/>
        </w:rPr>
        <w:t>ome works of art, or r</w:t>
      </w:r>
      <w:r w:rsidR="00F45E44" w:rsidRPr="002E72E8">
        <w:rPr>
          <w:color w:val="000000" w:themeColor="text1"/>
        </w:rPr>
        <w:t xml:space="preserve">ather the actions of a creative </w:t>
      </w:r>
      <w:r w:rsidR="00606982" w:rsidRPr="002E72E8">
        <w:rPr>
          <w:color w:val="000000" w:themeColor="text1"/>
        </w:rPr>
        <w:t>endeavour</w:t>
      </w:r>
      <w:r w:rsidR="00707503" w:rsidRPr="002E72E8">
        <w:rPr>
          <w:color w:val="000000" w:themeColor="text1"/>
        </w:rPr>
        <w:t>,</w:t>
      </w:r>
      <w:r w:rsidR="0028359B" w:rsidRPr="002E72E8">
        <w:rPr>
          <w:color w:val="000000" w:themeColor="text1"/>
        </w:rPr>
        <w:t xml:space="preserve"> many </w:t>
      </w:r>
      <w:r w:rsidR="009352A1" w:rsidRPr="002E72E8">
        <w:rPr>
          <w:color w:val="000000" w:themeColor="text1"/>
        </w:rPr>
        <w:t>left to be more contestable than others,</w:t>
      </w:r>
      <w:r w:rsidR="00707503" w:rsidRPr="002E72E8">
        <w:rPr>
          <w:color w:val="000000" w:themeColor="text1"/>
        </w:rPr>
        <w:t xml:space="preserve"> are too shocking to disregard repercussion. Ron </w:t>
      </w:r>
      <w:proofErr w:type="spellStart"/>
      <w:r w:rsidR="00707503" w:rsidRPr="002E72E8">
        <w:rPr>
          <w:color w:val="000000" w:themeColor="text1"/>
        </w:rPr>
        <w:t>Athey</w:t>
      </w:r>
      <w:proofErr w:type="spellEnd"/>
      <w:r w:rsidR="00707503" w:rsidRPr="002E72E8">
        <w:rPr>
          <w:color w:val="000000" w:themeColor="text1"/>
        </w:rPr>
        <w:t xml:space="preserve">, a performance based artist, who’s work thrived in the 90s, </w:t>
      </w:r>
      <w:r w:rsidR="00CF09C6">
        <w:rPr>
          <w:color w:val="000000" w:themeColor="text1"/>
        </w:rPr>
        <w:t xml:space="preserve">was </w:t>
      </w:r>
      <w:r w:rsidR="00707503" w:rsidRPr="002E72E8">
        <w:rPr>
          <w:color w:val="000000" w:themeColor="text1"/>
        </w:rPr>
        <w:t>often overlooked due to his intimate exhibitions of ‘physical intensity’</w:t>
      </w:r>
      <w:r w:rsidR="00BB4BB7" w:rsidRPr="002E72E8">
        <w:rPr>
          <w:color w:val="000000" w:themeColor="text1"/>
        </w:rPr>
        <w:t xml:space="preserve"> </w:t>
      </w:r>
      <w:r w:rsidR="00C24C85" w:rsidRPr="002E72E8">
        <w:rPr>
          <w:rFonts w:eastAsia="Times New Roman"/>
          <w:color w:val="000000" w:themeColor="text1"/>
          <w:shd w:val="clear" w:color="auto" w:fill="FFFFFF"/>
        </w:rPr>
        <w:t>(</w:t>
      </w:r>
      <w:proofErr w:type="spellStart"/>
      <w:r w:rsidR="00C24C85" w:rsidRPr="002E72E8">
        <w:rPr>
          <w:rFonts w:eastAsia="Times New Roman"/>
          <w:color w:val="000000" w:themeColor="text1"/>
          <w:shd w:val="clear" w:color="auto" w:fill="FFFFFF"/>
        </w:rPr>
        <w:t>Athey</w:t>
      </w:r>
      <w:proofErr w:type="spellEnd"/>
      <w:r w:rsidR="00C24C85" w:rsidRPr="002E72E8">
        <w:rPr>
          <w:rFonts w:eastAsia="Times New Roman"/>
          <w:color w:val="000000" w:themeColor="text1"/>
          <w:shd w:val="clear" w:color="auto" w:fill="FFFFFF"/>
        </w:rPr>
        <w:t>, 2014)</w:t>
      </w:r>
      <w:r w:rsidR="00CF09C6">
        <w:rPr>
          <w:color w:val="000000" w:themeColor="text1"/>
        </w:rPr>
        <w:t>. During o</w:t>
      </w:r>
      <w:r w:rsidR="00707503" w:rsidRPr="002E72E8">
        <w:rPr>
          <w:color w:val="000000" w:themeColor="text1"/>
        </w:rPr>
        <w:t xml:space="preserve">ne spectacle in particular, set in Minneapolis, </w:t>
      </w:r>
      <w:proofErr w:type="spellStart"/>
      <w:r w:rsidR="00707503" w:rsidRPr="002E72E8">
        <w:rPr>
          <w:color w:val="000000" w:themeColor="text1"/>
        </w:rPr>
        <w:t>Athey</w:t>
      </w:r>
      <w:proofErr w:type="spellEnd"/>
      <w:r w:rsidR="00707503" w:rsidRPr="002E72E8">
        <w:rPr>
          <w:color w:val="000000" w:themeColor="text1"/>
        </w:rPr>
        <w:t xml:space="preserve"> took the risk of sacrificing any reputab</w:t>
      </w:r>
      <w:r w:rsidR="00DD1754" w:rsidRPr="002E72E8">
        <w:rPr>
          <w:color w:val="000000" w:themeColor="text1"/>
        </w:rPr>
        <w:t xml:space="preserve">ility, via creating mass panic and </w:t>
      </w:r>
      <w:r w:rsidR="00707503" w:rsidRPr="002E72E8">
        <w:rPr>
          <w:color w:val="000000" w:themeColor="text1"/>
        </w:rPr>
        <w:t xml:space="preserve">hysteria. His actions </w:t>
      </w:r>
      <w:r w:rsidR="00E6534C">
        <w:rPr>
          <w:color w:val="000000" w:themeColor="text1"/>
        </w:rPr>
        <w:t xml:space="preserve">were </w:t>
      </w:r>
      <w:r w:rsidR="00707503" w:rsidRPr="002E72E8">
        <w:rPr>
          <w:color w:val="000000" w:themeColor="text1"/>
        </w:rPr>
        <w:t xml:space="preserve">in the form of bloody soaked rags displayed </w:t>
      </w:r>
      <w:r w:rsidR="006B3ECA" w:rsidRPr="002E72E8">
        <w:rPr>
          <w:color w:val="000000" w:themeColor="text1"/>
        </w:rPr>
        <w:t xml:space="preserve">over the audience. Ron </w:t>
      </w:r>
      <w:proofErr w:type="spellStart"/>
      <w:r w:rsidR="006B3ECA" w:rsidRPr="002E72E8">
        <w:rPr>
          <w:color w:val="000000" w:themeColor="text1"/>
        </w:rPr>
        <w:t>Athey</w:t>
      </w:r>
      <w:proofErr w:type="spellEnd"/>
      <w:r w:rsidR="006B3ECA" w:rsidRPr="002E72E8">
        <w:rPr>
          <w:color w:val="000000" w:themeColor="text1"/>
        </w:rPr>
        <w:t xml:space="preserve"> is openly </w:t>
      </w:r>
      <w:r w:rsidR="007723DB" w:rsidRPr="002E72E8">
        <w:rPr>
          <w:color w:val="000000" w:themeColor="text1"/>
        </w:rPr>
        <w:t xml:space="preserve">HIV positive, potentially putting spectators </w:t>
      </w:r>
      <w:r w:rsidR="00F95DDD" w:rsidRPr="002E72E8">
        <w:rPr>
          <w:color w:val="000000" w:themeColor="text1"/>
        </w:rPr>
        <w:t>at risk of transmission</w:t>
      </w:r>
      <w:r w:rsidR="008421A6" w:rsidRPr="002E72E8">
        <w:rPr>
          <w:color w:val="000000" w:themeColor="text1"/>
        </w:rPr>
        <w:t xml:space="preserve"> (</w:t>
      </w:r>
      <w:r w:rsidR="00A52B3D" w:rsidRPr="002E72E8">
        <w:rPr>
          <w:color w:val="000000" w:themeColor="text1"/>
        </w:rPr>
        <w:t>C, Freeland. p. 4</w:t>
      </w:r>
      <w:r w:rsidR="008421A6" w:rsidRPr="002E72E8">
        <w:rPr>
          <w:color w:val="000000" w:themeColor="text1"/>
        </w:rPr>
        <w:t>)</w:t>
      </w:r>
      <w:r w:rsidR="00F95DDD" w:rsidRPr="002E72E8">
        <w:rPr>
          <w:color w:val="000000" w:themeColor="text1"/>
        </w:rPr>
        <w:t>. Thus, the meaning of the work was disregarded</w:t>
      </w:r>
      <w:r w:rsidR="008E0FBC" w:rsidRPr="002E72E8">
        <w:rPr>
          <w:color w:val="000000" w:themeColor="text1"/>
        </w:rPr>
        <w:t xml:space="preserve">. Thereafter, a large quantity </w:t>
      </w:r>
      <w:r w:rsidR="003A191C" w:rsidRPr="002E72E8">
        <w:rPr>
          <w:color w:val="000000" w:themeColor="text1"/>
        </w:rPr>
        <w:t xml:space="preserve">of </w:t>
      </w:r>
      <w:r w:rsidR="00D91282">
        <w:rPr>
          <w:color w:val="000000" w:themeColor="text1"/>
        </w:rPr>
        <w:t xml:space="preserve">negative </w:t>
      </w:r>
      <w:r w:rsidR="003A191C" w:rsidRPr="002E72E8">
        <w:rPr>
          <w:color w:val="000000" w:themeColor="text1"/>
        </w:rPr>
        <w:t>publicity</w:t>
      </w:r>
      <w:r w:rsidR="00F95DDD" w:rsidRPr="002E72E8">
        <w:rPr>
          <w:color w:val="000000" w:themeColor="text1"/>
        </w:rPr>
        <w:t xml:space="preserve"> following the performan</w:t>
      </w:r>
      <w:r w:rsidR="00683B20">
        <w:rPr>
          <w:color w:val="000000" w:themeColor="text1"/>
        </w:rPr>
        <w:t>ce, highlighted only the scare that it</w:t>
      </w:r>
      <w:r w:rsidR="00F95DDD" w:rsidRPr="002E72E8">
        <w:rPr>
          <w:color w:val="000000" w:themeColor="text1"/>
        </w:rPr>
        <w:t xml:space="preserve"> had produced</w:t>
      </w:r>
      <w:r w:rsidR="00824918" w:rsidRPr="002E72E8">
        <w:rPr>
          <w:color w:val="000000" w:themeColor="text1"/>
        </w:rPr>
        <w:t xml:space="preserve"> (</w:t>
      </w:r>
      <w:r w:rsidR="0015245A" w:rsidRPr="002E72E8">
        <w:rPr>
          <w:color w:val="000000" w:themeColor="text1"/>
        </w:rPr>
        <w:t>p.4)</w:t>
      </w:r>
      <w:r w:rsidR="00F95DDD" w:rsidRPr="002E72E8">
        <w:rPr>
          <w:color w:val="000000" w:themeColor="text1"/>
        </w:rPr>
        <w:t>. Subsequently</w:t>
      </w:r>
      <w:r w:rsidR="008421A6" w:rsidRPr="002E72E8">
        <w:rPr>
          <w:color w:val="000000" w:themeColor="text1"/>
        </w:rPr>
        <w:t>,</w:t>
      </w:r>
      <w:r w:rsidR="00F95DDD" w:rsidRPr="002E72E8">
        <w:rPr>
          <w:color w:val="000000" w:themeColor="text1"/>
        </w:rPr>
        <w:t xml:space="preserve"> articles frequently referring to </w:t>
      </w:r>
      <w:proofErr w:type="spellStart"/>
      <w:r w:rsidR="00F95DDD" w:rsidRPr="002E72E8">
        <w:rPr>
          <w:color w:val="000000" w:themeColor="text1"/>
        </w:rPr>
        <w:t>Athey</w:t>
      </w:r>
      <w:proofErr w:type="spellEnd"/>
      <w:r w:rsidR="00F95DDD" w:rsidRPr="002E72E8">
        <w:rPr>
          <w:color w:val="000000" w:themeColor="text1"/>
        </w:rPr>
        <w:t xml:space="preserve"> as the ‘AIDS Artist’</w:t>
      </w:r>
      <w:r w:rsidR="006C0646" w:rsidRPr="002E72E8">
        <w:rPr>
          <w:color w:val="000000" w:themeColor="text1"/>
        </w:rPr>
        <w:t xml:space="preserve"> (L.A. Times, 1994)</w:t>
      </w:r>
      <w:r w:rsidR="00F95DDD" w:rsidRPr="002E72E8">
        <w:rPr>
          <w:color w:val="000000" w:themeColor="text1"/>
        </w:rPr>
        <w:t xml:space="preserve">, </w:t>
      </w:r>
      <w:r w:rsidR="00F95DDD" w:rsidRPr="002E72E8">
        <w:rPr>
          <w:color w:val="000000" w:themeColor="text1"/>
        </w:rPr>
        <w:lastRenderedPageBreak/>
        <w:t xml:space="preserve">virtually reducing the performer’s medium to the virus itself. </w:t>
      </w:r>
      <w:r w:rsidR="00632C6C" w:rsidRPr="002E72E8">
        <w:rPr>
          <w:color w:val="000000" w:themeColor="text1"/>
        </w:rPr>
        <w:t xml:space="preserve"> In reality, the blood used was never his own, and </w:t>
      </w:r>
      <w:r w:rsidR="005B405E" w:rsidRPr="002E72E8">
        <w:rPr>
          <w:color w:val="000000" w:themeColor="text1"/>
        </w:rPr>
        <w:t xml:space="preserve">thus </w:t>
      </w:r>
      <w:r w:rsidR="00632C6C" w:rsidRPr="002E72E8">
        <w:rPr>
          <w:color w:val="000000" w:themeColor="text1"/>
        </w:rPr>
        <w:t>h</w:t>
      </w:r>
      <w:r w:rsidR="003C4503" w:rsidRPr="002E72E8">
        <w:rPr>
          <w:color w:val="000000" w:themeColor="text1"/>
        </w:rPr>
        <w:t>is work became grossly accused of ‘endangerment’</w:t>
      </w:r>
      <w:r w:rsidR="00632C6C" w:rsidRPr="002E72E8">
        <w:rPr>
          <w:color w:val="000000" w:themeColor="text1"/>
        </w:rPr>
        <w:t xml:space="preserve"> and for a long period of time was </w:t>
      </w:r>
      <w:r w:rsidR="00D5366C" w:rsidRPr="002E72E8">
        <w:rPr>
          <w:color w:val="000000" w:themeColor="text1"/>
        </w:rPr>
        <w:t>left with a limited audience</w:t>
      </w:r>
      <w:r w:rsidR="00C24C85" w:rsidRPr="002E72E8">
        <w:rPr>
          <w:rFonts w:eastAsia="Times New Roman"/>
          <w:color w:val="000000" w:themeColor="text1"/>
          <w:shd w:val="clear" w:color="auto" w:fill="FFFFFF"/>
        </w:rPr>
        <w:t xml:space="preserve"> (Vice.com, 2014)</w:t>
      </w:r>
      <w:r w:rsidR="00D5366C" w:rsidRPr="002E72E8">
        <w:rPr>
          <w:color w:val="000000" w:themeColor="text1"/>
        </w:rPr>
        <w:t xml:space="preserve">. </w:t>
      </w:r>
      <w:r w:rsidR="006F4E39" w:rsidRPr="002E72E8">
        <w:rPr>
          <w:color w:val="000000" w:themeColor="text1"/>
        </w:rPr>
        <w:t xml:space="preserve">The dominating principle underlying this issue, is the relevance of context. The crucial aspects of the message portrayed by the performance were rescinded by the moral principles of the </w:t>
      </w:r>
      <w:r w:rsidR="002B7107" w:rsidRPr="002E72E8">
        <w:rPr>
          <w:color w:val="000000" w:themeColor="text1"/>
        </w:rPr>
        <w:t>witnesses</w:t>
      </w:r>
      <w:r w:rsidR="006F4E39" w:rsidRPr="002E72E8">
        <w:rPr>
          <w:color w:val="000000" w:themeColor="text1"/>
        </w:rPr>
        <w:t xml:space="preserve">. Unfortunately, the actions only magnified the issues that </w:t>
      </w:r>
      <w:proofErr w:type="spellStart"/>
      <w:r w:rsidR="006F4E39" w:rsidRPr="002E72E8">
        <w:rPr>
          <w:color w:val="000000" w:themeColor="text1"/>
        </w:rPr>
        <w:t>Athey</w:t>
      </w:r>
      <w:proofErr w:type="spellEnd"/>
      <w:r w:rsidR="006F4E39" w:rsidRPr="002E72E8">
        <w:rPr>
          <w:color w:val="000000" w:themeColor="text1"/>
        </w:rPr>
        <w:t xml:space="preserve"> was attempting to represent in the first place. The response highlighted the intolerance and fear mongering that was ever prevalent </w:t>
      </w:r>
      <w:r w:rsidR="002B7107" w:rsidRPr="002E72E8">
        <w:rPr>
          <w:color w:val="000000" w:themeColor="text1"/>
        </w:rPr>
        <w:t>during 1980</w:t>
      </w:r>
      <w:r w:rsidR="006F4E39" w:rsidRPr="002E72E8">
        <w:rPr>
          <w:color w:val="000000" w:themeColor="text1"/>
        </w:rPr>
        <w:t>s perio</w:t>
      </w:r>
      <w:r w:rsidR="002722EA" w:rsidRPr="002E72E8">
        <w:rPr>
          <w:color w:val="000000" w:themeColor="text1"/>
        </w:rPr>
        <w:t>d</w:t>
      </w:r>
      <w:r w:rsidR="00A52B3D" w:rsidRPr="002E72E8">
        <w:rPr>
          <w:color w:val="000000" w:themeColor="text1"/>
        </w:rPr>
        <w:t xml:space="preserve"> </w:t>
      </w:r>
      <w:r w:rsidR="00A52B3D" w:rsidRPr="002E72E8">
        <w:rPr>
          <w:rFonts w:eastAsia="Times New Roman"/>
          <w:color w:val="000000" w:themeColor="text1"/>
          <w:shd w:val="clear" w:color="auto" w:fill="FFFFFF"/>
        </w:rPr>
        <w:t>(HIV.gov, 2022)</w:t>
      </w:r>
      <w:r w:rsidR="006F4E39" w:rsidRPr="002E72E8">
        <w:rPr>
          <w:color w:val="000000" w:themeColor="text1"/>
        </w:rPr>
        <w:t xml:space="preserve">.  </w:t>
      </w:r>
      <w:r w:rsidR="002B7107" w:rsidRPr="002E72E8">
        <w:rPr>
          <w:color w:val="000000" w:themeColor="text1"/>
        </w:rPr>
        <w:t>Furthermore, q</w:t>
      </w:r>
      <w:r w:rsidR="006F4E39" w:rsidRPr="002E72E8">
        <w:rPr>
          <w:color w:val="000000" w:themeColor="text1"/>
        </w:rPr>
        <w:t xml:space="preserve">uestions of </w:t>
      </w:r>
      <w:r w:rsidR="002B7107" w:rsidRPr="002E72E8">
        <w:rPr>
          <w:color w:val="000000" w:themeColor="text1"/>
        </w:rPr>
        <w:t>materiality</w:t>
      </w:r>
      <w:r w:rsidR="006F4E39" w:rsidRPr="002E72E8">
        <w:rPr>
          <w:color w:val="000000" w:themeColor="text1"/>
        </w:rPr>
        <w:t xml:space="preserve"> are raised. </w:t>
      </w:r>
      <w:r w:rsidR="002B7107" w:rsidRPr="002E72E8">
        <w:rPr>
          <w:color w:val="000000" w:themeColor="text1"/>
        </w:rPr>
        <w:t>Was the use of blood crucial to the context of the artwork?</w:t>
      </w:r>
    </w:p>
    <w:p w14:paraId="3658FD3D" w14:textId="2FAF52F3" w:rsidR="002722EA" w:rsidRPr="002E72E8" w:rsidRDefault="002722EA" w:rsidP="002E72E8">
      <w:pPr>
        <w:pStyle w:val="fixed"/>
        <w:shd w:val="clear" w:color="auto" w:fill="FFFFFF"/>
        <w:spacing w:before="0" w:beforeAutospacing="0" w:line="480" w:lineRule="auto"/>
        <w:jc w:val="both"/>
        <w:rPr>
          <w:color w:val="000000" w:themeColor="text1"/>
        </w:rPr>
      </w:pPr>
      <w:r w:rsidRPr="002E72E8">
        <w:rPr>
          <w:color w:val="000000" w:themeColor="text1"/>
        </w:rPr>
        <w:t xml:space="preserve">David Hume theorised that a work of art is only wonderful if it elicits a specific emotion. Beauty appeals to "shared sentiment," therefore the response should be universal to objective observers. He believed in a standard of taste, a universal consensus, allowing experts to filtrate what fell into this categorisation (c. Freeland, p 9).  </w:t>
      </w:r>
      <w:r w:rsidR="00683B20">
        <w:rPr>
          <w:color w:val="000000" w:themeColor="text1"/>
        </w:rPr>
        <w:t>This was a</w:t>
      </w:r>
      <w:r w:rsidRPr="002E72E8">
        <w:rPr>
          <w:color w:val="000000" w:themeColor="text1"/>
        </w:rPr>
        <w:t xml:space="preserve">rguably, a form of censorship.  However, if this is the case, did </w:t>
      </w:r>
      <w:proofErr w:type="spellStart"/>
      <w:r w:rsidRPr="002E72E8">
        <w:rPr>
          <w:color w:val="000000" w:themeColor="text1"/>
        </w:rPr>
        <w:t>Athey</w:t>
      </w:r>
      <w:proofErr w:type="spellEnd"/>
      <w:r w:rsidRPr="002E72E8">
        <w:rPr>
          <w:color w:val="000000" w:themeColor="text1"/>
        </w:rPr>
        <w:t xml:space="preserve"> not achieve exactly that, he evoked and received an overwhelming shared response from the spectators.  </w:t>
      </w:r>
    </w:p>
    <w:p w14:paraId="13A77E7C" w14:textId="78A782C0" w:rsidR="00E237F1" w:rsidRPr="002E72E8" w:rsidRDefault="002722EA" w:rsidP="002E72E8">
      <w:pPr>
        <w:spacing w:line="480" w:lineRule="auto"/>
        <w:jc w:val="both"/>
        <w:rPr>
          <w:color w:val="000000" w:themeColor="text1"/>
        </w:rPr>
      </w:pPr>
      <w:r w:rsidRPr="002E72E8">
        <w:rPr>
          <w:color w:val="000000" w:themeColor="text1"/>
        </w:rPr>
        <w:t>Nonetheless, it is probable that Hume would have disregarded artworks that displayed any relevance of profanity, corruption and dishonourable means. Imagery of sex or the use of any bodily fluids would not have been deemed appropriate, with no place in art.  Alternatively, Hume felt that artists should follow the path of supporting visions of progress, informed and cultured values, as well as encouraging ethical and virtuous refinements or of personal developments</w:t>
      </w:r>
      <w:r w:rsidR="00537593" w:rsidRPr="002E72E8">
        <w:rPr>
          <w:color w:val="000000" w:themeColor="text1"/>
        </w:rPr>
        <w:t xml:space="preserve"> (C, Freeland, p 8)</w:t>
      </w:r>
      <w:r w:rsidRPr="002E72E8">
        <w:rPr>
          <w:color w:val="000000" w:themeColor="text1"/>
        </w:rPr>
        <w:t xml:space="preserve">. </w:t>
      </w:r>
      <w:r w:rsidRPr="002E72E8">
        <w:rPr>
          <w:i/>
          <w:color w:val="000000" w:themeColor="text1"/>
        </w:rPr>
        <w:t>All positively positive….</w:t>
      </w:r>
      <w:r w:rsidRPr="002E72E8">
        <w:rPr>
          <w:color w:val="000000" w:themeColor="text1"/>
        </w:rPr>
        <w:t xml:space="preserve"> </w:t>
      </w:r>
    </w:p>
    <w:p w14:paraId="6D694732" w14:textId="77777777" w:rsidR="00625253" w:rsidRPr="002E72E8" w:rsidRDefault="00625253" w:rsidP="002E72E8">
      <w:pPr>
        <w:spacing w:line="480" w:lineRule="auto"/>
        <w:ind w:right="720"/>
        <w:jc w:val="both"/>
        <w:rPr>
          <w:rFonts w:eastAsia="Times New Roman"/>
          <w:i/>
          <w:color w:val="000000" w:themeColor="text1"/>
          <w:shd w:val="clear" w:color="auto" w:fill="FFFFFF"/>
        </w:rPr>
      </w:pPr>
    </w:p>
    <w:p w14:paraId="307C90C0" w14:textId="77777777" w:rsidR="002E72E8" w:rsidRDefault="002E72E8" w:rsidP="002E72E8">
      <w:pPr>
        <w:spacing w:line="480" w:lineRule="auto"/>
        <w:ind w:right="720"/>
        <w:jc w:val="both"/>
        <w:rPr>
          <w:rFonts w:eastAsia="Times New Roman"/>
          <w:i/>
          <w:color w:val="000000" w:themeColor="text1"/>
          <w:shd w:val="clear" w:color="auto" w:fill="FFFFFF"/>
        </w:rPr>
      </w:pPr>
    </w:p>
    <w:p w14:paraId="58630918" w14:textId="6EF57EA4" w:rsidR="009D621A" w:rsidRPr="002E72E8" w:rsidRDefault="009D621A" w:rsidP="002E72E8">
      <w:pPr>
        <w:spacing w:line="480" w:lineRule="auto"/>
        <w:ind w:right="720"/>
        <w:jc w:val="both"/>
        <w:rPr>
          <w:rFonts w:eastAsia="Times New Roman"/>
          <w:i/>
          <w:color w:val="000000" w:themeColor="text1"/>
          <w:shd w:val="clear" w:color="auto" w:fill="FFFFFF"/>
        </w:rPr>
      </w:pPr>
      <w:r w:rsidRPr="002E72E8">
        <w:rPr>
          <w:rFonts w:eastAsia="Times New Roman"/>
          <w:i/>
          <w:color w:val="000000" w:themeColor="text1"/>
          <w:shd w:val="clear" w:color="auto" w:fill="FFFFFF"/>
        </w:rPr>
        <w:t>Is the topic/subject matter the controversial part? Or is it the material?</w:t>
      </w:r>
    </w:p>
    <w:p w14:paraId="7ECD87CC" w14:textId="77777777" w:rsidR="007C675C" w:rsidRPr="002E72E8" w:rsidRDefault="007C675C" w:rsidP="002E72E8">
      <w:pPr>
        <w:spacing w:line="480" w:lineRule="auto"/>
        <w:ind w:right="720"/>
        <w:jc w:val="both"/>
        <w:rPr>
          <w:rFonts w:eastAsia="Times New Roman"/>
          <w:i/>
          <w:color w:val="000000" w:themeColor="text1"/>
          <w:shd w:val="clear" w:color="auto" w:fill="FFFFFF"/>
        </w:rPr>
      </w:pPr>
    </w:p>
    <w:p w14:paraId="39A803EF" w14:textId="54FFB52C" w:rsidR="004626FC" w:rsidRPr="002E72E8" w:rsidRDefault="004626FC"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lastRenderedPageBreak/>
        <w:t xml:space="preserve">During the 1980-90s, HIV became a feared </w:t>
      </w:r>
      <w:r w:rsidR="003970AE" w:rsidRPr="002E72E8">
        <w:rPr>
          <w:rFonts w:eastAsia="Times New Roman"/>
          <w:color w:val="000000" w:themeColor="text1"/>
          <w:shd w:val="clear" w:color="auto" w:fill="FFFFFF"/>
        </w:rPr>
        <w:t>diagnosis</w:t>
      </w:r>
      <w:r w:rsidRPr="002E72E8">
        <w:rPr>
          <w:rFonts w:eastAsia="Times New Roman"/>
          <w:color w:val="000000" w:themeColor="text1"/>
          <w:shd w:val="clear" w:color="auto" w:fill="FFFFFF"/>
        </w:rPr>
        <w:t>,</w:t>
      </w:r>
      <w:r w:rsidR="00683B20">
        <w:rPr>
          <w:rFonts w:eastAsia="Times New Roman"/>
          <w:color w:val="000000" w:themeColor="text1"/>
          <w:shd w:val="clear" w:color="auto" w:fill="FFFFFF"/>
        </w:rPr>
        <w:t xml:space="preserve"> as</w:t>
      </w:r>
      <w:r w:rsidRPr="002E72E8">
        <w:rPr>
          <w:rFonts w:eastAsia="Times New Roman"/>
          <w:color w:val="000000" w:themeColor="text1"/>
          <w:shd w:val="clear" w:color="auto" w:fill="FFFFFF"/>
        </w:rPr>
        <w:t xml:space="preserve"> it was in many ways a ‘death sentence’. </w:t>
      </w:r>
    </w:p>
    <w:p w14:paraId="0367E747" w14:textId="151A46C5" w:rsidR="003970AE" w:rsidRPr="002E72E8" w:rsidRDefault="004626FC" w:rsidP="002E72E8">
      <w:pPr>
        <w:spacing w:line="480" w:lineRule="auto"/>
        <w:jc w:val="both"/>
        <w:rPr>
          <w:rFonts w:eastAsia="Times New Roman"/>
          <w:color w:val="000000" w:themeColor="text1"/>
        </w:rPr>
      </w:pPr>
      <w:r w:rsidRPr="002E72E8">
        <w:rPr>
          <w:rFonts w:eastAsia="Times New Roman"/>
          <w:color w:val="000000" w:themeColor="text1"/>
          <w:shd w:val="clear" w:color="auto" w:fill="FFFFFF"/>
        </w:rPr>
        <w:t>The narrative for this hyper-object was extensively misunderstood, with many of the first publications headlining, what was</w:t>
      </w:r>
      <w:r w:rsidR="00683B20">
        <w:rPr>
          <w:rFonts w:eastAsia="Times New Roman"/>
          <w:color w:val="000000" w:themeColor="text1"/>
          <w:shd w:val="clear" w:color="auto" w:fill="FFFFFF"/>
        </w:rPr>
        <w:t xml:space="preserve">, </w:t>
      </w:r>
      <w:r w:rsidRPr="002E72E8">
        <w:rPr>
          <w:rFonts w:eastAsia="Times New Roman"/>
          <w:color w:val="000000" w:themeColor="text1"/>
          <w:shd w:val="clear" w:color="auto" w:fill="FFFFFF"/>
        </w:rPr>
        <w:t>back then</w:t>
      </w:r>
      <w:r w:rsidR="00683B20">
        <w:rPr>
          <w:rFonts w:eastAsia="Times New Roman"/>
          <w:color w:val="000000" w:themeColor="text1"/>
          <w:shd w:val="clear" w:color="auto" w:fill="FFFFFF"/>
        </w:rPr>
        <w:t>, a</w:t>
      </w:r>
      <w:r w:rsidRPr="002E72E8">
        <w:rPr>
          <w:rFonts w:eastAsia="Times New Roman"/>
          <w:color w:val="000000" w:themeColor="text1"/>
          <w:shd w:val="clear" w:color="auto" w:fill="FFFFFF"/>
        </w:rPr>
        <w:t xml:space="preserve"> nameless disease,</w:t>
      </w:r>
      <w:r w:rsidR="00683B20">
        <w:rPr>
          <w:rFonts w:eastAsia="Times New Roman"/>
          <w:color w:val="000000" w:themeColor="text1"/>
          <w:shd w:val="clear" w:color="auto" w:fill="FFFFFF"/>
        </w:rPr>
        <w:t xml:space="preserve"> referred to</w:t>
      </w:r>
      <w:r w:rsidRPr="002E72E8">
        <w:rPr>
          <w:rFonts w:eastAsia="Times New Roman"/>
          <w:color w:val="000000" w:themeColor="text1"/>
          <w:shd w:val="clear" w:color="auto" w:fill="FFFFFF"/>
        </w:rPr>
        <w:t xml:space="preserve"> as ‘Gay M</w:t>
      </w:r>
      <w:r w:rsidR="003970AE" w:rsidRPr="002E72E8">
        <w:rPr>
          <w:rFonts w:eastAsia="Times New Roman"/>
          <w:color w:val="000000" w:themeColor="text1"/>
          <w:shd w:val="clear" w:color="auto" w:fill="FFFFFF"/>
        </w:rPr>
        <w:t>e</w:t>
      </w:r>
      <w:r w:rsidRPr="002E72E8">
        <w:rPr>
          <w:rFonts w:eastAsia="Times New Roman"/>
          <w:color w:val="000000" w:themeColor="text1"/>
          <w:shd w:val="clear" w:color="auto" w:fill="FFFFFF"/>
        </w:rPr>
        <w:t xml:space="preserve">n’s Pneumonia’ </w:t>
      </w:r>
      <w:r w:rsidR="003970AE" w:rsidRPr="002E72E8">
        <w:rPr>
          <w:rFonts w:eastAsia="Times New Roman"/>
          <w:color w:val="000000" w:themeColor="text1"/>
          <w:shd w:val="clear" w:color="auto" w:fill="FFFFFF"/>
        </w:rPr>
        <w:t>(HIV.gov, 2022).</w:t>
      </w:r>
    </w:p>
    <w:p w14:paraId="3F25DBC3" w14:textId="77777777" w:rsidR="003970AE" w:rsidRPr="002E72E8" w:rsidRDefault="003970AE" w:rsidP="002E72E8">
      <w:pPr>
        <w:spacing w:line="480" w:lineRule="auto"/>
        <w:jc w:val="both"/>
        <w:rPr>
          <w:rFonts w:eastAsia="Times New Roman"/>
          <w:color w:val="000000" w:themeColor="text1"/>
          <w:shd w:val="clear" w:color="auto" w:fill="FFFFFF"/>
        </w:rPr>
      </w:pPr>
    </w:p>
    <w:p w14:paraId="6D52987C" w14:textId="3CF977CD" w:rsidR="003970AE" w:rsidRPr="002E72E8" w:rsidRDefault="006335B2" w:rsidP="002E72E8">
      <w:pPr>
        <w:spacing w:line="480" w:lineRule="auto"/>
        <w:jc w:val="both"/>
        <w:rPr>
          <w:rFonts w:eastAsia="Times New Roman"/>
          <w:color w:val="000000" w:themeColor="text1"/>
        </w:rPr>
      </w:pPr>
      <w:r w:rsidRPr="002E72E8">
        <w:rPr>
          <w:rFonts w:eastAsia="Times New Roman"/>
          <w:color w:val="000000" w:themeColor="text1"/>
          <w:shd w:val="clear" w:color="auto" w:fill="FFFFFF"/>
        </w:rPr>
        <w:t xml:space="preserve">Derek </w:t>
      </w:r>
      <w:proofErr w:type="spellStart"/>
      <w:r w:rsidRPr="002E72E8">
        <w:rPr>
          <w:rFonts w:eastAsia="Times New Roman"/>
          <w:color w:val="000000" w:themeColor="text1"/>
          <w:shd w:val="clear" w:color="auto" w:fill="FFFFFF"/>
        </w:rPr>
        <w:t>Jarman</w:t>
      </w:r>
      <w:proofErr w:type="spellEnd"/>
      <w:r w:rsidRPr="002E72E8">
        <w:rPr>
          <w:rFonts w:eastAsia="Times New Roman"/>
          <w:color w:val="000000" w:themeColor="text1"/>
          <w:shd w:val="clear" w:color="auto" w:fill="FFFFFF"/>
        </w:rPr>
        <w:t xml:space="preserve"> </w:t>
      </w:r>
      <w:r w:rsidR="00287AE8" w:rsidRPr="002E72E8">
        <w:rPr>
          <w:rFonts w:eastAsia="Times New Roman"/>
          <w:color w:val="000000" w:themeColor="text1"/>
          <w:shd w:val="clear" w:color="auto" w:fill="FFFFFF"/>
        </w:rPr>
        <w:t>was an E</w:t>
      </w:r>
      <w:r w:rsidR="00A552C8" w:rsidRPr="002E72E8">
        <w:rPr>
          <w:rFonts w:eastAsia="Times New Roman"/>
          <w:color w:val="000000" w:themeColor="text1"/>
          <w:shd w:val="clear" w:color="auto" w:fill="FFFFFF"/>
        </w:rPr>
        <w:t xml:space="preserve">nglish Painter and film maker, whose work </w:t>
      </w:r>
      <w:r w:rsidR="00041294" w:rsidRPr="002E72E8">
        <w:rPr>
          <w:rFonts w:eastAsia="Times New Roman"/>
          <w:color w:val="000000" w:themeColor="text1"/>
          <w:shd w:val="clear" w:color="auto" w:fill="FFFFFF"/>
        </w:rPr>
        <w:t xml:space="preserve">commonly </w:t>
      </w:r>
      <w:r w:rsidR="00A552C8" w:rsidRPr="002E72E8">
        <w:rPr>
          <w:rFonts w:eastAsia="Times New Roman"/>
          <w:color w:val="000000" w:themeColor="text1"/>
          <w:shd w:val="clear" w:color="auto" w:fill="FFFFFF"/>
        </w:rPr>
        <w:t>followed the route of</w:t>
      </w:r>
      <w:r w:rsidR="00041294" w:rsidRPr="002E72E8">
        <w:rPr>
          <w:rFonts w:eastAsia="Times New Roman"/>
          <w:color w:val="000000" w:themeColor="text1"/>
          <w:shd w:val="clear" w:color="auto" w:fill="FFFFFF"/>
        </w:rPr>
        <w:t xml:space="preserve"> </w:t>
      </w:r>
      <w:r w:rsidR="00A552C8" w:rsidRPr="002E72E8">
        <w:rPr>
          <w:rFonts w:eastAsia="Times New Roman"/>
          <w:color w:val="000000" w:themeColor="text1"/>
          <w:shd w:val="clear" w:color="auto" w:fill="FFFFFF"/>
        </w:rPr>
        <w:t>an</w:t>
      </w:r>
      <w:r w:rsidR="00041294" w:rsidRPr="002E72E8">
        <w:rPr>
          <w:rFonts w:eastAsia="Times New Roman"/>
          <w:color w:val="000000" w:themeColor="text1"/>
          <w:shd w:val="clear" w:color="auto" w:fill="FFFFFF"/>
        </w:rPr>
        <w:t xml:space="preserve"> autobiographical nature</w:t>
      </w:r>
      <w:r w:rsidR="00FC3CED" w:rsidRPr="002E72E8">
        <w:rPr>
          <w:rFonts w:eastAsia="Times New Roman"/>
          <w:color w:val="000000" w:themeColor="text1"/>
          <w:shd w:val="clear" w:color="auto" w:fill="FFFFFF"/>
        </w:rPr>
        <w:t xml:space="preserve"> (Derek </w:t>
      </w:r>
      <w:proofErr w:type="spellStart"/>
      <w:r w:rsidR="00FC3CED" w:rsidRPr="002E72E8">
        <w:rPr>
          <w:rFonts w:eastAsia="Times New Roman"/>
          <w:color w:val="000000" w:themeColor="text1"/>
          <w:shd w:val="clear" w:color="auto" w:fill="FFFFFF"/>
        </w:rPr>
        <w:t>Jarman</w:t>
      </w:r>
      <w:proofErr w:type="spellEnd"/>
      <w:r w:rsidR="00FC3CED" w:rsidRPr="002E72E8">
        <w:rPr>
          <w:rFonts w:eastAsia="Times New Roman"/>
          <w:color w:val="000000" w:themeColor="text1"/>
          <w:shd w:val="clear" w:color="auto" w:fill="FFFFFF"/>
        </w:rPr>
        <w:t>, 2018)</w:t>
      </w:r>
      <w:r w:rsidR="00A552C8" w:rsidRPr="002E72E8">
        <w:rPr>
          <w:rFonts w:eastAsia="Times New Roman"/>
          <w:color w:val="000000" w:themeColor="text1"/>
          <w:shd w:val="clear" w:color="auto" w:fill="FFFFFF"/>
        </w:rPr>
        <w:t xml:space="preserve">. </w:t>
      </w:r>
      <w:proofErr w:type="spellStart"/>
      <w:r w:rsidR="00A552C8" w:rsidRPr="002E72E8">
        <w:rPr>
          <w:rFonts w:eastAsia="Times New Roman"/>
          <w:color w:val="000000" w:themeColor="text1"/>
          <w:shd w:val="clear" w:color="auto" w:fill="FFFFFF"/>
        </w:rPr>
        <w:t>Jarman’s</w:t>
      </w:r>
      <w:proofErr w:type="spellEnd"/>
      <w:r w:rsidR="00A552C8" w:rsidRPr="002E72E8">
        <w:rPr>
          <w:rFonts w:eastAsia="Times New Roman"/>
          <w:color w:val="000000" w:themeColor="text1"/>
          <w:shd w:val="clear" w:color="auto" w:fill="FFFFFF"/>
        </w:rPr>
        <w:t xml:space="preserve"> work being a vibrant representation for unity, visibility, equality and </w:t>
      </w:r>
      <w:r w:rsidR="00036DC7">
        <w:rPr>
          <w:rFonts w:eastAsia="Times New Roman"/>
          <w:color w:val="000000" w:themeColor="text1"/>
          <w:shd w:val="clear" w:color="auto" w:fill="FFFFFF"/>
        </w:rPr>
        <w:t xml:space="preserve">was </w:t>
      </w:r>
      <w:r w:rsidR="00A552C8" w:rsidRPr="002E72E8">
        <w:rPr>
          <w:rFonts w:eastAsia="Times New Roman"/>
          <w:color w:val="000000" w:themeColor="text1"/>
          <w:shd w:val="clear" w:color="auto" w:fill="FFFFFF"/>
        </w:rPr>
        <w:t xml:space="preserve">a way of registering and comprehending his declining health. </w:t>
      </w:r>
      <w:proofErr w:type="spellStart"/>
      <w:r w:rsidR="00CC26E6" w:rsidRPr="002E72E8">
        <w:rPr>
          <w:rFonts w:eastAsia="Times New Roman"/>
          <w:color w:val="000000" w:themeColor="text1"/>
          <w:shd w:val="clear" w:color="auto" w:fill="FFFFFF"/>
        </w:rPr>
        <w:t>Jarman</w:t>
      </w:r>
      <w:proofErr w:type="spellEnd"/>
      <w:r w:rsidR="003970AE" w:rsidRPr="002E72E8">
        <w:rPr>
          <w:rFonts w:eastAsia="Times New Roman"/>
          <w:color w:val="000000" w:themeColor="text1"/>
          <w:shd w:val="clear" w:color="auto" w:fill="FFFFFF"/>
        </w:rPr>
        <w:t xml:space="preserve"> was faced with his </w:t>
      </w:r>
      <w:r w:rsidR="001C30FC" w:rsidRPr="002E72E8">
        <w:rPr>
          <w:rFonts w:eastAsia="Times New Roman"/>
          <w:color w:val="000000" w:themeColor="text1"/>
          <w:shd w:val="clear" w:color="auto" w:fill="FFFFFF"/>
        </w:rPr>
        <w:t xml:space="preserve">HIV </w:t>
      </w:r>
      <w:r w:rsidR="003970AE" w:rsidRPr="002E72E8">
        <w:rPr>
          <w:rFonts w:eastAsia="Times New Roman"/>
          <w:color w:val="000000" w:themeColor="text1"/>
          <w:shd w:val="clear" w:color="auto" w:fill="FFFFFF"/>
        </w:rPr>
        <w:t>diagnosis in 1986 (Tate, 2022)</w:t>
      </w:r>
    </w:p>
    <w:p w14:paraId="3A989201" w14:textId="70437956" w:rsidR="00A52B3D" w:rsidRPr="002E72E8" w:rsidRDefault="003970AE" w:rsidP="002E72E8">
      <w:pPr>
        <w:spacing w:line="480" w:lineRule="auto"/>
        <w:jc w:val="both"/>
        <w:rPr>
          <w:rFonts w:eastAsia="Times New Roman"/>
          <w:i/>
          <w:color w:val="000000" w:themeColor="text1"/>
          <w:shd w:val="clear" w:color="auto" w:fill="FFFFFF"/>
        </w:rPr>
      </w:pPr>
      <w:r w:rsidRPr="002E72E8">
        <w:rPr>
          <w:rFonts w:eastAsia="Times New Roman"/>
          <w:color w:val="000000" w:themeColor="text1"/>
          <w:shd w:val="clear" w:color="auto" w:fill="FFFFFF"/>
        </w:rPr>
        <w:t>and rapidly became an, unapologetically, outspoken critic on homophobia during this time</w:t>
      </w:r>
      <w:r w:rsidR="00BB4BB7" w:rsidRPr="002E72E8">
        <w:rPr>
          <w:rFonts w:eastAsia="Times New Roman"/>
          <w:i/>
          <w:color w:val="000000" w:themeColor="text1"/>
          <w:shd w:val="clear" w:color="auto" w:fill="FFFFFF"/>
        </w:rPr>
        <w:t>, ‘</w:t>
      </w:r>
      <w:r w:rsidR="002B72CA" w:rsidRPr="002E72E8">
        <w:rPr>
          <w:rFonts w:eastAsia="Times New Roman"/>
          <w:i/>
          <w:color w:val="000000" w:themeColor="text1"/>
          <w:shd w:val="clear" w:color="auto" w:fill="FFFFFF"/>
        </w:rPr>
        <w:t>I thought: this is not true, then I realised the enormity. I had been pushed into yet another corner, this time for keeps</w:t>
      </w:r>
      <w:r w:rsidR="00BB4BB7" w:rsidRPr="002E72E8">
        <w:rPr>
          <w:rFonts w:eastAsia="Times New Roman"/>
          <w:i/>
          <w:color w:val="000000" w:themeColor="text1"/>
          <w:shd w:val="clear" w:color="auto" w:fill="FFFFFF"/>
        </w:rPr>
        <w:t>’.</w:t>
      </w:r>
      <w:r w:rsidR="002B72CA" w:rsidRPr="002E72E8">
        <w:rPr>
          <w:rFonts w:eastAsia="Times New Roman"/>
          <w:i/>
          <w:color w:val="000000" w:themeColor="text1"/>
          <w:shd w:val="clear" w:color="auto" w:fill="FFFFFF"/>
        </w:rPr>
        <w:t xml:space="preserve"> </w:t>
      </w:r>
      <w:r w:rsidR="00A52B3D" w:rsidRPr="002E72E8">
        <w:rPr>
          <w:rFonts w:eastAsia="Times New Roman"/>
          <w:color w:val="000000" w:themeColor="text1"/>
          <w:shd w:val="clear" w:color="auto" w:fill="FFFFFF"/>
        </w:rPr>
        <w:t xml:space="preserve">(Artuk.org, 2021). </w:t>
      </w:r>
    </w:p>
    <w:p w14:paraId="4A02617E" w14:textId="614BF8E7" w:rsidR="009D621A" w:rsidRPr="002E72E8" w:rsidRDefault="009D621A" w:rsidP="002E72E8">
      <w:pPr>
        <w:spacing w:line="480" w:lineRule="auto"/>
        <w:jc w:val="both"/>
        <w:rPr>
          <w:rFonts w:eastAsia="Times New Roman"/>
          <w:i/>
          <w:color w:val="000000" w:themeColor="text1"/>
        </w:rPr>
      </w:pPr>
    </w:p>
    <w:p w14:paraId="7FD27CC4" w14:textId="11F46D5D" w:rsidR="003970AE" w:rsidRPr="002E72E8" w:rsidRDefault="003970AE" w:rsidP="002E72E8">
      <w:pPr>
        <w:spacing w:line="480" w:lineRule="auto"/>
        <w:jc w:val="both"/>
        <w:rPr>
          <w:rFonts w:eastAsia="Times New Roman"/>
          <w:color w:val="000000" w:themeColor="text1"/>
          <w:shd w:val="clear" w:color="auto" w:fill="FFFFFF"/>
        </w:rPr>
      </w:pPr>
    </w:p>
    <w:p w14:paraId="23F540BB" w14:textId="65232B22" w:rsidR="001C30FC" w:rsidRPr="002E72E8" w:rsidRDefault="00F266A5" w:rsidP="002E72E8">
      <w:pPr>
        <w:spacing w:line="480" w:lineRule="auto"/>
        <w:jc w:val="both"/>
        <w:rPr>
          <w:rFonts w:eastAsia="Times New Roman"/>
          <w:color w:val="000000" w:themeColor="text1"/>
          <w:shd w:val="clear" w:color="auto" w:fill="FFFFFF"/>
        </w:rPr>
      </w:pPr>
      <w:r w:rsidRPr="002E72E8">
        <w:rPr>
          <w:noProof/>
          <w:color w:val="000000" w:themeColor="text1"/>
        </w:rPr>
        <w:lastRenderedPageBreak/>
        <mc:AlternateContent>
          <mc:Choice Requires="wps">
            <w:drawing>
              <wp:anchor distT="0" distB="0" distL="114300" distR="114300" simplePos="0" relativeHeight="251686912" behindDoc="0" locked="0" layoutInCell="1" allowOverlap="1" wp14:anchorId="7B6B8FA8" wp14:editId="48EB3A94">
                <wp:simplePos x="0" y="0"/>
                <wp:positionH relativeFrom="column">
                  <wp:posOffset>1198880</wp:posOffset>
                </wp:positionH>
                <wp:positionV relativeFrom="paragraph">
                  <wp:posOffset>5034280</wp:posOffset>
                </wp:positionV>
                <wp:extent cx="3197225" cy="345440"/>
                <wp:effectExtent l="0" t="0" r="3175" b="10160"/>
                <wp:wrapThrough wrapText="bothSides">
                  <wp:wrapPolygon edited="0">
                    <wp:start x="0" y="0"/>
                    <wp:lineTo x="0" y="20647"/>
                    <wp:lineTo x="21450" y="20647"/>
                    <wp:lineTo x="21450" y="0"/>
                    <wp:lineTo x="0" y="0"/>
                  </wp:wrapPolygon>
                </wp:wrapThrough>
                <wp:docPr id="9" name="Text Box 9"/>
                <wp:cNvGraphicFramePr/>
                <a:graphic xmlns:a="http://schemas.openxmlformats.org/drawingml/2006/main">
                  <a:graphicData uri="http://schemas.microsoft.com/office/word/2010/wordprocessingShape">
                    <wps:wsp>
                      <wps:cNvSpPr txBox="1"/>
                      <wps:spPr>
                        <a:xfrm>
                          <a:off x="0" y="0"/>
                          <a:ext cx="3197225" cy="345440"/>
                        </a:xfrm>
                        <a:prstGeom prst="rect">
                          <a:avLst/>
                        </a:prstGeom>
                        <a:solidFill>
                          <a:prstClr val="white"/>
                        </a:solidFill>
                        <a:ln>
                          <a:noFill/>
                        </a:ln>
                        <a:effectLst/>
                      </wps:spPr>
                      <wps:txbx>
                        <w:txbxContent>
                          <w:p w14:paraId="56875E77" w14:textId="13477EF1" w:rsidR="00210BDD" w:rsidRPr="00C14978" w:rsidRDefault="00210BDD" w:rsidP="00C14978">
                            <w:pPr>
                              <w:pStyle w:val="TableofFigures"/>
                              <w:jc w:val="center"/>
                              <w:rPr>
                                <w:caps w:val="0"/>
                                <w:color w:val="000000" w:themeColor="text1"/>
                                <w:sz w:val="21"/>
                              </w:rPr>
                            </w:pPr>
                            <w:bookmarkStart w:id="10" w:name="_Toc121583508"/>
                            <w:bookmarkStart w:id="11" w:name="_Toc121908042"/>
                            <w:r w:rsidRPr="00C14978">
                              <w:rPr>
                                <w:sz w:val="21"/>
                              </w:rPr>
                              <w:t xml:space="preserve">Figure </w:t>
                            </w:r>
                            <w:r w:rsidRPr="00C14978">
                              <w:rPr>
                                <w:sz w:val="21"/>
                              </w:rPr>
                              <w:fldChar w:fldCharType="begin"/>
                            </w:r>
                            <w:r w:rsidRPr="00C14978">
                              <w:rPr>
                                <w:sz w:val="21"/>
                              </w:rPr>
                              <w:instrText xml:space="preserve"> SEQ Figure \* ARABIC </w:instrText>
                            </w:r>
                            <w:r w:rsidRPr="00C14978">
                              <w:rPr>
                                <w:sz w:val="21"/>
                              </w:rPr>
                              <w:fldChar w:fldCharType="separate"/>
                            </w:r>
                            <w:r w:rsidRPr="00C14978">
                              <w:rPr>
                                <w:noProof/>
                                <w:sz w:val="21"/>
                              </w:rPr>
                              <w:t>2</w:t>
                            </w:r>
                            <w:r w:rsidRPr="00C14978">
                              <w:rPr>
                                <w:sz w:val="21"/>
                              </w:rPr>
                              <w:fldChar w:fldCharType="end"/>
                            </w:r>
                            <w:r w:rsidRPr="00C14978">
                              <w:rPr>
                                <w:sz w:val="21"/>
                              </w:rPr>
                              <w:t xml:space="preserve"> -</w:t>
                            </w:r>
                            <w:r w:rsidRPr="00C14978">
                              <w:rPr>
                                <w:caps w:val="0"/>
                                <w:color w:val="000000" w:themeColor="text1"/>
                                <w:sz w:val="21"/>
                              </w:rPr>
                              <w:t xml:space="preserve"> Derek </w:t>
                            </w:r>
                            <w:proofErr w:type="spellStart"/>
                            <w:r w:rsidRPr="00C14978">
                              <w:rPr>
                                <w:caps w:val="0"/>
                                <w:color w:val="000000" w:themeColor="text1"/>
                                <w:sz w:val="21"/>
                              </w:rPr>
                              <w:t>Jarman</w:t>
                            </w:r>
                            <w:proofErr w:type="spellEnd"/>
                            <w:r w:rsidRPr="00C14978">
                              <w:rPr>
                                <w:caps w:val="0"/>
                                <w:color w:val="000000" w:themeColor="text1"/>
                                <w:sz w:val="21"/>
                              </w:rPr>
                              <w:t>, (1987),</w:t>
                            </w:r>
                            <w:r w:rsidRPr="00C14978">
                              <w:rPr>
                                <w:sz w:val="21"/>
                              </w:rPr>
                              <w:t xml:space="preserve"> </w:t>
                            </w:r>
                            <w:r w:rsidRPr="00C14978">
                              <w:rPr>
                                <w:i/>
                                <w:caps w:val="0"/>
                                <w:color w:val="000000" w:themeColor="text1"/>
                                <w:sz w:val="21"/>
                              </w:rPr>
                              <w:t>Sowers and Reapers</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B8FA8" id="Text_x0020_Box_x0020_9" o:spid="_x0000_s1027" type="#_x0000_t202" style="position:absolute;left:0;text-align:left;margin-left:94.4pt;margin-top:396.4pt;width:251.75pt;height:27.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" stroked="f">
                <v:textbox inset="0,0,0,0">
                  <w:txbxContent>
                    <w:p w14:paraId="56875E77" w14:textId="13477EF1" w:rsidR="00210BDD" w:rsidRPr="00C14978" w:rsidRDefault="00210BDD" w:rsidP="00C14978">
                      <w:pPr>
                        <w:pStyle w:val="TableofFigures"/>
                        <w:jc w:val="center"/>
                        <w:rPr>
                          <w:caps w:val="0"/>
                          <w:color w:val="000000" w:themeColor="text1"/>
                          <w:sz w:val="21"/>
                        </w:rPr>
                      </w:pPr>
                      <w:bookmarkStart w:id="12" w:name="_Toc121583508"/>
                      <w:bookmarkStart w:id="13" w:name="_Toc121908042"/>
                      <w:r w:rsidRPr="00C14978">
                        <w:rPr>
                          <w:sz w:val="21"/>
                        </w:rPr>
                        <w:t xml:space="preserve">Figure </w:t>
                      </w:r>
                      <w:r w:rsidRPr="00C14978">
                        <w:rPr>
                          <w:sz w:val="21"/>
                        </w:rPr>
                        <w:fldChar w:fldCharType="begin"/>
                      </w:r>
                      <w:r w:rsidRPr="00C14978">
                        <w:rPr>
                          <w:sz w:val="21"/>
                        </w:rPr>
                        <w:instrText xml:space="preserve"> SEQ Figure \* ARABIC </w:instrText>
                      </w:r>
                      <w:r w:rsidRPr="00C14978">
                        <w:rPr>
                          <w:sz w:val="21"/>
                        </w:rPr>
                        <w:fldChar w:fldCharType="separate"/>
                      </w:r>
                      <w:r w:rsidRPr="00C14978">
                        <w:rPr>
                          <w:noProof/>
                          <w:sz w:val="21"/>
                        </w:rPr>
                        <w:t>2</w:t>
                      </w:r>
                      <w:r w:rsidRPr="00C14978">
                        <w:rPr>
                          <w:sz w:val="21"/>
                        </w:rPr>
                        <w:fldChar w:fldCharType="end"/>
                      </w:r>
                      <w:r w:rsidRPr="00C14978">
                        <w:rPr>
                          <w:sz w:val="21"/>
                        </w:rPr>
                        <w:t xml:space="preserve"> -</w:t>
                      </w:r>
                      <w:r w:rsidRPr="00C14978">
                        <w:rPr>
                          <w:caps w:val="0"/>
                          <w:color w:val="000000" w:themeColor="text1"/>
                          <w:sz w:val="21"/>
                        </w:rPr>
                        <w:t xml:space="preserve"> Derek </w:t>
                      </w:r>
                      <w:proofErr w:type="spellStart"/>
                      <w:r w:rsidRPr="00C14978">
                        <w:rPr>
                          <w:caps w:val="0"/>
                          <w:color w:val="000000" w:themeColor="text1"/>
                          <w:sz w:val="21"/>
                        </w:rPr>
                        <w:t>Jarman</w:t>
                      </w:r>
                      <w:proofErr w:type="spellEnd"/>
                      <w:r w:rsidRPr="00C14978">
                        <w:rPr>
                          <w:caps w:val="0"/>
                          <w:color w:val="000000" w:themeColor="text1"/>
                          <w:sz w:val="21"/>
                        </w:rPr>
                        <w:t>, (1987),</w:t>
                      </w:r>
                      <w:r w:rsidRPr="00C14978">
                        <w:rPr>
                          <w:sz w:val="21"/>
                        </w:rPr>
                        <w:t xml:space="preserve"> </w:t>
                      </w:r>
                      <w:r w:rsidRPr="00C14978">
                        <w:rPr>
                          <w:i/>
                          <w:caps w:val="0"/>
                          <w:color w:val="000000" w:themeColor="text1"/>
                          <w:sz w:val="21"/>
                        </w:rPr>
                        <w:t>Sowers and Reapers</w:t>
                      </w:r>
                      <w:bookmarkEnd w:id="12"/>
                      <w:bookmarkEnd w:id="13"/>
                    </w:p>
                  </w:txbxContent>
                </v:textbox>
                <w10:wrap type="through"/>
              </v:shape>
            </w:pict>
          </mc:Fallback>
        </mc:AlternateContent>
      </w:r>
      <w:r w:rsidRPr="002E72E8">
        <w:rPr>
          <w:rFonts w:eastAsia="Times New Roman"/>
          <w:noProof/>
          <w:color w:val="000000" w:themeColor="text1"/>
        </w:rPr>
        <w:drawing>
          <wp:anchor distT="0" distB="0" distL="114300" distR="114300" simplePos="0" relativeHeight="251685888" behindDoc="0" locked="0" layoutInCell="1" allowOverlap="1" wp14:anchorId="04B012CB" wp14:editId="7F2E73CA">
            <wp:simplePos x="0" y="0"/>
            <wp:positionH relativeFrom="column">
              <wp:posOffset>850900</wp:posOffset>
            </wp:positionH>
            <wp:positionV relativeFrom="paragraph">
              <wp:posOffset>-4733290</wp:posOffset>
            </wp:positionV>
            <wp:extent cx="4090035" cy="4733925"/>
            <wp:effectExtent l="0" t="0" r="0" b="0"/>
            <wp:wrapTopAndBottom/>
            <wp:docPr id="8" name="Picture 8" descr="owers and Re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wers and Reap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0035" cy="473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11656" w14:textId="2D31A8BD" w:rsidR="001C30FC" w:rsidRPr="002E72E8" w:rsidRDefault="001C30FC" w:rsidP="002E72E8">
      <w:pPr>
        <w:spacing w:line="480" w:lineRule="auto"/>
        <w:jc w:val="both"/>
        <w:rPr>
          <w:rFonts w:eastAsia="Times New Roman"/>
          <w:color w:val="000000" w:themeColor="text1"/>
          <w:shd w:val="clear" w:color="auto" w:fill="FFFFFF"/>
        </w:rPr>
      </w:pPr>
    </w:p>
    <w:p w14:paraId="6FFD8F1C" w14:textId="4138E5DC" w:rsidR="001C30FC" w:rsidRPr="002E72E8" w:rsidRDefault="001C30FC" w:rsidP="002E72E8">
      <w:pPr>
        <w:spacing w:line="480" w:lineRule="auto"/>
        <w:jc w:val="both"/>
        <w:rPr>
          <w:rFonts w:eastAsia="Times New Roman"/>
          <w:color w:val="000000" w:themeColor="text1"/>
          <w:shd w:val="clear" w:color="auto" w:fill="FFFFFF"/>
        </w:rPr>
      </w:pPr>
    </w:p>
    <w:p w14:paraId="782CD0EE" w14:textId="7BB38169" w:rsidR="00F266A5" w:rsidRPr="002E72E8" w:rsidRDefault="00F266A5" w:rsidP="002E72E8">
      <w:pPr>
        <w:spacing w:line="480" w:lineRule="auto"/>
        <w:jc w:val="both"/>
        <w:rPr>
          <w:rFonts w:eastAsia="Times New Roman"/>
          <w:color w:val="000000" w:themeColor="text1"/>
          <w:shd w:val="clear" w:color="auto" w:fill="FFFFFF"/>
        </w:rPr>
      </w:pPr>
    </w:p>
    <w:p w14:paraId="6F4ACF5F" w14:textId="7388CE40" w:rsidR="002722EA" w:rsidRPr="002E72E8" w:rsidRDefault="003970AE"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Sowers and Reapers (1987)</w:t>
      </w:r>
      <w:r w:rsidR="00471FCE" w:rsidRPr="002E72E8">
        <w:rPr>
          <w:rFonts w:eastAsia="Times New Roman"/>
          <w:color w:val="000000" w:themeColor="text1"/>
          <w:shd w:val="clear" w:color="auto" w:fill="FFFFFF"/>
        </w:rPr>
        <w:t xml:space="preserve"> was one of a series of ‘Black Paintings’, a wordplay on the string of works by Francisco Goya, whose subject correspondingly portrayed his bleak perspective of society</w:t>
      </w:r>
      <w:r w:rsidR="00991962" w:rsidRPr="002E72E8">
        <w:rPr>
          <w:rFonts w:eastAsia="Times New Roman"/>
          <w:color w:val="000000" w:themeColor="text1"/>
          <w:shd w:val="clear" w:color="auto" w:fill="FFFFFF"/>
        </w:rPr>
        <w:t xml:space="preserve"> (Phelan, 2019)</w:t>
      </w:r>
      <w:r w:rsidR="00471FCE" w:rsidRPr="002E72E8">
        <w:rPr>
          <w:rFonts w:eastAsia="Times New Roman"/>
          <w:color w:val="000000" w:themeColor="text1"/>
          <w:shd w:val="clear" w:color="auto" w:fill="FFFFFF"/>
        </w:rPr>
        <w:t xml:space="preserve">. </w:t>
      </w:r>
      <w:proofErr w:type="spellStart"/>
      <w:r w:rsidR="003D144F" w:rsidRPr="002E72E8">
        <w:rPr>
          <w:rFonts w:eastAsia="Times New Roman"/>
          <w:color w:val="000000" w:themeColor="text1"/>
          <w:shd w:val="clear" w:color="auto" w:fill="FFFFFF"/>
        </w:rPr>
        <w:t>Jarman’s</w:t>
      </w:r>
      <w:proofErr w:type="spellEnd"/>
      <w:r w:rsidR="00471FCE" w:rsidRPr="002E72E8">
        <w:rPr>
          <w:rFonts w:eastAsia="Times New Roman"/>
          <w:color w:val="000000" w:themeColor="text1"/>
          <w:shd w:val="clear" w:color="auto" w:fill="FFFFFF"/>
        </w:rPr>
        <w:t xml:space="preserve"> series of ‘black paintings’, was the formulation of a ‘rebellion’ against section 28, which prohibited the ‘promotion of homosexuality’</w:t>
      </w:r>
      <w:r w:rsidR="00991962" w:rsidRPr="002E72E8">
        <w:rPr>
          <w:rFonts w:eastAsia="Times New Roman"/>
          <w:color w:val="000000" w:themeColor="text1"/>
          <w:shd w:val="clear" w:color="auto" w:fill="FFFFFF"/>
        </w:rPr>
        <w:t xml:space="preserve"> (Education and the Law, 2014)</w:t>
      </w:r>
      <w:r w:rsidR="00471FCE" w:rsidRPr="002E72E8">
        <w:rPr>
          <w:rFonts w:eastAsia="Times New Roman"/>
          <w:color w:val="000000" w:themeColor="text1"/>
          <w:shd w:val="clear" w:color="auto" w:fill="FFFFFF"/>
        </w:rPr>
        <w:t xml:space="preserve">. </w:t>
      </w:r>
    </w:p>
    <w:p w14:paraId="1714DD1E" w14:textId="3AA93372" w:rsidR="001C30FC" w:rsidRPr="002E72E8" w:rsidRDefault="001C30FC" w:rsidP="002E72E8">
      <w:pPr>
        <w:spacing w:line="480" w:lineRule="auto"/>
        <w:jc w:val="both"/>
        <w:rPr>
          <w:rFonts w:eastAsia="Times New Roman"/>
          <w:color w:val="000000" w:themeColor="text1"/>
          <w:shd w:val="clear" w:color="auto" w:fill="FFFFFF"/>
        </w:rPr>
      </w:pPr>
    </w:p>
    <w:p w14:paraId="48CECFAF" w14:textId="0FC337CE" w:rsidR="003D144F" w:rsidRPr="002E72E8" w:rsidRDefault="003D144F" w:rsidP="002E72E8">
      <w:pPr>
        <w:spacing w:line="480" w:lineRule="auto"/>
        <w:jc w:val="both"/>
        <w:rPr>
          <w:rFonts w:eastAsia="Times New Roman"/>
          <w:color w:val="000000" w:themeColor="text1"/>
          <w:shd w:val="clear" w:color="auto" w:fill="FFFFFF"/>
        </w:rPr>
      </w:pPr>
    </w:p>
    <w:p w14:paraId="16737FDF" w14:textId="1E2CE5E5" w:rsidR="001C30FC" w:rsidRPr="002E72E8" w:rsidRDefault="001C30FC" w:rsidP="002E72E8">
      <w:pPr>
        <w:spacing w:line="480" w:lineRule="auto"/>
        <w:jc w:val="both"/>
        <w:rPr>
          <w:color w:val="000000" w:themeColor="text1"/>
        </w:rPr>
      </w:pPr>
    </w:p>
    <w:p w14:paraId="67FD5BC9" w14:textId="4C874732" w:rsidR="001C30FC" w:rsidRPr="002E72E8" w:rsidRDefault="00F266A5" w:rsidP="002E72E8">
      <w:pPr>
        <w:spacing w:line="480" w:lineRule="auto"/>
        <w:jc w:val="both"/>
        <w:rPr>
          <w:color w:val="000000" w:themeColor="text1"/>
        </w:rPr>
      </w:pPr>
      <w:r w:rsidRPr="002E72E8">
        <w:rPr>
          <w:noProof/>
          <w:color w:val="000000" w:themeColor="text1"/>
        </w:rPr>
        <w:lastRenderedPageBreak/>
        <mc:AlternateContent>
          <mc:Choice Requires="wps">
            <w:drawing>
              <wp:anchor distT="0" distB="0" distL="114300" distR="114300" simplePos="0" relativeHeight="251695104" behindDoc="0" locked="0" layoutInCell="1" allowOverlap="1" wp14:anchorId="7DBDA011" wp14:editId="6E9A3320">
                <wp:simplePos x="0" y="0"/>
                <wp:positionH relativeFrom="column">
                  <wp:posOffset>1082675</wp:posOffset>
                </wp:positionH>
                <wp:positionV relativeFrom="paragraph">
                  <wp:posOffset>4916170</wp:posOffset>
                </wp:positionV>
                <wp:extent cx="3607435" cy="288290"/>
                <wp:effectExtent l="0" t="0" r="0" b="0"/>
                <wp:wrapThrough wrapText="bothSides">
                  <wp:wrapPolygon edited="0">
                    <wp:start x="0" y="0"/>
                    <wp:lineTo x="0" y="19031"/>
                    <wp:lineTo x="21444" y="19031"/>
                    <wp:lineTo x="21444" y="0"/>
                    <wp:lineTo x="0" y="0"/>
                  </wp:wrapPolygon>
                </wp:wrapThrough>
                <wp:docPr id="18" name="Text Box 18"/>
                <wp:cNvGraphicFramePr/>
                <a:graphic xmlns:a="http://schemas.openxmlformats.org/drawingml/2006/main">
                  <a:graphicData uri="http://schemas.microsoft.com/office/word/2010/wordprocessingShape">
                    <wps:wsp>
                      <wps:cNvSpPr txBox="1"/>
                      <wps:spPr>
                        <a:xfrm>
                          <a:off x="0" y="0"/>
                          <a:ext cx="3607435" cy="288290"/>
                        </a:xfrm>
                        <a:prstGeom prst="rect">
                          <a:avLst/>
                        </a:prstGeom>
                        <a:solidFill>
                          <a:prstClr val="white"/>
                        </a:solidFill>
                        <a:ln>
                          <a:noFill/>
                        </a:ln>
                        <a:effectLst/>
                      </wps:spPr>
                      <wps:txbx>
                        <w:txbxContent>
                          <w:p w14:paraId="760BADA7" w14:textId="28966A5A" w:rsidR="00210BDD" w:rsidRPr="00C14978" w:rsidRDefault="00210BDD" w:rsidP="00C14978">
                            <w:pPr>
                              <w:pStyle w:val="TableofFigures"/>
                              <w:jc w:val="center"/>
                              <w:rPr>
                                <w:rFonts w:eastAsia="Times New Roman"/>
                                <w:i/>
                                <w:color w:val="222222"/>
                                <w:shd w:val="clear" w:color="auto" w:fill="FFFFFF"/>
                              </w:rPr>
                            </w:pPr>
                            <w:bookmarkStart w:id="14" w:name="_Toc121908043"/>
                            <w:r w:rsidRPr="00C14978">
                              <w:t xml:space="preserve">Figure </w:t>
                            </w:r>
                            <w:fldSimple w:instr=" SEQ Figure \* ARABIC ">
                              <w:r w:rsidRPr="00C14978">
                                <w:rPr>
                                  <w:noProof/>
                                </w:rPr>
                                <w:t>3</w:t>
                              </w:r>
                            </w:fldSimple>
                            <w:r w:rsidRPr="00C14978">
                              <w:t xml:space="preserve"> - </w:t>
                            </w:r>
                            <w:r w:rsidRPr="00C14978">
                              <w:rPr>
                                <w:caps w:val="0"/>
                              </w:rPr>
                              <w:t xml:space="preserve">Derek </w:t>
                            </w:r>
                            <w:proofErr w:type="spellStart"/>
                            <w:r w:rsidRPr="00C14978">
                              <w:rPr>
                                <w:caps w:val="0"/>
                              </w:rPr>
                              <w:t>Jarman</w:t>
                            </w:r>
                            <w:proofErr w:type="spellEnd"/>
                            <w:r w:rsidRPr="00C14978">
                              <w:rPr>
                                <w:caps w:val="0"/>
                              </w:rPr>
                              <w:t xml:space="preserve"> (1987), </w:t>
                            </w:r>
                            <w:r w:rsidRPr="00C14978">
                              <w:rPr>
                                <w:i/>
                                <w:caps w:val="0"/>
                              </w:rPr>
                              <w:t>Dead Man's Eyes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BDA011" id="Text_x0020_Box_x0020_18" o:spid="_x0000_s1028" type="#_x0000_t202" style="position:absolute;left:0;text-align:left;margin-left:85.25pt;margin-top:387.1pt;width:284.05pt;height:22.7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" stroked="f">
                <v:textbox inset="0,0,0,0">
                  <w:txbxContent>
                    <w:p w14:paraId="760BADA7" w14:textId="28966A5A" w:rsidR="00210BDD" w:rsidRPr="00C14978" w:rsidRDefault="00210BDD" w:rsidP="00C14978">
                      <w:pPr>
                        <w:pStyle w:val="TableofFigures"/>
                        <w:jc w:val="center"/>
                        <w:rPr>
                          <w:rFonts w:eastAsia="Times New Roman"/>
                          <w:i/>
                          <w:color w:val="222222"/>
                          <w:shd w:val="clear" w:color="auto" w:fill="FFFFFF"/>
                        </w:rPr>
                      </w:pPr>
                      <w:bookmarkStart w:id="15" w:name="_Toc121908043"/>
                      <w:r w:rsidRPr="00C14978">
                        <w:t xml:space="preserve">Figure </w:t>
                      </w:r>
                      <w:fldSimple w:instr=" SEQ Figure \* ARABIC ">
                        <w:r w:rsidRPr="00C14978">
                          <w:rPr>
                            <w:noProof/>
                          </w:rPr>
                          <w:t>3</w:t>
                        </w:r>
                      </w:fldSimple>
                      <w:r w:rsidRPr="00C14978">
                        <w:t xml:space="preserve"> - </w:t>
                      </w:r>
                      <w:r w:rsidRPr="00C14978">
                        <w:rPr>
                          <w:caps w:val="0"/>
                        </w:rPr>
                        <w:t xml:space="preserve">Derek </w:t>
                      </w:r>
                      <w:proofErr w:type="spellStart"/>
                      <w:r w:rsidRPr="00C14978">
                        <w:rPr>
                          <w:caps w:val="0"/>
                        </w:rPr>
                        <w:t>Jarman</w:t>
                      </w:r>
                      <w:proofErr w:type="spellEnd"/>
                      <w:r w:rsidRPr="00C14978">
                        <w:rPr>
                          <w:caps w:val="0"/>
                        </w:rPr>
                        <w:t xml:space="preserve"> (1987), </w:t>
                      </w:r>
                      <w:r w:rsidRPr="00C14978">
                        <w:rPr>
                          <w:i/>
                          <w:caps w:val="0"/>
                        </w:rPr>
                        <w:t>Dead Man's Eyes</w:t>
                      </w:r>
                      <w:bookmarkEnd w:id="15"/>
                    </w:p>
                  </w:txbxContent>
                </v:textbox>
                <w10:wrap type="through"/>
              </v:shape>
            </w:pict>
          </mc:Fallback>
        </mc:AlternateContent>
      </w:r>
      <w:r w:rsidRPr="002E72E8">
        <w:rPr>
          <w:rFonts w:eastAsia="Times New Roman"/>
          <w:noProof/>
          <w:color w:val="000000" w:themeColor="text1"/>
        </w:rPr>
        <w:drawing>
          <wp:anchor distT="0" distB="0" distL="114300" distR="114300" simplePos="0" relativeHeight="251682816" behindDoc="0" locked="0" layoutInCell="1" allowOverlap="1" wp14:anchorId="04285E14" wp14:editId="01E9086A">
            <wp:simplePos x="0" y="0"/>
            <wp:positionH relativeFrom="column">
              <wp:posOffset>850265</wp:posOffset>
            </wp:positionH>
            <wp:positionV relativeFrom="page">
              <wp:posOffset>1017270</wp:posOffset>
            </wp:positionV>
            <wp:extent cx="4001135" cy="4565015"/>
            <wp:effectExtent l="0" t="0" r="12065" b="6985"/>
            <wp:wrapTopAndBottom/>
            <wp:docPr id="10" name="Picture 10" descr="ead Man's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d Man's Ey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1135" cy="4565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C94972" w14:textId="2EECC67C" w:rsidR="00F266A5" w:rsidRPr="002E72E8" w:rsidRDefault="00F266A5" w:rsidP="002E72E8">
      <w:pPr>
        <w:spacing w:line="480" w:lineRule="auto"/>
        <w:jc w:val="both"/>
        <w:rPr>
          <w:color w:val="000000" w:themeColor="text1"/>
        </w:rPr>
      </w:pPr>
    </w:p>
    <w:p w14:paraId="44824AA9" w14:textId="613BBFA0" w:rsidR="00E36E8D" w:rsidRPr="002E72E8" w:rsidRDefault="000F0E13" w:rsidP="002E72E8">
      <w:pPr>
        <w:spacing w:line="480" w:lineRule="auto"/>
        <w:jc w:val="both"/>
        <w:rPr>
          <w:rFonts w:eastAsia="Times New Roman"/>
          <w:color w:val="000000" w:themeColor="text1"/>
        </w:rPr>
      </w:pPr>
      <w:r w:rsidRPr="002E72E8">
        <w:rPr>
          <w:color w:val="000000" w:themeColor="text1"/>
        </w:rPr>
        <w:t>The way in which the queer community stru</w:t>
      </w:r>
      <w:r w:rsidR="003D144F" w:rsidRPr="002E72E8">
        <w:rPr>
          <w:color w:val="000000" w:themeColor="text1"/>
        </w:rPr>
        <w:t>ggled in the 19</w:t>
      </w:r>
      <w:r w:rsidRPr="002E72E8">
        <w:rPr>
          <w:color w:val="000000" w:themeColor="text1"/>
        </w:rPr>
        <w:t xml:space="preserve">80s, has been instrumental in our understanding of these works </w:t>
      </w:r>
      <w:proofErr w:type="spellStart"/>
      <w:r w:rsidRPr="002E72E8">
        <w:rPr>
          <w:color w:val="000000" w:themeColor="text1"/>
        </w:rPr>
        <w:t>Jarman</w:t>
      </w:r>
      <w:proofErr w:type="spellEnd"/>
      <w:r w:rsidRPr="002E72E8">
        <w:rPr>
          <w:color w:val="000000" w:themeColor="text1"/>
        </w:rPr>
        <w:t xml:space="preserve"> produced. In particular, Dead Man’s Eyes (1987), </w:t>
      </w:r>
      <w:r w:rsidR="003D144F" w:rsidRPr="002E72E8">
        <w:rPr>
          <w:color w:val="000000" w:themeColor="text1"/>
        </w:rPr>
        <w:t xml:space="preserve">in which </w:t>
      </w:r>
      <w:proofErr w:type="spellStart"/>
      <w:r w:rsidRPr="002E72E8">
        <w:rPr>
          <w:color w:val="000000" w:themeColor="text1"/>
        </w:rPr>
        <w:t>Jarman</w:t>
      </w:r>
      <w:proofErr w:type="spellEnd"/>
      <w:r w:rsidRPr="002E72E8">
        <w:rPr>
          <w:color w:val="000000" w:themeColor="text1"/>
        </w:rPr>
        <w:t xml:space="preserve"> composed a far more significant piece of work in </w:t>
      </w:r>
      <w:r w:rsidR="003D144F" w:rsidRPr="002E72E8">
        <w:rPr>
          <w:color w:val="000000" w:themeColor="text1"/>
        </w:rPr>
        <w:t>response</w:t>
      </w:r>
      <w:r w:rsidRPr="002E72E8">
        <w:rPr>
          <w:color w:val="000000" w:themeColor="text1"/>
        </w:rPr>
        <w:t xml:space="preserve"> to the hostility. He </w:t>
      </w:r>
      <w:r w:rsidR="00036DC7">
        <w:rPr>
          <w:color w:val="000000" w:themeColor="text1"/>
        </w:rPr>
        <w:t xml:space="preserve">‘gestured’ </w:t>
      </w:r>
      <w:r w:rsidRPr="002E72E8">
        <w:rPr>
          <w:color w:val="000000" w:themeColor="text1"/>
        </w:rPr>
        <w:t>and impressed two gold coins into the painting. This was i</w:t>
      </w:r>
      <w:r w:rsidR="00036DC7">
        <w:rPr>
          <w:color w:val="000000" w:themeColor="text1"/>
        </w:rPr>
        <w:t>n reference and preceded to</w:t>
      </w:r>
      <w:r w:rsidR="003D144F" w:rsidRPr="002E72E8">
        <w:rPr>
          <w:color w:val="000000" w:themeColor="text1"/>
        </w:rPr>
        <w:t xml:space="preserve"> his sight </w:t>
      </w:r>
      <w:r w:rsidR="00036DC7">
        <w:rPr>
          <w:color w:val="000000" w:themeColor="text1"/>
        </w:rPr>
        <w:t xml:space="preserve">atrophy </w:t>
      </w:r>
      <w:r w:rsidR="00A96E8A" w:rsidRPr="002E72E8">
        <w:rPr>
          <w:rFonts w:eastAsia="Times New Roman"/>
          <w:color w:val="000000" w:themeColor="text1"/>
          <w:shd w:val="clear" w:color="auto" w:fill="FFFFFF"/>
        </w:rPr>
        <w:t>(Artuk.org, 2021)</w:t>
      </w:r>
      <w:r w:rsidR="00A96E8A" w:rsidRPr="002E72E8">
        <w:rPr>
          <w:rFonts w:eastAsia="Times New Roman"/>
          <w:color w:val="000000" w:themeColor="text1"/>
        </w:rPr>
        <w:t>.</w:t>
      </w:r>
      <w:r w:rsidR="003D144F" w:rsidRPr="002E72E8">
        <w:rPr>
          <w:color w:val="000000" w:themeColor="text1"/>
        </w:rPr>
        <w:t xml:space="preserve"> </w:t>
      </w:r>
      <w:r w:rsidR="00A041A9" w:rsidRPr="002E72E8">
        <w:rPr>
          <w:color w:val="000000" w:themeColor="text1"/>
        </w:rPr>
        <w:t xml:space="preserve">In addition, alluding to and possibly coming to terms with, the eventual realities of his diagnoses and progression to Aids, </w:t>
      </w:r>
      <w:proofErr w:type="spellStart"/>
      <w:r w:rsidR="00A041A9" w:rsidRPr="002E72E8">
        <w:rPr>
          <w:color w:val="000000" w:themeColor="text1"/>
        </w:rPr>
        <w:t>Jarman</w:t>
      </w:r>
      <w:proofErr w:type="spellEnd"/>
      <w:r w:rsidR="00A041A9" w:rsidRPr="002E72E8">
        <w:rPr>
          <w:color w:val="000000" w:themeColor="text1"/>
        </w:rPr>
        <w:t xml:space="preserve"> engraves into the impasto, ‘death is on things we see awake’, </w:t>
      </w:r>
      <w:r w:rsidR="00064B85" w:rsidRPr="002E72E8">
        <w:rPr>
          <w:color w:val="000000" w:themeColor="text1"/>
        </w:rPr>
        <w:t>perhaps in reference to the atrocities he had witnessed throughout his lifetime. This may not be limited to the HIV crisis, but also his interaction with environmental concerns.</w:t>
      </w:r>
    </w:p>
    <w:p w14:paraId="2C4C9576" w14:textId="77777777" w:rsidR="00A041A9" w:rsidRPr="002E72E8" w:rsidRDefault="00A041A9" w:rsidP="002E72E8">
      <w:pPr>
        <w:spacing w:line="480" w:lineRule="auto"/>
        <w:jc w:val="both"/>
        <w:rPr>
          <w:color w:val="000000" w:themeColor="text1"/>
        </w:rPr>
      </w:pPr>
    </w:p>
    <w:p w14:paraId="44F7A773" w14:textId="43C6CEFB" w:rsidR="00E36E8D" w:rsidRPr="002E72E8" w:rsidRDefault="00E36E8D" w:rsidP="002E72E8">
      <w:pPr>
        <w:spacing w:line="480" w:lineRule="auto"/>
        <w:jc w:val="both"/>
        <w:rPr>
          <w:color w:val="000000" w:themeColor="text1"/>
        </w:rPr>
      </w:pPr>
    </w:p>
    <w:p w14:paraId="4503544B" w14:textId="269764B5" w:rsidR="00E36E8D" w:rsidRPr="002E72E8" w:rsidRDefault="00E36E8D" w:rsidP="002E72E8">
      <w:pPr>
        <w:spacing w:line="480" w:lineRule="auto"/>
        <w:jc w:val="both"/>
        <w:rPr>
          <w:color w:val="000000" w:themeColor="text1"/>
        </w:rPr>
      </w:pPr>
      <w:proofErr w:type="spellStart"/>
      <w:r w:rsidRPr="002E72E8">
        <w:rPr>
          <w:color w:val="000000" w:themeColor="text1"/>
        </w:rPr>
        <w:t>Jarman</w:t>
      </w:r>
      <w:proofErr w:type="spellEnd"/>
      <w:r w:rsidRPr="002E72E8">
        <w:rPr>
          <w:color w:val="000000" w:themeColor="text1"/>
        </w:rPr>
        <w:t xml:space="preserve"> curated his work without the means o</w:t>
      </w:r>
      <w:r w:rsidR="00036DC7">
        <w:rPr>
          <w:color w:val="000000" w:themeColor="text1"/>
        </w:rPr>
        <w:t>f using ‘offensive’ materiality. The</w:t>
      </w:r>
      <w:r w:rsidR="00B05E29" w:rsidRPr="002E72E8">
        <w:rPr>
          <w:color w:val="000000" w:themeColor="text1"/>
        </w:rPr>
        <w:t xml:space="preserve"> contents of his practice follows that of Rom </w:t>
      </w:r>
      <w:proofErr w:type="spellStart"/>
      <w:r w:rsidR="00B05E29" w:rsidRPr="002E72E8">
        <w:rPr>
          <w:color w:val="000000" w:themeColor="text1"/>
        </w:rPr>
        <w:t>Athey’s</w:t>
      </w:r>
      <w:proofErr w:type="spellEnd"/>
      <w:r w:rsidR="00B05E29" w:rsidRPr="002E72E8">
        <w:rPr>
          <w:color w:val="000000" w:themeColor="text1"/>
        </w:rPr>
        <w:t xml:space="preserve">, a continuation of the similarity in struggle and oppression. Nonetheless, </w:t>
      </w:r>
      <w:proofErr w:type="spellStart"/>
      <w:r w:rsidR="00B05E29" w:rsidRPr="002E72E8">
        <w:rPr>
          <w:color w:val="000000" w:themeColor="text1"/>
        </w:rPr>
        <w:t>Jarman’s</w:t>
      </w:r>
      <w:proofErr w:type="spellEnd"/>
      <w:r w:rsidR="00B05E29" w:rsidRPr="002E72E8">
        <w:rPr>
          <w:color w:val="000000" w:themeColor="text1"/>
        </w:rPr>
        <w:t xml:space="preserve"> practice, in comparison, suffered fewer forms</w:t>
      </w:r>
      <w:r w:rsidR="00A96E8A" w:rsidRPr="002E72E8">
        <w:rPr>
          <w:color w:val="000000" w:themeColor="text1"/>
        </w:rPr>
        <w:t xml:space="preserve"> of censorship, when exhibiting.</w:t>
      </w:r>
    </w:p>
    <w:p w14:paraId="4A7B091A" w14:textId="004640CA" w:rsidR="005B288B" w:rsidRPr="002E72E8" w:rsidRDefault="005B288B" w:rsidP="002E72E8">
      <w:pPr>
        <w:spacing w:line="480" w:lineRule="auto"/>
        <w:jc w:val="both"/>
        <w:rPr>
          <w:color w:val="000000" w:themeColor="text1"/>
        </w:rPr>
      </w:pPr>
    </w:p>
    <w:p w14:paraId="6D1692E0" w14:textId="1453FB80" w:rsidR="001C30FC" w:rsidRPr="002E72E8" w:rsidRDefault="000A5529" w:rsidP="002E72E8">
      <w:pPr>
        <w:spacing w:line="480" w:lineRule="auto"/>
        <w:jc w:val="both"/>
        <w:rPr>
          <w:color w:val="000000" w:themeColor="text1"/>
        </w:rPr>
      </w:pPr>
      <w:r w:rsidRPr="002E72E8">
        <w:rPr>
          <w:color w:val="000000" w:themeColor="text1"/>
        </w:rPr>
        <w:t xml:space="preserve">The book, </w:t>
      </w:r>
      <w:r w:rsidRPr="002E72E8">
        <w:rPr>
          <w:i/>
          <w:color w:val="000000" w:themeColor="text1"/>
        </w:rPr>
        <w:t>‘Is it Art’</w:t>
      </w:r>
      <w:r w:rsidRPr="002E72E8">
        <w:rPr>
          <w:color w:val="000000" w:themeColor="text1"/>
        </w:rPr>
        <w:t xml:space="preserve"> by Cynthia Freeland offers the opinion that by today’s stan</w:t>
      </w:r>
      <w:r w:rsidR="00254D30">
        <w:rPr>
          <w:color w:val="000000" w:themeColor="text1"/>
        </w:rPr>
        <w:t>dard there is little merit in</w:t>
      </w:r>
      <w:r w:rsidRPr="002E72E8">
        <w:rPr>
          <w:color w:val="000000" w:themeColor="text1"/>
        </w:rPr>
        <w:t xml:space="preserve"> what constitutes</w:t>
      </w:r>
      <w:r w:rsidR="00F266A5" w:rsidRPr="002E72E8">
        <w:rPr>
          <w:color w:val="000000" w:themeColor="text1"/>
        </w:rPr>
        <w:t xml:space="preserve"> art, ‘</w:t>
      </w:r>
      <w:r w:rsidRPr="002E72E8">
        <w:rPr>
          <w:color w:val="000000" w:themeColor="text1"/>
        </w:rPr>
        <w:t>anything can be a work of art, given</w:t>
      </w:r>
      <w:r w:rsidR="00F266A5" w:rsidRPr="002E72E8">
        <w:rPr>
          <w:color w:val="000000" w:themeColor="text1"/>
        </w:rPr>
        <w:t xml:space="preserve"> the right situation and theory’</w:t>
      </w:r>
      <w:r w:rsidRPr="002E72E8">
        <w:rPr>
          <w:color w:val="000000" w:themeColor="text1"/>
        </w:rPr>
        <w:t xml:space="preserve"> (C, Freeland p.57)</w:t>
      </w:r>
      <w:r w:rsidR="00F266A5" w:rsidRPr="002E72E8">
        <w:rPr>
          <w:color w:val="000000" w:themeColor="text1"/>
        </w:rPr>
        <w:t>.</w:t>
      </w:r>
    </w:p>
    <w:p w14:paraId="3223832F" w14:textId="1AF3AFB2" w:rsidR="00873DB3" w:rsidRPr="002E72E8" w:rsidRDefault="005B288B" w:rsidP="002E72E8">
      <w:pPr>
        <w:jc w:val="both"/>
        <w:rPr>
          <w:rFonts w:eastAsia="Times New Roman"/>
          <w:color w:val="000000" w:themeColor="text1"/>
        </w:rPr>
      </w:pPr>
      <w:r w:rsidRPr="002E72E8">
        <w:rPr>
          <w:noProof/>
          <w:color w:val="000000" w:themeColor="text1"/>
          <w:sz w:val="20"/>
        </w:rPr>
        <mc:AlternateContent>
          <mc:Choice Requires="wps">
            <w:drawing>
              <wp:anchor distT="0" distB="0" distL="114300" distR="114300" simplePos="0" relativeHeight="251663360" behindDoc="0" locked="0" layoutInCell="1" allowOverlap="1" wp14:anchorId="67438B10" wp14:editId="4A116795">
                <wp:simplePos x="0" y="0"/>
                <wp:positionH relativeFrom="column">
                  <wp:posOffset>171450</wp:posOffset>
                </wp:positionH>
                <wp:positionV relativeFrom="page">
                  <wp:posOffset>7882890</wp:posOffset>
                </wp:positionV>
                <wp:extent cx="5431155" cy="458470"/>
                <wp:effectExtent l="0" t="0" r="4445" b="0"/>
                <wp:wrapSquare wrapText="bothSides"/>
                <wp:docPr id="5" name="Text Box 5"/>
                <wp:cNvGraphicFramePr/>
                <a:graphic xmlns:a="http://schemas.openxmlformats.org/drawingml/2006/main">
                  <a:graphicData uri="http://schemas.microsoft.com/office/word/2010/wordprocessingShape">
                    <wps:wsp>
                      <wps:cNvSpPr txBox="1"/>
                      <wps:spPr>
                        <a:xfrm>
                          <a:off x="0" y="0"/>
                          <a:ext cx="5431155" cy="458470"/>
                        </a:xfrm>
                        <a:prstGeom prst="rect">
                          <a:avLst/>
                        </a:prstGeom>
                        <a:solidFill>
                          <a:prstClr val="white"/>
                        </a:solidFill>
                        <a:ln>
                          <a:noFill/>
                        </a:ln>
                        <a:effectLst/>
                      </wps:spPr>
                      <wps:txbx>
                        <w:txbxContent>
                          <w:p w14:paraId="0AA5A8D1" w14:textId="77777777" w:rsidR="00210BDD" w:rsidRDefault="00210BDD" w:rsidP="00EB7CA6">
                            <w:pPr>
                              <w:pStyle w:val="TableofFigures"/>
                              <w:jc w:val="center"/>
                            </w:pPr>
                          </w:p>
                          <w:p w14:paraId="0D4425EE" w14:textId="038B0546" w:rsidR="00210BDD" w:rsidRPr="00C14978" w:rsidRDefault="00210BDD" w:rsidP="00EB7CA6">
                            <w:pPr>
                              <w:pStyle w:val="TableofFigures"/>
                              <w:jc w:val="center"/>
                              <w:rPr>
                                <w:i/>
                              </w:rPr>
                            </w:pPr>
                            <w:bookmarkStart w:id="16" w:name="_Toc121908044"/>
                            <w:r w:rsidRPr="00EB7CA6">
                              <w:t xml:space="preserve">Figure </w:t>
                            </w:r>
                            <w:r>
                              <w:t xml:space="preserve">4 </w:t>
                            </w:r>
                            <w:r w:rsidRPr="00EB7CA6">
                              <w:t>-</w:t>
                            </w:r>
                            <w:r w:rsidRPr="00C14978">
                              <w:rPr>
                                <w:caps w:val="0"/>
                                <w:color w:val="000000" w:themeColor="text1"/>
                                <w:sz w:val="22"/>
                                <w:szCs w:val="22"/>
                              </w:rPr>
                              <w:t xml:space="preserve"> Andrés Serrano</w:t>
                            </w:r>
                            <w:r>
                              <w:rPr>
                                <w:caps w:val="0"/>
                                <w:color w:val="000000" w:themeColor="text1"/>
                                <w:sz w:val="22"/>
                                <w:szCs w:val="22"/>
                              </w:rPr>
                              <w:t xml:space="preserve"> (1990),</w:t>
                            </w:r>
                            <w:r w:rsidRPr="00C14978">
                              <w:rPr>
                                <w:caps w:val="0"/>
                                <w:color w:val="000000" w:themeColor="text1"/>
                                <w:sz w:val="22"/>
                                <w:szCs w:val="22"/>
                              </w:rPr>
                              <w:t xml:space="preserve"> </w:t>
                            </w:r>
                            <w:r w:rsidRPr="00C14978">
                              <w:rPr>
                                <w:i/>
                                <w:caps w:val="0"/>
                                <w:color w:val="000000" w:themeColor="text1"/>
                                <w:sz w:val="22"/>
                                <w:szCs w:val="22"/>
                              </w:rPr>
                              <w:t>Semen and Blood VI</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438B10" id="Text_x0020_Box_x0020_5" o:spid="_x0000_s1029" type="#_x0000_t202" style="position:absolute;left:0;text-align:left;margin-left:13.5pt;margin-top:620.7pt;width:427.65pt;height:36.1pt;z-index:251663360;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" stroked="f">
                <v:textbox inset="0,0,0,0">
                  <w:txbxContent>
                    <w:p w14:paraId="0AA5A8D1" w14:textId="77777777" w:rsidR="00210BDD" w:rsidRDefault="00210BDD" w:rsidP="00EB7CA6">
                      <w:pPr>
                        <w:pStyle w:val="TableofFigures"/>
                        <w:jc w:val="center"/>
                      </w:pPr>
                    </w:p>
                    <w:p w14:paraId="0D4425EE" w14:textId="038B0546" w:rsidR="00210BDD" w:rsidRPr="00C14978" w:rsidRDefault="00210BDD" w:rsidP="00EB7CA6">
                      <w:pPr>
                        <w:pStyle w:val="TableofFigures"/>
                        <w:jc w:val="center"/>
                        <w:rPr>
                          <w:i/>
                        </w:rPr>
                      </w:pPr>
                      <w:bookmarkStart w:id="17" w:name="_Toc121908044"/>
                      <w:r w:rsidRPr="00EB7CA6">
                        <w:t xml:space="preserve">Figure </w:t>
                      </w:r>
                      <w:r>
                        <w:t xml:space="preserve">4 </w:t>
                      </w:r>
                      <w:r w:rsidRPr="00EB7CA6">
                        <w:t>-</w:t>
                      </w:r>
                      <w:r w:rsidRPr="00C14978">
                        <w:rPr>
                          <w:caps w:val="0"/>
                          <w:color w:val="000000" w:themeColor="text1"/>
                          <w:sz w:val="22"/>
                          <w:szCs w:val="22"/>
                        </w:rPr>
                        <w:t xml:space="preserve"> Andrés Serrano</w:t>
                      </w:r>
                      <w:r>
                        <w:rPr>
                          <w:caps w:val="0"/>
                          <w:color w:val="000000" w:themeColor="text1"/>
                          <w:sz w:val="22"/>
                          <w:szCs w:val="22"/>
                        </w:rPr>
                        <w:t xml:space="preserve"> (1990),</w:t>
                      </w:r>
                      <w:r w:rsidRPr="00C14978">
                        <w:rPr>
                          <w:caps w:val="0"/>
                          <w:color w:val="000000" w:themeColor="text1"/>
                          <w:sz w:val="22"/>
                          <w:szCs w:val="22"/>
                        </w:rPr>
                        <w:t xml:space="preserve"> </w:t>
                      </w:r>
                      <w:r w:rsidRPr="00C14978">
                        <w:rPr>
                          <w:i/>
                          <w:caps w:val="0"/>
                          <w:color w:val="000000" w:themeColor="text1"/>
                          <w:sz w:val="22"/>
                          <w:szCs w:val="22"/>
                        </w:rPr>
                        <w:t>Semen and Blood VI</w:t>
                      </w:r>
                      <w:bookmarkEnd w:id="17"/>
                    </w:p>
                  </w:txbxContent>
                </v:textbox>
                <w10:wrap type="square" anchory="page"/>
              </v:shape>
            </w:pict>
          </mc:Fallback>
        </mc:AlternateContent>
      </w:r>
      <w:r w:rsidRPr="002E72E8">
        <w:rPr>
          <w:rFonts w:eastAsia="Times New Roman"/>
          <w:noProof/>
          <w:color w:val="000000" w:themeColor="text1"/>
        </w:rPr>
        <w:drawing>
          <wp:anchor distT="0" distB="0" distL="114300" distR="114300" simplePos="0" relativeHeight="251660288" behindDoc="0" locked="0" layoutInCell="1" allowOverlap="1" wp14:anchorId="1F71BAA8" wp14:editId="3506344E">
            <wp:simplePos x="0" y="0"/>
            <wp:positionH relativeFrom="column">
              <wp:posOffset>166370</wp:posOffset>
            </wp:positionH>
            <wp:positionV relativeFrom="page">
              <wp:posOffset>4341495</wp:posOffset>
            </wp:positionV>
            <wp:extent cx="5431155" cy="3583940"/>
            <wp:effectExtent l="0" t="0" r="4445" b="0"/>
            <wp:wrapSquare wrapText="bothSides"/>
            <wp:docPr id="3" name="Picture 3" descr="rtwork by Andrés Serrano, Blood + Semen V, 1990, Made of dye-b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twork by Andrés Serrano, Blood + Semen V, 1990, Made of dye-ble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1155" cy="3583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769ABD" w14:textId="22E5A222" w:rsidR="00625253" w:rsidRPr="002E72E8" w:rsidRDefault="00625253" w:rsidP="002E72E8">
      <w:pPr>
        <w:pStyle w:val="fixed"/>
        <w:shd w:val="clear" w:color="auto" w:fill="FFFFFF"/>
        <w:spacing w:before="0" w:beforeAutospacing="0" w:line="480" w:lineRule="auto"/>
        <w:jc w:val="both"/>
        <w:rPr>
          <w:color w:val="000000" w:themeColor="text1"/>
        </w:rPr>
      </w:pPr>
    </w:p>
    <w:p w14:paraId="231B0C38" w14:textId="0DFAC632" w:rsidR="00625253" w:rsidRPr="002E72E8" w:rsidRDefault="00625253" w:rsidP="002E72E8">
      <w:pPr>
        <w:pStyle w:val="fixed"/>
        <w:shd w:val="clear" w:color="auto" w:fill="FFFFFF"/>
        <w:spacing w:before="0" w:beforeAutospacing="0" w:line="480" w:lineRule="auto"/>
        <w:jc w:val="both"/>
        <w:rPr>
          <w:color w:val="000000" w:themeColor="text1"/>
        </w:rPr>
      </w:pPr>
    </w:p>
    <w:p w14:paraId="33ACAC85" w14:textId="3B0BF10B" w:rsidR="00B93E81" w:rsidRPr="002E72E8" w:rsidRDefault="00B26D03" w:rsidP="002E72E8">
      <w:pPr>
        <w:spacing w:line="480" w:lineRule="auto"/>
        <w:jc w:val="both"/>
        <w:rPr>
          <w:rFonts w:eastAsia="Times New Roman"/>
          <w:color w:val="000000" w:themeColor="text1"/>
          <w:shd w:val="clear" w:color="auto" w:fill="FFFFFF"/>
        </w:rPr>
      </w:pPr>
      <w:r w:rsidRPr="002E72E8">
        <w:rPr>
          <w:color w:val="000000" w:themeColor="text1"/>
        </w:rPr>
        <w:lastRenderedPageBreak/>
        <w:t xml:space="preserve">Analogously, at the height of the AIDS crisis, Blood and Semen V (1990), produced by Andres Serrano, reduced the life and death cycle to a mixture of two biological fluids as seen through a microscope </w:t>
      </w:r>
      <w:r w:rsidR="00253D82" w:rsidRPr="002E72E8">
        <w:rPr>
          <w:rFonts w:eastAsia="Times New Roman"/>
          <w:color w:val="000000" w:themeColor="text1"/>
          <w:shd w:val="clear" w:color="auto" w:fill="FFFFFF"/>
        </w:rPr>
        <w:t>(C, Freeland, 2001</w:t>
      </w:r>
      <w:r w:rsidR="00B93E81" w:rsidRPr="002E72E8">
        <w:rPr>
          <w:rFonts w:eastAsia="Times New Roman"/>
          <w:color w:val="000000" w:themeColor="text1"/>
          <w:shd w:val="clear" w:color="auto" w:fill="FFFFFF"/>
        </w:rPr>
        <w:t>).</w:t>
      </w:r>
    </w:p>
    <w:p w14:paraId="7925911A" w14:textId="78CF7911" w:rsidR="00B26D03" w:rsidRPr="002E72E8" w:rsidRDefault="00B26D03" w:rsidP="002E72E8">
      <w:pPr>
        <w:spacing w:line="480" w:lineRule="auto"/>
        <w:jc w:val="both"/>
        <w:rPr>
          <w:rFonts w:eastAsia="Times New Roman"/>
          <w:color w:val="000000" w:themeColor="text1"/>
        </w:rPr>
      </w:pPr>
      <w:r w:rsidRPr="002E72E8">
        <w:rPr>
          <w:color w:val="000000" w:themeColor="text1"/>
        </w:rPr>
        <w:t>Serrano created a ‘self-referential aesthetic’ by repurposing the body and its fluids as material in this abstract work. A work carrying the properties of both construction and destruction, portrayed in an elegant picture. Serrano was not looking to cause contention, but rather to investigate the aesthetic effects that human fluids might have when shot in photographic portraits. The result of this novel technique is a melancholy rendition of sacred iconography. Which appears, relevant in this series of work, incorporating the use of religious figurines captured submerged in an array of bodily fluids, including that of blood and semen</w:t>
      </w:r>
      <w:r w:rsidR="00B93E81" w:rsidRPr="002E72E8">
        <w:rPr>
          <w:color w:val="000000" w:themeColor="text1"/>
        </w:rPr>
        <w:t xml:space="preserve">. </w:t>
      </w:r>
    </w:p>
    <w:p w14:paraId="125911C3" w14:textId="1BA40099" w:rsidR="00CC488B" w:rsidRPr="002E72E8" w:rsidRDefault="00CC488B" w:rsidP="002E72E8">
      <w:pPr>
        <w:pStyle w:val="fixed"/>
        <w:shd w:val="clear" w:color="auto" w:fill="FFFFFF"/>
        <w:spacing w:before="0" w:beforeAutospacing="0" w:line="480" w:lineRule="auto"/>
        <w:jc w:val="both"/>
        <w:rPr>
          <w:color w:val="000000" w:themeColor="text1"/>
        </w:rPr>
      </w:pPr>
    </w:p>
    <w:p w14:paraId="03A3E235" w14:textId="7C9D4F7D" w:rsidR="00F266A5" w:rsidRPr="002E72E8" w:rsidRDefault="00F266A5" w:rsidP="002E72E8">
      <w:pPr>
        <w:pStyle w:val="fixed"/>
        <w:shd w:val="clear" w:color="auto" w:fill="FFFFFF"/>
        <w:spacing w:before="0" w:beforeAutospacing="0" w:line="480" w:lineRule="auto"/>
        <w:jc w:val="both"/>
        <w:rPr>
          <w:color w:val="000000" w:themeColor="text1"/>
        </w:rPr>
      </w:pPr>
    </w:p>
    <w:p w14:paraId="62F2FEF0" w14:textId="3E0B84C8" w:rsidR="003874E4" w:rsidRPr="002E72E8" w:rsidRDefault="00B93E81" w:rsidP="002E72E8">
      <w:pPr>
        <w:pStyle w:val="fixed"/>
        <w:shd w:val="clear" w:color="auto" w:fill="FFFFFF"/>
        <w:spacing w:before="0" w:beforeAutospacing="0" w:line="480" w:lineRule="auto"/>
        <w:jc w:val="both"/>
        <w:rPr>
          <w:color w:val="000000" w:themeColor="text1"/>
        </w:rPr>
      </w:pPr>
      <w:r w:rsidRPr="002E72E8">
        <w:rPr>
          <w:noProof/>
          <w:color w:val="000000" w:themeColor="text1"/>
        </w:rPr>
        <mc:AlternateContent>
          <mc:Choice Requires="wps">
            <w:drawing>
              <wp:anchor distT="0" distB="0" distL="114300" distR="114300" simplePos="0" relativeHeight="251693056" behindDoc="0" locked="0" layoutInCell="1" allowOverlap="1" wp14:anchorId="381CC5C8" wp14:editId="689DC046">
                <wp:simplePos x="0" y="0"/>
                <wp:positionH relativeFrom="column">
                  <wp:posOffset>-166370</wp:posOffset>
                </wp:positionH>
                <wp:positionV relativeFrom="paragraph">
                  <wp:posOffset>3319780</wp:posOffset>
                </wp:positionV>
                <wp:extent cx="2061210" cy="51689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061210" cy="516890"/>
                        </a:xfrm>
                        <a:prstGeom prst="rect">
                          <a:avLst/>
                        </a:prstGeom>
                        <a:solidFill>
                          <a:prstClr val="white"/>
                        </a:solidFill>
                        <a:ln>
                          <a:noFill/>
                        </a:ln>
                        <a:effectLst/>
                      </wps:spPr>
                      <wps:txbx>
                        <w:txbxContent>
                          <w:p w14:paraId="47FB3422" w14:textId="541801AD" w:rsidR="00210BDD" w:rsidRPr="003874E4" w:rsidRDefault="00210BDD" w:rsidP="00DC459E">
                            <w:pPr>
                              <w:pStyle w:val="TableofFigures"/>
                              <w:rPr>
                                <w:caps w:val="0"/>
                                <w:color w:val="373A3C"/>
                              </w:rPr>
                            </w:pPr>
                            <w:bookmarkStart w:id="18" w:name="_Toc121908046"/>
                            <w:r w:rsidRPr="003874E4">
                              <w:t>Figure 5</w:t>
                            </w:r>
                            <w:r w:rsidRPr="003874E4">
                              <w:rPr>
                                <w:caps w:val="0"/>
                              </w:rPr>
                              <w:t xml:space="preserve"> - Andres Serrano (1990), </w:t>
                            </w:r>
                            <w:r w:rsidRPr="003874E4">
                              <w:rPr>
                                <w:i/>
                                <w:caps w:val="0"/>
                              </w:rPr>
                              <w:t>Dante’s Inferno.</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1CC5C8" id="Text_x0020_Box_x0020_13" o:spid="_x0000_s1030" type="#_x0000_t202" style="position:absolute;left:0;text-align:left;margin-left:-13.1pt;margin-top:261.4pt;width:162.3pt;height:40.7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" stroked="f">
                <v:textbox inset="0,0,0,0">
                  <w:txbxContent>
                    <w:p w14:paraId="47FB3422" w14:textId="541801AD" w:rsidR="00210BDD" w:rsidRPr="003874E4" w:rsidRDefault="00210BDD" w:rsidP="00DC459E">
                      <w:pPr>
                        <w:pStyle w:val="TableofFigures"/>
                        <w:rPr>
                          <w:caps w:val="0"/>
                          <w:color w:val="373A3C"/>
                        </w:rPr>
                      </w:pPr>
                      <w:bookmarkStart w:id="19" w:name="_Toc121908046"/>
                      <w:r w:rsidRPr="003874E4">
                        <w:t>Figure 5</w:t>
                      </w:r>
                      <w:r w:rsidRPr="003874E4">
                        <w:rPr>
                          <w:caps w:val="0"/>
                        </w:rPr>
                        <w:t xml:space="preserve"> - Andres Serrano (1990), </w:t>
                      </w:r>
                      <w:r w:rsidRPr="003874E4">
                        <w:rPr>
                          <w:i/>
                          <w:caps w:val="0"/>
                        </w:rPr>
                        <w:t>Dante’s Inferno.</w:t>
                      </w:r>
                      <w:bookmarkEnd w:id="19"/>
                    </w:p>
                  </w:txbxContent>
                </v:textbox>
                <w10:wrap type="square"/>
              </v:shape>
            </w:pict>
          </mc:Fallback>
        </mc:AlternateContent>
      </w:r>
      <w:r w:rsidRPr="002E72E8">
        <w:rPr>
          <w:rFonts w:eastAsia="Times New Roman"/>
          <w:noProof/>
          <w:color w:val="000000" w:themeColor="text1"/>
        </w:rPr>
        <w:drawing>
          <wp:anchor distT="0" distB="0" distL="114300" distR="114300" simplePos="0" relativeHeight="251661312" behindDoc="0" locked="0" layoutInCell="1" allowOverlap="1" wp14:anchorId="322CA7FD" wp14:editId="26355F82">
            <wp:simplePos x="0" y="0"/>
            <wp:positionH relativeFrom="column">
              <wp:posOffset>1995805</wp:posOffset>
            </wp:positionH>
            <wp:positionV relativeFrom="page">
              <wp:posOffset>5721350</wp:posOffset>
            </wp:positionV>
            <wp:extent cx="3970655" cy="2647315"/>
            <wp:effectExtent l="0" t="0" r="0" b="0"/>
            <wp:wrapSquare wrapText="bothSides"/>
            <wp:docPr id="4" name="Picture 4" descr="rtwork by Andrés Serrano, Semen and Blood III, Made of Ciba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twork by Andrés Serrano, Semen and Blood III, Made of Cibachrom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0655" cy="2647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2E8">
        <w:rPr>
          <w:rFonts w:eastAsia="Times New Roman"/>
          <w:noProof/>
          <w:color w:val="000000" w:themeColor="text1"/>
        </w:rPr>
        <w:drawing>
          <wp:anchor distT="0" distB="0" distL="114300" distR="114300" simplePos="0" relativeHeight="251659264" behindDoc="0" locked="0" layoutInCell="1" allowOverlap="1" wp14:anchorId="3CB7EBBA" wp14:editId="1D1ABF9B">
            <wp:simplePos x="0" y="0"/>
            <wp:positionH relativeFrom="column">
              <wp:posOffset>-185420</wp:posOffset>
            </wp:positionH>
            <wp:positionV relativeFrom="page">
              <wp:posOffset>5612130</wp:posOffset>
            </wp:positionV>
            <wp:extent cx="2061210" cy="2967355"/>
            <wp:effectExtent l="0" t="0" r="0" b="4445"/>
            <wp:wrapSquare wrapText="bothSides"/>
            <wp:docPr id="2" name="Picture 2" descr="ndrés Serrano | Semen and Blood III (1990) | Mutual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rés Serrano | Semen and Blood III (1990) | Mutual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1210" cy="2967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72E8">
        <w:rPr>
          <w:noProof/>
          <w:color w:val="000000" w:themeColor="text1"/>
        </w:rPr>
        <mc:AlternateContent>
          <mc:Choice Requires="wps">
            <w:drawing>
              <wp:anchor distT="0" distB="0" distL="114300" distR="114300" simplePos="0" relativeHeight="251669504" behindDoc="0" locked="0" layoutInCell="1" allowOverlap="1" wp14:anchorId="47059BF2" wp14:editId="00F04885">
                <wp:simplePos x="0" y="0"/>
                <wp:positionH relativeFrom="column">
                  <wp:posOffset>2227580</wp:posOffset>
                </wp:positionH>
                <wp:positionV relativeFrom="paragraph">
                  <wp:posOffset>3091180</wp:posOffset>
                </wp:positionV>
                <wp:extent cx="3662045" cy="225425"/>
                <wp:effectExtent l="0" t="0" r="0" b="3175"/>
                <wp:wrapSquare wrapText="bothSides"/>
                <wp:docPr id="6" name="Text Box 6"/>
                <wp:cNvGraphicFramePr/>
                <a:graphic xmlns:a="http://schemas.openxmlformats.org/drawingml/2006/main">
                  <a:graphicData uri="http://schemas.microsoft.com/office/word/2010/wordprocessingShape">
                    <wps:wsp>
                      <wps:cNvSpPr txBox="1"/>
                      <wps:spPr>
                        <a:xfrm>
                          <a:off x="0" y="0"/>
                          <a:ext cx="3662045" cy="225425"/>
                        </a:xfrm>
                        <a:prstGeom prst="rect">
                          <a:avLst/>
                        </a:prstGeom>
                        <a:solidFill>
                          <a:prstClr val="white"/>
                        </a:solidFill>
                        <a:ln>
                          <a:noFill/>
                        </a:ln>
                        <a:effectLst/>
                      </wps:spPr>
                      <wps:txbx>
                        <w:txbxContent>
                          <w:p w14:paraId="29BD351D" w14:textId="5BA2DC7D" w:rsidR="00210BDD" w:rsidRPr="003874E4" w:rsidRDefault="00210BDD" w:rsidP="00EB7CA6">
                            <w:pPr>
                              <w:pStyle w:val="TableofFigures"/>
                              <w:jc w:val="center"/>
                            </w:pPr>
                            <w:bookmarkStart w:id="20" w:name="_Toc121908045"/>
                            <w:r w:rsidRPr="003874E4">
                              <w:t>Figure 6 -</w:t>
                            </w:r>
                            <w:r w:rsidRPr="003874E4">
                              <w:rPr>
                                <w:caps w:val="0"/>
                                <w:color w:val="000000" w:themeColor="text1"/>
                              </w:rPr>
                              <w:t xml:space="preserve">  Andrés Serrano</w:t>
                            </w:r>
                            <w:r w:rsidRPr="003874E4">
                              <w:t xml:space="preserve">, (1990), </w:t>
                            </w:r>
                            <w:r w:rsidRPr="003874E4">
                              <w:rPr>
                                <w:i/>
                                <w:caps w:val="0"/>
                                <w:color w:val="000000" w:themeColor="text1"/>
                              </w:rPr>
                              <w:t>Semen and Blood III</w:t>
                            </w:r>
                            <w:bookmarkEnd w:id="20"/>
                          </w:p>
                          <w:p w14:paraId="270559F3" w14:textId="2FF6CA57" w:rsidR="00210BDD" w:rsidRPr="00B26D03" w:rsidRDefault="00210BDD" w:rsidP="00EB7CA6">
                            <w:pPr>
                              <w:pStyle w:val="TableofFigures"/>
                              <w:rPr>
                                <w:rFonts w:eastAsia="Times New Roman"/>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059BF2" id="Text_x0020_Box_x0020_6" o:spid="_x0000_s1031" type="#_x0000_t202" style="position:absolute;left:0;text-align:left;margin-left:175.4pt;margin-top:243.4pt;width:288.35pt;height:1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" stroked="f">
                <v:textbox inset="0,0,0,0">
                  <w:txbxContent>
                    <w:p w14:paraId="29BD351D" w14:textId="5BA2DC7D" w:rsidR="00210BDD" w:rsidRPr="003874E4" w:rsidRDefault="00210BDD" w:rsidP="00EB7CA6">
                      <w:pPr>
                        <w:pStyle w:val="TableofFigures"/>
                        <w:jc w:val="center"/>
                      </w:pPr>
                      <w:bookmarkStart w:id="21" w:name="_Toc121908045"/>
                      <w:r w:rsidRPr="003874E4">
                        <w:t>Figure 6 -</w:t>
                      </w:r>
                      <w:r w:rsidRPr="003874E4">
                        <w:rPr>
                          <w:caps w:val="0"/>
                          <w:color w:val="000000" w:themeColor="text1"/>
                        </w:rPr>
                        <w:t xml:space="preserve">  Andrés Serrano</w:t>
                      </w:r>
                      <w:r w:rsidRPr="003874E4">
                        <w:t xml:space="preserve">, (1990), </w:t>
                      </w:r>
                      <w:r w:rsidRPr="003874E4">
                        <w:rPr>
                          <w:i/>
                          <w:caps w:val="0"/>
                          <w:color w:val="000000" w:themeColor="text1"/>
                        </w:rPr>
                        <w:t>Semen and Blood III</w:t>
                      </w:r>
                      <w:bookmarkEnd w:id="21"/>
                    </w:p>
                    <w:p w14:paraId="270559F3" w14:textId="2FF6CA57" w:rsidR="00210BDD" w:rsidRPr="00B26D03" w:rsidRDefault="00210BDD" w:rsidP="00EB7CA6">
                      <w:pPr>
                        <w:pStyle w:val="TableofFigures"/>
                        <w:rPr>
                          <w:rFonts w:eastAsia="Times New Roman"/>
                          <w:noProof/>
                        </w:rPr>
                      </w:pPr>
                    </w:p>
                  </w:txbxContent>
                </v:textbox>
                <w10:wrap type="square"/>
              </v:shape>
            </w:pict>
          </mc:Fallback>
        </mc:AlternateContent>
      </w:r>
    </w:p>
    <w:p w14:paraId="447224B7" w14:textId="77777777" w:rsidR="005B288B" w:rsidRPr="002E72E8" w:rsidRDefault="005B288B" w:rsidP="002E72E8">
      <w:pPr>
        <w:pStyle w:val="fixed"/>
        <w:shd w:val="clear" w:color="auto" w:fill="FFFFFF"/>
        <w:spacing w:before="0" w:beforeAutospacing="0" w:line="480" w:lineRule="auto"/>
        <w:jc w:val="both"/>
        <w:rPr>
          <w:color w:val="000000" w:themeColor="text1"/>
        </w:rPr>
      </w:pPr>
    </w:p>
    <w:p w14:paraId="161A5063" w14:textId="77777777" w:rsidR="005B288B" w:rsidRPr="002E72E8" w:rsidRDefault="005B288B" w:rsidP="002E72E8">
      <w:pPr>
        <w:pStyle w:val="fixed"/>
        <w:shd w:val="clear" w:color="auto" w:fill="FFFFFF"/>
        <w:spacing w:before="0" w:beforeAutospacing="0" w:line="480" w:lineRule="auto"/>
        <w:jc w:val="both"/>
        <w:rPr>
          <w:color w:val="000000" w:themeColor="text1"/>
        </w:rPr>
      </w:pPr>
    </w:p>
    <w:p w14:paraId="169CE22C" w14:textId="77777777" w:rsidR="005B288B" w:rsidRPr="002E72E8" w:rsidRDefault="005B288B" w:rsidP="002E72E8">
      <w:pPr>
        <w:pStyle w:val="fixed"/>
        <w:shd w:val="clear" w:color="auto" w:fill="FFFFFF"/>
        <w:spacing w:before="0" w:beforeAutospacing="0" w:line="480" w:lineRule="auto"/>
        <w:jc w:val="both"/>
        <w:rPr>
          <w:color w:val="000000" w:themeColor="text1"/>
        </w:rPr>
      </w:pPr>
    </w:p>
    <w:p w14:paraId="7F13DFA9" w14:textId="1F2B2E68" w:rsidR="00DC459E" w:rsidRPr="002E72E8" w:rsidRDefault="000C525C" w:rsidP="002E72E8">
      <w:pPr>
        <w:pStyle w:val="fixed"/>
        <w:shd w:val="clear" w:color="auto" w:fill="FFFFFF"/>
        <w:spacing w:before="0" w:beforeAutospacing="0" w:line="480" w:lineRule="auto"/>
        <w:jc w:val="both"/>
        <w:rPr>
          <w:i/>
          <w:color w:val="000000" w:themeColor="text1"/>
        </w:rPr>
      </w:pPr>
      <w:r w:rsidRPr="002E72E8">
        <w:rPr>
          <w:color w:val="000000" w:themeColor="text1"/>
        </w:rPr>
        <w:lastRenderedPageBreak/>
        <w:t>Fabricating artworks that constitute the us</w:t>
      </w:r>
      <w:r w:rsidR="00630AF9" w:rsidRPr="002E72E8">
        <w:rPr>
          <w:color w:val="000000" w:themeColor="text1"/>
        </w:rPr>
        <w:t>e</w:t>
      </w:r>
      <w:r w:rsidRPr="002E72E8">
        <w:rPr>
          <w:color w:val="000000" w:themeColor="text1"/>
        </w:rPr>
        <w:t xml:space="preserve"> of using materiality th</w:t>
      </w:r>
      <w:r w:rsidR="00640B48" w:rsidRPr="002E72E8">
        <w:rPr>
          <w:color w:val="000000" w:themeColor="text1"/>
        </w:rPr>
        <w:t xml:space="preserve">at is unconventionally sourced </w:t>
      </w:r>
      <w:r w:rsidR="00A21E28" w:rsidRPr="002E72E8">
        <w:rPr>
          <w:color w:val="000000" w:themeColor="text1"/>
        </w:rPr>
        <w:t>may be a vivid</w:t>
      </w:r>
      <w:r w:rsidR="00640B48" w:rsidRPr="002E72E8">
        <w:rPr>
          <w:color w:val="000000" w:themeColor="text1"/>
        </w:rPr>
        <w:t xml:space="preserve"> attempt to create </w:t>
      </w:r>
      <w:r w:rsidR="00A21E28" w:rsidRPr="002E72E8">
        <w:rPr>
          <w:color w:val="000000" w:themeColor="text1"/>
        </w:rPr>
        <w:t xml:space="preserve">reaction. </w:t>
      </w:r>
      <w:r w:rsidR="002B7107" w:rsidRPr="002E72E8">
        <w:rPr>
          <w:i/>
          <w:color w:val="000000" w:themeColor="text1"/>
        </w:rPr>
        <w:t xml:space="preserve">Are </w:t>
      </w:r>
      <w:proofErr w:type="spellStart"/>
      <w:r w:rsidR="002B7107" w:rsidRPr="002E72E8">
        <w:rPr>
          <w:i/>
          <w:color w:val="000000" w:themeColor="text1"/>
        </w:rPr>
        <w:t>Athey</w:t>
      </w:r>
      <w:proofErr w:type="spellEnd"/>
      <w:r w:rsidR="002B7107" w:rsidRPr="002E72E8">
        <w:rPr>
          <w:i/>
          <w:color w:val="000000" w:themeColor="text1"/>
        </w:rPr>
        <w:t xml:space="preserve"> and Serrano victims of the pressures of eccentricity? Or are they just alternatively defining/expressing their own truths?</w:t>
      </w:r>
    </w:p>
    <w:p w14:paraId="084460FE" w14:textId="3D2A1A7C" w:rsidR="00F266A5" w:rsidRPr="002E72E8" w:rsidRDefault="002B7107" w:rsidP="002E72E8">
      <w:pPr>
        <w:pStyle w:val="fixed"/>
        <w:shd w:val="clear" w:color="auto" w:fill="FFFFFF"/>
        <w:spacing w:before="0" w:beforeAutospacing="0"/>
        <w:ind w:left="720" w:right="720"/>
        <w:jc w:val="both"/>
        <w:rPr>
          <w:color w:val="000000" w:themeColor="text1"/>
          <w:szCs w:val="23"/>
        </w:rPr>
      </w:pPr>
      <w:r w:rsidRPr="002E72E8">
        <w:rPr>
          <w:color w:val="000000" w:themeColor="text1"/>
          <w:szCs w:val="23"/>
        </w:rPr>
        <w:t xml:space="preserve">Industry has been mechanized and an </w:t>
      </w:r>
      <w:proofErr w:type="gramStart"/>
      <w:r w:rsidRPr="002E72E8">
        <w:rPr>
          <w:color w:val="000000" w:themeColor="text1"/>
          <w:szCs w:val="23"/>
        </w:rPr>
        <w:t>artists’</w:t>
      </w:r>
      <w:proofErr w:type="gramEnd"/>
      <w:r w:rsidRPr="002E72E8">
        <w:rPr>
          <w:color w:val="000000" w:themeColor="text1"/>
          <w:szCs w:val="23"/>
        </w:rPr>
        <w:t xml:space="preserve"> cannot work mechanically for mass production…. Artists find it incumbent…. To betake themselves to their work as an isolated means of ‘self-expression’. In order not to cater to the trend of economic forces, they often feel obliged to exaggerate their separatenes</w:t>
      </w:r>
      <w:r w:rsidR="002E72E8" w:rsidRPr="002E72E8">
        <w:rPr>
          <w:color w:val="000000" w:themeColor="text1"/>
          <w:szCs w:val="23"/>
        </w:rPr>
        <w:t>s to the point of eccentricity.</w:t>
      </w:r>
    </w:p>
    <w:p w14:paraId="4D6D3B13" w14:textId="2721E378" w:rsidR="00DC459E" w:rsidRPr="002E72E8" w:rsidRDefault="002E72E8" w:rsidP="002E72E8">
      <w:pPr>
        <w:pStyle w:val="fixed"/>
        <w:shd w:val="clear" w:color="auto" w:fill="FFFFFF"/>
        <w:spacing w:before="0" w:beforeAutospacing="0"/>
        <w:ind w:left="720" w:right="720"/>
        <w:jc w:val="both"/>
        <w:rPr>
          <w:color w:val="000000" w:themeColor="text1"/>
        </w:rPr>
      </w:pP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Pr="002E72E8">
        <w:rPr>
          <w:color w:val="000000" w:themeColor="text1"/>
          <w:szCs w:val="23"/>
        </w:rPr>
        <w:tab/>
      </w:r>
      <w:r w:rsidR="001E557C" w:rsidRPr="002E72E8">
        <w:rPr>
          <w:color w:val="000000" w:themeColor="text1"/>
          <w:szCs w:val="23"/>
        </w:rPr>
        <w:t>(</w:t>
      </w:r>
      <w:r w:rsidR="001E557C" w:rsidRPr="002E72E8">
        <w:rPr>
          <w:color w:val="000000" w:themeColor="text1"/>
        </w:rPr>
        <w:t>C. Freeland,</w:t>
      </w:r>
      <w:r w:rsidR="00253D82" w:rsidRPr="002E72E8">
        <w:rPr>
          <w:color w:val="000000" w:themeColor="text1"/>
        </w:rPr>
        <w:t xml:space="preserve"> 2001</w:t>
      </w:r>
      <w:r w:rsidR="00063AF0" w:rsidRPr="002E72E8">
        <w:rPr>
          <w:color w:val="000000" w:themeColor="text1"/>
        </w:rPr>
        <w:t>,</w:t>
      </w:r>
      <w:r w:rsidR="001E557C" w:rsidRPr="002E72E8">
        <w:rPr>
          <w:color w:val="000000" w:themeColor="text1"/>
        </w:rPr>
        <w:t xml:space="preserve"> p. 6)</w:t>
      </w:r>
    </w:p>
    <w:p w14:paraId="330F1C9B" w14:textId="77777777" w:rsidR="00DC459E" w:rsidRPr="002E72E8" w:rsidRDefault="00DC459E" w:rsidP="002E72E8">
      <w:pPr>
        <w:pStyle w:val="fixed"/>
        <w:shd w:val="clear" w:color="auto" w:fill="FFFFFF"/>
        <w:spacing w:before="0" w:beforeAutospacing="0"/>
        <w:ind w:left="720"/>
        <w:jc w:val="both"/>
        <w:rPr>
          <w:i/>
          <w:color w:val="000000" w:themeColor="text1"/>
        </w:rPr>
      </w:pPr>
    </w:p>
    <w:p w14:paraId="7975EBDB" w14:textId="2982186F" w:rsidR="00F266A5" w:rsidRPr="002E72E8" w:rsidRDefault="00014DD7" w:rsidP="002E72E8">
      <w:pPr>
        <w:pStyle w:val="fixed"/>
        <w:shd w:val="clear" w:color="auto" w:fill="FFFFFF"/>
        <w:spacing w:before="0" w:beforeAutospacing="0" w:line="480" w:lineRule="auto"/>
        <w:jc w:val="both"/>
        <w:rPr>
          <w:rFonts w:eastAsia="Times New Roman"/>
          <w:color w:val="000000" w:themeColor="text1"/>
          <w:shd w:val="clear" w:color="auto" w:fill="FFFFFF"/>
        </w:rPr>
      </w:pPr>
      <w:r w:rsidRPr="002E72E8">
        <w:rPr>
          <w:color w:val="000000" w:themeColor="text1"/>
        </w:rPr>
        <w:t xml:space="preserve">In an interview, </w:t>
      </w:r>
      <w:proofErr w:type="spellStart"/>
      <w:r w:rsidRPr="002E72E8">
        <w:rPr>
          <w:color w:val="000000" w:themeColor="text1"/>
        </w:rPr>
        <w:t>Athey</w:t>
      </w:r>
      <w:proofErr w:type="spellEnd"/>
      <w:r w:rsidRPr="002E72E8">
        <w:rPr>
          <w:color w:val="000000" w:themeColor="text1"/>
        </w:rPr>
        <w:t xml:space="preserve"> discussed how, despite th</w:t>
      </w:r>
      <w:r w:rsidR="00964373">
        <w:rPr>
          <w:color w:val="000000" w:themeColor="text1"/>
        </w:rPr>
        <w:t>e nature of his practice, he did</w:t>
      </w:r>
      <w:r w:rsidRPr="002E72E8">
        <w:rPr>
          <w:color w:val="000000" w:themeColor="text1"/>
        </w:rPr>
        <w:t xml:space="preserve"> not make create performances for his audiences. Confidently expressing that</w:t>
      </w:r>
      <w:r w:rsidR="00964373">
        <w:rPr>
          <w:color w:val="000000" w:themeColor="text1"/>
        </w:rPr>
        <w:t xml:space="preserve"> he certainly did</w:t>
      </w:r>
      <w:r w:rsidRPr="002E72E8">
        <w:rPr>
          <w:color w:val="000000" w:themeColor="text1"/>
        </w:rPr>
        <w:t xml:space="preserve"> not fabricate these perilous and scathing productions for the attention of the media, “</w:t>
      </w:r>
      <w:r w:rsidRPr="002E72E8">
        <w:rPr>
          <w:rFonts w:eastAsia="Times New Roman"/>
          <w:color w:val="000000" w:themeColor="text1"/>
          <w:shd w:val="clear" w:color="auto" w:fill="FFFFFF"/>
        </w:rPr>
        <w:t>He's working through his own experience-the experience of outliving your friends in an epidemic, and not quite understanding why you're alive” (Vice.com, 2014). His work rather is exclaiming the profanity</w:t>
      </w:r>
      <w:r w:rsidR="00364AF1" w:rsidRPr="002E72E8">
        <w:rPr>
          <w:rFonts w:eastAsia="Times New Roman"/>
          <w:color w:val="000000" w:themeColor="text1"/>
          <w:shd w:val="clear" w:color="auto" w:fill="FFFFFF"/>
        </w:rPr>
        <w:t xml:space="preserve">, devastation and </w:t>
      </w:r>
      <w:r w:rsidRPr="002E72E8">
        <w:rPr>
          <w:rFonts w:eastAsia="Times New Roman"/>
          <w:color w:val="000000" w:themeColor="text1"/>
          <w:shd w:val="clear" w:color="auto" w:fill="FFFFFF"/>
        </w:rPr>
        <w:t xml:space="preserve">obscenity that occurred in an era that many could not even comprehend. </w:t>
      </w:r>
    </w:p>
    <w:p w14:paraId="7CDC194F" w14:textId="3BE62945" w:rsidR="00F266A5" w:rsidRPr="002E72E8" w:rsidRDefault="0013293F" w:rsidP="002E72E8">
      <w:pPr>
        <w:pStyle w:val="fixed"/>
        <w:shd w:val="clear" w:color="auto" w:fill="FFFFFF"/>
        <w:spacing w:before="0" w:beforeAutospacing="0"/>
        <w:ind w:left="720" w:right="720"/>
        <w:jc w:val="both"/>
        <w:rPr>
          <w:i/>
          <w:color w:val="000000" w:themeColor="text1"/>
        </w:rPr>
      </w:pPr>
      <w:r w:rsidRPr="002E72E8">
        <w:rPr>
          <w:color w:val="000000" w:themeColor="text1"/>
        </w:rPr>
        <w:t xml:space="preserve">Every man is an artist: </w:t>
      </w:r>
      <w:r w:rsidR="00B05E29" w:rsidRPr="002E72E8">
        <w:rPr>
          <w:color w:val="000000" w:themeColor="text1"/>
        </w:rPr>
        <w:t xml:space="preserve">Only art is capable of dismantling the repressive effects of a senile social system that continues to totter along the </w:t>
      </w:r>
      <w:proofErr w:type="spellStart"/>
      <w:r w:rsidR="00B05E29" w:rsidRPr="002E72E8">
        <w:rPr>
          <w:color w:val="000000" w:themeColor="text1"/>
        </w:rPr>
        <w:t>deathline</w:t>
      </w:r>
      <w:proofErr w:type="spellEnd"/>
      <w:r w:rsidRPr="002E72E8">
        <w:rPr>
          <w:color w:val="000000" w:themeColor="text1"/>
        </w:rPr>
        <w:t xml:space="preserve"> [sic]</w:t>
      </w:r>
      <w:r w:rsidR="00B05E29" w:rsidRPr="002E72E8">
        <w:rPr>
          <w:color w:val="000000" w:themeColor="text1"/>
        </w:rPr>
        <w:t>: to dismantle in order to build A SOCIAL ORGANISM AS A WORK OF ART. This most modern art discipline – Social Sculpture/Social Architecture – will only reach fruition when every living person becomes a creator, a sculptor, or architect of the social organism.</w:t>
      </w:r>
      <w:r w:rsidR="001417CC" w:rsidRPr="002E72E8">
        <w:rPr>
          <w:color w:val="000000" w:themeColor="text1"/>
        </w:rPr>
        <w:t xml:space="preserve"> </w:t>
      </w:r>
    </w:p>
    <w:p w14:paraId="703386AE" w14:textId="7C7F76BD" w:rsidR="00B93E81" w:rsidRPr="002E72E8" w:rsidRDefault="00F266A5" w:rsidP="002E72E8">
      <w:pPr>
        <w:jc w:val="both"/>
        <w:rPr>
          <w:rFonts w:eastAsia="Times New Roman"/>
          <w:color w:val="000000" w:themeColor="text1"/>
        </w:rPr>
      </w:pP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00B93E81" w:rsidRPr="002E72E8">
        <w:rPr>
          <w:color w:val="000000" w:themeColor="text1"/>
        </w:rPr>
        <w:tab/>
      </w:r>
      <w:r w:rsidR="00B93E81" w:rsidRPr="002E72E8">
        <w:rPr>
          <w:color w:val="000000" w:themeColor="text1"/>
        </w:rPr>
        <w:tab/>
      </w:r>
      <w:r w:rsidR="00B93E81" w:rsidRPr="002E72E8">
        <w:rPr>
          <w:rFonts w:eastAsia="Times New Roman"/>
          <w:color w:val="000000" w:themeColor="text1"/>
          <w:shd w:val="clear" w:color="auto" w:fill="FFFFFF"/>
        </w:rPr>
        <w:t>(Tate, 2021)</w:t>
      </w:r>
    </w:p>
    <w:p w14:paraId="697D6556" w14:textId="3C785A78" w:rsidR="00B51EAC" w:rsidRPr="002E72E8" w:rsidRDefault="00B51EAC" w:rsidP="002E72E8">
      <w:pPr>
        <w:pStyle w:val="fixed"/>
        <w:shd w:val="clear" w:color="auto" w:fill="FFFFFF"/>
        <w:spacing w:before="0" w:beforeAutospacing="0"/>
        <w:ind w:left="720" w:right="720"/>
        <w:jc w:val="both"/>
        <w:rPr>
          <w:rFonts w:eastAsia="Times New Roman"/>
          <w:color w:val="000000" w:themeColor="text1"/>
          <w:shd w:val="clear" w:color="auto" w:fill="FFFFFF"/>
        </w:rPr>
      </w:pPr>
    </w:p>
    <w:p w14:paraId="713F00EA" w14:textId="7361EDC2" w:rsidR="009F755E" w:rsidRPr="002E72E8" w:rsidRDefault="00B51EAC" w:rsidP="002E72E8">
      <w:pPr>
        <w:spacing w:line="480" w:lineRule="auto"/>
        <w:jc w:val="both"/>
        <w:rPr>
          <w:rFonts w:eastAsia="Times New Roman"/>
          <w:color w:val="000000" w:themeColor="text1"/>
        </w:rPr>
      </w:pPr>
      <w:r w:rsidRPr="002E72E8">
        <w:rPr>
          <w:color w:val="000000" w:themeColor="text1"/>
          <w:shd w:val="clear" w:color="auto" w:fill="FFFFFF"/>
        </w:rPr>
        <w:t xml:space="preserve">Joseph Beuys was well known for his contributions to the ‘extended definitions of art’ </w:t>
      </w:r>
      <w:r w:rsidRPr="002E72E8">
        <w:rPr>
          <w:rFonts w:eastAsia="Times New Roman"/>
          <w:color w:val="000000" w:themeColor="text1"/>
          <w:shd w:val="clear" w:color="auto" w:fill="FFFFFF"/>
        </w:rPr>
        <w:t xml:space="preserve">(Tate, 2022), in which he progressed ideas of sculpture as a social construct, formulations </w:t>
      </w:r>
      <w:r w:rsidR="00964373">
        <w:rPr>
          <w:rFonts w:eastAsia="Times New Roman"/>
          <w:color w:val="000000" w:themeColor="text1"/>
          <w:shd w:val="clear" w:color="auto" w:fill="FFFFFF"/>
        </w:rPr>
        <w:t xml:space="preserve">and </w:t>
      </w:r>
      <w:r w:rsidRPr="002E72E8">
        <w:rPr>
          <w:rFonts w:eastAsia="Times New Roman"/>
          <w:color w:val="000000" w:themeColor="text1"/>
          <w:shd w:val="clear" w:color="auto" w:fill="FFFFFF"/>
        </w:rPr>
        <w:t xml:space="preserve">discussions for a variety of socio-economic and environmental issues. Beuys’ approach to art and materiality progressed into a means to </w:t>
      </w:r>
      <w:r w:rsidR="009F755E" w:rsidRPr="002E72E8">
        <w:rPr>
          <w:rFonts w:eastAsia="Times New Roman"/>
          <w:color w:val="000000" w:themeColor="text1"/>
          <w:shd w:val="clear" w:color="auto" w:fill="FFFFFF"/>
        </w:rPr>
        <w:t xml:space="preserve">generate change, his theory of sculpture </w:t>
      </w:r>
      <w:r w:rsidR="009F755E" w:rsidRPr="002E72E8">
        <w:rPr>
          <w:rFonts w:eastAsia="Times New Roman"/>
          <w:color w:val="000000" w:themeColor="text1"/>
          <w:shd w:val="clear" w:color="auto" w:fill="FFFFFF"/>
        </w:rPr>
        <w:lastRenderedPageBreak/>
        <w:t>characterized as, ‘</w:t>
      </w:r>
      <w:r w:rsidR="009F755E" w:rsidRPr="002E72E8">
        <w:rPr>
          <w:rFonts w:eastAsia="Times New Roman"/>
          <w:color w:val="000000" w:themeColor="text1"/>
          <w:shd w:val="clear" w:color="auto" w:fill="FCFCFF"/>
        </w:rPr>
        <w:t xml:space="preserve">the passage of all things in the world from a state of chaos into a state of order’, </w:t>
      </w:r>
      <w:r w:rsidR="009F755E" w:rsidRPr="002E72E8">
        <w:rPr>
          <w:rFonts w:eastAsia="Times New Roman"/>
          <w:color w:val="000000" w:themeColor="text1"/>
          <w:shd w:val="clear" w:color="auto" w:fill="FFFFFF"/>
        </w:rPr>
        <w:t>(Wackenhut, 2015).</w:t>
      </w:r>
    </w:p>
    <w:p w14:paraId="3E79FAF9" w14:textId="0AA586F6" w:rsidR="00B05E29" w:rsidRPr="002E72E8" w:rsidRDefault="00B05E29" w:rsidP="002E72E8">
      <w:pPr>
        <w:pStyle w:val="fixed"/>
        <w:shd w:val="clear" w:color="auto" w:fill="FFFFFF"/>
        <w:spacing w:before="0" w:beforeAutospacing="0" w:line="480" w:lineRule="auto"/>
        <w:jc w:val="both"/>
        <w:rPr>
          <w:rFonts w:eastAsia="Times New Roman"/>
          <w:color w:val="000000" w:themeColor="text1"/>
          <w:shd w:val="clear" w:color="auto" w:fill="FFFFFF"/>
        </w:rPr>
      </w:pPr>
      <w:r w:rsidRPr="002E72E8">
        <w:rPr>
          <w:color w:val="000000" w:themeColor="text1"/>
          <w:lang w:eastAsia="en-US"/>
        </w:rPr>
        <w:t>By questioning</w:t>
      </w:r>
      <w:r w:rsidR="001C30FC" w:rsidRPr="002E72E8">
        <w:rPr>
          <w:color w:val="000000" w:themeColor="text1"/>
          <w:lang w:eastAsia="en-US"/>
        </w:rPr>
        <w:t xml:space="preserve"> the functionality and possibilities of art</w:t>
      </w:r>
      <w:r w:rsidRPr="002E72E8">
        <w:rPr>
          <w:color w:val="000000" w:themeColor="text1"/>
          <w:lang w:eastAsia="en-US"/>
        </w:rPr>
        <w:t>,</w:t>
      </w:r>
      <w:r w:rsidR="001C30FC" w:rsidRPr="002E72E8">
        <w:rPr>
          <w:color w:val="000000" w:themeColor="text1"/>
          <w:lang w:eastAsia="en-US"/>
        </w:rPr>
        <w:t xml:space="preserve"> Beuys</w:t>
      </w:r>
      <w:r w:rsidRPr="002E72E8">
        <w:rPr>
          <w:color w:val="000000" w:themeColor="text1"/>
          <w:lang w:eastAsia="en-US"/>
        </w:rPr>
        <w:t xml:space="preserve"> lays out the ways in which transgressive artwork challenges conventional ways of considering art. </w:t>
      </w:r>
    </w:p>
    <w:p w14:paraId="75155299" w14:textId="77777777" w:rsidR="00B05E29" w:rsidRPr="002E72E8" w:rsidRDefault="00B05E29" w:rsidP="002E72E8">
      <w:pPr>
        <w:pStyle w:val="fixed"/>
        <w:shd w:val="clear" w:color="auto" w:fill="FFFFFF"/>
        <w:spacing w:before="0" w:beforeAutospacing="0" w:line="480" w:lineRule="auto"/>
        <w:jc w:val="both"/>
        <w:rPr>
          <w:rFonts w:eastAsia="Times New Roman"/>
          <w:color w:val="000000" w:themeColor="text1"/>
          <w:shd w:val="clear" w:color="auto" w:fill="FFFFFF"/>
        </w:rPr>
      </w:pPr>
    </w:p>
    <w:p w14:paraId="0CFABA42" w14:textId="77777777" w:rsidR="006262A7" w:rsidRPr="002E72E8" w:rsidRDefault="006262A7" w:rsidP="002E72E8">
      <w:pPr>
        <w:jc w:val="both"/>
        <w:rPr>
          <w:color w:val="000000" w:themeColor="text1"/>
        </w:rPr>
      </w:pPr>
    </w:p>
    <w:p w14:paraId="09C83299" w14:textId="77777777" w:rsidR="006262A7" w:rsidRPr="002E72E8" w:rsidRDefault="006262A7" w:rsidP="002E72E8">
      <w:pPr>
        <w:jc w:val="both"/>
        <w:rPr>
          <w:color w:val="000000" w:themeColor="text1"/>
        </w:rPr>
      </w:pPr>
    </w:p>
    <w:p w14:paraId="6049C908" w14:textId="77777777" w:rsidR="006262A7" w:rsidRPr="002E72E8" w:rsidRDefault="006262A7" w:rsidP="002E72E8">
      <w:pPr>
        <w:jc w:val="both"/>
        <w:rPr>
          <w:color w:val="000000" w:themeColor="text1"/>
        </w:rPr>
      </w:pPr>
    </w:p>
    <w:p w14:paraId="09B2339E" w14:textId="77777777" w:rsidR="006262A7" w:rsidRPr="002E72E8" w:rsidRDefault="006262A7" w:rsidP="002E72E8">
      <w:pPr>
        <w:jc w:val="both"/>
        <w:rPr>
          <w:color w:val="000000" w:themeColor="text1"/>
        </w:rPr>
      </w:pPr>
    </w:p>
    <w:p w14:paraId="1472E39B" w14:textId="77777777" w:rsidR="006262A7" w:rsidRPr="002E72E8" w:rsidRDefault="006262A7" w:rsidP="002E72E8">
      <w:pPr>
        <w:jc w:val="both"/>
        <w:rPr>
          <w:color w:val="000000" w:themeColor="text1"/>
        </w:rPr>
      </w:pPr>
    </w:p>
    <w:p w14:paraId="1692756C" w14:textId="77777777" w:rsidR="006262A7" w:rsidRPr="002E72E8" w:rsidRDefault="006262A7" w:rsidP="002E72E8">
      <w:pPr>
        <w:jc w:val="both"/>
        <w:rPr>
          <w:color w:val="000000" w:themeColor="text1"/>
        </w:rPr>
      </w:pPr>
    </w:p>
    <w:p w14:paraId="733AA511" w14:textId="367BF436" w:rsidR="00DC459E" w:rsidRPr="002E72E8" w:rsidRDefault="00DC459E" w:rsidP="002E72E8">
      <w:pPr>
        <w:jc w:val="both"/>
        <w:rPr>
          <w:color w:val="000000" w:themeColor="text1"/>
        </w:rPr>
      </w:pPr>
      <w:bookmarkStart w:id="22" w:name="_Toc121154166"/>
    </w:p>
    <w:p w14:paraId="5FF22C86"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0FAA14F3"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62EED035"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7EB66B93"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514A6F6B"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7C343E4E"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4E4FE1A6"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7637D9AB"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6908A7CF" w14:textId="2DA64D7E" w:rsidR="005B288B" w:rsidRPr="002E72E8" w:rsidRDefault="005B288B" w:rsidP="002E72E8">
      <w:pPr>
        <w:pStyle w:val="Heading3"/>
        <w:jc w:val="both"/>
        <w:rPr>
          <w:rFonts w:ascii="Times New Roman" w:hAnsi="Times New Roman" w:cs="Times New Roman"/>
          <w:b/>
          <w:color w:val="000000" w:themeColor="text1"/>
          <w:sz w:val="40"/>
          <w:szCs w:val="40"/>
        </w:rPr>
      </w:pPr>
    </w:p>
    <w:p w14:paraId="75A09CA5" w14:textId="77777777" w:rsidR="005B288B" w:rsidRPr="002E72E8" w:rsidRDefault="005B288B" w:rsidP="002E72E8">
      <w:pPr>
        <w:jc w:val="both"/>
        <w:rPr>
          <w:color w:val="000000" w:themeColor="text1"/>
        </w:rPr>
      </w:pPr>
    </w:p>
    <w:p w14:paraId="5FF7B5CF" w14:textId="77777777" w:rsidR="005B288B" w:rsidRPr="002E72E8" w:rsidRDefault="005B288B" w:rsidP="002E72E8">
      <w:pPr>
        <w:jc w:val="both"/>
        <w:rPr>
          <w:color w:val="000000" w:themeColor="text1"/>
        </w:rPr>
      </w:pPr>
    </w:p>
    <w:p w14:paraId="0A4AB973"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565B597F"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4C8FD5F6"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7A898A26" w14:textId="446BA4DB" w:rsidR="005B288B" w:rsidRPr="002E72E8" w:rsidRDefault="005B288B" w:rsidP="002E72E8">
      <w:pPr>
        <w:pStyle w:val="Heading3"/>
        <w:jc w:val="both"/>
        <w:rPr>
          <w:rFonts w:ascii="Times New Roman" w:hAnsi="Times New Roman" w:cs="Times New Roman"/>
          <w:b/>
          <w:color w:val="000000" w:themeColor="text1"/>
          <w:sz w:val="40"/>
          <w:szCs w:val="40"/>
        </w:rPr>
      </w:pPr>
    </w:p>
    <w:p w14:paraId="70A03E0C" w14:textId="77777777" w:rsidR="005B288B" w:rsidRPr="002E72E8" w:rsidRDefault="005B288B" w:rsidP="002E72E8">
      <w:pPr>
        <w:jc w:val="both"/>
        <w:rPr>
          <w:color w:val="000000" w:themeColor="text1"/>
        </w:rPr>
      </w:pPr>
    </w:p>
    <w:p w14:paraId="67BF0D47" w14:textId="77777777" w:rsidR="005B288B" w:rsidRPr="002E72E8" w:rsidRDefault="005B288B" w:rsidP="002E72E8">
      <w:pPr>
        <w:jc w:val="both"/>
        <w:rPr>
          <w:color w:val="000000" w:themeColor="text1"/>
        </w:rPr>
      </w:pPr>
    </w:p>
    <w:p w14:paraId="0985D6B5" w14:textId="77777777" w:rsidR="005B288B" w:rsidRPr="002E72E8" w:rsidRDefault="005B288B" w:rsidP="002E72E8">
      <w:pPr>
        <w:pStyle w:val="Heading3"/>
        <w:jc w:val="both"/>
        <w:rPr>
          <w:rFonts w:ascii="Times New Roman" w:hAnsi="Times New Roman" w:cs="Times New Roman"/>
          <w:b/>
          <w:color w:val="000000" w:themeColor="text1"/>
          <w:sz w:val="40"/>
          <w:szCs w:val="40"/>
        </w:rPr>
      </w:pPr>
    </w:p>
    <w:p w14:paraId="63751AF3" w14:textId="579B43EC" w:rsidR="00FB6912" w:rsidRPr="002E72E8" w:rsidRDefault="007F0F4E" w:rsidP="002E72E8">
      <w:pPr>
        <w:pStyle w:val="Heading3"/>
        <w:jc w:val="center"/>
        <w:rPr>
          <w:rFonts w:ascii="Times New Roman" w:hAnsi="Times New Roman" w:cs="Times New Roman"/>
          <w:b/>
          <w:bCs/>
          <w:color w:val="000000" w:themeColor="text1"/>
          <w:sz w:val="40"/>
          <w:szCs w:val="40"/>
        </w:rPr>
      </w:pPr>
      <w:bookmarkStart w:id="23" w:name="_Toc121924571"/>
      <w:r w:rsidRPr="002E72E8">
        <w:rPr>
          <w:rFonts w:ascii="Times New Roman" w:hAnsi="Times New Roman" w:cs="Times New Roman"/>
          <w:b/>
          <w:color w:val="000000" w:themeColor="text1"/>
          <w:sz w:val="40"/>
          <w:szCs w:val="40"/>
        </w:rPr>
        <w:t xml:space="preserve">Chapter Two - </w:t>
      </w:r>
      <w:r w:rsidR="005C4975" w:rsidRPr="002E72E8">
        <w:rPr>
          <w:rFonts w:ascii="Times New Roman" w:hAnsi="Times New Roman" w:cs="Times New Roman"/>
          <w:b/>
          <w:bCs/>
          <w:color w:val="000000" w:themeColor="text1"/>
          <w:sz w:val="40"/>
          <w:szCs w:val="40"/>
        </w:rPr>
        <w:t>What defines good art?</w:t>
      </w:r>
      <w:bookmarkEnd w:id="22"/>
      <w:bookmarkEnd w:id="23"/>
    </w:p>
    <w:p w14:paraId="2D221F85" w14:textId="77777777" w:rsidR="005E2130" w:rsidRPr="002E72E8" w:rsidRDefault="005E2130" w:rsidP="002E72E8">
      <w:pPr>
        <w:jc w:val="both"/>
        <w:rPr>
          <w:color w:val="000000" w:themeColor="text1"/>
        </w:rPr>
      </w:pPr>
    </w:p>
    <w:p w14:paraId="237C2CA3" w14:textId="77777777" w:rsidR="005B288B" w:rsidRPr="002E72E8" w:rsidRDefault="005B288B" w:rsidP="002E72E8">
      <w:pPr>
        <w:jc w:val="both"/>
        <w:rPr>
          <w:color w:val="000000" w:themeColor="text1"/>
        </w:rPr>
      </w:pPr>
    </w:p>
    <w:p w14:paraId="3668BB08" w14:textId="06C325F9" w:rsidR="005C4975" w:rsidRPr="002E72E8" w:rsidRDefault="00DD4A78" w:rsidP="002E72E8">
      <w:pPr>
        <w:pStyle w:val="fixed"/>
        <w:shd w:val="clear" w:color="auto" w:fill="FFFFFF"/>
        <w:spacing w:before="0" w:beforeAutospacing="0" w:line="480" w:lineRule="auto"/>
        <w:ind w:left="720" w:right="720"/>
        <w:jc w:val="both"/>
        <w:rPr>
          <w:i/>
          <w:color w:val="000000" w:themeColor="text1"/>
        </w:rPr>
      </w:pPr>
      <w:r w:rsidRPr="002E72E8">
        <w:rPr>
          <w:i/>
          <w:color w:val="000000" w:themeColor="text1"/>
          <w:szCs w:val="23"/>
        </w:rPr>
        <w:t>“</w:t>
      </w:r>
      <w:r w:rsidRPr="002E72E8">
        <w:rPr>
          <w:i/>
          <w:color w:val="000000" w:themeColor="text1"/>
        </w:rPr>
        <w:t>The art world is a competitive place, and artists need any edge they can get, including shock value.”</w:t>
      </w:r>
      <w:r w:rsidR="00662177" w:rsidRPr="002E72E8">
        <w:rPr>
          <w:i/>
          <w:color w:val="000000" w:themeColor="text1"/>
        </w:rPr>
        <w:t xml:space="preserve"> </w:t>
      </w:r>
      <w:r w:rsidR="00063AF0" w:rsidRPr="002E72E8">
        <w:rPr>
          <w:color w:val="000000" w:themeColor="text1"/>
        </w:rPr>
        <w:t>(C, Freeland, 2002, p.6</w:t>
      </w:r>
      <w:r w:rsidR="00662177" w:rsidRPr="002E72E8">
        <w:rPr>
          <w:color w:val="000000" w:themeColor="text1"/>
        </w:rPr>
        <w:t>)</w:t>
      </w:r>
    </w:p>
    <w:p w14:paraId="00432102" w14:textId="720B8C40" w:rsidR="00A2785F" w:rsidRPr="002E72E8" w:rsidRDefault="009F7B17" w:rsidP="002E72E8">
      <w:pPr>
        <w:pStyle w:val="fixed"/>
        <w:shd w:val="clear" w:color="auto" w:fill="FFFFFF"/>
        <w:spacing w:before="0" w:beforeAutospacing="0" w:line="480" w:lineRule="auto"/>
        <w:jc w:val="both"/>
        <w:rPr>
          <w:color w:val="000000" w:themeColor="text1"/>
        </w:rPr>
      </w:pPr>
      <w:r w:rsidRPr="002E72E8">
        <w:rPr>
          <w:color w:val="000000" w:themeColor="text1"/>
        </w:rPr>
        <w:t xml:space="preserve"> </w:t>
      </w:r>
      <w:r w:rsidR="00F12665" w:rsidRPr="002E72E8">
        <w:rPr>
          <w:color w:val="000000" w:themeColor="text1"/>
        </w:rPr>
        <w:t xml:space="preserve">Art can play an important role in addressing global issues </w:t>
      </w:r>
      <w:r w:rsidR="00964373">
        <w:rPr>
          <w:color w:val="000000" w:themeColor="text1"/>
        </w:rPr>
        <w:t>such as</w:t>
      </w:r>
      <w:r w:rsidR="00F12665" w:rsidRPr="002E72E8">
        <w:rPr>
          <w:color w:val="000000" w:themeColor="text1"/>
        </w:rPr>
        <w:t xml:space="preserve"> the climate cri</w:t>
      </w:r>
      <w:r w:rsidR="00CC26E6" w:rsidRPr="002E72E8">
        <w:rPr>
          <w:color w:val="000000" w:themeColor="text1"/>
        </w:rPr>
        <w:t xml:space="preserve">sis, war and politics. Despite </w:t>
      </w:r>
      <w:r w:rsidR="00F12665" w:rsidRPr="002E72E8">
        <w:rPr>
          <w:color w:val="000000" w:themeColor="text1"/>
        </w:rPr>
        <w:t xml:space="preserve">the positive position art can play and thus contribute to these subjects, is it imperative that art must always have ulterior motives, or rather, something to testify to? </w:t>
      </w:r>
    </w:p>
    <w:p w14:paraId="2A55F20A" w14:textId="7D58FB52" w:rsidR="00A2785F" w:rsidRPr="002E72E8" w:rsidRDefault="001F0CDB" w:rsidP="002E72E8">
      <w:pPr>
        <w:pStyle w:val="fixed"/>
        <w:shd w:val="clear" w:color="auto" w:fill="FFFFFF"/>
        <w:spacing w:before="0" w:beforeAutospacing="0" w:line="480" w:lineRule="auto"/>
        <w:jc w:val="both"/>
        <w:rPr>
          <w:i/>
          <w:color w:val="000000" w:themeColor="text1"/>
        </w:rPr>
      </w:pPr>
      <w:r w:rsidRPr="002E72E8">
        <w:rPr>
          <w:i/>
          <w:color w:val="000000" w:themeColor="text1"/>
        </w:rPr>
        <w:t xml:space="preserve">Is the intention of the artwork </w:t>
      </w:r>
      <w:r w:rsidR="004768A0" w:rsidRPr="002E72E8">
        <w:rPr>
          <w:i/>
          <w:color w:val="000000" w:themeColor="text1"/>
        </w:rPr>
        <w:t>just as, if not more, important than the aesthetic execution?</w:t>
      </w:r>
    </w:p>
    <w:p w14:paraId="1309FF59" w14:textId="692E2801" w:rsidR="00063AF0" w:rsidRPr="00964373" w:rsidRDefault="00215766" w:rsidP="002E72E8">
      <w:pPr>
        <w:spacing w:line="480" w:lineRule="auto"/>
        <w:jc w:val="both"/>
        <w:rPr>
          <w:color w:val="000000" w:themeColor="text1"/>
        </w:rPr>
      </w:pPr>
      <w:r w:rsidRPr="002E72E8">
        <w:rPr>
          <w:color w:val="000000" w:themeColor="text1"/>
        </w:rPr>
        <w:t xml:space="preserve">The argument against art for arts sake, or rather, the relation to exhibiting works for the </w:t>
      </w:r>
      <w:r w:rsidR="006C27F6" w:rsidRPr="002E72E8">
        <w:rPr>
          <w:color w:val="000000" w:themeColor="text1"/>
        </w:rPr>
        <w:t>premise</w:t>
      </w:r>
      <w:r w:rsidRPr="002E72E8">
        <w:rPr>
          <w:color w:val="000000" w:themeColor="text1"/>
        </w:rPr>
        <w:t xml:space="preserve"> of ‘aesthetic value</w:t>
      </w:r>
      <w:r w:rsidR="006C27F6" w:rsidRPr="002E72E8">
        <w:rPr>
          <w:color w:val="000000" w:themeColor="text1"/>
        </w:rPr>
        <w:t>’, seemingly</w:t>
      </w:r>
      <w:r w:rsidRPr="002E72E8">
        <w:rPr>
          <w:color w:val="000000" w:themeColor="text1"/>
        </w:rPr>
        <w:t xml:space="preserve"> becomes less prominent</w:t>
      </w:r>
      <w:r w:rsidR="006C27F6" w:rsidRPr="002E72E8">
        <w:rPr>
          <w:color w:val="000000" w:themeColor="text1"/>
        </w:rPr>
        <w:t xml:space="preserve">. ‘Aesthetic’, </w:t>
      </w:r>
      <w:r w:rsidRPr="002E72E8">
        <w:rPr>
          <w:color w:val="000000" w:themeColor="text1"/>
        </w:rPr>
        <w:t>meaning the enjoyment of</w:t>
      </w:r>
      <w:r w:rsidR="00C51CDA" w:rsidRPr="002E72E8">
        <w:rPr>
          <w:color w:val="000000" w:themeColor="text1"/>
        </w:rPr>
        <w:t>,</w:t>
      </w:r>
      <w:r w:rsidRPr="002E72E8">
        <w:rPr>
          <w:color w:val="000000" w:themeColor="text1"/>
        </w:rPr>
        <w:t xml:space="preserve"> or</w:t>
      </w:r>
      <w:r w:rsidR="00964373">
        <w:rPr>
          <w:color w:val="000000" w:themeColor="text1"/>
        </w:rPr>
        <w:t xml:space="preserve"> </w:t>
      </w:r>
      <w:r w:rsidRPr="002E72E8">
        <w:rPr>
          <w:color w:val="000000" w:themeColor="text1"/>
        </w:rPr>
        <w:t>relation to something an individual finds pleasing to the eye</w:t>
      </w:r>
      <w:r w:rsidR="00964373">
        <w:rPr>
          <w:color w:val="000000" w:themeColor="text1"/>
        </w:rPr>
        <w:t xml:space="preserve">, or </w:t>
      </w:r>
      <w:r w:rsidRPr="002E72E8">
        <w:rPr>
          <w:color w:val="000000" w:themeColor="text1"/>
        </w:rPr>
        <w:t xml:space="preserve">holds a quality of beauty </w:t>
      </w:r>
      <w:r w:rsidRPr="002E72E8">
        <w:rPr>
          <w:rFonts w:eastAsia="Times New Roman"/>
          <w:color w:val="000000" w:themeColor="text1"/>
          <w:shd w:val="clear" w:color="auto" w:fill="FFFFFF"/>
        </w:rPr>
        <w:t>(Cambridge Dictionary, 2022)</w:t>
      </w:r>
      <w:r w:rsidR="006C27F6" w:rsidRPr="002E72E8">
        <w:rPr>
          <w:color w:val="000000" w:themeColor="text1"/>
        </w:rPr>
        <w:t>, comes from the Greek word</w:t>
      </w:r>
      <w:r w:rsidR="006C27F6" w:rsidRPr="002E72E8">
        <w:rPr>
          <w:i/>
          <w:color w:val="000000" w:themeColor="text1"/>
        </w:rPr>
        <w:t>, ‘</w:t>
      </w:r>
      <w:proofErr w:type="spellStart"/>
      <w:r w:rsidR="006C27F6" w:rsidRPr="002E72E8">
        <w:rPr>
          <w:i/>
          <w:color w:val="000000" w:themeColor="text1"/>
        </w:rPr>
        <w:t>aisthesis</w:t>
      </w:r>
      <w:proofErr w:type="spellEnd"/>
      <w:r w:rsidR="006C27F6" w:rsidRPr="002E72E8">
        <w:rPr>
          <w:i/>
          <w:color w:val="000000" w:themeColor="text1"/>
        </w:rPr>
        <w:t xml:space="preserve">’. </w:t>
      </w:r>
      <w:r w:rsidR="006C27F6" w:rsidRPr="002E72E8">
        <w:rPr>
          <w:color w:val="000000" w:themeColor="text1"/>
        </w:rPr>
        <w:t>However, ‘</w:t>
      </w:r>
      <w:proofErr w:type="spellStart"/>
      <w:r w:rsidR="006C27F6" w:rsidRPr="002E72E8">
        <w:rPr>
          <w:color w:val="000000" w:themeColor="text1"/>
        </w:rPr>
        <w:t>aisthesis</w:t>
      </w:r>
      <w:proofErr w:type="spellEnd"/>
      <w:r w:rsidR="006C27F6" w:rsidRPr="002E72E8">
        <w:rPr>
          <w:color w:val="000000" w:themeColor="text1"/>
        </w:rPr>
        <w:t>’</w:t>
      </w:r>
      <w:r w:rsidR="006C27F6" w:rsidRPr="002E72E8">
        <w:rPr>
          <w:i/>
          <w:color w:val="000000" w:themeColor="text1"/>
        </w:rPr>
        <w:t xml:space="preserve">, </w:t>
      </w:r>
      <w:r w:rsidR="006C27F6" w:rsidRPr="002E72E8">
        <w:rPr>
          <w:color w:val="000000" w:themeColor="text1"/>
        </w:rPr>
        <w:t>holds more value, meaning ‘sensation or perception’ (</w:t>
      </w:r>
      <w:proofErr w:type="spellStart"/>
      <w:proofErr w:type="gramStart"/>
      <w:r w:rsidR="006C27F6" w:rsidRPr="002E72E8">
        <w:rPr>
          <w:color w:val="000000" w:themeColor="text1"/>
        </w:rPr>
        <w:t>C.Freeland</w:t>
      </w:r>
      <w:proofErr w:type="spellEnd"/>
      <w:proofErr w:type="gramEnd"/>
      <w:r w:rsidR="006C27F6" w:rsidRPr="002E72E8">
        <w:rPr>
          <w:color w:val="000000" w:themeColor="text1"/>
        </w:rPr>
        <w:t>,</w:t>
      </w:r>
      <w:r w:rsidR="00253D82" w:rsidRPr="002E72E8">
        <w:rPr>
          <w:color w:val="000000" w:themeColor="text1"/>
        </w:rPr>
        <w:t xml:space="preserve"> </w:t>
      </w:r>
      <w:r w:rsidR="00063AF0" w:rsidRPr="002E72E8">
        <w:rPr>
          <w:color w:val="000000" w:themeColor="text1"/>
        </w:rPr>
        <w:t>2002,</w:t>
      </w:r>
      <w:r w:rsidR="006C27F6" w:rsidRPr="002E72E8">
        <w:rPr>
          <w:color w:val="000000" w:themeColor="text1"/>
        </w:rPr>
        <w:t xml:space="preserve"> p.8)</w:t>
      </w:r>
      <w:r w:rsidR="00063AF0" w:rsidRPr="002E72E8">
        <w:rPr>
          <w:rFonts w:eastAsia="Times New Roman"/>
          <w:color w:val="000000" w:themeColor="text1"/>
        </w:rPr>
        <w:t>.</w:t>
      </w:r>
    </w:p>
    <w:p w14:paraId="66809718" w14:textId="77777777" w:rsidR="00063AF0" w:rsidRPr="002E72E8" w:rsidRDefault="00063AF0" w:rsidP="002E72E8">
      <w:pPr>
        <w:spacing w:line="480" w:lineRule="auto"/>
        <w:jc w:val="both"/>
        <w:rPr>
          <w:rFonts w:eastAsia="Times New Roman"/>
          <w:color w:val="000000" w:themeColor="text1"/>
        </w:rPr>
      </w:pPr>
    </w:p>
    <w:p w14:paraId="5AC29316" w14:textId="70D903E4" w:rsidR="00E04949" w:rsidRPr="002E72E8" w:rsidRDefault="00280169" w:rsidP="002E72E8">
      <w:pPr>
        <w:spacing w:line="480" w:lineRule="auto"/>
        <w:jc w:val="both"/>
        <w:rPr>
          <w:rFonts w:eastAsia="Times New Roman"/>
          <w:color w:val="000000" w:themeColor="text1"/>
        </w:rPr>
      </w:pPr>
      <w:proofErr w:type="spellStart"/>
      <w:r w:rsidRPr="002E72E8">
        <w:rPr>
          <w:color w:val="000000" w:themeColor="text1"/>
        </w:rPr>
        <w:t>Aisthesis</w:t>
      </w:r>
      <w:proofErr w:type="spellEnd"/>
      <w:r w:rsidRPr="002E72E8">
        <w:rPr>
          <w:color w:val="000000" w:themeColor="text1"/>
        </w:rPr>
        <w:t xml:space="preserve"> was used to theorise not just concerns of beauty and art, but also perception, </w:t>
      </w:r>
      <w:r w:rsidR="00E04949" w:rsidRPr="002E72E8">
        <w:rPr>
          <w:color w:val="000000" w:themeColor="text1"/>
        </w:rPr>
        <w:t>the theory of knowledge, and the relations between them. It was only later sub</w:t>
      </w:r>
      <w:r w:rsidR="00CC26E6" w:rsidRPr="002E72E8">
        <w:rPr>
          <w:color w:val="000000" w:themeColor="text1"/>
        </w:rPr>
        <w:t>sumed by the G</w:t>
      </w:r>
      <w:r w:rsidR="00C51CDA" w:rsidRPr="002E72E8">
        <w:rPr>
          <w:color w:val="000000" w:themeColor="text1"/>
        </w:rPr>
        <w:t xml:space="preserve">erman philosopher, </w:t>
      </w:r>
      <w:r w:rsidR="00E04949" w:rsidRPr="002E72E8">
        <w:rPr>
          <w:color w:val="000000" w:themeColor="text1"/>
        </w:rPr>
        <w:t xml:space="preserve">Alexander </w:t>
      </w:r>
      <w:proofErr w:type="spellStart"/>
      <w:r w:rsidR="00E04949" w:rsidRPr="002E72E8">
        <w:rPr>
          <w:color w:val="000000" w:themeColor="text1"/>
        </w:rPr>
        <w:t>Baumgarten</w:t>
      </w:r>
      <w:proofErr w:type="spellEnd"/>
      <w:r w:rsidR="00E04949" w:rsidRPr="002E72E8">
        <w:rPr>
          <w:color w:val="000000" w:themeColor="text1"/>
        </w:rPr>
        <w:t xml:space="preserve">, who </w:t>
      </w:r>
      <w:r w:rsidR="00BD315E" w:rsidRPr="002E72E8">
        <w:rPr>
          <w:color w:val="000000" w:themeColor="text1"/>
        </w:rPr>
        <w:t>supers</w:t>
      </w:r>
      <w:r w:rsidR="00BD2EB0" w:rsidRPr="002E72E8">
        <w:rPr>
          <w:color w:val="000000" w:themeColor="text1"/>
        </w:rPr>
        <w:t xml:space="preserve">eded the word, with Aesthetic, </w:t>
      </w:r>
      <w:r w:rsidR="00F8653B" w:rsidRPr="002E72E8">
        <w:rPr>
          <w:color w:val="000000" w:themeColor="text1"/>
        </w:rPr>
        <w:t xml:space="preserve">narrowing the </w:t>
      </w:r>
      <w:r w:rsidR="00BD2EB0" w:rsidRPr="002E72E8">
        <w:rPr>
          <w:color w:val="000000" w:themeColor="text1"/>
        </w:rPr>
        <w:t xml:space="preserve">meaning </w:t>
      </w:r>
      <w:r w:rsidR="00C51CDA" w:rsidRPr="002E72E8">
        <w:rPr>
          <w:color w:val="000000" w:themeColor="text1"/>
        </w:rPr>
        <w:t>to</w:t>
      </w:r>
      <w:r w:rsidR="00A9480E" w:rsidRPr="002E72E8">
        <w:rPr>
          <w:color w:val="000000" w:themeColor="text1"/>
        </w:rPr>
        <w:t xml:space="preserve"> the enquiry of beauty</w:t>
      </w:r>
      <w:r w:rsidR="00BC0A5F" w:rsidRPr="002E72E8">
        <w:rPr>
          <w:color w:val="000000" w:themeColor="text1"/>
        </w:rPr>
        <w:t xml:space="preserve"> (</w:t>
      </w:r>
      <w:proofErr w:type="spellStart"/>
      <w:r w:rsidR="00063AF0" w:rsidRPr="002E72E8">
        <w:rPr>
          <w:rStyle w:val="popoverbutton"/>
          <w:rFonts w:eastAsia="Times New Roman" w:cs="Arial"/>
          <w:color w:val="000000" w:themeColor="text1"/>
          <w:bdr w:val="none" w:sz="0" w:space="0" w:color="auto" w:frame="1"/>
        </w:rPr>
        <w:t>Vichnar</w:t>
      </w:r>
      <w:proofErr w:type="spellEnd"/>
      <w:r w:rsidR="00063AF0" w:rsidRPr="002E72E8">
        <w:rPr>
          <w:rStyle w:val="popovergroup"/>
          <w:rFonts w:eastAsia="Times New Roman" w:cs="Arial"/>
          <w:color w:val="000000" w:themeColor="text1"/>
          <w:bdr w:val="none" w:sz="0" w:space="0" w:color="auto" w:frame="1"/>
        </w:rPr>
        <w:t> and </w:t>
      </w:r>
      <w:r w:rsidR="00063AF0" w:rsidRPr="002E72E8">
        <w:rPr>
          <w:rStyle w:val="popoverbutton"/>
          <w:rFonts w:eastAsia="Times New Roman" w:cs="Arial"/>
          <w:color w:val="000000" w:themeColor="text1"/>
          <w:bdr w:val="none" w:sz="0" w:space="0" w:color="auto" w:frame="1"/>
        </w:rPr>
        <w:t>Armand</w:t>
      </w:r>
      <w:r w:rsidR="00063AF0" w:rsidRPr="002E72E8">
        <w:rPr>
          <w:rFonts w:eastAsia="Times New Roman" w:cs="Arial"/>
          <w:color w:val="000000" w:themeColor="text1"/>
        </w:rPr>
        <w:t>, 2017</w:t>
      </w:r>
      <w:r w:rsidR="00BC0A5F" w:rsidRPr="002E72E8">
        <w:rPr>
          <w:color w:val="000000" w:themeColor="text1"/>
        </w:rPr>
        <w:t>)</w:t>
      </w:r>
      <w:r w:rsidR="00A9480E" w:rsidRPr="002E72E8">
        <w:rPr>
          <w:color w:val="000000" w:themeColor="text1"/>
        </w:rPr>
        <w:t>.</w:t>
      </w:r>
    </w:p>
    <w:p w14:paraId="4AC651D9" w14:textId="56677BF9" w:rsidR="00DB6A76" w:rsidRPr="002E72E8" w:rsidRDefault="00E04949" w:rsidP="002E72E8">
      <w:pPr>
        <w:pStyle w:val="fixed"/>
        <w:shd w:val="clear" w:color="auto" w:fill="FFFFFF"/>
        <w:spacing w:before="0" w:beforeAutospacing="0" w:line="480" w:lineRule="auto"/>
        <w:jc w:val="both"/>
        <w:rPr>
          <w:i/>
          <w:color w:val="000000" w:themeColor="text1"/>
        </w:rPr>
      </w:pPr>
      <w:r w:rsidRPr="002E72E8">
        <w:rPr>
          <w:i/>
          <w:color w:val="000000" w:themeColor="text1"/>
        </w:rPr>
        <w:t xml:space="preserve"> </w:t>
      </w:r>
      <w:r w:rsidR="00DB6A76" w:rsidRPr="002E72E8">
        <w:rPr>
          <w:i/>
          <w:color w:val="000000" w:themeColor="text1"/>
        </w:rPr>
        <w:t>Ergo, what can be defined as beautiful and is there a criterion or measure for what beauty</w:t>
      </w:r>
      <w:r w:rsidR="003113A9" w:rsidRPr="002E72E8">
        <w:rPr>
          <w:i/>
          <w:color w:val="000000" w:themeColor="text1"/>
        </w:rPr>
        <w:t xml:space="preserve"> is</w:t>
      </w:r>
      <w:r w:rsidR="00DB6A76" w:rsidRPr="002E72E8">
        <w:rPr>
          <w:i/>
          <w:color w:val="000000" w:themeColor="text1"/>
        </w:rPr>
        <w:t>? I</w:t>
      </w:r>
      <w:r w:rsidR="003113A9" w:rsidRPr="002E72E8">
        <w:rPr>
          <w:i/>
          <w:color w:val="000000" w:themeColor="text1"/>
        </w:rPr>
        <w:t>s it not as subjective, as it is</w:t>
      </w:r>
      <w:r w:rsidR="00DB6A76" w:rsidRPr="002E72E8">
        <w:rPr>
          <w:i/>
          <w:color w:val="000000" w:themeColor="text1"/>
        </w:rPr>
        <w:t xml:space="preserve"> commonly, understood to be? </w:t>
      </w:r>
    </w:p>
    <w:p w14:paraId="4B5E89AE" w14:textId="77777777" w:rsidR="00F12532" w:rsidRPr="002E72E8" w:rsidRDefault="00F12532" w:rsidP="002E72E8">
      <w:pPr>
        <w:pStyle w:val="Heading3"/>
        <w:jc w:val="both"/>
        <w:rPr>
          <w:rFonts w:ascii="Times New Roman" w:eastAsiaTheme="minorHAnsi" w:hAnsi="Times New Roman" w:cs="Times New Roman"/>
          <w:color w:val="000000" w:themeColor="text1"/>
        </w:rPr>
      </w:pPr>
    </w:p>
    <w:p w14:paraId="7E71C7E9" w14:textId="77777777" w:rsidR="00A410A6" w:rsidRPr="002E72E8" w:rsidRDefault="00A410A6" w:rsidP="002E72E8">
      <w:pPr>
        <w:jc w:val="both"/>
        <w:rPr>
          <w:color w:val="000000" w:themeColor="text1"/>
        </w:rPr>
      </w:pPr>
    </w:p>
    <w:p w14:paraId="7FDC5704" w14:textId="59829754" w:rsidR="00377DF4" w:rsidRPr="002E72E8" w:rsidRDefault="00377DF4" w:rsidP="002E72E8">
      <w:pPr>
        <w:jc w:val="both"/>
        <w:rPr>
          <w:rFonts w:eastAsia="Times New Roman"/>
          <w:color w:val="000000" w:themeColor="text1"/>
        </w:rPr>
      </w:pPr>
    </w:p>
    <w:p w14:paraId="78B2D2A7" w14:textId="58FFEEC9" w:rsidR="002E4DB3" w:rsidRPr="002E72E8" w:rsidRDefault="002E4DB3" w:rsidP="002E72E8">
      <w:pPr>
        <w:jc w:val="both"/>
        <w:rPr>
          <w:rFonts w:eastAsia="Times New Roman"/>
          <w:color w:val="000000" w:themeColor="text1"/>
        </w:rPr>
      </w:pPr>
    </w:p>
    <w:p w14:paraId="4FB7515E" w14:textId="0F02AF6E" w:rsidR="008C7FD3" w:rsidRPr="002E72E8" w:rsidRDefault="008C7FD3" w:rsidP="002E72E8">
      <w:pPr>
        <w:jc w:val="both"/>
        <w:rPr>
          <w:rFonts w:eastAsia="Times New Roman"/>
          <w:color w:val="000000" w:themeColor="text1"/>
        </w:rPr>
      </w:pPr>
    </w:p>
    <w:p w14:paraId="0297E22A" w14:textId="4873FC55" w:rsidR="00F5760D" w:rsidRPr="002E72E8" w:rsidRDefault="008C7FD3" w:rsidP="002E72E8">
      <w:pPr>
        <w:spacing w:line="480" w:lineRule="auto"/>
        <w:jc w:val="both"/>
        <w:rPr>
          <w:rFonts w:eastAsia="Times New Roman"/>
          <w:bCs/>
          <w:color w:val="000000" w:themeColor="text1"/>
          <w:shd w:val="clear" w:color="auto" w:fill="FFFFFF"/>
        </w:rPr>
      </w:pPr>
      <w:r w:rsidRPr="002E72E8">
        <w:rPr>
          <w:noProof/>
          <w:color w:val="000000" w:themeColor="text1"/>
        </w:rPr>
        <w:lastRenderedPageBreak/>
        <mc:AlternateContent>
          <mc:Choice Requires="wps">
            <w:drawing>
              <wp:anchor distT="0" distB="0" distL="114300" distR="114300" simplePos="0" relativeHeight="251680768" behindDoc="0" locked="0" layoutInCell="1" allowOverlap="1" wp14:anchorId="24A415D5" wp14:editId="1C6F495C">
                <wp:simplePos x="0" y="0"/>
                <wp:positionH relativeFrom="column">
                  <wp:posOffset>508000</wp:posOffset>
                </wp:positionH>
                <wp:positionV relativeFrom="paragraph">
                  <wp:posOffset>4566920</wp:posOffset>
                </wp:positionV>
                <wp:extent cx="4482465" cy="402590"/>
                <wp:effectExtent l="0" t="0" r="0" b="3810"/>
                <wp:wrapThrough wrapText="bothSides">
                  <wp:wrapPolygon edited="0">
                    <wp:start x="0" y="0"/>
                    <wp:lineTo x="0" y="20442"/>
                    <wp:lineTo x="21419" y="20442"/>
                    <wp:lineTo x="21419"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4482465" cy="402590"/>
                        </a:xfrm>
                        <a:prstGeom prst="rect">
                          <a:avLst/>
                        </a:prstGeom>
                        <a:solidFill>
                          <a:prstClr val="white"/>
                        </a:solidFill>
                        <a:ln>
                          <a:noFill/>
                        </a:ln>
                        <a:effectLst/>
                      </wps:spPr>
                      <wps:txbx>
                        <w:txbxContent>
                          <w:p w14:paraId="4E612573" w14:textId="74A343FE" w:rsidR="00210BDD" w:rsidRPr="003100C3" w:rsidRDefault="00210BDD" w:rsidP="00AB77A9">
                            <w:pPr>
                              <w:pStyle w:val="TableofFigures"/>
                              <w:rPr>
                                <w:rFonts w:eastAsia="Times New Roman"/>
                                <w:noProof/>
                              </w:rPr>
                            </w:pPr>
                            <w:r>
                              <w:rPr>
                                <w:sz w:val="21"/>
                              </w:rPr>
                              <w:tab/>
                            </w:r>
                            <w:r>
                              <w:rPr>
                                <w:sz w:val="21"/>
                              </w:rPr>
                              <w:tab/>
                            </w:r>
                            <w:r>
                              <w:rPr>
                                <w:sz w:val="21"/>
                              </w:rPr>
                              <w:tab/>
                            </w:r>
                            <w:bookmarkStart w:id="24" w:name="_Toc121908047"/>
                            <w:r w:rsidRPr="003100C3">
                              <w:t xml:space="preserve">Figure 7 - </w:t>
                            </w:r>
                            <w:r w:rsidRPr="003100C3">
                              <w:rPr>
                                <w:caps w:val="0"/>
                                <w:color w:val="000000" w:themeColor="text1"/>
                              </w:rPr>
                              <w:t xml:space="preserve">Gustav Klimt (1907), </w:t>
                            </w:r>
                            <w:proofErr w:type="spellStart"/>
                            <w:r w:rsidRPr="003100C3">
                              <w:rPr>
                                <w:i/>
                                <w:caps w:val="0"/>
                                <w:color w:val="000000" w:themeColor="text1"/>
                              </w:rPr>
                              <w:t>Danae</w:t>
                            </w:r>
                            <w:bookmarkEnd w:id="24"/>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A415D5" id="Text_x0020_Box_x0020_15" o:spid="_x0000_s1032" type="#_x0000_t202" style="position:absolute;left:0;text-align:left;margin-left:40pt;margin-top:359.6pt;width:352.95pt;height:31.7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" stroked="f">
                <v:textbox inset="0,0,0,0">
                  <w:txbxContent>
                    <w:p w14:paraId="4E612573" w14:textId="74A343FE" w:rsidR="00210BDD" w:rsidRPr="003100C3" w:rsidRDefault="00210BDD" w:rsidP="00AB77A9">
                      <w:pPr>
                        <w:pStyle w:val="TableofFigures"/>
                        <w:rPr>
                          <w:rFonts w:eastAsia="Times New Roman"/>
                          <w:noProof/>
                        </w:rPr>
                      </w:pPr>
                      <w:r>
                        <w:rPr>
                          <w:sz w:val="21"/>
                        </w:rPr>
                        <w:tab/>
                      </w:r>
                      <w:r>
                        <w:rPr>
                          <w:sz w:val="21"/>
                        </w:rPr>
                        <w:tab/>
                      </w:r>
                      <w:r>
                        <w:rPr>
                          <w:sz w:val="21"/>
                        </w:rPr>
                        <w:tab/>
                      </w:r>
                      <w:bookmarkStart w:id="25" w:name="_Toc121908047"/>
                      <w:r w:rsidRPr="003100C3">
                        <w:t xml:space="preserve">Figure 7 - </w:t>
                      </w:r>
                      <w:r w:rsidRPr="003100C3">
                        <w:rPr>
                          <w:caps w:val="0"/>
                          <w:color w:val="000000" w:themeColor="text1"/>
                        </w:rPr>
                        <w:t xml:space="preserve">Gustav Klimt (1907), </w:t>
                      </w:r>
                      <w:proofErr w:type="spellStart"/>
                      <w:r w:rsidRPr="003100C3">
                        <w:rPr>
                          <w:i/>
                          <w:caps w:val="0"/>
                          <w:color w:val="000000" w:themeColor="text1"/>
                        </w:rPr>
                        <w:t>Danae</w:t>
                      </w:r>
                      <w:bookmarkEnd w:id="25"/>
                      <w:proofErr w:type="spellEnd"/>
                    </w:p>
                  </w:txbxContent>
                </v:textbox>
                <w10:wrap type="through"/>
              </v:shape>
            </w:pict>
          </mc:Fallback>
        </mc:AlternateContent>
      </w:r>
      <w:r w:rsidRPr="002E72E8">
        <w:rPr>
          <w:rFonts w:eastAsia="Times New Roman"/>
          <w:noProof/>
          <w:color w:val="000000" w:themeColor="text1"/>
        </w:rPr>
        <w:drawing>
          <wp:anchor distT="0" distB="0" distL="114300" distR="114300" simplePos="0" relativeHeight="251678720" behindDoc="0" locked="0" layoutInCell="1" allowOverlap="1" wp14:anchorId="3B5223CA" wp14:editId="3C5C52C1">
            <wp:simplePos x="0" y="0"/>
            <wp:positionH relativeFrom="column">
              <wp:posOffset>508000</wp:posOffset>
            </wp:positionH>
            <wp:positionV relativeFrom="paragraph">
              <wp:posOffset>116840</wp:posOffset>
            </wp:positionV>
            <wp:extent cx="4482465" cy="4340860"/>
            <wp:effectExtent l="0" t="0" r="0" b="2540"/>
            <wp:wrapTopAndBottom/>
            <wp:docPr id="14" name="Picture 14" descr="anae, 1907 by Gustav Kli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ae, 1907 by Gustav Klim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82465" cy="4340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DC8ADF" w14:textId="40021AB9" w:rsidR="008C7FD3" w:rsidRPr="002E72E8" w:rsidRDefault="008C7FD3" w:rsidP="002E72E8">
      <w:pPr>
        <w:spacing w:line="480" w:lineRule="auto"/>
        <w:jc w:val="both"/>
        <w:rPr>
          <w:rFonts w:eastAsia="Times New Roman"/>
          <w:bCs/>
          <w:color w:val="000000" w:themeColor="text1"/>
          <w:shd w:val="clear" w:color="auto" w:fill="FFFFFF"/>
        </w:rPr>
      </w:pPr>
    </w:p>
    <w:p w14:paraId="1ECBB9C9" w14:textId="5B93B76C" w:rsidR="009B2F07" w:rsidRPr="002E72E8" w:rsidRDefault="004D0E35" w:rsidP="002E72E8">
      <w:pPr>
        <w:spacing w:line="480" w:lineRule="auto"/>
        <w:jc w:val="both"/>
        <w:rPr>
          <w:rFonts w:eastAsia="Times New Roman"/>
          <w:bCs/>
          <w:color w:val="000000" w:themeColor="text1"/>
          <w:shd w:val="clear" w:color="auto" w:fill="FFFFFF"/>
        </w:rPr>
      </w:pPr>
      <w:r w:rsidRPr="002E72E8">
        <w:rPr>
          <w:rFonts w:eastAsia="Times New Roman"/>
          <w:bCs/>
          <w:color w:val="000000" w:themeColor="text1"/>
          <w:shd w:val="clear" w:color="auto" w:fill="FFFFFF"/>
        </w:rPr>
        <w:t xml:space="preserve">For </w:t>
      </w:r>
      <w:r w:rsidR="00964373">
        <w:rPr>
          <w:rFonts w:eastAsia="Times New Roman"/>
          <w:bCs/>
          <w:color w:val="000000" w:themeColor="text1"/>
          <w:shd w:val="clear" w:color="auto" w:fill="FFFFFF"/>
        </w:rPr>
        <w:t>example</w:t>
      </w:r>
      <w:r w:rsidRPr="002E72E8">
        <w:rPr>
          <w:rFonts w:eastAsia="Times New Roman"/>
          <w:bCs/>
          <w:color w:val="000000" w:themeColor="text1"/>
          <w:shd w:val="clear" w:color="auto" w:fill="FFFFFF"/>
        </w:rPr>
        <w:t>, through observations of Gustav Klimt’</w:t>
      </w:r>
      <w:r w:rsidR="002F4438" w:rsidRPr="002E72E8">
        <w:rPr>
          <w:rFonts w:eastAsia="Times New Roman"/>
          <w:bCs/>
          <w:color w:val="000000" w:themeColor="text1"/>
          <w:shd w:val="clear" w:color="auto" w:fill="FFFFFF"/>
        </w:rPr>
        <w:t xml:space="preserve">s, </w:t>
      </w:r>
      <w:proofErr w:type="spellStart"/>
      <w:r w:rsidR="002F4438" w:rsidRPr="002E72E8">
        <w:rPr>
          <w:rFonts w:eastAsia="Times New Roman"/>
          <w:bCs/>
          <w:color w:val="000000" w:themeColor="text1"/>
          <w:shd w:val="clear" w:color="auto" w:fill="FFFFFF"/>
        </w:rPr>
        <w:t>Danae</w:t>
      </w:r>
      <w:proofErr w:type="spellEnd"/>
      <w:r w:rsidR="002F4438" w:rsidRPr="002E72E8">
        <w:rPr>
          <w:rFonts w:eastAsia="Times New Roman"/>
          <w:bCs/>
          <w:color w:val="000000" w:themeColor="text1"/>
          <w:shd w:val="clear" w:color="auto" w:fill="FFFFFF"/>
        </w:rPr>
        <w:t>, we can</w:t>
      </w:r>
      <w:r w:rsidRPr="002E72E8">
        <w:rPr>
          <w:rFonts w:eastAsia="Times New Roman"/>
          <w:bCs/>
          <w:color w:val="000000" w:themeColor="text1"/>
          <w:shd w:val="clear" w:color="auto" w:fill="FFFFFF"/>
        </w:rPr>
        <w:t xml:space="preserve"> denote the depiction of a redheaded woman in ‘peaceful slumber’. </w:t>
      </w:r>
      <w:r w:rsidR="0033309A" w:rsidRPr="002E72E8">
        <w:rPr>
          <w:rFonts w:eastAsia="Times New Roman"/>
          <w:bCs/>
          <w:color w:val="000000" w:themeColor="text1"/>
          <w:shd w:val="clear" w:color="auto" w:fill="FFFFFF"/>
        </w:rPr>
        <w:t xml:space="preserve">When examined more closely, we notice the carefully selected </w:t>
      </w:r>
      <w:r w:rsidR="00B0122F" w:rsidRPr="002E72E8">
        <w:rPr>
          <w:rFonts w:eastAsia="Times New Roman"/>
          <w:bCs/>
          <w:color w:val="000000" w:themeColor="text1"/>
          <w:shd w:val="clear" w:color="auto" w:fill="FFFFFF"/>
        </w:rPr>
        <w:t>palette</w:t>
      </w:r>
      <w:r w:rsidR="0033309A" w:rsidRPr="002E72E8">
        <w:rPr>
          <w:rFonts w:eastAsia="Times New Roman"/>
          <w:bCs/>
          <w:color w:val="000000" w:themeColor="text1"/>
          <w:shd w:val="clear" w:color="auto" w:fill="FFFFFF"/>
        </w:rPr>
        <w:t xml:space="preserve"> and the</w:t>
      </w:r>
      <w:r w:rsidR="008A4F8D" w:rsidRPr="002E72E8">
        <w:rPr>
          <w:rFonts w:eastAsia="Times New Roman"/>
          <w:bCs/>
          <w:color w:val="000000" w:themeColor="text1"/>
          <w:shd w:val="clear" w:color="auto" w:fill="FFFFFF"/>
        </w:rPr>
        <w:t xml:space="preserve"> positioning of the figure</w:t>
      </w:r>
      <w:r w:rsidR="002F4438" w:rsidRPr="002E72E8">
        <w:rPr>
          <w:rFonts w:eastAsia="Times New Roman"/>
          <w:bCs/>
          <w:color w:val="000000" w:themeColor="text1"/>
          <w:shd w:val="clear" w:color="auto" w:fill="FFFFFF"/>
        </w:rPr>
        <w:t>; t</w:t>
      </w:r>
      <w:r w:rsidR="00A2484F" w:rsidRPr="002E72E8">
        <w:rPr>
          <w:rFonts w:eastAsia="Times New Roman"/>
          <w:bCs/>
          <w:color w:val="000000" w:themeColor="text1"/>
          <w:shd w:val="clear" w:color="auto" w:fill="FFFFFF"/>
        </w:rPr>
        <w:t xml:space="preserve">o the innate </w:t>
      </w:r>
      <w:r w:rsidR="000466A0" w:rsidRPr="002E72E8">
        <w:rPr>
          <w:rFonts w:eastAsia="Times New Roman"/>
          <w:bCs/>
          <w:color w:val="000000" w:themeColor="text1"/>
          <w:shd w:val="clear" w:color="auto" w:fill="FFFFFF"/>
        </w:rPr>
        <w:t xml:space="preserve">arrangement </w:t>
      </w:r>
      <w:r w:rsidR="00A2484F" w:rsidRPr="002E72E8">
        <w:rPr>
          <w:rFonts w:eastAsia="Times New Roman"/>
          <w:bCs/>
          <w:color w:val="000000" w:themeColor="text1"/>
          <w:shd w:val="clear" w:color="auto" w:fill="FFFFFF"/>
        </w:rPr>
        <w:t xml:space="preserve">of the sheer veil, the subtly parted lips and legs. These are nuances to a sensual experience. </w:t>
      </w:r>
      <w:r w:rsidR="00C56617" w:rsidRPr="002E72E8">
        <w:rPr>
          <w:rFonts w:eastAsia="Times New Roman"/>
          <w:bCs/>
          <w:color w:val="000000" w:themeColor="text1"/>
          <w:shd w:val="clear" w:color="auto" w:fill="FFFFFF"/>
        </w:rPr>
        <w:t>W</w:t>
      </w:r>
      <w:r w:rsidR="00CC26E6" w:rsidRPr="002E72E8">
        <w:rPr>
          <w:rFonts w:eastAsia="Times New Roman"/>
          <w:bCs/>
          <w:color w:val="000000" w:themeColor="text1"/>
          <w:shd w:val="clear" w:color="auto" w:fill="FFFFFF"/>
        </w:rPr>
        <w:t xml:space="preserve">ithin </w:t>
      </w:r>
      <w:r w:rsidR="00616242" w:rsidRPr="002E72E8">
        <w:rPr>
          <w:rFonts w:eastAsia="Times New Roman"/>
          <w:bCs/>
          <w:color w:val="000000" w:themeColor="text1"/>
          <w:shd w:val="clear" w:color="auto" w:fill="FFFFFF"/>
        </w:rPr>
        <w:t>‘</w:t>
      </w:r>
      <w:proofErr w:type="spellStart"/>
      <w:r w:rsidR="00616242" w:rsidRPr="002E72E8">
        <w:rPr>
          <w:rFonts w:eastAsia="Times New Roman"/>
          <w:bCs/>
          <w:color w:val="000000" w:themeColor="text1"/>
          <w:shd w:val="clear" w:color="auto" w:fill="FFFFFF"/>
        </w:rPr>
        <w:t>ReavealingArt</w:t>
      </w:r>
      <w:proofErr w:type="spellEnd"/>
      <w:r w:rsidR="00616242" w:rsidRPr="002E72E8">
        <w:rPr>
          <w:rFonts w:eastAsia="Times New Roman"/>
          <w:bCs/>
          <w:color w:val="000000" w:themeColor="text1"/>
          <w:shd w:val="clear" w:color="auto" w:fill="FFFFFF"/>
        </w:rPr>
        <w:t xml:space="preserve">’, by Matthew Kieran, </w:t>
      </w:r>
      <w:r w:rsidR="00CC26E6" w:rsidRPr="002E72E8">
        <w:rPr>
          <w:rFonts w:eastAsia="Times New Roman"/>
          <w:bCs/>
          <w:color w:val="000000" w:themeColor="text1"/>
          <w:shd w:val="clear" w:color="auto" w:fill="FFFFFF"/>
        </w:rPr>
        <w:t xml:space="preserve">Figure 7 was used as a </w:t>
      </w:r>
      <w:r w:rsidR="00C56617" w:rsidRPr="002E72E8">
        <w:rPr>
          <w:rFonts w:eastAsia="Times New Roman"/>
          <w:bCs/>
          <w:color w:val="000000" w:themeColor="text1"/>
          <w:shd w:val="clear" w:color="auto" w:fill="FFFFFF"/>
        </w:rPr>
        <w:t>descriptive</w:t>
      </w:r>
      <w:r w:rsidR="00CC26E6" w:rsidRPr="002E72E8">
        <w:rPr>
          <w:rFonts w:eastAsia="Times New Roman"/>
          <w:bCs/>
          <w:color w:val="000000" w:themeColor="text1"/>
          <w:shd w:val="clear" w:color="auto" w:fill="FFFFFF"/>
        </w:rPr>
        <w:t xml:space="preserve"> image connoting</w:t>
      </w:r>
      <w:r w:rsidR="00616242" w:rsidRPr="002E72E8">
        <w:rPr>
          <w:rFonts w:eastAsia="Times New Roman"/>
          <w:bCs/>
          <w:color w:val="000000" w:themeColor="text1"/>
          <w:shd w:val="clear" w:color="auto" w:fill="FFFFFF"/>
        </w:rPr>
        <w:t xml:space="preserve"> beauty. </w:t>
      </w:r>
    </w:p>
    <w:p w14:paraId="3E194E6E" w14:textId="77777777" w:rsidR="0089247E" w:rsidRPr="002E72E8" w:rsidRDefault="0089247E" w:rsidP="002E72E8">
      <w:pPr>
        <w:spacing w:line="480" w:lineRule="auto"/>
        <w:jc w:val="both"/>
        <w:rPr>
          <w:rFonts w:eastAsia="Times New Roman"/>
          <w:bCs/>
          <w:color w:val="000000" w:themeColor="text1"/>
          <w:shd w:val="clear" w:color="auto" w:fill="FFFFFF"/>
        </w:rPr>
      </w:pPr>
    </w:p>
    <w:p w14:paraId="48A114EB" w14:textId="107B5F4A" w:rsidR="00A2484F" w:rsidRPr="002E72E8" w:rsidRDefault="00A2484F" w:rsidP="002E72E8">
      <w:pPr>
        <w:spacing w:line="480" w:lineRule="auto"/>
        <w:jc w:val="both"/>
        <w:rPr>
          <w:rFonts w:eastAsia="Times New Roman"/>
          <w:color w:val="000000" w:themeColor="text1"/>
          <w:shd w:val="clear" w:color="auto" w:fill="FFFFFF"/>
        </w:rPr>
      </w:pPr>
      <w:r w:rsidRPr="002E72E8">
        <w:rPr>
          <w:rFonts w:eastAsia="Times New Roman"/>
          <w:bCs/>
          <w:color w:val="000000" w:themeColor="text1"/>
          <w:shd w:val="clear" w:color="auto" w:fill="FFFFFF"/>
        </w:rPr>
        <w:t xml:space="preserve">Klimt’s painting is a portrayal of </w:t>
      </w:r>
      <w:proofErr w:type="spellStart"/>
      <w:r w:rsidRPr="002E72E8">
        <w:rPr>
          <w:rFonts w:eastAsia="Times New Roman"/>
          <w:bCs/>
          <w:color w:val="000000" w:themeColor="text1"/>
          <w:shd w:val="clear" w:color="auto" w:fill="FFFFFF"/>
        </w:rPr>
        <w:t>Danaë</w:t>
      </w:r>
      <w:proofErr w:type="spellEnd"/>
      <w:r w:rsidRPr="002E72E8">
        <w:rPr>
          <w:rFonts w:eastAsia="Times New Roman"/>
          <w:bCs/>
          <w:color w:val="000000" w:themeColor="text1"/>
          <w:shd w:val="clear" w:color="auto" w:fill="FFFFFF"/>
        </w:rPr>
        <w:t xml:space="preserve">, the daughter </w:t>
      </w:r>
      <w:r w:rsidRPr="002E72E8">
        <w:rPr>
          <w:rFonts w:eastAsia="Times New Roman"/>
          <w:color w:val="000000" w:themeColor="text1"/>
          <w:shd w:val="clear" w:color="auto" w:fill="FFFFFF"/>
        </w:rPr>
        <w:t xml:space="preserve">of King </w:t>
      </w:r>
      <w:proofErr w:type="spellStart"/>
      <w:r w:rsidRPr="002E72E8">
        <w:rPr>
          <w:rFonts w:eastAsia="Times New Roman"/>
          <w:color w:val="000000" w:themeColor="text1"/>
          <w:shd w:val="clear" w:color="auto" w:fill="FFFFFF"/>
        </w:rPr>
        <w:t>Acrisius</w:t>
      </w:r>
      <w:proofErr w:type="spellEnd"/>
      <w:r w:rsidRPr="002E72E8">
        <w:rPr>
          <w:rFonts w:eastAsia="Times New Roman"/>
          <w:color w:val="000000" w:themeColor="text1"/>
          <w:shd w:val="clear" w:color="auto" w:fill="FFFFFF"/>
        </w:rPr>
        <w:t xml:space="preserve"> of Argos and Queen Eurydi</w:t>
      </w:r>
      <w:r w:rsidR="00964373">
        <w:rPr>
          <w:rFonts w:eastAsia="Times New Roman"/>
          <w:color w:val="000000" w:themeColor="text1"/>
          <w:shd w:val="clear" w:color="auto" w:fill="FFFFFF"/>
        </w:rPr>
        <w:t>ce, who</w:t>
      </w:r>
      <w:r w:rsidR="00085CCC" w:rsidRPr="002E72E8">
        <w:rPr>
          <w:rFonts w:eastAsia="Times New Roman"/>
          <w:color w:val="000000" w:themeColor="text1"/>
          <w:shd w:val="clear" w:color="auto" w:fill="FFFFFF"/>
        </w:rPr>
        <w:t xml:space="preserve">, </w:t>
      </w:r>
      <w:r w:rsidRPr="002E72E8">
        <w:rPr>
          <w:rFonts w:eastAsia="Times New Roman"/>
          <w:color w:val="000000" w:themeColor="text1"/>
          <w:shd w:val="clear" w:color="auto" w:fill="FFFFFF"/>
        </w:rPr>
        <w:t>according to Greek mythology</w:t>
      </w:r>
      <w:r w:rsidR="00085CCC" w:rsidRPr="002E72E8">
        <w:rPr>
          <w:rFonts w:eastAsia="Times New Roman"/>
          <w:color w:val="000000" w:themeColor="text1"/>
          <w:shd w:val="clear" w:color="auto" w:fill="FFFFFF"/>
        </w:rPr>
        <w:t>,</w:t>
      </w:r>
      <w:r w:rsidRPr="002E72E8">
        <w:rPr>
          <w:rFonts w:eastAsia="Times New Roman"/>
          <w:color w:val="000000" w:themeColor="text1"/>
          <w:shd w:val="clear" w:color="auto" w:fill="FFFFFF"/>
        </w:rPr>
        <w:t xml:space="preserve"> was locked away in a bronze tower, following a clairvoyant’s prophecy stating that </w:t>
      </w:r>
      <w:proofErr w:type="spellStart"/>
      <w:r w:rsidRPr="002E72E8">
        <w:rPr>
          <w:rFonts w:eastAsia="Times New Roman"/>
          <w:color w:val="000000" w:themeColor="text1"/>
          <w:shd w:val="clear" w:color="auto" w:fill="FFFFFF"/>
        </w:rPr>
        <w:t>Danaë’s</w:t>
      </w:r>
      <w:proofErr w:type="spellEnd"/>
      <w:r w:rsidRPr="002E72E8">
        <w:rPr>
          <w:rFonts w:eastAsia="Times New Roman"/>
          <w:color w:val="000000" w:themeColor="text1"/>
          <w:shd w:val="clear" w:color="auto" w:fill="FFFFFF"/>
        </w:rPr>
        <w:t xml:space="preserve"> son would kill the king</w:t>
      </w:r>
      <w:r w:rsidR="00085CCC" w:rsidRPr="002E72E8">
        <w:rPr>
          <w:rFonts w:eastAsia="Times New Roman"/>
          <w:color w:val="000000" w:themeColor="text1"/>
          <w:shd w:val="clear" w:color="auto" w:fill="FFFFFF"/>
        </w:rPr>
        <w:t xml:space="preserve">. Zeus, the Greek god of </w:t>
      </w:r>
      <w:r w:rsidR="00085CCC" w:rsidRPr="002E72E8">
        <w:rPr>
          <w:rFonts w:eastAsia="Times New Roman"/>
          <w:color w:val="000000" w:themeColor="text1"/>
          <w:shd w:val="clear" w:color="auto" w:fill="FFFFFF"/>
        </w:rPr>
        <w:lastRenderedPageBreak/>
        <w:t xml:space="preserve">sky and thunder, had become fond of </w:t>
      </w:r>
      <w:proofErr w:type="spellStart"/>
      <w:r w:rsidR="00085CCC" w:rsidRPr="002E72E8">
        <w:rPr>
          <w:rFonts w:eastAsia="Times New Roman"/>
          <w:color w:val="000000" w:themeColor="text1"/>
          <w:shd w:val="clear" w:color="auto" w:fill="FFFFFF"/>
        </w:rPr>
        <w:t>Danaë</w:t>
      </w:r>
      <w:proofErr w:type="spellEnd"/>
      <w:r w:rsidR="00085CCC" w:rsidRPr="002E72E8">
        <w:rPr>
          <w:rFonts w:eastAsia="Times New Roman"/>
          <w:color w:val="000000" w:themeColor="text1"/>
          <w:shd w:val="clear" w:color="auto" w:fill="FFFFFF"/>
        </w:rPr>
        <w:t xml:space="preserve">, thus appeared to </w:t>
      </w:r>
      <w:proofErr w:type="spellStart"/>
      <w:r w:rsidR="00085CCC" w:rsidRPr="002E72E8">
        <w:rPr>
          <w:rFonts w:eastAsia="Times New Roman"/>
          <w:color w:val="000000" w:themeColor="text1"/>
          <w:shd w:val="clear" w:color="auto" w:fill="FFFFFF"/>
        </w:rPr>
        <w:t>Danaë</w:t>
      </w:r>
      <w:proofErr w:type="spellEnd"/>
      <w:r w:rsidR="00085CCC" w:rsidRPr="002E72E8">
        <w:rPr>
          <w:rFonts w:eastAsia="Times New Roman"/>
          <w:color w:val="000000" w:themeColor="text1"/>
          <w:shd w:val="clear" w:color="auto" w:fill="FFFFFF"/>
        </w:rPr>
        <w:t xml:space="preserve"> in the form of golden rain, impregnating the princess. (GreekMythology.com, 2015)</w:t>
      </w:r>
      <w:r w:rsidRPr="002E72E8">
        <w:rPr>
          <w:rFonts w:eastAsia="Times New Roman"/>
          <w:color w:val="000000" w:themeColor="text1"/>
          <w:shd w:val="clear" w:color="auto" w:fill="FFFFFF"/>
        </w:rPr>
        <w:t xml:space="preserve">. </w:t>
      </w:r>
    </w:p>
    <w:p w14:paraId="6BE2B22B" w14:textId="77777777" w:rsidR="0089247E" w:rsidRPr="002E72E8" w:rsidRDefault="0089247E" w:rsidP="002E72E8">
      <w:pPr>
        <w:spacing w:line="480" w:lineRule="auto"/>
        <w:jc w:val="both"/>
        <w:rPr>
          <w:rFonts w:eastAsia="Times New Roman"/>
          <w:bCs/>
          <w:color w:val="000000" w:themeColor="text1"/>
          <w:shd w:val="clear" w:color="auto" w:fill="FFFFFF"/>
        </w:rPr>
      </w:pPr>
      <w:r w:rsidRPr="002E72E8">
        <w:rPr>
          <w:rFonts w:eastAsia="Times New Roman"/>
          <w:bCs/>
          <w:color w:val="000000" w:themeColor="text1"/>
          <w:shd w:val="clear" w:color="auto" w:fill="FFFFFF"/>
        </w:rPr>
        <w:t>The poise, delineation and simplicity of the figure and composition, results in a painting that is not only ‘beautiful’, but also highlights the physical features of sensuality. In essence, the openness of the legs, as well as, the genitalia and chest, of which structures the primary symbolism of the figure; representation of a calm disposition of sexuality.</w:t>
      </w:r>
    </w:p>
    <w:p w14:paraId="06592608" w14:textId="77777777" w:rsidR="008242BB" w:rsidRPr="002E72E8" w:rsidRDefault="008242BB" w:rsidP="002E72E8">
      <w:pPr>
        <w:spacing w:line="480" w:lineRule="auto"/>
        <w:jc w:val="both"/>
        <w:rPr>
          <w:rFonts w:eastAsia="Times New Roman"/>
          <w:color w:val="000000" w:themeColor="text1"/>
          <w:shd w:val="clear" w:color="auto" w:fill="FFFFFF"/>
        </w:rPr>
      </w:pPr>
    </w:p>
    <w:p w14:paraId="19B5AA96" w14:textId="5EDEBCE9" w:rsidR="0087587E" w:rsidRPr="002E72E8" w:rsidRDefault="00964373" w:rsidP="002E72E8">
      <w:pPr>
        <w:spacing w:line="480" w:lineRule="auto"/>
        <w:jc w:val="both"/>
        <w:rPr>
          <w:rFonts w:eastAsia="Times New Roman"/>
          <w:color w:val="000000" w:themeColor="text1"/>
          <w:shd w:val="clear" w:color="auto" w:fill="FFFFFF"/>
        </w:rPr>
      </w:pPr>
      <w:proofErr w:type="spellStart"/>
      <w:r>
        <w:rPr>
          <w:rFonts w:eastAsia="Times New Roman"/>
          <w:color w:val="000000" w:themeColor="text1"/>
          <w:shd w:val="clear" w:color="auto" w:fill="FFFFFF"/>
        </w:rPr>
        <w:t>Danaë</w:t>
      </w:r>
      <w:proofErr w:type="spellEnd"/>
      <w:r>
        <w:rPr>
          <w:rFonts w:eastAsia="Times New Roman"/>
          <w:color w:val="000000" w:themeColor="text1"/>
          <w:shd w:val="clear" w:color="auto" w:fill="FFFFFF"/>
        </w:rPr>
        <w:t xml:space="preserve">, </w:t>
      </w:r>
      <w:r w:rsidR="0087587E" w:rsidRPr="002E72E8">
        <w:rPr>
          <w:rFonts w:eastAsia="Times New Roman"/>
          <w:color w:val="000000" w:themeColor="text1"/>
          <w:shd w:val="clear" w:color="auto" w:fill="FFFFFF"/>
        </w:rPr>
        <w:t>like a great deal of Klimt’s images, are of fantastical nature, ‘portraying rather idealised’ versions of the human figure, oft</w:t>
      </w:r>
      <w:r w:rsidR="00A43095" w:rsidRPr="002E72E8">
        <w:rPr>
          <w:rFonts w:eastAsia="Times New Roman"/>
          <w:color w:val="000000" w:themeColor="text1"/>
          <w:shd w:val="clear" w:color="auto" w:fill="FFFFFF"/>
        </w:rPr>
        <w:t>en directed</w:t>
      </w:r>
      <w:r w:rsidR="0087587E" w:rsidRPr="002E72E8">
        <w:rPr>
          <w:rFonts w:eastAsia="Times New Roman"/>
          <w:color w:val="000000" w:themeColor="text1"/>
          <w:shd w:val="clear" w:color="auto" w:fill="FFFFFF"/>
        </w:rPr>
        <w:t xml:space="preserve"> towards an erotic essence (M, Kieran. </w:t>
      </w:r>
      <w:r w:rsidR="00253D82" w:rsidRPr="002E72E8">
        <w:rPr>
          <w:rFonts w:eastAsia="Times New Roman"/>
          <w:color w:val="000000" w:themeColor="text1"/>
          <w:shd w:val="clear" w:color="auto" w:fill="FFFFFF"/>
        </w:rPr>
        <w:t>2005, p</w:t>
      </w:r>
      <w:r w:rsidR="00BB4BB7" w:rsidRPr="002E72E8">
        <w:rPr>
          <w:rFonts w:eastAsia="Times New Roman"/>
          <w:color w:val="000000" w:themeColor="text1"/>
          <w:shd w:val="clear" w:color="auto" w:fill="FFFFFF"/>
        </w:rPr>
        <w:t>p</w:t>
      </w:r>
      <w:r w:rsidR="00253D82" w:rsidRPr="002E72E8">
        <w:rPr>
          <w:rFonts w:eastAsia="Times New Roman"/>
          <w:color w:val="000000" w:themeColor="text1"/>
          <w:shd w:val="clear" w:color="auto" w:fill="FFFFFF"/>
        </w:rPr>
        <w:t>.</w:t>
      </w:r>
      <w:r w:rsidR="000466A0" w:rsidRPr="002E72E8">
        <w:rPr>
          <w:rFonts w:eastAsia="Times New Roman"/>
          <w:color w:val="000000" w:themeColor="text1"/>
          <w:shd w:val="clear" w:color="auto" w:fill="FFFFFF"/>
        </w:rPr>
        <w:t>156-158</w:t>
      </w:r>
      <w:r w:rsidR="0087587E" w:rsidRPr="002E72E8">
        <w:rPr>
          <w:rFonts w:eastAsia="Times New Roman"/>
          <w:color w:val="000000" w:themeColor="text1"/>
          <w:shd w:val="clear" w:color="auto" w:fill="FFFFFF"/>
        </w:rPr>
        <w:t>)</w:t>
      </w:r>
      <w:r w:rsidR="000466A0" w:rsidRPr="002E72E8">
        <w:rPr>
          <w:rFonts w:eastAsia="Times New Roman"/>
          <w:color w:val="000000" w:themeColor="text1"/>
          <w:shd w:val="clear" w:color="auto" w:fill="FFFFFF"/>
        </w:rPr>
        <w:t>. The sole concern is often being the simplistic outlines of the female figure composed in a state of arousal, offering little background nor context.</w:t>
      </w:r>
      <w:r w:rsidR="00A43095" w:rsidRPr="002E72E8">
        <w:rPr>
          <w:rFonts w:eastAsia="Times New Roman"/>
          <w:color w:val="000000" w:themeColor="text1"/>
          <w:shd w:val="clear" w:color="auto" w:fill="FFFFFF"/>
        </w:rPr>
        <w:t xml:space="preserve"> The separation between, the idealisation of the figure</w:t>
      </w:r>
      <w:r>
        <w:rPr>
          <w:rFonts w:eastAsia="Times New Roman"/>
          <w:color w:val="000000" w:themeColor="text1"/>
          <w:shd w:val="clear" w:color="auto" w:fill="FFFFFF"/>
        </w:rPr>
        <w:t xml:space="preserve"> and the tale the composition </w:t>
      </w:r>
      <w:r w:rsidR="009C4E8D">
        <w:rPr>
          <w:rFonts w:eastAsia="Times New Roman"/>
          <w:color w:val="000000" w:themeColor="text1"/>
          <w:shd w:val="clear" w:color="auto" w:fill="FFFFFF"/>
        </w:rPr>
        <w:t>depicts</w:t>
      </w:r>
      <w:r w:rsidR="00A43095" w:rsidRPr="002E72E8">
        <w:rPr>
          <w:rFonts w:eastAsia="Times New Roman"/>
          <w:color w:val="000000" w:themeColor="text1"/>
          <w:shd w:val="clear" w:color="auto" w:fill="FFFFFF"/>
        </w:rPr>
        <w:t xml:space="preserve">, is obscured. </w:t>
      </w:r>
    </w:p>
    <w:p w14:paraId="2FFFE0A0" w14:textId="77777777" w:rsidR="008242BB" w:rsidRPr="002E72E8" w:rsidRDefault="008242BB" w:rsidP="002E72E8">
      <w:pPr>
        <w:spacing w:line="480" w:lineRule="auto"/>
        <w:jc w:val="both"/>
        <w:rPr>
          <w:rFonts w:eastAsia="Times New Roman"/>
          <w:color w:val="000000" w:themeColor="text1"/>
          <w:shd w:val="clear" w:color="auto" w:fill="FFFFFF"/>
        </w:rPr>
      </w:pPr>
    </w:p>
    <w:p w14:paraId="1DD468A3" w14:textId="34C102F8" w:rsidR="002F4438" w:rsidRPr="002E72E8" w:rsidRDefault="002F4438"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Arguably, this variety of imagery could be defined by a pornographic nature, more so than that which is, ‘true to life’</w:t>
      </w:r>
      <w:r w:rsidR="008563A5" w:rsidRPr="002E72E8">
        <w:rPr>
          <w:rFonts w:eastAsia="Times New Roman"/>
          <w:color w:val="000000" w:themeColor="text1"/>
          <w:shd w:val="clear" w:color="auto" w:fill="FFFFFF"/>
        </w:rPr>
        <w:t xml:space="preserve">. </w:t>
      </w:r>
      <w:r w:rsidRPr="002E72E8">
        <w:rPr>
          <w:rFonts w:eastAsia="Times New Roman"/>
          <w:color w:val="000000" w:themeColor="text1"/>
          <w:shd w:val="clear" w:color="auto" w:fill="FFFFFF"/>
        </w:rPr>
        <w:t xml:space="preserve">Klimt </w:t>
      </w:r>
      <w:r w:rsidR="008563A5" w:rsidRPr="002E72E8">
        <w:rPr>
          <w:rFonts w:eastAsia="Times New Roman"/>
          <w:color w:val="000000" w:themeColor="text1"/>
          <w:shd w:val="clear" w:color="auto" w:fill="FFFFFF"/>
        </w:rPr>
        <w:t>attempts to</w:t>
      </w:r>
      <w:r w:rsidRPr="002E72E8">
        <w:rPr>
          <w:rFonts w:eastAsia="Times New Roman"/>
          <w:color w:val="000000" w:themeColor="text1"/>
          <w:shd w:val="clear" w:color="auto" w:fill="FFFFFF"/>
        </w:rPr>
        <w:t xml:space="preserve"> create </w:t>
      </w:r>
      <w:r w:rsidR="008563A5" w:rsidRPr="002E72E8">
        <w:rPr>
          <w:rFonts w:eastAsia="Times New Roman"/>
          <w:color w:val="000000" w:themeColor="text1"/>
          <w:shd w:val="clear" w:color="auto" w:fill="FFFFFF"/>
        </w:rPr>
        <w:t xml:space="preserve">a </w:t>
      </w:r>
      <w:r w:rsidRPr="002E72E8">
        <w:rPr>
          <w:rFonts w:eastAsia="Times New Roman"/>
          <w:color w:val="000000" w:themeColor="text1"/>
          <w:shd w:val="clear" w:color="auto" w:fill="FFFFFF"/>
        </w:rPr>
        <w:t xml:space="preserve">distinction between erotic art and pornography, </w:t>
      </w:r>
      <w:r w:rsidR="008563A5" w:rsidRPr="002E72E8">
        <w:rPr>
          <w:rFonts w:eastAsia="Times New Roman"/>
          <w:color w:val="000000" w:themeColor="text1"/>
          <w:shd w:val="clear" w:color="auto" w:fill="FFFFFF"/>
        </w:rPr>
        <w:t xml:space="preserve">were often deemed too provocative by his successors and counterparts. They raised controversy over the proposition that Klimt’s practice presented exceeding amounts of objectified </w:t>
      </w:r>
      <w:r w:rsidR="005E4ECC" w:rsidRPr="002E72E8">
        <w:rPr>
          <w:rFonts w:eastAsia="Times New Roman"/>
          <w:color w:val="000000" w:themeColor="text1"/>
          <w:shd w:val="clear" w:color="auto" w:fill="FFFFFF"/>
        </w:rPr>
        <w:t>nakedness</w:t>
      </w:r>
      <w:r w:rsidR="0097678A" w:rsidRPr="002E72E8">
        <w:rPr>
          <w:rFonts w:eastAsia="Times New Roman"/>
          <w:color w:val="000000" w:themeColor="text1"/>
          <w:shd w:val="clear" w:color="auto" w:fill="FFFFFF"/>
        </w:rPr>
        <w:t>, dismissing the works as ‘fantastical’ removing their entitlement to ‘good art’, despite it’s aesthetic appeal</w:t>
      </w:r>
      <w:r w:rsidR="008242BB" w:rsidRPr="002E72E8">
        <w:rPr>
          <w:rFonts w:eastAsia="Times New Roman"/>
          <w:color w:val="000000" w:themeColor="text1"/>
          <w:shd w:val="clear" w:color="auto" w:fill="FFFFFF"/>
        </w:rPr>
        <w:t xml:space="preserve"> </w:t>
      </w:r>
      <w:r w:rsidR="00634FEE" w:rsidRPr="002E72E8">
        <w:rPr>
          <w:rFonts w:eastAsia="Times New Roman"/>
          <w:color w:val="000000" w:themeColor="text1"/>
          <w:shd w:val="clear" w:color="auto" w:fill="FFFFFF"/>
        </w:rPr>
        <w:t>(M, Kieran,</w:t>
      </w:r>
      <w:r w:rsidR="00253D82" w:rsidRPr="002E72E8">
        <w:rPr>
          <w:rFonts w:eastAsia="Times New Roman"/>
          <w:color w:val="000000" w:themeColor="text1"/>
          <w:shd w:val="clear" w:color="auto" w:fill="FFFFFF"/>
        </w:rPr>
        <w:t xml:space="preserve"> 2005,</w:t>
      </w:r>
      <w:r w:rsidR="00634FEE" w:rsidRPr="002E72E8">
        <w:rPr>
          <w:rFonts w:eastAsia="Times New Roman"/>
          <w:color w:val="000000" w:themeColor="text1"/>
          <w:shd w:val="clear" w:color="auto" w:fill="FFFFFF"/>
        </w:rPr>
        <w:t xml:space="preserve"> p.157</w:t>
      </w:r>
      <w:r w:rsidR="008242BB" w:rsidRPr="002E72E8">
        <w:rPr>
          <w:rFonts w:eastAsia="Times New Roman"/>
          <w:color w:val="000000" w:themeColor="text1"/>
          <w:shd w:val="clear" w:color="auto" w:fill="FFFFFF"/>
        </w:rPr>
        <w:t>)</w:t>
      </w:r>
      <w:r w:rsidR="0097678A" w:rsidRPr="002E72E8">
        <w:rPr>
          <w:rFonts w:eastAsia="Times New Roman"/>
          <w:color w:val="000000" w:themeColor="text1"/>
          <w:shd w:val="clear" w:color="auto" w:fill="FFFFFF"/>
        </w:rPr>
        <w:t xml:space="preserve">. </w:t>
      </w:r>
    </w:p>
    <w:p w14:paraId="48062858" w14:textId="2871C969" w:rsidR="00E42372" w:rsidRPr="002E72E8" w:rsidRDefault="00E42372"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 xml:space="preserve">Matthew Kieran discusses Klimt’s work in accordance </w:t>
      </w:r>
      <w:r w:rsidR="00E6534C">
        <w:rPr>
          <w:rFonts w:eastAsia="Times New Roman"/>
          <w:color w:val="000000" w:themeColor="text1"/>
          <w:shd w:val="clear" w:color="auto" w:fill="FFFFFF"/>
        </w:rPr>
        <w:t>with</w:t>
      </w:r>
      <w:r w:rsidRPr="002E72E8">
        <w:rPr>
          <w:rFonts w:eastAsia="Times New Roman"/>
          <w:color w:val="000000" w:themeColor="text1"/>
          <w:shd w:val="clear" w:color="auto" w:fill="FFFFFF"/>
        </w:rPr>
        <w:t xml:space="preserve"> the theory of Roger </w:t>
      </w:r>
      <w:proofErr w:type="spellStart"/>
      <w:r w:rsidRPr="002E72E8">
        <w:rPr>
          <w:rFonts w:eastAsia="Times New Roman"/>
          <w:color w:val="000000" w:themeColor="text1"/>
          <w:shd w:val="clear" w:color="auto" w:fill="FFFFFF"/>
        </w:rPr>
        <w:t>Scruton</w:t>
      </w:r>
      <w:proofErr w:type="spellEnd"/>
      <w:r w:rsidRPr="002E72E8">
        <w:rPr>
          <w:rFonts w:eastAsia="Times New Roman"/>
          <w:color w:val="000000" w:themeColor="text1"/>
          <w:shd w:val="clear" w:color="auto" w:fill="FFFFFF"/>
        </w:rPr>
        <w:t xml:space="preserve">, who theorised that </w:t>
      </w:r>
      <w:r w:rsidR="007E49EA" w:rsidRPr="002E72E8">
        <w:rPr>
          <w:rFonts w:eastAsia="Times New Roman"/>
          <w:color w:val="000000" w:themeColor="text1"/>
          <w:shd w:val="clear" w:color="auto" w:fill="FFFFFF"/>
        </w:rPr>
        <w:t>an appreciation of beauty</w:t>
      </w:r>
      <w:r w:rsidR="00A673B4" w:rsidRPr="002E72E8">
        <w:rPr>
          <w:rFonts w:eastAsia="Times New Roman"/>
          <w:color w:val="000000" w:themeColor="text1"/>
          <w:shd w:val="clear" w:color="auto" w:fill="FFFFFF"/>
        </w:rPr>
        <w:t xml:space="preserve"> is fundamentally separate from the </w:t>
      </w:r>
      <w:r w:rsidR="00483025" w:rsidRPr="002E72E8">
        <w:rPr>
          <w:rFonts w:eastAsia="Times New Roman"/>
          <w:color w:val="000000" w:themeColor="text1"/>
          <w:shd w:val="clear" w:color="auto" w:fill="FFFFFF"/>
        </w:rPr>
        <w:t xml:space="preserve">inclination to fuel one’s fantasies and impulses </w:t>
      </w:r>
      <w:r w:rsidR="00634FEE" w:rsidRPr="002E72E8">
        <w:rPr>
          <w:rFonts w:eastAsia="Times New Roman"/>
          <w:color w:val="000000" w:themeColor="text1"/>
          <w:shd w:val="clear" w:color="auto" w:fill="FFFFFF"/>
        </w:rPr>
        <w:t xml:space="preserve">(M, Kieran, </w:t>
      </w:r>
      <w:r w:rsidR="00253D82" w:rsidRPr="002E72E8">
        <w:rPr>
          <w:rFonts w:eastAsia="Times New Roman"/>
          <w:color w:val="000000" w:themeColor="text1"/>
          <w:shd w:val="clear" w:color="auto" w:fill="FFFFFF"/>
        </w:rPr>
        <w:t xml:space="preserve">2005, </w:t>
      </w:r>
      <w:r w:rsidR="00634FEE" w:rsidRPr="002E72E8">
        <w:rPr>
          <w:rFonts w:eastAsia="Times New Roman"/>
          <w:color w:val="000000" w:themeColor="text1"/>
          <w:shd w:val="clear" w:color="auto" w:fill="FFFFFF"/>
        </w:rPr>
        <w:t>p.156</w:t>
      </w:r>
      <w:r w:rsidR="00483025" w:rsidRPr="002E72E8">
        <w:rPr>
          <w:rFonts w:eastAsia="Times New Roman"/>
          <w:color w:val="000000" w:themeColor="text1"/>
          <w:shd w:val="clear" w:color="auto" w:fill="FFFFFF"/>
        </w:rPr>
        <w:t>)</w:t>
      </w:r>
      <w:r w:rsidR="00035040" w:rsidRPr="002E72E8">
        <w:rPr>
          <w:rFonts w:eastAsia="Times New Roman"/>
          <w:color w:val="000000" w:themeColor="text1"/>
          <w:shd w:val="clear" w:color="auto" w:fill="FFFFFF"/>
        </w:rPr>
        <w:t>.</w:t>
      </w:r>
    </w:p>
    <w:p w14:paraId="2241A388" w14:textId="77777777" w:rsidR="005747F7" w:rsidRPr="002E72E8" w:rsidRDefault="005747F7" w:rsidP="002E72E8">
      <w:pPr>
        <w:spacing w:line="480" w:lineRule="auto"/>
        <w:jc w:val="both"/>
        <w:rPr>
          <w:rFonts w:eastAsia="Times New Roman"/>
          <w:color w:val="000000" w:themeColor="text1"/>
          <w:shd w:val="clear" w:color="auto" w:fill="FFFFFF"/>
        </w:rPr>
      </w:pPr>
    </w:p>
    <w:p w14:paraId="6F6D4CED" w14:textId="77777777" w:rsidR="0075361E" w:rsidRPr="002E72E8" w:rsidRDefault="0075361E" w:rsidP="002E72E8">
      <w:pPr>
        <w:ind w:left="720" w:right="720"/>
        <w:jc w:val="both"/>
        <w:rPr>
          <w:rFonts w:eastAsia="Times New Roman"/>
          <w:color w:val="000000" w:themeColor="text1"/>
          <w:shd w:val="clear" w:color="auto" w:fill="FFFFFF"/>
        </w:rPr>
      </w:pPr>
    </w:p>
    <w:p w14:paraId="33166C0C" w14:textId="77777777" w:rsidR="0075361E" w:rsidRPr="002E72E8" w:rsidRDefault="0075361E" w:rsidP="002E72E8">
      <w:pPr>
        <w:ind w:left="720" w:right="720"/>
        <w:jc w:val="both"/>
        <w:rPr>
          <w:rFonts w:eastAsia="Times New Roman"/>
          <w:color w:val="000000" w:themeColor="text1"/>
          <w:shd w:val="clear" w:color="auto" w:fill="FFFFFF"/>
        </w:rPr>
      </w:pPr>
    </w:p>
    <w:p w14:paraId="51071ACF" w14:textId="77777777" w:rsidR="0075361E" w:rsidRPr="002E72E8" w:rsidRDefault="0075361E" w:rsidP="002E72E8">
      <w:pPr>
        <w:ind w:left="720" w:right="720"/>
        <w:jc w:val="both"/>
        <w:rPr>
          <w:rFonts w:eastAsia="Times New Roman"/>
          <w:color w:val="000000" w:themeColor="text1"/>
          <w:shd w:val="clear" w:color="auto" w:fill="FFFFFF"/>
        </w:rPr>
      </w:pPr>
    </w:p>
    <w:p w14:paraId="212E1336" w14:textId="77777777" w:rsidR="0075361E" w:rsidRPr="002E72E8" w:rsidRDefault="0075361E" w:rsidP="002E72E8">
      <w:pPr>
        <w:ind w:left="720" w:right="720"/>
        <w:jc w:val="both"/>
        <w:rPr>
          <w:rFonts w:eastAsia="Times New Roman"/>
          <w:color w:val="000000" w:themeColor="text1"/>
          <w:shd w:val="clear" w:color="auto" w:fill="FFFFFF"/>
        </w:rPr>
      </w:pPr>
    </w:p>
    <w:p w14:paraId="26E2A711" w14:textId="77777777" w:rsidR="0075361E" w:rsidRPr="002E72E8" w:rsidRDefault="0075361E" w:rsidP="002E72E8">
      <w:pPr>
        <w:ind w:left="720" w:right="720"/>
        <w:jc w:val="both"/>
        <w:rPr>
          <w:rFonts w:eastAsia="Times New Roman"/>
          <w:color w:val="000000" w:themeColor="text1"/>
          <w:shd w:val="clear" w:color="auto" w:fill="FFFFFF"/>
        </w:rPr>
      </w:pPr>
    </w:p>
    <w:p w14:paraId="31DA0088" w14:textId="3622F298" w:rsidR="00616242" w:rsidRPr="002E72E8" w:rsidRDefault="000466A0" w:rsidP="002E72E8">
      <w:pPr>
        <w:ind w:left="720" w:right="720"/>
        <w:jc w:val="both"/>
        <w:rPr>
          <w:rFonts w:eastAsia="Times New Roman"/>
          <w:color w:val="000000" w:themeColor="text1"/>
          <w:shd w:val="clear" w:color="auto" w:fill="FFFFFF"/>
        </w:rPr>
      </w:pPr>
      <w:r w:rsidRPr="002E72E8">
        <w:rPr>
          <w:rFonts w:eastAsia="Times New Roman"/>
          <w:color w:val="000000" w:themeColor="text1"/>
          <w:shd w:val="clear" w:color="auto" w:fill="FFFFFF"/>
        </w:rPr>
        <w:t>That between representation, which is addressed to the creative imagination and bound by principle truth, and substitution, which is addressed to the sexual fantasy and bound only by t</w:t>
      </w:r>
      <w:r w:rsidR="00895E6B" w:rsidRPr="002E72E8">
        <w:rPr>
          <w:rFonts w:eastAsia="Times New Roman"/>
          <w:color w:val="000000" w:themeColor="text1"/>
          <w:shd w:val="clear" w:color="auto" w:fill="FFFFFF"/>
        </w:rPr>
        <w:t xml:space="preserve">he requirement of </w:t>
      </w:r>
      <w:proofErr w:type="spellStart"/>
      <w:r w:rsidR="00895E6B" w:rsidRPr="002E72E8">
        <w:rPr>
          <w:rFonts w:eastAsia="Times New Roman"/>
          <w:color w:val="000000" w:themeColor="text1"/>
          <w:shd w:val="clear" w:color="auto" w:fill="FFFFFF"/>
        </w:rPr>
        <w:t>gratificatory</w:t>
      </w:r>
      <w:proofErr w:type="spellEnd"/>
      <w:r w:rsidR="00895E6B" w:rsidRPr="002E72E8">
        <w:rPr>
          <w:rFonts w:eastAsia="Times New Roman"/>
          <w:color w:val="000000" w:themeColor="text1"/>
          <w:shd w:val="clear" w:color="auto" w:fill="FFFFFF"/>
        </w:rPr>
        <w:t xml:space="preserve"> [sic] </w:t>
      </w:r>
      <w:r w:rsidRPr="002E72E8">
        <w:rPr>
          <w:rFonts w:eastAsia="Times New Roman"/>
          <w:color w:val="000000" w:themeColor="text1"/>
          <w:shd w:val="clear" w:color="auto" w:fill="FFFFFF"/>
        </w:rPr>
        <w:t>power. The latter must</w:t>
      </w:r>
      <w:r w:rsidR="008563A5" w:rsidRPr="002E72E8">
        <w:rPr>
          <w:rFonts w:eastAsia="Times New Roman"/>
          <w:color w:val="000000" w:themeColor="text1"/>
          <w:shd w:val="clear" w:color="auto" w:fill="FFFFFF"/>
        </w:rPr>
        <w:t xml:space="preserve"> always offend against the properties of art, while the former may</w:t>
      </w:r>
      <w:r w:rsidRPr="002E72E8">
        <w:rPr>
          <w:rFonts w:eastAsia="Times New Roman"/>
          <w:color w:val="000000" w:themeColor="text1"/>
          <w:shd w:val="clear" w:color="auto" w:fill="FFFFFF"/>
        </w:rPr>
        <w:t xml:space="preserve"> remain obedient to them.</w:t>
      </w:r>
      <w:r w:rsidR="001E55A0" w:rsidRPr="002E72E8">
        <w:rPr>
          <w:rFonts w:eastAsia="Times New Roman"/>
          <w:color w:val="000000" w:themeColor="text1"/>
          <w:shd w:val="clear" w:color="auto" w:fill="FFFFFF"/>
        </w:rPr>
        <w:t xml:space="preserve"> </w:t>
      </w:r>
      <w:r w:rsidR="001B3A1F" w:rsidRPr="002E72E8">
        <w:rPr>
          <w:rFonts w:eastAsia="Times New Roman"/>
          <w:color w:val="000000" w:themeColor="text1"/>
          <w:shd w:val="clear" w:color="auto" w:fill="FFFFFF"/>
        </w:rPr>
        <w:t xml:space="preserve"> </w:t>
      </w:r>
    </w:p>
    <w:p w14:paraId="5EC02199" w14:textId="24324DB3" w:rsidR="00C56617" w:rsidRPr="002E72E8" w:rsidRDefault="00616242" w:rsidP="002E72E8">
      <w:pPr>
        <w:ind w:left="720" w:right="720"/>
        <w:jc w:val="both"/>
        <w:rPr>
          <w:rFonts w:eastAsia="Times New Roman"/>
          <w:color w:val="000000" w:themeColor="text1"/>
          <w:shd w:val="clear" w:color="auto" w:fill="FFFFFF"/>
        </w:rPr>
      </w:pP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t>(M</w:t>
      </w:r>
      <w:r w:rsidR="001B3A1F" w:rsidRPr="002E72E8">
        <w:rPr>
          <w:rFonts w:eastAsia="Times New Roman"/>
          <w:color w:val="000000" w:themeColor="text1"/>
          <w:shd w:val="clear" w:color="auto" w:fill="FFFFFF"/>
        </w:rPr>
        <w:t xml:space="preserve">, Kieran, </w:t>
      </w:r>
      <w:r w:rsidR="00253D82" w:rsidRPr="002E72E8">
        <w:rPr>
          <w:rFonts w:eastAsia="Times New Roman"/>
          <w:color w:val="000000" w:themeColor="text1"/>
          <w:shd w:val="clear" w:color="auto" w:fill="FFFFFF"/>
        </w:rPr>
        <w:t xml:space="preserve">2005, </w:t>
      </w:r>
      <w:r w:rsidR="001B3A1F" w:rsidRPr="002E72E8">
        <w:rPr>
          <w:rFonts w:eastAsia="Times New Roman"/>
          <w:color w:val="000000" w:themeColor="text1"/>
          <w:shd w:val="clear" w:color="auto" w:fill="FFFFFF"/>
        </w:rPr>
        <w:t>p.156)</w:t>
      </w:r>
    </w:p>
    <w:p w14:paraId="69C52C18" w14:textId="77777777" w:rsidR="00BF03C1" w:rsidRPr="002E72E8" w:rsidRDefault="00BF03C1" w:rsidP="002E72E8">
      <w:pPr>
        <w:spacing w:line="480" w:lineRule="auto"/>
        <w:jc w:val="both"/>
        <w:rPr>
          <w:color w:val="000000" w:themeColor="text1"/>
        </w:rPr>
      </w:pPr>
    </w:p>
    <w:p w14:paraId="68192F78" w14:textId="40EF797A" w:rsidR="0089247E" w:rsidRPr="002E72E8" w:rsidRDefault="002F4438" w:rsidP="002E72E8">
      <w:pPr>
        <w:spacing w:line="480" w:lineRule="auto"/>
        <w:jc w:val="both"/>
        <w:rPr>
          <w:rFonts w:eastAsia="Times New Roman"/>
          <w:bCs/>
          <w:color w:val="000000" w:themeColor="text1"/>
          <w:shd w:val="clear" w:color="auto" w:fill="FFFFFF"/>
        </w:rPr>
      </w:pPr>
      <w:r w:rsidRPr="002E72E8">
        <w:rPr>
          <w:color w:val="000000" w:themeColor="text1"/>
        </w:rPr>
        <w:t xml:space="preserve"> </w:t>
      </w:r>
      <w:r w:rsidR="00634FEE" w:rsidRPr="002E72E8">
        <w:rPr>
          <w:color w:val="000000" w:themeColor="text1"/>
        </w:rPr>
        <w:t>Alternatively, t</w:t>
      </w:r>
      <w:r w:rsidRPr="002E72E8">
        <w:rPr>
          <w:color w:val="000000" w:themeColor="text1"/>
        </w:rPr>
        <w:t xml:space="preserve">he autonomy of art dictates that we can appreciate any form of artwork, absent from it’s necessary function or instrumental value. </w:t>
      </w:r>
      <w:r w:rsidR="0089247E" w:rsidRPr="002E72E8">
        <w:rPr>
          <w:color w:val="000000" w:themeColor="text1"/>
        </w:rPr>
        <w:t xml:space="preserve"> </w:t>
      </w:r>
      <w:r w:rsidR="0089247E" w:rsidRPr="002E72E8">
        <w:rPr>
          <w:rFonts w:eastAsia="Times New Roman"/>
          <w:bCs/>
          <w:color w:val="000000" w:themeColor="text1"/>
          <w:shd w:val="clear" w:color="auto" w:fill="FFFFFF"/>
        </w:rPr>
        <w:t xml:space="preserve">For this to be true, we would rely purely on the sensory influences and effects, therefore disregarding any meaning behind a piece… </w:t>
      </w:r>
      <w:r w:rsidR="0089247E" w:rsidRPr="002E72E8">
        <w:rPr>
          <w:rFonts w:eastAsia="Times New Roman"/>
          <w:bCs/>
          <w:i/>
          <w:color w:val="000000" w:themeColor="text1"/>
          <w:shd w:val="clear" w:color="auto" w:fill="FFFFFF"/>
        </w:rPr>
        <w:t>but then does that not mean, art no longer has purpose?</w:t>
      </w:r>
      <w:r w:rsidR="0089247E" w:rsidRPr="002E72E8">
        <w:rPr>
          <w:rFonts w:eastAsia="Times New Roman"/>
          <w:bCs/>
          <w:color w:val="000000" w:themeColor="text1"/>
          <w:shd w:val="clear" w:color="auto" w:fill="FFFFFF"/>
        </w:rPr>
        <w:t xml:space="preserve"> </w:t>
      </w:r>
    </w:p>
    <w:p w14:paraId="728C85F8" w14:textId="77777777" w:rsidR="0089247E" w:rsidRPr="002E72E8" w:rsidRDefault="0089247E" w:rsidP="002E72E8">
      <w:pPr>
        <w:spacing w:line="480" w:lineRule="auto"/>
        <w:jc w:val="both"/>
        <w:rPr>
          <w:rFonts w:eastAsia="Times New Roman"/>
          <w:bCs/>
          <w:color w:val="000000" w:themeColor="text1"/>
          <w:shd w:val="clear" w:color="auto" w:fill="FFFFFF"/>
        </w:rPr>
      </w:pPr>
    </w:p>
    <w:p w14:paraId="293EF420" w14:textId="1D196FEC" w:rsidR="0089247E" w:rsidRPr="002E72E8" w:rsidRDefault="00392122" w:rsidP="002E72E8">
      <w:pPr>
        <w:spacing w:line="480" w:lineRule="auto"/>
        <w:ind w:left="48" w:right="62"/>
        <w:jc w:val="both"/>
        <w:rPr>
          <w:color w:val="000000" w:themeColor="text1"/>
        </w:rPr>
      </w:pPr>
      <w:r w:rsidRPr="002E72E8">
        <w:rPr>
          <w:rFonts w:eastAsia="Times New Roman"/>
          <w:bCs/>
          <w:color w:val="000000" w:themeColor="text1"/>
          <w:shd w:val="clear" w:color="auto" w:fill="FFFFFF"/>
        </w:rPr>
        <w:t>If you look at</w:t>
      </w:r>
      <w:r w:rsidR="0089247E" w:rsidRPr="002E72E8">
        <w:rPr>
          <w:rFonts w:eastAsia="Times New Roman"/>
          <w:bCs/>
          <w:color w:val="000000" w:themeColor="text1"/>
          <w:shd w:val="clear" w:color="auto" w:fill="FFFFFF"/>
        </w:rPr>
        <w:t xml:space="preserve"> expression and the cognitive theory it is understood that art has the capability to play an essential role in the communication of humans. </w:t>
      </w:r>
    </w:p>
    <w:p w14:paraId="1CEAED43" w14:textId="6344F2AF" w:rsidR="00C56617" w:rsidRPr="00E6534C" w:rsidRDefault="0089247E" w:rsidP="002E72E8">
      <w:pPr>
        <w:pStyle w:val="fixed"/>
        <w:shd w:val="clear" w:color="auto" w:fill="FFFFFF"/>
        <w:spacing w:before="0" w:beforeAutospacing="0"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The concepts of these theories in art are central to understandi</w:t>
      </w:r>
      <w:r w:rsidR="00E6534C">
        <w:rPr>
          <w:rFonts w:eastAsia="Times New Roman"/>
          <w:color w:val="000000" w:themeColor="text1"/>
          <w:shd w:val="clear" w:color="auto" w:fill="FFFFFF"/>
        </w:rPr>
        <w:t>ng why artworks are expressive. T</w:t>
      </w:r>
      <w:r w:rsidRPr="002E72E8">
        <w:rPr>
          <w:rFonts w:eastAsia="Times New Roman"/>
          <w:color w:val="000000" w:themeColor="text1"/>
          <w:shd w:val="clear" w:color="auto" w:fill="FFFFFF"/>
        </w:rPr>
        <w:t xml:space="preserve">hey stand in relation to articulate an </w:t>
      </w:r>
      <w:r w:rsidR="00616242" w:rsidRPr="002E72E8">
        <w:rPr>
          <w:rFonts w:eastAsia="Times New Roman"/>
          <w:color w:val="000000" w:themeColor="text1"/>
          <w:shd w:val="clear" w:color="auto" w:fill="FFFFFF"/>
        </w:rPr>
        <w:t xml:space="preserve">artists' </w:t>
      </w:r>
      <w:r w:rsidRPr="002E72E8">
        <w:rPr>
          <w:rFonts w:eastAsia="Times New Roman"/>
          <w:color w:val="000000" w:themeColor="text1"/>
          <w:shd w:val="clear" w:color="auto" w:fill="FFFFFF"/>
        </w:rPr>
        <w:t>current emotions</w:t>
      </w:r>
      <w:r w:rsidRPr="002E72E8">
        <w:rPr>
          <w:rFonts w:eastAsia="Times New Roman"/>
          <w:bCs/>
          <w:color w:val="000000" w:themeColor="text1"/>
          <w:shd w:val="clear" w:color="auto" w:fill="FFFFFF"/>
        </w:rPr>
        <w:t xml:space="preserve"> </w:t>
      </w:r>
      <w:r w:rsidR="00616242" w:rsidRPr="002E72E8">
        <w:rPr>
          <w:rFonts w:eastAsia="Times New Roman"/>
          <w:color w:val="000000" w:themeColor="text1"/>
          <w:shd w:val="clear" w:color="auto" w:fill="FFFFFF"/>
        </w:rPr>
        <w:t>(C, F</w:t>
      </w:r>
      <w:r w:rsidRPr="002E72E8">
        <w:rPr>
          <w:rFonts w:eastAsia="Times New Roman"/>
          <w:color w:val="000000" w:themeColor="text1"/>
          <w:shd w:val="clear" w:color="auto" w:fill="FFFFFF"/>
        </w:rPr>
        <w:t>reeland p</w:t>
      </w:r>
      <w:r w:rsidR="00616242" w:rsidRPr="002E72E8">
        <w:rPr>
          <w:rFonts w:eastAsia="Times New Roman"/>
          <w:color w:val="000000" w:themeColor="text1"/>
          <w:shd w:val="clear" w:color="auto" w:fill="FFFFFF"/>
        </w:rPr>
        <w:t>.</w:t>
      </w:r>
      <w:r w:rsidRPr="002E72E8">
        <w:rPr>
          <w:rFonts w:eastAsia="Times New Roman"/>
          <w:color w:val="000000" w:themeColor="text1"/>
          <w:shd w:val="clear" w:color="auto" w:fill="FFFFFF"/>
        </w:rPr>
        <w:t xml:space="preserve">173). </w:t>
      </w:r>
      <w:r w:rsidRPr="002E72E8">
        <w:rPr>
          <w:color w:val="000000" w:themeColor="text1"/>
        </w:rPr>
        <w:t xml:space="preserve">Therefore, we could assume aesthetic, on the contrary, means very little.  </w:t>
      </w:r>
    </w:p>
    <w:p w14:paraId="58051723" w14:textId="4A6BF5BA" w:rsidR="00172813" w:rsidRPr="002E72E8" w:rsidRDefault="0089247E" w:rsidP="002E72E8">
      <w:pPr>
        <w:ind w:left="720" w:right="720"/>
        <w:jc w:val="both"/>
        <w:rPr>
          <w:rFonts w:eastAsia="Times New Roman"/>
          <w:color w:val="000000" w:themeColor="text1"/>
          <w:shd w:val="clear" w:color="auto" w:fill="FFFFFF"/>
        </w:rPr>
      </w:pPr>
      <w:r w:rsidRPr="002E72E8">
        <w:rPr>
          <w:rFonts w:eastAsia="Times New Roman"/>
          <w:color w:val="000000" w:themeColor="text1"/>
          <w:shd w:val="clear" w:color="auto" w:fill="FFFFFF"/>
        </w:rPr>
        <w:t>Art alone makes life possible - this is how radically I should like to formulate it. I would say that without art man is inconceivable in physiological terms...</w:t>
      </w:r>
      <w:r w:rsidRPr="002E72E8">
        <w:rPr>
          <w:rFonts w:eastAsia="Times New Roman"/>
          <w:color w:val="000000" w:themeColor="text1"/>
        </w:rPr>
        <w:br/>
      </w:r>
      <w:r w:rsidRPr="002E72E8">
        <w:rPr>
          <w:rFonts w:eastAsia="Times New Roman"/>
          <w:color w:val="000000" w:themeColor="text1"/>
          <w:shd w:val="clear" w:color="auto" w:fill="FFFFFF"/>
        </w:rPr>
        <w:t>Even the act of peeling a potato can be an artistic act if it is consciou</w:t>
      </w:r>
      <w:r w:rsidR="00C56617" w:rsidRPr="002E72E8">
        <w:rPr>
          <w:rFonts w:eastAsia="Times New Roman"/>
          <w:color w:val="000000" w:themeColor="text1"/>
          <w:shd w:val="clear" w:color="auto" w:fill="FFFFFF"/>
        </w:rPr>
        <w:t>sly done.</w:t>
      </w:r>
      <w:r w:rsidRPr="002E72E8">
        <w:rPr>
          <w:rFonts w:eastAsia="Times New Roman"/>
          <w:color w:val="000000" w:themeColor="text1"/>
          <w:shd w:val="clear" w:color="auto" w:fill="FFFFFF"/>
        </w:rPr>
        <w:t xml:space="preserve"> </w:t>
      </w:r>
    </w:p>
    <w:p w14:paraId="0DF6A6DC" w14:textId="77777777" w:rsidR="00172813" w:rsidRPr="002E72E8" w:rsidRDefault="00172813" w:rsidP="002E72E8">
      <w:pPr>
        <w:ind w:left="720" w:right="720"/>
        <w:jc w:val="both"/>
        <w:rPr>
          <w:rFonts w:eastAsia="Times New Roman"/>
          <w:color w:val="000000" w:themeColor="text1"/>
          <w:shd w:val="clear" w:color="auto" w:fill="FFFFFF"/>
        </w:rPr>
      </w:pPr>
    </w:p>
    <w:p w14:paraId="7EC9BBF6" w14:textId="0F17C6EB" w:rsidR="00172813" w:rsidRPr="002E72E8" w:rsidRDefault="00172813" w:rsidP="002E72E8">
      <w:pPr>
        <w:ind w:left="720" w:right="720"/>
        <w:jc w:val="both"/>
        <w:rPr>
          <w:rFonts w:eastAsia="Times New Roman"/>
          <w:color w:val="000000" w:themeColor="text1"/>
          <w:shd w:val="clear" w:color="auto" w:fill="FFFFFF"/>
        </w:rPr>
      </w:pP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t xml:space="preserve">(L, </w:t>
      </w:r>
      <w:proofErr w:type="spellStart"/>
      <w:r w:rsidRPr="002E72E8">
        <w:rPr>
          <w:rFonts w:eastAsia="Times New Roman"/>
          <w:color w:val="000000" w:themeColor="text1"/>
          <w:shd w:val="clear" w:color="auto" w:fill="FFFFFF"/>
        </w:rPr>
        <w:t>Lippard</w:t>
      </w:r>
      <w:proofErr w:type="spellEnd"/>
      <w:r w:rsidRPr="002E72E8">
        <w:rPr>
          <w:rFonts w:eastAsia="Times New Roman"/>
          <w:color w:val="000000" w:themeColor="text1"/>
          <w:shd w:val="clear" w:color="auto" w:fill="FFFFFF"/>
        </w:rPr>
        <w:t>, 1973, p.121)</w:t>
      </w:r>
    </w:p>
    <w:p w14:paraId="1A6BCDCC" w14:textId="77777777" w:rsidR="0089247E" w:rsidRPr="002E72E8" w:rsidRDefault="0089247E" w:rsidP="002E72E8">
      <w:pPr>
        <w:spacing w:line="480" w:lineRule="auto"/>
        <w:jc w:val="both"/>
        <w:rPr>
          <w:color w:val="000000" w:themeColor="text1"/>
        </w:rPr>
      </w:pPr>
    </w:p>
    <w:p w14:paraId="327FEFF4" w14:textId="6382CFB6" w:rsidR="009F755E" w:rsidRPr="002E72E8" w:rsidRDefault="009F755E" w:rsidP="002E72E8">
      <w:pPr>
        <w:jc w:val="both"/>
        <w:rPr>
          <w:rFonts w:eastAsia="Times New Roman"/>
          <w:color w:val="000000" w:themeColor="text1"/>
        </w:rPr>
      </w:pPr>
    </w:p>
    <w:p w14:paraId="3855EBD6" w14:textId="06F06F6C" w:rsidR="009F755E" w:rsidRPr="002E72E8" w:rsidRDefault="009F755E" w:rsidP="002E72E8">
      <w:pPr>
        <w:jc w:val="both"/>
        <w:rPr>
          <w:rFonts w:eastAsia="Times New Roman"/>
          <w:color w:val="000000" w:themeColor="text1"/>
        </w:rPr>
      </w:pPr>
    </w:p>
    <w:p w14:paraId="34C2DA9C" w14:textId="77777777" w:rsidR="0089247E" w:rsidRPr="002E72E8" w:rsidRDefault="0089247E" w:rsidP="002E72E8">
      <w:pPr>
        <w:spacing w:line="480" w:lineRule="auto"/>
        <w:jc w:val="both"/>
        <w:rPr>
          <w:color w:val="000000" w:themeColor="text1"/>
        </w:rPr>
      </w:pPr>
    </w:p>
    <w:p w14:paraId="324961CC" w14:textId="77777777" w:rsidR="0089247E" w:rsidRPr="002E72E8" w:rsidRDefault="0089247E" w:rsidP="002E72E8">
      <w:pPr>
        <w:spacing w:line="480" w:lineRule="auto"/>
        <w:jc w:val="both"/>
        <w:rPr>
          <w:color w:val="000000" w:themeColor="text1"/>
        </w:rPr>
      </w:pPr>
    </w:p>
    <w:p w14:paraId="5C5ACD13" w14:textId="6D02A341" w:rsidR="009F755E" w:rsidRPr="002E72E8" w:rsidRDefault="009F755E" w:rsidP="002E72E8">
      <w:pPr>
        <w:jc w:val="both"/>
        <w:rPr>
          <w:rFonts w:eastAsia="Times New Roman"/>
          <w:color w:val="000000" w:themeColor="text1"/>
        </w:rPr>
      </w:pPr>
      <w:r w:rsidRPr="002E72E8">
        <w:rPr>
          <w:noProof/>
          <w:color w:val="000000" w:themeColor="text1"/>
        </w:rPr>
        <w:lastRenderedPageBreak/>
        <mc:AlternateContent>
          <mc:Choice Requires="wps">
            <w:drawing>
              <wp:anchor distT="0" distB="0" distL="114300" distR="114300" simplePos="0" relativeHeight="251709440" behindDoc="0" locked="0" layoutInCell="1" allowOverlap="1" wp14:anchorId="3C0C9A7D" wp14:editId="1E0E4A48">
                <wp:simplePos x="0" y="0"/>
                <wp:positionH relativeFrom="column">
                  <wp:posOffset>52705</wp:posOffset>
                </wp:positionH>
                <wp:positionV relativeFrom="paragraph">
                  <wp:posOffset>4465320</wp:posOffset>
                </wp:positionV>
                <wp:extent cx="5699125" cy="222885"/>
                <wp:effectExtent l="0" t="0" r="0" b="5715"/>
                <wp:wrapThrough wrapText="bothSides">
                  <wp:wrapPolygon edited="0">
                    <wp:start x="0" y="0"/>
                    <wp:lineTo x="0" y="19692"/>
                    <wp:lineTo x="21468" y="19692"/>
                    <wp:lineTo x="21468" y="0"/>
                    <wp:lineTo x="0" y="0"/>
                  </wp:wrapPolygon>
                </wp:wrapThrough>
                <wp:docPr id="29" name="Text Box 29"/>
                <wp:cNvGraphicFramePr/>
                <a:graphic xmlns:a="http://schemas.openxmlformats.org/drawingml/2006/main">
                  <a:graphicData uri="http://schemas.microsoft.com/office/word/2010/wordprocessingShape">
                    <wps:wsp>
                      <wps:cNvSpPr txBox="1"/>
                      <wps:spPr>
                        <a:xfrm>
                          <a:off x="0" y="0"/>
                          <a:ext cx="5699125" cy="222885"/>
                        </a:xfrm>
                        <a:prstGeom prst="rect">
                          <a:avLst/>
                        </a:prstGeom>
                        <a:solidFill>
                          <a:prstClr val="white"/>
                        </a:solidFill>
                        <a:ln>
                          <a:noFill/>
                        </a:ln>
                        <a:effectLst/>
                      </wps:spPr>
                      <wps:txbx>
                        <w:txbxContent>
                          <w:p w14:paraId="74D8970B" w14:textId="43212086" w:rsidR="00210BDD" w:rsidRPr="00CD6B1E" w:rsidRDefault="00210BDD" w:rsidP="009F755E">
                            <w:pPr>
                              <w:pStyle w:val="TableofFigures"/>
                              <w:jc w:val="center"/>
                              <w:rPr>
                                <w:rFonts w:eastAsia="Times New Roman"/>
                              </w:rPr>
                            </w:pPr>
                            <w:bookmarkStart w:id="26" w:name="_Toc121908048"/>
                            <w:r>
                              <w:t xml:space="preserve">Figure 8 - </w:t>
                            </w:r>
                            <w:r w:rsidRPr="009F755E">
                              <w:rPr>
                                <w:caps w:val="0"/>
                              </w:rPr>
                              <w:t xml:space="preserve">Joseph Beuys (1982), </w:t>
                            </w:r>
                            <w:r w:rsidRPr="009F755E">
                              <w:rPr>
                                <w:i/>
                                <w:caps w:val="0"/>
                              </w:rPr>
                              <w:t>7000 Oak Trees</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0C9A7D" id="Text_x0020_Box_x0020_29" o:spid="_x0000_s1033" type="#_x0000_t202" style="position:absolute;left:0;text-align:left;margin-left:4.15pt;margin-top:351.6pt;width:448.75pt;height:17.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" stroked="f">
                <v:textbox inset="0,0,0,0">
                  <w:txbxContent>
                    <w:p w14:paraId="74D8970B" w14:textId="43212086" w:rsidR="00210BDD" w:rsidRPr="00CD6B1E" w:rsidRDefault="00210BDD" w:rsidP="009F755E">
                      <w:pPr>
                        <w:pStyle w:val="TableofFigures"/>
                        <w:jc w:val="center"/>
                        <w:rPr>
                          <w:rFonts w:eastAsia="Times New Roman"/>
                        </w:rPr>
                      </w:pPr>
                      <w:bookmarkStart w:id="27" w:name="_Toc121908048"/>
                      <w:r>
                        <w:t xml:space="preserve">Figure 8 - </w:t>
                      </w:r>
                      <w:r w:rsidRPr="009F755E">
                        <w:rPr>
                          <w:caps w:val="0"/>
                        </w:rPr>
                        <w:t xml:space="preserve">Joseph Beuys (1982), </w:t>
                      </w:r>
                      <w:r w:rsidRPr="009F755E">
                        <w:rPr>
                          <w:i/>
                          <w:caps w:val="0"/>
                        </w:rPr>
                        <w:t>7000 Oak Trees</w:t>
                      </w:r>
                      <w:bookmarkEnd w:id="27"/>
                    </w:p>
                  </w:txbxContent>
                </v:textbox>
                <w10:wrap type="through"/>
              </v:shape>
            </w:pict>
          </mc:Fallback>
        </mc:AlternateContent>
      </w:r>
      <w:r w:rsidRPr="002E72E8">
        <w:rPr>
          <w:rFonts w:eastAsia="Times New Roman"/>
          <w:noProof/>
          <w:color w:val="000000" w:themeColor="text1"/>
        </w:rPr>
        <w:drawing>
          <wp:anchor distT="0" distB="0" distL="114300" distR="114300" simplePos="0" relativeHeight="251707392" behindDoc="0" locked="0" layoutInCell="1" allowOverlap="1" wp14:anchorId="3B71E72D" wp14:editId="5EFBD0B2">
            <wp:simplePos x="0" y="0"/>
            <wp:positionH relativeFrom="column">
              <wp:posOffset>51435</wp:posOffset>
            </wp:positionH>
            <wp:positionV relativeFrom="paragraph">
              <wp:posOffset>345440</wp:posOffset>
            </wp:positionV>
            <wp:extent cx="5699125" cy="4079875"/>
            <wp:effectExtent l="0" t="0" r="0" b="9525"/>
            <wp:wrapTopAndBottom/>
            <wp:docPr id="28" name="Picture 28" descr="000 Oak Trees', Joseph Beuys, 1982 | 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00 Oak Trees', Joseph Beuys, 1982 | Ta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99125" cy="4079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77B83" w14:textId="77777777" w:rsidR="00392122" w:rsidRPr="002E72E8" w:rsidRDefault="00392122" w:rsidP="002E72E8">
      <w:pPr>
        <w:spacing w:line="480" w:lineRule="auto"/>
        <w:jc w:val="both"/>
        <w:rPr>
          <w:color w:val="000000" w:themeColor="text1"/>
        </w:rPr>
      </w:pPr>
    </w:p>
    <w:p w14:paraId="7BAD79E4" w14:textId="74409A20" w:rsidR="009F755E" w:rsidRPr="002E72E8" w:rsidRDefault="009F755E" w:rsidP="002E72E8">
      <w:pPr>
        <w:spacing w:line="480" w:lineRule="auto"/>
        <w:jc w:val="both"/>
        <w:rPr>
          <w:rFonts w:eastAsia="Times New Roman"/>
          <w:color w:val="000000" w:themeColor="text1"/>
        </w:rPr>
      </w:pPr>
      <w:r w:rsidRPr="002E72E8">
        <w:rPr>
          <w:color w:val="000000" w:themeColor="text1"/>
        </w:rPr>
        <w:t xml:space="preserve">As portrayed in </w:t>
      </w:r>
      <w:r w:rsidR="00C622FF" w:rsidRPr="002E72E8">
        <w:rPr>
          <w:color w:val="000000" w:themeColor="text1"/>
        </w:rPr>
        <w:t>Figure 8, Beuys schemed for 7000 oak trees to be planted in Kassel, a city in central Germany. This form of urban renewal was seen as display and motion of progression</w:t>
      </w:r>
      <w:r w:rsidR="003F3CC4" w:rsidRPr="002E72E8">
        <w:rPr>
          <w:color w:val="000000" w:themeColor="text1"/>
        </w:rPr>
        <w:t xml:space="preserve"> </w:t>
      </w:r>
      <w:r w:rsidR="003F3CC4" w:rsidRPr="002E72E8">
        <w:rPr>
          <w:rFonts w:eastAsia="Times New Roman"/>
          <w:color w:val="000000" w:themeColor="text1"/>
          <w:shd w:val="clear" w:color="auto" w:fill="FFFFFF"/>
        </w:rPr>
        <w:t>(Tate, 2021)</w:t>
      </w:r>
      <w:r w:rsidR="00C622FF" w:rsidRPr="002E72E8">
        <w:rPr>
          <w:color w:val="000000" w:themeColor="text1"/>
        </w:rPr>
        <w:t xml:space="preserve">, a step towards conscious rural architecture. </w:t>
      </w:r>
    </w:p>
    <w:p w14:paraId="49D7BB7E" w14:textId="77777777" w:rsidR="00F7339B" w:rsidRPr="002E72E8" w:rsidRDefault="00F7339B" w:rsidP="002E72E8">
      <w:pPr>
        <w:spacing w:line="480" w:lineRule="auto"/>
        <w:jc w:val="both"/>
        <w:rPr>
          <w:rFonts w:eastAsia="Times New Roman"/>
          <w:color w:val="000000" w:themeColor="text1"/>
        </w:rPr>
      </w:pPr>
    </w:p>
    <w:p w14:paraId="69F31E88" w14:textId="6F175F32" w:rsidR="0089247E" w:rsidRPr="002E72E8" w:rsidRDefault="00F7339B" w:rsidP="002E72E8">
      <w:pPr>
        <w:spacing w:line="480" w:lineRule="auto"/>
        <w:jc w:val="both"/>
        <w:rPr>
          <w:color w:val="000000" w:themeColor="text1"/>
        </w:rPr>
      </w:pPr>
      <w:r w:rsidRPr="002E72E8">
        <w:rPr>
          <w:color w:val="000000" w:themeColor="text1"/>
        </w:rPr>
        <w:t>Beuys’</w:t>
      </w:r>
      <w:r w:rsidR="003F3CC4" w:rsidRPr="002E72E8">
        <w:rPr>
          <w:color w:val="000000" w:themeColor="text1"/>
        </w:rPr>
        <w:t xml:space="preserve"> continuation of developments into social sculpture,</w:t>
      </w:r>
      <w:r w:rsidRPr="002E72E8">
        <w:rPr>
          <w:color w:val="000000" w:themeColor="text1"/>
        </w:rPr>
        <w:t xml:space="preserve"> only</w:t>
      </w:r>
      <w:r w:rsidR="00E6534C">
        <w:rPr>
          <w:color w:val="000000" w:themeColor="text1"/>
        </w:rPr>
        <w:t xml:space="preserve"> reinforced</w:t>
      </w:r>
      <w:r w:rsidR="003F3CC4" w:rsidRPr="002E72E8">
        <w:rPr>
          <w:color w:val="000000" w:themeColor="text1"/>
        </w:rPr>
        <w:t xml:space="preserve"> his desire to attain an </w:t>
      </w:r>
      <w:r w:rsidRPr="002E72E8">
        <w:rPr>
          <w:color w:val="000000" w:themeColor="text1"/>
        </w:rPr>
        <w:t>understanding</w:t>
      </w:r>
      <w:r w:rsidR="003F3CC4" w:rsidRPr="002E72E8">
        <w:rPr>
          <w:color w:val="000000" w:themeColor="text1"/>
        </w:rPr>
        <w:t xml:space="preserve"> of the ene</w:t>
      </w:r>
      <w:r w:rsidRPr="002E72E8">
        <w:rPr>
          <w:color w:val="000000" w:themeColor="text1"/>
        </w:rPr>
        <w:t>r</w:t>
      </w:r>
      <w:r w:rsidR="003F3CC4" w:rsidRPr="002E72E8">
        <w:rPr>
          <w:color w:val="000000" w:themeColor="text1"/>
        </w:rPr>
        <w:t xml:space="preserve">gy of materiality and thus the experience of life, </w:t>
      </w:r>
      <w:r w:rsidRPr="002E72E8">
        <w:rPr>
          <w:color w:val="000000" w:themeColor="text1"/>
        </w:rPr>
        <w:t xml:space="preserve">a sense of relational aesthetics </w:t>
      </w:r>
      <w:r w:rsidRPr="002E72E8">
        <w:rPr>
          <w:rFonts w:eastAsia="Times New Roman"/>
          <w:color w:val="000000" w:themeColor="text1"/>
          <w:shd w:val="clear" w:color="auto" w:fill="FFFFFF"/>
        </w:rPr>
        <w:t>(Wackenhut, 2015)</w:t>
      </w:r>
      <w:r w:rsidRPr="002E72E8">
        <w:rPr>
          <w:color w:val="000000" w:themeColor="text1"/>
        </w:rPr>
        <w:t xml:space="preserve">. </w:t>
      </w:r>
      <w:r w:rsidR="00996B0C">
        <w:rPr>
          <w:color w:val="000000" w:themeColor="text1"/>
        </w:rPr>
        <w:t xml:space="preserve"> It was a</w:t>
      </w:r>
      <w:r w:rsidRPr="002E72E8">
        <w:rPr>
          <w:rFonts w:eastAsia="Times New Roman"/>
          <w:color w:val="000000" w:themeColor="text1"/>
        </w:rPr>
        <w:t>n ‘</w:t>
      </w:r>
      <w:r w:rsidRPr="002E72E8">
        <w:rPr>
          <w:color w:val="000000" w:themeColor="text1"/>
        </w:rPr>
        <w:t>a</w:t>
      </w:r>
      <w:r w:rsidR="009F755E" w:rsidRPr="002E72E8">
        <w:rPr>
          <w:color w:val="000000" w:themeColor="text1"/>
        </w:rPr>
        <w:t>esthetic modernity</w:t>
      </w:r>
      <w:r w:rsidRPr="002E72E8">
        <w:rPr>
          <w:color w:val="000000" w:themeColor="text1"/>
        </w:rPr>
        <w:t>’ that could be</w:t>
      </w:r>
      <w:r w:rsidR="009F755E" w:rsidRPr="002E72E8">
        <w:rPr>
          <w:color w:val="000000" w:themeColor="text1"/>
        </w:rPr>
        <w:t xml:space="preserve"> characterised by attitudes which find a common focus in </w:t>
      </w:r>
      <w:r w:rsidR="00392122" w:rsidRPr="002E72E8">
        <w:rPr>
          <w:color w:val="000000" w:themeColor="text1"/>
        </w:rPr>
        <w:t>a changed consciousness of time</w:t>
      </w:r>
      <w:r w:rsidR="009F755E" w:rsidRPr="002E72E8">
        <w:rPr>
          <w:color w:val="000000" w:themeColor="text1"/>
        </w:rPr>
        <w:t xml:space="preserve"> (</w:t>
      </w:r>
      <w:r w:rsidR="00D353B7" w:rsidRPr="002E72E8">
        <w:rPr>
          <w:color w:val="000000" w:themeColor="text1"/>
        </w:rPr>
        <w:t xml:space="preserve">H, Foster et al. 1998, </w:t>
      </w:r>
      <w:r w:rsidR="009F755E" w:rsidRPr="002E72E8">
        <w:rPr>
          <w:color w:val="000000" w:themeColor="text1"/>
        </w:rPr>
        <w:t>p3)</w:t>
      </w:r>
      <w:r w:rsidR="00392122" w:rsidRPr="002E72E8">
        <w:rPr>
          <w:color w:val="000000" w:themeColor="text1"/>
        </w:rPr>
        <w:t>, an intentional act of art.</w:t>
      </w:r>
    </w:p>
    <w:p w14:paraId="0FC74114" w14:textId="77777777" w:rsidR="00F7339B" w:rsidRPr="002E72E8" w:rsidRDefault="00F7339B" w:rsidP="002E72E8">
      <w:pPr>
        <w:spacing w:line="480" w:lineRule="auto"/>
        <w:jc w:val="both"/>
        <w:rPr>
          <w:rFonts w:eastAsia="Times New Roman"/>
          <w:color w:val="000000" w:themeColor="text1"/>
        </w:rPr>
      </w:pPr>
    </w:p>
    <w:p w14:paraId="7388FFAB" w14:textId="4DC278EB" w:rsidR="00BF03C1" w:rsidRPr="002E72E8" w:rsidRDefault="00BF03C1" w:rsidP="002E72E8">
      <w:pPr>
        <w:spacing w:line="480" w:lineRule="auto"/>
        <w:jc w:val="both"/>
        <w:rPr>
          <w:rFonts w:eastAsia="Times New Roman"/>
          <w:color w:val="000000" w:themeColor="text1"/>
          <w:shd w:val="clear" w:color="auto" w:fill="FFFFFF"/>
        </w:rPr>
      </w:pPr>
      <w:r w:rsidRPr="002E72E8">
        <w:rPr>
          <w:color w:val="000000" w:themeColor="text1"/>
        </w:rPr>
        <w:lastRenderedPageBreak/>
        <w:t xml:space="preserve">The term, ‘relational aesthetics’ was introduced to us in the 1990s by curator Nicolas </w:t>
      </w:r>
      <w:proofErr w:type="spellStart"/>
      <w:r w:rsidRPr="002E72E8">
        <w:rPr>
          <w:color w:val="000000" w:themeColor="text1"/>
        </w:rPr>
        <w:t>Bourriaud</w:t>
      </w:r>
      <w:proofErr w:type="spellEnd"/>
      <w:r w:rsidRPr="002E72E8">
        <w:rPr>
          <w:color w:val="000000" w:themeColor="text1"/>
        </w:rPr>
        <w:t>, who coined the phrase to describe</w:t>
      </w:r>
      <w:r w:rsidR="00996B0C">
        <w:rPr>
          <w:color w:val="000000" w:themeColor="text1"/>
        </w:rPr>
        <w:t xml:space="preserve"> the</w:t>
      </w:r>
      <w:r w:rsidRPr="002E72E8">
        <w:rPr>
          <w:color w:val="000000" w:themeColor="text1"/>
        </w:rPr>
        <w:t xml:space="preserve"> inclination </w:t>
      </w:r>
      <w:r w:rsidR="00996B0C">
        <w:rPr>
          <w:color w:val="000000" w:themeColor="text1"/>
        </w:rPr>
        <w:t>of some artist’s</w:t>
      </w:r>
      <w:r w:rsidRPr="002E72E8">
        <w:rPr>
          <w:color w:val="000000" w:themeColor="text1"/>
        </w:rPr>
        <w:t>. This</w:t>
      </w:r>
      <w:r w:rsidR="00996B0C">
        <w:rPr>
          <w:color w:val="000000" w:themeColor="text1"/>
        </w:rPr>
        <w:t xml:space="preserve"> disposition being, to produce </w:t>
      </w:r>
      <w:r w:rsidRPr="002E72E8">
        <w:rPr>
          <w:color w:val="000000" w:themeColor="text1"/>
        </w:rPr>
        <w:t>works of art elicited from t</w:t>
      </w:r>
      <w:r w:rsidRPr="002E72E8">
        <w:rPr>
          <w:rFonts w:eastAsia="Times New Roman"/>
          <w:color w:val="000000" w:themeColor="text1"/>
          <w:shd w:val="clear" w:color="auto" w:fill="FFFFFF"/>
        </w:rPr>
        <w:t xml:space="preserve">he social circumstances of people, and the interpersonal relations between them (Tate, 2017). </w:t>
      </w:r>
      <w:proofErr w:type="spellStart"/>
      <w:r w:rsidRPr="002E72E8">
        <w:rPr>
          <w:rFonts w:eastAsia="Times New Roman"/>
          <w:color w:val="000000" w:themeColor="text1"/>
          <w:shd w:val="clear" w:color="auto" w:fill="FFFFFF"/>
        </w:rPr>
        <w:t>Bourriaud</w:t>
      </w:r>
      <w:proofErr w:type="spellEnd"/>
      <w:r w:rsidRPr="002E72E8">
        <w:rPr>
          <w:rFonts w:eastAsia="Times New Roman"/>
          <w:color w:val="000000" w:themeColor="text1"/>
          <w:shd w:val="clear" w:color="auto" w:fill="FFFFFF"/>
        </w:rPr>
        <w:t xml:space="preserve"> discusses how ‘a work of art has a quality that sets it apart from other things </w:t>
      </w:r>
      <w:r w:rsidR="00260B8C" w:rsidRPr="002E72E8">
        <w:rPr>
          <w:rFonts w:eastAsia="Times New Roman"/>
          <w:color w:val="000000" w:themeColor="text1"/>
          <w:shd w:val="clear" w:color="auto" w:fill="FFFFFF"/>
        </w:rPr>
        <w:t>produced from human activities</w:t>
      </w:r>
      <w:proofErr w:type="gramStart"/>
      <w:r w:rsidR="00260B8C" w:rsidRPr="002E72E8">
        <w:rPr>
          <w:rFonts w:eastAsia="Times New Roman"/>
          <w:color w:val="000000" w:themeColor="text1"/>
          <w:shd w:val="clear" w:color="auto" w:fill="FFFFFF"/>
        </w:rPr>
        <w:t>’(</w:t>
      </w:r>
      <w:proofErr w:type="gramEnd"/>
      <w:r w:rsidR="00260B8C" w:rsidRPr="002E72E8">
        <w:rPr>
          <w:rFonts w:eastAsia="Times New Roman"/>
          <w:color w:val="000000" w:themeColor="text1"/>
          <w:shd w:val="clear" w:color="auto" w:fill="FFFFFF"/>
        </w:rPr>
        <w:t xml:space="preserve">N, </w:t>
      </w:r>
      <w:proofErr w:type="spellStart"/>
      <w:r w:rsidR="00260B8C" w:rsidRPr="002E72E8">
        <w:rPr>
          <w:rFonts w:eastAsia="Times New Roman"/>
          <w:color w:val="000000" w:themeColor="text1"/>
          <w:shd w:val="clear" w:color="auto" w:fill="FFFFFF"/>
        </w:rPr>
        <w:t>Bourriaud</w:t>
      </w:r>
      <w:proofErr w:type="spellEnd"/>
      <w:r w:rsidR="00260B8C" w:rsidRPr="002E72E8">
        <w:rPr>
          <w:rFonts w:eastAsia="Times New Roman"/>
          <w:color w:val="000000" w:themeColor="text1"/>
          <w:shd w:val="clear" w:color="auto" w:fill="FFFFFF"/>
        </w:rPr>
        <w:t xml:space="preserve">, 2002, </w:t>
      </w:r>
      <w:r w:rsidRPr="002E72E8">
        <w:rPr>
          <w:rFonts w:eastAsia="Times New Roman"/>
          <w:color w:val="000000" w:themeColor="text1"/>
          <w:shd w:val="clear" w:color="auto" w:fill="FFFFFF"/>
        </w:rPr>
        <w:t>p</w:t>
      </w:r>
      <w:r w:rsidR="00996B0C">
        <w:rPr>
          <w:rFonts w:eastAsia="Times New Roman"/>
          <w:color w:val="000000" w:themeColor="text1"/>
          <w:shd w:val="clear" w:color="auto" w:fill="FFFFFF"/>
        </w:rPr>
        <w:t xml:space="preserve"> 41). This concept is central to</w:t>
      </w:r>
      <w:r w:rsidRPr="002E72E8">
        <w:rPr>
          <w:rFonts w:eastAsia="Times New Roman"/>
          <w:color w:val="000000" w:themeColor="text1"/>
          <w:shd w:val="clear" w:color="auto" w:fill="FFFFFF"/>
        </w:rPr>
        <w:t xml:space="preserve"> the </w:t>
      </w:r>
      <w:r w:rsidR="00996B0C">
        <w:rPr>
          <w:rFonts w:eastAsia="Times New Roman"/>
          <w:color w:val="000000" w:themeColor="text1"/>
          <w:shd w:val="clear" w:color="auto" w:fill="FFFFFF"/>
        </w:rPr>
        <w:t>discussion of what defines art. It defies</w:t>
      </w:r>
      <w:r w:rsidRPr="002E72E8">
        <w:rPr>
          <w:rFonts w:eastAsia="Times New Roman"/>
          <w:color w:val="000000" w:themeColor="text1"/>
          <w:shd w:val="clear" w:color="auto" w:fill="FFFFFF"/>
        </w:rPr>
        <w:t xml:space="preserve"> the popular opinion that given the correct situation and theory,</w:t>
      </w:r>
      <w:r w:rsidR="00D353B7" w:rsidRPr="002E72E8">
        <w:rPr>
          <w:rFonts w:eastAsia="Times New Roman"/>
          <w:color w:val="000000" w:themeColor="text1"/>
          <w:shd w:val="clear" w:color="auto" w:fill="FFFFFF"/>
        </w:rPr>
        <w:t xml:space="preserve"> anything can classify as art (C, F</w:t>
      </w:r>
      <w:r w:rsidRPr="002E72E8">
        <w:rPr>
          <w:rFonts w:eastAsia="Times New Roman"/>
          <w:color w:val="000000" w:themeColor="text1"/>
          <w:shd w:val="clear" w:color="auto" w:fill="FFFFFF"/>
        </w:rPr>
        <w:t>reeman</w:t>
      </w:r>
      <w:r w:rsidR="00D353B7" w:rsidRPr="002E72E8">
        <w:rPr>
          <w:rFonts w:eastAsia="Times New Roman"/>
          <w:color w:val="000000" w:themeColor="text1"/>
          <w:shd w:val="clear" w:color="auto" w:fill="FFFFFF"/>
        </w:rPr>
        <w:t>, 2001 p</w:t>
      </w:r>
      <w:r w:rsidRPr="002E72E8">
        <w:rPr>
          <w:rFonts w:eastAsia="Times New Roman"/>
          <w:color w:val="000000" w:themeColor="text1"/>
          <w:shd w:val="clear" w:color="auto" w:fill="FFFFFF"/>
        </w:rPr>
        <w:t xml:space="preserve">). </w:t>
      </w:r>
    </w:p>
    <w:p w14:paraId="17AD1456" w14:textId="4B1AF40D" w:rsidR="00B50A37" w:rsidRPr="002E72E8" w:rsidRDefault="00B50A37" w:rsidP="002E72E8">
      <w:pPr>
        <w:spacing w:line="480" w:lineRule="auto"/>
        <w:jc w:val="both"/>
        <w:rPr>
          <w:rFonts w:eastAsia="Times New Roman"/>
          <w:i/>
          <w:color w:val="000000" w:themeColor="text1"/>
          <w:shd w:val="clear" w:color="auto" w:fill="FFFFFF"/>
        </w:rPr>
      </w:pPr>
    </w:p>
    <w:p w14:paraId="21C985B3" w14:textId="01BAA52C" w:rsidR="00B50A37" w:rsidRPr="002E72E8" w:rsidRDefault="00B50A37" w:rsidP="002E72E8">
      <w:pPr>
        <w:spacing w:line="480" w:lineRule="auto"/>
        <w:jc w:val="both"/>
        <w:rPr>
          <w:rFonts w:eastAsia="Times New Roman"/>
          <w:i/>
          <w:color w:val="000000" w:themeColor="text1"/>
          <w:shd w:val="clear" w:color="auto" w:fill="FFFFFF"/>
        </w:rPr>
      </w:pPr>
      <w:r w:rsidRPr="002E72E8">
        <w:rPr>
          <w:rFonts w:eastAsia="Times New Roman"/>
          <w:color w:val="000000" w:themeColor="text1"/>
          <w:shd w:val="clear" w:color="auto" w:fill="FFFFFF"/>
        </w:rPr>
        <w:t>Beuys’ environmental actions, approximately forty years later, are still growing</w:t>
      </w:r>
      <w:r w:rsidR="00E2664A" w:rsidRPr="002E72E8">
        <w:rPr>
          <w:rFonts w:eastAsia="Times New Roman"/>
          <w:color w:val="000000" w:themeColor="text1"/>
          <w:shd w:val="clear" w:color="auto" w:fill="FFFFFF"/>
        </w:rPr>
        <w:t xml:space="preserve"> throughout the city of Kassel; undoubtedly b</w:t>
      </w:r>
      <w:r w:rsidR="004C3079" w:rsidRPr="002E72E8">
        <w:rPr>
          <w:rFonts w:eastAsia="Times New Roman"/>
          <w:color w:val="000000" w:themeColor="text1"/>
          <w:shd w:val="clear" w:color="auto" w:fill="FFFFFF"/>
        </w:rPr>
        <w:t xml:space="preserve">eautiful by nature, and perhaps </w:t>
      </w:r>
      <w:r w:rsidRPr="002E72E8">
        <w:rPr>
          <w:rFonts w:eastAsia="Times New Roman"/>
          <w:color w:val="000000" w:themeColor="text1"/>
          <w:shd w:val="clear" w:color="auto" w:fill="FFFFFF"/>
        </w:rPr>
        <w:t xml:space="preserve">beautiful by intention. </w:t>
      </w:r>
    </w:p>
    <w:p w14:paraId="2DCB9ED9" w14:textId="77777777" w:rsidR="008242BB" w:rsidRPr="002E72E8" w:rsidRDefault="008242BB" w:rsidP="002E72E8">
      <w:pPr>
        <w:spacing w:line="480" w:lineRule="auto"/>
        <w:jc w:val="both"/>
        <w:rPr>
          <w:rFonts w:ascii="Times" w:eastAsia="Times New Roman" w:hAnsi="Times"/>
          <w:color w:val="000000" w:themeColor="text1"/>
          <w:sz w:val="25"/>
          <w:szCs w:val="25"/>
          <w:shd w:val="clear" w:color="auto" w:fill="FFFFFF"/>
        </w:rPr>
      </w:pPr>
    </w:p>
    <w:p w14:paraId="5076C278" w14:textId="7DFA552C" w:rsidR="002864A3" w:rsidRPr="002E72E8" w:rsidRDefault="002864A3" w:rsidP="002E72E8">
      <w:pPr>
        <w:jc w:val="both"/>
        <w:rPr>
          <w:rFonts w:eastAsia="Times New Roman"/>
          <w:bCs/>
          <w:color w:val="000000" w:themeColor="text1"/>
          <w:shd w:val="clear" w:color="auto" w:fill="FFFFFF"/>
        </w:rPr>
      </w:pPr>
    </w:p>
    <w:p w14:paraId="0C61A2BD" w14:textId="77777777" w:rsidR="004B0BE0" w:rsidRPr="002E72E8" w:rsidRDefault="004B0BE0" w:rsidP="002E72E8">
      <w:pPr>
        <w:jc w:val="both"/>
        <w:rPr>
          <w:rFonts w:eastAsia="Times New Roman"/>
          <w:bCs/>
          <w:color w:val="000000" w:themeColor="text1"/>
          <w:shd w:val="clear" w:color="auto" w:fill="FFFFFF"/>
        </w:rPr>
      </w:pPr>
    </w:p>
    <w:p w14:paraId="156C42F1" w14:textId="704D65A3" w:rsidR="00F1499F" w:rsidRPr="002E72E8" w:rsidRDefault="00F1499F" w:rsidP="002E72E8">
      <w:pPr>
        <w:pStyle w:val="NormalWeb"/>
        <w:shd w:val="clear" w:color="auto" w:fill="FFFFFF"/>
        <w:spacing w:before="0" w:beforeAutospacing="0" w:after="150" w:afterAutospacing="0"/>
        <w:jc w:val="both"/>
        <w:rPr>
          <w:rFonts w:ascii="Times" w:hAnsi="Times"/>
          <w:color w:val="000000" w:themeColor="text1"/>
          <w:sz w:val="25"/>
          <w:szCs w:val="25"/>
        </w:rPr>
      </w:pPr>
    </w:p>
    <w:p w14:paraId="7550CBEC" w14:textId="77777777" w:rsidR="00F1499F" w:rsidRPr="002E72E8" w:rsidRDefault="00F1499F" w:rsidP="002E72E8">
      <w:pPr>
        <w:jc w:val="both"/>
        <w:rPr>
          <w:rFonts w:eastAsia="Times New Roman"/>
          <w:color w:val="000000" w:themeColor="text1"/>
        </w:rPr>
      </w:pPr>
    </w:p>
    <w:p w14:paraId="2CD728D1" w14:textId="77777777" w:rsidR="00E17EA4" w:rsidRPr="002E72E8" w:rsidRDefault="00E17EA4" w:rsidP="002E72E8">
      <w:pPr>
        <w:spacing w:line="480" w:lineRule="auto"/>
        <w:jc w:val="both"/>
        <w:rPr>
          <w:rFonts w:eastAsia="Times New Roman"/>
          <w:bCs/>
          <w:color w:val="000000" w:themeColor="text1"/>
          <w:shd w:val="clear" w:color="auto" w:fill="FFFFFF"/>
        </w:rPr>
      </w:pPr>
    </w:p>
    <w:p w14:paraId="21655E5A" w14:textId="77777777" w:rsidR="00EF3C9B" w:rsidRPr="002E72E8" w:rsidRDefault="00EF3C9B" w:rsidP="002E72E8">
      <w:pPr>
        <w:jc w:val="both"/>
        <w:rPr>
          <w:rFonts w:eastAsia="Times New Roman"/>
          <w:bCs/>
          <w:color w:val="000000" w:themeColor="text1"/>
          <w:shd w:val="clear" w:color="auto" w:fill="FFFFFF"/>
        </w:rPr>
      </w:pPr>
    </w:p>
    <w:p w14:paraId="18ACEA54" w14:textId="77777777" w:rsidR="004B0BE0" w:rsidRPr="002E72E8" w:rsidRDefault="004B0BE0" w:rsidP="002E72E8">
      <w:pPr>
        <w:jc w:val="both"/>
        <w:rPr>
          <w:color w:val="000000" w:themeColor="text1"/>
        </w:rPr>
      </w:pPr>
    </w:p>
    <w:p w14:paraId="4ECE5CFD" w14:textId="77777777" w:rsidR="006C6902" w:rsidRPr="002E72E8" w:rsidRDefault="006C6902" w:rsidP="002E72E8">
      <w:pPr>
        <w:pStyle w:val="Heading3"/>
        <w:jc w:val="both"/>
        <w:rPr>
          <w:rFonts w:ascii="Times New Roman" w:hAnsi="Times New Roman" w:cs="Times New Roman"/>
          <w:b/>
          <w:color w:val="000000" w:themeColor="text1"/>
          <w:sz w:val="40"/>
          <w:szCs w:val="40"/>
        </w:rPr>
      </w:pPr>
    </w:p>
    <w:p w14:paraId="12F259B6" w14:textId="77777777" w:rsidR="006C6902" w:rsidRPr="002E72E8" w:rsidRDefault="006C6902" w:rsidP="002E72E8">
      <w:pPr>
        <w:pStyle w:val="Heading3"/>
        <w:jc w:val="both"/>
        <w:rPr>
          <w:rFonts w:ascii="Times New Roman" w:hAnsi="Times New Roman" w:cs="Times New Roman"/>
          <w:b/>
          <w:color w:val="000000" w:themeColor="text1"/>
          <w:sz w:val="40"/>
          <w:szCs w:val="40"/>
        </w:rPr>
      </w:pPr>
    </w:p>
    <w:p w14:paraId="359E6092" w14:textId="77777777" w:rsidR="006C6902" w:rsidRPr="002E72E8" w:rsidRDefault="006C6902" w:rsidP="002E72E8">
      <w:pPr>
        <w:pStyle w:val="Heading3"/>
        <w:jc w:val="both"/>
        <w:rPr>
          <w:rFonts w:ascii="Times New Roman" w:hAnsi="Times New Roman" w:cs="Times New Roman"/>
          <w:b/>
          <w:color w:val="000000" w:themeColor="text1"/>
          <w:sz w:val="40"/>
          <w:szCs w:val="40"/>
        </w:rPr>
      </w:pPr>
    </w:p>
    <w:p w14:paraId="180C1734" w14:textId="77777777" w:rsidR="006C6902" w:rsidRPr="002E72E8" w:rsidRDefault="006C6902" w:rsidP="002E72E8">
      <w:pPr>
        <w:pStyle w:val="Heading3"/>
        <w:jc w:val="both"/>
        <w:rPr>
          <w:rFonts w:ascii="Times New Roman" w:hAnsi="Times New Roman" w:cs="Times New Roman"/>
          <w:b/>
          <w:color w:val="000000" w:themeColor="text1"/>
          <w:sz w:val="40"/>
          <w:szCs w:val="40"/>
        </w:rPr>
      </w:pPr>
    </w:p>
    <w:p w14:paraId="7AA62DFC" w14:textId="77777777" w:rsidR="006C6902" w:rsidRPr="002E72E8" w:rsidRDefault="006C6902" w:rsidP="002E72E8">
      <w:pPr>
        <w:pStyle w:val="Heading3"/>
        <w:jc w:val="both"/>
        <w:rPr>
          <w:rFonts w:ascii="Times New Roman" w:hAnsi="Times New Roman" w:cs="Times New Roman"/>
          <w:b/>
          <w:color w:val="000000" w:themeColor="text1"/>
          <w:sz w:val="40"/>
          <w:szCs w:val="40"/>
        </w:rPr>
      </w:pPr>
    </w:p>
    <w:p w14:paraId="08D680C1" w14:textId="68C2F99B" w:rsidR="00537879" w:rsidRPr="002E72E8" w:rsidRDefault="00537879" w:rsidP="002E72E8">
      <w:pPr>
        <w:pStyle w:val="Heading3"/>
        <w:jc w:val="both"/>
        <w:rPr>
          <w:rFonts w:ascii="Times New Roman" w:hAnsi="Times New Roman" w:cs="Times New Roman"/>
          <w:b/>
          <w:color w:val="000000" w:themeColor="text1"/>
          <w:sz w:val="40"/>
          <w:szCs w:val="40"/>
        </w:rPr>
      </w:pPr>
    </w:p>
    <w:p w14:paraId="0481205B" w14:textId="77777777" w:rsidR="004C3079" w:rsidRPr="002E72E8" w:rsidRDefault="004C3079" w:rsidP="002E72E8">
      <w:pPr>
        <w:jc w:val="both"/>
        <w:rPr>
          <w:color w:val="000000" w:themeColor="text1"/>
        </w:rPr>
      </w:pPr>
    </w:p>
    <w:p w14:paraId="1AEE9224" w14:textId="77777777" w:rsidR="004C3079" w:rsidRPr="002E72E8" w:rsidRDefault="004C3079" w:rsidP="002E72E8">
      <w:pPr>
        <w:jc w:val="both"/>
        <w:rPr>
          <w:color w:val="000000" w:themeColor="text1"/>
        </w:rPr>
      </w:pPr>
    </w:p>
    <w:p w14:paraId="46AC31F5" w14:textId="77777777" w:rsidR="004C3079" w:rsidRPr="002E72E8" w:rsidRDefault="004C3079" w:rsidP="002E72E8">
      <w:pPr>
        <w:jc w:val="both"/>
        <w:rPr>
          <w:color w:val="000000" w:themeColor="text1"/>
        </w:rPr>
      </w:pPr>
    </w:p>
    <w:p w14:paraId="5A8C04E5" w14:textId="77777777" w:rsidR="004C3079" w:rsidRPr="002E72E8" w:rsidRDefault="004C3079" w:rsidP="002E72E8">
      <w:pPr>
        <w:jc w:val="both"/>
        <w:rPr>
          <w:color w:val="000000" w:themeColor="text1"/>
        </w:rPr>
      </w:pPr>
    </w:p>
    <w:p w14:paraId="2EDFA0AD" w14:textId="77777777" w:rsidR="004C3079" w:rsidRPr="002E72E8" w:rsidRDefault="004C3079" w:rsidP="002E72E8">
      <w:pPr>
        <w:jc w:val="both"/>
        <w:rPr>
          <w:color w:val="000000" w:themeColor="text1"/>
        </w:rPr>
      </w:pPr>
    </w:p>
    <w:p w14:paraId="0CB615BB" w14:textId="77777777" w:rsidR="00B152EB" w:rsidRPr="002E72E8" w:rsidRDefault="00B152EB" w:rsidP="002E72E8">
      <w:pPr>
        <w:pStyle w:val="Heading3"/>
        <w:jc w:val="both"/>
        <w:rPr>
          <w:rFonts w:ascii="Times New Roman" w:hAnsi="Times New Roman" w:cs="Times New Roman"/>
          <w:b/>
          <w:color w:val="000000" w:themeColor="text1"/>
          <w:sz w:val="40"/>
          <w:szCs w:val="40"/>
        </w:rPr>
      </w:pPr>
    </w:p>
    <w:p w14:paraId="207B3D5F" w14:textId="406C67D2" w:rsidR="008104D8" w:rsidRPr="002E72E8" w:rsidRDefault="008104D8" w:rsidP="002E72E8">
      <w:pPr>
        <w:pStyle w:val="Heading3"/>
        <w:jc w:val="center"/>
        <w:rPr>
          <w:rFonts w:ascii="Times New Roman" w:hAnsi="Times New Roman" w:cs="Times New Roman"/>
          <w:b/>
          <w:color w:val="000000" w:themeColor="text1"/>
          <w:sz w:val="40"/>
          <w:szCs w:val="40"/>
        </w:rPr>
      </w:pPr>
      <w:bookmarkStart w:id="28" w:name="_Toc121924572"/>
      <w:r w:rsidRPr="002E72E8">
        <w:rPr>
          <w:rFonts w:ascii="Times New Roman" w:hAnsi="Times New Roman" w:cs="Times New Roman"/>
          <w:b/>
          <w:color w:val="000000" w:themeColor="text1"/>
          <w:sz w:val="40"/>
          <w:szCs w:val="40"/>
        </w:rPr>
        <w:t>Chapter Three – Intention vs Narrative</w:t>
      </w:r>
      <w:bookmarkEnd w:id="28"/>
    </w:p>
    <w:p w14:paraId="6122847C" w14:textId="77777777" w:rsidR="00F41222" w:rsidRPr="002E72E8" w:rsidRDefault="00F41222" w:rsidP="002E72E8">
      <w:pPr>
        <w:jc w:val="both"/>
        <w:rPr>
          <w:color w:val="000000" w:themeColor="text1"/>
        </w:rPr>
      </w:pPr>
    </w:p>
    <w:p w14:paraId="48E15712" w14:textId="77777777" w:rsidR="00EF3C9B" w:rsidRPr="002E72E8" w:rsidRDefault="00EF3C9B" w:rsidP="002E72E8">
      <w:pPr>
        <w:jc w:val="both"/>
        <w:rPr>
          <w:color w:val="000000" w:themeColor="text1"/>
        </w:rPr>
      </w:pPr>
    </w:p>
    <w:p w14:paraId="3CA65ECD" w14:textId="77777777" w:rsidR="004B0BE0" w:rsidRPr="002E72E8" w:rsidRDefault="004B0BE0" w:rsidP="002E72E8">
      <w:pPr>
        <w:jc w:val="both"/>
        <w:rPr>
          <w:color w:val="000000" w:themeColor="text1"/>
        </w:rPr>
      </w:pPr>
    </w:p>
    <w:p w14:paraId="6C633B7E" w14:textId="618FF022" w:rsidR="005014C3" w:rsidRPr="002E72E8" w:rsidRDefault="00F41222" w:rsidP="002E72E8">
      <w:pPr>
        <w:spacing w:line="480" w:lineRule="auto"/>
        <w:jc w:val="both"/>
        <w:rPr>
          <w:rFonts w:eastAsia="Times New Roman"/>
          <w:color w:val="000000" w:themeColor="text1"/>
        </w:rPr>
      </w:pPr>
      <w:r w:rsidRPr="002E72E8">
        <w:rPr>
          <w:color w:val="000000" w:themeColor="text1"/>
        </w:rPr>
        <w:t>Intention; can be outlined as simply an ‘objective’ or ‘purpose’</w:t>
      </w:r>
      <w:r w:rsidR="00FD11C5" w:rsidRPr="002E72E8">
        <w:rPr>
          <w:color w:val="000000" w:themeColor="text1"/>
        </w:rPr>
        <w:t xml:space="preserve"> </w:t>
      </w:r>
      <w:r w:rsidR="00FD11C5" w:rsidRPr="002E72E8">
        <w:rPr>
          <w:rFonts w:eastAsia="Times New Roman"/>
          <w:color w:val="000000" w:themeColor="text1"/>
          <w:shd w:val="clear" w:color="auto" w:fill="FFFFFF"/>
        </w:rPr>
        <w:t>(Cambridge Dictionary, 2022)</w:t>
      </w:r>
      <w:r w:rsidRPr="002E72E8">
        <w:rPr>
          <w:color w:val="000000" w:themeColor="text1"/>
        </w:rPr>
        <w:t>.</w:t>
      </w:r>
      <w:r w:rsidR="00FE1608" w:rsidRPr="002E72E8">
        <w:rPr>
          <w:color w:val="000000" w:themeColor="text1"/>
        </w:rPr>
        <w:t xml:space="preserve"> Whereas, the word ‘Narrative’, </w:t>
      </w:r>
      <w:r w:rsidR="00FD11C5" w:rsidRPr="002E72E8">
        <w:rPr>
          <w:color w:val="000000" w:themeColor="text1"/>
        </w:rPr>
        <w:t xml:space="preserve">can be described as </w:t>
      </w:r>
      <w:r w:rsidR="00FD11C5" w:rsidRPr="002E72E8">
        <w:rPr>
          <w:rFonts w:eastAsia="Times New Roman"/>
          <w:color w:val="000000" w:themeColor="text1"/>
          <w:shd w:val="clear" w:color="auto" w:fill="FFFFFF"/>
        </w:rPr>
        <w:t>a way of presenting or understanding a situation or series of events (Cambridge Dictionary, 2022). These both often reflect a particular point of view or set of values.</w:t>
      </w:r>
      <w:r w:rsidR="00204D6E" w:rsidRPr="002E72E8">
        <w:rPr>
          <w:rFonts w:eastAsia="Times New Roman"/>
          <w:color w:val="000000" w:themeColor="text1"/>
        </w:rPr>
        <w:t xml:space="preserve"> An artist’s </w:t>
      </w:r>
      <w:r w:rsidR="005014C3" w:rsidRPr="002E72E8">
        <w:rPr>
          <w:rFonts w:eastAsia="Times New Roman"/>
          <w:color w:val="000000" w:themeColor="text1"/>
        </w:rPr>
        <w:t>motive could</w:t>
      </w:r>
      <w:r w:rsidR="00204D6E" w:rsidRPr="002E72E8">
        <w:rPr>
          <w:rFonts w:eastAsia="Times New Roman"/>
          <w:color w:val="000000" w:themeColor="text1"/>
        </w:rPr>
        <w:t xml:space="preserve"> be defined as, ‘</w:t>
      </w:r>
      <w:r w:rsidR="005014C3" w:rsidRPr="002E72E8">
        <w:rPr>
          <w:color w:val="000000" w:themeColor="text1"/>
          <w:lang w:eastAsia="en-US"/>
        </w:rPr>
        <w:t>c</w:t>
      </w:r>
      <w:r w:rsidR="0026631A" w:rsidRPr="002E72E8">
        <w:rPr>
          <w:color w:val="000000" w:themeColor="text1"/>
          <w:lang w:eastAsia="en-US"/>
        </w:rPr>
        <w:t>ognizance of order, coherence and purpose is one’s existence, the pursuit and attainment of worthwhile goals, and an ac</w:t>
      </w:r>
      <w:r w:rsidR="00C56617" w:rsidRPr="002E72E8">
        <w:rPr>
          <w:color w:val="000000" w:themeColor="text1"/>
          <w:lang w:eastAsia="en-US"/>
        </w:rPr>
        <w:t>companying sense of fulfilment.</w:t>
      </w:r>
      <w:r w:rsidR="00204D6E" w:rsidRPr="002E72E8">
        <w:rPr>
          <w:color w:val="000000" w:themeColor="text1"/>
          <w:lang w:eastAsia="en-US"/>
        </w:rPr>
        <w:t xml:space="preserve">’ </w:t>
      </w:r>
      <w:r w:rsidR="0026631A" w:rsidRPr="002E72E8">
        <w:rPr>
          <w:color w:val="000000" w:themeColor="text1"/>
          <w:lang w:eastAsia="en-US"/>
        </w:rPr>
        <w:t>(</w:t>
      </w:r>
      <w:proofErr w:type="spellStart"/>
      <w:r w:rsidR="0026631A" w:rsidRPr="002E72E8">
        <w:rPr>
          <w:color w:val="000000" w:themeColor="text1"/>
          <w:lang w:eastAsia="en-US"/>
        </w:rPr>
        <w:t>Reke</w:t>
      </w:r>
      <w:r w:rsidR="007A30C6" w:rsidRPr="002E72E8">
        <w:rPr>
          <w:color w:val="000000" w:themeColor="text1"/>
          <w:lang w:eastAsia="en-US"/>
        </w:rPr>
        <w:t>r</w:t>
      </w:r>
      <w:proofErr w:type="spellEnd"/>
      <w:r w:rsidR="007A30C6" w:rsidRPr="002E72E8">
        <w:rPr>
          <w:color w:val="000000" w:themeColor="text1"/>
          <w:lang w:eastAsia="en-US"/>
        </w:rPr>
        <w:t xml:space="preserve"> and Wong, 1988, p.221)</w:t>
      </w:r>
      <w:r w:rsidR="00204D6E" w:rsidRPr="002E72E8">
        <w:rPr>
          <w:color w:val="000000" w:themeColor="text1"/>
          <w:lang w:eastAsia="en-US"/>
        </w:rPr>
        <w:t>.</w:t>
      </w:r>
    </w:p>
    <w:p w14:paraId="69FC2CAE" w14:textId="77777777" w:rsidR="005014C3" w:rsidRPr="002E72E8" w:rsidRDefault="005014C3" w:rsidP="002E72E8">
      <w:pPr>
        <w:spacing w:line="480" w:lineRule="auto"/>
        <w:jc w:val="both"/>
        <w:rPr>
          <w:rFonts w:eastAsia="Times New Roman"/>
          <w:color w:val="000000" w:themeColor="text1"/>
        </w:rPr>
      </w:pPr>
    </w:p>
    <w:p w14:paraId="1E7A1B3F" w14:textId="5E06EDE1" w:rsidR="005014C3" w:rsidRPr="002E72E8" w:rsidRDefault="001B561A" w:rsidP="002E72E8">
      <w:pPr>
        <w:spacing w:line="480" w:lineRule="auto"/>
        <w:jc w:val="both"/>
        <w:rPr>
          <w:color w:val="000000" w:themeColor="text1"/>
          <w:lang w:eastAsia="en-US"/>
        </w:rPr>
      </w:pPr>
      <w:r w:rsidRPr="002E72E8">
        <w:rPr>
          <w:color w:val="000000" w:themeColor="text1"/>
          <w:lang w:eastAsia="en-US"/>
        </w:rPr>
        <w:t>Artists' intentions can be frequently captured through the use of their materiality and appearance of artwork. Artistic intentions can also be deciphered by the means in which they choose to communicate through a medium or through symbolis</w:t>
      </w:r>
      <w:r w:rsidR="00996B0C">
        <w:rPr>
          <w:color w:val="000000" w:themeColor="text1"/>
          <w:lang w:eastAsia="en-US"/>
        </w:rPr>
        <w:t xml:space="preserve">m and </w:t>
      </w:r>
      <w:r w:rsidR="003362BB" w:rsidRPr="002E72E8">
        <w:rPr>
          <w:color w:val="000000" w:themeColor="text1"/>
          <w:lang w:eastAsia="en-US"/>
        </w:rPr>
        <w:t xml:space="preserve">how they wish for their work to be perceived. </w:t>
      </w:r>
    </w:p>
    <w:p w14:paraId="6B1E2F44" w14:textId="77777777" w:rsidR="005014C3" w:rsidRPr="002E72E8" w:rsidRDefault="005014C3" w:rsidP="002E72E8">
      <w:pPr>
        <w:spacing w:line="480" w:lineRule="auto"/>
        <w:jc w:val="both"/>
        <w:rPr>
          <w:color w:val="000000" w:themeColor="text1"/>
          <w:lang w:eastAsia="en-US"/>
        </w:rPr>
      </w:pPr>
    </w:p>
    <w:p w14:paraId="7E554B7E" w14:textId="1D92A85D" w:rsidR="00BD5721" w:rsidRPr="002E72E8" w:rsidRDefault="009B5F6B" w:rsidP="002E72E8">
      <w:pPr>
        <w:widowControl w:val="0"/>
        <w:autoSpaceDE w:val="0"/>
        <w:autoSpaceDN w:val="0"/>
        <w:adjustRightInd w:val="0"/>
        <w:spacing w:after="240" w:line="480" w:lineRule="auto"/>
        <w:jc w:val="both"/>
        <w:rPr>
          <w:color w:val="000000" w:themeColor="text1"/>
          <w:lang w:eastAsia="en-US"/>
        </w:rPr>
      </w:pPr>
      <w:r w:rsidRPr="002E72E8">
        <w:rPr>
          <w:color w:val="000000" w:themeColor="text1"/>
          <w:lang w:eastAsia="en-US"/>
        </w:rPr>
        <w:t xml:space="preserve">In spite of this, the personal narratives of an artist have the ability to disrupt the spectator’s perception of their practice. Namely, referring to the debate that </w:t>
      </w:r>
      <w:proofErr w:type="spellStart"/>
      <w:r w:rsidR="00996B0C">
        <w:rPr>
          <w:color w:val="000000" w:themeColor="text1"/>
          <w:lang w:eastAsia="en-US"/>
        </w:rPr>
        <w:t>encompase</w:t>
      </w:r>
      <w:r w:rsidRPr="002E72E8">
        <w:rPr>
          <w:color w:val="000000" w:themeColor="text1"/>
          <w:lang w:eastAsia="en-US"/>
        </w:rPr>
        <w:t>s</w:t>
      </w:r>
      <w:proofErr w:type="spellEnd"/>
      <w:r w:rsidRPr="002E72E8">
        <w:rPr>
          <w:color w:val="000000" w:themeColor="text1"/>
          <w:lang w:eastAsia="en-US"/>
        </w:rPr>
        <w:t xml:space="preserve"> whether the art can be separated from the artist. On the contrary, the intentions can be </w:t>
      </w:r>
      <w:r w:rsidR="00204572" w:rsidRPr="002E72E8">
        <w:rPr>
          <w:color w:val="000000" w:themeColor="text1"/>
          <w:lang w:eastAsia="en-US"/>
        </w:rPr>
        <w:t>altered by a mislead</w:t>
      </w:r>
      <w:r w:rsidR="00996B0C">
        <w:rPr>
          <w:color w:val="000000" w:themeColor="text1"/>
          <w:lang w:eastAsia="en-US"/>
        </w:rPr>
        <w:t>ing</w:t>
      </w:r>
      <w:r w:rsidR="00204572" w:rsidRPr="002E72E8">
        <w:rPr>
          <w:color w:val="000000" w:themeColor="text1"/>
          <w:lang w:eastAsia="en-US"/>
        </w:rPr>
        <w:t xml:space="preserve"> narrative. U</w:t>
      </w:r>
      <w:r w:rsidRPr="002E72E8">
        <w:rPr>
          <w:color w:val="000000" w:themeColor="text1"/>
          <w:lang w:eastAsia="en-US"/>
        </w:rPr>
        <w:t>ltimately</w:t>
      </w:r>
      <w:r w:rsidR="00204572" w:rsidRPr="002E72E8">
        <w:rPr>
          <w:color w:val="000000" w:themeColor="text1"/>
          <w:lang w:eastAsia="en-US"/>
        </w:rPr>
        <w:t xml:space="preserve">, this can lead </w:t>
      </w:r>
      <w:r w:rsidRPr="002E72E8">
        <w:rPr>
          <w:color w:val="000000" w:themeColor="text1"/>
          <w:lang w:eastAsia="en-US"/>
        </w:rPr>
        <w:t>to doubting the principles and morality of</w:t>
      </w:r>
      <w:r w:rsidR="00204572" w:rsidRPr="002E72E8">
        <w:rPr>
          <w:color w:val="000000" w:themeColor="text1"/>
          <w:lang w:eastAsia="en-US"/>
        </w:rPr>
        <w:t xml:space="preserve"> the original intentions, and the ethics of the artist themselves. </w:t>
      </w:r>
      <w:r w:rsidRPr="002E72E8">
        <w:rPr>
          <w:color w:val="000000" w:themeColor="text1"/>
          <w:lang w:eastAsia="en-US"/>
        </w:rPr>
        <w:t xml:space="preserve"> </w:t>
      </w:r>
    </w:p>
    <w:p w14:paraId="5FD3964D" w14:textId="77777777" w:rsidR="00BD5721" w:rsidRPr="002E72E8" w:rsidRDefault="00BD5721" w:rsidP="002E72E8">
      <w:pPr>
        <w:widowControl w:val="0"/>
        <w:autoSpaceDE w:val="0"/>
        <w:autoSpaceDN w:val="0"/>
        <w:adjustRightInd w:val="0"/>
        <w:spacing w:after="240" w:line="480" w:lineRule="auto"/>
        <w:jc w:val="both"/>
        <w:rPr>
          <w:color w:val="000000" w:themeColor="text1"/>
          <w:lang w:eastAsia="en-US"/>
        </w:rPr>
      </w:pPr>
    </w:p>
    <w:p w14:paraId="5E331DF3" w14:textId="293E0B8C" w:rsidR="00204572" w:rsidRPr="002E72E8" w:rsidRDefault="00837848" w:rsidP="002E72E8">
      <w:pPr>
        <w:widowControl w:val="0"/>
        <w:autoSpaceDE w:val="0"/>
        <w:autoSpaceDN w:val="0"/>
        <w:adjustRightInd w:val="0"/>
        <w:spacing w:after="240" w:line="480" w:lineRule="auto"/>
        <w:jc w:val="both"/>
        <w:rPr>
          <w:color w:val="000000" w:themeColor="text1"/>
          <w:lang w:eastAsia="en-US"/>
        </w:rPr>
      </w:pPr>
      <w:r w:rsidRPr="002E72E8">
        <w:rPr>
          <w:color w:val="000000" w:themeColor="text1"/>
          <w:lang w:eastAsia="en-US"/>
        </w:rPr>
        <w:t>Christoph Büchel</w:t>
      </w:r>
      <w:r w:rsidR="007E661B" w:rsidRPr="002E72E8">
        <w:rPr>
          <w:color w:val="000000" w:themeColor="text1"/>
          <w:lang w:eastAsia="en-US"/>
        </w:rPr>
        <w:t xml:space="preserve"> is a conceptual artist, well known for his large scale installations. Büchel</w:t>
      </w:r>
      <w:r w:rsidR="00583321" w:rsidRPr="002E72E8">
        <w:rPr>
          <w:color w:val="000000" w:themeColor="text1"/>
          <w:lang w:eastAsia="en-US"/>
        </w:rPr>
        <w:t>’</w:t>
      </w:r>
      <w:r w:rsidR="007E661B" w:rsidRPr="002E72E8">
        <w:rPr>
          <w:color w:val="000000" w:themeColor="text1"/>
          <w:lang w:eastAsia="en-US"/>
        </w:rPr>
        <w:t xml:space="preserve">s work is often provocative and challenging, following that of a political nature, or of one that confronts society. </w:t>
      </w:r>
    </w:p>
    <w:p w14:paraId="78F87850" w14:textId="706AD228" w:rsidR="00E910F6" w:rsidRPr="002E72E8" w:rsidRDefault="007A30C6" w:rsidP="002E72E8">
      <w:pPr>
        <w:widowControl w:val="0"/>
        <w:autoSpaceDE w:val="0"/>
        <w:autoSpaceDN w:val="0"/>
        <w:adjustRightInd w:val="0"/>
        <w:spacing w:after="240" w:line="480" w:lineRule="auto"/>
        <w:jc w:val="both"/>
        <w:rPr>
          <w:color w:val="000000" w:themeColor="text1"/>
          <w:lang w:eastAsia="en-US"/>
        </w:rPr>
      </w:pPr>
      <w:r w:rsidRPr="002E72E8">
        <w:rPr>
          <w:noProof/>
          <w:color w:val="000000" w:themeColor="text1"/>
        </w:rPr>
        <w:lastRenderedPageBreak/>
        <mc:AlternateContent>
          <mc:Choice Requires="wps">
            <w:drawing>
              <wp:anchor distT="0" distB="0" distL="114300" distR="114300" simplePos="0" relativeHeight="251689984" behindDoc="0" locked="0" layoutInCell="1" allowOverlap="1" wp14:anchorId="444298CB" wp14:editId="13C8F3A8">
                <wp:simplePos x="0" y="0"/>
                <wp:positionH relativeFrom="column">
                  <wp:posOffset>48895</wp:posOffset>
                </wp:positionH>
                <wp:positionV relativeFrom="paragraph">
                  <wp:posOffset>4069715</wp:posOffset>
                </wp:positionV>
                <wp:extent cx="5587365" cy="269240"/>
                <wp:effectExtent l="0" t="0" r="635" b="10160"/>
                <wp:wrapThrough wrapText="bothSides">
                  <wp:wrapPolygon edited="0">
                    <wp:start x="0" y="0"/>
                    <wp:lineTo x="0" y="20377"/>
                    <wp:lineTo x="21504" y="20377"/>
                    <wp:lineTo x="21504" y="0"/>
                    <wp:lineTo x="0" y="0"/>
                  </wp:wrapPolygon>
                </wp:wrapThrough>
                <wp:docPr id="17" name="Text Box 17"/>
                <wp:cNvGraphicFramePr/>
                <a:graphic xmlns:a="http://schemas.openxmlformats.org/drawingml/2006/main">
                  <a:graphicData uri="http://schemas.microsoft.com/office/word/2010/wordprocessingShape">
                    <wps:wsp>
                      <wps:cNvSpPr txBox="1"/>
                      <wps:spPr>
                        <a:xfrm>
                          <a:off x="0" y="0"/>
                          <a:ext cx="5587365" cy="269240"/>
                        </a:xfrm>
                        <a:prstGeom prst="rect">
                          <a:avLst/>
                        </a:prstGeom>
                        <a:solidFill>
                          <a:prstClr val="white"/>
                        </a:solidFill>
                        <a:ln>
                          <a:noFill/>
                        </a:ln>
                        <a:effectLst/>
                      </wps:spPr>
                      <wps:txbx>
                        <w:txbxContent>
                          <w:p w14:paraId="116D68E6" w14:textId="7ACEC90A" w:rsidR="00210BDD" w:rsidRPr="00C14978" w:rsidRDefault="00210BDD" w:rsidP="00C14978">
                            <w:pPr>
                              <w:pStyle w:val="TableofFigures"/>
                              <w:jc w:val="center"/>
                              <w:rPr>
                                <w:rFonts w:eastAsia="Times New Roman"/>
                                <w:i/>
                                <w:noProof/>
                                <w:sz w:val="22"/>
                              </w:rPr>
                            </w:pPr>
                            <w:bookmarkStart w:id="29" w:name="_Toc121908049"/>
                            <w:r w:rsidRPr="00C14978">
                              <w:rPr>
                                <w:sz w:val="22"/>
                              </w:rPr>
                              <w:t>F</w:t>
                            </w:r>
                            <w:r>
                              <w:rPr>
                                <w:sz w:val="22"/>
                              </w:rPr>
                              <w:t xml:space="preserve">igure 9 </w:t>
                            </w:r>
                            <w:r w:rsidRPr="00C14978">
                              <w:rPr>
                                <w:sz w:val="22"/>
                              </w:rPr>
                              <w:t xml:space="preserve">-  </w:t>
                            </w:r>
                            <w:r>
                              <w:rPr>
                                <w:caps w:val="0"/>
                                <w:sz w:val="22"/>
                              </w:rPr>
                              <w:t>C, Bü</w:t>
                            </w:r>
                            <w:r w:rsidRPr="00C14978">
                              <w:rPr>
                                <w:caps w:val="0"/>
                                <w:sz w:val="22"/>
                              </w:rPr>
                              <w:t>chel (2019)</w:t>
                            </w:r>
                            <w:r w:rsidRPr="00C14978">
                              <w:rPr>
                                <w:i/>
                                <w:caps w:val="0"/>
                                <w:sz w:val="22"/>
                              </w:rPr>
                              <w:t xml:space="preserve"> Barca Nostra</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4298CB" id="Text_x0020_Box_x0020_17" o:spid="_x0000_s1034" type="#_x0000_t202" style="position:absolute;left:0;text-align:left;margin-left:3.85pt;margin-top:320.45pt;width:439.95pt;height:21.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" stroked="f">
                <v:textbox inset="0,0,0,0">
                  <w:txbxContent>
                    <w:p w14:paraId="116D68E6" w14:textId="7ACEC90A" w:rsidR="00210BDD" w:rsidRPr="00C14978" w:rsidRDefault="00210BDD" w:rsidP="00C14978">
                      <w:pPr>
                        <w:pStyle w:val="TableofFigures"/>
                        <w:jc w:val="center"/>
                        <w:rPr>
                          <w:rFonts w:eastAsia="Times New Roman"/>
                          <w:i/>
                          <w:noProof/>
                          <w:sz w:val="22"/>
                        </w:rPr>
                      </w:pPr>
                      <w:bookmarkStart w:id="30" w:name="_Toc121908049"/>
                      <w:r w:rsidRPr="00C14978">
                        <w:rPr>
                          <w:sz w:val="22"/>
                        </w:rPr>
                        <w:t>F</w:t>
                      </w:r>
                      <w:r>
                        <w:rPr>
                          <w:sz w:val="22"/>
                        </w:rPr>
                        <w:t xml:space="preserve">igure 9 </w:t>
                      </w:r>
                      <w:r w:rsidRPr="00C14978">
                        <w:rPr>
                          <w:sz w:val="22"/>
                        </w:rPr>
                        <w:t xml:space="preserve">-  </w:t>
                      </w:r>
                      <w:r>
                        <w:rPr>
                          <w:caps w:val="0"/>
                          <w:sz w:val="22"/>
                        </w:rPr>
                        <w:t>C, Bü</w:t>
                      </w:r>
                      <w:r w:rsidRPr="00C14978">
                        <w:rPr>
                          <w:caps w:val="0"/>
                          <w:sz w:val="22"/>
                        </w:rPr>
                        <w:t>chel (2019)</w:t>
                      </w:r>
                      <w:r w:rsidRPr="00C14978">
                        <w:rPr>
                          <w:i/>
                          <w:caps w:val="0"/>
                          <w:sz w:val="22"/>
                        </w:rPr>
                        <w:t xml:space="preserve"> Barca Nostra</w:t>
                      </w:r>
                      <w:bookmarkEnd w:id="30"/>
                    </w:p>
                  </w:txbxContent>
                </v:textbox>
                <w10:wrap type="through"/>
              </v:shape>
            </w:pict>
          </mc:Fallback>
        </mc:AlternateContent>
      </w:r>
      <w:r w:rsidR="00C56617" w:rsidRPr="002E72E8">
        <w:rPr>
          <w:rFonts w:eastAsia="Times New Roman"/>
          <w:noProof/>
          <w:color w:val="000000" w:themeColor="text1"/>
        </w:rPr>
        <w:drawing>
          <wp:anchor distT="0" distB="0" distL="114300" distR="114300" simplePos="0" relativeHeight="251687936" behindDoc="0" locked="0" layoutInCell="1" allowOverlap="1" wp14:anchorId="62A7FFBA" wp14:editId="12A6D1A2">
            <wp:simplePos x="0" y="0"/>
            <wp:positionH relativeFrom="column">
              <wp:posOffset>46355</wp:posOffset>
            </wp:positionH>
            <wp:positionV relativeFrom="paragraph">
              <wp:posOffset>184785</wp:posOffset>
            </wp:positionV>
            <wp:extent cx="5587365" cy="3790950"/>
            <wp:effectExtent l="0" t="0" r="635" b="0"/>
            <wp:wrapTopAndBottom/>
            <wp:docPr id="16" name="Picture 16" descr="hristoph Büchel's controvesial Barca Nostra is towed into plac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ristoph Büchel's controvesial Barca Nostra is towed into place i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7365" cy="3790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0C4D3C" w14:textId="09A3EA93" w:rsidR="00C56617" w:rsidRPr="002E72E8" w:rsidRDefault="00C56617" w:rsidP="002E72E8">
      <w:pPr>
        <w:widowControl w:val="0"/>
        <w:autoSpaceDE w:val="0"/>
        <w:autoSpaceDN w:val="0"/>
        <w:adjustRightInd w:val="0"/>
        <w:spacing w:after="240" w:line="480" w:lineRule="auto"/>
        <w:jc w:val="both"/>
        <w:rPr>
          <w:color w:val="000000" w:themeColor="text1"/>
          <w:lang w:eastAsia="en-US"/>
        </w:rPr>
      </w:pPr>
    </w:p>
    <w:p w14:paraId="4F4F9FDC" w14:textId="451A77EA" w:rsidR="007E7BF1" w:rsidRPr="002E72E8" w:rsidRDefault="00AC5E38" w:rsidP="002E72E8">
      <w:pPr>
        <w:spacing w:line="480" w:lineRule="auto"/>
        <w:jc w:val="both"/>
        <w:rPr>
          <w:color w:val="000000" w:themeColor="text1"/>
          <w:lang w:eastAsia="en-US"/>
        </w:rPr>
      </w:pPr>
      <w:r>
        <w:rPr>
          <w:color w:val="000000" w:themeColor="text1"/>
          <w:lang w:eastAsia="en-US"/>
        </w:rPr>
        <w:t xml:space="preserve">Büchel was invited to present his work </w:t>
      </w:r>
      <w:r w:rsidR="0030766D">
        <w:rPr>
          <w:color w:val="000000" w:themeColor="text1"/>
          <w:lang w:eastAsia="en-US"/>
        </w:rPr>
        <w:t>in the 2019 Venice Biennale, at</w:t>
      </w:r>
      <w:r w:rsidR="007E661B" w:rsidRPr="002E72E8">
        <w:rPr>
          <w:color w:val="000000" w:themeColor="text1"/>
          <w:lang w:eastAsia="en-US"/>
        </w:rPr>
        <w:t xml:space="preserve"> which he unveiled his latest artistic endeavour. In the form of a public sculpture, Büchel contributed a shipwreck, which was at first impressions, quite unassuming. </w:t>
      </w:r>
      <w:r w:rsidR="007E7BF1" w:rsidRPr="002E72E8">
        <w:rPr>
          <w:color w:val="000000" w:themeColor="text1"/>
          <w:lang w:eastAsia="en-US"/>
        </w:rPr>
        <w:t xml:space="preserve">The loose translation of </w:t>
      </w:r>
      <w:r w:rsidR="007E7BF1" w:rsidRPr="002E72E8">
        <w:rPr>
          <w:i/>
          <w:color w:val="000000" w:themeColor="text1"/>
          <w:lang w:eastAsia="en-US"/>
        </w:rPr>
        <w:t>Barca Nostra</w:t>
      </w:r>
      <w:r w:rsidR="007E7BF1" w:rsidRPr="002E72E8">
        <w:rPr>
          <w:color w:val="000000" w:themeColor="text1"/>
          <w:lang w:eastAsia="en-US"/>
        </w:rPr>
        <w:t xml:space="preserve"> meaning ‘Our Ship’</w:t>
      </w:r>
      <w:r w:rsidR="007E7BF1" w:rsidRPr="002E72E8">
        <w:rPr>
          <w:color w:val="000000" w:themeColor="text1"/>
        </w:rPr>
        <w:t xml:space="preserve"> (Keener and Keener, 2020)</w:t>
      </w:r>
      <w:r w:rsidR="007E7BF1" w:rsidRPr="002E72E8">
        <w:rPr>
          <w:color w:val="000000" w:themeColor="text1"/>
          <w:lang w:eastAsia="en-US"/>
        </w:rPr>
        <w:t>,</w:t>
      </w:r>
      <w:r w:rsidR="00996B0C">
        <w:rPr>
          <w:color w:val="000000" w:themeColor="text1"/>
          <w:lang w:eastAsia="en-US"/>
        </w:rPr>
        <w:t xml:space="preserve"> was named with the intention of commemorating</w:t>
      </w:r>
      <w:r w:rsidR="007E7BF1" w:rsidRPr="002E72E8">
        <w:rPr>
          <w:color w:val="000000" w:themeColor="text1"/>
          <w:lang w:eastAsia="en-US"/>
        </w:rPr>
        <w:t xml:space="preserve"> the Mediterranean migrant crisis.</w:t>
      </w:r>
    </w:p>
    <w:p w14:paraId="78D27674" w14:textId="77777777" w:rsidR="007E7BF1" w:rsidRPr="002E72E8" w:rsidRDefault="007E7BF1" w:rsidP="002E72E8">
      <w:pPr>
        <w:spacing w:line="480" w:lineRule="auto"/>
        <w:jc w:val="both"/>
        <w:rPr>
          <w:color w:val="000000" w:themeColor="text1"/>
          <w:lang w:eastAsia="en-US"/>
        </w:rPr>
      </w:pPr>
    </w:p>
    <w:p w14:paraId="269B2E33" w14:textId="077CC5E0" w:rsidR="007E661B" w:rsidRPr="002E72E8" w:rsidRDefault="00043747" w:rsidP="002E72E8">
      <w:pPr>
        <w:widowControl w:val="0"/>
        <w:autoSpaceDE w:val="0"/>
        <w:autoSpaceDN w:val="0"/>
        <w:adjustRightInd w:val="0"/>
        <w:spacing w:after="240" w:line="480" w:lineRule="auto"/>
        <w:jc w:val="both"/>
        <w:rPr>
          <w:color w:val="000000" w:themeColor="text1"/>
          <w:lang w:eastAsia="en-US"/>
        </w:rPr>
      </w:pPr>
      <w:r w:rsidRPr="002E72E8">
        <w:rPr>
          <w:color w:val="000000" w:themeColor="text1"/>
          <w:lang w:eastAsia="en-US"/>
        </w:rPr>
        <w:t xml:space="preserve">This </w:t>
      </w:r>
      <w:r w:rsidR="00D64B2D" w:rsidRPr="002E72E8">
        <w:rPr>
          <w:color w:val="000000" w:themeColor="text1"/>
          <w:lang w:eastAsia="en-US"/>
        </w:rPr>
        <w:t>vessel</w:t>
      </w:r>
      <w:r w:rsidRPr="002E72E8">
        <w:rPr>
          <w:color w:val="000000" w:themeColor="text1"/>
          <w:lang w:eastAsia="en-US"/>
        </w:rPr>
        <w:t xml:space="preserve">, </w:t>
      </w:r>
      <w:r w:rsidRPr="002E72E8">
        <w:rPr>
          <w:i/>
          <w:color w:val="000000" w:themeColor="text1"/>
          <w:lang w:eastAsia="en-US"/>
        </w:rPr>
        <w:t>Barca Nostra</w:t>
      </w:r>
      <w:r w:rsidR="00D64B2D" w:rsidRPr="002E72E8">
        <w:rPr>
          <w:color w:val="000000" w:themeColor="text1"/>
          <w:lang w:eastAsia="en-US"/>
        </w:rPr>
        <w:t>,</w:t>
      </w:r>
      <w:r w:rsidRPr="002E72E8">
        <w:rPr>
          <w:color w:val="000000" w:themeColor="text1"/>
          <w:lang w:eastAsia="en-US"/>
        </w:rPr>
        <w:t xml:space="preserve"> </w:t>
      </w:r>
      <w:r w:rsidR="00280A49" w:rsidRPr="002E72E8">
        <w:rPr>
          <w:color w:val="000000" w:themeColor="text1"/>
          <w:lang w:eastAsia="en-US"/>
        </w:rPr>
        <w:t xml:space="preserve">in April of 2015 </w:t>
      </w:r>
      <w:r w:rsidR="00D64B2D" w:rsidRPr="002E72E8">
        <w:rPr>
          <w:color w:val="000000" w:themeColor="text1"/>
          <w:lang w:eastAsia="en-US"/>
        </w:rPr>
        <w:t>was responsible for transporting over one thousand</w:t>
      </w:r>
      <w:r w:rsidR="00280A49" w:rsidRPr="002E72E8">
        <w:rPr>
          <w:color w:val="000000" w:themeColor="text1"/>
          <w:lang w:eastAsia="en-US"/>
        </w:rPr>
        <w:t xml:space="preserve"> refugees from Africa. It </w:t>
      </w:r>
      <w:r w:rsidR="00D64B2D" w:rsidRPr="002E72E8">
        <w:rPr>
          <w:color w:val="000000" w:themeColor="text1"/>
          <w:lang w:eastAsia="en-US"/>
        </w:rPr>
        <w:t xml:space="preserve">collided and sunk </w:t>
      </w:r>
      <w:r w:rsidR="00280A49" w:rsidRPr="002E72E8">
        <w:rPr>
          <w:color w:val="000000" w:themeColor="text1"/>
          <w:lang w:eastAsia="en-US"/>
        </w:rPr>
        <w:t>off of the coast of Libya</w:t>
      </w:r>
      <w:r w:rsidR="00D64B2D" w:rsidRPr="002E72E8">
        <w:rPr>
          <w:color w:val="000000" w:themeColor="text1"/>
          <w:lang w:eastAsia="en-US"/>
        </w:rPr>
        <w:t xml:space="preserve">. Hundreds of </w:t>
      </w:r>
      <w:r w:rsidR="0030766D">
        <w:rPr>
          <w:color w:val="000000" w:themeColor="text1"/>
          <w:lang w:eastAsia="en-US"/>
        </w:rPr>
        <w:t>people on board drowned</w:t>
      </w:r>
      <w:r w:rsidR="00280A49" w:rsidRPr="002E72E8">
        <w:rPr>
          <w:color w:val="000000" w:themeColor="text1"/>
          <w:lang w:eastAsia="en-US"/>
        </w:rPr>
        <w:t xml:space="preserve">, leaving only twenty-seven survivors. They </w:t>
      </w:r>
      <w:r w:rsidR="0030766D">
        <w:rPr>
          <w:color w:val="000000" w:themeColor="text1"/>
          <w:lang w:eastAsia="en-US"/>
        </w:rPr>
        <w:t xml:space="preserve">now </w:t>
      </w:r>
      <w:r w:rsidR="00280A49" w:rsidRPr="002E72E8">
        <w:rPr>
          <w:color w:val="000000" w:themeColor="text1"/>
          <w:lang w:eastAsia="en-US"/>
        </w:rPr>
        <w:t xml:space="preserve">believe </w:t>
      </w:r>
      <w:r w:rsidR="0030766D">
        <w:rPr>
          <w:color w:val="000000" w:themeColor="text1"/>
          <w:lang w:eastAsia="en-US"/>
        </w:rPr>
        <w:t xml:space="preserve">that </w:t>
      </w:r>
      <w:r w:rsidR="00280A49" w:rsidRPr="002E72E8">
        <w:rPr>
          <w:color w:val="000000" w:themeColor="text1"/>
          <w:lang w:eastAsia="en-US"/>
        </w:rPr>
        <w:t xml:space="preserve">there are approximately between seven hundred and a thousand people missing, presumed dead. </w:t>
      </w:r>
    </w:p>
    <w:p w14:paraId="48F76B77" w14:textId="6B6FFAA4" w:rsidR="00BD7F95" w:rsidRPr="002E72E8" w:rsidRDefault="00280A49" w:rsidP="002E72E8">
      <w:pPr>
        <w:spacing w:line="480" w:lineRule="auto"/>
        <w:jc w:val="both"/>
        <w:rPr>
          <w:rFonts w:eastAsia="Times New Roman"/>
          <w:color w:val="000000" w:themeColor="text1"/>
        </w:rPr>
      </w:pPr>
      <w:r w:rsidRPr="002E72E8">
        <w:rPr>
          <w:color w:val="000000" w:themeColor="text1"/>
          <w:lang w:eastAsia="en-US"/>
        </w:rPr>
        <w:lastRenderedPageBreak/>
        <w:t>Subsequently, the shipwreck was retrieved by the Italian government, in hopes to identify remains and provide information and clos</w:t>
      </w:r>
      <w:r w:rsidR="00580354" w:rsidRPr="002E72E8">
        <w:rPr>
          <w:color w:val="000000" w:themeColor="text1"/>
          <w:lang w:eastAsia="en-US"/>
        </w:rPr>
        <w:t>u</w:t>
      </w:r>
      <w:r w:rsidRPr="002E72E8">
        <w:rPr>
          <w:color w:val="000000" w:themeColor="text1"/>
          <w:lang w:eastAsia="en-US"/>
        </w:rPr>
        <w:t>r</w:t>
      </w:r>
      <w:r w:rsidR="00A719FD" w:rsidRPr="002E72E8">
        <w:rPr>
          <w:color w:val="000000" w:themeColor="text1"/>
          <w:lang w:eastAsia="en-US"/>
        </w:rPr>
        <w:t>e</w:t>
      </w:r>
      <w:r w:rsidR="00D36F7D">
        <w:rPr>
          <w:color w:val="000000" w:themeColor="text1"/>
          <w:lang w:eastAsia="en-US"/>
        </w:rPr>
        <w:t xml:space="preserve"> for</w:t>
      </w:r>
      <w:r w:rsidRPr="002E72E8">
        <w:rPr>
          <w:color w:val="000000" w:themeColor="text1"/>
          <w:lang w:eastAsia="en-US"/>
        </w:rPr>
        <w:t xml:space="preserve"> relatives. </w:t>
      </w:r>
      <w:r w:rsidR="00A719FD" w:rsidRPr="002E72E8">
        <w:rPr>
          <w:color w:val="000000" w:themeColor="text1"/>
          <w:lang w:eastAsia="en-US"/>
        </w:rPr>
        <w:t>It was l</w:t>
      </w:r>
      <w:r w:rsidR="00D36F7D">
        <w:rPr>
          <w:color w:val="000000" w:themeColor="text1"/>
          <w:lang w:eastAsia="en-US"/>
        </w:rPr>
        <w:t xml:space="preserve">ater proposed that the Ship be relocated to Brussels - </w:t>
      </w:r>
      <w:r w:rsidR="00A719FD" w:rsidRPr="002E72E8">
        <w:rPr>
          <w:color w:val="000000" w:themeColor="text1"/>
          <w:lang w:eastAsia="en-US"/>
        </w:rPr>
        <w:t xml:space="preserve">a suggestion made by Italy’s Prime Minister, Matteo </w:t>
      </w:r>
      <w:proofErr w:type="spellStart"/>
      <w:r w:rsidR="00A719FD" w:rsidRPr="002E72E8">
        <w:rPr>
          <w:color w:val="000000" w:themeColor="text1"/>
          <w:lang w:eastAsia="en-US"/>
        </w:rPr>
        <w:t>Renzi</w:t>
      </w:r>
      <w:proofErr w:type="spellEnd"/>
      <w:r w:rsidR="00A719FD" w:rsidRPr="002E72E8">
        <w:rPr>
          <w:color w:val="000000" w:themeColor="text1"/>
          <w:lang w:eastAsia="en-US"/>
        </w:rPr>
        <w:t xml:space="preserve">. The intention being to attract the attention of Europe, in </w:t>
      </w:r>
      <w:r w:rsidR="00C92069" w:rsidRPr="002E72E8">
        <w:rPr>
          <w:color w:val="000000" w:themeColor="text1"/>
          <w:lang w:eastAsia="en-US"/>
        </w:rPr>
        <w:t>the expectat</w:t>
      </w:r>
      <w:r w:rsidR="000D5D25" w:rsidRPr="002E72E8">
        <w:rPr>
          <w:color w:val="000000" w:themeColor="text1"/>
          <w:lang w:eastAsia="en-US"/>
        </w:rPr>
        <w:t xml:space="preserve">ion that responsibility would be upheld, and instate the prevention of a catastrophe akin to </w:t>
      </w:r>
      <w:r w:rsidR="000D5D25" w:rsidRPr="002E72E8">
        <w:rPr>
          <w:i/>
          <w:color w:val="000000" w:themeColor="text1"/>
          <w:lang w:eastAsia="en-US"/>
        </w:rPr>
        <w:t>Barca Nostra</w:t>
      </w:r>
      <w:r w:rsidR="00BD7F95" w:rsidRPr="002E72E8">
        <w:rPr>
          <w:color w:val="000000" w:themeColor="text1"/>
          <w:lang w:eastAsia="en-US"/>
        </w:rPr>
        <w:t xml:space="preserve"> </w:t>
      </w:r>
      <w:r w:rsidR="00BD7F95" w:rsidRPr="002E72E8">
        <w:rPr>
          <w:rFonts w:eastAsia="Times New Roman"/>
          <w:color w:val="000000" w:themeColor="text1"/>
          <w:shd w:val="clear" w:color="auto" w:fill="FFFFFF"/>
        </w:rPr>
        <w:t xml:space="preserve">(La Biennale di </w:t>
      </w:r>
      <w:proofErr w:type="spellStart"/>
      <w:r w:rsidR="00BD7F95" w:rsidRPr="002E72E8">
        <w:rPr>
          <w:rFonts w:eastAsia="Times New Roman"/>
          <w:color w:val="000000" w:themeColor="text1"/>
          <w:shd w:val="clear" w:color="auto" w:fill="FFFFFF"/>
        </w:rPr>
        <w:t>Venezia</w:t>
      </w:r>
      <w:proofErr w:type="spellEnd"/>
      <w:r w:rsidR="00BD7F95" w:rsidRPr="002E72E8">
        <w:rPr>
          <w:rFonts w:eastAsia="Times New Roman"/>
          <w:color w:val="000000" w:themeColor="text1"/>
          <w:shd w:val="clear" w:color="auto" w:fill="FFFFFF"/>
        </w:rPr>
        <w:t>, 2019).</w:t>
      </w:r>
    </w:p>
    <w:p w14:paraId="5E45C59D" w14:textId="0EAA6139" w:rsidR="00280A49" w:rsidRPr="002E72E8" w:rsidRDefault="00280A49" w:rsidP="002E72E8">
      <w:pPr>
        <w:spacing w:line="480" w:lineRule="auto"/>
        <w:jc w:val="both"/>
        <w:rPr>
          <w:color w:val="000000" w:themeColor="text1"/>
          <w:lang w:eastAsia="en-US"/>
        </w:rPr>
      </w:pPr>
    </w:p>
    <w:p w14:paraId="2BF48AD4" w14:textId="77777777" w:rsidR="00A719FD" w:rsidRPr="002E72E8" w:rsidRDefault="00A719FD" w:rsidP="002E72E8">
      <w:pPr>
        <w:spacing w:line="480" w:lineRule="auto"/>
        <w:jc w:val="both"/>
        <w:rPr>
          <w:color w:val="000000" w:themeColor="text1"/>
          <w:lang w:eastAsia="en-US"/>
        </w:rPr>
      </w:pPr>
    </w:p>
    <w:p w14:paraId="18C8DE17" w14:textId="764EEC3B" w:rsidR="002A17B1" w:rsidRPr="002E72E8" w:rsidRDefault="00E910F6" w:rsidP="002E72E8">
      <w:pPr>
        <w:spacing w:line="480" w:lineRule="auto"/>
        <w:jc w:val="both"/>
        <w:rPr>
          <w:color w:val="000000" w:themeColor="text1"/>
        </w:rPr>
      </w:pPr>
      <w:r w:rsidRPr="002E72E8">
        <w:rPr>
          <w:color w:val="000000" w:themeColor="text1"/>
          <w:lang w:eastAsia="en-US"/>
        </w:rPr>
        <w:t>However, the display</w:t>
      </w:r>
      <w:r w:rsidRPr="002E72E8">
        <w:rPr>
          <w:color w:val="000000" w:themeColor="text1"/>
        </w:rPr>
        <w:t xml:space="preserve"> wa</w:t>
      </w:r>
      <w:r w:rsidR="00D70584" w:rsidRPr="002E72E8">
        <w:rPr>
          <w:color w:val="000000" w:themeColor="text1"/>
        </w:rPr>
        <w:t>s heavily condemned by critics for lacking context,</w:t>
      </w:r>
      <w:r w:rsidR="005F1C11" w:rsidRPr="002E72E8">
        <w:rPr>
          <w:color w:val="000000" w:themeColor="text1"/>
          <w:lang w:eastAsia="en-US"/>
        </w:rPr>
        <w:t xml:space="preserve"> </w:t>
      </w:r>
      <w:r w:rsidR="00035040" w:rsidRPr="002E72E8">
        <w:rPr>
          <w:color w:val="000000" w:themeColor="text1"/>
          <w:lang w:eastAsia="en-US"/>
        </w:rPr>
        <w:t>‘</w:t>
      </w:r>
      <w:r w:rsidR="005F1C11" w:rsidRPr="002E72E8">
        <w:rPr>
          <w:color w:val="000000" w:themeColor="text1"/>
          <w:lang w:eastAsia="en-US"/>
        </w:rPr>
        <w:t xml:space="preserve">migration studies, critical or otherwise have long been challenged not to become ensnared in this spectacle, and the </w:t>
      </w:r>
      <w:proofErr w:type="spellStart"/>
      <w:r w:rsidR="005F1C11" w:rsidRPr="002E72E8">
        <w:rPr>
          <w:color w:val="000000" w:themeColor="text1"/>
          <w:lang w:eastAsia="en-US"/>
        </w:rPr>
        <w:t>fet-ishised</w:t>
      </w:r>
      <w:proofErr w:type="spellEnd"/>
      <w:r w:rsidR="005F1C11" w:rsidRPr="002E72E8">
        <w:rPr>
          <w:color w:val="000000" w:themeColor="text1"/>
          <w:lang w:eastAsia="en-US"/>
        </w:rPr>
        <w:t xml:space="preserve"> reification of migrant</w:t>
      </w:r>
      <w:r w:rsidR="00035040" w:rsidRPr="002E72E8">
        <w:rPr>
          <w:color w:val="000000" w:themeColor="text1"/>
          <w:lang w:eastAsia="en-US"/>
        </w:rPr>
        <w:t xml:space="preserve"> “illegality”’</w:t>
      </w:r>
      <w:r w:rsidR="00D70584" w:rsidRPr="002E72E8">
        <w:rPr>
          <w:color w:val="000000" w:themeColor="text1"/>
        </w:rPr>
        <w:t xml:space="preserve"> </w:t>
      </w:r>
      <w:r w:rsidR="00F74274" w:rsidRPr="002E72E8">
        <w:rPr>
          <w:color w:val="000000" w:themeColor="text1"/>
        </w:rPr>
        <w:t>(</w:t>
      </w:r>
      <w:proofErr w:type="spellStart"/>
      <w:proofErr w:type="gramStart"/>
      <w:r w:rsidR="00F74274" w:rsidRPr="002E72E8">
        <w:rPr>
          <w:color w:val="000000" w:themeColor="text1"/>
        </w:rPr>
        <w:t>E,Byrne</w:t>
      </w:r>
      <w:proofErr w:type="spellEnd"/>
      <w:proofErr w:type="gramEnd"/>
      <w:r w:rsidR="00F74274" w:rsidRPr="002E72E8">
        <w:rPr>
          <w:color w:val="000000" w:themeColor="text1"/>
        </w:rPr>
        <w:t>, 2021</w:t>
      </w:r>
      <w:r w:rsidR="00BD7F95" w:rsidRPr="002E72E8">
        <w:rPr>
          <w:color w:val="000000" w:themeColor="text1"/>
        </w:rPr>
        <w:t>, p</w:t>
      </w:r>
      <w:r w:rsidR="0075361E" w:rsidRPr="002E72E8">
        <w:rPr>
          <w:color w:val="000000" w:themeColor="text1"/>
        </w:rPr>
        <w:t>p</w:t>
      </w:r>
      <w:r w:rsidR="00BD7F95" w:rsidRPr="002E72E8">
        <w:rPr>
          <w:color w:val="000000" w:themeColor="text1"/>
        </w:rPr>
        <w:t>. 46-62</w:t>
      </w:r>
      <w:r w:rsidR="00F74274" w:rsidRPr="002E72E8">
        <w:rPr>
          <w:color w:val="000000" w:themeColor="text1"/>
        </w:rPr>
        <w:t>)  a</w:t>
      </w:r>
      <w:r w:rsidR="00D70584" w:rsidRPr="002E72E8">
        <w:rPr>
          <w:color w:val="000000" w:themeColor="text1"/>
        </w:rPr>
        <w:t xml:space="preserve">nd </w:t>
      </w:r>
      <w:r w:rsidR="00F74274" w:rsidRPr="002E72E8">
        <w:rPr>
          <w:color w:val="000000" w:themeColor="text1"/>
        </w:rPr>
        <w:t xml:space="preserve">thus </w:t>
      </w:r>
      <w:r w:rsidR="00D70584" w:rsidRPr="002E72E8">
        <w:rPr>
          <w:color w:val="000000" w:themeColor="text1"/>
        </w:rPr>
        <w:t xml:space="preserve">deplored </w:t>
      </w:r>
      <w:r w:rsidRPr="002E72E8">
        <w:rPr>
          <w:color w:val="000000" w:themeColor="text1"/>
        </w:rPr>
        <w:t>for its insensitivity</w:t>
      </w:r>
      <w:r w:rsidR="00B50734" w:rsidRPr="002E72E8">
        <w:rPr>
          <w:color w:val="000000" w:themeColor="text1"/>
        </w:rPr>
        <w:t xml:space="preserve"> </w:t>
      </w:r>
      <w:r w:rsidR="00B50734" w:rsidRPr="002E72E8">
        <w:rPr>
          <w:rFonts w:eastAsia="Times New Roman"/>
          <w:color w:val="000000" w:themeColor="text1"/>
          <w:shd w:val="clear" w:color="auto" w:fill="FFFFFF"/>
        </w:rPr>
        <w:t>(Pes and Rea, 2019)</w:t>
      </w:r>
      <w:r w:rsidRPr="002E72E8">
        <w:rPr>
          <w:color w:val="000000" w:themeColor="text1"/>
        </w:rPr>
        <w:t>.</w:t>
      </w:r>
      <w:r w:rsidR="005F1C11" w:rsidRPr="002E72E8">
        <w:rPr>
          <w:color w:val="000000" w:themeColor="text1"/>
        </w:rPr>
        <w:t xml:space="preserve"> </w:t>
      </w:r>
      <w:r w:rsidR="00665D76" w:rsidRPr="002E72E8">
        <w:rPr>
          <w:color w:val="000000" w:themeColor="text1"/>
        </w:rPr>
        <w:t>Furthermore, the legitimacy of it’s title as ‘Art’</w:t>
      </w:r>
      <w:r w:rsidR="00D36F7D">
        <w:rPr>
          <w:color w:val="000000" w:themeColor="text1"/>
        </w:rPr>
        <w:t xml:space="preserve"> was challenged</w:t>
      </w:r>
      <w:r w:rsidR="00665D76" w:rsidRPr="002E72E8">
        <w:rPr>
          <w:color w:val="000000" w:themeColor="text1"/>
        </w:rPr>
        <w:t xml:space="preserve">, formulating questions of scepticism. </w:t>
      </w:r>
      <w:r w:rsidR="005F1C11" w:rsidRPr="002E72E8">
        <w:rPr>
          <w:color w:val="000000" w:themeColor="text1"/>
        </w:rPr>
        <w:t xml:space="preserve">Alternatively, this was a deliberate action of provocation. The controversial ‘sculpture’ was, perhaps, </w:t>
      </w:r>
      <w:r w:rsidR="005F1C11" w:rsidRPr="002E72E8">
        <w:rPr>
          <w:i/>
          <w:color w:val="000000" w:themeColor="text1"/>
        </w:rPr>
        <w:t>intended</w:t>
      </w:r>
      <w:r w:rsidR="005F1C11" w:rsidRPr="002E72E8">
        <w:rPr>
          <w:color w:val="000000" w:themeColor="text1"/>
        </w:rPr>
        <w:t xml:space="preserve"> to cause disruption and urge the pub</w:t>
      </w:r>
      <w:r w:rsidR="00D36F7D">
        <w:rPr>
          <w:color w:val="000000" w:themeColor="text1"/>
        </w:rPr>
        <w:t>lic to question the ethics</w:t>
      </w:r>
      <w:r w:rsidR="00F74274" w:rsidRPr="002E72E8">
        <w:rPr>
          <w:color w:val="000000" w:themeColor="text1"/>
        </w:rPr>
        <w:t xml:space="preserve"> of his actions. </w:t>
      </w:r>
    </w:p>
    <w:p w14:paraId="198D67A0" w14:textId="1ECB5E02" w:rsidR="007E7BF1" w:rsidRPr="002E72E8" w:rsidRDefault="00F74274" w:rsidP="002E72E8">
      <w:pPr>
        <w:spacing w:line="480" w:lineRule="auto"/>
        <w:jc w:val="both"/>
        <w:rPr>
          <w:color w:val="000000" w:themeColor="text1"/>
        </w:rPr>
      </w:pPr>
      <w:r w:rsidRPr="002E72E8">
        <w:rPr>
          <w:color w:val="000000" w:themeColor="text1"/>
        </w:rPr>
        <w:t xml:space="preserve">The Venice Biennale, set in a </w:t>
      </w:r>
      <w:r w:rsidR="007B3CD9" w:rsidRPr="002E72E8">
        <w:rPr>
          <w:color w:val="000000" w:themeColor="text1"/>
        </w:rPr>
        <w:t xml:space="preserve">cosmopolitan city, is </w:t>
      </w:r>
      <w:r w:rsidR="002F5C71" w:rsidRPr="002E72E8">
        <w:rPr>
          <w:color w:val="000000" w:themeColor="text1"/>
        </w:rPr>
        <w:t>a</w:t>
      </w:r>
      <w:r w:rsidR="007B3CD9" w:rsidRPr="002E72E8">
        <w:rPr>
          <w:color w:val="000000" w:themeColor="text1"/>
        </w:rPr>
        <w:t xml:space="preserve"> universally distinguished exhibition for art and cultural, renowned for traditionally captivating the audience of aristocracy (La Biennale di </w:t>
      </w:r>
      <w:proofErr w:type="spellStart"/>
      <w:r w:rsidR="007B3CD9" w:rsidRPr="002E72E8">
        <w:rPr>
          <w:color w:val="000000" w:themeColor="text1"/>
        </w:rPr>
        <w:t>Venezia</w:t>
      </w:r>
      <w:proofErr w:type="spellEnd"/>
      <w:r w:rsidR="007B3CD9" w:rsidRPr="002E72E8">
        <w:rPr>
          <w:color w:val="000000" w:themeColor="text1"/>
        </w:rPr>
        <w:t xml:space="preserve">, 2017). </w:t>
      </w:r>
      <w:r w:rsidR="002F5C71" w:rsidRPr="002E72E8">
        <w:rPr>
          <w:color w:val="000000" w:themeColor="text1"/>
        </w:rPr>
        <w:t>Furthermore,</w:t>
      </w:r>
      <w:r w:rsidR="00D36F7D">
        <w:rPr>
          <w:color w:val="000000" w:themeColor="text1"/>
        </w:rPr>
        <w:t xml:space="preserve"> it is</w:t>
      </w:r>
      <w:r w:rsidR="002F5C71" w:rsidRPr="002E72E8">
        <w:rPr>
          <w:color w:val="000000" w:themeColor="text1"/>
        </w:rPr>
        <w:t xml:space="preserve"> associated with displays of wealth and, stereotypically, ignorance to such </w:t>
      </w:r>
      <w:r w:rsidR="00D36F7D">
        <w:rPr>
          <w:color w:val="000000" w:themeColor="text1"/>
        </w:rPr>
        <w:t xml:space="preserve">controversial </w:t>
      </w:r>
      <w:r w:rsidR="002F5C71" w:rsidRPr="002E72E8">
        <w:rPr>
          <w:color w:val="000000" w:themeColor="text1"/>
        </w:rPr>
        <w:t>matters.</w:t>
      </w:r>
    </w:p>
    <w:p w14:paraId="5E3E53C3" w14:textId="77777777" w:rsidR="00250C43" w:rsidRPr="002E72E8" w:rsidRDefault="00250C43" w:rsidP="002E72E8">
      <w:pPr>
        <w:spacing w:line="480" w:lineRule="auto"/>
        <w:jc w:val="both"/>
        <w:rPr>
          <w:color w:val="000000" w:themeColor="text1"/>
        </w:rPr>
      </w:pPr>
    </w:p>
    <w:p w14:paraId="7509F057" w14:textId="77777777" w:rsidR="007E7BF1" w:rsidRPr="002E72E8" w:rsidRDefault="007E7BF1" w:rsidP="002E72E8">
      <w:pPr>
        <w:widowControl w:val="0"/>
        <w:autoSpaceDE w:val="0"/>
        <w:autoSpaceDN w:val="0"/>
        <w:adjustRightInd w:val="0"/>
        <w:spacing w:after="240"/>
        <w:ind w:left="720" w:right="720"/>
        <w:jc w:val="both"/>
        <w:rPr>
          <w:rFonts w:ascii="Times" w:hAnsi="Times" w:cs="Times"/>
          <w:color w:val="000000" w:themeColor="text1"/>
          <w:lang w:eastAsia="en-US"/>
        </w:rPr>
      </w:pPr>
      <w:r w:rsidRPr="002E72E8">
        <w:rPr>
          <w:color w:val="000000" w:themeColor="text1"/>
          <w:lang w:eastAsia="en-US"/>
        </w:rPr>
        <w:t xml:space="preserve">One of the broad assumptions about works of art in this exhibition is that works of art are never reducible to being ‘about’ a particular issue or subject. Art is not a message that we can simply decipher and comprehend; Indeed, interesting artworks do not offer us conclusions so much as deeply engaging points of departure. </w:t>
      </w:r>
    </w:p>
    <w:p w14:paraId="55E5E805" w14:textId="01516614" w:rsidR="007E7BF1" w:rsidRPr="002E72E8" w:rsidRDefault="00C56617" w:rsidP="002E72E8">
      <w:pPr>
        <w:widowControl w:val="0"/>
        <w:autoSpaceDE w:val="0"/>
        <w:autoSpaceDN w:val="0"/>
        <w:adjustRightInd w:val="0"/>
        <w:spacing w:after="240"/>
        <w:ind w:left="720" w:right="720"/>
        <w:jc w:val="both"/>
        <w:rPr>
          <w:rFonts w:ascii="Times" w:hAnsi="Times" w:cs="Times"/>
          <w:color w:val="000000" w:themeColor="text1"/>
          <w:lang w:eastAsia="en-US"/>
        </w:rPr>
      </w:pP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r w:rsidRPr="002E72E8">
        <w:rPr>
          <w:color w:val="000000" w:themeColor="text1"/>
          <w:lang w:eastAsia="en-US"/>
        </w:rPr>
        <w:tab/>
      </w:r>
      <w:proofErr w:type="spellStart"/>
      <w:r w:rsidR="007E7BF1" w:rsidRPr="002E72E8">
        <w:rPr>
          <w:color w:val="000000" w:themeColor="text1"/>
          <w:lang w:eastAsia="en-US"/>
        </w:rPr>
        <w:t>Rugoff</w:t>
      </w:r>
      <w:proofErr w:type="spellEnd"/>
      <w:r w:rsidR="007E7BF1" w:rsidRPr="002E72E8">
        <w:rPr>
          <w:color w:val="000000" w:themeColor="text1"/>
          <w:lang w:eastAsia="en-US"/>
        </w:rPr>
        <w:t xml:space="preserve">, R (2019) </w:t>
      </w:r>
    </w:p>
    <w:p w14:paraId="4F801FD1" w14:textId="77777777" w:rsidR="00250C43" w:rsidRPr="002E72E8" w:rsidRDefault="00250C43" w:rsidP="002E72E8">
      <w:pPr>
        <w:widowControl w:val="0"/>
        <w:autoSpaceDE w:val="0"/>
        <w:autoSpaceDN w:val="0"/>
        <w:adjustRightInd w:val="0"/>
        <w:spacing w:after="240"/>
        <w:ind w:left="720" w:right="720"/>
        <w:jc w:val="both"/>
        <w:rPr>
          <w:rFonts w:ascii="Times" w:hAnsi="Times" w:cs="Times"/>
          <w:color w:val="000000" w:themeColor="text1"/>
          <w:lang w:eastAsia="en-US"/>
        </w:rPr>
      </w:pPr>
    </w:p>
    <w:p w14:paraId="0B9FF052" w14:textId="3E8B5614" w:rsidR="00FB28BD" w:rsidRPr="002E72E8" w:rsidRDefault="00D36F7D" w:rsidP="002E72E8">
      <w:pPr>
        <w:spacing w:line="480" w:lineRule="auto"/>
        <w:jc w:val="both"/>
        <w:rPr>
          <w:rFonts w:eastAsia="Times New Roman" w:cs="Arial"/>
          <w:bCs/>
          <w:color w:val="000000" w:themeColor="text1"/>
          <w:shd w:val="clear" w:color="auto" w:fill="FFFFFF"/>
        </w:rPr>
      </w:pPr>
      <w:r>
        <w:rPr>
          <w:color w:val="000000" w:themeColor="text1"/>
        </w:rPr>
        <w:lastRenderedPageBreak/>
        <w:t>I</w:t>
      </w:r>
      <w:r w:rsidR="002F5C71" w:rsidRPr="002E72E8">
        <w:rPr>
          <w:color w:val="000000" w:themeColor="text1"/>
        </w:rPr>
        <w:t xml:space="preserve">t is viable that Büchel’s </w:t>
      </w:r>
      <w:r w:rsidR="002F5C71" w:rsidRPr="002E72E8">
        <w:rPr>
          <w:i/>
          <w:color w:val="000000" w:themeColor="text1"/>
        </w:rPr>
        <w:t xml:space="preserve">‘intention’ </w:t>
      </w:r>
      <w:r w:rsidR="002F5C71" w:rsidRPr="002E72E8">
        <w:rPr>
          <w:color w:val="000000" w:themeColor="text1"/>
        </w:rPr>
        <w:t>to highlight these negl</w:t>
      </w:r>
      <w:r w:rsidR="00E83F70" w:rsidRPr="002E72E8">
        <w:rPr>
          <w:color w:val="000000" w:themeColor="text1"/>
        </w:rPr>
        <w:t xml:space="preserve">ectful perspectives, </w:t>
      </w:r>
      <w:r>
        <w:rPr>
          <w:color w:val="000000" w:themeColor="text1"/>
        </w:rPr>
        <w:t xml:space="preserve">was deliberate, </w:t>
      </w:r>
      <w:r w:rsidR="00E83F70" w:rsidRPr="002E72E8">
        <w:rPr>
          <w:color w:val="000000" w:themeColor="text1"/>
        </w:rPr>
        <w:t>as for the first time, this was a large scale internati</w:t>
      </w:r>
      <w:r w:rsidR="004272D5">
        <w:rPr>
          <w:color w:val="000000" w:themeColor="text1"/>
        </w:rPr>
        <w:t>onal audience. A spectatorship</w:t>
      </w:r>
      <w:r w:rsidR="00E83F70" w:rsidRPr="002E72E8">
        <w:rPr>
          <w:color w:val="000000" w:themeColor="text1"/>
        </w:rPr>
        <w:t xml:space="preserve"> which created a response of </w:t>
      </w:r>
      <w:r w:rsidR="00E83F70" w:rsidRPr="002E72E8">
        <w:rPr>
          <w:rFonts w:eastAsia="Times New Roman" w:cs="Arial"/>
          <w:bCs/>
          <w:color w:val="000000" w:themeColor="text1"/>
          <w:shd w:val="clear" w:color="auto" w:fill="FFFFFF"/>
        </w:rPr>
        <w:t xml:space="preserve">empathy </w:t>
      </w:r>
      <w:r w:rsidR="00E83F70" w:rsidRPr="002E72E8">
        <w:rPr>
          <w:rFonts w:eastAsia="Times New Roman"/>
          <w:color w:val="000000" w:themeColor="text1"/>
        </w:rPr>
        <w:t xml:space="preserve">on an </w:t>
      </w:r>
      <w:r w:rsidR="00E83F70" w:rsidRPr="002E72E8">
        <w:rPr>
          <w:rFonts w:eastAsia="Times New Roman" w:cs="Arial"/>
          <w:bCs/>
          <w:color w:val="000000" w:themeColor="text1"/>
          <w:shd w:val="clear" w:color="auto" w:fill="FFFFFF"/>
        </w:rPr>
        <w:t>unprecedented</w:t>
      </w:r>
      <w:r>
        <w:rPr>
          <w:rFonts w:eastAsia="Times New Roman" w:cs="Arial"/>
          <w:bCs/>
          <w:color w:val="000000" w:themeColor="text1"/>
          <w:shd w:val="clear" w:color="auto" w:fill="FFFFFF"/>
        </w:rPr>
        <w:t xml:space="preserve"> scale. A</w:t>
      </w:r>
      <w:r w:rsidR="00EE03CA" w:rsidRPr="002E72E8">
        <w:rPr>
          <w:rFonts w:eastAsia="Times New Roman" w:cs="Arial"/>
          <w:bCs/>
          <w:color w:val="000000" w:themeColor="text1"/>
          <w:shd w:val="clear" w:color="auto" w:fill="FFFFFF"/>
        </w:rPr>
        <w:t>n improbable</w:t>
      </w:r>
      <w:r w:rsidR="00F52813" w:rsidRPr="002E72E8">
        <w:rPr>
          <w:rFonts w:eastAsia="Times New Roman" w:cs="Arial"/>
          <w:bCs/>
          <w:color w:val="000000" w:themeColor="text1"/>
          <w:shd w:val="clear" w:color="auto" w:fill="FFFFFF"/>
        </w:rPr>
        <w:t xml:space="preserve"> </w:t>
      </w:r>
      <w:r w:rsidR="00EE03CA" w:rsidRPr="002E72E8">
        <w:rPr>
          <w:rFonts w:eastAsia="Times New Roman" w:cs="Arial"/>
          <w:bCs/>
          <w:color w:val="000000" w:themeColor="text1"/>
          <w:shd w:val="clear" w:color="auto" w:fill="FFFFFF"/>
        </w:rPr>
        <w:t>occasion</w:t>
      </w:r>
      <w:r w:rsidR="00E83F70" w:rsidRPr="002E72E8">
        <w:rPr>
          <w:rFonts w:eastAsia="Times New Roman" w:cs="Arial"/>
          <w:bCs/>
          <w:color w:val="000000" w:themeColor="text1"/>
          <w:shd w:val="clear" w:color="auto" w:fill="FFFFFF"/>
        </w:rPr>
        <w:t xml:space="preserve"> where an audience possibly took genuine consideration of this human rights c</w:t>
      </w:r>
      <w:r w:rsidR="007D59A7" w:rsidRPr="002E72E8">
        <w:rPr>
          <w:rFonts w:eastAsia="Times New Roman" w:cs="Arial"/>
          <w:bCs/>
          <w:color w:val="000000" w:themeColor="text1"/>
          <w:shd w:val="clear" w:color="auto" w:fill="FFFFFF"/>
        </w:rPr>
        <w:t>risis</w:t>
      </w:r>
      <w:r w:rsidR="00E83F70" w:rsidRPr="002E72E8">
        <w:rPr>
          <w:rFonts w:eastAsia="Times New Roman" w:cs="Arial"/>
          <w:bCs/>
          <w:color w:val="000000" w:themeColor="text1"/>
          <w:shd w:val="clear" w:color="auto" w:fill="FFFFFF"/>
        </w:rPr>
        <w:t xml:space="preserve">. </w:t>
      </w:r>
    </w:p>
    <w:p w14:paraId="7D345039" w14:textId="77777777" w:rsidR="00250C43" w:rsidRPr="002E72E8" w:rsidRDefault="00250C43" w:rsidP="002E72E8">
      <w:pPr>
        <w:spacing w:line="480" w:lineRule="auto"/>
        <w:jc w:val="both"/>
        <w:rPr>
          <w:rFonts w:eastAsia="Times New Roman" w:cs="Arial"/>
          <w:bCs/>
          <w:color w:val="000000" w:themeColor="text1"/>
          <w:shd w:val="clear" w:color="auto" w:fill="FFFFFF"/>
        </w:rPr>
      </w:pPr>
    </w:p>
    <w:p w14:paraId="72D87A5B" w14:textId="032C23C0" w:rsidR="00FB28BD" w:rsidRPr="002E72E8" w:rsidRDefault="001C3B6E" w:rsidP="002E72E8">
      <w:pPr>
        <w:spacing w:line="480" w:lineRule="auto"/>
        <w:jc w:val="both"/>
        <w:rPr>
          <w:rFonts w:eastAsia="Times New Roman"/>
          <w:color w:val="000000" w:themeColor="text1"/>
        </w:rPr>
      </w:pPr>
      <w:r w:rsidRPr="002E72E8">
        <w:rPr>
          <w:rFonts w:eastAsia="Times New Roman"/>
          <w:noProof/>
          <w:color w:val="000000" w:themeColor="text1"/>
        </w:rPr>
        <w:drawing>
          <wp:anchor distT="0" distB="0" distL="114300" distR="114300" simplePos="0" relativeHeight="251696128" behindDoc="0" locked="0" layoutInCell="1" allowOverlap="1" wp14:anchorId="1F155470" wp14:editId="051B9327">
            <wp:simplePos x="0" y="0"/>
            <wp:positionH relativeFrom="column">
              <wp:posOffset>49530</wp:posOffset>
            </wp:positionH>
            <wp:positionV relativeFrom="paragraph">
              <wp:posOffset>2950210</wp:posOffset>
            </wp:positionV>
            <wp:extent cx="5278755" cy="2970530"/>
            <wp:effectExtent l="0" t="0" r="4445" b="1270"/>
            <wp:wrapTopAndBottom/>
            <wp:docPr id="11" name="Picture 11" descr="lay Video: Drift-backs in the Aegean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y Video: Drift-backs in the Aegean Se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8755" cy="297053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8BD" w:rsidRPr="002E72E8">
        <w:rPr>
          <w:rFonts w:eastAsia="Times New Roman"/>
          <w:color w:val="000000" w:themeColor="text1"/>
        </w:rPr>
        <w:t xml:space="preserve">In spite of this, the exhibiting of the </w:t>
      </w:r>
      <w:r w:rsidR="00FB28BD" w:rsidRPr="002E72E8">
        <w:rPr>
          <w:rFonts w:eastAsia="Times New Roman"/>
          <w:i/>
          <w:color w:val="000000" w:themeColor="text1"/>
        </w:rPr>
        <w:t>Barca Nostra</w:t>
      </w:r>
      <w:r w:rsidR="00FB28BD" w:rsidRPr="002E72E8">
        <w:rPr>
          <w:rFonts w:eastAsia="Times New Roman"/>
          <w:color w:val="000000" w:themeColor="text1"/>
        </w:rPr>
        <w:t xml:space="preserve"> ra</w:t>
      </w:r>
      <w:r w:rsidR="00D36F7D">
        <w:rPr>
          <w:rFonts w:eastAsia="Times New Roman"/>
          <w:color w:val="000000" w:themeColor="text1"/>
        </w:rPr>
        <w:t xml:space="preserve">ised a magnitude of questions </w:t>
      </w:r>
      <w:r w:rsidR="004272D5">
        <w:rPr>
          <w:rFonts w:eastAsia="Times New Roman"/>
          <w:color w:val="000000" w:themeColor="text1"/>
        </w:rPr>
        <w:t xml:space="preserve">about </w:t>
      </w:r>
      <w:r w:rsidR="00FB28BD" w:rsidRPr="002E72E8">
        <w:rPr>
          <w:rFonts w:eastAsia="Times New Roman"/>
          <w:color w:val="000000" w:themeColor="text1"/>
        </w:rPr>
        <w:t xml:space="preserve">the ethics in making the </w:t>
      </w:r>
      <w:r w:rsidR="004272D5">
        <w:rPr>
          <w:rFonts w:eastAsia="Times New Roman"/>
          <w:color w:val="000000" w:themeColor="text1"/>
        </w:rPr>
        <w:t xml:space="preserve">decision </w:t>
      </w:r>
      <w:r w:rsidR="00FB28BD" w:rsidRPr="002E72E8">
        <w:rPr>
          <w:rFonts w:eastAsia="Times New Roman"/>
          <w:color w:val="000000" w:themeColor="text1"/>
        </w:rPr>
        <w:t>to resurrect this ‘artefact’. Notwithstanding</w:t>
      </w:r>
      <w:r w:rsidR="004272D5">
        <w:rPr>
          <w:rFonts w:eastAsia="Times New Roman"/>
          <w:color w:val="000000" w:themeColor="text1"/>
        </w:rPr>
        <w:t xml:space="preserve"> this</w:t>
      </w:r>
      <w:r w:rsidR="00464C7C" w:rsidRPr="002E72E8">
        <w:rPr>
          <w:rFonts w:eastAsia="Times New Roman"/>
          <w:color w:val="000000" w:themeColor="text1"/>
        </w:rPr>
        <w:t>,</w:t>
      </w:r>
      <w:r w:rsidR="00FB28BD" w:rsidRPr="002E72E8">
        <w:rPr>
          <w:rFonts w:eastAsia="Times New Roman"/>
          <w:color w:val="000000" w:themeColor="text1"/>
        </w:rPr>
        <w:t xml:space="preserve"> the</w:t>
      </w:r>
      <w:r w:rsidR="004272D5">
        <w:rPr>
          <w:rFonts w:eastAsia="Times New Roman"/>
          <w:color w:val="000000" w:themeColor="text1"/>
        </w:rPr>
        <w:t xml:space="preserve"> exhibition prompted an</w:t>
      </w:r>
      <w:r w:rsidR="00FB28BD" w:rsidRPr="002E72E8">
        <w:rPr>
          <w:rFonts w:eastAsia="Times New Roman"/>
          <w:color w:val="000000" w:themeColor="text1"/>
        </w:rPr>
        <w:t xml:space="preserve"> irrefutable European response, </w:t>
      </w:r>
      <w:r w:rsidR="004272D5">
        <w:rPr>
          <w:rFonts w:eastAsia="Times New Roman"/>
          <w:color w:val="000000" w:themeColor="text1"/>
        </w:rPr>
        <w:t>of</w:t>
      </w:r>
      <w:r w:rsidR="00FB28BD" w:rsidRPr="002E72E8">
        <w:rPr>
          <w:rFonts w:eastAsia="Times New Roman"/>
          <w:color w:val="000000" w:themeColor="text1"/>
        </w:rPr>
        <w:t xml:space="preserve"> collective guilt and </w:t>
      </w:r>
      <w:r w:rsidR="004272D5">
        <w:rPr>
          <w:rFonts w:eastAsia="Times New Roman"/>
          <w:color w:val="000000" w:themeColor="text1"/>
        </w:rPr>
        <w:t>commiseration. The work</w:t>
      </w:r>
      <w:r w:rsidR="00464C7C" w:rsidRPr="002E72E8">
        <w:rPr>
          <w:rFonts w:eastAsia="Times New Roman"/>
          <w:color w:val="000000" w:themeColor="text1"/>
        </w:rPr>
        <w:t xml:space="preserve"> is communal use of monument, memorialising the horrific operations portrayed in the acts of contemporary migration. Undoubtedly, this public sculpture is a delineation to the climate of politics that engage in such preventable events, but also a dedication to the lives lost in it’s path, </w:t>
      </w:r>
      <w:r w:rsidR="00250C43" w:rsidRPr="002E72E8">
        <w:rPr>
          <w:rFonts w:eastAsia="Times New Roman"/>
          <w:color w:val="000000" w:themeColor="text1"/>
        </w:rPr>
        <w:t xml:space="preserve">fundamentally illustrating that </w:t>
      </w:r>
      <w:r w:rsidR="00464C7C" w:rsidRPr="002E72E8">
        <w:rPr>
          <w:rFonts w:eastAsia="Times New Roman"/>
          <w:color w:val="000000" w:themeColor="text1"/>
        </w:rPr>
        <w:t>their ‘narrative’ is not forgotten.</w:t>
      </w:r>
    </w:p>
    <w:p w14:paraId="6BDD1C2E" w14:textId="1DCAB8AD" w:rsidR="00464C7C" w:rsidRPr="002E72E8" w:rsidRDefault="004C3079" w:rsidP="002E72E8">
      <w:pPr>
        <w:spacing w:line="480" w:lineRule="auto"/>
        <w:jc w:val="both"/>
        <w:rPr>
          <w:rFonts w:eastAsia="Times New Roman"/>
          <w:color w:val="000000" w:themeColor="text1"/>
          <w:shd w:val="clear" w:color="auto" w:fill="FFFFFF"/>
        </w:rPr>
      </w:pPr>
      <w:r w:rsidRPr="002E72E8">
        <w:rPr>
          <w:noProof/>
          <w:color w:val="000000" w:themeColor="text1"/>
        </w:rPr>
        <mc:AlternateContent>
          <mc:Choice Requires="wps">
            <w:drawing>
              <wp:anchor distT="0" distB="0" distL="114300" distR="114300" simplePos="0" relativeHeight="251698176" behindDoc="0" locked="0" layoutInCell="1" allowOverlap="1" wp14:anchorId="052D21E9" wp14:editId="672DD226">
                <wp:simplePos x="0" y="0"/>
                <wp:positionH relativeFrom="column">
                  <wp:posOffset>52705</wp:posOffset>
                </wp:positionH>
                <wp:positionV relativeFrom="paragraph">
                  <wp:posOffset>3236595</wp:posOffset>
                </wp:positionV>
                <wp:extent cx="5278755" cy="454025"/>
                <wp:effectExtent l="0" t="0" r="4445" b="3175"/>
                <wp:wrapThrough wrapText="bothSides">
                  <wp:wrapPolygon edited="0">
                    <wp:start x="0" y="0"/>
                    <wp:lineTo x="0" y="20543"/>
                    <wp:lineTo x="21514" y="20543"/>
                    <wp:lineTo x="21514" y="0"/>
                    <wp:lineTo x="0" y="0"/>
                  </wp:wrapPolygon>
                </wp:wrapThrough>
                <wp:docPr id="19" name="Text Box 19"/>
                <wp:cNvGraphicFramePr/>
                <a:graphic xmlns:a="http://schemas.openxmlformats.org/drawingml/2006/main">
                  <a:graphicData uri="http://schemas.microsoft.com/office/word/2010/wordprocessingShape">
                    <wps:wsp>
                      <wps:cNvSpPr txBox="1"/>
                      <wps:spPr>
                        <a:xfrm>
                          <a:off x="0" y="0"/>
                          <a:ext cx="5278755" cy="454025"/>
                        </a:xfrm>
                        <a:prstGeom prst="rect">
                          <a:avLst/>
                        </a:prstGeom>
                        <a:solidFill>
                          <a:prstClr val="white"/>
                        </a:solidFill>
                        <a:ln>
                          <a:noFill/>
                        </a:ln>
                        <a:effectLst/>
                      </wps:spPr>
                      <wps:txbx>
                        <w:txbxContent>
                          <w:p w14:paraId="63E3F4BD" w14:textId="77777777" w:rsidR="00210BDD" w:rsidRDefault="00210BDD" w:rsidP="00537879">
                            <w:pPr>
                              <w:pStyle w:val="TableofFigures"/>
                              <w:jc w:val="center"/>
                              <w:rPr>
                                <w:color w:val="000000" w:themeColor="text1"/>
                                <w:szCs w:val="22"/>
                              </w:rPr>
                            </w:pPr>
                          </w:p>
                          <w:p w14:paraId="6DFC3240" w14:textId="3120E51B" w:rsidR="00210BDD" w:rsidRPr="00537879" w:rsidRDefault="00210BDD" w:rsidP="00537879">
                            <w:pPr>
                              <w:pStyle w:val="TableofFigures"/>
                              <w:jc w:val="center"/>
                              <w:rPr>
                                <w:rFonts w:eastAsia="Times New Roman"/>
                                <w:caps w:val="0"/>
                                <w:noProof/>
                                <w:color w:val="000000" w:themeColor="text1"/>
                                <w:szCs w:val="22"/>
                              </w:rPr>
                            </w:pPr>
                            <w:bookmarkStart w:id="31" w:name="_Toc121908050"/>
                            <w:r w:rsidRPr="00537879">
                              <w:rPr>
                                <w:color w:val="000000" w:themeColor="text1"/>
                                <w:szCs w:val="22"/>
                              </w:rPr>
                              <w:t>F</w:t>
                            </w:r>
                            <w:r>
                              <w:rPr>
                                <w:color w:val="000000" w:themeColor="text1"/>
                                <w:szCs w:val="22"/>
                              </w:rPr>
                              <w:t>igure 10</w:t>
                            </w:r>
                            <w:r w:rsidRPr="00537879">
                              <w:rPr>
                                <w:color w:val="000000" w:themeColor="text1"/>
                                <w:szCs w:val="22"/>
                              </w:rPr>
                              <w:t xml:space="preserve"> – </w:t>
                            </w:r>
                            <w:r w:rsidRPr="00537879">
                              <w:rPr>
                                <w:caps w:val="0"/>
                                <w:color w:val="000000" w:themeColor="text1"/>
                                <w:szCs w:val="22"/>
                              </w:rPr>
                              <w:t xml:space="preserve">Forensic Architects, (2022), </w:t>
                            </w:r>
                            <w:r w:rsidRPr="00537879">
                              <w:rPr>
                                <w:i/>
                                <w:caps w:val="0"/>
                                <w:color w:val="000000" w:themeColor="text1"/>
                                <w:szCs w:val="22"/>
                              </w:rPr>
                              <w:t>Drift-backs in the Aegean Sea</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2D21E9" id="Text_x0020_Box_x0020_19" o:spid="_x0000_s1035" type="#_x0000_t202" style="position:absolute;left:0;text-align:left;margin-left:4.15pt;margin-top:254.85pt;width:415.65pt;height:35.7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" stroked="f">
                <v:textbox inset="0,0,0,0">
                  <w:txbxContent>
                    <w:p w14:paraId="63E3F4BD" w14:textId="77777777" w:rsidR="00210BDD" w:rsidRDefault="00210BDD" w:rsidP="00537879">
                      <w:pPr>
                        <w:pStyle w:val="TableofFigures"/>
                        <w:jc w:val="center"/>
                        <w:rPr>
                          <w:color w:val="000000" w:themeColor="text1"/>
                          <w:szCs w:val="22"/>
                        </w:rPr>
                      </w:pPr>
                    </w:p>
                    <w:p w14:paraId="6DFC3240" w14:textId="3120E51B" w:rsidR="00210BDD" w:rsidRPr="00537879" w:rsidRDefault="00210BDD" w:rsidP="00537879">
                      <w:pPr>
                        <w:pStyle w:val="TableofFigures"/>
                        <w:jc w:val="center"/>
                        <w:rPr>
                          <w:rFonts w:eastAsia="Times New Roman"/>
                          <w:caps w:val="0"/>
                          <w:noProof/>
                          <w:color w:val="000000" w:themeColor="text1"/>
                          <w:szCs w:val="22"/>
                        </w:rPr>
                      </w:pPr>
                      <w:bookmarkStart w:id="32" w:name="_Toc121908050"/>
                      <w:r w:rsidRPr="00537879">
                        <w:rPr>
                          <w:color w:val="000000" w:themeColor="text1"/>
                          <w:szCs w:val="22"/>
                        </w:rPr>
                        <w:t>F</w:t>
                      </w:r>
                      <w:r>
                        <w:rPr>
                          <w:color w:val="000000" w:themeColor="text1"/>
                          <w:szCs w:val="22"/>
                        </w:rPr>
                        <w:t>igure 10</w:t>
                      </w:r>
                      <w:r w:rsidRPr="00537879">
                        <w:rPr>
                          <w:color w:val="000000" w:themeColor="text1"/>
                          <w:szCs w:val="22"/>
                        </w:rPr>
                        <w:t xml:space="preserve"> – </w:t>
                      </w:r>
                      <w:r w:rsidRPr="00537879">
                        <w:rPr>
                          <w:caps w:val="0"/>
                          <w:color w:val="000000" w:themeColor="text1"/>
                          <w:szCs w:val="22"/>
                        </w:rPr>
                        <w:t xml:space="preserve">Forensic Architects, (2022), </w:t>
                      </w:r>
                      <w:r w:rsidRPr="00537879">
                        <w:rPr>
                          <w:i/>
                          <w:caps w:val="0"/>
                          <w:color w:val="000000" w:themeColor="text1"/>
                          <w:szCs w:val="22"/>
                        </w:rPr>
                        <w:t>Drift-backs in the Aegean Sea</w:t>
                      </w:r>
                      <w:bookmarkEnd w:id="32"/>
                    </w:p>
                  </w:txbxContent>
                </v:textbox>
                <w10:wrap type="through"/>
              </v:shape>
            </w:pict>
          </mc:Fallback>
        </mc:AlternateContent>
      </w:r>
    </w:p>
    <w:p w14:paraId="6976BC59" w14:textId="617B73E8" w:rsidR="00250C43" w:rsidRPr="002E72E8" w:rsidRDefault="00250C43" w:rsidP="002E72E8">
      <w:pPr>
        <w:spacing w:line="480" w:lineRule="auto"/>
        <w:jc w:val="both"/>
        <w:rPr>
          <w:rFonts w:eastAsia="Times New Roman"/>
          <w:color w:val="000000" w:themeColor="text1"/>
          <w:shd w:val="clear" w:color="auto" w:fill="FFFFFF"/>
        </w:rPr>
      </w:pPr>
    </w:p>
    <w:p w14:paraId="7DBAE1E1" w14:textId="437830D9" w:rsidR="00665D76" w:rsidRPr="002E72E8" w:rsidRDefault="00665D76" w:rsidP="002E72E8">
      <w:pPr>
        <w:jc w:val="both"/>
        <w:rPr>
          <w:rFonts w:eastAsia="Times New Roman"/>
          <w:color w:val="000000" w:themeColor="text1"/>
        </w:rPr>
      </w:pPr>
    </w:p>
    <w:p w14:paraId="727474C9" w14:textId="3777FC4F" w:rsidR="00250C43" w:rsidRPr="002E72E8" w:rsidRDefault="002A17B1"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 xml:space="preserve">Correspondingly, the </w:t>
      </w:r>
      <w:r w:rsidR="007017F1" w:rsidRPr="002E72E8">
        <w:rPr>
          <w:rFonts w:eastAsia="Times New Roman"/>
          <w:color w:val="000000" w:themeColor="text1"/>
          <w:shd w:val="clear" w:color="auto" w:fill="FFFFFF"/>
        </w:rPr>
        <w:t>‘</w:t>
      </w:r>
      <w:r w:rsidRPr="002E72E8">
        <w:rPr>
          <w:rFonts w:eastAsia="Times New Roman"/>
          <w:color w:val="000000" w:themeColor="text1"/>
          <w:shd w:val="clear" w:color="auto" w:fill="FFFFFF"/>
        </w:rPr>
        <w:t>Forensic Architects</w:t>
      </w:r>
      <w:r w:rsidR="007017F1" w:rsidRPr="002E72E8">
        <w:rPr>
          <w:rFonts w:eastAsia="Times New Roman"/>
          <w:color w:val="000000" w:themeColor="text1"/>
          <w:shd w:val="clear" w:color="auto" w:fill="FFFFFF"/>
        </w:rPr>
        <w:t>’</w:t>
      </w:r>
      <w:r w:rsidRPr="002E72E8">
        <w:rPr>
          <w:rFonts w:eastAsia="Times New Roman"/>
          <w:color w:val="000000" w:themeColor="text1"/>
          <w:shd w:val="clear" w:color="auto" w:fill="FFFFFF"/>
        </w:rPr>
        <w:t xml:space="preserve">, </w:t>
      </w:r>
      <w:r w:rsidR="003A4A84" w:rsidRPr="002E72E8">
        <w:rPr>
          <w:rFonts w:eastAsia="Times New Roman"/>
          <w:color w:val="000000" w:themeColor="text1"/>
          <w:shd w:val="clear" w:color="auto" w:fill="FFFFFF"/>
        </w:rPr>
        <w:t>a human r</w:t>
      </w:r>
      <w:r w:rsidR="004272D5">
        <w:rPr>
          <w:rFonts w:eastAsia="Times New Roman"/>
          <w:color w:val="000000" w:themeColor="text1"/>
          <w:shd w:val="clear" w:color="auto" w:fill="FFFFFF"/>
        </w:rPr>
        <w:t xml:space="preserve">ights research organisation, which investigates </w:t>
      </w:r>
      <w:r w:rsidR="003A4A84" w:rsidRPr="002E72E8">
        <w:rPr>
          <w:rFonts w:eastAsia="Times New Roman"/>
          <w:color w:val="000000" w:themeColor="text1"/>
          <w:shd w:val="clear" w:color="auto" w:fill="FFFFFF"/>
        </w:rPr>
        <w:t>violations via governing bodies and large scale corporations (Forensic-</w:t>
      </w:r>
      <w:r w:rsidR="003A4A84" w:rsidRPr="002E72E8">
        <w:rPr>
          <w:rFonts w:eastAsia="Times New Roman"/>
          <w:color w:val="000000" w:themeColor="text1"/>
          <w:shd w:val="clear" w:color="auto" w:fill="FFFFFF"/>
        </w:rPr>
        <w:lastRenderedPageBreak/>
        <w:t xml:space="preserve">architecture.org, 2022). </w:t>
      </w:r>
      <w:r w:rsidR="00537879" w:rsidRPr="002E72E8">
        <w:rPr>
          <w:rFonts w:eastAsia="Times New Roman"/>
          <w:color w:val="000000" w:themeColor="text1"/>
          <w:shd w:val="clear" w:color="auto" w:fill="FFFFFF"/>
        </w:rPr>
        <w:t>The ambition of this agency is to inspect the misconducts that are directly affecting communities, in essence, unravelling the malpractice’s formulating the rise in conflict, migration jurisdictions, as well as ecological warfare.</w:t>
      </w:r>
    </w:p>
    <w:p w14:paraId="32A6FEFF" w14:textId="31A8C02D" w:rsidR="007C0F14" w:rsidRPr="002E72E8" w:rsidRDefault="006F583F" w:rsidP="002E72E8">
      <w:pPr>
        <w:spacing w:line="480" w:lineRule="auto"/>
        <w:jc w:val="both"/>
        <w:rPr>
          <w:rFonts w:eastAsia="Times New Roman"/>
          <w:color w:val="000000" w:themeColor="text1"/>
          <w:shd w:val="clear" w:color="auto" w:fill="FFFFFF"/>
        </w:rPr>
      </w:pPr>
      <w:r w:rsidRPr="002E72E8">
        <w:rPr>
          <w:rFonts w:eastAsia="Times New Roman"/>
          <w:color w:val="000000" w:themeColor="text1"/>
          <w:shd w:val="clear" w:color="auto" w:fill="FFFFFF"/>
        </w:rPr>
        <w:t xml:space="preserve">Through approaching these, major and impacting, humanitarian and environmental </w:t>
      </w:r>
      <w:r w:rsidR="004272D5">
        <w:rPr>
          <w:rFonts w:eastAsia="Times New Roman"/>
          <w:color w:val="000000" w:themeColor="text1"/>
          <w:shd w:val="clear" w:color="auto" w:fill="FFFFFF"/>
        </w:rPr>
        <w:t>topics</w:t>
      </w:r>
      <w:r w:rsidRPr="002E72E8">
        <w:rPr>
          <w:rFonts w:eastAsia="Times New Roman"/>
          <w:color w:val="000000" w:themeColor="text1"/>
          <w:shd w:val="clear" w:color="auto" w:fill="FFFFFF"/>
        </w:rPr>
        <w:t>, their methodology to comprehending such hyper-objects is through creative mediums. They frequently employ, ‘</w:t>
      </w:r>
      <w:r w:rsidR="00537879" w:rsidRPr="002E72E8">
        <w:rPr>
          <w:rFonts w:eastAsia="Times New Roman"/>
          <w:color w:val="000000" w:themeColor="text1"/>
          <w:szCs w:val="26"/>
          <w:shd w:val="clear" w:color="auto" w:fill="FFFFFF"/>
        </w:rPr>
        <w:t>cutting-edge techniques in spatial and architectural analysis, open source investigation, digital modelling, and immersive technologies, as well as documentary research, situated intervi</w:t>
      </w:r>
      <w:r w:rsidRPr="002E72E8">
        <w:rPr>
          <w:rFonts w:eastAsia="Times New Roman"/>
          <w:color w:val="000000" w:themeColor="text1"/>
          <w:szCs w:val="26"/>
          <w:shd w:val="clear" w:color="auto" w:fill="FFFFFF"/>
        </w:rPr>
        <w:t xml:space="preserve">ews, and academic collaboration’ </w:t>
      </w:r>
      <w:r w:rsidRPr="002E72E8">
        <w:rPr>
          <w:rFonts w:eastAsia="Times New Roman"/>
          <w:color w:val="000000" w:themeColor="text1"/>
          <w:shd w:val="clear" w:color="auto" w:fill="FFFFFF"/>
        </w:rPr>
        <w:t>(Forensic-architecture.org, 2022), in attempts to translate these affairs in a complete and unembellished format.</w:t>
      </w:r>
    </w:p>
    <w:p w14:paraId="02CCF9D2" w14:textId="77777777" w:rsidR="007C0F14" w:rsidRPr="002E72E8" w:rsidRDefault="007C0F14" w:rsidP="002E72E8">
      <w:pPr>
        <w:spacing w:line="480" w:lineRule="auto"/>
        <w:jc w:val="both"/>
        <w:rPr>
          <w:rFonts w:eastAsia="Times New Roman"/>
          <w:color w:val="000000" w:themeColor="text1"/>
          <w:shd w:val="clear" w:color="auto" w:fill="FFFFFF"/>
        </w:rPr>
      </w:pPr>
    </w:p>
    <w:p w14:paraId="7BCF693C" w14:textId="213DC85B" w:rsidR="00537879" w:rsidRPr="002E72E8" w:rsidRDefault="007C0F14" w:rsidP="002E72E8">
      <w:pPr>
        <w:spacing w:line="480" w:lineRule="auto"/>
        <w:jc w:val="both"/>
        <w:rPr>
          <w:rFonts w:eastAsia="Times New Roman"/>
          <w:color w:val="000000" w:themeColor="text1"/>
        </w:rPr>
      </w:pPr>
      <w:r w:rsidRPr="002E72E8">
        <w:rPr>
          <w:rFonts w:eastAsia="Times New Roman"/>
          <w:color w:val="000000" w:themeColor="text1"/>
          <w:shd w:val="clear" w:color="auto" w:fill="FFFFFF"/>
        </w:rPr>
        <w:t>In particular, in accordance with Figure 9, this short film</w:t>
      </w:r>
      <w:r w:rsidR="006F583F" w:rsidRPr="002E72E8">
        <w:rPr>
          <w:rFonts w:eastAsia="Times New Roman"/>
          <w:color w:val="000000" w:themeColor="text1"/>
          <w:shd w:val="clear" w:color="auto" w:fill="FFFFFF"/>
        </w:rPr>
        <w:t xml:space="preserve"> </w:t>
      </w:r>
      <w:r w:rsidR="008C2403" w:rsidRPr="002E72E8">
        <w:rPr>
          <w:rFonts w:eastAsia="Times New Roman"/>
          <w:color w:val="000000" w:themeColor="text1"/>
          <w:shd w:val="clear" w:color="auto" w:fill="FFFFFF"/>
        </w:rPr>
        <w:t>entitled, ‘</w:t>
      </w:r>
      <w:r w:rsidR="008C2403" w:rsidRPr="002E72E8">
        <w:rPr>
          <w:i/>
          <w:iCs/>
          <w:color w:val="000000" w:themeColor="text1"/>
        </w:rPr>
        <w:t>Drift-backs in the Aegean Sea’,</w:t>
      </w:r>
      <w:r w:rsidR="007017F1" w:rsidRPr="002E72E8">
        <w:rPr>
          <w:i/>
          <w:iCs/>
          <w:color w:val="000000" w:themeColor="text1"/>
        </w:rPr>
        <w:t xml:space="preserve"> </w:t>
      </w:r>
      <w:r w:rsidR="007017F1" w:rsidRPr="002E72E8">
        <w:rPr>
          <w:iCs/>
          <w:color w:val="000000" w:themeColor="text1"/>
        </w:rPr>
        <w:t>highlights the distance people hold from the realities of immigration. The title, is in relation to a practice named ‘Drift-backs’, which has become a frequent occurrence in the movement of refugees. This procedure is increasingly</w:t>
      </w:r>
      <w:r w:rsidR="004272D5">
        <w:rPr>
          <w:iCs/>
          <w:color w:val="000000" w:themeColor="text1"/>
        </w:rPr>
        <w:t xml:space="preserve"> being performed off of the coast</w:t>
      </w:r>
      <w:r w:rsidR="007017F1" w:rsidRPr="002E72E8">
        <w:rPr>
          <w:iCs/>
          <w:color w:val="000000" w:themeColor="text1"/>
        </w:rPr>
        <w:t xml:space="preserve"> of Greece, where the asylum seekers are abandoned with nothing but life rafts, and sent back to drift and ultimately drown in the Turkish coast </w:t>
      </w:r>
      <w:r w:rsidR="007017F1" w:rsidRPr="002E72E8">
        <w:rPr>
          <w:rFonts w:eastAsia="Times New Roman"/>
          <w:color w:val="000000" w:themeColor="text1"/>
          <w:shd w:val="clear" w:color="auto" w:fill="FFFFFF"/>
        </w:rPr>
        <w:t>(Forensic-architecture.org, 2022)</w:t>
      </w:r>
      <w:r w:rsidR="007017F1" w:rsidRPr="002E72E8">
        <w:rPr>
          <w:iCs/>
          <w:color w:val="000000" w:themeColor="text1"/>
        </w:rPr>
        <w:t>.</w:t>
      </w:r>
    </w:p>
    <w:p w14:paraId="2F633F45" w14:textId="24E5F48E" w:rsidR="00C55211" w:rsidRPr="002E72E8" w:rsidRDefault="00C55211" w:rsidP="002E72E8">
      <w:pPr>
        <w:spacing w:line="480" w:lineRule="auto"/>
        <w:jc w:val="both"/>
        <w:rPr>
          <w:rFonts w:eastAsia="Times New Roman"/>
          <w:color w:val="000000" w:themeColor="text1"/>
        </w:rPr>
      </w:pPr>
    </w:p>
    <w:p w14:paraId="74355BF0" w14:textId="5924A63E" w:rsidR="005E78AC" w:rsidRPr="002E72E8" w:rsidRDefault="005E78AC" w:rsidP="002E72E8">
      <w:pPr>
        <w:spacing w:line="480" w:lineRule="auto"/>
        <w:jc w:val="both"/>
        <w:rPr>
          <w:rFonts w:eastAsia="Times New Roman"/>
          <w:color w:val="000000" w:themeColor="text1"/>
        </w:rPr>
      </w:pPr>
      <w:r w:rsidRPr="002E72E8">
        <w:rPr>
          <w:rFonts w:eastAsia="Times New Roman"/>
          <w:color w:val="000000" w:themeColor="text1"/>
        </w:rPr>
        <w:t xml:space="preserve">Forensic Architecture, features their findings in exhibitions all around the globe </w:t>
      </w:r>
      <w:r w:rsidRPr="002E72E8">
        <w:rPr>
          <w:rFonts w:eastAsia="Times New Roman"/>
          <w:color w:val="000000" w:themeColor="text1"/>
          <w:shd w:val="clear" w:color="auto" w:fill="FFFFFF"/>
        </w:rPr>
        <w:t>(Forensic-architecture.org, 2022) However, it is in question, whether the substance and commodity of their investigative outcomes, classify or present themselves as art.</w:t>
      </w:r>
    </w:p>
    <w:p w14:paraId="5A3C0F9E" w14:textId="77777777" w:rsidR="004272D5" w:rsidRPr="002E72E8" w:rsidRDefault="004272D5" w:rsidP="002E72E8">
      <w:pPr>
        <w:ind w:left="720" w:right="720"/>
        <w:jc w:val="both"/>
        <w:rPr>
          <w:rFonts w:eastAsia="Times New Roman"/>
          <w:color w:val="000000" w:themeColor="text1"/>
          <w:shd w:val="clear" w:color="auto" w:fill="FFFFFF"/>
        </w:rPr>
      </w:pPr>
    </w:p>
    <w:p w14:paraId="2B501358" w14:textId="6FA27188" w:rsidR="005E78AC" w:rsidRPr="002E72E8" w:rsidRDefault="005E78AC" w:rsidP="002E72E8">
      <w:pPr>
        <w:ind w:left="720" w:right="720"/>
        <w:jc w:val="both"/>
        <w:rPr>
          <w:rFonts w:eastAsia="Times New Roman"/>
          <w:color w:val="000000" w:themeColor="text1"/>
          <w:shd w:val="clear" w:color="auto" w:fill="FFFFFF"/>
        </w:rPr>
      </w:pPr>
      <w:proofErr w:type="gramStart"/>
      <w:r w:rsidRPr="002E72E8">
        <w:rPr>
          <w:rFonts w:eastAsia="Times New Roman"/>
          <w:color w:val="000000" w:themeColor="text1"/>
          <w:shd w:val="clear" w:color="auto" w:fill="FFFFFF"/>
        </w:rPr>
        <w:t>.this</w:t>
      </w:r>
      <w:proofErr w:type="gramEnd"/>
      <w:r w:rsidRPr="002E72E8">
        <w:rPr>
          <w:rFonts w:eastAsia="Times New Roman"/>
          <w:color w:val="000000" w:themeColor="text1"/>
          <w:shd w:val="clear" w:color="auto" w:fill="FFFFFF"/>
        </w:rPr>
        <w:t xml:space="preserve"> quality is its (relative) social transparency.  If a work of art is successful it will invariably set its lights beyond its mere presence in space; it will open to dialogue, discussion and that form of inter- human negotiation that Marcel Duchamp called “the coefficient of art”, which is a temporal process being played out here and now.</w:t>
      </w:r>
    </w:p>
    <w:p w14:paraId="3DC9A7BD" w14:textId="63C035CC" w:rsidR="005E78AC" w:rsidRPr="002E72E8" w:rsidRDefault="00BB4BB7" w:rsidP="002E72E8">
      <w:pPr>
        <w:ind w:left="720" w:right="720"/>
        <w:jc w:val="both"/>
        <w:rPr>
          <w:rFonts w:eastAsia="Times New Roman"/>
          <w:color w:val="000000" w:themeColor="text1"/>
        </w:rPr>
      </w:pP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r>
      <w:r w:rsidRPr="002E72E8">
        <w:rPr>
          <w:rFonts w:eastAsia="Times New Roman"/>
          <w:color w:val="000000" w:themeColor="text1"/>
          <w:shd w:val="clear" w:color="auto" w:fill="FFFFFF"/>
        </w:rPr>
        <w:tab/>
        <w:t xml:space="preserve">(N, </w:t>
      </w:r>
      <w:proofErr w:type="spellStart"/>
      <w:r w:rsidRPr="002E72E8">
        <w:rPr>
          <w:rFonts w:eastAsia="Times New Roman"/>
          <w:color w:val="000000" w:themeColor="text1"/>
          <w:shd w:val="clear" w:color="auto" w:fill="FFFFFF"/>
        </w:rPr>
        <w:t>Bourriaud</w:t>
      </w:r>
      <w:proofErr w:type="spellEnd"/>
      <w:r w:rsidRPr="002E72E8">
        <w:rPr>
          <w:rFonts w:eastAsia="Times New Roman"/>
          <w:color w:val="000000" w:themeColor="text1"/>
          <w:shd w:val="clear" w:color="auto" w:fill="FFFFFF"/>
        </w:rPr>
        <w:t xml:space="preserve">, 2002, </w:t>
      </w:r>
      <w:r w:rsidR="005E78AC" w:rsidRPr="002E72E8">
        <w:rPr>
          <w:rFonts w:eastAsia="Times New Roman"/>
          <w:color w:val="000000" w:themeColor="text1"/>
          <w:shd w:val="clear" w:color="auto" w:fill="FFFFFF"/>
        </w:rPr>
        <w:t>p</w:t>
      </w:r>
      <w:r w:rsidRPr="002E72E8">
        <w:rPr>
          <w:rFonts w:eastAsia="Times New Roman"/>
          <w:color w:val="000000" w:themeColor="text1"/>
          <w:shd w:val="clear" w:color="auto" w:fill="FFFFFF"/>
        </w:rPr>
        <w:t>.</w:t>
      </w:r>
      <w:r w:rsidR="005E78AC" w:rsidRPr="002E72E8">
        <w:rPr>
          <w:rFonts w:eastAsia="Times New Roman"/>
          <w:color w:val="000000" w:themeColor="text1"/>
          <w:shd w:val="clear" w:color="auto" w:fill="FFFFFF"/>
        </w:rPr>
        <w:t>41)</w:t>
      </w:r>
    </w:p>
    <w:p w14:paraId="10D7AB36" w14:textId="77777777" w:rsidR="005E78AC" w:rsidRPr="002E72E8" w:rsidRDefault="005E78AC" w:rsidP="002E72E8">
      <w:pPr>
        <w:ind w:left="720" w:right="720"/>
        <w:jc w:val="both"/>
        <w:rPr>
          <w:rFonts w:eastAsia="Times New Roman"/>
          <w:color w:val="000000" w:themeColor="text1"/>
        </w:rPr>
      </w:pPr>
    </w:p>
    <w:p w14:paraId="3CCFF615" w14:textId="77777777" w:rsidR="005E78AC" w:rsidRPr="002E72E8" w:rsidRDefault="005E78AC" w:rsidP="002E72E8">
      <w:pPr>
        <w:ind w:left="720" w:right="720"/>
        <w:jc w:val="both"/>
        <w:rPr>
          <w:rFonts w:eastAsia="Times New Roman"/>
          <w:color w:val="000000" w:themeColor="text1"/>
        </w:rPr>
      </w:pPr>
    </w:p>
    <w:p w14:paraId="112057B4" w14:textId="74938B0F" w:rsidR="005E78AC" w:rsidRPr="002E72E8" w:rsidRDefault="004272D5" w:rsidP="002E72E8">
      <w:pPr>
        <w:spacing w:line="480" w:lineRule="auto"/>
        <w:jc w:val="both"/>
        <w:rPr>
          <w:rFonts w:eastAsia="Times New Roman"/>
          <w:color w:val="000000" w:themeColor="text1"/>
        </w:rPr>
      </w:pPr>
      <w:r>
        <w:rPr>
          <w:rFonts w:eastAsia="Times New Roman"/>
          <w:color w:val="000000" w:themeColor="text1"/>
        </w:rPr>
        <w:lastRenderedPageBreak/>
        <w:t>Like</w:t>
      </w:r>
      <w:r w:rsidR="005E78AC" w:rsidRPr="002E72E8">
        <w:rPr>
          <w:rFonts w:eastAsia="Times New Roman"/>
          <w:color w:val="000000" w:themeColor="text1"/>
        </w:rPr>
        <w:t xml:space="preserve"> Büchel’s </w:t>
      </w:r>
      <w:r w:rsidR="005E78AC" w:rsidRPr="002E72E8">
        <w:rPr>
          <w:rFonts w:eastAsia="Times New Roman"/>
          <w:i/>
          <w:color w:val="000000" w:themeColor="text1"/>
        </w:rPr>
        <w:t>Barca Nostra</w:t>
      </w:r>
      <w:r w:rsidR="005E78AC" w:rsidRPr="002E72E8">
        <w:rPr>
          <w:rFonts w:eastAsia="Times New Roman"/>
          <w:color w:val="000000" w:themeColor="text1"/>
        </w:rPr>
        <w:t xml:space="preserve">, the importance and consequently the ‘intention’ of the work is as conceptual as it is to stimulate important conversation. </w:t>
      </w:r>
      <w:r>
        <w:rPr>
          <w:rFonts w:eastAsia="Times New Roman"/>
          <w:color w:val="000000" w:themeColor="text1"/>
        </w:rPr>
        <w:t>Arguably</w:t>
      </w:r>
      <w:r w:rsidR="005E78AC" w:rsidRPr="002E72E8">
        <w:rPr>
          <w:rFonts w:eastAsia="Times New Roman"/>
          <w:color w:val="000000" w:themeColor="text1"/>
        </w:rPr>
        <w:t xml:space="preserve">, it is engaging in dialogue that previously may not have </w:t>
      </w:r>
      <w:r w:rsidR="005014C3" w:rsidRPr="002E72E8">
        <w:rPr>
          <w:rFonts w:eastAsia="Times New Roman"/>
          <w:color w:val="000000" w:themeColor="text1"/>
        </w:rPr>
        <w:t xml:space="preserve">previously </w:t>
      </w:r>
      <w:r w:rsidR="005E78AC" w:rsidRPr="002E72E8">
        <w:rPr>
          <w:rFonts w:eastAsia="Times New Roman"/>
          <w:color w:val="000000" w:themeColor="text1"/>
        </w:rPr>
        <w:t xml:space="preserve">received the platform it deserved. </w:t>
      </w:r>
    </w:p>
    <w:p w14:paraId="37F41A05" w14:textId="179CF5D7" w:rsidR="005E78AC" w:rsidRPr="002E72E8" w:rsidRDefault="005E78AC" w:rsidP="002E72E8">
      <w:pPr>
        <w:spacing w:line="480" w:lineRule="auto"/>
        <w:jc w:val="both"/>
        <w:rPr>
          <w:rFonts w:eastAsia="Times New Roman"/>
          <w:i/>
          <w:iCs/>
          <w:color w:val="000000" w:themeColor="text1"/>
          <w:shd w:val="clear" w:color="auto" w:fill="FFFFFF"/>
        </w:rPr>
      </w:pPr>
    </w:p>
    <w:p w14:paraId="4C1DBC9C" w14:textId="2CE4B070" w:rsidR="00537879" w:rsidRPr="002E72E8" w:rsidRDefault="00537879" w:rsidP="002E72E8">
      <w:pPr>
        <w:spacing w:line="480" w:lineRule="auto"/>
        <w:jc w:val="both"/>
        <w:rPr>
          <w:rFonts w:eastAsia="Times New Roman"/>
          <w:color w:val="000000" w:themeColor="text1"/>
        </w:rPr>
      </w:pPr>
    </w:p>
    <w:p w14:paraId="0D831911" w14:textId="3C8FF13F" w:rsidR="000F72BD" w:rsidRPr="002E72E8" w:rsidRDefault="000F72BD" w:rsidP="002E72E8">
      <w:pPr>
        <w:jc w:val="both"/>
        <w:rPr>
          <w:rFonts w:eastAsia="Times New Roman"/>
          <w:color w:val="000000" w:themeColor="text1"/>
        </w:rPr>
      </w:pPr>
    </w:p>
    <w:p w14:paraId="3EA7C7EC" w14:textId="351B8AC1" w:rsidR="005014C3" w:rsidRPr="002E72E8" w:rsidRDefault="005014C3" w:rsidP="002E72E8">
      <w:pPr>
        <w:jc w:val="both"/>
        <w:rPr>
          <w:rFonts w:eastAsia="Times New Roman"/>
          <w:color w:val="000000" w:themeColor="text1"/>
        </w:rPr>
      </w:pPr>
    </w:p>
    <w:p w14:paraId="533A0062" w14:textId="5A0FCF30" w:rsidR="00BD5721" w:rsidRPr="002E72E8" w:rsidRDefault="00BD5721" w:rsidP="002E72E8">
      <w:pPr>
        <w:jc w:val="both"/>
        <w:rPr>
          <w:rFonts w:eastAsia="Times New Roman"/>
          <w:color w:val="000000" w:themeColor="text1"/>
        </w:rPr>
      </w:pPr>
    </w:p>
    <w:p w14:paraId="5FFDE800" w14:textId="56587F28" w:rsidR="005014C3" w:rsidRPr="002E72E8" w:rsidRDefault="005014C3" w:rsidP="002E72E8">
      <w:pPr>
        <w:pStyle w:val="Heading3"/>
        <w:jc w:val="both"/>
        <w:rPr>
          <w:rFonts w:ascii="Times New Roman" w:hAnsi="Times New Roman" w:cs="Times New Roman"/>
          <w:b/>
          <w:color w:val="000000" w:themeColor="text1"/>
          <w:sz w:val="40"/>
          <w:szCs w:val="40"/>
        </w:rPr>
      </w:pPr>
    </w:p>
    <w:p w14:paraId="5ED3CE41" w14:textId="16F2C59D" w:rsidR="00023ED5" w:rsidRPr="002E72E8" w:rsidRDefault="00023ED5" w:rsidP="002E72E8">
      <w:pPr>
        <w:jc w:val="both"/>
        <w:rPr>
          <w:color w:val="000000" w:themeColor="text1"/>
        </w:rPr>
      </w:pPr>
    </w:p>
    <w:p w14:paraId="090F61DA" w14:textId="3DFA16C2" w:rsidR="00C131A2" w:rsidRPr="002E72E8" w:rsidRDefault="00C131A2" w:rsidP="002E72E8">
      <w:pPr>
        <w:jc w:val="both"/>
        <w:rPr>
          <w:rFonts w:eastAsia="Times New Roman"/>
          <w:color w:val="000000" w:themeColor="text1"/>
        </w:rPr>
      </w:pPr>
    </w:p>
    <w:p w14:paraId="46A083F2" w14:textId="77777777" w:rsidR="00023ED5" w:rsidRPr="002E72E8" w:rsidRDefault="00023ED5" w:rsidP="002E72E8">
      <w:pPr>
        <w:jc w:val="both"/>
        <w:rPr>
          <w:color w:val="000000" w:themeColor="text1"/>
        </w:rPr>
      </w:pPr>
    </w:p>
    <w:p w14:paraId="67369107" w14:textId="77777777" w:rsidR="00023ED5" w:rsidRPr="002E72E8" w:rsidRDefault="00023ED5" w:rsidP="002E72E8">
      <w:pPr>
        <w:jc w:val="both"/>
        <w:rPr>
          <w:color w:val="000000" w:themeColor="text1"/>
        </w:rPr>
      </w:pPr>
    </w:p>
    <w:p w14:paraId="46566657" w14:textId="77777777" w:rsidR="00023ED5" w:rsidRPr="002E72E8" w:rsidRDefault="00023ED5" w:rsidP="002E72E8">
      <w:pPr>
        <w:jc w:val="both"/>
        <w:rPr>
          <w:color w:val="000000" w:themeColor="text1"/>
        </w:rPr>
      </w:pPr>
    </w:p>
    <w:p w14:paraId="0CEC3F01" w14:textId="77777777" w:rsidR="00023ED5" w:rsidRPr="002E72E8" w:rsidRDefault="00023ED5" w:rsidP="002E72E8">
      <w:pPr>
        <w:jc w:val="both"/>
        <w:rPr>
          <w:color w:val="000000" w:themeColor="text1"/>
        </w:rPr>
      </w:pPr>
    </w:p>
    <w:p w14:paraId="5980F7FA" w14:textId="77777777" w:rsidR="00023ED5" w:rsidRPr="002E72E8" w:rsidRDefault="00023ED5" w:rsidP="002E72E8">
      <w:pPr>
        <w:jc w:val="both"/>
        <w:rPr>
          <w:color w:val="000000" w:themeColor="text1"/>
        </w:rPr>
      </w:pPr>
    </w:p>
    <w:p w14:paraId="3882548B" w14:textId="77777777" w:rsidR="00023ED5" w:rsidRPr="002E72E8" w:rsidRDefault="00023ED5" w:rsidP="002E72E8">
      <w:pPr>
        <w:jc w:val="both"/>
        <w:rPr>
          <w:color w:val="000000" w:themeColor="text1"/>
        </w:rPr>
      </w:pPr>
    </w:p>
    <w:p w14:paraId="76BD9EDA" w14:textId="77777777" w:rsidR="00023ED5" w:rsidRPr="002E72E8" w:rsidRDefault="00023ED5" w:rsidP="002E72E8">
      <w:pPr>
        <w:jc w:val="both"/>
        <w:rPr>
          <w:color w:val="000000" w:themeColor="text1"/>
        </w:rPr>
      </w:pPr>
    </w:p>
    <w:p w14:paraId="4C76242A" w14:textId="77777777" w:rsidR="00023ED5" w:rsidRPr="002E72E8" w:rsidRDefault="00023ED5" w:rsidP="002E72E8">
      <w:pPr>
        <w:jc w:val="both"/>
        <w:rPr>
          <w:color w:val="000000" w:themeColor="text1"/>
        </w:rPr>
      </w:pPr>
    </w:p>
    <w:p w14:paraId="7243C32B" w14:textId="77777777" w:rsidR="00023ED5" w:rsidRPr="002E72E8" w:rsidRDefault="00023ED5" w:rsidP="002E72E8">
      <w:pPr>
        <w:jc w:val="both"/>
        <w:rPr>
          <w:color w:val="000000" w:themeColor="text1"/>
        </w:rPr>
      </w:pPr>
    </w:p>
    <w:p w14:paraId="061940C8" w14:textId="77777777" w:rsidR="00023ED5" w:rsidRPr="002E72E8" w:rsidRDefault="00023ED5" w:rsidP="002E72E8">
      <w:pPr>
        <w:jc w:val="both"/>
        <w:rPr>
          <w:color w:val="000000" w:themeColor="text1"/>
        </w:rPr>
      </w:pPr>
    </w:p>
    <w:p w14:paraId="24F7F615" w14:textId="77777777" w:rsidR="00023ED5" w:rsidRPr="002E72E8" w:rsidRDefault="00023ED5" w:rsidP="002E72E8">
      <w:pPr>
        <w:jc w:val="both"/>
        <w:rPr>
          <w:color w:val="000000" w:themeColor="text1"/>
        </w:rPr>
      </w:pPr>
    </w:p>
    <w:p w14:paraId="2AC87C41" w14:textId="77777777" w:rsidR="00023ED5" w:rsidRPr="002E72E8" w:rsidRDefault="00023ED5" w:rsidP="002E72E8">
      <w:pPr>
        <w:jc w:val="both"/>
        <w:rPr>
          <w:color w:val="000000" w:themeColor="text1"/>
        </w:rPr>
      </w:pPr>
    </w:p>
    <w:p w14:paraId="392A1741" w14:textId="77777777" w:rsidR="00023ED5" w:rsidRPr="002E72E8" w:rsidRDefault="00023ED5" w:rsidP="002E72E8">
      <w:pPr>
        <w:jc w:val="both"/>
        <w:rPr>
          <w:color w:val="000000" w:themeColor="text1"/>
        </w:rPr>
      </w:pPr>
    </w:p>
    <w:p w14:paraId="7CBA6E49" w14:textId="77777777" w:rsidR="00023ED5" w:rsidRPr="002E72E8" w:rsidRDefault="00023ED5" w:rsidP="002E72E8">
      <w:pPr>
        <w:jc w:val="both"/>
        <w:rPr>
          <w:color w:val="000000" w:themeColor="text1"/>
        </w:rPr>
      </w:pPr>
    </w:p>
    <w:p w14:paraId="624819AC" w14:textId="77777777" w:rsidR="00023ED5" w:rsidRPr="002E72E8" w:rsidRDefault="00023ED5" w:rsidP="002E72E8">
      <w:pPr>
        <w:jc w:val="both"/>
        <w:rPr>
          <w:color w:val="000000" w:themeColor="text1"/>
        </w:rPr>
      </w:pPr>
    </w:p>
    <w:p w14:paraId="05D7CC0F" w14:textId="77777777" w:rsidR="00023ED5" w:rsidRPr="002E72E8" w:rsidRDefault="00023ED5" w:rsidP="002E72E8">
      <w:pPr>
        <w:jc w:val="both"/>
        <w:rPr>
          <w:color w:val="000000" w:themeColor="text1"/>
        </w:rPr>
      </w:pPr>
    </w:p>
    <w:p w14:paraId="5541CEDE" w14:textId="77777777" w:rsidR="00023ED5" w:rsidRPr="002E72E8" w:rsidRDefault="00023ED5" w:rsidP="002E72E8">
      <w:pPr>
        <w:jc w:val="both"/>
        <w:rPr>
          <w:color w:val="000000" w:themeColor="text1"/>
        </w:rPr>
      </w:pPr>
    </w:p>
    <w:p w14:paraId="69B19CF1" w14:textId="77777777" w:rsidR="00023ED5" w:rsidRPr="002E72E8" w:rsidRDefault="00023ED5" w:rsidP="002E72E8">
      <w:pPr>
        <w:jc w:val="both"/>
        <w:rPr>
          <w:color w:val="000000" w:themeColor="text1"/>
        </w:rPr>
      </w:pPr>
    </w:p>
    <w:p w14:paraId="4503D551" w14:textId="5F3C61AA" w:rsidR="002E72E8" w:rsidRDefault="002E72E8" w:rsidP="002E72E8">
      <w:pPr>
        <w:pStyle w:val="Heading3"/>
        <w:jc w:val="both"/>
        <w:rPr>
          <w:rFonts w:ascii="Times New Roman" w:hAnsi="Times New Roman" w:cs="Times New Roman"/>
          <w:b/>
          <w:color w:val="000000" w:themeColor="text1"/>
          <w:sz w:val="40"/>
          <w:szCs w:val="40"/>
        </w:rPr>
      </w:pPr>
    </w:p>
    <w:p w14:paraId="02039A20" w14:textId="77777777" w:rsidR="002E72E8" w:rsidRPr="002E72E8" w:rsidRDefault="002E72E8" w:rsidP="002E72E8"/>
    <w:p w14:paraId="2DF8665C" w14:textId="77777777" w:rsidR="002E72E8" w:rsidRDefault="002E72E8" w:rsidP="002E72E8">
      <w:pPr>
        <w:pStyle w:val="Heading3"/>
        <w:jc w:val="both"/>
        <w:rPr>
          <w:rFonts w:ascii="Times New Roman" w:hAnsi="Times New Roman" w:cs="Times New Roman"/>
          <w:b/>
          <w:color w:val="000000" w:themeColor="text1"/>
          <w:sz w:val="40"/>
          <w:szCs w:val="40"/>
        </w:rPr>
      </w:pPr>
      <w:bookmarkStart w:id="33" w:name="_Toc121924573"/>
    </w:p>
    <w:p w14:paraId="5B4AB6C8" w14:textId="5A0F70C6" w:rsidR="004272D5" w:rsidRDefault="004272D5" w:rsidP="004272D5"/>
    <w:p w14:paraId="7D7A5B59" w14:textId="77777777" w:rsidR="004272D5" w:rsidRDefault="004272D5" w:rsidP="004272D5"/>
    <w:p w14:paraId="0BEAD42D" w14:textId="77777777" w:rsidR="004272D5" w:rsidRDefault="004272D5" w:rsidP="004272D5"/>
    <w:p w14:paraId="341C3896" w14:textId="77777777" w:rsidR="004272D5" w:rsidRDefault="004272D5" w:rsidP="004272D5"/>
    <w:p w14:paraId="7A53704F" w14:textId="77777777" w:rsidR="004272D5" w:rsidRDefault="004272D5" w:rsidP="004272D5"/>
    <w:p w14:paraId="5700788D" w14:textId="77777777" w:rsidR="004272D5" w:rsidRDefault="004272D5" w:rsidP="004272D5"/>
    <w:p w14:paraId="60674CF6" w14:textId="77777777" w:rsidR="004272D5" w:rsidRDefault="004272D5" w:rsidP="004272D5"/>
    <w:p w14:paraId="16710FC8" w14:textId="77777777" w:rsidR="004272D5" w:rsidRDefault="004272D5" w:rsidP="004272D5"/>
    <w:p w14:paraId="5AEEC8FF" w14:textId="77777777" w:rsidR="004272D5" w:rsidRDefault="004272D5" w:rsidP="004272D5"/>
    <w:p w14:paraId="7545BFCB" w14:textId="77777777" w:rsidR="004272D5" w:rsidRDefault="004272D5" w:rsidP="004272D5"/>
    <w:p w14:paraId="5CBA56CE" w14:textId="77777777" w:rsidR="004272D5" w:rsidRDefault="004272D5" w:rsidP="004272D5"/>
    <w:p w14:paraId="4AD4A36C" w14:textId="77777777" w:rsidR="004272D5" w:rsidRPr="004272D5" w:rsidRDefault="004272D5" w:rsidP="004272D5"/>
    <w:p w14:paraId="42760972" w14:textId="61E864AB" w:rsidR="000E61C7" w:rsidRPr="002E72E8" w:rsidRDefault="000E61C7" w:rsidP="002E72E8">
      <w:pPr>
        <w:pStyle w:val="Heading3"/>
        <w:jc w:val="center"/>
        <w:rPr>
          <w:rFonts w:ascii="Times New Roman" w:hAnsi="Times New Roman" w:cs="Times New Roman"/>
          <w:b/>
          <w:color w:val="000000" w:themeColor="text1"/>
          <w:sz w:val="40"/>
          <w:szCs w:val="40"/>
        </w:rPr>
      </w:pPr>
      <w:r w:rsidRPr="002E72E8">
        <w:rPr>
          <w:rFonts w:ascii="Times New Roman" w:hAnsi="Times New Roman" w:cs="Times New Roman"/>
          <w:b/>
          <w:color w:val="000000" w:themeColor="text1"/>
          <w:sz w:val="40"/>
          <w:szCs w:val="40"/>
        </w:rPr>
        <w:t>C</w:t>
      </w:r>
      <w:r w:rsidR="00AF1215" w:rsidRPr="002E72E8">
        <w:rPr>
          <w:rFonts w:ascii="Times New Roman" w:hAnsi="Times New Roman" w:cs="Times New Roman"/>
          <w:b/>
          <w:color w:val="000000" w:themeColor="text1"/>
          <w:sz w:val="40"/>
          <w:szCs w:val="40"/>
        </w:rPr>
        <w:t>hapter Four – Ethics and Hyper-O</w:t>
      </w:r>
      <w:r w:rsidRPr="002E72E8">
        <w:rPr>
          <w:rFonts w:ascii="Times New Roman" w:hAnsi="Times New Roman" w:cs="Times New Roman"/>
          <w:b/>
          <w:color w:val="000000" w:themeColor="text1"/>
          <w:sz w:val="40"/>
          <w:szCs w:val="40"/>
        </w:rPr>
        <w:t>bjectivity</w:t>
      </w:r>
      <w:bookmarkEnd w:id="33"/>
    </w:p>
    <w:p w14:paraId="12ABD744" w14:textId="77777777" w:rsidR="00023ED5" w:rsidRPr="002E72E8" w:rsidRDefault="00023ED5" w:rsidP="002E72E8">
      <w:pPr>
        <w:jc w:val="both"/>
        <w:rPr>
          <w:color w:val="000000" w:themeColor="text1"/>
        </w:rPr>
      </w:pPr>
    </w:p>
    <w:p w14:paraId="0D3CB4E4" w14:textId="77777777" w:rsidR="00AF1215" w:rsidRPr="002E72E8" w:rsidRDefault="00AF1215" w:rsidP="002E72E8">
      <w:pPr>
        <w:jc w:val="both"/>
        <w:rPr>
          <w:color w:val="000000" w:themeColor="text1"/>
        </w:rPr>
      </w:pPr>
    </w:p>
    <w:p w14:paraId="0A3A86D5" w14:textId="77777777" w:rsidR="00BB4BB7" w:rsidRPr="002E72E8" w:rsidRDefault="00BB4BB7" w:rsidP="002E72E8">
      <w:pPr>
        <w:jc w:val="both"/>
        <w:rPr>
          <w:color w:val="000000" w:themeColor="text1"/>
        </w:rPr>
      </w:pPr>
    </w:p>
    <w:p w14:paraId="4CB1C1CE" w14:textId="557FE378" w:rsidR="00FD087B" w:rsidRPr="002E72E8" w:rsidRDefault="00FD087B" w:rsidP="002E72E8">
      <w:pPr>
        <w:widowControl w:val="0"/>
        <w:autoSpaceDE w:val="0"/>
        <w:autoSpaceDN w:val="0"/>
        <w:adjustRightInd w:val="0"/>
        <w:spacing w:after="240" w:line="480" w:lineRule="auto"/>
        <w:jc w:val="both"/>
        <w:rPr>
          <w:color w:val="000000" w:themeColor="text1"/>
          <w:lang w:eastAsia="en-US"/>
        </w:rPr>
      </w:pPr>
      <w:r w:rsidRPr="002E72E8">
        <w:rPr>
          <w:color w:val="000000" w:themeColor="text1"/>
          <w:lang w:eastAsia="en-US"/>
        </w:rPr>
        <w:t xml:space="preserve">Fundamentally, </w:t>
      </w:r>
      <w:r w:rsidR="005E5E9D" w:rsidRPr="002E72E8">
        <w:rPr>
          <w:color w:val="000000" w:themeColor="text1"/>
          <w:lang w:eastAsia="en-US"/>
        </w:rPr>
        <w:t xml:space="preserve">the focus on environmental sustainability and materiality </w:t>
      </w:r>
      <w:r w:rsidR="006646EF" w:rsidRPr="002E72E8">
        <w:rPr>
          <w:color w:val="000000" w:themeColor="text1"/>
          <w:lang w:eastAsia="en-US"/>
        </w:rPr>
        <w:t xml:space="preserve">is a quintessential ‘intention’ of my own personal ethics and creative practice. The unsurpassed goal is to generate as little negative interference with ecology and environment. </w:t>
      </w:r>
      <w:r w:rsidR="00230706" w:rsidRPr="002E72E8">
        <w:rPr>
          <w:color w:val="000000" w:themeColor="text1"/>
          <w:lang w:eastAsia="en-US"/>
        </w:rPr>
        <w:t>Logically, it is acknowledged, that ‘sustainability’ and, therefore, ‘morality’ is not restricte</w:t>
      </w:r>
      <w:r w:rsidR="00C45535" w:rsidRPr="002E72E8">
        <w:rPr>
          <w:color w:val="000000" w:themeColor="text1"/>
          <w:lang w:eastAsia="en-US"/>
        </w:rPr>
        <w:t>d to impacts on the globe.</w:t>
      </w:r>
    </w:p>
    <w:p w14:paraId="19B87C29" w14:textId="4A5EE3D9" w:rsidR="00C45535" w:rsidRPr="002E72E8" w:rsidRDefault="00C45535" w:rsidP="002E72E8">
      <w:pPr>
        <w:spacing w:line="480" w:lineRule="auto"/>
        <w:jc w:val="both"/>
        <w:rPr>
          <w:color w:val="000000" w:themeColor="text1"/>
        </w:rPr>
      </w:pPr>
      <w:r w:rsidRPr="002E72E8">
        <w:rPr>
          <w:color w:val="000000" w:themeColor="text1"/>
          <w:lang w:eastAsia="en-US"/>
        </w:rPr>
        <w:t xml:space="preserve">Ethics </w:t>
      </w:r>
      <w:r w:rsidR="004A769F" w:rsidRPr="002E72E8">
        <w:rPr>
          <w:color w:val="000000" w:themeColor="text1"/>
          <w:lang w:eastAsia="en-US"/>
        </w:rPr>
        <w:t>are the actions by which we present ourselves, high</w:t>
      </w:r>
      <w:r w:rsidR="004272D5">
        <w:rPr>
          <w:color w:val="000000" w:themeColor="text1"/>
          <w:lang w:eastAsia="en-US"/>
        </w:rPr>
        <w:t>lighted in how we treat ourselves</w:t>
      </w:r>
      <w:r w:rsidR="004A769F" w:rsidRPr="002E72E8">
        <w:rPr>
          <w:color w:val="000000" w:themeColor="text1"/>
          <w:lang w:eastAsia="en-US"/>
        </w:rPr>
        <w:t xml:space="preserve">, our surroundings, and those that inhabit them. Subsequently, these ‘actions’, are the foundations of what become our morals </w:t>
      </w:r>
      <w:r w:rsidR="004A769F" w:rsidRPr="002E72E8">
        <w:rPr>
          <w:color w:val="000000" w:themeColor="text1"/>
        </w:rPr>
        <w:t xml:space="preserve">(Lumenlearning.com, 2013).  This is not limited to the progressions made in societal routine, but in every aspect of existence, including the context of Art. Is accountability, for the poor ethical decisions of an artist, their responsibility to </w:t>
      </w:r>
      <w:r w:rsidR="00C72228" w:rsidRPr="002E72E8">
        <w:rPr>
          <w:color w:val="000000" w:themeColor="text1"/>
        </w:rPr>
        <w:t xml:space="preserve">carry </w:t>
      </w:r>
      <w:r w:rsidR="004A769F" w:rsidRPr="002E72E8">
        <w:rPr>
          <w:color w:val="000000" w:themeColor="text1"/>
        </w:rPr>
        <w:t xml:space="preserve">burden? Alternatively, is the industry to blame? For instance, </w:t>
      </w:r>
      <w:r w:rsidR="004272D5">
        <w:rPr>
          <w:color w:val="000000" w:themeColor="text1"/>
        </w:rPr>
        <w:t>paint is</w:t>
      </w:r>
      <w:r w:rsidR="0078380C" w:rsidRPr="002E72E8">
        <w:rPr>
          <w:color w:val="000000" w:themeColor="text1"/>
        </w:rPr>
        <w:t xml:space="preserve"> undoubtedly a popular medium amongst</w:t>
      </w:r>
      <w:r w:rsidR="004272D5">
        <w:rPr>
          <w:color w:val="000000" w:themeColor="text1"/>
        </w:rPr>
        <w:t xml:space="preserve"> artists, specifically acrylics. Regardless, acrylic paints </w:t>
      </w:r>
      <w:r w:rsidR="0078380C" w:rsidRPr="002E72E8">
        <w:rPr>
          <w:color w:val="000000" w:themeColor="text1"/>
        </w:rPr>
        <w:t xml:space="preserve">are ‘plastic-based’ products, which evidently develop into micro plastics, entering the earths ecosystem </w:t>
      </w:r>
      <w:r w:rsidR="0078380C" w:rsidRPr="002E72E8">
        <w:rPr>
          <w:rFonts w:eastAsia="Times New Roman"/>
          <w:color w:val="000000" w:themeColor="text1"/>
          <w:shd w:val="clear" w:color="auto" w:fill="FFFFFF"/>
        </w:rPr>
        <w:t>(Our Endangered World, 2021)</w:t>
      </w:r>
      <w:r w:rsidR="0078380C" w:rsidRPr="002E72E8">
        <w:rPr>
          <w:color w:val="000000" w:themeColor="text1"/>
        </w:rPr>
        <w:t xml:space="preserve">. </w:t>
      </w:r>
      <w:r w:rsidR="004272D5">
        <w:rPr>
          <w:color w:val="000000" w:themeColor="text1"/>
        </w:rPr>
        <w:t xml:space="preserve">Sequentially, actions </w:t>
      </w:r>
      <w:r w:rsidR="00420D19" w:rsidRPr="002E72E8">
        <w:rPr>
          <w:color w:val="000000" w:themeColor="text1"/>
        </w:rPr>
        <w:t>like thes</w:t>
      </w:r>
      <w:r w:rsidR="004272D5">
        <w:rPr>
          <w:color w:val="000000" w:themeColor="text1"/>
        </w:rPr>
        <w:t>e, build up, impacting the over-all equilibrium of nature,</w:t>
      </w:r>
      <w:r w:rsidR="00420D19" w:rsidRPr="002E72E8">
        <w:rPr>
          <w:color w:val="000000" w:themeColor="text1"/>
        </w:rPr>
        <w:t xml:space="preserve"> ultimately contribute to the</w:t>
      </w:r>
      <w:r w:rsidR="00A16DA4" w:rsidRPr="002E72E8">
        <w:rPr>
          <w:color w:val="000000" w:themeColor="text1"/>
        </w:rPr>
        <w:t xml:space="preserve"> ever-developing climate crisis. The</w:t>
      </w:r>
      <w:r w:rsidR="004272D5">
        <w:rPr>
          <w:color w:val="000000" w:themeColor="text1"/>
        </w:rPr>
        <w:t xml:space="preserve"> matter of Climate Change</w:t>
      </w:r>
      <w:r w:rsidR="00A16DA4" w:rsidRPr="002E72E8">
        <w:rPr>
          <w:color w:val="000000" w:themeColor="text1"/>
        </w:rPr>
        <w:t xml:space="preserve"> is arguably far beyond our comprehension. </w:t>
      </w:r>
    </w:p>
    <w:p w14:paraId="45580FDB" w14:textId="77777777" w:rsidR="00A16DA4" w:rsidRPr="002E72E8" w:rsidRDefault="00A16DA4" w:rsidP="002E72E8">
      <w:pPr>
        <w:spacing w:line="480" w:lineRule="auto"/>
        <w:jc w:val="both"/>
        <w:rPr>
          <w:color w:val="000000" w:themeColor="text1"/>
        </w:rPr>
      </w:pPr>
    </w:p>
    <w:p w14:paraId="66EC2721" w14:textId="2DABFF1D" w:rsidR="00634DDE" w:rsidRPr="002E72E8" w:rsidRDefault="00A16DA4" w:rsidP="002E72E8">
      <w:pPr>
        <w:spacing w:line="480" w:lineRule="auto"/>
        <w:jc w:val="both"/>
        <w:rPr>
          <w:rFonts w:eastAsia="Times New Roman"/>
          <w:color w:val="000000" w:themeColor="text1"/>
        </w:rPr>
      </w:pPr>
      <w:r w:rsidRPr="002E72E8">
        <w:rPr>
          <w:color w:val="000000" w:themeColor="text1"/>
        </w:rPr>
        <w:t>Hyper-objectivity, is a state that efficiently describes</w:t>
      </w:r>
      <w:r w:rsidR="00634DDE" w:rsidRPr="002E72E8">
        <w:rPr>
          <w:color w:val="000000" w:themeColor="text1"/>
        </w:rPr>
        <w:t xml:space="preserve"> an issue that defies not only our control but also our conception. Conceivably, the Climate emergency, or rather, Global Warming is an extreme template, for what could</w:t>
      </w:r>
      <w:r w:rsidR="004272D5">
        <w:rPr>
          <w:color w:val="000000" w:themeColor="text1"/>
        </w:rPr>
        <w:t xml:space="preserve"> be</w:t>
      </w:r>
      <w:r w:rsidR="00634DDE" w:rsidRPr="002E72E8">
        <w:rPr>
          <w:color w:val="000000" w:themeColor="text1"/>
        </w:rPr>
        <w:t xml:space="preserve"> describe as a, ‘Hyper-object’. A system that is, ‘</w:t>
      </w:r>
      <w:r w:rsidR="00634DDE" w:rsidRPr="002E72E8">
        <w:rPr>
          <w:rFonts w:eastAsia="Times New Roman"/>
          <w:color w:val="000000" w:themeColor="text1"/>
        </w:rPr>
        <w:t>of such vast temporal and spatial dimensions that they defeat traditional ideas about wha</w:t>
      </w:r>
      <w:r w:rsidR="00C72228" w:rsidRPr="002E72E8">
        <w:rPr>
          <w:rFonts w:eastAsia="Times New Roman"/>
          <w:color w:val="000000" w:themeColor="text1"/>
        </w:rPr>
        <w:t>t a thing is in the first place</w:t>
      </w:r>
      <w:r w:rsidR="00634DDE" w:rsidRPr="002E72E8">
        <w:rPr>
          <w:rFonts w:eastAsia="Times New Roman"/>
          <w:color w:val="000000" w:themeColor="text1"/>
        </w:rPr>
        <w:t>’</w:t>
      </w:r>
      <w:r w:rsidR="00C72228" w:rsidRPr="002E72E8">
        <w:rPr>
          <w:rFonts w:eastAsia="Times New Roman"/>
          <w:color w:val="000000" w:themeColor="text1"/>
        </w:rPr>
        <w:t xml:space="preserve"> (T, Morton, 2013 anon). </w:t>
      </w:r>
    </w:p>
    <w:p w14:paraId="4935466A" w14:textId="77777777" w:rsidR="000E61C7" w:rsidRPr="002E72E8" w:rsidRDefault="000E61C7" w:rsidP="002E72E8">
      <w:pPr>
        <w:jc w:val="both"/>
        <w:rPr>
          <w:color w:val="000000" w:themeColor="text1"/>
        </w:rPr>
      </w:pPr>
    </w:p>
    <w:p w14:paraId="5518663D" w14:textId="77777777" w:rsidR="00B22147" w:rsidRPr="002E72E8" w:rsidRDefault="000E61C7" w:rsidP="002E72E8">
      <w:pPr>
        <w:ind w:left="720" w:right="720"/>
        <w:jc w:val="both"/>
        <w:rPr>
          <w:color w:val="000000" w:themeColor="text1"/>
        </w:rPr>
      </w:pPr>
      <w:r w:rsidRPr="002E72E8">
        <w:rPr>
          <w:color w:val="000000" w:themeColor="text1"/>
        </w:rPr>
        <w:lastRenderedPageBreak/>
        <w:t>Wishing instead for strangeness, beauty, and hesitation, Morton revisits their well-known notion of the “</w:t>
      </w:r>
      <w:proofErr w:type="spellStart"/>
      <w:r w:rsidRPr="002E72E8">
        <w:rPr>
          <w:color w:val="000000" w:themeColor="text1"/>
        </w:rPr>
        <w:t>hyperobject</w:t>
      </w:r>
      <w:proofErr w:type="spellEnd"/>
      <w:r w:rsidRPr="002E72E8">
        <w:rPr>
          <w:color w:val="000000" w:themeColor="text1"/>
        </w:rPr>
        <w:t>” (Morton, 2013), arguing that art can open humans to a sense of ambiguity and wonder, to help us face a climate crisis that can seem too huge to comprehend</w:t>
      </w:r>
      <w:r w:rsidR="00B22147" w:rsidRPr="002E72E8">
        <w:rPr>
          <w:color w:val="000000" w:themeColor="text1"/>
        </w:rPr>
        <w:t>.</w:t>
      </w:r>
      <w:r w:rsidRPr="002E72E8">
        <w:rPr>
          <w:color w:val="000000" w:themeColor="text1"/>
        </w:rPr>
        <w:t xml:space="preserve"> </w:t>
      </w:r>
    </w:p>
    <w:p w14:paraId="1BDB1C6A" w14:textId="7750DA3F" w:rsidR="000E61C7" w:rsidRPr="002E72E8" w:rsidRDefault="00B22147" w:rsidP="002E72E8">
      <w:pPr>
        <w:ind w:left="720" w:right="720"/>
        <w:jc w:val="both"/>
        <w:rPr>
          <w:color w:val="000000" w:themeColor="text1"/>
        </w:rPr>
      </w:pP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Pr="002E72E8">
        <w:rPr>
          <w:color w:val="000000" w:themeColor="text1"/>
        </w:rPr>
        <w:tab/>
      </w:r>
      <w:r w:rsidR="002E72E8">
        <w:rPr>
          <w:color w:val="000000" w:themeColor="text1"/>
        </w:rPr>
        <w:t xml:space="preserve">(Hart, H, 2022, </w:t>
      </w:r>
      <w:r w:rsidR="000E61C7" w:rsidRPr="002E72E8">
        <w:rPr>
          <w:color w:val="000000" w:themeColor="text1"/>
        </w:rPr>
        <w:t>p.1</w:t>
      </w:r>
      <w:r w:rsidR="00BB4BB7" w:rsidRPr="002E72E8">
        <w:rPr>
          <w:color w:val="000000" w:themeColor="text1"/>
        </w:rPr>
        <w:t>)</w:t>
      </w:r>
    </w:p>
    <w:p w14:paraId="3FDDC20F" w14:textId="77777777" w:rsidR="000E61C7" w:rsidRPr="002E72E8" w:rsidRDefault="000E61C7" w:rsidP="002E72E8">
      <w:pPr>
        <w:ind w:left="720" w:right="720"/>
        <w:jc w:val="both"/>
        <w:rPr>
          <w:color w:val="000000" w:themeColor="text1"/>
        </w:rPr>
      </w:pPr>
    </w:p>
    <w:p w14:paraId="607684D0" w14:textId="4CC9F6BC" w:rsidR="00B6172E" w:rsidRPr="002E72E8" w:rsidRDefault="00B6172E" w:rsidP="002E72E8">
      <w:pPr>
        <w:ind w:left="720" w:right="720"/>
        <w:jc w:val="both"/>
        <w:rPr>
          <w:color w:val="000000" w:themeColor="text1"/>
        </w:rPr>
      </w:pPr>
    </w:p>
    <w:p w14:paraId="2CAD0CA0" w14:textId="03734CC3" w:rsidR="00B6172E" w:rsidRPr="002E72E8" w:rsidRDefault="00B6172E" w:rsidP="002E72E8">
      <w:pPr>
        <w:ind w:left="720" w:right="720"/>
        <w:jc w:val="both"/>
        <w:rPr>
          <w:color w:val="000000" w:themeColor="text1"/>
        </w:rPr>
      </w:pPr>
    </w:p>
    <w:p w14:paraId="19F97AA1" w14:textId="0879DCBD" w:rsidR="00B6172E" w:rsidRPr="002E72E8" w:rsidRDefault="004C3079" w:rsidP="002E72E8">
      <w:pPr>
        <w:ind w:left="720" w:right="720"/>
        <w:jc w:val="both"/>
        <w:rPr>
          <w:color w:val="000000" w:themeColor="text1"/>
        </w:rPr>
      </w:pPr>
      <w:r w:rsidRPr="002E72E8">
        <w:rPr>
          <w:rFonts w:eastAsia="Times New Roman"/>
          <w:noProof/>
          <w:color w:val="000000" w:themeColor="text1"/>
        </w:rPr>
        <w:drawing>
          <wp:anchor distT="0" distB="0" distL="114300" distR="114300" simplePos="0" relativeHeight="251705344" behindDoc="0" locked="0" layoutInCell="1" allowOverlap="1" wp14:anchorId="34DE29C4" wp14:editId="4615E639">
            <wp:simplePos x="0" y="0"/>
            <wp:positionH relativeFrom="column">
              <wp:posOffset>51435</wp:posOffset>
            </wp:positionH>
            <wp:positionV relativeFrom="paragraph">
              <wp:posOffset>255905</wp:posOffset>
            </wp:positionV>
            <wp:extent cx="5423535" cy="4152265"/>
            <wp:effectExtent l="0" t="0" r="12065" b="0"/>
            <wp:wrapTopAndBottom/>
            <wp:docPr id="24" name="Picture 24" descr="https://jezrileyfrench.co.uk/resources/P1010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jezrileyfrench.co.uk/resources/P101095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23535" cy="4152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8E46E" w14:textId="61B33499" w:rsidR="00B6172E" w:rsidRPr="002E72E8" w:rsidRDefault="004C3079" w:rsidP="002E72E8">
      <w:pPr>
        <w:ind w:left="720" w:right="720"/>
        <w:jc w:val="both"/>
        <w:rPr>
          <w:color w:val="000000" w:themeColor="text1"/>
        </w:rPr>
      </w:pPr>
      <w:r w:rsidRPr="002E72E8">
        <w:rPr>
          <w:noProof/>
          <w:color w:val="000000" w:themeColor="text1"/>
        </w:rPr>
        <mc:AlternateContent>
          <mc:Choice Requires="wps">
            <w:drawing>
              <wp:anchor distT="0" distB="0" distL="114300" distR="114300" simplePos="0" relativeHeight="251706368" behindDoc="0" locked="0" layoutInCell="1" allowOverlap="1" wp14:anchorId="58D99CD6" wp14:editId="6A4CAC12">
                <wp:simplePos x="0" y="0"/>
                <wp:positionH relativeFrom="column">
                  <wp:posOffset>50800</wp:posOffset>
                </wp:positionH>
                <wp:positionV relativeFrom="paragraph">
                  <wp:posOffset>4422140</wp:posOffset>
                </wp:positionV>
                <wp:extent cx="5423535" cy="459740"/>
                <wp:effectExtent l="0" t="0" r="12065" b="0"/>
                <wp:wrapThrough wrapText="bothSides">
                  <wp:wrapPolygon edited="0">
                    <wp:start x="0" y="0"/>
                    <wp:lineTo x="0" y="20287"/>
                    <wp:lineTo x="21547" y="20287"/>
                    <wp:lineTo x="21547"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5423535" cy="459740"/>
                        </a:xfrm>
                        <a:prstGeom prst="rect">
                          <a:avLst/>
                        </a:prstGeom>
                        <a:solidFill>
                          <a:prstClr val="white"/>
                        </a:solidFill>
                        <a:ln>
                          <a:noFill/>
                        </a:ln>
                        <a:effectLst/>
                      </wps:spPr>
                      <wps:txbx>
                        <w:txbxContent>
                          <w:p w14:paraId="0A562E74" w14:textId="77777777" w:rsidR="00210BDD" w:rsidRDefault="00210BDD" w:rsidP="00AA3DFD">
                            <w:pPr>
                              <w:pStyle w:val="TableofFigures"/>
                              <w:jc w:val="center"/>
                            </w:pPr>
                          </w:p>
                          <w:p w14:paraId="7B8FF02D" w14:textId="0BFE6EB5" w:rsidR="00210BDD" w:rsidRPr="00337170" w:rsidRDefault="00210BDD" w:rsidP="00AA3DFD">
                            <w:pPr>
                              <w:pStyle w:val="TableofFigures"/>
                              <w:jc w:val="center"/>
                              <w:rPr>
                                <w:rFonts w:eastAsia="Times New Roman"/>
                                <w:i/>
                                <w:iCs/>
                                <w:color w:val="FF0000"/>
                                <w:shd w:val="clear" w:color="auto" w:fill="FFFFFF"/>
                              </w:rPr>
                            </w:pPr>
                            <w:bookmarkStart w:id="34" w:name="_Toc121908051"/>
                            <w:r>
                              <w:t xml:space="preserve">Figure 11 - </w:t>
                            </w:r>
                            <w:proofErr w:type="spellStart"/>
                            <w:r w:rsidRPr="00C131A2">
                              <w:rPr>
                                <w:caps w:val="0"/>
                              </w:rPr>
                              <w:t>Jez</w:t>
                            </w:r>
                            <w:proofErr w:type="spellEnd"/>
                            <w:r w:rsidRPr="00C131A2">
                              <w:rPr>
                                <w:caps w:val="0"/>
                              </w:rPr>
                              <w:t xml:space="preserve"> Riley French, (2019), </w:t>
                            </w:r>
                            <w:r w:rsidRPr="00C131A2">
                              <w:rPr>
                                <w:i/>
                                <w:caps w:val="0"/>
                              </w:rPr>
                              <w:t xml:space="preserve">island | </w:t>
                            </w:r>
                            <w:proofErr w:type="spellStart"/>
                            <w:r w:rsidRPr="00C131A2">
                              <w:rPr>
                                <w:i/>
                                <w:caps w:val="0"/>
                              </w:rPr>
                              <w:t>fjórar</w:t>
                            </w:r>
                            <w:bookmarkEnd w:id="34"/>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99CD6" id="Text_x0020_Box_x0020_25" o:spid="_x0000_s1036" type="#_x0000_t202" style="position:absolute;left:0;text-align:left;margin-left:4pt;margin-top:348.2pt;width:427.05pt;height:36.2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" stroked="f">
                <v:textbox inset="0,0,0,0">
                  <w:txbxContent>
                    <w:p w14:paraId="0A562E74" w14:textId="77777777" w:rsidR="00210BDD" w:rsidRDefault="00210BDD" w:rsidP="00AA3DFD">
                      <w:pPr>
                        <w:pStyle w:val="TableofFigures"/>
                        <w:jc w:val="center"/>
                      </w:pPr>
                    </w:p>
                    <w:p w14:paraId="7B8FF02D" w14:textId="0BFE6EB5" w:rsidR="00210BDD" w:rsidRPr="00337170" w:rsidRDefault="00210BDD" w:rsidP="00AA3DFD">
                      <w:pPr>
                        <w:pStyle w:val="TableofFigures"/>
                        <w:jc w:val="center"/>
                        <w:rPr>
                          <w:rFonts w:eastAsia="Times New Roman"/>
                          <w:i/>
                          <w:iCs/>
                          <w:color w:val="FF0000"/>
                          <w:shd w:val="clear" w:color="auto" w:fill="FFFFFF"/>
                        </w:rPr>
                      </w:pPr>
                      <w:bookmarkStart w:id="35" w:name="_Toc121908051"/>
                      <w:r>
                        <w:t xml:space="preserve">Figure 11 - </w:t>
                      </w:r>
                      <w:proofErr w:type="spellStart"/>
                      <w:r w:rsidRPr="00C131A2">
                        <w:rPr>
                          <w:caps w:val="0"/>
                        </w:rPr>
                        <w:t>Jez</w:t>
                      </w:r>
                      <w:proofErr w:type="spellEnd"/>
                      <w:r w:rsidRPr="00C131A2">
                        <w:rPr>
                          <w:caps w:val="0"/>
                        </w:rPr>
                        <w:t xml:space="preserve"> Riley French, (2019), </w:t>
                      </w:r>
                      <w:r w:rsidRPr="00C131A2">
                        <w:rPr>
                          <w:i/>
                          <w:caps w:val="0"/>
                        </w:rPr>
                        <w:t xml:space="preserve">island | </w:t>
                      </w:r>
                      <w:proofErr w:type="spellStart"/>
                      <w:r w:rsidRPr="00C131A2">
                        <w:rPr>
                          <w:i/>
                          <w:caps w:val="0"/>
                        </w:rPr>
                        <w:t>fjórar</w:t>
                      </w:r>
                      <w:bookmarkEnd w:id="35"/>
                      <w:proofErr w:type="spellEnd"/>
                    </w:p>
                  </w:txbxContent>
                </v:textbox>
                <w10:wrap type="through"/>
              </v:shape>
            </w:pict>
          </mc:Fallback>
        </mc:AlternateContent>
      </w:r>
    </w:p>
    <w:p w14:paraId="272E160B" w14:textId="39C1FA7C" w:rsidR="00B6172E" w:rsidRPr="002E72E8" w:rsidRDefault="00B6172E" w:rsidP="002E72E8">
      <w:pPr>
        <w:jc w:val="both"/>
        <w:rPr>
          <w:color w:val="000000" w:themeColor="text1"/>
        </w:rPr>
      </w:pPr>
    </w:p>
    <w:p w14:paraId="5020914A" w14:textId="77777777" w:rsidR="004C3079" w:rsidRPr="002E72E8" w:rsidRDefault="004C3079" w:rsidP="002E72E8">
      <w:pPr>
        <w:spacing w:line="480" w:lineRule="auto"/>
        <w:jc w:val="both"/>
        <w:rPr>
          <w:color w:val="000000" w:themeColor="text1"/>
        </w:rPr>
      </w:pPr>
    </w:p>
    <w:p w14:paraId="4C008522" w14:textId="0C72A30C" w:rsidR="00B6172E" w:rsidRPr="002E72E8" w:rsidRDefault="006B69E8" w:rsidP="002E72E8">
      <w:pPr>
        <w:spacing w:line="480" w:lineRule="auto"/>
        <w:jc w:val="both"/>
        <w:rPr>
          <w:color w:val="000000" w:themeColor="text1"/>
        </w:rPr>
      </w:pPr>
      <w:r w:rsidRPr="002E72E8">
        <w:rPr>
          <w:color w:val="000000" w:themeColor="text1"/>
        </w:rPr>
        <w:t xml:space="preserve">A concise example of exploring the realms of Climate Change as a ‘hyper-object’, is the four channelled audio piece created by </w:t>
      </w:r>
      <w:proofErr w:type="spellStart"/>
      <w:r w:rsidRPr="002E72E8">
        <w:rPr>
          <w:color w:val="000000" w:themeColor="text1"/>
        </w:rPr>
        <w:t>Jez</w:t>
      </w:r>
      <w:proofErr w:type="spellEnd"/>
      <w:r w:rsidRPr="002E72E8">
        <w:rPr>
          <w:color w:val="000000" w:themeColor="text1"/>
        </w:rPr>
        <w:t xml:space="preserve"> Riley French, who’s work frequently focuses on the nature of sounds, producing ‘intuitive compositions’ of installation and photography </w:t>
      </w:r>
      <w:r w:rsidRPr="002E72E8">
        <w:rPr>
          <w:rFonts w:eastAsia="Times New Roman"/>
          <w:color w:val="000000" w:themeColor="text1"/>
          <w:shd w:val="clear" w:color="auto" w:fill="FFFFFF"/>
        </w:rPr>
        <w:t>(Jezrileyfrench.co.uk, 2021)</w:t>
      </w:r>
      <w:r w:rsidRPr="002E72E8">
        <w:rPr>
          <w:color w:val="000000" w:themeColor="text1"/>
        </w:rPr>
        <w:t xml:space="preserve">. </w:t>
      </w:r>
    </w:p>
    <w:p w14:paraId="2A8D0068" w14:textId="243588CC" w:rsidR="004614B5" w:rsidRPr="002E72E8" w:rsidRDefault="004614B5" w:rsidP="002E72E8">
      <w:pPr>
        <w:spacing w:line="480" w:lineRule="auto"/>
        <w:jc w:val="both"/>
        <w:rPr>
          <w:rFonts w:eastAsia="Times New Roman"/>
          <w:color w:val="000000" w:themeColor="text1"/>
        </w:rPr>
      </w:pPr>
    </w:p>
    <w:p w14:paraId="0289430D" w14:textId="79CF3B5C" w:rsidR="00AA3DFD" w:rsidRPr="002E72E8" w:rsidRDefault="004614B5" w:rsidP="002E72E8">
      <w:pPr>
        <w:spacing w:line="480" w:lineRule="auto"/>
        <w:jc w:val="both"/>
        <w:rPr>
          <w:rFonts w:eastAsia="Times New Roman"/>
          <w:color w:val="000000" w:themeColor="text1"/>
        </w:rPr>
      </w:pPr>
      <w:r w:rsidRPr="002E72E8">
        <w:rPr>
          <w:rFonts w:eastAsia="Times New Roman"/>
          <w:color w:val="000000" w:themeColor="text1"/>
        </w:rPr>
        <w:lastRenderedPageBreak/>
        <w:t xml:space="preserve">In French’s </w:t>
      </w:r>
      <w:r w:rsidRPr="002E72E8">
        <w:rPr>
          <w:rFonts w:eastAsia="Times New Roman"/>
          <w:i/>
          <w:color w:val="000000" w:themeColor="text1"/>
        </w:rPr>
        <w:t>Island</w:t>
      </w:r>
      <w:r w:rsidRPr="002E72E8">
        <w:rPr>
          <w:rFonts w:eastAsia="Times New Roman"/>
          <w:color w:val="000000" w:themeColor="text1"/>
        </w:rPr>
        <w:t xml:space="preserve"> installation, he discloses sounds that are not instant</w:t>
      </w:r>
      <w:r w:rsidR="00AA3DFD" w:rsidRPr="002E72E8">
        <w:rPr>
          <w:rFonts w:eastAsia="Times New Roman"/>
          <w:color w:val="000000" w:themeColor="text1"/>
        </w:rPr>
        <w:t xml:space="preserve">ly discernable to the human </w:t>
      </w:r>
      <w:r w:rsidRPr="002E72E8">
        <w:rPr>
          <w:rFonts w:eastAsia="Times New Roman"/>
          <w:color w:val="000000" w:themeColor="text1"/>
        </w:rPr>
        <w:t xml:space="preserve">frequency. These are noises produced by the </w:t>
      </w:r>
      <w:r w:rsidR="00AA3DFD" w:rsidRPr="002E72E8">
        <w:rPr>
          <w:rFonts w:eastAsia="Times New Roman"/>
          <w:color w:val="000000" w:themeColor="text1"/>
        </w:rPr>
        <w:t>earths geothermic activity. It elicits the, ‘</w:t>
      </w:r>
      <w:r w:rsidR="00AA3DFD" w:rsidRPr="002E72E8">
        <w:rPr>
          <w:rFonts w:eastAsia="Times New Roman"/>
          <w:color w:val="000000" w:themeColor="text1"/>
          <w:shd w:val="clear" w:color="auto" w:fill="FFFFFF"/>
        </w:rPr>
        <w:t>sound of the world turning; ancient air escaping from glaciers; sound of minerals, ceramics and civil structures dissolved through the actions of acid rain, neglect and performance techniques’ (Arts, 2014)</w:t>
      </w:r>
      <w:r w:rsidR="00AA3DFD" w:rsidRPr="002E72E8">
        <w:rPr>
          <w:rFonts w:eastAsia="Times New Roman"/>
          <w:color w:val="000000" w:themeColor="text1"/>
        </w:rPr>
        <w:t>. This, in turn, acts out the human perception of environmental surfaces and the rigidity between them, offer</w:t>
      </w:r>
      <w:r w:rsidR="00C11A3E" w:rsidRPr="002E72E8">
        <w:rPr>
          <w:rFonts w:eastAsia="Times New Roman"/>
          <w:color w:val="000000" w:themeColor="text1"/>
        </w:rPr>
        <w:t>ing</w:t>
      </w:r>
      <w:r w:rsidR="00AA3DFD" w:rsidRPr="002E72E8">
        <w:rPr>
          <w:rFonts w:eastAsia="Times New Roman"/>
          <w:color w:val="000000" w:themeColor="text1"/>
        </w:rPr>
        <w:t xml:space="preserve"> an outlook outside of human consciousness.  </w:t>
      </w:r>
      <w:r w:rsidR="00AA3DFD" w:rsidRPr="002E72E8">
        <w:rPr>
          <w:rFonts w:eastAsia="Times New Roman"/>
          <w:i/>
          <w:color w:val="000000" w:themeColor="text1"/>
        </w:rPr>
        <w:t>Island</w:t>
      </w:r>
      <w:r w:rsidR="00AA3DFD" w:rsidRPr="002E72E8">
        <w:rPr>
          <w:rFonts w:eastAsia="Times New Roman"/>
          <w:color w:val="000000" w:themeColor="text1"/>
        </w:rPr>
        <w:t xml:space="preserve">, through the medium of sound and geological technology, has accomplished and encapsulated the ‘inter-objects’ produced by ‘Climate Change’ </w:t>
      </w:r>
      <w:r w:rsidR="00AA3DFD" w:rsidRPr="002E72E8">
        <w:rPr>
          <w:rFonts w:eastAsia="Times New Roman"/>
          <w:color w:val="000000" w:themeColor="text1"/>
          <w:shd w:val="clear" w:color="auto" w:fill="FFFFFF"/>
        </w:rPr>
        <w:t>(Jezrileyfrench.co.uk, 2021)</w:t>
      </w:r>
      <w:r w:rsidR="00AA3DFD" w:rsidRPr="002E72E8">
        <w:rPr>
          <w:rFonts w:eastAsia="Times New Roman"/>
          <w:color w:val="000000" w:themeColor="text1"/>
        </w:rPr>
        <w:t xml:space="preserve">. </w:t>
      </w:r>
    </w:p>
    <w:p w14:paraId="4FAECD22" w14:textId="574D509A" w:rsidR="00AA3DFD" w:rsidRPr="002E72E8" w:rsidRDefault="00AA3DFD" w:rsidP="002E72E8">
      <w:pPr>
        <w:spacing w:line="480" w:lineRule="auto"/>
        <w:jc w:val="both"/>
        <w:rPr>
          <w:rFonts w:eastAsia="Times New Roman"/>
          <w:color w:val="000000" w:themeColor="text1"/>
        </w:rPr>
      </w:pPr>
    </w:p>
    <w:p w14:paraId="346A412C" w14:textId="492DC6CD" w:rsidR="00C11A3E" w:rsidRPr="002E72E8" w:rsidRDefault="00C11A3E" w:rsidP="002E72E8">
      <w:pPr>
        <w:spacing w:line="480" w:lineRule="auto"/>
        <w:jc w:val="both"/>
        <w:rPr>
          <w:color w:val="000000" w:themeColor="text1"/>
        </w:rPr>
      </w:pPr>
      <w:r w:rsidRPr="002E72E8">
        <w:rPr>
          <w:color w:val="000000" w:themeColor="text1"/>
        </w:rPr>
        <w:t>This investigation into the ‘inter-objects’ of Climate Change is a formulation heavily presented in Timothy Morton’s discussion throughout ‘All Art is Ecological’, in which he reiterates that through persevering with representation of art-forms that inspire the conversation about climate change</w:t>
      </w:r>
      <w:r w:rsidR="00B51EAC" w:rsidRPr="002E72E8">
        <w:rPr>
          <w:color w:val="000000" w:themeColor="text1"/>
        </w:rPr>
        <w:t>, during a ‘mass extinction’</w:t>
      </w:r>
      <w:r w:rsidRPr="002E72E8">
        <w:rPr>
          <w:color w:val="000000" w:themeColor="text1"/>
        </w:rPr>
        <w:t xml:space="preserve">. </w:t>
      </w:r>
      <w:r w:rsidR="00B51EAC" w:rsidRPr="002E72E8">
        <w:rPr>
          <w:color w:val="000000" w:themeColor="text1"/>
        </w:rPr>
        <w:t>This</w:t>
      </w:r>
      <w:r w:rsidRPr="002E72E8">
        <w:rPr>
          <w:color w:val="000000" w:themeColor="text1"/>
        </w:rPr>
        <w:t xml:space="preserve"> </w:t>
      </w:r>
      <w:r w:rsidRPr="002E72E8">
        <w:rPr>
          <w:rFonts w:eastAsia="Times New Roman"/>
          <w:color w:val="000000" w:themeColor="text1"/>
          <w:shd w:val="clear" w:color="auto" w:fill="FFFFFF"/>
        </w:rPr>
        <w:t>quintessentially, has the potential to create an,</w:t>
      </w:r>
      <w:r w:rsidRPr="002E72E8">
        <w:rPr>
          <w:color w:val="000000" w:themeColor="text1"/>
        </w:rPr>
        <w:t xml:space="preserve"> ‘ambiguity and wonder, to help us face a climate crisis that can seem too huge to comprehend’ (Hart, H, 2022. p.1)</w:t>
      </w:r>
    </w:p>
    <w:p w14:paraId="5CFE1C5B" w14:textId="41195185" w:rsidR="00B6172E" w:rsidRPr="002E72E8" w:rsidRDefault="00B6172E" w:rsidP="002E72E8">
      <w:pPr>
        <w:jc w:val="both"/>
        <w:rPr>
          <w:b/>
          <w:color w:val="000000" w:themeColor="text1"/>
          <w:sz w:val="28"/>
        </w:rPr>
      </w:pPr>
    </w:p>
    <w:p w14:paraId="1B92B88F" w14:textId="17613C81" w:rsidR="00B6172E" w:rsidRPr="002E72E8" w:rsidRDefault="00B6172E" w:rsidP="002E72E8">
      <w:pPr>
        <w:jc w:val="both"/>
        <w:rPr>
          <w:color w:val="000000" w:themeColor="text1"/>
        </w:rPr>
      </w:pPr>
    </w:p>
    <w:p w14:paraId="55EA5868" w14:textId="30504523" w:rsidR="00C131A2" w:rsidRPr="002E72E8" w:rsidRDefault="00C131A2" w:rsidP="002E72E8">
      <w:pPr>
        <w:jc w:val="both"/>
        <w:rPr>
          <w:color w:val="000000" w:themeColor="text1"/>
        </w:rPr>
      </w:pPr>
    </w:p>
    <w:p w14:paraId="66BF1632" w14:textId="35C30EDE" w:rsidR="00B6172E" w:rsidRPr="002E72E8" w:rsidRDefault="00B6172E" w:rsidP="002E72E8">
      <w:pPr>
        <w:jc w:val="both"/>
        <w:rPr>
          <w:color w:val="000000" w:themeColor="text1"/>
        </w:rPr>
      </w:pPr>
    </w:p>
    <w:p w14:paraId="4BC36A9C" w14:textId="64C6B650" w:rsidR="00B6172E" w:rsidRPr="002E72E8" w:rsidRDefault="00B6172E" w:rsidP="002E72E8">
      <w:pPr>
        <w:jc w:val="both"/>
        <w:rPr>
          <w:color w:val="000000" w:themeColor="text1"/>
        </w:rPr>
      </w:pPr>
    </w:p>
    <w:p w14:paraId="2E149098" w14:textId="434FD11A" w:rsidR="00B6172E" w:rsidRPr="002E72E8" w:rsidRDefault="00B6172E" w:rsidP="002E72E8">
      <w:pPr>
        <w:jc w:val="both"/>
        <w:rPr>
          <w:color w:val="000000" w:themeColor="text1"/>
        </w:rPr>
      </w:pPr>
    </w:p>
    <w:p w14:paraId="65FBD961" w14:textId="4BC471B3" w:rsidR="00B6172E" w:rsidRPr="002E72E8" w:rsidRDefault="00B6172E" w:rsidP="002E72E8">
      <w:pPr>
        <w:jc w:val="both"/>
        <w:rPr>
          <w:color w:val="000000" w:themeColor="text1"/>
        </w:rPr>
      </w:pPr>
    </w:p>
    <w:p w14:paraId="09CF46FE" w14:textId="57456770" w:rsidR="00B6172E" w:rsidRPr="002E72E8" w:rsidRDefault="00B6172E" w:rsidP="002E72E8">
      <w:pPr>
        <w:jc w:val="both"/>
        <w:rPr>
          <w:color w:val="000000" w:themeColor="text1"/>
        </w:rPr>
      </w:pPr>
    </w:p>
    <w:p w14:paraId="6FE32F33" w14:textId="0A48DBCF" w:rsidR="00B6172E" w:rsidRPr="002E72E8" w:rsidRDefault="00B6172E" w:rsidP="002E72E8">
      <w:pPr>
        <w:jc w:val="both"/>
        <w:rPr>
          <w:color w:val="000000" w:themeColor="text1"/>
        </w:rPr>
      </w:pPr>
    </w:p>
    <w:p w14:paraId="7996A8D1" w14:textId="4033A81F" w:rsidR="00B6172E" w:rsidRPr="002E72E8" w:rsidRDefault="00B6172E" w:rsidP="002E72E8">
      <w:pPr>
        <w:jc w:val="both"/>
        <w:rPr>
          <w:color w:val="000000" w:themeColor="text1"/>
        </w:rPr>
      </w:pPr>
    </w:p>
    <w:p w14:paraId="23D74C58" w14:textId="77777777" w:rsidR="00B6172E" w:rsidRPr="002E72E8" w:rsidRDefault="00B6172E" w:rsidP="002E72E8">
      <w:pPr>
        <w:jc w:val="both"/>
        <w:rPr>
          <w:color w:val="000000" w:themeColor="text1"/>
        </w:rPr>
      </w:pPr>
    </w:p>
    <w:p w14:paraId="15988D89" w14:textId="57DEF589" w:rsidR="00B6172E" w:rsidRPr="002E72E8" w:rsidRDefault="00B6172E" w:rsidP="002E72E8">
      <w:pPr>
        <w:jc w:val="both"/>
        <w:rPr>
          <w:color w:val="000000" w:themeColor="text1"/>
        </w:rPr>
      </w:pPr>
    </w:p>
    <w:p w14:paraId="187A71C6" w14:textId="49CC5B89" w:rsidR="00B6172E" w:rsidRPr="002E72E8" w:rsidRDefault="00B6172E" w:rsidP="002E72E8">
      <w:pPr>
        <w:jc w:val="both"/>
        <w:rPr>
          <w:color w:val="000000" w:themeColor="text1"/>
        </w:rPr>
      </w:pPr>
    </w:p>
    <w:p w14:paraId="2C6B8AD4" w14:textId="1D62E6A4" w:rsidR="00B6172E" w:rsidRPr="002E72E8" w:rsidRDefault="00B6172E" w:rsidP="002E72E8">
      <w:pPr>
        <w:jc w:val="both"/>
        <w:rPr>
          <w:color w:val="000000" w:themeColor="text1"/>
        </w:rPr>
      </w:pPr>
    </w:p>
    <w:p w14:paraId="34B9AEF3" w14:textId="414F14FD" w:rsidR="00B6172E" w:rsidRPr="002E72E8" w:rsidRDefault="00B6172E" w:rsidP="002E72E8">
      <w:pPr>
        <w:jc w:val="both"/>
        <w:rPr>
          <w:color w:val="000000" w:themeColor="text1"/>
        </w:rPr>
      </w:pPr>
    </w:p>
    <w:p w14:paraId="52796223" w14:textId="1F8D4750" w:rsidR="00B6172E" w:rsidRPr="002E72E8" w:rsidRDefault="00B6172E" w:rsidP="002E72E8">
      <w:pPr>
        <w:jc w:val="both"/>
        <w:rPr>
          <w:color w:val="000000" w:themeColor="text1"/>
        </w:rPr>
      </w:pPr>
    </w:p>
    <w:p w14:paraId="15B6CBF5" w14:textId="53F2B85A" w:rsidR="00B6172E" w:rsidRPr="002E72E8" w:rsidRDefault="004C3079" w:rsidP="002E72E8">
      <w:pPr>
        <w:jc w:val="both"/>
        <w:rPr>
          <w:color w:val="000000" w:themeColor="text1"/>
        </w:rPr>
      </w:pPr>
      <w:r w:rsidRPr="002E72E8">
        <w:rPr>
          <w:noProof/>
          <w:color w:val="000000" w:themeColor="text1"/>
        </w:rPr>
        <w:lastRenderedPageBreak/>
        <mc:AlternateContent>
          <mc:Choice Requires="wps">
            <w:drawing>
              <wp:anchor distT="0" distB="0" distL="114300" distR="114300" simplePos="0" relativeHeight="251701248" behindDoc="0" locked="0" layoutInCell="1" allowOverlap="1" wp14:anchorId="108D1EB3" wp14:editId="6862E91B">
                <wp:simplePos x="0" y="0"/>
                <wp:positionH relativeFrom="column">
                  <wp:posOffset>2912745</wp:posOffset>
                </wp:positionH>
                <wp:positionV relativeFrom="paragraph">
                  <wp:posOffset>3423285</wp:posOffset>
                </wp:positionV>
                <wp:extent cx="3075940" cy="464820"/>
                <wp:effectExtent l="0" t="0" r="0" b="0"/>
                <wp:wrapThrough wrapText="bothSides">
                  <wp:wrapPolygon edited="0">
                    <wp:start x="0" y="0"/>
                    <wp:lineTo x="0" y="20066"/>
                    <wp:lineTo x="21404" y="20066"/>
                    <wp:lineTo x="21404" y="0"/>
                    <wp:lineTo x="0" y="0"/>
                  </wp:wrapPolygon>
                </wp:wrapThrough>
                <wp:docPr id="23" name="Text Box 23"/>
                <wp:cNvGraphicFramePr/>
                <a:graphic xmlns:a="http://schemas.openxmlformats.org/drawingml/2006/main">
                  <a:graphicData uri="http://schemas.microsoft.com/office/word/2010/wordprocessingShape">
                    <wps:wsp>
                      <wps:cNvSpPr txBox="1"/>
                      <wps:spPr>
                        <a:xfrm>
                          <a:off x="0" y="0"/>
                          <a:ext cx="3075940" cy="464820"/>
                        </a:xfrm>
                        <a:prstGeom prst="rect">
                          <a:avLst/>
                        </a:prstGeom>
                        <a:solidFill>
                          <a:prstClr val="white"/>
                        </a:solidFill>
                        <a:ln>
                          <a:noFill/>
                        </a:ln>
                        <a:effectLst/>
                      </wps:spPr>
                      <wps:txbx>
                        <w:txbxContent>
                          <w:p w14:paraId="6F4FF2CE" w14:textId="77777777" w:rsidR="00210BDD" w:rsidRDefault="00210BDD" w:rsidP="00B6172E">
                            <w:pPr>
                              <w:pStyle w:val="TableofFigures"/>
                              <w:jc w:val="center"/>
                            </w:pPr>
                          </w:p>
                          <w:p w14:paraId="6A234D0B" w14:textId="48851FD7" w:rsidR="00210BDD" w:rsidRPr="00A97965" w:rsidRDefault="00210BDD" w:rsidP="00B6172E">
                            <w:pPr>
                              <w:pStyle w:val="TableofFigures"/>
                              <w:jc w:val="center"/>
                              <w:rPr>
                                <w:rFonts w:eastAsia="Times New Roman"/>
                                <w:noProof/>
                              </w:rPr>
                            </w:pPr>
                            <w:bookmarkStart w:id="36" w:name="_Toc121907981"/>
                            <w:bookmarkStart w:id="37" w:name="_Toc121908052"/>
                            <w:r>
                              <w:t xml:space="preserve">Figure 13 - </w:t>
                            </w:r>
                            <w:r w:rsidRPr="000F72BD">
                              <w:rPr>
                                <w:caps w:val="0"/>
                              </w:rPr>
                              <w:t xml:space="preserve">Derek </w:t>
                            </w:r>
                            <w:proofErr w:type="spellStart"/>
                            <w:r w:rsidRPr="000F72BD">
                              <w:rPr>
                                <w:caps w:val="0"/>
                              </w:rPr>
                              <w:t>Jarman</w:t>
                            </w:r>
                            <w:proofErr w:type="spellEnd"/>
                            <w:r w:rsidRPr="000F72BD">
                              <w:rPr>
                                <w:caps w:val="0"/>
                              </w:rPr>
                              <w:t xml:space="preserve"> (1992), </w:t>
                            </w:r>
                            <w:r w:rsidRPr="000F72BD">
                              <w:rPr>
                                <w:i/>
                                <w:caps w:val="0"/>
                              </w:rPr>
                              <w:t>Acid Rain</w:t>
                            </w:r>
                            <w:bookmarkEnd w:id="36"/>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8D1EB3" id="Text_x0020_Box_x0020_23" o:spid="_x0000_s1037" type="#_x0000_t202" style="position:absolute;left:0;text-align:left;margin-left:229.35pt;margin-top:269.55pt;width:242.2pt;height:36.6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" stroked="f">
                <v:textbox inset="0,0,0,0">
                  <w:txbxContent>
                    <w:p w14:paraId="6F4FF2CE" w14:textId="77777777" w:rsidR="00210BDD" w:rsidRDefault="00210BDD" w:rsidP="00B6172E">
                      <w:pPr>
                        <w:pStyle w:val="TableofFigures"/>
                        <w:jc w:val="center"/>
                      </w:pPr>
                    </w:p>
                    <w:p w14:paraId="6A234D0B" w14:textId="48851FD7" w:rsidR="00210BDD" w:rsidRPr="00A97965" w:rsidRDefault="00210BDD" w:rsidP="00B6172E">
                      <w:pPr>
                        <w:pStyle w:val="TableofFigures"/>
                        <w:jc w:val="center"/>
                        <w:rPr>
                          <w:rFonts w:eastAsia="Times New Roman"/>
                          <w:noProof/>
                        </w:rPr>
                      </w:pPr>
                      <w:bookmarkStart w:id="38" w:name="_Toc121907981"/>
                      <w:bookmarkStart w:id="39" w:name="_Toc121908052"/>
                      <w:r>
                        <w:t xml:space="preserve">Figure 13 - </w:t>
                      </w:r>
                      <w:r w:rsidRPr="000F72BD">
                        <w:rPr>
                          <w:caps w:val="0"/>
                        </w:rPr>
                        <w:t xml:space="preserve">Derek </w:t>
                      </w:r>
                      <w:proofErr w:type="spellStart"/>
                      <w:r w:rsidRPr="000F72BD">
                        <w:rPr>
                          <w:caps w:val="0"/>
                        </w:rPr>
                        <w:t>Jarman</w:t>
                      </w:r>
                      <w:proofErr w:type="spellEnd"/>
                      <w:r w:rsidRPr="000F72BD">
                        <w:rPr>
                          <w:caps w:val="0"/>
                        </w:rPr>
                        <w:t xml:space="preserve"> (1992), </w:t>
                      </w:r>
                      <w:r w:rsidRPr="000F72BD">
                        <w:rPr>
                          <w:i/>
                          <w:caps w:val="0"/>
                        </w:rPr>
                        <w:t>Acid Rain</w:t>
                      </w:r>
                      <w:bookmarkEnd w:id="38"/>
                      <w:bookmarkEnd w:id="39"/>
                    </w:p>
                  </w:txbxContent>
                </v:textbox>
                <w10:wrap type="through"/>
              </v:shape>
            </w:pict>
          </mc:Fallback>
        </mc:AlternateContent>
      </w:r>
      <w:r w:rsidRPr="002E72E8">
        <w:rPr>
          <w:noProof/>
          <w:color w:val="000000" w:themeColor="text1"/>
        </w:rPr>
        <mc:AlternateContent>
          <mc:Choice Requires="wps">
            <w:drawing>
              <wp:anchor distT="0" distB="0" distL="114300" distR="114300" simplePos="0" relativeHeight="251700224" behindDoc="0" locked="0" layoutInCell="1" allowOverlap="1" wp14:anchorId="72C6AE47" wp14:editId="219748FC">
                <wp:simplePos x="0" y="0"/>
                <wp:positionH relativeFrom="column">
                  <wp:posOffset>-287655</wp:posOffset>
                </wp:positionH>
                <wp:positionV relativeFrom="paragraph">
                  <wp:posOffset>3423285</wp:posOffset>
                </wp:positionV>
                <wp:extent cx="3091180" cy="464820"/>
                <wp:effectExtent l="0" t="0" r="7620" b="0"/>
                <wp:wrapThrough wrapText="bothSides">
                  <wp:wrapPolygon edited="0">
                    <wp:start x="0" y="0"/>
                    <wp:lineTo x="0" y="20066"/>
                    <wp:lineTo x="21476" y="20066"/>
                    <wp:lineTo x="21476" y="0"/>
                    <wp:lineTo x="0" y="0"/>
                  </wp:wrapPolygon>
                </wp:wrapThrough>
                <wp:docPr id="22" name="Text Box 22"/>
                <wp:cNvGraphicFramePr/>
                <a:graphic xmlns:a="http://schemas.openxmlformats.org/drawingml/2006/main">
                  <a:graphicData uri="http://schemas.microsoft.com/office/word/2010/wordprocessingShape">
                    <wps:wsp>
                      <wps:cNvSpPr txBox="1"/>
                      <wps:spPr>
                        <a:xfrm>
                          <a:off x="0" y="0"/>
                          <a:ext cx="3091180" cy="464820"/>
                        </a:xfrm>
                        <a:prstGeom prst="rect">
                          <a:avLst/>
                        </a:prstGeom>
                        <a:solidFill>
                          <a:prstClr val="white"/>
                        </a:solidFill>
                        <a:ln>
                          <a:noFill/>
                        </a:ln>
                        <a:effectLst/>
                      </wps:spPr>
                      <wps:txbx>
                        <w:txbxContent>
                          <w:p w14:paraId="6922C823" w14:textId="77777777" w:rsidR="00210BDD" w:rsidRDefault="00210BDD" w:rsidP="00B6172E">
                            <w:pPr>
                              <w:pStyle w:val="TableofFigures"/>
                              <w:jc w:val="center"/>
                            </w:pPr>
                          </w:p>
                          <w:p w14:paraId="17AD3051" w14:textId="18944EDE" w:rsidR="00210BDD" w:rsidRPr="000F72BD" w:rsidRDefault="00210BDD" w:rsidP="00B6172E">
                            <w:pPr>
                              <w:pStyle w:val="TableofFigures"/>
                              <w:jc w:val="center"/>
                              <w:rPr>
                                <w:rFonts w:eastAsia="Times New Roman"/>
                                <w:i/>
                                <w:caps w:val="0"/>
                                <w:noProof/>
                              </w:rPr>
                            </w:pPr>
                            <w:bookmarkStart w:id="40" w:name="_Toc121908053"/>
                            <w:r>
                              <w:t xml:space="preserve">Figure 12 - </w:t>
                            </w:r>
                            <w:r w:rsidRPr="000F72BD">
                              <w:rPr>
                                <w:caps w:val="0"/>
                              </w:rPr>
                              <w:t xml:space="preserve">Derek </w:t>
                            </w:r>
                            <w:proofErr w:type="spellStart"/>
                            <w:r w:rsidRPr="000F72BD">
                              <w:rPr>
                                <w:caps w:val="0"/>
                              </w:rPr>
                              <w:t>Jarman</w:t>
                            </w:r>
                            <w:proofErr w:type="spellEnd"/>
                            <w:r w:rsidRPr="000F72BD">
                              <w:rPr>
                                <w:caps w:val="0"/>
                              </w:rPr>
                              <w:t xml:space="preserve"> (1992), </w:t>
                            </w:r>
                            <w:r w:rsidRPr="000F72BD">
                              <w:rPr>
                                <w:i/>
                                <w:caps w:val="0"/>
                              </w:rPr>
                              <w:t>Oh Zone</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C6AE47" id="Text_x0020_Box_x0020_22" o:spid="_x0000_s1038" type="#_x0000_t202" style="position:absolute;left:0;text-align:left;margin-left:-22.65pt;margin-top:269.55pt;width:243.4pt;height:36.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" stroked="f">
                <v:textbox inset="0,0,0,0">
                  <w:txbxContent>
                    <w:p w14:paraId="6922C823" w14:textId="77777777" w:rsidR="00210BDD" w:rsidRDefault="00210BDD" w:rsidP="00B6172E">
                      <w:pPr>
                        <w:pStyle w:val="TableofFigures"/>
                        <w:jc w:val="center"/>
                      </w:pPr>
                    </w:p>
                    <w:p w14:paraId="17AD3051" w14:textId="18944EDE" w:rsidR="00210BDD" w:rsidRPr="000F72BD" w:rsidRDefault="00210BDD" w:rsidP="00B6172E">
                      <w:pPr>
                        <w:pStyle w:val="TableofFigures"/>
                        <w:jc w:val="center"/>
                        <w:rPr>
                          <w:rFonts w:eastAsia="Times New Roman"/>
                          <w:i/>
                          <w:caps w:val="0"/>
                          <w:noProof/>
                        </w:rPr>
                      </w:pPr>
                      <w:bookmarkStart w:id="41" w:name="_Toc121908053"/>
                      <w:r>
                        <w:t xml:space="preserve">Figure 12 - </w:t>
                      </w:r>
                      <w:r w:rsidRPr="000F72BD">
                        <w:rPr>
                          <w:caps w:val="0"/>
                        </w:rPr>
                        <w:t xml:space="preserve">Derek </w:t>
                      </w:r>
                      <w:proofErr w:type="spellStart"/>
                      <w:r w:rsidRPr="000F72BD">
                        <w:rPr>
                          <w:caps w:val="0"/>
                        </w:rPr>
                        <w:t>Jarman</w:t>
                      </w:r>
                      <w:proofErr w:type="spellEnd"/>
                      <w:r w:rsidRPr="000F72BD">
                        <w:rPr>
                          <w:caps w:val="0"/>
                        </w:rPr>
                        <w:t xml:space="preserve"> (1992), </w:t>
                      </w:r>
                      <w:r w:rsidRPr="000F72BD">
                        <w:rPr>
                          <w:i/>
                          <w:caps w:val="0"/>
                        </w:rPr>
                        <w:t>Oh Zone</w:t>
                      </w:r>
                      <w:bookmarkEnd w:id="41"/>
                    </w:p>
                  </w:txbxContent>
                </v:textbox>
                <w10:wrap type="through"/>
              </v:shape>
            </w:pict>
          </mc:Fallback>
        </mc:AlternateContent>
      </w:r>
      <w:r w:rsidR="00C11A3E" w:rsidRPr="002E72E8">
        <w:rPr>
          <w:rFonts w:eastAsia="Times New Roman"/>
          <w:noProof/>
          <w:color w:val="000000" w:themeColor="text1"/>
        </w:rPr>
        <w:drawing>
          <wp:anchor distT="0" distB="0" distL="114300" distR="114300" simplePos="0" relativeHeight="251702272" behindDoc="0" locked="0" layoutInCell="1" allowOverlap="1" wp14:anchorId="66160540" wp14:editId="0B1D01C0">
            <wp:simplePos x="0" y="0"/>
            <wp:positionH relativeFrom="column">
              <wp:posOffset>-293370</wp:posOffset>
            </wp:positionH>
            <wp:positionV relativeFrom="page">
              <wp:posOffset>1140460</wp:posOffset>
            </wp:positionV>
            <wp:extent cx="3091180" cy="3091180"/>
            <wp:effectExtent l="0" t="0" r="7620" b="7620"/>
            <wp:wrapTopAndBottom/>
            <wp:docPr id="20" name="Picture 20" descr="erek Jarman, Oh Zon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ek Jarman, Oh Zone, 199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1180" cy="309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C11A3E" w:rsidRPr="002E72E8">
        <w:rPr>
          <w:rFonts w:eastAsia="Times New Roman"/>
          <w:noProof/>
          <w:color w:val="000000" w:themeColor="text1"/>
        </w:rPr>
        <w:drawing>
          <wp:anchor distT="0" distB="0" distL="114300" distR="114300" simplePos="0" relativeHeight="251703296" behindDoc="0" locked="0" layoutInCell="1" allowOverlap="1" wp14:anchorId="6C5F8DDC" wp14:editId="72D8CDAE">
            <wp:simplePos x="0" y="0"/>
            <wp:positionH relativeFrom="column">
              <wp:posOffset>2911475</wp:posOffset>
            </wp:positionH>
            <wp:positionV relativeFrom="page">
              <wp:posOffset>1146175</wp:posOffset>
            </wp:positionV>
            <wp:extent cx="3075940" cy="3085465"/>
            <wp:effectExtent l="0" t="0" r="0" b="0"/>
            <wp:wrapTopAndBottom/>
            <wp:docPr id="21" name="Picture 21" descr="cid Rain by Derek Jarman contemporary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 Rain by Derek Jarman contemporary artwor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75940" cy="3085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BB376B" w14:textId="57AE4003" w:rsidR="00B6172E" w:rsidRPr="002E72E8" w:rsidRDefault="00B6172E" w:rsidP="002E72E8">
      <w:pPr>
        <w:jc w:val="both"/>
        <w:rPr>
          <w:color w:val="000000" w:themeColor="text1"/>
        </w:rPr>
      </w:pPr>
    </w:p>
    <w:p w14:paraId="4949CD4D" w14:textId="3A2AFF5A" w:rsidR="00B6172E" w:rsidRPr="002E72E8" w:rsidRDefault="00B6172E" w:rsidP="002E72E8">
      <w:pPr>
        <w:jc w:val="both"/>
        <w:rPr>
          <w:color w:val="000000" w:themeColor="text1"/>
        </w:rPr>
      </w:pPr>
    </w:p>
    <w:p w14:paraId="087EB38D" w14:textId="0F535C09" w:rsidR="00392A1C" w:rsidRPr="002E72E8" w:rsidRDefault="00392A1C" w:rsidP="002E72E8">
      <w:pPr>
        <w:spacing w:line="480" w:lineRule="auto"/>
        <w:jc w:val="both"/>
        <w:rPr>
          <w:color w:val="000000" w:themeColor="text1"/>
        </w:rPr>
      </w:pPr>
      <w:r w:rsidRPr="002E72E8">
        <w:rPr>
          <w:rFonts w:eastAsia="Times New Roman"/>
          <w:color w:val="000000" w:themeColor="text1"/>
        </w:rPr>
        <w:t>An extension of the themes of environmental art, is the collections of p</w:t>
      </w:r>
      <w:r w:rsidR="00C131A2" w:rsidRPr="002E72E8">
        <w:rPr>
          <w:rFonts w:eastAsia="Times New Roman"/>
          <w:color w:val="000000" w:themeColor="text1"/>
        </w:rPr>
        <w:t>ainting</w:t>
      </w:r>
      <w:r w:rsidR="009F755E" w:rsidRPr="002E72E8">
        <w:rPr>
          <w:rFonts w:eastAsia="Times New Roman"/>
          <w:color w:val="000000" w:themeColor="text1"/>
        </w:rPr>
        <w:t>s (as shown in Figures 12 and 13</w:t>
      </w:r>
      <w:r w:rsidRPr="002E72E8">
        <w:rPr>
          <w:rFonts w:eastAsia="Times New Roman"/>
          <w:color w:val="000000" w:themeColor="text1"/>
        </w:rPr>
        <w:t xml:space="preserve">), by Derek </w:t>
      </w:r>
      <w:proofErr w:type="spellStart"/>
      <w:r w:rsidRPr="002E72E8">
        <w:rPr>
          <w:rFonts w:eastAsia="Times New Roman"/>
          <w:color w:val="000000" w:themeColor="text1"/>
        </w:rPr>
        <w:t>Jarman</w:t>
      </w:r>
      <w:proofErr w:type="spellEnd"/>
      <w:r w:rsidRPr="002E72E8">
        <w:rPr>
          <w:rFonts w:eastAsia="Times New Roman"/>
          <w:color w:val="000000" w:themeColor="text1"/>
        </w:rPr>
        <w:t xml:space="preserve">, whose work is heavily based on the ‘narrative’ of challenging the nature of landscape, and how we as a society and race contribute to it’s physical conditioning. </w:t>
      </w:r>
    </w:p>
    <w:p w14:paraId="7FBAEC41" w14:textId="04C9BB01" w:rsidR="00392A1C" w:rsidRPr="002E72E8" w:rsidRDefault="00392A1C" w:rsidP="002E72E8">
      <w:pPr>
        <w:spacing w:line="480" w:lineRule="auto"/>
        <w:jc w:val="both"/>
        <w:rPr>
          <w:rFonts w:eastAsia="Times New Roman"/>
          <w:color w:val="000000" w:themeColor="text1"/>
        </w:rPr>
      </w:pPr>
    </w:p>
    <w:p w14:paraId="4106771E" w14:textId="0749F1B5" w:rsidR="00392A1C" w:rsidRPr="002E72E8" w:rsidRDefault="00392A1C" w:rsidP="002E72E8">
      <w:pPr>
        <w:pStyle w:val="fixed"/>
        <w:shd w:val="clear" w:color="auto" w:fill="FFFFFF"/>
        <w:spacing w:before="0" w:beforeAutospacing="0" w:line="480" w:lineRule="auto"/>
        <w:jc w:val="both"/>
        <w:rPr>
          <w:color w:val="000000" w:themeColor="text1"/>
        </w:rPr>
      </w:pPr>
      <w:r w:rsidRPr="002E72E8">
        <w:rPr>
          <w:rFonts w:eastAsia="Times New Roman"/>
          <w:color w:val="000000" w:themeColor="text1"/>
        </w:rPr>
        <w:t>These landscape paintings are b</w:t>
      </w:r>
      <w:r w:rsidR="004272D5">
        <w:rPr>
          <w:rFonts w:eastAsia="Times New Roman"/>
          <w:color w:val="000000" w:themeColor="text1"/>
        </w:rPr>
        <w:t xml:space="preserve">oth brash </w:t>
      </w:r>
      <w:r w:rsidRPr="002E72E8">
        <w:rPr>
          <w:rFonts w:eastAsia="Times New Roman"/>
          <w:color w:val="000000" w:themeColor="text1"/>
        </w:rPr>
        <w:t xml:space="preserve">displays of anger and frustration, as seen by the impetuous finger brushes through the thick layers of impasto, almost articulating that of screams. Both, ‘Acid Rain’ and ‘Oh Zone’, remain as paralleled pieces to accompany </w:t>
      </w:r>
      <w:proofErr w:type="spellStart"/>
      <w:r w:rsidRPr="002E72E8">
        <w:rPr>
          <w:rFonts w:eastAsia="Times New Roman"/>
          <w:color w:val="000000" w:themeColor="text1"/>
        </w:rPr>
        <w:t>Jarman’s</w:t>
      </w:r>
      <w:proofErr w:type="spellEnd"/>
      <w:r w:rsidRPr="002E72E8">
        <w:rPr>
          <w:rFonts w:eastAsia="Times New Roman"/>
          <w:color w:val="000000" w:themeColor="text1"/>
        </w:rPr>
        <w:t xml:space="preserve"> cottage, </w:t>
      </w:r>
      <w:r w:rsidR="004272D5">
        <w:rPr>
          <w:rFonts w:eastAsia="Times New Roman"/>
          <w:color w:val="000000" w:themeColor="text1"/>
        </w:rPr>
        <w:t>who’s vista from a coastal heaven</w:t>
      </w:r>
      <w:r w:rsidRPr="002E72E8">
        <w:rPr>
          <w:rFonts w:eastAsia="Times New Roman"/>
          <w:color w:val="000000" w:themeColor="text1"/>
        </w:rPr>
        <w:t>, was disrupted by the eyesore of a nuclear power station (T, Glover, 2020). His artwork could be classified as a foreshadowing for how one, or rather collectively, we cannot escape a ‘climate crisis’. Consequently</w:t>
      </w:r>
      <w:r w:rsidRPr="002E72E8">
        <w:rPr>
          <w:color w:val="000000" w:themeColor="text1"/>
        </w:rPr>
        <w:t xml:space="preserve">, the imagery presented in this chapter are representatives of artworks that are ‘true to life’, and categorically, “there is something rough and ready about truth” (T, Morton p.3), “it should be transparent. It should </w:t>
      </w:r>
      <w:r w:rsidRPr="002E72E8">
        <w:rPr>
          <w:color w:val="000000" w:themeColor="text1"/>
        </w:rPr>
        <w:lastRenderedPageBreak/>
        <w:t>be obvious. We should deliver this obviousness in an obvious way, like a slap upside the head” (T, Morton p.2). It is conceivable t</w:t>
      </w:r>
      <w:r w:rsidR="00B6172E" w:rsidRPr="002E72E8">
        <w:rPr>
          <w:color w:val="000000" w:themeColor="text1"/>
        </w:rPr>
        <w:t>hat this is exactly the directive</w:t>
      </w:r>
      <w:r w:rsidRPr="002E72E8">
        <w:rPr>
          <w:color w:val="000000" w:themeColor="text1"/>
        </w:rPr>
        <w:t xml:space="preserve"> of such artists and organisations. </w:t>
      </w:r>
    </w:p>
    <w:p w14:paraId="70C82208" w14:textId="77777777" w:rsidR="00A52003" w:rsidRPr="002E72E8" w:rsidRDefault="00A52003" w:rsidP="00392A1C">
      <w:pPr>
        <w:widowControl w:val="0"/>
        <w:tabs>
          <w:tab w:val="center" w:pos="4510"/>
        </w:tabs>
        <w:autoSpaceDE w:val="0"/>
        <w:autoSpaceDN w:val="0"/>
        <w:adjustRightInd w:val="0"/>
        <w:spacing w:after="240" w:line="360" w:lineRule="atLeast"/>
        <w:rPr>
          <w:color w:val="000000" w:themeColor="text1"/>
          <w:sz w:val="32"/>
          <w:szCs w:val="32"/>
          <w:highlight w:val="yellow"/>
          <w:lang w:eastAsia="en-US"/>
        </w:rPr>
      </w:pPr>
    </w:p>
    <w:p w14:paraId="0B250117" w14:textId="77777777" w:rsidR="00A52003" w:rsidRPr="002E72E8" w:rsidRDefault="00A52003" w:rsidP="00392A1C">
      <w:pPr>
        <w:widowControl w:val="0"/>
        <w:tabs>
          <w:tab w:val="center" w:pos="4510"/>
        </w:tabs>
        <w:autoSpaceDE w:val="0"/>
        <w:autoSpaceDN w:val="0"/>
        <w:adjustRightInd w:val="0"/>
        <w:spacing w:after="240" w:line="360" w:lineRule="atLeast"/>
        <w:rPr>
          <w:color w:val="000000" w:themeColor="text1"/>
          <w:sz w:val="32"/>
          <w:szCs w:val="32"/>
          <w:highlight w:val="yellow"/>
          <w:lang w:eastAsia="en-US"/>
        </w:rPr>
      </w:pPr>
    </w:p>
    <w:p w14:paraId="25A791AB" w14:textId="77777777" w:rsidR="00A52003" w:rsidRPr="002E72E8" w:rsidRDefault="00A52003" w:rsidP="00392A1C">
      <w:pPr>
        <w:widowControl w:val="0"/>
        <w:tabs>
          <w:tab w:val="center" w:pos="4510"/>
        </w:tabs>
        <w:autoSpaceDE w:val="0"/>
        <w:autoSpaceDN w:val="0"/>
        <w:adjustRightInd w:val="0"/>
        <w:spacing w:after="240" w:line="360" w:lineRule="atLeast"/>
        <w:rPr>
          <w:color w:val="000000" w:themeColor="text1"/>
          <w:sz w:val="32"/>
          <w:szCs w:val="32"/>
          <w:highlight w:val="yellow"/>
          <w:lang w:eastAsia="en-US"/>
        </w:rPr>
      </w:pPr>
    </w:p>
    <w:p w14:paraId="071DA63C" w14:textId="77777777" w:rsidR="00392A1C" w:rsidRPr="002E72E8" w:rsidRDefault="00392A1C" w:rsidP="00392A1C">
      <w:pPr>
        <w:pStyle w:val="Heading3"/>
        <w:jc w:val="center"/>
        <w:rPr>
          <w:rFonts w:ascii="Times New Roman" w:hAnsi="Times New Roman" w:cs="Times New Roman"/>
          <w:b/>
          <w:color w:val="000000" w:themeColor="text1"/>
          <w:sz w:val="40"/>
          <w:szCs w:val="40"/>
        </w:rPr>
      </w:pPr>
    </w:p>
    <w:p w14:paraId="177EFB01" w14:textId="77777777" w:rsidR="00392A1C" w:rsidRPr="002E72E8" w:rsidRDefault="00392A1C" w:rsidP="00392A1C">
      <w:pPr>
        <w:pStyle w:val="Heading3"/>
        <w:jc w:val="center"/>
        <w:rPr>
          <w:rFonts w:ascii="Times New Roman" w:hAnsi="Times New Roman" w:cs="Times New Roman"/>
          <w:b/>
          <w:color w:val="000000" w:themeColor="text1"/>
          <w:sz w:val="40"/>
          <w:szCs w:val="40"/>
        </w:rPr>
      </w:pPr>
    </w:p>
    <w:p w14:paraId="7D701978" w14:textId="77777777" w:rsidR="00392A1C" w:rsidRDefault="00392A1C" w:rsidP="00392A1C">
      <w:pPr>
        <w:pStyle w:val="Heading3"/>
        <w:jc w:val="center"/>
        <w:rPr>
          <w:rFonts w:ascii="Times New Roman" w:hAnsi="Times New Roman" w:cs="Times New Roman"/>
          <w:b/>
          <w:color w:val="000000" w:themeColor="text1"/>
          <w:sz w:val="40"/>
          <w:szCs w:val="40"/>
        </w:rPr>
      </w:pPr>
    </w:p>
    <w:p w14:paraId="508E1511" w14:textId="77777777" w:rsidR="00392A1C" w:rsidRDefault="00392A1C" w:rsidP="00392A1C">
      <w:pPr>
        <w:pStyle w:val="Heading3"/>
        <w:jc w:val="center"/>
        <w:rPr>
          <w:rFonts w:ascii="Times New Roman" w:hAnsi="Times New Roman" w:cs="Times New Roman"/>
          <w:b/>
          <w:color w:val="000000" w:themeColor="text1"/>
          <w:sz w:val="40"/>
          <w:szCs w:val="40"/>
        </w:rPr>
      </w:pPr>
    </w:p>
    <w:p w14:paraId="75CB0C68" w14:textId="77777777" w:rsidR="00392A1C" w:rsidRDefault="00392A1C" w:rsidP="00392A1C">
      <w:pPr>
        <w:pStyle w:val="Heading3"/>
        <w:jc w:val="center"/>
        <w:rPr>
          <w:rFonts w:ascii="Times New Roman" w:hAnsi="Times New Roman" w:cs="Times New Roman"/>
          <w:b/>
          <w:color w:val="000000" w:themeColor="text1"/>
          <w:sz w:val="40"/>
          <w:szCs w:val="40"/>
        </w:rPr>
      </w:pPr>
    </w:p>
    <w:p w14:paraId="09A7ECD1" w14:textId="77777777" w:rsidR="00392A1C" w:rsidRDefault="00392A1C" w:rsidP="00392A1C">
      <w:pPr>
        <w:pStyle w:val="Heading3"/>
        <w:jc w:val="center"/>
        <w:rPr>
          <w:rFonts w:ascii="Times New Roman" w:hAnsi="Times New Roman" w:cs="Times New Roman"/>
          <w:b/>
          <w:color w:val="000000" w:themeColor="text1"/>
          <w:sz w:val="40"/>
          <w:szCs w:val="40"/>
        </w:rPr>
      </w:pPr>
    </w:p>
    <w:p w14:paraId="0A34CB4C" w14:textId="77777777" w:rsidR="00392A1C" w:rsidRDefault="00392A1C" w:rsidP="00392A1C">
      <w:pPr>
        <w:pStyle w:val="Heading3"/>
        <w:jc w:val="center"/>
        <w:rPr>
          <w:rFonts w:ascii="Times New Roman" w:hAnsi="Times New Roman" w:cs="Times New Roman"/>
          <w:b/>
          <w:color w:val="000000" w:themeColor="text1"/>
          <w:sz w:val="40"/>
          <w:szCs w:val="40"/>
        </w:rPr>
      </w:pPr>
    </w:p>
    <w:p w14:paraId="2667CD05" w14:textId="77777777" w:rsidR="00392A1C" w:rsidRDefault="00392A1C" w:rsidP="00392A1C">
      <w:pPr>
        <w:pStyle w:val="Heading3"/>
        <w:jc w:val="center"/>
        <w:rPr>
          <w:rFonts w:ascii="Times New Roman" w:hAnsi="Times New Roman" w:cs="Times New Roman"/>
          <w:b/>
          <w:color w:val="000000" w:themeColor="text1"/>
          <w:sz w:val="40"/>
          <w:szCs w:val="40"/>
        </w:rPr>
      </w:pPr>
    </w:p>
    <w:p w14:paraId="77310B4F" w14:textId="77777777" w:rsidR="00392A1C" w:rsidRDefault="00392A1C" w:rsidP="00392A1C">
      <w:pPr>
        <w:pStyle w:val="Heading3"/>
        <w:jc w:val="center"/>
        <w:rPr>
          <w:rFonts w:ascii="Times New Roman" w:hAnsi="Times New Roman" w:cs="Times New Roman"/>
          <w:b/>
          <w:color w:val="000000" w:themeColor="text1"/>
          <w:sz w:val="40"/>
          <w:szCs w:val="40"/>
        </w:rPr>
      </w:pPr>
    </w:p>
    <w:p w14:paraId="2F8BD561" w14:textId="77777777" w:rsidR="00392A1C" w:rsidRDefault="00392A1C" w:rsidP="00392A1C">
      <w:pPr>
        <w:pStyle w:val="Heading3"/>
        <w:jc w:val="center"/>
        <w:rPr>
          <w:rFonts w:ascii="Times New Roman" w:hAnsi="Times New Roman" w:cs="Times New Roman"/>
          <w:b/>
          <w:color w:val="000000" w:themeColor="text1"/>
          <w:sz w:val="40"/>
          <w:szCs w:val="40"/>
        </w:rPr>
      </w:pPr>
    </w:p>
    <w:p w14:paraId="2285B17F" w14:textId="77777777" w:rsidR="00392A1C" w:rsidRDefault="00392A1C" w:rsidP="00392A1C">
      <w:pPr>
        <w:pStyle w:val="Heading3"/>
        <w:jc w:val="center"/>
        <w:rPr>
          <w:rFonts w:ascii="Times New Roman" w:hAnsi="Times New Roman" w:cs="Times New Roman"/>
          <w:b/>
          <w:color w:val="000000" w:themeColor="text1"/>
          <w:sz w:val="40"/>
          <w:szCs w:val="40"/>
        </w:rPr>
      </w:pPr>
    </w:p>
    <w:p w14:paraId="7DF72502" w14:textId="77777777" w:rsidR="00392A1C" w:rsidRDefault="00392A1C" w:rsidP="00392A1C"/>
    <w:p w14:paraId="0D53AFB2" w14:textId="77777777" w:rsidR="00392A1C" w:rsidRDefault="00392A1C" w:rsidP="00392A1C"/>
    <w:p w14:paraId="5E87FDC7" w14:textId="77777777" w:rsidR="00392A1C" w:rsidRPr="005014C3" w:rsidRDefault="00392A1C" w:rsidP="00392A1C"/>
    <w:p w14:paraId="221FAB63" w14:textId="77777777" w:rsidR="00392A1C" w:rsidRPr="005014C3" w:rsidRDefault="00392A1C" w:rsidP="00392A1C"/>
    <w:p w14:paraId="352F436D" w14:textId="77777777" w:rsidR="00392A1C" w:rsidRDefault="00392A1C" w:rsidP="000E61C7">
      <w:pPr>
        <w:rPr>
          <w:rFonts w:eastAsia="Times New Roman"/>
          <w:color w:val="70AD47" w:themeColor="accent6"/>
        </w:rPr>
      </w:pPr>
    </w:p>
    <w:p w14:paraId="713A7520" w14:textId="77777777" w:rsidR="00392A1C" w:rsidRDefault="00392A1C" w:rsidP="000E61C7">
      <w:pPr>
        <w:rPr>
          <w:rFonts w:eastAsia="Times New Roman"/>
          <w:color w:val="70AD47" w:themeColor="accent6"/>
        </w:rPr>
      </w:pPr>
    </w:p>
    <w:p w14:paraId="6AAC463B" w14:textId="77777777" w:rsidR="00392A1C" w:rsidRDefault="00392A1C" w:rsidP="000E61C7">
      <w:pPr>
        <w:rPr>
          <w:rFonts w:eastAsia="Times New Roman"/>
          <w:color w:val="70AD47" w:themeColor="accent6"/>
        </w:rPr>
      </w:pPr>
    </w:p>
    <w:p w14:paraId="6E0F3E24" w14:textId="77777777" w:rsidR="00392A1C" w:rsidRDefault="00392A1C" w:rsidP="000E61C7">
      <w:pPr>
        <w:rPr>
          <w:rFonts w:eastAsia="Times New Roman"/>
          <w:color w:val="70AD47" w:themeColor="accent6"/>
        </w:rPr>
      </w:pPr>
    </w:p>
    <w:p w14:paraId="59CFDCD1" w14:textId="77777777" w:rsidR="00392A1C" w:rsidRDefault="00392A1C" w:rsidP="000E61C7">
      <w:pPr>
        <w:rPr>
          <w:rFonts w:eastAsia="Times New Roman"/>
          <w:color w:val="70AD47" w:themeColor="accent6"/>
        </w:rPr>
      </w:pPr>
    </w:p>
    <w:p w14:paraId="165733F1" w14:textId="77777777" w:rsidR="00392A1C" w:rsidRDefault="00392A1C" w:rsidP="000E61C7">
      <w:pPr>
        <w:rPr>
          <w:rFonts w:eastAsia="Times New Roman"/>
          <w:color w:val="70AD47" w:themeColor="accent6"/>
        </w:rPr>
      </w:pPr>
    </w:p>
    <w:p w14:paraId="2A705B40" w14:textId="77777777" w:rsidR="00392A1C" w:rsidRDefault="00392A1C" w:rsidP="000E61C7">
      <w:pPr>
        <w:rPr>
          <w:rFonts w:eastAsia="Times New Roman"/>
          <w:color w:val="70AD47" w:themeColor="accent6"/>
        </w:rPr>
      </w:pPr>
    </w:p>
    <w:p w14:paraId="336970A8" w14:textId="77777777" w:rsidR="00392A1C" w:rsidRDefault="00392A1C" w:rsidP="000E61C7">
      <w:pPr>
        <w:rPr>
          <w:rFonts w:eastAsia="Times New Roman"/>
          <w:color w:val="70AD47" w:themeColor="accent6"/>
        </w:rPr>
      </w:pPr>
    </w:p>
    <w:p w14:paraId="6F139EAA" w14:textId="77777777" w:rsidR="00392A1C" w:rsidRDefault="00392A1C" w:rsidP="000E61C7">
      <w:pPr>
        <w:rPr>
          <w:rFonts w:eastAsia="Times New Roman"/>
          <w:color w:val="70AD47" w:themeColor="accent6"/>
        </w:rPr>
      </w:pPr>
    </w:p>
    <w:p w14:paraId="5EBAE474" w14:textId="77777777" w:rsidR="00392A1C" w:rsidRDefault="00392A1C" w:rsidP="000E61C7">
      <w:pPr>
        <w:rPr>
          <w:rFonts w:eastAsia="Times New Roman"/>
          <w:color w:val="70AD47" w:themeColor="accent6"/>
        </w:rPr>
      </w:pPr>
    </w:p>
    <w:p w14:paraId="42DB2A5B" w14:textId="77777777" w:rsidR="00392A1C" w:rsidRDefault="00392A1C" w:rsidP="000E61C7">
      <w:pPr>
        <w:rPr>
          <w:rFonts w:eastAsia="Times New Roman"/>
          <w:color w:val="70AD47" w:themeColor="accent6"/>
        </w:rPr>
      </w:pPr>
    </w:p>
    <w:p w14:paraId="2A995C7A" w14:textId="77777777" w:rsidR="004C3079" w:rsidRDefault="004C3079" w:rsidP="004C3079">
      <w:pPr>
        <w:jc w:val="center"/>
        <w:rPr>
          <w:b/>
          <w:sz w:val="44"/>
          <w:szCs w:val="44"/>
        </w:rPr>
      </w:pPr>
    </w:p>
    <w:p w14:paraId="62705BD3" w14:textId="77777777" w:rsidR="004C3079" w:rsidRDefault="004C3079" w:rsidP="004C3079">
      <w:pPr>
        <w:jc w:val="center"/>
        <w:rPr>
          <w:b/>
          <w:sz w:val="44"/>
          <w:szCs w:val="44"/>
        </w:rPr>
      </w:pPr>
    </w:p>
    <w:p w14:paraId="1AFC4A79" w14:textId="3A4F127A" w:rsidR="00392A1C" w:rsidRDefault="004C3079" w:rsidP="004C3079">
      <w:pPr>
        <w:jc w:val="center"/>
        <w:rPr>
          <w:b/>
          <w:sz w:val="44"/>
          <w:szCs w:val="44"/>
        </w:rPr>
      </w:pPr>
      <w:r w:rsidRPr="004C3079">
        <w:rPr>
          <w:b/>
          <w:sz w:val="44"/>
          <w:szCs w:val="44"/>
        </w:rPr>
        <w:t>Conclusion</w:t>
      </w:r>
    </w:p>
    <w:p w14:paraId="0B7FA0F8" w14:textId="77777777" w:rsidR="004C3079" w:rsidRDefault="004C3079" w:rsidP="004C3079">
      <w:pPr>
        <w:jc w:val="center"/>
        <w:rPr>
          <w:b/>
          <w:sz w:val="44"/>
          <w:szCs w:val="44"/>
        </w:rPr>
      </w:pPr>
    </w:p>
    <w:p w14:paraId="71B6B10F" w14:textId="7B26642B" w:rsidR="0015367F" w:rsidRDefault="00E32348" w:rsidP="00C254DD">
      <w:pPr>
        <w:spacing w:line="480" w:lineRule="auto"/>
      </w:pPr>
      <w:r>
        <w:t xml:space="preserve">This independent research has culminated to </w:t>
      </w:r>
      <w:r w:rsidR="00C254DD">
        <w:t xml:space="preserve">vast development of adjacent topics and subjects that underpin the weight of contextual importance in art. </w:t>
      </w:r>
      <w:r w:rsidR="00CD13F1">
        <w:t xml:space="preserve"> </w:t>
      </w:r>
      <w:r w:rsidR="001D4813">
        <w:t>The temporal nature of art, requires a level of understanding, and therefore displays itself in a diversity of mechanisms</w:t>
      </w:r>
      <w:r w:rsidR="00075B08">
        <w:t xml:space="preserve"> and methodologies. A myriad of artworks is</w:t>
      </w:r>
      <w:r w:rsidR="004272D5">
        <w:t xml:space="preserve"> </w:t>
      </w:r>
      <w:proofErr w:type="gramStart"/>
      <w:r w:rsidR="004272D5">
        <w:t>are</w:t>
      </w:r>
      <w:proofErr w:type="gramEnd"/>
      <w:r w:rsidR="00075B08">
        <w:t xml:space="preserve"> self explanatory and provide sufficient means of appreciation absent from their functionalities. Nonetheless, </w:t>
      </w:r>
      <w:r w:rsidR="004272D5">
        <w:t>conversation and movement</w:t>
      </w:r>
      <w:r w:rsidR="008D0A5E">
        <w:t xml:space="preserve"> </w:t>
      </w:r>
      <w:r w:rsidR="00075B08">
        <w:t xml:space="preserve">for progression are </w:t>
      </w:r>
      <w:r w:rsidR="008D0A5E">
        <w:t>palpable through more conceptual realms of artistic endeavours, and often have a tumultuous effect on spectators. Hence, why many controversial artworks are still</w:t>
      </w:r>
      <w:r w:rsidR="004272D5">
        <w:t xml:space="preserve"> discussed decades after their conception</w:t>
      </w:r>
      <w:r w:rsidR="008D0A5E">
        <w:t>, they arguably fossilise in society and have the abili</w:t>
      </w:r>
      <w:r w:rsidR="004272D5">
        <w:t>ty to mould the actions of the</w:t>
      </w:r>
      <w:r w:rsidR="008D0A5E">
        <w:t xml:space="preserve"> artists that follow. </w:t>
      </w:r>
      <w:r w:rsidR="00DA0641">
        <w:t>To censor or ‘standardise’ the art world, to create regulations, goes against the very grain and materiality of Fine Art.</w:t>
      </w:r>
    </w:p>
    <w:p w14:paraId="1313AA66" w14:textId="64F5347F" w:rsidR="0015367F" w:rsidRPr="0015367F" w:rsidRDefault="0015367F" w:rsidP="00C254DD">
      <w:pPr>
        <w:spacing w:line="480" w:lineRule="auto"/>
      </w:pPr>
      <w:r>
        <w:t>Furthermore, it has t</w:t>
      </w:r>
      <w:r w:rsidR="006259D8">
        <w:t>ranspired that to determine what is categorised as</w:t>
      </w:r>
      <w:r>
        <w:t xml:space="preserve"> ar</w:t>
      </w:r>
      <w:r w:rsidR="006259D8">
        <w:t>t, is non-viable and illogical. F</w:t>
      </w:r>
      <w:r>
        <w:t xml:space="preserve">or art has </w:t>
      </w:r>
      <w:r w:rsidR="006259D8">
        <w:t>its</w:t>
      </w:r>
      <w:r>
        <w:t xml:space="preserve"> own definition to an individual, it is of a subjective nature and consequently cannot be defined.</w:t>
      </w:r>
      <w:r w:rsidR="006259D8">
        <w:t xml:space="preserve"> </w:t>
      </w:r>
      <w:r>
        <w:t xml:space="preserve"> </w:t>
      </w:r>
    </w:p>
    <w:p w14:paraId="5BC1D70D" w14:textId="77777777" w:rsidR="00392A1C" w:rsidRDefault="00392A1C" w:rsidP="000E61C7">
      <w:pPr>
        <w:rPr>
          <w:rFonts w:eastAsia="Times New Roman"/>
          <w:color w:val="70AD47" w:themeColor="accent6"/>
        </w:rPr>
      </w:pPr>
    </w:p>
    <w:p w14:paraId="3663F86C" w14:textId="77777777" w:rsidR="00392A1C" w:rsidRDefault="00392A1C" w:rsidP="000E61C7">
      <w:pPr>
        <w:rPr>
          <w:rFonts w:eastAsia="Times New Roman"/>
          <w:color w:val="70AD47" w:themeColor="accent6"/>
        </w:rPr>
      </w:pPr>
    </w:p>
    <w:p w14:paraId="343E13E3" w14:textId="77777777" w:rsidR="00392A1C" w:rsidRDefault="00392A1C" w:rsidP="000E61C7">
      <w:pPr>
        <w:rPr>
          <w:rFonts w:eastAsia="Times New Roman"/>
          <w:color w:val="70AD47" w:themeColor="accent6"/>
        </w:rPr>
      </w:pPr>
    </w:p>
    <w:p w14:paraId="4C8DBE56" w14:textId="77777777" w:rsidR="00392A1C" w:rsidRDefault="00392A1C" w:rsidP="000E61C7">
      <w:pPr>
        <w:rPr>
          <w:rFonts w:eastAsia="Times New Roman"/>
          <w:color w:val="70AD47" w:themeColor="accent6"/>
        </w:rPr>
      </w:pPr>
    </w:p>
    <w:p w14:paraId="74CBBF08" w14:textId="77777777" w:rsidR="00392A1C" w:rsidRDefault="00392A1C" w:rsidP="000E61C7">
      <w:pPr>
        <w:rPr>
          <w:rFonts w:eastAsia="Times New Roman"/>
          <w:color w:val="70AD47" w:themeColor="accent6"/>
        </w:rPr>
      </w:pPr>
    </w:p>
    <w:p w14:paraId="476C9549" w14:textId="77777777" w:rsidR="00392A1C" w:rsidRDefault="00392A1C" w:rsidP="000E61C7">
      <w:pPr>
        <w:rPr>
          <w:rFonts w:eastAsia="Times New Roman"/>
          <w:color w:val="70AD47" w:themeColor="accent6"/>
        </w:rPr>
      </w:pPr>
    </w:p>
    <w:p w14:paraId="2BA7E345" w14:textId="77777777" w:rsidR="00392A1C" w:rsidRDefault="00392A1C" w:rsidP="000E61C7">
      <w:pPr>
        <w:rPr>
          <w:rFonts w:eastAsia="Times New Roman"/>
          <w:color w:val="70AD47" w:themeColor="accent6"/>
        </w:rPr>
      </w:pPr>
    </w:p>
    <w:p w14:paraId="1ACBE8CF" w14:textId="30F039C1" w:rsidR="00EB651A" w:rsidRDefault="00EB651A" w:rsidP="00EB651A">
      <w:pPr>
        <w:rPr>
          <w:rFonts w:eastAsia="Times New Roman"/>
        </w:rPr>
      </w:pPr>
    </w:p>
    <w:p w14:paraId="62C6880F" w14:textId="77777777" w:rsidR="00392A1C" w:rsidRDefault="00392A1C" w:rsidP="000E61C7">
      <w:pPr>
        <w:rPr>
          <w:rFonts w:eastAsia="Times New Roman"/>
          <w:color w:val="70AD47" w:themeColor="accent6"/>
        </w:rPr>
      </w:pPr>
    </w:p>
    <w:p w14:paraId="755E97EA" w14:textId="77777777" w:rsidR="00392A1C" w:rsidRDefault="00392A1C" w:rsidP="000E61C7">
      <w:pPr>
        <w:rPr>
          <w:rFonts w:eastAsia="Times New Roman"/>
          <w:color w:val="70AD47" w:themeColor="accent6"/>
        </w:rPr>
      </w:pPr>
    </w:p>
    <w:p w14:paraId="48F6DE7F" w14:textId="77777777" w:rsidR="00392A1C" w:rsidRDefault="00392A1C" w:rsidP="000E61C7">
      <w:pPr>
        <w:rPr>
          <w:rFonts w:eastAsia="Times New Roman"/>
          <w:color w:val="70AD47" w:themeColor="accent6"/>
        </w:rPr>
      </w:pPr>
    </w:p>
    <w:p w14:paraId="41C29CF5" w14:textId="77777777" w:rsidR="00392A1C" w:rsidRDefault="00392A1C" w:rsidP="000E61C7">
      <w:pPr>
        <w:rPr>
          <w:rFonts w:eastAsia="Times New Roman"/>
          <w:color w:val="70AD47" w:themeColor="accent6"/>
        </w:rPr>
      </w:pPr>
    </w:p>
    <w:p w14:paraId="620C2F47" w14:textId="77777777" w:rsidR="00392A1C" w:rsidRDefault="00392A1C" w:rsidP="000E61C7">
      <w:pPr>
        <w:rPr>
          <w:rFonts w:eastAsia="Times New Roman"/>
          <w:color w:val="70AD47" w:themeColor="accent6"/>
        </w:rPr>
      </w:pPr>
    </w:p>
    <w:p w14:paraId="087C504F" w14:textId="2F16F50F" w:rsidR="000E61C7" w:rsidRPr="006573DF" w:rsidRDefault="000E61C7" w:rsidP="000E61C7">
      <w:pPr>
        <w:rPr>
          <w:rFonts w:eastAsia="Times New Roman"/>
          <w:color w:val="70AD47" w:themeColor="accent6"/>
        </w:rPr>
      </w:pPr>
    </w:p>
    <w:p w14:paraId="2421A592" w14:textId="77777777" w:rsidR="000E61C7" w:rsidRDefault="000E61C7" w:rsidP="000E61C7">
      <w:pPr>
        <w:rPr>
          <w:rFonts w:eastAsia="Times New Roman"/>
          <w:color w:val="70AD47" w:themeColor="accent6"/>
        </w:rPr>
      </w:pPr>
    </w:p>
    <w:p w14:paraId="39D9855B" w14:textId="2EF893B0" w:rsidR="000E61C7" w:rsidRPr="000D3BD9" w:rsidRDefault="000E61C7" w:rsidP="000E61C7">
      <w:pPr>
        <w:rPr>
          <w:rFonts w:eastAsia="Times New Roman"/>
          <w:color w:val="70AD47" w:themeColor="accent6"/>
        </w:rPr>
      </w:pPr>
    </w:p>
    <w:p w14:paraId="6B36251A" w14:textId="77777777" w:rsidR="000E61C7" w:rsidRDefault="000E61C7" w:rsidP="000E61C7">
      <w:pPr>
        <w:pStyle w:val="fixed"/>
        <w:shd w:val="clear" w:color="auto" w:fill="FFFFFF"/>
        <w:spacing w:before="0" w:beforeAutospacing="0"/>
        <w:outlineLvl w:val="0"/>
        <w:rPr>
          <w:color w:val="373A3C"/>
        </w:rPr>
      </w:pPr>
    </w:p>
    <w:p w14:paraId="62367EFC" w14:textId="38C58F56" w:rsidR="000D0A0F" w:rsidRDefault="000D0A0F" w:rsidP="008D6D8E">
      <w:pPr>
        <w:pStyle w:val="fixed"/>
        <w:shd w:val="clear" w:color="auto" w:fill="FFFFFF"/>
        <w:spacing w:before="0" w:beforeAutospacing="0"/>
        <w:outlineLvl w:val="0"/>
        <w:rPr>
          <w:color w:val="373A3C"/>
        </w:rPr>
      </w:pPr>
    </w:p>
    <w:p w14:paraId="16A0FAE3" w14:textId="77777777" w:rsidR="0075361E" w:rsidRDefault="0075361E" w:rsidP="008D6D8E">
      <w:pPr>
        <w:pStyle w:val="fixed"/>
        <w:shd w:val="clear" w:color="auto" w:fill="FFFFFF"/>
        <w:spacing w:before="0" w:beforeAutospacing="0"/>
        <w:outlineLvl w:val="0"/>
        <w:rPr>
          <w:color w:val="373A3C"/>
        </w:rPr>
      </w:pPr>
    </w:p>
    <w:p w14:paraId="5581864C" w14:textId="6E58E46F" w:rsidR="00B80AFF" w:rsidRPr="00C6777E" w:rsidRDefault="005A1942" w:rsidP="000D0A0F">
      <w:pPr>
        <w:pStyle w:val="Heading3"/>
        <w:jc w:val="center"/>
        <w:rPr>
          <w:rFonts w:ascii="Times New Roman" w:hAnsi="Times New Roman" w:cs="Times New Roman"/>
          <w:b/>
          <w:color w:val="000000" w:themeColor="text1"/>
          <w:sz w:val="44"/>
          <w:szCs w:val="44"/>
        </w:rPr>
      </w:pPr>
      <w:bookmarkStart w:id="42" w:name="_Toc121924574"/>
      <w:r w:rsidRPr="00C6777E">
        <w:rPr>
          <w:rFonts w:ascii="Times New Roman" w:hAnsi="Times New Roman" w:cs="Times New Roman"/>
          <w:b/>
          <w:color w:val="000000" w:themeColor="text1"/>
          <w:sz w:val="44"/>
          <w:szCs w:val="44"/>
        </w:rPr>
        <w:t>Biblio</w:t>
      </w:r>
      <w:r w:rsidR="00B80AFF" w:rsidRPr="00C6777E">
        <w:rPr>
          <w:rFonts w:ascii="Times New Roman" w:hAnsi="Times New Roman" w:cs="Times New Roman"/>
          <w:b/>
          <w:color w:val="000000" w:themeColor="text1"/>
          <w:sz w:val="44"/>
          <w:szCs w:val="44"/>
        </w:rPr>
        <w:t>graphy</w:t>
      </w:r>
      <w:bookmarkEnd w:id="42"/>
    </w:p>
    <w:p w14:paraId="2359D877" w14:textId="77777777" w:rsidR="00C6777E" w:rsidRDefault="00C6777E" w:rsidP="00004DD6">
      <w:pPr>
        <w:pStyle w:val="NormalWeb"/>
        <w:shd w:val="clear" w:color="auto" w:fill="FFFFFF"/>
        <w:spacing w:before="0" w:beforeAutospacing="0" w:after="173" w:afterAutospacing="0"/>
        <w:rPr>
          <w:color w:val="000000" w:themeColor="text1"/>
          <w:u w:val="single"/>
        </w:rPr>
      </w:pPr>
    </w:p>
    <w:p w14:paraId="1ADCE7F4" w14:textId="48D21037" w:rsidR="00004DD6" w:rsidRPr="00C6777E" w:rsidRDefault="00004DD6" w:rsidP="00004DD6">
      <w:pPr>
        <w:pStyle w:val="NormalWeb"/>
        <w:shd w:val="clear" w:color="auto" w:fill="FFFFFF"/>
        <w:spacing w:before="0" w:beforeAutospacing="0" w:after="173" w:afterAutospacing="0"/>
        <w:rPr>
          <w:color w:val="000000" w:themeColor="text1"/>
          <w:u w:val="single"/>
        </w:rPr>
      </w:pPr>
      <w:r w:rsidRPr="00C6777E">
        <w:rPr>
          <w:color w:val="000000" w:themeColor="text1"/>
          <w:u w:val="single"/>
        </w:rPr>
        <w:t>Books</w:t>
      </w:r>
    </w:p>
    <w:p w14:paraId="46FC58B4" w14:textId="77777777" w:rsidR="00004DD6" w:rsidRPr="00004DD6" w:rsidRDefault="00004DD6" w:rsidP="00004DD6">
      <w:pPr>
        <w:pStyle w:val="NormalWeb"/>
        <w:shd w:val="clear" w:color="auto" w:fill="FFFFFF"/>
        <w:spacing w:before="0" w:beforeAutospacing="0" w:after="173" w:afterAutospacing="0"/>
        <w:rPr>
          <w:color w:val="000000" w:themeColor="text1"/>
        </w:rPr>
      </w:pPr>
    </w:p>
    <w:p w14:paraId="55C4C6D1" w14:textId="27BB467F" w:rsidR="00004DD6" w:rsidRDefault="00004DD6" w:rsidP="00004DD6">
      <w:pPr>
        <w:pStyle w:val="NormalWeb"/>
        <w:shd w:val="clear" w:color="auto" w:fill="FFFFFF"/>
        <w:spacing w:before="0" w:beforeAutospacing="0" w:after="173" w:afterAutospacing="0"/>
        <w:rPr>
          <w:color w:val="000000" w:themeColor="text1"/>
        </w:rPr>
      </w:pPr>
      <w:r w:rsidRPr="00004DD6">
        <w:rPr>
          <w:i/>
          <w:iCs/>
          <w:color w:val="000000" w:themeColor="text1"/>
        </w:rPr>
        <w:t>ALL WE CAN SAVE: Truth, Courage, and Solutions for the Climate Crisis. </w:t>
      </w:r>
      <w:r w:rsidRPr="00004DD6">
        <w:rPr>
          <w:color w:val="000000" w:themeColor="text1"/>
        </w:rPr>
        <w:t xml:space="preserve">2020. Austin: </w:t>
      </w:r>
      <w:proofErr w:type="spellStart"/>
      <w:r w:rsidRPr="00004DD6">
        <w:rPr>
          <w:color w:val="000000" w:themeColor="text1"/>
        </w:rPr>
        <w:t>Kirkus</w:t>
      </w:r>
      <w:proofErr w:type="spellEnd"/>
      <w:r w:rsidRPr="00004DD6">
        <w:rPr>
          <w:color w:val="000000" w:themeColor="text1"/>
        </w:rPr>
        <w:t xml:space="preserve"> Media LLC.</w:t>
      </w:r>
    </w:p>
    <w:p w14:paraId="3DC4F6A8"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790C34D0"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ARTBISCUIT, E. and MARSHALL, N., 2010. </w:t>
      </w:r>
      <w:r w:rsidRPr="00004DD6">
        <w:rPr>
          <w:i/>
          <w:iCs/>
          <w:color w:val="000000" w:themeColor="text1"/>
        </w:rPr>
        <w:t>Do my bidding Europe</w:t>
      </w:r>
      <w:proofErr w:type="gramStart"/>
      <w:r w:rsidRPr="00004DD6">
        <w:rPr>
          <w:i/>
          <w:iCs/>
          <w:color w:val="000000" w:themeColor="text1"/>
        </w:rPr>
        <w:t>! :</w:t>
      </w:r>
      <w:proofErr w:type="gramEnd"/>
      <w:r w:rsidRPr="00004DD6">
        <w:rPr>
          <w:i/>
          <w:iCs/>
          <w:color w:val="000000" w:themeColor="text1"/>
        </w:rPr>
        <w:t xml:space="preserve"> a venture into relational aesthetics. </w:t>
      </w:r>
      <w:r w:rsidRPr="00004DD6">
        <w:rPr>
          <w:color w:val="000000" w:themeColor="text1"/>
        </w:rPr>
        <w:t>Swansea Metropolitan University.</w:t>
      </w:r>
    </w:p>
    <w:p w14:paraId="48375B5B"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6452F730"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BEARDSLEY, M.C., 1958. </w:t>
      </w:r>
      <w:r w:rsidRPr="00004DD6">
        <w:rPr>
          <w:i/>
          <w:iCs/>
          <w:color w:val="000000" w:themeColor="text1"/>
        </w:rPr>
        <w:t>Aesthetics problems in the philosophy of criticism. </w:t>
      </w:r>
      <w:r w:rsidRPr="00004DD6">
        <w:rPr>
          <w:color w:val="000000" w:themeColor="text1"/>
        </w:rPr>
        <w:t>Harcourt Brace &amp; World.</w:t>
      </w:r>
    </w:p>
    <w:p w14:paraId="0EB8811C"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5DE1CE5E"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BERGER, J., 2002. </w:t>
      </w:r>
      <w:r w:rsidRPr="00004DD6">
        <w:rPr>
          <w:i/>
          <w:iCs/>
          <w:color w:val="000000" w:themeColor="text1"/>
        </w:rPr>
        <w:t>The shape of a pocket. </w:t>
      </w:r>
      <w:r w:rsidRPr="00004DD6">
        <w:rPr>
          <w:color w:val="000000" w:themeColor="text1"/>
        </w:rPr>
        <w:t>London: Bloomsbury.</w:t>
      </w:r>
    </w:p>
    <w:p w14:paraId="573DDAD9"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3AB6D580"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BERGER, J., 2009. </w:t>
      </w:r>
      <w:r w:rsidRPr="00004DD6">
        <w:rPr>
          <w:i/>
          <w:iCs/>
          <w:color w:val="000000" w:themeColor="text1"/>
        </w:rPr>
        <w:t>About looking. </w:t>
      </w:r>
      <w:r w:rsidRPr="00004DD6">
        <w:rPr>
          <w:color w:val="000000" w:themeColor="text1"/>
        </w:rPr>
        <w:t>London: Bloomsbury.</w:t>
      </w:r>
    </w:p>
    <w:p w14:paraId="7B01A233"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132951D1"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BOULTON, E., 2016. Climate change as a '</w:t>
      </w:r>
      <w:proofErr w:type="spellStart"/>
      <w:r w:rsidRPr="00004DD6">
        <w:rPr>
          <w:color w:val="000000" w:themeColor="text1"/>
        </w:rPr>
        <w:t>hyperobject</w:t>
      </w:r>
      <w:proofErr w:type="spellEnd"/>
      <w:r w:rsidRPr="00004DD6">
        <w:rPr>
          <w:color w:val="000000" w:themeColor="text1"/>
        </w:rPr>
        <w:t>': a critical review of Timothy Morton's reframing narrative. </w:t>
      </w:r>
      <w:r w:rsidRPr="00004DD6">
        <w:rPr>
          <w:i/>
          <w:iCs/>
          <w:color w:val="000000" w:themeColor="text1"/>
        </w:rPr>
        <w:t xml:space="preserve">Wiley interdisciplinary </w:t>
      </w:r>
      <w:proofErr w:type="spellStart"/>
      <w:proofErr w:type="gramStart"/>
      <w:r w:rsidRPr="00004DD6">
        <w:rPr>
          <w:i/>
          <w:iCs/>
          <w:color w:val="000000" w:themeColor="text1"/>
        </w:rPr>
        <w:t>reviews.Climate</w:t>
      </w:r>
      <w:proofErr w:type="spellEnd"/>
      <w:proofErr w:type="gramEnd"/>
      <w:r w:rsidRPr="00004DD6">
        <w:rPr>
          <w:i/>
          <w:iCs/>
          <w:color w:val="000000" w:themeColor="text1"/>
        </w:rPr>
        <w:t xml:space="preserve"> change; WIREs </w:t>
      </w:r>
      <w:proofErr w:type="spellStart"/>
      <w:r w:rsidRPr="00004DD6">
        <w:rPr>
          <w:i/>
          <w:iCs/>
          <w:color w:val="000000" w:themeColor="text1"/>
        </w:rPr>
        <w:t>Clim</w:t>
      </w:r>
      <w:proofErr w:type="spellEnd"/>
      <w:r w:rsidRPr="00004DD6">
        <w:rPr>
          <w:i/>
          <w:iCs/>
          <w:color w:val="000000" w:themeColor="text1"/>
        </w:rPr>
        <w:t xml:space="preserve"> Change, </w:t>
      </w:r>
      <w:r w:rsidRPr="00004DD6">
        <w:rPr>
          <w:b/>
          <w:bCs/>
          <w:color w:val="000000" w:themeColor="text1"/>
        </w:rPr>
        <w:t>7</w:t>
      </w:r>
      <w:r w:rsidRPr="00004DD6">
        <w:rPr>
          <w:color w:val="000000" w:themeColor="text1"/>
        </w:rPr>
        <w:t>(5), pp. 772-785.</w:t>
      </w:r>
    </w:p>
    <w:p w14:paraId="08B889E6"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333468E3"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BOURRIAUD, N., PLEASANCE, S., WOODS, F. and COPELAND, M., 2002. </w:t>
      </w:r>
      <w:r w:rsidRPr="00004DD6">
        <w:rPr>
          <w:i/>
          <w:iCs/>
          <w:color w:val="000000" w:themeColor="text1"/>
        </w:rPr>
        <w:t>Relational aesthetics. </w:t>
      </w:r>
      <w:proofErr w:type="gramStart"/>
      <w:r w:rsidRPr="00004DD6">
        <w:rPr>
          <w:color w:val="000000" w:themeColor="text1"/>
        </w:rPr>
        <w:t>Dijon?:</w:t>
      </w:r>
      <w:proofErr w:type="gramEnd"/>
      <w:r w:rsidRPr="00004DD6">
        <w:rPr>
          <w:color w:val="000000" w:themeColor="text1"/>
        </w:rPr>
        <w:t xml:space="preserve"> Presses du </w:t>
      </w:r>
      <w:proofErr w:type="spellStart"/>
      <w:r w:rsidRPr="00004DD6">
        <w:rPr>
          <w:color w:val="000000" w:themeColor="text1"/>
        </w:rPr>
        <w:t>Réel</w:t>
      </w:r>
      <w:proofErr w:type="spellEnd"/>
      <w:r w:rsidRPr="00004DD6">
        <w:rPr>
          <w:color w:val="000000" w:themeColor="text1"/>
        </w:rPr>
        <w:t>.</w:t>
      </w:r>
    </w:p>
    <w:p w14:paraId="2A8EEA56"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7CA89B83"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CASHELL, K., 2009. </w:t>
      </w:r>
      <w:proofErr w:type="gramStart"/>
      <w:r w:rsidRPr="00004DD6">
        <w:rPr>
          <w:i/>
          <w:iCs/>
          <w:color w:val="000000" w:themeColor="text1"/>
        </w:rPr>
        <w:t>Aftershock :</w:t>
      </w:r>
      <w:proofErr w:type="gramEnd"/>
      <w:r w:rsidRPr="00004DD6">
        <w:rPr>
          <w:i/>
          <w:iCs/>
          <w:color w:val="000000" w:themeColor="text1"/>
        </w:rPr>
        <w:t xml:space="preserve"> the ethics of contemporary transgressive art. </w:t>
      </w:r>
      <w:r w:rsidRPr="00004DD6">
        <w:rPr>
          <w:color w:val="000000" w:themeColor="text1"/>
        </w:rPr>
        <w:t xml:space="preserve">London: I. B. </w:t>
      </w:r>
      <w:proofErr w:type="spellStart"/>
      <w:r w:rsidRPr="00004DD6">
        <w:rPr>
          <w:color w:val="000000" w:themeColor="text1"/>
        </w:rPr>
        <w:t>Tauris</w:t>
      </w:r>
      <w:proofErr w:type="spellEnd"/>
      <w:r w:rsidRPr="00004DD6">
        <w:rPr>
          <w:color w:val="000000" w:themeColor="text1"/>
        </w:rPr>
        <w:t>.</w:t>
      </w:r>
    </w:p>
    <w:p w14:paraId="47C0BE68"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6B62E2A1"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FOSTER, H., 2002. </w:t>
      </w:r>
      <w:r w:rsidRPr="00004DD6">
        <w:rPr>
          <w:i/>
          <w:iCs/>
          <w:color w:val="000000" w:themeColor="text1"/>
        </w:rPr>
        <w:t>The anti-</w:t>
      </w:r>
      <w:proofErr w:type="gramStart"/>
      <w:r w:rsidRPr="00004DD6">
        <w:rPr>
          <w:i/>
          <w:iCs/>
          <w:color w:val="000000" w:themeColor="text1"/>
        </w:rPr>
        <w:t>aesthetic :</w:t>
      </w:r>
      <w:proofErr w:type="gramEnd"/>
      <w:r w:rsidRPr="00004DD6">
        <w:rPr>
          <w:i/>
          <w:iCs/>
          <w:color w:val="000000" w:themeColor="text1"/>
        </w:rPr>
        <w:t xml:space="preserve"> essays on postmodern culture. </w:t>
      </w:r>
      <w:r w:rsidRPr="00004DD6">
        <w:rPr>
          <w:color w:val="000000" w:themeColor="text1"/>
        </w:rPr>
        <w:t>New York: New Press.</w:t>
      </w:r>
    </w:p>
    <w:p w14:paraId="48557B77"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4B9D2603" w14:textId="77777777" w:rsidR="00004DD6" w:rsidRP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FRASCINA, F. and HARRIS, J.</w:t>
      </w:r>
      <w:proofErr w:type="gramStart"/>
      <w:r w:rsidRPr="00004DD6">
        <w:rPr>
          <w:color w:val="000000" w:themeColor="text1"/>
        </w:rPr>
        <w:t>(.P.</w:t>
      </w:r>
      <w:proofErr w:type="gramEnd"/>
      <w:r w:rsidRPr="00004DD6">
        <w:rPr>
          <w:color w:val="000000" w:themeColor="text1"/>
        </w:rPr>
        <w:t>)., 1992. </w:t>
      </w:r>
      <w:r w:rsidRPr="00004DD6">
        <w:rPr>
          <w:i/>
          <w:iCs/>
          <w:color w:val="000000" w:themeColor="text1"/>
        </w:rPr>
        <w:t xml:space="preserve">Art in modern </w:t>
      </w:r>
      <w:proofErr w:type="gramStart"/>
      <w:r w:rsidRPr="00004DD6">
        <w:rPr>
          <w:i/>
          <w:iCs/>
          <w:color w:val="000000" w:themeColor="text1"/>
        </w:rPr>
        <w:t>culture :</w:t>
      </w:r>
      <w:proofErr w:type="gramEnd"/>
      <w:r w:rsidRPr="00004DD6">
        <w:rPr>
          <w:i/>
          <w:iCs/>
          <w:color w:val="000000" w:themeColor="text1"/>
        </w:rPr>
        <w:t xml:space="preserve"> an anthology of critical texts. </w:t>
      </w:r>
      <w:r w:rsidRPr="00004DD6">
        <w:rPr>
          <w:color w:val="000000" w:themeColor="text1"/>
        </w:rPr>
        <w:t xml:space="preserve">London: </w:t>
      </w:r>
      <w:proofErr w:type="spellStart"/>
      <w:r w:rsidRPr="00004DD6">
        <w:rPr>
          <w:color w:val="000000" w:themeColor="text1"/>
        </w:rPr>
        <w:t>Phaidon</w:t>
      </w:r>
      <w:proofErr w:type="spellEnd"/>
      <w:r w:rsidRPr="00004DD6">
        <w:rPr>
          <w:color w:val="000000" w:themeColor="text1"/>
        </w:rPr>
        <w:t xml:space="preserve"> Press, in association with the Open University.</w:t>
      </w:r>
    </w:p>
    <w:p w14:paraId="66C80DBD"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lastRenderedPageBreak/>
        <w:t>FREELAND, C.A., 2001. </w:t>
      </w:r>
      <w:r w:rsidRPr="00004DD6">
        <w:rPr>
          <w:i/>
          <w:iCs/>
          <w:color w:val="000000" w:themeColor="text1"/>
        </w:rPr>
        <w:t>But is it art</w:t>
      </w:r>
      <w:proofErr w:type="gramStart"/>
      <w:r w:rsidRPr="00004DD6">
        <w:rPr>
          <w:i/>
          <w:iCs/>
          <w:color w:val="000000" w:themeColor="text1"/>
        </w:rPr>
        <w:t>? :</w:t>
      </w:r>
      <w:proofErr w:type="gramEnd"/>
      <w:r w:rsidRPr="00004DD6">
        <w:rPr>
          <w:i/>
          <w:iCs/>
          <w:color w:val="000000" w:themeColor="text1"/>
        </w:rPr>
        <w:t xml:space="preserve"> an introduction to art theory. </w:t>
      </w:r>
      <w:proofErr w:type="gramStart"/>
      <w:r w:rsidRPr="00004DD6">
        <w:rPr>
          <w:color w:val="000000" w:themeColor="text1"/>
        </w:rPr>
        <w:t>Oxford ;</w:t>
      </w:r>
      <w:proofErr w:type="gramEnd"/>
      <w:r w:rsidRPr="00004DD6">
        <w:rPr>
          <w:color w:val="000000" w:themeColor="text1"/>
        </w:rPr>
        <w:t>: Oxford University Press.</w:t>
      </w:r>
    </w:p>
    <w:p w14:paraId="126E5C59"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23C404E5"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KIERAN, M., 2005. </w:t>
      </w:r>
      <w:r w:rsidRPr="00004DD6">
        <w:rPr>
          <w:i/>
          <w:iCs/>
          <w:color w:val="000000" w:themeColor="text1"/>
        </w:rPr>
        <w:t>Revealing art. </w:t>
      </w:r>
      <w:r w:rsidRPr="00004DD6">
        <w:rPr>
          <w:color w:val="000000" w:themeColor="text1"/>
        </w:rPr>
        <w:t>London: Routledge.</w:t>
      </w:r>
    </w:p>
    <w:p w14:paraId="2ED98D30"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31FC9AFC"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MORTON, T., 2021. </w:t>
      </w:r>
      <w:r w:rsidRPr="00004DD6">
        <w:rPr>
          <w:i/>
          <w:iCs/>
          <w:color w:val="000000" w:themeColor="text1"/>
        </w:rPr>
        <w:t>All Art Is Ecological. </w:t>
      </w:r>
      <w:r w:rsidRPr="00004DD6">
        <w:rPr>
          <w:color w:val="000000" w:themeColor="text1"/>
        </w:rPr>
        <w:t>Penguin.</w:t>
      </w:r>
    </w:p>
    <w:p w14:paraId="6B0A2F85"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42D28E90"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MORTON, T., 2013. </w:t>
      </w:r>
      <w:proofErr w:type="spellStart"/>
      <w:proofErr w:type="gramStart"/>
      <w:r w:rsidRPr="00004DD6">
        <w:rPr>
          <w:i/>
          <w:iCs/>
          <w:color w:val="000000" w:themeColor="text1"/>
        </w:rPr>
        <w:t>Hyperobjects</w:t>
      </w:r>
      <w:proofErr w:type="spellEnd"/>
      <w:r w:rsidRPr="00004DD6">
        <w:rPr>
          <w:i/>
          <w:iCs/>
          <w:color w:val="000000" w:themeColor="text1"/>
        </w:rPr>
        <w:t xml:space="preserve"> :</w:t>
      </w:r>
      <w:proofErr w:type="gramEnd"/>
      <w:r w:rsidRPr="00004DD6">
        <w:rPr>
          <w:i/>
          <w:iCs/>
          <w:color w:val="000000" w:themeColor="text1"/>
        </w:rPr>
        <w:t xml:space="preserve"> philosophy and ecology after the end of the world. </w:t>
      </w:r>
      <w:r w:rsidRPr="00004DD6">
        <w:rPr>
          <w:color w:val="000000" w:themeColor="text1"/>
        </w:rPr>
        <w:t>Minneapolis: University of Minnesota Press.</w:t>
      </w:r>
    </w:p>
    <w:p w14:paraId="00CDED4B"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22B3FC10" w14:textId="77777777" w:rsidR="00004DD6" w:rsidRP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STANISZEWSKI, M.A., 1995. </w:t>
      </w:r>
      <w:r w:rsidRPr="00004DD6">
        <w:rPr>
          <w:i/>
          <w:iCs/>
          <w:color w:val="000000" w:themeColor="text1"/>
        </w:rPr>
        <w:t xml:space="preserve">Believing is </w:t>
      </w:r>
      <w:proofErr w:type="gramStart"/>
      <w:r w:rsidRPr="00004DD6">
        <w:rPr>
          <w:i/>
          <w:iCs/>
          <w:color w:val="000000" w:themeColor="text1"/>
        </w:rPr>
        <w:t>seeing :</w:t>
      </w:r>
      <w:proofErr w:type="gramEnd"/>
      <w:r w:rsidRPr="00004DD6">
        <w:rPr>
          <w:i/>
          <w:iCs/>
          <w:color w:val="000000" w:themeColor="text1"/>
        </w:rPr>
        <w:t xml:space="preserve"> creating the culture of art. </w:t>
      </w:r>
      <w:proofErr w:type="spellStart"/>
      <w:r w:rsidRPr="00004DD6">
        <w:rPr>
          <w:color w:val="000000" w:themeColor="text1"/>
        </w:rPr>
        <w:t>Harmondsworth</w:t>
      </w:r>
      <w:proofErr w:type="spellEnd"/>
      <w:r w:rsidRPr="00004DD6">
        <w:rPr>
          <w:color w:val="000000" w:themeColor="text1"/>
        </w:rPr>
        <w:t>: Penguin.</w:t>
      </w:r>
    </w:p>
    <w:p w14:paraId="79FB96EC" w14:textId="77777777" w:rsidR="00004DD6" w:rsidRPr="00004DD6" w:rsidRDefault="00004DD6" w:rsidP="00004DD6">
      <w:pPr>
        <w:pStyle w:val="NormalWeb"/>
        <w:shd w:val="clear" w:color="auto" w:fill="FFFFFF"/>
        <w:spacing w:before="0" w:beforeAutospacing="0" w:after="173" w:afterAutospacing="0"/>
        <w:rPr>
          <w:color w:val="000000" w:themeColor="text1"/>
        </w:rPr>
      </w:pPr>
    </w:p>
    <w:p w14:paraId="7714FFFA" w14:textId="77777777" w:rsidR="00C6777E" w:rsidRDefault="00C6777E" w:rsidP="00004DD6">
      <w:pPr>
        <w:pStyle w:val="NormalWeb"/>
        <w:spacing w:before="0" w:beforeAutospacing="0" w:after="240" w:afterAutospacing="0" w:line="360" w:lineRule="auto"/>
        <w:rPr>
          <w:color w:val="000000" w:themeColor="text1"/>
        </w:rPr>
      </w:pPr>
    </w:p>
    <w:p w14:paraId="2ECE9A25" w14:textId="61E81758" w:rsidR="00004DD6" w:rsidRPr="00C6777E" w:rsidRDefault="00004DD6" w:rsidP="00004DD6">
      <w:pPr>
        <w:pStyle w:val="NormalWeb"/>
        <w:spacing w:before="0" w:beforeAutospacing="0" w:after="240" w:afterAutospacing="0" w:line="360" w:lineRule="auto"/>
        <w:rPr>
          <w:color w:val="000000" w:themeColor="text1"/>
          <w:u w:val="single"/>
        </w:rPr>
      </w:pPr>
      <w:r w:rsidRPr="00C6777E">
        <w:rPr>
          <w:color w:val="000000" w:themeColor="text1"/>
          <w:u w:val="single"/>
        </w:rPr>
        <w:t>Academic Papers</w:t>
      </w:r>
    </w:p>
    <w:p w14:paraId="65717CD7" w14:textId="77777777" w:rsidR="00004DD6" w:rsidRDefault="00004DD6" w:rsidP="00004DD6">
      <w:pPr>
        <w:pStyle w:val="NormalWeb"/>
        <w:spacing w:before="0" w:beforeAutospacing="0" w:after="240" w:afterAutospacing="0" w:line="360" w:lineRule="auto"/>
        <w:rPr>
          <w:color w:val="000000" w:themeColor="text1"/>
        </w:rPr>
      </w:pPr>
      <w:proofErr w:type="spellStart"/>
      <w:r w:rsidRPr="00004DD6">
        <w:rPr>
          <w:color w:val="000000" w:themeColor="text1"/>
        </w:rPr>
        <w:t>Adajian</w:t>
      </w:r>
      <w:proofErr w:type="spellEnd"/>
      <w:r w:rsidRPr="00004DD6">
        <w:rPr>
          <w:color w:val="000000" w:themeColor="text1"/>
        </w:rPr>
        <w:t xml:space="preserve">, T. (2018). </w:t>
      </w:r>
      <w:r w:rsidRPr="00004DD6">
        <w:rPr>
          <w:i/>
          <w:iCs/>
          <w:color w:val="000000" w:themeColor="text1"/>
        </w:rPr>
        <w:t xml:space="preserve">The Definition of Art (Stanford </w:t>
      </w:r>
      <w:proofErr w:type="spellStart"/>
      <w:r w:rsidRPr="00004DD6">
        <w:rPr>
          <w:i/>
          <w:iCs/>
          <w:color w:val="000000" w:themeColor="text1"/>
        </w:rPr>
        <w:t>Encyclopedia</w:t>
      </w:r>
      <w:proofErr w:type="spellEnd"/>
      <w:r w:rsidRPr="00004DD6">
        <w:rPr>
          <w:i/>
          <w:iCs/>
          <w:color w:val="000000" w:themeColor="text1"/>
        </w:rPr>
        <w:t xml:space="preserve"> of Philosophy)</w:t>
      </w:r>
      <w:r w:rsidRPr="00004DD6">
        <w:rPr>
          <w:color w:val="000000" w:themeColor="text1"/>
        </w:rPr>
        <w:t>. [online] Stanford.edu. Available at: https://plato.stanford.edu/entries/art-definition/#TraDef [Accessed 12 Dec. 2022].</w:t>
      </w:r>
    </w:p>
    <w:p w14:paraId="4792E4E2" w14:textId="77777777" w:rsidR="00C6777E" w:rsidRPr="00004DD6" w:rsidRDefault="00C6777E" w:rsidP="00004DD6">
      <w:pPr>
        <w:pStyle w:val="NormalWeb"/>
        <w:spacing w:before="0" w:beforeAutospacing="0" w:after="240" w:afterAutospacing="0" w:line="360" w:lineRule="auto"/>
        <w:rPr>
          <w:color w:val="000000" w:themeColor="text1"/>
        </w:rPr>
      </w:pPr>
    </w:p>
    <w:p w14:paraId="4DCF35FF"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BYRNE, E., 2021. Migration, Disaster and The Globalised Mediterranean: Between Barca Nostra and Vertigo Sea. </w:t>
      </w:r>
      <w:r w:rsidRPr="00004DD6">
        <w:rPr>
          <w:i/>
          <w:iCs/>
          <w:color w:val="000000" w:themeColor="text1"/>
        </w:rPr>
        <w:t>Parallax, </w:t>
      </w:r>
      <w:r w:rsidRPr="00004DD6">
        <w:rPr>
          <w:b/>
          <w:bCs/>
          <w:color w:val="000000" w:themeColor="text1"/>
        </w:rPr>
        <w:t>27</w:t>
      </w:r>
      <w:r w:rsidRPr="00004DD6">
        <w:rPr>
          <w:color w:val="000000" w:themeColor="text1"/>
        </w:rPr>
        <w:t>(1), pp. 46-62.</w:t>
      </w:r>
    </w:p>
    <w:p w14:paraId="69639F1F"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21575513"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MACNAIR, M.R.T., 1989. Homosexuality in schools — Section 28 Local Government Act 1988. </w:t>
      </w:r>
      <w:r w:rsidRPr="00004DD6">
        <w:rPr>
          <w:i/>
          <w:iCs/>
          <w:color w:val="000000" w:themeColor="text1"/>
        </w:rPr>
        <w:t>Education and the Law, </w:t>
      </w:r>
      <w:r w:rsidRPr="00004DD6">
        <w:rPr>
          <w:b/>
          <w:bCs/>
          <w:color w:val="000000" w:themeColor="text1"/>
        </w:rPr>
        <w:t>1</w:t>
      </w:r>
      <w:r w:rsidRPr="00004DD6">
        <w:rPr>
          <w:color w:val="000000" w:themeColor="text1"/>
        </w:rPr>
        <w:t>(1), pp. 35-39.</w:t>
      </w:r>
    </w:p>
    <w:p w14:paraId="2DDC4D1E"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2E6780C9"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MORTENSEN, M., 2017. No title. </w:t>
      </w:r>
      <w:r w:rsidRPr="00004DD6">
        <w:rPr>
          <w:i/>
          <w:iCs/>
          <w:color w:val="000000" w:themeColor="text1"/>
        </w:rPr>
        <w:t>Media, Culture and Society, </w:t>
      </w:r>
      <w:r w:rsidRPr="00004DD6">
        <w:rPr>
          <w:b/>
          <w:bCs/>
          <w:color w:val="000000" w:themeColor="text1"/>
        </w:rPr>
        <w:t>38</w:t>
      </w:r>
      <w:r w:rsidRPr="00004DD6">
        <w:rPr>
          <w:color w:val="000000" w:themeColor="text1"/>
        </w:rPr>
        <w:t>(8), pp. 1142.</w:t>
      </w:r>
    </w:p>
    <w:p w14:paraId="77873E1A"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53C4726A" w14:textId="77777777"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 xml:space="preserve">PHILLIPS-AMOS, G., 2021. What Comes After </w:t>
      </w:r>
      <w:proofErr w:type="gramStart"/>
      <w:r w:rsidRPr="00004DD6">
        <w:rPr>
          <w:color w:val="000000" w:themeColor="text1"/>
        </w:rPr>
        <w:t>Farce?:</w:t>
      </w:r>
      <w:proofErr w:type="gramEnd"/>
      <w:r w:rsidRPr="00004DD6">
        <w:rPr>
          <w:color w:val="000000" w:themeColor="text1"/>
        </w:rPr>
        <w:t xml:space="preserve"> Art and Criticism at a Time of Debacle. By Hal Foster. London: Verso Books, 2020; 205 pp.; black-and-white illustrations. $24.95 cloth, e-book available. </w:t>
      </w:r>
      <w:proofErr w:type="gramStart"/>
      <w:r w:rsidRPr="00004DD6">
        <w:rPr>
          <w:i/>
          <w:iCs/>
          <w:color w:val="000000" w:themeColor="text1"/>
        </w:rPr>
        <w:t>TDR :</w:t>
      </w:r>
      <w:proofErr w:type="gramEnd"/>
      <w:r w:rsidRPr="00004DD6">
        <w:rPr>
          <w:i/>
          <w:iCs/>
          <w:color w:val="000000" w:themeColor="text1"/>
        </w:rPr>
        <w:t xml:space="preserve"> Drama review, </w:t>
      </w:r>
      <w:r w:rsidRPr="00004DD6">
        <w:rPr>
          <w:b/>
          <w:bCs/>
          <w:color w:val="000000" w:themeColor="text1"/>
        </w:rPr>
        <w:t>65</w:t>
      </w:r>
      <w:r w:rsidRPr="00004DD6">
        <w:rPr>
          <w:color w:val="000000" w:themeColor="text1"/>
        </w:rPr>
        <w:t>(2), pp. 191-194.</w:t>
      </w:r>
    </w:p>
    <w:p w14:paraId="1A667338"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32662CB8" w14:textId="3E5A672B" w:rsidR="00004DD6" w:rsidRDefault="00004DD6" w:rsidP="00004DD6">
      <w:pPr>
        <w:pStyle w:val="NormalWeb"/>
        <w:shd w:val="clear" w:color="auto" w:fill="FFFFFF"/>
        <w:spacing w:before="0" w:beforeAutospacing="0" w:after="173" w:afterAutospacing="0"/>
        <w:rPr>
          <w:color w:val="000000" w:themeColor="text1"/>
        </w:rPr>
      </w:pPr>
      <w:r w:rsidRPr="00004DD6">
        <w:rPr>
          <w:color w:val="000000" w:themeColor="text1"/>
        </w:rPr>
        <w:t>SMYTHE, S.A., 2018. No title. </w:t>
      </w:r>
      <w:r w:rsidRPr="00004DD6">
        <w:rPr>
          <w:i/>
          <w:iCs/>
          <w:color w:val="000000" w:themeColor="text1"/>
        </w:rPr>
        <w:t>Middle East Report, </w:t>
      </w:r>
      <w:r w:rsidRPr="00004DD6">
        <w:rPr>
          <w:b/>
          <w:bCs/>
          <w:color w:val="000000" w:themeColor="text1"/>
        </w:rPr>
        <w:t>286</w:t>
      </w:r>
      <w:r w:rsidRPr="00004DD6">
        <w:rPr>
          <w:color w:val="000000" w:themeColor="text1"/>
        </w:rPr>
        <w:t>, pp. 3.</w:t>
      </w:r>
      <w:r w:rsidR="00C6777E">
        <w:rPr>
          <w:color w:val="000000" w:themeColor="text1"/>
        </w:rPr>
        <w:t xml:space="preserve"> </w:t>
      </w:r>
    </w:p>
    <w:p w14:paraId="675EE3EA" w14:textId="77777777" w:rsidR="00C6777E" w:rsidRPr="00004DD6" w:rsidRDefault="00C6777E" w:rsidP="00004DD6">
      <w:pPr>
        <w:pStyle w:val="NormalWeb"/>
        <w:shd w:val="clear" w:color="auto" w:fill="FFFFFF"/>
        <w:spacing w:before="0" w:beforeAutospacing="0" w:after="173" w:afterAutospacing="0"/>
        <w:rPr>
          <w:color w:val="000000" w:themeColor="text1"/>
        </w:rPr>
      </w:pPr>
    </w:p>
    <w:p w14:paraId="0EF6D824" w14:textId="77777777" w:rsidR="00004DD6" w:rsidRPr="00004DD6" w:rsidRDefault="00004DD6" w:rsidP="00004DD6">
      <w:pPr>
        <w:pStyle w:val="NormalWeb"/>
        <w:spacing w:before="0" w:beforeAutospacing="0" w:after="240" w:afterAutospacing="0" w:line="360" w:lineRule="atLeast"/>
        <w:rPr>
          <w:color w:val="000000" w:themeColor="text1"/>
        </w:rPr>
      </w:pPr>
      <w:r w:rsidRPr="00004DD6">
        <w:rPr>
          <w:color w:val="000000" w:themeColor="text1"/>
        </w:rPr>
        <w:t>Keener, K. and Keener, K. (2020). </w:t>
      </w:r>
      <w:r w:rsidRPr="00004DD6">
        <w:rPr>
          <w:i/>
          <w:iCs/>
          <w:color w:val="000000" w:themeColor="text1"/>
        </w:rPr>
        <w:t>Concerns grow as ‘Barca Nostra’, made of the wreckage that killed hundreds, overstays its welcome in Venice</w:t>
      </w:r>
      <w:r w:rsidRPr="00004DD6">
        <w:rPr>
          <w:color w:val="000000" w:themeColor="text1"/>
        </w:rPr>
        <w:t>. [online] Art Critique. Available at: https://www.art-critique.com/en/2020/12/barca-nostra-at-the-heart-of-another-potential-tragedy/ [Accessed 12 Dec. 2022].</w:t>
      </w:r>
    </w:p>
    <w:p w14:paraId="72BE8455" w14:textId="77777777" w:rsidR="00C6777E" w:rsidRDefault="00C6777E" w:rsidP="00E1240E">
      <w:pPr>
        <w:pStyle w:val="fixed"/>
        <w:shd w:val="clear" w:color="auto" w:fill="FFFFFF"/>
        <w:spacing w:before="0" w:beforeAutospacing="0" w:line="480" w:lineRule="auto"/>
        <w:rPr>
          <w:color w:val="000000" w:themeColor="text1"/>
          <w:u w:val="single"/>
        </w:rPr>
      </w:pPr>
    </w:p>
    <w:p w14:paraId="0D1A53D5" w14:textId="11E7A83E" w:rsidR="0010352F" w:rsidRPr="00004DD6" w:rsidRDefault="00004DD6" w:rsidP="00E1240E">
      <w:pPr>
        <w:pStyle w:val="fixed"/>
        <w:shd w:val="clear" w:color="auto" w:fill="FFFFFF"/>
        <w:spacing w:before="0" w:beforeAutospacing="0" w:line="480" w:lineRule="auto"/>
        <w:rPr>
          <w:color w:val="000000" w:themeColor="text1"/>
          <w:u w:val="single"/>
        </w:rPr>
      </w:pPr>
      <w:r w:rsidRPr="00004DD6">
        <w:rPr>
          <w:color w:val="000000" w:themeColor="text1"/>
          <w:u w:val="single"/>
        </w:rPr>
        <w:t>Websites/ Online Articles</w:t>
      </w:r>
    </w:p>
    <w:p w14:paraId="6E34A333" w14:textId="741313F9" w:rsidR="00004DD6" w:rsidRPr="00C6777E" w:rsidRDefault="00004DD6" w:rsidP="00C6777E">
      <w:pPr>
        <w:spacing w:line="480" w:lineRule="auto"/>
        <w:rPr>
          <w:rFonts w:eastAsia="Times New Roman"/>
          <w:color w:val="000000" w:themeColor="text1"/>
        </w:rPr>
      </w:pPr>
      <w:r w:rsidRPr="00C6777E">
        <w:rPr>
          <w:color w:val="000000" w:themeColor="text1"/>
        </w:rPr>
        <w:t xml:space="preserve">A-Z Quotes. (2014). </w:t>
      </w:r>
      <w:r w:rsidRPr="00C6777E">
        <w:rPr>
          <w:i/>
          <w:iCs/>
          <w:color w:val="000000" w:themeColor="text1"/>
        </w:rPr>
        <w:t>TOP 25 QUOTES BY JOSEPH BEUYS | A-Z Quotes</w:t>
      </w:r>
      <w:r w:rsidRPr="00C6777E">
        <w:rPr>
          <w:color w:val="000000" w:themeColor="text1"/>
        </w:rPr>
        <w:t>. [online] Available at: https://www.azquotes.com/author/1360-Joseph_Beuys [Accessed 10 Dec. 2022].</w:t>
      </w:r>
    </w:p>
    <w:p w14:paraId="7465D8CE"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Adajian</w:t>
      </w:r>
      <w:proofErr w:type="spellEnd"/>
      <w:r w:rsidRPr="00004DD6">
        <w:rPr>
          <w:color w:val="000000" w:themeColor="text1"/>
        </w:rPr>
        <w:t xml:space="preserve">, T. (2018). </w:t>
      </w:r>
      <w:r w:rsidRPr="00004DD6">
        <w:rPr>
          <w:i/>
          <w:iCs/>
          <w:color w:val="000000" w:themeColor="text1"/>
        </w:rPr>
        <w:t xml:space="preserve">The Definition of Art (Stanford </w:t>
      </w:r>
      <w:proofErr w:type="spellStart"/>
      <w:r w:rsidRPr="00004DD6">
        <w:rPr>
          <w:i/>
          <w:iCs/>
          <w:color w:val="000000" w:themeColor="text1"/>
        </w:rPr>
        <w:t>Encyclopedia</w:t>
      </w:r>
      <w:proofErr w:type="spellEnd"/>
      <w:r w:rsidRPr="00004DD6">
        <w:rPr>
          <w:i/>
          <w:iCs/>
          <w:color w:val="000000" w:themeColor="text1"/>
        </w:rPr>
        <w:t xml:space="preserve"> of Philosophy)</w:t>
      </w:r>
      <w:r w:rsidRPr="00004DD6">
        <w:rPr>
          <w:color w:val="000000" w:themeColor="text1"/>
        </w:rPr>
        <w:t>. [online] Stanford.edu. Available at: https://plato.stanford.edu/entries/art-definition/#TraDef [Accessed 12 Dec. 2022].</w:t>
      </w:r>
    </w:p>
    <w:p w14:paraId="023B4BA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Aesthetics-conversations.com. (2017). </w:t>
      </w:r>
      <w:r w:rsidRPr="00004DD6">
        <w:rPr>
          <w:i/>
          <w:iCs/>
          <w:color w:val="000000" w:themeColor="text1"/>
        </w:rPr>
        <w:t xml:space="preserve">Roger </w:t>
      </w:r>
      <w:proofErr w:type="spellStart"/>
      <w:r w:rsidRPr="00004DD6">
        <w:rPr>
          <w:i/>
          <w:iCs/>
          <w:color w:val="000000" w:themeColor="text1"/>
        </w:rPr>
        <w:t>Scruton</w:t>
      </w:r>
      <w:proofErr w:type="spellEnd"/>
      <w:r w:rsidRPr="00004DD6">
        <w:rPr>
          <w:i/>
          <w:iCs/>
          <w:color w:val="000000" w:themeColor="text1"/>
        </w:rPr>
        <w:t xml:space="preserve"> – Conversations on Art and Aesthetics</w:t>
      </w:r>
      <w:r w:rsidRPr="00004DD6">
        <w:rPr>
          <w:color w:val="000000" w:themeColor="text1"/>
        </w:rPr>
        <w:t>. [online] Available at: http://aesthetics-conversations.com/roger-scruton/ [Accessed 12 Dec. 2022].</w:t>
      </w:r>
    </w:p>
    <w:p w14:paraId="37D2000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Amanda Wilkinson. (2020a). </w:t>
      </w:r>
      <w:r w:rsidRPr="00004DD6">
        <w:rPr>
          <w:i/>
          <w:iCs/>
          <w:color w:val="000000" w:themeColor="text1"/>
        </w:rPr>
        <w:t xml:space="preserve">Derek </w:t>
      </w:r>
      <w:proofErr w:type="spellStart"/>
      <w:r w:rsidRPr="00004DD6">
        <w:rPr>
          <w:i/>
          <w:iCs/>
          <w:color w:val="000000" w:themeColor="text1"/>
        </w:rPr>
        <w:t>Jarman</w:t>
      </w:r>
      <w:proofErr w:type="spellEnd"/>
      <w:r w:rsidRPr="00004DD6">
        <w:rPr>
          <w:i/>
          <w:iCs/>
          <w:color w:val="000000" w:themeColor="text1"/>
        </w:rPr>
        <w:t>, Acid Rain, 1992</w:t>
      </w:r>
      <w:r w:rsidRPr="00004DD6">
        <w:rPr>
          <w:color w:val="000000" w:themeColor="text1"/>
        </w:rPr>
        <w:t>. [online] Available at: https://amandawilkinsongallery.com/artists/31-derek-jarman/works/5944-derek-jarman-acid-rain-1992/ [Accessed 14 Dec. 2022].</w:t>
      </w:r>
    </w:p>
    <w:p w14:paraId="0E58463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Amanda Wilkinson. (2020b). </w:t>
      </w:r>
      <w:r w:rsidRPr="00004DD6">
        <w:rPr>
          <w:i/>
          <w:iCs/>
          <w:color w:val="000000" w:themeColor="text1"/>
        </w:rPr>
        <w:t xml:space="preserve">Derek </w:t>
      </w:r>
      <w:proofErr w:type="spellStart"/>
      <w:r w:rsidRPr="00004DD6">
        <w:rPr>
          <w:i/>
          <w:iCs/>
          <w:color w:val="000000" w:themeColor="text1"/>
        </w:rPr>
        <w:t>Jarman</w:t>
      </w:r>
      <w:proofErr w:type="spellEnd"/>
      <w:r w:rsidRPr="00004DD6">
        <w:rPr>
          <w:i/>
          <w:iCs/>
          <w:color w:val="000000" w:themeColor="text1"/>
        </w:rPr>
        <w:t>, Oh Zone, 1992</w:t>
      </w:r>
      <w:r w:rsidRPr="00004DD6">
        <w:rPr>
          <w:color w:val="000000" w:themeColor="text1"/>
        </w:rPr>
        <w:t>. [online] Available at: https://amandawilkinsongallery.com/artists/31-derek-jarman/works/5945-derek-jarman-oh-zone-1992/ [Accessed 14 Dec. 2022].</w:t>
      </w:r>
    </w:p>
    <w:p w14:paraId="6B8AA0DE"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Andres Serrano | Biography, Art, Photography, &amp; Facts | Britannica. (2022). In: </w:t>
      </w:r>
      <w:proofErr w:type="spellStart"/>
      <w:r w:rsidRPr="00004DD6">
        <w:rPr>
          <w:i/>
          <w:iCs/>
          <w:color w:val="000000" w:themeColor="text1"/>
        </w:rPr>
        <w:t>Encyclopædia</w:t>
      </w:r>
      <w:proofErr w:type="spellEnd"/>
      <w:r w:rsidRPr="00004DD6">
        <w:rPr>
          <w:i/>
          <w:iCs/>
          <w:color w:val="000000" w:themeColor="text1"/>
        </w:rPr>
        <w:t xml:space="preserve"> Britannica</w:t>
      </w:r>
      <w:r w:rsidRPr="00004DD6">
        <w:rPr>
          <w:color w:val="000000" w:themeColor="text1"/>
        </w:rPr>
        <w:t>. [online] Available at: https://www.britannica.com/biography/Andres-Serrano#ref996245 [Accessed 12 Dec. 2022].</w:t>
      </w:r>
    </w:p>
    <w:p w14:paraId="404A4C4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Anonymous (2018). </w:t>
      </w:r>
      <w:r w:rsidRPr="00004DD6">
        <w:rPr>
          <w:i/>
          <w:iCs/>
          <w:color w:val="000000" w:themeColor="text1"/>
        </w:rPr>
        <w:t>Blood and Semen V</w:t>
      </w:r>
      <w:r w:rsidRPr="00004DD6">
        <w:rPr>
          <w:color w:val="000000" w:themeColor="text1"/>
        </w:rPr>
        <w:t>. [online] Cleveland Museum of Art. Available at: https://www.clevelandart.org/art/1995.204.7 [Accessed 7 Dec. 2022].</w:t>
      </w:r>
    </w:p>
    <w:p w14:paraId="7D5CFB5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 xml:space="preserve">Arts, C. (2014). </w:t>
      </w:r>
      <w:r w:rsidRPr="00004DD6">
        <w:rPr>
          <w:i/>
          <w:iCs/>
          <w:color w:val="000000" w:themeColor="text1"/>
        </w:rPr>
        <w:t>Catalyst Arts</w:t>
      </w:r>
      <w:r w:rsidRPr="00004DD6">
        <w:rPr>
          <w:color w:val="000000" w:themeColor="text1"/>
        </w:rPr>
        <w:t>. [online] Catalyst Arts. Available at: https://www.catalystarts.org.uk/hyperobjects [Accessed 14 Dec. 2022].</w:t>
      </w:r>
    </w:p>
    <w:p w14:paraId="7323E1C5"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Artuk.org. (2021a). </w:t>
      </w:r>
      <w:r w:rsidRPr="00004DD6">
        <w:rPr>
          <w:i/>
          <w:iCs/>
          <w:color w:val="000000" w:themeColor="text1"/>
        </w:rPr>
        <w:t xml:space="preserve">Derek </w:t>
      </w:r>
      <w:proofErr w:type="spellStart"/>
      <w:r w:rsidRPr="00004DD6">
        <w:rPr>
          <w:i/>
          <w:iCs/>
          <w:color w:val="000000" w:themeColor="text1"/>
        </w:rPr>
        <w:t>Jarman</w:t>
      </w:r>
      <w:proofErr w:type="spellEnd"/>
      <w:r w:rsidRPr="00004DD6">
        <w:rPr>
          <w:i/>
          <w:iCs/>
          <w:color w:val="000000" w:themeColor="text1"/>
        </w:rPr>
        <w:t>: painting, protest and the AIDS pandemic | Art UK</w:t>
      </w:r>
      <w:r w:rsidRPr="00004DD6">
        <w:rPr>
          <w:color w:val="000000" w:themeColor="text1"/>
        </w:rPr>
        <w:t>. [online] Available at: https://artuk.org/discover/stories/derek-jarman-painting-protest-and-the-aids-pandemic#:~:text=In%20September%201989%2C%20Derek%20Jarman,’ [Accessed 10 Dec. 2022].</w:t>
      </w:r>
    </w:p>
    <w:p w14:paraId="42992B64"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Artuk.org. (2021b). </w:t>
      </w:r>
      <w:r w:rsidRPr="00004DD6">
        <w:rPr>
          <w:i/>
          <w:iCs/>
          <w:color w:val="000000" w:themeColor="text1"/>
        </w:rPr>
        <w:t xml:space="preserve">Derek </w:t>
      </w:r>
      <w:proofErr w:type="spellStart"/>
      <w:r w:rsidRPr="00004DD6">
        <w:rPr>
          <w:i/>
          <w:iCs/>
          <w:color w:val="000000" w:themeColor="text1"/>
        </w:rPr>
        <w:t>Jarman</w:t>
      </w:r>
      <w:proofErr w:type="spellEnd"/>
      <w:r w:rsidRPr="00004DD6">
        <w:rPr>
          <w:i/>
          <w:iCs/>
          <w:color w:val="000000" w:themeColor="text1"/>
        </w:rPr>
        <w:t>: painting, protest and the AIDS pandemic | Art UK</w:t>
      </w:r>
      <w:r w:rsidRPr="00004DD6">
        <w:rPr>
          <w:color w:val="000000" w:themeColor="text1"/>
        </w:rPr>
        <w:t>. [online] Available at: https://artuk.org/discover/stories/derek-jarman-painting-protest-and-the-aids-pandemic [Accessed 14 Dec. 2022].</w:t>
      </w:r>
    </w:p>
    <w:p w14:paraId="092279AB"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Athey</w:t>
      </w:r>
      <w:proofErr w:type="spellEnd"/>
      <w:r w:rsidRPr="00004DD6">
        <w:rPr>
          <w:color w:val="000000" w:themeColor="text1"/>
        </w:rPr>
        <w:t xml:space="preserve">, R. (2014). </w:t>
      </w:r>
      <w:r w:rsidRPr="00004DD6">
        <w:rPr>
          <w:i/>
          <w:iCs/>
          <w:color w:val="000000" w:themeColor="text1"/>
        </w:rPr>
        <w:t xml:space="preserve">Ron </w:t>
      </w:r>
      <w:proofErr w:type="spellStart"/>
      <w:r w:rsidRPr="00004DD6">
        <w:rPr>
          <w:i/>
          <w:iCs/>
          <w:color w:val="000000" w:themeColor="text1"/>
        </w:rPr>
        <w:t>Athey</w:t>
      </w:r>
      <w:proofErr w:type="spellEnd"/>
      <w:r w:rsidRPr="00004DD6">
        <w:rPr>
          <w:color w:val="000000" w:themeColor="text1"/>
        </w:rPr>
        <w:t xml:space="preserve">. [online] Ron </w:t>
      </w:r>
      <w:proofErr w:type="spellStart"/>
      <w:r w:rsidRPr="00004DD6">
        <w:rPr>
          <w:color w:val="000000" w:themeColor="text1"/>
        </w:rPr>
        <w:t>Athey</w:t>
      </w:r>
      <w:proofErr w:type="spellEnd"/>
      <w:r w:rsidRPr="00004DD6">
        <w:rPr>
          <w:color w:val="000000" w:themeColor="text1"/>
        </w:rPr>
        <w:t>. Available at: https://www.ronathey.org/about [Accessed 1 Dec. 2022].</w:t>
      </w:r>
    </w:p>
    <w:p w14:paraId="0AA23C8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Athey</w:t>
      </w:r>
      <w:proofErr w:type="spellEnd"/>
      <w:r w:rsidRPr="00004DD6">
        <w:rPr>
          <w:color w:val="000000" w:themeColor="text1"/>
        </w:rPr>
        <w:t xml:space="preserve">, R. (2019). </w:t>
      </w:r>
      <w:r w:rsidRPr="00004DD6">
        <w:rPr>
          <w:i/>
          <w:iCs/>
          <w:color w:val="000000" w:themeColor="text1"/>
        </w:rPr>
        <w:t xml:space="preserve">Ron </w:t>
      </w:r>
      <w:proofErr w:type="spellStart"/>
      <w:r w:rsidRPr="00004DD6">
        <w:rPr>
          <w:i/>
          <w:iCs/>
          <w:color w:val="000000" w:themeColor="text1"/>
        </w:rPr>
        <w:t>Athey</w:t>
      </w:r>
      <w:proofErr w:type="spellEnd"/>
      <w:r w:rsidRPr="00004DD6">
        <w:rPr>
          <w:color w:val="000000" w:themeColor="text1"/>
        </w:rPr>
        <w:t xml:space="preserve">. [online] Ron </w:t>
      </w:r>
      <w:proofErr w:type="spellStart"/>
      <w:r w:rsidRPr="00004DD6">
        <w:rPr>
          <w:color w:val="000000" w:themeColor="text1"/>
        </w:rPr>
        <w:t>Athey</w:t>
      </w:r>
      <w:proofErr w:type="spellEnd"/>
      <w:r w:rsidRPr="00004DD6">
        <w:rPr>
          <w:color w:val="000000" w:themeColor="text1"/>
        </w:rPr>
        <w:t>. Available at: https://www.ronathey.org/ [Accessed 6 Dec. 2022].</w:t>
      </w:r>
    </w:p>
    <w:p w14:paraId="0CF91C14"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Berger, K. (1999). Aesthetics II. The Uses of Art. </w:t>
      </w:r>
      <w:r w:rsidRPr="00004DD6">
        <w:rPr>
          <w:i/>
          <w:iCs/>
          <w:color w:val="000000" w:themeColor="text1"/>
        </w:rPr>
        <w:t>A Theory of Art</w:t>
      </w:r>
      <w:r w:rsidRPr="00004DD6">
        <w:rPr>
          <w:color w:val="000000" w:themeColor="text1"/>
        </w:rPr>
        <w:t>, [online] pp.65–107. doi:10.1093/0195128605.003.0002.</w:t>
      </w:r>
    </w:p>
    <w:p w14:paraId="4BB6E99B"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Byrne, E. (2021). Migration, Disaster and The Globalised Mediterranean: Between </w:t>
      </w:r>
      <w:r w:rsidRPr="00004DD6">
        <w:rPr>
          <w:i/>
          <w:iCs/>
          <w:color w:val="000000" w:themeColor="text1"/>
        </w:rPr>
        <w:t>Barca Nostra</w:t>
      </w:r>
      <w:r w:rsidRPr="00004DD6">
        <w:rPr>
          <w:color w:val="000000" w:themeColor="text1"/>
        </w:rPr>
        <w:t xml:space="preserve"> and </w:t>
      </w:r>
      <w:r w:rsidRPr="00004DD6">
        <w:rPr>
          <w:i/>
          <w:iCs/>
          <w:color w:val="000000" w:themeColor="text1"/>
        </w:rPr>
        <w:t>Vertigo Sea</w:t>
      </w:r>
      <w:r w:rsidRPr="00004DD6">
        <w:rPr>
          <w:color w:val="000000" w:themeColor="text1"/>
        </w:rPr>
        <w:t xml:space="preserve">. </w:t>
      </w:r>
      <w:r w:rsidRPr="00004DD6">
        <w:rPr>
          <w:i/>
          <w:iCs/>
          <w:color w:val="000000" w:themeColor="text1"/>
        </w:rPr>
        <w:t>Parallax</w:t>
      </w:r>
      <w:r w:rsidRPr="00004DD6">
        <w:rPr>
          <w:color w:val="000000" w:themeColor="text1"/>
        </w:rPr>
        <w:t>, [online] 27(1), pp.46–62. doi:10.1080/13534645.2021.1976459.</w:t>
      </w:r>
    </w:p>
    <w:p w14:paraId="432CBDF1"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Cambridge Dictionary (2022a). </w:t>
      </w:r>
      <w:r w:rsidRPr="00004DD6">
        <w:rPr>
          <w:i/>
          <w:iCs/>
          <w:color w:val="000000" w:themeColor="text1"/>
        </w:rPr>
        <w:t>aesthetic</w:t>
      </w:r>
      <w:r w:rsidRPr="00004DD6">
        <w:rPr>
          <w:color w:val="000000" w:themeColor="text1"/>
        </w:rPr>
        <w:t>. [online] @</w:t>
      </w:r>
      <w:proofErr w:type="spellStart"/>
      <w:r w:rsidRPr="00004DD6">
        <w:rPr>
          <w:color w:val="000000" w:themeColor="text1"/>
        </w:rPr>
        <w:t>CambridgeWords</w:t>
      </w:r>
      <w:proofErr w:type="spellEnd"/>
      <w:r w:rsidRPr="00004DD6">
        <w:rPr>
          <w:color w:val="000000" w:themeColor="text1"/>
        </w:rPr>
        <w:t>. Available at: https://dictionary.cambridge.org/dictionary/english/aesthetic [Accessed 2 Dec. 2022].</w:t>
      </w:r>
    </w:p>
    <w:p w14:paraId="267FB034"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Cambridge Dictionary (2022b). </w:t>
      </w:r>
      <w:r w:rsidRPr="00004DD6">
        <w:rPr>
          <w:i/>
          <w:iCs/>
          <w:color w:val="000000" w:themeColor="text1"/>
        </w:rPr>
        <w:t>controversy</w:t>
      </w:r>
      <w:r w:rsidRPr="00004DD6">
        <w:rPr>
          <w:color w:val="000000" w:themeColor="text1"/>
        </w:rPr>
        <w:t>. [online] @</w:t>
      </w:r>
      <w:proofErr w:type="spellStart"/>
      <w:r w:rsidRPr="00004DD6">
        <w:rPr>
          <w:color w:val="000000" w:themeColor="text1"/>
        </w:rPr>
        <w:t>CambridgeWords</w:t>
      </w:r>
      <w:proofErr w:type="spellEnd"/>
      <w:r w:rsidRPr="00004DD6">
        <w:rPr>
          <w:color w:val="000000" w:themeColor="text1"/>
        </w:rPr>
        <w:t>. Available at: https://dictionary.cambridge.org/dictionary/english/controversy [Accessed 7 Dec. 2022].</w:t>
      </w:r>
    </w:p>
    <w:p w14:paraId="0B9772B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Cambridge Dictionary (2022c). </w:t>
      </w:r>
      <w:r w:rsidRPr="00004DD6">
        <w:rPr>
          <w:i/>
          <w:iCs/>
          <w:color w:val="000000" w:themeColor="text1"/>
        </w:rPr>
        <w:t>intention</w:t>
      </w:r>
      <w:r w:rsidRPr="00004DD6">
        <w:rPr>
          <w:color w:val="000000" w:themeColor="text1"/>
        </w:rPr>
        <w:t>. [online] @</w:t>
      </w:r>
      <w:proofErr w:type="spellStart"/>
      <w:r w:rsidRPr="00004DD6">
        <w:rPr>
          <w:color w:val="000000" w:themeColor="text1"/>
        </w:rPr>
        <w:t>CambridgeWords</w:t>
      </w:r>
      <w:proofErr w:type="spellEnd"/>
      <w:r w:rsidRPr="00004DD6">
        <w:rPr>
          <w:color w:val="000000" w:themeColor="text1"/>
        </w:rPr>
        <w:t>. Available at: https://dictionary.cambridge.org/dictionary/english/intention [Accessed 13 Dec. 2022].</w:t>
      </w:r>
    </w:p>
    <w:p w14:paraId="4C18965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 xml:space="preserve">Cambridge Dictionary (2022d). </w:t>
      </w:r>
      <w:r w:rsidRPr="00004DD6">
        <w:rPr>
          <w:i/>
          <w:iCs/>
          <w:color w:val="000000" w:themeColor="text1"/>
        </w:rPr>
        <w:t>narrative</w:t>
      </w:r>
      <w:r w:rsidRPr="00004DD6">
        <w:rPr>
          <w:color w:val="000000" w:themeColor="text1"/>
        </w:rPr>
        <w:t>. [online] @</w:t>
      </w:r>
      <w:proofErr w:type="spellStart"/>
      <w:r w:rsidRPr="00004DD6">
        <w:rPr>
          <w:color w:val="000000" w:themeColor="text1"/>
        </w:rPr>
        <w:t>CambridgeWords</w:t>
      </w:r>
      <w:proofErr w:type="spellEnd"/>
      <w:r w:rsidRPr="00004DD6">
        <w:rPr>
          <w:color w:val="000000" w:themeColor="text1"/>
        </w:rPr>
        <w:t>. Available at: https://dictionary.cambridge.org/dictionary/english/narrative [Accessed 12 Dec. 2022].</w:t>
      </w:r>
    </w:p>
    <w:p w14:paraId="664B985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circulation (2021a). </w:t>
      </w:r>
      <w:r w:rsidRPr="00004DD6">
        <w:rPr>
          <w:i/>
          <w:iCs/>
          <w:color w:val="000000" w:themeColor="text1"/>
        </w:rPr>
        <w:t>Bleeding Out: On the Use of Blood in Contemporary Art | ART PAPERS</w:t>
      </w:r>
      <w:r w:rsidRPr="00004DD6">
        <w:rPr>
          <w:color w:val="000000" w:themeColor="text1"/>
        </w:rPr>
        <w:t>. [online] Art Papers. Available at: https://www.artpapers.org/bleeding-out-on-the-use-of-blood-in-contemporary-art/ [Accessed 1 Dec. 2022].</w:t>
      </w:r>
    </w:p>
    <w:p w14:paraId="7D1FFF31"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circulation (2021b). </w:t>
      </w:r>
      <w:r w:rsidRPr="00004DD6">
        <w:rPr>
          <w:i/>
          <w:iCs/>
          <w:color w:val="000000" w:themeColor="text1"/>
        </w:rPr>
        <w:t>Bleeding Out: On the Use of Blood in Contemporary Art | ART PAPERS</w:t>
      </w:r>
      <w:r w:rsidRPr="00004DD6">
        <w:rPr>
          <w:color w:val="000000" w:themeColor="text1"/>
        </w:rPr>
        <w:t>. [online] Art Papers. Available at: https://www.artpapers.org/bleeding-out-on-the-use-of-blood-in-contemporary-art/ [Accessed 5 Dec. 2022].</w:t>
      </w:r>
    </w:p>
    <w:p w14:paraId="4F8E06D7" w14:textId="77777777" w:rsidR="00004DD6" w:rsidRPr="00004DD6" w:rsidRDefault="00004DD6" w:rsidP="00FC3CED">
      <w:pPr>
        <w:pStyle w:val="NormalWeb"/>
        <w:spacing w:before="0" w:beforeAutospacing="0" w:after="240" w:afterAutospacing="0" w:line="360" w:lineRule="atLeast"/>
        <w:rPr>
          <w:color w:val="000000" w:themeColor="text1"/>
        </w:rPr>
      </w:pPr>
      <w:r w:rsidRPr="00004DD6">
        <w:rPr>
          <w:color w:val="000000" w:themeColor="text1"/>
        </w:rPr>
        <w:t xml:space="preserve">Derek </w:t>
      </w:r>
      <w:proofErr w:type="spellStart"/>
      <w:r w:rsidRPr="00004DD6">
        <w:rPr>
          <w:color w:val="000000" w:themeColor="text1"/>
        </w:rPr>
        <w:t>Jarman</w:t>
      </w:r>
      <w:proofErr w:type="spellEnd"/>
      <w:r w:rsidRPr="00004DD6">
        <w:rPr>
          <w:color w:val="000000" w:themeColor="text1"/>
        </w:rPr>
        <w:t>. (2018). </w:t>
      </w:r>
      <w:r w:rsidRPr="00004DD6">
        <w:rPr>
          <w:i/>
          <w:iCs/>
          <w:color w:val="000000" w:themeColor="text1"/>
        </w:rPr>
        <w:t xml:space="preserve">Martin Frey: Derek </w:t>
      </w:r>
      <w:proofErr w:type="spellStart"/>
      <w:r w:rsidRPr="00004DD6">
        <w:rPr>
          <w:i/>
          <w:iCs/>
          <w:color w:val="000000" w:themeColor="text1"/>
        </w:rPr>
        <w:t>Jarman</w:t>
      </w:r>
      <w:proofErr w:type="spellEnd"/>
      <w:r w:rsidRPr="00004DD6">
        <w:rPr>
          <w:i/>
          <w:iCs/>
          <w:color w:val="000000" w:themeColor="text1"/>
        </w:rPr>
        <w:t xml:space="preserve"> – Moving Pictures of a Painter</w:t>
      </w:r>
      <w:r w:rsidRPr="00004DD6">
        <w:rPr>
          <w:color w:val="000000" w:themeColor="text1"/>
        </w:rPr>
        <w:t>. [online] Available at: https://www.jarman-film-book.com/ [Accessed 10 Dec. 2022].</w:t>
      </w:r>
    </w:p>
    <w:p w14:paraId="16A952AE"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Derek </w:t>
      </w:r>
      <w:proofErr w:type="spellStart"/>
      <w:r w:rsidRPr="00004DD6">
        <w:rPr>
          <w:color w:val="000000" w:themeColor="text1"/>
        </w:rPr>
        <w:t>Jarman</w:t>
      </w:r>
      <w:proofErr w:type="spellEnd"/>
      <w:r w:rsidRPr="00004DD6">
        <w:rPr>
          <w:color w:val="000000" w:themeColor="text1"/>
        </w:rPr>
        <w:t xml:space="preserve">. (2018). </w:t>
      </w:r>
      <w:r w:rsidRPr="00004DD6">
        <w:rPr>
          <w:i/>
          <w:iCs/>
          <w:color w:val="000000" w:themeColor="text1"/>
        </w:rPr>
        <w:t xml:space="preserve">Martin Frey: Derek </w:t>
      </w:r>
      <w:proofErr w:type="spellStart"/>
      <w:r w:rsidRPr="00004DD6">
        <w:rPr>
          <w:i/>
          <w:iCs/>
          <w:color w:val="000000" w:themeColor="text1"/>
        </w:rPr>
        <w:t>Jarman</w:t>
      </w:r>
      <w:proofErr w:type="spellEnd"/>
      <w:r w:rsidRPr="00004DD6">
        <w:rPr>
          <w:i/>
          <w:iCs/>
          <w:color w:val="000000" w:themeColor="text1"/>
        </w:rPr>
        <w:t xml:space="preserve"> – Moving Pictures of a Painter</w:t>
      </w:r>
      <w:r w:rsidRPr="00004DD6">
        <w:rPr>
          <w:color w:val="000000" w:themeColor="text1"/>
        </w:rPr>
        <w:t>. [online] Available at: https://www.jarman-film-book.com/ [Accessed 12 Dec. 2022].</w:t>
      </w:r>
    </w:p>
    <w:p w14:paraId="78D59840"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Dia</w:t>
      </w:r>
      <w:proofErr w:type="spellEnd"/>
      <w:r w:rsidRPr="00004DD6">
        <w:rPr>
          <w:color w:val="000000" w:themeColor="text1"/>
        </w:rPr>
        <w:t xml:space="preserve"> Art Foundation (2020a). </w:t>
      </w:r>
      <w:r w:rsidRPr="00004DD6">
        <w:rPr>
          <w:i/>
          <w:iCs/>
          <w:color w:val="000000" w:themeColor="text1"/>
        </w:rPr>
        <w:t>Joseph Beuys, 7000 Oaks | Visit Our Locations &amp; Sites | Visit | Dia</w:t>
      </w:r>
      <w:r w:rsidRPr="00004DD6">
        <w:rPr>
          <w:color w:val="000000" w:themeColor="text1"/>
        </w:rPr>
        <w:t>. [online] Diaart.org. Available at: https://www.diaart.org/visit/visit-our-locations-sites/joseph-beuys-7000-oaks [Accessed 14 Dec. 2022].</w:t>
      </w:r>
    </w:p>
    <w:p w14:paraId="353ED48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Dia</w:t>
      </w:r>
      <w:proofErr w:type="spellEnd"/>
      <w:r w:rsidRPr="00004DD6">
        <w:rPr>
          <w:color w:val="000000" w:themeColor="text1"/>
        </w:rPr>
        <w:t xml:space="preserve"> Art Foundation (2020b). </w:t>
      </w:r>
      <w:r w:rsidRPr="00004DD6">
        <w:rPr>
          <w:i/>
          <w:iCs/>
          <w:color w:val="000000" w:themeColor="text1"/>
        </w:rPr>
        <w:t>Joseph Beuys, 7000 Oaks | Visit Our Locations &amp; Sites | Visit | Dia</w:t>
      </w:r>
      <w:r w:rsidRPr="00004DD6">
        <w:rPr>
          <w:color w:val="000000" w:themeColor="text1"/>
        </w:rPr>
        <w:t>. [online] Diaart.org. Available at: https://www.diaart.org/visit/visit-our-locations-sites/joseph-beuys-7000-oaks [Accessed 14 Dec. 2022].</w:t>
      </w:r>
    </w:p>
    <w:p w14:paraId="466CDE18" w14:textId="77777777" w:rsidR="00004DD6" w:rsidRPr="00004DD6" w:rsidRDefault="00004DD6" w:rsidP="00A25114">
      <w:pPr>
        <w:rPr>
          <w:rFonts w:eastAsia="Times New Roman"/>
          <w:color w:val="000000" w:themeColor="text1"/>
        </w:rPr>
      </w:pPr>
      <w:proofErr w:type="spellStart"/>
      <w:r w:rsidRPr="00004DD6">
        <w:rPr>
          <w:rFonts w:eastAsia="Times New Roman"/>
          <w:color w:val="000000" w:themeColor="text1"/>
          <w:shd w:val="clear" w:color="auto" w:fill="FFFFFF"/>
        </w:rPr>
        <w:t>Dickie</w:t>
      </w:r>
      <w:proofErr w:type="spellEnd"/>
      <w:r w:rsidRPr="00004DD6">
        <w:rPr>
          <w:rFonts w:eastAsia="Times New Roman"/>
          <w:color w:val="000000" w:themeColor="text1"/>
          <w:shd w:val="clear" w:color="auto" w:fill="FFFFFF"/>
        </w:rPr>
        <w:t>, George (1974), </w:t>
      </w:r>
      <w:r w:rsidRPr="00004DD6">
        <w:rPr>
          <w:rStyle w:val="Emphasis"/>
          <w:rFonts w:eastAsia="Times New Roman"/>
          <w:color w:val="000000" w:themeColor="text1"/>
          <w:shd w:val="clear" w:color="auto" w:fill="FFFFFF"/>
        </w:rPr>
        <w:t>Art and the Aesthetic: An Institutional Analysis</w:t>
      </w:r>
      <w:r w:rsidRPr="00004DD6">
        <w:rPr>
          <w:rFonts w:eastAsia="Times New Roman"/>
          <w:color w:val="000000" w:themeColor="text1"/>
          <w:shd w:val="clear" w:color="auto" w:fill="FFFFFF"/>
        </w:rPr>
        <w:t>, Ithaca, NY: Cornell University Press.</w:t>
      </w:r>
    </w:p>
    <w:p w14:paraId="59911363"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Eden Gallery. (2021). </w:t>
      </w:r>
      <w:r w:rsidRPr="00004DD6">
        <w:rPr>
          <w:i/>
          <w:iCs/>
          <w:color w:val="000000" w:themeColor="text1"/>
        </w:rPr>
        <w:t xml:space="preserve">What is Good Art &amp; What Makes </w:t>
      </w:r>
      <w:proofErr w:type="gramStart"/>
      <w:r w:rsidRPr="00004DD6">
        <w:rPr>
          <w:i/>
          <w:iCs/>
          <w:color w:val="000000" w:themeColor="text1"/>
        </w:rPr>
        <w:t>it</w:t>
      </w:r>
      <w:proofErr w:type="gramEnd"/>
      <w:r w:rsidRPr="00004DD6">
        <w:rPr>
          <w:i/>
          <w:iCs/>
          <w:color w:val="000000" w:themeColor="text1"/>
        </w:rPr>
        <w:t xml:space="preserve"> Good? -Eden Gallery</w:t>
      </w:r>
      <w:r w:rsidRPr="00004DD6">
        <w:rPr>
          <w:color w:val="000000" w:themeColor="text1"/>
        </w:rPr>
        <w:t>. [online] Available at: https://www.eden-gallery.com/news/what-makes-good-art [Accessed 12 Dec. 2022].</w:t>
      </w:r>
    </w:p>
    <w:p w14:paraId="2DA1A08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Education and the Law. (2014). </w:t>
      </w:r>
      <w:r w:rsidRPr="00004DD6">
        <w:rPr>
          <w:i/>
          <w:iCs/>
          <w:color w:val="000000" w:themeColor="text1"/>
        </w:rPr>
        <w:t>Homosexuality in schools — Section 28 Local Government Act 1988</w:t>
      </w:r>
      <w:r w:rsidRPr="00004DD6">
        <w:rPr>
          <w:color w:val="000000" w:themeColor="text1"/>
        </w:rPr>
        <w:t>. [online] Available at: https://www.tandfonline.com/doi/abs/10.1080/0953996890010106 [Accessed 12 Dec. 2022].</w:t>
      </w:r>
    </w:p>
    <w:p w14:paraId="2C98DDB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 xml:space="preserve">Ethicalunicorn.com. (2021). </w:t>
      </w:r>
      <w:r w:rsidRPr="00004DD6">
        <w:rPr>
          <w:i/>
          <w:iCs/>
          <w:color w:val="000000" w:themeColor="text1"/>
        </w:rPr>
        <w:t xml:space="preserve">How </w:t>
      </w:r>
      <w:proofErr w:type="gramStart"/>
      <w:r w:rsidRPr="00004DD6">
        <w:rPr>
          <w:i/>
          <w:iCs/>
          <w:color w:val="000000" w:themeColor="text1"/>
        </w:rPr>
        <w:t>To</w:t>
      </w:r>
      <w:proofErr w:type="gramEnd"/>
      <w:r w:rsidRPr="00004DD6">
        <w:rPr>
          <w:i/>
          <w:iCs/>
          <w:color w:val="000000" w:themeColor="text1"/>
        </w:rPr>
        <w:t xml:space="preserve"> Be A Sustainable &amp; Eco-Friendly Artist – ETHICAL UNICORN</w:t>
      </w:r>
      <w:r w:rsidRPr="00004DD6">
        <w:rPr>
          <w:color w:val="000000" w:themeColor="text1"/>
        </w:rPr>
        <w:t>. [online] Available at: https://ethicalunicorn.com/2021/06/23/how-to-be-a-sustainable-eco-friendly-artist/#:~:text=Acrylic%20paint%20isn’t%20</w:t>
      </w:r>
      <w:proofErr w:type="gramStart"/>
      <w:r w:rsidRPr="00004DD6">
        <w:rPr>
          <w:color w:val="000000" w:themeColor="text1"/>
        </w:rPr>
        <w:t>water,end</w:t>
      </w:r>
      <w:proofErr w:type="gramEnd"/>
      <w:r w:rsidRPr="00004DD6">
        <w:rPr>
          <w:color w:val="000000" w:themeColor="text1"/>
        </w:rPr>
        <w:t>%20up%20in%20the%20environment. [Accessed 14 Dec. 2022].</w:t>
      </w:r>
    </w:p>
    <w:p w14:paraId="7F7DD06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Forensic-architecture.org. (2022a). </w:t>
      </w:r>
      <w:r w:rsidRPr="00004DD6">
        <w:rPr>
          <w:i/>
          <w:iCs/>
          <w:color w:val="000000" w:themeColor="text1"/>
        </w:rPr>
        <w:t>Forensic Architecture</w:t>
      </w:r>
      <w:r w:rsidRPr="00004DD6">
        <w:rPr>
          <w:color w:val="000000" w:themeColor="text1"/>
        </w:rPr>
        <w:t>. [online] Available at: https://forensic-architecture.org/about/agency [Accessed 13 Dec. 2022].</w:t>
      </w:r>
    </w:p>
    <w:p w14:paraId="18B0D7F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Forensic-architecture.org. (2022b). </w:t>
      </w:r>
      <w:r w:rsidRPr="00004DD6">
        <w:rPr>
          <w:i/>
          <w:iCs/>
          <w:color w:val="000000" w:themeColor="text1"/>
        </w:rPr>
        <w:t>Forensic Architecture</w:t>
      </w:r>
      <w:r w:rsidRPr="00004DD6">
        <w:rPr>
          <w:color w:val="000000" w:themeColor="text1"/>
        </w:rPr>
        <w:t>. [online] Available at: https://forensic-architecture.org/investigation/drift-backs-in-the-aegean-sea [Accessed 13 Dec. 2022].</w:t>
      </w:r>
    </w:p>
    <w:p w14:paraId="535AACF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Forensic-architecture.org. (2022c). </w:t>
      </w:r>
      <w:r w:rsidRPr="00004DD6">
        <w:rPr>
          <w:i/>
          <w:iCs/>
          <w:color w:val="000000" w:themeColor="text1"/>
        </w:rPr>
        <w:t>Forensic Architecture</w:t>
      </w:r>
      <w:r w:rsidRPr="00004DD6">
        <w:rPr>
          <w:color w:val="000000" w:themeColor="text1"/>
        </w:rPr>
        <w:t>. [online] Available at: https://forensic-architecture.org/programme/exhibitions [Accessed 13 Dec. 2022].</w:t>
      </w:r>
    </w:p>
    <w:p w14:paraId="58AB934B"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Forensic-architecture.org. (2022d). </w:t>
      </w:r>
      <w:r w:rsidRPr="00004DD6">
        <w:rPr>
          <w:i/>
          <w:iCs/>
          <w:color w:val="000000" w:themeColor="text1"/>
        </w:rPr>
        <w:t>Forensic Architecture</w:t>
      </w:r>
      <w:r w:rsidRPr="00004DD6">
        <w:rPr>
          <w:color w:val="000000" w:themeColor="text1"/>
        </w:rPr>
        <w:t>. [online] Available at: https://forensic-architecture.org/investigation/drift-backs-in-the-aegean-sea [Accessed 13 Dec. 2022].</w:t>
      </w:r>
    </w:p>
    <w:p w14:paraId="493E8A3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Forensic-architecture.org. (2022e). </w:t>
      </w:r>
      <w:r w:rsidRPr="00004DD6">
        <w:rPr>
          <w:i/>
          <w:iCs/>
          <w:color w:val="000000" w:themeColor="text1"/>
        </w:rPr>
        <w:t>Forensic Architecture</w:t>
      </w:r>
      <w:r w:rsidRPr="00004DD6">
        <w:rPr>
          <w:color w:val="000000" w:themeColor="text1"/>
        </w:rPr>
        <w:t>. [online] Available at: https://forensic-architecture.org/about/agency [Accessed 13 Dec. 2022].</w:t>
      </w:r>
    </w:p>
    <w:p w14:paraId="7F498EB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From (1994). </w:t>
      </w:r>
      <w:r w:rsidRPr="00004DD6">
        <w:rPr>
          <w:i/>
          <w:iCs/>
          <w:color w:val="000000" w:themeColor="text1"/>
        </w:rPr>
        <w:t xml:space="preserve">HIV-Infected Artist’s Show Draws Anger of 2 </w:t>
      </w:r>
      <w:proofErr w:type="gramStart"/>
      <w:r w:rsidRPr="00004DD6">
        <w:rPr>
          <w:i/>
          <w:iCs/>
          <w:color w:val="000000" w:themeColor="text1"/>
        </w:rPr>
        <w:t>Senators :</w:t>
      </w:r>
      <w:proofErr w:type="gramEnd"/>
      <w:r w:rsidRPr="00004DD6">
        <w:rPr>
          <w:i/>
          <w:iCs/>
          <w:color w:val="000000" w:themeColor="text1"/>
        </w:rPr>
        <w:t xml:space="preserve"> Arts: The performance includes passing a bloodied </w:t>
      </w:r>
      <w:proofErr w:type="spellStart"/>
      <w:r w:rsidRPr="00004DD6">
        <w:rPr>
          <w:i/>
          <w:iCs/>
          <w:color w:val="000000" w:themeColor="text1"/>
        </w:rPr>
        <w:t>towe</w:t>
      </w:r>
      <w:proofErr w:type="spellEnd"/>
      <w:r w:rsidRPr="00004DD6">
        <w:rPr>
          <w:color w:val="000000" w:themeColor="text1"/>
        </w:rPr>
        <w:t>. [online] Los Angeles Times. Available at: https://www.latimes.com/archives/la-xpm-1994-06-21-mn-6768-story.html [Accessed 1 Dec. 2022].</w:t>
      </w:r>
    </w:p>
    <w:p w14:paraId="43F4CC6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Gallery Climate Coalition. (2022a). </w:t>
      </w:r>
      <w:r w:rsidRPr="00004DD6">
        <w:rPr>
          <w:i/>
          <w:iCs/>
          <w:color w:val="000000" w:themeColor="text1"/>
        </w:rPr>
        <w:t>Gallery Climate Coalition</w:t>
      </w:r>
      <w:r w:rsidRPr="00004DD6">
        <w:rPr>
          <w:color w:val="000000" w:themeColor="text1"/>
        </w:rPr>
        <w:t>. [online] Available at: https://galleryclimatecoalition.org/ [Accessed 13 Dec. 2022].</w:t>
      </w:r>
    </w:p>
    <w:p w14:paraId="2153A2F5"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Gallery Climate Coalition. (2022b). </w:t>
      </w:r>
      <w:r w:rsidRPr="00004DD6">
        <w:rPr>
          <w:i/>
          <w:iCs/>
          <w:color w:val="000000" w:themeColor="text1"/>
        </w:rPr>
        <w:t>Gallery Climate Coalition</w:t>
      </w:r>
      <w:r w:rsidRPr="00004DD6">
        <w:rPr>
          <w:color w:val="000000" w:themeColor="text1"/>
        </w:rPr>
        <w:t>. [online] Available at: https://galleryclimatecoalition.org/ [Accessed 13 Dec. 2022].</w:t>
      </w:r>
    </w:p>
    <w:p w14:paraId="209F424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Goodreads.com. (2021). </w:t>
      </w:r>
      <w:r w:rsidRPr="00004DD6">
        <w:rPr>
          <w:i/>
          <w:iCs/>
          <w:color w:val="000000" w:themeColor="text1"/>
        </w:rPr>
        <w:t>A quote by Joseph Beuys</w:t>
      </w:r>
      <w:r w:rsidRPr="00004DD6">
        <w:rPr>
          <w:color w:val="000000" w:themeColor="text1"/>
        </w:rPr>
        <w:t>. [online] Available at: https://www.goodreads.com/quotes/8643727-every-human-being-is-an-artist-a-freedom-being-called [Accessed 10 Dec. 2022].</w:t>
      </w:r>
    </w:p>
    <w:p w14:paraId="18BF981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 xml:space="preserve">Google.com. (2013). </w:t>
      </w:r>
      <w:r w:rsidRPr="00004DD6">
        <w:rPr>
          <w:i/>
          <w:iCs/>
          <w:color w:val="000000" w:themeColor="text1"/>
        </w:rPr>
        <w:t>Arthur Coleman Danto - Google Search</w:t>
      </w:r>
      <w:r w:rsidRPr="00004DD6">
        <w:rPr>
          <w:color w:val="000000" w:themeColor="text1"/>
        </w:rPr>
        <w:t xml:space="preserve">. [online] Available at: </w:t>
      </w:r>
      <w:proofErr w:type="gramStart"/>
      <w:r w:rsidRPr="00004DD6">
        <w:rPr>
          <w:color w:val="000000" w:themeColor="text1"/>
        </w:rPr>
        <w:t>https://www.google.com/search?q=Arthur+Coleman+Danto&amp;oq=Arthur+Coleman+Danto&amp;aqs=chrome..</w:t>
      </w:r>
      <w:proofErr w:type="gramEnd"/>
      <w:r w:rsidRPr="00004DD6">
        <w:rPr>
          <w:color w:val="000000" w:themeColor="text1"/>
        </w:rPr>
        <w:t>69i57.607j0j9&amp;sourceid=chrome&amp;ie=UTF-8 [Accessed 5 Dec. 2022].</w:t>
      </w:r>
    </w:p>
    <w:p w14:paraId="093B219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Google.com. (2015). </w:t>
      </w:r>
      <w:r w:rsidRPr="00004DD6">
        <w:rPr>
          <w:i/>
          <w:iCs/>
          <w:color w:val="000000" w:themeColor="text1"/>
        </w:rPr>
        <w:t xml:space="preserve">Alexander </w:t>
      </w:r>
      <w:proofErr w:type="spellStart"/>
      <w:r w:rsidRPr="00004DD6">
        <w:rPr>
          <w:i/>
          <w:iCs/>
          <w:color w:val="000000" w:themeColor="text1"/>
        </w:rPr>
        <w:t>Baumgarten</w:t>
      </w:r>
      <w:proofErr w:type="spellEnd"/>
      <w:r w:rsidRPr="00004DD6">
        <w:rPr>
          <w:i/>
          <w:iCs/>
          <w:color w:val="000000" w:themeColor="text1"/>
        </w:rPr>
        <w:t xml:space="preserve"> - Google Search</w:t>
      </w:r>
      <w:r w:rsidRPr="00004DD6">
        <w:rPr>
          <w:color w:val="000000" w:themeColor="text1"/>
        </w:rPr>
        <w:t xml:space="preserve">. [online] Available at: </w:t>
      </w:r>
      <w:proofErr w:type="gramStart"/>
      <w:r w:rsidRPr="00004DD6">
        <w:rPr>
          <w:color w:val="000000" w:themeColor="text1"/>
        </w:rPr>
        <w:t>https://www.google.com/search?q=Alexander+Baumgarten&amp;oq=Alexander+Baumgarten&amp;aqs=chrome..</w:t>
      </w:r>
      <w:proofErr w:type="gramEnd"/>
      <w:r w:rsidRPr="00004DD6">
        <w:rPr>
          <w:color w:val="000000" w:themeColor="text1"/>
        </w:rPr>
        <w:t>69i57.365j0j9&amp;sourceid=chrome&amp;ie=UTF-8 [Accessed 6 Dec. 2022].</w:t>
      </w:r>
    </w:p>
    <w:p w14:paraId="3C85941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Google.com. (2022). </w:t>
      </w:r>
      <w:r w:rsidRPr="00004DD6">
        <w:rPr>
          <w:i/>
          <w:iCs/>
          <w:color w:val="000000" w:themeColor="text1"/>
        </w:rPr>
        <w:t xml:space="preserve">Alexander </w:t>
      </w:r>
      <w:proofErr w:type="spellStart"/>
      <w:r w:rsidRPr="00004DD6">
        <w:rPr>
          <w:i/>
          <w:iCs/>
          <w:color w:val="000000" w:themeColor="text1"/>
        </w:rPr>
        <w:t>Baumgarten</w:t>
      </w:r>
      <w:proofErr w:type="spellEnd"/>
      <w:r w:rsidRPr="00004DD6">
        <w:rPr>
          <w:i/>
          <w:iCs/>
          <w:color w:val="000000" w:themeColor="text1"/>
        </w:rPr>
        <w:t xml:space="preserve"> - Google Search</w:t>
      </w:r>
      <w:r w:rsidRPr="00004DD6">
        <w:rPr>
          <w:color w:val="000000" w:themeColor="text1"/>
        </w:rPr>
        <w:t xml:space="preserve">. [online] Available at: </w:t>
      </w:r>
      <w:proofErr w:type="gramStart"/>
      <w:r w:rsidRPr="00004DD6">
        <w:rPr>
          <w:color w:val="000000" w:themeColor="text1"/>
        </w:rPr>
        <w:t>https://www.google.com/search?q=Alexander+Baumgarten&amp;oq=Alexander+Baumgarten&amp;aqs=chrome..</w:t>
      </w:r>
      <w:proofErr w:type="gramEnd"/>
      <w:r w:rsidRPr="00004DD6">
        <w:rPr>
          <w:color w:val="000000" w:themeColor="text1"/>
        </w:rPr>
        <w:t>69i57.365j0j9&amp;sourceid=chrome&amp;ie=UTF-8 [Accessed 5 Dec. 2022].</w:t>
      </w:r>
    </w:p>
    <w:p w14:paraId="6B904E6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GreekMythology.com (2015). </w:t>
      </w:r>
      <w:proofErr w:type="spellStart"/>
      <w:r w:rsidRPr="00004DD6">
        <w:rPr>
          <w:i/>
          <w:iCs/>
          <w:color w:val="000000" w:themeColor="text1"/>
        </w:rPr>
        <w:t>Danae</w:t>
      </w:r>
      <w:proofErr w:type="spellEnd"/>
      <w:r w:rsidRPr="00004DD6">
        <w:rPr>
          <w:i/>
          <w:iCs/>
          <w:color w:val="000000" w:themeColor="text1"/>
        </w:rPr>
        <w:t xml:space="preserve"> - Greek Mythology</w:t>
      </w:r>
      <w:r w:rsidRPr="00004DD6">
        <w:rPr>
          <w:color w:val="000000" w:themeColor="text1"/>
        </w:rPr>
        <w:t>. [online] Greekmythology.com. Available at: https://www.greekmythology.com/Myths/Mortals/Danae/danae.html [Accessed 12 Dec. 2022].</w:t>
      </w:r>
    </w:p>
    <w:p w14:paraId="1A1D1A9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Greenwood, R. (2019a). </w:t>
      </w:r>
      <w:r w:rsidRPr="00004DD6">
        <w:rPr>
          <w:i/>
          <w:iCs/>
          <w:color w:val="000000" w:themeColor="text1"/>
        </w:rPr>
        <w:t>#114. Tim Scott quotes from and comments on ‘But is it Art?’ (OUP 2001), by Cynthia Freeland</w:t>
      </w:r>
      <w:r w:rsidRPr="00004DD6">
        <w:rPr>
          <w:color w:val="000000" w:themeColor="text1"/>
        </w:rPr>
        <w:t xml:space="preserve">. [online] </w:t>
      </w:r>
      <w:proofErr w:type="spellStart"/>
      <w:r w:rsidRPr="00004DD6">
        <w:rPr>
          <w:color w:val="000000" w:themeColor="text1"/>
        </w:rPr>
        <w:t>Abcrit</w:t>
      </w:r>
      <w:proofErr w:type="spellEnd"/>
      <w:r w:rsidRPr="00004DD6">
        <w:rPr>
          <w:color w:val="000000" w:themeColor="text1"/>
        </w:rPr>
        <w:t>. Available at: https://abcrit.org/2019/06/05/114-tim-scott-quotes-from-and-comments-on-but-is-it-art-oup-2001-by-cynthia-freeland/ [Accessed 5 Dec. 2022].</w:t>
      </w:r>
    </w:p>
    <w:p w14:paraId="6991E3D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Greenwood, R. (2019b). </w:t>
      </w:r>
      <w:r w:rsidRPr="00004DD6">
        <w:rPr>
          <w:i/>
          <w:iCs/>
          <w:color w:val="000000" w:themeColor="text1"/>
        </w:rPr>
        <w:t>#114. Tim Scott quotes from and comments on ‘But is it Art?’ (OUP 2001), by Cynthia Freeland</w:t>
      </w:r>
      <w:r w:rsidRPr="00004DD6">
        <w:rPr>
          <w:color w:val="000000" w:themeColor="text1"/>
        </w:rPr>
        <w:t xml:space="preserve">. [online] </w:t>
      </w:r>
      <w:proofErr w:type="spellStart"/>
      <w:r w:rsidRPr="00004DD6">
        <w:rPr>
          <w:color w:val="000000" w:themeColor="text1"/>
        </w:rPr>
        <w:t>Abcrit</w:t>
      </w:r>
      <w:proofErr w:type="spellEnd"/>
      <w:r w:rsidRPr="00004DD6">
        <w:rPr>
          <w:color w:val="000000" w:themeColor="text1"/>
        </w:rPr>
        <w:t>. Available at: https://abcrit.org/2019/06/05/114-tim-scott-quotes-from-and-comments-on-but-is-it-art-oup-2001-by-cynthia-freeland/ [Accessed 12 Dec. 2022].</w:t>
      </w:r>
    </w:p>
    <w:p w14:paraId="1CDF099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Greenwood, R. (2019c). </w:t>
      </w:r>
      <w:r w:rsidRPr="00004DD6">
        <w:rPr>
          <w:i/>
          <w:iCs/>
          <w:color w:val="000000" w:themeColor="text1"/>
        </w:rPr>
        <w:t>#114. Tim Scott quotes from and comments on ‘But is it Art?’ (OUP 2001), by Cynthia Freeland</w:t>
      </w:r>
      <w:r w:rsidRPr="00004DD6">
        <w:rPr>
          <w:color w:val="000000" w:themeColor="text1"/>
        </w:rPr>
        <w:t xml:space="preserve">. [online] </w:t>
      </w:r>
      <w:proofErr w:type="spellStart"/>
      <w:r w:rsidRPr="00004DD6">
        <w:rPr>
          <w:color w:val="000000" w:themeColor="text1"/>
        </w:rPr>
        <w:t>Abcrit</w:t>
      </w:r>
      <w:proofErr w:type="spellEnd"/>
      <w:r w:rsidRPr="00004DD6">
        <w:rPr>
          <w:color w:val="000000" w:themeColor="text1"/>
        </w:rPr>
        <w:t>. Available at: https://abcrit.org/2019/06/05/114-tim-scott-quotes-from-and-comments-on-but-is-it-art-oup-2001-by-cynthia-freeland/ [Accessed 12 Dec. 2022].</w:t>
      </w:r>
    </w:p>
    <w:p w14:paraId="337FFF8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Günseli</w:t>
      </w:r>
      <w:proofErr w:type="spellEnd"/>
      <w:r w:rsidRPr="00004DD6">
        <w:rPr>
          <w:color w:val="000000" w:themeColor="text1"/>
        </w:rPr>
        <w:t xml:space="preserve"> </w:t>
      </w:r>
      <w:proofErr w:type="spellStart"/>
      <w:r w:rsidRPr="00004DD6">
        <w:rPr>
          <w:color w:val="000000" w:themeColor="text1"/>
        </w:rPr>
        <w:t>Yalcinkaya</w:t>
      </w:r>
      <w:proofErr w:type="spellEnd"/>
      <w:r w:rsidRPr="00004DD6">
        <w:rPr>
          <w:color w:val="000000" w:themeColor="text1"/>
        </w:rPr>
        <w:t xml:space="preserve"> (2016). </w:t>
      </w:r>
      <w:r w:rsidRPr="00004DD6">
        <w:rPr>
          <w:i/>
          <w:iCs/>
          <w:color w:val="000000" w:themeColor="text1"/>
        </w:rPr>
        <w:t>Is there such a thing as Bad Art?</w:t>
      </w:r>
      <w:r w:rsidRPr="00004DD6">
        <w:rPr>
          <w:color w:val="000000" w:themeColor="text1"/>
        </w:rPr>
        <w:t xml:space="preserve"> [online] Dazed. Available at: https://www.dazeddigital.com/artsandculture/article/31086/1/is-there-such-a-thing-</w:t>
      </w:r>
      <w:r w:rsidRPr="00004DD6">
        <w:rPr>
          <w:color w:val="000000" w:themeColor="text1"/>
        </w:rPr>
        <w:lastRenderedPageBreak/>
        <w:t>as-bad-art#:~:text=Bad%20Art%20is%20unchallenging%2C%20safe,be%20disliked%20by%20the%20viewer. [Accessed 12 Dec. 2022].</w:t>
      </w:r>
    </w:p>
    <w:p w14:paraId="507AF32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Hart, H. (2022a). Timothy Morton (2021). All Art Is Ecological. </w:t>
      </w:r>
      <w:r w:rsidRPr="00004DD6">
        <w:rPr>
          <w:i/>
          <w:iCs/>
          <w:color w:val="000000" w:themeColor="text1"/>
        </w:rPr>
        <w:t xml:space="preserve">Journal of </w:t>
      </w:r>
      <w:proofErr w:type="spellStart"/>
      <w:r w:rsidRPr="00004DD6">
        <w:rPr>
          <w:i/>
          <w:iCs/>
          <w:color w:val="000000" w:themeColor="text1"/>
        </w:rPr>
        <w:t>Ecohumanism</w:t>
      </w:r>
      <w:proofErr w:type="spellEnd"/>
      <w:r w:rsidRPr="00004DD6">
        <w:rPr>
          <w:color w:val="000000" w:themeColor="text1"/>
        </w:rPr>
        <w:t>, [online] 1(1), pp.77–80. doi:10.33182/</w:t>
      </w:r>
      <w:proofErr w:type="gramStart"/>
      <w:r w:rsidRPr="00004DD6">
        <w:rPr>
          <w:color w:val="000000" w:themeColor="text1"/>
        </w:rPr>
        <w:t>joe.v</w:t>
      </w:r>
      <w:proofErr w:type="gramEnd"/>
      <w:r w:rsidRPr="00004DD6">
        <w:rPr>
          <w:color w:val="000000" w:themeColor="text1"/>
        </w:rPr>
        <w:t>1i1.2061.</w:t>
      </w:r>
    </w:p>
    <w:p w14:paraId="0F99C41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HIV.gov. (2022). </w:t>
      </w:r>
      <w:r w:rsidRPr="00004DD6">
        <w:rPr>
          <w:i/>
          <w:iCs/>
          <w:color w:val="000000" w:themeColor="text1"/>
        </w:rPr>
        <w:t>A Timeline of HIV and AIDS</w:t>
      </w:r>
      <w:r w:rsidRPr="00004DD6">
        <w:rPr>
          <w:color w:val="000000" w:themeColor="text1"/>
        </w:rPr>
        <w:t>. [online] Available at: https://www.hiv.gov/hiv-basics/overview/history/hiv-and-aids-timeline#year-1981 [Accessed 12 Dec. 2022].</w:t>
      </w:r>
    </w:p>
    <w:p w14:paraId="1904C163" w14:textId="77777777" w:rsidR="00004DD6" w:rsidRPr="00004DD6" w:rsidRDefault="00004DD6" w:rsidP="007A30C6">
      <w:pPr>
        <w:rPr>
          <w:rFonts w:eastAsia="Times New Roman"/>
          <w:i/>
          <w:iCs/>
          <w:color w:val="000000" w:themeColor="text1"/>
          <w:shd w:val="clear" w:color="auto" w:fill="FFFFFF"/>
        </w:rPr>
      </w:pPr>
      <w:r w:rsidRPr="00004DD6">
        <w:rPr>
          <w:rFonts w:eastAsia="Times New Roman"/>
          <w:i/>
          <w:iCs/>
          <w:color w:val="000000" w:themeColor="text1"/>
          <w:shd w:val="clear" w:color="auto" w:fill="FFFFFF"/>
        </w:rPr>
        <w:t>Interview in "</w:t>
      </w:r>
      <w:proofErr w:type="spellStart"/>
      <w:r w:rsidRPr="00004DD6">
        <w:rPr>
          <w:rFonts w:eastAsia="Times New Roman"/>
          <w:i/>
          <w:iCs/>
          <w:color w:val="000000" w:themeColor="text1"/>
          <w:shd w:val="clear" w:color="auto" w:fill="FFFFFF"/>
        </w:rPr>
        <w:t>Artforum</w:t>
      </w:r>
      <w:proofErr w:type="spellEnd"/>
      <w:r w:rsidRPr="00004DD6">
        <w:rPr>
          <w:rFonts w:eastAsia="Times New Roman"/>
          <w:i/>
          <w:iCs/>
          <w:color w:val="000000" w:themeColor="text1"/>
          <w:shd w:val="clear" w:color="auto" w:fill="FFFFFF"/>
        </w:rPr>
        <w:t xml:space="preserve">" Magazine, November 1969; as quoted in "Six Years: The Dematerialization of the Art Object from 1966 to 1972" by Lucy R. </w:t>
      </w:r>
      <w:proofErr w:type="spellStart"/>
      <w:r w:rsidRPr="00004DD6">
        <w:rPr>
          <w:rFonts w:eastAsia="Times New Roman"/>
          <w:i/>
          <w:iCs/>
          <w:color w:val="000000" w:themeColor="text1"/>
          <w:shd w:val="clear" w:color="auto" w:fill="FFFFFF"/>
        </w:rPr>
        <w:t>Lippard</w:t>
      </w:r>
      <w:proofErr w:type="spellEnd"/>
      <w:r w:rsidRPr="00004DD6">
        <w:rPr>
          <w:rFonts w:eastAsia="Times New Roman"/>
          <w:i/>
          <w:iCs/>
          <w:color w:val="000000" w:themeColor="text1"/>
          <w:shd w:val="clear" w:color="auto" w:fill="FFFFFF"/>
        </w:rPr>
        <w:t>, University of California Press, (p. 121), 1973.</w:t>
      </w:r>
    </w:p>
    <w:p w14:paraId="667B9F5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Jezrileyfrench.co.uk. (2021a). </w:t>
      </w:r>
      <w:r w:rsidRPr="00004DD6">
        <w:rPr>
          <w:i/>
          <w:iCs/>
          <w:color w:val="000000" w:themeColor="text1"/>
        </w:rPr>
        <w:t xml:space="preserve">island </w:t>
      </w:r>
      <w:proofErr w:type="spellStart"/>
      <w:r w:rsidRPr="00004DD6">
        <w:rPr>
          <w:i/>
          <w:iCs/>
          <w:color w:val="000000" w:themeColor="text1"/>
        </w:rPr>
        <w:t>fjórar</w:t>
      </w:r>
      <w:proofErr w:type="spellEnd"/>
      <w:r w:rsidRPr="00004DD6">
        <w:rPr>
          <w:color w:val="000000" w:themeColor="text1"/>
        </w:rPr>
        <w:t>. [online] Available at: https://jezrileyfrench.co.uk/island----fj%C3%B3rar---2013-on-going.php [Accessed 14 Dec. 2022].</w:t>
      </w:r>
    </w:p>
    <w:p w14:paraId="2F9BFB03"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Jezrileyfrench.co.uk. (2021b). </w:t>
      </w:r>
      <w:proofErr w:type="spellStart"/>
      <w:r w:rsidRPr="00004DD6">
        <w:rPr>
          <w:i/>
          <w:iCs/>
          <w:color w:val="000000" w:themeColor="text1"/>
        </w:rPr>
        <w:t>jez</w:t>
      </w:r>
      <w:proofErr w:type="spellEnd"/>
      <w:r w:rsidRPr="00004DD6">
        <w:rPr>
          <w:i/>
          <w:iCs/>
          <w:color w:val="000000" w:themeColor="text1"/>
        </w:rPr>
        <w:t xml:space="preserve"> riley </w:t>
      </w:r>
      <w:proofErr w:type="spellStart"/>
      <w:r w:rsidRPr="00004DD6">
        <w:rPr>
          <w:i/>
          <w:iCs/>
          <w:color w:val="000000" w:themeColor="text1"/>
        </w:rPr>
        <w:t>french</w:t>
      </w:r>
      <w:proofErr w:type="spellEnd"/>
      <w:r w:rsidRPr="00004DD6">
        <w:rPr>
          <w:color w:val="000000" w:themeColor="text1"/>
        </w:rPr>
        <w:t>. [online] Available at: https://jezrileyfrench.co.uk/about.php [Accessed 14 Dec. 2022].</w:t>
      </w:r>
    </w:p>
    <w:p w14:paraId="3271008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Jones, C.P. (2019). </w:t>
      </w:r>
      <w:r w:rsidRPr="00004DD6">
        <w:rPr>
          <w:i/>
          <w:iCs/>
          <w:color w:val="000000" w:themeColor="text1"/>
        </w:rPr>
        <w:t xml:space="preserve">Does Art Need Explaining? - </w:t>
      </w:r>
      <w:proofErr w:type="spellStart"/>
      <w:r w:rsidRPr="00004DD6">
        <w:rPr>
          <w:i/>
          <w:iCs/>
          <w:color w:val="000000" w:themeColor="text1"/>
        </w:rPr>
        <w:t>Thinksheet</w:t>
      </w:r>
      <w:proofErr w:type="spellEnd"/>
      <w:r w:rsidRPr="00004DD6">
        <w:rPr>
          <w:i/>
          <w:iCs/>
          <w:color w:val="000000" w:themeColor="text1"/>
        </w:rPr>
        <w:t xml:space="preserve"> - Medium</w:t>
      </w:r>
      <w:r w:rsidRPr="00004DD6">
        <w:rPr>
          <w:color w:val="000000" w:themeColor="text1"/>
        </w:rPr>
        <w:t>. [online] Medium. Available at: https://medium.com/thinksheet/does-art-need-explaining-d66447c41e2f [Accessed 12 Dec. 2022].</w:t>
      </w:r>
    </w:p>
    <w:p w14:paraId="342EBBE6" w14:textId="77777777" w:rsidR="00004DD6" w:rsidRPr="00004DD6" w:rsidRDefault="00004DD6" w:rsidP="003C4D2C">
      <w:pPr>
        <w:spacing w:line="360" w:lineRule="auto"/>
        <w:rPr>
          <w:rFonts w:eastAsia="Times New Roman"/>
          <w:color w:val="000000" w:themeColor="text1"/>
        </w:rPr>
      </w:pPr>
      <w:r w:rsidRPr="00004DD6">
        <w:rPr>
          <w:rFonts w:eastAsia="Times New Roman"/>
          <w:color w:val="000000" w:themeColor="text1"/>
          <w:shd w:val="clear" w:color="auto" w:fill="FFFFFF"/>
        </w:rPr>
        <w:t>Joseph Beuys (</w:t>
      </w:r>
      <w:r w:rsidRPr="00004DD6">
        <w:rPr>
          <w:rFonts w:eastAsia="Times New Roman"/>
          <w:i/>
          <w:iCs/>
          <w:color w:val="000000" w:themeColor="text1"/>
          <w:shd w:val="clear" w:color="auto" w:fill="FFFFFF"/>
        </w:rPr>
        <w:t>1973)</w:t>
      </w:r>
      <w:r w:rsidRPr="00004DD6">
        <w:rPr>
          <w:rFonts w:eastAsia="Times New Roman"/>
          <w:color w:val="000000" w:themeColor="text1"/>
          <w:shd w:val="clear" w:color="auto" w:fill="FFFFFF"/>
        </w:rPr>
        <w:t xml:space="preserve"> </w:t>
      </w:r>
      <w:r w:rsidRPr="00004DD6">
        <w:rPr>
          <w:rFonts w:eastAsia="Times New Roman"/>
          <w:i/>
          <w:iCs/>
          <w:color w:val="000000" w:themeColor="text1"/>
          <w:shd w:val="clear" w:color="auto" w:fill="FFFFFF"/>
        </w:rPr>
        <w:t>Interview in "</w:t>
      </w:r>
      <w:proofErr w:type="spellStart"/>
      <w:r w:rsidRPr="00004DD6">
        <w:rPr>
          <w:rFonts w:eastAsia="Times New Roman"/>
          <w:i/>
          <w:iCs/>
          <w:color w:val="000000" w:themeColor="text1"/>
          <w:shd w:val="clear" w:color="auto" w:fill="FFFFFF"/>
        </w:rPr>
        <w:t>Artforum</w:t>
      </w:r>
      <w:proofErr w:type="spellEnd"/>
      <w:r w:rsidRPr="00004DD6">
        <w:rPr>
          <w:rFonts w:eastAsia="Times New Roman"/>
          <w:i/>
          <w:iCs/>
          <w:color w:val="000000" w:themeColor="text1"/>
          <w:shd w:val="clear" w:color="auto" w:fill="FFFFFF"/>
        </w:rPr>
        <w:t xml:space="preserve">" Magazine, November 1969; as quoted in "Six Years: The Dematerialization of the Art Object from 1966 to 1972" by Lucy R. </w:t>
      </w:r>
      <w:proofErr w:type="spellStart"/>
      <w:r w:rsidRPr="00004DD6">
        <w:rPr>
          <w:rFonts w:eastAsia="Times New Roman"/>
          <w:i/>
          <w:iCs/>
          <w:color w:val="000000" w:themeColor="text1"/>
          <w:shd w:val="clear" w:color="auto" w:fill="FFFFFF"/>
        </w:rPr>
        <w:t>Lippard</w:t>
      </w:r>
      <w:proofErr w:type="spellEnd"/>
      <w:r w:rsidRPr="00004DD6">
        <w:rPr>
          <w:rFonts w:eastAsia="Times New Roman"/>
          <w:i/>
          <w:iCs/>
          <w:color w:val="000000" w:themeColor="text1"/>
          <w:shd w:val="clear" w:color="auto" w:fill="FFFFFF"/>
        </w:rPr>
        <w:t xml:space="preserve">, University of California Press, (p. 121), </w:t>
      </w:r>
    </w:p>
    <w:p w14:paraId="35081BCC" w14:textId="77777777" w:rsidR="00C6777E"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La Biennale di </w:t>
      </w:r>
      <w:proofErr w:type="spellStart"/>
      <w:r w:rsidRPr="00004DD6">
        <w:rPr>
          <w:color w:val="000000" w:themeColor="text1"/>
        </w:rPr>
        <w:t>Venezia</w:t>
      </w:r>
      <w:proofErr w:type="spellEnd"/>
      <w:r w:rsidRPr="00004DD6">
        <w:rPr>
          <w:color w:val="000000" w:themeColor="text1"/>
        </w:rPr>
        <w:t xml:space="preserve">. (2019a). </w:t>
      </w:r>
      <w:r w:rsidRPr="00004DD6">
        <w:rPr>
          <w:i/>
          <w:iCs/>
          <w:color w:val="000000" w:themeColor="text1"/>
        </w:rPr>
        <w:t>Biennale Arte 2019 | Christoph Büchel</w:t>
      </w:r>
      <w:r w:rsidRPr="00004DD6">
        <w:rPr>
          <w:color w:val="000000" w:themeColor="text1"/>
        </w:rPr>
        <w:t>. [online] Available at: https://www.labiennale.org/en/art/2019/partecipants/christoph-b%C3%BCchel [Accessed 13 Dec. 2022].</w:t>
      </w:r>
    </w:p>
    <w:p w14:paraId="7D23CA9B" w14:textId="131F3316" w:rsidR="00004DD6" w:rsidRPr="00C6777E" w:rsidRDefault="00004DD6" w:rsidP="00C6777E">
      <w:pPr>
        <w:pStyle w:val="NormalWeb"/>
        <w:numPr>
          <w:ilvl w:val="0"/>
          <w:numId w:val="7"/>
        </w:numPr>
        <w:spacing w:before="0" w:beforeAutospacing="0" w:after="240" w:afterAutospacing="0" w:line="360" w:lineRule="auto"/>
        <w:rPr>
          <w:color w:val="000000" w:themeColor="text1"/>
        </w:rPr>
      </w:pPr>
      <w:r w:rsidRPr="00C6777E">
        <w:rPr>
          <w:color w:val="000000" w:themeColor="text1"/>
        </w:rPr>
        <w:t xml:space="preserve">La Biennale di </w:t>
      </w:r>
      <w:proofErr w:type="spellStart"/>
      <w:r w:rsidRPr="00C6777E">
        <w:rPr>
          <w:color w:val="000000" w:themeColor="text1"/>
        </w:rPr>
        <w:t>Venezia</w:t>
      </w:r>
      <w:proofErr w:type="spellEnd"/>
      <w:r w:rsidRPr="00C6777E">
        <w:rPr>
          <w:color w:val="000000" w:themeColor="text1"/>
        </w:rPr>
        <w:t xml:space="preserve">. (2019b). </w:t>
      </w:r>
      <w:r w:rsidRPr="00C6777E">
        <w:rPr>
          <w:i/>
          <w:iCs/>
          <w:color w:val="000000" w:themeColor="text1"/>
        </w:rPr>
        <w:t>Biennale Arte 2019 | Christoph Büchel</w:t>
      </w:r>
      <w:r w:rsidRPr="00C6777E">
        <w:rPr>
          <w:color w:val="000000" w:themeColor="text1"/>
        </w:rPr>
        <w:t>. [online] Available at: https://www.labiennale.org/en/art/2019/partecipants/christoph-b%C3%BCchel [Accessed 14 Dec. 2022].</w:t>
      </w:r>
    </w:p>
    <w:p w14:paraId="61208821" w14:textId="77777777" w:rsidR="00004DD6" w:rsidRPr="00004DD6" w:rsidRDefault="00004DD6" w:rsidP="00FC3CED">
      <w:pPr>
        <w:pStyle w:val="fixed"/>
        <w:shd w:val="clear" w:color="auto" w:fill="FFFFFF"/>
        <w:spacing w:before="0" w:beforeAutospacing="0" w:line="480" w:lineRule="auto"/>
        <w:rPr>
          <w:color w:val="000000" w:themeColor="text1"/>
        </w:rPr>
      </w:pPr>
      <w:proofErr w:type="spellStart"/>
      <w:r w:rsidRPr="00004DD6">
        <w:rPr>
          <w:color w:val="000000" w:themeColor="text1"/>
        </w:rPr>
        <w:t>Lemoine</w:t>
      </w:r>
      <w:proofErr w:type="spellEnd"/>
      <w:r w:rsidRPr="00004DD6">
        <w:rPr>
          <w:color w:val="000000" w:themeColor="text1"/>
        </w:rPr>
        <w:t>, A. (2020). </w:t>
      </w:r>
      <w:r w:rsidRPr="00004DD6">
        <w:rPr>
          <w:i/>
          <w:iCs/>
          <w:color w:val="000000" w:themeColor="text1"/>
        </w:rPr>
        <w:t>cancel culture</w:t>
      </w:r>
      <w:r w:rsidRPr="00004DD6">
        <w:rPr>
          <w:color w:val="000000" w:themeColor="text1"/>
        </w:rPr>
        <w:t>. [online] Dictionary.com. Available at: https://www.dictionary.com/e/pop-culture/cancel-culture/ [Accessed 8 Dec. 2022].</w:t>
      </w:r>
    </w:p>
    <w:p w14:paraId="55EB845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lastRenderedPageBreak/>
        <w:t>Linsenmayer</w:t>
      </w:r>
      <w:proofErr w:type="spellEnd"/>
      <w:r w:rsidRPr="00004DD6">
        <w:rPr>
          <w:color w:val="000000" w:themeColor="text1"/>
        </w:rPr>
        <w:t xml:space="preserve">, M. (2022). </w:t>
      </w:r>
      <w:r w:rsidRPr="00004DD6">
        <w:rPr>
          <w:i/>
          <w:iCs/>
          <w:color w:val="000000" w:themeColor="text1"/>
        </w:rPr>
        <w:t xml:space="preserve">Ep. 288: </w:t>
      </w:r>
      <w:proofErr w:type="spellStart"/>
      <w:r w:rsidRPr="00004DD6">
        <w:rPr>
          <w:i/>
          <w:iCs/>
          <w:color w:val="000000" w:themeColor="text1"/>
        </w:rPr>
        <w:t>Scruton</w:t>
      </w:r>
      <w:proofErr w:type="spellEnd"/>
      <w:r w:rsidRPr="00004DD6">
        <w:rPr>
          <w:i/>
          <w:iCs/>
          <w:color w:val="000000" w:themeColor="text1"/>
        </w:rPr>
        <w:t xml:space="preserve"> on Ethical Art (Part One) | The Partially Examined Life Philosophy Podcast | A Philosophy Podcast and Blog</w:t>
      </w:r>
      <w:r w:rsidRPr="00004DD6">
        <w:rPr>
          <w:color w:val="000000" w:themeColor="text1"/>
        </w:rPr>
        <w:t>. [online] The Partially Examined Life Philosophy Podcast | A Philosophy Podcast and Philosophy Blog. Available at: https://partiallyexaminedlife.com/2022/02/28/ep288-1-scruton-art-ethics/ [Accessed 12 Dec. 2022].</w:t>
      </w:r>
    </w:p>
    <w:p w14:paraId="4740D4E6" w14:textId="77777777" w:rsidR="00004DD6" w:rsidRPr="00004DD6" w:rsidRDefault="00004DD6" w:rsidP="00063AF0">
      <w:pPr>
        <w:pStyle w:val="NormalWeb"/>
        <w:spacing w:before="0" w:beforeAutospacing="0" w:after="240" w:afterAutospacing="0" w:line="360" w:lineRule="atLeast"/>
        <w:rPr>
          <w:color w:val="000000" w:themeColor="text1"/>
        </w:rPr>
      </w:pPr>
      <w:r w:rsidRPr="00004DD6">
        <w:rPr>
          <w:color w:val="000000" w:themeColor="text1"/>
        </w:rPr>
        <w:t>Livingston, P. (2005). </w:t>
      </w:r>
      <w:r w:rsidRPr="00004DD6">
        <w:rPr>
          <w:i/>
          <w:iCs/>
          <w:color w:val="000000" w:themeColor="text1"/>
        </w:rPr>
        <w:t>Art and Intention</w:t>
      </w:r>
      <w:r w:rsidRPr="00004DD6">
        <w:rPr>
          <w:color w:val="000000" w:themeColor="text1"/>
        </w:rPr>
        <w:t xml:space="preserve">. [online] Oxford University </w:t>
      </w:r>
      <w:proofErr w:type="spellStart"/>
      <w:r w:rsidRPr="00004DD6">
        <w:rPr>
          <w:color w:val="000000" w:themeColor="text1"/>
        </w:rPr>
        <w:t>PressOxford</w:t>
      </w:r>
      <w:proofErr w:type="spellEnd"/>
      <w:r w:rsidRPr="00004DD6">
        <w:rPr>
          <w:color w:val="000000" w:themeColor="text1"/>
        </w:rPr>
        <w:t>. doi:10.1093/0199278067.001.0001. [Accessed 8 Dec 2022]</w:t>
      </w:r>
    </w:p>
    <w:p w14:paraId="1D34467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Livingston, P. (2005). </w:t>
      </w:r>
      <w:r w:rsidRPr="00004DD6">
        <w:rPr>
          <w:i/>
          <w:iCs/>
          <w:color w:val="000000" w:themeColor="text1"/>
        </w:rPr>
        <w:t>Art and Intention</w:t>
      </w:r>
      <w:r w:rsidRPr="00004DD6">
        <w:rPr>
          <w:color w:val="000000" w:themeColor="text1"/>
        </w:rPr>
        <w:t xml:space="preserve">. [online] Oxford University </w:t>
      </w:r>
      <w:proofErr w:type="spellStart"/>
      <w:r w:rsidRPr="00004DD6">
        <w:rPr>
          <w:color w:val="000000" w:themeColor="text1"/>
        </w:rPr>
        <w:t>PressOxford</w:t>
      </w:r>
      <w:proofErr w:type="spellEnd"/>
      <w:r w:rsidRPr="00004DD6">
        <w:rPr>
          <w:color w:val="000000" w:themeColor="text1"/>
        </w:rPr>
        <w:t>. doi:10.1093/0199278067.001.0001.</w:t>
      </w:r>
    </w:p>
    <w:p w14:paraId="7980CF1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Loiseau</w:t>
      </w:r>
      <w:proofErr w:type="spellEnd"/>
      <w:r w:rsidRPr="00004DD6">
        <w:rPr>
          <w:color w:val="000000" w:themeColor="text1"/>
        </w:rPr>
        <w:t xml:space="preserve">, B. (2019a). </w:t>
      </w:r>
      <w:r w:rsidRPr="00004DD6">
        <w:rPr>
          <w:i/>
          <w:iCs/>
          <w:color w:val="000000" w:themeColor="text1"/>
        </w:rPr>
        <w:t xml:space="preserve">Olivia Laing, Jon Savage, Peter </w:t>
      </w:r>
      <w:proofErr w:type="spellStart"/>
      <w:r w:rsidRPr="00004DD6">
        <w:rPr>
          <w:i/>
          <w:iCs/>
          <w:color w:val="000000" w:themeColor="text1"/>
        </w:rPr>
        <w:t>Tatchell</w:t>
      </w:r>
      <w:proofErr w:type="spellEnd"/>
      <w:r w:rsidRPr="00004DD6">
        <w:rPr>
          <w:i/>
          <w:iCs/>
          <w:color w:val="000000" w:themeColor="text1"/>
        </w:rPr>
        <w:t xml:space="preserve"> and Charlie Porter look back on Derek </w:t>
      </w:r>
      <w:proofErr w:type="spellStart"/>
      <w:r w:rsidRPr="00004DD6">
        <w:rPr>
          <w:i/>
          <w:iCs/>
          <w:color w:val="000000" w:themeColor="text1"/>
        </w:rPr>
        <w:t>Jarman’s</w:t>
      </w:r>
      <w:proofErr w:type="spellEnd"/>
      <w:r w:rsidRPr="00004DD6">
        <w:rPr>
          <w:i/>
          <w:iCs/>
          <w:color w:val="000000" w:themeColor="text1"/>
        </w:rPr>
        <w:t xml:space="preserve"> radical legacy at PROTEST, the largest retrospective of his work.</w:t>
      </w:r>
      <w:r w:rsidRPr="00004DD6">
        <w:rPr>
          <w:color w:val="000000" w:themeColor="text1"/>
        </w:rPr>
        <w:t xml:space="preserve"> [online] Vice.com. Available at: https://i-d.vice.com/en/article/43k94m/looking-back-on-derek-jarmans-radical-legacy [Accessed 12 Dec. 2022].</w:t>
      </w:r>
    </w:p>
    <w:p w14:paraId="58D6765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Maira</w:t>
      </w:r>
      <w:proofErr w:type="spellEnd"/>
      <w:r w:rsidRPr="00004DD6">
        <w:rPr>
          <w:color w:val="000000" w:themeColor="text1"/>
        </w:rPr>
        <w:t xml:space="preserve">, S. (2017). </w:t>
      </w:r>
      <w:r w:rsidRPr="00004DD6">
        <w:rPr>
          <w:i/>
          <w:iCs/>
          <w:color w:val="000000" w:themeColor="text1"/>
        </w:rPr>
        <w:t>The artist’s dilemma: If my art is beautiful, will it still be considered great?</w:t>
      </w:r>
      <w:r w:rsidRPr="00004DD6">
        <w:rPr>
          <w:color w:val="000000" w:themeColor="text1"/>
        </w:rPr>
        <w:t xml:space="preserve"> [online] Scroll.in. Available at: https://scroll.in/article/829696/the-artists-dilemma-if-my-art-is-beautiful-will-it-still-be-considered-great [Accessed 12 Dec. 2022].</w:t>
      </w:r>
    </w:p>
    <w:p w14:paraId="3687FE78"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Nishiyama</w:t>
      </w:r>
      <w:proofErr w:type="spellEnd"/>
      <w:r w:rsidRPr="00004DD6">
        <w:rPr>
          <w:color w:val="000000" w:themeColor="text1"/>
        </w:rPr>
        <w:t xml:space="preserve">, C. (2020). </w:t>
      </w:r>
      <w:r w:rsidRPr="00004DD6">
        <w:rPr>
          <w:i/>
          <w:iCs/>
          <w:color w:val="000000" w:themeColor="text1"/>
        </w:rPr>
        <w:t xml:space="preserve">What Makes Good </w:t>
      </w:r>
      <w:proofErr w:type="gramStart"/>
      <w:r w:rsidRPr="00004DD6">
        <w:rPr>
          <w:i/>
          <w:iCs/>
          <w:color w:val="000000" w:themeColor="text1"/>
        </w:rPr>
        <w:t>Art?:</w:t>
      </w:r>
      <w:proofErr w:type="gramEnd"/>
      <w:r w:rsidRPr="00004DD6">
        <w:rPr>
          <w:i/>
          <w:iCs/>
          <w:color w:val="000000" w:themeColor="text1"/>
        </w:rPr>
        <w:t xml:space="preserve"> 4 Theories for Judging Your Art</w:t>
      </w:r>
      <w:r w:rsidRPr="00004DD6">
        <w:rPr>
          <w:color w:val="000000" w:themeColor="text1"/>
        </w:rPr>
        <w:t>. [online] Might-could.com. Available at: https://might-could.com/essays/what-makes-good-art/#:~:text=Art%20is%20good%20when%20it%20masters%20the%20artistic%20elements%20and,other%20artistic%20elements%20and%20principles. [Accessed 5 Dec. 2022].</w:t>
      </w:r>
    </w:p>
    <w:p w14:paraId="1A3A00E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Ocula.com. (2022). </w:t>
      </w:r>
      <w:r w:rsidRPr="00004DD6">
        <w:rPr>
          <w:i/>
          <w:iCs/>
          <w:color w:val="000000" w:themeColor="text1"/>
        </w:rPr>
        <w:t xml:space="preserve">Acid Rain, 1992 by Derek </w:t>
      </w:r>
      <w:proofErr w:type="spellStart"/>
      <w:r w:rsidRPr="00004DD6">
        <w:rPr>
          <w:i/>
          <w:iCs/>
          <w:color w:val="000000" w:themeColor="text1"/>
        </w:rPr>
        <w:t>Jarman</w:t>
      </w:r>
      <w:proofErr w:type="spellEnd"/>
      <w:r w:rsidRPr="00004DD6">
        <w:rPr>
          <w:color w:val="000000" w:themeColor="text1"/>
        </w:rPr>
        <w:t>. [online] Available at: https://ocula.com/art-galleries/amanda-wilkinson-gallery/artworks/derek-jarman/acid-rain/ [Accessed 14 Dec. 2022].</w:t>
      </w:r>
    </w:p>
    <w:p w14:paraId="3E41B0C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Ogasawara, L. (2021a). </w:t>
      </w:r>
      <w:r w:rsidRPr="00004DD6">
        <w:rPr>
          <w:i/>
          <w:iCs/>
          <w:color w:val="000000" w:themeColor="text1"/>
        </w:rPr>
        <w:t>Your Brain on Art: Timothy Morton’s All Art is Ecological</w:t>
      </w:r>
      <w:r w:rsidRPr="00004DD6">
        <w:rPr>
          <w:color w:val="000000" w:themeColor="text1"/>
        </w:rPr>
        <w:t>. [online] 3 Quarks Daily. Available at: https://3quarksdaily.com/3quarksdaily/2021/09/your-brain-on-art-timothy-mortons-all-art-is-ecological.html [Accessed 6 Dec. 2022].</w:t>
      </w:r>
    </w:p>
    <w:p w14:paraId="7FB494FC"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lastRenderedPageBreak/>
        <w:t>Orth</w:t>
      </w:r>
      <w:proofErr w:type="spellEnd"/>
      <w:r w:rsidRPr="00004DD6">
        <w:rPr>
          <w:color w:val="000000" w:themeColor="text1"/>
        </w:rPr>
        <w:t xml:space="preserve">, M. (2019). </w:t>
      </w:r>
      <w:r w:rsidRPr="00004DD6">
        <w:rPr>
          <w:i/>
          <w:iCs/>
          <w:color w:val="000000" w:themeColor="text1"/>
        </w:rPr>
        <w:t>10 Undeniable Facts About the Michael Jackson Sexual-Abuse Allegations</w:t>
      </w:r>
      <w:r w:rsidRPr="00004DD6">
        <w:rPr>
          <w:color w:val="000000" w:themeColor="text1"/>
        </w:rPr>
        <w:t>. [online] Vanity Fair. Available at: https://www.vanityfair.com/hollywood/2019/03/10-undeniable-facts-about-the-michael-jackson-sexual-abuse-allegations [Accessed 5 Dec. 2022].</w:t>
      </w:r>
    </w:p>
    <w:p w14:paraId="4DC48CD8"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Our Endangered World. (2021). </w:t>
      </w:r>
      <w:r w:rsidRPr="00004DD6">
        <w:rPr>
          <w:i/>
          <w:iCs/>
          <w:color w:val="000000" w:themeColor="text1"/>
        </w:rPr>
        <w:t>Is Acrylic Paint Bad for the Environment?</w:t>
      </w:r>
      <w:r w:rsidRPr="00004DD6">
        <w:rPr>
          <w:color w:val="000000" w:themeColor="text1"/>
        </w:rPr>
        <w:t xml:space="preserve"> [online] Available at: https://www.ourendangeredworld.com/eco/is-acrylic-paint-bad-for-the-environment/ [Accessed 14 Dec. 2022].</w:t>
      </w:r>
    </w:p>
    <w:p w14:paraId="085C19B5"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Pes, J. and Rea, N. (2019). </w:t>
      </w:r>
      <w:r w:rsidRPr="00004DD6">
        <w:rPr>
          <w:i/>
          <w:iCs/>
          <w:color w:val="000000" w:themeColor="text1"/>
        </w:rPr>
        <w:t xml:space="preserve">‘Absolutely Vile’ or ‘Powerful’? Christoph </w:t>
      </w:r>
      <w:proofErr w:type="spellStart"/>
      <w:r w:rsidRPr="00004DD6">
        <w:rPr>
          <w:i/>
          <w:iCs/>
          <w:color w:val="000000" w:themeColor="text1"/>
        </w:rPr>
        <w:t>Buchel’s</w:t>
      </w:r>
      <w:proofErr w:type="spellEnd"/>
      <w:r w:rsidRPr="00004DD6">
        <w:rPr>
          <w:i/>
          <w:iCs/>
          <w:color w:val="000000" w:themeColor="text1"/>
        </w:rPr>
        <w:t xml:space="preserve"> Migrant Boat Is the Most Divisive Work at the Venice Biennale</w:t>
      </w:r>
      <w:r w:rsidRPr="00004DD6">
        <w:rPr>
          <w:color w:val="000000" w:themeColor="text1"/>
        </w:rPr>
        <w:t xml:space="preserve">. [online] </w:t>
      </w:r>
      <w:proofErr w:type="spellStart"/>
      <w:r w:rsidRPr="00004DD6">
        <w:rPr>
          <w:color w:val="000000" w:themeColor="text1"/>
        </w:rPr>
        <w:t>Artnet</w:t>
      </w:r>
      <w:proofErr w:type="spellEnd"/>
      <w:r w:rsidRPr="00004DD6">
        <w:rPr>
          <w:color w:val="000000" w:themeColor="text1"/>
        </w:rPr>
        <w:t xml:space="preserve"> News. Available at: https://news.artnet.com/art-world/barca-nostra-1548946 [Accessed 13 Dec. 2022].</w:t>
      </w:r>
    </w:p>
    <w:p w14:paraId="5052E30F"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Petridis, A., </w:t>
      </w:r>
      <w:proofErr w:type="spellStart"/>
      <w:r w:rsidRPr="00004DD6">
        <w:rPr>
          <w:color w:val="000000" w:themeColor="text1"/>
        </w:rPr>
        <w:t>Winship</w:t>
      </w:r>
      <w:proofErr w:type="spellEnd"/>
      <w:r w:rsidRPr="00004DD6">
        <w:rPr>
          <w:color w:val="000000" w:themeColor="text1"/>
        </w:rPr>
        <w:t xml:space="preserve">, L., </w:t>
      </w:r>
      <w:proofErr w:type="spellStart"/>
      <w:r w:rsidRPr="00004DD6">
        <w:rPr>
          <w:color w:val="000000" w:themeColor="text1"/>
        </w:rPr>
        <w:t>Elan</w:t>
      </w:r>
      <w:proofErr w:type="spellEnd"/>
      <w:r w:rsidRPr="00004DD6">
        <w:rPr>
          <w:color w:val="000000" w:themeColor="text1"/>
        </w:rPr>
        <w:t xml:space="preserve">, P., </w:t>
      </w:r>
      <w:proofErr w:type="spellStart"/>
      <w:r w:rsidRPr="00004DD6">
        <w:rPr>
          <w:color w:val="000000" w:themeColor="text1"/>
        </w:rPr>
        <w:t>Snapes</w:t>
      </w:r>
      <w:proofErr w:type="spellEnd"/>
      <w:r w:rsidRPr="00004DD6">
        <w:rPr>
          <w:color w:val="000000" w:themeColor="text1"/>
        </w:rPr>
        <w:t xml:space="preserve">, L. and Hans, S. (2019). </w:t>
      </w:r>
      <w:r w:rsidRPr="00004DD6">
        <w:rPr>
          <w:i/>
          <w:iCs/>
          <w:color w:val="000000" w:themeColor="text1"/>
        </w:rPr>
        <w:t>‘Too big to cancel’: can we still listen to Michael Jackson?</w:t>
      </w:r>
      <w:r w:rsidRPr="00004DD6">
        <w:rPr>
          <w:color w:val="000000" w:themeColor="text1"/>
        </w:rPr>
        <w:t xml:space="preserve"> [online] the Guardian. Available at: https://www.theguardian.com/music/2019/mar/01/leaving-neverland-is-it-still-ok-to-listen-to-michael-jackson [Accessed 5 Dec. 2022].</w:t>
      </w:r>
    </w:p>
    <w:p w14:paraId="16DD9A08"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Royalacademy.org.uk. (2014). </w:t>
      </w:r>
      <w:r w:rsidRPr="00004DD6">
        <w:rPr>
          <w:i/>
          <w:iCs/>
          <w:color w:val="000000" w:themeColor="text1"/>
        </w:rPr>
        <w:t>‘Sensation’ works on view at Christie’s | Blog | Royal Academy of Arts</w:t>
      </w:r>
      <w:r w:rsidRPr="00004DD6">
        <w:rPr>
          <w:color w:val="000000" w:themeColor="text1"/>
        </w:rPr>
        <w:t>. [online] Available at: https://www.royalacademy.org.uk/article/sensation-works-on-view-at [Accessed 5 Dec. 2022].</w:t>
      </w:r>
    </w:p>
    <w:p w14:paraId="4E6AE7BE" w14:textId="77777777" w:rsidR="00004DD6" w:rsidRPr="00004DD6" w:rsidRDefault="00004DD6" w:rsidP="00952F27">
      <w:pPr>
        <w:pStyle w:val="NormalWeb"/>
        <w:spacing w:before="0" w:beforeAutospacing="0" w:after="240" w:afterAutospacing="0" w:line="360" w:lineRule="atLeast"/>
        <w:rPr>
          <w:color w:val="000000" w:themeColor="text1"/>
        </w:rPr>
      </w:pPr>
      <w:proofErr w:type="spellStart"/>
      <w:r w:rsidRPr="00004DD6">
        <w:rPr>
          <w:color w:val="000000" w:themeColor="text1"/>
        </w:rPr>
        <w:t>Rugoff</w:t>
      </w:r>
      <w:proofErr w:type="spellEnd"/>
      <w:r w:rsidRPr="00004DD6">
        <w:rPr>
          <w:color w:val="000000" w:themeColor="text1"/>
        </w:rPr>
        <w:t>, R. (</w:t>
      </w:r>
      <w:proofErr w:type="spellStart"/>
      <w:r w:rsidRPr="00004DD6">
        <w:rPr>
          <w:color w:val="000000" w:themeColor="text1"/>
        </w:rPr>
        <w:t>n.d.</w:t>
      </w:r>
      <w:proofErr w:type="spellEnd"/>
      <w:r w:rsidRPr="00004DD6">
        <w:rPr>
          <w:color w:val="000000" w:themeColor="text1"/>
        </w:rPr>
        <w:t>). </w:t>
      </w:r>
      <w:r w:rsidRPr="00004DD6">
        <w:rPr>
          <w:i/>
          <w:iCs/>
          <w:color w:val="000000" w:themeColor="text1"/>
        </w:rPr>
        <w:t xml:space="preserve">Curator of the 58 </w:t>
      </w:r>
      <w:proofErr w:type="spellStart"/>
      <w:r w:rsidRPr="00004DD6">
        <w:rPr>
          <w:i/>
          <w:iCs/>
          <w:color w:val="000000" w:themeColor="text1"/>
        </w:rPr>
        <w:t>th</w:t>
      </w:r>
      <w:proofErr w:type="spellEnd"/>
      <w:r w:rsidRPr="00004DD6">
        <w:rPr>
          <w:i/>
          <w:iCs/>
          <w:color w:val="000000" w:themeColor="text1"/>
        </w:rPr>
        <w:t xml:space="preserve"> International Art Exhibition</w:t>
      </w:r>
      <w:r w:rsidRPr="00004DD6">
        <w:rPr>
          <w:color w:val="000000" w:themeColor="text1"/>
        </w:rPr>
        <w:t>. [online] Available at: https://bagrifoundation.org/wp-content/uploads/2019/07/3.-Statement-by-Ralph-Rugoff.pdf.</w:t>
      </w:r>
    </w:p>
    <w:p w14:paraId="76493EC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Swapnil</w:t>
      </w:r>
      <w:proofErr w:type="spellEnd"/>
      <w:r w:rsidRPr="00004DD6">
        <w:rPr>
          <w:color w:val="000000" w:themeColor="text1"/>
        </w:rPr>
        <w:t xml:space="preserve"> </w:t>
      </w:r>
      <w:proofErr w:type="spellStart"/>
      <w:r w:rsidRPr="00004DD6">
        <w:rPr>
          <w:color w:val="000000" w:themeColor="text1"/>
        </w:rPr>
        <w:t>Dhruv</w:t>
      </w:r>
      <w:proofErr w:type="spellEnd"/>
      <w:r w:rsidRPr="00004DD6">
        <w:rPr>
          <w:color w:val="000000" w:themeColor="text1"/>
        </w:rPr>
        <w:t xml:space="preserve"> Bose (2021a). </w:t>
      </w:r>
      <w:r w:rsidRPr="00004DD6">
        <w:rPr>
          <w:i/>
          <w:iCs/>
          <w:color w:val="000000" w:themeColor="text1"/>
        </w:rPr>
        <w:t xml:space="preserve">How Derek </w:t>
      </w:r>
      <w:proofErr w:type="spellStart"/>
      <w:r w:rsidRPr="00004DD6">
        <w:rPr>
          <w:i/>
          <w:iCs/>
          <w:color w:val="000000" w:themeColor="text1"/>
        </w:rPr>
        <w:t>Jarman</w:t>
      </w:r>
      <w:proofErr w:type="spellEnd"/>
      <w:r w:rsidRPr="00004DD6">
        <w:rPr>
          <w:i/>
          <w:iCs/>
          <w:color w:val="000000" w:themeColor="text1"/>
        </w:rPr>
        <w:t xml:space="preserve"> film ‘Blue’ captures the HIV experience like no other</w:t>
      </w:r>
      <w:r w:rsidRPr="00004DD6">
        <w:rPr>
          <w:color w:val="000000" w:themeColor="text1"/>
        </w:rPr>
        <w:t>. [online] Far Out Magazine. Available at: https://faroutmagazine.co.uk/how-derek-jarman-film-blue-hiv-experience/ [Accessed 10 Dec. 2022].</w:t>
      </w:r>
    </w:p>
    <w:p w14:paraId="6C323F3B" w14:textId="77777777" w:rsidR="00004DD6" w:rsidRPr="00004DD6" w:rsidRDefault="00004DD6" w:rsidP="00BB63BA">
      <w:pPr>
        <w:pStyle w:val="NormalWeb"/>
        <w:spacing w:before="0" w:beforeAutospacing="0" w:after="240" w:afterAutospacing="0" w:line="360" w:lineRule="atLeast"/>
        <w:rPr>
          <w:color w:val="000000" w:themeColor="text1"/>
        </w:rPr>
      </w:pPr>
      <w:r w:rsidRPr="00004DD6">
        <w:rPr>
          <w:color w:val="000000" w:themeColor="text1"/>
        </w:rPr>
        <w:t>Tate (2017). </w:t>
      </w:r>
      <w:r w:rsidRPr="00004DD6">
        <w:rPr>
          <w:i/>
          <w:iCs/>
          <w:color w:val="000000" w:themeColor="text1"/>
        </w:rPr>
        <w:t>Relational aesthetics | Tate</w:t>
      </w:r>
      <w:r w:rsidRPr="00004DD6">
        <w:rPr>
          <w:color w:val="000000" w:themeColor="text1"/>
        </w:rPr>
        <w:t>. [online] Tate. Available at: https://www.tate.org.uk/art/art-terms/r/relational-aesthetics [Accessed 11 Dec. 2022].</w:t>
      </w:r>
    </w:p>
    <w:p w14:paraId="383D874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 xml:space="preserve">Tate (2021a). </w:t>
      </w:r>
      <w:r w:rsidRPr="00004DD6">
        <w:rPr>
          <w:i/>
          <w:iCs/>
          <w:color w:val="000000" w:themeColor="text1"/>
        </w:rPr>
        <w:t xml:space="preserve">‘7000 Oak </w:t>
      </w:r>
      <w:proofErr w:type="gramStart"/>
      <w:r w:rsidRPr="00004DD6">
        <w:rPr>
          <w:i/>
          <w:iCs/>
          <w:color w:val="000000" w:themeColor="text1"/>
        </w:rPr>
        <w:t>Trees‘</w:t>
      </w:r>
      <w:proofErr w:type="gramEnd"/>
      <w:r w:rsidRPr="00004DD6">
        <w:rPr>
          <w:i/>
          <w:iCs/>
          <w:color w:val="000000" w:themeColor="text1"/>
        </w:rPr>
        <w:t>, Joseph Beuys, 1982 | Tate</w:t>
      </w:r>
      <w:r w:rsidRPr="00004DD6">
        <w:rPr>
          <w:color w:val="000000" w:themeColor="text1"/>
        </w:rPr>
        <w:t>. [online] Tate. Available at: https://www.tate.org.uk/art/artworks/beuys-7000-oak-trees-ar00745 [Accessed 14 Dec. 2022].</w:t>
      </w:r>
    </w:p>
    <w:p w14:paraId="2B7B93A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(2021b). </w:t>
      </w:r>
      <w:r w:rsidRPr="00004DD6">
        <w:rPr>
          <w:i/>
          <w:iCs/>
          <w:color w:val="000000" w:themeColor="text1"/>
        </w:rPr>
        <w:t xml:space="preserve">‘Jim, </w:t>
      </w:r>
      <w:proofErr w:type="gramStart"/>
      <w:r w:rsidRPr="00004DD6">
        <w:rPr>
          <w:i/>
          <w:iCs/>
          <w:color w:val="000000" w:themeColor="text1"/>
        </w:rPr>
        <w:t>Sausalito‘</w:t>
      </w:r>
      <w:proofErr w:type="gramEnd"/>
      <w:r w:rsidRPr="00004DD6">
        <w:rPr>
          <w:i/>
          <w:iCs/>
          <w:color w:val="000000" w:themeColor="text1"/>
        </w:rPr>
        <w:t>, Robert Mapplethorpe, 1977 | Tate</w:t>
      </w:r>
      <w:r w:rsidRPr="00004DD6">
        <w:rPr>
          <w:color w:val="000000" w:themeColor="text1"/>
        </w:rPr>
        <w:t>. [online] Tate. Available at: https://www.tate.org.uk/art/artworks/mapplethorpe-jim-sausalito-ar00198 [Accessed 12 Dec. 2022].</w:t>
      </w:r>
    </w:p>
    <w:p w14:paraId="3EDC0D83"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(2021c). </w:t>
      </w:r>
      <w:r w:rsidRPr="00004DD6">
        <w:rPr>
          <w:i/>
          <w:iCs/>
          <w:color w:val="000000" w:themeColor="text1"/>
        </w:rPr>
        <w:t xml:space="preserve">‘Joseph Beuys. Every Man is An </w:t>
      </w:r>
      <w:proofErr w:type="gramStart"/>
      <w:r w:rsidRPr="00004DD6">
        <w:rPr>
          <w:i/>
          <w:iCs/>
          <w:color w:val="000000" w:themeColor="text1"/>
        </w:rPr>
        <w:t>Artist‘</w:t>
      </w:r>
      <w:proofErr w:type="gramEnd"/>
      <w:r w:rsidRPr="00004DD6">
        <w:rPr>
          <w:i/>
          <w:iCs/>
          <w:color w:val="000000" w:themeColor="text1"/>
        </w:rPr>
        <w:t>, Joseph Beuys, 1978 | Tate</w:t>
      </w:r>
      <w:r w:rsidRPr="00004DD6">
        <w:rPr>
          <w:color w:val="000000" w:themeColor="text1"/>
        </w:rPr>
        <w:t>. [online] Tate. Available at: https://www.tate.org.uk/art/artworks/beuys-joseph-beuys-every-man-is-an-artist-ar00704 [Accessed 10 Dec. 2022].</w:t>
      </w:r>
    </w:p>
    <w:p w14:paraId="1AFF3C00" w14:textId="4CB2B2CD"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(2021d). </w:t>
      </w:r>
      <w:r w:rsidRPr="00004DD6">
        <w:rPr>
          <w:i/>
          <w:iCs/>
          <w:color w:val="000000" w:themeColor="text1"/>
        </w:rPr>
        <w:t xml:space="preserve">‘Joseph Beuys. Every Man is An </w:t>
      </w:r>
      <w:proofErr w:type="gramStart"/>
      <w:r w:rsidRPr="00004DD6">
        <w:rPr>
          <w:i/>
          <w:iCs/>
          <w:color w:val="000000" w:themeColor="text1"/>
        </w:rPr>
        <w:t>Artist‘</w:t>
      </w:r>
      <w:proofErr w:type="gramEnd"/>
      <w:r w:rsidRPr="00004DD6">
        <w:rPr>
          <w:i/>
          <w:iCs/>
          <w:color w:val="000000" w:themeColor="text1"/>
        </w:rPr>
        <w:t>, Joseph Beuys, 1978 | Tate</w:t>
      </w:r>
      <w:r w:rsidRPr="00004DD6">
        <w:rPr>
          <w:color w:val="000000" w:themeColor="text1"/>
        </w:rPr>
        <w:t xml:space="preserve">. [online] Tate. Available at: </w:t>
      </w:r>
      <w:r w:rsidR="00C6777E" w:rsidRPr="00C6777E">
        <w:rPr>
          <w:color w:val="000000" w:themeColor="text1"/>
        </w:rPr>
        <w:t>https://www.tate.org.uk/art/artworks/beuys-joseph-beuys-every-man-is-an-artist</w:t>
      </w:r>
      <w:r w:rsidR="00C6777E">
        <w:rPr>
          <w:color w:val="000000" w:themeColor="text1"/>
        </w:rPr>
        <w:t xml:space="preserve"> </w:t>
      </w:r>
      <w:r w:rsidRPr="00004DD6">
        <w:rPr>
          <w:color w:val="000000" w:themeColor="text1"/>
        </w:rPr>
        <w:t>ar00704</w:t>
      </w:r>
      <w:proofErr w:type="gramStart"/>
      <w:r w:rsidRPr="00004DD6">
        <w:rPr>
          <w:color w:val="000000" w:themeColor="text1"/>
        </w:rPr>
        <w:t>#:~</w:t>
      </w:r>
      <w:proofErr w:type="gramEnd"/>
      <w:r w:rsidRPr="00004DD6">
        <w:rPr>
          <w:color w:val="000000" w:themeColor="text1"/>
        </w:rPr>
        <w:t>:text=Display%20caption,AS%20A%20WORK%20OF%20ART. [Accessed 14 Dec. 2022].</w:t>
      </w:r>
    </w:p>
    <w:p w14:paraId="4CAD849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(2021e). </w:t>
      </w:r>
      <w:r w:rsidRPr="00004DD6">
        <w:rPr>
          <w:i/>
          <w:iCs/>
          <w:color w:val="000000" w:themeColor="text1"/>
        </w:rPr>
        <w:t xml:space="preserve">‘Rhythm 0‘, Marina </w:t>
      </w:r>
      <w:proofErr w:type="spellStart"/>
      <w:r w:rsidRPr="00004DD6">
        <w:rPr>
          <w:i/>
          <w:iCs/>
          <w:color w:val="000000" w:themeColor="text1"/>
        </w:rPr>
        <w:t>Abramovic</w:t>
      </w:r>
      <w:proofErr w:type="spellEnd"/>
      <w:r w:rsidRPr="00004DD6">
        <w:rPr>
          <w:i/>
          <w:iCs/>
          <w:color w:val="000000" w:themeColor="text1"/>
        </w:rPr>
        <w:t>, 1974 | Tate</w:t>
      </w:r>
      <w:r w:rsidRPr="00004DD6">
        <w:rPr>
          <w:color w:val="000000" w:themeColor="text1"/>
        </w:rPr>
        <w:t>. [online] Tate. Available at: https://www.tate.org.uk/art/artworks/abramovic-rhythm-0-t14875 [Accessed 6 Dec. 2022].</w:t>
      </w:r>
    </w:p>
    <w:p w14:paraId="0AFB56C6"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(2022a). </w:t>
      </w:r>
      <w:r w:rsidRPr="00004DD6">
        <w:rPr>
          <w:i/>
          <w:iCs/>
          <w:color w:val="000000" w:themeColor="text1"/>
        </w:rPr>
        <w:t xml:space="preserve">‘Ataxia - Aids is </w:t>
      </w:r>
      <w:proofErr w:type="gramStart"/>
      <w:r w:rsidRPr="00004DD6">
        <w:rPr>
          <w:i/>
          <w:iCs/>
          <w:color w:val="000000" w:themeColor="text1"/>
        </w:rPr>
        <w:t>Fun‘</w:t>
      </w:r>
      <w:proofErr w:type="gramEnd"/>
      <w:r w:rsidRPr="00004DD6">
        <w:rPr>
          <w:i/>
          <w:iCs/>
          <w:color w:val="000000" w:themeColor="text1"/>
        </w:rPr>
        <w:t xml:space="preserve">, Derek </w:t>
      </w:r>
      <w:proofErr w:type="spellStart"/>
      <w:r w:rsidRPr="00004DD6">
        <w:rPr>
          <w:i/>
          <w:iCs/>
          <w:color w:val="000000" w:themeColor="text1"/>
        </w:rPr>
        <w:t>Jarman</w:t>
      </w:r>
      <w:proofErr w:type="spellEnd"/>
      <w:r w:rsidRPr="00004DD6">
        <w:rPr>
          <w:i/>
          <w:iCs/>
          <w:color w:val="000000" w:themeColor="text1"/>
        </w:rPr>
        <w:t>, 1993 | Tate</w:t>
      </w:r>
      <w:r w:rsidRPr="00004DD6">
        <w:rPr>
          <w:color w:val="000000" w:themeColor="text1"/>
        </w:rPr>
        <w:t>. [online] Tate. Available at: https://www.tate.org.uk/art/artworks/jarman-ataxia-aids-is-fun-t06768 [Accessed 10 Dec. 2022].</w:t>
      </w:r>
    </w:p>
    <w:p w14:paraId="1DAE569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(2022c). </w:t>
      </w:r>
      <w:r w:rsidRPr="00004DD6">
        <w:rPr>
          <w:i/>
          <w:iCs/>
          <w:color w:val="000000" w:themeColor="text1"/>
        </w:rPr>
        <w:t xml:space="preserve">‘Derek </w:t>
      </w:r>
      <w:proofErr w:type="spellStart"/>
      <w:proofErr w:type="gramStart"/>
      <w:r w:rsidRPr="00004DD6">
        <w:rPr>
          <w:i/>
          <w:iCs/>
          <w:color w:val="000000" w:themeColor="text1"/>
        </w:rPr>
        <w:t>Jarman</w:t>
      </w:r>
      <w:proofErr w:type="spellEnd"/>
      <w:r w:rsidRPr="00004DD6">
        <w:rPr>
          <w:i/>
          <w:iCs/>
          <w:color w:val="000000" w:themeColor="text1"/>
        </w:rPr>
        <w:t>‘</w:t>
      </w:r>
      <w:proofErr w:type="gramEnd"/>
      <w:r w:rsidRPr="00004DD6">
        <w:rPr>
          <w:i/>
          <w:iCs/>
          <w:color w:val="000000" w:themeColor="text1"/>
        </w:rPr>
        <w:t>, Richard Hamilton, 1996–7 | Tate</w:t>
      </w:r>
      <w:r w:rsidRPr="00004DD6">
        <w:rPr>
          <w:color w:val="000000" w:themeColor="text1"/>
        </w:rPr>
        <w:t>. [online] Tate. Available at: https://www.tate.org.uk/art/artworks/hamilton-derek-jarman-p78013 [Accessed 12 Dec. 2022].</w:t>
      </w:r>
    </w:p>
    <w:p w14:paraId="443CA5A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Tate (2022d). </w:t>
      </w:r>
      <w:r w:rsidRPr="00004DD6">
        <w:rPr>
          <w:i/>
          <w:iCs/>
          <w:color w:val="000000" w:themeColor="text1"/>
        </w:rPr>
        <w:t>Joseph Beuys 1921–1986 | Tate</w:t>
      </w:r>
      <w:r w:rsidRPr="00004DD6">
        <w:rPr>
          <w:color w:val="000000" w:themeColor="text1"/>
        </w:rPr>
        <w:t>. [online] Tate. Available at: https://www.tate.org.uk/art/artists/joseph-beuys-747 [Accessed 10 Dec. 2022].</w:t>
      </w:r>
    </w:p>
    <w:p w14:paraId="1ACDEA68"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The Museum of Modern Art. (2019). </w:t>
      </w:r>
      <w:r w:rsidRPr="00004DD6">
        <w:rPr>
          <w:i/>
          <w:iCs/>
          <w:color w:val="000000" w:themeColor="text1"/>
        </w:rPr>
        <w:t xml:space="preserve">Chris </w:t>
      </w:r>
      <w:proofErr w:type="spellStart"/>
      <w:r w:rsidRPr="00004DD6">
        <w:rPr>
          <w:i/>
          <w:iCs/>
          <w:color w:val="000000" w:themeColor="text1"/>
        </w:rPr>
        <w:t>Ofili</w:t>
      </w:r>
      <w:proofErr w:type="spellEnd"/>
      <w:r w:rsidRPr="00004DD6">
        <w:rPr>
          <w:i/>
          <w:iCs/>
          <w:color w:val="000000" w:themeColor="text1"/>
        </w:rPr>
        <w:t>. The Holy Virgin Mary. 1996</w:t>
      </w:r>
      <w:r w:rsidRPr="00004DD6">
        <w:rPr>
          <w:color w:val="000000" w:themeColor="text1"/>
        </w:rPr>
        <w:t>. [online] Available at: https://www.moma.org/collection/works/283373 [Accessed 12 Dec. 2022].</w:t>
      </w:r>
    </w:p>
    <w:p w14:paraId="68A65392"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lastRenderedPageBreak/>
        <w:t>Thehistoryofart.org. (2020). [online] Available at: https://www.thehistoryofart.org/francisco-de-goya/saturn-devouring-his-son/ [Accessed 12 Dec. 2022].</w:t>
      </w:r>
    </w:p>
    <w:p w14:paraId="4FE1064B"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Tiplady</w:t>
      </w:r>
      <w:proofErr w:type="spellEnd"/>
      <w:r w:rsidRPr="00004DD6">
        <w:rPr>
          <w:color w:val="000000" w:themeColor="text1"/>
        </w:rPr>
        <w:t xml:space="preserve">, J. (2022a). </w:t>
      </w:r>
      <w:r w:rsidRPr="00004DD6">
        <w:rPr>
          <w:i/>
          <w:iCs/>
          <w:color w:val="000000" w:themeColor="text1"/>
        </w:rPr>
        <w:t xml:space="preserve">We Need </w:t>
      </w:r>
      <w:proofErr w:type="gramStart"/>
      <w:r w:rsidRPr="00004DD6">
        <w:rPr>
          <w:i/>
          <w:iCs/>
          <w:color w:val="000000" w:themeColor="text1"/>
        </w:rPr>
        <w:t>To</w:t>
      </w:r>
      <w:proofErr w:type="gramEnd"/>
      <w:r w:rsidRPr="00004DD6">
        <w:rPr>
          <w:i/>
          <w:iCs/>
          <w:color w:val="000000" w:themeColor="text1"/>
        </w:rPr>
        <w:t xml:space="preserve"> Keep Derek </w:t>
      </w:r>
      <w:proofErr w:type="spellStart"/>
      <w:r w:rsidRPr="00004DD6">
        <w:rPr>
          <w:i/>
          <w:iCs/>
          <w:color w:val="000000" w:themeColor="text1"/>
        </w:rPr>
        <w:t>Jarman’s</w:t>
      </w:r>
      <w:proofErr w:type="spellEnd"/>
      <w:r w:rsidRPr="00004DD6">
        <w:rPr>
          <w:i/>
          <w:iCs/>
          <w:color w:val="000000" w:themeColor="text1"/>
        </w:rPr>
        <w:t xml:space="preserve"> Protest Alive</w:t>
      </w:r>
      <w:r w:rsidRPr="00004DD6">
        <w:rPr>
          <w:color w:val="000000" w:themeColor="text1"/>
        </w:rPr>
        <w:t>. [online] Plinth. Available at: https://plinth.uk.com/blogs/in-the-studio-with/derek-jarman-protest-manchester-art-gallery-essay [Accessed 12 Dec. 2022].</w:t>
      </w:r>
    </w:p>
    <w:p w14:paraId="06BB4790"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Tiplady</w:t>
      </w:r>
      <w:proofErr w:type="spellEnd"/>
      <w:r w:rsidRPr="00004DD6">
        <w:rPr>
          <w:color w:val="000000" w:themeColor="text1"/>
        </w:rPr>
        <w:t xml:space="preserve">, J. (2022b). </w:t>
      </w:r>
      <w:r w:rsidRPr="00004DD6">
        <w:rPr>
          <w:i/>
          <w:iCs/>
          <w:color w:val="000000" w:themeColor="text1"/>
        </w:rPr>
        <w:t xml:space="preserve">We Need </w:t>
      </w:r>
      <w:proofErr w:type="gramStart"/>
      <w:r w:rsidRPr="00004DD6">
        <w:rPr>
          <w:i/>
          <w:iCs/>
          <w:color w:val="000000" w:themeColor="text1"/>
        </w:rPr>
        <w:t>To</w:t>
      </w:r>
      <w:proofErr w:type="gramEnd"/>
      <w:r w:rsidRPr="00004DD6">
        <w:rPr>
          <w:i/>
          <w:iCs/>
          <w:color w:val="000000" w:themeColor="text1"/>
        </w:rPr>
        <w:t xml:space="preserve"> Keep Derek </w:t>
      </w:r>
      <w:proofErr w:type="spellStart"/>
      <w:r w:rsidRPr="00004DD6">
        <w:rPr>
          <w:i/>
          <w:iCs/>
          <w:color w:val="000000" w:themeColor="text1"/>
        </w:rPr>
        <w:t>Jarman’s</w:t>
      </w:r>
      <w:proofErr w:type="spellEnd"/>
      <w:r w:rsidRPr="00004DD6">
        <w:rPr>
          <w:i/>
          <w:iCs/>
          <w:color w:val="000000" w:themeColor="text1"/>
        </w:rPr>
        <w:t xml:space="preserve"> Protest Alive</w:t>
      </w:r>
      <w:r w:rsidRPr="00004DD6">
        <w:rPr>
          <w:color w:val="000000" w:themeColor="text1"/>
        </w:rPr>
        <w:t>. [online] Plinth. Available at: https://plinth.uk.com/blogs/in-the-studio-with/derek-jarman-protest-manchester-art-gallery-essay [Accessed 12 Dec. 2022].</w:t>
      </w:r>
    </w:p>
    <w:p w14:paraId="59B50A65"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Trichal</w:t>
      </w:r>
      <w:proofErr w:type="spellEnd"/>
      <w:r w:rsidRPr="00004DD6">
        <w:rPr>
          <w:color w:val="000000" w:themeColor="text1"/>
        </w:rPr>
        <w:t xml:space="preserve">, K. (2021). </w:t>
      </w:r>
      <w:r w:rsidRPr="00004DD6">
        <w:rPr>
          <w:i/>
          <w:iCs/>
          <w:color w:val="000000" w:themeColor="text1"/>
        </w:rPr>
        <w:t>The Madness within Goya: Making Sense of Saturn Devouring his Son</w:t>
      </w:r>
      <w:r w:rsidRPr="00004DD6">
        <w:rPr>
          <w:color w:val="000000" w:themeColor="text1"/>
        </w:rPr>
        <w:t>. [online] Medium. Available at: https://karantrichal.medium.com/goyas-painting-saturn-devouring-his-son-is-one-of-the-most-fascinating-works-of-visual-art-of-aa3cf671e32f [Accessed 12 Dec. 2022].</w:t>
      </w:r>
    </w:p>
    <w:p w14:paraId="115CAF8B"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Uwtsd.ac.uk. (2022a). [online] Available at: https://wires-onlinelibrary-wiley-com.ezproxy.uwtsd.ac.uk/doi/pdf/10.1002/wcc.410 [Accessed 6 Dec. 2022].</w:t>
      </w:r>
    </w:p>
    <w:p w14:paraId="2BC71BB9"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Uwtsd.ac.uk. (2022b). [online] Available at: https://web-p-ebscohost-com.ezproxy.uwtsd.ac.uk/ehost/ebookviewer/ebook/bmxlYmtfXzY1MTYxMl9fQU41?sid=8079620d-43eb-47d5-a660-679554c8362b@redis&amp;vid=3&amp;format=EB&amp;rid=1 [Accessed 6 Dec. 2022].</w:t>
      </w:r>
    </w:p>
    <w:p w14:paraId="107F52D7"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Uwtsd.ac.uk. (2022c). [online] Available at: https://librarysearch.uwtsd.ac.uk/discovery/fulldisplay?docid=cdi_crossref_primary_10_1017_S1054204321000228&amp;context=PC&amp;vid=44WHELF_UWTSD:44WHELF_UWTSD_VU1&amp;lang=en&amp;search_scope=Search_ELEC&amp;adaptor=Primo%20Central&amp;tab=Everything&amp;query=any,contains,%27what%20comes%20after%20farce%27&amp;offset=0 [Accessed 6 Dec. 2022].</w:t>
      </w:r>
    </w:p>
    <w:p w14:paraId="7F99B248"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Uwtsd.ac.uk. (2022d). [online] Available at: https://librarysearch.uwtsd.ac.uk/discovery/fulldisplay?docid=cdi_crossref_primary_10_1017_S1054204321000228&amp;context=PC&amp;vid=44WHELF_UWTSD:44WHELF_UWTSD_VU1&amp;lang=en&amp;search_scope=Search_ELEC&amp;adaptor=Primo%20Central</w:t>
      </w:r>
      <w:r w:rsidRPr="00004DD6">
        <w:rPr>
          <w:color w:val="000000" w:themeColor="text1"/>
        </w:rPr>
        <w:lastRenderedPageBreak/>
        <w:t>&amp;tab=Everything&amp;query=any,contains,%27what%20comes%20after%20farce%27&amp;offset=0 [Accessed 12 Dec. 2022].</w:t>
      </w:r>
    </w:p>
    <w:p w14:paraId="46596C7E"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Vice.com. (2014). </w:t>
      </w:r>
      <w:r w:rsidRPr="00004DD6">
        <w:rPr>
          <w:i/>
          <w:iCs/>
          <w:color w:val="000000" w:themeColor="text1"/>
        </w:rPr>
        <w:t xml:space="preserve">Ron </w:t>
      </w:r>
      <w:proofErr w:type="spellStart"/>
      <w:r w:rsidRPr="00004DD6">
        <w:rPr>
          <w:i/>
          <w:iCs/>
          <w:color w:val="000000" w:themeColor="text1"/>
        </w:rPr>
        <w:t>Athey</w:t>
      </w:r>
      <w:proofErr w:type="spellEnd"/>
      <w:r w:rsidRPr="00004DD6">
        <w:rPr>
          <w:i/>
          <w:iCs/>
          <w:color w:val="000000" w:themeColor="text1"/>
        </w:rPr>
        <w:t xml:space="preserve"> Literally Bleeds for His Art</w:t>
      </w:r>
      <w:r w:rsidRPr="00004DD6">
        <w:rPr>
          <w:color w:val="000000" w:themeColor="text1"/>
        </w:rPr>
        <w:t>. [online] Available at: https://www.vice.com/en/article/vdpx8y/ron-athey-performance-art-amelia-abraham-121 [Accessed 1 Dec. 2022].</w:t>
      </w:r>
    </w:p>
    <w:p w14:paraId="6FA3ECD2" w14:textId="77777777" w:rsidR="00004DD6" w:rsidRPr="00004DD6" w:rsidRDefault="00004DD6" w:rsidP="00063AF0">
      <w:pPr>
        <w:pStyle w:val="NormalWeb"/>
        <w:spacing w:before="0" w:beforeAutospacing="0" w:after="240" w:afterAutospacing="0" w:line="360" w:lineRule="atLeast"/>
        <w:rPr>
          <w:color w:val="000000" w:themeColor="text1"/>
        </w:rPr>
      </w:pPr>
      <w:proofErr w:type="spellStart"/>
      <w:r w:rsidRPr="00004DD6">
        <w:rPr>
          <w:color w:val="000000" w:themeColor="text1"/>
        </w:rPr>
        <w:t>Vichnar</w:t>
      </w:r>
      <w:proofErr w:type="spellEnd"/>
      <w:r w:rsidRPr="00004DD6">
        <w:rPr>
          <w:color w:val="000000" w:themeColor="text1"/>
        </w:rPr>
        <w:t xml:space="preserve">, D. and Armand, L. (2017). </w:t>
      </w:r>
      <w:proofErr w:type="spellStart"/>
      <w:r w:rsidRPr="00004DD6">
        <w:rPr>
          <w:color w:val="000000" w:themeColor="text1"/>
        </w:rPr>
        <w:t>Aisthēsis</w:t>
      </w:r>
      <w:proofErr w:type="spellEnd"/>
      <w:r w:rsidRPr="00004DD6">
        <w:rPr>
          <w:color w:val="000000" w:themeColor="text1"/>
        </w:rPr>
        <w:t>. </w:t>
      </w:r>
      <w:r w:rsidRPr="00004DD6">
        <w:rPr>
          <w:i/>
          <w:iCs/>
          <w:color w:val="000000" w:themeColor="text1"/>
        </w:rPr>
        <w:t xml:space="preserve">Oxford Research </w:t>
      </w:r>
      <w:proofErr w:type="spellStart"/>
      <w:r w:rsidRPr="00004DD6">
        <w:rPr>
          <w:i/>
          <w:iCs/>
          <w:color w:val="000000" w:themeColor="text1"/>
        </w:rPr>
        <w:t>Encyclopedia</w:t>
      </w:r>
      <w:proofErr w:type="spellEnd"/>
      <w:r w:rsidRPr="00004DD6">
        <w:rPr>
          <w:i/>
          <w:iCs/>
          <w:color w:val="000000" w:themeColor="text1"/>
        </w:rPr>
        <w:t xml:space="preserve"> of Literature</w:t>
      </w:r>
      <w:r w:rsidRPr="00004DD6">
        <w:rPr>
          <w:color w:val="000000" w:themeColor="text1"/>
        </w:rPr>
        <w:t>. [online] doi:10.1093/</w:t>
      </w:r>
      <w:proofErr w:type="spellStart"/>
      <w:r w:rsidRPr="00004DD6">
        <w:rPr>
          <w:color w:val="000000" w:themeColor="text1"/>
        </w:rPr>
        <w:t>acrefore</w:t>
      </w:r>
      <w:proofErr w:type="spellEnd"/>
      <w:r w:rsidRPr="00004DD6">
        <w:rPr>
          <w:color w:val="000000" w:themeColor="text1"/>
        </w:rPr>
        <w:t>/9780190201098.013.104. [Accessed 6 Dec. 2022]</w:t>
      </w:r>
    </w:p>
    <w:p w14:paraId="52E85009" w14:textId="6C31DF9F" w:rsidR="00004DD6" w:rsidRPr="00004DD6" w:rsidRDefault="00C6777E" w:rsidP="00004DD6">
      <w:pPr>
        <w:pStyle w:val="NormalWeb"/>
        <w:numPr>
          <w:ilvl w:val="0"/>
          <w:numId w:val="7"/>
        </w:numPr>
        <w:spacing w:before="0" w:beforeAutospacing="0" w:after="240" w:afterAutospacing="0" w:line="360" w:lineRule="auto"/>
        <w:rPr>
          <w:color w:val="000000" w:themeColor="text1"/>
        </w:rPr>
      </w:pPr>
      <w:r>
        <w:rPr>
          <w:color w:val="000000" w:themeColor="text1"/>
        </w:rPr>
        <w:t>Wackenhut, C. (2015</w:t>
      </w:r>
      <w:r w:rsidR="00004DD6" w:rsidRPr="00004DD6">
        <w:rPr>
          <w:color w:val="000000" w:themeColor="text1"/>
        </w:rPr>
        <w:t xml:space="preserve">). </w:t>
      </w:r>
      <w:r w:rsidR="00004DD6" w:rsidRPr="00004DD6">
        <w:rPr>
          <w:i/>
          <w:iCs/>
          <w:color w:val="000000" w:themeColor="text1"/>
        </w:rPr>
        <w:t>FRENCH &amp; MICHIGAN</w:t>
      </w:r>
      <w:r w:rsidR="00004DD6" w:rsidRPr="00004DD6">
        <w:rPr>
          <w:color w:val="000000" w:themeColor="text1"/>
        </w:rPr>
        <w:t>. [online] FRENCH &amp; MICHIGAN. Available at: http://www.frenchandmichigan.com/reading/tag/relational+aesthetics [Accessed 14 Dec. 2022].</w:t>
      </w:r>
    </w:p>
    <w:p w14:paraId="5A082F64"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Walkerart.org. (2014). </w:t>
      </w:r>
      <w:r w:rsidRPr="00004DD6">
        <w:rPr>
          <w:i/>
          <w:iCs/>
          <w:color w:val="000000" w:themeColor="text1"/>
        </w:rPr>
        <w:t xml:space="preserve">Ron </w:t>
      </w:r>
      <w:proofErr w:type="spellStart"/>
      <w:r w:rsidRPr="00004DD6">
        <w:rPr>
          <w:i/>
          <w:iCs/>
          <w:color w:val="000000" w:themeColor="text1"/>
        </w:rPr>
        <w:t>Athey’s</w:t>
      </w:r>
      <w:proofErr w:type="spellEnd"/>
      <w:r w:rsidRPr="00004DD6">
        <w:rPr>
          <w:i/>
          <w:iCs/>
          <w:color w:val="000000" w:themeColor="text1"/>
        </w:rPr>
        <w:t xml:space="preserve"> 1994 Minneapolis Performance and the Anatomy of a Media Scandal</w:t>
      </w:r>
      <w:r w:rsidRPr="00004DD6">
        <w:rPr>
          <w:color w:val="000000" w:themeColor="text1"/>
        </w:rPr>
        <w:t>. [online] Available at: https://walkerart.org/magazine/ron-atheys-1994-minneapolis-performance-and-the-anatomy-of-a-media-scandal [Accessed 1 Dec. 2022].</w:t>
      </w:r>
    </w:p>
    <w:p w14:paraId="070EE520" w14:textId="75F4B363" w:rsidR="00004DD6" w:rsidRPr="00004DD6" w:rsidRDefault="00C6777E" w:rsidP="00004DD6">
      <w:pPr>
        <w:pStyle w:val="NormalWeb"/>
        <w:numPr>
          <w:ilvl w:val="0"/>
          <w:numId w:val="7"/>
        </w:numPr>
        <w:spacing w:before="0" w:beforeAutospacing="0" w:after="240" w:afterAutospacing="0" w:line="360" w:lineRule="auto"/>
        <w:rPr>
          <w:color w:val="000000" w:themeColor="text1"/>
        </w:rPr>
      </w:pPr>
      <w:proofErr w:type="spellStart"/>
      <w:r>
        <w:rPr>
          <w:color w:val="000000" w:themeColor="text1"/>
        </w:rPr>
        <w:t>whynow</w:t>
      </w:r>
      <w:proofErr w:type="spellEnd"/>
      <w:r>
        <w:rPr>
          <w:color w:val="000000" w:themeColor="text1"/>
        </w:rPr>
        <w:t>. (2021</w:t>
      </w:r>
      <w:r w:rsidR="00004DD6" w:rsidRPr="00004DD6">
        <w:rPr>
          <w:color w:val="000000" w:themeColor="text1"/>
        </w:rPr>
        <w:t xml:space="preserve">). </w:t>
      </w:r>
      <w:r w:rsidR="00004DD6" w:rsidRPr="00004DD6">
        <w:rPr>
          <w:i/>
          <w:iCs/>
          <w:color w:val="000000" w:themeColor="text1"/>
        </w:rPr>
        <w:t xml:space="preserve">‘My garden’s boundaries are the horizon’ – Derek </w:t>
      </w:r>
      <w:proofErr w:type="spellStart"/>
      <w:r w:rsidR="00004DD6" w:rsidRPr="00004DD6">
        <w:rPr>
          <w:i/>
          <w:iCs/>
          <w:color w:val="000000" w:themeColor="text1"/>
        </w:rPr>
        <w:t>Jarman</w:t>
      </w:r>
      <w:proofErr w:type="spellEnd"/>
      <w:r w:rsidR="00004DD6" w:rsidRPr="00004DD6">
        <w:rPr>
          <w:i/>
          <w:iCs/>
          <w:color w:val="000000" w:themeColor="text1"/>
        </w:rPr>
        <w:t xml:space="preserve"> at the Garden Museum</w:t>
      </w:r>
      <w:r w:rsidR="00004DD6" w:rsidRPr="00004DD6">
        <w:rPr>
          <w:color w:val="000000" w:themeColor="text1"/>
        </w:rPr>
        <w:t>. [online] Available at: https://whynow.co.uk/read/my-gardens-boundaries-are-the-horizon-derek-jarman-at-the-garden-museum [Accessed 13 Dec. 2022].</w:t>
      </w:r>
    </w:p>
    <w:p w14:paraId="6DE9088A"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proofErr w:type="spellStart"/>
      <w:r w:rsidRPr="00004DD6">
        <w:rPr>
          <w:color w:val="000000" w:themeColor="text1"/>
        </w:rPr>
        <w:t>Widewalls</w:t>
      </w:r>
      <w:proofErr w:type="spellEnd"/>
      <w:r w:rsidRPr="00004DD6">
        <w:rPr>
          <w:color w:val="000000" w:themeColor="text1"/>
        </w:rPr>
        <w:t xml:space="preserve">. (2020). </w:t>
      </w:r>
      <w:r w:rsidRPr="00004DD6">
        <w:rPr>
          <w:i/>
          <w:iCs/>
          <w:color w:val="000000" w:themeColor="text1"/>
        </w:rPr>
        <w:t xml:space="preserve">The Controversy of the Sensation Art Exhibition | </w:t>
      </w:r>
      <w:proofErr w:type="spellStart"/>
      <w:r w:rsidRPr="00004DD6">
        <w:rPr>
          <w:i/>
          <w:iCs/>
          <w:color w:val="000000" w:themeColor="text1"/>
        </w:rPr>
        <w:t>Widewalls</w:t>
      </w:r>
      <w:proofErr w:type="spellEnd"/>
      <w:r w:rsidRPr="00004DD6">
        <w:rPr>
          <w:color w:val="000000" w:themeColor="text1"/>
        </w:rPr>
        <w:t>. [online] Available at: https://www.widewalls.ch/magazine/sensation-art-exhibition [Accessed 6 Dec. 2022].</w:t>
      </w:r>
    </w:p>
    <w:p w14:paraId="1FF9767E" w14:textId="77777777" w:rsidR="00004DD6" w:rsidRPr="00004DD6" w:rsidRDefault="00004DD6" w:rsidP="00004DD6">
      <w:pPr>
        <w:pStyle w:val="NormalWeb"/>
        <w:numPr>
          <w:ilvl w:val="0"/>
          <w:numId w:val="7"/>
        </w:numPr>
        <w:spacing w:before="0" w:beforeAutospacing="0" w:after="240" w:afterAutospacing="0" w:line="360" w:lineRule="auto"/>
        <w:rPr>
          <w:color w:val="000000" w:themeColor="text1"/>
        </w:rPr>
      </w:pPr>
      <w:r w:rsidRPr="00004DD6">
        <w:rPr>
          <w:color w:val="000000" w:themeColor="text1"/>
        </w:rPr>
        <w:t xml:space="preserve">Wolfe, S. (2021). </w:t>
      </w:r>
      <w:r w:rsidRPr="00004DD6">
        <w:rPr>
          <w:i/>
          <w:iCs/>
          <w:color w:val="000000" w:themeColor="text1"/>
        </w:rPr>
        <w:t xml:space="preserve">The Shows That Made Contemporary Art History: Sensation - </w:t>
      </w:r>
      <w:proofErr w:type="spellStart"/>
      <w:r w:rsidRPr="00004DD6">
        <w:rPr>
          <w:i/>
          <w:iCs/>
          <w:color w:val="000000" w:themeColor="text1"/>
        </w:rPr>
        <w:t>Artland</w:t>
      </w:r>
      <w:proofErr w:type="spellEnd"/>
      <w:r w:rsidRPr="00004DD6">
        <w:rPr>
          <w:i/>
          <w:iCs/>
          <w:color w:val="000000" w:themeColor="text1"/>
        </w:rPr>
        <w:t xml:space="preserve"> Magazine</w:t>
      </w:r>
      <w:r w:rsidRPr="00004DD6">
        <w:rPr>
          <w:color w:val="000000" w:themeColor="text1"/>
        </w:rPr>
        <w:t xml:space="preserve">. [online] </w:t>
      </w:r>
      <w:proofErr w:type="spellStart"/>
      <w:r w:rsidRPr="00004DD6">
        <w:rPr>
          <w:color w:val="000000" w:themeColor="text1"/>
        </w:rPr>
        <w:t>Artland</w:t>
      </w:r>
      <w:proofErr w:type="spellEnd"/>
      <w:r w:rsidRPr="00004DD6">
        <w:rPr>
          <w:color w:val="000000" w:themeColor="text1"/>
        </w:rPr>
        <w:t xml:space="preserve"> Magazine. Available at: https://magazine.artland.com/shows-that-made-contemporary-art-history-sensation/ [Accessed 6 Dec. 2022].</w:t>
      </w:r>
    </w:p>
    <w:p w14:paraId="40438A07" w14:textId="77777777" w:rsidR="00004DD6" w:rsidRPr="00004DD6" w:rsidRDefault="00004DD6" w:rsidP="00004DD6">
      <w:pPr>
        <w:pStyle w:val="NormalWeb"/>
        <w:numPr>
          <w:ilvl w:val="0"/>
          <w:numId w:val="7"/>
        </w:numPr>
        <w:spacing w:before="0" w:beforeAutospacing="0" w:after="240" w:afterAutospacing="0" w:line="360" w:lineRule="auto"/>
      </w:pPr>
      <w:r w:rsidRPr="00004DD6">
        <w:rPr>
          <w:color w:val="000000" w:themeColor="text1"/>
        </w:rPr>
        <w:t xml:space="preserve">www.wikiart.org. (2022). </w:t>
      </w:r>
      <w:r w:rsidRPr="00004DD6">
        <w:rPr>
          <w:i/>
          <w:iCs/>
          <w:color w:val="000000" w:themeColor="text1"/>
        </w:rPr>
        <w:t>Saturn Devouring One of His Sons, 1819 - 1823 - Francisco Goya - WikiArt.org</w:t>
      </w:r>
      <w:r w:rsidRPr="00004DD6">
        <w:rPr>
          <w:color w:val="000000" w:themeColor="text1"/>
        </w:rPr>
        <w:t>. [online] Available at: https://www.wikiart.org/en/francisco-goya/saturn-devouring-his-son-1823-</w:t>
      </w:r>
      <w:r w:rsidRPr="00004DD6">
        <w:rPr>
          <w:color w:val="000000" w:themeColor="text1"/>
        </w:rPr>
        <w:lastRenderedPageBreak/>
        <w:t>1#:~:text=Saturn%20Devouring%20His%20Son%20is,each%20one%20upon%20their%20birth. [Accessed 12 Dec. 202</w:t>
      </w:r>
      <w:r w:rsidRPr="00004DD6">
        <w:t>2].</w:t>
      </w:r>
    </w:p>
    <w:sectPr w:rsidR="00004DD6" w:rsidRPr="00004DD6" w:rsidSect="00E3441D">
      <w:footerReference w:type="even" r:id="rId21"/>
      <w:footerReference w:type="default" r:id="rId22"/>
      <w:pgSz w:w="11900" w:h="16840"/>
      <w:pgMar w:top="1440" w:right="1440" w:bottom="1440" w:left="1440" w:header="720" w:footer="720" w:gutter="0"/>
      <w:pgBorders>
        <w:top w:val="dotDash" w:sz="4" w:space="20" w:color="8750B9"/>
        <w:left w:val="dotDash" w:sz="4" w:space="30" w:color="8750B9"/>
        <w:bottom w:val="dotDash" w:sz="4" w:space="20" w:color="8750B9"/>
        <w:right w:val="dotDash" w:sz="4" w:space="30" w:color="8750B9"/>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E25818" w14:textId="77777777" w:rsidR="00210BDD" w:rsidRDefault="00210BDD" w:rsidP="0087759E">
      <w:r>
        <w:separator/>
      </w:r>
    </w:p>
  </w:endnote>
  <w:endnote w:type="continuationSeparator" w:id="0">
    <w:p w14:paraId="26A68775" w14:textId="77777777" w:rsidR="00210BDD" w:rsidRDefault="00210BDD" w:rsidP="00877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88835" w14:textId="77777777" w:rsidR="00210BDD" w:rsidRDefault="00210BDD" w:rsidP="0087759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BC0D8C4" w14:textId="77777777" w:rsidR="00210BDD" w:rsidRDefault="00210BD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38A4F" w14:textId="77777777" w:rsidR="00210BDD" w:rsidRDefault="00210BDD" w:rsidP="0087759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07C5">
      <w:rPr>
        <w:rStyle w:val="PageNumber"/>
        <w:noProof/>
      </w:rPr>
      <w:t>50</w:t>
    </w:r>
    <w:r>
      <w:rPr>
        <w:rStyle w:val="PageNumber"/>
      </w:rPr>
      <w:fldChar w:fldCharType="end"/>
    </w:r>
  </w:p>
  <w:p w14:paraId="13EA3F1A" w14:textId="77777777" w:rsidR="00210BDD" w:rsidRDefault="00210BD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F63C1" w14:textId="77777777" w:rsidR="00210BDD" w:rsidRDefault="00210BDD" w:rsidP="0087759E">
      <w:r>
        <w:separator/>
      </w:r>
    </w:p>
  </w:footnote>
  <w:footnote w:type="continuationSeparator" w:id="0">
    <w:p w14:paraId="050DD3BB" w14:textId="77777777" w:rsidR="00210BDD" w:rsidRDefault="00210BDD" w:rsidP="0087759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D104664"/>
    <w:multiLevelType w:val="hybridMultilevel"/>
    <w:tmpl w:val="BACE2194"/>
    <w:lvl w:ilvl="0" w:tplc="A8042222">
      <w:start w:val="20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A5C5E"/>
    <w:multiLevelType w:val="hybridMultilevel"/>
    <w:tmpl w:val="15A487B2"/>
    <w:lvl w:ilvl="0" w:tplc="8FEE0EC6">
      <w:start w:val="4"/>
      <w:numFmt w:val="bullet"/>
      <w:lvlText w:val="-"/>
      <w:lvlJc w:val="left"/>
      <w:pPr>
        <w:ind w:left="7560" w:hanging="360"/>
      </w:pPr>
      <w:rPr>
        <w:rFonts w:ascii="Times New Roman" w:eastAsiaTheme="minorHAnsi" w:hAnsi="Times New Roman" w:cs="Times New Roman"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abstractNum w:abstractNumId="4">
    <w:nsid w:val="68F36FBE"/>
    <w:multiLevelType w:val="hybridMultilevel"/>
    <w:tmpl w:val="627487BC"/>
    <w:lvl w:ilvl="0" w:tplc="2D1631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F64BB8"/>
    <w:multiLevelType w:val="multilevel"/>
    <w:tmpl w:val="23B4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770D2E"/>
    <w:multiLevelType w:val="hybridMultilevel"/>
    <w:tmpl w:val="ED20A638"/>
    <w:lvl w:ilvl="0" w:tplc="AEBCDFE4">
      <w:start w:val="4"/>
      <w:numFmt w:val="bullet"/>
      <w:lvlText w:val="-"/>
      <w:lvlJc w:val="left"/>
      <w:pPr>
        <w:ind w:left="6840" w:hanging="360"/>
      </w:pPr>
      <w:rPr>
        <w:rFonts w:ascii="Times New Roman" w:eastAsiaTheme="minorHAnsi" w:hAnsi="Times New Roman" w:cs="Times New Roman" w:hint="default"/>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abstractNum w:abstractNumId="7">
    <w:nsid w:val="7B400735"/>
    <w:multiLevelType w:val="hybridMultilevel"/>
    <w:tmpl w:val="15407948"/>
    <w:lvl w:ilvl="0" w:tplc="43625EB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4"/>
  </w:num>
  <w:num w:numId="5">
    <w:abstractNumId w:val="7"/>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E52"/>
    <w:rsid w:val="0000116C"/>
    <w:rsid w:val="0000294A"/>
    <w:rsid w:val="00004DD6"/>
    <w:rsid w:val="00013FF7"/>
    <w:rsid w:val="00014DD7"/>
    <w:rsid w:val="00016794"/>
    <w:rsid w:val="00023ED5"/>
    <w:rsid w:val="00035040"/>
    <w:rsid w:val="00036BDA"/>
    <w:rsid w:val="00036DC7"/>
    <w:rsid w:val="00041294"/>
    <w:rsid w:val="00043747"/>
    <w:rsid w:val="00044959"/>
    <w:rsid w:val="000466A0"/>
    <w:rsid w:val="00056E02"/>
    <w:rsid w:val="00063AF0"/>
    <w:rsid w:val="00064B85"/>
    <w:rsid w:val="00067842"/>
    <w:rsid w:val="000717B6"/>
    <w:rsid w:val="000720F3"/>
    <w:rsid w:val="00072B33"/>
    <w:rsid w:val="00074B65"/>
    <w:rsid w:val="00075B08"/>
    <w:rsid w:val="00081AB9"/>
    <w:rsid w:val="000830A2"/>
    <w:rsid w:val="000859D9"/>
    <w:rsid w:val="00085CCC"/>
    <w:rsid w:val="000879D7"/>
    <w:rsid w:val="000941DA"/>
    <w:rsid w:val="00094BC6"/>
    <w:rsid w:val="00094F16"/>
    <w:rsid w:val="00097C80"/>
    <w:rsid w:val="000A3BC1"/>
    <w:rsid w:val="000A5529"/>
    <w:rsid w:val="000A6903"/>
    <w:rsid w:val="000C1055"/>
    <w:rsid w:val="000C525C"/>
    <w:rsid w:val="000D0A0F"/>
    <w:rsid w:val="000D1136"/>
    <w:rsid w:val="000D16BA"/>
    <w:rsid w:val="000D3BD9"/>
    <w:rsid w:val="000D5D25"/>
    <w:rsid w:val="000E11A3"/>
    <w:rsid w:val="000E1A98"/>
    <w:rsid w:val="000E4EC0"/>
    <w:rsid w:val="000E531A"/>
    <w:rsid w:val="000E5B93"/>
    <w:rsid w:val="000E61C7"/>
    <w:rsid w:val="000E6498"/>
    <w:rsid w:val="000E7C11"/>
    <w:rsid w:val="000F0E13"/>
    <w:rsid w:val="000F1ACF"/>
    <w:rsid w:val="000F459A"/>
    <w:rsid w:val="000F72BD"/>
    <w:rsid w:val="0010352F"/>
    <w:rsid w:val="00104031"/>
    <w:rsid w:val="001069B9"/>
    <w:rsid w:val="00110017"/>
    <w:rsid w:val="001100F6"/>
    <w:rsid w:val="00125D7A"/>
    <w:rsid w:val="0013079F"/>
    <w:rsid w:val="0013293F"/>
    <w:rsid w:val="00137122"/>
    <w:rsid w:val="00137A31"/>
    <w:rsid w:val="001417CC"/>
    <w:rsid w:val="00142B81"/>
    <w:rsid w:val="001433E8"/>
    <w:rsid w:val="0015245A"/>
    <w:rsid w:val="0015367F"/>
    <w:rsid w:val="00153B70"/>
    <w:rsid w:val="001569BB"/>
    <w:rsid w:val="001644A8"/>
    <w:rsid w:val="001705BC"/>
    <w:rsid w:val="00171C4C"/>
    <w:rsid w:val="00172813"/>
    <w:rsid w:val="00174FA1"/>
    <w:rsid w:val="00176036"/>
    <w:rsid w:val="00177806"/>
    <w:rsid w:val="001A02B4"/>
    <w:rsid w:val="001A26C1"/>
    <w:rsid w:val="001A2A81"/>
    <w:rsid w:val="001A394C"/>
    <w:rsid w:val="001A559A"/>
    <w:rsid w:val="001B1C0A"/>
    <w:rsid w:val="001B3085"/>
    <w:rsid w:val="001B3A1F"/>
    <w:rsid w:val="001B3C09"/>
    <w:rsid w:val="001B48E7"/>
    <w:rsid w:val="001B561A"/>
    <w:rsid w:val="001C1CAA"/>
    <w:rsid w:val="001C30FC"/>
    <w:rsid w:val="001C3B6E"/>
    <w:rsid w:val="001C74EE"/>
    <w:rsid w:val="001D4813"/>
    <w:rsid w:val="001D6366"/>
    <w:rsid w:val="001E191C"/>
    <w:rsid w:val="001E23E2"/>
    <w:rsid w:val="001E25EE"/>
    <w:rsid w:val="001E557C"/>
    <w:rsid w:val="001E55A0"/>
    <w:rsid w:val="001E7CF6"/>
    <w:rsid w:val="001F046E"/>
    <w:rsid w:val="001F0CDB"/>
    <w:rsid w:val="00201986"/>
    <w:rsid w:val="00204572"/>
    <w:rsid w:val="00204D6E"/>
    <w:rsid w:val="00210BDD"/>
    <w:rsid w:val="00214679"/>
    <w:rsid w:val="00215766"/>
    <w:rsid w:val="00230706"/>
    <w:rsid w:val="002318E9"/>
    <w:rsid w:val="0023345F"/>
    <w:rsid w:val="00236598"/>
    <w:rsid w:val="0023716E"/>
    <w:rsid w:val="00237D31"/>
    <w:rsid w:val="00242251"/>
    <w:rsid w:val="002454AB"/>
    <w:rsid w:val="00250C43"/>
    <w:rsid w:val="002523CD"/>
    <w:rsid w:val="002529F6"/>
    <w:rsid w:val="00253D82"/>
    <w:rsid w:val="00254D30"/>
    <w:rsid w:val="00260B8C"/>
    <w:rsid w:val="00261549"/>
    <w:rsid w:val="00263066"/>
    <w:rsid w:val="00265732"/>
    <w:rsid w:val="0026631A"/>
    <w:rsid w:val="002722EA"/>
    <w:rsid w:val="00275508"/>
    <w:rsid w:val="0027636F"/>
    <w:rsid w:val="0027642A"/>
    <w:rsid w:val="00280169"/>
    <w:rsid w:val="00280A0A"/>
    <w:rsid w:val="00280A49"/>
    <w:rsid w:val="00280C03"/>
    <w:rsid w:val="00280E09"/>
    <w:rsid w:val="0028119B"/>
    <w:rsid w:val="0028359B"/>
    <w:rsid w:val="00284DA8"/>
    <w:rsid w:val="002855B2"/>
    <w:rsid w:val="002864A3"/>
    <w:rsid w:val="002878B2"/>
    <w:rsid w:val="00287AE8"/>
    <w:rsid w:val="00292820"/>
    <w:rsid w:val="00293BF9"/>
    <w:rsid w:val="00295FBF"/>
    <w:rsid w:val="002A17B1"/>
    <w:rsid w:val="002A50C1"/>
    <w:rsid w:val="002A589B"/>
    <w:rsid w:val="002A5FDE"/>
    <w:rsid w:val="002A6395"/>
    <w:rsid w:val="002A6BBA"/>
    <w:rsid w:val="002A7DAC"/>
    <w:rsid w:val="002B0045"/>
    <w:rsid w:val="002B0E52"/>
    <w:rsid w:val="002B3496"/>
    <w:rsid w:val="002B637C"/>
    <w:rsid w:val="002B7107"/>
    <w:rsid w:val="002B72CA"/>
    <w:rsid w:val="002C0A8D"/>
    <w:rsid w:val="002C71C9"/>
    <w:rsid w:val="002C7AF9"/>
    <w:rsid w:val="002D07C5"/>
    <w:rsid w:val="002D7EB5"/>
    <w:rsid w:val="002E4DB3"/>
    <w:rsid w:val="002E72E8"/>
    <w:rsid w:val="002E7754"/>
    <w:rsid w:val="002F1BAA"/>
    <w:rsid w:val="002F4438"/>
    <w:rsid w:val="002F5C71"/>
    <w:rsid w:val="003006EB"/>
    <w:rsid w:val="00302F91"/>
    <w:rsid w:val="0030766D"/>
    <w:rsid w:val="003100C3"/>
    <w:rsid w:val="003113A9"/>
    <w:rsid w:val="00317BBA"/>
    <w:rsid w:val="00324DEF"/>
    <w:rsid w:val="00324F0D"/>
    <w:rsid w:val="00326E6D"/>
    <w:rsid w:val="0033309A"/>
    <w:rsid w:val="0033368F"/>
    <w:rsid w:val="003362BB"/>
    <w:rsid w:val="003422BD"/>
    <w:rsid w:val="00346522"/>
    <w:rsid w:val="003524B4"/>
    <w:rsid w:val="00364AF1"/>
    <w:rsid w:val="00370FDA"/>
    <w:rsid w:val="00375452"/>
    <w:rsid w:val="00375A98"/>
    <w:rsid w:val="00377DF4"/>
    <w:rsid w:val="00384603"/>
    <w:rsid w:val="003849D7"/>
    <w:rsid w:val="003874E4"/>
    <w:rsid w:val="00387BE3"/>
    <w:rsid w:val="003906AA"/>
    <w:rsid w:val="00391F56"/>
    <w:rsid w:val="00392122"/>
    <w:rsid w:val="00392901"/>
    <w:rsid w:val="00392A1C"/>
    <w:rsid w:val="003931AD"/>
    <w:rsid w:val="00394A8F"/>
    <w:rsid w:val="003966D6"/>
    <w:rsid w:val="003970AE"/>
    <w:rsid w:val="003A11D0"/>
    <w:rsid w:val="003A191C"/>
    <w:rsid w:val="003A38EB"/>
    <w:rsid w:val="003A3EE1"/>
    <w:rsid w:val="003A4A84"/>
    <w:rsid w:val="003B2E9B"/>
    <w:rsid w:val="003B42C2"/>
    <w:rsid w:val="003B5790"/>
    <w:rsid w:val="003B73FD"/>
    <w:rsid w:val="003C4503"/>
    <w:rsid w:val="003C4952"/>
    <w:rsid w:val="003C4D2C"/>
    <w:rsid w:val="003D06CB"/>
    <w:rsid w:val="003D0822"/>
    <w:rsid w:val="003D0A09"/>
    <w:rsid w:val="003D144F"/>
    <w:rsid w:val="003D4857"/>
    <w:rsid w:val="003E078C"/>
    <w:rsid w:val="003E1614"/>
    <w:rsid w:val="003F142E"/>
    <w:rsid w:val="003F3CC4"/>
    <w:rsid w:val="003F6274"/>
    <w:rsid w:val="00407E55"/>
    <w:rsid w:val="0041316F"/>
    <w:rsid w:val="004205DA"/>
    <w:rsid w:val="00420D19"/>
    <w:rsid w:val="004218CA"/>
    <w:rsid w:val="00425044"/>
    <w:rsid w:val="004272D5"/>
    <w:rsid w:val="00437F64"/>
    <w:rsid w:val="0044590B"/>
    <w:rsid w:val="004520BF"/>
    <w:rsid w:val="004535F5"/>
    <w:rsid w:val="00455235"/>
    <w:rsid w:val="00456159"/>
    <w:rsid w:val="004564F2"/>
    <w:rsid w:val="00457B8B"/>
    <w:rsid w:val="004614B5"/>
    <w:rsid w:val="004626FC"/>
    <w:rsid w:val="00464C7C"/>
    <w:rsid w:val="00466041"/>
    <w:rsid w:val="00471FC0"/>
    <w:rsid w:val="00471FCE"/>
    <w:rsid w:val="00472D35"/>
    <w:rsid w:val="0047314F"/>
    <w:rsid w:val="004768A0"/>
    <w:rsid w:val="00483025"/>
    <w:rsid w:val="00491F6C"/>
    <w:rsid w:val="00493DF9"/>
    <w:rsid w:val="00494A8C"/>
    <w:rsid w:val="004A015C"/>
    <w:rsid w:val="004A1624"/>
    <w:rsid w:val="004A769F"/>
    <w:rsid w:val="004B0BE0"/>
    <w:rsid w:val="004B1039"/>
    <w:rsid w:val="004B239C"/>
    <w:rsid w:val="004B3C60"/>
    <w:rsid w:val="004C0A04"/>
    <w:rsid w:val="004C3079"/>
    <w:rsid w:val="004D0E35"/>
    <w:rsid w:val="004D60E2"/>
    <w:rsid w:val="004E0EF4"/>
    <w:rsid w:val="004E3F8B"/>
    <w:rsid w:val="004E6F90"/>
    <w:rsid w:val="00500258"/>
    <w:rsid w:val="005009FD"/>
    <w:rsid w:val="005014C3"/>
    <w:rsid w:val="005031A9"/>
    <w:rsid w:val="005051F1"/>
    <w:rsid w:val="00506A7B"/>
    <w:rsid w:val="00506E4F"/>
    <w:rsid w:val="00507ADD"/>
    <w:rsid w:val="00510DA2"/>
    <w:rsid w:val="00512EB6"/>
    <w:rsid w:val="00514509"/>
    <w:rsid w:val="00517AF8"/>
    <w:rsid w:val="0052123F"/>
    <w:rsid w:val="00522123"/>
    <w:rsid w:val="00523ED7"/>
    <w:rsid w:val="00525FD1"/>
    <w:rsid w:val="00531C10"/>
    <w:rsid w:val="00535AFA"/>
    <w:rsid w:val="00536E16"/>
    <w:rsid w:val="00537593"/>
    <w:rsid w:val="0053774D"/>
    <w:rsid w:val="00537879"/>
    <w:rsid w:val="00551273"/>
    <w:rsid w:val="00552972"/>
    <w:rsid w:val="005544A3"/>
    <w:rsid w:val="00572F04"/>
    <w:rsid w:val="005747F7"/>
    <w:rsid w:val="005769B8"/>
    <w:rsid w:val="00580354"/>
    <w:rsid w:val="005813CD"/>
    <w:rsid w:val="00583321"/>
    <w:rsid w:val="00590D2C"/>
    <w:rsid w:val="005A1942"/>
    <w:rsid w:val="005B288B"/>
    <w:rsid w:val="005B405E"/>
    <w:rsid w:val="005C31CE"/>
    <w:rsid w:val="005C4975"/>
    <w:rsid w:val="005D0DEC"/>
    <w:rsid w:val="005E058A"/>
    <w:rsid w:val="005E2130"/>
    <w:rsid w:val="005E27D3"/>
    <w:rsid w:val="005E4ECC"/>
    <w:rsid w:val="005E5418"/>
    <w:rsid w:val="005E5E9D"/>
    <w:rsid w:val="005E78AC"/>
    <w:rsid w:val="005F1C11"/>
    <w:rsid w:val="005F6FAC"/>
    <w:rsid w:val="00600F4D"/>
    <w:rsid w:val="00603846"/>
    <w:rsid w:val="00603FA9"/>
    <w:rsid w:val="00606982"/>
    <w:rsid w:val="00611183"/>
    <w:rsid w:val="006120A3"/>
    <w:rsid w:val="00613994"/>
    <w:rsid w:val="00616242"/>
    <w:rsid w:val="006244A8"/>
    <w:rsid w:val="00625253"/>
    <w:rsid w:val="006259D8"/>
    <w:rsid w:val="006262A7"/>
    <w:rsid w:val="00630AF9"/>
    <w:rsid w:val="00632C6C"/>
    <w:rsid w:val="006335B2"/>
    <w:rsid w:val="00633AEF"/>
    <w:rsid w:val="00633B7D"/>
    <w:rsid w:val="00634DDE"/>
    <w:rsid w:val="00634FEE"/>
    <w:rsid w:val="006367C8"/>
    <w:rsid w:val="006376F1"/>
    <w:rsid w:val="00640B48"/>
    <w:rsid w:val="00646DC6"/>
    <w:rsid w:val="00653526"/>
    <w:rsid w:val="006573DF"/>
    <w:rsid w:val="00662177"/>
    <w:rsid w:val="006646EF"/>
    <w:rsid w:val="00665D76"/>
    <w:rsid w:val="00673393"/>
    <w:rsid w:val="00676DD8"/>
    <w:rsid w:val="0068388D"/>
    <w:rsid w:val="00683B20"/>
    <w:rsid w:val="006913DE"/>
    <w:rsid w:val="006930F5"/>
    <w:rsid w:val="0069581D"/>
    <w:rsid w:val="006978B6"/>
    <w:rsid w:val="006A411A"/>
    <w:rsid w:val="006A68E5"/>
    <w:rsid w:val="006B3ECA"/>
    <w:rsid w:val="006B41D3"/>
    <w:rsid w:val="006B69E8"/>
    <w:rsid w:val="006B73BE"/>
    <w:rsid w:val="006C0646"/>
    <w:rsid w:val="006C27F6"/>
    <w:rsid w:val="006C546E"/>
    <w:rsid w:val="006C6902"/>
    <w:rsid w:val="006C7C36"/>
    <w:rsid w:val="006D0E43"/>
    <w:rsid w:val="006E10BD"/>
    <w:rsid w:val="006E19BE"/>
    <w:rsid w:val="006E34F4"/>
    <w:rsid w:val="006F44CC"/>
    <w:rsid w:val="006F4E39"/>
    <w:rsid w:val="006F583F"/>
    <w:rsid w:val="006F61EE"/>
    <w:rsid w:val="007017F1"/>
    <w:rsid w:val="007024B1"/>
    <w:rsid w:val="0070424A"/>
    <w:rsid w:val="00704811"/>
    <w:rsid w:val="00706072"/>
    <w:rsid w:val="00707503"/>
    <w:rsid w:val="00712407"/>
    <w:rsid w:val="00716721"/>
    <w:rsid w:val="00721906"/>
    <w:rsid w:val="007263E6"/>
    <w:rsid w:val="007326EA"/>
    <w:rsid w:val="00736F02"/>
    <w:rsid w:val="00751481"/>
    <w:rsid w:val="00752438"/>
    <w:rsid w:val="0075361E"/>
    <w:rsid w:val="007553FB"/>
    <w:rsid w:val="007636C0"/>
    <w:rsid w:val="007703C5"/>
    <w:rsid w:val="007723DB"/>
    <w:rsid w:val="00774341"/>
    <w:rsid w:val="0078380C"/>
    <w:rsid w:val="00785356"/>
    <w:rsid w:val="007877F9"/>
    <w:rsid w:val="007A1F94"/>
    <w:rsid w:val="007A30C6"/>
    <w:rsid w:val="007A793A"/>
    <w:rsid w:val="007B0324"/>
    <w:rsid w:val="007B3CD9"/>
    <w:rsid w:val="007B5E56"/>
    <w:rsid w:val="007C0F14"/>
    <w:rsid w:val="007C675C"/>
    <w:rsid w:val="007C6D55"/>
    <w:rsid w:val="007D59A7"/>
    <w:rsid w:val="007E100D"/>
    <w:rsid w:val="007E2282"/>
    <w:rsid w:val="007E425A"/>
    <w:rsid w:val="007E49EA"/>
    <w:rsid w:val="007E661B"/>
    <w:rsid w:val="007E6C12"/>
    <w:rsid w:val="007E7BF1"/>
    <w:rsid w:val="007F0F4E"/>
    <w:rsid w:val="007F7CFF"/>
    <w:rsid w:val="00800565"/>
    <w:rsid w:val="00805978"/>
    <w:rsid w:val="00807780"/>
    <w:rsid w:val="008104D8"/>
    <w:rsid w:val="00813D67"/>
    <w:rsid w:val="0082066A"/>
    <w:rsid w:val="008242BB"/>
    <w:rsid w:val="00824918"/>
    <w:rsid w:val="008306B3"/>
    <w:rsid w:val="00831636"/>
    <w:rsid w:val="00835656"/>
    <w:rsid w:val="00837848"/>
    <w:rsid w:val="008421A6"/>
    <w:rsid w:val="0084513D"/>
    <w:rsid w:val="008462E1"/>
    <w:rsid w:val="00850228"/>
    <w:rsid w:val="00851732"/>
    <w:rsid w:val="00852A4B"/>
    <w:rsid w:val="00852E78"/>
    <w:rsid w:val="00856238"/>
    <w:rsid w:val="00856329"/>
    <w:rsid w:val="008563A5"/>
    <w:rsid w:val="008601D4"/>
    <w:rsid w:val="00863F3B"/>
    <w:rsid w:val="00864E0C"/>
    <w:rsid w:val="008676C9"/>
    <w:rsid w:val="00872C6F"/>
    <w:rsid w:val="00873BB3"/>
    <w:rsid w:val="00873DB3"/>
    <w:rsid w:val="008745B9"/>
    <w:rsid w:val="0087587E"/>
    <w:rsid w:val="0087759E"/>
    <w:rsid w:val="008818BC"/>
    <w:rsid w:val="008904D3"/>
    <w:rsid w:val="0089132D"/>
    <w:rsid w:val="0089247E"/>
    <w:rsid w:val="00895E6B"/>
    <w:rsid w:val="008A2E74"/>
    <w:rsid w:val="008A3680"/>
    <w:rsid w:val="008A4F8D"/>
    <w:rsid w:val="008A5331"/>
    <w:rsid w:val="008B0F18"/>
    <w:rsid w:val="008B62E5"/>
    <w:rsid w:val="008C2403"/>
    <w:rsid w:val="008C29BF"/>
    <w:rsid w:val="008C2A07"/>
    <w:rsid w:val="008C7FD3"/>
    <w:rsid w:val="008D0A5E"/>
    <w:rsid w:val="008D41C3"/>
    <w:rsid w:val="008D6D8E"/>
    <w:rsid w:val="008D726D"/>
    <w:rsid w:val="008E0D09"/>
    <w:rsid w:val="008E0FBC"/>
    <w:rsid w:val="008E22F3"/>
    <w:rsid w:val="008E6E66"/>
    <w:rsid w:val="008F0F98"/>
    <w:rsid w:val="008F2EAB"/>
    <w:rsid w:val="008F37BA"/>
    <w:rsid w:val="008F4C08"/>
    <w:rsid w:val="00921411"/>
    <w:rsid w:val="00922BEA"/>
    <w:rsid w:val="009251D7"/>
    <w:rsid w:val="009309C1"/>
    <w:rsid w:val="009325DB"/>
    <w:rsid w:val="009352A1"/>
    <w:rsid w:val="00937AB5"/>
    <w:rsid w:val="00940991"/>
    <w:rsid w:val="00943C12"/>
    <w:rsid w:val="00947CDD"/>
    <w:rsid w:val="0095193D"/>
    <w:rsid w:val="00952282"/>
    <w:rsid w:val="00952F27"/>
    <w:rsid w:val="00961D56"/>
    <w:rsid w:val="00964373"/>
    <w:rsid w:val="00964684"/>
    <w:rsid w:val="00972373"/>
    <w:rsid w:val="00975662"/>
    <w:rsid w:val="0097678A"/>
    <w:rsid w:val="00980A9B"/>
    <w:rsid w:val="00986681"/>
    <w:rsid w:val="00986D2C"/>
    <w:rsid w:val="00986EDB"/>
    <w:rsid w:val="0098770F"/>
    <w:rsid w:val="00990036"/>
    <w:rsid w:val="009909FD"/>
    <w:rsid w:val="00991962"/>
    <w:rsid w:val="009946C4"/>
    <w:rsid w:val="00996B0C"/>
    <w:rsid w:val="009A188D"/>
    <w:rsid w:val="009B1E6F"/>
    <w:rsid w:val="009B20B2"/>
    <w:rsid w:val="009B23AC"/>
    <w:rsid w:val="009B2F07"/>
    <w:rsid w:val="009B5F6B"/>
    <w:rsid w:val="009B68F2"/>
    <w:rsid w:val="009B69BB"/>
    <w:rsid w:val="009C3D46"/>
    <w:rsid w:val="009C43C7"/>
    <w:rsid w:val="009C4670"/>
    <w:rsid w:val="009C4E8D"/>
    <w:rsid w:val="009C5109"/>
    <w:rsid w:val="009C74D4"/>
    <w:rsid w:val="009C7BD1"/>
    <w:rsid w:val="009D621A"/>
    <w:rsid w:val="009E17EF"/>
    <w:rsid w:val="009E2BB3"/>
    <w:rsid w:val="009F1B24"/>
    <w:rsid w:val="009F2381"/>
    <w:rsid w:val="009F755E"/>
    <w:rsid w:val="009F7B17"/>
    <w:rsid w:val="00A00E81"/>
    <w:rsid w:val="00A041A9"/>
    <w:rsid w:val="00A079C9"/>
    <w:rsid w:val="00A14D4F"/>
    <w:rsid w:val="00A16DA4"/>
    <w:rsid w:val="00A211EF"/>
    <w:rsid w:val="00A21426"/>
    <w:rsid w:val="00A21E28"/>
    <w:rsid w:val="00A2484F"/>
    <w:rsid w:val="00A24ADB"/>
    <w:rsid w:val="00A25114"/>
    <w:rsid w:val="00A2785F"/>
    <w:rsid w:val="00A324CE"/>
    <w:rsid w:val="00A32FA4"/>
    <w:rsid w:val="00A3650C"/>
    <w:rsid w:val="00A36C94"/>
    <w:rsid w:val="00A410A6"/>
    <w:rsid w:val="00A43095"/>
    <w:rsid w:val="00A4472E"/>
    <w:rsid w:val="00A466CC"/>
    <w:rsid w:val="00A51FD5"/>
    <w:rsid w:val="00A52003"/>
    <w:rsid w:val="00A52B3D"/>
    <w:rsid w:val="00A53565"/>
    <w:rsid w:val="00A552C8"/>
    <w:rsid w:val="00A60FBB"/>
    <w:rsid w:val="00A62E0A"/>
    <w:rsid w:val="00A6308A"/>
    <w:rsid w:val="00A673B4"/>
    <w:rsid w:val="00A7129B"/>
    <w:rsid w:val="00A719FD"/>
    <w:rsid w:val="00A739BA"/>
    <w:rsid w:val="00A81ADB"/>
    <w:rsid w:val="00A83079"/>
    <w:rsid w:val="00A83C15"/>
    <w:rsid w:val="00A9480E"/>
    <w:rsid w:val="00A96E8A"/>
    <w:rsid w:val="00AA30B6"/>
    <w:rsid w:val="00AA3DFD"/>
    <w:rsid w:val="00AA5343"/>
    <w:rsid w:val="00AB0A0E"/>
    <w:rsid w:val="00AB0CFC"/>
    <w:rsid w:val="00AB77A9"/>
    <w:rsid w:val="00AB79B2"/>
    <w:rsid w:val="00AC5E38"/>
    <w:rsid w:val="00AD1BA6"/>
    <w:rsid w:val="00AD6D95"/>
    <w:rsid w:val="00AE054B"/>
    <w:rsid w:val="00AE3BB3"/>
    <w:rsid w:val="00AE4B7A"/>
    <w:rsid w:val="00AE7A24"/>
    <w:rsid w:val="00AF1215"/>
    <w:rsid w:val="00AF69CE"/>
    <w:rsid w:val="00B0122F"/>
    <w:rsid w:val="00B04C76"/>
    <w:rsid w:val="00B05092"/>
    <w:rsid w:val="00B05E29"/>
    <w:rsid w:val="00B13207"/>
    <w:rsid w:val="00B152EB"/>
    <w:rsid w:val="00B21171"/>
    <w:rsid w:val="00B22147"/>
    <w:rsid w:val="00B26D03"/>
    <w:rsid w:val="00B27E26"/>
    <w:rsid w:val="00B332BF"/>
    <w:rsid w:val="00B366F1"/>
    <w:rsid w:val="00B404C7"/>
    <w:rsid w:val="00B4318F"/>
    <w:rsid w:val="00B43747"/>
    <w:rsid w:val="00B456BD"/>
    <w:rsid w:val="00B50734"/>
    <w:rsid w:val="00B50A37"/>
    <w:rsid w:val="00B51EAC"/>
    <w:rsid w:val="00B5318E"/>
    <w:rsid w:val="00B534D9"/>
    <w:rsid w:val="00B54FA0"/>
    <w:rsid w:val="00B57F92"/>
    <w:rsid w:val="00B6172E"/>
    <w:rsid w:val="00B6387B"/>
    <w:rsid w:val="00B80AA6"/>
    <w:rsid w:val="00B80AFF"/>
    <w:rsid w:val="00B826AA"/>
    <w:rsid w:val="00B82EC2"/>
    <w:rsid w:val="00B87959"/>
    <w:rsid w:val="00B9185B"/>
    <w:rsid w:val="00B93E81"/>
    <w:rsid w:val="00B97CB5"/>
    <w:rsid w:val="00BA2BBA"/>
    <w:rsid w:val="00BB1F91"/>
    <w:rsid w:val="00BB4BB7"/>
    <w:rsid w:val="00BB6143"/>
    <w:rsid w:val="00BB63BA"/>
    <w:rsid w:val="00BB6D1C"/>
    <w:rsid w:val="00BB727F"/>
    <w:rsid w:val="00BC0A5F"/>
    <w:rsid w:val="00BC3452"/>
    <w:rsid w:val="00BC4BFF"/>
    <w:rsid w:val="00BD009C"/>
    <w:rsid w:val="00BD27DF"/>
    <w:rsid w:val="00BD2EB0"/>
    <w:rsid w:val="00BD315E"/>
    <w:rsid w:val="00BD5721"/>
    <w:rsid w:val="00BD7493"/>
    <w:rsid w:val="00BD7A21"/>
    <w:rsid w:val="00BD7F95"/>
    <w:rsid w:val="00BF03C1"/>
    <w:rsid w:val="00BF1ABF"/>
    <w:rsid w:val="00BF3634"/>
    <w:rsid w:val="00BF42B4"/>
    <w:rsid w:val="00BF48C7"/>
    <w:rsid w:val="00BF64E1"/>
    <w:rsid w:val="00C03928"/>
    <w:rsid w:val="00C041CF"/>
    <w:rsid w:val="00C0700F"/>
    <w:rsid w:val="00C10708"/>
    <w:rsid w:val="00C119C2"/>
    <w:rsid w:val="00C11A3E"/>
    <w:rsid w:val="00C131A2"/>
    <w:rsid w:val="00C14978"/>
    <w:rsid w:val="00C150A2"/>
    <w:rsid w:val="00C168DA"/>
    <w:rsid w:val="00C24C85"/>
    <w:rsid w:val="00C254DD"/>
    <w:rsid w:val="00C330A9"/>
    <w:rsid w:val="00C44433"/>
    <w:rsid w:val="00C44847"/>
    <w:rsid w:val="00C45535"/>
    <w:rsid w:val="00C46806"/>
    <w:rsid w:val="00C505F9"/>
    <w:rsid w:val="00C51CDA"/>
    <w:rsid w:val="00C54EE9"/>
    <w:rsid w:val="00C55211"/>
    <w:rsid w:val="00C55B3C"/>
    <w:rsid w:val="00C56617"/>
    <w:rsid w:val="00C622FF"/>
    <w:rsid w:val="00C63E85"/>
    <w:rsid w:val="00C64C6B"/>
    <w:rsid w:val="00C6777E"/>
    <w:rsid w:val="00C72228"/>
    <w:rsid w:val="00C72D9C"/>
    <w:rsid w:val="00C74229"/>
    <w:rsid w:val="00C811F7"/>
    <w:rsid w:val="00C81C66"/>
    <w:rsid w:val="00C81FD2"/>
    <w:rsid w:val="00C8429A"/>
    <w:rsid w:val="00C872E6"/>
    <w:rsid w:val="00C92069"/>
    <w:rsid w:val="00C94446"/>
    <w:rsid w:val="00C956D0"/>
    <w:rsid w:val="00CA2E46"/>
    <w:rsid w:val="00CB3DEF"/>
    <w:rsid w:val="00CB55BA"/>
    <w:rsid w:val="00CC26E6"/>
    <w:rsid w:val="00CC2BAF"/>
    <w:rsid w:val="00CC488B"/>
    <w:rsid w:val="00CC76EF"/>
    <w:rsid w:val="00CD0920"/>
    <w:rsid w:val="00CD13F1"/>
    <w:rsid w:val="00CD7DB6"/>
    <w:rsid w:val="00CE7DF4"/>
    <w:rsid w:val="00CF09C6"/>
    <w:rsid w:val="00D01BB8"/>
    <w:rsid w:val="00D01DF0"/>
    <w:rsid w:val="00D06B92"/>
    <w:rsid w:val="00D07EB1"/>
    <w:rsid w:val="00D145E6"/>
    <w:rsid w:val="00D16F1E"/>
    <w:rsid w:val="00D17AD7"/>
    <w:rsid w:val="00D33D70"/>
    <w:rsid w:val="00D353B7"/>
    <w:rsid w:val="00D36F7D"/>
    <w:rsid w:val="00D373F4"/>
    <w:rsid w:val="00D412E0"/>
    <w:rsid w:val="00D4409F"/>
    <w:rsid w:val="00D5366C"/>
    <w:rsid w:val="00D53E4C"/>
    <w:rsid w:val="00D55C29"/>
    <w:rsid w:val="00D574B7"/>
    <w:rsid w:val="00D64B2D"/>
    <w:rsid w:val="00D70584"/>
    <w:rsid w:val="00D71B64"/>
    <w:rsid w:val="00D76BD8"/>
    <w:rsid w:val="00D82401"/>
    <w:rsid w:val="00D8629B"/>
    <w:rsid w:val="00D86C89"/>
    <w:rsid w:val="00D8785D"/>
    <w:rsid w:val="00D91282"/>
    <w:rsid w:val="00D927BD"/>
    <w:rsid w:val="00D961D5"/>
    <w:rsid w:val="00D9746F"/>
    <w:rsid w:val="00DA0641"/>
    <w:rsid w:val="00DA42E0"/>
    <w:rsid w:val="00DA70F3"/>
    <w:rsid w:val="00DB1876"/>
    <w:rsid w:val="00DB6668"/>
    <w:rsid w:val="00DB6A76"/>
    <w:rsid w:val="00DC0316"/>
    <w:rsid w:val="00DC459E"/>
    <w:rsid w:val="00DC5859"/>
    <w:rsid w:val="00DD1754"/>
    <w:rsid w:val="00DD4A78"/>
    <w:rsid w:val="00DD52ED"/>
    <w:rsid w:val="00DE2ADB"/>
    <w:rsid w:val="00DE5891"/>
    <w:rsid w:val="00DF040D"/>
    <w:rsid w:val="00DF496F"/>
    <w:rsid w:val="00E00495"/>
    <w:rsid w:val="00E011D8"/>
    <w:rsid w:val="00E04949"/>
    <w:rsid w:val="00E06D59"/>
    <w:rsid w:val="00E1240E"/>
    <w:rsid w:val="00E13944"/>
    <w:rsid w:val="00E15418"/>
    <w:rsid w:val="00E17EA4"/>
    <w:rsid w:val="00E20E23"/>
    <w:rsid w:val="00E237F1"/>
    <w:rsid w:val="00E243D9"/>
    <w:rsid w:val="00E24593"/>
    <w:rsid w:val="00E25E22"/>
    <w:rsid w:val="00E2664A"/>
    <w:rsid w:val="00E3141F"/>
    <w:rsid w:val="00E32348"/>
    <w:rsid w:val="00E3260A"/>
    <w:rsid w:val="00E3441D"/>
    <w:rsid w:val="00E36E8D"/>
    <w:rsid w:val="00E4148C"/>
    <w:rsid w:val="00E42372"/>
    <w:rsid w:val="00E46088"/>
    <w:rsid w:val="00E46B8A"/>
    <w:rsid w:val="00E47DF0"/>
    <w:rsid w:val="00E513D7"/>
    <w:rsid w:val="00E53A65"/>
    <w:rsid w:val="00E56BFB"/>
    <w:rsid w:val="00E60AAE"/>
    <w:rsid w:val="00E6534C"/>
    <w:rsid w:val="00E65377"/>
    <w:rsid w:val="00E67630"/>
    <w:rsid w:val="00E813A8"/>
    <w:rsid w:val="00E821DD"/>
    <w:rsid w:val="00E82E77"/>
    <w:rsid w:val="00E83F70"/>
    <w:rsid w:val="00E86BBE"/>
    <w:rsid w:val="00E87A94"/>
    <w:rsid w:val="00E910F6"/>
    <w:rsid w:val="00E91F96"/>
    <w:rsid w:val="00E92BD4"/>
    <w:rsid w:val="00E9329E"/>
    <w:rsid w:val="00E96206"/>
    <w:rsid w:val="00EA07D0"/>
    <w:rsid w:val="00EA0E39"/>
    <w:rsid w:val="00EB257D"/>
    <w:rsid w:val="00EB651A"/>
    <w:rsid w:val="00EB79D1"/>
    <w:rsid w:val="00EB7CA6"/>
    <w:rsid w:val="00EC0BCF"/>
    <w:rsid w:val="00EC3C18"/>
    <w:rsid w:val="00EC55BC"/>
    <w:rsid w:val="00EC7450"/>
    <w:rsid w:val="00ED4402"/>
    <w:rsid w:val="00ED4DD6"/>
    <w:rsid w:val="00EE01CF"/>
    <w:rsid w:val="00EE03CA"/>
    <w:rsid w:val="00EE209D"/>
    <w:rsid w:val="00EE3781"/>
    <w:rsid w:val="00EF1FC2"/>
    <w:rsid w:val="00EF2E58"/>
    <w:rsid w:val="00EF3C9B"/>
    <w:rsid w:val="00EF5F4B"/>
    <w:rsid w:val="00F05D40"/>
    <w:rsid w:val="00F06FC1"/>
    <w:rsid w:val="00F10A2B"/>
    <w:rsid w:val="00F11196"/>
    <w:rsid w:val="00F12532"/>
    <w:rsid w:val="00F12665"/>
    <w:rsid w:val="00F1499F"/>
    <w:rsid w:val="00F14FE0"/>
    <w:rsid w:val="00F24F3B"/>
    <w:rsid w:val="00F266A5"/>
    <w:rsid w:val="00F27E8D"/>
    <w:rsid w:val="00F3056A"/>
    <w:rsid w:val="00F315D9"/>
    <w:rsid w:val="00F32008"/>
    <w:rsid w:val="00F35015"/>
    <w:rsid w:val="00F41222"/>
    <w:rsid w:val="00F41776"/>
    <w:rsid w:val="00F422EA"/>
    <w:rsid w:val="00F424B1"/>
    <w:rsid w:val="00F42748"/>
    <w:rsid w:val="00F45A20"/>
    <w:rsid w:val="00F45E44"/>
    <w:rsid w:val="00F5054E"/>
    <w:rsid w:val="00F518CE"/>
    <w:rsid w:val="00F523D6"/>
    <w:rsid w:val="00F52813"/>
    <w:rsid w:val="00F5760D"/>
    <w:rsid w:val="00F5783F"/>
    <w:rsid w:val="00F57AD1"/>
    <w:rsid w:val="00F62148"/>
    <w:rsid w:val="00F627B6"/>
    <w:rsid w:val="00F7339B"/>
    <w:rsid w:val="00F74274"/>
    <w:rsid w:val="00F84CCB"/>
    <w:rsid w:val="00F8653B"/>
    <w:rsid w:val="00F95DDD"/>
    <w:rsid w:val="00F96C8C"/>
    <w:rsid w:val="00F97D5B"/>
    <w:rsid w:val="00FA23B6"/>
    <w:rsid w:val="00FA6436"/>
    <w:rsid w:val="00FB28BD"/>
    <w:rsid w:val="00FB6912"/>
    <w:rsid w:val="00FC085D"/>
    <w:rsid w:val="00FC3CED"/>
    <w:rsid w:val="00FD087B"/>
    <w:rsid w:val="00FD0A36"/>
    <w:rsid w:val="00FD11C5"/>
    <w:rsid w:val="00FD331A"/>
    <w:rsid w:val="00FD6288"/>
    <w:rsid w:val="00FD6823"/>
    <w:rsid w:val="00FE01A1"/>
    <w:rsid w:val="00FE14EF"/>
    <w:rsid w:val="00FE1608"/>
    <w:rsid w:val="00FF28C1"/>
    <w:rsid w:val="00FF30C4"/>
    <w:rsid w:val="00FF38AA"/>
    <w:rsid w:val="00FF3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EA25F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C85"/>
    <w:rPr>
      <w:rFonts w:ascii="Times New Roman" w:hAnsi="Times New Roman" w:cs="Times New Roman"/>
      <w:lang w:eastAsia="en-GB"/>
    </w:rPr>
  </w:style>
  <w:style w:type="paragraph" w:styleId="Heading1">
    <w:name w:val="heading 1"/>
    <w:basedOn w:val="Normal"/>
    <w:next w:val="Normal"/>
    <w:link w:val="Heading1Char"/>
    <w:uiPriority w:val="9"/>
    <w:qFormat/>
    <w:rsid w:val="001B3C0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B3C0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3C09"/>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067842"/>
    <w:pPr>
      <w:keepNext/>
      <w:keepLines/>
      <w:spacing w:before="40"/>
      <w:outlineLvl w:val="3"/>
    </w:pPr>
    <w:rPr>
      <w:rFonts w:eastAsiaTheme="majorEastAsia"/>
      <w:i/>
      <w:iCs/>
      <w:color w:val="000000" w:themeColor="text1"/>
      <w:sz w:val="40"/>
      <w:szCs w:val="40"/>
    </w:rPr>
  </w:style>
  <w:style w:type="paragraph" w:styleId="Heading5">
    <w:name w:val="heading 5"/>
    <w:basedOn w:val="Normal"/>
    <w:next w:val="Normal"/>
    <w:link w:val="Heading5Char"/>
    <w:uiPriority w:val="9"/>
    <w:unhideWhenUsed/>
    <w:qFormat/>
    <w:rsid w:val="00067842"/>
    <w:pPr>
      <w:keepNext/>
      <w:keepLines/>
      <w:spacing w:before="40"/>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067842"/>
    <w:pPr>
      <w:keepNext/>
      <w:keepLines/>
      <w:spacing w:before="40"/>
      <w:outlineLvl w:val="5"/>
    </w:pPr>
    <w:rPr>
      <w:rFonts w:eastAsiaTheme="majorEastAsia"/>
      <w:color w:val="000000" w:themeColor="text1"/>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basedOn w:val="Normal"/>
    <w:rsid w:val="002B0E52"/>
    <w:pPr>
      <w:spacing w:before="100" w:beforeAutospacing="1" w:after="100" w:afterAutospacing="1"/>
    </w:pPr>
  </w:style>
  <w:style w:type="paragraph" w:styleId="NormalWeb">
    <w:name w:val="Normal (Web)"/>
    <w:basedOn w:val="Normal"/>
    <w:uiPriority w:val="99"/>
    <w:unhideWhenUsed/>
    <w:rsid w:val="009325DB"/>
    <w:pPr>
      <w:spacing w:before="100" w:beforeAutospacing="1" w:after="100" w:afterAutospacing="1"/>
    </w:pPr>
  </w:style>
  <w:style w:type="character" w:styleId="Emphasis">
    <w:name w:val="Emphasis"/>
    <w:basedOn w:val="DefaultParagraphFont"/>
    <w:uiPriority w:val="20"/>
    <w:qFormat/>
    <w:rsid w:val="00DF040D"/>
    <w:rPr>
      <w:i/>
      <w:iCs/>
    </w:rPr>
  </w:style>
  <w:style w:type="paragraph" w:styleId="TOC1">
    <w:name w:val="toc 1"/>
    <w:basedOn w:val="Normal"/>
    <w:next w:val="Normal"/>
    <w:autoRedefine/>
    <w:uiPriority w:val="39"/>
    <w:unhideWhenUsed/>
    <w:rsid w:val="001B3C09"/>
    <w:pPr>
      <w:spacing w:before="240" w:after="120"/>
    </w:pPr>
    <w:rPr>
      <w:b/>
      <w:caps/>
      <w:sz w:val="22"/>
      <w:szCs w:val="22"/>
      <w:u w:val="single"/>
    </w:rPr>
  </w:style>
  <w:style w:type="paragraph" w:styleId="TOC2">
    <w:name w:val="toc 2"/>
    <w:basedOn w:val="Normal"/>
    <w:next w:val="Normal"/>
    <w:autoRedefine/>
    <w:uiPriority w:val="39"/>
    <w:unhideWhenUsed/>
    <w:rsid w:val="005A1942"/>
    <w:rPr>
      <w:b/>
      <w:smallCaps/>
      <w:sz w:val="22"/>
      <w:szCs w:val="22"/>
    </w:rPr>
  </w:style>
  <w:style w:type="paragraph" w:styleId="TOC3">
    <w:name w:val="toc 3"/>
    <w:basedOn w:val="Normal"/>
    <w:next w:val="Normal"/>
    <w:autoRedefine/>
    <w:uiPriority w:val="39"/>
    <w:unhideWhenUsed/>
    <w:rsid w:val="00D927BD"/>
    <w:rPr>
      <w:smallCaps/>
      <w:sz w:val="22"/>
      <w:szCs w:val="22"/>
    </w:rPr>
  </w:style>
  <w:style w:type="paragraph" w:styleId="TOC4">
    <w:name w:val="toc 4"/>
    <w:basedOn w:val="Normal"/>
    <w:next w:val="Normal"/>
    <w:autoRedefine/>
    <w:uiPriority w:val="39"/>
    <w:unhideWhenUsed/>
    <w:rsid w:val="00D927BD"/>
    <w:rPr>
      <w:sz w:val="22"/>
      <w:szCs w:val="22"/>
    </w:rPr>
  </w:style>
  <w:style w:type="paragraph" w:styleId="TOC5">
    <w:name w:val="toc 5"/>
    <w:basedOn w:val="Normal"/>
    <w:next w:val="Normal"/>
    <w:autoRedefine/>
    <w:uiPriority w:val="39"/>
    <w:unhideWhenUsed/>
    <w:rsid w:val="00D927BD"/>
    <w:rPr>
      <w:sz w:val="22"/>
      <w:szCs w:val="22"/>
    </w:rPr>
  </w:style>
  <w:style w:type="paragraph" w:styleId="TOC6">
    <w:name w:val="toc 6"/>
    <w:basedOn w:val="Normal"/>
    <w:next w:val="Normal"/>
    <w:autoRedefine/>
    <w:uiPriority w:val="39"/>
    <w:unhideWhenUsed/>
    <w:rsid w:val="00D927BD"/>
    <w:rPr>
      <w:sz w:val="22"/>
      <w:szCs w:val="22"/>
    </w:rPr>
  </w:style>
  <w:style w:type="paragraph" w:styleId="TOC7">
    <w:name w:val="toc 7"/>
    <w:basedOn w:val="Normal"/>
    <w:next w:val="Normal"/>
    <w:autoRedefine/>
    <w:uiPriority w:val="39"/>
    <w:unhideWhenUsed/>
    <w:rsid w:val="00D927BD"/>
    <w:rPr>
      <w:sz w:val="22"/>
      <w:szCs w:val="22"/>
    </w:rPr>
  </w:style>
  <w:style w:type="paragraph" w:styleId="TOC8">
    <w:name w:val="toc 8"/>
    <w:basedOn w:val="Normal"/>
    <w:next w:val="Normal"/>
    <w:autoRedefine/>
    <w:uiPriority w:val="39"/>
    <w:unhideWhenUsed/>
    <w:rsid w:val="00D927BD"/>
    <w:rPr>
      <w:sz w:val="22"/>
      <w:szCs w:val="22"/>
    </w:rPr>
  </w:style>
  <w:style w:type="paragraph" w:styleId="TOC9">
    <w:name w:val="toc 9"/>
    <w:basedOn w:val="Normal"/>
    <w:next w:val="Normal"/>
    <w:autoRedefine/>
    <w:uiPriority w:val="39"/>
    <w:unhideWhenUsed/>
    <w:rsid w:val="00D927BD"/>
    <w:rPr>
      <w:sz w:val="22"/>
      <w:szCs w:val="22"/>
    </w:rPr>
  </w:style>
  <w:style w:type="paragraph" w:styleId="Footer">
    <w:name w:val="footer"/>
    <w:basedOn w:val="Normal"/>
    <w:link w:val="FooterChar"/>
    <w:uiPriority w:val="99"/>
    <w:unhideWhenUsed/>
    <w:rsid w:val="0087759E"/>
    <w:pPr>
      <w:tabs>
        <w:tab w:val="center" w:pos="4513"/>
        <w:tab w:val="right" w:pos="9026"/>
      </w:tabs>
    </w:pPr>
  </w:style>
  <w:style w:type="character" w:customStyle="1" w:styleId="FooterChar">
    <w:name w:val="Footer Char"/>
    <w:basedOn w:val="DefaultParagraphFont"/>
    <w:link w:val="Footer"/>
    <w:uiPriority w:val="99"/>
    <w:rsid w:val="0087759E"/>
  </w:style>
  <w:style w:type="character" w:styleId="PageNumber">
    <w:name w:val="page number"/>
    <w:basedOn w:val="DefaultParagraphFont"/>
    <w:uiPriority w:val="99"/>
    <w:semiHidden/>
    <w:unhideWhenUsed/>
    <w:rsid w:val="0087759E"/>
  </w:style>
  <w:style w:type="character" w:customStyle="1" w:styleId="Heading1Char">
    <w:name w:val="Heading 1 Char"/>
    <w:basedOn w:val="DefaultParagraphFont"/>
    <w:link w:val="Heading1"/>
    <w:uiPriority w:val="9"/>
    <w:rsid w:val="001B3C09"/>
    <w:rPr>
      <w:rFonts w:asciiTheme="majorHAnsi" w:eastAsiaTheme="majorEastAsia" w:hAnsiTheme="majorHAnsi" w:cstheme="majorBidi"/>
      <w:color w:val="2E74B5" w:themeColor="accent1" w:themeShade="BF"/>
      <w:sz w:val="32"/>
      <w:szCs w:val="32"/>
    </w:rPr>
  </w:style>
  <w:style w:type="paragraph" w:customStyle="1" w:styleId="Style1">
    <w:name w:val="Style1"/>
    <w:basedOn w:val="Heading1"/>
    <w:qFormat/>
    <w:rsid w:val="001B3C09"/>
    <w:rPr>
      <w:rFonts w:ascii="Times New Roman" w:hAnsi="Times New Roman" w:cs="Times New Roman"/>
      <w:color w:val="000000" w:themeColor="text1"/>
    </w:rPr>
  </w:style>
  <w:style w:type="character" w:customStyle="1" w:styleId="Heading2Char">
    <w:name w:val="Heading 2 Char"/>
    <w:basedOn w:val="DefaultParagraphFont"/>
    <w:link w:val="Heading2"/>
    <w:uiPriority w:val="9"/>
    <w:rsid w:val="001B3C09"/>
    <w:rPr>
      <w:rFonts w:asciiTheme="majorHAnsi" w:eastAsiaTheme="majorEastAsia" w:hAnsiTheme="majorHAnsi" w:cstheme="majorBidi"/>
      <w:color w:val="2E74B5" w:themeColor="accent1" w:themeShade="BF"/>
      <w:sz w:val="26"/>
      <w:szCs w:val="26"/>
    </w:rPr>
  </w:style>
  <w:style w:type="paragraph" w:customStyle="1" w:styleId="Style2">
    <w:name w:val="Style2"/>
    <w:basedOn w:val="Heading2"/>
    <w:qFormat/>
    <w:rsid w:val="001B3C09"/>
    <w:rPr>
      <w:rFonts w:ascii="Times New Roman" w:hAnsi="Times New Roman" w:cs="Times New Roman"/>
      <w:color w:val="000000" w:themeColor="text1"/>
    </w:rPr>
  </w:style>
  <w:style w:type="character" w:customStyle="1" w:styleId="Heading3Char">
    <w:name w:val="Heading 3 Char"/>
    <w:basedOn w:val="DefaultParagraphFont"/>
    <w:link w:val="Heading3"/>
    <w:uiPriority w:val="9"/>
    <w:rsid w:val="001B3C09"/>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067842"/>
    <w:rPr>
      <w:rFonts w:ascii="Times New Roman" w:eastAsiaTheme="majorEastAsia" w:hAnsi="Times New Roman" w:cs="Times New Roman"/>
      <w:i/>
      <w:iCs/>
      <w:color w:val="000000" w:themeColor="text1"/>
      <w:sz w:val="40"/>
      <w:szCs w:val="40"/>
    </w:rPr>
  </w:style>
  <w:style w:type="paragraph" w:customStyle="1" w:styleId="Style3">
    <w:name w:val="Style3"/>
    <w:basedOn w:val="Heading4"/>
    <w:qFormat/>
    <w:rsid w:val="005A1942"/>
  </w:style>
  <w:style w:type="character" w:customStyle="1" w:styleId="Heading5Char">
    <w:name w:val="Heading 5 Char"/>
    <w:basedOn w:val="DefaultParagraphFont"/>
    <w:link w:val="Heading5"/>
    <w:uiPriority w:val="9"/>
    <w:rsid w:val="00067842"/>
    <w:rPr>
      <w:rFonts w:ascii="Times New Roman" w:eastAsiaTheme="majorEastAsia" w:hAnsi="Times New Roman" w:cstheme="majorBidi"/>
      <w:color w:val="000000" w:themeColor="text1"/>
    </w:rPr>
  </w:style>
  <w:style w:type="character" w:customStyle="1" w:styleId="Heading6Char">
    <w:name w:val="Heading 6 Char"/>
    <w:basedOn w:val="DefaultParagraphFont"/>
    <w:link w:val="Heading6"/>
    <w:uiPriority w:val="9"/>
    <w:rsid w:val="00067842"/>
    <w:rPr>
      <w:rFonts w:ascii="Times New Roman" w:eastAsiaTheme="majorEastAsia" w:hAnsi="Times New Roman" w:cs="Times New Roman"/>
      <w:color w:val="000000" w:themeColor="text1"/>
      <w:sz w:val="40"/>
      <w:szCs w:val="40"/>
    </w:rPr>
  </w:style>
  <w:style w:type="character" w:styleId="Hyperlink">
    <w:name w:val="Hyperlink"/>
    <w:basedOn w:val="DefaultParagraphFont"/>
    <w:uiPriority w:val="99"/>
    <w:unhideWhenUsed/>
    <w:rsid w:val="00F32008"/>
    <w:rPr>
      <w:color w:val="0563C1" w:themeColor="hyperlink"/>
      <w:u w:val="single"/>
    </w:rPr>
  </w:style>
  <w:style w:type="paragraph" w:styleId="Caption">
    <w:name w:val="caption"/>
    <w:aliases w:val="caption"/>
    <w:basedOn w:val="Normal"/>
    <w:next w:val="Normal"/>
    <w:uiPriority w:val="35"/>
    <w:unhideWhenUsed/>
    <w:qFormat/>
    <w:rsid w:val="00986EDB"/>
    <w:pPr>
      <w:spacing w:after="200"/>
    </w:pPr>
    <w:rPr>
      <w:i/>
      <w:iCs/>
      <w:color w:val="44546A" w:themeColor="text2"/>
      <w:sz w:val="18"/>
      <w:szCs w:val="18"/>
    </w:rPr>
  </w:style>
  <w:style w:type="paragraph" w:styleId="TableofFigures">
    <w:name w:val="table of figures"/>
    <w:basedOn w:val="Normal"/>
    <w:next w:val="Normal"/>
    <w:uiPriority w:val="99"/>
    <w:unhideWhenUsed/>
    <w:rsid w:val="00EB7CA6"/>
    <w:pPr>
      <w:ind w:left="480" w:hanging="480"/>
    </w:pPr>
    <w:rPr>
      <w:caps/>
      <w:sz w:val="20"/>
      <w:szCs w:val="20"/>
    </w:rPr>
  </w:style>
  <w:style w:type="paragraph" w:styleId="ListParagraph">
    <w:name w:val="List Paragraph"/>
    <w:basedOn w:val="Normal"/>
    <w:uiPriority w:val="34"/>
    <w:qFormat/>
    <w:rsid w:val="00F12532"/>
    <w:pPr>
      <w:ind w:left="720"/>
      <w:contextualSpacing/>
    </w:pPr>
  </w:style>
  <w:style w:type="character" w:styleId="FollowedHyperlink">
    <w:name w:val="FollowedHyperlink"/>
    <w:basedOn w:val="DefaultParagraphFont"/>
    <w:uiPriority w:val="99"/>
    <w:semiHidden/>
    <w:unhideWhenUsed/>
    <w:rsid w:val="006573DF"/>
    <w:rPr>
      <w:color w:val="954F72" w:themeColor="followedHyperlink"/>
      <w:u w:val="single"/>
    </w:rPr>
  </w:style>
  <w:style w:type="paragraph" w:styleId="Title">
    <w:name w:val="Title"/>
    <w:aliases w:val="title"/>
    <w:basedOn w:val="Normal"/>
    <w:link w:val="TitleChar"/>
    <w:uiPriority w:val="10"/>
    <w:qFormat/>
    <w:rsid w:val="002318E9"/>
    <w:pPr>
      <w:spacing w:before="100" w:beforeAutospacing="1" w:after="100" w:afterAutospacing="1"/>
    </w:pPr>
  </w:style>
  <w:style w:type="character" w:customStyle="1" w:styleId="TitleChar">
    <w:name w:val="Title Char"/>
    <w:aliases w:val="title Char"/>
    <w:basedOn w:val="DefaultParagraphFont"/>
    <w:link w:val="Title"/>
    <w:uiPriority w:val="10"/>
    <w:rsid w:val="002318E9"/>
    <w:rPr>
      <w:rFonts w:ascii="Times New Roman" w:hAnsi="Times New Roman" w:cs="Times New Roman"/>
      <w:lang w:eastAsia="en-GB"/>
    </w:rPr>
  </w:style>
  <w:style w:type="character" w:customStyle="1" w:styleId="article-headertitle">
    <w:name w:val="article-header__title"/>
    <w:basedOn w:val="DefaultParagraphFont"/>
    <w:rsid w:val="00A410A6"/>
  </w:style>
  <w:style w:type="character" w:styleId="Strong">
    <w:name w:val="Strong"/>
    <w:basedOn w:val="DefaultParagraphFont"/>
    <w:uiPriority w:val="22"/>
    <w:qFormat/>
    <w:rsid w:val="004D0E35"/>
    <w:rPr>
      <w:b/>
      <w:bCs/>
    </w:rPr>
  </w:style>
  <w:style w:type="character" w:customStyle="1" w:styleId="popovergroup">
    <w:name w:val="popovergroup"/>
    <w:basedOn w:val="DefaultParagraphFont"/>
    <w:rsid w:val="00063AF0"/>
  </w:style>
  <w:style w:type="character" w:customStyle="1" w:styleId="popoverbutton">
    <w:name w:val="popoverbutton"/>
    <w:basedOn w:val="DefaultParagraphFont"/>
    <w:rsid w:val="00063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6835">
      <w:bodyDiv w:val="1"/>
      <w:marLeft w:val="0"/>
      <w:marRight w:val="0"/>
      <w:marTop w:val="0"/>
      <w:marBottom w:val="0"/>
      <w:divBdr>
        <w:top w:val="none" w:sz="0" w:space="0" w:color="auto"/>
        <w:left w:val="none" w:sz="0" w:space="0" w:color="auto"/>
        <w:bottom w:val="none" w:sz="0" w:space="0" w:color="auto"/>
        <w:right w:val="none" w:sz="0" w:space="0" w:color="auto"/>
      </w:divBdr>
    </w:div>
    <w:div w:id="50428751">
      <w:bodyDiv w:val="1"/>
      <w:marLeft w:val="0"/>
      <w:marRight w:val="0"/>
      <w:marTop w:val="0"/>
      <w:marBottom w:val="0"/>
      <w:divBdr>
        <w:top w:val="none" w:sz="0" w:space="0" w:color="auto"/>
        <w:left w:val="none" w:sz="0" w:space="0" w:color="auto"/>
        <w:bottom w:val="none" w:sz="0" w:space="0" w:color="auto"/>
        <w:right w:val="none" w:sz="0" w:space="0" w:color="auto"/>
      </w:divBdr>
    </w:div>
    <w:div w:id="60561196">
      <w:bodyDiv w:val="1"/>
      <w:marLeft w:val="0"/>
      <w:marRight w:val="0"/>
      <w:marTop w:val="0"/>
      <w:marBottom w:val="0"/>
      <w:divBdr>
        <w:top w:val="none" w:sz="0" w:space="0" w:color="auto"/>
        <w:left w:val="none" w:sz="0" w:space="0" w:color="auto"/>
        <w:bottom w:val="none" w:sz="0" w:space="0" w:color="auto"/>
        <w:right w:val="none" w:sz="0" w:space="0" w:color="auto"/>
      </w:divBdr>
    </w:div>
    <w:div w:id="72356801">
      <w:bodyDiv w:val="1"/>
      <w:marLeft w:val="0"/>
      <w:marRight w:val="0"/>
      <w:marTop w:val="0"/>
      <w:marBottom w:val="0"/>
      <w:divBdr>
        <w:top w:val="none" w:sz="0" w:space="0" w:color="auto"/>
        <w:left w:val="none" w:sz="0" w:space="0" w:color="auto"/>
        <w:bottom w:val="none" w:sz="0" w:space="0" w:color="auto"/>
        <w:right w:val="none" w:sz="0" w:space="0" w:color="auto"/>
      </w:divBdr>
    </w:div>
    <w:div w:id="96952971">
      <w:bodyDiv w:val="1"/>
      <w:marLeft w:val="0"/>
      <w:marRight w:val="0"/>
      <w:marTop w:val="0"/>
      <w:marBottom w:val="0"/>
      <w:divBdr>
        <w:top w:val="none" w:sz="0" w:space="0" w:color="auto"/>
        <w:left w:val="none" w:sz="0" w:space="0" w:color="auto"/>
        <w:bottom w:val="none" w:sz="0" w:space="0" w:color="auto"/>
        <w:right w:val="none" w:sz="0" w:space="0" w:color="auto"/>
      </w:divBdr>
    </w:div>
    <w:div w:id="145897598">
      <w:bodyDiv w:val="1"/>
      <w:marLeft w:val="0"/>
      <w:marRight w:val="0"/>
      <w:marTop w:val="0"/>
      <w:marBottom w:val="0"/>
      <w:divBdr>
        <w:top w:val="none" w:sz="0" w:space="0" w:color="auto"/>
        <w:left w:val="none" w:sz="0" w:space="0" w:color="auto"/>
        <w:bottom w:val="none" w:sz="0" w:space="0" w:color="auto"/>
        <w:right w:val="none" w:sz="0" w:space="0" w:color="auto"/>
      </w:divBdr>
    </w:div>
    <w:div w:id="156195228">
      <w:bodyDiv w:val="1"/>
      <w:marLeft w:val="0"/>
      <w:marRight w:val="0"/>
      <w:marTop w:val="0"/>
      <w:marBottom w:val="0"/>
      <w:divBdr>
        <w:top w:val="none" w:sz="0" w:space="0" w:color="auto"/>
        <w:left w:val="none" w:sz="0" w:space="0" w:color="auto"/>
        <w:bottom w:val="none" w:sz="0" w:space="0" w:color="auto"/>
        <w:right w:val="none" w:sz="0" w:space="0" w:color="auto"/>
      </w:divBdr>
    </w:div>
    <w:div w:id="170026453">
      <w:bodyDiv w:val="1"/>
      <w:marLeft w:val="0"/>
      <w:marRight w:val="0"/>
      <w:marTop w:val="0"/>
      <w:marBottom w:val="0"/>
      <w:divBdr>
        <w:top w:val="none" w:sz="0" w:space="0" w:color="auto"/>
        <w:left w:val="none" w:sz="0" w:space="0" w:color="auto"/>
        <w:bottom w:val="none" w:sz="0" w:space="0" w:color="auto"/>
        <w:right w:val="none" w:sz="0" w:space="0" w:color="auto"/>
      </w:divBdr>
    </w:div>
    <w:div w:id="173497334">
      <w:bodyDiv w:val="1"/>
      <w:marLeft w:val="0"/>
      <w:marRight w:val="0"/>
      <w:marTop w:val="0"/>
      <w:marBottom w:val="0"/>
      <w:divBdr>
        <w:top w:val="none" w:sz="0" w:space="0" w:color="auto"/>
        <w:left w:val="none" w:sz="0" w:space="0" w:color="auto"/>
        <w:bottom w:val="none" w:sz="0" w:space="0" w:color="auto"/>
        <w:right w:val="none" w:sz="0" w:space="0" w:color="auto"/>
      </w:divBdr>
    </w:div>
    <w:div w:id="184948769">
      <w:bodyDiv w:val="1"/>
      <w:marLeft w:val="0"/>
      <w:marRight w:val="0"/>
      <w:marTop w:val="0"/>
      <w:marBottom w:val="0"/>
      <w:divBdr>
        <w:top w:val="none" w:sz="0" w:space="0" w:color="auto"/>
        <w:left w:val="none" w:sz="0" w:space="0" w:color="auto"/>
        <w:bottom w:val="none" w:sz="0" w:space="0" w:color="auto"/>
        <w:right w:val="none" w:sz="0" w:space="0" w:color="auto"/>
      </w:divBdr>
    </w:div>
    <w:div w:id="194273732">
      <w:bodyDiv w:val="1"/>
      <w:marLeft w:val="0"/>
      <w:marRight w:val="0"/>
      <w:marTop w:val="0"/>
      <w:marBottom w:val="0"/>
      <w:divBdr>
        <w:top w:val="none" w:sz="0" w:space="0" w:color="auto"/>
        <w:left w:val="none" w:sz="0" w:space="0" w:color="auto"/>
        <w:bottom w:val="none" w:sz="0" w:space="0" w:color="auto"/>
        <w:right w:val="none" w:sz="0" w:space="0" w:color="auto"/>
      </w:divBdr>
    </w:div>
    <w:div w:id="221713993">
      <w:bodyDiv w:val="1"/>
      <w:marLeft w:val="0"/>
      <w:marRight w:val="0"/>
      <w:marTop w:val="0"/>
      <w:marBottom w:val="0"/>
      <w:divBdr>
        <w:top w:val="none" w:sz="0" w:space="0" w:color="auto"/>
        <w:left w:val="none" w:sz="0" w:space="0" w:color="auto"/>
        <w:bottom w:val="none" w:sz="0" w:space="0" w:color="auto"/>
        <w:right w:val="none" w:sz="0" w:space="0" w:color="auto"/>
      </w:divBdr>
    </w:div>
    <w:div w:id="227426204">
      <w:bodyDiv w:val="1"/>
      <w:marLeft w:val="0"/>
      <w:marRight w:val="0"/>
      <w:marTop w:val="0"/>
      <w:marBottom w:val="0"/>
      <w:divBdr>
        <w:top w:val="none" w:sz="0" w:space="0" w:color="auto"/>
        <w:left w:val="none" w:sz="0" w:space="0" w:color="auto"/>
        <w:bottom w:val="none" w:sz="0" w:space="0" w:color="auto"/>
        <w:right w:val="none" w:sz="0" w:space="0" w:color="auto"/>
      </w:divBdr>
    </w:div>
    <w:div w:id="227541373">
      <w:bodyDiv w:val="1"/>
      <w:marLeft w:val="0"/>
      <w:marRight w:val="0"/>
      <w:marTop w:val="0"/>
      <w:marBottom w:val="0"/>
      <w:divBdr>
        <w:top w:val="none" w:sz="0" w:space="0" w:color="auto"/>
        <w:left w:val="none" w:sz="0" w:space="0" w:color="auto"/>
        <w:bottom w:val="none" w:sz="0" w:space="0" w:color="auto"/>
        <w:right w:val="none" w:sz="0" w:space="0" w:color="auto"/>
      </w:divBdr>
    </w:div>
    <w:div w:id="253249116">
      <w:bodyDiv w:val="1"/>
      <w:marLeft w:val="0"/>
      <w:marRight w:val="0"/>
      <w:marTop w:val="0"/>
      <w:marBottom w:val="0"/>
      <w:divBdr>
        <w:top w:val="none" w:sz="0" w:space="0" w:color="auto"/>
        <w:left w:val="none" w:sz="0" w:space="0" w:color="auto"/>
        <w:bottom w:val="none" w:sz="0" w:space="0" w:color="auto"/>
        <w:right w:val="none" w:sz="0" w:space="0" w:color="auto"/>
      </w:divBdr>
    </w:div>
    <w:div w:id="281153170">
      <w:bodyDiv w:val="1"/>
      <w:marLeft w:val="0"/>
      <w:marRight w:val="0"/>
      <w:marTop w:val="0"/>
      <w:marBottom w:val="0"/>
      <w:divBdr>
        <w:top w:val="none" w:sz="0" w:space="0" w:color="auto"/>
        <w:left w:val="none" w:sz="0" w:space="0" w:color="auto"/>
        <w:bottom w:val="none" w:sz="0" w:space="0" w:color="auto"/>
        <w:right w:val="none" w:sz="0" w:space="0" w:color="auto"/>
      </w:divBdr>
    </w:div>
    <w:div w:id="283388822">
      <w:bodyDiv w:val="1"/>
      <w:marLeft w:val="0"/>
      <w:marRight w:val="0"/>
      <w:marTop w:val="0"/>
      <w:marBottom w:val="0"/>
      <w:divBdr>
        <w:top w:val="none" w:sz="0" w:space="0" w:color="auto"/>
        <w:left w:val="none" w:sz="0" w:space="0" w:color="auto"/>
        <w:bottom w:val="none" w:sz="0" w:space="0" w:color="auto"/>
        <w:right w:val="none" w:sz="0" w:space="0" w:color="auto"/>
      </w:divBdr>
    </w:div>
    <w:div w:id="283462434">
      <w:bodyDiv w:val="1"/>
      <w:marLeft w:val="0"/>
      <w:marRight w:val="0"/>
      <w:marTop w:val="0"/>
      <w:marBottom w:val="0"/>
      <w:divBdr>
        <w:top w:val="none" w:sz="0" w:space="0" w:color="auto"/>
        <w:left w:val="none" w:sz="0" w:space="0" w:color="auto"/>
        <w:bottom w:val="none" w:sz="0" w:space="0" w:color="auto"/>
        <w:right w:val="none" w:sz="0" w:space="0" w:color="auto"/>
      </w:divBdr>
    </w:div>
    <w:div w:id="297342831">
      <w:bodyDiv w:val="1"/>
      <w:marLeft w:val="0"/>
      <w:marRight w:val="0"/>
      <w:marTop w:val="0"/>
      <w:marBottom w:val="0"/>
      <w:divBdr>
        <w:top w:val="none" w:sz="0" w:space="0" w:color="auto"/>
        <w:left w:val="none" w:sz="0" w:space="0" w:color="auto"/>
        <w:bottom w:val="none" w:sz="0" w:space="0" w:color="auto"/>
        <w:right w:val="none" w:sz="0" w:space="0" w:color="auto"/>
      </w:divBdr>
    </w:div>
    <w:div w:id="313800942">
      <w:bodyDiv w:val="1"/>
      <w:marLeft w:val="0"/>
      <w:marRight w:val="0"/>
      <w:marTop w:val="0"/>
      <w:marBottom w:val="0"/>
      <w:divBdr>
        <w:top w:val="none" w:sz="0" w:space="0" w:color="auto"/>
        <w:left w:val="none" w:sz="0" w:space="0" w:color="auto"/>
        <w:bottom w:val="none" w:sz="0" w:space="0" w:color="auto"/>
        <w:right w:val="none" w:sz="0" w:space="0" w:color="auto"/>
      </w:divBdr>
    </w:div>
    <w:div w:id="328824229">
      <w:bodyDiv w:val="1"/>
      <w:marLeft w:val="0"/>
      <w:marRight w:val="0"/>
      <w:marTop w:val="0"/>
      <w:marBottom w:val="0"/>
      <w:divBdr>
        <w:top w:val="none" w:sz="0" w:space="0" w:color="auto"/>
        <w:left w:val="none" w:sz="0" w:space="0" w:color="auto"/>
        <w:bottom w:val="none" w:sz="0" w:space="0" w:color="auto"/>
        <w:right w:val="none" w:sz="0" w:space="0" w:color="auto"/>
      </w:divBdr>
    </w:div>
    <w:div w:id="340009838">
      <w:bodyDiv w:val="1"/>
      <w:marLeft w:val="0"/>
      <w:marRight w:val="0"/>
      <w:marTop w:val="0"/>
      <w:marBottom w:val="0"/>
      <w:divBdr>
        <w:top w:val="none" w:sz="0" w:space="0" w:color="auto"/>
        <w:left w:val="none" w:sz="0" w:space="0" w:color="auto"/>
        <w:bottom w:val="none" w:sz="0" w:space="0" w:color="auto"/>
        <w:right w:val="none" w:sz="0" w:space="0" w:color="auto"/>
      </w:divBdr>
    </w:div>
    <w:div w:id="376901111">
      <w:bodyDiv w:val="1"/>
      <w:marLeft w:val="0"/>
      <w:marRight w:val="0"/>
      <w:marTop w:val="0"/>
      <w:marBottom w:val="0"/>
      <w:divBdr>
        <w:top w:val="none" w:sz="0" w:space="0" w:color="auto"/>
        <w:left w:val="none" w:sz="0" w:space="0" w:color="auto"/>
        <w:bottom w:val="none" w:sz="0" w:space="0" w:color="auto"/>
        <w:right w:val="none" w:sz="0" w:space="0" w:color="auto"/>
      </w:divBdr>
    </w:div>
    <w:div w:id="381104171">
      <w:bodyDiv w:val="1"/>
      <w:marLeft w:val="0"/>
      <w:marRight w:val="0"/>
      <w:marTop w:val="0"/>
      <w:marBottom w:val="0"/>
      <w:divBdr>
        <w:top w:val="none" w:sz="0" w:space="0" w:color="auto"/>
        <w:left w:val="none" w:sz="0" w:space="0" w:color="auto"/>
        <w:bottom w:val="none" w:sz="0" w:space="0" w:color="auto"/>
        <w:right w:val="none" w:sz="0" w:space="0" w:color="auto"/>
      </w:divBdr>
    </w:div>
    <w:div w:id="405078447">
      <w:bodyDiv w:val="1"/>
      <w:marLeft w:val="0"/>
      <w:marRight w:val="0"/>
      <w:marTop w:val="0"/>
      <w:marBottom w:val="0"/>
      <w:divBdr>
        <w:top w:val="none" w:sz="0" w:space="0" w:color="auto"/>
        <w:left w:val="none" w:sz="0" w:space="0" w:color="auto"/>
        <w:bottom w:val="none" w:sz="0" w:space="0" w:color="auto"/>
        <w:right w:val="none" w:sz="0" w:space="0" w:color="auto"/>
      </w:divBdr>
    </w:div>
    <w:div w:id="424422737">
      <w:bodyDiv w:val="1"/>
      <w:marLeft w:val="0"/>
      <w:marRight w:val="0"/>
      <w:marTop w:val="0"/>
      <w:marBottom w:val="0"/>
      <w:divBdr>
        <w:top w:val="none" w:sz="0" w:space="0" w:color="auto"/>
        <w:left w:val="none" w:sz="0" w:space="0" w:color="auto"/>
        <w:bottom w:val="none" w:sz="0" w:space="0" w:color="auto"/>
        <w:right w:val="none" w:sz="0" w:space="0" w:color="auto"/>
      </w:divBdr>
    </w:div>
    <w:div w:id="425930716">
      <w:bodyDiv w:val="1"/>
      <w:marLeft w:val="0"/>
      <w:marRight w:val="0"/>
      <w:marTop w:val="0"/>
      <w:marBottom w:val="0"/>
      <w:divBdr>
        <w:top w:val="none" w:sz="0" w:space="0" w:color="auto"/>
        <w:left w:val="none" w:sz="0" w:space="0" w:color="auto"/>
        <w:bottom w:val="none" w:sz="0" w:space="0" w:color="auto"/>
        <w:right w:val="none" w:sz="0" w:space="0" w:color="auto"/>
      </w:divBdr>
    </w:div>
    <w:div w:id="430589189">
      <w:bodyDiv w:val="1"/>
      <w:marLeft w:val="0"/>
      <w:marRight w:val="0"/>
      <w:marTop w:val="0"/>
      <w:marBottom w:val="0"/>
      <w:divBdr>
        <w:top w:val="none" w:sz="0" w:space="0" w:color="auto"/>
        <w:left w:val="none" w:sz="0" w:space="0" w:color="auto"/>
        <w:bottom w:val="none" w:sz="0" w:space="0" w:color="auto"/>
        <w:right w:val="none" w:sz="0" w:space="0" w:color="auto"/>
      </w:divBdr>
    </w:div>
    <w:div w:id="480004436">
      <w:bodyDiv w:val="1"/>
      <w:marLeft w:val="0"/>
      <w:marRight w:val="0"/>
      <w:marTop w:val="0"/>
      <w:marBottom w:val="0"/>
      <w:divBdr>
        <w:top w:val="none" w:sz="0" w:space="0" w:color="auto"/>
        <w:left w:val="none" w:sz="0" w:space="0" w:color="auto"/>
        <w:bottom w:val="none" w:sz="0" w:space="0" w:color="auto"/>
        <w:right w:val="none" w:sz="0" w:space="0" w:color="auto"/>
      </w:divBdr>
    </w:div>
    <w:div w:id="481775861">
      <w:bodyDiv w:val="1"/>
      <w:marLeft w:val="0"/>
      <w:marRight w:val="0"/>
      <w:marTop w:val="0"/>
      <w:marBottom w:val="0"/>
      <w:divBdr>
        <w:top w:val="none" w:sz="0" w:space="0" w:color="auto"/>
        <w:left w:val="none" w:sz="0" w:space="0" w:color="auto"/>
        <w:bottom w:val="none" w:sz="0" w:space="0" w:color="auto"/>
        <w:right w:val="none" w:sz="0" w:space="0" w:color="auto"/>
      </w:divBdr>
    </w:div>
    <w:div w:id="503470942">
      <w:bodyDiv w:val="1"/>
      <w:marLeft w:val="0"/>
      <w:marRight w:val="0"/>
      <w:marTop w:val="0"/>
      <w:marBottom w:val="0"/>
      <w:divBdr>
        <w:top w:val="none" w:sz="0" w:space="0" w:color="auto"/>
        <w:left w:val="none" w:sz="0" w:space="0" w:color="auto"/>
        <w:bottom w:val="none" w:sz="0" w:space="0" w:color="auto"/>
        <w:right w:val="none" w:sz="0" w:space="0" w:color="auto"/>
      </w:divBdr>
    </w:div>
    <w:div w:id="503592993">
      <w:bodyDiv w:val="1"/>
      <w:marLeft w:val="0"/>
      <w:marRight w:val="0"/>
      <w:marTop w:val="0"/>
      <w:marBottom w:val="0"/>
      <w:divBdr>
        <w:top w:val="none" w:sz="0" w:space="0" w:color="auto"/>
        <w:left w:val="none" w:sz="0" w:space="0" w:color="auto"/>
        <w:bottom w:val="none" w:sz="0" w:space="0" w:color="auto"/>
        <w:right w:val="none" w:sz="0" w:space="0" w:color="auto"/>
      </w:divBdr>
    </w:div>
    <w:div w:id="516581857">
      <w:bodyDiv w:val="1"/>
      <w:marLeft w:val="0"/>
      <w:marRight w:val="0"/>
      <w:marTop w:val="0"/>
      <w:marBottom w:val="0"/>
      <w:divBdr>
        <w:top w:val="none" w:sz="0" w:space="0" w:color="auto"/>
        <w:left w:val="none" w:sz="0" w:space="0" w:color="auto"/>
        <w:bottom w:val="none" w:sz="0" w:space="0" w:color="auto"/>
        <w:right w:val="none" w:sz="0" w:space="0" w:color="auto"/>
      </w:divBdr>
    </w:div>
    <w:div w:id="527569969">
      <w:bodyDiv w:val="1"/>
      <w:marLeft w:val="0"/>
      <w:marRight w:val="0"/>
      <w:marTop w:val="0"/>
      <w:marBottom w:val="0"/>
      <w:divBdr>
        <w:top w:val="none" w:sz="0" w:space="0" w:color="auto"/>
        <w:left w:val="none" w:sz="0" w:space="0" w:color="auto"/>
        <w:bottom w:val="none" w:sz="0" w:space="0" w:color="auto"/>
        <w:right w:val="none" w:sz="0" w:space="0" w:color="auto"/>
      </w:divBdr>
    </w:div>
    <w:div w:id="530146664">
      <w:bodyDiv w:val="1"/>
      <w:marLeft w:val="0"/>
      <w:marRight w:val="0"/>
      <w:marTop w:val="0"/>
      <w:marBottom w:val="0"/>
      <w:divBdr>
        <w:top w:val="none" w:sz="0" w:space="0" w:color="auto"/>
        <w:left w:val="none" w:sz="0" w:space="0" w:color="auto"/>
        <w:bottom w:val="none" w:sz="0" w:space="0" w:color="auto"/>
        <w:right w:val="none" w:sz="0" w:space="0" w:color="auto"/>
      </w:divBdr>
    </w:div>
    <w:div w:id="559706565">
      <w:bodyDiv w:val="1"/>
      <w:marLeft w:val="0"/>
      <w:marRight w:val="0"/>
      <w:marTop w:val="0"/>
      <w:marBottom w:val="0"/>
      <w:divBdr>
        <w:top w:val="none" w:sz="0" w:space="0" w:color="auto"/>
        <w:left w:val="none" w:sz="0" w:space="0" w:color="auto"/>
        <w:bottom w:val="none" w:sz="0" w:space="0" w:color="auto"/>
        <w:right w:val="none" w:sz="0" w:space="0" w:color="auto"/>
      </w:divBdr>
    </w:div>
    <w:div w:id="633414372">
      <w:bodyDiv w:val="1"/>
      <w:marLeft w:val="0"/>
      <w:marRight w:val="0"/>
      <w:marTop w:val="0"/>
      <w:marBottom w:val="0"/>
      <w:divBdr>
        <w:top w:val="none" w:sz="0" w:space="0" w:color="auto"/>
        <w:left w:val="none" w:sz="0" w:space="0" w:color="auto"/>
        <w:bottom w:val="none" w:sz="0" w:space="0" w:color="auto"/>
        <w:right w:val="none" w:sz="0" w:space="0" w:color="auto"/>
      </w:divBdr>
    </w:div>
    <w:div w:id="636296207">
      <w:bodyDiv w:val="1"/>
      <w:marLeft w:val="0"/>
      <w:marRight w:val="0"/>
      <w:marTop w:val="0"/>
      <w:marBottom w:val="0"/>
      <w:divBdr>
        <w:top w:val="none" w:sz="0" w:space="0" w:color="auto"/>
        <w:left w:val="none" w:sz="0" w:space="0" w:color="auto"/>
        <w:bottom w:val="none" w:sz="0" w:space="0" w:color="auto"/>
        <w:right w:val="none" w:sz="0" w:space="0" w:color="auto"/>
      </w:divBdr>
    </w:div>
    <w:div w:id="653215621">
      <w:bodyDiv w:val="1"/>
      <w:marLeft w:val="0"/>
      <w:marRight w:val="0"/>
      <w:marTop w:val="0"/>
      <w:marBottom w:val="0"/>
      <w:divBdr>
        <w:top w:val="none" w:sz="0" w:space="0" w:color="auto"/>
        <w:left w:val="none" w:sz="0" w:space="0" w:color="auto"/>
        <w:bottom w:val="none" w:sz="0" w:space="0" w:color="auto"/>
        <w:right w:val="none" w:sz="0" w:space="0" w:color="auto"/>
      </w:divBdr>
    </w:div>
    <w:div w:id="676268258">
      <w:bodyDiv w:val="1"/>
      <w:marLeft w:val="0"/>
      <w:marRight w:val="0"/>
      <w:marTop w:val="0"/>
      <w:marBottom w:val="0"/>
      <w:divBdr>
        <w:top w:val="none" w:sz="0" w:space="0" w:color="auto"/>
        <w:left w:val="none" w:sz="0" w:space="0" w:color="auto"/>
        <w:bottom w:val="none" w:sz="0" w:space="0" w:color="auto"/>
        <w:right w:val="none" w:sz="0" w:space="0" w:color="auto"/>
      </w:divBdr>
    </w:div>
    <w:div w:id="696779917">
      <w:bodyDiv w:val="1"/>
      <w:marLeft w:val="0"/>
      <w:marRight w:val="0"/>
      <w:marTop w:val="0"/>
      <w:marBottom w:val="0"/>
      <w:divBdr>
        <w:top w:val="none" w:sz="0" w:space="0" w:color="auto"/>
        <w:left w:val="none" w:sz="0" w:space="0" w:color="auto"/>
        <w:bottom w:val="none" w:sz="0" w:space="0" w:color="auto"/>
        <w:right w:val="none" w:sz="0" w:space="0" w:color="auto"/>
      </w:divBdr>
    </w:div>
    <w:div w:id="726494770">
      <w:bodyDiv w:val="1"/>
      <w:marLeft w:val="0"/>
      <w:marRight w:val="0"/>
      <w:marTop w:val="0"/>
      <w:marBottom w:val="0"/>
      <w:divBdr>
        <w:top w:val="none" w:sz="0" w:space="0" w:color="auto"/>
        <w:left w:val="none" w:sz="0" w:space="0" w:color="auto"/>
        <w:bottom w:val="none" w:sz="0" w:space="0" w:color="auto"/>
        <w:right w:val="none" w:sz="0" w:space="0" w:color="auto"/>
      </w:divBdr>
    </w:div>
    <w:div w:id="735058196">
      <w:bodyDiv w:val="1"/>
      <w:marLeft w:val="0"/>
      <w:marRight w:val="0"/>
      <w:marTop w:val="0"/>
      <w:marBottom w:val="0"/>
      <w:divBdr>
        <w:top w:val="none" w:sz="0" w:space="0" w:color="auto"/>
        <w:left w:val="none" w:sz="0" w:space="0" w:color="auto"/>
        <w:bottom w:val="none" w:sz="0" w:space="0" w:color="auto"/>
        <w:right w:val="none" w:sz="0" w:space="0" w:color="auto"/>
      </w:divBdr>
    </w:div>
    <w:div w:id="741683747">
      <w:bodyDiv w:val="1"/>
      <w:marLeft w:val="0"/>
      <w:marRight w:val="0"/>
      <w:marTop w:val="0"/>
      <w:marBottom w:val="0"/>
      <w:divBdr>
        <w:top w:val="none" w:sz="0" w:space="0" w:color="auto"/>
        <w:left w:val="none" w:sz="0" w:space="0" w:color="auto"/>
        <w:bottom w:val="none" w:sz="0" w:space="0" w:color="auto"/>
        <w:right w:val="none" w:sz="0" w:space="0" w:color="auto"/>
      </w:divBdr>
    </w:div>
    <w:div w:id="752245588">
      <w:bodyDiv w:val="1"/>
      <w:marLeft w:val="0"/>
      <w:marRight w:val="0"/>
      <w:marTop w:val="0"/>
      <w:marBottom w:val="0"/>
      <w:divBdr>
        <w:top w:val="none" w:sz="0" w:space="0" w:color="auto"/>
        <w:left w:val="none" w:sz="0" w:space="0" w:color="auto"/>
        <w:bottom w:val="none" w:sz="0" w:space="0" w:color="auto"/>
        <w:right w:val="none" w:sz="0" w:space="0" w:color="auto"/>
      </w:divBdr>
    </w:div>
    <w:div w:id="758866803">
      <w:bodyDiv w:val="1"/>
      <w:marLeft w:val="0"/>
      <w:marRight w:val="0"/>
      <w:marTop w:val="0"/>
      <w:marBottom w:val="0"/>
      <w:divBdr>
        <w:top w:val="none" w:sz="0" w:space="0" w:color="auto"/>
        <w:left w:val="none" w:sz="0" w:space="0" w:color="auto"/>
        <w:bottom w:val="none" w:sz="0" w:space="0" w:color="auto"/>
        <w:right w:val="none" w:sz="0" w:space="0" w:color="auto"/>
      </w:divBdr>
    </w:div>
    <w:div w:id="802424113">
      <w:bodyDiv w:val="1"/>
      <w:marLeft w:val="0"/>
      <w:marRight w:val="0"/>
      <w:marTop w:val="0"/>
      <w:marBottom w:val="0"/>
      <w:divBdr>
        <w:top w:val="none" w:sz="0" w:space="0" w:color="auto"/>
        <w:left w:val="none" w:sz="0" w:space="0" w:color="auto"/>
        <w:bottom w:val="none" w:sz="0" w:space="0" w:color="auto"/>
        <w:right w:val="none" w:sz="0" w:space="0" w:color="auto"/>
      </w:divBdr>
    </w:div>
    <w:div w:id="809244955">
      <w:bodyDiv w:val="1"/>
      <w:marLeft w:val="0"/>
      <w:marRight w:val="0"/>
      <w:marTop w:val="0"/>
      <w:marBottom w:val="0"/>
      <w:divBdr>
        <w:top w:val="none" w:sz="0" w:space="0" w:color="auto"/>
        <w:left w:val="none" w:sz="0" w:space="0" w:color="auto"/>
        <w:bottom w:val="none" w:sz="0" w:space="0" w:color="auto"/>
        <w:right w:val="none" w:sz="0" w:space="0" w:color="auto"/>
      </w:divBdr>
    </w:div>
    <w:div w:id="833909145">
      <w:bodyDiv w:val="1"/>
      <w:marLeft w:val="0"/>
      <w:marRight w:val="0"/>
      <w:marTop w:val="0"/>
      <w:marBottom w:val="0"/>
      <w:divBdr>
        <w:top w:val="none" w:sz="0" w:space="0" w:color="auto"/>
        <w:left w:val="none" w:sz="0" w:space="0" w:color="auto"/>
        <w:bottom w:val="none" w:sz="0" w:space="0" w:color="auto"/>
        <w:right w:val="none" w:sz="0" w:space="0" w:color="auto"/>
      </w:divBdr>
    </w:div>
    <w:div w:id="843323299">
      <w:bodyDiv w:val="1"/>
      <w:marLeft w:val="0"/>
      <w:marRight w:val="0"/>
      <w:marTop w:val="0"/>
      <w:marBottom w:val="0"/>
      <w:divBdr>
        <w:top w:val="none" w:sz="0" w:space="0" w:color="auto"/>
        <w:left w:val="none" w:sz="0" w:space="0" w:color="auto"/>
        <w:bottom w:val="none" w:sz="0" w:space="0" w:color="auto"/>
        <w:right w:val="none" w:sz="0" w:space="0" w:color="auto"/>
      </w:divBdr>
    </w:div>
    <w:div w:id="852262157">
      <w:bodyDiv w:val="1"/>
      <w:marLeft w:val="0"/>
      <w:marRight w:val="0"/>
      <w:marTop w:val="0"/>
      <w:marBottom w:val="0"/>
      <w:divBdr>
        <w:top w:val="none" w:sz="0" w:space="0" w:color="auto"/>
        <w:left w:val="none" w:sz="0" w:space="0" w:color="auto"/>
        <w:bottom w:val="none" w:sz="0" w:space="0" w:color="auto"/>
        <w:right w:val="none" w:sz="0" w:space="0" w:color="auto"/>
      </w:divBdr>
    </w:div>
    <w:div w:id="894781024">
      <w:bodyDiv w:val="1"/>
      <w:marLeft w:val="0"/>
      <w:marRight w:val="0"/>
      <w:marTop w:val="0"/>
      <w:marBottom w:val="0"/>
      <w:divBdr>
        <w:top w:val="none" w:sz="0" w:space="0" w:color="auto"/>
        <w:left w:val="none" w:sz="0" w:space="0" w:color="auto"/>
        <w:bottom w:val="none" w:sz="0" w:space="0" w:color="auto"/>
        <w:right w:val="none" w:sz="0" w:space="0" w:color="auto"/>
      </w:divBdr>
    </w:div>
    <w:div w:id="912741584">
      <w:bodyDiv w:val="1"/>
      <w:marLeft w:val="0"/>
      <w:marRight w:val="0"/>
      <w:marTop w:val="0"/>
      <w:marBottom w:val="0"/>
      <w:divBdr>
        <w:top w:val="none" w:sz="0" w:space="0" w:color="auto"/>
        <w:left w:val="none" w:sz="0" w:space="0" w:color="auto"/>
        <w:bottom w:val="none" w:sz="0" w:space="0" w:color="auto"/>
        <w:right w:val="none" w:sz="0" w:space="0" w:color="auto"/>
      </w:divBdr>
    </w:div>
    <w:div w:id="931429795">
      <w:bodyDiv w:val="1"/>
      <w:marLeft w:val="0"/>
      <w:marRight w:val="0"/>
      <w:marTop w:val="0"/>
      <w:marBottom w:val="0"/>
      <w:divBdr>
        <w:top w:val="none" w:sz="0" w:space="0" w:color="auto"/>
        <w:left w:val="none" w:sz="0" w:space="0" w:color="auto"/>
        <w:bottom w:val="none" w:sz="0" w:space="0" w:color="auto"/>
        <w:right w:val="none" w:sz="0" w:space="0" w:color="auto"/>
      </w:divBdr>
    </w:div>
    <w:div w:id="959723949">
      <w:bodyDiv w:val="1"/>
      <w:marLeft w:val="0"/>
      <w:marRight w:val="0"/>
      <w:marTop w:val="0"/>
      <w:marBottom w:val="0"/>
      <w:divBdr>
        <w:top w:val="none" w:sz="0" w:space="0" w:color="auto"/>
        <w:left w:val="none" w:sz="0" w:space="0" w:color="auto"/>
        <w:bottom w:val="none" w:sz="0" w:space="0" w:color="auto"/>
        <w:right w:val="none" w:sz="0" w:space="0" w:color="auto"/>
      </w:divBdr>
    </w:div>
    <w:div w:id="971055436">
      <w:bodyDiv w:val="1"/>
      <w:marLeft w:val="0"/>
      <w:marRight w:val="0"/>
      <w:marTop w:val="0"/>
      <w:marBottom w:val="0"/>
      <w:divBdr>
        <w:top w:val="none" w:sz="0" w:space="0" w:color="auto"/>
        <w:left w:val="none" w:sz="0" w:space="0" w:color="auto"/>
        <w:bottom w:val="none" w:sz="0" w:space="0" w:color="auto"/>
        <w:right w:val="none" w:sz="0" w:space="0" w:color="auto"/>
      </w:divBdr>
    </w:div>
    <w:div w:id="976569381">
      <w:bodyDiv w:val="1"/>
      <w:marLeft w:val="0"/>
      <w:marRight w:val="0"/>
      <w:marTop w:val="0"/>
      <w:marBottom w:val="0"/>
      <w:divBdr>
        <w:top w:val="none" w:sz="0" w:space="0" w:color="auto"/>
        <w:left w:val="none" w:sz="0" w:space="0" w:color="auto"/>
        <w:bottom w:val="none" w:sz="0" w:space="0" w:color="auto"/>
        <w:right w:val="none" w:sz="0" w:space="0" w:color="auto"/>
      </w:divBdr>
    </w:div>
    <w:div w:id="1001350370">
      <w:bodyDiv w:val="1"/>
      <w:marLeft w:val="0"/>
      <w:marRight w:val="0"/>
      <w:marTop w:val="0"/>
      <w:marBottom w:val="0"/>
      <w:divBdr>
        <w:top w:val="none" w:sz="0" w:space="0" w:color="auto"/>
        <w:left w:val="none" w:sz="0" w:space="0" w:color="auto"/>
        <w:bottom w:val="none" w:sz="0" w:space="0" w:color="auto"/>
        <w:right w:val="none" w:sz="0" w:space="0" w:color="auto"/>
      </w:divBdr>
    </w:div>
    <w:div w:id="1009068288">
      <w:bodyDiv w:val="1"/>
      <w:marLeft w:val="0"/>
      <w:marRight w:val="0"/>
      <w:marTop w:val="0"/>
      <w:marBottom w:val="0"/>
      <w:divBdr>
        <w:top w:val="none" w:sz="0" w:space="0" w:color="auto"/>
        <w:left w:val="none" w:sz="0" w:space="0" w:color="auto"/>
        <w:bottom w:val="none" w:sz="0" w:space="0" w:color="auto"/>
        <w:right w:val="none" w:sz="0" w:space="0" w:color="auto"/>
      </w:divBdr>
    </w:div>
    <w:div w:id="1026323651">
      <w:bodyDiv w:val="1"/>
      <w:marLeft w:val="0"/>
      <w:marRight w:val="0"/>
      <w:marTop w:val="0"/>
      <w:marBottom w:val="0"/>
      <w:divBdr>
        <w:top w:val="none" w:sz="0" w:space="0" w:color="auto"/>
        <w:left w:val="none" w:sz="0" w:space="0" w:color="auto"/>
        <w:bottom w:val="none" w:sz="0" w:space="0" w:color="auto"/>
        <w:right w:val="none" w:sz="0" w:space="0" w:color="auto"/>
      </w:divBdr>
    </w:div>
    <w:div w:id="1029841082">
      <w:bodyDiv w:val="1"/>
      <w:marLeft w:val="0"/>
      <w:marRight w:val="0"/>
      <w:marTop w:val="0"/>
      <w:marBottom w:val="0"/>
      <w:divBdr>
        <w:top w:val="none" w:sz="0" w:space="0" w:color="auto"/>
        <w:left w:val="none" w:sz="0" w:space="0" w:color="auto"/>
        <w:bottom w:val="none" w:sz="0" w:space="0" w:color="auto"/>
        <w:right w:val="none" w:sz="0" w:space="0" w:color="auto"/>
      </w:divBdr>
    </w:div>
    <w:div w:id="1034188442">
      <w:bodyDiv w:val="1"/>
      <w:marLeft w:val="0"/>
      <w:marRight w:val="0"/>
      <w:marTop w:val="0"/>
      <w:marBottom w:val="0"/>
      <w:divBdr>
        <w:top w:val="none" w:sz="0" w:space="0" w:color="auto"/>
        <w:left w:val="none" w:sz="0" w:space="0" w:color="auto"/>
        <w:bottom w:val="none" w:sz="0" w:space="0" w:color="auto"/>
        <w:right w:val="none" w:sz="0" w:space="0" w:color="auto"/>
      </w:divBdr>
    </w:div>
    <w:div w:id="1037124462">
      <w:bodyDiv w:val="1"/>
      <w:marLeft w:val="0"/>
      <w:marRight w:val="0"/>
      <w:marTop w:val="0"/>
      <w:marBottom w:val="0"/>
      <w:divBdr>
        <w:top w:val="none" w:sz="0" w:space="0" w:color="auto"/>
        <w:left w:val="none" w:sz="0" w:space="0" w:color="auto"/>
        <w:bottom w:val="none" w:sz="0" w:space="0" w:color="auto"/>
        <w:right w:val="none" w:sz="0" w:space="0" w:color="auto"/>
      </w:divBdr>
    </w:div>
    <w:div w:id="1039014831">
      <w:bodyDiv w:val="1"/>
      <w:marLeft w:val="0"/>
      <w:marRight w:val="0"/>
      <w:marTop w:val="0"/>
      <w:marBottom w:val="0"/>
      <w:divBdr>
        <w:top w:val="none" w:sz="0" w:space="0" w:color="auto"/>
        <w:left w:val="none" w:sz="0" w:space="0" w:color="auto"/>
        <w:bottom w:val="none" w:sz="0" w:space="0" w:color="auto"/>
        <w:right w:val="none" w:sz="0" w:space="0" w:color="auto"/>
      </w:divBdr>
    </w:div>
    <w:div w:id="1053576786">
      <w:bodyDiv w:val="1"/>
      <w:marLeft w:val="0"/>
      <w:marRight w:val="0"/>
      <w:marTop w:val="0"/>
      <w:marBottom w:val="0"/>
      <w:divBdr>
        <w:top w:val="none" w:sz="0" w:space="0" w:color="auto"/>
        <w:left w:val="none" w:sz="0" w:space="0" w:color="auto"/>
        <w:bottom w:val="none" w:sz="0" w:space="0" w:color="auto"/>
        <w:right w:val="none" w:sz="0" w:space="0" w:color="auto"/>
      </w:divBdr>
    </w:div>
    <w:div w:id="1061098993">
      <w:bodyDiv w:val="1"/>
      <w:marLeft w:val="0"/>
      <w:marRight w:val="0"/>
      <w:marTop w:val="0"/>
      <w:marBottom w:val="0"/>
      <w:divBdr>
        <w:top w:val="none" w:sz="0" w:space="0" w:color="auto"/>
        <w:left w:val="none" w:sz="0" w:space="0" w:color="auto"/>
        <w:bottom w:val="none" w:sz="0" w:space="0" w:color="auto"/>
        <w:right w:val="none" w:sz="0" w:space="0" w:color="auto"/>
      </w:divBdr>
    </w:div>
    <w:div w:id="1098330415">
      <w:bodyDiv w:val="1"/>
      <w:marLeft w:val="0"/>
      <w:marRight w:val="0"/>
      <w:marTop w:val="0"/>
      <w:marBottom w:val="0"/>
      <w:divBdr>
        <w:top w:val="none" w:sz="0" w:space="0" w:color="auto"/>
        <w:left w:val="none" w:sz="0" w:space="0" w:color="auto"/>
        <w:bottom w:val="none" w:sz="0" w:space="0" w:color="auto"/>
        <w:right w:val="none" w:sz="0" w:space="0" w:color="auto"/>
      </w:divBdr>
    </w:div>
    <w:div w:id="1129275683">
      <w:bodyDiv w:val="1"/>
      <w:marLeft w:val="0"/>
      <w:marRight w:val="0"/>
      <w:marTop w:val="0"/>
      <w:marBottom w:val="0"/>
      <w:divBdr>
        <w:top w:val="none" w:sz="0" w:space="0" w:color="auto"/>
        <w:left w:val="none" w:sz="0" w:space="0" w:color="auto"/>
        <w:bottom w:val="none" w:sz="0" w:space="0" w:color="auto"/>
        <w:right w:val="none" w:sz="0" w:space="0" w:color="auto"/>
      </w:divBdr>
    </w:div>
    <w:div w:id="1130168349">
      <w:bodyDiv w:val="1"/>
      <w:marLeft w:val="0"/>
      <w:marRight w:val="0"/>
      <w:marTop w:val="0"/>
      <w:marBottom w:val="0"/>
      <w:divBdr>
        <w:top w:val="none" w:sz="0" w:space="0" w:color="auto"/>
        <w:left w:val="none" w:sz="0" w:space="0" w:color="auto"/>
        <w:bottom w:val="none" w:sz="0" w:space="0" w:color="auto"/>
        <w:right w:val="none" w:sz="0" w:space="0" w:color="auto"/>
      </w:divBdr>
    </w:div>
    <w:div w:id="1132556863">
      <w:bodyDiv w:val="1"/>
      <w:marLeft w:val="0"/>
      <w:marRight w:val="0"/>
      <w:marTop w:val="0"/>
      <w:marBottom w:val="0"/>
      <w:divBdr>
        <w:top w:val="none" w:sz="0" w:space="0" w:color="auto"/>
        <w:left w:val="none" w:sz="0" w:space="0" w:color="auto"/>
        <w:bottom w:val="none" w:sz="0" w:space="0" w:color="auto"/>
        <w:right w:val="none" w:sz="0" w:space="0" w:color="auto"/>
      </w:divBdr>
    </w:div>
    <w:div w:id="1175219078">
      <w:bodyDiv w:val="1"/>
      <w:marLeft w:val="0"/>
      <w:marRight w:val="0"/>
      <w:marTop w:val="0"/>
      <w:marBottom w:val="0"/>
      <w:divBdr>
        <w:top w:val="none" w:sz="0" w:space="0" w:color="auto"/>
        <w:left w:val="none" w:sz="0" w:space="0" w:color="auto"/>
        <w:bottom w:val="none" w:sz="0" w:space="0" w:color="auto"/>
        <w:right w:val="none" w:sz="0" w:space="0" w:color="auto"/>
      </w:divBdr>
    </w:div>
    <w:div w:id="1194726579">
      <w:bodyDiv w:val="1"/>
      <w:marLeft w:val="0"/>
      <w:marRight w:val="0"/>
      <w:marTop w:val="0"/>
      <w:marBottom w:val="0"/>
      <w:divBdr>
        <w:top w:val="none" w:sz="0" w:space="0" w:color="auto"/>
        <w:left w:val="none" w:sz="0" w:space="0" w:color="auto"/>
        <w:bottom w:val="none" w:sz="0" w:space="0" w:color="auto"/>
        <w:right w:val="none" w:sz="0" w:space="0" w:color="auto"/>
      </w:divBdr>
    </w:div>
    <w:div w:id="1205747778">
      <w:bodyDiv w:val="1"/>
      <w:marLeft w:val="0"/>
      <w:marRight w:val="0"/>
      <w:marTop w:val="0"/>
      <w:marBottom w:val="0"/>
      <w:divBdr>
        <w:top w:val="none" w:sz="0" w:space="0" w:color="auto"/>
        <w:left w:val="none" w:sz="0" w:space="0" w:color="auto"/>
        <w:bottom w:val="none" w:sz="0" w:space="0" w:color="auto"/>
        <w:right w:val="none" w:sz="0" w:space="0" w:color="auto"/>
      </w:divBdr>
    </w:div>
    <w:div w:id="1211724950">
      <w:bodyDiv w:val="1"/>
      <w:marLeft w:val="0"/>
      <w:marRight w:val="0"/>
      <w:marTop w:val="0"/>
      <w:marBottom w:val="0"/>
      <w:divBdr>
        <w:top w:val="none" w:sz="0" w:space="0" w:color="auto"/>
        <w:left w:val="none" w:sz="0" w:space="0" w:color="auto"/>
        <w:bottom w:val="none" w:sz="0" w:space="0" w:color="auto"/>
        <w:right w:val="none" w:sz="0" w:space="0" w:color="auto"/>
      </w:divBdr>
      <w:divsChild>
        <w:div w:id="2119793438">
          <w:marLeft w:val="0"/>
          <w:marRight w:val="0"/>
          <w:marTop w:val="0"/>
          <w:marBottom w:val="0"/>
          <w:divBdr>
            <w:top w:val="none" w:sz="0" w:space="0" w:color="auto"/>
            <w:left w:val="none" w:sz="0" w:space="0" w:color="auto"/>
            <w:bottom w:val="none" w:sz="0" w:space="0" w:color="auto"/>
            <w:right w:val="none" w:sz="0" w:space="0" w:color="auto"/>
          </w:divBdr>
        </w:div>
      </w:divsChild>
    </w:div>
    <w:div w:id="1218664378">
      <w:bodyDiv w:val="1"/>
      <w:marLeft w:val="0"/>
      <w:marRight w:val="0"/>
      <w:marTop w:val="0"/>
      <w:marBottom w:val="0"/>
      <w:divBdr>
        <w:top w:val="none" w:sz="0" w:space="0" w:color="auto"/>
        <w:left w:val="none" w:sz="0" w:space="0" w:color="auto"/>
        <w:bottom w:val="none" w:sz="0" w:space="0" w:color="auto"/>
        <w:right w:val="none" w:sz="0" w:space="0" w:color="auto"/>
      </w:divBdr>
    </w:div>
    <w:div w:id="1218934370">
      <w:bodyDiv w:val="1"/>
      <w:marLeft w:val="0"/>
      <w:marRight w:val="0"/>
      <w:marTop w:val="0"/>
      <w:marBottom w:val="0"/>
      <w:divBdr>
        <w:top w:val="none" w:sz="0" w:space="0" w:color="auto"/>
        <w:left w:val="none" w:sz="0" w:space="0" w:color="auto"/>
        <w:bottom w:val="none" w:sz="0" w:space="0" w:color="auto"/>
        <w:right w:val="none" w:sz="0" w:space="0" w:color="auto"/>
      </w:divBdr>
    </w:div>
    <w:div w:id="1230336930">
      <w:bodyDiv w:val="1"/>
      <w:marLeft w:val="0"/>
      <w:marRight w:val="0"/>
      <w:marTop w:val="0"/>
      <w:marBottom w:val="0"/>
      <w:divBdr>
        <w:top w:val="none" w:sz="0" w:space="0" w:color="auto"/>
        <w:left w:val="none" w:sz="0" w:space="0" w:color="auto"/>
        <w:bottom w:val="none" w:sz="0" w:space="0" w:color="auto"/>
        <w:right w:val="none" w:sz="0" w:space="0" w:color="auto"/>
      </w:divBdr>
    </w:div>
    <w:div w:id="1236479501">
      <w:bodyDiv w:val="1"/>
      <w:marLeft w:val="0"/>
      <w:marRight w:val="0"/>
      <w:marTop w:val="0"/>
      <w:marBottom w:val="0"/>
      <w:divBdr>
        <w:top w:val="none" w:sz="0" w:space="0" w:color="auto"/>
        <w:left w:val="none" w:sz="0" w:space="0" w:color="auto"/>
        <w:bottom w:val="none" w:sz="0" w:space="0" w:color="auto"/>
        <w:right w:val="none" w:sz="0" w:space="0" w:color="auto"/>
      </w:divBdr>
    </w:div>
    <w:div w:id="1237857635">
      <w:bodyDiv w:val="1"/>
      <w:marLeft w:val="0"/>
      <w:marRight w:val="0"/>
      <w:marTop w:val="0"/>
      <w:marBottom w:val="0"/>
      <w:divBdr>
        <w:top w:val="none" w:sz="0" w:space="0" w:color="auto"/>
        <w:left w:val="none" w:sz="0" w:space="0" w:color="auto"/>
        <w:bottom w:val="none" w:sz="0" w:space="0" w:color="auto"/>
        <w:right w:val="none" w:sz="0" w:space="0" w:color="auto"/>
      </w:divBdr>
    </w:div>
    <w:div w:id="1280064613">
      <w:bodyDiv w:val="1"/>
      <w:marLeft w:val="0"/>
      <w:marRight w:val="0"/>
      <w:marTop w:val="0"/>
      <w:marBottom w:val="0"/>
      <w:divBdr>
        <w:top w:val="none" w:sz="0" w:space="0" w:color="auto"/>
        <w:left w:val="none" w:sz="0" w:space="0" w:color="auto"/>
        <w:bottom w:val="none" w:sz="0" w:space="0" w:color="auto"/>
        <w:right w:val="none" w:sz="0" w:space="0" w:color="auto"/>
      </w:divBdr>
    </w:div>
    <w:div w:id="1292402083">
      <w:bodyDiv w:val="1"/>
      <w:marLeft w:val="0"/>
      <w:marRight w:val="0"/>
      <w:marTop w:val="0"/>
      <w:marBottom w:val="0"/>
      <w:divBdr>
        <w:top w:val="none" w:sz="0" w:space="0" w:color="auto"/>
        <w:left w:val="none" w:sz="0" w:space="0" w:color="auto"/>
        <w:bottom w:val="none" w:sz="0" w:space="0" w:color="auto"/>
        <w:right w:val="none" w:sz="0" w:space="0" w:color="auto"/>
      </w:divBdr>
    </w:div>
    <w:div w:id="1294016180">
      <w:bodyDiv w:val="1"/>
      <w:marLeft w:val="0"/>
      <w:marRight w:val="0"/>
      <w:marTop w:val="0"/>
      <w:marBottom w:val="0"/>
      <w:divBdr>
        <w:top w:val="none" w:sz="0" w:space="0" w:color="auto"/>
        <w:left w:val="none" w:sz="0" w:space="0" w:color="auto"/>
        <w:bottom w:val="none" w:sz="0" w:space="0" w:color="auto"/>
        <w:right w:val="none" w:sz="0" w:space="0" w:color="auto"/>
      </w:divBdr>
    </w:div>
    <w:div w:id="1301883304">
      <w:bodyDiv w:val="1"/>
      <w:marLeft w:val="0"/>
      <w:marRight w:val="0"/>
      <w:marTop w:val="0"/>
      <w:marBottom w:val="0"/>
      <w:divBdr>
        <w:top w:val="none" w:sz="0" w:space="0" w:color="auto"/>
        <w:left w:val="none" w:sz="0" w:space="0" w:color="auto"/>
        <w:bottom w:val="none" w:sz="0" w:space="0" w:color="auto"/>
        <w:right w:val="none" w:sz="0" w:space="0" w:color="auto"/>
      </w:divBdr>
    </w:div>
    <w:div w:id="1311714351">
      <w:bodyDiv w:val="1"/>
      <w:marLeft w:val="0"/>
      <w:marRight w:val="0"/>
      <w:marTop w:val="0"/>
      <w:marBottom w:val="0"/>
      <w:divBdr>
        <w:top w:val="none" w:sz="0" w:space="0" w:color="auto"/>
        <w:left w:val="none" w:sz="0" w:space="0" w:color="auto"/>
        <w:bottom w:val="none" w:sz="0" w:space="0" w:color="auto"/>
        <w:right w:val="none" w:sz="0" w:space="0" w:color="auto"/>
      </w:divBdr>
    </w:div>
    <w:div w:id="1320647835">
      <w:bodyDiv w:val="1"/>
      <w:marLeft w:val="0"/>
      <w:marRight w:val="0"/>
      <w:marTop w:val="0"/>
      <w:marBottom w:val="0"/>
      <w:divBdr>
        <w:top w:val="none" w:sz="0" w:space="0" w:color="auto"/>
        <w:left w:val="none" w:sz="0" w:space="0" w:color="auto"/>
        <w:bottom w:val="none" w:sz="0" w:space="0" w:color="auto"/>
        <w:right w:val="none" w:sz="0" w:space="0" w:color="auto"/>
      </w:divBdr>
    </w:div>
    <w:div w:id="1357543633">
      <w:bodyDiv w:val="1"/>
      <w:marLeft w:val="0"/>
      <w:marRight w:val="0"/>
      <w:marTop w:val="0"/>
      <w:marBottom w:val="0"/>
      <w:divBdr>
        <w:top w:val="none" w:sz="0" w:space="0" w:color="auto"/>
        <w:left w:val="none" w:sz="0" w:space="0" w:color="auto"/>
        <w:bottom w:val="none" w:sz="0" w:space="0" w:color="auto"/>
        <w:right w:val="none" w:sz="0" w:space="0" w:color="auto"/>
      </w:divBdr>
    </w:div>
    <w:div w:id="1439989705">
      <w:bodyDiv w:val="1"/>
      <w:marLeft w:val="0"/>
      <w:marRight w:val="0"/>
      <w:marTop w:val="0"/>
      <w:marBottom w:val="0"/>
      <w:divBdr>
        <w:top w:val="none" w:sz="0" w:space="0" w:color="auto"/>
        <w:left w:val="none" w:sz="0" w:space="0" w:color="auto"/>
        <w:bottom w:val="none" w:sz="0" w:space="0" w:color="auto"/>
        <w:right w:val="none" w:sz="0" w:space="0" w:color="auto"/>
      </w:divBdr>
    </w:div>
    <w:div w:id="1466923093">
      <w:bodyDiv w:val="1"/>
      <w:marLeft w:val="0"/>
      <w:marRight w:val="0"/>
      <w:marTop w:val="0"/>
      <w:marBottom w:val="0"/>
      <w:divBdr>
        <w:top w:val="none" w:sz="0" w:space="0" w:color="auto"/>
        <w:left w:val="none" w:sz="0" w:space="0" w:color="auto"/>
        <w:bottom w:val="none" w:sz="0" w:space="0" w:color="auto"/>
        <w:right w:val="none" w:sz="0" w:space="0" w:color="auto"/>
      </w:divBdr>
    </w:div>
    <w:div w:id="1472476763">
      <w:bodyDiv w:val="1"/>
      <w:marLeft w:val="0"/>
      <w:marRight w:val="0"/>
      <w:marTop w:val="0"/>
      <w:marBottom w:val="0"/>
      <w:divBdr>
        <w:top w:val="none" w:sz="0" w:space="0" w:color="auto"/>
        <w:left w:val="none" w:sz="0" w:space="0" w:color="auto"/>
        <w:bottom w:val="none" w:sz="0" w:space="0" w:color="auto"/>
        <w:right w:val="none" w:sz="0" w:space="0" w:color="auto"/>
      </w:divBdr>
    </w:div>
    <w:div w:id="1480347697">
      <w:bodyDiv w:val="1"/>
      <w:marLeft w:val="0"/>
      <w:marRight w:val="0"/>
      <w:marTop w:val="0"/>
      <w:marBottom w:val="0"/>
      <w:divBdr>
        <w:top w:val="none" w:sz="0" w:space="0" w:color="auto"/>
        <w:left w:val="none" w:sz="0" w:space="0" w:color="auto"/>
        <w:bottom w:val="none" w:sz="0" w:space="0" w:color="auto"/>
        <w:right w:val="none" w:sz="0" w:space="0" w:color="auto"/>
      </w:divBdr>
    </w:div>
    <w:div w:id="1485469233">
      <w:bodyDiv w:val="1"/>
      <w:marLeft w:val="0"/>
      <w:marRight w:val="0"/>
      <w:marTop w:val="0"/>
      <w:marBottom w:val="0"/>
      <w:divBdr>
        <w:top w:val="none" w:sz="0" w:space="0" w:color="auto"/>
        <w:left w:val="none" w:sz="0" w:space="0" w:color="auto"/>
        <w:bottom w:val="none" w:sz="0" w:space="0" w:color="auto"/>
        <w:right w:val="none" w:sz="0" w:space="0" w:color="auto"/>
      </w:divBdr>
    </w:div>
    <w:div w:id="1493643185">
      <w:bodyDiv w:val="1"/>
      <w:marLeft w:val="0"/>
      <w:marRight w:val="0"/>
      <w:marTop w:val="0"/>
      <w:marBottom w:val="0"/>
      <w:divBdr>
        <w:top w:val="none" w:sz="0" w:space="0" w:color="auto"/>
        <w:left w:val="none" w:sz="0" w:space="0" w:color="auto"/>
        <w:bottom w:val="none" w:sz="0" w:space="0" w:color="auto"/>
        <w:right w:val="none" w:sz="0" w:space="0" w:color="auto"/>
      </w:divBdr>
    </w:div>
    <w:div w:id="1495297679">
      <w:bodyDiv w:val="1"/>
      <w:marLeft w:val="0"/>
      <w:marRight w:val="0"/>
      <w:marTop w:val="0"/>
      <w:marBottom w:val="0"/>
      <w:divBdr>
        <w:top w:val="none" w:sz="0" w:space="0" w:color="auto"/>
        <w:left w:val="none" w:sz="0" w:space="0" w:color="auto"/>
        <w:bottom w:val="none" w:sz="0" w:space="0" w:color="auto"/>
        <w:right w:val="none" w:sz="0" w:space="0" w:color="auto"/>
      </w:divBdr>
    </w:div>
    <w:div w:id="1498106764">
      <w:bodyDiv w:val="1"/>
      <w:marLeft w:val="0"/>
      <w:marRight w:val="0"/>
      <w:marTop w:val="0"/>
      <w:marBottom w:val="0"/>
      <w:divBdr>
        <w:top w:val="none" w:sz="0" w:space="0" w:color="auto"/>
        <w:left w:val="none" w:sz="0" w:space="0" w:color="auto"/>
        <w:bottom w:val="none" w:sz="0" w:space="0" w:color="auto"/>
        <w:right w:val="none" w:sz="0" w:space="0" w:color="auto"/>
      </w:divBdr>
    </w:div>
    <w:div w:id="1500998656">
      <w:bodyDiv w:val="1"/>
      <w:marLeft w:val="0"/>
      <w:marRight w:val="0"/>
      <w:marTop w:val="0"/>
      <w:marBottom w:val="0"/>
      <w:divBdr>
        <w:top w:val="none" w:sz="0" w:space="0" w:color="auto"/>
        <w:left w:val="none" w:sz="0" w:space="0" w:color="auto"/>
        <w:bottom w:val="none" w:sz="0" w:space="0" w:color="auto"/>
        <w:right w:val="none" w:sz="0" w:space="0" w:color="auto"/>
      </w:divBdr>
    </w:div>
    <w:div w:id="1556774174">
      <w:bodyDiv w:val="1"/>
      <w:marLeft w:val="0"/>
      <w:marRight w:val="0"/>
      <w:marTop w:val="0"/>
      <w:marBottom w:val="0"/>
      <w:divBdr>
        <w:top w:val="none" w:sz="0" w:space="0" w:color="auto"/>
        <w:left w:val="none" w:sz="0" w:space="0" w:color="auto"/>
        <w:bottom w:val="none" w:sz="0" w:space="0" w:color="auto"/>
        <w:right w:val="none" w:sz="0" w:space="0" w:color="auto"/>
      </w:divBdr>
    </w:div>
    <w:div w:id="1585214061">
      <w:bodyDiv w:val="1"/>
      <w:marLeft w:val="0"/>
      <w:marRight w:val="0"/>
      <w:marTop w:val="0"/>
      <w:marBottom w:val="0"/>
      <w:divBdr>
        <w:top w:val="none" w:sz="0" w:space="0" w:color="auto"/>
        <w:left w:val="none" w:sz="0" w:space="0" w:color="auto"/>
        <w:bottom w:val="none" w:sz="0" w:space="0" w:color="auto"/>
        <w:right w:val="none" w:sz="0" w:space="0" w:color="auto"/>
      </w:divBdr>
    </w:div>
    <w:div w:id="1590197226">
      <w:bodyDiv w:val="1"/>
      <w:marLeft w:val="0"/>
      <w:marRight w:val="0"/>
      <w:marTop w:val="0"/>
      <w:marBottom w:val="0"/>
      <w:divBdr>
        <w:top w:val="none" w:sz="0" w:space="0" w:color="auto"/>
        <w:left w:val="none" w:sz="0" w:space="0" w:color="auto"/>
        <w:bottom w:val="none" w:sz="0" w:space="0" w:color="auto"/>
        <w:right w:val="none" w:sz="0" w:space="0" w:color="auto"/>
      </w:divBdr>
    </w:div>
    <w:div w:id="1603100600">
      <w:bodyDiv w:val="1"/>
      <w:marLeft w:val="0"/>
      <w:marRight w:val="0"/>
      <w:marTop w:val="0"/>
      <w:marBottom w:val="0"/>
      <w:divBdr>
        <w:top w:val="none" w:sz="0" w:space="0" w:color="auto"/>
        <w:left w:val="none" w:sz="0" w:space="0" w:color="auto"/>
        <w:bottom w:val="none" w:sz="0" w:space="0" w:color="auto"/>
        <w:right w:val="none" w:sz="0" w:space="0" w:color="auto"/>
      </w:divBdr>
    </w:div>
    <w:div w:id="1604148506">
      <w:bodyDiv w:val="1"/>
      <w:marLeft w:val="0"/>
      <w:marRight w:val="0"/>
      <w:marTop w:val="0"/>
      <w:marBottom w:val="0"/>
      <w:divBdr>
        <w:top w:val="none" w:sz="0" w:space="0" w:color="auto"/>
        <w:left w:val="none" w:sz="0" w:space="0" w:color="auto"/>
        <w:bottom w:val="none" w:sz="0" w:space="0" w:color="auto"/>
        <w:right w:val="none" w:sz="0" w:space="0" w:color="auto"/>
      </w:divBdr>
    </w:div>
    <w:div w:id="1613829205">
      <w:bodyDiv w:val="1"/>
      <w:marLeft w:val="0"/>
      <w:marRight w:val="0"/>
      <w:marTop w:val="0"/>
      <w:marBottom w:val="0"/>
      <w:divBdr>
        <w:top w:val="none" w:sz="0" w:space="0" w:color="auto"/>
        <w:left w:val="none" w:sz="0" w:space="0" w:color="auto"/>
        <w:bottom w:val="none" w:sz="0" w:space="0" w:color="auto"/>
        <w:right w:val="none" w:sz="0" w:space="0" w:color="auto"/>
      </w:divBdr>
    </w:div>
    <w:div w:id="1638413654">
      <w:bodyDiv w:val="1"/>
      <w:marLeft w:val="0"/>
      <w:marRight w:val="0"/>
      <w:marTop w:val="0"/>
      <w:marBottom w:val="0"/>
      <w:divBdr>
        <w:top w:val="none" w:sz="0" w:space="0" w:color="auto"/>
        <w:left w:val="none" w:sz="0" w:space="0" w:color="auto"/>
        <w:bottom w:val="none" w:sz="0" w:space="0" w:color="auto"/>
        <w:right w:val="none" w:sz="0" w:space="0" w:color="auto"/>
      </w:divBdr>
    </w:div>
    <w:div w:id="1689789224">
      <w:bodyDiv w:val="1"/>
      <w:marLeft w:val="0"/>
      <w:marRight w:val="0"/>
      <w:marTop w:val="0"/>
      <w:marBottom w:val="0"/>
      <w:divBdr>
        <w:top w:val="none" w:sz="0" w:space="0" w:color="auto"/>
        <w:left w:val="none" w:sz="0" w:space="0" w:color="auto"/>
        <w:bottom w:val="none" w:sz="0" w:space="0" w:color="auto"/>
        <w:right w:val="none" w:sz="0" w:space="0" w:color="auto"/>
      </w:divBdr>
    </w:div>
    <w:div w:id="1698509898">
      <w:bodyDiv w:val="1"/>
      <w:marLeft w:val="0"/>
      <w:marRight w:val="0"/>
      <w:marTop w:val="0"/>
      <w:marBottom w:val="0"/>
      <w:divBdr>
        <w:top w:val="none" w:sz="0" w:space="0" w:color="auto"/>
        <w:left w:val="none" w:sz="0" w:space="0" w:color="auto"/>
        <w:bottom w:val="none" w:sz="0" w:space="0" w:color="auto"/>
        <w:right w:val="none" w:sz="0" w:space="0" w:color="auto"/>
      </w:divBdr>
    </w:div>
    <w:div w:id="1701710804">
      <w:bodyDiv w:val="1"/>
      <w:marLeft w:val="0"/>
      <w:marRight w:val="0"/>
      <w:marTop w:val="0"/>
      <w:marBottom w:val="0"/>
      <w:divBdr>
        <w:top w:val="none" w:sz="0" w:space="0" w:color="auto"/>
        <w:left w:val="none" w:sz="0" w:space="0" w:color="auto"/>
        <w:bottom w:val="none" w:sz="0" w:space="0" w:color="auto"/>
        <w:right w:val="none" w:sz="0" w:space="0" w:color="auto"/>
      </w:divBdr>
      <w:divsChild>
        <w:div w:id="938413870">
          <w:marLeft w:val="0"/>
          <w:marRight w:val="0"/>
          <w:marTop w:val="0"/>
          <w:marBottom w:val="0"/>
          <w:divBdr>
            <w:top w:val="none" w:sz="0" w:space="0" w:color="auto"/>
            <w:left w:val="none" w:sz="0" w:space="0" w:color="auto"/>
            <w:bottom w:val="none" w:sz="0" w:space="0" w:color="auto"/>
            <w:right w:val="none" w:sz="0" w:space="0" w:color="auto"/>
          </w:divBdr>
        </w:div>
      </w:divsChild>
    </w:div>
    <w:div w:id="1706829593">
      <w:bodyDiv w:val="1"/>
      <w:marLeft w:val="0"/>
      <w:marRight w:val="0"/>
      <w:marTop w:val="0"/>
      <w:marBottom w:val="0"/>
      <w:divBdr>
        <w:top w:val="none" w:sz="0" w:space="0" w:color="auto"/>
        <w:left w:val="none" w:sz="0" w:space="0" w:color="auto"/>
        <w:bottom w:val="none" w:sz="0" w:space="0" w:color="auto"/>
        <w:right w:val="none" w:sz="0" w:space="0" w:color="auto"/>
      </w:divBdr>
    </w:div>
    <w:div w:id="1714573587">
      <w:bodyDiv w:val="1"/>
      <w:marLeft w:val="0"/>
      <w:marRight w:val="0"/>
      <w:marTop w:val="0"/>
      <w:marBottom w:val="0"/>
      <w:divBdr>
        <w:top w:val="none" w:sz="0" w:space="0" w:color="auto"/>
        <w:left w:val="none" w:sz="0" w:space="0" w:color="auto"/>
        <w:bottom w:val="none" w:sz="0" w:space="0" w:color="auto"/>
        <w:right w:val="none" w:sz="0" w:space="0" w:color="auto"/>
      </w:divBdr>
    </w:div>
    <w:div w:id="1738361660">
      <w:bodyDiv w:val="1"/>
      <w:marLeft w:val="0"/>
      <w:marRight w:val="0"/>
      <w:marTop w:val="0"/>
      <w:marBottom w:val="0"/>
      <w:divBdr>
        <w:top w:val="none" w:sz="0" w:space="0" w:color="auto"/>
        <w:left w:val="none" w:sz="0" w:space="0" w:color="auto"/>
        <w:bottom w:val="none" w:sz="0" w:space="0" w:color="auto"/>
        <w:right w:val="none" w:sz="0" w:space="0" w:color="auto"/>
      </w:divBdr>
    </w:div>
    <w:div w:id="1742748976">
      <w:bodyDiv w:val="1"/>
      <w:marLeft w:val="0"/>
      <w:marRight w:val="0"/>
      <w:marTop w:val="0"/>
      <w:marBottom w:val="0"/>
      <w:divBdr>
        <w:top w:val="none" w:sz="0" w:space="0" w:color="auto"/>
        <w:left w:val="none" w:sz="0" w:space="0" w:color="auto"/>
        <w:bottom w:val="none" w:sz="0" w:space="0" w:color="auto"/>
        <w:right w:val="none" w:sz="0" w:space="0" w:color="auto"/>
      </w:divBdr>
    </w:div>
    <w:div w:id="1743678513">
      <w:bodyDiv w:val="1"/>
      <w:marLeft w:val="0"/>
      <w:marRight w:val="0"/>
      <w:marTop w:val="0"/>
      <w:marBottom w:val="0"/>
      <w:divBdr>
        <w:top w:val="none" w:sz="0" w:space="0" w:color="auto"/>
        <w:left w:val="none" w:sz="0" w:space="0" w:color="auto"/>
        <w:bottom w:val="none" w:sz="0" w:space="0" w:color="auto"/>
        <w:right w:val="none" w:sz="0" w:space="0" w:color="auto"/>
      </w:divBdr>
    </w:div>
    <w:div w:id="1755976039">
      <w:bodyDiv w:val="1"/>
      <w:marLeft w:val="0"/>
      <w:marRight w:val="0"/>
      <w:marTop w:val="0"/>
      <w:marBottom w:val="0"/>
      <w:divBdr>
        <w:top w:val="none" w:sz="0" w:space="0" w:color="auto"/>
        <w:left w:val="none" w:sz="0" w:space="0" w:color="auto"/>
        <w:bottom w:val="none" w:sz="0" w:space="0" w:color="auto"/>
        <w:right w:val="none" w:sz="0" w:space="0" w:color="auto"/>
      </w:divBdr>
    </w:div>
    <w:div w:id="1757048592">
      <w:bodyDiv w:val="1"/>
      <w:marLeft w:val="0"/>
      <w:marRight w:val="0"/>
      <w:marTop w:val="0"/>
      <w:marBottom w:val="0"/>
      <w:divBdr>
        <w:top w:val="none" w:sz="0" w:space="0" w:color="auto"/>
        <w:left w:val="none" w:sz="0" w:space="0" w:color="auto"/>
        <w:bottom w:val="none" w:sz="0" w:space="0" w:color="auto"/>
        <w:right w:val="none" w:sz="0" w:space="0" w:color="auto"/>
      </w:divBdr>
    </w:div>
    <w:div w:id="1762409143">
      <w:bodyDiv w:val="1"/>
      <w:marLeft w:val="0"/>
      <w:marRight w:val="0"/>
      <w:marTop w:val="0"/>
      <w:marBottom w:val="0"/>
      <w:divBdr>
        <w:top w:val="none" w:sz="0" w:space="0" w:color="auto"/>
        <w:left w:val="none" w:sz="0" w:space="0" w:color="auto"/>
        <w:bottom w:val="none" w:sz="0" w:space="0" w:color="auto"/>
        <w:right w:val="none" w:sz="0" w:space="0" w:color="auto"/>
      </w:divBdr>
    </w:div>
    <w:div w:id="1773282503">
      <w:bodyDiv w:val="1"/>
      <w:marLeft w:val="0"/>
      <w:marRight w:val="0"/>
      <w:marTop w:val="0"/>
      <w:marBottom w:val="0"/>
      <w:divBdr>
        <w:top w:val="none" w:sz="0" w:space="0" w:color="auto"/>
        <w:left w:val="none" w:sz="0" w:space="0" w:color="auto"/>
        <w:bottom w:val="none" w:sz="0" w:space="0" w:color="auto"/>
        <w:right w:val="none" w:sz="0" w:space="0" w:color="auto"/>
      </w:divBdr>
    </w:div>
    <w:div w:id="1817606417">
      <w:bodyDiv w:val="1"/>
      <w:marLeft w:val="0"/>
      <w:marRight w:val="0"/>
      <w:marTop w:val="0"/>
      <w:marBottom w:val="0"/>
      <w:divBdr>
        <w:top w:val="none" w:sz="0" w:space="0" w:color="auto"/>
        <w:left w:val="none" w:sz="0" w:space="0" w:color="auto"/>
        <w:bottom w:val="none" w:sz="0" w:space="0" w:color="auto"/>
        <w:right w:val="none" w:sz="0" w:space="0" w:color="auto"/>
      </w:divBdr>
    </w:div>
    <w:div w:id="1821842616">
      <w:bodyDiv w:val="1"/>
      <w:marLeft w:val="0"/>
      <w:marRight w:val="0"/>
      <w:marTop w:val="0"/>
      <w:marBottom w:val="0"/>
      <w:divBdr>
        <w:top w:val="none" w:sz="0" w:space="0" w:color="auto"/>
        <w:left w:val="none" w:sz="0" w:space="0" w:color="auto"/>
        <w:bottom w:val="none" w:sz="0" w:space="0" w:color="auto"/>
        <w:right w:val="none" w:sz="0" w:space="0" w:color="auto"/>
      </w:divBdr>
    </w:div>
    <w:div w:id="1840848031">
      <w:bodyDiv w:val="1"/>
      <w:marLeft w:val="0"/>
      <w:marRight w:val="0"/>
      <w:marTop w:val="0"/>
      <w:marBottom w:val="0"/>
      <w:divBdr>
        <w:top w:val="none" w:sz="0" w:space="0" w:color="auto"/>
        <w:left w:val="none" w:sz="0" w:space="0" w:color="auto"/>
        <w:bottom w:val="none" w:sz="0" w:space="0" w:color="auto"/>
        <w:right w:val="none" w:sz="0" w:space="0" w:color="auto"/>
      </w:divBdr>
    </w:div>
    <w:div w:id="1864324112">
      <w:bodyDiv w:val="1"/>
      <w:marLeft w:val="0"/>
      <w:marRight w:val="0"/>
      <w:marTop w:val="0"/>
      <w:marBottom w:val="0"/>
      <w:divBdr>
        <w:top w:val="none" w:sz="0" w:space="0" w:color="auto"/>
        <w:left w:val="none" w:sz="0" w:space="0" w:color="auto"/>
        <w:bottom w:val="none" w:sz="0" w:space="0" w:color="auto"/>
        <w:right w:val="none" w:sz="0" w:space="0" w:color="auto"/>
      </w:divBdr>
    </w:div>
    <w:div w:id="1877888003">
      <w:bodyDiv w:val="1"/>
      <w:marLeft w:val="0"/>
      <w:marRight w:val="0"/>
      <w:marTop w:val="0"/>
      <w:marBottom w:val="0"/>
      <w:divBdr>
        <w:top w:val="none" w:sz="0" w:space="0" w:color="auto"/>
        <w:left w:val="none" w:sz="0" w:space="0" w:color="auto"/>
        <w:bottom w:val="none" w:sz="0" w:space="0" w:color="auto"/>
        <w:right w:val="none" w:sz="0" w:space="0" w:color="auto"/>
      </w:divBdr>
    </w:div>
    <w:div w:id="1897621226">
      <w:bodyDiv w:val="1"/>
      <w:marLeft w:val="0"/>
      <w:marRight w:val="0"/>
      <w:marTop w:val="0"/>
      <w:marBottom w:val="0"/>
      <w:divBdr>
        <w:top w:val="none" w:sz="0" w:space="0" w:color="auto"/>
        <w:left w:val="none" w:sz="0" w:space="0" w:color="auto"/>
        <w:bottom w:val="none" w:sz="0" w:space="0" w:color="auto"/>
        <w:right w:val="none" w:sz="0" w:space="0" w:color="auto"/>
      </w:divBdr>
    </w:div>
    <w:div w:id="1902279187">
      <w:bodyDiv w:val="1"/>
      <w:marLeft w:val="0"/>
      <w:marRight w:val="0"/>
      <w:marTop w:val="0"/>
      <w:marBottom w:val="0"/>
      <w:divBdr>
        <w:top w:val="none" w:sz="0" w:space="0" w:color="auto"/>
        <w:left w:val="none" w:sz="0" w:space="0" w:color="auto"/>
        <w:bottom w:val="none" w:sz="0" w:space="0" w:color="auto"/>
        <w:right w:val="none" w:sz="0" w:space="0" w:color="auto"/>
      </w:divBdr>
    </w:div>
    <w:div w:id="1918710914">
      <w:bodyDiv w:val="1"/>
      <w:marLeft w:val="0"/>
      <w:marRight w:val="0"/>
      <w:marTop w:val="0"/>
      <w:marBottom w:val="0"/>
      <w:divBdr>
        <w:top w:val="none" w:sz="0" w:space="0" w:color="auto"/>
        <w:left w:val="none" w:sz="0" w:space="0" w:color="auto"/>
        <w:bottom w:val="none" w:sz="0" w:space="0" w:color="auto"/>
        <w:right w:val="none" w:sz="0" w:space="0" w:color="auto"/>
      </w:divBdr>
    </w:div>
    <w:div w:id="1960993887">
      <w:bodyDiv w:val="1"/>
      <w:marLeft w:val="0"/>
      <w:marRight w:val="0"/>
      <w:marTop w:val="0"/>
      <w:marBottom w:val="0"/>
      <w:divBdr>
        <w:top w:val="none" w:sz="0" w:space="0" w:color="auto"/>
        <w:left w:val="none" w:sz="0" w:space="0" w:color="auto"/>
        <w:bottom w:val="none" w:sz="0" w:space="0" w:color="auto"/>
        <w:right w:val="none" w:sz="0" w:space="0" w:color="auto"/>
      </w:divBdr>
    </w:div>
    <w:div w:id="1965773612">
      <w:bodyDiv w:val="1"/>
      <w:marLeft w:val="0"/>
      <w:marRight w:val="0"/>
      <w:marTop w:val="0"/>
      <w:marBottom w:val="0"/>
      <w:divBdr>
        <w:top w:val="none" w:sz="0" w:space="0" w:color="auto"/>
        <w:left w:val="none" w:sz="0" w:space="0" w:color="auto"/>
        <w:bottom w:val="none" w:sz="0" w:space="0" w:color="auto"/>
        <w:right w:val="none" w:sz="0" w:space="0" w:color="auto"/>
      </w:divBdr>
    </w:div>
    <w:div w:id="1965964478">
      <w:bodyDiv w:val="1"/>
      <w:marLeft w:val="0"/>
      <w:marRight w:val="0"/>
      <w:marTop w:val="0"/>
      <w:marBottom w:val="0"/>
      <w:divBdr>
        <w:top w:val="none" w:sz="0" w:space="0" w:color="auto"/>
        <w:left w:val="none" w:sz="0" w:space="0" w:color="auto"/>
        <w:bottom w:val="none" w:sz="0" w:space="0" w:color="auto"/>
        <w:right w:val="none" w:sz="0" w:space="0" w:color="auto"/>
      </w:divBdr>
    </w:div>
    <w:div w:id="1966037567">
      <w:bodyDiv w:val="1"/>
      <w:marLeft w:val="0"/>
      <w:marRight w:val="0"/>
      <w:marTop w:val="0"/>
      <w:marBottom w:val="0"/>
      <w:divBdr>
        <w:top w:val="none" w:sz="0" w:space="0" w:color="auto"/>
        <w:left w:val="none" w:sz="0" w:space="0" w:color="auto"/>
        <w:bottom w:val="none" w:sz="0" w:space="0" w:color="auto"/>
        <w:right w:val="none" w:sz="0" w:space="0" w:color="auto"/>
      </w:divBdr>
    </w:div>
    <w:div w:id="1968193862">
      <w:bodyDiv w:val="1"/>
      <w:marLeft w:val="0"/>
      <w:marRight w:val="0"/>
      <w:marTop w:val="0"/>
      <w:marBottom w:val="0"/>
      <w:divBdr>
        <w:top w:val="none" w:sz="0" w:space="0" w:color="auto"/>
        <w:left w:val="none" w:sz="0" w:space="0" w:color="auto"/>
        <w:bottom w:val="none" w:sz="0" w:space="0" w:color="auto"/>
        <w:right w:val="none" w:sz="0" w:space="0" w:color="auto"/>
      </w:divBdr>
    </w:div>
    <w:div w:id="2001151040">
      <w:bodyDiv w:val="1"/>
      <w:marLeft w:val="0"/>
      <w:marRight w:val="0"/>
      <w:marTop w:val="0"/>
      <w:marBottom w:val="0"/>
      <w:divBdr>
        <w:top w:val="none" w:sz="0" w:space="0" w:color="auto"/>
        <w:left w:val="none" w:sz="0" w:space="0" w:color="auto"/>
        <w:bottom w:val="none" w:sz="0" w:space="0" w:color="auto"/>
        <w:right w:val="none" w:sz="0" w:space="0" w:color="auto"/>
      </w:divBdr>
    </w:div>
    <w:div w:id="2022661831">
      <w:bodyDiv w:val="1"/>
      <w:marLeft w:val="0"/>
      <w:marRight w:val="0"/>
      <w:marTop w:val="0"/>
      <w:marBottom w:val="0"/>
      <w:divBdr>
        <w:top w:val="none" w:sz="0" w:space="0" w:color="auto"/>
        <w:left w:val="none" w:sz="0" w:space="0" w:color="auto"/>
        <w:bottom w:val="none" w:sz="0" w:space="0" w:color="auto"/>
        <w:right w:val="none" w:sz="0" w:space="0" w:color="auto"/>
      </w:divBdr>
    </w:div>
    <w:div w:id="2043937000">
      <w:bodyDiv w:val="1"/>
      <w:marLeft w:val="0"/>
      <w:marRight w:val="0"/>
      <w:marTop w:val="0"/>
      <w:marBottom w:val="0"/>
      <w:divBdr>
        <w:top w:val="none" w:sz="0" w:space="0" w:color="auto"/>
        <w:left w:val="none" w:sz="0" w:space="0" w:color="auto"/>
        <w:bottom w:val="none" w:sz="0" w:space="0" w:color="auto"/>
        <w:right w:val="none" w:sz="0" w:space="0" w:color="auto"/>
      </w:divBdr>
    </w:div>
    <w:div w:id="2046441746">
      <w:bodyDiv w:val="1"/>
      <w:marLeft w:val="0"/>
      <w:marRight w:val="0"/>
      <w:marTop w:val="0"/>
      <w:marBottom w:val="0"/>
      <w:divBdr>
        <w:top w:val="none" w:sz="0" w:space="0" w:color="auto"/>
        <w:left w:val="none" w:sz="0" w:space="0" w:color="auto"/>
        <w:bottom w:val="none" w:sz="0" w:space="0" w:color="auto"/>
        <w:right w:val="none" w:sz="0" w:space="0" w:color="auto"/>
      </w:divBdr>
    </w:div>
    <w:div w:id="2057850306">
      <w:bodyDiv w:val="1"/>
      <w:marLeft w:val="0"/>
      <w:marRight w:val="0"/>
      <w:marTop w:val="0"/>
      <w:marBottom w:val="0"/>
      <w:divBdr>
        <w:top w:val="none" w:sz="0" w:space="0" w:color="auto"/>
        <w:left w:val="none" w:sz="0" w:space="0" w:color="auto"/>
        <w:bottom w:val="none" w:sz="0" w:space="0" w:color="auto"/>
        <w:right w:val="none" w:sz="0" w:space="0" w:color="auto"/>
      </w:divBdr>
      <w:divsChild>
        <w:div w:id="1877741619">
          <w:marLeft w:val="0"/>
          <w:marRight w:val="0"/>
          <w:marTop w:val="0"/>
          <w:marBottom w:val="240"/>
          <w:divBdr>
            <w:top w:val="none" w:sz="0" w:space="0" w:color="auto"/>
            <w:left w:val="none" w:sz="0" w:space="0" w:color="auto"/>
            <w:bottom w:val="none" w:sz="0" w:space="0" w:color="auto"/>
            <w:right w:val="none" w:sz="0" w:space="0" w:color="auto"/>
          </w:divBdr>
        </w:div>
      </w:divsChild>
    </w:div>
    <w:div w:id="2103640565">
      <w:bodyDiv w:val="1"/>
      <w:marLeft w:val="0"/>
      <w:marRight w:val="0"/>
      <w:marTop w:val="0"/>
      <w:marBottom w:val="0"/>
      <w:divBdr>
        <w:top w:val="none" w:sz="0" w:space="0" w:color="auto"/>
        <w:left w:val="none" w:sz="0" w:space="0" w:color="auto"/>
        <w:bottom w:val="none" w:sz="0" w:space="0" w:color="auto"/>
        <w:right w:val="none" w:sz="0" w:space="0" w:color="auto"/>
      </w:divBdr>
    </w:div>
    <w:div w:id="2104643101">
      <w:bodyDiv w:val="1"/>
      <w:marLeft w:val="0"/>
      <w:marRight w:val="0"/>
      <w:marTop w:val="0"/>
      <w:marBottom w:val="0"/>
      <w:divBdr>
        <w:top w:val="none" w:sz="0" w:space="0" w:color="auto"/>
        <w:left w:val="none" w:sz="0" w:space="0" w:color="auto"/>
        <w:bottom w:val="none" w:sz="0" w:space="0" w:color="auto"/>
        <w:right w:val="none" w:sz="0" w:space="0" w:color="auto"/>
      </w:divBdr>
    </w:div>
    <w:div w:id="2115055783">
      <w:bodyDiv w:val="1"/>
      <w:marLeft w:val="0"/>
      <w:marRight w:val="0"/>
      <w:marTop w:val="0"/>
      <w:marBottom w:val="0"/>
      <w:divBdr>
        <w:top w:val="none" w:sz="0" w:space="0" w:color="auto"/>
        <w:left w:val="none" w:sz="0" w:space="0" w:color="auto"/>
        <w:bottom w:val="none" w:sz="0" w:space="0" w:color="auto"/>
        <w:right w:val="none" w:sz="0" w:space="0" w:color="auto"/>
      </w:divBdr>
    </w:div>
    <w:div w:id="21365593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3.jpe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92364981-7FD8-1A47-8247-35698EBCC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9032</Words>
  <Characters>51484</Characters>
  <Application>Microsoft Macintosh Word</Application>
  <DocSecurity>0</DocSecurity>
  <Lines>429</Lines>
  <Paragraphs>120</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
      <vt:lpstr/>
      <vt:lpstr/>
      <vt:lpstr>Why Must Art Require Context?</vt:lpstr>
      <vt:lpstr>Table of Contents</vt:lpstr>
      <vt:lpstr>        Figures</vt:lpstr>
      <vt:lpstr>        Summary of Topic</vt:lpstr>
      <vt:lpstr>        .</vt:lpstr>
      <vt:lpstr>Why can an artist not make art for arts sake?</vt:lpstr>
      <vt:lpstr/>
      <vt:lpstr>Introduction</vt:lpstr>
      <vt:lpstr>    </vt:lpstr>
      <vt:lpstr>    </vt:lpstr>
      <vt:lpstr>    Chapter One – Controversy</vt:lpstr>
      <vt:lpstr>Hideous allegations, abuse can never be excused – abuse of position and status. </vt:lpstr>
      <vt:lpstr>        Chapter Two - What defines good art?</vt:lpstr>
      <vt:lpstr>        </vt:lpstr>
      <vt:lpstr>        What is art? Can be classed as art?  Meaning behind it… context </vt:lpstr>
      <vt:lpstr>        </vt:lpstr>
      <vt:lpstr>        Chapter Three – Intention vs Narrative</vt:lpstr>
      <vt:lpstr>        Chapter Four – Ethics and Hyper-objectivity – relevance/importance of meaning/re</vt:lpstr>
      <vt:lpstr/>
      <vt:lpstr/>
      <vt:lpstr/>
      <vt:lpstr/>
      <vt:lpstr/>
      <vt:lpstr/>
      <vt:lpstr/>
      <vt:lpstr/>
      <vt:lpstr/>
      <vt:lpstr>        </vt:lpstr>
      <vt:lpstr>        </vt:lpstr>
      <vt:lpstr>        </vt:lpstr>
      <vt:lpstr>        Bibliography</vt:lpstr>
    </vt:vector>
  </TitlesOfParts>
  <LinksUpToDate>false</LinksUpToDate>
  <CharactersWithSpaces>60396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Grossey (1902340)</cp:lastModifiedBy>
  <cp:revision>2</cp:revision>
  <dcterms:created xsi:type="dcterms:W3CDTF">2022-12-14T16:39:00Z</dcterms:created>
  <dcterms:modified xsi:type="dcterms:W3CDTF">2022-12-14T16:39:00Z</dcterms:modified>
</cp:coreProperties>
</file>