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F5EBE" w14:textId="77777777" w:rsidR="0047588A" w:rsidRDefault="00CD6674" w:rsidP="00CD6674">
      <w:pPr>
        <w:pStyle w:val="Title"/>
        <w:jc w:val="center"/>
        <w:rPr>
          <w:rFonts w:ascii="Arial" w:hAnsi="Arial" w:cs="Arial"/>
          <w:b/>
          <w:u w:val="single"/>
        </w:rPr>
      </w:pPr>
      <w:r w:rsidRPr="00CD6674">
        <w:rPr>
          <w:rFonts w:ascii="Arial" w:hAnsi="Arial" w:cs="Arial"/>
          <w:b/>
          <w:u w:val="single"/>
        </w:rPr>
        <w:t>Management Economics</w:t>
      </w:r>
    </w:p>
    <w:p w14:paraId="2A628D3F" w14:textId="77777777" w:rsidR="0047588A" w:rsidRDefault="0047588A" w:rsidP="00CD6674">
      <w:pPr>
        <w:pStyle w:val="Title"/>
        <w:jc w:val="center"/>
        <w:rPr>
          <w:rFonts w:ascii="Arial" w:hAnsi="Arial" w:cs="Arial"/>
          <w:b/>
          <w:u w:val="single"/>
        </w:rPr>
      </w:pPr>
    </w:p>
    <w:p w14:paraId="21D164C8" w14:textId="77777777" w:rsidR="0047588A" w:rsidRDefault="0047588A" w:rsidP="00CD6674">
      <w:pPr>
        <w:pStyle w:val="Title"/>
        <w:jc w:val="center"/>
        <w:rPr>
          <w:rFonts w:ascii="Arial" w:hAnsi="Arial" w:cs="Arial"/>
          <w:b/>
          <w:u w:val="single"/>
        </w:rPr>
      </w:pPr>
    </w:p>
    <w:p w14:paraId="79141DA7" w14:textId="77777777" w:rsidR="0047588A" w:rsidRDefault="0047588A" w:rsidP="00CD6674">
      <w:pPr>
        <w:pStyle w:val="Title"/>
        <w:jc w:val="center"/>
        <w:rPr>
          <w:rFonts w:ascii="Arial" w:hAnsi="Arial" w:cs="Arial"/>
          <w:b/>
          <w:u w:val="single"/>
        </w:rPr>
      </w:pPr>
    </w:p>
    <w:p w14:paraId="13C27712" w14:textId="77777777" w:rsidR="0047588A" w:rsidRDefault="0047588A" w:rsidP="0047588A"/>
    <w:p w14:paraId="265EBA7E" w14:textId="77777777" w:rsidR="0047588A" w:rsidRDefault="0047588A" w:rsidP="0047588A"/>
    <w:p w14:paraId="1B253C28" w14:textId="77777777" w:rsidR="0047588A" w:rsidRPr="00A46497" w:rsidRDefault="0047588A" w:rsidP="0047588A">
      <w:pPr>
        <w:rPr>
          <w:b/>
          <w:sz w:val="24"/>
        </w:rPr>
      </w:pPr>
    </w:p>
    <w:p w14:paraId="7E818FD6" w14:textId="77777777" w:rsidR="00A46497" w:rsidRDefault="00A46497" w:rsidP="0047588A">
      <w:pPr>
        <w:rPr>
          <w:b/>
          <w:sz w:val="24"/>
        </w:rPr>
      </w:pPr>
    </w:p>
    <w:p w14:paraId="4B78059E" w14:textId="77777777" w:rsidR="00A46497" w:rsidRDefault="00A46497" w:rsidP="0047588A">
      <w:pPr>
        <w:rPr>
          <w:b/>
          <w:sz w:val="24"/>
        </w:rPr>
      </w:pPr>
    </w:p>
    <w:p w14:paraId="567C686C" w14:textId="77777777" w:rsidR="00A46497" w:rsidRDefault="00A46497" w:rsidP="0047588A">
      <w:pPr>
        <w:rPr>
          <w:b/>
          <w:sz w:val="24"/>
        </w:rPr>
      </w:pPr>
    </w:p>
    <w:p w14:paraId="7DBED1E5" w14:textId="0C8ACFE1" w:rsidR="0047588A" w:rsidRPr="00A46497" w:rsidRDefault="0047588A" w:rsidP="0047588A">
      <w:pPr>
        <w:rPr>
          <w:b/>
          <w:sz w:val="24"/>
        </w:rPr>
      </w:pPr>
      <w:r w:rsidRPr="00A46497">
        <w:rPr>
          <w:b/>
          <w:sz w:val="24"/>
        </w:rPr>
        <w:t xml:space="preserve">Student </w:t>
      </w:r>
      <w:r w:rsidR="00E71E54">
        <w:rPr>
          <w:b/>
          <w:sz w:val="24"/>
        </w:rPr>
        <w:t>Name –</w:t>
      </w:r>
      <w:r w:rsidRPr="00A46497">
        <w:rPr>
          <w:b/>
          <w:sz w:val="24"/>
        </w:rPr>
        <w:t xml:space="preserve"> </w:t>
      </w:r>
      <w:r w:rsidR="00E71E54">
        <w:rPr>
          <w:b/>
          <w:sz w:val="24"/>
        </w:rPr>
        <w:t>Alexandru Mihai Ilie</w:t>
      </w:r>
    </w:p>
    <w:p w14:paraId="1C873627" w14:textId="35C8D345" w:rsidR="00277E49" w:rsidRPr="00A46497" w:rsidRDefault="00277E49" w:rsidP="0047588A">
      <w:pPr>
        <w:rPr>
          <w:b/>
          <w:sz w:val="24"/>
        </w:rPr>
      </w:pPr>
      <w:r w:rsidRPr="00A46497">
        <w:rPr>
          <w:b/>
          <w:sz w:val="24"/>
        </w:rPr>
        <w:t>Student Number-</w:t>
      </w:r>
      <w:r w:rsidR="00E71E54">
        <w:rPr>
          <w:b/>
          <w:sz w:val="24"/>
        </w:rPr>
        <w:t xml:space="preserve"> 2113107</w:t>
      </w:r>
    </w:p>
    <w:p w14:paraId="0A3548AB" w14:textId="20502590" w:rsidR="00277E49" w:rsidRPr="00A46497" w:rsidRDefault="001E2C75" w:rsidP="0047588A">
      <w:pPr>
        <w:rPr>
          <w:b/>
          <w:sz w:val="24"/>
        </w:rPr>
      </w:pPr>
      <w:r w:rsidRPr="00A46497">
        <w:rPr>
          <w:b/>
          <w:sz w:val="24"/>
        </w:rPr>
        <w:t xml:space="preserve">Module code and Title- </w:t>
      </w:r>
      <w:r w:rsidR="00E71E54">
        <w:rPr>
          <w:b/>
          <w:sz w:val="24"/>
        </w:rPr>
        <w:t xml:space="preserve">   Management Economics (LCBB5008_BIRM)</w:t>
      </w:r>
    </w:p>
    <w:p w14:paraId="39317B13" w14:textId="63170BF9" w:rsidR="001E2C75" w:rsidRPr="00A46497" w:rsidRDefault="00F467A9" w:rsidP="0047588A">
      <w:pPr>
        <w:rPr>
          <w:b/>
          <w:sz w:val="24"/>
        </w:rPr>
      </w:pPr>
      <w:r w:rsidRPr="00A46497">
        <w:rPr>
          <w:b/>
          <w:sz w:val="24"/>
        </w:rPr>
        <w:t xml:space="preserve">Lecturer Name- </w:t>
      </w:r>
      <w:proofErr w:type="spellStart"/>
      <w:r w:rsidR="00E71E54">
        <w:rPr>
          <w:b/>
          <w:sz w:val="24"/>
        </w:rPr>
        <w:t>Muno</w:t>
      </w:r>
      <w:proofErr w:type="spellEnd"/>
      <w:r w:rsidR="00E71E54">
        <w:rPr>
          <w:b/>
          <w:sz w:val="24"/>
        </w:rPr>
        <w:t xml:space="preserve"> </w:t>
      </w:r>
      <w:proofErr w:type="spellStart"/>
      <w:r w:rsidR="00E71E54">
        <w:rPr>
          <w:b/>
          <w:sz w:val="24"/>
        </w:rPr>
        <w:t>Zuwirai</w:t>
      </w:r>
      <w:proofErr w:type="spellEnd"/>
    </w:p>
    <w:p w14:paraId="3A4B4F29" w14:textId="77777777" w:rsidR="004C3DF9" w:rsidRPr="0047588A" w:rsidRDefault="004C3DF9" w:rsidP="0047588A"/>
    <w:p w14:paraId="7628A7C4" w14:textId="77777777" w:rsidR="0047588A" w:rsidRDefault="0047588A" w:rsidP="00CD6674">
      <w:pPr>
        <w:pStyle w:val="Title"/>
        <w:jc w:val="center"/>
        <w:rPr>
          <w:rFonts w:ascii="Arial" w:hAnsi="Arial" w:cs="Arial"/>
          <w:b/>
          <w:u w:val="single"/>
        </w:rPr>
      </w:pPr>
    </w:p>
    <w:p w14:paraId="10B8FC2C" w14:textId="77777777" w:rsidR="0047588A" w:rsidRDefault="0047588A" w:rsidP="00CD6674">
      <w:pPr>
        <w:pStyle w:val="Title"/>
        <w:jc w:val="center"/>
        <w:rPr>
          <w:rFonts w:ascii="Arial" w:hAnsi="Arial" w:cs="Arial"/>
          <w:b/>
          <w:u w:val="single"/>
        </w:rPr>
      </w:pPr>
    </w:p>
    <w:p w14:paraId="23AEE21A" w14:textId="77777777" w:rsidR="00CD6674" w:rsidRPr="00CD6674" w:rsidRDefault="00CD6674" w:rsidP="00CD6674">
      <w:pPr>
        <w:pStyle w:val="Title"/>
        <w:jc w:val="center"/>
        <w:rPr>
          <w:rFonts w:ascii="Arial" w:hAnsi="Arial" w:cs="Arial"/>
          <w:b/>
          <w:sz w:val="32"/>
          <w:szCs w:val="32"/>
          <w:u w:val="single"/>
        </w:rPr>
      </w:pPr>
      <w:r w:rsidRPr="00CD6674">
        <w:rPr>
          <w:rFonts w:ascii="Arial" w:hAnsi="Arial" w:cs="Arial"/>
          <w:b/>
          <w:u w:val="single"/>
        </w:rPr>
        <w:br w:type="page"/>
      </w:r>
    </w:p>
    <w:sdt>
      <w:sdtPr>
        <w:rPr>
          <w:rFonts w:ascii="Arial" w:eastAsiaTheme="minorHAnsi" w:hAnsi="Arial" w:cstheme="minorBidi"/>
          <w:color w:val="auto"/>
          <w:sz w:val="22"/>
          <w:szCs w:val="22"/>
        </w:rPr>
        <w:id w:val="-1634020361"/>
        <w:docPartObj>
          <w:docPartGallery w:val="Table of Contents"/>
          <w:docPartUnique/>
        </w:docPartObj>
      </w:sdtPr>
      <w:sdtEndPr>
        <w:rPr>
          <w:b/>
          <w:bCs/>
          <w:noProof/>
        </w:rPr>
      </w:sdtEndPr>
      <w:sdtContent>
        <w:p w14:paraId="0724C92E" w14:textId="77777777" w:rsidR="00A1708F" w:rsidRPr="00A1708F" w:rsidRDefault="00A1708F">
          <w:pPr>
            <w:pStyle w:val="TOCHeading"/>
            <w:rPr>
              <w:rStyle w:val="Heading1Char"/>
              <w:color w:val="auto"/>
            </w:rPr>
          </w:pPr>
          <w:r w:rsidRPr="00A1708F">
            <w:rPr>
              <w:rStyle w:val="Heading1Char"/>
              <w:color w:val="auto"/>
            </w:rPr>
            <w:t>Table of Contents</w:t>
          </w:r>
        </w:p>
        <w:p w14:paraId="29469300" w14:textId="77777777" w:rsidR="00C05A16" w:rsidRDefault="00A1708F">
          <w:pPr>
            <w:pStyle w:val="TOC1"/>
            <w:tabs>
              <w:tab w:val="right" w:leader="dot" w:pos="9350"/>
            </w:tabs>
            <w:rPr>
              <w:rFonts w:asciiTheme="minorHAnsi" w:eastAsiaTheme="minorEastAsia" w:hAnsiTheme="minorHAnsi"/>
              <w:noProof/>
            </w:rPr>
          </w:pPr>
          <w:r>
            <w:rPr>
              <w:b/>
              <w:bCs/>
              <w:noProof/>
            </w:rPr>
            <w:fldChar w:fldCharType="begin"/>
          </w:r>
          <w:r>
            <w:rPr>
              <w:b/>
              <w:bCs/>
              <w:noProof/>
            </w:rPr>
            <w:instrText xml:space="preserve"> TOC \o "1-3" \h \z \u </w:instrText>
          </w:r>
          <w:r>
            <w:rPr>
              <w:b/>
              <w:bCs/>
              <w:noProof/>
            </w:rPr>
            <w:fldChar w:fldCharType="separate"/>
          </w:r>
          <w:hyperlink w:anchor="_Toc137836619" w:history="1">
            <w:r w:rsidR="00C05A16" w:rsidRPr="00D53485">
              <w:rPr>
                <w:rStyle w:val="Hyperlink"/>
                <w:noProof/>
              </w:rPr>
              <w:t>Introduction</w:t>
            </w:r>
            <w:r w:rsidR="00C05A16">
              <w:rPr>
                <w:noProof/>
                <w:webHidden/>
              </w:rPr>
              <w:tab/>
            </w:r>
            <w:r w:rsidR="00C05A16">
              <w:rPr>
                <w:noProof/>
                <w:webHidden/>
              </w:rPr>
              <w:fldChar w:fldCharType="begin"/>
            </w:r>
            <w:r w:rsidR="00C05A16">
              <w:rPr>
                <w:noProof/>
                <w:webHidden/>
              </w:rPr>
              <w:instrText xml:space="preserve"> PAGEREF _Toc137836619 \h </w:instrText>
            </w:r>
            <w:r w:rsidR="00C05A16">
              <w:rPr>
                <w:noProof/>
                <w:webHidden/>
              </w:rPr>
            </w:r>
            <w:r w:rsidR="00C05A16">
              <w:rPr>
                <w:noProof/>
                <w:webHidden/>
              </w:rPr>
              <w:fldChar w:fldCharType="separate"/>
            </w:r>
            <w:r w:rsidR="00C05A16">
              <w:rPr>
                <w:noProof/>
                <w:webHidden/>
              </w:rPr>
              <w:t>3</w:t>
            </w:r>
            <w:r w:rsidR="00C05A16">
              <w:rPr>
                <w:noProof/>
                <w:webHidden/>
              </w:rPr>
              <w:fldChar w:fldCharType="end"/>
            </w:r>
          </w:hyperlink>
        </w:p>
        <w:p w14:paraId="13821DB3" w14:textId="77777777" w:rsidR="00C05A16" w:rsidRDefault="00000000">
          <w:pPr>
            <w:pStyle w:val="TOC1"/>
            <w:tabs>
              <w:tab w:val="right" w:leader="dot" w:pos="9350"/>
            </w:tabs>
            <w:rPr>
              <w:rFonts w:asciiTheme="minorHAnsi" w:eastAsiaTheme="minorEastAsia" w:hAnsiTheme="minorHAnsi"/>
              <w:noProof/>
            </w:rPr>
          </w:pPr>
          <w:hyperlink w:anchor="_Toc137836620" w:history="1">
            <w:r w:rsidR="00C05A16" w:rsidRPr="00D53485">
              <w:rPr>
                <w:rStyle w:val="Hyperlink"/>
                <w:noProof/>
              </w:rPr>
              <w:t>Profit Maximization Theory</w:t>
            </w:r>
            <w:r w:rsidR="00C05A16">
              <w:rPr>
                <w:noProof/>
                <w:webHidden/>
              </w:rPr>
              <w:tab/>
            </w:r>
            <w:r w:rsidR="00C05A16">
              <w:rPr>
                <w:noProof/>
                <w:webHidden/>
              </w:rPr>
              <w:fldChar w:fldCharType="begin"/>
            </w:r>
            <w:r w:rsidR="00C05A16">
              <w:rPr>
                <w:noProof/>
                <w:webHidden/>
              </w:rPr>
              <w:instrText xml:space="preserve"> PAGEREF _Toc137836620 \h </w:instrText>
            </w:r>
            <w:r w:rsidR="00C05A16">
              <w:rPr>
                <w:noProof/>
                <w:webHidden/>
              </w:rPr>
            </w:r>
            <w:r w:rsidR="00C05A16">
              <w:rPr>
                <w:noProof/>
                <w:webHidden/>
              </w:rPr>
              <w:fldChar w:fldCharType="separate"/>
            </w:r>
            <w:r w:rsidR="00C05A16">
              <w:rPr>
                <w:noProof/>
                <w:webHidden/>
              </w:rPr>
              <w:t>4</w:t>
            </w:r>
            <w:r w:rsidR="00C05A16">
              <w:rPr>
                <w:noProof/>
                <w:webHidden/>
              </w:rPr>
              <w:fldChar w:fldCharType="end"/>
            </w:r>
          </w:hyperlink>
        </w:p>
        <w:p w14:paraId="01BA266F" w14:textId="77777777" w:rsidR="00C05A16" w:rsidRDefault="00000000">
          <w:pPr>
            <w:pStyle w:val="TOC1"/>
            <w:tabs>
              <w:tab w:val="right" w:leader="dot" w:pos="9350"/>
            </w:tabs>
            <w:rPr>
              <w:rFonts w:asciiTheme="minorHAnsi" w:eastAsiaTheme="minorEastAsia" w:hAnsiTheme="minorHAnsi"/>
              <w:noProof/>
            </w:rPr>
          </w:pPr>
          <w:hyperlink w:anchor="_Toc137836621" w:history="1">
            <w:r w:rsidR="00C05A16" w:rsidRPr="00D53485">
              <w:rPr>
                <w:rStyle w:val="Hyperlink"/>
                <w:noProof/>
              </w:rPr>
              <w:t>Application of Economics Theory</w:t>
            </w:r>
            <w:r w:rsidR="00C05A16">
              <w:rPr>
                <w:noProof/>
                <w:webHidden/>
              </w:rPr>
              <w:tab/>
            </w:r>
            <w:r w:rsidR="00C05A16">
              <w:rPr>
                <w:noProof/>
                <w:webHidden/>
              </w:rPr>
              <w:fldChar w:fldCharType="begin"/>
            </w:r>
            <w:r w:rsidR="00C05A16">
              <w:rPr>
                <w:noProof/>
                <w:webHidden/>
              </w:rPr>
              <w:instrText xml:space="preserve"> PAGEREF _Toc137836621 \h </w:instrText>
            </w:r>
            <w:r w:rsidR="00C05A16">
              <w:rPr>
                <w:noProof/>
                <w:webHidden/>
              </w:rPr>
            </w:r>
            <w:r w:rsidR="00C05A16">
              <w:rPr>
                <w:noProof/>
                <w:webHidden/>
              </w:rPr>
              <w:fldChar w:fldCharType="separate"/>
            </w:r>
            <w:r w:rsidR="00C05A16">
              <w:rPr>
                <w:noProof/>
                <w:webHidden/>
              </w:rPr>
              <w:t>7</w:t>
            </w:r>
            <w:r w:rsidR="00C05A16">
              <w:rPr>
                <w:noProof/>
                <w:webHidden/>
              </w:rPr>
              <w:fldChar w:fldCharType="end"/>
            </w:r>
          </w:hyperlink>
        </w:p>
        <w:p w14:paraId="5D6131F6" w14:textId="77777777" w:rsidR="00C05A16" w:rsidRDefault="00000000">
          <w:pPr>
            <w:pStyle w:val="TOC1"/>
            <w:tabs>
              <w:tab w:val="right" w:leader="dot" w:pos="9350"/>
            </w:tabs>
            <w:rPr>
              <w:rFonts w:asciiTheme="minorHAnsi" w:eastAsiaTheme="minorEastAsia" w:hAnsiTheme="minorHAnsi"/>
              <w:noProof/>
            </w:rPr>
          </w:pPr>
          <w:hyperlink w:anchor="_Toc137836622" w:history="1">
            <w:r w:rsidR="00C05A16" w:rsidRPr="00D53485">
              <w:rPr>
                <w:rStyle w:val="Hyperlink"/>
                <w:noProof/>
              </w:rPr>
              <w:t>Recommendations</w:t>
            </w:r>
            <w:r w:rsidR="00C05A16">
              <w:rPr>
                <w:noProof/>
                <w:webHidden/>
              </w:rPr>
              <w:tab/>
            </w:r>
            <w:r w:rsidR="00C05A16">
              <w:rPr>
                <w:noProof/>
                <w:webHidden/>
              </w:rPr>
              <w:fldChar w:fldCharType="begin"/>
            </w:r>
            <w:r w:rsidR="00C05A16">
              <w:rPr>
                <w:noProof/>
                <w:webHidden/>
              </w:rPr>
              <w:instrText xml:space="preserve"> PAGEREF _Toc137836622 \h </w:instrText>
            </w:r>
            <w:r w:rsidR="00C05A16">
              <w:rPr>
                <w:noProof/>
                <w:webHidden/>
              </w:rPr>
            </w:r>
            <w:r w:rsidR="00C05A16">
              <w:rPr>
                <w:noProof/>
                <w:webHidden/>
              </w:rPr>
              <w:fldChar w:fldCharType="separate"/>
            </w:r>
            <w:r w:rsidR="00C05A16">
              <w:rPr>
                <w:noProof/>
                <w:webHidden/>
              </w:rPr>
              <w:t>11</w:t>
            </w:r>
            <w:r w:rsidR="00C05A16">
              <w:rPr>
                <w:noProof/>
                <w:webHidden/>
              </w:rPr>
              <w:fldChar w:fldCharType="end"/>
            </w:r>
          </w:hyperlink>
        </w:p>
        <w:p w14:paraId="74C688B4" w14:textId="77777777" w:rsidR="00C05A16" w:rsidRDefault="00000000">
          <w:pPr>
            <w:pStyle w:val="TOC1"/>
            <w:tabs>
              <w:tab w:val="right" w:leader="dot" w:pos="9350"/>
            </w:tabs>
            <w:rPr>
              <w:rFonts w:asciiTheme="minorHAnsi" w:eastAsiaTheme="minorEastAsia" w:hAnsiTheme="minorHAnsi"/>
              <w:noProof/>
            </w:rPr>
          </w:pPr>
          <w:hyperlink w:anchor="_Toc137836623" w:history="1">
            <w:r w:rsidR="00C05A16" w:rsidRPr="00D53485">
              <w:rPr>
                <w:rStyle w:val="Hyperlink"/>
                <w:noProof/>
              </w:rPr>
              <w:t>Conclusion</w:t>
            </w:r>
            <w:r w:rsidR="00C05A16">
              <w:rPr>
                <w:noProof/>
                <w:webHidden/>
              </w:rPr>
              <w:tab/>
            </w:r>
            <w:r w:rsidR="00C05A16">
              <w:rPr>
                <w:noProof/>
                <w:webHidden/>
              </w:rPr>
              <w:fldChar w:fldCharType="begin"/>
            </w:r>
            <w:r w:rsidR="00C05A16">
              <w:rPr>
                <w:noProof/>
                <w:webHidden/>
              </w:rPr>
              <w:instrText xml:space="preserve"> PAGEREF _Toc137836623 \h </w:instrText>
            </w:r>
            <w:r w:rsidR="00C05A16">
              <w:rPr>
                <w:noProof/>
                <w:webHidden/>
              </w:rPr>
            </w:r>
            <w:r w:rsidR="00C05A16">
              <w:rPr>
                <w:noProof/>
                <w:webHidden/>
              </w:rPr>
              <w:fldChar w:fldCharType="separate"/>
            </w:r>
            <w:r w:rsidR="00C05A16">
              <w:rPr>
                <w:noProof/>
                <w:webHidden/>
              </w:rPr>
              <w:t>13</w:t>
            </w:r>
            <w:r w:rsidR="00C05A16">
              <w:rPr>
                <w:noProof/>
                <w:webHidden/>
              </w:rPr>
              <w:fldChar w:fldCharType="end"/>
            </w:r>
          </w:hyperlink>
        </w:p>
        <w:p w14:paraId="7F77462A" w14:textId="77777777" w:rsidR="00C05A16" w:rsidRDefault="00000000">
          <w:pPr>
            <w:pStyle w:val="TOC1"/>
            <w:tabs>
              <w:tab w:val="right" w:leader="dot" w:pos="9350"/>
            </w:tabs>
            <w:rPr>
              <w:rFonts w:asciiTheme="minorHAnsi" w:eastAsiaTheme="minorEastAsia" w:hAnsiTheme="minorHAnsi"/>
              <w:noProof/>
            </w:rPr>
          </w:pPr>
          <w:hyperlink w:anchor="_Toc137836624" w:history="1">
            <w:r w:rsidR="00C05A16" w:rsidRPr="00D53485">
              <w:rPr>
                <w:rStyle w:val="Hyperlink"/>
                <w:noProof/>
              </w:rPr>
              <w:t>References</w:t>
            </w:r>
            <w:r w:rsidR="00C05A16">
              <w:rPr>
                <w:noProof/>
                <w:webHidden/>
              </w:rPr>
              <w:tab/>
            </w:r>
            <w:r w:rsidR="00C05A16">
              <w:rPr>
                <w:noProof/>
                <w:webHidden/>
              </w:rPr>
              <w:fldChar w:fldCharType="begin"/>
            </w:r>
            <w:r w:rsidR="00C05A16">
              <w:rPr>
                <w:noProof/>
                <w:webHidden/>
              </w:rPr>
              <w:instrText xml:space="preserve"> PAGEREF _Toc137836624 \h </w:instrText>
            </w:r>
            <w:r w:rsidR="00C05A16">
              <w:rPr>
                <w:noProof/>
                <w:webHidden/>
              </w:rPr>
            </w:r>
            <w:r w:rsidR="00C05A16">
              <w:rPr>
                <w:noProof/>
                <w:webHidden/>
              </w:rPr>
              <w:fldChar w:fldCharType="separate"/>
            </w:r>
            <w:r w:rsidR="00C05A16">
              <w:rPr>
                <w:noProof/>
                <w:webHidden/>
              </w:rPr>
              <w:t>14</w:t>
            </w:r>
            <w:r w:rsidR="00C05A16">
              <w:rPr>
                <w:noProof/>
                <w:webHidden/>
              </w:rPr>
              <w:fldChar w:fldCharType="end"/>
            </w:r>
          </w:hyperlink>
        </w:p>
        <w:p w14:paraId="1DCBC54D" w14:textId="77777777" w:rsidR="00A1708F" w:rsidRDefault="00A1708F">
          <w:r>
            <w:rPr>
              <w:b/>
              <w:bCs/>
              <w:noProof/>
            </w:rPr>
            <w:fldChar w:fldCharType="end"/>
          </w:r>
        </w:p>
      </w:sdtContent>
    </w:sdt>
    <w:p w14:paraId="2D5CE12F" w14:textId="77777777" w:rsidR="00A1708F" w:rsidRDefault="00A1708F">
      <w:pPr>
        <w:spacing w:line="259" w:lineRule="auto"/>
        <w:rPr>
          <w:rFonts w:eastAsiaTheme="majorEastAsia" w:cstheme="majorBidi"/>
          <w:b/>
          <w:sz w:val="32"/>
          <w:szCs w:val="32"/>
        </w:rPr>
      </w:pPr>
      <w:r>
        <w:br w:type="page"/>
      </w:r>
    </w:p>
    <w:p w14:paraId="5F37831E" w14:textId="77777777" w:rsidR="00E848FC" w:rsidRDefault="00A227F2" w:rsidP="00AE63BB">
      <w:pPr>
        <w:pStyle w:val="Heading1"/>
        <w:jc w:val="both"/>
      </w:pPr>
      <w:bookmarkStart w:id="0" w:name="_Toc137836619"/>
      <w:r>
        <w:lastRenderedPageBreak/>
        <w:t>Introduction</w:t>
      </w:r>
      <w:bookmarkEnd w:id="0"/>
      <w:r>
        <w:t xml:space="preserve"> </w:t>
      </w:r>
    </w:p>
    <w:p w14:paraId="6FADF4D4" w14:textId="77777777" w:rsidR="00CB4C0F" w:rsidRDefault="00CB4C0F" w:rsidP="00AE63BB">
      <w:pPr>
        <w:jc w:val="both"/>
      </w:pPr>
      <w:r w:rsidRPr="00CB4C0F">
        <w:t xml:space="preserve"> This report is on Jesse </w:t>
      </w:r>
      <w:proofErr w:type="spellStart"/>
      <w:r w:rsidRPr="00CB4C0F">
        <w:t>Zole's</w:t>
      </w:r>
      <w:proofErr w:type="spellEnd"/>
      <w:r w:rsidRPr="00CB4C0F">
        <w:t xml:space="preserve"> conversations about the value of profit </w:t>
      </w:r>
      <w:r w:rsidR="00FB06A9">
        <w:t>maximization</w:t>
      </w:r>
      <w:r w:rsidRPr="00CB4C0F">
        <w:t xml:space="preserve"> for All Seasons Supplies Incorporated (ASSI), the biggest shareholder of the business. Jesse </w:t>
      </w:r>
      <w:proofErr w:type="spellStart"/>
      <w:r w:rsidRPr="00CB4C0F">
        <w:t>Zole</w:t>
      </w:r>
      <w:proofErr w:type="spellEnd"/>
      <w:r w:rsidRPr="00CB4C0F">
        <w:t xml:space="preserve"> </w:t>
      </w:r>
      <w:r w:rsidR="00FB06A9">
        <w:t>emphasizes</w:t>
      </w:r>
      <w:r w:rsidRPr="00CB4C0F">
        <w:t xml:space="preserve"> the necessity to raise pricing in order to </w:t>
      </w:r>
      <w:r w:rsidR="00FB06A9">
        <w:t>maximize</w:t>
      </w:r>
      <w:r w:rsidRPr="00CB4C0F">
        <w:t xml:space="preserve"> revenues and preserve the founder of the company's history, notably ASSI's distinctive branded items. However, it is crucial to </w:t>
      </w:r>
      <w:r w:rsidR="00FB69B1" w:rsidRPr="00FB69B1">
        <w:t>consider other significant factors that impact</w:t>
      </w:r>
      <w:r w:rsidRPr="00CB4C0F">
        <w:t xml:space="preserve"> ASSI's long-term viability and general progress.</w:t>
      </w:r>
    </w:p>
    <w:p w14:paraId="7F966E89" w14:textId="77777777" w:rsidR="00CB4C0F" w:rsidRDefault="00CB4C0F" w:rsidP="00AE63BB">
      <w:pPr>
        <w:jc w:val="both"/>
      </w:pPr>
      <w:r w:rsidRPr="00CB4C0F">
        <w:t xml:space="preserve">This research </w:t>
      </w:r>
      <w:r w:rsidR="00FB06A9">
        <w:t>utilizes</w:t>
      </w:r>
      <w:r w:rsidRPr="00CB4C0F">
        <w:t xml:space="preserve"> theories of economics, particularly the ideas of demand and supply, to </w:t>
      </w:r>
      <w:r w:rsidR="00FB06A9">
        <w:t>analyze</w:t>
      </w:r>
      <w:r w:rsidRPr="00CB4C0F">
        <w:t xml:space="preserve"> the consequences of profit </w:t>
      </w:r>
      <w:r w:rsidR="00FB06A9">
        <w:t>maximization</w:t>
      </w:r>
      <w:r w:rsidRPr="00CB4C0F">
        <w:t xml:space="preserve"> for ASSI in order to offer insightful information that can help guide management decision-making. Additionally, it looks at the larger corporate environment, which includes elements like market trends, rivalry dynamics, and legal structures. </w:t>
      </w:r>
      <w:r w:rsidR="00800C25">
        <w:t xml:space="preserve">It </w:t>
      </w:r>
      <w:r w:rsidRPr="00CB4C0F">
        <w:t xml:space="preserve">also considers the corporate objectives of ASSI, looking at how long-term sustainability and customer happiness connect with profit </w:t>
      </w:r>
      <w:r w:rsidR="00FB06A9">
        <w:t>maximization</w:t>
      </w:r>
      <w:r w:rsidRPr="00CB4C0F">
        <w:t>.</w:t>
      </w:r>
    </w:p>
    <w:p w14:paraId="491B71FC" w14:textId="77777777" w:rsidR="00CB4C0F" w:rsidRDefault="00D17421" w:rsidP="00AE63BB">
      <w:pPr>
        <w:jc w:val="both"/>
      </w:pPr>
      <w:r w:rsidRPr="00D17421">
        <w:t>In addition, an analysis of the industry structure is necessary to comprehend the competitive environment and spot chances for ASSI's expansion and market placement. The entrance obstacles, differentiation of the product, and customer loyalty are all examined in this research. Stakeholder concerns are also crucial to take into account because ASSI's performance depends on maintaining good ties with its customers, workers, suppliers, and other stakeholders.</w:t>
      </w:r>
    </w:p>
    <w:p w14:paraId="3CF09FE5" w14:textId="77777777" w:rsidR="00D17421" w:rsidRPr="00CB4C0F" w:rsidRDefault="00094A14" w:rsidP="00AE63BB">
      <w:pPr>
        <w:jc w:val="both"/>
      </w:pPr>
      <w:r w:rsidRPr="00094A14">
        <w:t xml:space="preserve">This research initiatives to offer thorough management advice for ASSI by combining various economic concepts, </w:t>
      </w:r>
      <w:r w:rsidR="00FB06A9">
        <w:t>analyzing</w:t>
      </w:r>
      <w:r w:rsidRPr="00094A14">
        <w:t xml:space="preserve"> the business surroundings, taking into account the company's goals, inspecting the market framework, and attending to concerns raised by stakeholders. The recommendations will include tactics to boost revenue, solidify market dominance, and guarantee harmony between profit </w:t>
      </w:r>
      <w:r w:rsidR="00FB06A9" w:rsidRPr="00094A14">
        <w:t>maximization</w:t>
      </w:r>
      <w:r w:rsidRPr="00094A14">
        <w:t>, client happiness, and long-term viability.</w:t>
      </w:r>
    </w:p>
    <w:p w14:paraId="7632FBBD" w14:textId="77777777" w:rsidR="0079399D" w:rsidRDefault="0079399D" w:rsidP="00AE63BB">
      <w:pPr>
        <w:jc w:val="both"/>
        <w:rPr>
          <w:b/>
        </w:rPr>
      </w:pPr>
      <w:r>
        <w:rPr>
          <w:b/>
        </w:rPr>
        <w:br w:type="page"/>
      </w:r>
    </w:p>
    <w:p w14:paraId="1CF082EA" w14:textId="77777777" w:rsidR="00A02745" w:rsidRDefault="00054D77" w:rsidP="00AE63BB">
      <w:pPr>
        <w:pStyle w:val="Heading1"/>
        <w:jc w:val="both"/>
      </w:pPr>
      <w:bookmarkStart w:id="1" w:name="_Toc137836620"/>
      <w:r w:rsidRPr="00115993">
        <w:lastRenderedPageBreak/>
        <w:t xml:space="preserve">Profit </w:t>
      </w:r>
      <w:r w:rsidR="00115993" w:rsidRPr="00115993">
        <w:t>Maximization</w:t>
      </w:r>
      <w:r w:rsidR="00223FCF">
        <w:t xml:space="preserve"> Theory</w:t>
      </w:r>
      <w:bookmarkEnd w:id="1"/>
    </w:p>
    <w:p w14:paraId="51DB0B38" w14:textId="77777777" w:rsidR="00E1616D" w:rsidRPr="00A660E0" w:rsidRDefault="00A660E0" w:rsidP="00AE63BB">
      <w:pPr>
        <w:jc w:val="both"/>
        <w:rPr>
          <w:b/>
        </w:rPr>
      </w:pPr>
      <w:r>
        <w:rPr>
          <w:b/>
        </w:rPr>
        <w:t xml:space="preserve">Meaning and concept- </w:t>
      </w:r>
    </w:p>
    <w:p w14:paraId="5B4A56BB" w14:textId="77777777" w:rsidR="00115993" w:rsidRDefault="00871610" w:rsidP="00AE63BB">
      <w:pPr>
        <w:jc w:val="both"/>
      </w:pPr>
      <w:r>
        <w:t xml:space="preserve">It is </w:t>
      </w:r>
      <w:r w:rsidR="00C02D6F">
        <w:t xml:space="preserve">a </w:t>
      </w:r>
      <w:r>
        <w:t xml:space="preserve">process </w:t>
      </w:r>
      <w:r w:rsidR="00101058">
        <w:t>undergone</w:t>
      </w:r>
      <w:r>
        <w:t xml:space="preserve"> by business firms that make sure that the output generated</w:t>
      </w:r>
      <w:r w:rsidR="00017DAF">
        <w:t xml:space="preserve"> is </w:t>
      </w:r>
      <w:r w:rsidR="00D10DFB">
        <w:t xml:space="preserve">the </w:t>
      </w:r>
      <w:r w:rsidR="00017DAF">
        <w:t xml:space="preserve">best and the </w:t>
      </w:r>
      <w:r w:rsidR="00D10DFB">
        <w:t>cost of the product is achieved in order to maximize its profits.</w:t>
      </w:r>
      <w:r w:rsidR="00F43684">
        <w:t xml:space="preserve"> </w:t>
      </w:r>
      <w:r w:rsidR="00F43684" w:rsidRPr="001C3031">
        <w:t xml:space="preserve">According to the theory of profit </w:t>
      </w:r>
      <w:r w:rsidR="00F43684">
        <w:t>maximization</w:t>
      </w:r>
      <w:r w:rsidR="00F43684" w:rsidRPr="001C3031">
        <w:t xml:space="preserve">, </w:t>
      </w:r>
      <w:r w:rsidR="00F43684" w:rsidRPr="00C74C21">
        <w:rPr>
          <w:b/>
        </w:rPr>
        <w:t>firms should strive to maximize their earnings</w:t>
      </w:r>
      <w:r w:rsidR="00F43684" w:rsidRPr="001C3031">
        <w:t>, which is accomplished by establishing output and price levels th</w:t>
      </w:r>
      <w:r w:rsidR="00D37EF0">
        <w:t>at result in the largest profit (Mustafa et al., 2022, p.15).</w:t>
      </w:r>
      <w:r w:rsidR="00F43684" w:rsidRPr="001C3031">
        <w:t xml:space="preserve"> This theory makes the </w:t>
      </w:r>
      <w:r w:rsidR="00F43684">
        <w:t>assumption</w:t>
      </w:r>
      <w:r w:rsidR="00F43684" w:rsidRPr="001C3031">
        <w:t xml:space="preserve"> that enterprises function in an unchanging atmosphere, experience perfect rivalry, and have complete understanding.</w:t>
      </w:r>
      <w:r w:rsidR="00F43684">
        <w:t xml:space="preserve"> </w:t>
      </w:r>
      <w:r w:rsidR="007C4B75" w:rsidRPr="00F02AC3">
        <w:rPr>
          <w:b/>
        </w:rPr>
        <w:t>There are some factors that could be influencing the profit margin which are the cost of production, price of sales, and level of output</w:t>
      </w:r>
      <w:r w:rsidR="00AB4A5A">
        <w:t xml:space="preserve">. </w:t>
      </w:r>
      <w:r w:rsidR="004D0CDF">
        <w:t xml:space="preserve">It </w:t>
      </w:r>
      <w:r w:rsidR="008D7B5E">
        <w:t>adjusts</w:t>
      </w:r>
      <w:r w:rsidR="004D0CDF">
        <w:t xml:space="preserve"> and </w:t>
      </w:r>
      <w:r w:rsidR="008D7B5E">
        <w:t>modifies</w:t>
      </w:r>
      <w:r w:rsidR="004D0CDF">
        <w:t xml:space="preserve"> in such a way so that realizing its </w:t>
      </w:r>
      <w:r w:rsidR="008D7B5E">
        <w:t>goals</w:t>
      </w:r>
      <w:r w:rsidR="004D0CDF">
        <w:t xml:space="preserve"> of profits. </w:t>
      </w:r>
      <w:r w:rsidR="00EE1697">
        <w:t xml:space="preserve">The company </w:t>
      </w:r>
      <w:r w:rsidR="00CE4B70">
        <w:t>uses</w:t>
      </w:r>
      <w:r w:rsidR="00EE1697">
        <w:t xml:space="preserve"> the </w:t>
      </w:r>
      <w:r w:rsidR="00AB4A5A">
        <w:t>equation</w:t>
      </w:r>
      <w:r w:rsidR="00EE1697">
        <w:t xml:space="preserve"> to find out the total profit which is-</w:t>
      </w:r>
    </w:p>
    <w:p w14:paraId="4DEE39A5" w14:textId="77777777" w:rsidR="00CE4B70" w:rsidRDefault="00CE4B70" w:rsidP="00AE63BB">
      <w:pPr>
        <w:jc w:val="both"/>
        <w:rPr>
          <w:b/>
        </w:rPr>
      </w:pPr>
      <w:r w:rsidRPr="00570C27">
        <w:rPr>
          <w:b/>
        </w:rPr>
        <w:t>Profit (</w:t>
      </w:r>
      <w:r w:rsidRPr="00570C27">
        <w:rPr>
          <w:rFonts w:cs="Times New Roman"/>
          <w:b/>
        </w:rPr>
        <w:t>π</w:t>
      </w:r>
      <w:r w:rsidR="009E38D8" w:rsidRPr="00570C27">
        <w:rPr>
          <w:b/>
        </w:rPr>
        <w:t xml:space="preserve">)= </w:t>
      </w:r>
      <w:r w:rsidR="00D43F0A" w:rsidRPr="00570C27">
        <w:rPr>
          <w:b/>
        </w:rPr>
        <w:t>TR</w:t>
      </w:r>
      <w:r w:rsidR="00185745" w:rsidRPr="00570C27">
        <w:rPr>
          <w:b/>
        </w:rPr>
        <w:t xml:space="preserve"> (Total Revenue)</w:t>
      </w:r>
      <w:r w:rsidR="00D43F0A" w:rsidRPr="00570C27">
        <w:rPr>
          <w:b/>
        </w:rPr>
        <w:t xml:space="preserve"> – TC</w:t>
      </w:r>
      <w:r w:rsidR="00185745" w:rsidRPr="00570C27">
        <w:rPr>
          <w:b/>
        </w:rPr>
        <w:t xml:space="preserve"> (Total cost)</w:t>
      </w:r>
    </w:p>
    <w:p w14:paraId="4726567E" w14:textId="77777777" w:rsidR="005738F9" w:rsidRDefault="00241ADD" w:rsidP="00AE63BB">
      <w:pPr>
        <w:jc w:val="both"/>
        <w:rPr>
          <w:b/>
        </w:rPr>
      </w:pPr>
      <w:r>
        <w:rPr>
          <w:noProof/>
        </w:rPr>
        <w:drawing>
          <wp:inline distT="0" distB="0" distL="0" distR="0" wp14:anchorId="4B23DE55" wp14:editId="3A153620">
            <wp:extent cx="4400550" cy="21951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30138" cy="2209955"/>
                    </a:xfrm>
                    <a:prstGeom prst="rect">
                      <a:avLst/>
                    </a:prstGeom>
                  </pic:spPr>
                </pic:pic>
              </a:graphicData>
            </a:graphic>
          </wp:inline>
        </w:drawing>
      </w:r>
    </w:p>
    <w:p w14:paraId="24D0FAAA" w14:textId="77777777" w:rsidR="008E0294" w:rsidRPr="00D75D93" w:rsidRDefault="008E0294" w:rsidP="00AE63BB">
      <w:pPr>
        <w:jc w:val="both"/>
      </w:pPr>
      <w:r w:rsidRPr="00D75D93">
        <w:t>(Source- Economic Discussion</w:t>
      </w:r>
      <w:r w:rsidR="00D75D93">
        <w:t>, 2023</w:t>
      </w:r>
      <w:r w:rsidRPr="00D75D93">
        <w:t>)</w:t>
      </w:r>
      <w:r w:rsidR="00D75D93">
        <w:t>.</w:t>
      </w:r>
    </w:p>
    <w:p w14:paraId="002D0BE7" w14:textId="77777777" w:rsidR="00B77CFD" w:rsidRDefault="00046F9B" w:rsidP="00AE63BB">
      <w:pPr>
        <w:jc w:val="both"/>
        <w:rPr>
          <w:b/>
        </w:rPr>
      </w:pPr>
      <w:r>
        <w:t>For the business</w:t>
      </w:r>
      <w:r w:rsidR="00D75D93">
        <w:t>,</w:t>
      </w:r>
      <w:r>
        <w:t xml:space="preserve"> profit maximization is one of the significant </w:t>
      </w:r>
      <w:r w:rsidR="004B1A49">
        <w:t>assumptions</w:t>
      </w:r>
      <w:r w:rsidR="00F93E14">
        <w:t xml:space="preserve"> in the theory of economics. </w:t>
      </w:r>
      <w:r w:rsidR="00D75D93">
        <w:t>Business is rationale</w:t>
      </w:r>
      <w:r w:rsidR="00EA2119">
        <w:t xml:space="preserve"> which means it</w:t>
      </w:r>
      <w:r w:rsidR="0010284B">
        <w:t xml:space="preserve"> </w:t>
      </w:r>
      <w:r w:rsidR="00E030BD">
        <w:t>earn</w:t>
      </w:r>
      <w:r w:rsidR="00EA2119">
        <w:t>s</w:t>
      </w:r>
      <w:r w:rsidR="00E030BD">
        <w:t xml:space="preserve"> profits during the period. </w:t>
      </w:r>
      <w:r w:rsidR="000A6ACF">
        <w:t xml:space="preserve">It is </w:t>
      </w:r>
      <w:r w:rsidR="002774DE">
        <w:t xml:space="preserve">a </w:t>
      </w:r>
      <w:r w:rsidR="000A6ACF">
        <w:t xml:space="preserve">crucial and central economic concept in the company. </w:t>
      </w:r>
      <w:r w:rsidR="002210FC">
        <w:t xml:space="preserve">It is developed by classical economists. </w:t>
      </w:r>
      <w:r w:rsidR="002774DE">
        <w:t xml:space="preserve">As per the economists of neo-classical and classical the maximization </w:t>
      </w:r>
      <w:r w:rsidR="0002509C">
        <w:t xml:space="preserve">of </w:t>
      </w:r>
      <w:r w:rsidR="006D5325">
        <w:t>revenue</w:t>
      </w:r>
      <w:r w:rsidR="0002509C">
        <w:t xml:space="preserve"> or return is the</w:t>
      </w:r>
      <w:r w:rsidR="006D5325">
        <w:t xml:space="preserve"> primary goal of any</w:t>
      </w:r>
      <w:r w:rsidR="0002509C">
        <w:t xml:space="preserve"> </w:t>
      </w:r>
      <w:r w:rsidR="006D5325">
        <w:t>organization</w:t>
      </w:r>
      <w:r w:rsidR="005C5BB9">
        <w:t xml:space="preserve"> (Lambert et al., 2019, p</w:t>
      </w:r>
      <w:r w:rsidR="00D37EF0">
        <w:t>. 160).</w:t>
      </w:r>
      <w:r w:rsidR="000A620F">
        <w:t xml:space="preserve">This concept of economics </w:t>
      </w:r>
      <w:r w:rsidR="00B64C73">
        <w:t>is</w:t>
      </w:r>
      <w:r w:rsidR="000A620F">
        <w:t xml:space="preserve"> important for the </w:t>
      </w:r>
      <w:r w:rsidR="00B64C73">
        <w:t>company’s</w:t>
      </w:r>
      <w:r w:rsidR="000A620F">
        <w:t xml:space="preserve"> survival and </w:t>
      </w:r>
      <w:r w:rsidR="00B64C73">
        <w:t>existence</w:t>
      </w:r>
      <w:r w:rsidR="00164053">
        <w:t xml:space="preserve">. </w:t>
      </w:r>
    </w:p>
    <w:p w14:paraId="5B2E3C9C" w14:textId="77777777" w:rsidR="00FF25D2" w:rsidRDefault="00FF25D2" w:rsidP="00AE63BB">
      <w:pPr>
        <w:jc w:val="both"/>
        <w:rPr>
          <w:b/>
        </w:rPr>
      </w:pPr>
      <w:r>
        <w:rPr>
          <w:b/>
        </w:rPr>
        <w:br w:type="page"/>
      </w:r>
    </w:p>
    <w:p w14:paraId="17D82682" w14:textId="77777777" w:rsidR="004866B2" w:rsidRPr="00FF25D2" w:rsidRDefault="004866B2" w:rsidP="00AE63BB">
      <w:pPr>
        <w:jc w:val="both"/>
        <w:rPr>
          <w:b/>
          <w:u w:val="single"/>
        </w:rPr>
      </w:pPr>
      <w:r w:rsidRPr="00FF25D2">
        <w:rPr>
          <w:b/>
          <w:u w:val="single"/>
        </w:rPr>
        <w:lastRenderedPageBreak/>
        <w:t xml:space="preserve">Applying ASSI to the Profit </w:t>
      </w:r>
      <w:r w:rsidR="00B77CFD" w:rsidRPr="00FF25D2">
        <w:rPr>
          <w:b/>
          <w:u w:val="single"/>
        </w:rPr>
        <w:t>Maximization Theory</w:t>
      </w:r>
      <w:r w:rsidR="00FF25D2">
        <w:rPr>
          <w:b/>
          <w:u w:val="single"/>
        </w:rPr>
        <w:t>-</w:t>
      </w:r>
    </w:p>
    <w:p w14:paraId="5A4A186D" w14:textId="77777777" w:rsidR="00016318" w:rsidRPr="003D0524" w:rsidRDefault="00016318" w:rsidP="00AE63BB">
      <w:pPr>
        <w:jc w:val="both"/>
        <w:rPr>
          <w:b/>
        </w:rPr>
      </w:pPr>
      <w:r w:rsidRPr="00016318">
        <w:t xml:space="preserve">Applying profit </w:t>
      </w:r>
      <w:r>
        <w:t>maximization</w:t>
      </w:r>
      <w:r w:rsidRPr="00016318">
        <w:t xml:space="preserve"> theory to ASSI is especially pertinent given the company's falling profitability over the previous five years. It could tackle its problems and work towards greater profitability by </w:t>
      </w:r>
      <w:r w:rsidRPr="003D0524">
        <w:rPr>
          <w:b/>
        </w:rPr>
        <w:t xml:space="preserve">inspecting its pricing techniques, cost structures, and revenue optimization techniques. </w:t>
      </w:r>
    </w:p>
    <w:p w14:paraId="6797E736" w14:textId="77777777" w:rsidR="004569D1" w:rsidRPr="004569D1" w:rsidRDefault="004569D1" w:rsidP="00AE63BB">
      <w:pPr>
        <w:jc w:val="both"/>
      </w:pPr>
      <w:r w:rsidRPr="004569D1">
        <w:t xml:space="preserve">A detailed investigation of </w:t>
      </w:r>
      <w:r w:rsidRPr="007806A7">
        <w:rPr>
          <w:b/>
        </w:rPr>
        <w:t>pricing tactics</w:t>
      </w:r>
      <w:r w:rsidR="007806A7">
        <w:t xml:space="preserve"> or approaches</w:t>
      </w:r>
      <w:r w:rsidRPr="004569D1">
        <w:t xml:space="preserve"> is necessary in order to properly use the profit maximization theory, especially in light of the recent incident in which Jesse </w:t>
      </w:r>
      <w:proofErr w:type="spellStart"/>
      <w:r w:rsidRPr="004569D1">
        <w:t>Zole</w:t>
      </w:r>
      <w:proofErr w:type="spellEnd"/>
      <w:r w:rsidRPr="004569D1">
        <w:t xml:space="preserve"> expressed discontent with the drop in earnings.</w:t>
      </w:r>
      <w:r w:rsidR="00E319B7" w:rsidRPr="00E319B7">
        <w:rPr>
          <w:rStyle w:val="Heading1Char"/>
        </w:rPr>
        <w:t xml:space="preserve"> </w:t>
      </w:r>
      <w:r w:rsidR="00E319B7">
        <w:rPr>
          <w:rStyle w:val="ui-provider"/>
        </w:rPr>
        <w:t>For increasing the profit of the company</w:t>
      </w:r>
      <w:r w:rsidR="006F687F">
        <w:rPr>
          <w:rStyle w:val="ui-provider"/>
        </w:rPr>
        <w:t>,</w:t>
      </w:r>
      <w:r w:rsidR="00E319B7">
        <w:rPr>
          <w:rStyle w:val="ui-provider"/>
        </w:rPr>
        <w:t xml:space="preserve"> the </w:t>
      </w:r>
      <w:r w:rsidR="006F687F">
        <w:rPr>
          <w:rStyle w:val="ui-provider"/>
        </w:rPr>
        <w:t>firm needs</w:t>
      </w:r>
      <w:r w:rsidR="00E319B7">
        <w:rPr>
          <w:rStyle w:val="ui-provider"/>
        </w:rPr>
        <w:t xml:space="preserve"> to enhance its brand through developing unique products that satisfies the customer needs and wants</w:t>
      </w:r>
      <w:r w:rsidR="00E319B7">
        <w:t xml:space="preserve"> (Cong et al., 2020, p. 30). </w:t>
      </w:r>
      <w:r w:rsidR="00E319B7" w:rsidRPr="004569D1">
        <w:t xml:space="preserve"> </w:t>
      </w:r>
    </w:p>
    <w:p w14:paraId="498DE5BF" w14:textId="77777777" w:rsidR="004569D1" w:rsidRDefault="00B0734F" w:rsidP="00AE63BB">
      <w:pPr>
        <w:jc w:val="both"/>
      </w:pPr>
      <w:r>
        <w:rPr>
          <w:rStyle w:val="ui-provider"/>
        </w:rPr>
        <w:t xml:space="preserve">The another ways that also helps in the maximizing the revenue </w:t>
      </w:r>
      <w:r w:rsidR="00533A4B">
        <w:rPr>
          <w:rStyle w:val="ui-provider"/>
        </w:rPr>
        <w:t>are</w:t>
      </w:r>
      <w:r>
        <w:rPr>
          <w:rStyle w:val="ui-provider"/>
        </w:rPr>
        <w:t xml:space="preserve"> increase</w:t>
      </w:r>
      <w:r w:rsidR="00533A4B">
        <w:rPr>
          <w:rStyle w:val="ui-provider"/>
        </w:rPr>
        <w:t xml:space="preserve"> in</w:t>
      </w:r>
      <w:r>
        <w:rPr>
          <w:rStyle w:val="ui-provider"/>
        </w:rPr>
        <w:t xml:space="preserve"> base of customers, expand supply chain as well as increasing the network of retail shops</w:t>
      </w:r>
      <w:r w:rsidR="0060618B">
        <w:rPr>
          <w:rStyle w:val="ui-provider"/>
        </w:rPr>
        <w:t>. Amount of competition, trend of market and customer demand are the important factors for making any decision about this strategy.</w:t>
      </w:r>
      <w:r w:rsidR="008A507F">
        <w:rPr>
          <w:rStyle w:val="ui-provider"/>
        </w:rPr>
        <w:t xml:space="preserve"> </w:t>
      </w:r>
      <w:r w:rsidR="004569D1" w:rsidRPr="004569D1">
        <w:t>The pos</w:t>
      </w:r>
      <w:r w:rsidR="00A84223">
        <w:t>sible effects of price increase</w:t>
      </w:r>
      <w:r w:rsidR="004569D1" w:rsidRPr="004569D1">
        <w:t xml:space="preserve"> on consumer behavior and interest in ASSI's products as a whole must be assessed. </w:t>
      </w:r>
      <w:r w:rsidR="004569D1" w:rsidRPr="00BB1C7D">
        <w:rPr>
          <w:b/>
        </w:rPr>
        <w:t>Market dynamics and the competitive environment</w:t>
      </w:r>
      <w:r w:rsidR="004569D1" w:rsidRPr="004569D1">
        <w:t xml:space="preserve"> must </w:t>
      </w:r>
      <w:r w:rsidR="001E0527">
        <w:t xml:space="preserve">both be taken into account. It </w:t>
      </w:r>
      <w:r w:rsidR="004569D1" w:rsidRPr="004569D1">
        <w:t>runs the danger of losing market share to rivals if competitors provide compara</w:t>
      </w:r>
      <w:r w:rsidR="002F25F8">
        <w:t xml:space="preserve">ble products at cheaper pricing (Cong et al., 2020, p. 30). </w:t>
      </w:r>
      <w:r w:rsidR="004569D1" w:rsidRPr="004569D1">
        <w:t xml:space="preserve"> Establishing effective pricing strategies necessitates a thorough grasp of the industry structure and competitive </w:t>
      </w:r>
      <w:r w:rsidR="004569D1" w:rsidRPr="00323002">
        <w:t>dynamics in order to strike a balance between profit maximization and market competitiveness.</w:t>
      </w:r>
    </w:p>
    <w:p w14:paraId="63B3B623" w14:textId="77777777" w:rsidR="00B25229" w:rsidRDefault="00B25229" w:rsidP="00AE63BB">
      <w:pPr>
        <w:jc w:val="both"/>
      </w:pPr>
      <w:r w:rsidRPr="00B25229">
        <w:t xml:space="preserve">The fundamental causes of the earnings loss over the previous five years must also be evaluated by ASSI. This research may highlight additional </w:t>
      </w:r>
      <w:r w:rsidRPr="0096644B">
        <w:rPr>
          <w:b/>
        </w:rPr>
        <w:t xml:space="preserve">internal issues </w:t>
      </w:r>
      <w:r w:rsidRPr="00B25229">
        <w:t>that should be addressed in addition to price methods, such as price structures, inefficiencies in operations, or shifts i</w:t>
      </w:r>
      <w:r w:rsidR="007711BE">
        <w:t xml:space="preserve">n the tastes of customers. It </w:t>
      </w:r>
      <w:r w:rsidRPr="00B25229">
        <w:t xml:space="preserve">may </w:t>
      </w:r>
      <w:r w:rsidR="007711BE">
        <w:t>endeavor</w:t>
      </w:r>
      <w:r w:rsidRPr="00B25229">
        <w:t xml:space="preserve"> to enhance the company's overall profitability and financial performance by </w:t>
      </w:r>
      <w:r w:rsidR="007711BE">
        <w:t>recognizing</w:t>
      </w:r>
      <w:r w:rsidRPr="00B25229">
        <w:t xml:space="preserve"> and dealing with these concerns.</w:t>
      </w:r>
    </w:p>
    <w:p w14:paraId="005F502F" w14:textId="77777777" w:rsidR="009D0C21" w:rsidRPr="008A2065" w:rsidRDefault="00942BE5" w:rsidP="00AE63BB">
      <w:pPr>
        <w:jc w:val="both"/>
        <w:rPr>
          <w:b/>
          <w:u w:val="single"/>
        </w:rPr>
      </w:pPr>
      <w:r w:rsidRPr="008A2065">
        <w:rPr>
          <w:b/>
          <w:u w:val="single"/>
        </w:rPr>
        <w:t>Analyzing</w:t>
      </w:r>
      <w:r w:rsidR="009D0C21" w:rsidRPr="008A2065">
        <w:rPr>
          <w:b/>
          <w:u w:val="single"/>
        </w:rPr>
        <w:t xml:space="preserve"> the Possibilities and Constraints of Profit </w:t>
      </w:r>
      <w:r w:rsidR="00275C35" w:rsidRPr="008A2065">
        <w:rPr>
          <w:b/>
          <w:u w:val="single"/>
        </w:rPr>
        <w:t>Maximization</w:t>
      </w:r>
      <w:r w:rsidR="006F5574" w:rsidRPr="008A2065">
        <w:rPr>
          <w:b/>
          <w:u w:val="single"/>
        </w:rPr>
        <w:t xml:space="preserve"> as the Only Goal</w:t>
      </w:r>
      <w:r w:rsidR="008A2065">
        <w:rPr>
          <w:b/>
          <w:u w:val="single"/>
        </w:rPr>
        <w:t>-</w:t>
      </w:r>
    </w:p>
    <w:p w14:paraId="6393CB07" w14:textId="77777777" w:rsidR="004662D0" w:rsidRDefault="00A23043" w:rsidP="00AE63BB">
      <w:pPr>
        <w:jc w:val="both"/>
      </w:pPr>
      <w:r w:rsidRPr="00A23043">
        <w:t xml:space="preserve">Profit </w:t>
      </w:r>
      <w:r w:rsidR="004662D0">
        <w:t>maximization</w:t>
      </w:r>
      <w:r w:rsidRPr="00A23043">
        <w:t xml:space="preserve"> is an important target for ASSI, but it's important to understand that pursuing it alone could come with drawbacks and restrictions. To guarantee long-term success, ASSI must take into accou</w:t>
      </w:r>
      <w:r w:rsidRPr="00D25B90">
        <w:t xml:space="preserve">nt </w:t>
      </w:r>
      <w:r w:rsidRPr="00D25B90">
        <w:rPr>
          <w:b/>
        </w:rPr>
        <w:t>moral concerns, sustainability over the long term, and consumer happiness</w:t>
      </w:r>
      <w:r w:rsidRPr="00A23043">
        <w:t xml:space="preserve">. It is important to thoroughly consider the probable consequences of price rises, </w:t>
      </w:r>
      <w:r w:rsidRPr="00A23043">
        <w:lastRenderedPageBreak/>
        <w:t xml:space="preserve">including customer displeasure and eventual share of the market </w:t>
      </w:r>
      <w:r w:rsidR="004662D0">
        <w:t xml:space="preserve">as well as the expansion </w:t>
      </w:r>
      <w:r w:rsidR="002F25F8">
        <w:t xml:space="preserve">loss (Hussain et al., 2020, p. 700). </w:t>
      </w:r>
      <w:r w:rsidRPr="00A23043">
        <w:t>Consumers are highly susceptible to price fluctuations, and they may move to different brands or shops if they believe the prices are unjust or insufficiently competitive. Long-term, this may have a detrimental effect on its earnings and revenue.</w:t>
      </w:r>
      <w:r w:rsidR="004662D0">
        <w:t xml:space="preserve"> </w:t>
      </w:r>
    </w:p>
    <w:p w14:paraId="37E0AEFA" w14:textId="77777777" w:rsidR="00A23043" w:rsidRDefault="00DC5178" w:rsidP="00AE63BB">
      <w:pPr>
        <w:jc w:val="both"/>
      </w:pPr>
      <w:r>
        <w:t xml:space="preserve">This </w:t>
      </w:r>
      <w:r w:rsidR="00A23043">
        <w:t xml:space="preserve">should place a high priority on establishing positive connections with customers, attending to their changing demands, and providing competitive pricing while </w:t>
      </w:r>
      <w:r w:rsidR="00B81339">
        <w:t>maximizing</w:t>
      </w:r>
      <w:r w:rsidR="00A23043">
        <w:t xml:space="preserve"> profits. It can encourage client devotion, promote market share development, and accomplish sustained profitability by finding an appropriate equilibrium between profit </w:t>
      </w:r>
      <w:r w:rsidR="00B81339">
        <w:t>maximization</w:t>
      </w:r>
      <w:r w:rsidR="00A23043">
        <w:t xml:space="preserve"> and satisfaction with customers. Additionally, taking sustainability and moral concerns into account when making decisions will improve ASSI's brand name and draw in customers who value social responsibility, which will help the company succeed in the future.</w:t>
      </w:r>
    </w:p>
    <w:p w14:paraId="41A5701B" w14:textId="77777777" w:rsidR="009D0C21" w:rsidRPr="00E44A84" w:rsidRDefault="009D0C21" w:rsidP="00AE63BB">
      <w:pPr>
        <w:jc w:val="both"/>
        <w:rPr>
          <w:u w:val="single"/>
        </w:rPr>
      </w:pPr>
      <w:r w:rsidRPr="00E44A84">
        <w:rPr>
          <w:b/>
          <w:u w:val="single"/>
        </w:rPr>
        <w:t>Additional Vital Points for ASSI's Development</w:t>
      </w:r>
      <w:r w:rsidR="00E44A84">
        <w:rPr>
          <w:b/>
          <w:u w:val="single"/>
        </w:rPr>
        <w:t xml:space="preserve">- </w:t>
      </w:r>
    </w:p>
    <w:p w14:paraId="02CA99FF" w14:textId="77777777" w:rsidR="00B81339" w:rsidRDefault="00B81339" w:rsidP="00AE63BB">
      <w:pPr>
        <w:jc w:val="both"/>
      </w:pPr>
      <w:r>
        <w:t xml:space="preserve">ASSI </w:t>
      </w:r>
      <w:r w:rsidRPr="00006C7B">
        <w:rPr>
          <w:b/>
        </w:rPr>
        <w:t>should take into account a number of additional crucial factors</w:t>
      </w:r>
      <w:r>
        <w:t xml:space="preserve"> besides the mentioned earlier tactics in order to advance and increase profitability.</w:t>
      </w:r>
    </w:p>
    <w:p w14:paraId="31828B7A" w14:textId="77777777" w:rsidR="009D0C21" w:rsidRDefault="00127FE4" w:rsidP="00AE63BB">
      <w:pPr>
        <w:jc w:val="both"/>
      </w:pPr>
      <w:r>
        <w:t>First,</w:t>
      </w:r>
      <w:r w:rsidR="00B81339">
        <w:t xml:space="preserve"> ASSI has to </w:t>
      </w:r>
      <w:r w:rsidR="00B81339" w:rsidRPr="00150E06">
        <w:rPr>
          <w:b/>
        </w:rPr>
        <w:t>carefully assess the expenses</w:t>
      </w:r>
      <w:r w:rsidR="00B81339">
        <w:t xml:space="preserve">. </w:t>
      </w:r>
      <w:r w:rsidR="001B17E4">
        <w:t>Analyzing</w:t>
      </w:r>
      <w:r w:rsidR="00B81339">
        <w:t xml:space="preserve"> direct and indirect expenses is necessary to find areas where improvements might be made. It may save costs and boost its overall earnings by putting into </w:t>
      </w:r>
      <w:r w:rsidR="001B17E4">
        <w:t>practice</w:t>
      </w:r>
      <w:r w:rsidR="00B81339">
        <w:t xml:space="preserve"> cost </w:t>
      </w:r>
      <w:r w:rsidR="005E40D9">
        <w:t>optimization</w:t>
      </w:r>
      <w:r w:rsidR="00B81339">
        <w:t xml:space="preserve"> strategies including simplifying operations, </w:t>
      </w:r>
      <w:r w:rsidR="001B17E4">
        <w:t>optimizing</w:t>
      </w:r>
      <w:r w:rsidR="00B81339">
        <w:t xml:space="preserve"> </w:t>
      </w:r>
      <w:r w:rsidR="001B17E4">
        <w:t xml:space="preserve">the </w:t>
      </w:r>
      <w:r w:rsidR="00B81339">
        <w:t>handling of inventory, and securing ad</w:t>
      </w:r>
      <w:r w:rsidR="004954D8">
        <w:t>vantageous terms wi</w:t>
      </w:r>
      <w:r w:rsidR="00EC51AE">
        <w:t>th suppliers (</w:t>
      </w:r>
      <w:r w:rsidR="004954D8">
        <w:t xml:space="preserve">Mustafa et al., 2022, p. 15). </w:t>
      </w:r>
    </w:p>
    <w:p w14:paraId="782D97DE" w14:textId="77777777" w:rsidR="00B81339" w:rsidRDefault="00D4139E" w:rsidP="00AE63BB">
      <w:pPr>
        <w:jc w:val="both"/>
      </w:pPr>
      <w:r w:rsidRPr="00D4139E">
        <w:t xml:space="preserve">Second, the </w:t>
      </w:r>
      <w:r w:rsidRPr="00150E06">
        <w:rPr>
          <w:b/>
        </w:rPr>
        <w:t>effectiveness of supply networks</w:t>
      </w:r>
      <w:r w:rsidRPr="00D4139E">
        <w:t xml:space="preserve"> needs to be </w:t>
      </w:r>
      <w:r w:rsidR="001B17E4">
        <w:t>emphasized</w:t>
      </w:r>
      <w:r w:rsidRPr="00D4139E">
        <w:t>.</w:t>
      </w:r>
      <w:r w:rsidR="009261B1">
        <w:t xml:space="preserve"> This</w:t>
      </w:r>
      <w:r w:rsidRPr="00D4139E">
        <w:t xml:space="preserve"> may increase both the effectiveness as well as efficiency</w:t>
      </w:r>
      <w:r w:rsidR="001B17E4">
        <w:t xml:space="preserve"> of</w:t>
      </w:r>
      <w:r w:rsidRPr="00D4139E">
        <w:t xml:space="preserve"> the strategies of </w:t>
      </w:r>
      <w:r w:rsidR="001B17E4">
        <w:t xml:space="preserve">the </w:t>
      </w:r>
      <w:r w:rsidRPr="00D4139E">
        <w:t>supply chain process by streamlining logistics, enhancing transportation and storage procedures, and using cutting-edge technological solutions. This might result in lower costs, better inventory control, and quicker processing of deliveries, all of which can boost customer happiness and profitability.</w:t>
      </w:r>
    </w:p>
    <w:p w14:paraId="08281A9C" w14:textId="77777777" w:rsidR="00E07F8C" w:rsidRPr="00F800E1" w:rsidRDefault="009F6923" w:rsidP="00F800E1">
      <w:pPr>
        <w:jc w:val="both"/>
      </w:pPr>
      <w:r>
        <w:t>It</w:t>
      </w:r>
      <w:r w:rsidR="00D4139E" w:rsidRPr="00D4139E">
        <w:t xml:space="preserve"> should also </w:t>
      </w:r>
      <w:r w:rsidR="00D4139E" w:rsidRPr="00150E06">
        <w:rPr>
          <w:b/>
        </w:rPr>
        <w:t>review its marketing and promotion tactics</w:t>
      </w:r>
      <w:r w:rsidR="00D4139E" w:rsidRPr="00D4139E">
        <w:t xml:space="preserve"> often. Keeping up with consumer </w:t>
      </w:r>
      <w:r w:rsidR="001B17E4">
        <w:t>behaviors</w:t>
      </w:r>
      <w:r w:rsidR="00D4139E" w:rsidRPr="00D4139E">
        <w:t xml:space="preserve">, tastes, and purchasing patterns is necessary for this. ASSI can </w:t>
      </w:r>
      <w:r w:rsidR="001B17E4">
        <w:t>optimize</w:t>
      </w:r>
      <w:r w:rsidR="00D4139E" w:rsidRPr="00D4139E">
        <w:t xml:space="preserve"> its promotional operations, establish effective advertising initiatives, and target particular client categories by using statistical analys</w:t>
      </w:r>
      <w:r w:rsidR="00E06E92">
        <w:t>is and research into the market (</w:t>
      </w:r>
      <w:proofErr w:type="spellStart"/>
      <w:r w:rsidR="00E06E92">
        <w:t>Mikalef</w:t>
      </w:r>
      <w:proofErr w:type="spellEnd"/>
      <w:r w:rsidR="00E06E92">
        <w:t xml:space="preserve"> et al. 2021, p. 511).</w:t>
      </w:r>
      <w:r w:rsidR="00D4139E" w:rsidRPr="00D4139E">
        <w:t xml:space="preserve"> Effective advertising strategies may promote brand recognition, customer participation, and eventually</w:t>
      </w:r>
      <w:r w:rsidR="00E06E92">
        <w:t xml:space="preserve"> profitability as well as sales.</w:t>
      </w:r>
    </w:p>
    <w:p w14:paraId="05918900" w14:textId="77777777" w:rsidR="002D6506" w:rsidRPr="00E07F8C" w:rsidRDefault="00F800E1" w:rsidP="00A834A0">
      <w:pPr>
        <w:pStyle w:val="Heading1"/>
      </w:pPr>
      <w:bookmarkStart w:id="2" w:name="_Toc137836621"/>
      <w:r>
        <w:lastRenderedPageBreak/>
        <w:t>Application of</w:t>
      </w:r>
      <w:r w:rsidR="00461723">
        <w:t xml:space="preserve"> Economics T</w:t>
      </w:r>
      <w:r w:rsidR="000F4496">
        <w:t>heory</w:t>
      </w:r>
      <w:bookmarkEnd w:id="2"/>
      <w:r w:rsidR="000F4496">
        <w:t xml:space="preserve"> </w:t>
      </w:r>
    </w:p>
    <w:p w14:paraId="3B416C90" w14:textId="77777777" w:rsidR="009D7092" w:rsidRPr="002D6506" w:rsidRDefault="005E2B4E" w:rsidP="00AE63BB">
      <w:pPr>
        <w:jc w:val="both"/>
        <w:rPr>
          <w:b/>
          <w:u w:val="single"/>
        </w:rPr>
      </w:pPr>
      <w:r w:rsidRPr="002D6506">
        <w:rPr>
          <w:b/>
          <w:u w:val="single"/>
        </w:rPr>
        <w:t>Analys</w:t>
      </w:r>
      <w:r w:rsidR="00127FE4" w:rsidRPr="002D6506">
        <w:rPr>
          <w:b/>
          <w:u w:val="single"/>
        </w:rPr>
        <w:t>is of Demand and Supply Factors</w:t>
      </w:r>
      <w:r w:rsidR="002D6506">
        <w:rPr>
          <w:b/>
          <w:u w:val="single"/>
        </w:rPr>
        <w:t>-</w:t>
      </w:r>
    </w:p>
    <w:p w14:paraId="57EEA68E" w14:textId="77777777" w:rsidR="007B1EB1" w:rsidRDefault="007B1EB1" w:rsidP="00AE63BB">
      <w:pPr>
        <w:jc w:val="both"/>
      </w:pPr>
      <w:r w:rsidRPr="007B1EB1">
        <w:t xml:space="preserve">Applying economic theories like the </w:t>
      </w:r>
      <w:r w:rsidRPr="00FB69D5">
        <w:rPr>
          <w:b/>
        </w:rPr>
        <w:t>model of consumer behaviour and the concept of elasticity of prices</w:t>
      </w:r>
      <w:r w:rsidRPr="007B1EB1">
        <w:t xml:space="preserve"> can help with the examination of supply and demand issues. The idea of </w:t>
      </w:r>
      <w:r w:rsidRPr="000861E3">
        <w:rPr>
          <w:b/>
        </w:rPr>
        <w:t>consumer behaviour</w:t>
      </w:r>
      <w:r w:rsidRPr="007B1EB1">
        <w:t xml:space="preserve"> aids ASSI in comprehending how customers choose products based on tastes, financial circumstances, and product costs. ASSI may match its product offers and pricing approaches to satisfy client wants and increase sales by gathering insights on buyer behavior.</w:t>
      </w:r>
    </w:p>
    <w:p w14:paraId="7978720B" w14:textId="77777777" w:rsidR="00856288" w:rsidRDefault="00856288" w:rsidP="00AE63BB">
      <w:pPr>
        <w:jc w:val="both"/>
      </w:pPr>
      <w:r>
        <w:rPr>
          <w:noProof/>
        </w:rPr>
        <w:drawing>
          <wp:inline distT="0" distB="0" distL="0" distR="0" wp14:anchorId="5ACA3BE5" wp14:editId="1B68AAF7">
            <wp:extent cx="3352022" cy="283845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352022" cy="2838450"/>
                    </a:xfrm>
                    <a:prstGeom prst="rect">
                      <a:avLst/>
                    </a:prstGeom>
                  </pic:spPr>
                </pic:pic>
              </a:graphicData>
            </a:graphic>
          </wp:inline>
        </w:drawing>
      </w:r>
    </w:p>
    <w:p w14:paraId="1CBC15BF" w14:textId="77777777" w:rsidR="00856288" w:rsidRDefault="00856288" w:rsidP="00AE63BB">
      <w:pPr>
        <w:jc w:val="both"/>
      </w:pPr>
      <w:r>
        <w:t>(Source: Economics Online, 2023).</w:t>
      </w:r>
    </w:p>
    <w:p w14:paraId="769AFCB3" w14:textId="77777777" w:rsidR="007B1EB1" w:rsidRDefault="007B1EB1" w:rsidP="00AE63BB">
      <w:pPr>
        <w:jc w:val="both"/>
      </w:pPr>
      <w:r w:rsidRPr="007B1EB1">
        <w:t xml:space="preserve">In this scenario, the term </w:t>
      </w:r>
      <w:r w:rsidRPr="00841ABC">
        <w:rPr>
          <w:b/>
        </w:rPr>
        <w:t>elasticity of price</w:t>
      </w:r>
      <w:r w:rsidRPr="007B1EB1">
        <w:t xml:space="preserve"> is equally applicable</w:t>
      </w:r>
      <w:r w:rsidR="006E0D16">
        <w:t xml:space="preserve"> or best</w:t>
      </w:r>
      <w:r w:rsidRPr="007B1EB1">
        <w:t xml:space="preserve">. Price elasticity gauges how responsively demand from customers responds to price fluctuations. It may think about raising prices to </w:t>
      </w:r>
      <w:r w:rsidR="0097422D">
        <w:t>maximize</w:t>
      </w:r>
      <w:r w:rsidRPr="007B1EB1">
        <w:t xml:space="preserve"> earnings if it decides that there is an inelastic need for its goods, which means that adjustments in price only have a little influence on dem</w:t>
      </w:r>
      <w:r w:rsidR="00524C90">
        <w:t xml:space="preserve">and (Noy et al., 2019, p. 50). </w:t>
      </w:r>
      <w:r w:rsidRPr="007B1EB1">
        <w:t xml:space="preserve">ASSI must, however, carefully consider the possible effects of price hikes, such as a reduction in </w:t>
      </w:r>
      <w:r w:rsidR="00993547">
        <w:t xml:space="preserve">the </w:t>
      </w:r>
      <w:r w:rsidRPr="007B1EB1">
        <w:t>volume of sales or stake in the market, if the demand for its products is elastic and price alterations have a substantial impact on demand.</w:t>
      </w:r>
    </w:p>
    <w:p w14:paraId="32DD67B3" w14:textId="77777777" w:rsidR="0054505F" w:rsidRDefault="0054505F" w:rsidP="00AE63BB">
      <w:pPr>
        <w:jc w:val="both"/>
      </w:pPr>
      <w:r>
        <w:t xml:space="preserve">Applying the aforementioned concepts will enable ASSI to decide on price policies and accessibility to products with assurance. It may be used to determine which goods demand is </w:t>
      </w:r>
      <w:r>
        <w:lastRenderedPageBreak/>
        <w:t>high while being less dependent on cost, allowing for prospective price rises that help t</w:t>
      </w:r>
      <w:r w:rsidR="00301E5F">
        <w:t>o boost revenue (</w:t>
      </w:r>
      <w:r w:rsidR="00530791">
        <w:t xml:space="preserve">Amis et al., 2020, p. 500). </w:t>
      </w:r>
      <w:r w:rsidR="0097422D">
        <w:t>Similarly</w:t>
      </w:r>
      <w:r>
        <w:t xml:space="preserve"> to that, it may </w:t>
      </w:r>
      <w:r w:rsidR="0097422D">
        <w:t>recognize</w:t>
      </w:r>
      <w:r>
        <w:t xml:space="preserve"> items with elasticity in demand and concentrate on putting tactics into place to increase the value of customers and keep </w:t>
      </w:r>
      <w:r w:rsidR="0097422D">
        <w:t>prices</w:t>
      </w:r>
      <w:r>
        <w:t xml:space="preserve"> competitive.</w:t>
      </w:r>
    </w:p>
    <w:p w14:paraId="72DFFD7D" w14:textId="77777777" w:rsidR="00F1509C" w:rsidRPr="00993547" w:rsidRDefault="00F1509C" w:rsidP="00AE63BB">
      <w:pPr>
        <w:jc w:val="both"/>
        <w:rPr>
          <w:b/>
          <w:u w:val="single"/>
        </w:rPr>
      </w:pPr>
      <w:r w:rsidRPr="00993547">
        <w:rPr>
          <w:b/>
          <w:u w:val="single"/>
        </w:rPr>
        <w:t>Business Environment-</w:t>
      </w:r>
    </w:p>
    <w:p w14:paraId="160C9ED9" w14:textId="77777777" w:rsidR="00856288" w:rsidRDefault="00F1509C" w:rsidP="00856288">
      <w:pPr>
        <w:jc w:val="both"/>
        <w:rPr>
          <w:b/>
        </w:rPr>
      </w:pPr>
      <w:r w:rsidRPr="00F1509C">
        <w:t>It is made up of a variety of elements,</w:t>
      </w:r>
      <w:r w:rsidRPr="00B134AF">
        <w:t xml:space="preserve"> including</w:t>
      </w:r>
      <w:r w:rsidRPr="00B134AF">
        <w:rPr>
          <w:b/>
        </w:rPr>
        <w:t xml:space="preserve"> </w:t>
      </w:r>
      <w:r w:rsidRPr="004C4381">
        <w:t>market trends, levels of competition, technical breakthroughs, and regulatory and legal structures. To</w:t>
      </w:r>
      <w:r w:rsidRPr="00F1509C">
        <w:t xml:space="preserve"> determine opportunities and possible threats, management must evaluate how these outside influences may affect ASSI's activities and position </w:t>
      </w:r>
      <w:r w:rsidR="00D919B8">
        <w:t xml:space="preserve">in the market (Sato et al., 2020, p. 1618). </w:t>
      </w:r>
      <w:r w:rsidR="0054505F">
        <w:t xml:space="preserve">ASSI may also </w:t>
      </w:r>
      <w:r w:rsidR="0097422D">
        <w:t>customize</w:t>
      </w:r>
      <w:r w:rsidR="0054505F">
        <w:t xml:space="preserve"> its product offers and marketing tactics to target particular client categories and take advantage of market possibilities by taking into account trends in demographics, market conditions, and economic circumstances. For instance, if the market is seeing an increase in demand for sustainable and </w:t>
      </w:r>
      <w:r w:rsidR="0054505F" w:rsidRPr="008C1190">
        <w:t>eco-friendly items, ASSI can launch environmentally friendly lines of products to meet the demand</w:t>
      </w:r>
      <w:r w:rsidR="0054505F" w:rsidRPr="009D66BD">
        <w:rPr>
          <w:b/>
        </w:rPr>
        <w:t>.</w:t>
      </w:r>
    </w:p>
    <w:p w14:paraId="7D3696D0" w14:textId="77777777" w:rsidR="004B62E1" w:rsidRPr="00856288" w:rsidRDefault="004B62E1" w:rsidP="00856288">
      <w:pPr>
        <w:jc w:val="both"/>
        <w:rPr>
          <w:b/>
        </w:rPr>
      </w:pPr>
      <w:r w:rsidRPr="004B62E1">
        <w:rPr>
          <w:b/>
          <w:u w:val="single"/>
        </w:rPr>
        <w:t>Including Long-Term Sustain</w:t>
      </w:r>
      <w:r>
        <w:rPr>
          <w:b/>
          <w:u w:val="single"/>
        </w:rPr>
        <w:t xml:space="preserve">ability and Business Objectives- </w:t>
      </w:r>
    </w:p>
    <w:p w14:paraId="32449B4E" w14:textId="77777777" w:rsidR="003C058D" w:rsidRDefault="004B62E1" w:rsidP="00AE63BB">
      <w:pPr>
        <w:jc w:val="both"/>
      </w:pPr>
      <w:r w:rsidRPr="007B756D">
        <w:t xml:space="preserve">ASSI needs to establish a balance </w:t>
      </w:r>
      <w:r>
        <w:t>between</w:t>
      </w:r>
      <w:r w:rsidRPr="007B756D">
        <w:t xml:space="preserve"> immediate business objectives and long-term viability. This </w:t>
      </w:r>
      <w:r w:rsidRPr="00322045">
        <w:rPr>
          <w:b/>
        </w:rPr>
        <w:t>entails combining ethical business practices</w:t>
      </w:r>
      <w:r w:rsidRPr="007B756D">
        <w:t xml:space="preserve"> </w:t>
      </w:r>
      <w:r w:rsidRPr="004A1EE5">
        <w:rPr>
          <w:b/>
        </w:rPr>
        <w:t xml:space="preserve">and thinking about how its operations will affect society and the surroundings. </w:t>
      </w:r>
      <w:r>
        <w:t>It</w:t>
      </w:r>
      <w:r w:rsidRPr="007B756D">
        <w:t xml:space="preserve"> can reduce its environmental impact and help create an environmentally friendly future by incorporating sustainability considerations into the creation of its products, its procurement procedures, and its daily operations. </w:t>
      </w:r>
      <w:r w:rsidR="003C058D">
        <w:t xml:space="preserve"> </w:t>
      </w:r>
    </w:p>
    <w:p w14:paraId="0D06CEFD" w14:textId="77777777" w:rsidR="004B62E1" w:rsidRDefault="004B62E1" w:rsidP="00AE63BB">
      <w:pPr>
        <w:jc w:val="both"/>
      </w:pPr>
      <w:r w:rsidRPr="001C183A">
        <w:t xml:space="preserve">Making decisions and developing a plan is impacted by certain corporate objectives. When the aims are to boost profitability, increase </w:t>
      </w:r>
      <w:r>
        <w:t xml:space="preserve">the </w:t>
      </w:r>
      <w:r w:rsidRPr="001C183A">
        <w:t>share of the market, raise customer happiness, or pursue long-term viability management should make decisions that</w:t>
      </w:r>
      <w:r w:rsidR="00C41DDC">
        <w:t xml:space="preserve"> are in line with ASSI's goals (</w:t>
      </w:r>
      <w:proofErr w:type="spellStart"/>
      <w:r w:rsidR="00C41DDC">
        <w:t>Sutcher</w:t>
      </w:r>
      <w:proofErr w:type="spellEnd"/>
      <w:r w:rsidR="00C41DDC">
        <w:t xml:space="preserve"> et al., 2019, p. 35).</w:t>
      </w:r>
      <w:r w:rsidR="00DD4FC6">
        <w:t xml:space="preserve"> </w:t>
      </w:r>
      <w:r w:rsidRPr="001C183A">
        <w:t xml:space="preserve">These goals should serve as a framework for evaluating factors including cost </w:t>
      </w:r>
      <w:r>
        <w:t>optimization</w:t>
      </w:r>
      <w:r w:rsidRPr="001C183A">
        <w:t>, revenue development, and expanding the market.</w:t>
      </w:r>
    </w:p>
    <w:p w14:paraId="593F769B" w14:textId="77777777" w:rsidR="004B62E1" w:rsidRPr="00F1509C" w:rsidRDefault="004B62E1" w:rsidP="00AE63BB">
      <w:pPr>
        <w:jc w:val="both"/>
      </w:pPr>
      <w:r w:rsidRPr="007B756D">
        <w:t xml:space="preserve">Additionally, integrating corporate goals with sustainability objectives may strengthen the brand's image and draw in customers that </w:t>
      </w:r>
      <w:r>
        <w:t>care about the environment. This</w:t>
      </w:r>
      <w:r w:rsidRPr="007B756D">
        <w:t xml:space="preserve"> can develop credibility and trust with its customer base and make a meaningful contribution to society by adopting ethical </w:t>
      </w:r>
      <w:r>
        <w:t>practices</w:t>
      </w:r>
      <w:r w:rsidR="00C0461A">
        <w:t xml:space="preserve"> (Rietveld and Schilling, 2021, p. 47). </w:t>
      </w:r>
      <w:r w:rsidRPr="007B756D">
        <w:t xml:space="preserve">By keeping the </w:t>
      </w:r>
      <w:r>
        <w:t>long-term</w:t>
      </w:r>
      <w:r w:rsidRPr="007B756D">
        <w:t xml:space="preserve"> in m</w:t>
      </w:r>
      <w:r>
        <w:t xml:space="preserve">ind </w:t>
      </w:r>
      <w:r>
        <w:lastRenderedPageBreak/>
        <w:t xml:space="preserve">while making decisions, the firm </w:t>
      </w:r>
      <w:r w:rsidRPr="007B756D">
        <w:t>can be sure that its activities are in line with its larger objectives and aspirations, which helps to secure its long-term viability and marketability.</w:t>
      </w:r>
    </w:p>
    <w:p w14:paraId="72B60913" w14:textId="77777777" w:rsidR="00B067F6" w:rsidRPr="00152494" w:rsidRDefault="00571F39" w:rsidP="00AE63BB">
      <w:pPr>
        <w:jc w:val="both"/>
        <w:rPr>
          <w:b/>
        </w:rPr>
      </w:pPr>
      <w:r w:rsidRPr="00993547">
        <w:rPr>
          <w:b/>
          <w:u w:val="single"/>
        </w:rPr>
        <w:t>Evaluation of Market Dy</w:t>
      </w:r>
      <w:r w:rsidR="00993547">
        <w:rPr>
          <w:b/>
          <w:u w:val="single"/>
        </w:rPr>
        <w:t>namics and Competitive Structure</w:t>
      </w:r>
    </w:p>
    <w:p w14:paraId="4C8705E7" w14:textId="77777777" w:rsidR="00A5634E" w:rsidRDefault="002265E8" w:rsidP="00AE63BB">
      <w:pPr>
        <w:jc w:val="both"/>
      </w:pPr>
      <w:r w:rsidRPr="002265E8">
        <w:t>It must assess the mar</w:t>
      </w:r>
      <w:r w:rsidR="00152494">
        <w:t xml:space="preserve">ket conditions it operates in </w:t>
      </w:r>
      <w:r w:rsidRPr="002265E8">
        <w:t xml:space="preserve">order to keep a competitive advantage and create successful approaches. Examining elements like entry obstacles, competition among competitors, and differentiation of products </w:t>
      </w:r>
      <w:r w:rsidR="00DE2BC2">
        <w:t xml:space="preserve">falls under this category. </w:t>
      </w:r>
      <w:r w:rsidR="00A5634D" w:rsidRPr="007C28FB">
        <w:rPr>
          <w:b/>
        </w:rPr>
        <w:t xml:space="preserve">Making decisions requires an understanding of the market structure. </w:t>
      </w:r>
      <w:r w:rsidR="00A5634D" w:rsidRPr="00A5634D">
        <w:t>The amount of rivalry, entrance hurdles, differentiation of products, and consumer influence are some examples of elements t</w:t>
      </w:r>
      <w:r w:rsidR="00DD4FC6">
        <w:t>hat management sh</w:t>
      </w:r>
      <w:r w:rsidR="006C312A">
        <w:t>ould consider (Lehner and Peer</w:t>
      </w:r>
      <w:r w:rsidR="00DD4FC6">
        <w:t xml:space="preserve">, 2019, p. 178). </w:t>
      </w:r>
      <w:r w:rsidR="00A5634D" w:rsidRPr="00A5634D">
        <w:t>Finding competitive edge, customer base sections, and positioning tactics are all aided by this research.</w:t>
      </w:r>
      <w:r w:rsidR="00A5634D">
        <w:t xml:space="preserve"> </w:t>
      </w:r>
    </w:p>
    <w:p w14:paraId="72FA4D40" w14:textId="77777777" w:rsidR="00571F39" w:rsidRDefault="00DE2BC2" w:rsidP="00AE63BB">
      <w:pPr>
        <w:jc w:val="both"/>
      </w:pPr>
      <w:r>
        <w:t xml:space="preserve">The company </w:t>
      </w:r>
      <w:r w:rsidR="002265E8" w:rsidRPr="002265E8">
        <w:t xml:space="preserve">can evaluate the degree of rivalry that it confronts and spot development chances by comprehending entrance hurdles like legal constraints or significant capital expenditures. </w:t>
      </w:r>
      <w:r>
        <w:t xml:space="preserve">It </w:t>
      </w:r>
      <w:r w:rsidR="002265E8" w:rsidRPr="002265E8">
        <w:t xml:space="preserve">may evaluate itself against competitors, pinpoint areas where it has its competitive edge, and develop ways to </w:t>
      </w:r>
      <w:r>
        <w:t>differentiate</w:t>
      </w:r>
      <w:r w:rsidR="002265E8" w:rsidRPr="002265E8">
        <w:t xml:space="preserve"> its offers by </w:t>
      </w:r>
      <w:r>
        <w:t>analyzing</w:t>
      </w:r>
      <w:r w:rsidR="002265E8" w:rsidRPr="002265E8">
        <w:t xml:space="preserve"> </w:t>
      </w:r>
      <w:r>
        <w:t xml:space="preserve">the </w:t>
      </w:r>
      <w:r w:rsidR="002265E8" w:rsidRPr="002265E8">
        <w:t>competitiv</w:t>
      </w:r>
      <w:r w:rsidR="00DF57D7">
        <w:t>e competition. Furthermore, this would present</w:t>
      </w:r>
      <w:r w:rsidR="002265E8" w:rsidRPr="002265E8">
        <w:t xml:space="preserve"> its goods efficiently and conveys distinctive value propositions to clients by comprehending the extent of prod</w:t>
      </w:r>
      <w:r w:rsidR="00C730E7">
        <w:t>uct distinction in the industry (</w:t>
      </w:r>
      <w:proofErr w:type="spellStart"/>
      <w:r w:rsidR="00C730E7">
        <w:t>Gali</w:t>
      </w:r>
      <w:proofErr w:type="spellEnd"/>
      <w:r w:rsidR="00C730E7">
        <w:t xml:space="preserve"> et al., 2020. P. </w:t>
      </w:r>
      <w:r w:rsidR="00E5218D">
        <w:t xml:space="preserve">160). </w:t>
      </w:r>
      <w:r w:rsidR="002265E8" w:rsidRPr="002265E8">
        <w:t xml:space="preserve"> It can uncover development possibilities, create successful advertisements, and generate a distinctive brand by carefully </w:t>
      </w:r>
      <w:r>
        <w:t>analyzing</w:t>
      </w:r>
      <w:r w:rsidR="002265E8" w:rsidRPr="002265E8">
        <w:t xml:space="preserve"> the market's trends and competitive pressures.</w:t>
      </w:r>
    </w:p>
    <w:p w14:paraId="07728465" w14:textId="77777777" w:rsidR="00EA03BF" w:rsidRPr="00FC57BC" w:rsidRDefault="00EA03BF" w:rsidP="00AE63BB">
      <w:pPr>
        <w:jc w:val="both"/>
        <w:rPr>
          <w:b/>
          <w:u w:val="single"/>
        </w:rPr>
      </w:pPr>
      <w:r w:rsidRPr="00FC57BC">
        <w:rPr>
          <w:b/>
          <w:u w:val="single"/>
        </w:rPr>
        <w:t>Examining Stakeho</w:t>
      </w:r>
      <w:r w:rsidR="00FC57BC" w:rsidRPr="00FC57BC">
        <w:rPr>
          <w:b/>
          <w:u w:val="single"/>
        </w:rPr>
        <w:t>lder Problems and Relationships</w:t>
      </w:r>
      <w:r w:rsidR="00FC57BC">
        <w:rPr>
          <w:b/>
          <w:u w:val="single"/>
        </w:rPr>
        <w:t xml:space="preserve">- </w:t>
      </w:r>
    </w:p>
    <w:p w14:paraId="4F4DB8C8" w14:textId="77777777" w:rsidR="006E757A" w:rsidRDefault="00B32AD1" w:rsidP="00AE63BB">
      <w:pPr>
        <w:jc w:val="both"/>
      </w:pPr>
      <w:r w:rsidRPr="00B32AD1">
        <w:t xml:space="preserve">ASSI must perform a thorough examination of all of its partners, including customers, staff members, vendors, and governmental </w:t>
      </w:r>
      <w:r w:rsidR="00DE2BC2">
        <w:t>organizations</w:t>
      </w:r>
      <w:r w:rsidRPr="00B32AD1">
        <w:t>. Establishing trusting connections and ensuring that ASSI's plans meet their demands requires a thorough understanding of the objectives, priorities, and issues th</w:t>
      </w:r>
      <w:r w:rsidR="003E780A">
        <w:t>at these stakeho</w:t>
      </w:r>
      <w:r w:rsidR="000E3471">
        <w:t>lders</w:t>
      </w:r>
      <w:r w:rsidR="00FF48B7">
        <w:t xml:space="preserve"> or investors</w:t>
      </w:r>
      <w:r w:rsidR="00B359BD">
        <w:t xml:space="preserve"> (</w:t>
      </w:r>
      <w:r w:rsidR="004C24FE">
        <w:t>Tien et al., 2020, p. 27).</w:t>
      </w:r>
      <w:r w:rsidRPr="00B32AD1">
        <w:t xml:space="preserve"> ASSI can increase loyalty and client satisfaction by taking comments and preferences from customers into account. </w:t>
      </w:r>
      <w:r w:rsidR="006E757A" w:rsidRPr="006E757A">
        <w:t xml:space="preserve">Customers, staff members, vendors, and community members are just a few of the stakeholders who significantly impact ASSI's performance. In order to ensure ethical </w:t>
      </w:r>
      <w:r w:rsidR="0010124A">
        <w:t>behavior</w:t>
      </w:r>
      <w:r w:rsidR="006E757A" w:rsidRPr="006E757A">
        <w:t>, equal employment opportunities, and sustainable operation, leadership must take the interests of stakeholders and concerns into account. Creating a good rapport among stakeholders improves brand recognition, customer retention, and long-term sustainability.</w:t>
      </w:r>
    </w:p>
    <w:p w14:paraId="73B6C34B" w14:textId="77777777" w:rsidR="004B62E1" w:rsidRDefault="00B32AD1" w:rsidP="00AE63BB">
      <w:pPr>
        <w:jc w:val="both"/>
      </w:pPr>
      <w:r w:rsidRPr="00B32AD1">
        <w:lastRenderedPageBreak/>
        <w:t xml:space="preserve">Efficiency and engagement among workers may be increased by addressing employee problems and promoting a </w:t>
      </w:r>
      <w:r w:rsidR="00F06432">
        <w:t>favorable</w:t>
      </w:r>
      <w:r w:rsidR="00B359BD">
        <w:t xml:space="preserve"> work environment (</w:t>
      </w:r>
      <w:proofErr w:type="spellStart"/>
      <w:r w:rsidR="00B359BD">
        <w:t>Alassi</w:t>
      </w:r>
      <w:proofErr w:type="spellEnd"/>
      <w:r w:rsidR="00B359BD">
        <w:t xml:space="preserve"> et al., 2019, p. 112). </w:t>
      </w:r>
      <w:r w:rsidRPr="00B32AD1">
        <w:t xml:space="preserve"> A dependable supply chain and </w:t>
      </w:r>
      <w:r w:rsidR="00F06432">
        <w:t>favorable</w:t>
      </w:r>
      <w:r w:rsidRPr="00B32AD1">
        <w:t xml:space="preserve"> conditions can also be guaranteed by keeping open and good relationships with suppliers. ASSI navigates regulatory regulations and builds a solid reputation by comprehending and interacting with government authorities. Relations with stakeholders may be actively managed by ASSI to build a productive </w:t>
      </w:r>
      <w:r w:rsidRPr="00CE600B">
        <w:rPr>
          <w:b/>
        </w:rPr>
        <w:t>company environment</w:t>
      </w:r>
      <w:r w:rsidRPr="00B32AD1">
        <w:t xml:space="preserve"> and improve the company's overall efficiency.</w:t>
      </w:r>
    </w:p>
    <w:p w14:paraId="456F1100" w14:textId="77777777" w:rsidR="00ED3919" w:rsidRDefault="00ED3919" w:rsidP="00AE63BB">
      <w:pPr>
        <w:jc w:val="both"/>
      </w:pPr>
      <w:r>
        <w:br w:type="page"/>
      </w:r>
    </w:p>
    <w:p w14:paraId="50EC1779" w14:textId="77777777" w:rsidR="00216FA2" w:rsidRDefault="00ED3919" w:rsidP="00AE63BB">
      <w:pPr>
        <w:pStyle w:val="Heading1"/>
        <w:jc w:val="both"/>
      </w:pPr>
      <w:bookmarkStart w:id="3" w:name="_Toc137836622"/>
      <w:r w:rsidRPr="00B602F4">
        <w:lastRenderedPageBreak/>
        <w:t>Recommendations</w:t>
      </w:r>
      <w:bookmarkEnd w:id="3"/>
    </w:p>
    <w:p w14:paraId="0C4D5B12" w14:textId="77777777" w:rsidR="00244051" w:rsidRPr="00244051" w:rsidRDefault="00244051" w:rsidP="00AE63BB">
      <w:pPr>
        <w:jc w:val="both"/>
      </w:pPr>
      <w:r w:rsidRPr="00246422">
        <w:t xml:space="preserve">These </w:t>
      </w:r>
      <w:r w:rsidRPr="00412B73">
        <w:rPr>
          <w:b/>
        </w:rPr>
        <w:t>suggestions</w:t>
      </w:r>
      <w:r w:rsidRPr="00246422">
        <w:t xml:space="preserve"> can help ASSI increase profitability, solidify its position in the market, and promote long-term growth. ASSI will be positioned as a leading general merchandise retailer, ready for success in an intensely competitive and fast-paced marketplace, by aligning profit </w:t>
      </w:r>
      <w:r>
        <w:t>maximization</w:t>
      </w:r>
      <w:r w:rsidRPr="00246422">
        <w:t xml:space="preserve"> with stakeholder issues, sustainable growth, and satisfaction with customers.</w:t>
      </w:r>
    </w:p>
    <w:p w14:paraId="0EAB7A6A" w14:textId="77777777" w:rsidR="00B602F4" w:rsidRPr="001069A4" w:rsidRDefault="00F14735" w:rsidP="00AE63BB">
      <w:pPr>
        <w:pStyle w:val="ListParagraph"/>
        <w:numPr>
          <w:ilvl w:val="0"/>
          <w:numId w:val="1"/>
        </w:numPr>
        <w:jc w:val="both"/>
        <w:rPr>
          <w:b/>
        </w:rPr>
      </w:pPr>
      <w:r w:rsidRPr="001069A4">
        <w:rPr>
          <w:b/>
        </w:rPr>
        <w:t>Diversification and Innovation-</w:t>
      </w:r>
    </w:p>
    <w:p w14:paraId="6383E2D0" w14:textId="77777777" w:rsidR="00F14735" w:rsidRDefault="000C4F40" w:rsidP="00AE63BB">
      <w:pPr>
        <w:jc w:val="both"/>
      </w:pPr>
      <w:r w:rsidRPr="000C4F40">
        <w:t xml:space="preserve">ASSI </w:t>
      </w:r>
      <w:r w:rsidR="00A3547D">
        <w:t>needs</w:t>
      </w:r>
      <w:r w:rsidRPr="000C4F40">
        <w:t xml:space="preserve"> to look for ways to diversify by broadening its product line and reaching fresh markets. It will be able to stand out from other companies and draw in a wider consumer base by making an investment in research &amp; development in order to create new goods.</w:t>
      </w:r>
    </w:p>
    <w:p w14:paraId="55A12924" w14:textId="77777777" w:rsidR="00E55050" w:rsidRDefault="00E55050" w:rsidP="00AE63BB">
      <w:pPr>
        <w:pStyle w:val="ListParagraph"/>
        <w:numPr>
          <w:ilvl w:val="0"/>
          <w:numId w:val="1"/>
        </w:numPr>
        <w:jc w:val="both"/>
      </w:pPr>
      <w:r w:rsidRPr="001069A4">
        <w:rPr>
          <w:b/>
        </w:rPr>
        <w:t>Cost Optimization and Efficiency</w:t>
      </w:r>
      <w:r w:rsidRPr="00E55050">
        <w:t>:</w:t>
      </w:r>
    </w:p>
    <w:p w14:paraId="22B43348" w14:textId="77777777" w:rsidR="00307E2B" w:rsidRDefault="00307E2B" w:rsidP="00AE63BB">
      <w:pPr>
        <w:jc w:val="both"/>
      </w:pPr>
      <w:r w:rsidRPr="00307E2B">
        <w:t xml:space="preserve">Management has to thoroughly examine expenses throughout the manufacturing channel and pinpoint opportunities for improvement. Cost reductions and increased operational effectiveness may be achieved through streamlining procedures, negotiating superior deals with vendors, and using </w:t>
      </w:r>
      <w:r w:rsidR="00E71AA0">
        <w:t>driven-by-technology</w:t>
      </w:r>
      <w:r w:rsidRPr="00307E2B">
        <w:t xml:space="preserve"> solutions.</w:t>
      </w:r>
    </w:p>
    <w:p w14:paraId="76200587" w14:textId="77777777" w:rsidR="00E55050" w:rsidRPr="001069A4" w:rsidRDefault="00CF69D3" w:rsidP="00AE63BB">
      <w:pPr>
        <w:pStyle w:val="ListParagraph"/>
        <w:numPr>
          <w:ilvl w:val="0"/>
          <w:numId w:val="1"/>
        </w:numPr>
        <w:jc w:val="both"/>
        <w:rPr>
          <w:b/>
        </w:rPr>
      </w:pPr>
      <w:r w:rsidRPr="001069A4">
        <w:rPr>
          <w:b/>
        </w:rPr>
        <w:t>Customer Retention and Satisfaction:</w:t>
      </w:r>
    </w:p>
    <w:p w14:paraId="45810AF9" w14:textId="77777777" w:rsidR="00307E2B" w:rsidRDefault="00B1359F" w:rsidP="00AE63BB">
      <w:pPr>
        <w:jc w:val="both"/>
      </w:pPr>
      <w:r w:rsidRPr="00B1359F">
        <w:t xml:space="preserve">By putting an emphasis on </w:t>
      </w:r>
      <w:r w:rsidR="00E71AA0">
        <w:t>customized</w:t>
      </w:r>
      <w:r w:rsidRPr="00B1359F">
        <w:t xml:space="preserve"> experiences, top-notch customer support, and reward </w:t>
      </w:r>
      <w:r w:rsidR="00F06432">
        <w:t>programs</w:t>
      </w:r>
      <w:r w:rsidRPr="00B1359F">
        <w:t xml:space="preserve">, ASSI should give client retention campaigns top priority. ASSI can create enduring client connections and raise customer satisfaction by learning about consumer preferences and offering </w:t>
      </w:r>
      <w:r w:rsidR="00E71AA0">
        <w:t>customized</w:t>
      </w:r>
      <w:r w:rsidRPr="00B1359F">
        <w:t xml:space="preserve"> solutions.</w:t>
      </w:r>
    </w:p>
    <w:p w14:paraId="028EC0E9" w14:textId="77777777" w:rsidR="00BC791A" w:rsidRDefault="00BC791A" w:rsidP="00AE63BB">
      <w:pPr>
        <w:pStyle w:val="ListParagraph"/>
        <w:numPr>
          <w:ilvl w:val="0"/>
          <w:numId w:val="1"/>
        </w:numPr>
        <w:jc w:val="both"/>
      </w:pPr>
      <w:r w:rsidRPr="001069A4">
        <w:rPr>
          <w:b/>
        </w:rPr>
        <w:t>Market Expansion and Adaptation</w:t>
      </w:r>
      <w:r w:rsidRPr="00BC791A">
        <w:t xml:space="preserve">: </w:t>
      </w:r>
    </w:p>
    <w:p w14:paraId="398B64F1" w14:textId="77777777" w:rsidR="00B1359F" w:rsidRDefault="00BC791A" w:rsidP="00AE63BB">
      <w:pPr>
        <w:jc w:val="both"/>
      </w:pPr>
      <w:r w:rsidRPr="00BC791A">
        <w:t xml:space="preserve">Management should continuously track market developments and adjust to changing demands from consumers. This involves embracing the digital revolution, growing sales via the internet channels, and </w:t>
      </w:r>
      <w:r w:rsidR="003702A9">
        <w:t>capitalizing</w:t>
      </w:r>
      <w:r w:rsidRPr="00BC791A">
        <w:t xml:space="preserve"> on new market possibilities to boost market share. </w:t>
      </w:r>
    </w:p>
    <w:p w14:paraId="33AC312B" w14:textId="77777777" w:rsidR="005328AE" w:rsidRDefault="005328AE" w:rsidP="00AE63BB">
      <w:pPr>
        <w:pStyle w:val="ListParagraph"/>
        <w:numPr>
          <w:ilvl w:val="0"/>
          <w:numId w:val="1"/>
        </w:numPr>
        <w:jc w:val="both"/>
      </w:pPr>
      <w:r w:rsidRPr="001069A4">
        <w:rPr>
          <w:b/>
        </w:rPr>
        <w:t>Sustainable Practises</w:t>
      </w:r>
    </w:p>
    <w:p w14:paraId="6FE71144" w14:textId="77777777" w:rsidR="005328AE" w:rsidRDefault="005328AE" w:rsidP="00AE63BB">
      <w:pPr>
        <w:jc w:val="both"/>
      </w:pPr>
      <w:r>
        <w:t xml:space="preserve">For long-term success, ASSI must include sustainability </w:t>
      </w:r>
      <w:r w:rsidR="00D15418">
        <w:t>practices</w:t>
      </w:r>
      <w:r>
        <w:t xml:space="preserve"> </w:t>
      </w:r>
      <w:r w:rsidR="00D15418">
        <w:t>in</w:t>
      </w:r>
      <w:r>
        <w:t xml:space="preserve"> its business practises and product offers. To appeal to environmentally sensitive customers, management should adopt sustainable activities, obtain items made ethically, and express their commitment to longevity.</w:t>
      </w:r>
    </w:p>
    <w:p w14:paraId="0E8E44F5" w14:textId="77777777" w:rsidR="005328AE" w:rsidRDefault="005328AE" w:rsidP="00AE63BB">
      <w:pPr>
        <w:jc w:val="both"/>
      </w:pPr>
    </w:p>
    <w:p w14:paraId="02F82A2C" w14:textId="77777777" w:rsidR="005328AE" w:rsidRPr="001069A4" w:rsidRDefault="00D15418" w:rsidP="00AE63BB">
      <w:pPr>
        <w:pStyle w:val="ListParagraph"/>
        <w:numPr>
          <w:ilvl w:val="0"/>
          <w:numId w:val="1"/>
        </w:numPr>
        <w:jc w:val="both"/>
        <w:rPr>
          <w:b/>
        </w:rPr>
      </w:pPr>
      <w:r>
        <w:rPr>
          <w:b/>
        </w:rPr>
        <w:t>Stakeholder Engagement</w:t>
      </w:r>
    </w:p>
    <w:p w14:paraId="0576922F" w14:textId="77777777" w:rsidR="00BC791A" w:rsidRPr="00B1359F" w:rsidRDefault="005328AE" w:rsidP="00AE63BB">
      <w:pPr>
        <w:jc w:val="both"/>
      </w:pPr>
      <w:r>
        <w:t xml:space="preserve">It's important to keep a good relationship with your stakeholders. Customers, staff, traders, and members of the public should all be actively engaged by management in order to get input and fix issues. ASSI may promote trust, fidelity, and long-term relationships by matching corporate </w:t>
      </w:r>
      <w:r w:rsidR="00412B73">
        <w:t>practices</w:t>
      </w:r>
      <w:r>
        <w:t xml:space="preserve"> with the demands of stakeholders.</w:t>
      </w:r>
    </w:p>
    <w:p w14:paraId="30D2D165" w14:textId="77777777" w:rsidR="00A6735F" w:rsidRDefault="00A6735F" w:rsidP="00AE63BB">
      <w:pPr>
        <w:jc w:val="both"/>
      </w:pPr>
    </w:p>
    <w:p w14:paraId="22B7E2A1" w14:textId="77777777" w:rsidR="00412B73" w:rsidRDefault="00412B73" w:rsidP="00AE63BB">
      <w:pPr>
        <w:jc w:val="both"/>
      </w:pPr>
      <w:r>
        <w:br w:type="page"/>
      </w:r>
    </w:p>
    <w:p w14:paraId="037E0801" w14:textId="77777777" w:rsidR="00A6735F" w:rsidRDefault="00A6735F" w:rsidP="00AE63BB">
      <w:pPr>
        <w:pStyle w:val="Heading1"/>
        <w:jc w:val="both"/>
      </w:pPr>
      <w:bookmarkStart w:id="4" w:name="_Toc137836623"/>
      <w:r>
        <w:lastRenderedPageBreak/>
        <w:t>Conclusion</w:t>
      </w:r>
      <w:bookmarkEnd w:id="4"/>
    </w:p>
    <w:p w14:paraId="1505D177" w14:textId="77777777" w:rsidR="00537EC7" w:rsidRDefault="00466B7F" w:rsidP="00AE63BB">
      <w:pPr>
        <w:jc w:val="both"/>
      </w:pPr>
      <w:r w:rsidRPr="00466B7F">
        <w:t xml:space="preserve">Profit </w:t>
      </w:r>
      <w:r w:rsidR="00412B73">
        <w:t>maximization</w:t>
      </w:r>
      <w:r w:rsidRPr="00466B7F">
        <w:t xml:space="preserve"> discusses </w:t>
      </w:r>
      <w:r w:rsidR="00940016">
        <w:t>the</w:t>
      </w:r>
      <w:r w:rsidRPr="00466B7F">
        <w:t xml:space="preserve"> All Seasons Supplies Incorporated (ASSI) </w:t>
      </w:r>
      <w:r w:rsidR="00940016">
        <w:t>which emphasizes</w:t>
      </w:r>
      <w:r w:rsidRPr="00466B7F">
        <w:t xml:space="preserve"> </w:t>
      </w:r>
      <w:r w:rsidR="00940016">
        <w:t xml:space="preserve">on </w:t>
      </w:r>
      <w:r w:rsidRPr="00466B7F">
        <w:t>the need of making profitability a top priority. The management of ASSI must, however, take into account other aspects that help ensure the expansion and long-term viability of the business. ASSI may make well-informed decisions that promote development and success by combining economic theories, comprehending the company's surroundings, coordinating with company objectives, examining the market construction, and attending to the needs of stakeholders.</w:t>
      </w:r>
    </w:p>
    <w:p w14:paraId="1B417BD1" w14:textId="77777777" w:rsidR="00537EC7" w:rsidRDefault="00537EC7" w:rsidP="00AE63BB">
      <w:pPr>
        <w:jc w:val="both"/>
      </w:pPr>
      <w:r>
        <w:br w:type="page"/>
      </w:r>
    </w:p>
    <w:p w14:paraId="3A37B7E3" w14:textId="77777777" w:rsidR="00A6735F" w:rsidRDefault="00537EC7" w:rsidP="00AE63BB">
      <w:pPr>
        <w:pStyle w:val="Heading1"/>
        <w:jc w:val="both"/>
      </w:pPr>
      <w:bookmarkStart w:id="5" w:name="_Toc137836624"/>
      <w:r>
        <w:lastRenderedPageBreak/>
        <w:t>References</w:t>
      </w:r>
      <w:bookmarkEnd w:id="5"/>
    </w:p>
    <w:p w14:paraId="06964F14" w14:textId="77777777" w:rsidR="00BA75FD" w:rsidRPr="00432CB2" w:rsidRDefault="00BA75FD" w:rsidP="00432CB2">
      <w:pPr>
        <w:pStyle w:val="ListParagraph"/>
        <w:numPr>
          <w:ilvl w:val="0"/>
          <w:numId w:val="1"/>
        </w:numPr>
        <w:jc w:val="both"/>
        <w:rPr>
          <w:shd w:val="clear" w:color="auto" w:fill="FFFFFF"/>
        </w:rPr>
      </w:pPr>
      <w:proofErr w:type="spellStart"/>
      <w:r w:rsidRPr="00432CB2">
        <w:rPr>
          <w:shd w:val="clear" w:color="auto" w:fill="FFFFFF"/>
        </w:rPr>
        <w:t>Alassi</w:t>
      </w:r>
      <w:proofErr w:type="spellEnd"/>
      <w:r w:rsidRPr="00432CB2">
        <w:rPr>
          <w:shd w:val="clear" w:color="auto" w:fill="FFFFFF"/>
        </w:rPr>
        <w:t xml:space="preserve">, A., </w:t>
      </w:r>
      <w:proofErr w:type="spellStart"/>
      <w:r w:rsidRPr="00432CB2">
        <w:rPr>
          <w:shd w:val="clear" w:color="auto" w:fill="FFFFFF"/>
        </w:rPr>
        <w:t>Bañales</w:t>
      </w:r>
      <w:proofErr w:type="spellEnd"/>
      <w:r w:rsidRPr="00432CB2">
        <w:rPr>
          <w:shd w:val="clear" w:color="auto" w:fill="FFFFFF"/>
        </w:rPr>
        <w:t xml:space="preserve">, S., </w:t>
      </w:r>
      <w:proofErr w:type="spellStart"/>
      <w:r w:rsidRPr="00432CB2">
        <w:rPr>
          <w:shd w:val="clear" w:color="auto" w:fill="FFFFFF"/>
        </w:rPr>
        <w:t>Ellabban</w:t>
      </w:r>
      <w:proofErr w:type="spellEnd"/>
      <w:r w:rsidRPr="00432CB2">
        <w:rPr>
          <w:shd w:val="clear" w:color="auto" w:fill="FFFFFF"/>
        </w:rPr>
        <w:t xml:space="preserve">, O., Adam, G. and MacIver, C. (2019) ‘HVDC transmission: Technology review, market trends and future outlook’, </w:t>
      </w:r>
      <w:r w:rsidRPr="00432CB2">
        <w:rPr>
          <w:i/>
          <w:iCs/>
          <w:shd w:val="clear" w:color="auto" w:fill="FFFFFF"/>
        </w:rPr>
        <w:t>Renewable and Sustainable Energy Reviews</w:t>
      </w:r>
      <w:r w:rsidRPr="00432CB2">
        <w:rPr>
          <w:shd w:val="clear" w:color="auto" w:fill="FFFFFF"/>
        </w:rPr>
        <w:t>, </w:t>
      </w:r>
      <w:r w:rsidRPr="00432CB2">
        <w:rPr>
          <w:i/>
          <w:iCs/>
          <w:shd w:val="clear" w:color="auto" w:fill="FFFFFF"/>
        </w:rPr>
        <w:t>112</w:t>
      </w:r>
      <w:r w:rsidRPr="00432CB2">
        <w:rPr>
          <w:shd w:val="clear" w:color="auto" w:fill="FFFFFF"/>
        </w:rPr>
        <w:t xml:space="preserve">, pp.530-554. </w:t>
      </w:r>
      <w:hyperlink r:id="rId10" w:history="1">
        <w:r w:rsidRPr="002570FC">
          <w:t>https://strathprints.strath.ac.uk/68378/1/Alassi_etal_RSER_2019_HVDC_transmission_technology_review_market_trends_and_future_outlook.pdf</w:t>
        </w:r>
      </w:hyperlink>
    </w:p>
    <w:p w14:paraId="4F6478B3" w14:textId="77777777" w:rsidR="00BA75FD" w:rsidRPr="00432CB2" w:rsidRDefault="00BA75FD" w:rsidP="00432CB2">
      <w:pPr>
        <w:pStyle w:val="ListParagraph"/>
        <w:numPr>
          <w:ilvl w:val="0"/>
          <w:numId w:val="1"/>
        </w:numPr>
        <w:jc w:val="both"/>
      </w:pPr>
      <w:r w:rsidRPr="00432CB2">
        <w:rPr>
          <w:shd w:val="clear" w:color="auto" w:fill="FFFFFF"/>
        </w:rPr>
        <w:t xml:space="preserve">Amis, J., Barney, J., Mahoney, J.T. and Wang, H. (2020) ‘From the editors—Why we need a theory of stakeholder governance—And why this is a hard problem’, </w:t>
      </w:r>
      <w:r w:rsidRPr="00432CB2">
        <w:rPr>
          <w:i/>
          <w:iCs/>
          <w:shd w:val="clear" w:color="auto" w:fill="FFFFFF"/>
        </w:rPr>
        <w:t>Academy of Management Review</w:t>
      </w:r>
      <w:r w:rsidRPr="00432CB2">
        <w:rPr>
          <w:shd w:val="clear" w:color="auto" w:fill="FFFFFF"/>
        </w:rPr>
        <w:t>, </w:t>
      </w:r>
      <w:r w:rsidRPr="00432CB2">
        <w:rPr>
          <w:i/>
          <w:iCs/>
          <w:shd w:val="clear" w:color="auto" w:fill="FFFFFF"/>
        </w:rPr>
        <w:t>45</w:t>
      </w:r>
      <w:r w:rsidRPr="00432CB2">
        <w:rPr>
          <w:shd w:val="clear" w:color="auto" w:fill="FFFFFF"/>
        </w:rPr>
        <w:t xml:space="preserve">(3), pp.499-503.DOI: </w:t>
      </w:r>
      <w:hyperlink r:id="rId11" w:history="1">
        <w:r w:rsidRPr="00432CB2">
          <w:rPr>
            <w:rStyle w:val="Hyperlink"/>
            <w:color w:val="auto"/>
            <w:u w:val="none"/>
          </w:rPr>
          <w:t>https://doi.org/10.5465/amr.2020.0181</w:t>
        </w:r>
      </w:hyperlink>
    </w:p>
    <w:p w14:paraId="5C773AF9" w14:textId="77777777" w:rsidR="00BA75FD" w:rsidRPr="00432CB2" w:rsidRDefault="00BA75FD" w:rsidP="00432CB2">
      <w:pPr>
        <w:pStyle w:val="ListParagraph"/>
        <w:numPr>
          <w:ilvl w:val="0"/>
          <w:numId w:val="1"/>
        </w:numPr>
        <w:jc w:val="both"/>
        <w:rPr>
          <w:shd w:val="clear" w:color="auto" w:fill="FFFFFF"/>
        </w:rPr>
      </w:pPr>
      <w:r w:rsidRPr="00432CB2">
        <w:rPr>
          <w:shd w:val="clear" w:color="auto" w:fill="FFFFFF"/>
        </w:rPr>
        <w:t xml:space="preserve">Cong, P., Xu, G., Wei, T. and Li, K. (2020) ‘A survey of profit optimization techniques for cloud providers’, </w:t>
      </w:r>
      <w:r w:rsidRPr="00432CB2">
        <w:rPr>
          <w:i/>
          <w:iCs/>
          <w:shd w:val="clear" w:color="auto" w:fill="FFFFFF"/>
        </w:rPr>
        <w:t>ACM Computing Surveys (CSUR)</w:t>
      </w:r>
      <w:r w:rsidRPr="00432CB2">
        <w:rPr>
          <w:shd w:val="clear" w:color="auto" w:fill="FFFFFF"/>
        </w:rPr>
        <w:t>, </w:t>
      </w:r>
      <w:r w:rsidRPr="00432CB2">
        <w:rPr>
          <w:i/>
          <w:iCs/>
          <w:shd w:val="clear" w:color="auto" w:fill="FFFFFF"/>
        </w:rPr>
        <w:t>53</w:t>
      </w:r>
      <w:r w:rsidRPr="00432CB2">
        <w:rPr>
          <w:shd w:val="clear" w:color="auto" w:fill="FFFFFF"/>
        </w:rPr>
        <w:t>(2), pp.1-35. http://www.cs.newpaltz.edu/~lik/publications/Peijin-Cong-ACM-CS-a-2020.pdf</w:t>
      </w:r>
    </w:p>
    <w:p w14:paraId="651E5B64" w14:textId="77777777" w:rsidR="00BA75FD" w:rsidRPr="00432CB2" w:rsidRDefault="00BA75FD" w:rsidP="00432CB2">
      <w:pPr>
        <w:pStyle w:val="ListParagraph"/>
        <w:numPr>
          <w:ilvl w:val="0"/>
          <w:numId w:val="1"/>
        </w:numPr>
        <w:jc w:val="both"/>
        <w:rPr>
          <w:shd w:val="clear" w:color="auto" w:fill="FFFFFF"/>
        </w:rPr>
      </w:pPr>
      <w:proofErr w:type="spellStart"/>
      <w:r w:rsidRPr="00432CB2">
        <w:rPr>
          <w:shd w:val="clear" w:color="auto" w:fill="FFFFFF"/>
        </w:rPr>
        <w:t>Gali</w:t>
      </w:r>
      <w:proofErr w:type="spellEnd"/>
      <w:r w:rsidRPr="00432CB2">
        <w:rPr>
          <w:shd w:val="clear" w:color="auto" w:fill="FFFFFF"/>
        </w:rPr>
        <w:t xml:space="preserve">, N., </w:t>
      </w:r>
      <w:proofErr w:type="spellStart"/>
      <w:r w:rsidRPr="00432CB2">
        <w:rPr>
          <w:shd w:val="clear" w:color="auto" w:fill="FFFFFF"/>
        </w:rPr>
        <w:t>Niemand</w:t>
      </w:r>
      <w:proofErr w:type="spellEnd"/>
      <w:r w:rsidRPr="00432CB2">
        <w:rPr>
          <w:shd w:val="clear" w:color="auto" w:fill="FFFFFF"/>
        </w:rPr>
        <w:t xml:space="preserve">, T., Shaw, E., Hughes, M., Kraus, S. and </w:t>
      </w:r>
      <w:proofErr w:type="spellStart"/>
      <w:r w:rsidRPr="00432CB2">
        <w:rPr>
          <w:shd w:val="clear" w:color="auto" w:fill="FFFFFF"/>
        </w:rPr>
        <w:t>Brem</w:t>
      </w:r>
      <w:proofErr w:type="spellEnd"/>
      <w:r w:rsidRPr="00432CB2">
        <w:rPr>
          <w:shd w:val="clear" w:color="auto" w:fill="FFFFFF"/>
        </w:rPr>
        <w:t>, A. (2020) ‘Social entrepreneurship orientation and company success: The mediating role of social performance’, </w:t>
      </w:r>
      <w:r w:rsidRPr="00432CB2">
        <w:rPr>
          <w:i/>
          <w:iCs/>
          <w:shd w:val="clear" w:color="auto" w:fill="FFFFFF"/>
        </w:rPr>
        <w:t>Technological Forecasting and Social Change</w:t>
      </w:r>
      <w:r w:rsidRPr="00432CB2">
        <w:rPr>
          <w:shd w:val="clear" w:color="auto" w:fill="FFFFFF"/>
        </w:rPr>
        <w:t>, </w:t>
      </w:r>
      <w:r w:rsidRPr="00432CB2">
        <w:rPr>
          <w:i/>
          <w:iCs/>
          <w:shd w:val="clear" w:color="auto" w:fill="FFFFFF"/>
        </w:rPr>
        <w:t>160</w:t>
      </w:r>
      <w:r w:rsidRPr="00432CB2">
        <w:rPr>
          <w:shd w:val="clear" w:color="auto" w:fill="FFFFFF"/>
        </w:rPr>
        <w:t xml:space="preserve">, p.120230. DOI: </w:t>
      </w:r>
      <w:r w:rsidRPr="00432CB2">
        <w:t>https://doi.org/10.1016/j.techfore.2020.120230</w:t>
      </w:r>
    </w:p>
    <w:p w14:paraId="58A4EB9C" w14:textId="77777777" w:rsidR="00BA75FD" w:rsidRPr="00432CB2" w:rsidRDefault="00BA75FD" w:rsidP="00432CB2">
      <w:pPr>
        <w:pStyle w:val="ListParagraph"/>
        <w:numPr>
          <w:ilvl w:val="0"/>
          <w:numId w:val="1"/>
        </w:numPr>
        <w:jc w:val="both"/>
      </w:pPr>
      <w:r w:rsidRPr="00432CB2">
        <w:rPr>
          <w:shd w:val="clear" w:color="auto" w:fill="FFFFFF"/>
        </w:rPr>
        <w:t xml:space="preserve">Hussain, J., Pan, Y., Ali, G. and </w:t>
      </w:r>
      <w:proofErr w:type="spellStart"/>
      <w:r w:rsidRPr="00432CB2">
        <w:rPr>
          <w:shd w:val="clear" w:color="auto" w:fill="FFFFFF"/>
        </w:rPr>
        <w:t>Xiaofang</w:t>
      </w:r>
      <w:proofErr w:type="spellEnd"/>
      <w:r w:rsidRPr="00432CB2">
        <w:rPr>
          <w:shd w:val="clear" w:color="auto" w:fill="FFFFFF"/>
        </w:rPr>
        <w:t>, Y. (2020) ‘Pricing behavior of monopoly market with the implementation of green technology decision under emission reduction subsidy policy’, </w:t>
      </w:r>
      <w:r w:rsidRPr="00432CB2">
        <w:rPr>
          <w:i/>
          <w:iCs/>
          <w:shd w:val="clear" w:color="auto" w:fill="FFFFFF"/>
        </w:rPr>
        <w:t>Science of the Total Environment</w:t>
      </w:r>
      <w:r w:rsidRPr="00432CB2">
        <w:rPr>
          <w:shd w:val="clear" w:color="auto" w:fill="FFFFFF"/>
        </w:rPr>
        <w:t>, </w:t>
      </w:r>
      <w:r w:rsidRPr="00432CB2">
        <w:rPr>
          <w:i/>
          <w:iCs/>
          <w:shd w:val="clear" w:color="auto" w:fill="FFFFFF"/>
        </w:rPr>
        <w:t>709</w:t>
      </w:r>
      <w:r w:rsidRPr="00432CB2">
        <w:rPr>
          <w:shd w:val="clear" w:color="auto" w:fill="FFFFFF"/>
        </w:rPr>
        <w:t>, p.136110.</w:t>
      </w:r>
      <w:r w:rsidRPr="00432CB2">
        <w:t xml:space="preserve"> </w:t>
      </w:r>
      <w:hyperlink r:id="rId12" w:history="1">
        <w:r w:rsidRPr="00432CB2">
          <w:rPr>
            <w:rStyle w:val="Hyperlink"/>
            <w:color w:val="auto"/>
            <w:u w:val="none"/>
          </w:rPr>
          <w:t>https://drive.google.com/file/d/1u6ereUjwpG29UAiGk0sRpCJZ7j_BFLAH/view</w:t>
        </w:r>
      </w:hyperlink>
    </w:p>
    <w:p w14:paraId="49EFA92C" w14:textId="77777777" w:rsidR="00BA75FD" w:rsidRPr="00432CB2" w:rsidRDefault="00BA75FD" w:rsidP="00432CB2">
      <w:pPr>
        <w:pStyle w:val="ListParagraph"/>
        <w:numPr>
          <w:ilvl w:val="0"/>
          <w:numId w:val="1"/>
        </w:numPr>
        <w:jc w:val="both"/>
      </w:pPr>
      <w:r w:rsidRPr="00432CB2">
        <w:rPr>
          <w:shd w:val="clear" w:color="auto" w:fill="FFFFFF"/>
        </w:rPr>
        <w:t xml:space="preserve">Lambert, L., </w:t>
      </w:r>
      <w:proofErr w:type="spellStart"/>
      <w:r w:rsidRPr="00432CB2">
        <w:rPr>
          <w:shd w:val="clear" w:color="auto" w:fill="FFFFFF"/>
        </w:rPr>
        <w:t>Dedeurwaerdere</w:t>
      </w:r>
      <w:proofErr w:type="spellEnd"/>
      <w:r w:rsidRPr="00432CB2">
        <w:rPr>
          <w:shd w:val="clear" w:color="auto" w:fill="FFFFFF"/>
        </w:rPr>
        <w:t xml:space="preserve">, T., Nyssens, M., </w:t>
      </w:r>
      <w:proofErr w:type="spellStart"/>
      <w:r w:rsidRPr="00432CB2">
        <w:rPr>
          <w:shd w:val="clear" w:color="auto" w:fill="FFFFFF"/>
        </w:rPr>
        <w:t>Severi</w:t>
      </w:r>
      <w:proofErr w:type="spellEnd"/>
      <w:r w:rsidRPr="00432CB2">
        <w:rPr>
          <w:shd w:val="clear" w:color="auto" w:fill="FFFFFF"/>
        </w:rPr>
        <w:t xml:space="preserve">, E. and </w:t>
      </w:r>
      <w:proofErr w:type="spellStart"/>
      <w:r w:rsidRPr="00432CB2">
        <w:rPr>
          <w:shd w:val="clear" w:color="auto" w:fill="FFFFFF"/>
        </w:rPr>
        <w:t>Brolis</w:t>
      </w:r>
      <w:proofErr w:type="spellEnd"/>
      <w:r w:rsidRPr="00432CB2">
        <w:rPr>
          <w:shd w:val="clear" w:color="auto" w:fill="FFFFFF"/>
        </w:rPr>
        <w:t xml:space="preserve">, O. (2019) ‘Unpacking the </w:t>
      </w:r>
      <w:proofErr w:type="spellStart"/>
      <w:r w:rsidRPr="00432CB2">
        <w:rPr>
          <w:shd w:val="clear" w:color="auto" w:fill="FFFFFF"/>
        </w:rPr>
        <w:t>organisational</w:t>
      </w:r>
      <w:proofErr w:type="spellEnd"/>
      <w:r w:rsidRPr="00432CB2">
        <w:rPr>
          <w:shd w:val="clear" w:color="auto" w:fill="FFFFFF"/>
        </w:rPr>
        <w:t xml:space="preserve"> diversity within the collaborative economy: The contribution of an analytical framework from social enterprise theory’, </w:t>
      </w:r>
      <w:r w:rsidRPr="00432CB2">
        <w:rPr>
          <w:i/>
          <w:iCs/>
          <w:shd w:val="clear" w:color="auto" w:fill="FFFFFF"/>
        </w:rPr>
        <w:t>Ecological Economics</w:t>
      </w:r>
      <w:r w:rsidRPr="00432CB2">
        <w:rPr>
          <w:shd w:val="clear" w:color="auto" w:fill="FFFFFF"/>
        </w:rPr>
        <w:t>, </w:t>
      </w:r>
      <w:r w:rsidRPr="00432CB2">
        <w:rPr>
          <w:i/>
          <w:iCs/>
          <w:shd w:val="clear" w:color="auto" w:fill="FFFFFF"/>
        </w:rPr>
        <w:t>164</w:t>
      </w:r>
      <w:r w:rsidRPr="00432CB2">
        <w:rPr>
          <w:shd w:val="clear" w:color="auto" w:fill="FFFFFF"/>
        </w:rPr>
        <w:t>, p.106343.</w:t>
      </w:r>
      <w:r w:rsidRPr="00432CB2">
        <w:t xml:space="preserve"> Doi: </w:t>
      </w:r>
      <w:hyperlink r:id="rId13" w:history="1">
        <w:r w:rsidRPr="00432CB2">
          <w:rPr>
            <w:rStyle w:val="Hyperlink"/>
            <w:color w:val="auto"/>
            <w:u w:val="none"/>
          </w:rPr>
          <w:t>https://doi.org/10.1016/j.ecolecon.2019.05.023</w:t>
        </w:r>
      </w:hyperlink>
      <w:r w:rsidRPr="00432CB2">
        <w:t xml:space="preserve"> </w:t>
      </w:r>
    </w:p>
    <w:p w14:paraId="0A39CD3C" w14:textId="77777777" w:rsidR="00BA75FD" w:rsidRPr="00432CB2" w:rsidRDefault="00BA75FD" w:rsidP="00432CB2">
      <w:pPr>
        <w:pStyle w:val="ListParagraph"/>
        <w:numPr>
          <w:ilvl w:val="0"/>
          <w:numId w:val="1"/>
        </w:numPr>
        <w:jc w:val="both"/>
      </w:pPr>
      <w:r w:rsidRPr="00432CB2">
        <w:rPr>
          <w:shd w:val="clear" w:color="auto" w:fill="FFFFFF"/>
        </w:rPr>
        <w:t xml:space="preserve">Lehner, S. and Peer, S. (2019) ‘The price elasticity of parking: A meta-analysis’, </w:t>
      </w:r>
      <w:r w:rsidRPr="00432CB2">
        <w:rPr>
          <w:i/>
          <w:iCs/>
          <w:shd w:val="clear" w:color="auto" w:fill="FFFFFF"/>
        </w:rPr>
        <w:t>Transportation Research Part A: Policy and Practice</w:t>
      </w:r>
      <w:r w:rsidRPr="00432CB2">
        <w:rPr>
          <w:shd w:val="clear" w:color="auto" w:fill="FFFFFF"/>
        </w:rPr>
        <w:t>, </w:t>
      </w:r>
      <w:r w:rsidRPr="00432CB2">
        <w:rPr>
          <w:i/>
          <w:iCs/>
          <w:shd w:val="clear" w:color="auto" w:fill="FFFFFF"/>
        </w:rPr>
        <w:t>121</w:t>
      </w:r>
      <w:r w:rsidRPr="00432CB2">
        <w:rPr>
          <w:shd w:val="clear" w:color="auto" w:fill="FFFFFF"/>
        </w:rPr>
        <w:t xml:space="preserve">, pp.177-191.Doi: </w:t>
      </w:r>
      <w:hyperlink r:id="rId14" w:history="1">
        <w:r w:rsidRPr="00432CB2">
          <w:rPr>
            <w:rStyle w:val="Hyperlink"/>
            <w:color w:val="auto"/>
            <w:u w:val="none"/>
          </w:rPr>
          <w:t>https://doi.org/10.1016/j.tra.2019.01.014</w:t>
        </w:r>
      </w:hyperlink>
    </w:p>
    <w:p w14:paraId="66833EE0" w14:textId="77777777" w:rsidR="00BA75FD" w:rsidRPr="00432CB2" w:rsidRDefault="00BA75FD" w:rsidP="00432CB2">
      <w:pPr>
        <w:pStyle w:val="ListParagraph"/>
        <w:numPr>
          <w:ilvl w:val="0"/>
          <w:numId w:val="1"/>
        </w:numPr>
        <w:jc w:val="both"/>
      </w:pPr>
      <w:proofErr w:type="spellStart"/>
      <w:r w:rsidRPr="00432CB2">
        <w:rPr>
          <w:shd w:val="clear" w:color="auto" w:fill="FFFFFF"/>
        </w:rPr>
        <w:t>Mikalef</w:t>
      </w:r>
      <w:proofErr w:type="spellEnd"/>
      <w:r w:rsidRPr="00432CB2">
        <w:rPr>
          <w:shd w:val="clear" w:color="auto" w:fill="FFFFFF"/>
        </w:rPr>
        <w:t xml:space="preserve">, P., </w:t>
      </w:r>
      <w:proofErr w:type="spellStart"/>
      <w:r w:rsidRPr="00432CB2">
        <w:rPr>
          <w:shd w:val="clear" w:color="auto" w:fill="FFFFFF"/>
        </w:rPr>
        <w:t>Pateli</w:t>
      </w:r>
      <w:proofErr w:type="spellEnd"/>
      <w:r w:rsidRPr="00432CB2">
        <w:rPr>
          <w:shd w:val="clear" w:color="auto" w:fill="FFFFFF"/>
        </w:rPr>
        <w:t xml:space="preserve">, A. and van de </w:t>
      </w:r>
      <w:proofErr w:type="spellStart"/>
      <w:r w:rsidRPr="00432CB2">
        <w:rPr>
          <w:shd w:val="clear" w:color="auto" w:fill="FFFFFF"/>
        </w:rPr>
        <w:t>Wetering</w:t>
      </w:r>
      <w:proofErr w:type="spellEnd"/>
      <w:r w:rsidRPr="00432CB2">
        <w:rPr>
          <w:shd w:val="clear" w:color="auto" w:fill="FFFFFF"/>
        </w:rPr>
        <w:t xml:space="preserve">, R. (2021) ‘IT architecture flexibility and IT governance </w:t>
      </w:r>
      <w:proofErr w:type="spellStart"/>
      <w:r w:rsidRPr="00432CB2">
        <w:rPr>
          <w:shd w:val="clear" w:color="auto" w:fill="FFFFFF"/>
        </w:rPr>
        <w:t>decentralisation</w:t>
      </w:r>
      <w:proofErr w:type="spellEnd"/>
      <w:r w:rsidRPr="00432CB2">
        <w:rPr>
          <w:shd w:val="clear" w:color="auto" w:fill="FFFFFF"/>
        </w:rPr>
        <w:t xml:space="preserve"> as drivers of IT-enabled dynamic capabilities and competitive performance: The moderating effect of the external environment’, </w:t>
      </w:r>
      <w:r w:rsidRPr="00432CB2">
        <w:rPr>
          <w:i/>
          <w:iCs/>
          <w:shd w:val="clear" w:color="auto" w:fill="FFFFFF"/>
        </w:rPr>
        <w:t>European Journal of Information Systems</w:t>
      </w:r>
      <w:r w:rsidRPr="00432CB2">
        <w:rPr>
          <w:shd w:val="clear" w:color="auto" w:fill="FFFFFF"/>
        </w:rPr>
        <w:t>, </w:t>
      </w:r>
      <w:r w:rsidRPr="00432CB2">
        <w:rPr>
          <w:i/>
          <w:iCs/>
          <w:shd w:val="clear" w:color="auto" w:fill="FFFFFF"/>
        </w:rPr>
        <w:t>30</w:t>
      </w:r>
      <w:r w:rsidRPr="00432CB2">
        <w:rPr>
          <w:shd w:val="clear" w:color="auto" w:fill="FFFFFF"/>
        </w:rPr>
        <w:t xml:space="preserve">(5), pp.512-540.Doi: </w:t>
      </w:r>
      <w:r w:rsidRPr="00432CB2">
        <w:t>https://doi.org/10.1080/0960085X.2020.1808541</w:t>
      </w:r>
    </w:p>
    <w:p w14:paraId="54100D89" w14:textId="77777777" w:rsidR="00BA75FD" w:rsidRPr="00432CB2" w:rsidRDefault="00BA75FD" w:rsidP="00432CB2">
      <w:pPr>
        <w:pStyle w:val="ListParagraph"/>
        <w:numPr>
          <w:ilvl w:val="0"/>
          <w:numId w:val="1"/>
        </w:numPr>
        <w:jc w:val="both"/>
        <w:rPr>
          <w:shd w:val="clear" w:color="auto" w:fill="FFFFFF"/>
        </w:rPr>
      </w:pPr>
      <w:r w:rsidRPr="00432CB2">
        <w:rPr>
          <w:shd w:val="clear" w:color="auto" w:fill="FFFFFF"/>
        </w:rPr>
        <w:lastRenderedPageBreak/>
        <w:t xml:space="preserve">Mustafa, A.M., </w:t>
      </w:r>
      <w:proofErr w:type="spellStart"/>
      <w:r w:rsidRPr="00432CB2">
        <w:rPr>
          <w:shd w:val="clear" w:color="auto" w:fill="FFFFFF"/>
        </w:rPr>
        <w:t>Azimli</w:t>
      </w:r>
      <w:proofErr w:type="spellEnd"/>
      <w:r w:rsidRPr="00432CB2">
        <w:rPr>
          <w:shd w:val="clear" w:color="auto" w:fill="FFFFFF"/>
        </w:rPr>
        <w:t xml:space="preserve">, A. and Sabir </w:t>
      </w:r>
      <w:proofErr w:type="spellStart"/>
      <w:r w:rsidRPr="00432CB2">
        <w:rPr>
          <w:shd w:val="clear" w:color="auto" w:fill="FFFFFF"/>
        </w:rPr>
        <w:t>Jaf</w:t>
      </w:r>
      <w:proofErr w:type="spellEnd"/>
      <w:r w:rsidRPr="00432CB2">
        <w:rPr>
          <w:shd w:val="clear" w:color="auto" w:fill="FFFFFF"/>
        </w:rPr>
        <w:t>, R.A. (2022) ‘The Role of Resource Consumption Accounting in Achieving Competitive Prices and Sustainable Profitability’, </w:t>
      </w:r>
      <w:r w:rsidRPr="00432CB2">
        <w:rPr>
          <w:i/>
          <w:iCs/>
          <w:shd w:val="clear" w:color="auto" w:fill="FFFFFF"/>
        </w:rPr>
        <w:t>Energies</w:t>
      </w:r>
      <w:r w:rsidRPr="00432CB2">
        <w:rPr>
          <w:shd w:val="clear" w:color="auto" w:fill="FFFFFF"/>
        </w:rPr>
        <w:t>, </w:t>
      </w:r>
      <w:r w:rsidRPr="00432CB2">
        <w:rPr>
          <w:i/>
          <w:iCs/>
          <w:shd w:val="clear" w:color="auto" w:fill="FFFFFF"/>
        </w:rPr>
        <w:t>15</w:t>
      </w:r>
      <w:r w:rsidRPr="00432CB2">
        <w:rPr>
          <w:shd w:val="clear" w:color="auto" w:fill="FFFFFF"/>
        </w:rPr>
        <w:t xml:space="preserve">(11), p.4155. </w:t>
      </w:r>
      <w:hyperlink r:id="rId15" w:history="1">
        <w:r w:rsidRPr="00432CB2">
          <w:rPr>
            <w:rStyle w:val="Hyperlink"/>
            <w:rFonts w:cs="Arial"/>
            <w:color w:val="auto"/>
            <w:sz w:val="20"/>
            <w:szCs w:val="20"/>
            <w:u w:val="none"/>
            <w:shd w:val="clear" w:color="auto" w:fill="FFFFFF"/>
          </w:rPr>
          <w:t>https://www.mdpi.com/1996-1073/15/11/4155/pdf</w:t>
        </w:r>
      </w:hyperlink>
    </w:p>
    <w:p w14:paraId="06E42BC5" w14:textId="77777777" w:rsidR="00BA75FD" w:rsidRPr="00432CB2" w:rsidRDefault="00BA75FD" w:rsidP="00432CB2">
      <w:pPr>
        <w:pStyle w:val="ListParagraph"/>
        <w:numPr>
          <w:ilvl w:val="0"/>
          <w:numId w:val="1"/>
        </w:numPr>
        <w:jc w:val="both"/>
        <w:rPr>
          <w:shd w:val="clear" w:color="auto" w:fill="FFFFFF"/>
        </w:rPr>
      </w:pPr>
      <w:r w:rsidRPr="00432CB2">
        <w:rPr>
          <w:shd w:val="clear" w:color="auto" w:fill="FFFFFF"/>
        </w:rPr>
        <w:t>Noy, N., Gao, Y., Jain, A., Narayanan, A., Patterson, A. and Taylor, J. (2019) ‘Industry-scale Knowledge Graphs: Lessons and Challenges: Five diverse technology companies show how it’s done’, </w:t>
      </w:r>
      <w:r w:rsidRPr="00432CB2">
        <w:rPr>
          <w:i/>
          <w:iCs/>
          <w:shd w:val="clear" w:color="auto" w:fill="FFFFFF"/>
        </w:rPr>
        <w:t>Queue</w:t>
      </w:r>
      <w:r w:rsidRPr="00432CB2">
        <w:rPr>
          <w:shd w:val="clear" w:color="auto" w:fill="FFFFFF"/>
        </w:rPr>
        <w:t>, </w:t>
      </w:r>
      <w:r w:rsidRPr="00432CB2">
        <w:rPr>
          <w:i/>
          <w:iCs/>
          <w:shd w:val="clear" w:color="auto" w:fill="FFFFFF"/>
        </w:rPr>
        <w:t>17</w:t>
      </w:r>
      <w:r w:rsidRPr="00432CB2">
        <w:rPr>
          <w:shd w:val="clear" w:color="auto" w:fill="FFFFFF"/>
        </w:rPr>
        <w:t>(2), pp.48-75.</w:t>
      </w:r>
      <w:r w:rsidRPr="00432CB2">
        <w:t xml:space="preserve"> </w:t>
      </w:r>
      <w:hyperlink r:id="rId16" w:history="1">
        <w:r w:rsidRPr="00432CB2">
          <w:rPr>
            <w:rStyle w:val="Hyperlink"/>
            <w:rFonts w:cs="Arial"/>
            <w:color w:val="auto"/>
            <w:sz w:val="20"/>
            <w:szCs w:val="20"/>
            <w:u w:val="none"/>
            <w:shd w:val="clear" w:color="auto" w:fill="FFFFFF"/>
          </w:rPr>
          <w:t>https://dl.acm.org/doi/pdf/10.1145/3329781.3332266</w:t>
        </w:r>
      </w:hyperlink>
    </w:p>
    <w:p w14:paraId="7A6FE6BA" w14:textId="77777777" w:rsidR="00BA75FD" w:rsidRPr="00432CB2" w:rsidRDefault="00BA75FD" w:rsidP="00432CB2">
      <w:pPr>
        <w:pStyle w:val="ListParagraph"/>
        <w:numPr>
          <w:ilvl w:val="0"/>
          <w:numId w:val="1"/>
        </w:numPr>
        <w:jc w:val="both"/>
        <w:rPr>
          <w:shd w:val="clear" w:color="auto" w:fill="FFFFFF"/>
        </w:rPr>
      </w:pPr>
      <w:r w:rsidRPr="00432CB2">
        <w:rPr>
          <w:shd w:val="clear" w:color="auto" w:fill="FFFFFF"/>
        </w:rPr>
        <w:t>Rietveld, J. and Schilling, M.A. (2021) ‘Platform competition: A systematic and interdisciplinary review of the literature, </w:t>
      </w:r>
      <w:r w:rsidRPr="00432CB2">
        <w:rPr>
          <w:i/>
          <w:iCs/>
          <w:shd w:val="clear" w:color="auto" w:fill="FFFFFF"/>
        </w:rPr>
        <w:t>Journal of Management</w:t>
      </w:r>
      <w:r w:rsidRPr="00432CB2">
        <w:rPr>
          <w:shd w:val="clear" w:color="auto" w:fill="FFFFFF"/>
        </w:rPr>
        <w:t>, </w:t>
      </w:r>
      <w:r w:rsidRPr="00432CB2">
        <w:rPr>
          <w:i/>
          <w:iCs/>
          <w:shd w:val="clear" w:color="auto" w:fill="FFFFFF"/>
        </w:rPr>
        <w:t>47</w:t>
      </w:r>
      <w:r w:rsidRPr="00432CB2">
        <w:rPr>
          <w:shd w:val="clear" w:color="auto" w:fill="FFFFFF"/>
        </w:rPr>
        <w:t>(6), pp.1528-1563.</w:t>
      </w:r>
      <w:r w:rsidRPr="00432CB2">
        <w:t xml:space="preserve"> </w:t>
      </w:r>
      <w:hyperlink r:id="rId17" w:history="1">
        <w:r w:rsidRPr="00432CB2">
          <w:rPr>
            <w:rStyle w:val="Hyperlink"/>
            <w:rFonts w:cs="Arial"/>
            <w:color w:val="auto"/>
            <w:sz w:val="20"/>
            <w:szCs w:val="20"/>
            <w:u w:val="none"/>
            <w:shd w:val="clear" w:color="auto" w:fill="FFFFFF"/>
          </w:rPr>
          <w:t>https://journals.sagepub.com/doi/pdf/10.1177/0149206320969791</w:t>
        </w:r>
      </w:hyperlink>
    </w:p>
    <w:p w14:paraId="31F35652" w14:textId="77777777" w:rsidR="00BA75FD" w:rsidRPr="00432CB2" w:rsidRDefault="00BA75FD" w:rsidP="00432CB2">
      <w:pPr>
        <w:pStyle w:val="ListParagraph"/>
        <w:numPr>
          <w:ilvl w:val="0"/>
          <w:numId w:val="1"/>
        </w:numPr>
        <w:jc w:val="both"/>
      </w:pPr>
      <w:r w:rsidRPr="00432CB2">
        <w:rPr>
          <w:shd w:val="clear" w:color="auto" w:fill="FFFFFF"/>
        </w:rPr>
        <w:t xml:space="preserve">Sato, Y., </w:t>
      </w:r>
      <w:proofErr w:type="spellStart"/>
      <w:r w:rsidRPr="00432CB2">
        <w:rPr>
          <w:shd w:val="clear" w:color="auto" w:fill="FFFFFF"/>
        </w:rPr>
        <w:t>Tse</w:t>
      </w:r>
      <w:proofErr w:type="spellEnd"/>
      <w:r w:rsidRPr="00432CB2">
        <w:rPr>
          <w:shd w:val="clear" w:color="auto" w:fill="FFFFFF"/>
        </w:rPr>
        <w:t>, Y.K. and Tan, K.H. (2020) ‘Managers' risk perception of supply chain uncertainties’, </w:t>
      </w:r>
      <w:r w:rsidRPr="00432CB2">
        <w:rPr>
          <w:i/>
          <w:iCs/>
          <w:shd w:val="clear" w:color="auto" w:fill="FFFFFF"/>
        </w:rPr>
        <w:t>Industrial Management &amp; Data Systems</w:t>
      </w:r>
      <w:r w:rsidRPr="00432CB2">
        <w:rPr>
          <w:shd w:val="clear" w:color="auto" w:fill="FFFFFF"/>
        </w:rPr>
        <w:t>, </w:t>
      </w:r>
      <w:r w:rsidRPr="00432CB2">
        <w:rPr>
          <w:i/>
          <w:iCs/>
          <w:shd w:val="clear" w:color="auto" w:fill="FFFFFF"/>
        </w:rPr>
        <w:t>120</w:t>
      </w:r>
      <w:r w:rsidRPr="00432CB2">
        <w:rPr>
          <w:shd w:val="clear" w:color="auto" w:fill="FFFFFF"/>
        </w:rPr>
        <w:t>(9), pp.1617-1634.</w:t>
      </w:r>
      <w:r w:rsidRPr="00432CB2">
        <w:t xml:space="preserve"> </w:t>
      </w:r>
      <w:hyperlink r:id="rId18" w:history="1">
        <w:r w:rsidRPr="00432CB2">
          <w:rPr>
            <w:rStyle w:val="Hyperlink"/>
            <w:color w:val="auto"/>
            <w:u w:val="none"/>
          </w:rPr>
          <w:t>http://text2fa.ir/wp-content/uploads/Text2fa.ir-Managers-risk-perception-of-1.pdf</w:t>
        </w:r>
      </w:hyperlink>
    </w:p>
    <w:p w14:paraId="5F435F3B" w14:textId="77777777" w:rsidR="00BA75FD" w:rsidRPr="00432CB2" w:rsidRDefault="00BA75FD" w:rsidP="00432CB2">
      <w:pPr>
        <w:pStyle w:val="ListParagraph"/>
        <w:numPr>
          <w:ilvl w:val="0"/>
          <w:numId w:val="1"/>
        </w:numPr>
        <w:jc w:val="both"/>
      </w:pPr>
      <w:proofErr w:type="spellStart"/>
      <w:r w:rsidRPr="00432CB2">
        <w:rPr>
          <w:shd w:val="clear" w:color="auto" w:fill="FFFFFF"/>
        </w:rPr>
        <w:t>Sutcher</w:t>
      </w:r>
      <w:proofErr w:type="spellEnd"/>
      <w:r w:rsidRPr="00432CB2">
        <w:rPr>
          <w:shd w:val="clear" w:color="auto" w:fill="FFFFFF"/>
        </w:rPr>
        <w:t>, L., Darling-Hammond, L. and Carver-Thomas, D. (2019) ‘Understanding teacher shortages: An analysis of teacher supply and demand in the United States’, </w:t>
      </w:r>
      <w:r w:rsidRPr="00432CB2">
        <w:rPr>
          <w:i/>
          <w:iCs/>
          <w:shd w:val="clear" w:color="auto" w:fill="FFFFFF"/>
        </w:rPr>
        <w:t>Education policy analysis archives</w:t>
      </w:r>
      <w:r w:rsidRPr="00432CB2">
        <w:rPr>
          <w:shd w:val="clear" w:color="auto" w:fill="FFFFFF"/>
        </w:rPr>
        <w:t>, </w:t>
      </w:r>
      <w:r w:rsidRPr="00432CB2">
        <w:rPr>
          <w:i/>
          <w:iCs/>
          <w:shd w:val="clear" w:color="auto" w:fill="FFFFFF"/>
        </w:rPr>
        <w:t>27</w:t>
      </w:r>
      <w:r w:rsidRPr="00432CB2">
        <w:rPr>
          <w:shd w:val="clear" w:color="auto" w:fill="FFFFFF"/>
        </w:rPr>
        <w:t xml:space="preserve">(35).Doi: </w:t>
      </w:r>
      <w:hyperlink r:id="rId19" w:history="1">
        <w:r w:rsidRPr="00432CB2">
          <w:rPr>
            <w:rStyle w:val="Hyperlink"/>
            <w:color w:val="auto"/>
            <w:u w:val="none"/>
          </w:rPr>
          <w:t>http://dx.doi.org/10.14507/epaa.27.3696</w:t>
        </w:r>
      </w:hyperlink>
    </w:p>
    <w:p w14:paraId="36A9334D" w14:textId="77777777" w:rsidR="00BA75FD" w:rsidRPr="00432CB2" w:rsidRDefault="00BA75FD" w:rsidP="00432CB2">
      <w:pPr>
        <w:pStyle w:val="ListParagraph"/>
        <w:numPr>
          <w:ilvl w:val="0"/>
          <w:numId w:val="1"/>
        </w:numPr>
        <w:jc w:val="both"/>
        <w:rPr>
          <w:shd w:val="clear" w:color="auto" w:fill="FFFFFF"/>
        </w:rPr>
      </w:pPr>
      <w:r w:rsidRPr="00432CB2">
        <w:rPr>
          <w:shd w:val="clear" w:color="auto" w:fill="FFFFFF"/>
        </w:rPr>
        <w:t xml:space="preserve">Tien, N.H., Anh, D.B.H. and Ngoc, N.M. (2020) ‘Corporate financial performance due to sustainable development in Vietnam’, </w:t>
      </w:r>
      <w:r w:rsidRPr="00432CB2">
        <w:rPr>
          <w:i/>
          <w:iCs/>
          <w:shd w:val="clear" w:color="auto" w:fill="FFFFFF"/>
        </w:rPr>
        <w:t>Corporate Social Responsibility and Environmental Management</w:t>
      </w:r>
      <w:r w:rsidRPr="00432CB2">
        <w:rPr>
          <w:shd w:val="clear" w:color="auto" w:fill="FFFFFF"/>
        </w:rPr>
        <w:t>, </w:t>
      </w:r>
      <w:r w:rsidRPr="00432CB2">
        <w:rPr>
          <w:i/>
          <w:iCs/>
          <w:shd w:val="clear" w:color="auto" w:fill="FFFFFF"/>
        </w:rPr>
        <w:t>27</w:t>
      </w:r>
      <w:r w:rsidRPr="00432CB2">
        <w:rPr>
          <w:shd w:val="clear" w:color="auto" w:fill="FFFFFF"/>
        </w:rPr>
        <w:t>(2), pp.694-705.DOI: 10.1002/csr.1836</w:t>
      </w:r>
    </w:p>
    <w:p w14:paraId="1421D4C9" w14:textId="77777777" w:rsidR="00BA3CB9" w:rsidRPr="00BA3CB9" w:rsidRDefault="00BA3CB9" w:rsidP="00AE63BB">
      <w:pPr>
        <w:jc w:val="both"/>
      </w:pPr>
    </w:p>
    <w:p w14:paraId="70ECE541" w14:textId="77777777" w:rsidR="00537EC7" w:rsidRDefault="00537EC7" w:rsidP="00AE63BB">
      <w:pPr>
        <w:jc w:val="both"/>
      </w:pPr>
    </w:p>
    <w:sectPr w:rsidR="00537EC7">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A524A" w14:textId="77777777" w:rsidR="00B9563D" w:rsidRDefault="00B9563D" w:rsidP="00CE0C66">
      <w:pPr>
        <w:spacing w:after="0" w:line="240" w:lineRule="auto"/>
      </w:pPr>
      <w:r>
        <w:separator/>
      </w:r>
    </w:p>
  </w:endnote>
  <w:endnote w:type="continuationSeparator" w:id="0">
    <w:p w14:paraId="38560B5E" w14:textId="77777777" w:rsidR="00B9563D" w:rsidRDefault="00B9563D" w:rsidP="00CE0C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2936822"/>
      <w:docPartObj>
        <w:docPartGallery w:val="Page Numbers (Bottom of Page)"/>
        <w:docPartUnique/>
      </w:docPartObj>
    </w:sdtPr>
    <w:sdtEndPr>
      <w:rPr>
        <w:noProof/>
      </w:rPr>
    </w:sdtEndPr>
    <w:sdtContent>
      <w:p w14:paraId="56DA2A89" w14:textId="77777777" w:rsidR="00D75D93" w:rsidRDefault="00D75D93">
        <w:pPr>
          <w:pStyle w:val="Footer"/>
          <w:jc w:val="center"/>
        </w:pPr>
        <w:r>
          <w:fldChar w:fldCharType="begin"/>
        </w:r>
        <w:r>
          <w:instrText xml:space="preserve"> PAGE   \* MERGEFORMAT </w:instrText>
        </w:r>
        <w:r>
          <w:fldChar w:fldCharType="separate"/>
        </w:r>
        <w:r w:rsidR="00A84223">
          <w:rPr>
            <w:noProof/>
          </w:rPr>
          <w:t>5</w:t>
        </w:r>
        <w:r>
          <w:rPr>
            <w:noProof/>
          </w:rPr>
          <w:fldChar w:fldCharType="end"/>
        </w:r>
      </w:p>
    </w:sdtContent>
  </w:sdt>
  <w:p w14:paraId="0A9E9BAB" w14:textId="77777777" w:rsidR="00D75D93" w:rsidRDefault="00D75D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38D8B" w14:textId="77777777" w:rsidR="00B9563D" w:rsidRDefault="00B9563D" w:rsidP="00CE0C66">
      <w:pPr>
        <w:spacing w:after="0" w:line="240" w:lineRule="auto"/>
      </w:pPr>
      <w:r>
        <w:separator/>
      </w:r>
    </w:p>
  </w:footnote>
  <w:footnote w:type="continuationSeparator" w:id="0">
    <w:p w14:paraId="008648D7" w14:textId="77777777" w:rsidR="00B9563D" w:rsidRDefault="00B9563D" w:rsidP="00CE0C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376483" w14:textId="77777777" w:rsidR="00CE0C66" w:rsidRDefault="00CE0C66">
    <w:pPr>
      <w:pStyle w:val="Header"/>
    </w:pPr>
    <w:r>
      <w:rPr>
        <w:rFonts w:ascii="Times New Roman"/>
        <w:noProof/>
        <w:sz w:val="20"/>
      </w:rPr>
      <w:drawing>
        <wp:inline distT="0" distB="0" distL="0" distR="0" wp14:anchorId="47131828" wp14:editId="42928EF2">
          <wp:extent cx="1943100" cy="762000"/>
          <wp:effectExtent l="0" t="0" r="0" b="0"/>
          <wp:docPr id="1026" name="image1.jpeg" descr="A picture containing knife  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jpeg"/>
                  <pic:cNvPicPr/>
                </pic:nvPicPr>
                <pic:blipFill>
                  <a:blip r:embed="rId1" cstate="print"/>
                  <a:srcRect/>
                  <a:stretch/>
                </pic:blipFill>
                <pic:spPr>
                  <a:xfrm>
                    <a:off x="0" y="0"/>
                    <a:ext cx="1943965" cy="76233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E6B02"/>
    <w:multiLevelType w:val="hybridMultilevel"/>
    <w:tmpl w:val="E8F233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392081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S2NLc0szA2MzU2tzRV0lEKTi0uzszPAykwqgUAOIDULiwAAAA="/>
  </w:docVars>
  <w:rsids>
    <w:rsidRoot w:val="007C0544"/>
    <w:rsid w:val="000044E7"/>
    <w:rsid w:val="00006C7B"/>
    <w:rsid w:val="00010697"/>
    <w:rsid w:val="00016318"/>
    <w:rsid w:val="00017DAF"/>
    <w:rsid w:val="00020518"/>
    <w:rsid w:val="0002509C"/>
    <w:rsid w:val="000267B6"/>
    <w:rsid w:val="00046F9B"/>
    <w:rsid w:val="00054D77"/>
    <w:rsid w:val="0007226C"/>
    <w:rsid w:val="000861E3"/>
    <w:rsid w:val="00093938"/>
    <w:rsid w:val="00094A14"/>
    <w:rsid w:val="000A620F"/>
    <w:rsid w:val="000A6ACF"/>
    <w:rsid w:val="000C151E"/>
    <w:rsid w:val="000C4F40"/>
    <w:rsid w:val="000E3471"/>
    <w:rsid w:val="000F254E"/>
    <w:rsid w:val="000F4496"/>
    <w:rsid w:val="00101058"/>
    <w:rsid w:val="0010124A"/>
    <w:rsid w:val="0010284B"/>
    <w:rsid w:val="001069A4"/>
    <w:rsid w:val="00115993"/>
    <w:rsid w:val="00126ED9"/>
    <w:rsid w:val="00127B7B"/>
    <w:rsid w:val="00127FE4"/>
    <w:rsid w:val="001363EB"/>
    <w:rsid w:val="001370E4"/>
    <w:rsid w:val="00142D33"/>
    <w:rsid w:val="001430D7"/>
    <w:rsid w:val="00150E06"/>
    <w:rsid w:val="00152494"/>
    <w:rsid w:val="00157B46"/>
    <w:rsid w:val="001611D0"/>
    <w:rsid w:val="00164053"/>
    <w:rsid w:val="00167450"/>
    <w:rsid w:val="00171B57"/>
    <w:rsid w:val="00182433"/>
    <w:rsid w:val="00185171"/>
    <w:rsid w:val="00185745"/>
    <w:rsid w:val="001B123E"/>
    <w:rsid w:val="001B17E4"/>
    <w:rsid w:val="001B7F7F"/>
    <w:rsid w:val="001C183A"/>
    <w:rsid w:val="001C35A2"/>
    <w:rsid w:val="001E0527"/>
    <w:rsid w:val="001E2C75"/>
    <w:rsid w:val="001F47C0"/>
    <w:rsid w:val="0020089B"/>
    <w:rsid w:val="00206CAC"/>
    <w:rsid w:val="00216FA2"/>
    <w:rsid w:val="002210FC"/>
    <w:rsid w:val="00223FCF"/>
    <w:rsid w:val="002255E4"/>
    <w:rsid w:val="002265E8"/>
    <w:rsid w:val="00227A72"/>
    <w:rsid w:val="00241ADD"/>
    <w:rsid w:val="00244051"/>
    <w:rsid w:val="00246422"/>
    <w:rsid w:val="002478D7"/>
    <w:rsid w:val="002570FC"/>
    <w:rsid w:val="0027477A"/>
    <w:rsid w:val="00275C35"/>
    <w:rsid w:val="002774DE"/>
    <w:rsid w:val="00277E49"/>
    <w:rsid w:val="002A3C70"/>
    <w:rsid w:val="002B5B05"/>
    <w:rsid w:val="002D5C93"/>
    <w:rsid w:val="002D6506"/>
    <w:rsid w:val="002F25F8"/>
    <w:rsid w:val="00301E5F"/>
    <w:rsid w:val="00307E2B"/>
    <w:rsid w:val="00322045"/>
    <w:rsid w:val="00322BAE"/>
    <w:rsid w:val="00323002"/>
    <w:rsid w:val="003269C0"/>
    <w:rsid w:val="003276FC"/>
    <w:rsid w:val="003678DA"/>
    <w:rsid w:val="003702A9"/>
    <w:rsid w:val="003733C3"/>
    <w:rsid w:val="00380C96"/>
    <w:rsid w:val="0038152C"/>
    <w:rsid w:val="003961F1"/>
    <w:rsid w:val="003A2F2F"/>
    <w:rsid w:val="003A320A"/>
    <w:rsid w:val="003B3945"/>
    <w:rsid w:val="003B7422"/>
    <w:rsid w:val="003C058D"/>
    <w:rsid w:val="003C35BE"/>
    <w:rsid w:val="003D0524"/>
    <w:rsid w:val="003D16AC"/>
    <w:rsid w:val="003E09DD"/>
    <w:rsid w:val="003E780A"/>
    <w:rsid w:val="0040680B"/>
    <w:rsid w:val="00412B73"/>
    <w:rsid w:val="00420767"/>
    <w:rsid w:val="00432CB2"/>
    <w:rsid w:val="004526AB"/>
    <w:rsid w:val="00454FFF"/>
    <w:rsid w:val="004569D1"/>
    <w:rsid w:val="00461723"/>
    <w:rsid w:val="00464D86"/>
    <w:rsid w:val="004662D0"/>
    <w:rsid w:val="00466B7F"/>
    <w:rsid w:val="0047588A"/>
    <w:rsid w:val="004843CC"/>
    <w:rsid w:val="004866B2"/>
    <w:rsid w:val="00494133"/>
    <w:rsid w:val="004954D8"/>
    <w:rsid w:val="00496258"/>
    <w:rsid w:val="004A1EE5"/>
    <w:rsid w:val="004B1A49"/>
    <w:rsid w:val="004B2914"/>
    <w:rsid w:val="004B62E1"/>
    <w:rsid w:val="004C24FE"/>
    <w:rsid w:val="004C3DF9"/>
    <w:rsid w:val="004C4381"/>
    <w:rsid w:val="004D0CDF"/>
    <w:rsid w:val="004E0DDE"/>
    <w:rsid w:val="004E35C8"/>
    <w:rsid w:val="004E6824"/>
    <w:rsid w:val="004F4AF9"/>
    <w:rsid w:val="00524C90"/>
    <w:rsid w:val="00530791"/>
    <w:rsid w:val="005328AE"/>
    <w:rsid w:val="00533A4B"/>
    <w:rsid w:val="00537EC7"/>
    <w:rsid w:val="0054505F"/>
    <w:rsid w:val="005576C8"/>
    <w:rsid w:val="00570C27"/>
    <w:rsid w:val="00571F39"/>
    <w:rsid w:val="00573158"/>
    <w:rsid w:val="005738F9"/>
    <w:rsid w:val="005A0307"/>
    <w:rsid w:val="005B1DE8"/>
    <w:rsid w:val="005C17C1"/>
    <w:rsid w:val="005C421C"/>
    <w:rsid w:val="005C5BB9"/>
    <w:rsid w:val="005D16F4"/>
    <w:rsid w:val="005E2B4E"/>
    <w:rsid w:val="005E40D9"/>
    <w:rsid w:val="005E5DA9"/>
    <w:rsid w:val="005E79BF"/>
    <w:rsid w:val="0060618B"/>
    <w:rsid w:val="006136E3"/>
    <w:rsid w:val="00641996"/>
    <w:rsid w:val="00650399"/>
    <w:rsid w:val="00677618"/>
    <w:rsid w:val="00680D5B"/>
    <w:rsid w:val="00687959"/>
    <w:rsid w:val="006B51AC"/>
    <w:rsid w:val="006C312A"/>
    <w:rsid w:val="006D5325"/>
    <w:rsid w:val="006E0D16"/>
    <w:rsid w:val="006E757A"/>
    <w:rsid w:val="006F5574"/>
    <w:rsid w:val="006F687F"/>
    <w:rsid w:val="0070069D"/>
    <w:rsid w:val="00722B51"/>
    <w:rsid w:val="00735998"/>
    <w:rsid w:val="007617F1"/>
    <w:rsid w:val="00761FF9"/>
    <w:rsid w:val="007711BE"/>
    <w:rsid w:val="007806A7"/>
    <w:rsid w:val="00784E2B"/>
    <w:rsid w:val="007927B3"/>
    <w:rsid w:val="0079399D"/>
    <w:rsid w:val="00797406"/>
    <w:rsid w:val="007A75FD"/>
    <w:rsid w:val="007B0C11"/>
    <w:rsid w:val="007B1EB1"/>
    <w:rsid w:val="007B756D"/>
    <w:rsid w:val="007C0544"/>
    <w:rsid w:val="007C28FB"/>
    <w:rsid w:val="007C4B75"/>
    <w:rsid w:val="007D3140"/>
    <w:rsid w:val="007D33BA"/>
    <w:rsid w:val="007E305B"/>
    <w:rsid w:val="007E7328"/>
    <w:rsid w:val="007F0769"/>
    <w:rsid w:val="00800C25"/>
    <w:rsid w:val="00813013"/>
    <w:rsid w:val="00814D1F"/>
    <w:rsid w:val="00841ABC"/>
    <w:rsid w:val="0084459F"/>
    <w:rsid w:val="00850CBA"/>
    <w:rsid w:val="00855688"/>
    <w:rsid w:val="00856288"/>
    <w:rsid w:val="00871610"/>
    <w:rsid w:val="00875F00"/>
    <w:rsid w:val="008878BE"/>
    <w:rsid w:val="00897387"/>
    <w:rsid w:val="008A2065"/>
    <w:rsid w:val="008A507F"/>
    <w:rsid w:val="008C1190"/>
    <w:rsid w:val="008C28E6"/>
    <w:rsid w:val="008D18CA"/>
    <w:rsid w:val="008D7B5E"/>
    <w:rsid w:val="008E0294"/>
    <w:rsid w:val="008F0EC5"/>
    <w:rsid w:val="008F4944"/>
    <w:rsid w:val="00911515"/>
    <w:rsid w:val="009250C8"/>
    <w:rsid w:val="009261B1"/>
    <w:rsid w:val="00926FF5"/>
    <w:rsid w:val="009342AF"/>
    <w:rsid w:val="0093478D"/>
    <w:rsid w:val="00940016"/>
    <w:rsid w:val="00942BE5"/>
    <w:rsid w:val="0094577B"/>
    <w:rsid w:val="00946BE7"/>
    <w:rsid w:val="00960077"/>
    <w:rsid w:val="0096644B"/>
    <w:rsid w:val="0097422D"/>
    <w:rsid w:val="00975DBF"/>
    <w:rsid w:val="009900E1"/>
    <w:rsid w:val="00993547"/>
    <w:rsid w:val="009C70C1"/>
    <w:rsid w:val="009D0C21"/>
    <w:rsid w:val="009D66BD"/>
    <w:rsid w:val="009D7092"/>
    <w:rsid w:val="009E38D8"/>
    <w:rsid w:val="009F6923"/>
    <w:rsid w:val="009F7C3B"/>
    <w:rsid w:val="00A02745"/>
    <w:rsid w:val="00A1708F"/>
    <w:rsid w:val="00A227F2"/>
    <w:rsid w:val="00A23043"/>
    <w:rsid w:val="00A30994"/>
    <w:rsid w:val="00A3547D"/>
    <w:rsid w:val="00A36E43"/>
    <w:rsid w:val="00A4316B"/>
    <w:rsid w:val="00A46497"/>
    <w:rsid w:val="00A53F08"/>
    <w:rsid w:val="00A5634D"/>
    <w:rsid w:val="00A5634E"/>
    <w:rsid w:val="00A660E0"/>
    <w:rsid w:val="00A6735F"/>
    <w:rsid w:val="00A83280"/>
    <w:rsid w:val="00A834A0"/>
    <w:rsid w:val="00A84223"/>
    <w:rsid w:val="00AA19C2"/>
    <w:rsid w:val="00AA3F73"/>
    <w:rsid w:val="00AB4A5A"/>
    <w:rsid w:val="00AC1979"/>
    <w:rsid w:val="00AC49D2"/>
    <w:rsid w:val="00AE07D8"/>
    <w:rsid w:val="00AE63BB"/>
    <w:rsid w:val="00AF35E9"/>
    <w:rsid w:val="00B067F6"/>
    <w:rsid w:val="00B0734F"/>
    <w:rsid w:val="00B134AF"/>
    <w:rsid w:val="00B1359F"/>
    <w:rsid w:val="00B1758A"/>
    <w:rsid w:val="00B236DE"/>
    <w:rsid w:val="00B25229"/>
    <w:rsid w:val="00B2772A"/>
    <w:rsid w:val="00B31592"/>
    <w:rsid w:val="00B32AD1"/>
    <w:rsid w:val="00B359BD"/>
    <w:rsid w:val="00B35FF6"/>
    <w:rsid w:val="00B602F4"/>
    <w:rsid w:val="00B64C73"/>
    <w:rsid w:val="00B66F93"/>
    <w:rsid w:val="00B77CFD"/>
    <w:rsid w:val="00B8054E"/>
    <w:rsid w:val="00B81339"/>
    <w:rsid w:val="00B9563D"/>
    <w:rsid w:val="00BA3CB9"/>
    <w:rsid w:val="00BA75FD"/>
    <w:rsid w:val="00BB1C7D"/>
    <w:rsid w:val="00BC646C"/>
    <w:rsid w:val="00BC791A"/>
    <w:rsid w:val="00BD3921"/>
    <w:rsid w:val="00BE5165"/>
    <w:rsid w:val="00C02D6F"/>
    <w:rsid w:val="00C0461A"/>
    <w:rsid w:val="00C05A16"/>
    <w:rsid w:val="00C15F4F"/>
    <w:rsid w:val="00C17304"/>
    <w:rsid w:val="00C2030B"/>
    <w:rsid w:val="00C225E8"/>
    <w:rsid w:val="00C253DA"/>
    <w:rsid w:val="00C41DDC"/>
    <w:rsid w:val="00C573F9"/>
    <w:rsid w:val="00C61665"/>
    <w:rsid w:val="00C730E7"/>
    <w:rsid w:val="00C74C21"/>
    <w:rsid w:val="00C86031"/>
    <w:rsid w:val="00C919D5"/>
    <w:rsid w:val="00CA1FF7"/>
    <w:rsid w:val="00CB4C0F"/>
    <w:rsid w:val="00CC7395"/>
    <w:rsid w:val="00CD26F1"/>
    <w:rsid w:val="00CD6674"/>
    <w:rsid w:val="00CE0C66"/>
    <w:rsid w:val="00CE4B70"/>
    <w:rsid w:val="00CE5BE2"/>
    <w:rsid w:val="00CE600B"/>
    <w:rsid w:val="00CF69D3"/>
    <w:rsid w:val="00D10DFB"/>
    <w:rsid w:val="00D15418"/>
    <w:rsid w:val="00D162AD"/>
    <w:rsid w:val="00D17421"/>
    <w:rsid w:val="00D25B90"/>
    <w:rsid w:val="00D26E6D"/>
    <w:rsid w:val="00D37EF0"/>
    <w:rsid w:val="00D4139E"/>
    <w:rsid w:val="00D42B0F"/>
    <w:rsid w:val="00D43F0A"/>
    <w:rsid w:val="00D75D93"/>
    <w:rsid w:val="00D76311"/>
    <w:rsid w:val="00D77676"/>
    <w:rsid w:val="00D84284"/>
    <w:rsid w:val="00D919B8"/>
    <w:rsid w:val="00DA5923"/>
    <w:rsid w:val="00DB3BCD"/>
    <w:rsid w:val="00DB54E8"/>
    <w:rsid w:val="00DC5178"/>
    <w:rsid w:val="00DD4FC6"/>
    <w:rsid w:val="00DD6816"/>
    <w:rsid w:val="00DE2BC2"/>
    <w:rsid w:val="00DE5203"/>
    <w:rsid w:val="00DF57D7"/>
    <w:rsid w:val="00E030BD"/>
    <w:rsid w:val="00E06E92"/>
    <w:rsid w:val="00E07F8C"/>
    <w:rsid w:val="00E1616D"/>
    <w:rsid w:val="00E319B7"/>
    <w:rsid w:val="00E37B8A"/>
    <w:rsid w:val="00E44A84"/>
    <w:rsid w:val="00E471E1"/>
    <w:rsid w:val="00E5218D"/>
    <w:rsid w:val="00E54E67"/>
    <w:rsid w:val="00E55050"/>
    <w:rsid w:val="00E71AA0"/>
    <w:rsid w:val="00E71E54"/>
    <w:rsid w:val="00E77FD5"/>
    <w:rsid w:val="00E97D2C"/>
    <w:rsid w:val="00EA03BF"/>
    <w:rsid w:val="00EA2119"/>
    <w:rsid w:val="00EA4886"/>
    <w:rsid w:val="00EB4C6D"/>
    <w:rsid w:val="00EC51AE"/>
    <w:rsid w:val="00ED3919"/>
    <w:rsid w:val="00EE1697"/>
    <w:rsid w:val="00EE5497"/>
    <w:rsid w:val="00EF7EC4"/>
    <w:rsid w:val="00F02AC3"/>
    <w:rsid w:val="00F06432"/>
    <w:rsid w:val="00F12116"/>
    <w:rsid w:val="00F14735"/>
    <w:rsid w:val="00F1509C"/>
    <w:rsid w:val="00F26F5B"/>
    <w:rsid w:val="00F43684"/>
    <w:rsid w:val="00F467A9"/>
    <w:rsid w:val="00F800E1"/>
    <w:rsid w:val="00F8569B"/>
    <w:rsid w:val="00F9236B"/>
    <w:rsid w:val="00F93E14"/>
    <w:rsid w:val="00FB06A9"/>
    <w:rsid w:val="00FB2245"/>
    <w:rsid w:val="00FB69B1"/>
    <w:rsid w:val="00FB69D5"/>
    <w:rsid w:val="00FC57BC"/>
    <w:rsid w:val="00FF25D2"/>
    <w:rsid w:val="00FF27F4"/>
    <w:rsid w:val="00FF48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252E8B"/>
  <w15:docId w15:val="{031DF5A5-7A30-4D14-BD32-4115FED02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772A"/>
    <w:pPr>
      <w:spacing w:line="360" w:lineRule="auto"/>
    </w:pPr>
    <w:rPr>
      <w:rFonts w:ascii="Arial" w:hAnsi="Arial"/>
    </w:rPr>
  </w:style>
  <w:style w:type="paragraph" w:styleId="Heading1">
    <w:name w:val="heading 1"/>
    <w:basedOn w:val="Normal"/>
    <w:next w:val="Normal"/>
    <w:link w:val="Heading1Char"/>
    <w:uiPriority w:val="9"/>
    <w:qFormat/>
    <w:rsid w:val="005E5DA9"/>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DA9"/>
    <w:rPr>
      <w:rFonts w:ascii="Times New Roman" w:eastAsiaTheme="majorEastAsia" w:hAnsi="Times New Roman" w:cstheme="majorBidi"/>
      <w:b/>
      <w:sz w:val="32"/>
      <w:szCs w:val="32"/>
    </w:rPr>
  </w:style>
  <w:style w:type="paragraph" w:styleId="ListParagraph">
    <w:name w:val="List Paragraph"/>
    <w:basedOn w:val="Normal"/>
    <w:uiPriority w:val="34"/>
    <w:qFormat/>
    <w:rsid w:val="001069A4"/>
    <w:pPr>
      <w:ind w:left="720"/>
      <w:contextualSpacing/>
    </w:pPr>
  </w:style>
  <w:style w:type="paragraph" w:styleId="Title">
    <w:name w:val="Title"/>
    <w:basedOn w:val="Normal"/>
    <w:next w:val="Normal"/>
    <w:link w:val="TitleChar"/>
    <w:uiPriority w:val="10"/>
    <w:qFormat/>
    <w:rsid w:val="00CD667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6674"/>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A1708F"/>
    <w:p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A1708F"/>
    <w:pPr>
      <w:spacing w:after="100"/>
    </w:pPr>
  </w:style>
  <w:style w:type="character" w:styleId="Hyperlink">
    <w:name w:val="Hyperlink"/>
    <w:basedOn w:val="DefaultParagraphFont"/>
    <w:uiPriority w:val="99"/>
    <w:unhideWhenUsed/>
    <w:rsid w:val="00A1708F"/>
    <w:rPr>
      <w:color w:val="0563C1" w:themeColor="hyperlink"/>
      <w:u w:val="single"/>
    </w:rPr>
  </w:style>
  <w:style w:type="paragraph" w:styleId="Header">
    <w:name w:val="header"/>
    <w:basedOn w:val="Normal"/>
    <w:link w:val="HeaderChar"/>
    <w:uiPriority w:val="99"/>
    <w:unhideWhenUsed/>
    <w:rsid w:val="00CE0C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0C66"/>
    <w:rPr>
      <w:rFonts w:ascii="Arial" w:hAnsi="Arial"/>
    </w:rPr>
  </w:style>
  <w:style w:type="paragraph" w:styleId="Footer">
    <w:name w:val="footer"/>
    <w:basedOn w:val="Normal"/>
    <w:link w:val="FooterChar"/>
    <w:uiPriority w:val="99"/>
    <w:unhideWhenUsed/>
    <w:rsid w:val="00CE0C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0C66"/>
    <w:rPr>
      <w:rFonts w:ascii="Arial" w:hAnsi="Arial"/>
    </w:rPr>
  </w:style>
  <w:style w:type="paragraph" w:styleId="BalloonText">
    <w:name w:val="Balloon Text"/>
    <w:basedOn w:val="Normal"/>
    <w:link w:val="BalloonTextChar"/>
    <w:uiPriority w:val="99"/>
    <w:semiHidden/>
    <w:unhideWhenUsed/>
    <w:rsid w:val="00D75D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5D93"/>
    <w:rPr>
      <w:rFonts w:ascii="Tahoma" w:hAnsi="Tahoma" w:cs="Tahoma"/>
      <w:sz w:val="16"/>
      <w:szCs w:val="16"/>
    </w:rPr>
  </w:style>
  <w:style w:type="character" w:customStyle="1" w:styleId="ui-provider">
    <w:name w:val="ui-provider"/>
    <w:basedOn w:val="DefaultParagraphFont"/>
    <w:rsid w:val="00E319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242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ecolecon.2019.05.023" TargetMode="External"/><Relationship Id="rId18" Type="http://schemas.openxmlformats.org/officeDocument/2006/relationships/hyperlink" Target="http://text2fa.ir/wp-content/uploads/Text2fa.ir-Managers-risk-perception-of-1.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rive.google.com/file/d/1u6ereUjwpG29UAiGk0sRpCJZ7j_BFLAH/view" TargetMode="External"/><Relationship Id="rId17" Type="http://schemas.openxmlformats.org/officeDocument/2006/relationships/hyperlink" Target="https://journals.sagepub.com/doi/pdf/10.1177/0149206320969791" TargetMode="External"/><Relationship Id="rId2" Type="http://schemas.openxmlformats.org/officeDocument/2006/relationships/numbering" Target="numbering.xml"/><Relationship Id="rId16" Type="http://schemas.openxmlformats.org/officeDocument/2006/relationships/hyperlink" Target="https://dl.acm.org/doi/pdf/10.1145/3329781.3332266"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465/amr.2020.0181" TargetMode="External"/><Relationship Id="rId5" Type="http://schemas.openxmlformats.org/officeDocument/2006/relationships/webSettings" Target="webSettings.xml"/><Relationship Id="rId15" Type="http://schemas.openxmlformats.org/officeDocument/2006/relationships/hyperlink" Target="https://www.mdpi.com/1996-1073/15/11/4155/pdf" TargetMode="External"/><Relationship Id="rId23" Type="http://schemas.openxmlformats.org/officeDocument/2006/relationships/theme" Target="theme/theme1.xml"/><Relationship Id="rId10" Type="http://schemas.openxmlformats.org/officeDocument/2006/relationships/hyperlink" Target="https://strathprints.strath.ac.uk/68378/1/Alassi_etal_RSER_2019_HVDC_transmission_technology_review_market_trends_and_future_outlook.pdf" TargetMode="External"/><Relationship Id="rId19" Type="http://schemas.openxmlformats.org/officeDocument/2006/relationships/hyperlink" Target="http://dx.doi.org/10.14507/epaa.27.369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tra.2019.01.014"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FA3A46-A379-4E9A-BA12-4858EFD8C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15</Pages>
  <Words>3525</Words>
  <Characters>20097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Ilie (2113107)</cp:lastModifiedBy>
  <cp:revision>16</cp:revision>
  <dcterms:created xsi:type="dcterms:W3CDTF">2023-06-16T14:06:00Z</dcterms:created>
  <dcterms:modified xsi:type="dcterms:W3CDTF">2023-06-22T19:25:00Z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eb6168e0-2ae0-46ae-9c04-dddcd71ccedb</vt:lpwstr>
  </property>
</Properties>
</file>