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30CB4" w:rsidRDefault="002F0933" w:rsidP="002F0933">
      <w:pPr>
        <w:jc w:val="center"/>
        <w:rPr>
          <w:b/>
          <w:sz w:val="28"/>
          <w:szCs w:val="28"/>
          <w:u w:val="single"/>
        </w:rPr>
      </w:pPr>
      <w:r>
        <w:rPr>
          <w:b/>
          <w:sz w:val="28"/>
          <w:szCs w:val="28"/>
          <w:u w:val="single"/>
        </w:rPr>
        <w:t>PC 2102 STUART GOODWIN – 406679</w:t>
      </w:r>
    </w:p>
    <w:p w:rsidR="002F0933" w:rsidRDefault="002F0933" w:rsidP="002F0933">
      <w:pPr>
        <w:jc w:val="center"/>
        <w:rPr>
          <w:b/>
          <w:sz w:val="28"/>
          <w:szCs w:val="28"/>
          <w:u w:val="single"/>
        </w:rPr>
      </w:pPr>
      <w:r>
        <w:rPr>
          <w:b/>
          <w:sz w:val="28"/>
          <w:szCs w:val="28"/>
          <w:u w:val="single"/>
        </w:rPr>
        <w:t xml:space="preserve">GWENT POLICE, ASSIGNMENT 1 </w:t>
      </w:r>
    </w:p>
    <w:p w:rsidR="002F0933" w:rsidRDefault="002F0933" w:rsidP="002F0933">
      <w:pPr>
        <w:jc w:val="center"/>
        <w:rPr>
          <w:b/>
          <w:sz w:val="28"/>
          <w:szCs w:val="28"/>
          <w:u w:val="single"/>
        </w:rPr>
      </w:pPr>
    </w:p>
    <w:p w:rsidR="002F0933"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b/>
          <w:lang w:eastAsia="en-GB"/>
        </w:rPr>
      </w:pPr>
      <w:r w:rsidRPr="0B4505FB">
        <w:rPr>
          <w:rFonts w:ascii="Arial" w:eastAsia="Times New Roman" w:hAnsi="Arial" w:cs="Arial"/>
          <w:lang w:eastAsia="en-GB"/>
        </w:rPr>
        <w:t xml:space="preserve">Title 1: </w:t>
      </w:r>
      <w:r w:rsidRPr="007A6CF9">
        <w:rPr>
          <w:rFonts w:ascii="Arial" w:eastAsia="Times New Roman" w:hAnsi="Arial" w:cs="Arial"/>
          <w:b/>
          <w:lang w:eastAsia="en-GB"/>
        </w:rPr>
        <w:t>Analyse potential links between serious and organised crime and public protection issues and assess the role and impact of MAPPA. Consider the use of community intelligence in managing offenders and evaluate the effectiveness of current public protection practices in investigating public protection incidents and the effect of media coverage on public protection policing strategy.</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b/>
          <w:lang w:eastAsia="en-GB"/>
        </w:rPr>
      </w:pPr>
    </w:p>
    <w:p w:rsidR="002F0933"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Pr>
          <w:rFonts w:ascii="Arial" w:eastAsia="Times New Roman" w:hAnsi="Arial" w:cs="Arial"/>
          <w:lang w:eastAsia="en-GB"/>
        </w:rPr>
        <w:t xml:space="preserve">There are obvious links between organised crime and the protection of the public. Many agencies are involved with identifying and mitigating risks to the public, and protecting vulnerable persons being subjects and victims to organised crime.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rPr>
      </w:pPr>
      <w:r>
        <w:rPr>
          <w:rFonts w:ascii="Arial" w:hAnsi="Arial" w:cs="Arial"/>
        </w:rPr>
        <w:t>‘Organised Crime is defined as planned and co-ordinated criminal behaviour and conduct by people working together on a continuing basis. Their motivation is often, but not always, financial gain.’ (CPS)</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rPr>
      </w:pPr>
      <w:r>
        <w:rPr>
          <w:rFonts w:ascii="Arial" w:hAnsi="Arial" w:cs="Arial"/>
        </w:rPr>
        <w:t xml:space="preserve">Often organised crime target vulnerable </w:t>
      </w:r>
      <w:proofErr w:type="gramStart"/>
      <w:r>
        <w:rPr>
          <w:rFonts w:ascii="Arial" w:hAnsi="Arial" w:cs="Arial"/>
        </w:rPr>
        <w:t>persons</w:t>
      </w:r>
      <w:proofErr w:type="gramEnd"/>
      <w:r>
        <w:rPr>
          <w:rFonts w:ascii="Arial" w:hAnsi="Arial" w:cs="Arial"/>
        </w:rPr>
        <w:t xml:space="preserve"> as they are less likely to be able to identify that they are being exploited for a different need, such as, housing, used for drug sale, known as cuckooing.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sidRPr="002F0933">
        <w:rPr>
          <w:rFonts w:ascii="Arial" w:hAnsi="Arial" w:cs="Arial"/>
          <w:b/>
        </w:rPr>
        <w:t>‘</w:t>
      </w:r>
      <w:r w:rsidRPr="002F0933">
        <w:rPr>
          <w:rStyle w:val="Strong"/>
          <w:rFonts w:ascii="Arial" w:hAnsi="Arial" w:cs="Arial"/>
          <w:b w:val="0"/>
          <w:color w:val="000000"/>
        </w:rPr>
        <w:t>A person is vulnerable if, as a result of their situation or circumstances, they are unable to take care of or protect themselves or others from harm or exploitation</w:t>
      </w:r>
      <w:r w:rsidRPr="002F0933">
        <w:rPr>
          <w:rFonts w:ascii="Arial" w:hAnsi="Arial" w:cs="Arial"/>
          <w:b/>
          <w:color w:val="000000"/>
        </w:rPr>
        <w:t xml:space="preserve">.’ </w:t>
      </w:r>
      <w:r w:rsidRPr="002F0933">
        <w:rPr>
          <w:rFonts w:ascii="Arial" w:hAnsi="Arial" w:cs="Arial"/>
          <w:color w:val="000000"/>
        </w:rPr>
        <w:t>(</w:t>
      </w:r>
      <w:r>
        <w:rPr>
          <w:rFonts w:ascii="Arial" w:hAnsi="Arial" w:cs="Arial"/>
          <w:color w:val="000000"/>
        </w:rPr>
        <w:t>College of Policing)</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rPr>
      </w:pPr>
      <w:r>
        <w:rPr>
          <w:rFonts w:ascii="Arial" w:hAnsi="Arial" w:cs="Arial"/>
        </w:rPr>
        <w:t xml:space="preserve">Exploitation suggests taking advantage of someone to gain something, in this case due to their vulnerability. Police and other agencies need to highlight </w:t>
      </w:r>
      <w:r>
        <w:rPr>
          <w:rFonts w:ascii="Arial" w:hAnsi="Arial" w:cs="Arial"/>
        </w:rPr>
        <w:t>people’s</w:t>
      </w:r>
      <w:r>
        <w:rPr>
          <w:rFonts w:ascii="Arial" w:hAnsi="Arial" w:cs="Arial"/>
        </w:rPr>
        <w:t xml:space="preserve"> vulnerability in order to implement safeguarding measures to protect and prevent them from being exploited, and becoming victims to organised crime.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rPr>
      </w:pPr>
      <w:r>
        <w:rPr>
          <w:rFonts w:ascii="Arial" w:hAnsi="Arial" w:cs="Arial"/>
        </w:rPr>
        <w:t xml:space="preserve">The link between organised crime and the protection of the </w:t>
      </w:r>
      <w:proofErr w:type="gramStart"/>
      <w:r>
        <w:rPr>
          <w:rFonts w:ascii="Arial" w:hAnsi="Arial" w:cs="Arial"/>
        </w:rPr>
        <w:t>public,</w:t>
      </w:r>
      <w:proofErr w:type="gramEnd"/>
      <w:r>
        <w:rPr>
          <w:rFonts w:ascii="Arial" w:hAnsi="Arial" w:cs="Arial"/>
        </w:rPr>
        <w:t xml:space="preserve"> surrounds and relates to the crimes activity committed by the organised gangs. A massive aspect of these crimes are drug related, ‘Over half of the Organised Crime Groups operating against the UK are involved in drug-related crime. Although illegal drug use is falling, the UK's illegal drug market, which is controlled by Organised Crime, is worth around £3.7 billion each year’ (CPS)</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rPr>
      </w:pPr>
      <w:r>
        <w:rPr>
          <w:rFonts w:ascii="Arial" w:hAnsi="Arial" w:cs="Arial"/>
        </w:rPr>
        <w:t>An example of drugs crime relating to public protection is a term called ‘Cuckooing’.</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rPr>
      </w:pPr>
      <w:r>
        <w:rPr>
          <w:rFonts w:ascii="Arial" w:hAnsi="Arial" w:cs="Arial"/>
          <w:color w:val="282828"/>
        </w:rPr>
        <w:t xml:space="preserve">Cuckooing </w:t>
      </w:r>
      <w:proofErr w:type="gramStart"/>
      <w:r>
        <w:rPr>
          <w:rFonts w:ascii="Arial" w:hAnsi="Arial" w:cs="Arial"/>
          <w:color w:val="282828"/>
        </w:rPr>
        <w:t>is known</w:t>
      </w:r>
      <w:proofErr w:type="gramEnd"/>
      <w:r>
        <w:rPr>
          <w:rFonts w:ascii="Arial" w:hAnsi="Arial" w:cs="Arial"/>
          <w:color w:val="282828"/>
        </w:rPr>
        <w:t xml:space="preserve"> as a ‘Tactic where a drug dealer (or network) takes over a vulnerable person’s home to prepare, store or deal drugs. Commonly associated with exploitation and violence’ (HMICFRS)</w:t>
      </w:r>
      <w:r>
        <w:rPr>
          <w:rFonts w:ascii="Arial" w:hAnsi="Arial" w:cs="Arial"/>
        </w:rPr>
        <w:t xml:space="preserve">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With organised crime temporarily taking over households of vulnerable persons as their headquarters to shift drugs, it is hard for police to track and intercept due to the </w:t>
      </w:r>
      <w:proofErr w:type="gramStart"/>
      <w:r>
        <w:rPr>
          <w:rFonts w:ascii="Arial" w:hAnsi="Arial" w:cs="Arial"/>
          <w:color w:val="000000"/>
        </w:rPr>
        <w:t xml:space="preserve">time </w:t>
      </w:r>
      <w:r>
        <w:rPr>
          <w:rFonts w:ascii="Arial" w:hAnsi="Arial" w:cs="Arial"/>
          <w:color w:val="000000"/>
        </w:rPr>
        <w:lastRenderedPageBreak/>
        <w:t>frames</w:t>
      </w:r>
      <w:proofErr w:type="gramEnd"/>
      <w:r>
        <w:rPr>
          <w:rFonts w:ascii="Arial" w:hAnsi="Arial" w:cs="Arial"/>
          <w:color w:val="000000"/>
        </w:rPr>
        <w:t xml:space="preserve">. Multi agency approach is to educate and protect these vulnerable persons before they have been exploited, being proactive rather than reactive.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With offenders of serious crime and potential repeat offenders, there is a </w:t>
      </w:r>
      <w:proofErr w:type="spellStart"/>
      <w:r>
        <w:rPr>
          <w:rFonts w:ascii="Arial" w:hAnsi="Arial" w:cs="Arial"/>
          <w:color w:val="000000"/>
        </w:rPr>
        <w:t>multi agency</w:t>
      </w:r>
      <w:proofErr w:type="spellEnd"/>
      <w:r>
        <w:rPr>
          <w:rFonts w:ascii="Arial" w:hAnsi="Arial" w:cs="Arial"/>
          <w:color w:val="000000"/>
        </w:rPr>
        <w:t xml:space="preserve"> approach when acting and managing these personnel. Multi agency public protection arrangements (MAPPA) ‘</w:t>
      </w:r>
      <w:r>
        <w:rPr>
          <w:rFonts w:ascii="Arial" w:hAnsi="Arial" w:cs="Arial"/>
          <w:color w:val="333333"/>
          <w:sz w:val="23"/>
          <w:szCs w:val="23"/>
        </w:rPr>
        <w:t>is the process through which the Police, Probation and Prison Services work together with other agencies to manage the risks posed by violent and sexual offenders living in the community in order to protect the public.’ (MAPPA)</w:t>
      </w:r>
      <w:r>
        <w:rPr>
          <w:rFonts w:ascii="Arial" w:hAnsi="Arial" w:cs="Arial"/>
          <w:color w:val="000000"/>
        </w:rPr>
        <w:t xml:space="preserve">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Offenders </w:t>
      </w:r>
      <w:proofErr w:type="gramStart"/>
      <w:r>
        <w:rPr>
          <w:rFonts w:ascii="Arial" w:hAnsi="Arial" w:cs="Arial"/>
          <w:color w:val="000000"/>
        </w:rPr>
        <w:t>are looked at</w:t>
      </w:r>
      <w:proofErr w:type="gramEnd"/>
      <w:r>
        <w:rPr>
          <w:rFonts w:ascii="Arial" w:hAnsi="Arial" w:cs="Arial"/>
          <w:color w:val="000000"/>
        </w:rPr>
        <w:t xml:space="preserve"> on an individual basis and information is shared between all agencies relating to the offender and risk posed to the public. All information shared </w:t>
      </w:r>
      <w:proofErr w:type="gramStart"/>
      <w:r>
        <w:rPr>
          <w:rFonts w:ascii="Arial" w:hAnsi="Arial" w:cs="Arial"/>
          <w:color w:val="000000"/>
        </w:rPr>
        <w:t>must be done so in the interest of protecting victims and done so lawfully</w:t>
      </w:r>
      <w:proofErr w:type="gramEnd"/>
      <w:r>
        <w:rPr>
          <w:rFonts w:ascii="Arial" w:hAnsi="Arial" w:cs="Arial"/>
          <w:color w:val="000000"/>
        </w:rPr>
        <w:t xml:space="preserve">. The risk present to the public is identified and then plans are suggested and arranged relating to and in order to minimalize such risk. Examples of implications in the plans are, suitable accommodation, restrictions in the life of the offender, i.e. licensing conditions preventing them to enter certain areas. All plans have the victim/public in mind and must be complied with and monitored by probation services with failure resulting in disciplinary action. There are three levels of offender with each level highlighting the level of risk.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Pr>
          <w:rFonts w:ascii="Arial" w:hAnsi="Arial" w:cs="Arial"/>
          <w:color w:val="000000"/>
        </w:rPr>
        <w:t>With MAPPA being present in the whole of the UK, there has been a decrease in persons breaching licensing conditions, suggesting that managing offenders is having a positive impact. ‘The number of Level 2 and 3 offenders returned to custody in-year for breaching licence conditions has generally been decreasing over the year’ (</w:t>
      </w:r>
      <w:r>
        <w:rPr>
          <w:rFonts w:ascii="Arial" w:eastAsia="Times New Roman" w:hAnsi="Arial" w:cs="Arial"/>
          <w:lang w:eastAsia="en-GB"/>
        </w:rPr>
        <w:t>MAPPA annual report 2018)</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lang w:eastAsia="en-GB"/>
        </w:rPr>
      </w:pPr>
      <w:r>
        <w:rPr>
          <w:rFonts w:ascii="Arial" w:hAnsi="Arial" w:cs="Arial"/>
          <w:color w:val="000000"/>
        </w:rPr>
        <w:t xml:space="preserve">Since </w:t>
      </w:r>
      <w:proofErr w:type="gramStart"/>
      <w:r>
        <w:rPr>
          <w:rFonts w:ascii="Arial" w:hAnsi="Arial" w:cs="Arial"/>
          <w:color w:val="000000"/>
        </w:rPr>
        <w:t>2011</w:t>
      </w:r>
      <w:proofErr w:type="gramEnd"/>
      <w:r>
        <w:rPr>
          <w:rFonts w:ascii="Arial" w:hAnsi="Arial" w:cs="Arial"/>
          <w:color w:val="000000"/>
        </w:rPr>
        <w:t xml:space="preserve"> there has been an increase of repeat offenders of serious crime, believed to be due to MAPPA taking on increased volumes of offenders, ‘However, over the last year there was a 26% decrease and the latest 2018/19 figure (179) is the lowest since 2014/15.’ (</w:t>
      </w:r>
      <w:r>
        <w:rPr>
          <w:rFonts w:ascii="Arial" w:eastAsia="Times New Roman" w:hAnsi="Arial" w:cs="Arial"/>
          <w:lang w:eastAsia="en-GB"/>
        </w:rPr>
        <w:t>MAPPA annual report 2018) again sugg</w:t>
      </w:r>
      <w:r>
        <w:rPr>
          <w:rFonts w:ascii="Arial" w:eastAsia="Times New Roman" w:hAnsi="Arial" w:cs="Arial"/>
          <w:lang w:eastAsia="en-GB"/>
        </w:rPr>
        <w:t>esting management</w:t>
      </w:r>
      <w:r>
        <w:rPr>
          <w:rFonts w:ascii="Arial" w:eastAsia="Times New Roman" w:hAnsi="Arial" w:cs="Arial"/>
          <w:lang w:eastAsia="en-GB"/>
        </w:rPr>
        <w:t xml:space="preserve"> </w:t>
      </w:r>
      <w:r>
        <w:rPr>
          <w:rFonts w:ascii="Arial" w:eastAsia="Times New Roman" w:hAnsi="Arial" w:cs="Arial"/>
          <w:lang w:eastAsia="en-GB"/>
        </w:rPr>
        <w:t>of</w:t>
      </w:r>
      <w:r>
        <w:rPr>
          <w:rFonts w:ascii="Arial" w:eastAsia="Times New Roman" w:hAnsi="Arial" w:cs="Arial"/>
          <w:lang w:eastAsia="en-GB"/>
        </w:rPr>
        <w:t xml:space="preserve"> offenders is working and limit</w:t>
      </w:r>
      <w:r>
        <w:rPr>
          <w:rFonts w:ascii="Arial" w:eastAsia="Times New Roman" w:hAnsi="Arial" w:cs="Arial"/>
          <w:lang w:eastAsia="en-GB"/>
        </w:rPr>
        <w:t>ing</w:t>
      </w:r>
      <w:r>
        <w:rPr>
          <w:rFonts w:ascii="Arial" w:eastAsia="Times New Roman" w:hAnsi="Arial" w:cs="Arial"/>
          <w:lang w:eastAsia="en-GB"/>
        </w:rPr>
        <w:t xml:space="preserve"> the risk to the public.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There is a positive effect in the management of offenders, more subjects are being identified and being managed by MAPPA, with the statistics showing that the reoffending and persons breaching restrictions are decreasing.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Community engagement plays a part in the management of offenders as the public act as sources of information engaging with neighbourhood teams etc. This allow officers access to information that we can use and pass on to other agencies to enhance or highlight areas that require protection. Other ways to use the public to highlight issues is holding community meetings where people can attend and bring up and areas of interest for themselves or for </w:t>
      </w:r>
      <w:proofErr w:type="gramStart"/>
      <w:r>
        <w:rPr>
          <w:rFonts w:ascii="Arial" w:hAnsi="Arial" w:cs="Arial"/>
          <w:color w:val="000000"/>
        </w:rPr>
        <w:t>officers</w:t>
      </w:r>
      <w:proofErr w:type="gramEnd"/>
      <w:r>
        <w:rPr>
          <w:rFonts w:ascii="Arial" w:hAnsi="Arial" w:cs="Arial"/>
          <w:color w:val="000000"/>
        </w:rPr>
        <w:t xml:space="preserve"> awareness allowing further safeguarding to be implemented. This intelligence assists in the management of offenders as we </w:t>
      </w:r>
      <w:proofErr w:type="gramStart"/>
      <w:r>
        <w:rPr>
          <w:rFonts w:ascii="Arial" w:hAnsi="Arial" w:cs="Arial"/>
          <w:color w:val="000000"/>
        </w:rPr>
        <w:t>may be informed</w:t>
      </w:r>
      <w:proofErr w:type="gramEnd"/>
      <w:r>
        <w:rPr>
          <w:rFonts w:ascii="Arial" w:hAnsi="Arial" w:cs="Arial"/>
          <w:color w:val="000000"/>
        </w:rPr>
        <w:t xml:space="preserve"> of persons breaching implications without our knowledge, allowing patrols and regular checks of offenders by the suitable managing unit.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In my </w:t>
      </w:r>
      <w:proofErr w:type="gramStart"/>
      <w:r>
        <w:rPr>
          <w:rFonts w:ascii="Arial" w:hAnsi="Arial" w:cs="Arial"/>
          <w:color w:val="000000"/>
        </w:rPr>
        <w:t>opinion</w:t>
      </w:r>
      <w:proofErr w:type="gramEnd"/>
      <w:r>
        <w:rPr>
          <w:rFonts w:ascii="Arial" w:hAnsi="Arial" w:cs="Arial"/>
          <w:color w:val="000000"/>
        </w:rPr>
        <w:t xml:space="preserve"> the media effect public protection, both positively and negatively. The use of social media can act as a deterrent to offenders as they are aware police and other services are actively seeking offenders and having positive results to criminal activity. Whilst this is positive for public reassurance this also may highlight to offenders, areas </w:t>
      </w:r>
      <w:r>
        <w:rPr>
          <w:rFonts w:ascii="Arial" w:hAnsi="Arial" w:cs="Arial"/>
          <w:color w:val="000000"/>
        </w:rPr>
        <w:lastRenderedPageBreak/>
        <w:t xml:space="preserve">that the police are looking for, allowing them to adapt and find other means of committing these crimes.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proofErr w:type="gramStart"/>
      <w:r>
        <w:rPr>
          <w:rFonts w:ascii="Arial" w:hAnsi="Arial" w:cs="Arial"/>
          <w:color w:val="000000"/>
        </w:rPr>
        <w:t>Again</w:t>
      </w:r>
      <w:proofErr w:type="gramEnd"/>
      <w:r>
        <w:rPr>
          <w:rFonts w:ascii="Arial" w:hAnsi="Arial" w:cs="Arial"/>
          <w:color w:val="000000"/>
        </w:rPr>
        <w:t xml:space="preserve"> the use of media can identify issues and educate the public on crimes they may not have knowledge on, allowing the public to be aware and offer simple safeguarding measures they may not have received without the media. With the use of social media also, this is another platform people may use to report crime, without being identified as the caller, or for instance in a domestic situation, social media may be used to report issues as being on the phone may not be viable.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’The use of social media can severely hamper the successful housing outcomes for some MAPPA clients’ (Gwent housing manager) suggests that, releasing information on social media about MAPPA clients has a negative effect and will require rehousing as people may not be happy with certain offenders being housed in certain areas. </w:t>
      </w:r>
    </w:p>
    <w:p w:rsidR="002F0933"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 xml:space="preserve">I believe multi agency meetings and the arrangements put in place play a vital part in protecting the public. As shown above the figures suggest positive outcomes in regards to decreased numbers of reoffenders and our ability to highlight more offenders that need regular interception and restrictions allowing the safety of victims and the public in doing so. There is defiantly a link between the vulnerability of the public, serious crime, and having other agencies involved can mitigate such risk posed.       </w:t>
      </w:r>
    </w:p>
    <w:p w:rsidR="002F0933" w:rsidRPr="00765447" w:rsidRDefault="002F0933" w:rsidP="002F0933">
      <w:pPr>
        <w:overflowPunct w:val="0"/>
        <w:autoSpaceDE w:val="0"/>
        <w:autoSpaceDN w:val="0"/>
        <w:adjustRightInd w:val="0"/>
        <w:spacing w:before="240" w:after="0" w:line="276" w:lineRule="auto"/>
        <w:ind w:left="426"/>
        <w:jc w:val="both"/>
        <w:textAlignment w:val="baseline"/>
        <w:rPr>
          <w:rFonts w:ascii="Arial" w:hAnsi="Arial" w:cs="Arial"/>
          <w:color w:val="000000"/>
        </w:rPr>
      </w:pPr>
      <w:r>
        <w:rPr>
          <w:rFonts w:ascii="Arial" w:hAnsi="Arial" w:cs="Arial"/>
          <w:color w:val="000000"/>
        </w:rPr>
        <w:t>Word count: 1100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000000"/>
          <w:sz w:val="21"/>
          <w:szCs w:val="21"/>
        </w:rPr>
      </w:pPr>
      <w:r>
        <w:rPr>
          <w:rFonts w:ascii="Arial" w:eastAsia="Times New Roman" w:hAnsi="Arial" w:cs="Arial"/>
          <w:lang w:eastAsia="en-GB"/>
        </w:rPr>
        <w:t xml:space="preserve">CPS </w:t>
      </w:r>
      <w:r>
        <w:rPr>
          <w:rFonts w:ascii="Arial" w:eastAsia="Times New Roman" w:hAnsi="Arial" w:cs="Arial"/>
          <w:i/>
          <w:lang w:eastAsia="en-GB"/>
        </w:rPr>
        <w:t xml:space="preserve">organised crime – strategy, the crown prosecution service </w:t>
      </w:r>
      <w:r>
        <w:rPr>
          <w:rFonts w:ascii="Arial" w:eastAsia="Times New Roman" w:hAnsi="Arial" w:cs="Arial"/>
          <w:lang w:eastAsia="en-GB"/>
        </w:rPr>
        <w:t>Available at:</w:t>
      </w:r>
      <w:r w:rsidRPr="006F08AC">
        <w:rPr>
          <w:rFonts w:ascii="Arial" w:hAnsi="Arial" w:cs="Arial"/>
          <w:color w:val="000000"/>
          <w:sz w:val="21"/>
          <w:szCs w:val="21"/>
        </w:rPr>
        <w:t xml:space="preserve"> https://www.cps.gov.uk/organised-crime-strategy</w:t>
      </w:r>
      <w:r>
        <w:rPr>
          <w:rFonts w:ascii="Arial" w:hAnsi="Arial" w:cs="Arial"/>
          <w:color w:val="000000"/>
          <w:sz w:val="21"/>
          <w:szCs w:val="21"/>
        </w:rPr>
        <w:t xml:space="preserve"> (Accessed 21st May 2020)</w:t>
      </w:r>
    </w:p>
    <w:p w:rsidR="002F0933" w:rsidRPr="006F08AC"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College of policing </w:t>
      </w:r>
      <w:r>
        <w:rPr>
          <w:rFonts w:ascii="Arial" w:eastAsia="Times New Roman" w:hAnsi="Arial" w:cs="Arial"/>
          <w:i/>
          <w:lang w:eastAsia="en-GB"/>
        </w:rPr>
        <w:t xml:space="preserve">Vulnerability </w:t>
      </w:r>
      <w:r>
        <w:rPr>
          <w:rFonts w:ascii="Arial" w:eastAsia="Times New Roman" w:hAnsi="Arial" w:cs="Arial"/>
          <w:lang w:eastAsia="en-GB"/>
        </w:rPr>
        <w:t xml:space="preserve">Available at: </w:t>
      </w:r>
      <w:r w:rsidRPr="00706EFF">
        <w:rPr>
          <w:rFonts w:ascii="Arial" w:eastAsia="Times New Roman" w:hAnsi="Arial" w:cs="Arial"/>
          <w:lang w:eastAsia="en-GB"/>
        </w:rPr>
        <w:t>https://www.college.police.uk/News/College-news/Pages/police_transformation_fund.aspx</w:t>
      </w:r>
      <w:r>
        <w:rPr>
          <w:rFonts w:ascii="Arial" w:eastAsia="Times New Roman" w:hAnsi="Arial" w:cs="Arial"/>
          <w:lang w:eastAsia="en-GB"/>
        </w:rPr>
        <w:t xml:space="preserve"> (Accessed 21st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Pr="007D275F"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HMICFRS </w:t>
      </w:r>
      <w:r>
        <w:rPr>
          <w:rFonts w:ascii="Arial" w:eastAsia="Times New Roman" w:hAnsi="Arial" w:cs="Arial"/>
          <w:i/>
          <w:lang w:eastAsia="en-GB"/>
        </w:rPr>
        <w:t xml:space="preserve">Cuckooing </w:t>
      </w:r>
      <w:r>
        <w:rPr>
          <w:rFonts w:ascii="Arial" w:eastAsia="Times New Roman" w:hAnsi="Arial" w:cs="Arial"/>
          <w:lang w:eastAsia="en-GB"/>
        </w:rPr>
        <w:t xml:space="preserve">Available at: </w:t>
      </w:r>
      <w:r w:rsidRPr="007D275F">
        <w:rPr>
          <w:rFonts w:ascii="Arial" w:eastAsia="Times New Roman" w:hAnsi="Arial" w:cs="Arial"/>
          <w:lang w:eastAsia="en-GB"/>
        </w:rPr>
        <w:t>https://www.justiceinspectorates.gov.uk/hmicfrs/glossary/cuckooing/</w:t>
      </w:r>
      <w:r>
        <w:rPr>
          <w:rFonts w:ascii="Arial" w:eastAsia="Times New Roman" w:hAnsi="Arial" w:cs="Arial"/>
          <w:lang w:eastAsia="en-GB"/>
        </w:rPr>
        <w:t xml:space="preserve"> (Accessed 21</w:t>
      </w:r>
      <w:r w:rsidRPr="007D275F">
        <w:rPr>
          <w:rFonts w:ascii="Arial" w:eastAsia="Times New Roman" w:hAnsi="Arial" w:cs="Arial"/>
          <w:vertAlign w:val="superscript"/>
          <w:lang w:eastAsia="en-GB"/>
        </w:rPr>
        <w:t>st</w:t>
      </w:r>
      <w:r>
        <w:rPr>
          <w:rFonts w:ascii="Arial" w:eastAsia="Times New Roman" w:hAnsi="Arial" w:cs="Arial"/>
          <w:lang w:eastAsia="en-GB"/>
        </w:rPr>
        <w:t xml:space="preserve">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MAPPA </w:t>
      </w:r>
      <w:r>
        <w:rPr>
          <w:rFonts w:ascii="Arial" w:eastAsia="Times New Roman" w:hAnsi="Arial" w:cs="Arial"/>
          <w:i/>
          <w:lang w:eastAsia="en-GB"/>
        </w:rPr>
        <w:t xml:space="preserve">Multi agency public protection arrangements </w:t>
      </w:r>
      <w:r>
        <w:rPr>
          <w:rFonts w:ascii="Arial" w:eastAsia="Times New Roman" w:hAnsi="Arial" w:cs="Arial"/>
          <w:lang w:eastAsia="en-GB"/>
        </w:rPr>
        <w:t xml:space="preserve">Available at: </w:t>
      </w:r>
      <w:r w:rsidRPr="0071438A">
        <w:rPr>
          <w:rFonts w:ascii="Arial" w:eastAsia="Times New Roman" w:hAnsi="Arial" w:cs="Arial"/>
          <w:lang w:eastAsia="en-GB"/>
        </w:rPr>
        <w:t>https://mappa.justice.gov.uk/connect.ti/MAPPA/groupHome</w:t>
      </w:r>
      <w:r>
        <w:rPr>
          <w:rFonts w:ascii="Arial" w:eastAsia="Times New Roman" w:hAnsi="Arial" w:cs="Arial"/>
          <w:lang w:eastAsia="en-GB"/>
        </w:rPr>
        <w:t xml:space="preserve"> (Accessed 21st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lang w:eastAsia="en-GB"/>
        </w:rPr>
      </w:pPr>
      <w:r>
        <w:rPr>
          <w:rFonts w:ascii="Arial" w:eastAsia="Times New Roman" w:hAnsi="Arial" w:cs="Arial"/>
          <w:lang w:eastAsia="en-GB"/>
        </w:rPr>
        <w:t xml:space="preserve">Multi agency public protection arrangements annual report 2018/19 </w:t>
      </w:r>
      <w:r>
        <w:rPr>
          <w:rFonts w:ascii="Arial" w:eastAsia="Times New Roman" w:hAnsi="Arial" w:cs="Arial"/>
          <w:i/>
          <w:lang w:eastAsia="en-GB"/>
        </w:rPr>
        <w:t>Ministry of justice statistics bulletin</w:t>
      </w:r>
      <w:r>
        <w:rPr>
          <w:rFonts w:ascii="Arial" w:eastAsia="Times New Roman" w:hAnsi="Arial" w:cs="Arial"/>
          <w:lang w:eastAsia="en-GB"/>
        </w:rPr>
        <w:t xml:space="preserve"> Page 6. (Accessed May 21</w:t>
      </w:r>
      <w:r w:rsidRPr="00CC26BA">
        <w:rPr>
          <w:rFonts w:ascii="Arial" w:eastAsia="Times New Roman" w:hAnsi="Arial" w:cs="Arial"/>
          <w:vertAlign w:val="superscript"/>
          <w:lang w:eastAsia="en-GB"/>
        </w:rPr>
        <w:t>st</w:t>
      </w:r>
      <w:r>
        <w:rPr>
          <w:rFonts w:ascii="Arial" w:eastAsia="Times New Roman" w:hAnsi="Arial" w:cs="Arial"/>
          <w:lang w:eastAsia="en-GB"/>
        </w:rPr>
        <w:t xml:space="preserve"> 2020)</w:t>
      </w:r>
      <w:r>
        <w:rPr>
          <w:rFonts w:ascii="Arial" w:eastAsia="Times New Roman" w:hAnsi="Arial" w:cs="Arial"/>
          <w:i/>
          <w:lang w:eastAsia="en-GB"/>
        </w:rPr>
        <w:t xml:space="preserve"> </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lang w:eastAsia="en-GB"/>
        </w:rPr>
      </w:pPr>
    </w:p>
    <w:p w:rsidR="002F0933" w:rsidRPr="00B726A1"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Multi agency public protection arrangements </w:t>
      </w:r>
      <w:r>
        <w:rPr>
          <w:rFonts w:ascii="Arial" w:eastAsia="Times New Roman" w:hAnsi="Arial" w:cs="Arial"/>
          <w:i/>
          <w:lang w:eastAsia="en-GB"/>
        </w:rPr>
        <w:t xml:space="preserve">Gwent Annual report </w:t>
      </w:r>
      <w:r>
        <w:rPr>
          <w:rFonts w:ascii="Arial" w:eastAsia="Times New Roman" w:hAnsi="Arial" w:cs="Arial"/>
          <w:lang w:eastAsia="en-GB"/>
        </w:rPr>
        <w:t>Local page. (Accessed 21</w:t>
      </w:r>
      <w:r w:rsidRPr="00B726A1">
        <w:rPr>
          <w:rFonts w:ascii="Arial" w:eastAsia="Times New Roman" w:hAnsi="Arial" w:cs="Arial"/>
          <w:vertAlign w:val="superscript"/>
          <w:lang w:eastAsia="en-GB"/>
        </w:rPr>
        <w:t>st</w:t>
      </w:r>
      <w:r>
        <w:rPr>
          <w:rFonts w:ascii="Arial" w:eastAsia="Times New Roman" w:hAnsi="Arial" w:cs="Arial"/>
          <w:lang w:eastAsia="en-GB"/>
        </w:rPr>
        <w:t xml:space="preserve">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Pr="00BF4C98"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r w:rsidRPr="0B4505FB">
        <w:rPr>
          <w:rFonts w:ascii="Arial" w:eastAsia="Times New Roman" w:hAnsi="Arial" w:cs="Arial"/>
          <w:i/>
          <w:iCs/>
          <w:lang w:eastAsia="en-GB"/>
        </w:rPr>
        <w:t xml:space="preserve">The actions of police officers </w:t>
      </w:r>
      <w:proofErr w:type="gramStart"/>
      <w:r w:rsidRPr="0B4505FB">
        <w:rPr>
          <w:rFonts w:ascii="Arial" w:eastAsia="Times New Roman" w:hAnsi="Arial" w:cs="Arial"/>
          <w:i/>
          <w:iCs/>
          <w:lang w:eastAsia="en-GB"/>
        </w:rPr>
        <w:t>are governed</w:t>
      </w:r>
      <w:proofErr w:type="gramEnd"/>
      <w:r w:rsidRPr="0B4505FB">
        <w:rPr>
          <w:rFonts w:ascii="Arial" w:eastAsia="Times New Roman" w:hAnsi="Arial" w:cs="Arial"/>
          <w:i/>
          <w:iCs/>
          <w:lang w:eastAsia="en-GB"/>
        </w:rPr>
        <w:t xml:space="preserve"> by the 10 standards of professional behaviour and the general attitudes and approaches to police work are underpinned by the policing principles of accountability, fairness, honesty, integrity, leadership, objectivity, openness, respect and selflessness. </w:t>
      </w:r>
    </w:p>
    <w:p w:rsidR="002F0933" w:rsidRDefault="002F0933" w:rsidP="002F0933">
      <w:pPr>
        <w:spacing w:after="0" w:line="276" w:lineRule="auto"/>
        <w:ind w:left="426"/>
        <w:jc w:val="both"/>
        <w:rPr>
          <w:rFonts w:ascii="Arial" w:eastAsia="Times New Roman" w:hAnsi="Arial" w:cs="Arial"/>
          <w:b/>
          <w:sz w:val="24"/>
          <w:szCs w:val="24"/>
          <w:lang w:eastAsia="en-GB"/>
        </w:rPr>
      </w:pPr>
    </w:p>
    <w:p w:rsidR="002F0933" w:rsidRPr="00DA5600"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b/>
          <w:lang w:eastAsia="en-GB"/>
        </w:rPr>
      </w:pPr>
      <w:r w:rsidRPr="00DA5600">
        <w:rPr>
          <w:rFonts w:ascii="Arial" w:eastAsia="Times New Roman" w:hAnsi="Arial" w:cs="Arial"/>
          <w:b/>
          <w:lang w:eastAsia="en-GB"/>
        </w:rPr>
        <w:t>Title 2: Analyse the role of professional standards and independent bodies such as the IOPC or HMICFRS in holding the police accountable to the public and the impact of malpractice and corruption on policing using examples to support your argument.</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There are a number of organisations both internally and externally, who look at the </w:t>
      </w:r>
      <w:proofErr w:type="gramStart"/>
      <w:r>
        <w:rPr>
          <w:rFonts w:ascii="Arial" w:eastAsia="Times New Roman" w:hAnsi="Arial" w:cs="Arial"/>
          <w:iCs/>
          <w:lang w:eastAsia="en-GB"/>
        </w:rPr>
        <w:t>police and investigate</w:t>
      </w:r>
      <w:proofErr w:type="gramEnd"/>
      <w:r>
        <w:rPr>
          <w:rFonts w:ascii="Arial" w:eastAsia="Times New Roman" w:hAnsi="Arial" w:cs="Arial"/>
          <w:iCs/>
          <w:lang w:eastAsia="en-GB"/>
        </w:rPr>
        <w:t xml:space="preserve"> and produce figures for information and improvement. The organisations are similar in the fact they review the police, but each have different roles. </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proofErr w:type="gramStart"/>
      <w:r>
        <w:rPr>
          <w:rFonts w:ascii="Arial" w:eastAsia="Times New Roman" w:hAnsi="Arial" w:cs="Arial"/>
          <w:iCs/>
          <w:lang w:eastAsia="en-GB"/>
        </w:rPr>
        <w:t>Police officers are seen by the public as figures of authority and someone to go to if ever they need assistance</w:t>
      </w:r>
      <w:proofErr w:type="gramEnd"/>
      <w:r>
        <w:rPr>
          <w:rFonts w:ascii="Arial" w:eastAsia="Times New Roman" w:hAnsi="Arial" w:cs="Arial"/>
          <w:iCs/>
          <w:lang w:eastAsia="en-GB"/>
        </w:rPr>
        <w:t xml:space="preserve">. Due to this, it is imperative that police officers are professional, and uphold the high values expected of them to gain the </w:t>
      </w:r>
      <w:proofErr w:type="spellStart"/>
      <w:r>
        <w:rPr>
          <w:rFonts w:ascii="Arial" w:eastAsia="Times New Roman" w:hAnsi="Arial" w:cs="Arial"/>
          <w:iCs/>
          <w:lang w:eastAsia="en-GB"/>
        </w:rPr>
        <w:t>publics</w:t>
      </w:r>
      <w:proofErr w:type="spellEnd"/>
      <w:r>
        <w:rPr>
          <w:rFonts w:ascii="Arial" w:eastAsia="Times New Roman" w:hAnsi="Arial" w:cs="Arial"/>
          <w:iCs/>
          <w:lang w:eastAsia="en-GB"/>
        </w:rPr>
        <w:t xml:space="preserve"> trust. There are ten codes of professional standards that </w:t>
      </w:r>
      <w:proofErr w:type="gramStart"/>
      <w:r>
        <w:rPr>
          <w:rFonts w:ascii="Arial" w:eastAsia="Times New Roman" w:hAnsi="Arial" w:cs="Arial"/>
          <w:iCs/>
          <w:lang w:eastAsia="en-GB"/>
        </w:rPr>
        <w:t>must be maintained</w:t>
      </w:r>
      <w:proofErr w:type="gramEnd"/>
      <w:r>
        <w:rPr>
          <w:rFonts w:ascii="Arial" w:eastAsia="Times New Roman" w:hAnsi="Arial" w:cs="Arial"/>
          <w:iCs/>
          <w:lang w:eastAsia="en-GB"/>
        </w:rPr>
        <w:t xml:space="preserve"> outlining what is expected of officers. These include integrity, honesty and fairness, all of which are equally important. As an aid to </w:t>
      </w:r>
      <w:proofErr w:type="gramStart"/>
      <w:r>
        <w:rPr>
          <w:rFonts w:ascii="Arial" w:eastAsia="Times New Roman" w:hAnsi="Arial" w:cs="Arial"/>
          <w:iCs/>
          <w:lang w:eastAsia="en-GB"/>
        </w:rPr>
        <w:t>officers</w:t>
      </w:r>
      <w:proofErr w:type="gramEnd"/>
      <w:r>
        <w:rPr>
          <w:rFonts w:ascii="Arial" w:eastAsia="Times New Roman" w:hAnsi="Arial" w:cs="Arial"/>
          <w:iCs/>
          <w:lang w:eastAsia="en-GB"/>
        </w:rPr>
        <w:t xml:space="preserve"> there is a code of practise document highlighting roles and responsibilities that</w:t>
      </w:r>
      <w:r w:rsidR="009861B7">
        <w:rPr>
          <w:rFonts w:ascii="Arial" w:eastAsia="Times New Roman" w:hAnsi="Arial" w:cs="Arial"/>
          <w:iCs/>
          <w:lang w:eastAsia="en-GB"/>
        </w:rPr>
        <w:t xml:space="preserve"> officers must take</w:t>
      </w:r>
      <w:r>
        <w:rPr>
          <w:rFonts w:ascii="Arial" w:eastAsia="Times New Roman" w:hAnsi="Arial" w:cs="Arial"/>
          <w:iCs/>
          <w:lang w:eastAsia="en-GB"/>
        </w:rPr>
        <w:t xml:space="preserve"> into consideration when dealing with a vast array of circumstances. ‘</w:t>
      </w:r>
      <w:r w:rsidRPr="00BA3B5C">
        <w:rPr>
          <w:rFonts w:ascii="Arial" w:eastAsia="Times New Roman" w:hAnsi="Arial" w:cs="Arial"/>
          <w:iCs/>
          <w:lang w:eastAsia="en-GB"/>
        </w:rPr>
        <w:t>The Standards of Professional Behaviour are a statement of the expectations that the police and the public have of how police officers should behave</w:t>
      </w:r>
      <w:r>
        <w:rPr>
          <w:rFonts w:ascii="Arial" w:eastAsia="Times New Roman" w:hAnsi="Arial" w:cs="Arial"/>
          <w:iCs/>
          <w:lang w:eastAsia="en-GB"/>
        </w:rPr>
        <w:t>’ (Home office Guidance)</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282828"/>
        </w:rPr>
      </w:pPr>
      <w:r>
        <w:rPr>
          <w:rFonts w:ascii="Arial" w:eastAsia="Times New Roman" w:hAnsi="Arial" w:cs="Arial"/>
          <w:iCs/>
          <w:lang w:eastAsia="en-GB"/>
        </w:rPr>
        <w:t>Within the police there is a department called Professional Standards, their role is to investigate any misconduct or failures in abiding by the standards of professional behaviour. ‘</w:t>
      </w:r>
      <w:r>
        <w:rPr>
          <w:rFonts w:ascii="Arial" w:hAnsi="Arial" w:cs="Arial"/>
          <w:color w:val="282828"/>
        </w:rPr>
        <w:t xml:space="preserve">Police department which deals with complaints against officers and staff. It </w:t>
      </w:r>
      <w:proofErr w:type="gramStart"/>
      <w:r>
        <w:rPr>
          <w:rFonts w:ascii="Arial" w:hAnsi="Arial" w:cs="Arial"/>
          <w:color w:val="282828"/>
        </w:rPr>
        <w:t>receives,</w:t>
      </w:r>
      <w:proofErr w:type="gramEnd"/>
      <w:r>
        <w:rPr>
          <w:rFonts w:ascii="Arial" w:hAnsi="Arial" w:cs="Arial"/>
          <w:color w:val="282828"/>
        </w:rPr>
        <w:t xml:space="preserve"> records, investigates and resolves public complaints and also records and investigates misconduct allegations.’ (HMICFRS)</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282828"/>
        </w:rPr>
      </w:pPr>
      <w:r>
        <w:rPr>
          <w:rFonts w:ascii="Arial" w:hAnsi="Arial" w:cs="Arial"/>
          <w:color w:val="282828"/>
        </w:rPr>
        <w:t xml:space="preserve">These codes apply to all officers and any investigation </w:t>
      </w:r>
      <w:proofErr w:type="gramStart"/>
      <w:r>
        <w:rPr>
          <w:rFonts w:ascii="Arial" w:hAnsi="Arial" w:cs="Arial"/>
          <w:color w:val="282828"/>
        </w:rPr>
        <w:t>will be carried out</w:t>
      </w:r>
      <w:proofErr w:type="gramEnd"/>
      <w:r>
        <w:rPr>
          <w:rFonts w:ascii="Arial" w:hAnsi="Arial" w:cs="Arial"/>
          <w:color w:val="282828"/>
        </w:rPr>
        <w:t xml:space="preserve"> by professional standards. The need for </w:t>
      </w:r>
      <w:proofErr w:type="gramStart"/>
      <w:r>
        <w:rPr>
          <w:rFonts w:ascii="Arial" w:hAnsi="Arial" w:cs="Arial"/>
          <w:color w:val="282828"/>
        </w:rPr>
        <w:t>this,</w:t>
      </w:r>
      <w:proofErr w:type="gramEnd"/>
      <w:r>
        <w:rPr>
          <w:rFonts w:ascii="Arial" w:hAnsi="Arial" w:cs="Arial"/>
          <w:color w:val="282828"/>
        </w:rPr>
        <w:t xml:space="preserve"> is to uphold the high standards expected, and to ensure the service delivery by officers is of the best standards, allowing victims of crime and the public the best service available. In turn, giving the public confidence and reassurance.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282828"/>
        </w:rPr>
      </w:pPr>
      <w:r>
        <w:rPr>
          <w:rFonts w:ascii="Arial" w:hAnsi="Arial" w:cs="Arial"/>
          <w:color w:val="282828"/>
        </w:rPr>
        <w:lastRenderedPageBreak/>
        <w:t xml:space="preserve">Other agencies are involved in the maintenance of standards and investigation, such as the HMICFRS, who are an independent organisation and are </w:t>
      </w:r>
      <w:proofErr w:type="gramStart"/>
      <w:r>
        <w:rPr>
          <w:rFonts w:ascii="Arial" w:hAnsi="Arial" w:cs="Arial"/>
          <w:color w:val="282828"/>
        </w:rPr>
        <w:t>not</w:t>
      </w:r>
      <w:proofErr w:type="gramEnd"/>
      <w:r>
        <w:rPr>
          <w:rFonts w:ascii="Arial" w:hAnsi="Arial" w:cs="Arial"/>
          <w:color w:val="282828"/>
        </w:rPr>
        <w:t xml:space="preserve"> employed the police.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282828"/>
        </w:rPr>
      </w:pPr>
      <w:r>
        <w:rPr>
          <w:rFonts w:ascii="Arial" w:hAnsi="Arial" w:cs="Arial"/>
          <w:color w:val="282828"/>
        </w:rPr>
        <w:t>‘At HMICFRS, we inspect, monitor and report on the efficiency and effectiveness of the police and FRSs with the aim of encouraging improvement’ (HMICFRS)</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282828"/>
        </w:rPr>
      </w:pPr>
      <w:proofErr w:type="gramStart"/>
      <w:r>
        <w:rPr>
          <w:rFonts w:ascii="Arial" w:hAnsi="Arial" w:cs="Arial"/>
          <w:color w:val="282828"/>
        </w:rPr>
        <w:t>The HMICFRS again have the public in mind and will release facts about local forces.</w:t>
      </w:r>
      <w:proofErr w:type="gramEnd"/>
      <w:r>
        <w:rPr>
          <w:rFonts w:ascii="Arial" w:hAnsi="Arial" w:cs="Arial"/>
          <w:color w:val="282828"/>
        </w:rPr>
        <w:t xml:space="preserve"> This can also aid the police by highlighting areas that require improving, thus benefiting the public service. Releasing this data can shed light on the police force performance, which can have an effect with the </w:t>
      </w:r>
      <w:proofErr w:type="spellStart"/>
      <w:proofErr w:type="gramStart"/>
      <w:r>
        <w:rPr>
          <w:rFonts w:ascii="Arial" w:hAnsi="Arial" w:cs="Arial"/>
          <w:color w:val="282828"/>
        </w:rPr>
        <w:t>publics</w:t>
      </w:r>
      <w:proofErr w:type="spellEnd"/>
      <w:proofErr w:type="gramEnd"/>
      <w:r>
        <w:rPr>
          <w:rFonts w:ascii="Arial" w:hAnsi="Arial" w:cs="Arial"/>
          <w:color w:val="282828"/>
        </w:rPr>
        <w:t xml:space="preserve"> perception. If the facts are bad then the public may not trust police as well as anticipated. Positive figures can boost public confidence </w:t>
      </w:r>
      <w:proofErr w:type="gramStart"/>
      <w:r>
        <w:rPr>
          <w:rFonts w:ascii="Arial" w:hAnsi="Arial" w:cs="Arial"/>
          <w:color w:val="282828"/>
        </w:rPr>
        <w:t>and also</w:t>
      </w:r>
      <w:proofErr w:type="gramEnd"/>
      <w:r>
        <w:rPr>
          <w:rFonts w:ascii="Arial" w:hAnsi="Arial" w:cs="Arial"/>
          <w:color w:val="282828"/>
        </w:rPr>
        <w:t xml:space="preserve"> the confidence of officers, recognising that the job they are doing is appreciated and gives officers a sense of achievement by not failing the public or being looked at negatively.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282828"/>
        </w:rPr>
      </w:pPr>
      <w:r>
        <w:rPr>
          <w:rFonts w:ascii="Arial" w:hAnsi="Arial" w:cs="Arial"/>
          <w:color w:val="282828"/>
        </w:rPr>
        <w:t xml:space="preserve">The HMICFRS conduct annual police effectiveness, efficiency and legitimacy (PEEL) assessments and then release the </w:t>
      </w:r>
      <w:proofErr w:type="gramStart"/>
      <w:r>
        <w:rPr>
          <w:rFonts w:ascii="Arial" w:hAnsi="Arial" w:cs="Arial"/>
          <w:color w:val="282828"/>
        </w:rPr>
        <w:t>findings which</w:t>
      </w:r>
      <w:proofErr w:type="gramEnd"/>
      <w:r>
        <w:rPr>
          <w:rFonts w:ascii="Arial" w:hAnsi="Arial" w:cs="Arial"/>
          <w:color w:val="282828"/>
        </w:rPr>
        <w:t xml:space="preserve"> is available to the public. Last year within </w:t>
      </w:r>
      <w:proofErr w:type="gramStart"/>
      <w:r>
        <w:rPr>
          <w:rFonts w:ascii="Arial" w:hAnsi="Arial" w:cs="Arial"/>
          <w:color w:val="282828"/>
        </w:rPr>
        <w:t>Gwent</w:t>
      </w:r>
      <w:proofErr w:type="gramEnd"/>
      <w:r>
        <w:rPr>
          <w:rFonts w:ascii="Arial" w:hAnsi="Arial" w:cs="Arial"/>
          <w:color w:val="282828"/>
        </w:rPr>
        <w:t xml:space="preserve"> the findings were as follows:</w:t>
      </w:r>
    </w:p>
    <w:p w:rsidR="002F0933" w:rsidRPr="00EE4307"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hAnsi="Arial" w:cs="Arial"/>
          <w:color w:val="282828"/>
        </w:rPr>
        <w:t>‘</w:t>
      </w:r>
      <w:proofErr w:type="gramStart"/>
      <w:r>
        <w:rPr>
          <w:rFonts w:ascii="Arial" w:hAnsi="Arial" w:cs="Arial"/>
          <w:color w:val="282828"/>
        </w:rPr>
        <w:t>the</w:t>
      </w:r>
      <w:proofErr w:type="gramEnd"/>
      <w:r>
        <w:rPr>
          <w:rFonts w:ascii="Arial" w:hAnsi="Arial" w:cs="Arial"/>
          <w:color w:val="282828"/>
        </w:rPr>
        <w:t xml:space="preserve"> extent to which the force is effective at reducing crime and keeping people safe is </w:t>
      </w:r>
      <w:r>
        <w:rPr>
          <w:rStyle w:val="Strong"/>
          <w:rFonts w:ascii="Arial" w:hAnsi="Arial" w:cs="Arial"/>
          <w:color w:val="282828"/>
        </w:rPr>
        <w:t>good’</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r>
        <w:rPr>
          <w:rFonts w:ascii="Arial" w:hAnsi="Arial" w:cs="Arial"/>
          <w:color w:val="282828"/>
        </w:rPr>
        <w:t>‘</w:t>
      </w:r>
      <w:proofErr w:type="gramStart"/>
      <w:r>
        <w:rPr>
          <w:rFonts w:ascii="Arial" w:hAnsi="Arial" w:cs="Arial"/>
          <w:color w:val="282828"/>
        </w:rPr>
        <w:t>the</w:t>
      </w:r>
      <w:proofErr w:type="gramEnd"/>
      <w:r>
        <w:rPr>
          <w:rFonts w:ascii="Arial" w:hAnsi="Arial" w:cs="Arial"/>
          <w:color w:val="282828"/>
        </w:rPr>
        <w:t xml:space="preserve"> extent to which the force operates efficiently and sustainably is </w:t>
      </w:r>
      <w:r>
        <w:rPr>
          <w:rStyle w:val="Strong"/>
          <w:rFonts w:ascii="Arial" w:hAnsi="Arial" w:cs="Arial"/>
          <w:color w:val="282828"/>
        </w:rPr>
        <w:t>good</w:t>
      </w:r>
      <w:r>
        <w:rPr>
          <w:rFonts w:ascii="Arial" w:hAnsi="Arial" w:cs="Arial"/>
          <w:color w:val="282828"/>
        </w:rPr>
        <w:t>.’</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color w:val="282828"/>
        </w:rPr>
      </w:pPr>
      <w:r>
        <w:rPr>
          <w:rFonts w:ascii="Arial" w:hAnsi="Arial" w:cs="Arial"/>
          <w:color w:val="282828"/>
        </w:rPr>
        <w:t>‘</w:t>
      </w:r>
      <w:proofErr w:type="gramStart"/>
      <w:r>
        <w:rPr>
          <w:rFonts w:ascii="Arial" w:hAnsi="Arial" w:cs="Arial"/>
          <w:color w:val="282828"/>
        </w:rPr>
        <w:t>the</w:t>
      </w:r>
      <w:proofErr w:type="gramEnd"/>
      <w:r>
        <w:rPr>
          <w:rFonts w:ascii="Arial" w:hAnsi="Arial" w:cs="Arial"/>
          <w:color w:val="282828"/>
        </w:rPr>
        <w:t xml:space="preserve"> extent to which the force treats the public and its workforce legitimately </w:t>
      </w:r>
      <w:r>
        <w:rPr>
          <w:rStyle w:val="Strong"/>
          <w:rFonts w:ascii="Arial" w:hAnsi="Arial" w:cs="Arial"/>
          <w:color w:val="282828"/>
        </w:rPr>
        <w:t>requires improvement</w:t>
      </w:r>
      <w:r>
        <w:rPr>
          <w:rFonts w:ascii="Arial" w:hAnsi="Arial" w:cs="Arial"/>
          <w:color w:val="282828"/>
        </w:rPr>
        <w:t>.’ (HMICFRS)</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rPr>
      </w:pPr>
      <w:r>
        <w:rPr>
          <w:rFonts w:ascii="Arial" w:hAnsi="Arial" w:cs="Arial"/>
          <w:color w:val="282828"/>
        </w:rPr>
        <w:t>Along with the above points, the HMICFRS goes on to highlight areas that Gwent police do well, and areas that they need to improve at, for example ‘</w:t>
      </w:r>
      <w:proofErr w:type="gramStart"/>
      <w:r w:rsidRPr="00EC4174">
        <w:rPr>
          <w:rFonts w:ascii="Arial" w:hAnsi="Arial" w:cs="Arial"/>
        </w:rPr>
        <w:t>However</w:t>
      </w:r>
      <w:proofErr w:type="gramEnd"/>
      <w:r w:rsidRPr="00EC4174">
        <w:rPr>
          <w:rFonts w:ascii="Arial" w:hAnsi="Arial" w:cs="Arial"/>
        </w:rPr>
        <w:t>, the force should do more to provide a consistently good service in child protection investigations.</w:t>
      </w:r>
      <w:r>
        <w:rPr>
          <w:rFonts w:ascii="Arial" w:hAnsi="Arial" w:cs="Arial"/>
        </w:rPr>
        <w:t>’ (HMICFRS)</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r>
        <w:rPr>
          <w:rFonts w:ascii="Arial" w:hAnsi="Arial" w:cs="Arial"/>
        </w:rPr>
        <w:t xml:space="preserve">Having these observations readily available to the public displays potential negative outcomes in previous dealings with child protection. The public may then hold the police accountable and will expect these figures to better themselves. The reports </w:t>
      </w:r>
      <w:proofErr w:type="gramStart"/>
      <w:r>
        <w:rPr>
          <w:rFonts w:ascii="Arial" w:hAnsi="Arial" w:cs="Arial"/>
        </w:rPr>
        <w:t>can also be used</w:t>
      </w:r>
      <w:proofErr w:type="gramEnd"/>
      <w:r>
        <w:rPr>
          <w:rFonts w:ascii="Arial" w:hAnsi="Arial" w:cs="Arial"/>
        </w:rPr>
        <w:t xml:space="preserve"> positively, allowing officers to focus on the lesser developed figures in the benefit of the police force and for the public. </w:t>
      </w:r>
      <w:proofErr w:type="gramStart"/>
      <w:r>
        <w:rPr>
          <w:rFonts w:ascii="Arial" w:hAnsi="Arial" w:cs="Arial"/>
        </w:rPr>
        <w:t>It is the police and officers that are accountable for these statistics</w:t>
      </w:r>
      <w:proofErr w:type="gramEnd"/>
      <w:r>
        <w:rPr>
          <w:rFonts w:ascii="Arial" w:hAnsi="Arial" w:cs="Arial"/>
        </w:rPr>
        <w:t xml:space="preserve"> and it is important that the figures improve and show progression.</w:t>
      </w:r>
    </w:p>
    <w:p w:rsidR="002F0933" w:rsidRPr="00834A65"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Along with investigating police codes of practise, these governing bodies also look at and release reports regarding corruption and misconduct in the police. Any report of this nature in my opinion, shines a light of doubt on the police and competency of officers. I believe the public would be hugely disappointed to understand that there are officers within the police who act unprofessionally and abuse their position. Along with the </w:t>
      </w:r>
      <w:proofErr w:type="spellStart"/>
      <w:proofErr w:type="gramStart"/>
      <w:r>
        <w:rPr>
          <w:rFonts w:ascii="Arial" w:eastAsia="Times New Roman" w:hAnsi="Arial" w:cs="Arial"/>
          <w:iCs/>
          <w:lang w:eastAsia="en-GB"/>
        </w:rPr>
        <w:t>publics</w:t>
      </w:r>
      <w:proofErr w:type="spellEnd"/>
      <w:proofErr w:type="gramEnd"/>
      <w:r>
        <w:rPr>
          <w:rFonts w:ascii="Arial" w:eastAsia="Times New Roman" w:hAnsi="Arial" w:cs="Arial"/>
          <w:iCs/>
          <w:lang w:eastAsia="en-GB"/>
        </w:rPr>
        <w:t xml:space="preserve"> perception, professional officers would be saddened to know that there are other colleagues who may not be acting as well as their selves, bringing their local force into disrepute. </w:t>
      </w:r>
    </w:p>
    <w:p w:rsidR="002F0933" w:rsidRPr="00834A65" w:rsidRDefault="002F0933" w:rsidP="002F0933">
      <w:pPr>
        <w:numPr>
          <w:ilvl w:val="0"/>
          <w:numId w:val="1"/>
        </w:numPr>
        <w:spacing w:before="120" w:after="120" w:line="276" w:lineRule="auto"/>
        <w:jc w:val="both"/>
        <w:rPr>
          <w:rFonts w:ascii="Arial" w:eastAsia="Times New Roman" w:hAnsi="Arial" w:cs="Arial"/>
          <w:color w:val="282828"/>
          <w:sz w:val="24"/>
          <w:szCs w:val="24"/>
          <w:lang w:eastAsia="en-GB"/>
        </w:rPr>
      </w:pPr>
      <w:r>
        <w:rPr>
          <w:rFonts w:ascii="Arial" w:eastAsia="Times New Roman" w:hAnsi="Arial" w:cs="Arial"/>
          <w:color w:val="282828"/>
          <w:sz w:val="24"/>
          <w:szCs w:val="24"/>
          <w:lang w:eastAsia="en-GB"/>
        </w:rPr>
        <w:t>C</w:t>
      </w:r>
      <w:r w:rsidRPr="00834A65">
        <w:rPr>
          <w:rFonts w:ascii="Arial" w:eastAsia="Times New Roman" w:hAnsi="Arial" w:cs="Arial"/>
          <w:color w:val="282828"/>
          <w:sz w:val="24"/>
          <w:szCs w:val="24"/>
          <w:lang w:eastAsia="en-GB"/>
        </w:rPr>
        <w:t>ases HMIC considers are most likely to include corruption are:</w:t>
      </w:r>
    </w:p>
    <w:p w:rsidR="002F0933" w:rsidRPr="00834A65" w:rsidRDefault="002F0933" w:rsidP="002F0933">
      <w:pPr>
        <w:numPr>
          <w:ilvl w:val="1"/>
          <w:numId w:val="1"/>
        </w:numPr>
        <w:spacing w:before="120" w:after="120" w:line="276" w:lineRule="auto"/>
        <w:jc w:val="both"/>
        <w:rPr>
          <w:rFonts w:ascii="Arial" w:eastAsia="Times New Roman" w:hAnsi="Arial" w:cs="Arial"/>
          <w:color w:val="282828"/>
          <w:sz w:val="24"/>
          <w:szCs w:val="24"/>
          <w:lang w:eastAsia="en-GB"/>
        </w:rPr>
      </w:pPr>
      <w:r w:rsidRPr="00834A65">
        <w:rPr>
          <w:rFonts w:ascii="Arial" w:eastAsia="Times New Roman" w:hAnsi="Arial" w:cs="Arial"/>
          <w:color w:val="282828"/>
          <w:sz w:val="24"/>
          <w:szCs w:val="24"/>
          <w:lang w:eastAsia="en-GB"/>
        </w:rPr>
        <w:t>Unauthorised disclosure of information;</w:t>
      </w:r>
    </w:p>
    <w:p w:rsidR="002F0933" w:rsidRPr="00834A65" w:rsidRDefault="002F0933" w:rsidP="002F0933">
      <w:pPr>
        <w:numPr>
          <w:ilvl w:val="1"/>
          <w:numId w:val="1"/>
        </w:numPr>
        <w:spacing w:before="120" w:after="120" w:line="276" w:lineRule="auto"/>
        <w:jc w:val="both"/>
        <w:rPr>
          <w:rFonts w:ascii="Arial" w:eastAsia="Times New Roman" w:hAnsi="Arial" w:cs="Arial"/>
          <w:color w:val="282828"/>
          <w:sz w:val="24"/>
          <w:szCs w:val="24"/>
          <w:lang w:eastAsia="en-GB"/>
        </w:rPr>
      </w:pPr>
      <w:r w:rsidRPr="00834A65">
        <w:rPr>
          <w:rFonts w:ascii="Arial" w:eastAsia="Times New Roman" w:hAnsi="Arial" w:cs="Arial"/>
          <w:color w:val="282828"/>
          <w:sz w:val="24"/>
          <w:szCs w:val="24"/>
          <w:lang w:eastAsia="en-GB"/>
        </w:rPr>
        <w:t>Bribery;</w:t>
      </w:r>
    </w:p>
    <w:p w:rsidR="002F0933" w:rsidRPr="00834A65" w:rsidRDefault="002F0933" w:rsidP="002F0933">
      <w:pPr>
        <w:numPr>
          <w:ilvl w:val="1"/>
          <w:numId w:val="1"/>
        </w:numPr>
        <w:spacing w:before="120" w:after="120" w:line="276" w:lineRule="auto"/>
        <w:jc w:val="both"/>
        <w:rPr>
          <w:rFonts w:ascii="Arial" w:eastAsia="Times New Roman" w:hAnsi="Arial" w:cs="Arial"/>
          <w:color w:val="282828"/>
          <w:sz w:val="24"/>
          <w:szCs w:val="24"/>
          <w:lang w:eastAsia="en-GB"/>
        </w:rPr>
      </w:pPr>
      <w:r w:rsidRPr="00834A65">
        <w:rPr>
          <w:rFonts w:ascii="Arial" w:eastAsia="Times New Roman" w:hAnsi="Arial" w:cs="Arial"/>
          <w:color w:val="282828"/>
          <w:sz w:val="24"/>
          <w:szCs w:val="24"/>
          <w:lang w:eastAsia="en-GB"/>
        </w:rPr>
        <w:t>Sexual misconduct;</w:t>
      </w:r>
    </w:p>
    <w:p w:rsidR="002F0933" w:rsidRPr="00834A65" w:rsidRDefault="002F0933" w:rsidP="002F0933">
      <w:pPr>
        <w:numPr>
          <w:ilvl w:val="1"/>
          <w:numId w:val="1"/>
        </w:numPr>
        <w:spacing w:before="120" w:after="120" w:line="276" w:lineRule="auto"/>
        <w:jc w:val="both"/>
        <w:rPr>
          <w:rFonts w:ascii="Arial" w:eastAsia="Times New Roman" w:hAnsi="Arial" w:cs="Arial"/>
          <w:color w:val="282828"/>
          <w:sz w:val="24"/>
          <w:szCs w:val="24"/>
          <w:lang w:eastAsia="en-GB"/>
        </w:rPr>
      </w:pPr>
      <w:r w:rsidRPr="00834A65">
        <w:rPr>
          <w:rFonts w:ascii="Arial" w:eastAsia="Times New Roman" w:hAnsi="Arial" w:cs="Arial"/>
          <w:color w:val="282828"/>
          <w:sz w:val="24"/>
          <w:szCs w:val="24"/>
          <w:lang w:eastAsia="en-GB"/>
        </w:rPr>
        <w:lastRenderedPageBreak/>
        <w:t>Theft including fraud and dishonesty; and</w:t>
      </w:r>
    </w:p>
    <w:p w:rsidR="002F0933" w:rsidRDefault="002F0933" w:rsidP="002F0933">
      <w:pPr>
        <w:numPr>
          <w:ilvl w:val="1"/>
          <w:numId w:val="1"/>
        </w:numPr>
        <w:spacing w:before="120" w:after="120" w:line="276" w:lineRule="auto"/>
        <w:jc w:val="both"/>
        <w:rPr>
          <w:rFonts w:ascii="Arial" w:eastAsia="Times New Roman" w:hAnsi="Arial" w:cs="Arial"/>
          <w:color w:val="282828"/>
          <w:sz w:val="24"/>
          <w:szCs w:val="24"/>
          <w:lang w:eastAsia="en-GB"/>
        </w:rPr>
      </w:pPr>
      <w:r w:rsidRPr="00834A65">
        <w:rPr>
          <w:rFonts w:ascii="Arial" w:eastAsia="Times New Roman" w:hAnsi="Arial" w:cs="Arial"/>
          <w:color w:val="282828"/>
          <w:sz w:val="24"/>
          <w:szCs w:val="24"/>
          <w:lang w:eastAsia="en-GB"/>
        </w:rPr>
        <w:t>Drug related offences.</w:t>
      </w:r>
      <w:r>
        <w:rPr>
          <w:rFonts w:ascii="Arial" w:eastAsia="Times New Roman" w:hAnsi="Arial" w:cs="Arial"/>
          <w:color w:val="282828"/>
          <w:sz w:val="24"/>
          <w:szCs w:val="24"/>
          <w:lang w:eastAsia="en-GB"/>
        </w:rPr>
        <w:t xml:space="preserve">   (HMICFRS)</w:t>
      </w:r>
    </w:p>
    <w:p w:rsidR="002F0933" w:rsidRDefault="002F0933" w:rsidP="002F0933">
      <w:pPr>
        <w:spacing w:before="120" w:after="120" w:line="276" w:lineRule="auto"/>
        <w:jc w:val="both"/>
        <w:rPr>
          <w:rFonts w:ascii="Arial" w:eastAsia="Times New Roman" w:hAnsi="Arial" w:cs="Arial"/>
          <w:color w:val="282828"/>
          <w:lang w:eastAsia="en-GB"/>
        </w:rPr>
      </w:pPr>
      <w:r w:rsidRPr="00834A65">
        <w:rPr>
          <w:rFonts w:ascii="Arial" w:eastAsia="Times New Roman" w:hAnsi="Arial" w:cs="Arial"/>
          <w:color w:val="282828"/>
          <w:lang w:eastAsia="en-GB"/>
        </w:rPr>
        <w:t xml:space="preserve">According to a </w:t>
      </w:r>
      <w:r>
        <w:rPr>
          <w:rFonts w:ascii="Arial" w:eastAsia="Times New Roman" w:hAnsi="Arial" w:cs="Arial"/>
          <w:color w:val="282828"/>
          <w:lang w:eastAsia="en-GB"/>
        </w:rPr>
        <w:t xml:space="preserve">report by the HMIC in </w:t>
      </w:r>
      <w:proofErr w:type="gramStart"/>
      <w:r>
        <w:rPr>
          <w:rFonts w:ascii="Arial" w:eastAsia="Times New Roman" w:hAnsi="Arial" w:cs="Arial"/>
          <w:color w:val="282828"/>
          <w:lang w:eastAsia="en-GB"/>
        </w:rPr>
        <w:t>2014</w:t>
      </w:r>
      <w:proofErr w:type="gramEnd"/>
      <w:r>
        <w:rPr>
          <w:rFonts w:ascii="Arial" w:eastAsia="Times New Roman" w:hAnsi="Arial" w:cs="Arial"/>
          <w:color w:val="282828"/>
          <w:lang w:eastAsia="en-GB"/>
        </w:rPr>
        <w:t xml:space="preserve"> they stated that drugs use, in the form of steroids was a problem nationwide. ‘</w:t>
      </w:r>
      <w:proofErr w:type="gramStart"/>
      <w:r w:rsidRPr="00834A65">
        <w:rPr>
          <w:rFonts w:ascii="Arial" w:eastAsia="Times New Roman" w:hAnsi="Arial" w:cs="Arial"/>
          <w:color w:val="282828"/>
          <w:lang w:eastAsia="en-GB"/>
        </w:rPr>
        <w:t>the</w:t>
      </w:r>
      <w:proofErr w:type="gramEnd"/>
      <w:r w:rsidRPr="00834A65">
        <w:rPr>
          <w:rFonts w:ascii="Arial" w:eastAsia="Times New Roman" w:hAnsi="Arial" w:cs="Arial"/>
          <w:color w:val="282828"/>
          <w:lang w:eastAsia="en-GB"/>
        </w:rPr>
        <w:t xml:space="preserve"> force has identified that steroid abuse, a problem in a nearby force</w:t>
      </w:r>
      <w:r>
        <w:rPr>
          <w:rFonts w:ascii="Arial" w:eastAsia="Times New Roman" w:hAnsi="Arial" w:cs="Arial"/>
          <w:color w:val="282828"/>
          <w:lang w:eastAsia="en-GB"/>
        </w:rPr>
        <w:t xml:space="preserve">’ (HMIC), strictly against the codes of ethics and the ten principles, drug use is forbidden. </w:t>
      </w:r>
    </w:p>
    <w:p w:rsidR="002F0933" w:rsidRDefault="002F0933" w:rsidP="002F0933">
      <w:pPr>
        <w:spacing w:before="120" w:after="120" w:line="276" w:lineRule="auto"/>
        <w:jc w:val="both"/>
        <w:rPr>
          <w:rFonts w:ascii="Arial" w:eastAsia="Times New Roman" w:hAnsi="Arial" w:cs="Arial"/>
          <w:color w:val="282828"/>
          <w:lang w:eastAsia="en-GB"/>
        </w:rPr>
      </w:pPr>
      <w:r>
        <w:rPr>
          <w:rFonts w:ascii="Arial" w:eastAsia="Times New Roman" w:hAnsi="Arial" w:cs="Arial"/>
          <w:color w:val="282828"/>
          <w:lang w:eastAsia="en-GB"/>
        </w:rPr>
        <w:t>‘</w:t>
      </w:r>
      <w:r w:rsidRPr="00834A65">
        <w:rPr>
          <w:rFonts w:ascii="Arial" w:eastAsia="Times New Roman" w:hAnsi="Arial" w:cs="Arial"/>
          <w:color w:val="282828"/>
          <w:lang w:eastAsia="en-GB"/>
        </w:rPr>
        <w:t>The force last undertook random drugs testing in 2011 and has undertaken none since because there had been no positive results. However, the deterrent effect should not be underestimated and the force needs to reintroduce testing</w:t>
      </w:r>
      <w:r>
        <w:rPr>
          <w:rFonts w:ascii="Arial" w:eastAsia="Times New Roman" w:hAnsi="Arial" w:cs="Arial"/>
          <w:color w:val="282828"/>
          <w:lang w:eastAsia="en-GB"/>
        </w:rPr>
        <w:t>’ (HMIC)</w:t>
      </w:r>
    </w:p>
    <w:p w:rsidR="002F0933" w:rsidRDefault="002F0933" w:rsidP="002F0933">
      <w:pPr>
        <w:spacing w:before="120" w:after="120" w:line="276" w:lineRule="auto"/>
        <w:jc w:val="both"/>
        <w:rPr>
          <w:rFonts w:ascii="Arial" w:eastAsia="Times New Roman" w:hAnsi="Arial" w:cs="Arial"/>
          <w:color w:val="282828"/>
          <w:lang w:eastAsia="en-GB"/>
        </w:rPr>
      </w:pPr>
      <w:r>
        <w:rPr>
          <w:rFonts w:ascii="Arial" w:eastAsia="Times New Roman" w:hAnsi="Arial" w:cs="Arial"/>
          <w:color w:val="282828"/>
          <w:lang w:eastAsia="en-GB"/>
        </w:rPr>
        <w:t>Due to this, there was an impact on enhancing drugs testing as a deterrent to cease this behaviour and misconduct.</w:t>
      </w:r>
    </w:p>
    <w:p w:rsidR="002F0933" w:rsidRDefault="002F0933" w:rsidP="002F0933">
      <w:pPr>
        <w:spacing w:before="120" w:after="120" w:line="276" w:lineRule="auto"/>
        <w:jc w:val="both"/>
        <w:rPr>
          <w:rFonts w:ascii="Arial" w:eastAsia="Times New Roman" w:hAnsi="Arial" w:cs="Arial"/>
          <w:color w:val="282828"/>
          <w:lang w:eastAsia="en-GB"/>
        </w:rPr>
      </w:pPr>
      <w:r>
        <w:rPr>
          <w:rFonts w:ascii="Arial" w:eastAsia="Times New Roman" w:hAnsi="Arial" w:cs="Arial"/>
          <w:color w:val="282828"/>
          <w:lang w:eastAsia="en-GB"/>
        </w:rPr>
        <w:t>The HMIC also highlighted within Gwent Police that there was ‘</w:t>
      </w:r>
      <w:r w:rsidRPr="009E2A9C">
        <w:rPr>
          <w:rFonts w:ascii="Arial" w:eastAsia="Times New Roman" w:hAnsi="Arial" w:cs="Arial"/>
          <w:color w:val="282828"/>
          <w:lang w:eastAsia="en-GB"/>
        </w:rPr>
        <w:t>risk from some staff who may be at risk of abusing their powers for a sexual motive</w:t>
      </w:r>
      <w:r>
        <w:rPr>
          <w:rFonts w:ascii="Arial" w:eastAsia="Times New Roman" w:hAnsi="Arial" w:cs="Arial"/>
          <w:color w:val="282828"/>
          <w:lang w:eastAsia="en-GB"/>
        </w:rPr>
        <w:t xml:space="preserve">’ (HMIC) Again this practise has a negative impact on the police force and will bring officers into a negative light in the eyes of the public. </w:t>
      </w:r>
    </w:p>
    <w:p w:rsidR="002F0933" w:rsidRDefault="002F0933" w:rsidP="002F0933">
      <w:pPr>
        <w:spacing w:before="120" w:after="120" w:line="276" w:lineRule="auto"/>
        <w:jc w:val="both"/>
        <w:rPr>
          <w:rFonts w:ascii="Arial" w:eastAsia="Times New Roman" w:hAnsi="Arial" w:cs="Arial"/>
          <w:color w:val="282828"/>
          <w:lang w:eastAsia="en-GB"/>
        </w:rPr>
      </w:pPr>
      <w:r>
        <w:rPr>
          <w:rFonts w:ascii="Arial" w:eastAsia="Times New Roman" w:hAnsi="Arial" w:cs="Arial"/>
          <w:color w:val="282828"/>
          <w:lang w:eastAsia="en-GB"/>
        </w:rPr>
        <w:t xml:space="preserve">Another impact of possible </w:t>
      </w:r>
      <w:proofErr w:type="gramStart"/>
      <w:r>
        <w:rPr>
          <w:rFonts w:ascii="Arial" w:eastAsia="Times New Roman" w:hAnsi="Arial" w:cs="Arial"/>
          <w:color w:val="282828"/>
          <w:lang w:eastAsia="en-GB"/>
        </w:rPr>
        <w:t>corruption,</w:t>
      </w:r>
      <w:proofErr w:type="gramEnd"/>
      <w:r>
        <w:rPr>
          <w:rFonts w:ascii="Arial" w:eastAsia="Times New Roman" w:hAnsi="Arial" w:cs="Arial"/>
          <w:color w:val="282828"/>
          <w:lang w:eastAsia="en-GB"/>
        </w:rPr>
        <w:t xml:space="preserve"> is that of the vetting process. Present straight from application, the vetting process is there to ‘</w:t>
      </w:r>
      <w:r w:rsidRPr="009E2A9C">
        <w:rPr>
          <w:rFonts w:ascii="Arial" w:eastAsia="Times New Roman" w:hAnsi="Arial" w:cs="Arial"/>
          <w:color w:val="282828"/>
          <w:lang w:eastAsia="en-GB"/>
        </w:rPr>
        <w:t>identify corruption risks at the recruitment stage for officers and staff. Vetting is revisited on promotion to senior ranks and on posting to sensitive or vulnerable roles.</w:t>
      </w:r>
      <w:r>
        <w:rPr>
          <w:rFonts w:ascii="Arial" w:eastAsia="Times New Roman" w:hAnsi="Arial" w:cs="Arial"/>
          <w:color w:val="282828"/>
          <w:lang w:eastAsia="en-GB"/>
        </w:rPr>
        <w:t xml:space="preserve">’ (HMIC) This helps to identify any persons who may be at risk of conforming to corruption. </w:t>
      </w:r>
    </w:p>
    <w:p w:rsidR="002F0933" w:rsidRDefault="002F0933" w:rsidP="002F0933">
      <w:pPr>
        <w:spacing w:before="120" w:after="120" w:line="276" w:lineRule="auto"/>
        <w:jc w:val="both"/>
        <w:rPr>
          <w:rFonts w:ascii="Arial" w:eastAsia="Times New Roman" w:hAnsi="Arial" w:cs="Arial"/>
          <w:color w:val="282828"/>
          <w:lang w:eastAsia="en-GB"/>
        </w:rPr>
      </w:pPr>
    </w:p>
    <w:p w:rsidR="002F0933" w:rsidRPr="00834A65" w:rsidRDefault="002F0933" w:rsidP="002F0933">
      <w:pPr>
        <w:spacing w:before="120" w:after="120" w:line="276" w:lineRule="auto"/>
        <w:jc w:val="both"/>
        <w:rPr>
          <w:rFonts w:ascii="Arial" w:eastAsia="Times New Roman" w:hAnsi="Arial" w:cs="Arial"/>
          <w:color w:val="282828"/>
          <w:lang w:eastAsia="en-GB"/>
        </w:rPr>
      </w:pPr>
      <w:r>
        <w:rPr>
          <w:rFonts w:ascii="Arial" w:eastAsia="Times New Roman" w:hAnsi="Arial" w:cs="Arial"/>
          <w:color w:val="282828"/>
          <w:lang w:eastAsia="en-GB"/>
        </w:rPr>
        <w:t xml:space="preserve">With corruption and misconduct apparent in the police force, it seems justifiable that there are organisations that are willing to inspect and report on the police for its wrong doings. I believe that the organisations are acting in the best interest of the police to mitigate the risk and to prevent officers reputation and professionalism being ruined by the minority that do not adhere to principles expected of themselves. </w:t>
      </w:r>
    </w:p>
    <w:p w:rsidR="002F0933" w:rsidRPr="00834A65" w:rsidRDefault="009861B7"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Word Count: 1070</w:t>
      </w:r>
      <w:bookmarkStart w:id="0" w:name="_GoBack"/>
      <w:bookmarkEnd w:id="0"/>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p>
    <w:p w:rsidR="002F0933" w:rsidRPr="00BA3B5C"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Home office Guidance, </w:t>
      </w:r>
      <w:r w:rsidRPr="00BA3B5C">
        <w:rPr>
          <w:rFonts w:ascii="Arial" w:eastAsia="Times New Roman" w:hAnsi="Arial" w:cs="Arial"/>
          <w:i/>
          <w:iCs/>
          <w:lang w:eastAsia="en-GB"/>
        </w:rPr>
        <w:t>Conduct, Efficiency and Effectiveness:  Statutory Guidance on Professional Standards, Performance and Integrity in Policing</w:t>
      </w:r>
      <w:r>
        <w:rPr>
          <w:rFonts w:ascii="Arial" w:eastAsia="Times New Roman" w:hAnsi="Arial" w:cs="Arial"/>
          <w:i/>
          <w:iCs/>
          <w:lang w:eastAsia="en-GB"/>
        </w:rPr>
        <w:t xml:space="preserve">, </w:t>
      </w:r>
      <w:r>
        <w:rPr>
          <w:rFonts w:ascii="Arial" w:eastAsia="Times New Roman" w:hAnsi="Arial" w:cs="Arial"/>
          <w:iCs/>
          <w:lang w:eastAsia="en-GB"/>
        </w:rPr>
        <w:t>Page 10, 2.3. (Accessed 22</w:t>
      </w:r>
      <w:r w:rsidRPr="00BA3B5C">
        <w:rPr>
          <w:rFonts w:ascii="Arial" w:eastAsia="Times New Roman" w:hAnsi="Arial" w:cs="Arial"/>
          <w:iCs/>
          <w:vertAlign w:val="superscript"/>
          <w:lang w:eastAsia="en-GB"/>
        </w:rPr>
        <w:t>nd</w:t>
      </w:r>
      <w:r>
        <w:rPr>
          <w:rFonts w:ascii="Arial" w:eastAsia="Times New Roman" w:hAnsi="Arial" w:cs="Arial"/>
          <w:iCs/>
          <w:lang w:eastAsia="en-GB"/>
        </w:rPr>
        <w:t xml:space="preserve"> May 2020) </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p>
    <w:p w:rsidR="002F0933" w:rsidRPr="009E2A9C"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HMIC, </w:t>
      </w:r>
      <w:r>
        <w:rPr>
          <w:rFonts w:ascii="Arial" w:eastAsia="Times New Roman" w:hAnsi="Arial" w:cs="Arial"/>
          <w:i/>
          <w:iCs/>
          <w:lang w:eastAsia="en-GB"/>
        </w:rPr>
        <w:t xml:space="preserve">Police integrity and corruption, Gwent police, </w:t>
      </w:r>
      <w:r>
        <w:rPr>
          <w:rFonts w:ascii="Arial" w:eastAsia="Times New Roman" w:hAnsi="Arial" w:cs="Arial"/>
          <w:iCs/>
          <w:lang w:eastAsia="en-GB"/>
        </w:rPr>
        <w:t xml:space="preserve">P20&amp;21, Available at: </w:t>
      </w:r>
      <w:r w:rsidRPr="009E2A9C">
        <w:rPr>
          <w:rFonts w:ascii="Arial" w:eastAsia="Times New Roman" w:hAnsi="Arial" w:cs="Arial"/>
          <w:iCs/>
          <w:lang w:eastAsia="en-GB"/>
        </w:rPr>
        <w:t>https://www.justiceinspectorates.gov.uk/hmicfrs/wp-content/uploads/gwent-crime-and-integrity.pdf</w:t>
      </w:r>
      <w:r>
        <w:rPr>
          <w:rFonts w:ascii="Arial" w:eastAsia="Times New Roman" w:hAnsi="Arial" w:cs="Arial"/>
          <w:iCs/>
          <w:lang w:eastAsia="en-GB"/>
        </w:rPr>
        <w:t xml:space="preserve"> (Accessed 22nd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HMICFRS, </w:t>
      </w:r>
      <w:r>
        <w:rPr>
          <w:rFonts w:ascii="Arial" w:eastAsia="Times New Roman" w:hAnsi="Arial" w:cs="Arial"/>
          <w:i/>
          <w:iCs/>
          <w:lang w:eastAsia="en-GB"/>
        </w:rPr>
        <w:t xml:space="preserve">Professional standards department, </w:t>
      </w:r>
      <w:r>
        <w:rPr>
          <w:rFonts w:ascii="Arial" w:eastAsia="Times New Roman" w:hAnsi="Arial" w:cs="Arial"/>
          <w:iCs/>
          <w:lang w:eastAsia="en-GB"/>
        </w:rPr>
        <w:t xml:space="preserve">Available at: </w:t>
      </w:r>
      <w:r w:rsidRPr="00E4255F">
        <w:rPr>
          <w:rFonts w:ascii="Arial" w:eastAsia="Times New Roman" w:hAnsi="Arial" w:cs="Arial"/>
          <w:iCs/>
          <w:lang w:eastAsia="en-GB"/>
        </w:rPr>
        <w:t>https://www.justiceinspectorates.gov.uk/hmicfrs/glossary/professional-standards-department/</w:t>
      </w:r>
      <w:r>
        <w:rPr>
          <w:rFonts w:ascii="Arial" w:eastAsia="Times New Roman" w:hAnsi="Arial" w:cs="Arial"/>
          <w:iCs/>
          <w:lang w:eastAsia="en-GB"/>
        </w:rPr>
        <w:t xml:space="preserve"> (Accessed 22</w:t>
      </w:r>
      <w:r w:rsidRPr="00E4255F">
        <w:rPr>
          <w:rFonts w:ascii="Arial" w:eastAsia="Times New Roman" w:hAnsi="Arial" w:cs="Arial"/>
          <w:iCs/>
          <w:vertAlign w:val="superscript"/>
          <w:lang w:eastAsia="en-GB"/>
        </w:rPr>
        <w:t>nd</w:t>
      </w:r>
      <w:r>
        <w:rPr>
          <w:rFonts w:ascii="Arial" w:eastAsia="Times New Roman" w:hAnsi="Arial" w:cs="Arial"/>
          <w:iCs/>
          <w:lang w:eastAsia="en-GB"/>
        </w:rPr>
        <w:t xml:space="preserve"> May 2020)</w:t>
      </w:r>
    </w:p>
    <w:p w:rsidR="002F0933" w:rsidRPr="00E4255F"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HMICFRS, </w:t>
      </w:r>
      <w:proofErr w:type="gramStart"/>
      <w:r>
        <w:rPr>
          <w:rFonts w:ascii="Arial" w:eastAsia="Times New Roman" w:hAnsi="Arial" w:cs="Arial"/>
          <w:i/>
          <w:iCs/>
          <w:lang w:eastAsia="en-GB"/>
        </w:rPr>
        <w:t>What</w:t>
      </w:r>
      <w:proofErr w:type="gramEnd"/>
      <w:r>
        <w:rPr>
          <w:rFonts w:ascii="Arial" w:eastAsia="Times New Roman" w:hAnsi="Arial" w:cs="Arial"/>
          <w:i/>
          <w:iCs/>
          <w:lang w:eastAsia="en-GB"/>
        </w:rPr>
        <w:t xml:space="preserve"> we do, </w:t>
      </w:r>
      <w:r>
        <w:rPr>
          <w:rFonts w:ascii="Arial" w:eastAsia="Times New Roman" w:hAnsi="Arial" w:cs="Arial"/>
          <w:iCs/>
          <w:lang w:eastAsia="en-GB"/>
        </w:rPr>
        <w:t>Available at:</w:t>
      </w:r>
      <w:r w:rsidRPr="00E4255F">
        <w:t xml:space="preserve"> </w:t>
      </w:r>
      <w:r w:rsidRPr="00E4255F">
        <w:rPr>
          <w:rFonts w:ascii="Arial" w:eastAsia="Times New Roman" w:hAnsi="Arial" w:cs="Arial"/>
          <w:iCs/>
          <w:lang w:eastAsia="en-GB"/>
        </w:rPr>
        <w:t>https://www.justiceinspectorates.gov.uk/hmicfrs/about-us/what-we-do/</w:t>
      </w:r>
      <w:r>
        <w:rPr>
          <w:rFonts w:ascii="Arial" w:eastAsia="Times New Roman" w:hAnsi="Arial" w:cs="Arial"/>
          <w:iCs/>
          <w:lang w:eastAsia="en-GB"/>
        </w:rPr>
        <w:t xml:space="preserve"> (Accessed 22</w:t>
      </w:r>
      <w:r w:rsidRPr="00E4255F">
        <w:rPr>
          <w:rFonts w:ascii="Arial" w:eastAsia="Times New Roman" w:hAnsi="Arial" w:cs="Arial"/>
          <w:iCs/>
          <w:vertAlign w:val="superscript"/>
          <w:lang w:eastAsia="en-GB"/>
        </w:rPr>
        <w:t>nd</w:t>
      </w:r>
      <w:r>
        <w:rPr>
          <w:rFonts w:ascii="Arial" w:eastAsia="Times New Roman" w:hAnsi="Arial" w:cs="Arial"/>
          <w:iCs/>
          <w:lang w:eastAsia="en-GB"/>
        </w:rPr>
        <w:t xml:space="preserve">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HMICFRS, </w:t>
      </w:r>
      <w:r>
        <w:rPr>
          <w:rFonts w:ascii="Arial" w:eastAsia="Times New Roman" w:hAnsi="Arial" w:cs="Arial"/>
          <w:i/>
          <w:iCs/>
          <w:lang w:eastAsia="en-GB"/>
        </w:rPr>
        <w:t xml:space="preserve">Gwent 2018/19, </w:t>
      </w:r>
      <w:r>
        <w:rPr>
          <w:rFonts w:ascii="Arial" w:eastAsia="Times New Roman" w:hAnsi="Arial" w:cs="Arial"/>
          <w:iCs/>
          <w:lang w:eastAsia="en-GB"/>
        </w:rPr>
        <w:t xml:space="preserve">Available at: </w:t>
      </w:r>
      <w:r w:rsidRPr="0098357F">
        <w:rPr>
          <w:rFonts w:ascii="Arial" w:eastAsia="Times New Roman" w:hAnsi="Arial" w:cs="Arial"/>
          <w:iCs/>
          <w:lang w:eastAsia="en-GB"/>
        </w:rPr>
        <w:t>https://www.justiceinspectorates.gov.uk/hmicfrs/peel-assessments/peel-2018/gwent/</w:t>
      </w:r>
      <w:r>
        <w:rPr>
          <w:rFonts w:ascii="Arial" w:eastAsia="Times New Roman" w:hAnsi="Arial" w:cs="Arial"/>
          <w:iCs/>
          <w:lang w:eastAsia="en-GB"/>
        </w:rPr>
        <w:t xml:space="preserve"> (Accessed 22</w:t>
      </w:r>
      <w:r w:rsidRPr="0098357F">
        <w:rPr>
          <w:rFonts w:ascii="Arial" w:eastAsia="Times New Roman" w:hAnsi="Arial" w:cs="Arial"/>
          <w:iCs/>
          <w:vertAlign w:val="superscript"/>
          <w:lang w:eastAsia="en-GB"/>
        </w:rPr>
        <w:t>nd</w:t>
      </w:r>
      <w:r>
        <w:rPr>
          <w:rFonts w:ascii="Arial" w:eastAsia="Times New Roman" w:hAnsi="Arial" w:cs="Arial"/>
          <w:iCs/>
          <w:lang w:eastAsia="en-GB"/>
        </w:rPr>
        <w:t xml:space="preserve">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p>
    <w:p w:rsidR="002F0933" w:rsidRPr="00834A65"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Cs/>
          <w:lang w:eastAsia="en-GB"/>
        </w:rPr>
      </w:pPr>
      <w:r>
        <w:rPr>
          <w:rFonts w:ascii="Arial" w:eastAsia="Times New Roman" w:hAnsi="Arial" w:cs="Arial"/>
          <w:iCs/>
          <w:lang w:eastAsia="en-GB"/>
        </w:rPr>
        <w:t xml:space="preserve">HMICFRS, </w:t>
      </w:r>
      <w:r w:rsidRPr="00834A65">
        <w:rPr>
          <w:rFonts w:ascii="Arial" w:hAnsi="Arial" w:cs="Arial"/>
          <w:bCs/>
          <w:i/>
          <w:color w:val="282828"/>
        </w:rPr>
        <w:t>Police forces making progress on tackling corruption</w:t>
      </w:r>
      <w:r>
        <w:rPr>
          <w:rFonts w:ascii="Arial" w:hAnsi="Arial" w:cs="Arial"/>
          <w:bCs/>
          <w:i/>
          <w:color w:val="282828"/>
        </w:rPr>
        <w:t xml:space="preserve">, </w:t>
      </w:r>
      <w:r>
        <w:rPr>
          <w:rFonts w:ascii="Arial" w:hAnsi="Arial" w:cs="Arial"/>
          <w:bCs/>
          <w:color w:val="282828"/>
        </w:rPr>
        <w:t xml:space="preserve">Available at: </w:t>
      </w:r>
      <w:r w:rsidRPr="00834A65">
        <w:rPr>
          <w:rFonts w:ascii="Arial" w:hAnsi="Arial" w:cs="Arial"/>
          <w:bCs/>
          <w:color w:val="282828"/>
        </w:rPr>
        <w:t>https://www.justiceinspectorates.gov.uk/hmicfrs/news/news-feed/police-forces-making-progress-on-tackling-corruption/</w:t>
      </w:r>
      <w:r>
        <w:rPr>
          <w:rFonts w:ascii="Arial" w:hAnsi="Arial" w:cs="Arial"/>
          <w:bCs/>
          <w:color w:val="282828"/>
        </w:rPr>
        <w:t xml:space="preserve"> (Accessed 22</w:t>
      </w:r>
      <w:r w:rsidRPr="00834A65">
        <w:rPr>
          <w:rFonts w:ascii="Arial" w:hAnsi="Arial" w:cs="Arial"/>
          <w:bCs/>
          <w:color w:val="282828"/>
          <w:vertAlign w:val="superscript"/>
        </w:rPr>
        <w:t>nd</w:t>
      </w:r>
      <w:r>
        <w:rPr>
          <w:rFonts w:ascii="Arial" w:hAnsi="Arial" w:cs="Arial"/>
          <w:bCs/>
          <w:color w:val="282828"/>
        </w:rPr>
        <w:t xml:space="preserve"> May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i/>
          <w:iCs/>
          <w:lang w:eastAsia="en-GB"/>
        </w:rPr>
      </w:pPr>
    </w:p>
    <w:p w:rsidR="002F0933" w:rsidRPr="00055B89"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b/>
          <w:i/>
          <w:iCs/>
          <w:lang w:eastAsia="en-GB"/>
        </w:rPr>
      </w:pPr>
      <w:r w:rsidRPr="00055B89">
        <w:rPr>
          <w:rFonts w:ascii="Arial" w:eastAsia="Times New Roman" w:hAnsi="Arial" w:cs="Arial"/>
          <w:b/>
          <w:i/>
          <w:iCs/>
          <w:lang w:eastAsia="en-GB"/>
        </w:rPr>
        <w:t xml:space="preserve">In recent </w:t>
      </w:r>
      <w:proofErr w:type="gramStart"/>
      <w:r w:rsidRPr="00055B89">
        <w:rPr>
          <w:rFonts w:ascii="Arial" w:eastAsia="Times New Roman" w:hAnsi="Arial" w:cs="Arial"/>
          <w:b/>
          <w:i/>
          <w:iCs/>
          <w:lang w:eastAsia="en-GB"/>
        </w:rPr>
        <w:t>years</w:t>
      </w:r>
      <w:proofErr w:type="gramEnd"/>
      <w:r w:rsidRPr="00055B89">
        <w:rPr>
          <w:rFonts w:ascii="Arial" w:eastAsia="Times New Roman" w:hAnsi="Arial" w:cs="Arial"/>
          <w:b/>
          <w:i/>
          <w:iCs/>
          <w:lang w:eastAsia="en-GB"/>
        </w:rPr>
        <w:t xml:space="preserve"> there has been a developing trend of criminality through organised crime groups including youth gangs.  </w:t>
      </w:r>
    </w:p>
    <w:p w:rsidR="002F0933" w:rsidRPr="00055B89"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b/>
          <w:i/>
          <w:iCs/>
          <w:lang w:eastAsia="en-GB"/>
        </w:rPr>
      </w:pPr>
    </w:p>
    <w:p w:rsidR="002F0933" w:rsidRPr="00055B89"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b/>
          <w:lang w:eastAsia="en-GB"/>
        </w:rPr>
      </w:pPr>
      <w:r w:rsidRPr="00055B89">
        <w:rPr>
          <w:rFonts w:ascii="Arial" w:eastAsia="Times New Roman" w:hAnsi="Arial" w:cs="Arial"/>
          <w:b/>
          <w:lang w:eastAsia="en-GB"/>
        </w:rPr>
        <w:t xml:space="preserve">Title 3: Analyse the developing issues of youth gangs, and why people </w:t>
      </w:r>
      <w:proofErr w:type="gramStart"/>
      <w:r w:rsidRPr="00055B89">
        <w:rPr>
          <w:rFonts w:ascii="Arial" w:eastAsia="Times New Roman" w:hAnsi="Arial" w:cs="Arial"/>
          <w:b/>
          <w:lang w:eastAsia="en-GB"/>
        </w:rPr>
        <w:t>are drawn</w:t>
      </w:r>
      <w:proofErr w:type="gramEnd"/>
      <w:r w:rsidRPr="00055B89">
        <w:rPr>
          <w:rFonts w:ascii="Arial" w:eastAsia="Times New Roman" w:hAnsi="Arial" w:cs="Arial"/>
          <w:b/>
          <w:lang w:eastAsia="en-GB"/>
        </w:rPr>
        <w:t xml:space="preserve"> into becoming part of a gang culture. </w:t>
      </w:r>
    </w:p>
    <w:p w:rsidR="002F0933" w:rsidRPr="00055B89" w:rsidRDefault="002F0933" w:rsidP="002F0933">
      <w:pPr>
        <w:overflowPunct w:val="0"/>
        <w:autoSpaceDE w:val="0"/>
        <w:autoSpaceDN w:val="0"/>
        <w:adjustRightInd w:val="0"/>
        <w:spacing w:before="240" w:after="0" w:line="276" w:lineRule="auto"/>
        <w:ind w:left="426"/>
        <w:jc w:val="both"/>
        <w:textAlignment w:val="baseline"/>
        <w:rPr>
          <w:rFonts w:ascii="Arial" w:eastAsia="Times New Roman" w:hAnsi="Arial" w:cs="Arial"/>
          <w:b/>
          <w:lang w:eastAsia="en-GB"/>
        </w:rPr>
      </w:pPr>
      <w:r w:rsidRPr="00055B89">
        <w:rPr>
          <w:rFonts w:ascii="Arial" w:eastAsia="Times New Roman" w:hAnsi="Arial" w:cs="Arial"/>
          <w:b/>
          <w:lang w:eastAsia="en-GB"/>
        </w:rPr>
        <w:t>Consider how gangs target vulnerable people, people at risk of harm and the theories of victimology.</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Youth gangs within the UK are an ever-rising issue for a number of reasons. They are an issue for the police, local communities whereby gangs operate, and for young people with vulnerabilities. In this </w:t>
      </w:r>
      <w:proofErr w:type="gramStart"/>
      <w:r>
        <w:rPr>
          <w:rFonts w:ascii="Arial" w:eastAsia="Times New Roman" w:hAnsi="Arial" w:cs="Arial"/>
          <w:lang w:eastAsia="en-GB"/>
        </w:rPr>
        <w:t>essay</w:t>
      </w:r>
      <w:proofErr w:type="gramEnd"/>
      <w:r>
        <w:rPr>
          <w:rFonts w:ascii="Arial" w:eastAsia="Times New Roman" w:hAnsi="Arial" w:cs="Arial"/>
          <w:lang w:eastAsia="en-GB"/>
        </w:rPr>
        <w:t xml:space="preserve"> I will be outlining what a gang is, and reasons youths may associate with the gang lifestyle. I will highlight the importance of protection and the importance of early intervention to prevent persons becoming part of such culture. </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Pr="000A1F92" w:rsidRDefault="002F0933" w:rsidP="002F0933">
      <w:pPr>
        <w:pStyle w:val="Default"/>
        <w:spacing w:line="276" w:lineRule="auto"/>
        <w:jc w:val="both"/>
        <w:rPr>
          <w:sz w:val="22"/>
          <w:szCs w:val="22"/>
        </w:rPr>
      </w:pPr>
      <w:r>
        <w:rPr>
          <w:rFonts w:eastAsia="Times New Roman"/>
          <w:sz w:val="22"/>
          <w:szCs w:val="22"/>
          <w:lang w:eastAsia="en-GB"/>
        </w:rPr>
        <w:t xml:space="preserve">There </w:t>
      </w:r>
      <w:proofErr w:type="spellStart"/>
      <w:r>
        <w:rPr>
          <w:rFonts w:eastAsia="Times New Roman"/>
          <w:sz w:val="22"/>
          <w:szCs w:val="22"/>
          <w:lang w:eastAsia="en-GB"/>
        </w:rPr>
        <w:t>area</w:t>
      </w:r>
      <w:proofErr w:type="spellEnd"/>
      <w:r>
        <w:rPr>
          <w:rFonts w:eastAsia="Times New Roman"/>
          <w:sz w:val="22"/>
          <w:szCs w:val="22"/>
          <w:lang w:eastAsia="en-GB"/>
        </w:rPr>
        <w:t xml:space="preserve"> a</w:t>
      </w:r>
      <w:r w:rsidRPr="000A1F92">
        <w:rPr>
          <w:rFonts w:eastAsia="Times New Roman"/>
          <w:sz w:val="22"/>
          <w:szCs w:val="22"/>
          <w:lang w:eastAsia="en-GB"/>
        </w:rPr>
        <w:t xml:space="preserve"> number of definitions of a gang stated throughout reading and research, I have decided to use the following that describes a</w:t>
      </w:r>
      <w:r>
        <w:rPr>
          <w:rFonts w:eastAsia="Times New Roman"/>
          <w:lang w:eastAsia="en-GB"/>
        </w:rPr>
        <w:t xml:space="preserve"> </w:t>
      </w:r>
      <w:r w:rsidRPr="000A1F92">
        <w:rPr>
          <w:rFonts w:eastAsia="Times New Roman"/>
          <w:sz w:val="22"/>
          <w:szCs w:val="22"/>
          <w:lang w:eastAsia="en-GB"/>
        </w:rPr>
        <w:t>‘</w:t>
      </w:r>
      <w:r w:rsidRPr="000A1F92">
        <w:rPr>
          <w:sz w:val="22"/>
          <w:szCs w:val="22"/>
        </w:rPr>
        <w:t xml:space="preserve">‘gang’ as a relatively durable, predominantly street-based group of young people who: </w:t>
      </w:r>
    </w:p>
    <w:p w:rsidR="002F0933" w:rsidRPr="000A1F92" w:rsidRDefault="002F0933" w:rsidP="002F0933">
      <w:pPr>
        <w:autoSpaceDE w:val="0"/>
        <w:autoSpaceDN w:val="0"/>
        <w:adjustRightInd w:val="0"/>
        <w:spacing w:after="0" w:line="276" w:lineRule="auto"/>
        <w:jc w:val="both"/>
        <w:rPr>
          <w:rFonts w:ascii="Arial" w:hAnsi="Arial" w:cs="Arial"/>
          <w:color w:val="000000"/>
        </w:rPr>
      </w:pPr>
      <w:r w:rsidRPr="000A1F92">
        <w:rPr>
          <w:rFonts w:ascii="Arial" w:hAnsi="Arial" w:cs="Arial"/>
          <w:color w:val="000000"/>
        </w:rPr>
        <w:t xml:space="preserve">- see themselves (and are seen by others) as a discernible group; and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rPr>
      </w:pPr>
      <w:r w:rsidRPr="000A1F92">
        <w:rPr>
          <w:rFonts w:ascii="Arial" w:hAnsi="Arial" w:cs="Arial"/>
          <w:color w:val="000000"/>
        </w:rPr>
        <w:t>- engage in a range of criminal activity and violence.’ (</w:t>
      </w:r>
      <w:r w:rsidRPr="000A1F92">
        <w:rPr>
          <w:rFonts w:ascii="Arial" w:hAnsi="Arial" w:cs="Arial"/>
        </w:rPr>
        <w:t xml:space="preserve">Centre for Social Justice)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rPr>
      </w:pPr>
      <w:r>
        <w:rPr>
          <w:rFonts w:ascii="Arial" w:hAnsi="Arial" w:cs="Arial"/>
        </w:rPr>
        <w:t xml:space="preserve">The </w:t>
      </w:r>
      <w:proofErr w:type="gramStart"/>
      <w:r>
        <w:rPr>
          <w:rFonts w:ascii="Arial" w:hAnsi="Arial" w:cs="Arial"/>
        </w:rPr>
        <w:t>above definition is u</w:t>
      </w:r>
      <w:r w:rsidRPr="000A1F92">
        <w:rPr>
          <w:rFonts w:ascii="Arial" w:hAnsi="Arial" w:cs="Arial"/>
        </w:rPr>
        <w:t>sed by the metropolitan police</w:t>
      </w:r>
      <w:proofErr w:type="gramEnd"/>
      <w:r w:rsidRPr="000A1F92">
        <w:rPr>
          <w:rFonts w:ascii="Arial" w:hAnsi="Arial" w:cs="Arial"/>
        </w:rPr>
        <w:t>.</w:t>
      </w:r>
      <w:r>
        <w:rPr>
          <w:sz w:val="23"/>
          <w:szCs w:val="23"/>
        </w:rPr>
        <w:t xml:space="preserve"> </w:t>
      </w:r>
      <w:r>
        <w:rPr>
          <w:rFonts w:ascii="Arial" w:hAnsi="Arial" w:cs="Arial"/>
        </w:rPr>
        <w:t xml:space="preserve">The definition is quite broad as is the activity within the gang. Activity cannot be pin pointed due to their vast operation of criminal </w:t>
      </w:r>
      <w:r>
        <w:rPr>
          <w:rFonts w:ascii="Arial" w:hAnsi="Arial" w:cs="Arial"/>
        </w:rPr>
        <w:lastRenderedPageBreak/>
        <w:t xml:space="preserve">operation. Certain gangs may conduct themselves in a different way to another ‘gang’ however </w:t>
      </w:r>
      <w:proofErr w:type="gramStart"/>
      <w:r>
        <w:rPr>
          <w:rFonts w:ascii="Arial" w:hAnsi="Arial" w:cs="Arial"/>
        </w:rPr>
        <w:t>will still be classed</w:t>
      </w:r>
      <w:proofErr w:type="gramEnd"/>
      <w:r>
        <w:rPr>
          <w:rFonts w:ascii="Arial" w:hAnsi="Arial" w:cs="Arial"/>
        </w:rPr>
        <w:t xml:space="preserve"> as a ‘gang’.</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There are different reasons why youths would become involved in a gang. Some youths would believe the gang lifestyle is attractive and aspire to conform to gang culture. </w:t>
      </w:r>
    </w:p>
    <w:p w:rsidR="002F0933" w:rsidRPr="000C3F7F"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Pr="000C3F7F" w:rsidRDefault="002F0933" w:rsidP="002F0933">
      <w:pPr>
        <w:shd w:val="clear" w:color="auto" w:fill="FFFFFF"/>
        <w:spacing w:after="0" w:line="276" w:lineRule="auto"/>
        <w:jc w:val="both"/>
        <w:rPr>
          <w:rFonts w:ascii="Arial" w:eastAsia="Times New Roman" w:hAnsi="Arial" w:cs="Arial"/>
          <w:color w:val="111111"/>
          <w:lang w:val="en" w:eastAsia="en-GB"/>
        </w:rPr>
      </w:pPr>
      <w:r>
        <w:rPr>
          <w:rFonts w:ascii="Arial" w:eastAsia="Times New Roman" w:hAnsi="Arial" w:cs="Arial"/>
          <w:color w:val="111111"/>
          <w:lang w:val="en" w:eastAsia="en-GB"/>
        </w:rPr>
        <w:t>‘</w:t>
      </w:r>
      <w:r w:rsidRPr="000C3F7F">
        <w:rPr>
          <w:rFonts w:ascii="Arial" w:eastAsia="Times New Roman" w:hAnsi="Arial" w:cs="Arial"/>
          <w:color w:val="111111"/>
          <w:lang w:val="en" w:eastAsia="en-GB"/>
        </w:rPr>
        <w:t xml:space="preserve">Group membership is key to human social existence. Families, ethnic groups, </w:t>
      </w:r>
    </w:p>
    <w:p w:rsidR="002F0933" w:rsidRPr="000C3F7F" w:rsidRDefault="002F0933" w:rsidP="002F0933">
      <w:pPr>
        <w:shd w:val="clear" w:color="auto" w:fill="FFFFFF"/>
        <w:spacing w:after="0" w:line="276" w:lineRule="auto"/>
        <w:jc w:val="both"/>
        <w:rPr>
          <w:rFonts w:ascii="Arial" w:eastAsia="Times New Roman" w:hAnsi="Arial" w:cs="Arial"/>
          <w:color w:val="111111"/>
          <w:lang w:val="en" w:eastAsia="en-GB"/>
        </w:rPr>
      </w:pPr>
      <w:proofErr w:type="gramStart"/>
      <w:r w:rsidRPr="000C3F7F">
        <w:rPr>
          <w:rFonts w:ascii="Arial" w:eastAsia="Times New Roman" w:hAnsi="Arial" w:cs="Arial"/>
          <w:color w:val="111111"/>
          <w:lang w:val="en" w:eastAsia="en-GB"/>
        </w:rPr>
        <w:t>friendship</w:t>
      </w:r>
      <w:proofErr w:type="gramEnd"/>
      <w:r w:rsidRPr="000C3F7F">
        <w:rPr>
          <w:rFonts w:ascii="Arial" w:eastAsia="Times New Roman" w:hAnsi="Arial" w:cs="Arial"/>
          <w:color w:val="111111"/>
          <w:lang w:val="en" w:eastAsia="en-GB"/>
        </w:rPr>
        <w:t xml:space="preserve"> networks provide us with identities that define us, shape our attitudes and beliefs </w:t>
      </w:r>
    </w:p>
    <w:p w:rsidR="002F0933" w:rsidRPr="000C3F7F" w:rsidRDefault="002F0933" w:rsidP="002F0933">
      <w:pPr>
        <w:shd w:val="clear" w:color="auto" w:fill="FFFFFF"/>
        <w:spacing w:after="0" w:line="276" w:lineRule="auto"/>
        <w:jc w:val="both"/>
        <w:rPr>
          <w:rFonts w:ascii="Arial" w:eastAsia="Times New Roman" w:hAnsi="Arial" w:cs="Arial"/>
          <w:color w:val="111111"/>
          <w:lang w:val="en" w:eastAsia="en-GB"/>
        </w:rPr>
      </w:pPr>
      <w:proofErr w:type="gramStart"/>
      <w:r w:rsidRPr="000C3F7F">
        <w:rPr>
          <w:rFonts w:ascii="Arial" w:eastAsia="Times New Roman" w:hAnsi="Arial" w:cs="Arial"/>
          <w:color w:val="111111"/>
          <w:lang w:val="en" w:eastAsia="en-GB"/>
        </w:rPr>
        <w:t>and</w:t>
      </w:r>
      <w:proofErr w:type="gramEnd"/>
      <w:r w:rsidRPr="000C3F7F">
        <w:rPr>
          <w:rFonts w:ascii="Arial" w:eastAsia="Times New Roman" w:hAnsi="Arial" w:cs="Arial"/>
          <w:color w:val="111111"/>
          <w:lang w:val="en" w:eastAsia="en-GB"/>
        </w:rPr>
        <w:t xml:space="preserve"> inspire our behaviors. Gangs are groups that </w:t>
      </w:r>
      <w:proofErr w:type="gramStart"/>
      <w:r w:rsidRPr="000C3F7F">
        <w:rPr>
          <w:rFonts w:ascii="Arial" w:eastAsia="Times New Roman" w:hAnsi="Arial" w:cs="Arial"/>
          <w:color w:val="111111"/>
          <w:lang w:val="en" w:eastAsia="en-GB"/>
        </w:rPr>
        <w:t>are thought</w:t>
      </w:r>
      <w:proofErr w:type="gramEnd"/>
      <w:r w:rsidRPr="000C3F7F">
        <w:rPr>
          <w:rFonts w:ascii="Arial" w:eastAsia="Times New Roman" w:hAnsi="Arial" w:cs="Arial"/>
          <w:color w:val="111111"/>
          <w:lang w:val="en" w:eastAsia="en-GB"/>
        </w:rPr>
        <w:t xml:space="preserve"> to provide members with </w:t>
      </w:r>
    </w:p>
    <w:p w:rsidR="002F0933" w:rsidRDefault="002F0933" w:rsidP="002F0933">
      <w:pPr>
        <w:shd w:val="clear" w:color="auto" w:fill="FFFFFF"/>
        <w:spacing w:after="0" w:line="276" w:lineRule="auto"/>
        <w:jc w:val="both"/>
        <w:rPr>
          <w:rFonts w:ascii="Arial" w:eastAsia="Times New Roman" w:hAnsi="Arial" w:cs="Arial"/>
          <w:color w:val="111111"/>
          <w:lang w:val="en" w:eastAsia="en-GB"/>
        </w:rPr>
      </w:pPr>
      <w:proofErr w:type="gramStart"/>
      <w:r w:rsidRPr="000C3F7F">
        <w:rPr>
          <w:rFonts w:ascii="Arial" w:eastAsia="Times New Roman" w:hAnsi="Arial" w:cs="Arial"/>
          <w:color w:val="111111"/>
          <w:lang w:val="en" w:eastAsia="en-GB"/>
        </w:rPr>
        <w:t>positive</w:t>
      </w:r>
      <w:proofErr w:type="gramEnd"/>
      <w:r w:rsidRPr="000C3F7F">
        <w:rPr>
          <w:rFonts w:ascii="Arial" w:eastAsia="Times New Roman" w:hAnsi="Arial" w:cs="Arial"/>
          <w:color w:val="111111"/>
          <w:lang w:val="en" w:eastAsia="en-GB"/>
        </w:rPr>
        <w:t xml:space="preserve"> elements such as protection, support and loyalty.</w:t>
      </w:r>
      <w:r>
        <w:rPr>
          <w:rFonts w:ascii="Arial" w:eastAsia="Times New Roman" w:hAnsi="Arial" w:cs="Arial"/>
          <w:color w:val="111111"/>
          <w:lang w:val="en" w:eastAsia="en-GB"/>
        </w:rPr>
        <w:t xml:space="preserve">’ (Jane L Wood) </w:t>
      </w:r>
    </w:p>
    <w:p w:rsidR="002F0933" w:rsidRDefault="002F0933" w:rsidP="002F0933">
      <w:pPr>
        <w:shd w:val="clear" w:color="auto" w:fill="FFFFFF"/>
        <w:spacing w:after="0" w:line="276" w:lineRule="auto"/>
        <w:jc w:val="both"/>
        <w:rPr>
          <w:rFonts w:ascii="Arial" w:eastAsia="Times New Roman" w:hAnsi="Arial" w:cs="Arial"/>
          <w:color w:val="111111"/>
          <w:lang w:val="en" w:eastAsia="en-GB"/>
        </w:rPr>
      </w:pPr>
    </w:p>
    <w:p w:rsidR="002F0933" w:rsidRDefault="002F0933" w:rsidP="002F0933">
      <w:pPr>
        <w:shd w:val="clear" w:color="auto" w:fill="FFFFFF"/>
        <w:spacing w:after="0" w:line="276" w:lineRule="auto"/>
        <w:jc w:val="both"/>
        <w:rPr>
          <w:rFonts w:ascii="Arial" w:eastAsia="Times New Roman" w:hAnsi="Arial" w:cs="Arial"/>
          <w:color w:val="111111"/>
          <w:lang w:val="en" w:eastAsia="en-GB"/>
        </w:rPr>
      </w:pPr>
      <w:r>
        <w:rPr>
          <w:rFonts w:ascii="Arial" w:eastAsia="Times New Roman" w:hAnsi="Arial" w:cs="Arial"/>
          <w:color w:val="111111"/>
          <w:lang w:val="en" w:eastAsia="en-GB"/>
        </w:rPr>
        <w:t xml:space="preserve">This suggests that group membership </w:t>
      </w:r>
      <w:proofErr w:type="gramStart"/>
      <w:r>
        <w:rPr>
          <w:rFonts w:ascii="Arial" w:eastAsia="Times New Roman" w:hAnsi="Arial" w:cs="Arial"/>
          <w:color w:val="111111"/>
          <w:lang w:val="en" w:eastAsia="en-GB"/>
        </w:rPr>
        <w:t>is found</w:t>
      </w:r>
      <w:proofErr w:type="gramEnd"/>
      <w:r>
        <w:rPr>
          <w:rFonts w:ascii="Arial" w:eastAsia="Times New Roman" w:hAnsi="Arial" w:cs="Arial"/>
          <w:color w:val="111111"/>
          <w:lang w:val="en" w:eastAsia="en-GB"/>
        </w:rPr>
        <w:t xml:space="preserve"> within a gang, and I believe that members within a gang may have not felt socially accepted by other people before due to different cultures and upbringing. This may be one reason certain individuals are seeking lifestyle within a gang, for acceptance, and may even be due to peer pressure as their friends are conforming to this idea. </w:t>
      </w:r>
    </w:p>
    <w:p w:rsidR="002F0933" w:rsidRDefault="002F0933" w:rsidP="002F0933">
      <w:pPr>
        <w:shd w:val="clear" w:color="auto" w:fill="FFFFFF"/>
        <w:spacing w:after="0" w:line="276" w:lineRule="auto"/>
        <w:jc w:val="both"/>
        <w:rPr>
          <w:rFonts w:ascii="Arial" w:eastAsia="Times New Roman" w:hAnsi="Arial" w:cs="Arial"/>
          <w:color w:val="111111"/>
          <w:lang w:val="en" w:eastAsia="en-GB"/>
        </w:rPr>
      </w:pPr>
    </w:p>
    <w:p w:rsidR="002F0933" w:rsidRDefault="002F0933" w:rsidP="002F0933">
      <w:pPr>
        <w:shd w:val="clear" w:color="auto" w:fill="FFFFFF"/>
        <w:spacing w:after="0" w:line="276" w:lineRule="auto"/>
        <w:jc w:val="both"/>
        <w:rPr>
          <w:rFonts w:ascii="Arial" w:eastAsia="Times New Roman" w:hAnsi="Arial" w:cs="Arial"/>
          <w:color w:val="111111"/>
          <w:lang w:val="en" w:eastAsia="en-GB"/>
        </w:rPr>
      </w:pPr>
      <w:r>
        <w:rPr>
          <w:rFonts w:ascii="Arial" w:eastAsia="Times New Roman" w:hAnsi="Arial" w:cs="Arial"/>
          <w:lang w:eastAsia="en-GB"/>
        </w:rPr>
        <w:t xml:space="preserve">Others </w:t>
      </w:r>
      <w:proofErr w:type="gramStart"/>
      <w:r>
        <w:rPr>
          <w:rFonts w:ascii="Arial" w:eastAsia="Times New Roman" w:hAnsi="Arial" w:cs="Arial"/>
          <w:lang w:eastAsia="en-GB"/>
        </w:rPr>
        <w:t xml:space="preserve">may have been carefully selected </w:t>
      </w:r>
      <w:r w:rsidRPr="000C3F7F">
        <w:rPr>
          <w:rFonts w:ascii="Arial" w:eastAsia="Times New Roman" w:hAnsi="Arial" w:cs="Arial"/>
          <w:lang w:eastAsia="en-GB"/>
        </w:rPr>
        <w:t>by gang members, groomed, and exploited to become part of the gang</w:t>
      </w:r>
      <w:proofErr w:type="gramEnd"/>
      <w:r w:rsidRPr="000C3F7F">
        <w:rPr>
          <w:rFonts w:ascii="Arial" w:eastAsia="Times New Roman" w:hAnsi="Arial" w:cs="Arial"/>
          <w:lang w:eastAsia="en-GB"/>
        </w:rPr>
        <w:t>.</w:t>
      </w:r>
      <w:r>
        <w:rPr>
          <w:rFonts w:ascii="Arial" w:eastAsia="Times New Roman" w:hAnsi="Arial" w:cs="Arial"/>
          <w:lang w:eastAsia="en-GB"/>
        </w:rPr>
        <w:t xml:space="preserve"> This is due to </w:t>
      </w:r>
      <w:proofErr w:type="gramStart"/>
      <w:r>
        <w:rPr>
          <w:rFonts w:ascii="Arial" w:eastAsia="Times New Roman" w:hAnsi="Arial" w:cs="Arial"/>
          <w:lang w:eastAsia="en-GB"/>
        </w:rPr>
        <w:t>persons</w:t>
      </w:r>
      <w:proofErr w:type="gramEnd"/>
      <w:r>
        <w:rPr>
          <w:rFonts w:ascii="Arial" w:eastAsia="Times New Roman" w:hAnsi="Arial" w:cs="Arial"/>
          <w:lang w:eastAsia="en-GB"/>
        </w:rPr>
        <w:t xml:space="preserve"> vulnerabilities and the gang offering them safety within the gang. The person recruited by the gang is then a victim of criminal activity such as child sexual exploitation. This person may not see </w:t>
      </w:r>
      <w:proofErr w:type="gramStart"/>
      <w:r>
        <w:rPr>
          <w:rFonts w:ascii="Arial" w:eastAsia="Times New Roman" w:hAnsi="Arial" w:cs="Arial"/>
          <w:lang w:eastAsia="en-GB"/>
        </w:rPr>
        <w:t>themselves as a victim</w:t>
      </w:r>
      <w:proofErr w:type="gramEnd"/>
      <w:r>
        <w:rPr>
          <w:rFonts w:ascii="Arial" w:eastAsia="Times New Roman" w:hAnsi="Arial" w:cs="Arial"/>
          <w:lang w:eastAsia="en-GB"/>
        </w:rPr>
        <w:t xml:space="preserve">, and it is very difficult to get from this way of life once induced to it. This is where prevention of this activity is paramount to reduce risk and protect people becoming victim to such action. </w:t>
      </w:r>
    </w:p>
    <w:p w:rsidR="002F0933" w:rsidRPr="000C3F7F" w:rsidRDefault="002F0933" w:rsidP="002F0933">
      <w:pPr>
        <w:shd w:val="clear" w:color="auto" w:fill="FFFFFF"/>
        <w:spacing w:after="0" w:line="276" w:lineRule="auto"/>
        <w:jc w:val="both"/>
        <w:rPr>
          <w:rFonts w:ascii="Arial" w:eastAsia="Times New Roman" w:hAnsi="Arial" w:cs="Arial"/>
          <w:color w:val="111111"/>
          <w:lang w:val="en"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roofErr w:type="gramStart"/>
      <w:r>
        <w:rPr>
          <w:rFonts w:ascii="Arial" w:eastAsia="Times New Roman" w:hAnsi="Arial" w:cs="Arial"/>
          <w:lang w:eastAsia="en-GB"/>
        </w:rPr>
        <w:t>There are many issues that</w:t>
      </w:r>
      <w:proofErr w:type="gramEnd"/>
      <w:r>
        <w:rPr>
          <w:rFonts w:ascii="Arial" w:eastAsia="Times New Roman" w:hAnsi="Arial" w:cs="Arial"/>
          <w:lang w:eastAsia="en-GB"/>
        </w:rPr>
        <w:t xml:space="preserve"> are associated within gang culture when highlighting the victims of the lifestyle. The obvious association of a </w:t>
      </w:r>
      <w:proofErr w:type="gramStart"/>
      <w:r>
        <w:rPr>
          <w:rFonts w:ascii="Arial" w:eastAsia="Times New Roman" w:hAnsi="Arial" w:cs="Arial"/>
          <w:lang w:eastAsia="en-GB"/>
        </w:rPr>
        <w:t>victim,</w:t>
      </w:r>
      <w:proofErr w:type="gramEnd"/>
      <w:r>
        <w:rPr>
          <w:rFonts w:ascii="Arial" w:eastAsia="Times New Roman" w:hAnsi="Arial" w:cs="Arial"/>
          <w:lang w:eastAsia="en-GB"/>
        </w:rPr>
        <w:t xml:space="preserve"> is the persons who are targeted in order to benefit the gang, for example, a victim of a burglary committed by the gang. The person who operate in the gangs are also victims of organised crime themselves and may not be aware, in the form of child sexual exploitation or becoming tied to the gang via debt to the hierarchy, for instance ‘losing’ drugs/money. In most instances, the victim of either type </w:t>
      </w:r>
      <w:proofErr w:type="gramStart"/>
      <w:r>
        <w:rPr>
          <w:rFonts w:ascii="Arial" w:eastAsia="Times New Roman" w:hAnsi="Arial" w:cs="Arial"/>
          <w:lang w:eastAsia="en-GB"/>
        </w:rPr>
        <w:t>are classed</w:t>
      </w:r>
      <w:proofErr w:type="gramEnd"/>
      <w:r>
        <w:rPr>
          <w:rFonts w:ascii="Arial" w:eastAsia="Times New Roman" w:hAnsi="Arial" w:cs="Arial"/>
          <w:lang w:eastAsia="en-GB"/>
        </w:rPr>
        <w:t xml:space="preserve"> as vulnerable with gang members preying on their inability to protect themselves from exploitation as is defined by the college of policing.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rPr>
      </w:pPr>
      <w:r w:rsidRPr="00520DAB">
        <w:rPr>
          <w:rFonts w:ascii="Arial" w:eastAsia="Times New Roman" w:hAnsi="Arial" w:cs="Arial"/>
          <w:lang w:eastAsia="en-GB"/>
        </w:rPr>
        <w:t>‘</w:t>
      </w:r>
      <w:r w:rsidRPr="00520DAB">
        <w:rPr>
          <w:rFonts w:ascii="Arial" w:hAnsi="Arial" w:cs="Arial"/>
        </w:rPr>
        <w:t>A person is vulnerable if, as a result of their situation or circumstances, they are unable to take care of or protect themselves or others from harm or exploitation.’</w:t>
      </w:r>
      <w:r>
        <w:rPr>
          <w:rFonts w:ascii="Arial" w:hAnsi="Arial" w:cs="Arial"/>
        </w:rPr>
        <w:t xml:space="preserve"> (College of policing)</w:t>
      </w:r>
    </w:p>
    <w:p w:rsidR="002F0933" w:rsidRPr="00410467"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Pr="00410467" w:rsidRDefault="002F0933" w:rsidP="002F0933">
      <w:pPr>
        <w:pStyle w:val="Default"/>
        <w:spacing w:after="240" w:line="276" w:lineRule="auto"/>
        <w:jc w:val="both"/>
        <w:rPr>
          <w:sz w:val="22"/>
          <w:szCs w:val="22"/>
        </w:rPr>
      </w:pPr>
      <w:r>
        <w:rPr>
          <w:sz w:val="22"/>
          <w:szCs w:val="22"/>
        </w:rPr>
        <w:t>‘</w:t>
      </w:r>
      <w:r w:rsidRPr="00410467">
        <w:rPr>
          <w:sz w:val="22"/>
          <w:szCs w:val="22"/>
        </w:rPr>
        <w:t xml:space="preserve">Teenagers can be particularly vulnerable to recruitment into gangs and involvement in gang violence. This vulnerability </w:t>
      </w:r>
      <w:proofErr w:type="gramStart"/>
      <w:r w:rsidRPr="00410467">
        <w:rPr>
          <w:sz w:val="22"/>
          <w:szCs w:val="22"/>
        </w:rPr>
        <w:t>may be exacerbated</w:t>
      </w:r>
      <w:proofErr w:type="gramEnd"/>
      <w:r w:rsidRPr="00410467">
        <w:rPr>
          <w:sz w:val="22"/>
          <w:szCs w:val="22"/>
        </w:rPr>
        <w:t xml:space="preserve"> by risk factors in an individual’s background, including violence in the family, involvement of siblings in gangs, poor educational attainment, or mental health problems. </w:t>
      </w:r>
    </w:p>
    <w:p w:rsidR="002F0933" w:rsidRPr="00410467"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sidRPr="00410467">
        <w:rPr>
          <w:rFonts w:ascii="Arial" w:hAnsi="Arial" w:cs="Arial"/>
        </w:rPr>
        <w:t>The teenage years are often the critical point for intervention to prevent the young person becoming further involved in gangs</w:t>
      </w:r>
      <w:r>
        <w:rPr>
          <w:rFonts w:ascii="Arial" w:hAnsi="Arial" w:cs="Arial"/>
        </w:rPr>
        <w:t>’</w:t>
      </w:r>
      <w:r w:rsidRPr="00410467">
        <w:rPr>
          <w:rFonts w:ascii="Arial" w:hAnsi="Arial" w:cs="Arial"/>
        </w:rPr>
        <w:t xml:space="preserve"> (Home office)</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lastRenderedPageBreak/>
        <w:t xml:space="preserve">Risk factors within a young </w:t>
      </w:r>
      <w:proofErr w:type="spellStart"/>
      <w:proofErr w:type="gramStart"/>
      <w:r>
        <w:rPr>
          <w:rFonts w:ascii="Arial" w:eastAsia="Times New Roman" w:hAnsi="Arial" w:cs="Arial"/>
          <w:lang w:eastAsia="en-GB"/>
        </w:rPr>
        <w:t>persons</w:t>
      </w:r>
      <w:proofErr w:type="spellEnd"/>
      <w:proofErr w:type="gramEnd"/>
      <w:r>
        <w:rPr>
          <w:rFonts w:ascii="Arial" w:eastAsia="Times New Roman" w:hAnsi="Arial" w:cs="Arial"/>
          <w:lang w:eastAsia="en-GB"/>
        </w:rPr>
        <w:t xml:space="preserve"> upbringing will statistically increase the changes of that person becoming involved in criminal activity and recruitment to gangs. The areas that increase the risk </w:t>
      </w:r>
      <w:proofErr w:type="gramStart"/>
      <w:r>
        <w:rPr>
          <w:rFonts w:ascii="Arial" w:eastAsia="Times New Roman" w:hAnsi="Arial" w:cs="Arial"/>
          <w:lang w:eastAsia="en-GB"/>
        </w:rPr>
        <w:t>are called</w:t>
      </w:r>
      <w:proofErr w:type="gramEnd"/>
      <w:r>
        <w:rPr>
          <w:rFonts w:ascii="Arial" w:eastAsia="Times New Roman" w:hAnsi="Arial" w:cs="Arial"/>
          <w:lang w:eastAsia="en-GB"/>
        </w:rPr>
        <w:t xml:space="preserve"> adverse childhood experiences. This is not to say all children that experience trauma will become part of a </w:t>
      </w:r>
      <w:proofErr w:type="gramStart"/>
      <w:r>
        <w:rPr>
          <w:rFonts w:ascii="Arial" w:eastAsia="Times New Roman" w:hAnsi="Arial" w:cs="Arial"/>
          <w:lang w:eastAsia="en-GB"/>
        </w:rPr>
        <w:t>gang,</w:t>
      </w:r>
      <w:proofErr w:type="gramEnd"/>
      <w:r>
        <w:rPr>
          <w:rFonts w:ascii="Arial" w:eastAsia="Times New Roman" w:hAnsi="Arial" w:cs="Arial"/>
          <w:lang w:eastAsia="en-GB"/>
        </w:rPr>
        <w:t xml:space="preserve"> it however suggests they are statistically more likely to do so. </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w:t>
      </w:r>
      <w:proofErr w:type="gramStart"/>
      <w:r>
        <w:rPr>
          <w:rFonts w:ascii="Arial" w:eastAsia="Times New Roman" w:hAnsi="Arial" w:cs="Arial"/>
          <w:lang w:eastAsia="en-GB"/>
        </w:rPr>
        <w:t>for</w:t>
      </w:r>
      <w:proofErr w:type="gramEnd"/>
      <w:r>
        <w:rPr>
          <w:rFonts w:ascii="Arial" w:eastAsia="Times New Roman" w:hAnsi="Arial" w:cs="Arial"/>
          <w:lang w:eastAsia="en-GB"/>
        </w:rPr>
        <w:t xml:space="preserve"> every 100 adults in Wales 47 have suffered at least one ACE during their childhood, and 14 had suffered 4 or more’ </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w:t>
      </w:r>
      <w:r w:rsidRPr="000C56C5">
        <w:rPr>
          <w:rFonts w:ascii="Arial" w:hAnsi="Arial" w:cs="Arial"/>
        </w:rPr>
        <w:t>Compared with people with no ACEs, those with 4+ ACEs are</w:t>
      </w:r>
      <w:r>
        <w:rPr>
          <w:rFonts w:ascii="Frutiger-Black" w:hAnsi="Frutiger-Black" w:cs="Frutiger-Black"/>
          <w:sz w:val="21"/>
          <w:szCs w:val="21"/>
        </w:rPr>
        <w:t>:’</w:t>
      </w:r>
      <w:r>
        <w:rPr>
          <w:rFonts w:ascii="Arial" w:eastAsia="Times New Roman" w:hAnsi="Arial" w:cs="Arial"/>
          <w:lang w:eastAsia="en-GB"/>
        </w:rPr>
        <w:t xml:space="preserve">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rPr>
      </w:pPr>
      <w:r>
        <w:rPr>
          <w:rFonts w:ascii="Arial" w:hAnsi="Arial" w:cs="Arial"/>
        </w:rPr>
        <w:t>‘</w:t>
      </w:r>
      <w:r w:rsidRPr="000C56C5">
        <w:rPr>
          <w:rFonts w:ascii="Arial" w:hAnsi="Arial" w:cs="Arial"/>
        </w:rPr>
        <w:t>20 times more likely to have been incarcerated at any point in their lifetime</w:t>
      </w:r>
      <w:r>
        <w:rPr>
          <w:rFonts w:ascii="Arial" w:hAnsi="Arial" w:cs="Arial"/>
        </w:rPr>
        <w:t>’ (Public health Wales)</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rPr>
      </w:pPr>
      <w:r>
        <w:rPr>
          <w:rFonts w:ascii="Arial" w:hAnsi="Arial" w:cs="Arial"/>
        </w:rPr>
        <w:t xml:space="preserve">The figures show the direct link between the trauma at a young age and offending. This offending can be carried out within gang culture and it is imperative early intervention is conducted with persons to prevent such activity and to give vulnerable persons the best chance of mitigating the risk of being targeted for criminal activity. There are foundations available that conduct such programs in many forms of education to aid this. </w:t>
      </w:r>
    </w:p>
    <w:p w:rsidR="002F0933" w:rsidRDefault="002F0933" w:rsidP="002F0933">
      <w:pPr>
        <w:overflowPunct w:val="0"/>
        <w:autoSpaceDE w:val="0"/>
        <w:autoSpaceDN w:val="0"/>
        <w:adjustRightInd w:val="0"/>
        <w:spacing w:before="240" w:after="0" w:line="276" w:lineRule="auto"/>
        <w:jc w:val="both"/>
        <w:textAlignment w:val="baseline"/>
        <w:rPr>
          <w:rFonts w:ascii="Arial" w:hAnsi="Arial" w:cs="Arial"/>
        </w:rPr>
      </w:pPr>
      <w:r>
        <w:rPr>
          <w:rFonts w:ascii="Arial" w:hAnsi="Arial" w:cs="Arial"/>
        </w:rPr>
        <w:t>‘</w:t>
      </w:r>
      <w:r w:rsidRPr="004C5F89">
        <w:rPr>
          <w:rFonts w:ascii="Arial" w:hAnsi="Arial" w:cs="Arial"/>
        </w:rPr>
        <w:t>Vulnerable children are a diverse group facing a wide range of risks, such as being taken into statutory care, sexual abuse or exploitation, or becoming involved in gang activity. Early intervention has an important role to play in identifying those at risk and preventing these outcomes from occurring in the first place.</w:t>
      </w:r>
      <w:r>
        <w:rPr>
          <w:rFonts w:ascii="Arial" w:hAnsi="Arial" w:cs="Arial"/>
        </w:rPr>
        <w:t>’ (Early intervention foundation)</w:t>
      </w:r>
    </w:p>
    <w:p w:rsidR="002F0933" w:rsidRPr="004C5F89" w:rsidRDefault="002F0933" w:rsidP="002F0933">
      <w:pPr>
        <w:overflowPunct w:val="0"/>
        <w:autoSpaceDE w:val="0"/>
        <w:autoSpaceDN w:val="0"/>
        <w:adjustRightInd w:val="0"/>
        <w:spacing w:before="240" w:after="0" w:line="276" w:lineRule="auto"/>
        <w:jc w:val="both"/>
        <w:textAlignment w:val="baseline"/>
        <w:rPr>
          <w:rFonts w:ascii="Arial" w:hAnsi="Arial" w:cs="Arial"/>
        </w:rPr>
      </w:pPr>
      <w:r>
        <w:rPr>
          <w:rFonts w:ascii="Arial" w:hAnsi="Arial" w:cs="Arial"/>
        </w:rPr>
        <w:t xml:space="preserve">Targeted early intervention can aid in mitigating the risk of offending and minimise the risk of youths conforming to gang culture. Education and meetings with families and school can all help disseminate valuable information and in future decrease the statistics of vulnerable persons associating in gangs. </w:t>
      </w:r>
    </w:p>
    <w:p w:rsidR="002F0933" w:rsidRDefault="002F0933" w:rsidP="002F0933">
      <w:pPr>
        <w:pStyle w:val="Default"/>
        <w:spacing w:line="276" w:lineRule="auto"/>
        <w:jc w:val="both"/>
      </w:pPr>
      <w:r>
        <w:t xml:space="preserve"> </w:t>
      </w:r>
    </w:p>
    <w:p w:rsidR="002F0933" w:rsidRPr="00424ED0" w:rsidRDefault="002F0933" w:rsidP="002F0933">
      <w:pPr>
        <w:pStyle w:val="Default"/>
        <w:spacing w:line="276" w:lineRule="auto"/>
        <w:jc w:val="both"/>
        <w:rPr>
          <w:sz w:val="22"/>
          <w:szCs w:val="22"/>
        </w:rPr>
      </w:pPr>
      <w:r w:rsidRPr="00424ED0">
        <w:rPr>
          <w:sz w:val="22"/>
          <w:szCs w:val="22"/>
        </w:rPr>
        <w:t xml:space="preserve">Youth gangs are an ongoing problem within the country and there is extensive research going into why people are subject to gang culture and criminal activity. There are obvious links with </w:t>
      </w:r>
      <w:proofErr w:type="gramStart"/>
      <w:r w:rsidRPr="00424ED0">
        <w:rPr>
          <w:sz w:val="22"/>
          <w:szCs w:val="22"/>
        </w:rPr>
        <w:t>persons</w:t>
      </w:r>
      <w:proofErr w:type="gramEnd"/>
      <w:r w:rsidRPr="00424ED0">
        <w:rPr>
          <w:sz w:val="22"/>
          <w:szCs w:val="22"/>
        </w:rPr>
        <w:t xml:space="preserve"> childhoods and experiences to the risk of offending and being targeted due to vulnerabilities. I believe further education to any person experiencing any trauma would be beneficial and would bring numbers of gang members and cultures down.  </w:t>
      </w:r>
    </w:p>
    <w:p w:rsidR="002F0933" w:rsidRDefault="002F0933" w:rsidP="002F0933">
      <w:pPr>
        <w:pStyle w:val="Default"/>
        <w:spacing w:line="276" w:lineRule="auto"/>
        <w:jc w:val="both"/>
        <w:rPr>
          <w:sz w:val="23"/>
          <w:szCs w:val="23"/>
        </w:rPr>
      </w:pPr>
      <w:r>
        <w:rPr>
          <w:sz w:val="23"/>
          <w:szCs w:val="23"/>
        </w:rPr>
        <w:t xml:space="preserve"> </w:t>
      </w:r>
    </w:p>
    <w:p w:rsidR="002F0933" w:rsidRDefault="002F0933" w:rsidP="002F0933">
      <w:pPr>
        <w:pStyle w:val="Default"/>
        <w:spacing w:line="276" w:lineRule="auto"/>
        <w:jc w:val="both"/>
        <w:rPr>
          <w:sz w:val="23"/>
          <w:szCs w:val="23"/>
        </w:rPr>
      </w:pPr>
      <w:r>
        <w:rPr>
          <w:sz w:val="23"/>
          <w:szCs w:val="23"/>
        </w:rPr>
        <w:t>Word count: 1000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College of policing, </w:t>
      </w:r>
      <w:r>
        <w:rPr>
          <w:rFonts w:ascii="Arial" w:eastAsia="Times New Roman" w:hAnsi="Arial" w:cs="Arial"/>
          <w:i/>
          <w:lang w:eastAsia="en-GB"/>
        </w:rPr>
        <w:t xml:space="preserve">Vulnerability, </w:t>
      </w:r>
      <w:r>
        <w:rPr>
          <w:rFonts w:ascii="Arial" w:eastAsia="Times New Roman" w:hAnsi="Arial" w:cs="Arial"/>
          <w:lang w:eastAsia="en-GB"/>
        </w:rPr>
        <w:t xml:space="preserve">Available at: </w:t>
      </w:r>
      <w:r w:rsidRPr="00197366">
        <w:rPr>
          <w:rFonts w:ascii="Arial" w:eastAsia="Times New Roman" w:hAnsi="Arial" w:cs="Arial"/>
          <w:lang w:eastAsia="en-GB"/>
        </w:rPr>
        <w:t>https://www.college.police.uk/What-we-do/Development/Vulnerability/Pages/Vulnerability.aspx</w:t>
      </w:r>
      <w:r>
        <w:rPr>
          <w:rFonts w:ascii="Arial" w:eastAsia="Times New Roman" w:hAnsi="Arial" w:cs="Arial"/>
          <w:lang w:eastAsia="en-GB"/>
        </w:rPr>
        <w:t xml:space="preserve"> (accessed 10th July 2020)</w:t>
      </w:r>
    </w:p>
    <w:p w:rsidR="002F0933" w:rsidRDefault="002F0933" w:rsidP="002F0933">
      <w:pPr>
        <w:pStyle w:val="Default"/>
        <w:spacing w:line="276" w:lineRule="auto"/>
        <w:jc w:val="both"/>
        <w:rPr>
          <w:sz w:val="22"/>
          <w:szCs w:val="22"/>
        </w:rPr>
      </w:pPr>
      <w:r w:rsidRPr="000A1F92">
        <w:rPr>
          <w:sz w:val="22"/>
          <w:szCs w:val="22"/>
        </w:rPr>
        <w:t>Centre for Social Justice</w:t>
      </w:r>
      <w:r>
        <w:rPr>
          <w:sz w:val="22"/>
          <w:szCs w:val="22"/>
        </w:rPr>
        <w:t xml:space="preserve">, </w:t>
      </w:r>
      <w:r>
        <w:rPr>
          <w:i/>
          <w:sz w:val="22"/>
          <w:szCs w:val="22"/>
        </w:rPr>
        <w:t xml:space="preserve">Review of the metropolitan police service </w:t>
      </w:r>
      <w:proofErr w:type="gramStart"/>
      <w:r>
        <w:rPr>
          <w:i/>
          <w:sz w:val="22"/>
          <w:szCs w:val="22"/>
        </w:rPr>
        <w:t>gangs</w:t>
      </w:r>
      <w:proofErr w:type="gramEnd"/>
      <w:r>
        <w:rPr>
          <w:i/>
          <w:sz w:val="22"/>
          <w:szCs w:val="22"/>
        </w:rPr>
        <w:t xml:space="preserve"> matrix, </w:t>
      </w:r>
      <w:r>
        <w:rPr>
          <w:sz w:val="22"/>
          <w:szCs w:val="22"/>
        </w:rPr>
        <w:t xml:space="preserve">P10, Available at: </w:t>
      </w:r>
      <w:r w:rsidRPr="000A1F92">
        <w:rPr>
          <w:sz w:val="22"/>
          <w:szCs w:val="22"/>
        </w:rPr>
        <w:t>https://www.london.gov.uk/sites/default/files/gangs_matrix_review_-_final.pdf</w:t>
      </w:r>
      <w:r>
        <w:rPr>
          <w:sz w:val="22"/>
          <w:szCs w:val="22"/>
        </w:rPr>
        <w:t xml:space="preserve"> (accessed 10th July 2020)</w:t>
      </w:r>
    </w:p>
    <w:p w:rsidR="002F0933"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Pr="004C5F89"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r>
        <w:rPr>
          <w:rFonts w:ascii="Arial" w:eastAsia="Times New Roman" w:hAnsi="Arial" w:cs="Arial"/>
          <w:lang w:eastAsia="en-GB"/>
        </w:rPr>
        <w:t xml:space="preserve">Early intervention foundation, </w:t>
      </w:r>
      <w:r w:rsidRPr="004C5F89">
        <w:rPr>
          <w:rFonts w:ascii="Arial" w:hAnsi="Arial" w:cs="Arial"/>
          <w:i/>
        </w:rPr>
        <w:t>Vulnerability &amp; antisocial behaviour</w:t>
      </w:r>
      <w:r>
        <w:rPr>
          <w:rFonts w:ascii="Arial" w:hAnsi="Arial" w:cs="Arial"/>
          <w:i/>
        </w:rPr>
        <w:t xml:space="preserve">, </w:t>
      </w:r>
      <w:r>
        <w:rPr>
          <w:rFonts w:ascii="Arial" w:hAnsi="Arial" w:cs="Arial"/>
        </w:rPr>
        <w:t xml:space="preserve">Available at: </w:t>
      </w:r>
      <w:r w:rsidRPr="004C5F89">
        <w:rPr>
          <w:rFonts w:ascii="Arial" w:hAnsi="Arial" w:cs="Arial"/>
        </w:rPr>
        <w:t>https://www.eif.org.uk/what-its-about/vulnerability-antisocial-behaviour</w:t>
      </w:r>
      <w:r>
        <w:rPr>
          <w:rFonts w:ascii="Arial" w:hAnsi="Arial" w:cs="Arial"/>
        </w:rPr>
        <w:t xml:space="preserve"> (accessed 10th June 2020)</w:t>
      </w:r>
    </w:p>
    <w:p w:rsidR="002F0933" w:rsidRPr="00197366" w:rsidRDefault="002F0933" w:rsidP="002F0933">
      <w:pPr>
        <w:overflowPunct w:val="0"/>
        <w:autoSpaceDE w:val="0"/>
        <w:autoSpaceDN w:val="0"/>
        <w:adjustRightInd w:val="0"/>
        <w:spacing w:before="240" w:after="0" w:line="276" w:lineRule="auto"/>
        <w:jc w:val="both"/>
        <w:textAlignment w:val="baseline"/>
        <w:rPr>
          <w:rFonts w:ascii="Arial" w:eastAsia="Times New Roman" w:hAnsi="Arial" w:cs="Arial"/>
          <w:lang w:eastAsia="en-GB"/>
        </w:rPr>
      </w:pPr>
    </w:p>
    <w:p w:rsidR="002F0933" w:rsidRPr="00197366" w:rsidRDefault="002F0933" w:rsidP="002F0933">
      <w:pPr>
        <w:pStyle w:val="Default"/>
        <w:spacing w:line="276" w:lineRule="auto"/>
        <w:jc w:val="both"/>
        <w:rPr>
          <w:sz w:val="22"/>
          <w:szCs w:val="22"/>
        </w:rPr>
      </w:pPr>
      <w:r>
        <w:rPr>
          <w:rFonts w:eastAsia="Times New Roman"/>
          <w:lang w:eastAsia="en-GB"/>
        </w:rPr>
        <w:t>Home office</w:t>
      </w:r>
      <w:proofErr w:type="gramStart"/>
      <w:r>
        <w:rPr>
          <w:rFonts w:eastAsia="Times New Roman"/>
          <w:lang w:eastAsia="en-GB"/>
        </w:rPr>
        <w:t xml:space="preserve">, </w:t>
      </w:r>
      <w:r>
        <w:t xml:space="preserve"> </w:t>
      </w:r>
      <w:r w:rsidRPr="00197366">
        <w:rPr>
          <w:i/>
          <w:sz w:val="22"/>
          <w:szCs w:val="22"/>
        </w:rPr>
        <w:t>Injunctions</w:t>
      </w:r>
      <w:proofErr w:type="gramEnd"/>
      <w:r w:rsidRPr="00197366">
        <w:rPr>
          <w:i/>
          <w:sz w:val="22"/>
          <w:szCs w:val="22"/>
        </w:rPr>
        <w:t xml:space="preserve"> to Prevent Gang-Related Violence and Gang-Related Drug Dealing</w:t>
      </w:r>
      <w:r>
        <w:rPr>
          <w:i/>
          <w:sz w:val="22"/>
          <w:szCs w:val="22"/>
        </w:rPr>
        <w:t xml:space="preserve">. Young people and gangs. </w:t>
      </w:r>
      <w:r>
        <w:rPr>
          <w:sz w:val="22"/>
          <w:szCs w:val="22"/>
        </w:rPr>
        <w:t xml:space="preserve">P12, Available at: </w:t>
      </w:r>
      <w:r w:rsidRPr="00197366">
        <w:rPr>
          <w:sz w:val="22"/>
          <w:szCs w:val="22"/>
        </w:rPr>
        <w:t>https://assets.publishing.service.gov.uk/government/uploads/system/uploads/attachment_data/file/526387/Injunctions_to_Prevent_Gang-Related_Violence_webarchived2.pdf</w:t>
      </w:r>
      <w:r>
        <w:rPr>
          <w:sz w:val="22"/>
          <w:szCs w:val="22"/>
        </w:rPr>
        <w:t xml:space="preserve"> (accessed 10th July 2020)</w:t>
      </w: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sz w:val="22"/>
          <w:szCs w:val="22"/>
        </w:rPr>
      </w:pPr>
    </w:p>
    <w:p w:rsidR="002F0933" w:rsidRPr="000C3F7F" w:rsidRDefault="002F0933" w:rsidP="002F0933">
      <w:pPr>
        <w:pStyle w:val="Default"/>
        <w:spacing w:line="276" w:lineRule="auto"/>
        <w:jc w:val="both"/>
        <w:rPr>
          <w:sz w:val="22"/>
          <w:szCs w:val="22"/>
        </w:rPr>
      </w:pPr>
      <w:r>
        <w:rPr>
          <w:sz w:val="22"/>
          <w:szCs w:val="22"/>
        </w:rPr>
        <w:t>Public health Wales</w:t>
      </w:r>
      <w:r w:rsidRPr="000C56C5">
        <w:rPr>
          <w:i/>
          <w:sz w:val="22"/>
          <w:szCs w:val="22"/>
        </w:rPr>
        <w:t>, Welsh adverse childhood experience study</w:t>
      </w:r>
      <w:r>
        <w:rPr>
          <w:sz w:val="22"/>
          <w:szCs w:val="22"/>
        </w:rPr>
        <w:t xml:space="preserve">, Available at: </w:t>
      </w:r>
      <w:r w:rsidRPr="000C56C5">
        <w:rPr>
          <w:sz w:val="22"/>
          <w:szCs w:val="22"/>
        </w:rPr>
        <w:t>http://www2.nphs.wales.nhs.uk:8080/PRIDDocs.nsf/7c21215d6d0c613e80256f490030c05a/d488a3852491bc1d80257f370038919e/$FILE/ACE%20Report%20FINAL%</w:t>
      </w:r>
      <w:proofErr w:type="gramStart"/>
      <w:r w:rsidRPr="000C56C5">
        <w:rPr>
          <w:sz w:val="22"/>
          <w:szCs w:val="22"/>
        </w:rPr>
        <w:t>20(</w:t>
      </w:r>
      <w:proofErr w:type="gramEnd"/>
      <w:r w:rsidRPr="000C56C5">
        <w:rPr>
          <w:sz w:val="22"/>
          <w:szCs w:val="22"/>
        </w:rPr>
        <w:t>E).pdf</w:t>
      </w:r>
      <w:r>
        <w:rPr>
          <w:sz w:val="22"/>
          <w:szCs w:val="22"/>
        </w:rPr>
        <w:t xml:space="preserve"> (accessed 10</w:t>
      </w:r>
      <w:r w:rsidRPr="000C56C5">
        <w:rPr>
          <w:sz w:val="22"/>
          <w:szCs w:val="22"/>
          <w:vertAlign w:val="superscript"/>
        </w:rPr>
        <w:t>th</w:t>
      </w:r>
      <w:r>
        <w:rPr>
          <w:sz w:val="22"/>
          <w:szCs w:val="22"/>
        </w:rPr>
        <w:t xml:space="preserve"> June 2020)</w:t>
      </w:r>
    </w:p>
    <w:p w:rsidR="002F0933" w:rsidRDefault="002F0933" w:rsidP="002F0933">
      <w:pPr>
        <w:pStyle w:val="Default"/>
        <w:spacing w:line="276" w:lineRule="auto"/>
        <w:jc w:val="both"/>
        <w:rPr>
          <w:sz w:val="22"/>
          <w:szCs w:val="22"/>
        </w:rPr>
      </w:pPr>
    </w:p>
    <w:p w:rsidR="002F0933" w:rsidRPr="000A1F92" w:rsidRDefault="002F0933" w:rsidP="002F0933">
      <w:pPr>
        <w:pStyle w:val="Default"/>
        <w:spacing w:line="276" w:lineRule="auto"/>
        <w:jc w:val="both"/>
        <w:rPr>
          <w:sz w:val="22"/>
          <w:szCs w:val="22"/>
        </w:rPr>
      </w:pPr>
    </w:p>
    <w:p w:rsidR="002F0933" w:rsidRPr="000C3F7F"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color w:val="111111"/>
          <w:sz w:val="22"/>
          <w:szCs w:val="22"/>
          <w:lang w:val="en"/>
        </w:rPr>
      </w:pPr>
      <w:r w:rsidRPr="000C3F7F">
        <w:rPr>
          <w:color w:val="111111"/>
          <w:sz w:val="22"/>
          <w:szCs w:val="22"/>
          <w:lang w:val="en"/>
        </w:rPr>
        <w:t xml:space="preserve">Understanding gang membership: </w:t>
      </w:r>
      <w:r w:rsidRPr="000C3F7F">
        <w:rPr>
          <w:i/>
          <w:color w:val="111111"/>
          <w:sz w:val="22"/>
          <w:szCs w:val="22"/>
          <w:lang w:val="en"/>
        </w:rPr>
        <w:t>The significance of group processes</w:t>
      </w:r>
      <w:r>
        <w:rPr>
          <w:i/>
          <w:color w:val="111111"/>
          <w:sz w:val="22"/>
          <w:szCs w:val="22"/>
          <w:lang w:val="en"/>
        </w:rPr>
        <w:t xml:space="preserve">, </w:t>
      </w:r>
      <w:r>
        <w:rPr>
          <w:color w:val="111111"/>
          <w:sz w:val="22"/>
          <w:szCs w:val="22"/>
          <w:lang w:val="en"/>
        </w:rPr>
        <w:t xml:space="preserve">P4, Available </w:t>
      </w:r>
      <w:proofErr w:type="gramStart"/>
      <w:r>
        <w:rPr>
          <w:color w:val="111111"/>
          <w:sz w:val="22"/>
          <w:szCs w:val="22"/>
          <w:lang w:val="en"/>
        </w:rPr>
        <w:t>at :</w:t>
      </w:r>
      <w:proofErr w:type="gramEnd"/>
      <w:r w:rsidRPr="000C3F7F">
        <w:t xml:space="preserve"> </w:t>
      </w:r>
      <w:r w:rsidRPr="000C3F7F">
        <w:rPr>
          <w:color w:val="111111"/>
          <w:sz w:val="22"/>
          <w:szCs w:val="22"/>
          <w:lang w:val="en"/>
        </w:rPr>
        <w:t>https://www.researchgate.net/publication/267509172_Understanding_gang_membership_The_significance_of_group_processes</w:t>
      </w:r>
    </w:p>
    <w:p w:rsidR="002F0933" w:rsidRDefault="002F0933" w:rsidP="002F0933">
      <w:pPr>
        <w:pStyle w:val="Default"/>
        <w:spacing w:line="276" w:lineRule="auto"/>
        <w:jc w:val="both"/>
        <w:rPr>
          <w:sz w:val="22"/>
          <w:szCs w:val="22"/>
        </w:rPr>
      </w:pPr>
      <w:r>
        <w:rPr>
          <w:sz w:val="22"/>
          <w:szCs w:val="22"/>
        </w:rPr>
        <w:t xml:space="preserve"> (</w:t>
      </w:r>
      <w:proofErr w:type="gramStart"/>
      <w:r>
        <w:rPr>
          <w:sz w:val="22"/>
          <w:szCs w:val="22"/>
        </w:rPr>
        <w:t>accessed</w:t>
      </w:r>
      <w:proofErr w:type="gramEnd"/>
      <w:r>
        <w:rPr>
          <w:sz w:val="22"/>
          <w:szCs w:val="22"/>
        </w:rPr>
        <w:t xml:space="preserve"> 10</w:t>
      </w:r>
      <w:r w:rsidRPr="000C3F7F">
        <w:rPr>
          <w:sz w:val="22"/>
          <w:szCs w:val="22"/>
          <w:vertAlign w:val="superscript"/>
        </w:rPr>
        <w:t>th</w:t>
      </w:r>
      <w:r>
        <w:rPr>
          <w:sz w:val="22"/>
          <w:szCs w:val="22"/>
        </w:rPr>
        <w:t xml:space="preserve"> July 2020)</w:t>
      </w:r>
    </w:p>
    <w:p w:rsidR="002F0933" w:rsidRDefault="002F0933" w:rsidP="002F0933">
      <w:pPr>
        <w:pStyle w:val="Default"/>
        <w:spacing w:line="276" w:lineRule="auto"/>
        <w:jc w:val="both"/>
        <w:rPr>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Default="002F0933" w:rsidP="002F0933">
      <w:pPr>
        <w:pStyle w:val="Default"/>
        <w:spacing w:line="276" w:lineRule="auto"/>
        <w:jc w:val="both"/>
        <w:rPr>
          <w:i/>
          <w:sz w:val="22"/>
          <w:szCs w:val="22"/>
        </w:rPr>
      </w:pPr>
    </w:p>
    <w:p w:rsidR="002F0933" w:rsidRPr="00197366" w:rsidRDefault="002F0933" w:rsidP="002F0933">
      <w:pPr>
        <w:pStyle w:val="Default"/>
        <w:spacing w:line="276" w:lineRule="auto"/>
        <w:jc w:val="both"/>
      </w:pPr>
    </w:p>
    <w:p w:rsidR="002F0933" w:rsidRPr="00347F9F" w:rsidRDefault="002F0933" w:rsidP="002F0933">
      <w:pPr>
        <w:overflowPunct w:val="0"/>
        <w:autoSpaceDE w:val="0"/>
        <w:autoSpaceDN w:val="0"/>
        <w:adjustRightInd w:val="0"/>
        <w:spacing w:before="240" w:after="0" w:line="276" w:lineRule="auto"/>
        <w:ind w:left="360" w:firstLine="66"/>
        <w:jc w:val="both"/>
        <w:textAlignment w:val="baseline"/>
        <w:rPr>
          <w:rFonts w:ascii="Arial" w:eastAsia="Times New Roman" w:hAnsi="Arial" w:cs="Arial"/>
          <w:b/>
          <w:i/>
          <w:iCs/>
          <w:lang w:eastAsia="en-GB"/>
        </w:rPr>
      </w:pPr>
      <w:r w:rsidRPr="00347F9F">
        <w:rPr>
          <w:rFonts w:ascii="Arial" w:eastAsia="Times New Roman" w:hAnsi="Arial" w:cs="Arial"/>
          <w:b/>
          <w:i/>
          <w:iCs/>
          <w:lang w:eastAsia="en-GB"/>
        </w:rPr>
        <w:lastRenderedPageBreak/>
        <w:t xml:space="preserve">Ethics are an important part of policing, because if police methods and procedures do not the meet the high ethical standards expected by the community, then the legitimacy of the police will be undermined and the confidence and trust of the public will be lost. </w:t>
      </w:r>
    </w:p>
    <w:p w:rsidR="002F0933" w:rsidRPr="00347F9F" w:rsidRDefault="002F0933" w:rsidP="002F0933">
      <w:pPr>
        <w:overflowPunct w:val="0"/>
        <w:autoSpaceDE w:val="0"/>
        <w:autoSpaceDN w:val="0"/>
        <w:adjustRightInd w:val="0"/>
        <w:spacing w:before="240" w:after="0" w:line="276" w:lineRule="auto"/>
        <w:ind w:firstLine="426"/>
        <w:jc w:val="both"/>
        <w:textAlignment w:val="baseline"/>
        <w:rPr>
          <w:rFonts w:ascii="Arial" w:eastAsia="Times New Roman" w:hAnsi="Arial" w:cs="Arial"/>
          <w:b/>
          <w:lang w:eastAsia="en-GB"/>
        </w:rPr>
      </w:pPr>
    </w:p>
    <w:p w:rsidR="002F0933" w:rsidRPr="00347F9F" w:rsidRDefault="002F0933" w:rsidP="002F0933">
      <w:pPr>
        <w:overflowPunct w:val="0"/>
        <w:autoSpaceDE w:val="0"/>
        <w:autoSpaceDN w:val="0"/>
        <w:adjustRightInd w:val="0"/>
        <w:spacing w:before="240" w:after="0" w:line="276" w:lineRule="auto"/>
        <w:ind w:left="360"/>
        <w:jc w:val="both"/>
        <w:textAlignment w:val="baseline"/>
        <w:rPr>
          <w:rFonts w:ascii="Arial" w:eastAsia="Times New Roman" w:hAnsi="Arial" w:cs="Arial"/>
          <w:b/>
          <w:lang w:eastAsia="en-GB"/>
        </w:rPr>
      </w:pPr>
      <w:r w:rsidRPr="00347F9F">
        <w:rPr>
          <w:rFonts w:ascii="Arial" w:eastAsia="Times New Roman" w:hAnsi="Arial" w:cs="Arial"/>
          <w:b/>
          <w:lang w:eastAsia="en-GB"/>
        </w:rPr>
        <w:t>Title 4: Critically evaluate the impact upon policing of differing values, ethics and norms within diverse communities and the importance of effective communication when working within these communities.</w:t>
      </w:r>
    </w:p>
    <w:p w:rsidR="002F0933" w:rsidRDefault="002F0933" w:rsidP="002F0933">
      <w:pPr>
        <w:spacing w:after="0" w:line="276" w:lineRule="auto"/>
        <w:ind w:left="426"/>
        <w:jc w:val="both"/>
        <w:rPr>
          <w:rFonts w:ascii="Arial" w:eastAsia="Times New Roman" w:hAnsi="Arial" w:cs="Arial"/>
          <w:b/>
          <w:sz w:val="24"/>
          <w:szCs w:val="24"/>
          <w:lang w:eastAsia="en-GB"/>
        </w:rPr>
      </w:pPr>
    </w:p>
    <w:p w:rsidR="002F0933" w:rsidRDefault="002F0933" w:rsidP="002F0933">
      <w:pPr>
        <w:spacing w:after="0" w:line="276" w:lineRule="auto"/>
        <w:ind w:left="426"/>
        <w:jc w:val="both"/>
        <w:rPr>
          <w:rFonts w:ascii="Arial" w:eastAsia="Times New Roman" w:hAnsi="Arial" w:cs="Arial"/>
          <w:b/>
          <w:sz w:val="24"/>
          <w:szCs w:val="24"/>
          <w:lang w:eastAsia="en-GB"/>
        </w:rPr>
      </w:pPr>
    </w:p>
    <w:p w:rsidR="002F0933" w:rsidRPr="00814F58" w:rsidRDefault="002F0933" w:rsidP="002F0933">
      <w:pPr>
        <w:spacing w:after="0" w:line="276" w:lineRule="auto"/>
        <w:ind w:left="426"/>
        <w:jc w:val="both"/>
        <w:rPr>
          <w:rFonts w:ascii="Arial" w:eastAsia="Times New Roman" w:hAnsi="Arial" w:cs="Arial"/>
          <w:lang w:eastAsia="en-GB"/>
        </w:rPr>
      </w:pPr>
      <w:r w:rsidRPr="00814F58">
        <w:rPr>
          <w:rFonts w:ascii="Arial" w:eastAsia="Times New Roman" w:hAnsi="Arial" w:cs="Arial"/>
          <w:lang w:eastAsia="en-GB"/>
        </w:rPr>
        <w:t xml:space="preserve">As police officers work within a varied environment from day to day, it </w:t>
      </w:r>
      <w:proofErr w:type="gramStart"/>
      <w:r w:rsidRPr="00814F58">
        <w:rPr>
          <w:rFonts w:ascii="Arial" w:eastAsia="Times New Roman" w:hAnsi="Arial" w:cs="Arial"/>
          <w:lang w:eastAsia="en-GB"/>
        </w:rPr>
        <w:t>is never know</w:t>
      </w:r>
      <w:r>
        <w:rPr>
          <w:rFonts w:ascii="Arial" w:eastAsia="Times New Roman" w:hAnsi="Arial" w:cs="Arial"/>
          <w:lang w:eastAsia="en-GB"/>
        </w:rPr>
        <w:t>n</w:t>
      </w:r>
      <w:proofErr w:type="gramEnd"/>
      <w:r w:rsidRPr="00814F58">
        <w:rPr>
          <w:rFonts w:ascii="Arial" w:eastAsia="Times New Roman" w:hAnsi="Arial" w:cs="Arial"/>
          <w:lang w:eastAsia="en-GB"/>
        </w:rPr>
        <w:t xml:space="preserve"> who or what you will be greeted by. Any call that requires police assistance will have some aspect of unknown, this may require officers to think on their feet and adjust their approach to solving the issue. One of the earliest obstacles as an officer, is communicating with the person, be it a victim or an offender. Different situations will present difficulties in the form of attitude, culture or background. In the </w:t>
      </w:r>
      <w:proofErr w:type="gramStart"/>
      <w:r w:rsidRPr="00814F58">
        <w:rPr>
          <w:rFonts w:ascii="Arial" w:eastAsia="Times New Roman" w:hAnsi="Arial" w:cs="Arial"/>
          <w:lang w:eastAsia="en-GB"/>
        </w:rPr>
        <w:t>following</w:t>
      </w:r>
      <w:proofErr w:type="gramEnd"/>
      <w:r w:rsidRPr="00814F58">
        <w:rPr>
          <w:rFonts w:ascii="Arial" w:eastAsia="Times New Roman" w:hAnsi="Arial" w:cs="Arial"/>
          <w:lang w:eastAsia="en-GB"/>
        </w:rPr>
        <w:t xml:space="preserve"> I will be highlighting the need for effective communication to improve police confidence and legitimacy.</w:t>
      </w:r>
    </w:p>
    <w:p w:rsidR="002F0933" w:rsidRPr="00814F58" w:rsidRDefault="002F0933" w:rsidP="002F0933">
      <w:pPr>
        <w:spacing w:after="0" w:line="276" w:lineRule="auto"/>
        <w:ind w:left="426"/>
        <w:jc w:val="both"/>
        <w:rPr>
          <w:rFonts w:ascii="Arial" w:eastAsia="Times New Roman" w:hAnsi="Arial" w:cs="Arial"/>
          <w:lang w:eastAsia="en-GB"/>
        </w:rPr>
      </w:pPr>
    </w:p>
    <w:p w:rsidR="002F0933" w:rsidRPr="00814F58" w:rsidRDefault="002F0933" w:rsidP="002F0933">
      <w:pPr>
        <w:spacing w:after="0" w:line="276" w:lineRule="auto"/>
        <w:ind w:left="426"/>
        <w:jc w:val="both"/>
        <w:rPr>
          <w:rFonts w:ascii="Arial" w:eastAsia="Times New Roman" w:hAnsi="Arial" w:cs="Arial"/>
          <w:lang w:eastAsia="en-GB"/>
        </w:rPr>
      </w:pPr>
    </w:p>
    <w:p w:rsidR="002F0933" w:rsidRPr="00814F58" w:rsidRDefault="002F0933" w:rsidP="002F0933">
      <w:pPr>
        <w:spacing w:after="0" w:line="276" w:lineRule="auto"/>
        <w:ind w:left="426"/>
        <w:jc w:val="both"/>
        <w:rPr>
          <w:rFonts w:ascii="Arial" w:eastAsia="Times New Roman" w:hAnsi="Arial" w:cs="Arial"/>
          <w:lang w:eastAsia="en-GB"/>
        </w:rPr>
      </w:pPr>
    </w:p>
    <w:p w:rsidR="002F0933" w:rsidRDefault="002F0933" w:rsidP="002F0933">
      <w:pPr>
        <w:spacing w:after="0" w:line="276" w:lineRule="auto"/>
        <w:ind w:left="426"/>
        <w:jc w:val="both"/>
        <w:rPr>
          <w:rFonts w:ascii="Arial" w:eastAsia="Times New Roman" w:hAnsi="Arial" w:cs="Arial"/>
          <w:lang w:eastAsia="en-GB"/>
        </w:rPr>
      </w:pPr>
      <w:r w:rsidRPr="00814F58">
        <w:rPr>
          <w:rFonts w:ascii="Arial" w:eastAsia="Times New Roman" w:hAnsi="Arial" w:cs="Arial"/>
          <w:lang w:eastAsia="en-GB"/>
        </w:rPr>
        <w:t xml:space="preserve">Barriers such as language and cultural ethics can be present at any time. It is important that effective communication </w:t>
      </w:r>
      <w:proofErr w:type="gramStart"/>
      <w:r w:rsidRPr="00814F58">
        <w:rPr>
          <w:rFonts w:ascii="Arial" w:eastAsia="Times New Roman" w:hAnsi="Arial" w:cs="Arial"/>
          <w:lang w:eastAsia="en-GB"/>
        </w:rPr>
        <w:t>is</w:t>
      </w:r>
      <w:proofErr w:type="gramEnd"/>
      <w:r w:rsidRPr="00814F58">
        <w:rPr>
          <w:rFonts w:ascii="Arial" w:eastAsia="Times New Roman" w:hAnsi="Arial" w:cs="Arial"/>
          <w:lang w:eastAsia="en-GB"/>
        </w:rPr>
        <w:t xml:space="preserve"> carried out. </w:t>
      </w:r>
    </w:p>
    <w:p w:rsidR="002F0933" w:rsidRDefault="002F0933" w:rsidP="002F0933">
      <w:pPr>
        <w:spacing w:after="0" w:line="276" w:lineRule="auto"/>
        <w:ind w:left="426"/>
        <w:jc w:val="both"/>
        <w:rPr>
          <w:rStyle w:val="e24kjd"/>
          <w:rFonts w:ascii="Arial" w:hAnsi="Arial" w:cs="Arial"/>
          <w:color w:val="222222"/>
        </w:rPr>
      </w:pPr>
      <w:r w:rsidRPr="00046943">
        <w:rPr>
          <w:rFonts w:ascii="Arial" w:eastAsia="Times New Roman" w:hAnsi="Arial" w:cs="Arial"/>
          <w:lang w:eastAsia="en-GB"/>
        </w:rPr>
        <w:t>‘</w:t>
      </w:r>
      <w:r w:rsidRPr="00046943">
        <w:rPr>
          <w:rStyle w:val="e24kjd"/>
          <w:rFonts w:ascii="Arial" w:hAnsi="Arial" w:cs="Arial"/>
          <w:bCs/>
          <w:color w:val="222222"/>
        </w:rPr>
        <w:t>Communication</w:t>
      </w:r>
      <w:r w:rsidRPr="00046943">
        <w:rPr>
          <w:rStyle w:val="e24kjd"/>
          <w:rFonts w:ascii="Arial" w:hAnsi="Arial" w:cs="Arial"/>
          <w:color w:val="222222"/>
        </w:rPr>
        <w:t xml:space="preserve"> involves interacting with communities, listening to their views and ideas and acting upon them in a way that improves </w:t>
      </w:r>
      <w:r w:rsidRPr="00046943">
        <w:rPr>
          <w:rStyle w:val="e24kjd"/>
          <w:rFonts w:ascii="Arial" w:hAnsi="Arial" w:cs="Arial"/>
          <w:bCs/>
          <w:color w:val="222222"/>
        </w:rPr>
        <w:t>police</w:t>
      </w:r>
      <w:r w:rsidRPr="00046943">
        <w:rPr>
          <w:rStyle w:val="e24kjd"/>
          <w:rFonts w:ascii="Arial" w:hAnsi="Arial" w:cs="Arial"/>
          <w:color w:val="222222"/>
        </w:rPr>
        <w:t xml:space="preserve"> performance and service delivery.’ (College of policing)</w:t>
      </w:r>
    </w:p>
    <w:p w:rsidR="002F0933" w:rsidRPr="00046943" w:rsidRDefault="002F0933" w:rsidP="002F0933">
      <w:pPr>
        <w:spacing w:after="0" w:line="276" w:lineRule="auto"/>
        <w:ind w:left="426"/>
        <w:jc w:val="both"/>
        <w:rPr>
          <w:rFonts w:ascii="Arial" w:eastAsia="Times New Roman" w:hAnsi="Arial" w:cs="Arial"/>
          <w:lang w:eastAsia="en-GB"/>
        </w:rPr>
      </w:pPr>
      <w:r>
        <w:rPr>
          <w:rStyle w:val="e24kjd"/>
          <w:rFonts w:ascii="Arial" w:hAnsi="Arial" w:cs="Arial"/>
          <w:color w:val="222222"/>
        </w:rPr>
        <w:t xml:space="preserve">Communicating is not just </w:t>
      </w:r>
      <w:proofErr w:type="gramStart"/>
      <w:r>
        <w:rPr>
          <w:rStyle w:val="e24kjd"/>
          <w:rFonts w:ascii="Arial" w:hAnsi="Arial" w:cs="Arial"/>
          <w:color w:val="222222"/>
        </w:rPr>
        <w:t>speaking,</w:t>
      </w:r>
      <w:proofErr w:type="gramEnd"/>
      <w:r>
        <w:rPr>
          <w:rStyle w:val="e24kjd"/>
          <w:rFonts w:ascii="Arial" w:hAnsi="Arial" w:cs="Arial"/>
          <w:color w:val="222222"/>
        </w:rPr>
        <w:t xml:space="preserve"> there are many aspects that combine to achieve most efficient communication, such as body language and active listening skills. </w:t>
      </w:r>
    </w:p>
    <w:p w:rsidR="002F0933" w:rsidRDefault="002F0933" w:rsidP="002F0933">
      <w:pPr>
        <w:spacing w:after="0" w:line="276" w:lineRule="auto"/>
        <w:ind w:left="426"/>
        <w:jc w:val="both"/>
        <w:rPr>
          <w:rFonts w:ascii="Arial" w:eastAsia="Times New Roman" w:hAnsi="Arial" w:cs="Arial"/>
          <w:lang w:eastAsia="en-GB"/>
        </w:rPr>
      </w:pPr>
    </w:p>
    <w:p w:rsidR="002F0933" w:rsidRPr="00814F58" w:rsidRDefault="002F0933" w:rsidP="002F0933">
      <w:pPr>
        <w:spacing w:after="0" w:line="276" w:lineRule="auto"/>
        <w:ind w:left="426"/>
        <w:jc w:val="both"/>
        <w:rPr>
          <w:rFonts w:ascii="Arial" w:eastAsia="Times New Roman" w:hAnsi="Arial" w:cs="Arial"/>
          <w:lang w:eastAsia="en-GB"/>
        </w:rPr>
      </w:pPr>
      <w:r w:rsidRPr="00814F58">
        <w:rPr>
          <w:rFonts w:ascii="Arial" w:eastAsia="Times New Roman" w:hAnsi="Arial" w:cs="Arial"/>
          <w:lang w:eastAsia="en-GB"/>
        </w:rPr>
        <w:t>Officers need to gather the correct information</w:t>
      </w:r>
      <w:r>
        <w:rPr>
          <w:rFonts w:ascii="Arial" w:eastAsia="Times New Roman" w:hAnsi="Arial" w:cs="Arial"/>
          <w:lang w:eastAsia="en-GB"/>
        </w:rPr>
        <w:t xml:space="preserve"> missing nothing of importance</w:t>
      </w:r>
      <w:r w:rsidRPr="00814F58">
        <w:rPr>
          <w:rFonts w:ascii="Arial" w:eastAsia="Times New Roman" w:hAnsi="Arial" w:cs="Arial"/>
          <w:lang w:eastAsia="en-GB"/>
        </w:rPr>
        <w:t xml:space="preserve">, </w:t>
      </w:r>
      <w:r>
        <w:rPr>
          <w:rFonts w:ascii="Arial" w:eastAsia="Times New Roman" w:hAnsi="Arial" w:cs="Arial"/>
          <w:lang w:eastAsia="en-GB"/>
        </w:rPr>
        <w:t xml:space="preserve">whilst </w:t>
      </w:r>
      <w:r w:rsidRPr="00814F58">
        <w:rPr>
          <w:rFonts w:ascii="Arial" w:eastAsia="Times New Roman" w:hAnsi="Arial" w:cs="Arial"/>
          <w:lang w:eastAsia="en-GB"/>
        </w:rPr>
        <w:t>we are</w:t>
      </w:r>
      <w:r>
        <w:rPr>
          <w:rFonts w:ascii="Arial" w:eastAsia="Times New Roman" w:hAnsi="Arial" w:cs="Arial"/>
          <w:lang w:eastAsia="en-GB"/>
        </w:rPr>
        <w:t xml:space="preserve"> making the person we</w:t>
      </w:r>
      <w:r w:rsidRPr="00814F58">
        <w:rPr>
          <w:rFonts w:ascii="Arial" w:eastAsia="Times New Roman" w:hAnsi="Arial" w:cs="Arial"/>
          <w:lang w:eastAsia="en-GB"/>
        </w:rPr>
        <w:t xml:space="preserve"> communicat</w:t>
      </w:r>
      <w:r>
        <w:rPr>
          <w:rFonts w:ascii="Arial" w:eastAsia="Times New Roman" w:hAnsi="Arial" w:cs="Arial"/>
          <w:lang w:eastAsia="en-GB"/>
        </w:rPr>
        <w:t>e</w:t>
      </w:r>
      <w:r w:rsidRPr="00814F58">
        <w:rPr>
          <w:rFonts w:ascii="Arial" w:eastAsia="Times New Roman" w:hAnsi="Arial" w:cs="Arial"/>
          <w:lang w:eastAsia="en-GB"/>
        </w:rPr>
        <w:t xml:space="preserve"> with,</w:t>
      </w:r>
      <w:r>
        <w:rPr>
          <w:rFonts w:ascii="Arial" w:eastAsia="Times New Roman" w:hAnsi="Arial" w:cs="Arial"/>
          <w:lang w:eastAsia="en-GB"/>
        </w:rPr>
        <w:t xml:space="preserve"> feel</w:t>
      </w:r>
      <w:r w:rsidRPr="00814F58">
        <w:rPr>
          <w:rFonts w:ascii="Arial" w:eastAsia="Times New Roman" w:hAnsi="Arial" w:cs="Arial"/>
          <w:lang w:eastAsia="en-GB"/>
        </w:rPr>
        <w:t xml:space="preserve"> valued and has confidence in the police. Persons with diffe</w:t>
      </w:r>
      <w:r>
        <w:rPr>
          <w:rFonts w:ascii="Arial" w:eastAsia="Times New Roman" w:hAnsi="Arial" w:cs="Arial"/>
          <w:lang w:eastAsia="en-GB"/>
        </w:rPr>
        <w:t>rent cultures and belief</w:t>
      </w:r>
      <w:r w:rsidRPr="00814F58">
        <w:rPr>
          <w:rFonts w:ascii="Arial" w:eastAsia="Times New Roman" w:hAnsi="Arial" w:cs="Arial"/>
          <w:lang w:eastAsia="en-GB"/>
        </w:rPr>
        <w:t xml:space="preserve">s may perceive actions differently to another person who has a different cultural background. </w:t>
      </w:r>
    </w:p>
    <w:p w:rsidR="002F0933" w:rsidRDefault="002F0933" w:rsidP="002F0933">
      <w:pPr>
        <w:spacing w:after="0" w:line="276" w:lineRule="auto"/>
        <w:ind w:left="426"/>
        <w:jc w:val="both"/>
        <w:rPr>
          <w:rFonts w:ascii="Arial" w:hAnsi="Arial" w:cs="Arial"/>
          <w:color w:val="333333"/>
          <w:lang w:val="en-US"/>
        </w:rPr>
      </w:pPr>
      <w:r w:rsidRPr="00814F58">
        <w:rPr>
          <w:rFonts w:ascii="Arial" w:eastAsia="Times New Roman" w:hAnsi="Arial" w:cs="Arial"/>
          <w:lang w:eastAsia="en-GB"/>
        </w:rPr>
        <w:t>‘</w:t>
      </w:r>
      <w:r w:rsidRPr="00814F58">
        <w:rPr>
          <w:rFonts w:ascii="Arial" w:hAnsi="Arial" w:cs="Arial"/>
          <w:color w:val="333333"/>
          <w:lang w:val="en-US"/>
        </w:rPr>
        <w:t>Cultural differences causes behavior and personality differences like body language, thinking, communication, manners, norms, etc. which leads to miscommunication.’ (</w:t>
      </w:r>
      <w:proofErr w:type="spellStart"/>
      <w:r w:rsidRPr="00814F58">
        <w:rPr>
          <w:rFonts w:ascii="Arial" w:hAnsi="Arial" w:cs="Arial"/>
          <w:color w:val="333333"/>
          <w:lang w:val="en-US"/>
        </w:rPr>
        <w:t>Buisnesstopia</w:t>
      </w:r>
      <w:proofErr w:type="spellEnd"/>
      <w:r w:rsidRPr="00814F58">
        <w:rPr>
          <w:rFonts w:ascii="Arial" w:hAnsi="Arial" w:cs="Arial"/>
          <w:color w:val="333333"/>
          <w:lang w:val="en-US"/>
        </w:rPr>
        <w:t>)</w:t>
      </w:r>
    </w:p>
    <w:p w:rsidR="002F0933" w:rsidRPr="00814F58" w:rsidRDefault="002F0933" w:rsidP="002F0933">
      <w:pPr>
        <w:spacing w:after="0" w:line="276" w:lineRule="auto"/>
        <w:ind w:left="426"/>
        <w:jc w:val="both"/>
        <w:rPr>
          <w:rFonts w:ascii="Arial" w:eastAsia="Times New Roman" w:hAnsi="Arial" w:cs="Arial"/>
          <w:lang w:eastAsia="en-GB"/>
        </w:rPr>
      </w:pPr>
      <w:r w:rsidRPr="00814F58">
        <w:rPr>
          <w:rFonts w:ascii="Arial" w:eastAsia="Times New Roman" w:hAnsi="Arial" w:cs="Arial"/>
          <w:lang w:eastAsia="en-GB"/>
        </w:rPr>
        <w:t xml:space="preserve">  </w:t>
      </w:r>
    </w:p>
    <w:p w:rsidR="002F0933" w:rsidRDefault="002F0933" w:rsidP="002F0933">
      <w:pPr>
        <w:spacing w:after="0" w:line="276" w:lineRule="auto"/>
        <w:jc w:val="both"/>
        <w:rPr>
          <w:rFonts w:ascii="Arial" w:eastAsia="Times New Roman" w:hAnsi="Arial" w:cs="Arial"/>
          <w:lang w:eastAsia="en-GB"/>
        </w:rPr>
      </w:pPr>
      <w:r w:rsidRPr="00814F58">
        <w:rPr>
          <w:rFonts w:ascii="Arial" w:eastAsia="Times New Roman" w:hAnsi="Arial" w:cs="Arial"/>
          <w:lang w:eastAsia="en-GB"/>
        </w:rPr>
        <w:t>For example, in some cultures, eye contact shows active liste</w:t>
      </w:r>
      <w:r>
        <w:rPr>
          <w:rFonts w:ascii="Arial" w:eastAsia="Times New Roman" w:hAnsi="Arial" w:cs="Arial"/>
          <w:lang w:eastAsia="en-GB"/>
        </w:rPr>
        <w:t xml:space="preserve">ning and </w:t>
      </w:r>
      <w:proofErr w:type="gramStart"/>
      <w:r>
        <w:rPr>
          <w:rFonts w:ascii="Arial" w:eastAsia="Times New Roman" w:hAnsi="Arial" w:cs="Arial"/>
          <w:lang w:eastAsia="en-GB"/>
        </w:rPr>
        <w:t>agreement,</w:t>
      </w:r>
      <w:proofErr w:type="gramEnd"/>
      <w:r>
        <w:rPr>
          <w:rFonts w:ascii="Arial" w:eastAsia="Times New Roman" w:hAnsi="Arial" w:cs="Arial"/>
          <w:lang w:eastAsia="en-GB"/>
        </w:rPr>
        <w:t xml:space="preserve"> however, in </w:t>
      </w:r>
      <w:r w:rsidRPr="00814F58">
        <w:rPr>
          <w:rFonts w:ascii="Arial" w:eastAsia="Times New Roman" w:hAnsi="Arial" w:cs="Arial"/>
          <w:lang w:eastAsia="en-GB"/>
        </w:rPr>
        <w:t xml:space="preserve">another culture eye contact will be avoided due to beliefs. This </w:t>
      </w:r>
      <w:proofErr w:type="gramStart"/>
      <w:r w:rsidRPr="00814F58">
        <w:rPr>
          <w:rFonts w:ascii="Arial" w:eastAsia="Times New Roman" w:hAnsi="Arial" w:cs="Arial"/>
          <w:lang w:eastAsia="en-GB"/>
        </w:rPr>
        <w:t>isn’t</w:t>
      </w:r>
      <w:proofErr w:type="gramEnd"/>
      <w:r w:rsidRPr="00814F58">
        <w:rPr>
          <w:rFonts w:ascii="Arial" w:eastAsia="Times New Roman" w:hAnsi="Arial" w:cs="Arial"/>
          <w:lang w:eastAsia="en-GB"/>
        </w:rPr>
        <w:t xml:space="preserve"> to say that the person isn’t listening</w:t>
      </w:r>
      <w:r>
        <w:rPr>
          <w:rFonts w:ascii="Arial" w:eastAsia="Times New Roman" w:hAnsi="Arial" w:cs="Arial"/>
          <w:lang w:eastAsia="en-GB"/>
        </w:rPr>
        <w:t xml:space="preserve">, </w:t>
      </w:r>
      <w:r w:rsidRPr="00814F58">
        <w:rPr>
          <w:rFonts w:ascii="Arial" w:eastAsia="Times New Roman" w:hAnsi="Arial" w:cs="Arial"/>
          <w:lang w:eastAsia="en-GB"/>
        </w:rPr>
        <w:t>t</w:t>
      </w:r>
      <w:r>
        <w:rPr>
          <w:rFonts w:ascii="Arial" w:eastAsia="Times New Roman" w:hAnsi="Arial" w:cs="Arial"/>
          <w:lang w:eastAsia="en-GB"/>
        </w:rPr>
        <w:t>hey are</w:t>
      </w:r>
      <w:r w:rsidRPr="00814F58">
        <w:rPr>
          <w:rFonts w:ascii="Arial" w:eastAsia="Times New Roman" w:hAnsi="Arial" w:cs="Arial"/>
          <w:lang w:eastAsia="en-GB"/>
        </w:rPr>
        <w:t xml:space="preserve"> adhering so their beliefs. It is important police have</w:t>
      </w:r>
      <w:r>
        <w:rPr>
          <w:rFonts w:ascii="Arial" w:eastAsia="Times New Roman" w:hAnsi="Arial" w:cs="Arial"/>
          <w:lang w:eastAsia="en-GB"/>
        </w:rPr>
        <w:t xml:space="preserve"> knowledge of</w:t>
      </w:r>
      <w:r w:rsidRPr="00814F58">
        <w:rPr>
          <w:rFonts w:ascii="Arial" w:eastAsia="Times New Roman" w:hAnsi="Arial" w:cs="Arial"/>
          <w:lang w:eastAsia="en-GB"/>
        </w:rPr>
        <w:t xml:space="preserve"> aspects like this in culture as without this information, effective communication may not be established. </w:t>
      </w:r>
      <w:r>
        <w:rPr>
          <w:rFonts w:ascii="Arial" w:eastAsia="Times New Roman" w:hAnsi="Arial" w:cs="Arial"/>
          <w:lang w:eastAsia="en-GB"/>
        </w:rPr>
        <w:t xml:space="preserve">Without this knowledge or understanding, officers may give a substandard service </w:t>
      </w:r>
      <w:proofErr w:type="gramStart"/>
      <w:r>
        <w:rPr>
          <w:rFonts w:ascii="Arial" w:eastAsia="Times New Roman" w:hAnsi="Arial" w:cs="Arial"/>
          <w:lang w:eastAsia="en-GB"/>
        </w:rPr>
        <w:t>delivery which</w:t>
      </w:r>
      <w:proofErr w:type="gramEnd"/>
      <w:r>
        <w:rPr>
          <w:rFonts w:ascii="Arial" w:eastAsia="Times New Roman" w:hAnsi="Arial" w:cs="Arial"/>
          <w:lang w:eastAsia="en-GB"/>
        </w:rPr>
        <w:t xml:space="preserve"> will lose the trust in the police from that person. </w:t>
      </w:r>
    </w:p>
    <w:p w:rsidR="002F0933" w:rsidRDefault="002F0933" w:rsidP="002F0933">
      <w:pPr>
        <w:spacing w:after="0" w:line="276" w:lineRule="auto"/>
        <w:jc w:val="both"/>
        <w:rPr>
          <w:rFonts w:ascii="Arial" w:eastAsia="Times New Roman" w:hAnsi="Arial" w:cs="Arial"/>
          <w:lang w:eastAsia="en-GB"/>
        </w:rPr>
      </w:pPr>
    </w:p>
    <w:p w:rsidR="002F0933" w:rsidRDefault="002F0933" w:rsidP="002F0933">
      <w:pPr>
        <w:spacing w:after="0" w:line="276" w:lineRule="auto"/>
        <w:jc w:val="both"/>
        <w:rPr>
          <w:rFonts w:ascii="Arial" w:eastAsia="Times New Roman" w:hAnsi="Arial" w:cs="Arial"/>
          <w:lang w:eastAsia="en-GB"/>
        </w:rPr>
      </w:pPr>
      <w:r>
        <w:rPr>
          <w:rFonts w:ascii="Arial" w:eastAsia="Times New Roman" w:hAnsi="Arial" w:cs="Arial"/>
          <w:lang w:eastAsia="en-GB"/>
        </w:rPr>
        <w:t xml:space="preserve">When communicating with persons of different cultures or habits, we may match how they are speaking and behaving. This can happen consciously and subconsciously. This theory is that </w:t>
      </w:r>
      <w:r>
        <w:rPr>
          <w:rFonts w:ascii="Arial" w:eastAsia="Times New Roman" w:hAnsi="Arial" w:cs="Arial"/>
          <w:lang w:eastAsia="en-GB"/>
        </w:rPr>
        <w:lastRenderedPageBreak/>
        <w:t xml:space="preserve">of the communication accommodation theory. Persons will mimic what they are greeted with in order to achieve a sense of agreement, resulting in the other person becoming </w:t>
      </w:r>
      <w:proofErr w:type="gramStart"/>
      <w:r>
        <w:rPr>
          <w:rFonts w:ascii="Arial" w:eastAsia="Times New Roman" w:hAnsi="Arial" w:cs="Arial"/>
          <w:lang w:eastAsia="en-GB"/>
        </w:rPr>
        <w:t>more fond</w:t>
      </w:r>
      <w:proofErr w:type="gramEnd"/>
      <w:r>
        <w:rPr>
          <w:rFonts w:ascii="Arial" w:eastAsia="Times New Roman" w:hAnsi="Arial" w:cs="Arial"/>
          <w:lang w:eastAsia="en-GB"/>
        </w:rPr>
        <w:t xml:space="preserve"> and trusting of them.  </w:t>
      </w:r>
    </w:p>
    <w:p w:rsidR="002F0933" w:rsidRPr="00205997" w:rsidRDefault="002F0933" w:rsidP="002F0933">
      <w:pPr>
        <w:autoSpaceDE w:val="0"/>
        <w:autoSpaceDN w:val="0"/>
        <w:adjustRightInd w:val="0"/>
        <w:spacing w:after="0" w:line="276" w:lineRule="auto"/>
        <w:jc w:val="both"/>
        <w:rPr>
          <w:rFonts w:ascii="Arial" w:hAnsi="Arial" w:cs="Arial"/>
        </w:rPr>
      </w:pPr>
      <w:r w:rsidRPr="00205997">
        <w:rPr>
          <w:rFonts w:ascii="Arial" w:eastAsia="Times New Roman" w:hAnsi="Arial" w:cs="Arial"/>
          <w:lang w:eastAsia="en-GB"/>
        </w:rPr>
        <w:t>‘</w:t>
      </w:r>
      <w:r w:rsidRPr="00205997">
        <w:rPr>
          <w:rFonts w:ascii="Arial" w:hAnsi="Arial" w:cs="Arial"/>
        </w:rPr>
        <w:t>The more similar we are to our conversational partner, the more he or she will like or respect us’</w:t>
      </w:r>
    </w:p>
    <w:p w:rsidR="002F0933" w:rsidRDefault="002F0933" w:rsidP="002F0933">
      <w:pPr>
        <w:autoSpaceDE w:val="0"/>
        <w:autoSpaceDN w:val="0"/>
        <w:adjustRightInd w:val="0"/>
        <w:spacing w:after="0" w:line="276" w:lineRule="auto"/>
        <w:jc w:val="both"/>
        <w:rPr>
          <w:rFonts w:ascii="Arial" w:hAnsi="Arial" w:cs="Arial"/>
        </w:rPr>
      </w:pPr>
      <w:r w:rsidRPr="00205997">
        <w:rPr>
          <w:rFonts w:ascii="Arial" w:hAnsi="Arial" w:cs="Arial"/>
        </w:rPr>
        <w:t>‘Converging to a common linguistic style also improves the effectiveness of communication’</w:t>
      </w:r>
      <w:r>
        <w:rPr>
          <w:rFonts w:ascii="Arial" w:hAnsi="Arial" w:cs="Arial"/>
        </w:rPr>
        <w:t xml:space="preserve"> (Giles, H, 2007)</w:t>
      </w:r>
    </w:p>
    <w:p w:rsidR="002F0933" w:rsidRPr="00205997" w:rsidRDefault="002F0933" w:rsidP="002F0933">
      <w:pPr>
        <w:autoSpaceDE w:val="0"/>
        <w:autoSpaceDN w:val="0"/>
        <w:adjustRightInd w:val="0"/>
        <w:spacing w:after="0" w:line="276" w:lineRule="auto"/>
        <w:jc w:val="both"/>
        <w:rPr>
          <w:rFonts w:ascii="Times-Roman" w:hAnsi="Times-Roman" w:cs="Times-Roman"/>
          <w:sz w:val="20"/>
          <w:szCs w:val="20"/>
        </w:rPr>
      </w:pPr>
      <w:r>
        <w:rPr>
          <w:rFonts w:ascii="Arial" w:hAnsi="Arial" w:cs="Arial"/>
        </w:rPr>
        <w:t>Replicating actions of our conversational partner allows communication to be more effective, allowing the person to feel at ease and more valued. This has positive impacts on policing as confidence and trust is increased.</w:t>
      </w:r>
    </w:p>
    <w:p w:rsidR="002F0933" w:rsidRDefault="002F0933" w:rsidP="002F0933">
      <w:pPr>
        <w:spacing w:after="0" w:line="276" w:lineRule="auto"/>
        <w:jc w:val="both"/>
        <w:rPr>
          <w:rFonts w:ascii="Arial" w:eastAsia="Times New Roman" w:hAnsi="Arial" w:cs="Arial"/>
          <w:lang w:eastAsia="en-GB"/>
        </w:rPr>
      </w:pPr>
    </w:p>
    <w:p w:rsidR="002F0933" w:rsidRDefault="002F0933" w:rsidP="002F0933">
      <w:pPr>
        <w:spacing w:after="0" w:line="276" w:lineRule="auto"/>
        <w:jc w:val="both"/>
        <w:rPr>
          <w:rFonts w:ascii="Arial" w:eastAsia="Times New Roman" w:hAnsi="Arial" w:cs="Arial"/>
          <w:lang w:eastAsia="en-GB"/>
        </w:rPr>
      </w:pPr>
      <w:r>
        <w:rPr>
          <w:rFonts w:ascii="Arial" w:eastAsia="Times New Roman" w:hAnsi="Arial" w:cs="Arial"/>
          <w:lang w:eastAsia="en-GB"/>
        </w:rPr>
        <w:t xml:space="preserve">When dealing with members of the public, it </w:t>
      </w:r>
      <w:proofErr w:type="gramStart"/>
      <w:r>
        <w:rPr>
          <w:rFonts w:ascii="Arial" w:eastAsia="Times New Roman" w:hAnsi="Arial" w:cs="Arial"/>
          <w:lang w:eastAsia="en-GB"/>
        </w:rPr>
        <w:t>is suggested</w:t>
      </w:r>
      <w:proofErr w:type="gramEnd"/>
      <w:r>
        <w:rPr>
          <w:rFonts w:ascii="Arial" w:eastAsia="Times New Roman" w:hAnsi="Arial" w:cs="Arial"/>
          <w:lang w:eastAsia="en-GB"/>
        </w:rPr>
        <w:t xml:space="preserve"> that even if the decision made by persons of authority is not agreed with, if that person has been treated fairly along the way in the act of communication, the decision is more likely to accepted and respected. This </w:t>
      </w:r>
      <w:proofErr w:type="gramStart"/>
      <w:r>
        <w:rPr>
          <w:rFonts w:ascii="Arial" w:eastAsia="Times New Roman" w:hAnsi="Arial" w:cs="Arial"/>
          <w:lang w:eastAsia="en-GB"/>
        </w:rPr>
        <w:t>is evidenced</w:t>
      </w:r>
      <w:proofErr w:type="gramEnd"/>
      <w:r>
        <w:rPr>
          <w:rFonts w:ascii="Arial" w:eastAsia="Times New Roman" w:hAnsi="Arial" w:cs="Arial"/>
          <w:lang w:eastAsia="en-GB"/>
        </w:rPr>
        <w:t xml:space="preserve"> by the procedural justice theory.  </w:t>
      </w:r>
    </w:p>
    <w:p w:rsidR="002F0933" w:rsidRDefault="002F0933" w:rsidP="002F0933">
      <w:pPr>
        <w:spacing w:after="0" w:line="276" w:lineRule="auto"/>
        <w:jc w:val="both"/>
        <w:rPr>
          <w:rFonts w:ascii="Arial" w:eastAsia="Times New Roman" w:hAnsi="Arial" w:cs="Arial"/>
          <w:lang w:eastAsia="en-GB"/>
        </w:rPr>
      </w:pPr>
    </w:p>
    <w:p w:rsidR="002F0933" w:rsidRDefault="002F0933" w:rsidP="002F0933">
      <w:pPr>
        <w:spacing w:after="0" w:line="276" w:lineRule="auto"/>
        <w:jc w:val="both"/>
        <w:rPr>
          <w:rFonts w:ascii="Arial" w:hAnsi="Arial" w:cs="Arial"/>
          <w:lang w:val="en"/>
        </w:rPr>
      </w:pPr>
      <w:r w:rsidRPr="00CE789A">
        <w:rPr>
          <w:rFonts w:ascii="Arial" w:hAnsi="Arial" w:cs="Arial"/>
          <w:lang w:val="en"/>
        </w:rPr>
        <w:t>‘</w:t>
      </w:r>
      <w:proofErr w:type="gramStart"/>
      <w:r w:rsidRPr="00CE789A">
        <w:rPr>
          <w:rFonts w:ascii="Arial" w:hAnsi="Arial" w:cs="Arial"/>
          <w:lang w:val="en"/>
        </w:rPr>
        <w:t>if</w:t>
      </w:r>
      <w:proofErr w:type="gramEnd"/>
      <w:r w:rsidRPr="00CE789A">
        <w:rPr>
          <w:rFonts w:ascii="Arial" w:hAnsi="Arial" w:cs="Arial"/>
          <w:lang w:val="en"/>
        </w:rPr>
        <w:t xml:space="preserve"> people feel they are treated in a procedurally just way, they view people in authority as more legitimate and they respect them more. They are more likely to comply with the law and the authority’s decisions. This is true even if the outcome of the decision or process is </w:t>
      </w:r>
      <w:r w:rsidRPr="00CE789A">
        <w:rPr>
          <w:rFonts w:ascii="Arial" w:hAnsi="Arial" w:cs="Arial"/>
          <w:lang w:val="en"/>
        </w:rPr>
        <w:t>unfavorable</w:t>
      </w:r>
      <w:r w:rsidRPr="00CE789A">
        <w:rPr>
          <w:rFonts w:ascii="Arial" w:hAnsi="Arial" w:cs="Arial"/>
          <w:lang w:val="en"/>
        </w:rPr>
        <w:t xml:space="preserve"> or inconvenient.’</w:t>
      </w:r>
      <w:r>
        <w:rPr>
          <w:rFonts w:ascii="Arial" w:hAnsi="Arial" w:cs="Arial"/>
          <w:lang w:val="en"/>
        </w:rPr>
        <w:t xml:space="preserve"> (Gov.uk)</w:t>
      </w:r>
    </w:p>
    <w:p w:rsidR="002F0933" w:rsidRDefault="002F0933" w:rsidP="002F0933">
      <w:pPr>
        <w:spacing w:after="0" w:line="276" w:lineRule="auto"/>
        <w:jc w:val="both"/>
        <w:rPr>
          <w:rFonts w:ascii="Arial" w:hAnsi="Arial" w:cs="Arial"/>
          <w:lang w:val="en"/>
        </w:rPr>
      </w:pPr>
    </w:p>
    <w:p w:rsidR="002F0933" w:rsidRDefault="002F0933" w:rsidP="002F0933">
      <w:pPr>
        <w:spacing w:after="0" w:line="276" w:lineRule="auto"/>
        <w:jc w:val="both"/>
        <w:rPr>
          <w:lang w:val="en"/>
        </w:rPr>
      </w:pPr>
      <w:r>
        <w:rPr>
          <w:rFonts w:ascii="Arial" w:hAnsi="Arial" w:cs="Arial"/>
          <w:lang w:val="en"/>
        </w:rPr>
        <w:t xml:space="preserve">Each person </w:t>
      </w:r>
      <w:proofErr w:type="gramStart"/>
      <w:r>
        <w:rPr>
          <w:rFonts w:ascii="Arial" w:hAnsi="Arial" w:cs="Arial"/>
          <w:lang w:val="en"/>
        </w:rPr>
        <w:t>should be communicated</w:t>
      </w:r>
      <w:proofErr w:type="gramEnd"/>
      <w:r>
        <w:rPr>
          <w:rFonts w:ascii="Arial" w:hAnsi="Arial" w:cs="Arial"/>
          <w:lang w:val="en"/>
        </w:rPr>
        <w:t xml:space="preserve"> to and have areas such as decisions and process explained to them. If this is not done, public may perceive </w:t>
      </w:r>
      <w:proofErr w:type="gramStart"/>
      <w:r>
        <w:rPr>
          <w:rFonts w:ascii="Arial" w:hAnsi="Arial" w:cs="Arial"/>
          <w:lang w:val="en"/>
        </w:rPr>
        <w:t>this</w:t>
      </w:r>
      <w:proofErr w:type="gramEnd"/>
      <w:r>
        <w:rPr>
          <w:rFonts w:ascii="Arial" w:hAnsi="Arial" w:cs="Arial"/>
          <w:lang w:val="en"/>
        </w:rPr>
        <w:t xml:space="preserve"> as they are not being understood. Ways that can deteriorate how people believe they are being treated are ‘</w:t>
      </w:r>
      <w:r w:rsidRPr="001F7BB9">
        <w:rPr>
          <w:rFonts w:ascii="Arial" w:hAnsi="Arial" w:cs="Arial"/>
          <w:lang w:val="en"/>
        </w:rPr>
        <w:t>when procedures, or use of authority, feels automatic, with little explanation, personal engagement or collaboration’</w:t>
      </w:r>
      <w:r>
        <w:rPr>
          <w:lang w:val="en"/>
        </w:rPr>
        <w:t xml:space="preserve"> (GOV.UK) </w:t>
      </w:r>
    </w:p>
    <w:p w:rsidR="002F0933" w:rsidRPr="00813E3A" w:rsidRDefault="002F0933" w:rsidP="002F0933">
      <w:pPr>
        <w:spacing w:after="0" w:line="276" w:lineRule="auto"/>
        <w:jc w:val="both"/>
        <w:rPr>
          <w:rFonts w:ascii="Arial" w:hAnsi="Arial" w:cs="Arial"/>
          <w:lang w:val="en"/>
        </w:rPr>
      </w:pPr>
      <w:r w:rsidRPr="00813E3A">
        <w:rPr>
          <w:rFonts w:ascii="Arial" w:hAnsi="Arial" w:cs="Arial"/>
          <w:lang w:val="en"/>
        </w:rPr>
        <w:t xml:space="preserve">Within communication, officers should empathize and show active listening skills allowing the public to feel they </w:t>
      </w:r>
      <w:proofErr w:type="gramStart"/>
      <w:r w:rsidRPr="00813E3A">
        <w:rPr>
          <w:rFonts w:ascii="Arial" w:hAnsi="Arial" w:cs="Arial"/>
          <w:lang w:val="en"/>
        </w:rPr>
        <w:t>are being taken</w:t>
      </w:r>
      <w:proofErr w:type="gramEnd"/>
      <w:r w:rsidRPr="00813E3A">
        <w:rPr>
          <w:rFonts w:ascii="Arial" w:hAnsi="Arial" w:cs="Arial"/>
          <w:lang w:val="en"/>
        </w:rPr>
        <w:t xml:space="preserve"> seriously. </w:t>
      </w:r>
    </w:p>
    <w:p w:rsidR="002F0933" w:rsidRDefault="002F0933" w:rsidP="002F0933">
      <w:pPr>
        <w:spacing w:after="0" w:line="276" w:lineRule="auto"/>
        <w:jc w:val="both"/>
        <w:rPr>
          <w:rFonts w:ascii="Arial" w:hAnsi="Arial" w:cs="Arial"/>
          <w:lang w:val="en"/>
        </w:rPr>
      </w:pPr>
    </w:p>
    <w:p w:rsidR="002F0933" w:rsidRDefault="002F0933" w:rsidP="002F0933">
      <w:pPr>
        <w:autoSpaceDE w:val="0"/>
        <w:autoSpaceDN w:val="0"/>
        <w:adjustRightInd w:val="0"/>
        <w:spacing w:after="0" w:line="276" w:lineRule="auto"/>
        <w:jc w:val="both"/>
        <w:rPr>
          <w:rFonts w:ascii="Arial" w:hAnsi="Arial" w:cs="Arial"/>
          <w:lang w:val="en"/>
        </w:rPr>
      </w:pPr>
      <w:r>
        <w:rPr>
          <w:rFonts w:ascii="Arial" w:hAnsi="Arial" w:cs="Arial"/>
          <w:lang w:val="en"/>
        </w:rPr>
        <w:t xml:space="preserve">It is imperative that trust is </w:t>
      </w:r>
      <w:proofErr w:type="gramStart"/>
      <w:r>
        <w:rPr>
          <w:rFonts w:ascii="Arial" w:hAnsi="Arial" w:cs="Arial"/>
          <w:lang w:val="en"/>
        </w:rPr>
        <w:t>gained</w:t>
      </w:r>
      <w:proofErr w:type="gramEnd"/>
      <w:r>
        <w:rPr>
          <w:rFonts w:ascii="Arial" w:hAnsi="Arial" w:cs="Arial"/>
          <w:lang w:val="en"/>
        </w:rPr>
        <w:t xml:space="preserve"> as failure to communicate correctly, will lose public confidence in the police and the decisions made by officers. </w:t>
      </w:r>
    </w:p>
    <w:p w:rsidR="002F0933" w:rsidRDefault="002F0933" w:rsidP="002F0933">
      <w:pPr>
        <w:autoSpaceDE w:val="0"/>
        <w:autoSpaceDN w:val="0"/>
        <w:adjustRightInd w:val="0"/>
        <w:spacing w:after="0" w:line="276" w:lineRule="auto"/>
        <w:jc w:val="both"/>
        <w:rPr>
          <w:rFonts w:ascii="Arial" w:hAnsi="Arial" w:cs="Arial"/>
          <w:lang w:val="en"/>
        </w:rPr>
      </w:pPr>
      <w:r>
        <w:rPr>
          <w:rFonts w:ascii="Arial" w:hAnsi="Arial" w:cs="Arial"/>
          <w:lang w:val="en"/>
        </w:rPr>
        <w:t xml:space="preserve">‘if individuals see the police as lacking ‘moral </w:t>
      </w:r>
      <w:proofErr w:type="spellStart"/>
      <w:r>
        <w:rPr>
          <w:rFonts w:ascii="Arial" w:hAnsi="Arial" w:cs="Arial"/>
          <w:lang w:val="en"/>
        </w:rPr>
        <w:t>fibre</w:t>
      </w:r>
      <w:proofErr w:type="spellEnd"/>
      <w:r>
        <w:rPr>
          <w:rFonts w:ascii="Arial" w:hAnsi="Arial" w:cs="Arial"/>
          <w:lang w:val="en"/>
        </w:rPr>
        <w:t>’-most importantly by behaving in a manifestly unfair ways-that can make the public cynical about the law’ (Hough, M, et.al 2010)</w:t>
      </w:r>
    </w:p>
    <w:p w:rsidR="002F0933" w:rsidRDefault="002F0933" w:rsidP="002F0933">
      <w:pPr>
        <w:autoSpaceDE w:val="0"/>
        <w:autoSpaceDN w:val="0"/>
        <w:adjustRightInd w:val="0"/>
        <w:spacing w:after="0" w:line="276" w:lineRule="auto"/>
        <w:jc w:val="both"/>
        <w:rPr>
          <w:rFonts w:ascii="Arial" w:hAnsi="Arial" w:cs="Arial"/>
          <w:lang w:val="en"/>
        </w:rPr>
      </w:pPr>
      <w:r>
        <w:rPr>
          <w:rFonts w:ascii="Arial" w:hAnsi="Arial" w:cs="Arial"/>
          <w:lang w:val="en"/>
        </w:rPr>
        <w:t xml:space="preserve">This would suggest that if people </w:t>
      </w:r>
      <w:proofErr w:type="gramStart"/>
      <w:r>
        <w:rPr>
          <w:rFonts w:ascii="Arial" w:hAnsi="Arial" w:cs="Arial"/>
          <w:lang w:val="en"/>
        </w:rPr>
        <w:t>aren’t</w:t>
      </w:r>
      <w:proofErr w:type="gramEnd"/>
      <w:r>
        <w:rPr>
          <w:rFonts w:ascii="Arial" w:hAnsi="Arial" w:cs="Arial"/>
          <w:lang w:val="en"/>
        </w:rPr>
        <w:t xml:space="preserve"> being taken seriously and empathetically in the first instance of communication that confidence in police will diminish. </w:t>
      </w:r>
    </w:p>
    <w:p w:rsidR="002F0933" w:rsidRDefault="002F0933" w:rsidP="002F0933">
      <w:pPr>
        <w:autoSpaceDE w:val="0"/>
        <w:autoSpaceDN w:val="0"/>
        <w:adjustRightInd w:val="0"/>
        <w:spacing w:after="0" w:line="276" w:lineRule="auto"/>
        <w:jc w:val="both"/>
        <w:rPr>
          <w:rFonts w:ascii="Arial" w:hAnsi="Arial" w:cs="Arial"/>
          <w:lang w:val="en"/>
        </w:rPr>
      </w:pPr>
    </w:p>
    <w:p w:rsidR="002F0933" w:rsidRDefault="002F0933" w:rsidP="002F0933">
      <w:pPr>
        <w:autoSpaceDE w:val="0"/>
        <w:autoSpaceDN w:val="0"/>
        <w:adjustRightInd w:val="0"/>
        <w:spacing w:after="0" w:line="276" w:lineRule="auto"/>
        <w:jc w:val="both"/>
        <w:rPr>
          <w:rFonts w:ascii="Arial" w:hAnsi="Arial" w:cs="Arial"/>
          <w:lang w:val="en"/>
        </w:rPr>
      </w:pPr>
      <w:r>
        <w:rPr>
          <w:rFonts w:ascii="Arial" w:hAnsi="Arial" w:cs="Arial"/>
          <w:lang w:val="en"/>
        </w:rPr>
        <w:t xml:space="preserve">There is a vast majority of the public who may not interact face to face with officers due to having not need attendance, or their area of residence being a low crime area that </w:t>
      </w:r>
      <w:proofErr w:type="gramStart"/>
      <w:r>
        <w:rPr>
          <w:rFonts w:ascii="Arial" w:hAnsi="Arial" w:cs="Arial"/>
          <w:lang w:val="en"/>
        </w:rPr>
        <w:t>would not be actively patrolled</w:t>
      </w:r>
      <w:proofErr w:type="gramEnd"/>
      <w:r>
        <w:rPr>
          <w:rFonts w:ascii="Arial" w:hAnsi="Arial" w:cs="Arial"/>
          <w:lang w:val="en"/>
        </w:rPr>
        <w:t xml:space="preserve">. It is still important that police engage and communicate with this area of the public. Social media in this current age is a great tool to reach out and communicate with persons that we may not have been able to previously. </w:t>
      </w:r>
    </w:p>
    <w:p w:rsidR="002F0933" w:rsidRPr="00A22C01" w:rsidRDefault="002F0933" w:rsidP="002F0933">
      <w:pPr>
        <w:autoSpaceDE w:val="0"/>
        <w:autoSpaceDN w:val="0"/>
        <w:adjustRightInd w:val="0"/>
        <w:spacing w:after="0" w:line="276" w:lineRule="auto"/>
        <w:jc w:val="both"/>
        <w:rPr>
          <w:rFonts w:ascii="Arial" w:hAnsi="Arial" w:cs="Arial"/>
        </w:rPr>
      </w:pPr>
      <w:r w:rsidRPr="00A22C01">
        <w:rPr>
          <w:rFonts w:ascii="Arial" w:hAnsi="Arial" w:cs="Arial"/>
          <w:lang w:val="en"/>
        </w:rPr>
        <w:t>‘</w:t>
      </w:r>
      <w:r w:rsidRPr="00A22C01">
        <w:rPr>
          <w:rFonts w:ascii="Arial" w:hAnsi="Arial" w:cs="Arial"/>
        </w:rPr>
        <w:t>The growth in social media has seen a shift in how police forces communicate and engage with the public.’</w:t>
      </w:r>
    </w:p>
    <w:p w:rsidR="002F0933" w:rsidRPr="00A22C01" w:rsidRDefault="002F0933" w:rsidP="002F0933">
      <w:pPr>
        <w:autoSpaceDE w:val="0"/>
        <w:autoSpaceDN w:val="0"/>
        <w:adjustRightInd w:val="0"/>
        <w:spacing w:after="0" w:line="276" w:lineRule="auto"/>
        <w:jc w:val="both"/>
        <w:rPr>
          <w:rFonts w:ascii="Arial" w:hAnsi="Arial" w:cs="Arial"/>
          <w:lang w:val="en"/>
        </w:rPr>
      </w:pPr>
      <w:r w:rsidRPr="00A22C01">
        <w:rPr>
          <w:rFonts w:ascii="Arial" w:hAnsi="Arial" w:cs="Arial"/>
        </w:rPr>
        <w:t>‘By using digital technology and social media monitoring, forces are able to engage with communities and work together to understand and respond to the needs of their communities.’ (College of policing)</w:t>
      </w:r>
    </w:p>
    <w:p w:rsidR="002F0933" w:rsidRDefault="002F0933" w:rsidP="002F0933">
      <w:pPr>
        <w:autoSpaceDE w:val="0"/>
        <w:autoSpaceDN w:val="0"/>
        <w:adjustRightInd w:val="0"/>
        <w:spacing w:after="0" w:line="276" w:lineRule="auto"/>
        <w:jc w:val="both"/>
        <w:rPr>
          <w:rFonts w:ascii="Arial" w:hAnsi="Arial" w:cs="Arial"/>
          <w:lang w:val="en"/>
        </w:rPr>
      </w:pPr>
    </w:p>
    <w:p w:rsidR="002F0933" w:rsidRDefault="002F0933" w:rsidP="002F0933">
      <w:pPr>
        <w:spacing w:after="0" w:line="276" w:lineRule="auto"/>
        <w:jc w:val="both"/>
        <w:rPr>
          <w:rFonts w:ascii="Arial" w:eastAsia="Times New Roman" w:hAnsi="Arial" w:cs="Arial"/>
          <w:lang w:eastAsia="en-GB"/>
        </w:rPr>
      </w:pPr>
      <w:r>
        <w:rPr>
          <w:rFonts w:ascii="Arial" w:eastAsia="Times New Roman" w:hAnsi="Arial" w:cs="Arial"/>
          <w:lang w:eastAsia="en-GB"/>
        </w:rPr>
        <w:lastRenderedPageBreak/>
        <w:t xml:space="preserve">Due to the large audience on social media and being able to communicate with the public, confidence and legitimacy within the police </w:t>
      </w:r>
      <w:proofErr w:type="gramStart"/>
      <w:r>
        <w:rPr>
          <w:rFonts w:ascii="Arial" w:eastAsia="Times New Roman" w:hAnsi="Arial" w:cs="Arial"/>
          <w:lang w:eastAsia="en-GB"/>
        </w:rPr>
        <w:t>can be enhanced</w:t>
      </w:r>
      <w:proofErr w:type="gramEnd"/>
      <w:r>
        <w:rPr>
          <w:rFonts w:ascii="Arial" w:eastAsia="Times New Roman" w:hAnsi="Arial" w:cs="Arial"/>
          <w:lang w:eastAsia="en-GB"/>
        </w:rPr>
        <w:t xml:space="preserve"> by broadcasting current success operations and sharing aims and objectives. </w:t>
      </w:r>
    </w:p>
    <w:p w:rsidR="002F0933" w:rsidRDefault="002F0933" w:rsidP="002F0933">
      <w:pPr>
        <w:spacing w:after="0" w:line="276" w:lineRule="auto"/>
        <w:jc w:val="both"/>
        <w:rPr>
          <w:rFonts w:ascii="Arial" w:eastAsia="Times New Roman" w:hAnsi="Arial" w:cs="Arial"/>
          <w:lang w:eastAsia="en-GB"/>
        </w:rPr>
      </w:pPr>
    </w:p>
    <w:p w:rsidR="002F0933" w:rsidRDefault="002F0933" w:rsidP="002F0933">
      <w:pPr>
        <w:spacing w:after="0" w:line="276" w:lineRule="auto"/>
        <w:jc w:val="both"/>
        <w:rPr>
          <w:rFonts w:ascii="Arial" w:eastAsia="Times New Roman" w:hAnsi="Arial" w:cs="Arial"/>
          <w:lang w:eastAsia="en-GB"/>
        </w:rPr>
      </w:pPr>
      <w:r>
        <w:rPr>
          <w:rFonts w:ascii="Arial" w:eastAsia="Times New Roman" w:hAnsi="Arial" w:cs="Arial"/>
          <w:lang w:eastAsia="en-GB"/>
        </w:rPr>
        <w:t xml:space="preserve">In essence, effective communication </w:t>
      </w:r>
      <w:proofErr w:type="gramStart"/>
      <w:r>
        <w:rPr>
          <w:rFonts w:ascii="Arial" w:eastAsia="Times New Roman" w:hAnsi="Arial" w:cs="Arial"/>
          <w:lang w:eastAsia="en-GB"/>
        </w:rPr>
        <w:t>can be achieved</w:t>
      </w:r>
      <w:proofErr w:type="gramEnd"/>
      <w:r>
        <w:rPr>
          <w:rFonts w:ascii="Arial" w:eastAsia="Times New Roman" w:hAnsi="Arial" w:cs="Arial"/>
          <w:lang w:eastAsia="en-GB"/>
        </w:rPr>
        <w:t xml:space="preserve"> in a number of ways and is not limited to words spoken. Body language and presence of an officer when dealing with persons can </w:t>
      </w:r>
      <w:proofErr w:type="spellStart"/>
      <w:r>
        <w:rPr>
          <w:rFonts w:ascii="Arial" w:eastAsia="Times New Roman" w:hAnsi="Arial" w:cs="Arial"/>
          <w:lang w:eastAsia="en-GB"/>
        </w:rPr>
        <w:t>effect</w:t>
      </w:r>
      <w:proofErr w:type="spellEnd"/>
      <w:r>
        <w:rPr>
          <w:rFonts w:ascii="Arial" w:eastAsia="Times New Roman" w:hAnsi="Arial" w:cs="Arial"/>
          <w:lang w:eastAsia="en-GB"/>
        </w:rPr>
        <w:t xml:space="preserve"> how they believe they </w:t>
      </w:r>
      <w:proofErr w:type="gramStart"/>
      <w:r>
        <w:rPr>
          <w:rFonts w:ascii="Arial" w:eastAsia="Times New Roman" w:hAnsi="Arial" w:cs="Arial"/>
          <w:lang w:eastAsia="en-GB"/>
        </w:rPr>
        <w:t>have been dealt with</w:t>
      </w:r>
      <w:proofErr w:type="gramEnd"/>
      <w:r>
        <w:rPr>
          <w:rFonts w:ascii="Arial" w:eastAsia="Times New Roman" w:hAnsi="Arial" w:cs="Arial"/>
          <w:lang w:eastAsia="en-GB"/>
        </w:rPr>
        <w:t xml:space="preserve"> regardless of the outcome. If members of the public believe they </w:t>
      </w:r>
      <w:proofErr w:type="gramStart"/>
      <w:r>
        <w:rPr>
          <w:rFonts w:ascii="Arial" w:eastAsia="Times New Roman" w:hAnsi="Arial" w:cs="Arial"/>
          <w:lang w:eastAsia="en-GB"/>
        </w:rPr>
        <w:t>have been treated</w:t>
      </w:r>
      <w:proofErr w:type="gramEnd"/>
      <w:r>
        <w:rPr>
          <w:rFonts w:ascii="Arial" w:eastAsia="Times New Roman" w:hAnsi="Arial" w:cs="Arial"/>
          <w:lang w:eastAsia="en-GB"/>
        </w:rPr>
        <w:t xml:space="preserve"> fairly and have been valued, then this will have a positive effect on the legitimacy and trust of the police. In turn allowing more public confidence and having more crimes reported and better information at our disposal. It is important that we communicate and with as many members of the public as possible, utilising more modern technology with support of social media allowing everyone within communities to feel values and involved. All of the above, done effectively will have positive outcomes on the police.</w:t>
      </w:r>
    </w:p>
    <w:p w:rsidR="002F0933" w:rsidRDefault="002F0933" w:rsidP="002F0933">
      <w:pPr>
        <w:spacing w:after="0" w:line="276" w:lineRule="auto"/>
        <w:jc w:val="both"/>
        <w:rPr>
          <w:rFonts w:ascii="Arial" w:eastAsia="Times New Roman" w:hAnsi="Arial" w:cs="Arial"/>
          <w:lang w:eastAsia="en-GB"/>
        </w:rPr>
      </w:pPr>
    </w:p>
    <w:p w:rsidR="002F0933" w:rsidRDefault="002F0933" w:rsidP="002F0933">
      <w:pPr>
        <w:spacing w:after="0" w:line="276" w:lineRule="auto"/>
        <w:jc w:val="both"/>
        <w:rPr>
          <w:rFonts w:ascii="Arial" w:eastAsia="Times New Roman" w:hAnsi="Arial" w:cs="Arial"/>
          <w:lang w:eastAsia="en-GB"/>
        </w:rPr>
      </w:pPr>
      <w:r>
        <w:rPr>
          <w:rFonts w:ascii="Arial" w:eastAsia="Times New Roman" w:hAnsi="Arial" w:cs="Arial"/>
          <w:lang w:eastAsia="en-GB"/>
        </w:rPr>
        <w:t xml:space="preserve"> Word count: 1029 </w:t>
      </w:r>
    </w:p>
    <w:p w:rsidR="002F0933" w:rsidRDefault="002F0933" w:rsidP="002F0933">
      <w:pPr>
        <w:spacing w:after="0" w:line="276" w:lineRule="auto"/>
        <w:jc w:val="both"/>
        <w:rPr>
          <w:rFonts w:ascii="Arial" w:eastAsia="Times New Roman" w:hAnsi="Arial" w:cs="Arial"/>
          <w:lang w:eastAsia="en-GB"/>
        </w:rPr>
      </w:pPr>
    </w:p>
    <w:p w:rsidR="002F0933" w:rsidRDefault="002F0933" w:rsidP="002F0933">
      <w:pPr>
        <w:spacing w:after="0" w:line="276" w:lineRule="auto"/>
        <w:jc w:val="both"/>
        <w:rPr>
          <w:rFonts w:ascii="Arial" w:hAnsi="Arial" w:cs="Arial"/>
          <w:color w:val="333333"/>
          <w:lang w:val="en-US"/>
        </w:rPr>
      </w:pPr>
    </w:p>
    <w:p w:rsidR="002F0933" w:rsidRDefault="002F0933" w:rsidP="002F0933">
      <w:pPr>
        <w:spacing w:after="0" w:line="276" w:lineRule="auto"/>
        <w:jc w:val="both"/>
        <w:rPr>
          <w:rFonts w:ascii="Arial" w:hAnsi="Arial" w:cs="Arial"/>
          <w:color w:val="333333"/>
          <w:lang w:val="en-US"/>
        </w:rPr>
      </w:pPr>
    </w:p>
    <w:p w:rsidR="002F0933" w:rsidRDefault="002F0933" w:rsidP="002F0933">
      <w:pPr>
        <w:spacing w:after="0" w:line="276" w:lineRule="auto"/>
        <w:jc w:val="both"/>
        <w:rPr>
          <w:rFonts w:ascii="Arial" w:hAnsi="Arial" w:cs="Arial"/>
          <w:color w:val="333333"/>
          <w:lang w:val="en-US"/>
        </w:rPr>
      </w:pPr>
      <w:proofErr w:type="spellStart"/>
      <w:r w:rsidRPr="00061373">
        <w:rPr>
          <w:rFonts w:ascii="Arial" w:hAnsi="Arial" w:cs="Arial"/>
          <w:color w:val="333333"/>
          <w:lang w:val="en-US"/>
        </w:rPr>
        <w:t>Businesstopia</w:t>
      </w:r>
      <w:proofErr w:type="spellEnd"/>
      <w:r w:rsidRPr="00061373">
        <w:rPr>
          <w:rFonts w:ascii="Arial" w:hAnsi="Arial" w:cs="Arial"/>
          <w:color w:val="333333"/>
          <w:lang w:val="en-US"/>
        </w:rPr>
        <w:t xml:space="preserve">, </w:t>
      </w:r>
      <w:r w:rsidRPr="00061373">
        <w:rPr>
          <w:rFonts w:ascii="Arial" w:hAnsi="Arial" w:cs="Arial"/>
          <w:i/>
          <w:color w:val="333333"/>
          <w:lang w:val="en-US"/>
        </w:rPr>
        <w:t>Cultural Barriers to Communication</w:t>
      </w:r>
      <w:r>
        <w:rPr>
          <w:rFonts w:ascii="Arial" w:hAnsi="Arial" w:cs="Arial"/>
          <w:i/>
          <w:color w:val="333333"/>
          <w:lang w:val="en-US"/>
        </w:rPr>
        <w:t xml:space="preserve">, behavior and beliefs. </w:t>
      </w:r>
      <w:r>
        <w:rPr>
          <w:rFonts w:ascii="Arial" w:hAnsi="Arial" w:cs="Arial"/>
          <w:color w:val="333333"/>
          <w:lang w:val="en-US"/>
        </w:rPr>
        <w:t xml:space="preserve">Available at: </w:t>
      </w:r>
      <w:r w:rsidRPr="00061373">
        <w:rPr>
          <w:rFonts w:ascii="Arial" w:hAnsi="Arial" w:cs="Arial"/>
          <w:color w:val="333333"/>
          <w:lang w:val="en-US"/>
        </w:rPr>
        <w:t>https://www.businesstopia.net/communication/cultural-barriers-communication</w:t>
      </w:r>
      <w:r>
        <w:rPr>
          <w:rFonts w:ascii="Arial" w:hAnsi="Arial" w:cs="Arial"/>
          <w:color w:val="333333"/>
          <w:lang w:val="en-US"/>
        </w:rPr>
        <w:t xml:space="preserve"> (accessed </w:t>
      </w:r>
      <w:proofErr w:type="gramStart"/>
      <w:r>
        <w:rPr>
          <w:rFonts w:ascii="Arial" w:hAnsi="Arial" w:cs="Arial"/>
          <w:color w:val="333333"/>
          <w:lang w:val="en-US"/>
        </w:rPr>
        <w:t>11th</w:t>
      </w:r>
      <w:proofErr w:type="gramEnd"/>
      <w:r>
        <w:rPr>
          <w:rFonts w:ascii="Arial" w:hAnsi="Arial" w:cs="Arial"/>
          <w:color w:val="333333"/>
          <w:lang w:val="en-US"/>
        </w:rPr>
        <w:t xml:space="preserve"> July 2020)</w:t>
      </w:r>
    </w:p>
    <w:p w:rsidR="002F0933" w:rsidRDefault="002F0933" w:rsidP="002F0933">
      <w:pPr>
        <w:spacing w:after="0" w:line="276" w:lineRule="auto"/>
        <w:jc w:val="both"/>
        <w:rPr>
          <w:rFonts w:ascii="Arial" w:hAnsi="Arial" w:cs="Arial"/>
          <w:color w:val="333333"/>
          <w:lang w:val="en-US"/>
        </w:rPr>
      </w:pPr>
    </w:p>
    <w:p w:rsidR="002F0933" w:rsidRDefault="002F0933" w:rsidP="002F0933">
      <w:pPr>
        <w:spacing w:after="0" w:line="276" w:lineRule="auto"/>
        <w:jc w:val="both"/>
        <w:rPr>
          <w:rFonts w:ascii="Arial" w:hAnsi="Arial" w:cs="Arial"/>
          <w:color w:val="333333"/>
          <w:lang w:val="en-US"/>
        </w:rPr>
      </w:pPr>
    </w:p>
    <w:p w:rsidR="002F0933" w:rsidRDefault="002F0933" w:rsidP="002F0933">
      <w:pPr>
        <w:spacing w:after="0" w:line="276" w:lineRule="auto"/>
        <w:jc w:val="both"/>
        <w:rPr>
          <w:rFonts w:ascii="Arial" w:hAnsi="Arial" w:cs="Arial"/>
          <w:color w:val="333333"/>
          <w:lang w:val="en-US"/>
        </w:rPr>
      </w:pPr>
      <w:r>
        <w:rPr>
          <w:rFonts w:ascii="Arial" w:hAnsi="Arial" w:cs="Arial"/>
          <w:color w:val="333333"/>
          <w:lang w:val="en-US"/>
        </w:rPr>
        <w:t xml:space="preserve">College of policing, </w:t>
      </w:r>
      <w:r w:rsidRPr="00046943">
        <w:rPr>
          <w:rFonts w:ascii="Arial" w:hAnsi="Arial" w:cs="Arial"/>
          <w:i/>
          <w:color w:val="333333"/>
          <w:lang w:val="en-US"/>
        </w:rPr>
        <w:t>Co</w:t>
      </w:r>
      <w:r>
        <w:rPr>
          <w:rFonts w:ascii="Arial" w:hAnsi="Arial" w:cs="Arial"/>
          <w:i/>
          <w:color w:val="333333"/>
          <w:lang w:val="en-US"/>
        </w:rPr>
        <w:t>mmunication, E</w:t>
      </w:r>
      <w:r w:rsidRPr="00046943">
        <w:rPr>
          <w:rFonts w:ascii="Arial" w:hAnsi="Arial" w:cs="Arial"/>
          <w:i/>
          <w:color w:val="333333"/>
          <w:lang w:val="en-US"/>
        </w:rPr>
        <w:t>ngagement</w:t>
      </w:r>
      <w:r>
        <w:rPr>
          <w:rFonts w:ascii="Arial" w:hAnsi="Arial" w:cs="Arial"/>
          <w:i/>
          <w:color w:val="333333"/>
          <w:lang w:val="en-US"/>
        </w:rPr>
        <w:t xml:space="preserve"> and communication</w:t>
      </w:r>
      <w:r>
        <w:rPr>
          <w:rFonts w:ascii="Arial" w:hAnsi="Arial" w:cs="Arial"/>
          <w:color w:val="333333"/>
          <w:lang w:val="en-US"/>
        </w:rPr>
        <w:t>, Available at:</w:t>
      </w:r>
      <w:r w:rsidRPr="00046943">
        <w:t xml:space="preserve"> </w:t>
      </w:r>
      <w:r w:rsidRPr="00046943">
        <w:rPr>
          <w:rFonts w:ascii="Arial" w:hAnsi="Arial" w:cs="Arial"/>
          <w:color w:val="333333"/>
          <w:lang w:val="en-US"/>
        </w:rPr>
        <w:t>https://www.app.college.police.uk/app-content/engagement-and-communication/communications/</w:t>
      </w:r>
      <w:r>
        <w:rPr>
          <w:rFonts w:ascii="Arial" w:hAnsi="Arial" w:cs="Arial"/>
          <w:color w:val="333333"/>
          <w:lang w:val="en-US"/>
        </w:rPr>
        <w:t xml:space="preserve"> (accessed </w:t>
      </w:r>
      <w:proofErr w:type="gramStart"/>
      <w:r>
        <w:rPr>
          <w:rFonts w:ascii="Arial" w:hAnsi="Arial" w:cs="Arial"/>
          <w:color w:val="333333"/>
          <w:lang w:val="en-US"/>
        </w:rPr>
        <w:t>11</w:t>
      </w:r>
      <w:r w:rsidRPr="00046943">
        <w:rPr>
          <w:rFonts w:ascii="Arial" w:hAnsi="Arial" w:cs="Arial"/>
          <w:color w:val="333333"/>
          <w:vertAlign w:val="superscript"/>
          <w:lang w:val="en-US"/>
        </w:rPr>
        <w:t>th</w:t>
      </w:r>
      <w:proofErr w:type="gramEnd"/>
      <w:r>
        <w:rPr>
          <w:rFonts w:ascii="Arial" w:hAnsi="Arial" w:cs="Arial"/>
          <w:color w:val="333333"/>
          <w:lang w:val="en-US"/>
        </w:rPr>
        <w:t xml:space="preserve"> July 2020)</w:t>
      </w:r>
    </w:p>
    <w:p w:rsidR="002F0933" w:rsidRDefault="002F0933" w:rsidP="002F0933">
      <w:pPr>
        <w:spacing w:after="0" w:line="276" w:lineRule="auto"/>
        <w:jc w:val="both"/>
        <w:rPr>
          <w:rFonts w:ascii="Arial" w:hAnsi="Arial" w:cs="Arial"/>
          <w:color w:val="333333"/>
          <w:lang w:val="en-US"/>
        </w:rPr>
      </w:pPr>
    </w:p>
    <w:p w:rsidR="002F0933" w:rsidRDefault="002F0933" w:rsidP="002F0933">
      <w:pPr>
        <w:spacing w:after="0" w:line="276" w:lineRule="auto"/>
        <w:jc w:val="both"/>
        <w:rPr>
          <w:rFonts w:ascii="Arial" w:hAnsi="Arial" w:cs="Arial"/>
          <w:color w:val="333333"/>
          <w:lang w:val="en-US"/>
        </w:rPr>
      </w:pPr>
    </w:p>
    <w:p w:rsidR="002F0933" w:rsidRPr="00205997" w:rsidRDefault="002F0933" w:rsidP="002F0933">
      <w:pPr>
        <w:spacing w:after="0" w:line="276" w:lineRule="auto"/>
        <w:jc w:val="both"/>
        <w:rPr>
          <w:rFonts w:ascii="Arial" w:hAnsi="Arial" w:cs="Arial"/>
          <w:color w:val="333333"/>
          <w:lang w:val="en-US"/>
        </w:rPr>
      </w:pPr>
      <w:r>
        <w:rPr>
          <w:rFonts w:ascii="Arial" w:hAnsi="Arial" w:cs="Arial"/>
          <w:color w:val="333333"/>
          <w:lang w:val="en-US"/>
        </w:rPr>
        <w:t xml:space="preserve">Giles, H, </w:t>
      </w:r>
      <w:proofErr w:type="gramStart"/>
      <w:r>
        <w:rPr>
          <w:rFonts w:ascii="Arial" w:hAnsi="Arial" w:cs="Arial"/>
          <w:i/>
          <w:color w:val="333333"/>
          <w:lang w:val="en-US"/>
        </w:rPr>
        <w:t>Communication</w:t>
      </w:r>
      <w:proofErr w:type="gramEnd"/>
      <w:r>
        <w:rPr>
          <w:rFonts w:ascii="Arial" w:hAnsi="Arial" w:cs="Arial"/>
          <w:i/>
          <w:color w:val="333333"/>
          <w:lang w:val="en-US"/>
        </w:rPr>
        <w:t xml:space="preserve"> accommodation theory, </w:t>
      </w:r>
      <w:r>
        <w:rPr>
          <w:rFonts w:ascii="Arial" w:hAnsi="Arial" w:cs="Arial"/>
          <w:color w:val="333333"/>
          <w:lang w:val="en-US"/>
        </w:rPr>
        <w:t xml:space="preserve">P4, Available at: </w:t>
      </w:r>
      <w:r w:rsidRPr="00205997">
        <w:rPr>
          <w:rFonts w:ascii="Arial" w:hAnsi="Arial" w:cs="Arial"/>
          <w:color w:val="333333"/>
          <w:lang w:val="en-US"/>
        </w:rPr>
        <w:t>https://core.ac.uk/download/pdf/147103741.pdf</w:t>
      </w:r>
      <w:r>
        <w:rPr>
          <w:rFonts w:ascii="Arial" w:hAnsi="Arial" w:cs="Arial"/>
          <w:color w:val="333333"/>
          <w:lang w:val="en-US"/>
        </w:rPr>
        <w:t xml:space="preserve"> (accessed 11th July 2020)</w:t>
      </w:r>
    </w:p>
    <w:p w:rsidR="002F0933" w:rsidRPr="00205997" w:rsidRDefault="002F0933" w:rsidP="002F0933">
      <w:pPr>
        <w:spacing w:after="0" w:line="276" w:lineRule="auto"/>
        <w:jc w:val="both"/>
        <w:rPr>
          <w:rFonts w:ascii="Arial" w:hAnsi="Arial" w:cs="Arial"/>
          <w:i/>
          <w:color w:val="333333"/>
          <w:lang w:val="en-US"/>
        </w:rPr>
      </w:pPr>
    </w:p>
    <w:p w:rsidR="002F0933" w:rsidRDefault="002F0933" w:rsidP="002F0933">
      <w:pPr>
        <w:spacing w:after="0" w:line="276" w:lineRule="auto"/>
        <w:jc w:val="both"/>
        <w:rPr>
          <w:rFonts w:ascii="Arial" w:hAnsi="Arial" w:cs="Arial"/>
          <w:color w:val="333333"/>
          <w:lang w:val="en-US"/>
        </w:rPr>
      </w:pPr>
    </w:p>
    <w:p w:rsidR="002F0933" w:rsidRDefault="002F0933" w:rsidP="002F0933">
      <w:pPr>
        <w:spacing w:after="0" w:line="276" w:lineRule="auto"/>
        <w:jc w:val="both"/>
        <w:rPr>
          <w:rFonts w:ascii="Arial" w:hAnsi="Arial" w:cs="Arial"/>
          <w:color w:val="333333"/>
          <w:lang w:val="en-US"/>
        </w:rPr>
      </w:pPr>
      <w:r>
        <w:rPr>
          <w:rFonts w:ascii="Arial" w:hAnsi="Arial" w:cs="Arial"/>
          <w:color w:val="333333"/>
          <w:lang w:val="en-US"/>
        </w:rPr>
        <w:t xml:space="preserve">Gov.uk, </w:t>
      </w:r>
      <w:r>
        <w:rPr>
          <w:rFonts w:ascii="Arial" w:hAnsi="Arial" w:cs="Arial"/>
          <w:i/>
          <w:color w:val="333333"/>
          <w:lang w:val="en-US"/>
        </w:rPr>
        <w:t xml:space="preserve">Procedural Justice, </w:t>
      </w:r>
      <w:r>
        <w:rPr>
          <w:rFonts w:ascii="Arial" w:hAnsi="Arial" w:cs="Arial"/>
          <w:color w:val="333333"/>
          <w:lang w:val="en-US"/>
        </w:rPr>
        <w:t>Available at:</w:t>
      </w:r>
      <w:r w:rsidRPr="00CE789A">
        <w:t xml:space="preserve"> </w:t>
      </w:r>
      <w:r w:rsidRPr="00CE789A">
        <w:rPr>
          <w:rFonts w:ascii="Arial" w:hAnsi="Arial" w:cs="Arial"/>
          <w:color w:val="333333"/>
          <w:lang w:val="en-US"/>
        </w:rPr>
        <w:t>https://www.gov.uk/guidance/procedural-justice</w:t>
      </w:r>
      <w:r>
        <w:rPr>
          <w:rFonts w:ascii="Arial" w:hAnsi="Arial" w:cs="Arial"/>
          <w:color w:val="333333"/>
          <w:lang w:val="en-US"/>
        </w:rPr>
        <w:t xml:space="preserve"> (accessed </w:t>
      </w:r>
      <w:proofErr w:type="gramStart"/>
      <w:r>
        <w:rPr>
          <w:rFonts w:ascii="Arial" w:hAnsi="Arial" w:cs="Arial"/>
          <w:color w:val="333333"/>
          <w:lang w:val="en-US"/>
        </w:rPr>
        <w:t>11th</w:t>
      </w:r>
      <w:proofErr w:type="gramEnd"/>
      <w:r>
        <w:rPr>
          <w:rFonts w:ascii="Arial" w:hAnsi="Arial" w:cs="Arial"/>
          <w:color w:val="333333"/>
          <w:lang w:val="en-US"/>
        </w:rPr>
        <w:t xml:space="preserve"> July 2020)</w:t>
      </w:r>
    </w:p>
    <w:p w:rsidR="002F0933" w:rsidRPr="00CE789A" w:rsidRDefault="002F0933" w:rsidP="002F0933">
      <w:pPr>
        <w:spacing w:after="0" w:line="276" w:lineRule="auto"/>
        <w:jc w:val="both"/>
        <w:rPr>
          <w:rFonts w:ascii="Arial" w:eastAsia="Times New Roman" w:hAnsi="Arial" w:cs="Arial"/>
          <w:lang w:eastAsia="en-GB"/>
        </w:rPr>
      </w:pPr>
    </w:p>
    <w:p w:rsidR="002F0933" w:rsidRDefault="002F0933" w:rsidP="002F0933">
      <w:pPr>
        <w:spacing w:after="0" w:line="276" w:lineRule="auto"/>
        <w:jc w:val="both"/>
        <w:rPr>
          <w:rFonts w:ascii="Arial" w:eastAsia="Times New Roman" w:hAnsi="Arial" w:cs="Arial"/>
          <w:b/>
          <w:bCs/>
          <w:sz w:val="24"/>
          <w:szCs w:val="24"/>
          <w:lang w:eastAsia="en-GB"/>
        </w:rPr>
      </w:pPr>
    </w:p>
    <w:p w:rsidR="002F0933" w:rsidRPr="00DA4E9B" w:rsidRDefault="002F0933" w:rsidP="002F0933">
      <w:pPr>
        <w:autoSpaceDE w:val="0"/>
        <w:autoSpaceDN w:val="0"/>
        <w:adjustRightInd w:val="0"/>
        <w:spacing w:after="0" w:line="276" w:lineRule="auto"/>
        <w:jc w:val="both"/>
        <w:rPr>
          <w:rFonts w:ascii="Arial" w:hAnsi="Arial" w:cs="Arial"/>
        </w:rPr>
      </w:pPr>
      <w:r w:rsidRPr="00DA4E9B">
        <w:rPr>
          <w:rFonts w:ascii="Arial" w:eastAsia="Times New Roman" w:hAnsi="Arial" w:cs="Arial"/>
          <w:bCs/>
          <w:lang w:eastAsia="en-GB"/>
        </w:rPr>
        <w:t>Hough</w:t>
      </w:r>
      <w:r>
        <w:rPr>
          <w:rFonts w:ascii="Arial" w:eastAsia="Times New Roman" w:hAnsi="Arial" w:cs="Arial"/>
          <w:bCs/>
          <w:lang w:eastAsia="en-GB"/>
        </w:rPr>
        <w:t>, M</w:t>
      </w:r>
      <w:r w:rsidRPr="00DA4E9B">
        <w:rPr>
          <w:rFonts w:ascii="Arial" w:eastAsia="Times New Roman" w:hAnsi="Arial" w:cs="Arial"/>
          <w:bCs/>
          <w:lang w:eastAsia="en-GB"/>
        </w:rPr>
        <w:t xml:space="preserve"> et.al</w:t>
      </w:r>
      <w:r>
        <w:rPr>
          <w:rFonts w:ascii="Arial" w:eastAsia="Times New Roman" w:hAnsi="Arial" w:cs="Arial"/>
          <w:bCs/>
          <w:lang w:eastAsia="en-GB"/>
        </w:rPr>
        <w:t xml:space="preserve">, </w:t>
      </w:r>
      <w:r w:rsidRPr="00DA4E9B">
        <w:rPr>
          <w:rFonts w:ascii="Arial" w:hAnsi="Arial" w:cs="Arial"/>
          <w:i/>
        </w:rPr>
        <w:t>Procedural Ju</w:t>
      </w:r>
      <w:r>
        <w:rPr>
          <w:rFonts w:ascii="Arial" w:hAnsi="Arial" w:cs="Arial"/>
          <w:i/>
        </w:rPr>
        <w:t xml:space="preserve">stice, Trust, and Institutional </w:t>
      </w:r>
      <w:r w:rsidRPr="00DA4E9B">
        <w:rPr>
          <w:rFonts w:ascii="Arial" w:hAnsi="Arial" w:cs="Arial"/>
          <w:i/>
        </w:rPr>
        <w:t>Legitimacy</w:t>
      </w:r>
      <w:r>
        <w:rPr>
          <w:rFonts w:ascii="Arial" w:hAnsi="Arial" w:cs="Arial"/>
          <w:i/>
        </w:rPr>
        <w:t xml:space="preserve">, </w:t>
      </w:r>
      <w:r>
        <w:rPr>
          <w:rFonts w:ascii="Arial" w:hAnsi="Arial" w:cs="Arial"/>
        </w:rPr>
        <w:t>P3, Available at:</w:t>
      </w:r>
      <w:r w:rsidRPr="00DA4E9B">
        <w:t xml:space="preserve"> </w:t>
      </w:r>
      <w:r w:rsidRPr="00221B6B">
        <w:rPr>
          <w:rFonts w:ascii="Arial" w:hAnsi="Arial" w:cs="Arial"/>
        </w:rPr>
        <w:t>http://www.sccjr.ac.uk/wp-content/uploads/2010/08/Procedural_Justice_Trust_and_Institutional_Legitimacy.pdf</w:t>
      </w:r>
      <w:r>
        <w:rPr>
          <w:rFonts w:ascii="Arial" w:hAnsi="Arial" w:cs="Arial"/>
        </w:rPr>
        <w:t xml:space="preserve"> (accessed 11th July 2020)</w:t>
      </w:r>
    </w:p>
    <w:p w:rsidR="002F0933" w:rsidRPr="002F0933" w:rsidRDefault="002F0933" w:rsidP="002F0933">
      <w:pPr>
        <w:rPr>
          <w:sz w:val="28"/>
          <w:szCs w:val="28"/>
        </w:rPr>
      </w:pPr>
    </w:p>
    <w:sectPr w:rsidR="002F0933" w:rsidRPr="002F09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Frutiger-Black">
    <w:panose1 w:val="00000000000000000000"/>
    <w:charset w:val="00"/>
    <w:family w:val="swiss"/>
    <w:notTrueType/>
    <w:pitch w:val="default"/>
    <w:sig w:usb0="00000003" w:usb1="00000000" w:usb2="00000000" w:usb3="00000000" w:csb0="00000001" w:csb1="00000000"/>
  </w:font>
  <w:font w:name="Times-Roman">
    <w:panose1 w:val="00000000000000000000"/>
    <w:charset w:val="00"/>
    <w:family w:val="roman"/>
    <w:notTrueType/>
    <w:pitch w:val="default"/>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5F41FC"/>
    <w:multiLevelType w:val="multilevel"/>
    <w:tmpl w:val="688087E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F0933"/>
    <w:rsid w:val="002F0933"/>
    <w:rsid w:val="00630CB4"/>
    <w:rsid w:val="00986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78A65B"/>
  <w15:chartTrackingRefBased/>
  <w15:docId w15:val="{6C3AAFEB-F007-41D9-B732-02D5034F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2F0933"/>
    <w:rPr>
      <w:b/>
      <w:bCs/>
    </w:rPr>
  </w:style>
  <w:style w:type="paragraph" w:customStyle="1" w:styleId="Default">
    <w:name w:val="Default"/>
    <w:rsid w:val="002F0933"/>
    <w:pPr>
      <w:autoSpaceDE w:val="0"/>
      <w:autoSpaceDN w:val="0"/>
      <w:adjustRightInd w:val="0"/>
      <w:spacing w:after="0" w:line="240" w:lineRule="auto"/>
    </w:pPr>
    <w:rPr>
      <w:rFonts w:ascii="Arial" w:hAnsi="Arial" w:cs="Arial"/>
      <w:color w:val="000000"/>
      <w:sz w:val="24"/>
      <w:szCs w:val="24"/>
    </w:rPr>
  </w:style>
  <w:style w:type="character" w:customStyle="1" w:styleId="e24kjd">
    <w:name w:val="e24kjd"/>
    <w:basedOn w:val="DefaultParagraphFont"/>
    <w:rsid w:val="002F09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TotalTime>
  <Pages>13</Pages>
  <Words>4815</Words>
  <Characters>27447</Characters>
  <Application>Microsoft Office Word</Application>
  <DocSecurity>0</DocSecurity>
  <Lines>228</Lines>
  <Paragraphs>64</Paragraphs>
  <ScaleCrop>false</ScaleCrop>
  <Company>Gwent Police</Company>
  <LinksUpToDate>false</LinksUpToDate>
  <CharactersWithSpaces>32198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Goodwin, Stuart</dc:creator>
  <cp:keywords/>
  <dc:description/>
  <cp:lastModifiedBy>Goodwin, Stuart</cp:lastModifiedBy>
  <cp:revision>2</cp:revision>
  <dcterms:created xsi:type="dcterms:W3CDTF">2020-08-19T06:50:00Z</dcterms:created>
  <dcterms:modified xsi:type="dcterms:W3CDTF">2020-08-19T07:03:00Z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