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6E9F" w:rsidRPr="00B46EF4" w:rsidRDefault="002D6E9F" w:rsidP="002D6E9F">
      <w:pPr>
        <w:rPr>
          <w:rFonts w:ascii="Arial" w:hAnsi="Arial" w:cs="Arial"/>
          <w:b/>
          <w:sz w:val="28"/>
          <w:szCs w:val="28"/>
          <w:lang w:val="en-US"/>
        </w:rPr>
      </w:pPr>
      <w:r w:rsidRPr="00B46EF4">
        <w:rPr>
          <w:rFonts w:ascii="Arial" w:hAnsi="Arial" w:cs="Arial"/>
          <w:sz w:val="28"/>
          <w:szCs w:val="28"/>
          <w:lang w:val="en-US"/>
        </w:rPr>
        <w:t>Research Methodology and Design</w:t>
      </w:r>
      <w:r w:rsidRPr="00B46EF4">
        <w:rPr>
          <w:rFonts w:ascii="Arial" w:hAnsi="Arial" w:cs="Arial"/>
          <w:b/>
          <w:sz w:val="28"/>
          <w:szCs w:val="28"/>
          <w:lang w:val="en-US"/>
        </w:rPr>
        <w:t xml:space="preserve">. </w:t>
      </w:r>
    </w:p>
    <w:p w:rsidR="002D6E9F" w:rsidRDefault="002D6E9F" w:rsidP="002D6E9F">
      <w:pPr>
        <w:spacing w:line="360" w:lineRule="auto"/>
        <w:rPr>
          <w:rFonts w:ascii="Arial" w:hAnsi="Arial" w:cs="Arial"/>
          <w:sz w:val="24"/>
          <w:szCs w:val="24"/>
          <w:lang w:val="en-US"/>
        </w:rPr>
      </w:pPr>
      <w:r w:rsidRPr="00537D4E">
        <w:rPr>
          <w:rFonts w:ascii="Arial" w:hAnsi="Arial" w:cs="Arial"/>
          <w:b/>
          <w:sz w:val="24"/>
          <w:szCs w:val="24"/>
          <w:lang w:val="en-US"/>
        </w:rPr>
        <w:t xml:space="preserve"> </w:t>
      </w:r>
      <w:r w:rsidRPr="00537D4E">
        <w:rPr>
          <w:rFonts w:ascii="Arial" w:hAnsi="Arial" w:cs="Arial"/>
          <w:sz w:val="24"/>
          <w:szCs w:val="24"/>
          <w:lang w:val="en-US"/>
        </w:rPr>
        <w:t>Research defined as “something that people undertake in order to find out things in a systematic way ,thereby increasing their knowledge</w:t>
      </w:r>
      <w:r>
        <w:rPr>
          <w:rFonts w:ascii="Arial" w:hAnsi="Arial" w:cs="Arial"/>
          <w:b/>
          <w:sz w:val="24"/>
          <w:szCs w:val="24"/>
          <w:lang w:val="en-US"/>
        </w:rPr>
        <w:t xml:space="preserve"> </w:t>
      </w:r>
      <w:sdt>
        <w:sdtPr>
          <w:rPr>
            <w:rFonts w:ascii="Arial" w:hAnsi="Arial" w:cs="Arial"/>
            <w:b/>
            <w:sz w:val="24"/>
            <w:szCs w:val="24"/>
            <w:lang w:val="en-US"/>
          </w:rPr>
          <w:id w:val="1602986738"/>
          <w:citation/>
        </w:sdtPr>
        <w:sdtContent>
          <w:r w:rsidRPr="00537D4E">
            <w:rPr>
              <w:rFonts w:ascii="Arial" w:hAnsi="Arial" w:cs="Arial"/>
              <w:b/>
              <w:sz w:val="24"/>
              <w:szCs w:val="24"/>
              <w:lang w:val="en-US"/>
            </w:rPr>
            <w:fldChar w:fldCharType="begin"/>
          </w:r>
          <w:r w:rsidRPr="00537D4E">
            <w:rPr>
              <w:rFonts w:ascii="Arial" w:hAnsi="Arial" w:cs="Arial"/>
              <w:b/>
              <w:sz w:val="24"/>
              <w:szCs w:val="24"/>
              <w:lang w:val="en-US"/>
            </w:rPr>
            <w:instrText xml:space="preserve"> CITATION Sau03 \l 1033 </w:instrText>
          </w:r>
          <w:r w:rsidRPr="00537D4E">
            <w:rPr>
              <w:rFonts w:ascii="Arial" w:hAnsi="Arial" w:cs="Arial"/>
              <w:b/>
              <w:sz w:val="24"/>
              <w:szCs w:val="24"/>
              <w:lang w:val="en-US"/>
            </w:rPr>
            <w:fldChar w:fldCharType="separate"/>
          </w:r>
          <w:r w:rsidRPr="00537D4E">
            <w:rPr>
              <w:rFonts w:ascii="Arial" w:hAnsi="Arial" w:cs="Arial"/>
              <w:noProof/>
              <w:sz w:val="24"/>
              <w:szCs w:val="24"/>
              <w:lang w:val="en-US"/>
            </w:rPr>
            <w:t>(Saunders, et al., 2009)</w:t>
          </w:r>
          <w:r w:rsidRPr="00537D4E">
            <w:rPr>
              <w:rFonts w:ascii="Arial" w:hAnsi="Arial" w:cs="Arial"/>
              <w:b/>
              <w:sz w:val="24"/>
              <w:szCs w:val="24"/>
              <w:lang w:val="en-US"/>
            </w:rPr>
            <w:fldChar w:fldCharType="end"/>
          </w:r>
        </w:sdtContent>
      </w:sdt>
      <w:r w:rsidRPr="00537D4E">
        <w:rPr>
          <w:rFonts w:ascii="Arial" w:hAnsi="Arial" w:cs="Arial"/>
          <w:sz w:val="24"/>
          <w:szCs w:val="24"/>
          <w:lang w:val="en-US"/>
        </w:rPr>
        <w:t>(p 5)</w:t>
      </w:r>
      <w:r w:rsidRPr="00537D4E">
        <w:rPr>
          <w:rFonts w:ascii="Arial" w:hAnsi="Arial" w:cs="Arial"/>
          <w:b/>
          <w:sz w:val="24"/>
          <w:szCs w:val="24"/>
          <w:lang w:val="en-US"/>
        </w:rPr>
        <w:t>.</w:t>
      </w:r>
      <w:r>
        <w:rPr>
          <w:rFonts w:ascii="Arial" w:hAnsi="Arial" w:cs="Arial"/>
          <w:b/>
          <w:sz w:val="24"/>
          <w:szCs w:val="24"/>
          <w:lang w:val="en-US"/>
        </w:rPr>
        <w:t xml:space="preserve"> </w:t>
      </w:r>
      <w:r w:rsidRPr="00537D4E">
        <w:rPr>
          <w:rFonts w:ascii="Arial" w:hAnsi="Arial" w:cs="Arial"/>
          <w:sz w:val="24"/>
          <w:szCs w:val="24"/>
          <w:lang w:val="en-US"/>
        </w:rPr>
        <w:t>Research is systematic methodical process of inquiry and investigation with a view to increasing knowledge.</w:t>
      </w:r>
      <w:sdt>
        <w:sdtPr>
          <w:rPr>
            <w:rFonts w:ascii="Arial" w:hAnsi="Arial" w:cs="Arial"/>
            <w:sz w:val="24"/>
            <w:szCs w:val="24"/>
            <w:lang w:val="en-US"/>
          </w:rPr>
          <w:id w:val="-1542202811"/>
          <w:citation/>
        </w:sdtPr>
        <w:sdtContent>
          <w:r w:rsidRPr="00537D4E">
            <w:rPr>
              <w:rFonts w:ascii="Arial" w:hAnsi="Arial" w:cs="Arial"/>
              <w:sz w:val="24"/>
              <w:szCs w:val="24"/>
              <w:lang w:val="en-US"/>
            </w:rPr>
            <w:fldChar w:fldCharType="begin"/>
          </w:r>
          <w:r w:rsidRPr="00537D4E">
            <w:rPr>
              <w:rFonts w:ascii="Arial" w:hAnsi="Arial" w:cs="Arial"/>
              <w:sz w:val="24"/>
              <w:szCs w:val="24"/>
              <w:lang w:val="en-US"/>
            </w:rPr>
            <w:instrText xml:space="preserve"> CITATION Col14 \l 1033 </w:instrText>
          </w:r>
          <w:r w:rsidRPr="00537D4E">
            <w:rPr>
              <w:rFonts w:ascii="Arial" w:hAnsi="Arial" w:cs="Arial"/>
              <w:sz w:val="24"/>
              <w:szCs w:val="24"/>
              <w:lang w:val="en-US"/>
            </w:rPr>
            <w:fldChar w:fldCharType="separate"/>
          </w:r>
          <w:r w:rsidRPr="00537D4E">
            <w:rPr>
              <w:rFonts w:ascii="Arial" w:hAnsi="Arial" w:cs="Arial"/>
              <w:noProof/>
              <w:sz w:val="24"/>
              <w:szCs w:val="24"/>
              <w:lang w:val="en-US"/>
            </w:rPr>
            <w:t xml:space="preserve"> (Collis &amp; Hussey, 2014)</w:t>
          </w:r>
          <w:r w:rsidRPr="00537D4E">
            <w:rPr>
              <w:rFonts w:ascii="Arial" w:hAnsi="Arial" w:cs="Arial"/>
              <w:sz w:val="24"/>
              <w:szCs w:val="24"/>
              <w:lang w:val="en-US"/>
            </w:rPr>
            <w:fldChar w:fldCharType="end"/>
          </w:r>
        </w:sdtContent>
      </w:sdt>
      <w:r w:rsidRPr="00537D4E">
        <w:rPr>
          <w:rFonts w:ascii="Arial" w:hAnsi="Arial" w:cs="Arial"/>
          <w:sz w:val="24"/>
          <w:szCs w:val="24"/>
          <w:lang w:val="en-US"/>
        </w:rPr>
        <w:t>(p 2).</w:t>
      </w:r>
      <w:r>
        <w:rPr>
          <w:rFonts w:ascii="Arial" w:hAnsi="Arial" w:cs="Arial"/>
          <w:sz w:val="24"/>
          <w:szCs w:val="24"/>
          <w:lang w:val="en-US"/>
        </w:rPr>
        <w:t>In the dissertation t</w:t>
      </w:r>
      <w:r w:rsidRPr="00537D4E">
        <w:rPr>
          <w:rFonts w:ascii="Arial" w:hAnsi="Arial" w:cs="Arial"/>
          <w:sz w:val="24"/>
          <w:szCs w:val="24"/>
          <w:lang w:val="en-US"/>
        </w:rPr>
        <w:t>he method of descriptive research</w:t>
      </w:r>
      <w:r>
        <w:rPr>
          <w:rFonts w:ascii="Arial" w:hAnsi="Arial" w:cs="Arial"/>
          <w:sz w:val="24"/>
          <w:szCs w:val="24"/>
          <w:lang w:val="en-US"/>
        </w:rPr>
        <w:t xml:space="preserve"> will be </w:t>
      </w:r>
      <w:r w:rsidRPr="00537D4E">
        <w:rPr>
          <w:rFonts w:ascii="Arial" w:hAnsi="Arial" w:cs="Arial"/>
          <w:sz w:val="24"/>
          <w:szCs w:val="24"/>
          <w:lang w:val="en-US"/>
        </w:rPr>
        <w:t xml:space="preserve"> used to identify and get data on the trait of specific issue</w:t>
      </w:r>
    </w:p>
    <w:p w:rsidR="002D6E9F" w:rsidRDefault="002D6E9F" w:rsidP="002D6E9F">
      <w:pPr>
        <w:spacing w:line="360" w:lineRule="auto"/>
        <w:rPr>
          <w:rFonts w:ascii="Arial" w:hAnsi="Arial" w:cs="Arial"/>
          <w:sz w:val="24"/>
          <w:szCs w:val="24"/>
          <w:lang w:val="en-US"/>
        </w:rPr>
      </w:pPr>
      <w:r>
        <w:rPr>
          <w:rFonts w:ascii="Arial" w:hAnsi="Arial" w:cs="Arial"/>
          <w:sz w:val="24"/>
          <w:szCs w:val="24"/>
          <w:lang w:val="en-US"/>
        </w:rPr>
        <w:t xml:space="preserve">     Saunders </w:t>
      </w:r>
      <w:sdt>
        <w:sdtPr>
          <w:rPr>
            <w:rFonts w:ascii="Arial" w:hAnsi="Arial" w:cs="Arial"/>
            <w:sz w:val="24"/>
            <w:szCs w:val="24"/>
            <w:lang w:val="en-US"/>
          </w:rPr>
          <w:id w:val="1532147731"/>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Sau03 \l 1033 </w:instrText>
          </w:r>
          <w:r>
            <w:rPr>
              <w:rFonts w:ascii="Arial" w:hAnsi="Arial" w:cs="Arial"/>
              <w:sz w:val="24"/>
              <w:szCs w:val="24"/>
              <w:lang w:val="en-US"/>
            </w:rPr>
            <w:fldChar w:fldCharType="separate"/>
          </w:r>
          <w:r w:rsidRPr="00035139">
            <w:rPr>
              <w:rFonts w:ascii="Arial" w:hAnsi="Arial" w:cs="Arial"/>
              <w:noProof/>
              <w:sz w:val="24"/>
              <w:szCs w:val="24"/>
              <w:lang w:val="en-US"/>
            </w:rPr>
            <w:t>(Saunders, et al., 2009)</w:t>
          </w:r>
          <w:r>
            <w:rPr>
              <w:rFonts w:ascii="Arial" w:hAnsi="Arial" w:cs="Arial"/>
              <w:sz w:val="24"/>
              <w:szCs w:val="24"/>
              <w:lang w:val="en-US"/>
            </w:rPr>
            <w:fldChar w:fldCharType="end"/>
          </w:r>
        </w:sdtContent>
      </w:sdt>
      <w:r>
        <w:rPr>
          <w:rFonts w:ascii="Arial" w:hAnsi="Arial" w:cs="Arial"/>
          <w:sz w:val="24"/>
          <w:szCs w:val="24"/>
          <w:lang w:val="en-US"/>
        </w:rPr>
        <w:t xml:space="preserve"> deducted a framework model ,for under taking investigation in  intentional way, showing assessment should be thought of as different interconnecting layers. The Research Onion is shown bellow</w:t>
      </w:r>
    </w:p>
    <w:p w:rsidR="002D6E9F" w:rsidRDefault="002D6E9F" w:rsidP="002D6E9F">
      <w:pPr>
        <w:rPr>
          <w:lang w:val="en-US"/>
        </w:rPr>
      </w:pPr>
    </w:p>
    <w:p w:rsidR="002D6E9F" w:rsidRDefault="002D6E9F" w:rsidP="002D6E9F">
      <w:pPr>
        <w:rPr>
          <w:lang w:val="en-US"/>
        </w:rPr>
      </w:pPr>
    </w:p>
    <w:p w:rsidR="002D6E9F" w:rsidRDefault="002D6E9F" w:rsidP="002D6E9F">
      <w:pPr>
        <w:rPr>
          <w:lang w:val="en-US"/>
        </w:rPr>
      </w:pPr>
      <w:r>
        <w:rPr>
          <w:noProof/>
          <w:lang w:eastAsia="ru-RU"/>
        </w:rPr>
        <w:drawing>
          <wp:inline distT="0" distB="0" distL="0" distR="0" wp14:anchorId="45123D53" wp14:editId="67C76667">
            <wp:extent cx="4905375" cy="4163865"/>
            <wp:effectExtent l="0" t="0" r="0" b="825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_onion[1].jpg"/>
                    <pic:cNvPicPr/>
                  </pic:nvPicPr>
                  <pic:blipFill>
                    <a:blip r:embed="rId5">
                      <a:extLst>
                        <a:ext uri="{28A0092B-C50C-407E-A947-70E740481C1C}">
                          <a14:useLocalDpi xmlns:a14="http://schemas.microsoft.com/office/drawing/2010/main" val="0"/>
                        </a:ext>
                      </a:extLst>
                    </a:blip>
                    <a:stretch>
                      <a:fillRect/>
                    </a:stretch>
                  </pic:blipFill>
                  <pic:spPr>
                    <a:xfrm>
                      <a:off x="0" y="0"/>
                      <a:ext cx="4920951" cy="4177087"/>
                    </a:xfrm>
                    <a:prstGeom prst="rect">
                      <a:avLst/>
                    </a:prstGeom>
                  </pic:spPr>
                </pic:pic>
              </a:graphicData>
            </a:graphic>
          </wp:inline>
        </w:drawing>
      </w:r>
    </w:p>
    <w:p w:rsidR="002D6E9F" w:rsidRDefault="002D6E9F" w:rsidP="002D6E9F">
      <w:pPr>
        <w:rPr>
          <w:lang w:val="en-US"/>
        </w:rPr>
      </w:pPr>
    </w:p>
    <w:p w:rsidR="002D6E9F" w:rsidRDefault="002D6E9F" w:rsidP="002D6E9F">
      <w:pPr>
        <w:rPr>
          <w:lang w:val="en-US"/>
        </w:rPr>
      </w:pPr>
      <w:r>
        <w:rPr>
          <w:lang w:val="en-US"/>
        </w:rPr>
        <w:t xml:space="preserve">    </w:t>
      </w:r>
      <w:sdt>
        <w:sdtPr>
          <w:rPr>
            <w:lang w:val="en-US"/>
          </w:rPr>
          <w:id w:val="231271178"/>
          <w:citation/>
        </w:sdtPr>
        <w:sdtContent>
          <w:r>
            <w:rPr>
              <w:lang w:val="en-US"/>
            </w:rPr>
            <w:fldChar w:fldCharType="begin"/>
          </w:r>
          <w:r>
            <w:rPr>
              <w:lang w:val="en-US"/>
            </w:rPr>
            <w:instrText xml:space="preserve"> CITATION Sau03 \l 1033 </w:instrText>
          </w:r>
          <w:r>
            <w:rPr>
              <w:lang w:val="en-US"/>
            </w:rPr>
            <w:fldChar w:fldCharType="separate"/>
          </w:r>
          <w:r w:rsidRPr="00647641">
            <w:rPr>
              <w:noProof/>
              <w:lang w:val="en-US"/>
            </w:rPr>
            <w:t>(Saunders, et al., 2009)</w:t>
          </w:r>
          <w:r>
            <w:rPr>
              <w:lang w:val="en-US"/>
            </w:rPr>
            <w:fldChar w:fldCharType="end"/>
          </w:r>
        </w:sdtContent>
      </w:sdt>
    </w:p>
    <w:p w:rsidR="002D6E9F" w:rsidRDefault="002D6E9F" w:rsidP="002D6E9F">
      <w:pPr>
        <w:rPr>
          <w:lang w:val="en-US"/>
        </w:rPr>
      </w:pPr>
      <w:r>
        <w:rPr>
          <w:lang w:val="en-US"/>
        </w:rPr>
        <w:t xml:space="preserve"> </w:t>
      </w:r>
    </w:p>
    <w:p w:rsidR="002D6E9F" w:rsidRPr="004504FF" w:rsidRDefault="002D6E9F" w:rsidP="002D6E9F">
      <w:pPr>
        <w:rPr>
          <w:lang w:val="en-US"/>
        </w:rPr>
      </w:pPr>
    </w:p>
    <w:p w:rsidR="002D6E9F" w:rsidRDefault="002D6E9F" w:rsidP="002D6E9F">
      <w:pPr>
        <w:rPr>
          <w:b/>
          <w:lang w:val="en-US"/>
        </w:rPr>
      </w:pPr>
    </w:p>
    <w:p w:rsidR="002D6E9F" w:rsidRPr="00B46EF4" w:rsidRDefault="002D6E9F" w:rsidP="002D6E9F">
      <w:pPr>
        <w:rPr>
          <w:rFonts w:ascii="Arial" w:hAnsi="Arial" w:cs="Arial"/>
          <w:b/>
          <w:sz w:val="28"/>
          <w:szCs w:val="28"/>
          <w:lang w:val="en-US"/>
        </w:rPr>
      </w:pPr>
      <w:r w:rsidRPr="00B46EF4">
        <w:rPr>
          <w:rFonts w:ascii="Arial" w:hAnsi="Arial" w:cs="Arial"/>
          <w:b/>
          <w:sz w:val="28"/>
          <w:szCs w:val="28"/>
          <w:lang w:val="en-US"/>
        </w:rPr>
        <w:lastRenderedPageBreak/>
        <w:t>Paradigm</w:t>
      </w:r>
    </w:p>
    <w:p w:rsidR="002D6E9F" w:rsidRDefault="002D6E9F" w:rsidP="002D6E9F">
      <w:pPr>
        <w:rPr>
          <w:b/>
          <w:lang w:val="en-US"/>
        </w:rPr>
      </w:pPr>
      <w:r>
        <w:rPr>
          <w:b/>
          <w:sz w:val="36"/>
          <w:szCs w:val="36"/>
          <w:lang w:val="en-US"/>
        </w:rPr>
        <w:t xml:space="preserve"> </w:t>
      </w:r>
      <w:sdt>
        <w:sdtPr>
          <w:rPr>
            <w:sz w:val="24"/>
            <w:szCs w:val="24"/>
            <w:lang w:val="en-US"/>
          </w:rPr>
          <w:id w:val="-415093902"/>
          <w:citation/>
        </w:sdtPr>
        <w:sdtContent>
          <w:r w:rsidRPr="00B607C0">
            <w:rPr>
              <w:sz w:val="24"/>
              <w:szCs w:val="24"/>
              <w:lang w:val="en-US"/>
            </w:rPr>
            <w:fldChar w:fldCharType="begin"/>
          </w:r>
          <w:r w:rsidRPr="00B607C0">
            <w:rPr>
              <w:sz w:val="24"/>
              <w:szCs w:val="24"/>
              <w:lang w:val="en-US"/>
            </w:rPr>
            <w:instrText xml:space="preserve"> CITATION Sau03 \l 1033 </w:instrText>
          </w:r>
          <w:r w:rsidRPr="00B607C0">
            <w:rPr>
              <w:sz w:val="24"/>
              <w:szCs w:val="24"/>
              <w:lang w:val="en-US"/>
            </w:rPr>
            <w:fldChar w:fldCharType="separate"/>
          </w:r>
          <w:r w:rsidRPr="00B607C0">
            <w:rPr>
              <w:noProof/>
              <w:sz w:val="24"/>
              <w:szCs w:val="24"/>
              <w:lang w:val="en-US"/>
            </w:rPr>
            <w:t>(Saunders, et al., 2009)</w:t>
          </w:r>
          <w:r w:rsidRPr="00B607C0">
            <w:rPr>
              <w:sz w:val="24"/>
              <w:szCs w:val="24"/>
              <w:lang w:val="en-US"/>
            </w:rPr>
            <w:fldChar w:fldCharType="end"/>
          </w:r>
        </w:sdtContent>
      </w:sdt>
      <w:r w:rsidRPr="00B607C0">
        <w:rPr>
          <w:sz w:val="24"/>
          <w:szCs w:val="24"/>
          <w:lang w:val="en-US"/>
        </w:rPr>
        <w:t xml:space="preserve"> contends two main philosophies of reasoning that make up the ontological structure a</w:t>
      </w:r>
      <w:r>
        <w:rPr>
          <w:sz w:val="24"/>
          <w:szCs w:val="24"/>
          <w:lang w:val="en-US"/>
        </w:rPr>
        <w:t xml:space="preserve">re positivism and </w:t>
      </w:r>
      <w:proofErr w:type="spellStart"/>
      <w:r w:rsidRPr="00C45012">
        <w:rPr>
          <w:sz w:val="24"/>
          <w:szCs w:val="24"/>
          <w:lang w:val="en-US"/>
        </w:rPr>
        <w:t>interpretivism</w:t>
      </w:r>
      <w:proofErr w:type="spellEnd"/>
      <w:r>
        <w:rPr>
          <w:sz w:val="24"/>
          <w:szCs w:val="24"/>
          <w:lang w:val="en-US"/>
        </w:rPr>
        <w:t>. The way of thinking with the end goal of examination is in principle positivism as so as to meet the objectives in the destinations set out in the main question a target approach will be applied through the utilization of quantitative information to investigate data.</w:t>
      </w:r>
    </w:p>
    <w:p w:rsidR="002D6E9F" w:rsidRPr="00CB46AE" w:rsidRDefault="002D6E9F" w:rsidP="002D6E9F">
      <w:pPr>
        <w:rPr>
          <w:b/>
          <w:lang w:val="en-US"/>
        </w:rPr>
      </w:pPr>
    </w:p>
    <w:p w:rsidR="002D6E9F" w:rsidRPr="00B46EF4" w:rsidRDefault="002D6E9F" w:rsidP="002D6E9F">
      <w:pPr>
        <w:rPr>
          <w:b/>
          <w:sz w:val="28"/>
          <w:szCs w:val="28"/>
          <w:lang w:val="en-US"/>
        </w:rPr>
      </w:pPr>
      <w:r w:rsidRPr="00B46EF4">
        <w:rPr>
          <w:b/>
          <w:sz w:val="28"/>
          <w:szCs w:val="28"/>
          <w:lang w:val="en-US"/>
        </w:rPr>
        <w:t>The research approach</w:t>
      </w:r>
    </w:p>
    <w:p w:rsidR="002D6E9F" w:rsidRPr="004B4E08" w:rsidRDefault="002D6E9F" w:rsidP="002D6E9F">
      <w:pPr>
        <w:spacing w:line="360" w:lineRule="auto"/>
        <w:rPr>
          <w:sz w:val="22"/>
          <w:szCs w:val="22"/>
          <w:lang w:val="en-US"/>
        </w:rPr>
      </w:pPr>
      <w:r>
        <w:rPr>
          <w:b/>
          <w:sz w:val="22"/>
          <w:szCs w:val="22"/>
          <w:lang w:val="en-US"/>
        </w:rPr>
        <w:t xml:space="preserve">The </w:t>
      </w:r>
      <w:r w:rsidRPr="004B4E08">
        <w:rPr>
          <w:sz w:val="22"/>
          <w:szCs w:val="22"/>
          <w:lang w:val="en-US"/>
        </w:rPr>
        <w:t xml:space="preserve">Deductive approach will be used in the dissertation. The deductive methodology includes building up </w:t>
      </w:r>
      <w:r w:rsidRPr="00F35E55">
        <w:rPr>
          <w:rFonts w:ascii="Arial" w:hAnsi="Arial" w:cs="Arial"/>
          <w:sz w:val="22"/>
          <w:szCs w:val="22"/>
          <w:lang w:val="en-US"/>
        </w:rPr>
        <w:t xml:space="preserve">a hypothesis that is tested and introduces progressively a logical way to deal with explore </w:t>
      </w:r>
      <w:sdt>
        <w:sdtPr>
          <w:rPr>
            <w:rFonts w:ascii="Arial" w:hAnsi="Arial" w:cs="Arial"/>
            <w:sz w:val="22"/>
            <w:szCs w:val="22"/>
            <w:lang w:val="en-US"/>
          </w:rPr>
          <w:id w:val="-224614024"/>
          <w:citation/>
        </w:sdtPr>
        <w:sdtContent>
          <w:r w:rsidRPr="00F35E55">
            <w:rPr>
              <w:rFonts w:ascii="Arial" w:hAnsi="Arial" w:cs="Arial"/>
              <w:sz w:val="22"/>
              <w:szCs w:val="22"/>
              <w:lang w:val="en-US"/>
            </w:rPr>
            <w:fldChar w:fldCharType="begin"/>
          </w:r>
          <w:r w:rsidRPr="00F35E55">
            <w:rPr>
              <w:rFonts w:ascii="Arial" w:hAnsi="Arial" w:cs="Arial"/>
              <w:sz w:val="22"/>
              <w:szCs w:val="22"/>
              <w:lang w:val="en-US"/>
            </w:rPr>
            <w:instrText xml:space="preserve"> CITATION Col10 \l 1033 </w:instrText>
          </w:r>
          <w:r w:rsidRPr="00F35E55">
            <w:rPr>
              <w:rFonts w:ascii="Arial" w:hAnsi="Arial" w:cs="Arial"/>
              <w:sz w:val="22"/>
              <w:szCs w:val="22"/>
              <w:lang w:val="en-US"/>
            </w:rPr>
            <w:fldChar w:fldCharType="separate"/>
          </w:r>
          <w:r w:rsidRPr="00F35E55">
            <w:rPr>
              <w:rFonts w:ascii="Arial" w:hAnsi="Arial" w:cs="Arial"/>
              <w:noProof/>
              <w:sz w:val="22"/>
              <w:szCs w:val="22"/>
              <w:lang w:val="en-US"/>
            </w:rPr>
            <w:t xml:space="preserve"> (Collins, 2010)</w:t>
          </w:r>
          <w:r w:rsidRPr="00F35E55">
            <w:rPr>
              <w:rFonts w:ascii="Arial" w:hAnsi="Arial" w:cs="Arial"/>
              <w:sz w:val="22"/>
              <w:szCs w:val="22"/>
              <w:lang w:val="en-US"/>
            </w:rPr>
            <w:fldChar w:fldCharType="end"/>
          </w:r>
        </w:sdtContent>
      </w:sdt>
      <w:r w:rsidRPr="00F35E55">
        <w:rPr>
          <w:rFonts w:ascii="Arial" w:hAnsi="Arial" w:cs="Arial"/>
          <w:sz w:val="22"/>
          <w:szCs w:val="22"/>
          <w:lang w:val="en-US"/>
        </w:rPr>
        <w:t>(p</w:t>
      </w:r>
      <w:r>
        <w:rPr>
          <w:sz w:val="22"/>
          <w:szCs w:val="22"/>
          <w:lang w:val="en-US"/>
        </w:rPr>
        <w:t xml:space="preserve"> 42)</w:t>
      </w:r>
      <w:r w:rsidRPr="004B4E08">
        <w:rPr>
          <w:sz w:val="22"/>
          <w:szCs w:val="22"/>
          <w:lang w:val="en-US"/>
        </w:rPr>
        <w:t>. In the methodology the research must be free of that being viewed, inferring that both the research and researcher need to remain targets</w:t>
      </w:r>
      <w:r>
        <w:rPr>
          <w:sz w:val="22"/>
          <w:szCs w:val="22"/>
          <w:lang w:val="en-US"/>
        </w:rPr>
        <w:t>.</w:t>
      </w:r>
    </w:p>
    <w:p w:rsidR="002D6E9F" w:rsidRPr="00B46EF4" w:rsidRDefault="002D6E9F" w:rsidP="002D6E9F">
      <w:pPr>
        <w:rPr>
          <w:rFonts w:ascii="Arial" w:hAnsi="Arial" w:cs="Arial"/>
          <w:b/>
          <w:sz w:val="28"/>
          <w:szCs w:val="28"/>
          <w:lang w:val="en-US"/>
        </w:rPr>
      </w:pPr>
      <w:r w:rsidRPr="00B46EF4">
        <w:rPr>
          <w:rFonts w:ascii="Arial" w:hAnsi="Arial" w:cs="Arial"/>
          <w:b/>
          <w:sz w:val="28"/>
          <w:szCs w:val="28"/>
          <w:lang w:val="en-US"/>
        </w:rPr>
        <w:t>Data analyses and method</w:t>
      </w:r>
    </w:p>
    <w:p w:rsidR="002D6E9F" w:rsidRPr="00F35E55" w:rsidRDefault="002D6E9F" w:rsidP="002D6E9F">
      <w:pPr>
        <w:spacing w:line="360" w:lineRule="auto"/>
        <w:rPr>
          <w:sz w:val="22"/>
          <w:szCs w:val="22"/>
          <w:lang w:val="en-US"/>
        </w:rPr>
      </w:pPr>
      <w:r w:rsidRPr="0075340E">
        <w:rPr>
          <w:sz w:val="22"/>
          <w:szCs w:val="22"/>
          <w:lang w:val="en-US"/>
        </w:rPr>
        <w:t xml:space="preserve">  The study will use cross sectional research method,</w:t>
      </w:r>
      <w:r>
        <w:rPr>
          <w:sz w:val="22"/>
          <w:szCs w:val="22"/>
          <w:lang w:val="en-US"/>
        </w:rPr>
        <w:t xml:space="preserve"> which defined as observation research type, that discovered information gathered at one given purpose of time over certain group of people.</w:t>
      </w:r>
      <w:sdt>
        <w:sdtPr>
          <w:rPr>
            <w:sz w:val="22"/>
            <w:szCs w:val="22"/>
            <w:lang w:val="en-US"/>
          </w:rPr>
          <w:id w:val="-2106798694"/>
          <w:citation/>
        </w:sdtPr>
        <w:sdtContent>
          <w:r>
            <w:rPr>
              <w:sz w:val="22"/>
              <w:szCs w:val="22"/>
              <w:lang w:val="en-US"/>
            </w:rPr>
            <w:fldChar w:fldCharType="begin"/>
          </w:r>
          <w:r>
            <w:rPr>
              <w:sz w:val="22"/>
              <w:szCs w:val="22"/>
              <w:lang w:val="en-US"/>
            </w:rPr>
            <w:instrText xml:space="preserve"> CITATION Hul15 \l 1033 </w:instrText>
          </w:r>
          <w:r>
            <w:rPr>
              <w:sz w:val="22"/>
              <w:szCs w:val="22"/>
              <w:lang w:val="en-US"/>
            </w:rPr>
            <w:fldChar w:fldCharType="separate"/>
          </w:r>
          <w:r>
            <w:rPr>
              <w:noProof/>
              <w:sz w:val="22"/>
              <w:szCs w:val="22"/>
              <w:lang w:val="en-US"/>
            </w:rPr>
            <w:t xml:space="preserve"> </w:t>
          </w:r>
          <w:r w:rsidRPr="00B46EF4">
            <w:rPr>
              <w:noProof/>
              <w:sz w:val="22"/>
              <w:szCs w:val="22"/>
              <w:lang w:val="en-US"/>
            </w:rPr>
            <w:t>( Hulley, et al., 2015)</w:t>
          </w:r>
          <w:r>
            <w:rPr>
              <w:sz w:val="22"/>
              <w:szCs w:val="22"/>
              <w:lang w:val="en-US"/>
            </w:rPr>
            <w:fldChar w:fldCharType="end"/>
          </w:r>
        </w:sdtContent>
      </w:sdt>
      <w:r>
        <w:rPr>
          <w:sz w:val="22"/>
          <w:szCs w:val="22"/>
          <w:lang w:val="en-US"/>
        </w:rPr>
        <w:t>(p 109). The quantitative method characterized as the efficient investigation of information, gathering form the surveys and questionnaires.</w:t>
      </w:r>
      <w:r w:rsidRPr="00B46EF4">
        <w:rPr>
          <w:sz w:val="22"/>
          <w:szCs w:val="22"/>
          <w:lang w:val="en-US"/>
        </w:rPr>
        <w:t xml:space="preserve"> </w:t>
      </w:r>
      <w:r>
        <w:rPr>
          <w:sz w:val="22"/>
          <w:szCs w:val="22"/>
          <w:lang w:val="en-US"/>
        </w:rPr>
        <w:t xml:space="preserve">In the primary research data will be collected by surveys. </w:t>
      </w:r>
      <w:r w:rsidRPr="00F35E55">
        <w:rPr>
          <w:sz w:val="22"/>
          <w:szCs w:val="22"/>
          <w:lang w:val="en-US"/>
        </w:rPr>
        <w:t>Surveys-</w:t>
      </w:r>
    </w:p>
    <w:p w:rsidR="002D6E9F" w:rsidRDefault="002D6E9F" w:rsidP="002D6E9F">
      <w:pPr>
        <w:rPr>
          <w:b/>
          <w:lang w:val="en-US"/>
        </w:rPr>
      </w:pPr>
      <w:r>
        <w:rPr>
          <w:b/>
          <w:lang w:val="en-US"/>
        </w:rPr>
        <w:t xml:space="preserve">The secondary data will be collected from books, reports and </w:t>
      </w:r>
    </w:p>
    <w:p w:rsidR="002D6E9F" w:rsidRDefault="002D6E9F" w:rsidP="002D6E9F">
      <w:pPr>
        <w:rPr>
          <w:lang w:val="en-US"/>
        </w:rPr>
      </w:pPr>
    </w:p>
    <w:p w:rsidR="002D6E9F" w:rsidRPr="00B46EF4" w:rsidRDefault="002D6E9F" w:rsidP="002D6E9F">
      <w:pPr>
        <w:rPr>
          <w:rFonts w:ascii="Arial" w:hAnsi="Arial" w:cs="Arial"/>
          <w:b/>
          <w:sz w:val="28"/>
          <w:szCs w:val="28"/>
          <w:lang w:val="en-US"/>
        </w:rPr>
      </w:pPr>
      <w:r w:rsidRPr="00B46EF4">
        <w:rPr>
          <w:rFonts w:ascii="Arial" w:hAnsi="Arial" w:cs="Arial"/>
          <w:b/>
          <w:sz w:val="28"/>
          <w:szCs w:val="28"/>
          <w:lang w:val="en-US"/>
        </w:rPr>
        <w:t>Sample</w:t>
      </w:r>
    </w:p>
    <w:p w:rsidR="002D6E9F" w:rsidRPr="00F85D49" w:rsidRDefault="002D6E9F" w:rsidP="002D6E9F">
      <w:pPr>
        <w:spacing w:line="360" w:lineRule="auto"/>
        <w:rPr>
          <w:rFonts w:ascii="Arial" w:hAnsi="Arial" w:cs="Arial"/>
          <w:sz w:val="22"/>
          <w:szCs w:val="22"/>
          <w:lang w:val="en-US"/>
        </w:rPr>
      </w:pPr>
      <w:r w:rsidRPr="00F85D49">
        <w:rPr>
          <w:rFonts w:ascii="Arial" w:hAnsi="Arial" w:cs="Arial"/>
          <w:sz w:val="22"/>
          <w:szCs w:val="22"/>
          <w:lang w:val="en-US"/>
        </w:rPr>
        <w:t>The random sampling-this way to deal testing includes the segment of individuals truly at irregular. .</w:t>
      </w:r>
      <w:sdt>
        <w:sdtPr>
          <w:rPr>
            <w:rFonts w:ascii="Arial" w:hAnsi="Arial" w:cs="Arial"/>
            <w:sz w:val="22"/>
            <w:szCs w:val="22"/>
            <w:lang w:val="en-US"/>
          </w:rPr>
          <w:id w:val="310680131"/>
          <w:citation/>
        </w:sdtPr>
        <w:sdtContent>
          <w:r w:rsidRPr="00F85D49">
            <w:rPr>
              <w:rFonts w:ascii="Arial" w:hAnsi="Arial" w:cs="Arial"/>
              <w:sz w:val="22"/>
              <w:szCs w:val="22"/>
              <w:lang w:val="en-US"/>
            </w:rPr>
            <w:fldChar w:fldCharType="begin"/>
          </w:r>
          <w:r w:rsidRPr="00F85D49">
            <w:rPr>
              <w:rFonts w:ascii="Arial" w:hAnsi="Arial" w:cs="Arial"/>
              <w:sz w:val="22"/>
              <w:szCs w:val="22"/>
              <w:lang w:val="en-US"/>
            </w:rPr>
            <w:instrText xml:space="preserve"> CITATION Den07 \l 1033 </w:instrText>
          </w:r>
          <w:r w:rsidRPr="00F85D49">
            <w:rPr>
              <w:rFonts w:ascii="Arial" w:hAnsi="Arial" w:cs="Arial"/>
              <w:sz w:val="22"/>
              <w:szCs w:val="22"/>
              <w:lang w:val="en-US"/>
            </w:rPr>
            <w:fldChar w:fldCharType="separate"/>
          </w:r>
          <w:r w:rsidRPr="00F85D49">
            <w:rPr>
              <w:rFonts w:ascii="Arial" w:hAnsi="Arial" w:cs="Arial"/>
              <w:noProof/>
              <w:sz w:val="22"/>
              <w:szCs w:val="22"/>
              <w:lang w:val="en-US"/>
            </w:rPr>
            <w:t xml:space="preserve"> </w:t>
          </w:r>
          <w:r w:rsidRPr="00F85D49">
            <w:rPr>
              <w:rFonts w:ascii="Arial" w:eastAsiaTheme="minorHAnsi" w:hAnsi="Arial" w:cs="Arial"/>
              <w:noProof/>
              <w:sz w:val="22"/>
              <w:szCs w:val="22"/>
              <w:lang w:val="en-US"/>
            </w:rPr>
            <w:t>(Denscombe, 2007)</w:t>
          </w:r>
          <w:r w:rsidRPr="00F85D49">
            <w:rPr>
              <w:rFonts w:ascii="Arial" w:hAnsi="Arial" w:cs="Arial"/>
              <w:sz w:val="22"/>
              <w:szCs w:val="22"/>
              <w:lang w:val="en-US"/>
            </w:rPr>
            <w:fldChar w:fldCharType="end"/>
          </w:r>
        </w:sdtContent>
      </w:sdt>
      <w:r w:rsidRPr="00F85D49">
        <w:rPr>
          <w:rFonts w:ascii="Arial" w:hAnsi="Arial" w:cs="Arial"/>
          <w:sz w:val="22"/>
          <w:szCs w:val="22"/>
          <w:lang w:val="en-US"/>
        </w:rPr>
        <w:t>(p 17)</w:t>
      </w:r>
      <w:r>
        <w:rPr>
          <w:rFonts w:ascii="Arial" w:hAnsi="Arial" w:cs="Arial"/>
          <w:sz w:val="22"/>
          <w:szCs w:val="22"/>
          <w:lang w:val="en-US"/>
        </w:rPr>
        <w:t>.</w:t>
      </w:r>
      <w:r w:rsidRPr="00F85D49">
        <w:rPr>
          <w:rFonts w:ascii="Arial" w:hAnsi="Arial" w:cs="Arial"/>
          <w:sz w:val="22"/>
          <w:szCs w:val="22"/>
          <w:lang w:val="en-US"/>
        </w:rPr>
        <w:t xml:space="preserve">The one hundred responders will participate in the </w:t>
      </w:r>
      <w:r w:rsidRPr="00CE512C">
        <w:rPr>
          <w:rFonts w:ascii="Arial" w:hAnsi="Arial" w:cs="Arial"/>
          <w:sz w:val="22"/>
          <w:szCs w:val="22"/>
          <w:lang w:val="en-US"/>
        </w:rPr>
        <w:t>question</w:t>
      </w:r>
      <w:r>
        <w:rPr>
          <w:rFonts w:ascii="Arial" w:hAnsi="Arial" w:cs="Arial"/>
          <w:sz w:val="22"/>
          <w:szCs w:val="22"/>
          <w:lang w:val="en-US"/>
        </w:rPr>
        <w:t>n</w:t>
      </w:r>
      <w:r w:rsidRPr="00CE512C">
        <w:rPr>
          <w:rFonts w:ascii="Arial" w:hAnsi="Arial" w:cs="Arial"/>
          <w:sz w:val="22"/>
          <w:szCs w:val="22"/>
          <w:lang w:val="en-US"/>
        </w:rPr>
        <w:t>a</w:t>
      </w:r>
      <w:r>
        <w:rPr>
          <w:rFonts w:ascii="Arial" w:hAnsi="Arial" w:cs="Arial"/>
          <w:sz w:val="22"/>
          <w:szCs w:val="22"/>
          <w:lang w:val="en-US"/>
        </w:rPr>
        <w:t>i</w:t>
      </w:r>
      <w:r w:rsidRPr="00CE512C">
        <w:rPr>
          <w:rFonts w:ascii="Arial" w:hAnsi="Arial" w:cs="Arial"/>
          <w:sz w:val="22"/>
          <w:szCs w:val="22"/>
          <w:lang w:val="en-US"/>
        </w:rPr>
        <w:t>re</w:t>
      </w:r>
      <w:r>
        <w:rPr>
          <w:rFonts w:ascii="Arial" w:hAnsi="Arial" w:cs="Arial"/>
          <w:sz w:val="22"/>
          <w:szCs w:val="22"/>
          <w:lang w:val="en-US"/>
        </w:rPr>
        <w:t xml:space="preserve">, as the bigger the straightforward size, the accurate will the result of the research. </w:t>
      </w:r>
      <w:r w:rsidRPr="00F85D49">
        <w:rPr>
          <w:rFonts w:ascii="Arial" w:hAnsi="Arial" w:cs="Arial"/>
          <w:sz w:val="22"/>
          <w:szCs w:val="22"/>
          <w:lang w:val="en-US"/>
        </w:rPr>
        <w:t>The sample will comprehensive peo</w:t>
      </w:r>
      <w:r>
        <w:rPr>
          <w:rFonts w:ascii="Arial" w:hAnsi="Arial" w:cs="Arial"/>
          <w:sz w:val="22"/>
          <w:szCs w:val="22"/>
          <w:lang w:val="en-US"/>
        </w:rPr>
        <w:t>ple above 18 years old.</w:t>
      </w:r>
    </w:p>
    <w:p w:rsidR="002D6E9F" w:rsidRDefault="002D6E9F" w:rsidP="002D6E9F">
      <w:pPr>
        <w:rPr>
          <w:b/>
          <w:sz w:val="36"/>
          <w:szCs w:val="36"/>
          <w:lang w:val="en-US"/>
        </w:rPr>
      </w:pPr>
    </w:p>
    <w:p w:rsidR="002D6E9F" w:rsidRDefault="002D6E9F" w:rsidP="002D6E9F">
      <w:pPr>
        <w:rPr>
          <w:b/>
          <w:lang w:val="en-US"/>
        </w:rPr>
      </w:pPr>
    </w:p>
    <w:p w:rsidR="002D6E9F" w:rsidRPr="00DA372B" w:rsidRDefault="002D6E9F" w:rsidP="002D6E9F">
      <w:pPr>
        <w:rPr>
          <w:b/>
          <w:sz w:val="32"/>
          <w:szCs w:val="32"/>
          <w:lang w:val="en-US"/>
        </w:rPr>
      </w:pPr>
    </w:p>
    <w:p w:rsidR="002D6E9F" w:rsidRDefault="002D6E9F" w:rsidP="002D6E9F">
      <w:pPr>
        <w:rPr>
          <w:b/>
          <w:lang w:val="en-US"/>
        </w:rPr>
      </w:pPr>
    </w:p>
    <w:p w:rsidR="002D6E9F" w:rsidRDefault="002D6E9F" w:rsidP="002D6E9F">
      <w:pPr>
        <w:tabs>
          <w:tab w:val="left" w:pos="3105"/>
        </w:tabs>
        <w:rPr>
          <w:b/>
          <w:lang w:val="en-US"/>
        </w:rPr>
      </w:pPr>
      <w:r>
        <w:rPr>
          <w:b/>
          <w:lang w:val="en-US"/>
        </w:rPr>
        <w:t xml:space="preserve">  Resource limitations.</w:t>
      </w:r>
    </w:p>
    <w:p w:rsidR="002D6E9F" w:rsidRDefault="002D6E9F" w:rsidP="002D6E9F">
      <w:pPr>
        <w:tabs>
          <w:tab w:val="left" w:pos="3105"/>
        </w:tabs>
        <w:spacing w:line="360" w:lineRule="auto"/>
        <w:rPr>
          <w:rFonts w:ascii="Arial" w:hAnsi="Arial" w:cs="Arial"/>
          <w:sz w:val="22"/>
          <w:szCs w:val="22"/>
          <w:lang w:val="en-US"/>
        </w:rPr>
      </w:pPr>
      <w:r w:rsidRPr="00361E10">
        <w:rPr>
          <w:rFonts w:ascii="Arial" w:hAnsi="Arial" w:cs="Arial"/>
          <w:sz w:val="22"/>
          <w:szCs w:val="22"/>
          <w:lang w:val="en-US"/>
        </w:rPr>
        <w:lastRenderedPageBreak/>
        <w:t xml:space="preserve">Lack of the previous studies in the research topic could affect the quality of the dissertation. The researcher must widely research the topic and write literature review. The findings will be </w:t>
      </w:r>
      <w:proofErr w:type="spellStart"/>
      <w:r>
        <w:rPr>
          <w:rFonts w:ascii="Arial" w:hAnsi="Arial" w:cs="Arial"/>
          <w:sz w:val="22"/>
          <w:szCs w:val="22"/>
          <w:lang w:val="en-US"/>
        </w:rPr>
        <w:t>utilis</w:t>
      </w:r>
      <w:r w:rsidRPr="00361E10">
        <w:rPr>
          <w:rFonts w:ascii="Arial" w:hAnsi="Arial" w:cs="Arial"/>
          <w:sz w:val="22"/>
          <w:szCs w:val="22"/>
          <w:lang w:val="en-US"/>
        </w:rPr>
        <w:t>ed</w:t>
      </w:r>
      <w:proofErr w:type="spellEnd"/>
      <w:r w:rsidRPr="00361E10">
        <w:rPr>
          <w:rFonts w:ascii="Arial" w:hAnsi="Arial" w:cs="Arial"/>
          <w:sz w:val="22"/>
          <w:szCs w:val="22"/>
          <w:lang w:val="en-US"/>
        </w:rPr>
        <w:t xml:space="preserve"> </w:t>
      </w:r>
      <w:r>
        <w:rPr>
          <w:rFonts w:ascii="Arial" w:hAnsi="Arial" w:cs="Arial"/>
          <w:sz w:val="22"/>
          <w:szCs w:val="22"/>
          <w:lang w:val="en-US"/>
        </w:rPr>
        <w:t>as the establishment for</w:t>
      </w:r>
      <w:r w:rsidRPr="00361E10">
        <w:rPr>
          <w:rFonts w:ascii="Arial" w:hAnsi="Arial" w:cs="Arial"/>
          <w:sz w:val="22"/>
          <w:szCs w:val="22"/>
          <w:lang w:val="en-US"/>
        </w:rPr>
        <w:t xml:space="preserve"> the researcher to be based upon to accomplish his research objectives.</w:t>
      </w:r>
    </w:p>
    <w:p w:rsidR="002D6E9F" w:rsidRPr="00361E10" w:rsidRDefault="002D6E9F" w:rsidP="002D6E9F">
      <w:pPr>
        <w:tabs>
          <w:tab w:val="left" w:pos="3105"/>
        </w:tabs>
        <w:rPr>
          <w:rFonts w:ascii="Arial" w:hAnsi="Arial" w:cs="Arial"/>
          <w:sz w:val="22"/>
          <w:szCs w:val="22"/>
          <w:lang w:val="en-US"/>
        </w:rPr>
      </w:pPr>
      <w:r w:rsidRPr="00361E10">
        <w:rPr>
          <w:rFonts w:ascii="Arial" w:hAnsi="Arial" w:cs="Arial"/>
          <w:sz w:val="22"/>
          <w:szCs w:val="22"/>
          <w:lang w:val="en-US"/>
        </w:rPr>
        <w:t xml:space="preserve"> </w:t>
      </w:r>
    </w:p>
    <w:p w:rsidR="002D6E9F" w:rsidRDefault="002D6E9F" w:rsidP="002D6E9F">
      <w:pPr>
        <w:tabs>
          <w:tab w:val="left" w:pos="3810"/>
        </w:tabs>
        <w:rPr>
          <w:b/>
          <w:lang w:val="en-US"/>
        </w:rPr>
      </w:pPr>
      <w:r>
        <w:rPr>
          <w:b/>
          <w:lang w:val="en-US"/>
        </w:rPr>
        <w:t xml:space="preserve">    Ethical considerations /risk</w:t>
      </w:r>
      <w:r>
        <w:rPr>
          <w:b/>
          <w:lang w:val="en-US"/>
        </w:rPr>
        <w:tab/>
      </w:r>
    </w:p>
    <w:p w:rsidR="002D6E9F" w:rsidRDefault="002D6E9F" w:rsidP="002D6E9F">
      <w:pPr>
        <w:spacing w:line="360" w:lineRule="auto"/>
        <w:rPr>
          <w:b/>
          <w:lang w:val="en-US"/>
        </w:rPr>
      </w:pPr>
      <w:r>
        <w:rPr>
          <w:lang w:val="en-US"/>
        </w:rPr>
        <w:t>The aim of e</w:t>
      </w:r>
      <w:r w:rsidRPr="00166C5D">
        <w:rPr>
          <w:lang w:val="en-US"/>
        </w:rPr>
        <w:t xml:space="preserve">thics </w:t>
      </w:r>
      <w:r>
        <w:rPr>
          <w:lang w:val="en-US"/>
        </w:rPr>
        <w:t>is considering</w:t>
      </w:r>
      <w:r w:rsidRPr="00166C5D">
        <w:rPr>
          <w:lang w:val="en-US"/>
        </w:rPr>
        <w:t xml:space="preserve"> the appropriateness of the research conduct in connection to the rights of the responders</w:t>
      </w:r>
      <w:r>
        <w:rPr>
          <w:lang w:val="en-US"/>
        </w:rPr>
        <w:t xml:space="preserve"> who </w:t>
      </w:r>
      <w:r w:rsidRPr="00166C5D">
        <w:rPr>
          <w:lang w:val="en-US"/>
        </w:rPr>
        <w:t>participated in the research</w:t>
      </w:r>
      <w:r>
        <w:rPr>
          <w:b/>
          <w:lang w:val="en-US"/>
        </w:rPr>
        <w:t>.</w:t>
      </w:r>
      <w:r w:rsidRPr="00E338A2">
        <w:rPr>
          <w:lang w:val="en-US"/>
        </w:rPr>
        <w:t xml:space="preserve"> </w:t>
      </w:r>
      <w:r>
        <w:rPr>
          <w:lang w:val="en-US"/>
        </w:rPr>
        <w:t xml:space="preserve">In order to avoid bias and to receive honest respond, the questionnaire will be anonymous and the collected data will be protected from publicity. </w:t>
      </w:r>
    </w:p>
    <w:p w:rsidR="002D6E9F" w:rsidRDefault="002D6E9F" w:rsidP="002D6E9F">
      <w:pPr>
        <w:rPr>
          <w:b/>
          <w:lang w:val="en-US"/>
        </w:rPr>
      </w:pPr>
    </w:p>
    <w:p w:rsidR="002D6E9F" w:rsidRDefault="002D6E9F" w:rsidP="002D6E9F">
      <w:pPr>
        <w:rPr>
          <w:b/>
          <w:lang w:val="en-US"/>
        </w:rPr>
      </w:pPr>
      <w:r w:rsidRPr="00D801FC">
        <w:rPr>
          <w:b/>
          <w:lang w:val="en-US"/>
        </w:rPr>
        <w:t>Reliability and Validity</w:t>
      </w:r>
      <w:r>
        <w:rPr>
          <w:b/>
          <w:lang w:val="en-US"/>
        </w:rPr>
        <w:t>.</w:t>
      </w:r>
    </w:p>
    <w:p w:rsidR="002D6E9F" w:rsidRDefault="002D6E9F" w:rsidP="002D6E9F">
      <w:pPr>
        <w:spacing w:line="360" w:lineRule="auto"/>
        <w:rPr>
          <w:rFonts w:ascii="Arial" w:hAnsi="Arial" w:cs="Arial"/>
          <w:sz w:val="22"/>
          <w:szCs w:val="22"/>
          <w:lang w:val="en-US"/>
        </w:rPr>
      </w:pPr>
      <w:r w:rsidRPr="00FC1FCA">
        <w:rPr>
          <w:rFonts w:ascii="Arial" w:hAnsi="Arial" w:cs="Arial"/>
          <w:sz w:val="22"/>
          <w:szCs w:val="22"/>
          <w:lang w:val="en-US"/>
        </w:rPr>
        <w:t xml:space="preserve">Reliability refers to </w:t>
      </w:r>
      <w:r>
        <w:rPr>
          <w:rFonts w:ascii="Arial" w:hAnsi="Arial" w:cs="Arial"/>
          <w:sz w:val="22"/>
          <w:szCs w:val="22"/>
          <w:lang w:val="en-US"/>
        </w:rPr>
        <w:t xml:space="preserve">the </w:t>
      </w:r>
      <w:r w:rsidRPr="00FC1FCA">
        <w:rPr>
          <w:rFonts w:ascii="Arial" w:hAnsi="Arial" w:cs="Arial"/>
          <w:sz w:val="22"/>
          <w:szCs w:val="22"/>
          <w:lang w:val="en-US"/>
        </w:rPr>
        <w:t xml:space="preserve">exactness and accuracy of the estimation of contrasts and accuracy in the results </w:t>
      </w:r>
      <w:r>
        <w:rPr>
          <w:rFonts w:ascii="Arial" w:hAnsi="Arial" w:cs="Arial"/>
          <w:sz w:val="22"/>
          <w:szCs w:val="22"/>
          <w:lang w:val="en-US"/>
        </w:rPr>
        <w:t>o</w:t>
      </w:r>
      <w:r w:rsidRPr="00FC1FCA">
        <w:rPr>
          <w:rFonts w:ascii="Arial" w:hAnsi="Arial" w:cs="Arial"/>
          <w:sz w:val="22"/>
          <w:szCs w:val="22"/>
          <w:lang w:val="en-US"/>
        </w:rPr>
        <w:t xml:space="preserve">f the research </w:t>
      </w:r>
      <w:r>
        <w:rPr>
          <w:rFonts w:ascii="Arial" w:hAnsi="Arial" w:cs="Arial"/>
          <w:sz w:val="22"/>
          <w:szCs w:val="22"/>
          <w:lang w:val="en-US"/>
        </w:rPr>
        <w:t xml:space="preserve">which </w:t>
      </w:r>
      <w:r w:rsidRPr="00FC1FCA">
        <w:rPr>
          <w:rFonts w:ascii="Arial" w:hAnsi="Arial" w:cs="Arial"/>
          <w:sz w:val="22"/>
          <w:szCs w:val="22"/>
          <w:lang w:val="en-US"/>
        </w:rPr>
        <w:t>were rehashed.</w:t>
      </w:r>
    </w:p>
    <w:p w:rsidR="002D6E9F" w:rsidRPr="00FC1FCA" w:rsidRDefault="002D6E9F" w:rsidP="002D6E9F">
      <w:pPr>
        <w:spacing w:line="360" w:lineRule="auto"/>
        <w:rPr>
          <w:rFonts w:ascii="Arial" w:hAnsi="Arial" w:cs="Arial"/>
          <w:sz w:val="22"/>
          <w:szCs w:val="22"/>
          <w:lang w:val="en-US"/>
        </w:rPr>
      </w:pPr>
      <w:r w:rsidRPr="00FC1FCA">
        <w:rPr>
          <w:rFonts w:ascii="Arial" w:hAnsi="Arial" w:cs="Arial"/>
          <w:sz w:val="22"/>
          <w:szCs w:val="22"/>
          <w:lang w:val="en-US"/>
        </w:rPr>
        <w:t xml:space="preserve">Validity is the degree to which a test estimates what </w:t>
      </w:r>
      <w:r>
        <w:rPr>
          <w:rFonts w:ascii="Arial" w:hAnsi="Arial" w:cs="Arial"/>
          <w:sz w:val="22"/>
          <w:szCs w:val="22"/>
          <w:lang w:val="en-US"/>
        </w:rPr>
        <w:t xml:space="preserve">the </w:t>
      </w:r>
      <w:r w:rsidRPr="00FC1FCA">
        <w:rPr>
          <w:rFonts w:ascii="Arial" w:hAnsi="Arial" w:cs="Arial"/>
          <w:sz w:val="22"/>
          <w:szCs w:val="22"/>
          <w:lang w:val="en-US"/>
        </w:rPr>
        <w:t>researcher needs it t</w:t>
      </w:r>
      <w:r>
        <w:rPr>
          <w:rFonts w:ascii="Arial" w:hAnsi="Arial" w:cs="Arial"/>
          <w:sz w:val="22"/>
          <w:szCs w:val="22"/>
          <w:lang w:val="en-US"/>
        </w:rPr>
        <w:t>o gauge and the outcomes result</w:t>
      </w:r>
      <w:r w:rsidRPr="00FC1FCA">
        <w:rPr>
          <w:rFonts w:ascii="Arial" w:hAnsi="Arial" w:cs="Arial"/>
          <w:sz w:val="22"/>
          <w:szCs w:val="22"/>
          <w:lang w:val="en-US"/>
        </w:rPr>
        <w:t xml:space="preserve"> the reflect phenomena </w:t>
      </w:r>
      <w:r>
        <w:rPr>
          <w:rFonts w:ascii="Arial" w:hAnsi="Arial" w:cs="Arial"/>
          <w:sz w:val="22"/>
          <w:szCs w:val="22"/>
          <w:lang w:val="en-US"/>
        </w:rPr>
        <w:t>under the study</w:t>
      </w:r>
      <w:sdt>
        <w:sdtPr>
          <w:rPr>
            <w:rFonts w:ascii="Arial" w:hAnsi="Arial" w:cs="Arial"/>
            <w:sz w:val="22"/>
            <w:szCs w:val="22"/>
            <w:lang w:val="en-US"/>
          </w:rPr>
          <w:id w:val="439498151"/>
          <w:citation/>
        </w:sdtPr>
        <w:sdtContent>
          <w:r>
            <w:rPr>
              <w:rFonts w:ascii="Arial" w:hAnsi="Arial" w:cs="Arial"/>
              <w:sz w:val="22"/>
              <w:szCs w:val="22"/>
              <w:lang w:val="en-US"/>
            </w:rPr>
            <w:fldChar w:fldCharType="begin"/>
          </w:r>
          <w:r>
            <w:rPr>
              <w:rFonts w:ascii="Arial" w:hAnsi="Arial" w:cs="Arial"/>
              <w:sz w:val="22"/>
              <w:szCs w:val="22"/>
              <w:lang w:val="en-US"/>
            </w:rPr>
            <w:instrText xml:space="preserve"> CITATION Col14 \l 1033 </w:instrText>
          </w:r>
          <w:r>
            <w:rPr>
              <w:rFonts w:ascii="Arial" w:hAnsi="Arial" w:cs="Arial"/>
              <w:sz w:val="22"/>
              <w:szCs w:val="22"/>
              <w:lang w:val="en-US"/>
            </w:rPr>
            <w:fldChar w:fldCharType="separate"/>
          </w:r>
          <w:r>
            <w:rPr>
              <w:rFonts w:ascii="Arial" w:hAnsi="Arial" w:cs="Arial"/>
              <w:noProof/>
              <w:sz w:val="22"/>
              <w:szCs w:val="22"/>
              <w:lang w:val="en-US"/>
            </w:rPr>
            <w:t xml:space="preserve"> </w:t>
          </w:r>
          <w:r w:rsidRPr="006A1126">
            <w:rPr>
              <w:rFonts w:ascii="Arial" w:hAnsi="Arial" w:cs="Arial"/>
              <w:noProof/>
              <w:sz w:val="22"/>
              <w:szCs w:val="22"/>
              <w:lang w:val="en-US"/>
            </w:rPr>
            <w:t>(Collis &amp; Hussey, 2014)</w:t>
          </w:r>
          <w:r>
            <w:rPr>
              <w:rFonts w:ascii="Arial" w:hAnsi="Arial" w:cs="Arial"/>
              <w:sz w:val="22"/>
              <w:szCs w:val="22"/>
              <w:lang w:val="en-US"/>
            </w:rPr>
            <w:fldChar w:fldCharType="end"/>
          </w:r>
        </w:sdtContent>
      </w:sdt>
      <w:r w:rsidRPr="00FC1FCA">
        <w:rPr>
          <w:rFonts w:ascii="Arial" w:hAnsi="Arial" w:cs="Arial"/>
          <w:sz w:val="22"/>
          <w:szCs w:val="22"/>
          <w:lang w:val="en-US"/>
        </w:rPr>
        <w:t xml:space="preserve"> </w:t>
      </w:r>
      <w:r>
        <w:rPr>
          <w:rFonts w:ascii="Arial" w:hAnsi="Arial" w:cs="Arial"/>
          <w:sz w:val="22"/>
          <w:szCs w:val="22"/>
          <w:lang w:val="en-US"/>
        </w:rPr>
        <w:t>.</w:t>
      </w:r>
      <w:r w:rsidRPr="00FC1FCA">
        <w:rPr>
          <w:rFonts w:ascii="Arial" w:hAnsi="Arial" w:cs="Arial"/>
          <w:sz w:val="22"/>
          <w:szCs w:val="22"/>
          <w:lang w:val="en-US"/>
        </w:rPr>
        <w:t>The researcher must avoid</w:t>
      </w:r>
      <w:r>
        <w:rPr>
          <w:rFonts w:ascii="Arial" w:hAnsi="Arial" w:cs="Arial"/>
          <w:sz w:val="22"/>
          <w:szCs w:val="22"/>
          <w:lang w:val="en-US"/>
        </w:rPr>
        <w:t xml:space="preserve"> mistakes</w:t>
      </w:r>
      <w:r w:rsidRPr="00FC1FCA">
        <w:rPr>
          <w:rFonts w:ascii="Arial" w:hAnsi="Arial" w:cs="Arial"/>
          <w:sz w:val="22"/>
          <w:szCs w:val="22"/>
          <w:lang w:val="en-US"/>
        </w:rPr>
        <w:t xml:space="preserve"> such poor samples, defective methodology and deceiving estimation.</w:t>
      </w:r>
    </w:p>
    <w:p w:rsidR="002D6E9F" w:rsidRDefault="002D6E9F" w:rsidP="002D6E9F">
      <w:pPr>
        <w:rPr>
          <w:lang w:val="en-US"/>
        </w:rPr>
      </w:pPr>
    </w:p>
    <w:p w:rsidR="002D6E9F" w:rsidRPr="00495F78" w:rsidRDefault="002D6E9F" w:rsidP="002D6E9F">
      <w:pPr>
        <w:spacing w:line="360" w:lineRule="auto"/>
        <w:rPr>
          <w:b/>
          <w:sz w:val="22"/>
          <w:szCs w:val="22"/>
          <w:lang w:val="en-US"/>
        </w:rPr>
      </w:pPr>
      <w:r w:rsidRPr="00495F78">
        <w:rPr>
          <w:b/>
          <w:sz w:val="22"/>
          <w:szCs w:val="22"/>
          <w:lang w:val="en-US"/>
        </w:rPr>
        <w:t>Resources and Planning</w:t>
      </w:r>
    </w:p>
    <w:p w:rsidR="002D6E9F" w:rsidRPr="00495F78" w:rsidRDefault="002D6E9F" w:rsidP="002D6E9F">
      <w:pPr>
        <w:spacing w:line="360" w:lineRule="auto"/>
        <w:rPr>
          <w:sz w:val="22"/>
          <w:szCs w:val="22"/>
          <w:lang w:val="en-US"/>
        </w:rPr>
      </w:pPr>
      <w:r w:rsidRPr="00495F78">
        <w:rPr>
          <w:sz w:val="22"/>
          <w:szCs w:val="22"/>
          <w:lang w:val="en-US"/>
        </w:rPr>
        <w:t>The research begins in October 2019 and will be completed until May 2020. The Gantt chart will show the project time slot and deadlines for each chapter. The different sources required to research and complete the dissertation. The primary resources- survey questionnaire will be created on web-site and will distribute to responders through social media (Facebook). Besides, the main resources will be the University library, as well as Internet sources, reports, Google books and statistic data. Additionally, the supervis</w:t>
      </w:r>
      <w:r w:rsidRPr="00495F78">
        <w:rPr>
          <w:bCs/>
          <w:color w:val="1C1E29"/>
          <w:sz w:val="22"/>
          <w:szCs w:val="22"/>
          <w:lang w:val="en-US"/>
        </w:rPr>
        <w:t>or's</w:t>
      </w:r>
      <w:r w:rsidRPr="00495F78">
        <w:rPr>
          <w:sz w:val="22"/>
          <w:szCs w:val="22"/>
          <w:lang w:val="en-US"/>
        </w:rPr>
        <w:t xml:space="preserve"> support and advice will be provided during the research process.</w:t>
      </w:r>
    </w:p>
    <w:p w:rsidR="002D6E9F" w:rsidRPr="00495F78" w:rsidRDefault="002D6E9F" w:rsidP="002D6E9F">
      <w:pPr>
        <w:spacing w:line="360" w:lineRule="auto"/>
        <w:rPr>
          <w:sz w:val="22"/>
          <w:szCs w:val="22"/>
          <w:lang w:val="en-US"/>
        </w:rPr>
      </w:pPr>
    </w:p>
    <w:p w:rsidR="002D6E9F" w:rsidRPr="00495F78" w:rsidRDefault="002D6E9F" w:rsidP="002D6E9F">
      <w:pPr>
        <w:spacing w:line="360" w:lineRule="auto"/>
        <w:rPr>
          <w:sz w:val="22"/>
          <w:szCs w:val="22"/>
          <w:lang w:val="en-US"/>
        </w:rPr>
      </w:pPr>
    </w:p>
    <w:p w:rsidR="002D6E9F" w:rsidRDefault="002D6E9F" w:rsidP="002D6E9F">
      <w:pPr>
        <w:rPr>
          <w:b/>
          <w:lang w:val="en-US"/>
        </w:rPr>
      </w:pPr>
    </w:p>
    <w:p w:rsidR="002D6E9F" w:rsidRDefault="002D6E9F" w:rsidP="002D6E9F">
      <w:pPr>
        <w:rPr>
          <w:b/>
          <w:lang w:val="en-US"/>
        </w:rPr>
      </w:pPr>
    </w:p>
    <w:p w:rsidR="00F570EB" w:rsidRPr="0087295E" w:rsidRDefault="00F570EB">
      <w:pPr>
        <w:rPr>
          <w:lang w:val="en-US"/>
        </w:rPr>
      </w:pPr>
      <w:bookmarkStart w:id="0" w:name="_GoBack"/>
      <w:bookmarkEnd w:id="0"/>
    </w:p>
    <w:sectPr w:rsidR="00F570EB" w:rsidRPr="0087295E">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A48"/>
    <w:rsid w:val="002D6E9F"/>
    <w:rsid w:val="00584A48"/>
    <w:rsid w:val="0068514F"/>
    <w:rsid w:val="0087295E"/>
    <w:rsid w:val="00F570E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C09E0"/>
  <w15:chartTrackingRefBased/>
  <w15:docId w15:val="{C158F235-048E-4C6A-B363-E9AB41D28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7295E"/>
    <w:pPr>
      <w:spacing w:after="200" w:line="276" w:lineRule="auto"/>
      <w:jc w:val="both"/>
    </w:pPr>
    <w:rPr>
      <w:rFonts w:eastAsiaTheme="minorEastAsia"/>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Sau03</b:Tag>
    <b:SourceType>Book</b:SourceType>
    <b:Guid>{93D5A6CB-AAD8-49DA-B44E-5A16BB8EF0B2}</b:Guid>
    <b:Title>Research Methods for Business Students</b:Title>
    <b:Year>2009</b:Year>
    <b:City>Essex</b:City>
    <b:Publisher>Pearson Education limited</b:Publisher>
    <b:Edition>5</b:Edition>
    <b:Author>
      <b:Author>
        <b:NameList>
          <b:Person>
            <b:Last>Saunders</b:Last>
            <b:First>Mark</b:First>
          </b:Person>
          <b:Person>
            <b:Last>Lewis</b:Last>
            <b:First>Philip</b:First>
          </b:Person>
          <b:Person>
            <b:Last>Thornhill</b:Last>
            <b:First>Adrian</b:First>
          </b:Person>
        </b:NameList>
      </b:Author>
    </b:Author>
    <b:RefOrder>1</b:RefOrder>
  </b:Source>
  <b:Source>
    <b:Tag>Col14</b:Tag>
    <b:SourceType>Book</b:SourceType>
    <b:Guid>{B56C7FB4-754A-4DA4-8439-407DBD310406}</b:Guid>
    <b:Title>Business research : a practical guide for undegraduate and postgraduate students</b:Title>
    <b:Year>2014</b:Year>
    <b:City>London</b:City>
    <b:Publisher>Palgrave </b:Publisher>
    <b:Edition>4</b:Edition>
    <b:Author>
      <b:Author>
        <b:NameList>
          <b:Person>
            <b:Last>Collis</b:Last>
            <b:First>Jill</b:First>
          </b:Person>
          <b:Person>
            <b:Last>Hussey</b:Last>
            <b:First>Roger</b:First>
          </b:Person>
        </b:NameList>
      </b:Author>
    </b:Author>
    <b:RefOrder>2</b:RefOrder>
  </b:Source>
  <b:Source>
    <b:Tag>Col10</b:Tag>
    <b:SourceType>Book</b:SourceType>
    <b:Guid>{D1F49144-8EFB-4FED-82D7-0F7D363E89B8}</b:Guid>
    <b:Title>Creative Research</b:Title>
    <b:Year>2010</b:Year>
    <b:Author>
      <b:Author>
        <b:NameList>
          <b:Person>
            <b:Last>Collins</b:Last>
            <b:First>Hilary</b:First>
          </b:Person>
        </b:NameList>
      </b:Author>
    </b:Author>
    <b:Publisher>AVA Publishing</b:Publisher>
    <b:RefOrder>3</b:RefOrder>
  </b:Source>
  <b:Source>
    <b:Tag>Den07</b:Tag>
    <b:SourceType>Book</b:SourceType>
    <b:Guid>{185D8417-0942-406D-986F-4CE6736F89A4}</b:Guid>
    <b:Author>
      <b:Author>
        <b:NameList>
          <b:Person>
            <b:Last>Denscombe</b:Last>
            <b:First>Martyn</b:First>
          </b:Person>
        </b:NameList>
      </b:Author>
    </b:Author>
    <b:Title>The Good Research Guide for small-scale social research projects.</b:Title>
    <b:Year>2007</b:Year>
    <b:City>Berkshire</b:City>
    <b:Publisher>Open university press</b:Publisher>
    <b:Edition>3</b:Edition>
    <b:RefOrder>4</b:RefOrder>
  </b:Source>
  <b:Source>
    <b:Tag>Hul15</b:Tag>
    <b:SourceType>Book</b:SourceType>
    <b:Guid>{43983C28-3794-4E19-BA01-AE9305CEA5B8}</b:Guid>
    <b:Title>Designing Clinical Research</b:Title>
    <b:Year>2015</b:Year>
    <b:City>Philadelphia</b:City>
    <b:Publisher>Wolters Kluwer</b:Publisher>
    <b:Author>
      <b:Author>
        <b:NameList>
          <b:Person>
            <b:Last> Hulley</b:Last>
            <b:First>Stephen</b:First>
          </b:Person>
          <b:Person>
            <b:Last>Cummings</b:Last>
            <b:First>Steven R</b:First>
          </b:Person>
          <b:Person>
            <b:Last>Browner</b:Last>
            <b:First>Warren S</b:First>
          </b:Person>
        </b:NameList>
      </b:Author>
    </b:Author>
    <b:RefOrder>4</b:RefOrder>
  </b:Source>
</b:Sources>
</file>

<file path=customXml/itemProps1.xml><?xml version="1.0" encoding="utf-8"?>
<ds:datastoreItem xmlns:ds="http://schemas.openxmlformats.org/officeDocument/2006/customXml" ds:itemID="{D03E2DF4-5049-4383-B6F5-CBFAF64E6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655</Words>
  <Characters>3738</Characters>
  <Application>Microsoft Office Word</Application>
  <DocSecurity>0</DocSecurity>
  <Lines>31</Lines>
  <Paragraphs>8</Paragraphs>
  <ScaleCrop>false</ScaleCrop>
  <Company/>
  <LinksUpToDate>false</LinksUpToDate>
  <CharactersWithSpaces>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dc:creator>
  <cp:keywords/>
  <dc:description/>
  <cp:lastModifiedBy>Пользователь</cp:lastModifiedBy>
  <cp:revision>4</cp:revision>
  <dcterms:created xsi:type="dcterms:W3CDTF">2019-11-16T17:23:00Z</dcterms:created>
  <dcterms:modified xsi:type="dcterms:W3CDTF">2019-11-16T22:03:00Z</dcterms:modified>
</cp:coreProperties>
</file>