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3EC2F" w14:textId="77777777" w:rsidR="00E776C1" w:rsidRDefault="00E776C1" w:rsidP="00E776C1">
      <w:pPr>
        <w:jc w:val="center"/>
        <w:rPr>
          <w:rFonts w:ascii="Times New Roman" w:hAnsi="Times New Roman" w:cs="Times New Roman"/>
          <w:sz w:val="32"/>
          <w:szCs w:val="32"/>
        </w:rPr>
      </w:pPr>
    </w:p>
    <w:p w14:paraId="29FEB2BC" w14:textId="77777777" w:rsidR="00E776C1" w:rsidRDefault="00E776C1" w:rsidP="00E776C1">
      <w:pPr>
        <w:jc w:val="center"/>
        <w:rPr>
          <w:rFonts w:ascii="Times New Roman" w:hAnsi="Times New Roman" w:cs="Times New Roman"/>
          <w:sz w:val="32"/>
          <w:szCs w:val="32"/>
        </w:rPr>
      </w:pPr>
    </w:p>
    <w:p w14:paraId="4E15483A" w14:textId="0274F33B" w:rsidR="00E776C1" w:rsidRDefault="00E776C1" w:rsidP="00E776C1">
      <w:pPr>
        <w:jc w:val="center"/>
        <w:rPr>
          <w:rFonts w:ascii="Times New Roman" w:hAnsi="Times New Roman" w:cs="Times New Roman"/>
          <w:b/>
          <w:bCs/>
          <w:sz w:val="40"/>
          <w:szCs w:val="40"/>
        </w:rPr>
      </w:pPr>
      <w:r w:rsidRPr="00122DE6">
        <w:rPr>
          <w:rFonts w:ascii="Times New Roman" w:hAnsi="Times New Roman" w:cs="Times New Roman"/>
          <w:b/>
          <w:bCs/>
          <w:sz w:val="40"/>
          <w:szCs w:val="40"/>
        </w:rPr>
        <w:t>Community Engagement</w:t>
      </w:r>
    </w:p>
    <w:p w14:paraId="5BA3DF05" w14:textId="38AFB2B0" w:rsidR="00CE4050" w:rsidRDefault="00CE4050" w:rsidP="00E776C1">
      <w:pPr>
        <w:jc w:val="center"/>
        <w:rPr>
          <w:rFonts w:ascii="Times New Roman" w:hAnsi="Times New Roman" w:cs="Times New Roman"/>
          <w:b/>
          <w:bCs/>
          <w:sz w:val="40"/>
          <w:szCs w:val="40"/>
        </w:rPr>
      </w:pPr>
    </w:p>
    <w:p w14:paraId="4766DBAF" w14:textId="5400BE57" w:rsidR="00CE4050" w:rsidRDefault="00CE4050" w:rsidP="00E776C1">
      <w:pPr>
        <w:jc w:val="center"/>
        <w:rPr>
          <w:rFonts w:ascii="Times New Roman" w:hAnsi="Times New Roman" w:cs="Times New Roman"/>
          <w:b/>
          <w:bCs/>
          <w:sz w:val="40"/>
          <w:szCs w:val="40"/>
        </w:rPr>
      </w:pPr>
    </w:p>
    <w:p w14:paraId="3B92E600" w14:textId="77777777" w:rsidR="00CE4050" w:rsidRDefault="00CE4050" w:rsidP="00E776C1">
      <w:pPr>
        <w:jc w:val="center"/>
        <w:rPr>
          <w:rFonts w:ascii="Times New Roman" w:hAnsi="Times New Roman" w:cs="Times New Roman"/>
          <w:b/>
          <w:bCs/>
          <w:sz w:val="40"/>
          <w:szCs w:val="40"/>
        </w:rPr>
      </w:pPr>
    </w:p>
    <w:p w14:paraId="5D0467C7" w14:textId="111B5E9F" w:rsidR="00A27957" w:rsidRDefault="00A27957" w:rsidP="00CE4050">
      <w:pPr>
        <w:rPr>
          <w:rFonts w:ascii="Times New Roman" w:hAnsi="Times New Roman" w:cs="Times New Roman"/>
          <w:sz w:val="32"/>
          <w:szCs w:val="32"/>
        </w:rPr>
      </w:pPr>
    </w:p>
    <w:p w14:paraId="4BA5BF60" w14:textId="77777777" w:rsidR="00A27957" w:rsidRDefault="00A27957" w:rsidP="00CE4050">
      <w:pPr>
        <w:rPr>
          <w:rFonts w:ascii="Times New Roman" w:hAnsi="Times New Roman" w:cs="Times New Roman"/>
          <w:sz w:val="32"/>
          <w:szCs w:val="32"/>
        </w:rPr>
      </w:pPr>
    </w:p>
    <w:p w14:paraId="0B86DCB1" w14:textId="51409F97" w:rsidR="00CE4050" w:rsidRDefault="00CE4050" w:rsidP="00CE4050">
      <w:pPr>
        <w:rPr>
          <w:rFonts w:ascii="Times New Roman" w:hAnsi="Times New Roman" w:cs="Times New Roman"/>
          <w:sz w:val="32"/>
          <w:szCs w:val="32"/>
        </w:rPr>
      </w:pPr>
      <w:r>
        <w:rPr>
          <w:rFonts w:ascii="Times New Roman" w:hAnsi="Times New Roman" w:cs="Times New Roman"/>
          <w:sz w:val="32"/>
          <w:szCs w:val="32"/>
        </w:rPr>
        <w:t>Module name: Community Engagement</w:t>
      </w:r>
    </w:p>
    <w:p w14:paraId="37374FFA" w14:textId="44F6BAD8" w:rsidR="00CE4050" w:rsidRDefault="00CE4050" w:rsidP="00CE4050">
      <w:pPr>
        <w:rPr>
          <w:rFonts w:ascii="Times New Roman" w:hAnsi="Times New Roman" w:cs="Times New Roman"/>
          <w:sz w:val="32"/>
          <w:szCs w:val="32"/>
        </w:rPr>
      </w:pPr>
      <w:r>
        <w:rPr>
          <w:rFonts w:ascii="Times New Roman" w:hAnsi="Times New Roman" w:cs="Times New Roman"/>
          <w:sz w:val="32"/>
          <w:szCs w:val="32"/>
        </w:rPr>
        <w:t>Module ID: LCBB4002</w:t>
      </w:r>
    </w:p>
    <w:p w14:paraId="486AD27A" w14:textId="4E18278B" w:rsidR="00CE4050" w:rsidRDefault="00CE4050" w:rsidP="00CE4050">
      <w:pPr>
        <w:rPr>
          <w:rFonts w:ascii="Times New Roman" w:hAnsi="Times New Roman" w:cs="Times New Roman"/>
          <w:sz w:val="32"/>
          <w:szCs w:val="32"/>
        </w:rPr>
      </w:pPr>
      <w:r>
        <w:rPr>
          <w:rFonts w:ascii="Times New Roman" w:hAnsi="Times New Roman" w:cs="Times New Roman"/>
          <w:sz w:val="32"/>
          <w:szCs w:val="32"/>
        </w:rPr>
        <w:t>Assignment tit</w:t>
      </w:r>
      <w:r w:rsidR="00A1387A">
        <w:rPr>
          <w:rFonts w:ascii="Times New Roman" w:hAnsi="Times New Roman" w:cs="Times New Roman"/>
          <w:sz w:val="32"/>
          <w:szCs w:val="32"/>
        </w:rPr>
        <w:t xml:space="preserve">le: </w:t>
      </w:r>
      <w:proofErr w:type="gramStart"/>
      <w:r w:rsidR="00A1387A">
        <w:rPr>
          <w:rFonts w:ascii="Times New Roman" w:hAnsi="Times New Roman" w:cs="Times New Roman"/>
          <w:sz w:val="32"/>
          <w:szCs w:val="32"/>
        </w:rPr>
        <w:t>Assessment  2</w:t>
      </w:r>
      <w:proofErr w:type="gramEnd"/>
      <w:r w:rsidR="00A1387A">
        <w:rPr>
          <w:rFonts w:ascii="Times New Roman" w:hAnsi="Times New Roman" w:cs="Times New Roman"/>
          <w:sz w:val="32"/>
          <w:szCs w:val="32"/>
        </w:rPr>
        <w:t xml:space="preserve"> Community Engagement</w:t>
      </w:r>
    </w:p>
    <w:p w14:paraId="49377BD0" w14:textId="77777777" w:rsidR="003A5EA9" w:rsidRDefault="003A5EA9" w:rsidP="003A5EA9">
      <w:pPr>
        <w:rPr>
          <w:rFonts w:ascii="Times New Roman" w:hAnsi="Times New Roman" w:cs="Times New Roman"/>
          <w:sz w:val="32"/>
          <w:szCs w:val="32"/>
        </w:rPr>
      </w:pPr>
      <w:r>
        <w:rPr>
          <w:rFonts w:ascii="Times New Roman" w:hAnsi="Times New Roman" w:cs="Times New Roman"/>
          <w:sz w:val="32"/>
          <w:szCs w:val="32"/>
        </w:rPr>
        <w:t>Student Name: Felix Lucian Fistoleanu</w:t>
      </w:r>
    </w:p>
    <w:p w14:paraId="7095A94F" w14:textId="77777777" w:rsidR="003A5EA9" w:rsidRDefault="003A5EA9" w:rsidP="003A5EA9">
      <w:pPr>
        <w:rPr>
          <w:rFonts w:ascii="Times New Roman" w:hAnsi="Times New Roman" w:cs="Times New Roman"/>
          <w:sz w:val="32"/>
          <w:szCs w:val="32"/>
        </w:rPr>
      </w:pPr>
      <w:r>
        <w:rPr>
          <w:rFonts w:ascii="Times New Roman" w:hAnsi="Times New Roman" w:cs="Times New Roman"/>
          <w:sz w:val="32"/>
          <w:szCs w:val="32"/>
        </w:rPr>
        <w:t>Student ID: 2115327</w:t>
      </w:r>
    </w:p>
    <w:p w14:paraId="2EE1BB8D" w14:textId="584B9577" w:rsidR="009611DC" w:rsidRPr="002C3C74" w:rsidRDefault="003A5EA9" w:rsidP="00CE4050">
      <w:pPr>
        <w:rPr>
          <w:rFonts w:ascii="Times New Roman" w:hAnsi="Times New Roman" w:cs="Times New Roman"/>
          <w:sz w:val="32"/>
          <w:szCs w:val="32"/>
        </w:rPr>
      </w:pPr>
      <w:r w:rsidRPr="002C3C74">
        <w:rPr>
          <w:rFonts w:ascii="Times New Roman" w:hAnsi="Times New Roman" w:cs="Times New Roman"/>
          <w:sz w:val="32"/>
          <w:szCs w:val="32"/>
        </w:rPr>
        <w:t>Date of submission</w:t>
      </w:r>
      <w:r w:rsidR="002C3C74">
        <w:rPr>
          <w:rFonts w:ascii="Times New Roman" w:hAnsi="Times New Roman" w:cs="Times New Roman"/>
          <w:sz w:val="32"/>
          <w:szCs w:val="32"/>
        </w:rPr>
        <w:t>: 12/05/2022</w:t>
      </w:r>
      <w:r w:rsidR="009611DC" w:rsidRPr="002C3C74">
        <w:rPr>
          <w:rFonts w:ascii="Times New Roman" w:hAnsi="Times New Roman" w:cs="Times New Roman"/>
          <w:sz w:val="32"/>
          <w:szCs w:val="32"/>
        </w:rPr>
        <w:br w:type="page"/>
      </w:r>
    </w:p>
    <w:sdt>
      <w:sdtPr>
        <w:rPr>
          <w:rFonts w:asciiTheme="minorHAnsi" w:eastAsiaTheme="minorHAnsi" w:hAnsiTheme="minorHAnsi" w:cstheme="minorBidi"/>
          <w:b w:val="0"/>
          <w:bCs w:val="0"/>
          <w:color w:val="auto"/>
          <w:sz w:val="22"/>
          <w:szCs w:val="22"/>
          <w:lang w:val="en-GB"/>
        </w:rPr>
        <w:id w:val="1782916289"/>
        <w:docPartObj>
          <w:docPartGallery w:val="Table of Contents"/>
          <w:docPartUnique/>
        </w:docPartObj>
      </w:sdtPr>
      <w:sdtEndPr>
        <w:rPr>
          <w:noProof/>
        </w:rPr>
      </w:sdtEndPr>
      <w:sdtContent>
        <w:p w14:paraId="61DFBB2A" w14:textId="1D3FD6DE" w:rsidR="009611DC" w:rsidRPr="009611DC" w:rsidRDefault="009611DC" w:rsidP="00122DE6">
          <w:pPr>
            <w:pStyle w:val="TOCHeading"/>
          </w:pPr>
          <w:r w:rsidRPr="009611DC">
            <w:t>Contents</w:t>
          </w:r>
        </w:p>
        <w:p w14:paraId="0906386C" w14:textId="60AEF56E" w:rsidR="009611DC" w:rsidRPr="009611DC" w:rsidRDefault="009611DC" w:rsidP="009611DC">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9611DC">
            <w:rPr>
              <w:rFonts w:ascii="Times New Roman" w:hAnsi="Times New Roman" w:cs="Times New Roman"/>
              <w:sz w:val="24"/>
              <w:szCs w:val="24"/>
            </w:rPr>
            <w:fldChar w:fldCharType="begin"/>
          </w:r>
          <w:r w:rsidRPr="009611DC">
            <w:rPr>
              <w:rFonts w:ascii="Times New Roman" w:hAnsi="Times New Roman" w:cs="Times New Roman"/>
              <w:sz w:val="24"/>
              <w:szCs w:val="24"/>
            </w:rPr>
            <w:instrText xml:space="preserve"> TOC \o "1-3" \h \z \u </w:instrText>
          </w:r>
          <w:r w:rsidRPr="009611DC">
            <w:rPr>
              <w:rFonts w:ascii="Times New Roman" w:hAnsi="Times New Roman" w:cs="Times New Roman"/>
              <w:sz w:val="24"/>
              <w:szCs w:val="24"/>
            </w:rPr>
            <w:fldChar w:fldCharType="separate"/>
          </w:r>
          <w:hyperlink w:anchor="_Toc99129808" w:history="1">
            <w:r w:rsidRPr="009611DC">
              <w:rPr>
                <w:rStyle w:val="Hyperlink"/>
                <w:rFonts w:ascii="Times New Roman" w:hAnsi="Times New Roman" w:cs="Times New Roman"/>
                <w:noProof/>
                <w:sz w:val="24"/>
                <w:szCs w:val="24"/>
              </w:rPr>
              <w:t>Introduction</w:t>
            </w:r>
            <w:r w:rsidRPr="009611DC">
              <w:rPr>
                <w:rFonts w:ascii="Times New Roman" w:hAnsi="Times New Roman" w:cs="Times New Roman"/>
                <w:noProof/>
                <w:webHidden/>
                <w:sz w:val="24"/>
                <w:szCs w:val="24"/>
              </w:rPr>
              <w:tab/>
            </w:r>
            <w:r w:rsidRPr="009611DC">
              <w:rPr>
                <w:rFonts w:ascii="Times New Roman" w:hAnsi="Times New Roman" w:cs="Times New Roman"/>
                <w:noProof/>
                <w:webHidden/>
                <w:sz w:val="24"/>
                <w:szCs w:val="24"/>
              </w:rPr>
              <w:fldChar w:fldCharType="begin"/>
            </w:r>
            <w:r w:rsidRPr="009611DC">
              <w:rPr>
                <w:rFonts w:ascii="Times New Roman" w:hAnsi="Times New Roman" w:cs="Times New Roman"/>
                <w:noProof/>
                <w:webHidden/>
                <w:sz w:val="24"/>
                <w:szCs w:val="24"/>
              </w:rPr>
              <w:instrText xml:space="preserve"> PAGEREF _Toc99129808 \h </w:instrText>
            </w:r>
            <w:r w:rsidRPr="009611DC">
              <w:rPr>
                <w:rFonts w:ascii="Times New Roman" w:hAnsi="Times New Roman" w:cs="Times New Roman"/>
                <w:noProof/>
                <w:webHidden/>
                <w:sz w:val="24"/>
                <w:szCs w:val="24"/>
              </w:rPr>
            </w:r>
            <w:r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3</w:t>
            </w:r>
            <w:r w:rsidRPr="009611DC">
              <w:rPr>
                <w:rFonts w:ascii="Times New Roman" w:hAnsi="Times New Roman" w:cs="Times New Roman"/>
                <w:noProof/>
                <w:webHidden/>
                <w:sz w:val="24"/>
                <w:szCs w:val="24"/>
              </w:rPr>
              <w:fldChar w:fldCharType="end"/>
            </w:r>
          </w:hyperlink>
        </w:p>
        <w:p w14:paraId="4EAF3FBB" w14:textId="2EBA1735"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09" w:history="1">
            <w:r w:rsidR="009611DC" w:rsidRPr="009611DC">
              <w:rPr>
                <w:rStyle w:val="Hyperlink"/>
                <w:rFonts w:ascii="Times New Roman" w:hAnsi="Times New Roman" w:cs="Times New Roman"/>
                <w:noProof/>
                <w:sz w:val="24"/>
                <w:szCs w:val="24"/>
              </w:rPr>
              <w:t>Reflective Summary of Assessment 1</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_Toc99129809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3</w:t>
            </w:r>
            <w:r w:rsidR="009611DC" w:rsidRPr="009611DC">
              <w:rPr>
                <w:rFonts w:ascii="Times New Roman" w:hAnsi="Times New Roman" w:cs="Times New Roman"/>
                <w:noProof/>
                <w:webHidden/>
                <w:sz w:val="24"/>
                <w:szCs w:val="24"/>
              </w:rPr>
              <w:fldChar w:fldCharType="end"/>
            </w:r>
          </w:hyperlink>
        </w:p>
        <w:p w14:paraId="342CC120" w14:textId="19652476"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0" w:history="1">
            <w:r w:rsidR="009611DC" w:rsidRPr="009611DC">
              <w:rPr>
                <w:rStyle w:val="Hyperlink"/>
                <w:rFonts w:ascii="Times New Roman" w:hAnsi="Times New Roman" w:cs="Times New Roman"/>
                <w:noProof/>
                <w:sz w:val="24"/>
                <w:szCs w:val="24"/>
              </w:rPr>
              <w:t>Personal Reflection through Gibbs Reflective Cycle</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_Toc99129810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4</w:t>
            </w:r>
            <w:r w:rsidR="009611DC" w:rsidRPr="009611DC">
              <w:rPr>
                <w:rFonts w:ascii="Times New Roman" w:hAnsi="Times New Roman" w:cs="Times New Roman"/>
                <w:noProof/>
                <w:webHidden/>
                <w:sz w:val="24"/>
                <w:szCs w:val="24"/>
              </w:rPr>
              <w:fldChar w:fldCharType="end"/>
            </w:r>
          </w:hyperlink>
        </w:p>
        <w:p w14:paraId="33F9BA73" w14:textId="39D77CAF"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1" w:history="1">
            <w:r w:rsidR="009611DC" w:rsidRPr="009611DC">
              <w:rPr>
                <w:rStyle w:val="Hyperlink"/>
                <w:rFonts w:ascii="Times New Roman" w:hAnsi="Times New Roman" w:cs="Times New Roman"/>
                <w:noProof/>
                <w:sz w:val="24"/>
                <w:szCs w:val="24"/>
              </w:rPr>
              <w:t>Description</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_Toc99129811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6</w:t>
            </w:r>
            <w:r w:rsidR="009611DC" w:rsidRPr="009611DC">
              <w:rPr>
                <w:rFonts w:ascii="Times New Roman" w:hAnsi="Times New Roman" w:cs="Times New Roman"/>
                <w:noProof/>
                <w:webHidden/>
                <w:sz w:val="24"/>
                <w:szCs w:val="24"/>
              </w:rPr>
              <w:fldChar w:fldCharType="end"/>
            </w:r>
          </w:hyperlink>
        </w:p>
        <w:p w14:paraId="0E728EBE" w14:textId="216A175A"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2" w:history="1">
            <w:r w:rsidR="009611DC" w:rsidRPr="009611DC">
              <w:rPr>
                <w:rStyle w:val="Hyperlink"/>
                <w:rFonts w:ascii="Times New Roman" w:hAnsi="Times New Roman" w:cs="Times New Roman"/>
                <w:noProof/>
                <w:sz w:val="24"/>
                <w:szCs w:val="24"/>
              </w:rPr>
              <w:t>Feelings</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_Toc99129812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6</w:t>
            </w:r>
            <w:r w:rsidR="009611DC" w:rsidRPr="009611DC">
              <w:rPr>
                <w:rFonts w:ascii="Times New Roman" w:hAnsi="Times New Roman" w:cs="Times New Roman"/>
                <w:noProof/>
                <w:webHidden/>
                <w:sz w:val="24"/>
                <w:szCs w:val="24"/>
              </w:rPr>
              <w:fldChar w:fldCharType="end"/>
            </w:r>
          </w:hyperlink>
        </w:p>
        <w:p w14:paraId="5BDAD501" w14:textId="7C0610B6"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3" w:history="1">
            <w:r w:rsidR="009611DC" w:rsidRPr="009611DC">
              <w:rPr>
                <w:rStyle w:val="Hyperlink"/>
                <w:rFonts w:ascii="Times New Roman" w:hAnsi="Times New Roman" w:cs="Times New Roman"/>
                <w:noProof/>
                <w:sz w:val="24"/>
                <w:szCs w:val="24"/>
              </w:rPr>
              <w:t>Evaluation</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_Toc99129813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7</w:t>
            </w:r>
            <w:r w:rsidR="009611DC" w:rsidRPr="009611DC">
              <w:rPr>
                <w:rFonts w:ascii="Times New Roman" w:hAnsi="Times New Roman" w:cs="Times New Roman"/>
                <w:noProof/>
                <w:webHidden/>
                <w:sz w:val="24"/>
                <w:szCs w:val="24"/>
              </w:rPr>
              <w:fldChar w:fldCharType="end"/>
            </w:r>
          </w:hyperlink>
        </w:p>
        <w:p w14:paraId="752A7A3A" w14:textId="1CD162CD"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4" w:history="1">
            <w:r w:rsidR="009611DC" w:rsidRPr="009611DC">
              <w:rPr>
                <w:rStyle w:val="Hyperlink"/>
                <w:rFonts w:ascii="Times New Roman" w:hAnsi="Times New Roman" w:cs="Times New Roman"/>
                <w:noProof/>
                <w:sz w:val="24"/>
                <w:szCs w:val="24"/>
              </w:rPr>
              <w:t>Analysis</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_Toc99129814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7</w:t>
            </w:r>
            <w:r w:rsidR="009611DC" w:rsidRPr="009611DC">
              <w:rPr>
                <w:rFonts w:ascii="Times New Roman" w:hAnsi="Times New Roman" w:cs="Times New Roman"/>
                <w:noProof/>
                <w:webHidden/>
                <w:sz w:val="24"/>
                <w:szCs w:val="24"/>
              </w:rPr>
              <w:fldChar w:fldCharType="end"/>
            </w:r>
          </w:hyperlink>
        </w:p>
        <w:p w14:paraId="799FEE5D" w14:textId="4FD41FA4" w:rsidR="009611DC" w:rsidRPr="009611DC" w:rsidRDefault="0026553A" w:rsidP="009611DC">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5" w:history="1">
            <w:r w:rsidR="009611DC" w:rsidRPr="009611DC">
              <w:rPr>
                <w:rStyle w:val="Hyperlink"/>
                <w:rFonts w:ascii="Times New Roman" w:hAnsi="Times New Roman" w:cs="Times New Roman"/>
                <w:noProof/>
                <w:sz w:val="24"/>
                <w:szCs w:val="24"/>
              </w:rPr>
              <w:t>Action Plan</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_Toc99129815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8</w:t>
            </w:r>
            <w:r w:rsidR="009611DC" w:rsidRPr="009611DC">
              <w:rPr>
                <w:rFonts w:ascii="Times New Roman" w:hAnsi="Times New Roman" w:cs="Times New Roman"/>
                <w:noProof/>
                <w:webHidden/>
                <w:sz w:val="24"/>
                <w:szCs w:val="24"/>
              </w:rPr>
              <w:fldChar w:fldCharType="end"/>
            </w:r>
          </w:hyperlink>
        </w:p>
        <w:p w14:paraId="07886A30" w14:textId="7002AAAD" w:rsidR="009611DC" w:rsidRPr="009611DC" w:rsidRDefault="0026553A" w:rsidP="009611DC">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6" w:history="1">
            <w:r w:rsidR="009611DC" w:rsidRPr="009611DC">
              <w:rPr>
                <w:rStyle w:val="Hyperlink"/>
                <w:rFonts w:ascii="Times New Roman" w:hAnsi="Times New Roman" w:cs="Times New Roman"/>
                <w:noProof/>
                <w:sz w:val="24"/>
                <w:szCs w:val="24"/>
              </w:rPr>
              <w:t>Conclusion</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_Toc99129816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9</w:t>
            </w:r>
            <w:r w:rsidR="009611DC" w:rsidRPr="009611DC">
              <w:rPr>
                <w:rFonts w:ascii="Times New Roman" w:hAnsi="Times New Roman" w:cs="Times New Roman"/>
                <w:noProof/>
                <w:webHidden/>
                <w:sz w:val="24"/>
                <w:szCs w:val="24"/>
              </w:rPr>
              <w:fldChar w:fldCharType="end"/>
            </w:r>
          </w:hyperlink>
        </w:p>
        <w:p w14:paraId="175E656B" w14:textId="2E4427E2" w:rsidR="009611DC" w:rsidRPr="009611DC" w:rsidRDefault="0026553A" w:rsidP="009611DC">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99129817" w:history="1">
            <w:r w:rsidR="009611DC" w:rsidRPr="009611DC">
              <w:rPr>
                <w:rStyle w:val="Hyperlink"/>
                <w:rFonts w:ascii="Times New Roman" w:hAnsi="Times New Roman" w:cs="Times New Roman"/>
                <w:noProof/>
                <w:sz w:val="24"/>
                <w:szCs w:val="24"/>
              </w:rPr>
              <w:t>References</w:t>
            </w:r>
            <w:r w:rsidR="009611DC" w:rsidRPr="009611DC">
              <w:rPr>
                <w:rFonts w:ascii="Times New Roman" w:hAnsi="Times New Roman" w:cs="Times New Roman"/>
                <w:noProof/>
                <w:webHidden/>
                <w:sz w:val="24"/>
                <w:szCs w:val="24"/>
              </w:rPr>
              <w:tab/>
            </w:r>
            <w:r w:rsidR="009611DC" w:rsidRPr="009611DC">
              <w:rPr>
                <w:rFonts w:ascii="Times New Roman" w:hAnsi="Times New Roman" w:cs="Times New Roman"/>
                <w:noProof/>
                <w:webHidden/>
                <w:sz w:val="24"/>
                <w:szCs w:val="24"/>
              </w:rPr>
              <w:fldChar w:fldCharType="begin"/>
            </w:r>
            <w:r w:rsidR="009611DC" w:rsidRPr="009611DC">
              <w:rPr>
                <w:rFonts w:ascii="Times New Roman" w:hAnsi="Times New Roman" w:cs="Times New Roman"/>
                <w:noProof/>
                <w:webHidden/>
                <w:sz w:val="24"/>
                <w:szCs w:val="24"/>
              </w:rPr>
              <w:instrText xml:space="preserve"> PAGEREF _Toc99129817 \h </w:instrText>
            </w:r>
            <w:r w:rsidR="009611DC" w:rsidRPr="009611DC">
              <w:rPr>
                <w:rFonts w:ascii="Times New Roman" w:hAnsi="Times New Roman" w:cs="Times New Roman"/>
                <w:noProof/>
                <w:webHidden/>
                <w:sz w:val="24"/>
                <w:szCs w:val="24"/>
              </w:rPr>
            </w:r>
            <w:r w:rsidR="009611DC" w:rsidRPr="009611DC">
              <w:rPr>
                <w:rFonts w:ascii="Times New Roman" w:hAnsi="Times New Roman" w:cs="Times New Roman"/>
                <w:noProof/>
                <w:webHidden/>
                <w:sz w:val="24"/>
                <w:szCs w:val="24"/>
              </w:rPr>
              <w:fldChar w:fldCharType="separate"/>
            </w:r>
            <w:r w:rsidR="0071645C">
              <w:rPr>
                <w:rFonts w:ascii="Times New Roman" w:hAnsi="Times New Roman" w:cs="Times New Roman"/>
                <w:noProof/>
                <w:webHidden/>
                <w:sz w:val="24"/>
                <w:szCs w:val="24"/>
              </w:rPr>
              <w:t>10</w:t>
            </w:r>
            <w:r w:rsidR="009611DC" w:rsidRPr="009611DC">
              <w:rPr>
                <w:rFonts w:ascii="Times New Roman" w:hAnsi="Times New Roman" w:cs="Times New Roman"/>
                <w:noProof/>
                <w:webHidden/>
                <w:sz w:val="24"/>
                <w:szCs w:val="24"/>
              </w:rPr>
              <w:fldChar w:fldCharType="end"/>
            </w:r>
          </w:hyperlink>
        </w:p>
        <w:p w14:paraId="5F1C3058" w14:textId="1559100E" w:rsidR="009611DC" w:rsidRDefault="009611DC" w:rsidP="009611DC">
          <w:pPr>
            <w:spacing w:line="360" w:lineRule="auto"/>
            <w:jc w:val="both"/>
          </w:pPr>
          <w:r w:rsidRPr="009611DC">
            <w:rPr>
              <w:rFonts w:ascii="Times New Roman" w:hAnsi="Times New Roman" w:cs="Times New Roman"/>
              <w:b/>
              <w:bCs/>
              <w:noProof/>
              <w:sz w:val="24"/>
              <w:szCs w:val="24"/>
            </w:rPr>
            <w:fldChar w:fldCharType="end"/>
          </w:r>
        </w:p>
      </w:sdtContent>
    </w:sdt>
    <w:p w14:paraId="0FB66542" w14:textId="495722E0" w:rsidR="00F55BAC" w:rsidRDefault="00F55BAC">
      <w:r>
        <w:br w:type="page"/>
      </w:r>
    </w:p>
    <w:p w14:paraId="34B7CBB2" w14:textId="2DA61272" w:rsidR="00DE5203" w:rsidRPr="00122DE6" w:rsidRDefault="00F55BAC" w:rsidP="00122DE6">
      <w:pPr>
        <w:pStyle w:val="Heading1"/>
      </w:pPr>
      <w:bookmarkStart w:id="0" w:name="_Toc99129808"/>
      <w:r w:rsidRPr="00122DE6">
        <w:lastRenderedPageBreak/>
        <w:t>Introduction</w:t>
      </w:r>
      <w:bookmarkEnd w:id="0"/>
    </w:p>
    <w:p w14:paraId="571E5EA7" w14:textId="10009E75" w:rsidR="00F55BAC" w:rsidRDefault="00DC203A" w:rsidP="00F55BAC">
      <w:pPr>
        <w:spacing w:line="360" w:lineRule="auto"/>
        <w:jc w:val="both"/>
        <w:rPr>
          <w:rFonts w:ascii="Times New Roman" w:hAnsi="Times New Roman" w:cs="Times New Roman"/>
          <w:sz w:val="24"/>
          <w:szCs w:val="24"/>
        </w:rPr>
      </w:pPr>
      <w:r>
        <w:rPr>
          <w:rFonts w:ascii="Times New Roman" w:hAnsi="Times New Roman" w:cs="Times New Roman"/>
          <w:sz w:val="24"/>
          <w:szCs w:val="24"/>
        </w:rPr>
        <w:t>Reflective assessment is a crucial part of any</w:t>
      </w:r>
      <w:r w:rsidRPr="00DC203A">
        <w:rPr>
          <w:rFonts w:ascii="Times New Roman" w:hAnsi="Times New Roman" w:cs="Times New Roman"/>
          <w:sz w:val="24"/>
          <w:szCs w:val="24"/>
        </w:rPr>
        <w:t xml:space="preserve"> coursework</w:t>
      </w:r>
      <w:r>
        <w:rPr>
          <w:rFonts w:ascii="Times New Roman" w:hAnsi="Times New Roman" w:cs="Times New Roman"/>
          <w:sz w:val="24"/>
          <w:szCs w:val="24"/>
        </w:rPr>
        <w:t xml:space="preserve"> that</w:t>
      </w:r>
      <w:r w:rsidRPr="00DC203A">
        <w:rPr>
          <w:rFonts w:ascii="Times New Roman" w:hAnsi="Times New Roman" w:cs="Times New Roman"/>
          <w:sz w:val="24"/>
          <w:szCs w:val="24"/>
        </w:rPr>
        <w:t xml:space="preserve"> require</w:t>
      </w:r>
      <w:r>
        <w:rPr>
          <w:rFonts w:ascii="Times New Roman" w:hAnsi="Times New Roman" w:cs="Times New Roman"/>
          <w:sz w:val="24"/>
          <w:szCs w:val="24"/>
        </w:rPr>
        <w:t>s</w:t>
      </w:r>
      <w:r w:rsidRPr="00DC203A">
        <w:rPr>
          <w:rFonts w:ascii="Times New Roman" w:hAnsi="Times New Roman" w:cs="Times New Roman"/>
          <w:sz w:val="24"/>
          <w:szCs w:val="24"/>
        </w:rPr>
        <w:t xml:space="preserve"> </w:t>
      </w:r>
      <w:r>
        <w:rPr>
          <w:rFonts w:ascii="Times New Roman" w:hAnsi="Times New Roman" w:cs="Times New Roman"/>
          <w:sz w:val="24"/>
          <w:szCs w:val="24"/>
        </w:rPr>
        <w:t>completing</w:t>
      </w:r>
      <w:r w:rsidRPr="00DC203A">
        <w:rPr>
          <w:rFonts w:ascii="Times New Roman" w:hAnsi="Times New Roman" w:cs="Times New Roman"/>
          <w:sz w:val="24"/>
          <w:szCs w:val="24"/>
        </w:rPr>
        <w:t xml:space="preserve"> a reflection activity in which </w:t>
      </w:r>
      <w:r>
        <w:rPr>
          <w:rFonts w:ascii="Times New Roman" w:hAnsi="Times New Roman" w:cs="Times New Roman"/>
          <w:sz w:val="24"/>
          <w:szCs w:val="24"/>
        </w:rPr>
        <w:t>one</w:t>
      </w:r>
      <w:r w:rsidRPr="00DC203A">
        <w:rPr>
          <w:rFonts w:ascii="Times New Roman" w:hAnsi="Times New Roman" w:cs="Times New Roman"/>
          <w:sz w:val="24"/>
          <w:szCs w:val="24"/>
        </w:rPr>
        <w:t xml:space="preserve"> must analyze how </w:t>
      </w:r>
      <w:r>
        <w:rPr>
          <w:rFonts w:ascii="Times New Roman" w:hAnsi="Times New Roman" w:cs="Times New Roman"/>
          <w:sz w:val="24"/>
          <w:szCs w:val="24"/>
        </w:rPr>
        <w:t>one’s</w:t>
      </w:r>
      <w:r w:rsidRPr="00DC203A">
        <w:rPr>
          <w:rFonts w:ascii="Times New Roman" w:hAnsi="Times New Roman" w:cs="Times New Roman"/>
          <w:sz w:val="24"/>
          <w:szCs w:val="24"/>
        </w:rPr>
        <w:t xml:space="preserve"> experiences may have aided </w:t>
      </w:r>
      <w:r>
        <w:rPr>
          <w:rFonts w:ascii="Times New Roman" w:hAnsi="Times New Roman" w:cs="Times New Roman"/>
          <w:sz w:val="24"/>
          <w:szCs w:val="24"/>
        </w:rPr>
        <w:t>in</w:t>
      </w:r>
      <w:r w:rsidRPr="00DC203A">
        <w:rPr>
          <w:rFonts w:ascii="Times New Roman" w:hAnsi="Times New Roman" w:cs="Times New Roman"/>
          <w:sz w:val="24"/>
          <w:szCs w:val="24"/>
        </w:rPr>
        <w:t xml:space="preserve"> personal development. </w:t>
      </w:r>
      <w:r w:rsidR="00F55BAC" w:rsidRPr="00F55BAC">
        <w:rPr>
          <w:rFonts w:ascii="Times New Roman" w:hAnsi="Times New Roman" w:cs="Times New Roman"/>
          <w:sz w:val="24"/>
          <w:szCs w:val="24"/>
        </w:rPr>
        <w:t>The ability to reflect on one's own educational journey can be a strong tool for recalling the highs and lows, as well as the lessons learned along the road if one takes the time to do so</w:t>
      </w:r>
      <w:r w:rsidR="006A2BF6">
        <w:rPr>
          <w:rFonts w:ascii="Times New Roman" w:hAnsi="Times New Roman" w:cs="Times New Roman"/>
          <w:sz w:val="24"/>
          <w:szCs w:val="24"/>
        </w:rPr>
        <w:t xml:space="preserve"> (Bond, 2011)</w:t>
      </w:r>
      <w:r w:rsidR="00F55BAC" w:rsidRPr="00F55BAC">
        <w:rPr>
          <w:rFonts w:ascii="Times New Roman" w:hAnsi="Times New Roman" w:cs="Times New Roman"/>
          <w:sz w:val="24"/>
          <w:szCs w:val="24"/>
        </w:rPr>
        <w:t xml:space="preserve">. The primary purpose of this project is to provide feedback to the team on the assessment 1 work that has already been completed by the team members. This project will serve as an exercise in self-criticism, focusing on my ability to increase my employable skills through the completion of an evaluation and the learning about a variety of community participation hurdles. In order to perform a thorough assessment and review of my previous knowledge and experience, I will use the Gibbs </w:t>
      </w:r>
      <w:r w:rsidR="00532337">
        <w:rPr>
          <w:rFonts w:ascii="Times New Roman" w:hAnsi="Times New Roman" w:cs="Times New Roman"/>
          <w:sz w:val="24"/>
          <w:szCs w:val="24"/>
        </w:rPr>
        <w:t>R</w:t>
      </w:r>
      <w:r w:rsidR="00F55BAC" w:rsidRPr="00F55BAC">
        <w:rPr>
          <w:rFonts w:ascii="Times New Roman" w:hAnsi="Times New Roman" w:cs="Times New Roman"/>
          <w:sz w:val="24"/>
          <w:szCs w:val="24"/>
        </w:rPr>
        <w:t xml:space="preserve">eflective </w:t>
      </w:r>
      <w:r w:rsidR="00532337">
        <w:rPr>
          <w:rFonts w:ascii="Times New Roman" w:hAnsi="Times New Roman" w:cs="Times New Roman"/>
          <w:sz w:val="24"/>
          <w:szCs w:val="24"/>
        </w:rPr>
        <w:t>Cycle</w:t>
      </w:r>
      <w:r w:rsidR="006A2BF6">
        <w:rPr>
          <w:rFonts w:ascii="Times New Roman" w:hAnsi="Times New Roman" w:cs="Times New Roman"/>
          <w:sz w:val="24"/>
          <w:szCs w:val="24"/>
        </w:rPr>
        <w:t xml:space="preserve"> (Ibrahim, 2017)</w:t>
      </w:r>
      <w:r w:rsidR="00F55BAC" w:rsidRPr="00F55BAC">
        <w:rPr>
          <w:rFonts w:ascii="Times New Roman" w:hAnsi="Times New Roman" w:cs="Times New Roman"/>
          <w:sz w:val="24"/>
          <w:szCs w:val="24"/>
        </w:rPr>
        <w:t>.</w:t>
      </w:r>
    </w:p>
    <w:p w14:paraId="5D7E3935" w14:textId="4E7C1DAB" w:rsidR="00DC203A" w:rsidRDefault="00DC203A" w:rsidP="00D91720">
      <w:pPr>
        <w:pStyle w:val="Heading2"/>
      </w:pPr>
      <w:bookmarkStart w:id="1" w:name="_Toc99129809"/>
      <w:r w:rsidRPr="00DC203A">
        <w:t xml:space="preserve">Reflective </w:t>
      </w:r>
      <w:r>
        <w:t>S</w:t>
      </w:r>
      <w:r w:rsidRPr="00DC203A">
        <w:t xml:space="preserve">ummary of </w:t>
      </w:r>
      <w:r>
        <w:t>A</w:t>
      </w:r>
      <w:r w:rsidRPr="00DC203A">
        <w:t>ssessment 1</w:t>
      </w:r>
      <w:bookmarkEnd w:id="1"/>
    </w:p>
    <w:p w14:paraId="1508F077" w14:textId="32DB2BE2" w:rsidR="00D91720" w:rsidRPr="00D91720" w:rsidRDefault="00D91720" w:rsidP="00D91720">
      <w:pPr>
        <w:spacing w:line="360" w:lineRule="auto"/>
        <w:jc w:val="both"/>
        <w:rPr>
          <w:rFonts w:ascii="Times New Roman" w:hAnsi="Times New Roman" w:cs="Times New Roman"/>
          <w:sz w:val="24"/>
          <w:szCs w:val="24"/>
        </w:rPr>
      </w:pPr>
      <w:r w:rsidRPr="00D91720">
        <w:rPr>
          <w:rFonts w:ascii="Times New Roman" w:hAnsi="Times New Roman" w:cs="Times New Roman"/>
          <w:sz w:val="24"/>
          <w:szCs w:val="24"/>
        </w:rPr>
        <w:t xml:space="preserve">According to </w:t>
      </w:r>
      <w:r w:rsidR="006A2BF6" w:rsidRPr="006A2BF6">
        <w:rPr>
          <w:rFonts w:ascii="Times New Roman" w:hAnsi="Times New Roman" w:cs="Times New Roman"/>
          <w:sz w:val="24"/>
          <w:szCs w:val="24"/>
        </w:rPr>
        <w:t xml:space="preserve">Barnes </w:t>
      </w:r>
      <w:r w:rsidRPr="006A2BF6">
        <w:rPr>
          <w:rFonts w:ascii="Times New Roman" w:hAnsi="Times New Roman" w:cs="Times New Roman"/>
          <w:sz w:val="24"/>
          <w:szCs w:val="24"/>
        </w:rPr>
        <w:t>and colleagues</w:t>
      </w:r>
      <w:r w:rsidR="006A2BF6">
        <w:rPr>
          <w:rFonts w:ascii="Times New Roman" w:hAnsi="Times New Roman" w:cs="Times New Roman"/>
          <w:sz w:val="24"/>
          <w:szCs w:val="24"/>
        </w:rPr>
        <w:t xml:space="preserve"> (2016)</w:t>
      </w:r>
      <w:r w:rsidRPr="00D91720">
        <w:rPr>
          <w:rFonts w:ascii="Times New Roman" w:hAnsi="Times New Roman" w:cs="Times New Roman"/>
          <w:sz w:val="24"/>
          <w:szCs w:val="24"/>
        </w:rPr>
        <w:t xml:space="preserve">, </w:t>
      </w:r>
      <w:r>
        <w:rPr>
          <w:rFonts w:ascii="Times New Roman" w:hAnsi="Times New Roman" w:cs="Times New Roman"/>
          <w:sz w:val="24"/>
          <w:szCs w:val="24"/>
        </w:rPr>
        <w:t>community engagement</w:t>
      </w:r>
      <w:r w:rsidRPr="00D91720">
        <w:rPr>
          <w:rFonts w:ascii="Times New Roman" w:hAnsi="Times New Roman" w:cs="Times New Roman"/>
          <w:sz w:val="24"/>
          <w:szCs w:val="24"/>
        </w:rPr>
        <w:t xml:space="preserve"> is a collaborative process that entails the participation of a group of people in the execution and completion of work-related activities and tasks. Effective implementation of </w:t>
      </w:r>
      <w:r w:rsidR="00532337">
        <w:rPr>
          <w:rFonts w:ascii="Times New Roman" w:hAnsi="Times New Roman" w:cs="Times New Roman"/>
          <w:sz w:val="24"/>
          <w:szCs w:val="24"/>
        </w:rPr>
        <w:t>such engagement</w:t>
      </w:r>
      <w:r w:rsidRPr="00D91720">
        <w:rPr>
          <w:rFonts w:ascii="Times New Roman" w:hAnsi="Times New Roman" w:cs="Times New Roman"/>
          <w:sz w:val="24"/>
          <w:szCs w:val="24"/>
        </w:rPr>
        <w:t xml:space="preserve"> </w:t>
      </w:r>
      <w:r w:rsidR="00532337">
        <w:rPr>
          <w:rFonts w:ascii="Times New Roman" w:hAnsi="Times New Roman" w:cs="Times New Roman"/>
          <w:sz w:val="24"/>
          <w:szCs w:val="24"/>
        </w:rPr>
        <w:t>can</w:t>
      </w:r>
      <w:r w:rsidRPr="00D91720">
        <w:rPr>
          <w:rFonts w:ascii="Times New Roman" w:hAnsi="Times New Roman" w:cs="Times New Roman"/>
          <w:sz w:val="24"/>
          <w:szCs w:val="24"/>
        </w:rPr>
        <w:t xml:space="preserve"> make a substantial contribution to the development of the health of the community and its inhabitants. A wide number of subjects linked to </w:t>
      </w:r>
      <w:r w:rsidR="00532337">
        <w:rPr>
          <w:rFonts w:ascii="Times New Roman" w:hAnsi="Times New Roman" w:cs="Times New Roman"/>
          <w:sz w:val="24"/>
          <w:szCs w:val="24"/>
        </w:rPr>
        <w:t>this concept</w:t>
      </w:r>
      <w:r w:rsidRPr="00D91720">
        <w:rPr>
          <w:rFonts w:ascii="Times New Roman" w:hAnsi="Times New Roman" w:cs="Times New Roman"/>
          <w:sz w:val="24"/>
          <w:szCs w:val="24"/>
        </w:rPr>
        <w:t xml:space="preserve"> </w:t>
      </w:r>
      <w:r w:rsidR="00532337">
        <w:rPr>
          <w:rFonts w:ascii="Times New Roman" w:hAnsi="Times New Roman" w:cs="Times New Roman"/>
          <w:sz w:val="24"/>
          <w:szCs w:val="24"/>
        </w:rPr>
        <w:t>have been</w:t>
      </w:r>
      <w:r w:rsidRPr="00D91720">
        <w:rPr>
          <w:rFonts w:ascii="Times New Roman" w:hAnsi="Times New Roman" w:cs="Times New Roman"/>
          <w:sz w:val="24"/>
          <w:szCs w:val="24"/>
        </w:rPr>
        <w:t xml:space="preserve"> covered in my initial study, as well as case studies of organizations founded on the ideas of </w:t>
      </w:r>
      <w:r w:rsidR="00A27957">
        <w:rPr>
          <w:rFonts w:ascii="Times New Roman" w:hAnsi="Times New Roman" w:cs="Times New Roman"/>
          <w:sz w:val="24"/>
          <w:szCs w:val="24"/>
        </w:rPr>
        <w:t>Orphans in Need</w:t>
      </w:r>
      <w:r w:rsidRPr="00D91720">
        <w:rPr>
          <w:rFonts w:ascii="Times New Roman" w:hAnsi="Times New Roman" w:cs="Times New Roman"/>
          <w:sz w:val="24"/>
          <w:szCs w:val="24"/>
        </w:rPr>
        <w:t xml:space="preserve"> putting that theoretical knowledge into practice</w:t>
      </w:r>
      <w:r w:rsidR="006A2BF6">
        <w:rPr>
          <w:rFonts w:ascii="Times New Roman" w:hAnsi="Times New Roman" w:cs="Times New Roman"/>
          <w:sz w:val="24"/>
          <w:szCs w:val="24"/>
        </w:rPr>
        <w:t xml:space="preserve"> (Fowler, 2020)</w:t>
      </w:r>
      <w:r w:rsidRPr="00D91720">
        <w:rPr>
          <w:rFonts w:ascii="Times New Roman" w:hAnsi="Times New Roman" w:cs="Times New Roman"/>
          <w:sz w:val="24"/>
          <w:szCs w:val="24"/>
        </w:rPr>
        <w:t>.</w:t>
      </w:r>
    </w:p>
    <w:p w14:paraId="0A8B0F67" w14:textId="6A18B1B8" w:rsidR="00D91720" w:rsidRDefault="00D91720" w:rsidP="00D91720">
      <w:pPr>
        <w:spacing w:line="360" w:lineRule="auto"/>
        <w:jc w:val="both"/>
        <w:rPr>
          <w:rFonts w:ascii="Times New Roman" w:hAnsi="Times New Roman" w:cs="Times New Roman"/>
          <w:sz w:val="24"/>
          <w:szCs w:val="24"/>
        </w:rPr>
      </w:pPr>
      <w:r w:rsidRPr="00D91720">
        <w:rPr>
          <w:rFonts w:ascii="Times New Roman" w:hAnsi="Times New Roman" w:cs="Times New Roman"/>
          <w:sz w:val="24"/>
          <w:szCs w:val="24"/>
        </w:rPr>
        <w:t xml:space="preserve">Various factors of </w:t>
      </w:r>
      <w:r w:rsidR="00532337">
        <w:rPr>
          <w:rFonts w:ascii="Times New Roman" w:hAnsi="Times New Roman" w:cs="Times New Roman"/>
          <w:sz w:val="24"/>
          <w:szCs w:val="24"/>
        </w:rPr>
        <w:t>an</w:t>
      </w:r>
      <w:r w:rsidRPr="00D91720">
        <w:rPr>
          <w:rFonts w:ascii="Times New Roman" w:hAnsi="Times New Roman" w:cs="Times New Roman"/>
          <w:sz w:val="24"/>
          <w:szCs w:val="24"/>
        </w:rPr>
        <w:t xml:space="preserve"> organization </w:t>
      </w:r>
      <w:r w:rsidR="00532337">
        <w:rPr>
          <w:rFonts w:ascii="Times New Roman" w:hAnsi="Times New Roman" w:cs="Times New Roman"/>
          <w:sz w:val="24"/>
          <w:szCs w:val="24"/>
        </w:rPr>
        <w:t>are to</w:t>
      </w:r>
      <w:r w:rsidRPr="00D91720">
        <w:rPr>
          <w:rFonts w:ascii="Times New Roman" w:hAnsi="Times New Roman" w:cs="Times New Roman"/>
          <w:sz w:val="24"/>
          <w:szCs w:val="24"/>
        </w:rPr>
        <w:t xml:space="preserve"> be considered</w:t>
      </w:r>
      <w:r w:rsidR="008453BE">
        <w:rPr>
          <w:rFonts w:ascii="Times New Roman" w:hAnsi="Times New Roman" w:cs="Times New Roman"/>
          <w:sz w:val="24"/>
          <w:szCs w:val="24"/>
        </w:rPr>
        <w:t xml:space="preserve"> for it to be run smoothly</w:t>
      </w:r>
      <w:r w:rsidRPr="00D91720">
        <w:rPr>
          <w:rFonts w:ascii="Times New Roman" w:hAnsi="Times New Roman" w:cs="Times New Roman"/>
          <w:sz w:val="24"/>
          <w:szCs w:val="24"/>
        </w:rPr>
        <w:t xml:space="preserve">. With the appropriate command on </w:t>
      </w:r>
      <w:r w:rsidR="008453BE">
        <w:rPr>
          <w:rFonts w:ascii="Times New Roman" w:hAnsi="Times New Roman" w:cs="Times New Roman"/>
          <w:sz w:val="24"/>
          <w:szCs w:val="24"/>
        </w:rPr>
        <w:t>community</w:t>
      </w:r>
      <w:r w:rsidRPr="00D91720">
        <w:rPr>
          <w:rFonts w:ascii="Times New Roman" w:hAnsi="Times New Roman" w:cs="Times New Roman"/>
          <w:sz w:val="24"/>
          <w:szCs w:val="24"/>
        </w:rPr>
        <w:t xml:space="preserve"> involvement, it may be feasible to support a greater range of activities, which in turn may support the development and diversification features of an organization's operations in the long run. As a result, I've </w:t>
      </w:r>
      <w:r w:rsidR="008453BE">
        <w:rPr>
          <w:rFonts w:ascii="Times New Roman" w:hAnsi="Times New Roman" w:cs="Times New Roman"/>
          <w:sz w:val="24"/>
          <w:szCs w:val="24"/>
        </w:rPr>
        <w:t>investigated in</w:t>
      </w:r>
      <w:r w:rsidRPr="00D91720">
        <w:rPr>
          <w:rFonts w:ascii="Times New Roman" w:hAnsi="Times New Roman" w:cs="Times New Roman"/>
          <w:sz w:val="24"/>
          <w:szCs w:val="24"/>
        </w:rPr>
        <w:t xml:space="preserve"> my first </w:t>
      </w:r>
      <w:r w:rsidR="008453BE">
        <w:rPr>
          <w:rFonts w:ascii="Times New Roman" w:hAnsi="Times New Roman" w:cs="Times New Roman"/>
          <w:sz w:val="24"/>
          <w:szCs w:val="24"/>
        </w:rPr>
        <w:t>assessment,</w:t>
      </w:r>
      <w:r w:rsidRPr="00D91720">
        <w:rPr>
          <w:rFonts w:ascii="Times New Roman" w:hAnsi="Times New Roman" w:cs="Times New Roman"/>
          <w:sz w:val="24"/>
          <w:szCs w:val="24"/>
        </w:rPr>
        <w:t xml:space="preserve"> whether or not community participation may assist the organization in developing a better knowledge of the interaction between individuals and social institutions, as well as the components we propose</w:t>
      </w:r>
      <w:r w:rsidR="006A2BF6">
        <w:rPr>
          <w:rFonts w:ascii="Times New Roman" w:hAnsi="Times New Roman" w:cs="Times New Roman"/>
          <w:sz w:val="24"/>
          <w:szCs w:val="24"/>
        </w:rPr>
        <w:t xml:space="preserve"> (Graf, 2016)</w:t>
      </w:r>
      <w:r w:rsidRPr="00D91720">
        <w:rPr>
          <w:rFonts w:ascii="Times New Roman" w:hAnsi="Times New Roman" w:cs="Times New Roman"/>
          <w:sz w:val="24"/>
          <w:szCs w:val="24"/>
        </w:rPr>
        <w:t>.</w:t>
      </w:r>
      <w:r w:rsidR="008453BE">
        <w:rPr>
          <w:rFonts w:ascii="Times New Roman" w:hAnsi="Times New Roman" w:cs="Times New Roman"/>
          <w:sz w:val="24"/>
          <w:szCs w:val="24"/>
        </w:rPr>
        <w:t xml:space="preserve"> </w:t>
      </w:r>
      <w:r w:rsidRPr="00D91720">
        <w:rPr>
          <w:rFonts w:ascii="Times New Roman" w:hAnsi="Times New Roman" w:cs="Times New Roman"/>
          <w:sz w:val="24"/>
          <w:szCs w:val="24"/>
        </w:rPr>
        <w:t xml:space="preserve">As a result of </w:t>
      </w:r>
      <w:r w:rsidR="008453BE">
        <w:rPr>
          <w:rFonts w:ascii="Times New Roman" w:hAnsi="Times New Roman" w:cs="Times New Roman"/>
          <w:sz w:val="24"/>
          <w:szCs w:val="24"/>
        </w:rPr>
        <w:t>the</w:t>
      </w:r>
      <w:r w:rsidRPr="00D91720">
        <w:rPr>
          <w:rFonts w:ascii="Times New Roman" w:hAnsi="Times New Roman" w:cs="Times New Roman"/>
          <w:sz w:val="24"/>
          <w:szCs w:val="24"/>
        </w:rPr>
        <w:t xml:space="preserve"> research, </w:t>
      </w:r>
      <w:r w:rsidR="008453BE">
        <w:rPr>
          <w:rFonts w:ascii="Times New Roman" w:hAnsi="Times New Roman" w:cs="Times New Roman"/>
          <w:sz w:val="24"/>
          <w:szCs w:val="24"/>
        </w:rPr>
        <w:t>I</w:t>
      </w:r>
      <w:r w:rsidRPr="00D91720">
        <w:rPr>
          <w:rFonts w:ascii="Times New Roman" w:hAnsi="Times New Roman" w:cs="Times New Roman"/>
          <w:sz w:val="24"/>
          <w:szCs w:val="24"/>
        </w:rPr>
        <w:t xml:space="preserve"> discovered that community engagement would play an essential role in providing appropriate resources to better support an individual's physiological and social needs, which is consistent with prior findings from the study. Consequently, physical health will improve, and community growth will be made easier as a result of this initiative. Individuals' levels of community participation, according to </w:t>
      </w:r>
      <w:r w:rsidR="006A2BF6">
        <w:rPr>
          <w:rFonts w:ascii="Times New Roman" w:hAnsi="Times New Roman" w:cs="Times New Roman"/>
          <w:sz w:val="24"/>
          <w:szCs w:val="24"/>
        </w:rPr>
        <w:t>Head (2007)</w:t>
      </w:r>
      <w:r w:rsidRPr="00D91720">
        <w:rPr>
          <w:rFonts w:ascii="Times New Roman" w:hAnsi="Times New Roman" w:cs="Times New Roman"/>
          <w:sz w:val="24"/>
          <w:szCs w:val="24"/>
        </w:rPr>
        <w:t>, are linked to various qualities, including happiness, mental health, and loneliness.</w:t>
      </w:r>
    </w:p>
    <w:p w14:paraId="0DA9A5E0" w14:textId="77777777" w:rsidR="00DC203A" w:rsidRDefault="00DC203A" w:rsidP="00F55BAC">
      <w:pPr>
        <w:spacing w:line="360" w:lineRule="auto"/>
        <w:jc w:val="both"/>
        <w:rPr>
          <w:rFonts w:ascii="Times New Roman" w:hAnsi="Times New Roman" w:cs="Times New Roman"/>
          <w:sz w:val="24"/>
          <w:szCs w:val="24"/>
        </w:rPr>
      </w:pPr>
    </w:p>
    <w:p w14:paraId="5102C716" w14:textId="4FFC897E" w:rsidR="00DC203A" w:rsidRDefault="008453BE" w:rsidP="00F55BAC">
      <w:pPr>
        <w:spacing w:line="360" w:lineRule="auto"/>
        <w:jc w:val="both"/>
        <w:rPr>
          <w:rFonts w:ascii="Times New Roman" w:hAnsi="Times New Roman" w:cs="Times New Roman"/>
          <w:sz w:val="24"/>
          <w:szCs w:val="24"/>
        </w:rPr>
      </w:pPr>
      <w:r w:rsidRPr="008453BE">
        <w:rPr>
          <w:rFonts w:ascii="Times New Roman" w:hAnsi="Times New Roman" w:cs="Times New Roman"/>
          <w:sz w:val="24"/>
          <w:szCs w:val="24"/>
        </w:rPr>
        <w:t xml:space="preserve">In addition to </w:t>
      </w:r>
      <w:r>
        <w:rPr>
          <w:rFonts w:ascii="Times New Roman" w:hAnsi="Times New Roman" w:cs="Times New Roman"/>
          <w:sz w:val="24"/>
          <w:szCs w:val="24"/>
        </w:rPr>
        <w:t>the</w:t>
      </w:r>
      <w:r w:rsidRPr="008453BE">
        <w:rPr>
          <w:rFonts w:ascii="Times New Roman" w:hAnsi="Times New Roman" w:cs="Times New Roman"/>
          <w:sz w:val="24"/>
          <w:szCs w:val="24"/>
        </w:rPr>
        <w:t xml:space="preserve"> description of the </w:t>
      </w:r>
      <w:r>
        <w:rPr>
          <w:rFonts w:ascii="Times New Roman" w:hAnsi="Times New Roman" w:cs="Times New Roman"/>
          <w:sz w:val="24"/>
          <w:szCs w:val="24"/>
        </w:rPr>
        <w:t xml:space="preserve">chosen </w:t>
      </w:r>
      <w:r w:rsidRPr="008453BE">
        <w:rPr>
          <w:rFonts w:ascii="Times New Roman" w:hAnsi="Times New Roman" w:cs="Times New Roman"/>
          <w:sz w:val="24"/>
          <w:szCs w:val="24"/>
        </w:rPr>
        <w:t xml:space="preserve">organization, a list of the various stakeholders affiliated with the organization, information on community engagement in various sectors of the organization, and information on how social media is used to promote the firm's business </w:t>
      </w:r>
      <w:r>
        <w:rPr>
          <w:rFonts w:ascii="Times New Roman" w:hAnsi="Times New Roman" w:cs="Times New Roman"/>
          <w:sz w:val="24"/>
          <w:szCs w:val="24"/>
        </w:rPr>
        <w:t>was</w:t>
      </w:r>
      <w:r w:rsidRPr="008453BE">
        <w:rPr>
          <w:rFonts w:ascii="Times New Roman" w:hAnsi="Times New Roman" w:cs="Times New Roman"/>
          <w:sz w:val="24"/>
          <w:szCs w:val="24"/>
        </w:rPr>
        <w:t xml:space="preserve"> included in the </w:t>
      </w:r>
      <w:r>
        <w:rPr>
          <w:rFonts w:ascii="Times New Roman" w:hAnsi="Times New Roman" w:cs="Times New Roman"/>
          <w:sz w:val="24"/>
          <w:szCs w:val="24"/>
        </w:rPr>
        <w:t>study</w:t>
      </w:r>
      <w:r w:rsidR="006A2BF6">
        <w:rPr>
          <w:rFonts w:ascii="Times New Roman" w:hAnsi="Times New Roman" w:cs="Times New Roman"/>
          <w:sz w:val="24"/>
          <w:szCs w:val="24"/>
        </w:rPr>
        <w:t xml:space="preserve"> (Barnes, 2016)</w:t>
      </w:r>
      <w:r w:rsidRPr="008453BE">
        <w:rPr>
          <w:rFonts w:ascii="Times New Roman" w:hAnsi="Times New Roman" w:cs="Times New Roman"/>
          <w:sz w:val="24"/>
          <w:szCs w:val="24"/>
        </w:rPr>
        <w:t xml:space="preserve">. For a firm to sustain customer satisfaction, it is vital that it is able to maintain solid relationships with both the local community and other stakeholders. When I completed the </w:t>
      </w:r>
      <w:r>
        <w:rPr>
          <w:rFonts w:ascii="Times New Roman" w:hAnsi="Times New Roman" w:cs="Times New Roman"/>
          <w:sz w:val="24"/>
          <w:szCs w:val="24"/>
        </w:rPr>
        <w:t xml:space="preserve">first </w:t>
      </w:r>
      <w:r w:rsidR="009E73A1">
        <w:rPr>
          <w:rFonts w:ascii="Times New Roman" w:hAnsi="Times New Roman" w:cs="Times New Roman"/>
          <w:sz w:val="24"/>
          <w:szCs w:val="24"/>
        </w:rPr>
        <w:t>assessment</w:t>
      </w:r>
      <w:r w:rsidRPr="008453BE">
        <w:rPr>
          <w:rFonts w:ascii="Times New Roman" w:hAnsi="Times New Roman" w:cs="Times New Roman"/>
          <w:sz w:val="24"/>
          <w:szCs w:val="24"/>
        </w:rPr>
        <w:t>, I provided a thorough summary of the problem and its ramifications.</w:t>
      </w:r>
    </w:p>
    <w:p w14:paraId="03E07792" w14:textId="3535BFCB" w:rsidR="009E73A1" w:rsidRDefault="00D81391" w:rsidP="00D81391">
      <w:pPr>
        <w:pStyle w:val="Heading2"/>
      </w:pPr>
      <w:bookmarkStart w:id="2" w:name="_Toc99129810"/>
      <w:r w:rsidRPr="00D81391">
        <w:t>Personal Reflection through Gibbs Reflective Cycle</w:t>
      </w:r>
      <w:bookmarkEnd w:id="2"/>
    </w:p>
    <w:p w14:paraId="6A0BADE7" w14:textId="1A0E10DE" w:rsidR="00774898" w:rsidRPr="00774898" w:rsidRDefault="00774898" w:rsidP="00774898">
      <w:pPr>
        <w:spacing w:line="360" w:lineRule="auto"/>
        <w:jc w:val="both"/>
        <w:rPr>
          <w:rFonts w:ascii="Times New Roman" w:hAnsi="Times New Roman" w:cs="Times New Roman"/>
          <w:sz w:val="24"/>
          <w:szCs w:val="24"/>
        </w:rPr>
      </w:pPr>
      <w:r w:rsidRPr="00774898">
        <w:rPr>
          <w:rFonts w:ascii="Times New Roman" w:hAnsi="Times New Roman" w:cs="Times New Roman"/>
          <w:sz w:val="24"/>
          <w:szCs w:val="24"/>
        </w:rPr>
        <w:t xml:space="preserve">In accordance with one of the most often used cycle models, reflection can be divided into six stages: description; emotions; assessment; analysis; conclusion; and a plan of action (or a combination of these). Using the Gibbs Reflective Cycle to assist </w:t>
      </w:r>
      <w:r w:rsidR="00E776C1">
        <w:rPr>
          <w:rFonts w:ascii="Times New Roman" w:hAnsi="Times New Roman" w:cs="Times New Roman"/>
          <w:sz w:val="24"/>
          <w:szCs w:val="24"/>
        </w:rPr>
        <w:t>one</w:t>
      </w:r>
      <w:r w:rsidRPr="00774898">
        <w:rPr>
          <w:rFonts w:ascii="Times New Roman" w:hAnsi="Times New Roman" w:cs="Times New Roman"/>
          <w:sz w:val="24"/>
          <w:szCs w:val="24"/>
        </w:rPr>
        <w:t xml:space="preserve"> in learning from mistakes and moving forward is a possibility</w:t>
      </w:r>
      <w:r w:rsidR="006A2BF6">
        <w:rPr>
          <w:rFonts w:ascii="Times New Roman" w:hAnsi="Times New Roman" w:cs="Times New Roman"/>
          <w:sz w:val="24"/>
          <w:szCs w:val="24"/>
        </w:rPr>
        <w:t xml:space="preserve"> (Ibrahim, 2017)</w:t>
      </w:r>
      <w:r w:rsidRPr="00774898">
        <w:rPr>
          <w:rFonts w:ascii="Times New Roman" w:hAnsi="Times New Roman" w:cs="Times New Roman"/>
          <w:sz w:val="24"/>
          <w:szCs w:val="24"/>
        </w:rPr>
        <w:t>. In order to progress as a person, it is not enough to have a one-on-one meeting with another individual every now and again. It is necessary for me to examine my most significant experiences and build ideas, rules, and principles based on those experiences.</w:t>
      </w:r>
    </w:p>
    <w:p w14:paraId="6F5404B5" w14:textId="463C3E44" w:rsidR="006A0A27" w:rsidRDefault="006A0A27" w:rsidP="006A0A27">
      <w:pPr>
        <w:jc w:val="center"/>
        <w:rPr>
          <w:rFonts w:ascii="Times New Roman" w:hAnsi="Times New Roman" w:cs="Times New Roman"/>
          <w:sz w:val="24"/>
          <w:szCs w:val="24"/>
        </w:rPr>
      </w:pPr>
    </w:p>
    <w:p w14:paraId="53037C11" w14:textId="77777777" w:rsidR="0071645C" w:rsidRDefault="0071645C" w:rsidP="0071645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56A1907" wp14:editId="624F1395">
            <wp:extent cx="4483939" cy="3951475"/>
            <wp:effectExtent l="19050" t="19050" r="12065" b="1143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18710" cy="3982117"/>
                    </a:xfrm>
                    <a:prstGeom prst="rect">
                      <a:avLst/>
                    </a:prstGeom>
                    <a:ln>
                      <a:solidFill>
                        <a:schemeClr val="bg1">
                          <a:lumMod val="95000"/>
                        </a:schemeClr>
                      </a:solidFill>
                    </a:ln>
                  </pic:spPr>
                </pic:pic>
              </a:graphicData>
            </a:graphic>
          </wp:inline>
        </w:drawing>
      </w:r>
      <w:r>
        <w:rPr>
          <w:rFonts w:ascii="Times New Roman" w:hAnsi="Times New Roman" w:cs="Times New Roman"/>
          <w:sz w:val="24"/>
          <w:szCs w:val="24"/>
        </w:rPr>
        <w:t xml:space="preserve"> </w:t>
      </w:r>
    </w:p>
    <w:p w14:paraId="04C873BD" w14:textId="2DF9D502" w:rsidR="00792A0D" w:rsidRDefault="0071645C" w:rsidP="0071645C">
      <w:pPr>
        <w:jc w:val="center"/>
        <w:rPr>
          <w:rFonts w:ascii="Times New Roman" w:hAnsi="Times New Roman" w:cs="Times New Roman"/>
          <w:sz w:val="24"/>
          <w:szCs w:val="24"/>
        </w:rPr>
      </w:pPr>
      <w:r>
        <w:rPr>
          <w:rFonts w:ascii="Times New Roman" w:hAnsi="Times New Roman" w:cs="Times New Roman"/>
          <w:sz w:val="24"/>
          <w:szCs w:val="24"/>
        </w:rPr>
        <w:t>Figure: Steps in Gibb’s Reflective Cycle</w:t>
      </w:r>
      <w:r w:rsidR="00792A0D">
        <w:rPr>
          <w:rFonts w:ascii="Times New Roman" w:hAnsi="Times New Roman" w:cs="Times New Roman"/>
          <w:sz w:val="24"/>
          <w:szCs w:val="24"/>
        </w:rPr>
        <w:br w:type="page"/>
      </w:r>
    </w:p>
    <w:p w14:paraId="21239DDA" w14:textId="3F6E8349" w:rsidR="009611DC" w:rsidRPr="009611DC" w:rsidRDefault="00BF1484" w:rsidP="009611DC">
      <w:pPr>
        <w:pStyle w:val="Heading2"/>
      </w:pPr>
      <w:bookmarkStart w:id="3" w:name="_Toc99129811"/>
      <w:r w:rsidRPr="009611DC">
        <w:lastRenderedPageBreak/>
        <w:t>Description</w:t>
      </w:r>
      <w:bookmarkEnd w:id="3"/>
    </w:p>
    <w:p w14:paraId="56479269" w14:textId="46EC6FED" w:rsidR="006A0A27" w:rsidRPr="009611DC" w:rsidRDefault="00774898" w:rsidP="009611DC">
      <w:pPr>
        <w:spacing w:line="360" w:lineRule="auto"/>
        <w:jc w:val="both"/>
        <w:rPr>
          <w:rFonts w:ascii="Times New Roman" w:hAnsi="Times New Roman" w:cs="Times New Roman"/>
          <w:sz w:val="24"/>
          <w:szCs w:val="24"/>
        </w:rPr>
      </w:pPr>
      <w:r w:rsidRPr="009611DC">
        <w:rPr>
          <w:rFonts w:ascii="Times New Roman" w:hAnsi="Times New Roman" w:cs="Times New Roman"/>
          <w:sz w:val="24"/>
          <w:szCs w:val="24"/>
        </w:rPr>
        <w:t xml:space="preserve">It has been evaluated in the initial study that community engagement allows professionals to cooperate with a group of individuals who </w:t>
      </w:r>
      <w:proofErr w:type="gramStart"/>
      <w:r w:rsidRPr="009611DC">
        <w:rPr>
          <w:rFonts w:ascii="Times New Roman" w:hAnsi="Times New Roman" w:cs="Times New Roman"/>
          <w:sz w:val="24"/>
          <w:szCs w:val="24"/>
        </w:rPr>
        <w:t>are located in</w:t>
      </w:r>
      <w:proofErr w:type="gramEnd"/>
      <w:r w:rsidRPr="009611DC">
        <w:rPr>
          <w:rFonts w:ascii="Times New Roman" w:hAnsi="Times New Roman" w:cs="Times New Roman"/>
          <w:sz w:val="24"/>
          <w:szCs w:val="24"/>
        </w:rPr>
        <w:t xml:space="preserve"> the same area or who have a common interest. Developing relationships with people in the local area as well as with organizations can help to support the construction of a larger framework for a community. The ability for two people to form an empathic connection with one another can be developed when they are placed in close proximity to one another. A number of students, including myself and our professor, who served as a mentor in the classroom, were involved in these situations. While I found the course interesting, I am concerned that I will not be able to fully understand some aspects of it because of my limited comprehension and the fact that I am a slow learner, despite the fact that I found the course to be engaging in the first place</w:t>
      </w:r>
      <w:r w:rsidR="006A2BF6">
        <w:rPr>
          <w:rFonts w:ascii="Times New Roman" w:hAnsi="Times New Roman" w:cs="Times New Roman"/>
          <w:sz w:val="24"/>
          <w:szCs w:val="24"/>
        </w:rPr>
        <w:t xml:space="preserve"> (Finlay, 2015)</w:t>
      </w:r>
      <w:r w:rsidRPr="009611DC">
        <w:rPr>
          <w:rFonts w:ascii="Times New Roman" w:hAnsi="Times New Roman" w:cs="Times New Roman"/>
          <w:sz w:val="24"/>
          <w:szCs w:val="24"/>
        </w:rPr>
        <w:t>. As part of my community engagement assignment, I was required to apply the theoretical content that I have learned in class to any group that I come across in the real world. This is a fantastic alternative to the prior project in terms of quality.</w:t>
      </w:r>
    </w:p>
    <w:p w14:paraId="298624D0" w14:textId="75B7341C" w:rsidR="009611DC" w:rsidRDefault="00A2234C" w:rsidP="009611DC">
      <w:pPr>
        <w:pStyle w:val="Heading2"/>
      </w:pPr>
      <w:bookmarkStart w:id="4" w:name="_Toc99129812"/>
      <w:r w:rsidRPr="009611DC">
        <w:t>Feelings</w:t>
      </w:r>
      <w:bookmarkEnd w:id="4"/>
    </w:p>
    <w:p w14:paraId="04965BC4" w14:textId="75F49BE1" w:rsidR="00BF1484" w:rsidRPr="009611DC" w:rsidRDefault="00A2234C" w:rsidP="009611DC">
      <w:pPr>
        <w:spacing w:line="360" w:lineRule="auto"/>
        <w:jc w:val="both"/>
        <w:rPr>
          <w:rFonts w:ascii="Times New Roman" w:hAnsi="Times New Roman" w:cs="Times New Roman"/>
          <w:sz w:val="24"/>
          <w:szCs w:val="24"/>
        </w:rPr>
      </w:pPr>
      <w:r w:rsidRPr="009611DC">
        <w:rPr>
          <w:rFonts w:ascii="Times New Roman" w:hAnsi="Times New Roman" w:cs="Times New Roman"/>
          <w:sz w:val="24"/>
          <w:szCs w:val="24"/>
        </w:rPr>
        <w:t>As part of their reflections, students describe their feelings about an event by using the term "feeling." They describe their feelings before, during, and after the event that they are reflecting on by using the term "feeling." Additionally, this strategy is used to convey not only the opinions of others but also the thoughts of the students themselves</w:t>
      </w:r>
      <w:r w:rsidR="006A2BF6">
        <w:rPr>
          <w:rFonts w:ascii="Times New Roman" w:hAnsi="Times New Roman" w:cs="Times New Roman"/>
          <w:sz w:val="24"/>
          <w:szCs w:val="24"/>
        </w:rPr>
        <w:t xml:space="preserve"> (Clift, 2010)</w:t>
      </w:r>
      <w:r w:rsidRPr="009611DC">
        <w:rPr>
          <w:rFonts w:ascii="Times New Roman" w:hAnsi="Times New Roman" w:cs="Times New Roman"/>
          <w:sz w:val="24"/>
          <w:szCs w:val="24"/>
        </w:rPr>
        <w:t>. My understanding of community participation and the possibility that it could have a significant impact on an organization were both limited prior to enrolling in the course. Regarding community engagement, I've gained a great deal of insight and understanding through my experiences. Innovative concepts, approaches, and best practices are included in this document. Upon completing both the course work and the project, I realized that successful businesses rely on the participation of their communities in order to function properly</w:t>
      </w:r>
      <w:r w:rsidR="006A2BF6">
        <w:rPr>
          <w:rFonts w:ascii="Times New Roman" w:hAnsi="Times New Roman" w:cs="Times New Roman"/>
          <w:sz w:val="24"/>
          <w:szCs w:val="24"/>
        </w:rPr>
        <w:t xml:space="preserve"> (Clift, 2010)</w:t>
      </w:r>
      <w:r w:rsidRPr="009611DC">
        <w:rPr>
          <w:rFonts w:ascii="Times New Roman" w:hAnsi="Times New Roman" w:cs="Times New Roman"/>
          <w:sz w:val="24"/>
          <w:szCs w:val="24"/>
        </w:rPr>
        <w:t>. As a result of our involvement in the community, our mentor predicted that we would improve our communication and bargaining skills, making us more appealing to potential employers in the future. The opportunity to gain some insight into the process of community engagement proved to be extremely beneficial for me, and I am grateful for that opportunity.</w:t>
      </w:r>
    </w:p>
    <w:p w14:paraId="1338D105" w14:textId="77777777" w:rsidR="009611DC" w:rsidRDefault="009611DC" w:rsidP="009611DC">
      <w:pPr>
        <w:spacing w:line="360" w:lineRule="auto"/>
        <w:jc w:val="both"/>
        <w:rPr>
          <w:rFonts w:ascii="Times New Roman" w:hAnsi="Times New Roman" w:cs="Times New Roman"/>
          <w:sz w:val="24"/>
          <w:szCs w:val="24"/>
          <w:u w:val="single"/>
        </w:rPr>
      </w:pPr>
    </w:p>
    <w:p w14:paraId="68743DB7" w14:textId="77777777" w:rsidR="009611DC" w:rsidRDefault="009611DC" w:rsidP="009611DC">
      <w:pPr>
        <w:spacing w:line="360" w:lineRule="auto"/>
        <w:jc w:val="both"/>
        <w:rPr>
          <w:rFonts w:ascii="Times New Roman" w:hAnsi="Times New Roman" w:cs="Times New Roman"/>
          <w:sz w:val="24"/>
          <w:szCs w:val="24"/>
          <w:u w:val="single"/>
        </w:rPr>
      </w:pPr>
    </w:p>
    <w:p w14:paraId="4E736008" w14:textId="6DF1F0FE" w:rsidR="009611DC" w:rsidRDefault="00A2234C" w:rsidP="009611DC">
      <w:pPr>
        <w:pStyle w:val="Heading2"/>
      </w:pPr>
      <w:bookmarkStart w:id="5" w:name="_Toc99129813"/>
      <w:r w:rsidRPr="009611DC">
        <w:lastRenderedPageBreak/>
        <w:t>Evaluation</w:t>
      </w:r>
      <w:bookmarkEnd w:id="5"/>
    </w:p>
    <w:p w14:paraId="320DB987" w14:textId="3BB948B0" w:rsidR="00A2234C" w:rsidRPr="009611DC" w:rsidRDefault="00A2234C" w:rsidP="009611DC">
      <w:pPr>
        <w:spacing w:line="360" w:lineRule="auto"/>
        <w:jc w:val="both"/>
        <w:rPr>
          <w:rFonts w:ascii="Times New Roman" w:hAnsi="Times New Roman" w:cs="Times New Roman"/>
          <w:sz w:val="24"/>
          <w:szCs w:val="24"/>
        </w:rPr>
      </w:pPr>
      <w:r w:rsidRPr="009611DC">
        <w:rPr>
          <w:rFonts w:ascii="Times New Roman" w:hAnsi="Times New Roman" w:cs="Times New Roman"/>
          <w:sz w:val="24"/>
          <w:szCs w:val="24"/>
        </w:rPr>
        <w:t>Students have the opportunity to express both the positive and negative aspects of their learning experience during this phase of the reflective learning cycle, allowing them to reach an informed conclusion about the overall effectiveness of the learning process (</w:t>
      </w:r>
      <w:r w:rsidR="006A2BF6">
        <w:rPr>
          <w:rFonts w:ascii="Times New Roman" w:hAnsi="Times New Roman" w:cs="Times New Roman"/>
          <w:sz w:val="24"/>
          <w:szCs w:val="24"/>
        </w:rPr>
        <w:t>Kullman</w:t>
      </w:r>
      <w:r w:rsidRPr="009611DC">
        <w:rPr>
          <w:rFonts w:ascii="Times New Roman" w:hAnsi="Times New Roman" w:cs="Times New Roman"/>
          <w:sz w:val="24"/>
          <w:szCs w:val="24"/>
        </w:rPr>
        <w:t>, 201</w:t>
      </w:r>
      <w:r w:rsidR="006A2BF6">
        <w:rPr>
          <w:rFonts w:ascii="Times New Roman" w:hAnsi="Times New Roman" w:cs="Times New Roman"/>
          <w:sz w:val="24"/>
          <w:szCs w:val="24"/>
        </w:rPr>
        <w:t>8</w:t>
      </w:r>
      <w:r w:rsidRPr="009611DC">
        <w:rPr>
          <w:rFonts w:ascii="Times New Roman" w:hAnsi="Times New Roman" w:cs="Times New Roman"/>
          <w:sz w:val="24"/>
          <w:szCs w:val="24"/>
        </w:rPr>
        <w:t>). When it came time to learn in class, it was a pleasure because our lecturer was an excellent educator who drew on a diverse range of practical experience to instruct us on the curriculum materials. The pleasure of learning from him was a real treat. I have put forth every effort to ensure that I fully comprehend the concepts being taught. Due to my inability to process new information quickly, I find myself falling behind in a variety of situations. This resulted in me having to spend a significant amount of time gathering information from the internet and completing the task</w:t>
      </w:r>
      <w:r w:rsidR="006A2BF6">
        <w:rPr>
          <w:rFonts w:ascii="Times New Roman" w:hAnsi="Times New Roman" w:cs="Times New Roman"/>
          <w:sz w:val="24"/>
          <w:szCs w:val="24"/>
        </w:rPr>
        <w:t xml:space="preserve"> (Frost, 2019)</w:t>
      </w:r>
      <w:r w:rsidRPr="009611DC">
        <w:rPr>
          <w:rFonts w:ascii="Times New Roman" w:hAnsi="Times New Roman" w:cs="Times New Roman"/>
          <w:sz w:val="24"/>
          <w:szCs w:val="24"/>
        </w:rPr>
        <w:t>. In light of the fact that I am a job seeker who must write quickly, it has been brought to my attention that I must also be a good writer in order to be considered for any available positions. Unfortunate circumstances brought me the assistance of friends and a mentor, who may have provided me with what I needed to complete the project successfully as a result of their encouragement.</w:t>
      </w:r>
    </w:p>
    <w:p w14:paraId="28611AA4" w14:textId="77777777" w:rsidR="009611DC" w:rsidRDefault="00A2234C" w:rsidP="009611DC">
      <w:pPr>
        <w:pStyle w:val="Heading2"/>
      </w:pPr>
      <w:bookmarkStart w:id="6" w:name="_Toc99129814"/>
      <w:r w:rsidRPr="009611DC">
        <w:t>Analysis</w:t>
      </w:r>
      <w:bookmarkEnd w:id="6"/>
    </w:p>
    <w:p w14:paraId="27398DEB" w14:textId="2D1CAA28" w:rsidR="00A2234C" w:rsidRPr="009611DC" w:rsidRDefault="00A2234C" w:rsidP="009611DC">
      <w:pPr>
        <w:spacing w:line="360" w:lineRule="auto"/>
        <w:jc w:val="both"/>
        <w:rPr>
          <w:rFonts w:ascii="Times New Roman" w:hAnsi="Times New Roman" w:cs="Times New Roman"/>
          <w:sz w:val="24"/>
          <w:szCs w:val="24"/>
        </w:rPr>
      </w:pPr>
      <w:r w:rsidRPr="009611DC">
        <w:rPr>
          <w:rFonts w:ascii="Times New Roman" w:hAnsi="Times New Roman" w:cs="Times New Roman"/>
          <w:sz w:val="24"/>
          <w:szCs w:val="24"/>
        </w:rPr>
        <w:t>Being able to identify the reasons why something is terrible is a demonstration of analytical thinking abilities (</w:t>
      </w:r>
      <w:r w:rsidR="006A2BF6">
        <w:rPr>
          <w:rFonts w:ascii="Times New Roman" w:hAnsi="Times New Roman" w:cs="Times New Roman"/>
          <w:sz w:val="24"/>
          <w:szCs w:val="24"/>
        </w:rPr>
        <w:t>Ibrahim</w:t>
      </w:r>
      <w:r w:rsidRPr="009611DC">
        <w:rPr>
          <w:rFonts w:ascii="Times New Roman" w:hAnsi="Times New Roman" w:cs="Times New Roman"/>
          <w:sz w:val="24"/>
          <w:szCs w:val="24"/>
        </w:rPr>
        <w:t xml:space="preserve">, 2017). As I went through the process of rating events, I made an effort to include both positive and negative experiences. This blog is intended to explain how and why I have had both positive and negative experiences, and to share what I have learned as a result of them. I hope you enjoy it. I've previously admitted that I'm not particularly gifted at picking up new skills. As a result of my inability to master new talents quickly due to a lack of practice, you are witnessing the outcome of my failure in this work. This project may have been my first of its kind, and it's possible that I hadn't done a significant number of jobs of this nature before or during </w:t>
      </w:r>
      <w:r w:rsidR="006A2BF6">
        <w:rPr>
          <w:rFonts w:ascii="Times New Roman" w:hAnsi="Times New Roman" w:cs="Times New Roman"/>
          <w:sz w:val="24"/>
          <w:szCs w:val="24"/>
        </w:rPr>
        <w:t>i</w:t>
      </w:r>
      <w:r w:rsidRPr="009611DC">
        <w:rPr>
          <w:rFonts w:ascii="Times New Roman" w:hAnsi="Times New Roman" w:cs="Times New Roman"/>
          <w:sz w:val="24"/>
          <w:szCs w:val="24"/>
        </w:rPr>
        <w:t>t</w:t>
      </w:r>
      <w:r w:rsidR="006A2BF6">
        <w:rPr>
          <w:rFonts w:ascii="Times New Roman" w:hAnsi="Times New Roman" w:cs="Times New Roman"/>
          <w:sz w:val="24"/>
          <w:szCs w:val="24"/>
        </w:rPr>
        <w:t xml:space="preserve"> (Zukas, 2019)</w:t>
      </w:r>
      <w:r w:rsidRPr="009611DC">
        <w:rPr>
          <w:rFonts w:ascii="Times New Roman" w:hAnsi="Times New Roman" w:cs="Times New Roman"/>
          <w:sz w:val="24"/>
          <w:szCs w:val="24"/>
        </w:rPr>
        <w:t>. This forced me to spend a significant amount of time attempting to locate the information I required. Because I was unfamiliar with either the assignment or the Microsoft Office word processing software at the time, I took a long time to complete the task as well. Since being accepted into one of the most prestigious schools in the United Kingdom, I've been able to forge a relationship with one of the most knowledgeable mentors who was made available to me. It is unlikely that my project will encounter any difficulties as a result of my previous experience with organizational strategies and techniques.</w:t>
      </w:r>
    </w:p>
    <w:p w14:paraId="2817D9D9" w14:textId="77777777" w:rsidR="009611DC" w:rsidRDefault="009611DC" w:rsidP="009611DC">
      <w:pPr>
        <w:spacing w:line="360" w:lineRule="auto"/>
        <w:jc w:val="both"/>
        <w:rPr>
          <w:rFonts w:ascii="Times New Roman" w:hAnsi="Times New Roman" w:cs="Times New Roman"/>
          <w:sz w:val="24"/>
          <w:szCs w:val="24"/>
          <w:u w:val="single"/>
        </w:rPr>
      </w:pPr>
    </w:p>
    <w:p w14:paraId="4072A436" w14:textId="312E3A0F" w:rsidR="009611DC" w:rsidRDefault="00777024" w:rsidP="009611DC">
      <w:pPr>
        <w:pStyle w:val="Heading2"/>
      </w:pPr>
      <w:bookmarkStart w:id="7" w:name="_Toc99129815"/>
      <w:r w:rsidRPr="009611DC">
        <w:lastRenderedPageBreak/>
        <w:t>Action Plan</w:t>
      </w:r>
      <w:bookmarkEnd w:id="7"/>
    </w:p>
    <w:p w14:paraId="087B8D30" w14:textId="585DD82B" w:rsidR="00777024" w:rsidRPr="009611DC" w:rsidRDefault="00777024" w:rsidP="009611DC">
      <w:pPr>
        <w:spacing w:line="360" w:lineRule="auto"/>
        <w:jc w:val="both"/>
        <w:rPr>
          <w:rFonts w:ascii="Times New Roman" w:hAnsi="Times New Roman" w:cs="Times New Roman"/>
          <w:sz w:val="24"/>
          <w:szCs w:val="24"/>
        </w:rPr>
      </w:pPr>
      <w:r w:rsidRPr="009611DC">
        <w:rPr>
          <w:rFonts w:ascii="Times New Roman" w:hAnsi="Times New Roman" w:cs="Times New Roman"/>
          <w:sz w:val="24"/>
          <w:szCs w:val="24"/>
        </w:rPr>
        <w:t>The action plan for the reflective cycle instructs students to devise a strategy for honing a specific set of abilities that they have identified during the process of reflection and putting them into practice (</w:t>
      </w:r>
      <w:r w:rsidR="006A2BF6">
        <w:rPr>
          <w:rFonts w:ascii="Times New Roman" w:hAnsi="Times New Roman" w:cs="Times New Roman"/>
          <w:sz w:val="24"/>
          <w:szCs w:val="24"/>
        </w:rPr>
        <w:t>Kullman</w:t>
      </w:r>
      <w:r w:rsidRPr="009611DC">
        <w:rPr>
          <w:rFonts w:ascii="Times New Roman" w:hAnsi="Times New Roman" w:cs="Times New Roman"/>
          <w:sz w:val="24"/>
          <w:szCs w:val="24"/>
        </w:rPr>
        <w:t>, 2018). When it comes to writing reflections on learning and experience, there are a number of aspects that could be improved in terms of writing reflections on learning and experience. During the course of this section, I'll explain how I'm going to ensure that the next time I'm in this situation, I'll be able to perform at my highest level. It is my hope that the amount of time allotted to each assignment will allow me to further develop my abilities during the time period allotted to me during the semester. An effective action plan should include a method for determining the degree of success achieved in order to keep track of the amount of skill growth that has occurred over time</w:t>
      </w:r>
      <w:r w:rsidR="006A2BF6">
        <w:rPr>
          <w:rFonts w:ascii="Times New Roman" w:hAnsi="Times New Roman" w:cs="Times New Roman"/>
          <w:sz w:val="24"/>
          <w:szCs w:val="24"/>
        </w:rPr>
        <w:t xml:space="preserve"> (Fowler, 2020)</w:t>
      </w:r>
      <w:r w:rsidR="009611DC">
        <w:rPr>
          <w:rFonts w:ascii="Times New Roman" w:hAnsi="Times New Roman" w:cs="Times New Roman"/>
          <w:sz w:val="24"/>
          <w:szCs w:val="24"/>
        </w:rPr>
        <w:t>.</w:t>
      </w:r>
    </w:p>
    <w:tbl>
      <w:tblPr>
        <w:tblStyle w:val="TableGrid"/>
        <w:tblW w:w="9923" w:type="dxa"/>
        <w:tblInd w:w="-289" w:type="dxa"/>
        <w:tblLook w:val="04A0" w:firstRow="1" w:lastRow="0" w:firstColumn="1" w:lastColumn="0" w:noHBand="0" w:noVBand="1"/>
      </w:tblPr>
      <w:tblGrid>
        <w:gridCol w:w="1469"/>
        <w:gridCol w:w="5052"/>
        <w:gridCol w:w="1418"/>
        <w:gridCol w:w="1984"/>
      </w:tblGrid>
      <w:tr w:rsidR="00D86021" w14:paraId="56A06615" w14:textId="458036C4" w:rsidTr="009611DC">
        <w:tc>
          <w:tcPr>
            <w:tcW w:w="1469" w:type="dxa"/>
          </w:tcPr>
          <w:p w14:paraId="1C946FBA" w14:textId="5C2423E5" w:rsidR="00D86021" w:rsidRPr="00CC4CC8" w:rsidRDefault="00CC4CC8" w:rsidP="00CC4CC8">
            <w:pPr>
              <w:spacing w:line="360" w:lineRule="auto"/>
              <w:jc w:val="center"/>
              <w:rPr>
                <w:rFonts w:ascii="Times New Roman" w:hAnsi="Times New Roman" w:cs="Times New Roman"/>
                <w:b/>
                <w:bCs/>
                <w:sz w:val="24"/>
                <w:szCs w:val="24"/>
              </w:rPr>
            </w:pPr>
            <w:r w:rsidRPr="00CC4CC8">
              <w:rPr>
                <w:rFonts w:ascii="Times New Roman" w:hAnsi="Times New Roman" w:cs="Times New Roman"/>
                <w:b/>
                <w:bCs/>
                <w:sz w:val="24"/>
                <w:szCs w:val="24"/>
              </w:rPr>
              <w:t>Skills</w:t>
            </w:r>
          </w:p>
        </w:tc>
        <w:tc>
          <w:tcPr>
            <w:tcW w:w="5052" w:type="dxa"/>
          </w:tcPr>
          <w:p w14:paraId="7792EE47" w14:textId="5BEB9746" w:rsidR="00D86021" w:rsidRPr="00CC4CC8" w:rsidRDefault="00CC4CC8" w:rsidP="00CC4CC8">
            <w:pPr>
              <w:spacing w:line="360" w:lineRule="auto"/>
              <w:jc w:val="center"/>
              <w:rPr>
                <w:rFonts w:ascii="Times New Roman" w:hAnsi="Times New Roman" w:cs="Times New Roman"/>
                <w:b/>
                <w:bCs/>
                <w:sz w:val="24"/>
                <w:szCs w:val="24"/>
              </w:rPr>
            </w:pPr>
            <w:r w:rsidRPr="00CC4CC8">
              <w:rPr>
                <w:rFonts w:ascii="Times New Roman" w:hAnsi="Times New Roman" w:cs="Times New Roman"/>
                <w:b/>
                <w:bCs/>
                <w:sz w:val="24"/>
                <w:szCs w:val="24"/>
              </w:rPr>
              <w:t>Activities</w:t>
            </w:r>
          </w:p>
        </w:tc>
        <w:tc>
          <w:tcPr>
            <w:tcW w:w="1418" w:type="dxa"/>
          </w:tcPr>
          <w:p w14:paraId="058EE97F" w14:textId="5AC3BBAA" w:rsidR="00D86021" w:rsidRPr="00CC4CC8" w:rsidRDefault="00CC4CC8" w:rsidP="00CC4CC8">
            <w:pPr>
              <w:spacing w:line="360" w:lineRule="auto"/>
              <w:jc w:val="center"/>
              <w:rPr>
                <w:rFonts w:ascii="Times New Roman" w:hAnsi="Times New Roman" w:cs="Times New Roman"/>
                <w:b/>
                <w:bCs/>
                <w:sz w:val="24"/>
                <w:szCs w:val="24"/>
              </w:rPr>
            </w:pPr>
            <w:r w:rsidRPr="00CC4CC8">
              <w:rPr>
                <w:rFonts w:ascii="Times New Roman" w:hAnsi="Times New Roman" w:cs="Times New Roman"/>
                <w:b/>
                <w:bCs/>
                <w:sz w:val="24"/>
                <w:szCs w:val="24"/>
              </w:rPr>
              <w:t>Time</w:t>
            </w:r>
          </w:p>
        </w:tc>
        <w:tc>
          <w:tcPr>
            <w:tcW w:w="1984" w:type="dxa"/>
          </w:tcPr>
          <w:p w14:paraId="62C1D70A" w14:textId="2822D7D5" w:rsidR="00D86021" w:rsidRPr="00CC4CC8" w:rsidRDefault="00CC4CC8" w:rsidP="00CC4CC8">
            <w:pPr>
              <w:spacing w:line="360" w:lineRule="auto"/>
              <w:jc w:val="center"/>
              <w:rPr>
                <w:rFonts w:ascii="Times New Roman" w:hAnsi="Times New Roman" w:cs="Times New Roman"/>
                <w:b/>
                <w:bCs/>
                <w:sz w:val="24"/>
                <w:szCs w:val="24"/>
              </w:rPr>
            </w:pPr>
            <w:r w:rsidRPr="00CC4CC8">
              <w:rPr>
                <w:rFonts w:ascii="Times New Roman" w:hAnsi="Times New Roman" w:cs="Times New Roman"/>
                <w:b/>
                <w:bCs/>
                <w:sz w:val="24"/>
                <w:szCs w:val="24"/>
              </w:rPr>
              <w:t>Measurement</w:t>
            </w:r>
          </w:p>
        </w:tc>
      </w:tr>
      <w:tr w:rsidR="00D86021" w14:paraId="40F3A578" w14:textId="416392AB" w:rsidTr="009611DC">
        <w:tc>
          <w:tcPr>
            <w:tcW w:w="1469" w:type="dxa"/>
          </w:tcPr>
          <w:p w14:paraId="62790F44" w14:textId="2B936CC8" w:rsidR="00D86021" w:rsidRDefault="00CC4CC8" w:rsidP="00F55BAC">
            <w:pPr>
              <w:spacing w:line="360" w:lineRule="auto"/>
              <w:jc w:val="both"/>
              <w:rPr>
                <w:rFonts w:ascii="Times New Roman" w:hAnsi="Times New Roman" w:cs="Times New Roman"/>
                <w:sz w:val="24"/>
                <w:szCs w:val="24"/>
              </w:rPr>
            </w:pPr>
            <w:r>
              <w:rPr>
                <w:rFonts w:ascii="Times New Roman" w:hAnsi="Times New Roman" w:cs="Times New Roman"/>
                <w:sz w:val="24"/>
                <w:szCs w:val="24"/>
              </w:rPr>
              <w:t>Learning Skill</w:t>
            </w:r>
            <w:r w:rsidR="009611DC">
              <w:rPr>
                <w:rFonts w:ascii="Times New Roman" w:hAnsi="Times New Roman" w:cs="Times New Roman"/>
                <w:sz w:val="24"/>
                <w:szCs w:val="24"/>
              </w:rPr>
              <w:t>s</w:t>
            </w:r>
          </w:p>
        </w:tc>
        <w:tc>
          <w:tcPr>
            <w:tcW w:w="5052" w:type="dxa"/>
          </w:tcPr>
          <w:p w14:paraId="5E9B8797" w14:textId="77777777" w:rsidR="00D86021" w:rsidRPr="00783FEE" w:rsidRDefault="00D86021" w:rsidP="00783FEE">
            <w:pPr>
              <w:spacing w:line="276" w:lineRule="auto"/>
              <w:jc w:val="both"/>
              <w:rPr>
                <w:rFonts w:ascii="Times New Roman" w:hAnsi="Times New Roman" w:cs="Times New Roman"/>
                <w:sz w:val="24"/>
                <w:szCs w:val="24"/>
              </w:rPr>
            </w:pPr>
            <w:r w:rsidRPr="00783FEE">
              <w:rPr>
                <w:rFonts w:ascii="Times New Roman" w:hAnsi="Times New Roman" w:cs="Times New Roman"/>
                <w:sz w:val="24"/>
                <w:szCs w:val="24"/>
              </w:rPr>
              <w:t>For the purpose of demonstrating my ability to pick up new skills quickly in the workplace, I want to complete the following tasks:</w:t>
            </w:r>
          </w:p>
          <w:p w14:paraId="1025415F" w14:textId="3B90852E" w:rsidR="00D86021" w:rsidRPr="00783FEE" w:rsidRDefault="00D86021" w:rsidP="00783FEE">
            <w:pPr>
              <w:pStyle w:val="ListParagraph"/>
              <w:numPr>
                <w:ilvl w:val="0"/>
                <w:numId w:val="2"/>
              </w:numPr>
              <w:spacing w:line="276" w:lineRule="auto"/>
              <w:jc w:val="both"/>
              <w:rPr>
                <w:rFonts w:ascii="Times New Roman" w:hAnsi="Times New Roman" w:cs="Times New Roman"/>
                <w:sz w:val="24"/>
                <w:szCs w:val="24"/>
              </w:rPr>
            </w:pPr>
            <w:r w:rsidRPr="00783FEE">
              <w:rPr>
                <w:rFonts w:ascii="Times New Roman" w:hAnsi="Times New Roman" w:cs="Times New Roman"/>
                <w:sz w:val="24"/>
                <w:szCs w:val="24"/>
              </w:rPr>
              <w:t>I intend to rely on resources such as online publications and educational technology to aid me in my objectives.</w:t>
            </w:r>
          </w:p>
          <w:p w14:paraId="62BAC135" w14:textId="00499BD4" w:rsidR="00D86021" w:rsidRPr="00783FEE" w:rsidRDefault="00D86021" w:rsidP="00783FEE">
            <w:pPr>
              <w:pStyle w:val="ListParagraph"/>
              <w:numPr>
                <w:ilvl w:val="0"/>
                <w:numId w:val="2"/>
              </w:numPr>
              <w:spacing w:line="276" w:lineRule="auto"/>
              <w:jc w:val="both"/>
              <w:rPr>
                <w:rFonts w:ascii="Times New Roman" w:hAnsi="Times New Roman" w:cs="Times New Roman"/>
                <w:sz w:val="24"/>
                <w:szCs w:val="24"/>
              </w:rPr>
            </w:pPr>
            <w:r w:rsidRPr="00783FEE">
              <w:rPr>
                <w:rFonts w:ascii="Times New Roman" w:hAnsi="Times New Roman" w:cs="Times New Roman"/>
                <w:sz w:val="24"/>
                <w:szCs w:val="24"/>
              </w:rPr>
              <w:t>Every day, I'm going to put forth the work necessary to increase my ability to quickly absorb new information.</w:t>
            </w:r>
          </w:p>
        </w:tc>
        <w:tc>
          <w:tcPr>
            <w:tcW w:w="1418" w:type="dxa"/>
          </w:tcPr>
          <w:p w14:paraId="594B8329" w14:textId="6DC6E354" w:rsidR="00D86021" w:rsidRDefault="009611DC" w:rsidP="009611DC">
            <w:pPr>
              <w:spacing w:line="276" w:lineRule="auto"/>
              <w:jc w:val="center"/>
              <w:rPr>
                <w:rFonts w:ascii="Times New Roman" w:hAnsi="Times New Roman" w:cs="Times New Roman"/>
                <w:sz w:val="24"/>
                <w:szCs w:val="24"/>
              </w:rPr>
            </w:pPr>
            <w:r>
              <w:rPr>
                <w:rFonts w:ascii="Times New Roman" w:hAnsi="Times New Roman" w:cs="Times New Roman"/>
                <w:sz w:val="24"/>
                <w:szCs w:val="24"/>
              </w:rPr>
              <w:t>2 months</w:t>
            </w:r>
          </w:p>
        </w:tc>
        <w:tc>
          <w:tcPr>
            <w:tcW w:w="1984" w:type="dxa"/>
          </w:tcPr>
          <w:p w14:paraId="23FE8383" w14:textId="4850AEB1" w:rsidR="00D86021" w:rsidRPr="00D86021" w:rsidRDefault="00CC4CC8" w:rsidP="00D86021">
            <w:pPr>
              <w:spacing w:line="276" w:lineRule="auto"/>
              <w:jc w:val="both"/>
              <w:rPr>
                <w:rFonts w:ascii="Times New Roman" w:hAnsi="Times New Roman" w:cs="Times New Roman"/>
                <w:sz w:val="24"/>
                <w:szCs w:val="24"/>
              </w:rPr>
            </w:pPr>
            <w:r w:rsidRPr="00CC4CC8">
              <w:rPr>
                <w:rFonts w:ascii="Times New Roman" w:hAnsi="Times New Roman" w:cs="Times New Roman"/>
                <w:sz w:val="24"/>
                <w:szCs w:val="24"/>
              </w:rPr>
              <w:t>I will know I have learned a talent if I can rapidly learn a task and do it within the deadline.</w:t>
            </w:r>
          </w:p>
        </w:tc>
      </w:tr>
      <w:tr w:rsidR="00CC4CC8" w14:paraId="5677D2DA" w14:textId="760806D0" w:rsidTr="009611DC">
        <w:tc>
          <w:tcPr>
            <w:tcW w:w="1469" w:type="dxa"/>
          </w:tcPr>
          <w:p w14:paraId="5E1FC3CF" w14:textId="1D32FF6B" w:rsidR="00CC4CC8" w:rsidRDefault="00CC4CC8" w:rsidP="00CC4CC8">
            <w:pPr>
              <w:spacing w:line="360" w:lineRule="auto"/>
              <w:jc w:val="both"/>
              <w:rPr>
                <w:rFonts w:ascii="Times New Roman" w:hAnsi="Times New Roman" w:cs="Times New Roman"/>
                <w:sz w:val="24"/>
                <w:szCs w:val="24"/>
              </w:rPr>
            </w:pPr>
            <w:r>
              <w:rPr>
                <w:rFonts w:ascii="Times New Roman" w:hAnsi="Times New Roman" w:cs="Times New Roman"/>
                <w:sz w:val="24"/>
                <w:szCs w:val="24"/>
              </w:rPr>
              <w:t>MS Skills</w:t>
            </w:r>
          </w:p>
        </w:tc>
        <w:tc>
          <w:tcPr>
            <w:tcW w:w="5052" w:type="dxa"/>
          </w:tcPr>
          <w:p w14:paraId="21C0F109" w14:textId="104C2313" w:rsidR="00CC4CC8" w:rsidRDefault="00CC4CC8" w:rsidP="00CC4CC8">
            <w:pPr>
              <w:spacing w:line="276" w:lineRule="auto"/>
              <w:jc w:val="both"/>
              <w:rPr>
                <w:rFonts w:ascii="Times New Roman" w:hAnsi="Times New Roman" w:cs="Times New Roman"/>
                <w:sz w:val="24"/>
                <w:szCs w:val="24"/>
              </w:rPr>
            </w:pPr>
            <w:r w:rsidRPr="003C31FE">
              <w:rPr>
                <w:rFonts w:ascii="Times New Roman" w:hAnsi="Times New Roman" w:cs="Times New Roman"/>
                <w:sz w:val="24"/>
                <w:szCs w:val="24"/>
              </w:rPr>
              <w:t>Microsoft Office is something I should be familiar with because it is required in today's businesses across all industries. I aim to</w:t>
            </w:r>
            <w:r>
              <w:rPr>
                <w:rFonts w:ascii="Times New Roman" w:hAnsi="Times New Roman" w:cs="Times New Roman"/>
                <w:sz w:val="24"/>
                <w:szCs w:val="24"/>
              </w:rPr>
              <w:t>-</w:t>
            </w:r>
          </w:p>
          <w:p w14:paraId="61C53A3A" w14:textId="17DE5C90" w:rsidR="00CC4CC8" w:rsidRPr="003C31FE" w:rsidRDefault="00CC4CC8" w:rsidP="00CC4CC8">
            <w:pPr>
              <w:pStyle w:val="ListParagraph"/>
              <w:numPr>
                <w:ilvl w:val="0"/>
                <w:numId w:val="3"/>
              </w:numPr>
              <w:spacing w:line="276" w:lineRule="auto"/>
              <w:jc w:val="both"/>
              <w:rPr>
                <w:rFonts w:ascii="Times New Roman" w:hAnsi="Times New Roman" w:cs="Times New Roman"/>
                <w:sz w:val="24"/>
                <w:szCs w:val="24"/>
              </w:rPr>
            </w:pPr>
            <w:r w:rsidRPr="003C31FE">
              <w:rPr>
                <w:rFonts w:ascii="Times New Roman" w:hAnsi="Times New Roman" w:cs="Times New Roman"/>
                <w:sz w:val="24"/>
                <w:szCs w:val="24"/>
              </w:rPr>
              <w:t>Learn from my colleagues how to use the software to its full potential.</w:t>
            </w:r>
          </w:p>
          <w:p w14:paraId="6E8DB37B" w14:textId="66579CC2" w:rsidR="00CC4CC8" w:rsidRPr="003C31FE" w:rsidRDefault="00CC4CC8" w:rsidP="00CC4CC8">
            <w:pPr>
              <w:pStyle w:val="ListParagraph"/>
              <w:numPr>
                <w:ilvl w:val="0"/>
                <w:numId w:val="3"/>
              </w:numPr>
              <w:spacing w:line="276" w:lineRule="auto"/>
              <w:jc w:val="both"/>
              <w:rPr>
                <w:rFonts w:ascii="Times New Roman" w:hAnsi="Times New Roman" w:cs="Times New Roman"/>
                <w:sz w:val="24"/>
                <w:szCs w:val="24"/>
              </w:rPr>
            </w:pPr>
            <w:r w:rsidRPr="003C31FE">
              <w:rPr>
                <w:rFonts w:ascii="Times New Roman" w:hAnsi="Times New Roman" w:cs="Times New Roman"/>
                <w:sz w:val="24"/>
                <w:szCs w:val="24"/>
              </w:rPr>
              <w:t>Enroll in any course that will provide me with the opportunity to learn from professionals who have years of experience.</w:t>
            </w:r>
          </w:p>
        </w:tc>
        <w:tc>
          <w:tcPr>
            <w:tcW w:w="1418" w:type="dxa"/>
          </w:tcPr>
          <w:p w14:paraId="03A7C687" w14:textId="5F9D1E64" w:rsidR="00CC4CC8" w:rsidRDefault="009611DC" w:rsidP="009611DC">
            <w:pPr>
              <w:spacing w:line="360" w:lineRule="auto"/>
              <w:jc w:val="center"/>
              <w:rPr>
                <w:rFonts w:ascii="Times New Roman" w:hAnsi="Times New Roman" w:cs="Times New Roman"/>
                <w:sz w:val="24"/>
                <w:szCs w:val="24"/>
              </w:rPr>
            </w:pPr>
            <w:r>
              <w:rPr>
                <w:rFonts w:ascii="Times New Roman" w:hAnsi="Times New Roman" w:cs="Times New Roman"/>
                <w:sz w:val="24"/>
                <w:szCs w:val="24"/>
              </w:rPr>
              <w:t>3 months</w:t>
            </w:r>
          </w:p>
        </w:tc>
        <w:tc>
          <w:tcPr>
            <w:tcW w:w="1984" w:type="dxa"/>
          </w:tcPr>
          <w:p w14:paraId="2CFA4BAE" w14:textId="757026A6" w:rsidR="00CC4CC8" w:rsidRDefault="00CC4CC8" w:rsidP="00CC4CC8">
            <w:pPr>
              <w:spacing w:line="276" w:lineRule="auto"/>
              <w:jc w:val="both"/>
              <w:rPr>
                <w:rFonts w:ascii="Times New Roman" w:hAnsi="Times New Roman" w:cs="Times New Roman"/>
                <w:sz w:val="24"/>
                <w:szCs w:val="24"/>
              </w:rPr>
            </w:pPr>
            <w:r w:rsidRPr="00CC4CC8">
              <w:rPr>
                <w:rFonts w:ascii="Times New Roman" w:hAnsi="Times New Roman" w:cs="Times New Roman"/>
                <w:sz w:val="24"/>
                <w:szCs w:val="24"/>
              </w:rPr>
              <w:t>The ability to successfully use MS software will be used to determine whether or not this competency has been achieved.</w:t>
            </w:r>
          </w:p>
        </w:tc>
      </w:tr>
      <w:tr w:rsidR="00CC4CC8" w14:paraId="7EF7080A" w14:textId="19361E44" w:rsidTr="009611DC">
        <w:tc>
          <w:tcPr>
            <w:tcW w:w="1469" w:type="dxa"/>
          </w:tcPr>
          <w:p w14:paraId="4DE0DCAC" w14:textId="71975004" w:rsidR="00CC4CC8" w:rsidRDefault="00CC4CC8" w:rsidP="00CC4CC8">
            <w:pPr>
              <w:spacing w:line="360" w:lineRule="auto"/>
              <w:jc w:val="both"/>
              <w:rPr>
                <w:rFonts w:ascii="Times New Roman" w:hAnsi="Times New Roman" w:cs="Times New Roman"/>
                <w:sz w:val="24"/>
                <w:szCs w:val="24"/>
              </w:rPr>
            </w:pPr>
            <w:r>
              <w:rPr>
                <w:rFonts w:ascii="Times New Roman" w:hAnsi="Times New Roman" w:cs="Times New Roman"/>
                <w:sz w:val="24"/>
                <w:szCs w:val="24"/>
              </w:rPr>
              <w:t>Management Skills</w:t>
            </w:r>
          </w:p>
        </w:tc>
        <w:tc>
          <w:tcPr>
            <w:tcW w:w="5052" w:type="dxa"/>
          </w:tcPr>
          <w:p w14:paraId="13656488" w14:textId="63391387" w:rsidR="00CC4CC8" w:rsidRDefault="00CC4CC8" w:rsidP="00CC4CC8">
            <w:pPr>
              <w:spacing w:line="276" w:lineRule="auto"/>
              <w:jc w:val="both"/>
              <w:rPr>
                <w:rFonts w:ascii="Times New Roman" w:hAnsi="Times New Roman" w:cs="Times New Roman"/>
                <w:sz w:val="24"/>
                <w:szCs w:val="24"/>
              </w:rPr>
            </w:pPr>
            <w:r w:rsidRPr="003C31FE">
              <w:rPr>
                <w:rFonts w:ascii="Times New Roman" w:hAnsi="Times New Roman" w:cs="Times New Roman"/>
                <w:sz w:val="24"/>
                <w:szCs w:val="24"/>
              </w:rPr>
              <w:t xml:space="preserve">Prospective students are strongly urged to gain a comprehensive understanding of academic principles and how they are used across a wide range of areas. I've noticed an improvement in my ability to communicate, think critically and creatively, negotiate, present, and problem </w:t>
            </w:r>
            <w:r>
              <w:rPr>
                <w:rFonts w:ascii="Times New Roman" w:hAnsi="Times New Roman" w:cs="Times New Roman"/>
                <w:sz w:val="24"/>
                <w:szCs w:val="24"/>
              </w:rPr>
              <w:t>solves</w:t>
            </w:r>
            <w:r w:rsidRPr="003C31FE">
              <w:rPr>
                <w:rFonts w:ascii="Times New Roman" w:hAnsi="Times New Roman" w:cs="Times New Roman"/>
                <w:sz w:val="24"/>
                <w:szCs w:val="24"/>
              </w:rPr>
              <w:t xml:space="preserve"> </w:t>
            </w:r>
            <w:r>
              <w:rPr>
                <w:rFonts w:ascii="Times New Roman" w:hAnsi="Times New Roman" w:cs="Times New Roman"/>
                <w:sz w:val="24"/>
                <w:szCs w:val="24"/>
              </w:rPr>
              <w:t>through the assessment</w:t>
            </w:r>
            <w:r w:rsidRPr="003C31FE">
              <w:rPr>
                <w:rFonts w:ascii="Times New Roman" w:hAnsi="Times New Roman" w:cs="Times New Roman"/>
                <w:sz w:val="24"/>
                <w:szCs w:val="24"/>
              </w:rPr>
              <w:t>.</w:t>
            </w:r>
          </w:p>
        </w:tc>
        <w:tc>
          <w:tcPr>
            <w:tcW w:w="1418" w:type="dxa"/>
          </w:tcPr>
          <w:p w14:paraId="467E8667" w14:textId="4BF91BBB" w:rsidR="00CC4CC8" w:rsidRDefault="009611DC" w:rsidP="009611DC">
            <w:pPr>
              <w:spacing w:line="276" w:lineRule="auto"/>
              <w:jc w:val="center"/>
              <w:rPr>
                <w:rFonts w:ascii="Times New Roman" w:hAnsi="Times New Roman" w:cs="Times New Roman"/>
                <w:sz w:val="24"/>
                <w:szCs w:val="24"/>
              </w:rPr>
            </w:pPr>
            <w:r>
              <w:rPr>
                <w:rFonts w:ascii="Times New Roman" w:hAnsi="Times New Roman" w:cs="Times New Roman"/>
                <w:sz w:val="24"/>
                <w:szCs w:val="24"/>
              </w:rPr>
              <w:t>2 months</w:t>
            </w:r>
          </w:p>
        </w:tc>
        <w:tc>
          <w:tcPr>
            <w:tcW w:w="1984" w:type="dxa"/>
          </w:tcPr>
          <w:p w14:paraId="4C33D831" w14:textId="00F7D507" w:rsidR="00CC4CC8" w:rsidRDefault="00CC4CC8" w:rsidP="00CC4CC8">
            <w:pPr>
              <w:spacing w:line="276" w:lineRule="auto"/>
              <w:jc w:val="both"/>
              <w:rPr>
                <w:rFonts w:ascii="Times New Roman" w:hAnsi="Times New Roman" w:cs="Times New Roman"/>
                <w:sz w:val="24"/>
                <w:szCs w:val="24"/>
              </w:rPr>
            </w:pPr>
            <w:r>
              <w:rPr>
                <w:rFonts w:ascii="Times New Roman" w:hAnsi="Times New Roman" w:cs="Times New Roman"/>
                <w:sz w:val="24"/>
                <w:szCs w:val="24"/>
              </w:rPr>
              <w:t>The ability to work creatively and problem-solving will be assessed.</w:t>
            </w:r>
          </w:p>
        </w:tc>
      </w:tr>
    </w:tbl>
    <w:p w14:paraId="23B85886" w14:textId="78504284" w:rsidR="00D86021" w:rsidRDefault="00D86021" w:rsidP="00F55BAC">
      <w:pPr>
        <w:spacing w:line="360" w:lineRule="auto"/>
        <w:jc w:val="both"/>
        <w:rPr>
          <w:rFonts w:ascii="Times New Roman" w:hAnsi="Times New Roman" w:cs="Times New Roman"/>
          <w:sz w:val="24"/>
          <w:szCs w:val="24"/>
        </w:rPr>
      </w:pPr>
    </w:p>
    <w:p w14:paraId="0F872657" w14:textId="08E8B120" w:rsidR="00D86021" w:rsidRPr="009611DC" w:rsidRDefault="00D86021" w:rsidP="00122DE6">
      <w:pPr>
        <w:pStyle w:val="Heading1"/>
        <w:rPr>
          <w:rFonts w:cs="Times New Roman"/>
          <w:sz w:val="24"/>
          <w:szCs w:val="24"/>
        </w:rPr>
      </w:pPr>
      <w:bookmarkStart w:id="8" w:name="_Toc99129816"/>
      <w:r>
        <w:lastRenderedPageBreak/>
        <w:t>Conclusion</w:t>
      </w:r>
      <w:bookmarkEnd w:id="8"/>
    </w:p>
    <w:p w14:paraId="1A6037FA" w14:textId="56E34C32" w:rsidR="009611DC" w:rsidRDefault="00D86021" w:rsidP="00D86021">
      <w:pPr>
        <w:spacing w:line="360" w:lineRule="auto"/>
        <w:jc w:val="both"/>
        <w:rPr>
          <w:rFonts w:ascii="Times New Roman" w:hAnsi="Times New Roman" w:cs="Times New Roman"/>
          <w:sz w:val="24"/>
          <w:szCs w:val="24"/>
        </w:rPr>
      </w:pPr>
      <w:r w:rsidRPr="00D86021">
        <w:rPr>
          <w:rFonts w:ascii="Times New Roman" w:hAnsi="Times New Roman" w:cs="Times New Roman"/>
          <w:sz w:val="24"/>
          <w:szCs w:val="24"/>
        </w:rPr>
        <w:t>It is important to begin introducing the reflective learning method to all children at a young age in order to increase their chances of academic achievement later on. In the course of completing this task, I'll have the opportunity to reflect on my own performance and learning in the classroom. When it came time to do my coursework, I noticed that I had made a number of mistakes</w:t>
      </w:r>
      <w:r w:rsidR="006A2BF6">
        <w:rPr>
          <w:rFonts w:ascii="Times New Roman" w:hAnsi="Times New Roman" w:cs="Times New Roman"/>
          <w:sz w:val="24"/>
          <w:szCs w:val="24"/>
        </w:rPr>
        <w:t xml:space="preserve"> (Bonds, 2011)</w:t>
      </w:r>
      <w:r w:rsidRPr="00D86021">
        <w:rPr>
          <w:rFonts w:ascii="Times New Roman" w:hAnsi="Times New Roman" w:cs="Times New Roman"/>
          <w:sz w:val="24"/>
          <w:szCs w:val="24"/>
        </w:rPr>
        <w:t>. Based on my findings, I've devised a strategy for honing my abilities and improving my overall effectiveness. After completing the assignment and going through the evaluation process, I was able to gain a variety of new information and practical experience. It is possible that I will be able to put the information and skills I have obtained from completing this test to use in order to prepare for future employment in industries that would benefit from the development of people with such abilities.</w:t>
      </w:r>
    </w:p>
    <w:p w14:paraId="1974BD23" w14:textId="77777777" w:rsidR="009611DC" w:rsidRDefault="009611DC">
      <w:pPr>
        <w:rPr>
          <w:rFonts w:ascii="Times New Roman" w:hAnsi="Times New Roman" w:cs="Times New Roman"/>
          <w:sz w:val="24"/>
          <w:szCs w:val="24"/>
        </w:rPr>
      </w:pPr>
      <w:r>
        <w:rPr>
          <w:rFonts w:ascii="Times New Roman" w:hAnsi="Times New Roman" w:cs="Times New Roman"/>
          <w:sz w:val="24"/>
          <w:szCs w:val="24"/>
        </w:rPr>
        <w:br w:type="page"/>
      </w:r>
    </w:p>
    <w:p w14:paraId="3D49C31F" w14:textId="68EEF101" w:rsidR="009E73A1" w:rsidRDefault="009611DC" w:rsidP="00122DE6">
      <w:pPr>
        <w:pStyle w:val="Heading1"/>
      </w:pPr>
      <w:bookmarkStart w:id="9" w:name="_Toc99129817"/>
      <w:r>
        <w:lastRenderedPageBreak/>
        <w:t>References</w:t>
      </w:r>
      <w:bookmarkEnd w:id="9"/>
    </w:p>
    <w:p w14:paraId="3BB9320B" w14:textId="7777777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Barnes, M. and Schmitz, P., 2016. Community engagement matters (now more than ever). </w:t>
      </w:r>
      <w:r w:rsidRPr="00720240">
        <w:rPr>
          <w:rFonts w:ascii="Times New Roman" w:hAnsi="Times New Roman" w:cs="Times New Roman"/>
          <w:i/>
          <w:iCs/>
          <w:sz w:val="24"/>
          <w:szCs w:val="24"/>
        </w:rPr>
        <w:t>Stanford Social Innovation Review</w:t>
      </w:r>
      <w:r w:rsidRPr="00720240">
        <w:rPr>
          <w:rFonts w:ascii="Times New Roman" w:hAnsi="Times New Roman" w:cs="Times New Roman"/>
          <w:sz w:val="24"/>
          <w:szCs w:val="24"/>
        </w:rPr>
        <w:t>, 14(2), pp.32-39.</w:t>
      </w:r>
    </w:p>
    <w:p w14:paraId="4AC1A557" w14:textId="306C81D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Bond, J.B., Evans, L., and Ellis, A.K., 2011. Reflective Assessment. </w:t>
      </w:r>
      <w:r w:rsidRPr="00720240">
        <w:rPr>
          <w:rFonts w:ascii="Times New Roman" w:hAnsi="Times New Roman" w:cs="Times New Roman"/>
          <w:i/>
          <w:iCs/>
          <w:sz w:val="24"/>
          <w:szCs w:val="24"/>
        </w:rPr>
        <w:t>Principal Leadership</w:t>
      </w:r>
      <w:r w:rsidRPr="00720240">
        <w:rPr>
          <w:rFonts w:ascii="Times New Roman" w:hAnsi="Times New Roman" w:cs="Times New Roman"/>
          <w:sz w:val="24"/>
          <w:szCs w:val="24"/>
        </w:rPr>
        <w:t>, 11(6), pp.32-34.</w:t>
      </w:r>
    </w:p>
    <w:p w14:paraId="01F0D02D" w14:textId="7777777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Bradbury, H., Frost, N., Kilminster, S. and Zukas, M. eds., 2019. </w:t>
      </w:r>
      <w:r w:rsidRPr="00720240">
        <w:rPr>
          <w:rFonts w:ascii="Times New Roman" w:hAnsi="Times New Roman" w:cs="Times New Roman"/>
          <w:i/>
          <w:iCs/>
          <w:sz w:val="24"/>
          <w:szCs w:val="24"/>
        </w:rPr>
        <w:t>Beyond reflective practice</w:t>
      </w:r>
      <w:r w:rsidRPr="00720240">
        <w:rPr>
          <w:rFonts w:ascii="Times New Roman" w:hAnsi="Times New Roman" w:cs="Times New Roman"/>
          <w:sz w:val="24"/>
          <w:szCs w:val="24"/>
        </w:rPr>
        <w:t>. Routledge.</w:t>
      </w:r>
    </w:p>
    <w:p w14:paraId="0E6F1276" w14:textId="7777777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Clift, R.T., Houston, W. and Pugach, M.C., 2010. </w:t>
      </w:r>
      <w:r w:rsidRPr="00720240">
        <w:rPr>
          <w:rFonts w:ascii="Times New Roman" w:hAnsi="Times New Roman" w:cs="Times New Roman"/>
          <w:i/>
          <w:iCs/>
          <w:sz w:val="24"/>
          <w:szCs w:val="24"/>
        </w:rPr>
        <w:t>Encouraging reflective practice in education: An analysis of issues and programs</w:t>
      </w:r>
      <w:r w:rsidRPr="00720240">
        <w:rPr>
          <w:rFonts w:ascii="Times New Roman" w:hAnsi="Times New Roman" w:cs="Times New Roman"/>
          <w:sz w:val="24"/>
          <w:szCs w:val="24"/>
        </w:rPr>
        <w:t>. Teachers College Press.</w:t>
      </w:r>
    </w:p>
    <w:p w14:paraId="5623F09D" w14:textId="7777777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Finlay, L., 2015. </w:t>
      </w:r>
      <w:r w:rsidRPr="00720240">
        <w:rPr>
          <w:rFonts w:ascii="Times New Roman" w:hAnsi="Times New Roman" w:cs="Times New Roman"/>
          <w:i/>
          <w:iCs/>
          <w:sz w:val="24"/>
          <w:szCs w:val="24"/>
        </w:rPr>
        <w:t>Reflecting on ‘Reflective practice’</w:t>
      </w:r>
      <w:r w:rsidRPr="00720240">
        <w:rPr>
          <w:rFonts w:ascii="Times New Roman" w:hAnsi="Times New Roman" w:cs="Times New Roman"/>
          <w:sz w:val="24"/>
          <w:szCs w:val="24"/>
        </w:rPr>
        <w:t>.</w:t>
      </w:r>
    </w:p>
    <w:p w14:paraId="3BD2AD46" w14:textId="7777777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Fowler, J. and Chevannes, M., 2020. Evaluating the efficacy of reflective practice within the context of clinical supervision. </w:t>
      </w:r>
      <w:r w:rsidRPr="00720240">
        <w:rPr>
          <w:rFonts w:ascii="Times New Roman" w:hAnsi="Times New Roman" w:cs="Times New Roman"/>
          <w:i/>
          <w:iCs/>
          <w:sz w:val="24"/>
          <w:szCs w:val="24"/>
        </w:rPr>
        <w:t>Journal of advanced nursing</w:t>
      </w:r>
      <w:r w:rsidRPr="00720240">
        <w:rPr>
          <w:rFonts w:ascii="Times New Roman" w:hAnsi="Times New Roman" w:cs="Times New Roman"/>
          <w:sz w:val="24"/>
          <w:szCs w:val="24"/>
        </w:rPr>
        <w:t>, 27(2), pp.379-382.</w:t>
      </w:r>
    </w:p>
    <w:p w14:paraId="1C4E2209" w14:textId="77777777"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Graf, A.J. and Harris, B.R., 2016. Reflective assessment: opportunities and challenges. </w:t>
      </w:r>
      <w:r w:rsidRPr="00720240">
        <w:rPr>
          <w:rFonts w:ascii="Times New Roman" w:hAnsi="Times New Roman" w:cs="Times New Roman"/>
          <w:i/>
          <w:iCs/>
          <w:sz w:val="24"/>
          <w:szCs w:val="24"/>
        </w:rPr>
        <w:t>Reference Services Review</w:t>
      </w:r>
      <w:r w:rsidRPr="00720240">
        <w:rPr>
          <w:rFonts w:ascii="Times New Roman" w:hAnsi="Times New Roman" w:cs="Times New Roman"/>
          <w:sz w:val="24"/>
          <w:szCs w:val="24"/>
        </w:rPr>
        <w:t>.</w:t>
      </w:r>
    </w:p>
    <w:p w14:paraId="7C7C714F" w14:textId="0A620D24"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Head, B.W., 2007. Community engagement: participation on whose terms? </w:t>
      </w:r>
      <w:r w:rsidRPr="00720240">
        <w:rPr>
          <w:rFonts w:ascii="Times New Roman" w:hAnsi="Times New Roman" w:cs="Times New Roman"/>
          <w:i/>
          <w:iCs/>
          <w:sz w:val="24"/>
          <w:szCs w:val="24"/>
        </w:rPr>
        <w:t>Australian Journal of Political Science</w:t>
      </w:r>
      <w:r w:rsidRPr="00720240">
        <w:rPr>
          <w:rFonts w:ascii="Times New Roman" w:hAnsi="Times New Roman" w:cs="Times New Roman"/>
          <w:sz w:val="24"/>
          <w:szCs w:val="24"/>
        </w:rPr>
        <w:t>, 42(3), pp.441-454.</w:t>
      </w:r>
    </w:p>
    <w:p w14:paraId="4D13CCD3" w14:textId="2B9C6286"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Ibrahim, A., 2017. </w:t>
      </w:r>
      <w:r w:rsidRPr="00720240">
        <w:rPr>
          <w:rFonts w:ascii="Times New Roman" w:hAnsi="Times New Roman" w:cs="Times New Roman"/>
          <w:i/>
          <w:iCs/>
          <w:sz w:val="24"/>
          <w:szCs w:val="24"/>
        </w:rPr>
        <w:t xml:space="preserve">Let’s try reflection using </w:t>
      </w:r>
      <w:r>
        <w:rPr>
          <w:rFonts w:ascii="Times New Roman" w:hAnsi="Times New Roman" w:cs="Times New Roman"/>
          <w:i/>
          <w:iCs/>
          <w:sz w:val="24"/>
          <w:szCs w:val="24"/>
        </w:rPr>
        <w:t>Gibbs’s</w:t>
      </w:r>
      <w:r w:rsidRPr="00720240">
        <w:rPr>
          <w:rFonts w:ascii="Times New Roman" w:hAnsi="Times New Roman" w:cs="Times New Roman"/>
          <w:i/>
          <w:iCs/>
          <w:sz w:val="24"/>
          <w:szCs w:val="24"/>
        </w:rPr>
        <w:t xml:space="preserve"> reflective cycle</w:t>
      </w:r>
      <w:r w:rsidRPr="00720240">
        <w:rPr>
          <w:rFonts w:ascii="Times New Roman" w:hAnsi="Times New Roman" w:cs="Times New Roman"/>
          <w:sz w:val="24"/>
          <w:szCs w:val="24"/>
        </w:rPr>
        <w:t>.</w:t>
      </w:r>
    </w:p>
    <w:p w14:paraId="0BA58E80" w14:textId="5516726F" w:rsidR="00720240" w:rsidRPr="00720240" w:rsidRDefault="00720240" w:rsidP="00720240">
      <w:pPr>
        <w:spacing w:line="360" w:lineRule="auto"/>
        <w:jc w:val="both"/>
        <w:rPr>
          <w:rFonts w:ascii="Times New Roman" w:hAnsi="Times New Roman" w:cs="Times New Roman"/>
          <w:sz w:val="24"/>
          <w:szCs w:val="24"/>
        </w:rPr>
      </w:pPr>
      <w:r w:rsidRPr="00720240">
        <w:rPr>
          <w:rFonts w:ascii="Times New Roman" w:hAnsi="Times New Roman" w:cs="Times New Roman"/>
          <w:sz w:val="24"/>
          <w:szCs w:val="24"/>
        </w:rPr>
        <w:t xml:space="preserve">Kullman, J., 2018. Mentoring and the development of reflective practice: Concepts and context. </w:t>
      </w:r>
      <w:r w:rsidRPr="00720240">
        <w:rPr>
          <w:rFonts w:ascii="Times New Roman" w:hAnsi="Times New Roman" w:cs="Times New Roman"/>
          <w:i/>
          <w:iCs/>
          <w:sz w:val="24"/>
          <w:szCs w:val="24"/>
        </w:rPr>
        <w:t>The system</w:t>
      </w:r>
      <w:r w:rsidRPr="00720240">
        <w:rPr>
          <w:rFonts w:ascii="Times New Roman" w:hAnsi="Times New Roman" w:cs="Times New Roman"/>
          <w:sz w:val="24"/>
          <w:szCs w:val="24"/>
        </w:rPr>
        <w:t>, 26(4), pp.471-484.</w:t>
      </w:r>
    </w:p>
    <w:sectPr w:rsidR="00720240" w:rsidRPr="00720240" w:rsidSect="00F55BAC">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8C7C9" w14:textId="77777777" w:rsidR="0026553A" w:rsidRDefault="0026553A" w:rsidP="00F55BAC">
      <w:pPr>
        <w:spacing w:after="0" w:line="240" w:lineRule="auto"/>
      </w:pPr>
      <w:r>
        <w:separator/>
      </w:r>
    </w:p>
  </w:endnote>
  <w:endnote w:type="continuationSeparator" w:id="0">
    <w:p w14:paraId="713A749F" w14:textId="77777777" w:rsidR="0026553A" w:rsidRDefault="0026553A" w:rsidP="00F55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178669"/>
      <w:docPartObj>
        <w:docPartGallery w:val="Page Numbers (Bottom of Page)"/>
        <w:docPartUnique/>
      </w:docPartObj>
    </w:sdtPr>
    <w:sdtEndPr>
      <w:rPr>
        <w:noProof/>
      </w:rPr>
    </w:sdtEndPr>
    <w:sdtContent>
      <w:p w14:paraId="32787B2F" w14:textId="3CE012BC" w:rsidR="00965508" w:rsidRDefault="009655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E3B8FE" w14:textId="060615A1" w:rsidR="00F55BAC" w:rsidRDefault="00F55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6884E" w14:textId="77777777" w:rsidR="0026553A" w:rsidRDefault="0026553A" w:rsidP="00F55BAC">
      <w:pPr>
        <w:spacing w:after="0" w:line="240" w:lineRule="auto"/>
      </w:pPr>
      <w:r>
        <w:separator/>
      </w:r>
    </w:p>
  </w:footnote>
  <w:footnote w:type="continuationSeparator" w:id="0">
    <w:p w14:paraId="5BC39E49" w14:textId="77777777" w:rsidR="0026553A" w:rsidRDefault="0026553A" w:rsidP="00F55B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25193"/>
    <w:multiLevelType w:val="hybridMultilevel"/>
    <w:tmpl w:val="5E541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4414C2"/>
    <w:multiLevelType w:val="hybridMultilevel"/>
    <w:tmpl w:val="F6BC1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D247BE"/>
    <w:multiLevelType w:val="hybridMultilevel"/>
    <w:tmpl w:val="F50EB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2128760">
    <w:abstractNumId w:val="2"/>
  </w:num>
  <w:num w:numId="2" w16cid:durableId="972834641">
    <w:abstractNumId w:val="0"/>
  </w:num>
  <w:num w:numId="3" w16cid:durableId="177042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BAC"/>
    <w:rsid w:val="00122DE6"/>
    <w:rsid w:val="0026553A"/>
    <w:rsid w:val="002C3C74"/>
    <w:rsid w:val="003A5EA9"/>
    <w:rsid w:val="003C31FE"/>
    <w:rsid w:val="0045136A"/>
    <w:rsid w:val="0048786B"/>
    <w:rsid w:val="00532337"/>
    <w:rsid w:val="005618AD"/>
    <w:rsid w:val="005C34E1"/>
    <w:rsid w:val="006A0A27"/>
    <w:rsid w:val="006A2BF6"/>
    <w:rsid w:val="0071645C"/>
    <w:rsid w:val="00720240"/>
    <w:rsid w:val="00774898"/>
    <w:rsid w:val="00777024"/>
    <w:rsid w:val="00783FEE"/>
    <w:rsid w:val="00792A0D"/>
    <w:rsid w:val="007F505B"/>
    <w:rsid w:val="008453BE"/>
    <w:rsid w:val="009611DC"/>
    <w:rsid w:val="00965508"/>
    <w:rsid w:val="009E73A1"/>
    <w:rsid w:val="00A1387A"/>
    <w:rsid w:val="00A2234C"/>
    <w:rsid w:val="00A27957"/>
    <w:rsid w:val="00B3693E"/>
    <w:rsid w:val="00BF1484"/>
    <w:rsid w:val="00CC4CC8"/>
    <w:rsid w:val="00CE4050"/>
    <w:rsid w:val="00D177B7"/>
    <w:rsid w:val="00D81391"/>
    <w:rsid w:val="00D86021"/>
    <w:rsid w:val="00D91720"/>
    <w:rsid w:val="00DC203A"/>
    <w:rsid w:val="00DC6F8E"/>
    <w:rsid w:val="00DE5203"/>
    <w:rsid w:val="00E776C1"/>
    <w:rsid w:val="00F55BA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18541"/>
  <w15:chartTrackingRefBased/>
  <w15:docId w15:val="{4702263E-655A-4A3B-BA59-4EF13276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22DE6"/>
    <w:pPr>
      <w:keepNext/>
      <w:keepLines/>
      <w:spacing w:before="360" w:after="120" w:line="360" w:lineRule="auto"/>
      <w:jc w:val="both"/>
      <w:outlineLvl w:val="0"/>
    </w:pPr>
    <w:rPr>
      <w:rFonts w:ascii="Times New Roman" w:eastAsiaTheme="majorEastAsia" w:hAnsi="Times New Roman" w:cstheme="majorBidi"/>
      <w:b/>
      <w:bCs/>
      <w:color w:val="2F5496" w:themeColor="accent1" w:themeShade="BF"/>
      <w:sz w:val="32"/>
      <w:szCs w:val="32"/>
    </w:rPr>
  </w:style>
  <w:style w:type="paragraph" w:styleId="Heading2">
    <w:name w:val="heading 2"/>
    <w:basedOn w:val="Normal"/>
    <w:next w:val="Normal"/>
    <w:link w:val="Heading2Char"/>
    <w:uiPriority w:val="9"/>
    <w:unhideWhenUsed/>
    <w:qFormat/>
    <w:rsid w:val="005618AD"/>
    <w:pPr>
      <w:keepNext/>
      <w:keepLines/>
      <w:spacing w:before="160" w:after="120" w:line="360" w:lineRule="auto"/>
      <w:jc w:val="both"/>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5B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5BAC"/>
    <w:rPr>
      <w:lang w:val="en-GB"/>
    </w:rPr>
  </w:style>
  <w:style w:type="paragraph" w:styleId="Footer">
    <w:name w:val="footer"/>
    <w:basedOn w:val="Normal"/>
    <w:link w:val="FooterChar"/>
    <w:uiPriority w:val="99"/>
    <w:unhideWhenUsed/>
    <w:rsid w:val="00F55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5BAC"/>
    <w:rPr>
      <w:lang w:val="en-GB"/>
    </w:rPr>
  </w:style>
  <w:style w:type="character" w:customStyle="1" w:styleId="Heading1Char">
    <w:name w:val="Heading 1 Char"/>
    <w:basedOn w:val="DefaultParagraphFont"/>
    <w:link w:val="Heading1"/>
    <w:uiPriority w:val="9"/>
    <w:rsid w:val="00122DE6"/>
    <w:rPr>
      <w:rFonts w:ascii="Times New Roman" w:eastAsiaTheme="majorEastAsia" w:hAnsi="Times New Roman" w:cstheme="majorBidi"/>
      <w:b/>
      <w:bCs/>
      <w:color w:val="2F5496" w:themeColor="accent1" w:themeShade="BF"/>
      <w:sz w:val="32"/>
      <w:szCs w:val="32"/>
      <w:lang w:val="en-GB"/>
    </w:rPr>
  </w:style>
  <w:style w:type="character" w:customStyle="1" w:styleId="Heading2Char">
    <w:name w:val="Heading 2 Char"/>
    <w:basedOn w:val="DefaultParagraphFont"/>
    <w:link w:val="Heading2"/>
    <w:uiPriority w:val="9"/>
    <w:rsid w:val="005618AD"/>
    <w:rPr>
      <w:rFonts w:ascii="Times New Roman" w:eastAsiaTheme="majorEastAsia" w:hAnsi="Times New Roman" w:cstheme="majorBidi"/>
      <w:color w:val="2F5496" w:themeColor="accent1" w:themeShade="BF"/>
      <w:sz w:val="28"/>
      <w:szCs w:val="26"/>
      <w:lang w:val="en-GB"/>
    </w:rPr>
  </w:style>
  <w:style w:type="paragraph" w:styleId="ListParagraph">
    <w:name w:val="List Paragraph"/>
    <w:basedOn w:val="Normal"/>
    <w:uiPriority w:val="34"/>
    <w:qFormat/>
    <w:rsid w:val="00BF1484"/>
    <w:pPr>
      <w:ind w:left="720"/>
      <w:contextualSpacing/>
    </w:pPr>
  </w:style>
  <w:style w:type="table" w:styleId="TableGrid">
    <w:name w:val="Table Grid"/>
    <w:basedOn w:val="TableNormal"/>
    <w:uiPriority w:val="39"/>
    <w:rsid w:val="00487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611DC"/>
    <w:pPr>
      <w:spacing w:before="240"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9611DC"/>
    <w:pPr>
      <w:spacing w:after="100"/>
    </w:pPr>
  </w:style>
  <w:style w:type="paragraph" w:styleId="TOC2">
    <w:name w:val="toc 2"/>
    <w:basedOn w:val="Normal"/>
    <w:next w:val="Normal"/>
    <w:autoRedefine/>
    <w:uiPriority w:val="39"/>
    <w:unhideWhenUsed/>
    <w:rsid w:val="009611DC"/>
    <w:pPr>
      <w:spacing w:after="100"/>
      <w:ind w:left="220"/>
    </w:pPr>
  </w:style>
  <w:style w:type="character" w:styleId="Hyperlink">
    <w:name w:val="Hyperlink"/>
    <w:basedOn w:val="DefaultParagraphFont"/>
    <w:uiPriority w:val="99"/>
    <w:unhideWhenUsed/>
    <w:rsid w:val="009611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0B1CF1-81C0-4CD6-9349-934FE245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2152</Words>
  <Characters>12485</Characters>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2022-05-12T19:39:00Z</dcterms:created>
  <dcterms:modified xsi:type="dcterms:W3CDTF">2022-05-12T19:39:00Z</dcterms:modified>
</cp:coreProperties>
</file>