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9759692" w:displacedByCustomXml="next"/>
    <w:bookmarkEnd w:id="0" w:displacedByCustomXml="next"/>
    <w:sdt>
      <w:sdtPr>
        <w:id w:val="-1187365068"/>
        <w:docPartObj>
          <w:docPartGallery w:val="Cover Pages"/>
          <w:docPartUnique/>
        </w:docPartObj>
      </w:sdtPr>
      <w:sdtContent>
        <w:p w14:paraId="6F99FA10" w14:textId="0E25D65D" w:rsidR="00D20512" w:rsidRDefault="00D20512"/>
        <w:p w14:paraId="6677373B" w14:textId="22EB7935" w:rsidR="00D20512" w:rsidRDefault="00D20512">
          <w:r>
            <w:rPr>
              <w:noProof/>
              <w:lang w:eastAsia="zh-CN"/>
            </w:rPr>
            <mc:AlternateContent>
              <mc:Choice Requires="wps">
                <w:drawing>
                  <wp:anchor distT="0" distB="0" distL="182880" distR="182880" simplePos="0" relativeHeight="251656192" behindDoc="0" locked="0" layoutInCell="1" allowOverlap="1" wp14:anchorId="0B1010E9" wp14:editId="749C1BE0">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DB165" w14:textId="14CA79E7" w:rsidR="00D20512"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60060">
                                      <w:rPr>
                                        <w:color w:val="4472C4" w:themeColor="accent1"/>
                                        <w:sz w:val="72"/>
                                        <w:szCs w:val="72"/>
                                      </w:rPr>
                                      <w:t>Investigating Internal Resistance and Resonant Frequency Using Simulation and Mathematical Theory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5EB3215" w14:textId="78CC30ED" w:rsidR="00D20512" w:rsidRDefault="00E60060">
                                    <w:pPr>
                                      <w:pStyle w:val="NoSpacing"/>
                                      <w:spacing w:before="40" w:after="40"/>
                                      <w:rPr>
                                        <w:caps/>
                                        <w:color w:val="1F4E79" w:themeColor="accent5" w:themeShade="80"/>
                                        <w:sz w:val="28"/>
                                        <w:szCs w:val="28"/>
                                      </w:rPr>
                                    </w:pPr>
                                    <w:r>
                                      <w:rPr>
                                        <w:caps/>
                                        <w:color w:val="1F4E79" w:themeColor="accent5" w:themeShade="80"/>
                                        <w:sz w:val="28"/>
                                        <w:szCs w:val="28"/>
                                      </w:rPr>
                                      <w:t>Fundamentals of Electrical and Electronic systems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ED008E" w14:textId="478F8F09" w:rsidR="00D20512" w:rsidRDefault="00D20512">
                                    <w:pPr>
                                      <w:pStyle w:val="NoSpacing"/>
                                      <w:spacing w:before="80" w:after="40"/>
                                      <w:rPr>
                                        <w:caps/>
                                        <w:color w:val="5B9BD5" w:themeColor="accent5"/>
                                        <w:sz w:val="24"/>
                                        <w:szCs w:val="24"/>
                                      </w:rPr>
                                    </w:pPr>
                                    <w:r>
                                      <w:rPr>
                                        <w:caps/>
                                        <w:color w:val="5B9BD5" w:themeColor="accent5"/>
                                        <w:sz w:val="24"/>
                                        <w:szCs w:val="24"/>
                                      </w:rPr>
                                      <w:t>Jess Eardley (2217994)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B1010E9" id="_x0000_t202" coordsize="21600,21600" o:spt="202" path="m,l,21600r21600,l21600,xe">
                    <v:stroke joinstyle="miter"/>
                    <v:path gradientshapeok="t" o:connecttype="rect"/>
                  </v:shapetype>
                  <v:shape id="Text Box 21" o:spid="_x0000_s1026" type="#_x0000_t202" style="position:absolute;margin-left:0;margin-top:0;width:369pt;height:529.2pt;z-index:25165619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2ADDB165" w14:textId="14CA79E7" w:rsidR="00D20512"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60060">
                                <w:rPr>
                                  <w:color w:val="4472C4" w:themeColor="accent1"/>
                                  <w:sz w:val="72"/>
                                  <w:szCs w:val="72"/>
                                </w:rPr>
                                <w:t>Investigating Internal Resistance and Resonant Frequency Using Simulation and Mathematical Theory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5EB3215" w14:textId="78CC30ED" w:rsidR="00D20512" w:rsidRDefault="00E60060">
                              <w:pPr>
                                <w:pStyle w:val="NoSpacing"/>
                                <w:spacing w:before="40" w:after="40"/>
                                <w:rPr>
                                  <w:caps/>
                                  <w:color w:val="1F4E79" w:themeColor="accent5" w:themeShade="80"/>
                                  <w:sz w:val="28"/>
                                  <w:szCs w:val="28"/>
                                </w:rPr>
                              </w:pPr>
                              <w:r>
                                <w:rPr>
                                  <w:caps/>
                                  <w:color w:val="1F4E79" w:themeColor="accent5" w:themeShade="80"/>
                                  <w:sz w:val="28"/>
                                  <w:szCs w:val="28"/>
                                </w:rPr>
                                <w:t>Fundamentals of Electrical and Electronic systems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ED008E" w14:textId="478F8F09" w:rsidR="00D20512" w:rsidRDefault="00D20512">
                              <w:pPr>
                                <w:pStyle w:val="NoSpacing"/>
                                <w:spacing w:before="80" w:after="40"/>
                                <w:rPr>
                                  <w:caps/>
                                  <w:color w:val="5B9BD5" w:themeColor="accent5"/>
                                  <w:sz w:val="24"/>
                                  <w:szCs w:val="24"/>
                                </w:rPr>
                              </w:pPr>
                              <w:r>
                                <w:rPr>
                                  <w:caps/>
                                  <w:color w:val="5B9BD5" w:themeColor="accent5"/>
                                  <w:sz w:val="24"/>
                                  <w:szCs w:val="24"/>
                                </w:rPr>
                                <w:t>Jess Eardley (2217994)</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5168" behindDoc="0" locked="0" layoutInCell="1" allowOverlap="1" wp14:anchorId="0B71B395" wp14:editId="72AD121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6-18T00:00:00Z">
                                    <w:dateFormat w:val="yyyy"/>
                                    <w:lid w:val="en-US"/>
                                    <w:storeMappedDataAs w:val="dateTime"/>
                                    <w:calendar w:val="gregorian"/>
                                  </w:date>
                                </w:sdtPr>
                                <w:sdtContent>
                                  <w:p w14:paraId="0801DBCB" w14:textId="279764C3" w:rsidR="00D20512" w:rsidRDefault="00D20512">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B71B395" id="Rectangle 22" o:spid="_x0000_s1027" style="position:absolute;margin-left:-4.4pt;margin-top:0;width:46.8pt;height:77.75pt;z-index:25165516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6-18T00:00:00Z">
                              <w:dateFormat w:val="yyyy"/>
                              <w:lid w:val="en-US"/>
                              <w:storeMappedDataAs w:val="dateTime"/>
                              <w:calendar w:val="gregorian"/>
                            </w:date>
                          </w:sdtPr>
                          <w:sdtContent>
                            <w:p w14:paraId="0801DBCB" w14:textId="279764C3" w:rsidR="00D20512" w:rsidRDefault="00D20512">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59342031"/>
        <w:docPartObj>
          <w:docPartGallery w:val="Table of Contents"/>
          <w:docPartUnique/>
        </w:docPartObj>
      </w:sdtPr>
      <w:sdtEndPr>
        <w:rPr>
          <w:noProof/>
        </w:rPr>
      </w:sdtEndPr>
      <w:sdtContent>
        <w:p w14:paraId="7F93786A" w14:textId="712C9C86" w:rsidR="00D92698" w:rsidRDefault="00D92698">
          <w:pPr>
            <w:pStyle w:val="TOCHeading"/>
          </w:pPr>
          <w:r>
            <w:t>Table of Contents</w:t>
          </w:r>
        </w:p>
        <w:p w14:paraId="3FCB10CE" w14:textId="27670876" w:rsidR="00D1380E" w:rsidRDefault="00D92698">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9800746" w:history="1">
            <w:r w:rsidR="00D1380E" w:rsidRPr="00425310">
              <w:rPr>
                <w:rStyle w:val="Hyperlink"/>
                <w:noProof/>
              </w:rPr>
              <w:t>Abstract</w:t>
            </w:r>
            <w:r w:rsidR="00D1380E">
              <w:rPr>
                <w:noProof/>
                <w:webHidden/>
              </w:rPr>
              <w:tab/>
            </w:r>
            <w:r w:rsidR="00D1380E">
              <w:rPr>
                <w:noProof/>
                <w:webHidden/>
              </w:rPr>
              <w:fldChar w:fldCharType="begin"/>
            </w:r>
            <w:r w:rsidR="00D1380E">
              <w:rPr>
                <w:noProof/>
                <w:webHidden/>
              </w:rPr>
              <w:instrText xml:space="preserve"> PAGEREF _Toc139800746 \h </w:instrText>
            </w:r>
            <w:r w:rsidR="00D1380E">
              <w:rPr>
                <w:noProof/>
                <w:webHidden/>
              </w:rPr>
            </w:r>
            <w:r w:rsidR="00D1380E">
              <w:rPr>
                <w:noProof/>
                <w:webHidden/>
              </w:rPr>
              <w:fldChar w:fldCharType="separate"/>
            </w:r>
            <w:r w:rsidR="00D1380E">
              <w:rPr>
                <w:noProof/>
                <w:webHidden/>
              </w:rPr>
              <w:t>2</w:t>
            </w:r>
            <w:r w:rsidR="00D1380E">
              <w:rPr>
                <w:noProof/>
                <w:webHidden/>
              </w:rPr>
              <w:fldChar w:fldCharType="end"/>
            </w:r>
          </w:hyperlink>
        </w:p>
        <w:p w14:paraId="6C508347" w14:textId="2CC82C04" w:rsidR="00D1380E" w:rsidRDefault="00000000">
          <w:pPr>
            <w:pStyle w:val="TOC1"/>
            <w:tabs>
              <w:tab w:val="right" w:leader="dot" w:pos="9010"/>
            </w:tabs>
            <w:rPr>
              <w:rFonts w:eastAsiaTheme="minorEastAsia" w:cstheme="minorBidi"/>
              <w:b w:val="0"/>
              <w:bCs w:val="0"/>
              <w:i w:val="0"/>
              <w:iCs w:val="0"/>
              <w:noProof/>
              <w:lang w:eastAsia="en-GB"/>
            </w:rPr>
          </w:pPr>
          <w:hyperlink w:anchor="_Toc139800747" w:history="1">
            <w:r w:rsidR="00D1380E" w:rsidRPr="00425310">
              <w:rPr>
                <w:rStyle w:val="Hyperlink"/>
                <w:noProof/>
              </w:rPr>
              <w:t>Introduction</w:t>
            </w:r>
            <w:r w:rsidR="00D1380E">
              <w:rPr>
                <w:noProof/>
                <w:webHidden/>
              </w:rPr>
              <w:tab/>
            </w:r>
            <w:r w:rsidR="00D1380E">
              <w:rPr>
                <w:noProof/>
                <w:webHidden/>
              </w:rPr>
              <w:fldChar w:fldCharType="begin"/>
            </w:r>
            <w:r w:rsidR="00D1380E">
              <w:rPr>
                <w:noProof/>
                <w:webHidden/>
              </w:rPr>
              <w:instrText xml:space="preserve"> PAGEREF _Toc139800747 \h </w:instrText>
            </w:r>
            <w:r w:rsidR="00D1380E">
              <w:rPr>
                <w:noProof/>
                <w:webHidden/>
              </w:rPr>
            </w:r>
            <w:r w:rsidR="00D1380E">
              <w:rPr>
                <w:noProof/>
                <w:webHidden/>
              </w:rPr>
              <w:fldChar w:fldCharType="separate"/>
            </w:r>
            <w:r w:rsidR="00D1380E">
              <w:rPr>
                <w:noProof/>
                <w:webHidden/>
              </w:rPr>
              <w:t>2</w:t>
            </w:r>
            <w:r w:rsidR="00D1380E">
              <w:rPr>
                <w:noProof/>
                <w:webHidden/>
              </w:rPr>
              <w:fldChar w:fldCharType="end"/>
            </w:r>
          </w:hyperlink>
        </w:p>
        <w:p w14:paraId="67C92FD4" w14:textId="4EF0E2C1" w:rsidR="00D1380E" w:rsidRDefault="00000000">
          <w:pPr>
            <w:pStyle w:val="TOC1"/>
            <w:tabs>
              <w:tab w:val="right" w:leader="dot" w:pos="9010"/>
            </w:tabs>
            <w:rPr>
              <w:rFonts w:eastAsiaTheme="minorEastAsia" w:cstheme="minorBidi"/>
              <w:b w:val="0"/>
              <w:bCs w:val="0"/>
              <w:i w:val="0"/>
              <w:iCs w:val="0"/>
              <w:noProof/>
              <w:lang w:eastAsia="en-GB"/>
            </w:rPr>
          </w:pPr>
          <w:hyperlink w:anchor="_Toc139800748" w:history="1">
            <w:r w:rsidR="00D1380E" w:rsidRPr="00425310">
              <w:rPr>
                <w:rStyle w:val="Hyperlink"/>
                <w:noProof/>
              </w:rPr>
              <w:t>Programs Used and Layout Diagrams</w:t>
            </w:r>
            <w:r w:rsidR="00D1380E">
              <w:rPr>
                <w:noProof/>
                <w:webHidden/>
              </w:rPr>
              <w:tab/>
            </w:r>
            <w:r w:rsidR="00D1380E">
              <w:rPr>
                <w:noProof/>
                <w:webHidden/>
              </w:rPr>
              <w:fldChar w:fldCharType="begin"/>
            </w:r>
            <w:r w:rsidR="00D1380E">
              <w:rPr>
                <w:noProof/>
                <w:webHidden/>
              </w:rPr>
              <w:instrText xml:space="preserve"> PAGEREF _Toc139800748 \h </w:instrText>
            </w:r>
            <w:r w:rsidR="00D1380E">
              <w:rPr>
                <w:noProof/>
                <w:webHidden/>
              </w:rPr>
            </w:r>
            <w:r w:rsidR="00D1380E">
              <w:rPr>
                <w:noProof/>
                <w:webHidden/>
              </w:rPr>
              <w:fldChar w:fldCharType="separate"/>
            </w:r>
            <w:r w:rsidR="00D1380E">
              <w:rPr>
                <w:noProof/>
                <w:webHidden/>
              </w:rPr>
              <w:t>2</w:t>
            </w:r>
            <w:r w:rsidR="00D1380E">
              <w:rPr>
                <w:noProof/>
                <w:webHidden/>
              </w:rPr>
              <w:fldChar w:fldCharType="end"/>
            </w:r>
          </w:hyperlink>
        </w:p>
        <w:p w14:paraId="2C3CCDBB" w14:textId="440EE367" w:rsidR="00D1380E" w:rsidRDefault="00000000">
          <w:pPr>
            <w:pStyle w:val="TOC2"/>
            <w:tabs>
              <w:tab w:val="right" w:leader="dot" w:pos="9010"/>
            </w:tabs>
            <w:rPr>
              <w:rFonts w:eastAsiaTheme="minorEastAsia" w:cstheme="minorBidi"/>
              <w:b w:val="0"/>
              <w:bCs w:val="0"/>
              <w:noProof/>
              <w:sz w:val="24"/>
              <w:szCs w:val="24"/>
              <w:lang w:eastAsia="en-GB"/>
            </w:rPr>
          </w:pPr>
          <w:hyperlink w:anchor="_Toc139800749" w:history="1">
            <w:r w:rsidR="00D1380E" w:rsidRPr="00425310">
              <w:rPr>
                <w:rStyle w:val="Hyperlink"/>
                <w:noProof/>
              </w:rPr>
              <w:t>Task 1</w:t>
            </w:r>
            <w:r w:rsidR="00D1380E">
              <w:rPr>
                <w:noProof/>
                <w:webHidden/>
              </w:rPr>
              <w:tab/>
            </w:r>
            <w:r w:rsidR="00D1380E">
              <w:rPr>
                <w:noProof/>
                <w:webHidden/>
              </w:rPr>
              <w:fldChar w:fldCharType="begin"/>
            </w:r>
            <w:r w:rsidR="00D1380E">
              <w:rPr>
                <w:noProof/>
                <w:webHidden/>
              </w:rPr>
              <w:instrText xml:space="preserve"> PAGEREF _Toc139800749 \h </w:instrText>
            </w:r>
            <w:r w:rsidR="00D1380E">
              <w:rPr>
                <w:noProof/>
                <w:webHidden/>
              </w:rPr>
            </w:r>
            <w:r w:rsidR="00D1380E">
              <w:rPr>
                <w:noProof/>
                <w:webHidden/>
              </w:rPr>
              <w:fldChar w:fldCharType="separate"/>
            </w:r>
            <w:r w:rsidR="00D1380E">
              <w:rPr>
                <w:noProof/>
                <w:webHidden/>
              </w:rPr>
              <w:t>2</w:t>
            </w:r>
            <w:r w:rsidR="00D1380E">
              <w:rPr>
                <w:noProof/>
                <w:webHidden/>
              </w:rPr>
              <w:fldChar w:fldCharType="end"/>
            </w:r>
          </w:hyperlink>
        </w:p>
        <w:p w14:paraId="33AD401F" w14:textId="4B0BB169" w:rsidR="00D1380E" w:rsidRDefault="00000000">
          <w:pPr>
            <w:pStyle w:val="TOC3"/>
            <w:tabs>
              <w:tab w:val="right" w:leader="dot" w:pos="9010"/>
            </w:tabs>
            <w:rPr>
              <w:rFonts w:eastAsiaTheme="minorEastAsia" w:cstheme="minorBidi"/>
              <w:noProof/>
              <w:sz w:val="24"/>
              <w:szCs w:val="24"/>
              <w:lang w:eastAsia="en-GB"/>
            </w:rPr>
          </w:pPr>
          <w:hyperlink w:anchor="_Toc139800750" w:history="1">
            <w:r w:rsidR="00D1380E" w:rsidRPr="00425310">
              <w:rPr>
                <w:rStyle w:val="Hyperlink"/>
                <w:noProof/>
              </w:rPr>
              <w:t>Equipment:</w:t>
            </w:r>
            <w:r w:rsidR="00D1380E">
              <w:rPr>
                <w:noProof/>
                <w:webHidden/>
              </w:rPr>
              <w:tab/>
            </w:r>
            <w:r w:rsidR="00D1380E">
              <w:rPr>
                <w:noProof/>
                <w:webHidden/>
              </w:rPr>
              <w:fldChar w:fldCharType="begin"/>
            </w:r>
            <w:r w:rsidR="00D1380E">
              <w:rPr>
                <w:noProof/>
                <w:webHidden/>
              </w:rPr>
              <w:instrText xml:space="preserve"> PAGEREF _Toc139800750 \h </w:instrText>
            </w:r>
            <w:r w:rsidR="00D1380E">
              <w:rPr>
                <w:noProof/>
                <w:webHidden/>
              </w:rPr>
            </w:r>
            <w:r w:rsidR="00D1380E">
              <w:rPr>
                <w:noProof/>
                <w:webHidden/>
              </w:rPr>
              <w:fldChar w:fldCharType="separate"/>
            </w:r>
            <w:r w:rsidR="00D1380E">
              <w:rPr>
                <w:noProof/>
                <w:webHidden/>
              </w:rPr>
              <w:t>2</w:t>
            </w:r>
            <w:r w:rsidR="00D1380E">
              <w:rPr>
                <w:noProof/>
                <w:webHidden/>
              </w:rPr>
              <w:fldChar w:fldCharType="end"/>
            </w:r>
          </w:hyperlink>
        </w:p>
        <w:p w14:paraId="1881C027" w14:textId="2D39372B" w:rsidR="00D1380E" w:rsidRDefault="00000000">
          <w:pPr>
            <w:pStyle w:val="TOC2"/>
            <w:tabs>
              <w:tab w:val="right" w:leader="dot" w:pos="9010"/>
            </w:tabs>
            <w:rPr>
              <w:rFonts w:eastAsiaTheme="minorEastAsia" w:cstheme="minorBidi"/>
              <w:b w:val="0"/>
              <w:bCs w:val="0"/>
              <w:noProof/>
              <w:sz w:val="24"/>
              <w:szCs w:val="24"/>
              <w:lang w:eastAsia="en-GB"/>
            </w:rPr>
          </w:pPr>
          <w:hyperlink w:anchor="_Toc139800751" w:history="1">
            <w:r w:rsidR="00D1380E" w:rsidRPr="00425310">
              <w:rPr>
                <w:rStyle w:val="Hyperlink"/>
                <w:noProof/>
              </w:rPr>
              <w:t>Task 2</w:t>
            </w:r>
            <w:r w:rsidR="00D1380E">
              <w:rPr>
                <w:noProof/>
                <w:webHidden/>
              </w:rPr>
              <w:tab/>
            </w:r>
            <w:r w:rsidR="00D1380E">
              <w:rPr>
                <w:noProof/>
                <w:webHidden/>
              </w:rPr>
              <w:fldChar w:fldCharType="begin"/>
            </w:r>
            <w:r w:rsidR="00D1380E">
              <w:rPr>
                <w:noProof/>
                <w:webHidden/>
              </w:rPr>
              <w:instrText xml:space="preserve"> PAGEREF _Toc139800751 \h </w:instrText>
            </w:r>
            <w:r w:rsidR="00D1380E">
              <w:rPr>
                <w:noProof/>
                <w:webHidden/>
              </w:rPr>
            </w:r>
            <w:r w:rsidR="00D1380E">
              <w:rPr>
                <w:noProof/>
                <w:webHidden/>
              </w:rPr>
              <w:fldChar w:fldCharType="separate"/>
            </w:r>
            <w:r w:rsidR="00D1380E">
              <w:rPr>
                <w:noProof/>
                <w:webHidden/>
              </w:rPr>
              <w:t>3</w:t>
            </w:r>
            <w:r w:rsidR="00D1380E">
              <w:rPr>
                <w:noProof/>
                <w:webHidden/>
              </w:rPr>
              <w:fldChar w:fldCharType="end"/>
            </w:r>
          </w:hyperlink>
        </w:p>
        <w:p w14:paraId="44B5584E" w14:textId="5679A8A6" w:rsidR="00D1380E" w:rsidRDefault="00000000">
          <w:pPr>
            <w:pStyle w:val="TOC3"/>
            <w:tabs>
              <w:tab w:val="right" w:leader="dot" w:pos="9010"/>
            </w:tabs>
            <w:rPr>
              <w:rFonts w:eastAsiaTheme="minorEastAsia" w:cstheme="minorBidi"/>
              <w:noProof/>
              <w:sz w:val="24"/>
              <w:szCs w:val="24"/>
              <w:lang w:eastAsia="en-GB"/>
            </w:rPr>
          </w:pPr>
          <w:hyperlink w:anchor="_Toc139800752" w:history="1">
            <w:r w:rsidR="00D1380E" w:rsidRPr="00425310">
              <w:rPr>
                <w:rStyle w:val="Hyperlink"/>
                <w:noProof/>
              </w:rPr>
              <w:t>Equipment:</w:t>
            </w:r>
            <w:r w:rsidR="00D1380E">
              <w:rPr>
                <w:noProof/>
                <w:webHidden/>
              </w:rPr>
              <w:tab/>
            </w:r>
            <w:r w:rsidR="00D1380E">
              <w:rPr>
                <w:noProof/>
                <w:webHidden/>
              </w:rPr>
              <w:fldChar w:fldCharType="begin"/>
            </w:r>
            <w:r w:rsidR="00D1380E">
              <w:rPr>
                <w:noProof/>
                <w:webHidden/>
              </w:rPr>
              <w:instrText xml:space="preserve"> PAGEREF _Toc139800752 \h </w:instrText>
            </w:r>
            <w:r w:rsidR="00D1380E">
              <w:rPr>
                <w:noProof/>
                <w:webHidden/>
              </w:rPr>
            </w:r>
            <w:r w:rsidR="00D1380E">
              <w:rPr>
                <w:noProof/>
                <w:webHidden/>
              </w:rPr>
              <w:fldChar w:fldCharType="separate"/>
            </w:r>
            <w:r w:rsidR="00D1380E">
              <w:rPr>
                <w:noProof/>
                <w:webHidden/>
              </w:rPr>
              <w:t>3</w:t>
            </w:r>
            <w:r w:rsidR="00D1380E">
              <w:rPr>
                <w:noProof/>
                <w:webHidden/>
              </w:rPr>
              <w:fldChar w:fldCharType="end"/>
            </w:r>
          </w:hyperlink>
        </w:p>
        <w:p w14:paraId="7C0994C1" w14:textId="2314A799" w:rsidR="00D1380E" w:rsidRDefault="00000000">
          <w:pPr>
            <w:pStyle w:val="TOC1"/>
            <w:tabs>
              <w:tab w:val="right" w:leader="dot" w:pos="9010"/>
            </w:tabs>
            <w:rPr>
              <w:rFonts w:eastAsiaTheme="minorEastAsia" w:cstheme="minorBidi"/>
              <w:b w:val="0"/>
              <w:bCs w:val="0"/>
              <w:i w:val="0"/>
              <w:iCs w:val="0"/>
              <w:noProof/>
              <w:lang w:eastAsia="en-GB"/>
            </w:rPr>
          </w:pPr>
          <w:hyperlink w:anchor="_Toc139800753" w:history="1">
            <w:r w:rsidR="00D1380E" w:rsidRPr="00425310">
              <w:rPr>
                <w:rStyle w:val="Hyperlink"/>
                <w:noProof/>
              </w:rPr>
              <w:t>Method</w:t>
            </w:r>
            <w:r w:rsidR="00D1380E">
              <w:rPr>
                <w:noProof/>
                <w:webHidden/>
              </w:rPr>
              <w:tab/>
            </w:r>
            <w:r w:rsidR="00D1380E">
              <w:rPr>
                <w:noProof/>
                <w:webHidden/>
              </w:rPr>
              <w:fldChar w:fldCharType="begin"/>
            </w:r>
            <w:r w:rsidR="00D1380E">
              <w:rPr>
                <w:noProof/>
                <w:webHidden/>
              </w:rPr>
              <w:instrText xml:space="preserve"> PAGEREF _Toc139800753 \h </w:instrText>
            </w:r>
            <w:r w:rsidR="00D1380E">
              <w:rPr>
                <w:noProof/>
                <w:webHidden/>
              </w:rPr>
            </w:r>
            <w:r w:rsidR="00D1380E">
              <w:rPr>
                <w:noProof/>
                <w:webHidden/>
              </w:rPr>
              <w:fldChar w:fldCharType="separate"/>
            </w:r>
            <w:r w:rsidR="00D1380E">
              <w:rPr>
                <w:noProof/>
                <w:webHidden/>
              </w:rPr>
              <w:t>4</w:t>
            </w:r>
            <w:r w:rsidR="00D1380E">
              <w:rPr>
                <w:noProof/>
                <w:webHidden/>
              </w:rPr>
              <w:fldChar w:fldCharType="end"/>
            </w:r>
          </w:hyperlink>
        </w:p>
        <w:p w14:paraId="169CA9F3" w14:textId="1782A7E5" w:rsidR="00D1380E" w:rsidRDefault="00000000">
          <w:pPr>
            <w:pStyle w:val="TOC2"/>
            <w:tabs>
              <w:tab w:val="right" w:leader="dot" w:pos="9010"/>
            </w:tabs>
            <w:rPr>
              <w:rFonts w:eastAsiaTheme="minorEastAsia" w:cstheme="minorBidi"/>
              <w:b w:val="0"/>
              <w:bCs w:val="0"/>
              <w:noProof/>
              <w:sz w:val="24"/>
              <w:szCs w:val="24"/>
              <w:lang w:eastAsia="en-GB"/>
            </w:rPr>
          </w:pPr>
          <w:hyperlink w:anchor="_Toc139800754" w:history="1">
            <w:r w:rsidR="00D1380E" w:rsidRPr="00425310">
              <w:rPr>
                <w:rStyle w:val="Hyperlink"/>
                <w:noProof/>
              </w:rPr>
              <w:t>Task 1</w:t>
            </w:r>
            <w:r w:rsidR="00D1380E">
              <w:rPr>
                <w:noProof/>
                <w:webHidden/>
              </w:rPr>
              <w:tab/>
            </w:r>
            <w:r w:rsidR="00D1380E">
              <w:rPr>
                <w:noProof/>
                <w:webHidden/>
              </w:rPr>
              <w:fldChar w:fldCharType="begin"/>
            </w:r>
            <w:r w:rsidR="00D1380E">
              <w:rPr>
                <w:noProof/>
                <w:webHidden/>
              </w:rPr>
              <w:instrText xml:space="preserve"> PAGEREF _Toc139800754 \h </w:instrText>
            </w:r>
            <w:r w:rsidR="00D1380E">
              <w:rPr>
                <w:noProof/>
                <w:webHidden/>
              </w:rPr>
            </w:r>
            <w:r w:rsidR="00D1380E">
              <w:rPr>
                <w:noProof/>
                <w:webHidden/>
              </w:rPr>
              <w:fldChar w:fldCharType="separate"/>
            </w:r>
            <w:r w:rsidR="00D1380E">
              <w:rPr>
                <w:noProof/>
                <w:webHidden/>
              </w:rPr>
              <w:t>4</w:t>
            </w:r>
            <w:r w:rsidR="00D1380E">
              <w:rPr>
                <w:noProof/>
                <w:webHidden/>
              </w:rPr>
              <w:fldChar w:fldCharType="end"/>
            </w:r>
          </w:hyperlink>
        </w:p>
        <w:p w14:paraId="1330903E" w14:textId="2E036546" w:rsidR="00D1380E" w:rsidRDefault="00000000">
          <w:pPr>
            <w:pStyle w:val="TOC2"/>
            <w:tabs>
              <w:tab w:val="right" w:leader="dot" w:pos="9010"/>
            </w:tabs>
            <w:rPr>
              <w:rFonts w:eastAsiaTheme="minorEastAsia" w:cstheme="minorBidi"/>
              <w:b w:val="0"/>
              <w:bCs w:val="0"/>
              <w:noProof/>
              <w:sz w:val="24"/>
              <w:szCs w:val="24"/>
              <w:lang w:eastAsia="en-GB"/>
            </w:rPr>
          </w:pPr>
          <w:hyperlink w:anchor="_Toc139800755" w:history="1">
            <w:r w:rsidR="00D1380E" w:rsidRPr="00425310">
              <w:rPr>
                <w:rStyle w:val="Hyperlink"/>
                <w:noProof/>
              </w:rPr>
              <w:t>Task 2</w:t>
            </w:r>
            <w:r w:rsidR="00D1380E">
              <w:rPr>
                <w:noProof/>
                <w:webHidden/>
              </w:rPr>
              <w:tab/>
            </w:r>
            <w:r w:rsidR="00D1380E">
              <w:rPr>
                <w:noProof/>
                <w:webHidden/>
              </w:rPr>
              <w:fldChar w:fldCharType="begin"/>
            </w:r>
            <w:r w:rsidR="00D1380E">
              <w:rPr>
                <w:noProof/>
                <w:webHidden/>
              </w:rPr>
              <w:instrText xml:space="preserve"> PAGEREF _Toc139800755 \h </w:instrText>
            </w:r>
            <w:r w:rsidR="00D1380E">
              <w:rPr>
                <w:noProof/>
                <w:webHidden/>
              </w:rPr>
            </w:r>
            <w:r w:rsidR="00D1380E">
              <w:rPr>
                <w:noProof/>
                <w:webHidden/>
              </w:rPr>
              <w:fldChar w:fldCharType="separate"/>
            </w:r>
            <w:r w:rsidR="00D1380E">
              <w:rPr>
                <w:noProof/>
                <w:webHidden/>
              </w:rPr>
              <w:t>4</w:t>
            </w:r>
            <w:r w:rsidR="00D1380E">
              <w:rPr>
                <w:noProof/>
                <w:webHidden/>
              </w:rPr>
              <w:fldChar w:fldCharType="end"/>
            </w:r>
          </w:hyperlink>
        </w:p>
        <w:p w14:paraId="491A6082" w14:textId="0E494D85" w:rsidR="00D1380E" w:rsidRDefault="00000000">
          <w:pPr>
            <w:pStyle w:val="TOC1"/>
            <w:tabs>
              <w:tab w:val="right" w:leader="dot" w:pos="9010"/>
            </w:tabs>
            <w:rPr>
              <w:rFonts w:eastAsiaTheme="minorEastAsia" w:cstheme="minorBidi"/>
              <w:b w:val="0"/>
              <w:bCs w:val="0"/>
              <w:i w:val="0"/>
              <w:iCs w:val="0"/>
              <w:noProof/>
              <w:lang w:eastAsia="en-GB"/>
            </w:rPr>
          </w:pPr>
          <w:hyperlink w:anchor="_Toc139800756" w:history="1">
            <w:r w:rsidR="00D1380E" w:rsidRPr="00425310">
              <w:rPr>
                <w:rStyle w:val="Hyperlink"/>
                <w:noProof/>
              </w:rPr>
              <w:t>Results</w:t>
            </w:r>
            <w:r w:rsidR="00D1380E">
              <w:rPr>
                <w:noProof/>
                <w:webHidden/>
              </w:rPr>
              <w:tab/>
            </w:r>
            <w:r w:rsidR="00D1380E">
              <w:rPr>
                <w:noProof/>
                <w:webHidden/>
              </w:rPr>
              <w:fldChar w:fldCharType="begin"/>
            </w:r>
            <w:r w:rsidR="00D1380E">
              <w:rPr>
                <w:noProof/>
                <w:webHidden/>
              </w:rPr>
              <w:instrText xml:space="preserve"> PAGEREF _Toc139800756 \h </w:instrText>
            </w:r>
            <w:r w:rsidR="00D1380E">
              <w:rPr>
                <w:noProof/>
                <w:webHidden/>
              </w:rPr>
            </w:r>
            <w:r w:rsidR="00D1380E">
              <w:rPr>
                <w:noProof/>
                <w:webHidden/>
              </w:rPr>
              <w:fldChar w:fldCharType="separate"/>
            </w:r>
            <w:r w:rsidR="00D1380E">
              <w:rPr>
                <w:noProof/>
                <w:webHidden/>
              </w:rPr>
              <w:t>5</w:t>
            </w:r>
            <w:r w:rsidR="00D1380E">
              <w:rPr>
                <w:noProof/>
                <w:webHidden/>
              </w:rPr>
              <w:fldChar w:fldCharType="end"/>
            </w:r>
          </w:hyperlink>
        </w:p>
        <w:p w14:paraId="13F527BB" w14:textId="01603791" w:rsidR="00D1380E" w:rsidRDefault="00000000">
          <w:pPr>
            <w:pStyle w:val="TOC2"/>
            <w:tabs>
              <w:tab w:val="right" w:leader="dot" w:pos="9010"/>
            </w:tabs>
            <w:rPr>
              <w:rFonts w:eastAsiaTheme="minorEastAsia" w:cstheme="minorBidi"/>
              <w:b w:val="0"/>
              <w:bCs w:val="0"/>
              <w:noProof/>
              <w:sz w:val="24"/>
              <w:szCs w:val="24"/>
              <w:lang w:eastAsia="en-GB"/>
            </w:rPr>
          </w:pPr>
          <w:hyperlink w:anchor="_Toc139800757" w:history="1">
            <w:r w:rsidR="00D1380E" w:rsidRPr="00425310">
              <w:rPr>
                <w:rStyle w:val="Hyperlink"/>
                <w:noProof/>
              </w:rPr>
              <w:t>Simulation results of Task 1</w:t>
            </w:r>
            <w:r w:rsidR="00D1380E">
              <w:rPr>
                <w:noProof/>
                <w:webHidden/>
              </w:rPr>
              <w:tab/>
            </w:r>
            <w:r w:rsidR="00D1380E">
              <w:rPr>
                <w:noProof/>
                <w:webHidden/>
              </w:rPr>
              <w:fldChar w:fldCharType="begin"/>
            </w:r>
            <w:r w:rsidR="00D1380E">
              <w:rPr>
                <w:noProof/>
                <w:webHidden/>
              </w:rPr>
              <w:instrText xml:space="preserve"> PAGEREF _Toc139800757 \h </w:instrText>
            </w:r>
            <w:r w:rsidR="00D1380E">
              <w:rPr>
                <w:noProof/>
                <w:webHidden/>
              </w:rPr>
            </w:r>
            <w:r w:rsidR="00D1380E">
              <w:rPr>
                <w:noProof/>
                <w:webHidden/>
              </w:rPr>
              <w:fldChar w:fldCharType="separate"/>
            </w:r>
            <w:r w:rsidR="00D1380E">
              <w:rPr>
                <w:noProof/>
                <w:webHidden/>
              </w:rPr>
              <w:t>5</w:t>
            </w:r>
            <w:r w:rsidR="00D1380E">
              <w:rPr>
                <w:noProof/>
                <w:webHidden/>
              </w:rPr>
              <w:fldChar w:fldCharType="end"/>
            </w:r>
          </w:hyperlink>
        </w:p>
        <w:p w14:paraId="3F01F5DE" w14:textId="2BD35965" w:rsidR="00D1380E" w:rsidRDefault="00000000">
          <w:pPr>
            <w:pStyle w:val="TOC3"/>
            <w:tabs>
              <w:tab w:val="right" w:leader="dot" w:pos="9010"/>
            </w:tabs>
            <w:rPr>
              <w:rFonts w:eastAsiaTheme="minorEastAsia" w:cstheme="minorBidi"/>
              <w:noProof/>
              <w:sz w:val="24"/>
              <w:szCs w:val="24"/>
              <w:lang w:eastAsia="en-GB"/>
            </w:rPr>
          </w:pPr>
          <w:hyperlink w:anchor="_Toc139800758" w:history="1">
            <w:r w:rsidR="00D1380E" w:rsidRPr="00425310">
              <w:rPr>
                <w:rStyle w:val="Hyperlink"/>
                <w:noProof/>
              </w:rPr>
              <w:t>Table of results</w:t>
            </w:r>
            <w:r w:rsidR="00D1380E">
              <w:rPr>
                <w:noProof/>
                <w:webHidden/>
              </w:rPr>
              <w:tab/>
            </w:r>
            <w:r w:rsidR="00D1380E">
              <w:rPr>
                <w:noProof/>
                <w:webHidden/>
              </w:rPr>
              <w:fldChar w:fldCharType="begin"/>
            </w:r>
            <w:r w:rsidR="00D1380E">
              <w:rPr>
                <w:noProof/>
                <w:webHidden/>
              </w:rPr>
              <w:instrText xml:space="preserve"> PAGEREF _Toc139800758 \h </w:instrText>
            </w:r>
            <w:r w:rsidR="00D1380E">
              <w:rPr>
                <w:noProof/>
                <w:webHidden/>
              </w:rPr>
            </w:r>
            <w:r w:rsidR="00D1380E">
              <w:rPr>
                <w:noProof/>
                <w:webHidden/>
              </w:rPr>
              <w:fldChar w:fldCharType="separate"/>
            </w:r>
            <w:r w:rsidR="00D1380E">
              <w:rPr>
                <w:noProof/>
                <w:webHidden/>
              </w:rPr>
              <w:t>6</w:t>
            </w:r>
            <w:r w:rsidR="00D1380E">
              <w:rPr>
                <w:noProof/>
                <w:webHidden/>
              </w:rPr>
              <w:fldChar w:fldCharType="end"/>
            </w:r>
          </w:hyperlink>
        </w:p>
        <w:p w14:paraId="494223AF" w14:textId="1099617D" w:rsidR="00D1380E" w:rsidRDefault="00000000">
          <w:pPr>
            <w:pStyle w:val="TOC2"/>
            <w:tabs>
              <w:tab w:val="right" w:leader="dot" w:pos="9010"/>
            </w:tabs>
            <w:rPr>
              <w:rFonts w:eastAsiaTheme="minorEastAsia" w:cstheme="minorBidi"/>
              <w:b w:val="0"/>
              <w:bCs w:val="0"/>
              <w:noProof/>
              <w:sz w:val="24"/>
              <w:szCs w:val="24"/>
              <w:lang w:eastAsia="en-GB"/>
            </w:rPr>
          </w:pPr>
          <w:hyperlink w:anchor="_Toc139800759" w:history="1">
            <w:r w:rsidR="00D1380E" w:rsidRPr="00425310">
              <w:rPr>
                <w:rStyle w:val="Hyperlink"/>
                <w:noProof/>
              </w:rPr>
              <w:t>Theory Calculations for Task 1</w:t>
            </w:r>
            <w:r w:rsidR="00D1380E">
              <w:rPr>
                <w:noProof/>
                <w:webHidden/>
              </w:rPr>
              <w:tab/>
            </w:r>
            <w:r w:rsidR="00D1380E">
              <w:rPr>
                <w:noProof/>
                <w:webHidden/>
              </w:rPr>
              <w:fldChar w:fldCharType="begin"/>
            </w:r>
            <w:r w:rsidR="00D1380E">
              <w:rPr>
                <w:noProof/>
                <w:webHidden/>
              </w:rPr>
              <w:instrText xml:space="preserve"> PAGEREF _Toc139800759 \h </w:instrText>
            </w:r>
            <w:r w:rsidR="00D1380E">
              <w:rPr>
                <w:noProof/>
                <w:webHidden/>
              </w:rPr>
            </w:r>
            <w:r w:rsidR="00D1380E">
              <w:rPr>
                <w:noProof/>
                <w:webHidden/>
              </w:rPr>
              <w:fldChar w:fldCharType="separate"/>
            </w:r>
            <w:r w:rsidR="00D1380E">
              <w:rPr>
                <w:noProof/>
                <w:webHidden/>
              </w:rPr>
              <w:t>8</w:t>
            </w:r>
            <w:r w:rsidR="00D1380E">
              <w:rPr>
                <w:noProof/>
                <w:webHidden/>
              </w:rPr>
              <w:fldChar w:fldCharType="end"/>
            </w:r>
          </w:hyperlink>
        </w:p>
        <w:p w14:paraId="095FC8D8" w14:textId="679B9229" w:rsidR="00D1380E" w:rsidRDefault="00000000">
          <w:pPr>
            <w:pStyle w:val="TOC2"/>
            <w:tabs>
              <w:tab w:val="right" w:leader="dot" w:pos="9010"/>
            </w:tabs>
            <w:rPr>
              <w:rFonts w:eastAsiaTheme="minorEastAsia" w:cstheme="minorBidi"/>
              <w:b w:val="0"/>
              <w:bCs w:val="0"/>
              <w:noProof/>
              <w:sz w:val="24"/>
              <w:szCs w:val="24"/>
              <w:lang w:eastAsia="en-GB"/>
            </w:rPr>
          </w:pPr>
          <w:hyperlink w:anchor="_Toc139800760" w:history="1">
            <w:r w:rsidR="00D1380E" w:rsidRPr="00425310">
              <w:rPr>
                <w:rStyle w:val="Hyperlink"/>
                <w:noProof/>
              </w:rPr>
              <w:t>Simulation results of Task 2</w:t>
            </w:r>
            <w:r w:rsidR="00D1380E">
              <w:rPr>
                <w:noProof/>
                <w:webHidden/>
              </w:rPr>
              <w:tab/>
            </w:r>
            <w:r w:rsidR="00D1380E">
              <w:rPr>
                <w:noProof/>
                <w:webHidden/>
              </w:rPr>
              <w:fldChar w:fldCharType="begin"/>
            </w:r>
            <w:r w:rsidR="00D1380E">
              <w:rPr>
                <w:noProof/>
                <w:webHidden/>
              </w:rPr>
              <w:instrText xml:space="preserve"> PAGEREF _Toc139800760 \h </w:instrText>
            </w:r>
            <w:r w:rsidR="00D1380E">
              <w:rPr>
                <w:noProof/>
                <w:webHidden/>
              </w:rPr>
            </w:r>
            <w:r w:rsidR="00D1380E">
              <w:rPr>
                <w:noProof/>
                <w:webHidden/>
              </w:rPr>
              <w:fldChar w:fldCharType="separate"/>
            </w:r>
            <w:r w:rsidR="00D1380E">
              <w:rPr>
                <w:noProof/>
                <w:webHidden/>
              </w:rPr>
              <w:t>9</w:t>
            </w:r>
            <w:r w:rsidR="00D1380E">
              <w:rPr>
                <w:noProof/>
                <w:webHidden/>
              </w:rPr>
              <w:fldChar w:fldCharType="end"/>
            </w:r>
          </w:hyperlink>
        </w:p>
        <w:p w14:paraId="3AA8B8E5" w14:textId="14A804C1" w:rsidR="00D1380E" w:rsidRDefault="00000000">
          <w:pPr>
            <w:pStyle w:val="TOC3"/>
            <w:tabs>
              <w:tab w:val="right" w:leader="dot" w:pos="9010"/>
            </w:tabs>
            <w:rPr>
              <w:rFonts w:eastAsiaTheme="minorEastAsia" w:cstheme="minorBidi"/>
              <w:noProof/>
              <w:sz w:val="24"/>
              <w:szCs w:val="24"/>
              <w:lang w:eastAsia="en-GB"/>
            </w:rPr>
          </w:pPr>
          <w:hyperlink w:anchor="_Toc139800761" w:history="1">
            <w:r w:rsidR="00D1380E" w:rsidRPr="00425310">
              <w:rPr>
                <w:rStyle w:val="Hyperlink"/>
                <w:noProof/>
              </w:rPr>
              <w:t>Table of results</w:t>
            </w:r>
            <w:r w:rsidR="00D1380E">
              <w:rPr>
                <w:noProof/>
                <w:webHidden/>
              </w:rPr>
              <w:tab/>
            </w:r>
            <w:r w:rsidR="00D1380E">
              <w:rPr>
                <w:noProof/>
                <w:webHidden/>
              </w:rPr>
              <w:fldChar w:fldCharType="begin"/>
            </w:r>
            <w:r w:rsidR="00D1380E">
              <w:rPr>
                <w:noProof/>
                <w:webHidden/>
              </w:rPr>
              <w:instrText xml:space="preserve"> PAGEREF _Toc139800761 \h </w:instrText>
            </w:r>
            <w:r w:rsidR="00D1380E">
              <w:rPr>
                <w:noProof/>
                <w:webHidden/>
              </w:rPr>
            </w:r>
            <w:r w:rsidR="00D1380E">
              <w:rPr>
                <w:noProof/>
                <w:webHidden/>
              </w:rPr>
              <w:fldChar w:fldCharType="separate"/>
            </w:r>
            <w:r w:rsidR="00D1380E">
              <w:rPr>
                <w:noProof/>
                <w:webHidden/>
              </w:rPr>
              <w:t>11</w:t>
            </w:r>
            <w:r w:rsidR="00D1380E">
              <w:rPr>
                <w:noProof/>
                <w:webHidden/>
              </w:rPr>
              <w:fldChar w:fldCharType="end"/>
            </w:r>
          </w:hyperlink>
        </w:p>
        <w:p w14:paraId="75CA0C65" w14:textId="4B2A5DB9" w:rsidR="00D1380E" w:rsidRDefault="00000000">
          <w:pPr>
            <w:pStyle w:val="TOC2"/>
            <w:tabs>
              <w:tab w:val="right" w:leader="dot" w:pos="9010"/>
            </w:tabs>
            <w:rPr>
              <w:rFonts w:eastAsiaTheme="minorEastAsia" w:cstheme="minorBidi"/>
              <w:b w:val="0"/>
              <w:bCs w:val="0"/>
              <w:noProof/>
              <w:sz w:val="24"/>
              <w:szCs w:val="24"/>
              <w:lang w:eastAsia="en-GB"/>
            </w:rPr>
          </w:pPr>
          <w:hyperlink w:anchor="_Toc139800762" w:history="1">
            <w:r w:rsidR="00D1380E" w:rsidRPr="00425310">
              <w:rPr>
                <w:rStyle w:val="Hyperlink"/>
                <w:noProof/>
              </w:rPr>
              <w:t>Theory Calculations for Task 2</w:t>
            </w:r>
            <w:r w:rsidR="00D1380E">
              <w:rPr>
                <w:noProof/>
                <w:webHidden/>
              </w:rPr>
              <w:tab/>
            </w:r>
            <w:r w:rsidR="00D1380E">
              <w:rPr>
                <w:noProof/>
                <w:webHidden/>
              </w:rPr>
              <w:fldChar w:fldCharType="begin"/>
            </w:r>
            <w:r w:rsidR="00D1380E">
              <w:rPr>
                <w:noProof/>
                <w:webHidden/>
              </w:rPr>
              <w:instrText xml:space="preserve"> PAGEREF _Toc139800762 \h </w:instrText>
            </w:r>
            <w:r w:rsidR="00D1380E">
              <w:rPr>
                <w:noProof/>
                <w:webHidden/>
              </w:rPr>
            </w:r>
            <w:r w:rsidR="00D1380E">
              <w:rPr>
                <w:noProof/>
                <w:webHidden/>
              </w:rPr>
              <w:fldChar w:fldCharType="separate"/>
            </w:r>
            <w:r w:rsidR="00D1380E">
              <w:rPr>
                <w:noProof/>
                <w:webHidden/>
              </w:rPr>
              <w:t>12</w:t>
            </w:r>
            <w:r w:rsidR="00D1380E">
              <w:rPr>
                <w:noProof/>
                <w:webHidden/>
              </w:rPr>
              <w:fldChar w:fldCharType="end"/>
            </w:r>
          </w:hyperlink>
        </w:p>
        <w:p w14:paraId="634A6B69" w14:textId="0339C6AB" w:rsidR="00D1380E" w:rsidRDefault="00000000">
          <w:pPr>
            <w:pStyle w:val="TOC1"/>
            <w:tabs>
              <w:tab w:val="right" w:leader="dot" w:pos="9010"/>
            </w:tabs>
            <w:rPr>
              <w:rFonts w:eastAsiaTheme="minorEastAsia" w:cstheme="minorBidi"/>
              <w:b w:val="0"/>
              <w:bCs w:val="0"/>
              <w:i w:val="0"/>
              <w:iCs w:val="0"/>
              <w:noProof/>
              <w:lang w:eastAsia="en-GB"/>
            </w:rPr>
          </w:pPr>
          <w:hyperlink w:anchor="_Toc139800763" w:history="1">
            <w:r w:rsidR="00D1380E" w:rsidRPr="00425310">
              <w:rPr>
                <w:rStyle w:val="Hyperlink"/>
                <w:rFonts w:eastAsia="Times New Roman"/>
                <w:noProof/>
              </w:rPr>
              <w:t>Analysis of results</w:t>
            </w:r>
            <w:r w:rsidR="00D1380E">
              <w:rPr>
                <w:noProof/>
                <w:webHidden/>
              </w:rPr>
              <w:tab/>
            </w:r>
            <w:r w:rsidR="00D1380E">
              <w:rPr>
                <w:noProof/>
                <w:webHidden/>
              </w:rPr>
              <w:fldChar w:fldCharType="begin"/>
            </w:r>
            <w:r w:rsidR="00D1380E">
              <w:rPr>
                <w:noProof/>
                <w:webHidden/>
              </w:rPr>
              <w:instrText xml:space="preserve"> PAGEREF _Toc139800763 \h </w:instrText>
            </w:r>
            <w:r w:rsidR="00D1380E">
              <w:rPr>
                <w:noProof/>
                <w:webHidden/>
              </w:rPr>
            </w:r>
            <w:r w:rsidR="00D1380E">
              <w:rPr>
                <w:noProof/>
                <w:webHidden/>
              </w:rPr>
              <w:fldChar w:fldCharType="separate"/>
            </w:r>
            <w:r w:rsidR="00D1380E">
              <w:rPr>
                <w:noProof/>
                <w:webHidden/>
              </w:rPr>
              <w:t>13</w:t>
            </w:r>
            <w:r w:rsidR="00D1380E">
              <w:rPr>
                <w:noProof/>
                <w:webHidden/>
              </w:rPr>
              <w:fldChar w:fldCharType="end"/>
            </w:r>
          </w:hyperlink>
        </w:p>
        <w:p w14:paraId="39078A90" w14:textId="0404E6C4" w:rsidR="00D1380E" w:rsidRDefault="00000000">
          <w:pPr>
            <w:pStyle w:val="TOC2"/>
            <w:tabs>
              <w:tab w:val="right" w:leader="dot" w:pos="9010"/>
            </w:tabs>
            <w:rPr>
              <w:rFonts w:eastAsiaTheme="minorEastAsia" w:cstheme="minorBidi"/>
              <w:b w:val="0"/>
              <w:bCs w:val="0"/>
              <w:noProof/>
              <w:sz w:val="24"/>
              <w:szCs w:val="24"/>
              <w:lang w:eastAsia="en-GB"/>
            </w:rPr>
          </w:pPr>
          <w:hyperlink w:anchor="_Toc139800764" w:history="1">
            <w:r w:rsidR="00D1380E" w:rsidRPr="00425310">
              <w:rPr>
                <w:rStyle w:val="Hyperlink"/>
                <w:noProof/>
              </w:rPr>
              <w:t>Task 1 Analysis</w:t>
            </w:r>
            <w:r w:rsidR="00D1380E">
              <w:rPr>
                <w:noProof/>
                <w:webHidden/>
              </w:rPr>
              <w:tab/>
            </w:r>
            <w:r w:rsidR="00D1380E">
              <w:rPr>
                <w:noProof/>
                <w:webHidden/>
              </w:rPr>
              <w:fldChar w:fldCharType="begin"/>
            </w:r>
            <w:r w:rsidR="00D1380E">
              <w:rPr>
                <w:noProof/>
                <w:webHidden/>
              </w:rPr>
              <w:instrText xml:space="preserve"> PAGEREF _Toc139800764 \h </w:instrText>
            </w:r>
            <w:r w:rsidR="00D1380E">
              <w:rPr>
                <w:noProof/>
                <w:webHidden/>
              </w:rPr>
            </w:r>
            <w:r w:rsidR="00D1380E">
              <w:rPr>
                <w:noProof/>
                <w:webHidden/>
              </w:rPr>
              <w:fldChar w:fldCharType="separate"/>
            </w:r>
            <w:r w:rsidR="00D1380E">
              <w:rPr>
                <w:noProof/>
                <w:webHidden/>
              </w:rPr>
              <w:t>13</w:t>
            </w:r>
            <w:r w:rsidR="00D1380E">
              <w:rPr>
                <w:noProof/>
                <w:webHidden/>
              </w:rPr>
              <w:fldChar w:fldCharType="end"/>
            </w:r>
          </w:hyperlink>
        </w:p>
        <w:p w14:paraId="715B93F8" w14:textId="2A90396F" w:rsidR="00D1380E" w:rsidRDefault="00000000">
          <w:pPr>
            <w:pStyle w:val="TOC2"/>
            <w:tabs>
              <w:tab w:val="right" w:leader="dot" w:pos="9010"/>
            </w:tabs>
            <w:rPr>
              <w:rFonts w:eastAsiaTheme="minorEastAsia" w:cstheme="minorBidi"/>
              <w:b w:val="0"/>
              <w:bCs w:val="0"/>
              <w:noProof/>
              <w:sz w:val="24"/>
              <w:szCs w:val="24"/>
              <w:lang w:eastAsia="en-GB"/>
            </w:rPr>
          </w:pPr>
          <w:hyperlink w:anchor="_Toc139800765" w:history="1">
            <w:r w:rsidR="00D1380E" w:rsidRPr="00425310">
              <w:rPr>
                <w:rStyle w:val="Hyperlink"/>
                <w:noProof/>
              </w:rPr>
              <w:t>Task 2 Analysis</w:t>
            </w:r>
            <w:r w:rsidR="00D1380E">
              <w:rPr>
                <w:noProof/>
                <w:webHidden/>
              </w:rPr>
              <w:tab/>
            </w:r>
            <w:r w:rsidR="00D1380E">
              <w:rPr>
                <w:noProof/>
                <w:webHidden/>
              </w:rPr>
              <w:fldChar w:fldCharType="begin"/>
            </w:r>
            <w:r w:rsidR="00D1380E">
              <w:rPr>
                <w:noProof/>
                <w:webHidden/>
              </w:rPr>
              <w:instrText xml:space="preserve"> PAGEREF _Toc139800765 \h </w:instrText>
            </w:r>
            <w:r w:rsidR="00D1380E">
              <w:rPr>
                <w:noProof/>
                <w:webHidden/>
              </w:rPr>
            </w:r>
            <w:r w:rsidR="00D1380E">
              <w:rPr>
                <w:noProof/>
                <w:webHidden/>
              </w:rPr>
              <w:fldChar w:fldCharType="separate"/>
            </w:r>
            <w:r w:rsidR="00D1380E">
              <w:rPr>
                <w:noProof/>
                <w:webHidden/>
              </w:rPr>
              <w:t>13</w:t>
            </w:r>
            <w:r w:rsidR="00D1380E">
              <w:rPr>
                <w:noProof/>
                <w:webHidden/>
              </w:rPr>
              <w:fldChar w:fldCharType="end"/>
            </w:r>
          </w:hyperlink>
        </w:p>
        <w:p w14:paraId="6148933E" w14:textId="2B65898F" w:rsidR="00D1380E" w:rsidRDefault="00000000">
          <w:pPr>
            <w:pStyle w:val="TOC1"/>
            <w:tabs>
              <w:tab w:val="right" w:leader="dot" w:pos="9010"/>
            </w:tabs>
            <w:rPr>
              <w:rFonts w:eastAsiaTheme="minorEastAsia" w:cstheme="minorBidi"/>
              <w:b w:val="0"/>
              <w:bCs w:val="0"/>
              <w:i w:val="0"/>
              <w:iCs w:val="0"/>
              <w:noProof/>
              <w:lang w:eastAsia="en-GB"/>
            </w:rPr>
          </w:pPr>
          <w:hyperlink w:anchor="_Toc139800766" w:history="1">
            <w:r w:rsidR="00D1380E" w:rsidRPr="00425310">
              <w:rPr>
                <w:rStyle w:val="Hyperlink"/>
                <w:noProof/>
              </w:rPr>
              <w:t>Conclusion</w:t>
            </w:r>
            <w:r w:rsidR="00D1380E">
              <w:rPr>
                <w:noProof/>
                <w:webHidden/>
              </w:rPr>
              <w:tab/>
            </w:r>
            <w:r w:rsidR="00D1380E">
              <w:rPr>
                <w:noProof/>
                <w:webHidden/>
              </w:rPr>
              <w:fldChar w:fldCharType="begin"/>
            </w:r>
            <w:r w:rsidR="00D1380E">
              <w:rPr>
                <w:noProof/>
                <w:webHidden/>
              </w:rPr>
              <w:instrText xml:space="preserve"> PAGEREF _Toc139800766 \h </w:instrText>
            </w:r>
            <w:r w:rsidR="00D1380E">
              <w:rPr>
                <w:noProof/>
                <w:webHidden/>
              </w:rPr>
            </w:r>
            <w:r w:rsidR="00D1380E">
              <w:rPr>
                <w:noProof/>
                <w:webHidden/>
              </w:rPr>
              <w:fldChar w:fldCharType="separate"/>
            </w:r>
            <w:r w:rsidR="00D1380E">
              <w:rPr>
                <w:noProof/>
                <w:webHidden/>
              </w:rPr>
              <w:t>13</w:t>
            </w:r>
            <w:r w:rsidR="00D1380E">
              <w:rPr>
                <w:noProof/>
                <w:webHidden/>
              </w:rPr>
              <w:fldChar w:fldCharType="end"/>
            </w:r>
          </w:hyperlink>
        </w:p>
        <w:p w14:paraId="38459EFF" w14:textId="19648789" w:rsidR="00D1380E" w:rsidRDefault="00000000">
          <w:pPr>
            <w:pStyle w:val="TOC1"/>
            <w:tabs>
              <w:tab w:val="right" w:leader="dot" w:pos="9010"/>
            </w:tabs>
            <w:rPr>
              <w:rFonts w:eastAsiaTheme="minorEastAsia" w:cstheme="minorBidi"/>
              <w:b w:val="0"/>
              <w:bCs w:val="0"/>
              <w:i w:val="0"/>
              <w:iCs w:val="0"/>
              <w:noProof/>
              <w:lang w:eastAsia="en-GB"/>
            </w:rPr>
          </w:pPr>
          <w:hyperlink w:anchor="_Toc139800767" w:history="1">
            <w:r w:rsidR="00D1380E" w:rsidRPr="00425310">
              <w:rPr>
                <w:rStyle w:val="Hyperlink"/>
                <w:noProof/>
              </w:rPr>
              <w:t>References</w:t>
            </w:r>
            <w:r w:rsidR="00D1380E">
              <w:rPr>
                <w:noProof/>
                <w:webHidden/>
              </w:rPr>
              <w:tab/>
            </w:r>
            <w:r w:rsidR="00D1380E">
              <w:rPr>
                <w:noProof/>
                <w:webHidden/>
              </w:rPr>
              <w:fldChar w:fldCharType="begin"/>
            </w:r>
            <w:r w:rsidR="00D1380E">
              <w:rPr>
                <w:noProof/>
                <w:webHidden/>
              </w:rPr>
              <w:instrText xml:space="preserve"> PAGEREF _Toc139800767 \h </w:instrText>
            </w:r>
            <w:r w:rsidR="00D1380E">
              <w:rPr>
                <w:noProof/>
                <w:webHidden/>
              </w:rPr>
            </w:r>
            <w:r w:rsidR="00D1380E">
              <w:rPr>
                <w:noProof/>
                <w:webHidden/>
              </w:rPr>
              <w:fldChar w:fldCharType="separate"/>
            </w:r>
            <w:r w:rsidR="00D1380E">
              <w:rPr>
                <w:noProof/>
                <w:webHidden/>
              </w:rPr>
              <w:t>14</w:t>
            </w:r>
            <w:r w:rsidR="00D1380E">
              <w:rPr>
                <w:noProof/>
                <w:webHidden/>
              </w:rPr>
              <w:fldChar w:fldCharType="end"/>
            </w:r>
          </w:hyperlink>
        </w:p>
        <w:p w14:paraId="577F705E" w14:textId="61F15E92" w:rsidR="00D92698" w:rsidRDefault="00D92698">
          <w:r>
            <w:rPr>
              <w:b/>
              <w:bCs/>
              <w:noProof/>
            </w:rPr>
            <w:fldChar w:fldCharType="end"/>
          </w:r>
        </w:p>
      </w:sdtContent>
    </w:sdt>
    <w:p w14:paraId="3FCDC160" w14:textId="77777777" w:rsidR="00D92698" w:rsidRDefault="00D92698" w:rsidP="00D92698">
      <w:pPr>
        <w:pStyle w:val="Heading1"/>
      </w:pPr>
    </w:p>
    <w:p w14:paraId="7B2753DE" w14:textId="77777777" w:rsidR="00D92698" w:rsidRDefault="00D92698">
      <w:pPr>
        <w:rPr>
          <w:rFonts w:asciiTheme="majorHAnsi" w:eastAsiaTheme="majorEastAsia" w:hAnsiTheme="majorHAnsi" w:cstheme="majorBidi"/>
          <w:color w:val="2F5496" w:themeColor="accent1" w:themeShade="BF"/>
          <w:sz w:val="32"/>
          <w:szCs w:val="32"/>
        </w:rPr>
      </w:pPr>
      <w:r>
        <w:br w:type="page"/>
      </w:r>
    </w:p>
    <w:p w14:paraId="21BE9DFF" w14:textId="040D5A18" w:rsidR="00131832" w:rsidRDefault="00131832" w:rsidP="00D1380E">
      <w:pPr>
        <w:pStyle w:val="Heading1"/>
      </w:pPr>
      <w:bookmarkStart w:id="1" w:name="_Toc139800746"/>
      <w:r>
        <w:lastRenderedPageBreak/>
        <w:t>Abstract</w:t>
      </w:r>
      <w:bookmarkEnd w:id="1"/>
    </w:p>
    <w:p w14:paraId="0FF3BD7E" w14:textId="77777777" w:rsidR="00D1380E" w:rsidRDefault="00D1380E" w:rsidP="00131832"/>
    <w:p w14:paraId="2416F216" w14:textId="5D2F3E0F" w:rsidR="00D1380E" w:rsidRPr="00131832" w:rsidRDefault="00D1380E" w:rsidP="00131832">
      <w:r>
        <w:t xml:space="preserve">This report investigates comparatively, the electronic mathematical theory and computational simulation. The two tasks involve a simple DC resistance load circuit and a RCL circuit. To which simulation measurement tools are used to display results and are supported by the theory calculations. Furthermore, the advantages and disadvantage of using computational simulation software are analysed. </w:t>
      </w:r>
    </w:p>
    <w:p w14:paraId="1E4E1C32" w14:textId="77777777" w:rsidR="00F62659" w:rsidRPr="00F62659" w:rsidRDefault="00F62659" w:rsidP="00F62659"/>
    <w:p w14:paraId="1CD96503" w14:textId="58D7CDDE" w:rsidR="00D92698" w:rsidRDefault="00D92698" w:rsidP="00D92698">
      <w:pPr>
        <w:pStyle w:val="Heading1"/>
      </w:pPr>
      <w:bookmarkStart w:id="2" w:name="_Toc139800747"/>
      <w:r w:rsidRPr="00D92698">
        <w:t>Introduction</w:t>
      </w:r>
      <w:bookmarkEnd w:id="2"/>
      <w:r w:rsidRPr="00D92698">
        <w:t xml:space="preserve"> </w:t>
      </w:r>
    </w:p>
    <w:p w14:paraId="7804133F" w14:textId="77777777" w:rsidR="00131832" w:rsidRDefault="00131832" w:rsidP="00D92698"/>
    <w:p w14:paraId="002B6BAD" w14:textId="2EE9C282" w:rsidR="00F30017" w:rsidRDefault="00735700" w:rsidP="00D92698">
      <w:r>
        <w:t>This report will</w:t>
      </w:r>
      <w:r w:rsidR="00F30017">
        <w:t xml:space="preserve"> investigate</w:t>
      </w:r>
      <w:r>
        <w:t xml:space="preserve"> the following</w:t>
      </w:r>
      <w:r w:rsidR="00F30017">
        <w:t>:</w:t>
      </w:r>
    </w:p>
    <w:p w14:paraId="390B83EC" w14:textId="77777777" w:rsidR="00F30017" w:rsidRDefault="00F30017" w:rsidP="00D92698"/>
    <w:p w14:paraId="699E0EEC" w14:textId="054B9DDC" w:rsidR="00131832" w:rsidRDefault="003E32C9" w:rsidP="00D92698">
      <w:r>
        <w:t>Task 1, a</w:t>
      </w:r>
      <w:r w:rsidR="00F30017">
        <w:t xml:space="preserve">n unknown resistance load in a DC circuit using Thevins Theorem and the relationship between resistance and power. </w:t>
      </w:r>
      <w:r>
        <w:t>Task 2, t</w:t>
      </w:r>
      <w:r w:rsidR="00F30017">
        <w:t xml:space="preserve">he resonant frequency of a RCL circuit and the relationship between frequency and voltage capacitance. </w:t>
      </w:r>
      <w:r>
        <w:t>Both u</w:t>
      </w:r>
      <w:r w:rsidR="00F30017">
        <w:t>sing a simulation software and mathematical theory.</w:t>
      </w:r>
    </w:p>
    <w:p w14:paraId="75CB25DE" w14:textId="77777777" w:rsidR="00F30017" w:rsidRDefault="00F30017" w:rsidP="00D92698"/>
    <w:p w14:paraId="6B0A9C2F" w14:textId="61BB3BF0" w:rsidR="00F30017" w:rsidRDefault="00F30017" w:rsidP="00D92698">
      <w:r>
        <w:t xml:space="preserve">The purpose of this report is to compare the result form theoretical calculation with the results from a simulation and see any discrepancies and understand what could cause this. </w:t>
      </w:r>
    </w:p>
    <w:p w14:paraId="3AD3E2C3" w14:textId="77777777" w:rsidR="00F30017" w:rsidRDefault="00F30017" w:rsidP="00D92698"/>
    <w:p w14:paraId="7D1045DE" w14:textId="60845750" w:rsidR="006E53A2" w:rsidRDefault="006E53A2" w:rsidP="00D92698">
      <w:r w:rsidRPr="00CD70FC">
        <w:t>Thev</w:t>
      </w:r>
      <w:r w:rsidR="006142E7">
        <w:t>en</w:t>
      </w:r>
      <w:r w:rsidRPr="00CD70FC">
        <w:t>in</w:t>
      </w:r>
      <w:r w:rsidR="006142E7">
        <w:t>’</w:t>
      </w:r>
      <w:r w:rsidRPr="00CD70FC">
        <w:t xml:space="preserve">s Theorem </w:t>
      </w:r>
      <w:r w:rsidR="00CD70FC" w:rsidRPr="00CD70FC">
        <w:t>is used to calculate the load resistor, RL, as it is best used when the RL is subject to change</w:t>
      </w:r>
      <w:sdt>
        <w:sdtPr>
          <w:id w:val="-1595159863"/>
          <w:citation/>
        </w:sdtPr>
        <w:sdtContent>
          <w:r w:rsidR="00CD70FC">
            <w:fldChar w:fldCharType="begin"/>
          </w:r>
          <w:r w:rsidR="00CD70FC">
            <w:instrText xml:space="preserve"> CITATION All23 \l 2057 </w:instrText>
          </w:r>
          <w:r w:rsidR="00CD70FC">
            <w:fldChar w:fldCharType="separate"/>
          </w:r>
          <w:r w:rsidR="00D1380E">
            <w:rPr>
              <w:noProof/>
            </w:rPr>
            <w:t xml:space="preserve"> </w:t>
          </w:r>
          <w:r w:rsidR="00D1380E" w:rsidRPr="00D1380E">
            <w:rPr>
              <w:noProof/>
            </w:rPr>
            <w:t>[1]</w:t>
          </w:r>
          <w:r w:rsidR="00CD70FC">
            <w:fldChar w:fldCharType="end"/>
          </w:r>
        </w:sdtContent>
      </w:sdt>
      <w:r w:rsidR="00CD70FC">
        <w:t xml:space="preserve">. To use this theorem the circuit must be liner, must contain only passive components </w:t>
      </w:r>
      <w:proofErr w:type="gramStart"/>
      <w:r w:rsidR="00CD70FC">
        <w:t>e.g.</w:t>
      </w:r>
      <w:proofErr w:type="gramEnd"/>
      <w:r w:rsidR="00CD70FC">
        <w:t xml:space="preserve"> resistors, inductors, and capacitors</w:t>
      </w:r>
      <w:sdt>
        <w:sdtPr>
          <w:id w:val="1490129992"/>
          <w:citation/>
        </w:sdtPr>
        <w:sdtContent>
          <w:r w:rsidR="00CD70FC">
            <w:fldChar w:fldCharType="begin"/>
          </w:r>
          <w:r w:rsidR="00CD70FC">
            <w:instrText xml:space="preserve"> CITATION All23 \l 2057 </w:instrText>
          </w:r>
          <w:r w:rsidR="00CD70FC">
            <w:fldChar w:fldCharType="separate"/>
          </w:r>
          <w:r w:rsidR="00D1380E">
            <w:rPr>
              <w:noProof/>
            </w:rPr>
            <w:t xml:space="preserve"> </w:t>
          </w:r>
          <w:r w:rsidR="00D1380E" w:rsidRPr="00D1380E">
            <w:rPr>
              <w:noProof/>
            </w:rPr>
            <w:t>[1]</w:t>
          </w:r>
          <w:r w:rsidR="00CD70FC">
            <w:fldChar w:fldCharType="end"/>
          </w:r>
        </w:sdtContent>
      </w:sdt>
      <w:r w:rsidR="00CD70FC">
        <w:t>. In Thev</w:t>
      </w:r>
      <w:r w:rsidR="006142E7">
        <w:t>en</w:t>
      </w:r>
      <w:r w:rsidR="00CD70FC">
        <w:t>in</w:t>
      </w:r>
      <w:r w:rsidR="006142E7">
        <w:t>’</w:t>
      </w:r>
      <w:r w:rsidR="00CD70FC">
        <w:t>s Theorem the RL is removed temporarily and calculating the original circuit. After the calculations the RL is then added back into the circuit and calculations are made of the circuit as if it was a simple series circuit</w:t>
      </w:r>
      <w:sdt>
        <w:sdtPr>
          <w:id w:val="-1285889083"/>
          <w:citation/>
        </w:sdtPr>
        <w:sdtContent>
          <w:r w:rsidR="00CD70FC">
            <w:fldChar w:fldCharType="begin"/>
          </w:r>
          <w:r w:rsidR="00CD70FC">
            <w:instrText xml:space="preserve"> CITATION All23 \l 2057 </w:instrText>
          </w:r>
          <w:r w:rsidR="00CD70FC">
            <w:fldChar w:fldCharType="separate"/>
          </w:r>
          <w:r w:rsidR="00D1380E">
            <w:rPr>
              <w:noProof/>
            </w:rPr>
            <w:t xml:space="preserve"> </w:t>
          </w:r>
          <w:r w:rsidR="00D1380E" w:rsidRPr="00D1380E">
            <w:rPr>
              <w:noProof/>
            </w:rPr>
            <w:t>[1]</w:t>
          </w:r>
          <w:r w:rsidR="00CD70FC">
            <w:fldChar w:fldCharType="end"/>
          </w:r>
        </w:sdtContent>
      </w:sdt>
      <w:r w:rsidR="00CD70FC">
        <w:t xml:space="preserve">. This can be done using simulations and imputing meter readers into the circuit and in theoretical calculations. </w:t>
      </w:r>
    </w:p>
    <w:p w14:paraId="6295A51E" w14:textId="77777777" w:rsidR="003E32C9" w:rsidRDefault="003E32C9" w:rsidP="00D92698"/>
    <w:p w14:paraId="2F3E0BC0" w14:textId="573DA6BE" w:rsidR="00CD70FC" w:rsidRPr="003E32C9" w:rsidRDefault="003E32C9" w:rsidP="00D92698">
      <w:pPr>
        <w:rPr>
          <w:vertAlign w:val="subscript"/>
        </w:rPr>
      </w:pPr>
      <w:r>
        <w:t xml:space="preserve">The resonant frequency, Fr, of the RCL circuit is also the natural frequency at which the circuit, if not driven by a voltage, will oscillate </w:t>
      </w:r>
      <w:sdt>
        <w:sdtPr>
          <w:id w:val="1637214034"/>
          <w:citation/>
        </w:sdtPr>
        <w:sdtContent>
          <w:r>
            <w:fldChar w:fldCharType="begin"/>
          </w:r>
          <w:r>
            <w:instrText xml:space="preserve"> CITATION lum23 \l 2057 </w:instrText>
          </w:r>
          <w:r>
            <w:fldChar w:fldCharType="separate"/>
          </w:r>
          <w:r w:rsidR="00D1380E" w:rsidRPr="00D1380E">
            <w:rPr>
              <w:noProof/>
            </w:rPr>
            <w:t>[2]</w:t>
          </w:r>
          <w:r>
            <w:fldChar w:fldCharType="end"/>
          </w:r>
        </w:sdtContent>
      </w:sdt>
      <w:r>
        <w:t xml:space="preserve">. At Fr, the effects of the inductor and the capacitor cancel each other so that impedance (Z) equals reactance(R) and the </w:t>
      </w:r>
      <w:proofErr w:type="spellStart"/>
      <w:r>
        <w:t>I</w:t>
      </w:r>
      <w:r>
        <w:rPr>
          <w:vertAlign w:val="subscript"/>
        </w:rPr>
        <w:t>rms</w:t>
      </w:r>
      <w:proofErr w:type="spellEnd"/>
      <w:r>
        <w:rPr>
          <w:vertAlign w:val="subscript"/>
        </w:rPr>
        <w:t xml:space="preserve"> </w:t>
      </w:r>
      <w:r>
        <w:t>is a maximum</w:t>
      </w:r>
      <w:sdt>
        <w:sdtPr>
          <w:id w:val="-355430439"/>
          <w:citation/>
        </w:sdtPr>
        <w:sdtContent>
          <w:r>
            <w:fldChar w:fldCharType="begin"/>
          </w:r>
          <w:r>
            <w:instrText xml:space="preserve"> CITATION lum23 \l 2057 </w:instrText>
          </w:r>
          <w:r>
            <w:fldChar w:fldCharType="separate"/>
          </w:r>
          <w:r w:rsidR="00D1380E">
            <w:rPr>
              <w:noProof/>
            </w:rPr>
            <w:t xml:space="preserve"> </w:t>
          </w:r>
          <w:r w:rsidR="00D1380E" w:rsidRPr="00D1380E">
            <w:rPr>
              <w:noProof/>
            </w:rPr>
            <w:t>[2]</w:t>
          </w:r>
          <w:r>
            <w:fldChar w:fldCharType="end"/>
          </w:r>
        </w:sdtContent>
      </w:sdt>
      <w:r>
        <w:t>.</w:t>
      </w:r>
    </w:p>
    <w:p w14:paraId="55F7079B" w14:textId="77777777" w:rsidR="008C283C" w:rsidRDefault="008C283C" w:rsidP="00D92698"/>
    <w:p w14:paraId="6C30D05C" w14:textId="77777777" w:rsidR="008C283C" w:rsidRPr="00D92698" w:rsidRDefault="008C283C" w:rsidP="00D92698"/>
    <w:p w14:paraId="14B1FBCA" w14:textId="06E4BBFD" w:rsidR="00131832" w:rsidRDefault="00131832" w:rsidP="008C283C">
      <w:pPr>
        <w:pStyle w:val="Heading1"/>
      </w:pPr>
      <w:bookmarkStart w:id="3" w:name="_Toc139800748"/>
      <w:r>
        <w:t xml:space="preserve">Programs </w:t>
      </w:r>
      <w:r w:rsidR="009F6D49">
        <w:t>U</w:t>
      </w:r>
      <w:r>
        <w:t xml:space="preserve">sed </w:t>
      </w:r>
      <w:r w:rsidR="009F6D49">
        <w:t>and L</w:t>
      </w:r>
      <w:r w:rsidRPr="00F62659">
        <w:t xml:space="preserve">ayout </w:t>
      </w:r>
      <w:r w:rsidR="009F6D49">
        <w:t>D</w:t>
      </w:r>
      <w:r w:rsidRPr="00F62659">
        <w:t>iagram</w:t>
      </w:r>
      <w:r w:rsidR="00714D6B">
        <w:t>s</w:t>
      </w:r>
      <w:bookmarkEnd w:id="3"/>
    </w:p>
    <w:p w14:paraId="3631585E" w14:textId="77777777" w:rsidR="004D25CA" w:rsidRDefault="004D25CA" w:rsidP="00131832"/>
    <w:p w14:paraId="2ECABDBD" w14:textId="70ACD6A6" w:rsidR="008C283C" w:rsidRDefault="008C283C" w:rsidP="008C283C">
      <w:pPr>
        <w:pStyle w:val="Heading2"/>
      </w:pPr>
      <w:bookmarkStart w:id="4" w:name="_Toc139800749"/>
      <w:r>
        <w:t>Task 1</w:t>
      </w:r>
      <w:bookmarkEnd w:id="4"/>
    </w:p>
    <w:p w14:paraId="63593756" w14:textId="77777777" w:rsidR="008C283C" w:rsidRPr="008C283C" w:rsidRDefault="008C283C" w:rsidP="008C283C"/>
    <w:p w14:paraId="145CDB68" w14:textId="338C0392" w:rsidR="004D25CA" w:rsidRDefault="004D25CA" w:rsidP="00131832">
      <w:r>
        <w:t xml:space="preserve">For this task an electrical simulation software called Proteus </w:t>
      </w:r>
      <w:sdt>
        <w:sdtPr>
          <w:id w:val="31396425"/>
          <w:citation/>
        </w:sdtPr>
        <w:sdtContent>
          <w:r w:rsidR="001A23ED">
            <w:fldChar w:fldCharType="begin"/>
          </w:r>
          <w:r w:rsidR="001A23ED">
            <w:instrText xml:space="preserve"> CITATION Pro23 \l 2057 </w:instrText>
          </w:r>
          <w:r w:rsidR="001A23ED">
            <w:fldChar w:fldCharType="separate"/>
          </w:r>
          <w:r w:rsidR="00D1380E" w:rsidRPr="00D1380E">
            <w:rPr>
              <w:noProof/>
            </w:rPr>
            <w:t>[3]</w:t>
          </w:r>
          <w:r w:rsidR="001A23ED">
            <w:fldChar w:fldCharType="end"/>
          </w:r>
        </w:sdtContent>
      </w:sdt>
      <w:r w:rsidR="001A23ED">
        <w:t xml:space="preserve"> </w:t>
      </w:r>
      <w:r>
        <w:t>was used to simulate a DC circuit with 3 resistors and 1 unknow</w:t>
      </w:r>
      <w:r w:rsidR="008C283C">
        <w:t>n</w:t>
      </w:r>
      <w:r>
        <w:t xml:space="preserve"> resistance load. The components and </w:t>
      </w:r>
      <w:r w:rsidRPr="00861061">
        <w:t>measur</w:t>
      </w:r>
      <w:r w:rsidR="00861061" w:rsidRPr="00861061">
        <w:t>ing</w:t>
      </w:r>
      <w:r w:rsidR="00861061">
        <w:t xml:space="preserve"> equipment </w:t>
      </w:r>
      <w:r>
        <w:t xml:space="preserve">can be selected from a list an added to the design sheet. </w:t>
      </w:r>
    </w:p>
    <w:p w14:paraId="494FE4F5" w14:textId="77777777" w:rsidR="004D25CA" w:rsidRDefault="004D25CA" w:rsidP="00131832"/>
    <w:p w14:paraId="7C4C5EC7" w14:textId="68851631" w:rsidR="004D25CA" w:rsidRDefault="008C283C" w:rsidP="008C283C">
      <w:pPr>
        <w:pStyle w:val="Heading3"/>
      </w:pPr>
      <w:bookmarkStart w:id="5" w:name="_Toc139800750"/>
      <w:r>
        <w:t>Equipment</w:t>
      </w:r>
      <w:r w:rsidR="004D25CA">
        <w:t>:</w:t>
      </w:r>
      <w:bookmarkEnd w:id="5"/>
    </w:p>
    <w:p w14:paraId="0D0641D1" w14:textId="77777777" w:rsidR="004D25CA" w:rsidRDefault="004D25CA" w:rsidP="00131832"/>
    <w:p w14:paraId="5ABB0FB5" w14:textId="136EC054" w:rsidR="004D25CA" w:rsidRDefault="004D25CA" w:rsidP="00131832">
      <w:r>
        <w:lastRenderedPageBreak/>
        <w:t>3 X Generic resistors (1K</w:t>
      </w:r>
      <w:r>
        <w:sym w:font="Symbol" w:char="F057"/>
      </w:r>
      <w:r>
        <w:t>, 10K</w:t>
      </w:r>
      <w:r>
        <w:sym w:font="Symbol" w:char="F057"/>
      </w:r>
      <w:r>
        <w:t xml:space="preserve"> ,12</w:t>
      </w:r>
      <w:r>
        <w:sym w:font="Symbol" w:char="F057"/>
      </w:r>
      <w:r>
        <w:t>)</w:t>
      </w:r>
    </w:p>
    <w:p w14:paraId="2F38FF6C" w14:textId="7C0E94BA" w:rsidR="004D25CA" w:rsidRDefault="004D25CA" w:rsidP="00131832">
      <w:r>
        <w:t>1 X Variable generic resistor (1K</w:t>
      </w:r>
      <w:r>
        <w:sym w:font="Symbol" w:char="F057"/>
      </w:r>
      <w:r>
        <w:t xml:space="preserve"> to 20K</w:t>
      </w:r>
      <w:r>
        <w:sym w:font="Symbol" w:char="F057"/>
      </w:r>
      <w:r>
        <w:t>)</w:t>
      </w:r>
    </w:p>
    <w:p w14:paraId="2D719436" w14:textId="07BC7A46" w:rsidR="004D25CA" w:rsidRDefault="004D25CA" w:rsidP="00131832">
      <w:r>
        <w:t>1 X DC voltage source (20V)</w:t>
      </w:r>
    </w:p>
    <w:p w14:paraId="24029D9E" w14:textId="79FBCE6B" w:rsidR="004D25CA" w:rsidRDefault="004D25CA" w:rsidP="00131832">
      <w:r>
        <w:t xml:space="preserve">1 X Voltmeter </w:t>
      </w:r>
    </w:p>
    <w:p w14:paraId="77865824" w14:textId="62E5C3FA" w:rsidR="004D25CA" w:rsidRDefault="004D25CA" w:rsidP="00131832">
      <w:r>
        <w:t>1 X Ohmmeter (K</w:t>
      </w:r>
      <w:r>
        <w:sym w:font="Symbol" w:char="F057"/>
      </w:r>
      <w:r>
        <w:t>)</w:t>
      </w:r>
    </w:p>
    <w:p w14:paraId="4F1BB8E8" w14:textId="605E046A" w:rsidR="004D25CA" w:rsidRDefault="004D25CA" w:rsidP="00131832">
      <w:r>
        <w:t>1 X Ammeter (mA)</w:t>
      </w:r>
    </w:p>
    <w:p w14:paraId="2C926146" w14:textId="26F0604B" w:rsidR="004D25CA" w:rsidRDefault="004D25CA" w:rsidP="00131832">
      <w:r>
        <w:t xml:space="preserve">Connecting wires </w:t>
      </w:r>
    </w:p>
    <w:p w14:paraId="6521543E" w14:textId="77777777" w:rsidR="004D25CA" w:rsidRDefault="004D25CA" w:rsidP="00131832"/>
    <w:p w14:paraId="16DC66FB" w14:textId="77777777" w:rsidR="008C283C" w:rsidRPr="008C283C" w:rsidRDefault="008C283C" w:rsidP="008C283C"/>
    <w:p w14:paraId="0B690B32" w14:textId="77777777" w:rsidR="005F568C" w:rsidRDefault="004D25CA" w:rsidP="005F568C">
      <w:pPr>
        <w:keepNext/>
      </w:pPr>
      <w:r>
        <w:rPr>
          <w:noProof/>
        </w:rPr>
        <w:drawing>
          <wp:inline distT="0" distB="0" distL="0" distR="0" wp14:anchorId="1CBADA9E" wp14:editId="1602C89D">
            <wp:extent cx="2773180" cy="1848843"/>
            <wp:effectExtent l="0" t="0" r="0" b="5715"/>
            <wp:docPr id="1323211736" name="Picture 1323211736"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946951" name="Picture 3" descr="A computer screen shot of a diagram&#10;&#10;Description automatically generated"/>
                    <pic:cNvPicPr/>
                  </pic:nvPicPr>
                  <pic:blipFill rotWithShape="1">
                    <a:blip r:embed="rId9" cstate="print">
                      <a:extLst>
                        <a:ext uri="{28A0092B-C50C-407E-A947-70E740481C1C}">
                          <a14:useLocalDpi xmlns:a14="http://schemas.microsoft.com/office/drawing/2010/main" val="0"/>
                        </a:ext>
                      </a:extLst>
                    </a:blip>
                    <a:srcRect l="26571" t="24501" r="40460" b="40335"/>
                    <a:stretch/>
                  </pic:blipFill>
                  <pic:spPr bwMode="auto">
                    <a:xfrm>
                      <a:off x="0" y="0"/>
                      <a:ext cx="2784889" cy="1856650"/>
                    </a:xfrm>
                    <a:prstGeom prst="rect">
                      <a:avLst/>
                    </a:prstGeom>
                    <a:ln>
                      <a:noFill/>
                    </a:ln>
                    <a:extLst>
                      <a:ext uri="{53640926-AAD7-44D8-BBD7-CCE9431645EC}">
                        <a14:shadowObscured xmlns:a14="http://schemas.microsoft.com/office/drawing/2010/main"/>
                      </a:ext>
                    </a:extLst>
                  </pic:spPr>
                </pic:pic>
              </a:graphicData>
            </a:graphic>
          </wp:inline>
        </w:drawing>
      </w:r>
    </w:p>
    <w:p w14:paraId="46B67EE7" w14:textId="328F1DCB" w:rsidR="004D25CA" w:rsidRDefault="005F568C" w:rsidP="005F568C">
      <w:pPr>
        <w:pStyle w:val="Caption"/>
      </w:pPr>
      <w:r>
        <w:t xml:space="preserve">Figure </w:t>
      </w:r>
      <w:fldSimple w:instr=" SEQ Figure \* ARABIC ">
        <w:r w:rsidR="002048DA">
          <w:rPr>
            <w:noProof/>
          </w:rPr>
          <w:t>1</w:t>
        </w:r>
      </w:fldSimple>
      <w:r>
        <w:t>-</w:t>
      </w:r>
      <w:r w:rsidRPr="009C7CD2">
        <w:t>Task 1</w:t>
      </w:r>
      <w:r>
        <w:t xml:space="preserve"> </w:t>
      </w:r>
      <w:r w:rsidRPr="009C7CD2">
        <w:t>Set-up Unknown RL Circuit</w:t>
      </w:r>
    </w:p>
    <w:p w14:paraId="0F77D6F6" w14:textId="12D69643" w:rsidR="004D25CA" w:rsidRDefault="004D25CA" w:rsidP="00131832"/>
    <w:p w14:paraId="1E2DD6F5" w14:textId="1781DFED" w:rsidR="004D25CA" w:rsidRDefault="008C283C" w:rsidP="008C283C">
      <w:pPr>
        <w:pStyle w:val="Heading2"/>
      </w:pPr>
      <w:bookmarkStart w:id="6" w:name="_Toc139800751"/>
      <w:r>
        <w:t>Task 2</w:t>
      </w:r>
      <w:bookmarkEnd w:id="6"/>
    </w:p>
    <w:p w14:paraId="68820E37" w14:textId="77777777" w:rsidR="001A23ED" w:rsidRPr="001A23ED" w:rsidRDefault="001A23ED" w:rsidP="001A23ED"/>
    <w:p w14:paraId="72CC2826" w14:textId="46416736" w:rsidR="001A23ED" w:rsidRDefault="001A23ED" w:rsidP="001A23ED">
      <w:r>
        <w:t>For this task a RCL circuit with a resistor, inductor and capacitor was simulated. With the virtual instruments, signal wave generator and oscilloscope</w:t>
      </w:r>
      <w:sdt>
        <w:sdtPr>
          <w:id w:val="-1739554238"/>
          <w:citation/>
        </w:sdtPr>
        <w:sdtContent>
          <w:r>
            <w:fldChar w:fldCharType="begin"/>
          </w:r>
          <w:r>
            <w:instrText xml:space="preserve"> CITATION Pro23 \l 2057 </w:instrText>
          </w:r>
          <w:r>
            <w:fldChar w:fldCharType="separate"/>
          </w:r>
          <w:r w:rsidR="00D1380E">
            <w:rPr>
              <w:noProof/>
            </w:rPr>
            <w:t xml:space="preserve"> </w:t>
          </w:r>
          <w:r w:rsidR="00D1380E" w:rsidRPr="00D1380E">
            <w:rPr>
              <w:noProof/>
            </w:rPr>
            <w:t>[3]</w:t>
          </w:r>
          <w:r>
            <w:fldChar w:fldCharType="end"/>
          </w:r>
        </w:sdtContent>
      </w:sdt>
      <w:r>
        <w:t>.</w:t>
      </w:r>
    </w:p>
    <w:p w14:paraId="754096A8" w14:textId="77777777" w:rsidR="001A23ED" w:rsidRDefault="001A23ED" w:rsidP="001A23ED"/>
    <w:p w14:paraId="157E7D01" w14:textId="77777777" w:rsidR="001A23ED" w:rsidRDefault="001A23ED" w:rsidP="001A23ED">
      <w:pPr>
        <w:pStyle w:val="Heading3"/>
      </w:pPr>
      <w:bookmarkStart w:id="7" w:name="_Toc139800752"/>
      <w:r>
        <w:t>Equipment:</w:t>
      </w:r>
      <w:bookmarkEnd w:id="7"/>
    </w:p>
    <w:p w14:paraId="308E5293" w14:textId="77777777" w:rsidR="001A23ED" w:rsidRDefault="001A23ED" w:rsidP="001A23ED"/>
    <w:p w14:paraId="417C7E8D" w14:textId="214B654F" w:rsidR="001A23ED" w:rsidRDefault="001A23ED" w:rsidP="001A23ED">
      <w:r>
        <w:t>1 X Generic resistor (100</w:t>
      </w:r>
      <w:r>
        <w:sym w:font="Symbol" w:char="F057"/>
      </w:r>
      <w:r>
        <w:t xml:space="preserve">) </w:t>
      </w:r>
    </w:p>
    <w:p w14:paraId="0DE6DD5C" w14:textId="2C48CAA5" w:rsidR="001A23ED" w:rsidRDefault="001A23ED" w:rsidP="001A23ED">
      <w:r>
        <w:t>1 X Generic Inductor (5mH)</w:t>
      </w:r>
    </w:p>
    <w:p w14:paraId="6CC6CBBD" w14:textId="3DA6B075" w:rsidR="001A23ED" w:rsidRDefault="001A23ED" w:rsidP="001A23ED">
      <w:r>
        <w:t>1 X Generic Capacitor (0.1</w:t>
      </w:r>
      <w:r>
        <w:sym w:font="Symbol" w:char="F06D"/>
      </w:r>
      <w:r>
        <w:t>F)</w:t>
      </w:r>
    </w:p>
    <w:p w14:paraId="701464B4" w14:textId="189245DC" w:rsidR="001A23ED" w:rsidRDefault="001A23ED" w:rsidP="001A23ED">
      <w:r>
        <w:t>1 X Oscilloscope</w:t>
      </w:r>
    </w:p>
    <w:p w14:paraId="4CFB4C61" w14:textId="647A4B5C" w:rsidR="001A23ED" w:rsidRDefault="001A23ED" w:rsidP="001A23ED">
      <w:r>
        <w:t xml:space="preserve">1 X Signal Generator </w:t>
      </w:r>
    </w:p>
    <w:p w14:paraId="236FA94E" w14:textId="5D2223B4" w:rsidR="001A23ED" w:rsidRDefault="001A23ED" w:rsidP="001A23ED">
      <w:r>
        <w:t>Ground</w:t>
      </w:r>
    </w:p>
    <w:p w14:paraId="2997DBE5" w14:textId="77777777" w:rsidR="001A23ED" w:rsidRDefault="001A23ED" w:rsidP="001A23ED">
      <w:r>
        <w:t xml:space="preserve">Connecting wires </w:t>
      </w:r>
    </w:p>
    <w:p w14:paraId="4BE7C507" w14:textId="77777777" w:rsidR="001A23ED" w:rsidRDefault="001A23ED" w:rsidP="001A23ED"/>
    <w:p w14:paraId="0484CB77" w14:textId="77777777" w:rsidR="004D25CA" w:rsidRDefault="004D25CA" w:rsidP="00131832"/>
    <w:p w14:paraId="33EB38CD" w14:textId="77777777" w:rsidR="005F568C" w:rsidRDefault="004D25CA" w:rsidP="005F568C">
      <w:pPr>
        <w:keepNext/>
      </w:pPr>
      <w:r>
        <w:rPr>
          <w:noProof/>
        </w:rPr>
        <w:lastRenderedPageBreak/>
        <w:drawing>
          <wp:inline distT="0" distB="0" distL="0" distR="0" wp14:anchorId="22527334" wp14:editId="3FE52171">
            <wp:extent cx="3821796" cy="1715989"/>
            <wp:effectExtent l="0" t="0" r="1270" b="0"/>
            <wp:docPr id="242180989" name="Picture 24218098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72289" name="Picture 6" descr="A computer screen 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20286" t="29103" r="12980" b="22959"/>
                    <a:stretch/>
                  </pic:blipFill>
                  <pic:spPr bwMode="auto">
                    <a:xfrm>
                      <a:off x="0" y="0"/>
                      <a:ext cx="3822330" cy="1716229"/>
                    </a:xfrm>
                    <a:prstGeom prst="rect">
                      <a:avLst/>
                    </a:prstGeom>
                    <a:ln>
                      <a:noFill/>
                    </a:ln>
                    <a:extLst>
                      <a:ext uri="{53640926-AAD7-44D8-BBD7-CCE9431645EC}">
                        <a14:shadowObscured xmlns:a14="http://schemas.microsoft.com/office/drawing/2010/main"/>
                      </a:ext>
                    </a:extLst>
                  </pic:spPr>
                </pic:pic>
              </a:graphicData>
            </a:graphic>
          </wp:inline>
        </w:drawing>
      </w:r>
    </w:p>
    <w:p w14:paraId="7412084E" w14:textId="6F0EBBC1" w:rsidR="004D25CA" w:rsidRDefault="005F568C" w:rsidP="005F568C">
      <w:pPr>
        <w:pStyle w:val="Caption"/>
      </w:pPr>
      <w:r>
        <w:t xml:space="preserve">Figure </w:t>
      </w:r>
      <w:fldSimple w:instr=" SEQ Figure \* ARABIC ">
        <w:r w:rsidR="002048DA">
          <w:rPr>
            <w:noProof/>
          </w:rPr>
          <w:t>2</w:t>
        </w:r>
      </w:fldSimple>
      <w:r>
        <w:t>-</w:t>
      </w:r>
      <w:r w:rsidRPr="00CC5D87">
        <w:t>Task 2</w:t>
      </w:r>
      <w:r>
        <w:t xml:space="preserve"> </w:t>
      </w:r>
      <w:r w:rsidRPr="00CC5D87">
        <w:t>Set-up RCL Circuit</w:t>
      </w:r>
    </w:p>
    <w:p w14:paraId="04783845" w14:textId="77777777" w:rsidR="004D25CA" w:rsidRPr="00F62659" w:rsidRDefault="004D25CA" w:rsidP="00131832"/>
    <w:p w14:paraId="1F9E7B01" w14:textId="249AFD9E" w:rsidR="00131832" w:rsidRDefault="00D92698" w:rsidP="00131832">
      <w:pPr>
        <w:pStyle w:val="Heading1"/>
      </w:pPr>
      <w:bookmarkStart w:id="8" w:name="_Toc139800753"/>
      <w:r>
        <w:t>Method</w:t>
      </w:r>
      <w:bookmarkEnd w:id="8"/>
    </w:p>
    <w:p w14:paraId="2B021E84" w14:textId="77777777" w:rsidR="003E32C9" w:rsidRDefault="003E32C9" w:rsidP="00131832"/>
    <w:p w14:paraId="00C1B634" w14:textId="6D817F23" w:rsidR="003E32C9" w:rsidRDefault="003E32C9" w:rsidP="0027487C">
      <w:pPr>
        <w:pStyle w:val="Heading2"/>
      </w:pPr>
      <w:bookmarkStart w:id="9" w:name="_Toc139800754"/>
      <w:r>
        <w:t>Task 1</w:t>
      </w:r>
      <w:bookmarkEnd w:id="9"/>
      <w:r>
        <w:t xml:space="preserve"> </w:t>
      </w:r>
    </w:p>
    <w:p w14:paraId="79E4E39A" w14:textId="77777777" w:rsidR="003E32C9" w:rsidRDefault="003E32C9" w:rsidP="00131832"/>
    <w:p w14:paraId="0BE1508B" w14:textId="244DFAE9" w:rsidR="003E32C9" w:rsidRDefault="003E32C9" w:rsidP="00131832">
      <w:r>
        <w:t>A circuit was first created using the known resistors and an Ohmmeter. The RTH or Req could then be read from the Ohmmeter and used for the 3</w:t>
      </w:r>
      <w:r w:rsidRPr="003E32C9">
        <w:rPr>
          <w:vertAlign w:val="superscript"/>
        </w:rPr>
        <w:t>rd</w:t>
      </w:r>
      <w:r>
        <w:t xml:space="preserve"> circuit. The VTH value then needed to be calculated so the known resistors and the DC voltage source were then added to find the voltage of the circuit with a voltmeter</w:t>
      </w:r>
      <w:sdt>
        <w:sdtPr>
          <w:id w:val="1409355754"/>
          <w:citation/>
        </w:sdtPr>
        <w:sdtContent>
          <w:r>
            <w:fldChar w:fldCharType="begin"/>
          </w:r>
          <w:r>
            <w:instrText xml:space="preserve"> CITATION All23 \l 2057 </w:instrText>
          </w:r>
          <w:r>
            <w:fldChar w:fldCharType="separate"/>
          </w:r>
          <w:r w:rsidR="00D1380E">
            <w:rPr>
              <w:noProof/>
            </w:rPr>
            <w:t xml:space="preserve"> </w:t>
          </w:r>
          <w:r w:rsidR="00D1380E" w:rsidRPr="00D1380E">
            <w:rPr>
              <w:noProof/>
            </w:rPr>
            <w:t>[1]</w:t>
          </w:r>
          <w:r>
            <w:fldChar w:fldCharType="end"/>
          </w:r>
        </w:sdtContent>
      </w:sdt>
      <w:r>
        <w:t>. The Voltage source and the known resistor are then replaced with the values of VTH and RTH and an Ammeter is placed into the circuit to measure the current of the circuit. Once all the values are measured the variable load resistor was then changed from values 1K</w:t>
      </w:r>
      <w:r>
        <w:sym w:font="Symbol" w:char="F057"/>
      </w:r>
      <w:r>
        <w:t xml:space="preserve"> to 20K</w:t>
      </w:r>
      <w:r>
        <w:sym w:font="Symbol" w:char="F057"/>
      </w:r>
      <w:r>
        <w:t xml:space="preserve"> and the current, resistance and voltage was imputed into the table to compare the results. A graph displaying the relationship between the power and the resistance was made using the results from the simulation circuit.</w:t>
      </w:r>
    </w:p>
    <w:p w14:paraId="3A3B6BD6" w14:textId="77777777" w:rsidR="003E32C9" w:rsidRDefault="003E32C9" w:rsidP="00131832"/>
    <w:p w14:paraId="0EDD403F" w14:textId="745696E2" w:rsidR="003E32C9" w:rsidRDefault="003E32C9" w:rsidP="00131832">
      <w:r>
        <w:t xml:space="preserve">The theory calculations </w:t>
      </w:r>
      <w:r w:rsidR="006142E7">
        <w:t xml:space="preserve">used was </w:t>
      </w:r>
      <w:r>
        <w:t>Thev</w:t>
      </w:r>
      <w:r w:rsidR="006142E7">
        <w:t>en</w:t>
      </w:r>
      <w:r>
        <w:t>in</w:t>
      </w:r>
      <w:r w:rsidR="006142E7">
        <w:t>’</w:t>
      </w:r>
      <w:r>
        <w:t xml:space="preserve">s Theorem </w:t>
      </w:r>
      <w:r w:rsidR="006142E7">
        <w:t>for</w:t>
      </w:r>
      <w:r>
        <w:t xml:space="preserve"> finding the theoretical value of RTH, VTH and current. Explained in the results section in this report. </w:t>
      </w:r>
    </w:p>
    <w:p w14:paraId="04F2F1D1" w14:textId="77777777" w:rsidR="003E32C9" w:rsidRDefault="003E32C9" w:rsidP="00131832"/>
    <w:p w14:paraId="13054E41" w14:textId="57D2E314" w:rsidR="003E32C9" w:rsidRDefault="0027487C" w:rsidP="0027487C">
      <w:pPr>
        <w:pStyle w:val="Heading2"/>
      </w:pPr>
      <w:bookmarkStart w:id="10" w:name="_Toc139800755"/>
      <w:r>
        <w:t>Task 2</w:t>
      </w:r>
      <w:bookmarkEnd w:id="10"/>
    </w:p>
    <w:p w14:paraId="02C2993B" w14:textId="77777777" w:rsidR="0027487C" w:rsidRDefault="0027487C" w:rsidP="0027487C"/>
    <w:p w14:paraId="201E8C41" w14:textId="38E74647" w:rsidR="0027487C" w:rsidRPr="0027487C" w:rsidRDefault="0027487C" w:rsidP="0027487C">
      <w:r>
        <w:t xml:space="preserve">A RCL circuit was created using the simulation software using a resistor, inductor, capacitor, a signal wave generator with a voltage of 10 V and the frequency input varied from 1KHz to 20KHz and an oscilloscope to view </w:t>
      </w:r>
      <w:r w:rsidR="006142E7">
        <w:t>t</w:t>
      </w:r>
      <w:r>
        <w:t xml:space="preserve">he results. The oscilloscope had to be set to view the wave form. The voltage difference was calculated from reading out the value from the peak and trough of the sinusoidal wave form. The data was inputted into a table from the recorded the voltage difference values of the resistance, inductance, and the capacitance for each frequency value. A graph was then used to compare the frequency and voltage difference in capacitance. From this graph the resonant frequency is shown as the highest value.  </w:t>
      </w:r>
    </w:p>
    <w:p w14:paraId="5089A712" w14:textId="77777777" w:rsidR="0027487C" w:rsidRDefault="0027487C" w:rsidP="00131832"/>
    <w:p w14:paraId="592E001A" w14:textId="739B4AA9" w:rsidR="0027487C" w:rsidRDefault="0027487C" w:rsidP="00131832">
      <w:r>
        <w:t xml:space="preserve">For the theory the resonant frequency an equation was used. </w:t>
      </w:r>
      <w:r w:rsidR="00D67F80">
        <w:t>T</w:t>
      </w:r>
      <w:r>
        <w:t xml:space="preserve">his is shown in the results section of this report. </w:t>
      </w:r>
    </w:p>
    <w:p w14:paraId="537D9136" w14:textId="77777777" w:rsidR="0027487C" w:rsidRPr="00131832" w:rsidRDefault="0027487C" w:rsidP="00131832"/>
    <w:p w14:paraId="25D71FB8" w14:textId="093DABFC" w:rsidR="00D92698" w:rsidRDefault="00D92698" w:rsidP="00D92698">
      <w:pPr>
        <w:pStyle w:val="Heading1"/>
      </w:pPr>
      <w:bookmarkStart w:id="11" w:name="_Toc139800756"/>
      <w:r>
        <w:lastRenderedPageBreak/>
        <w:t>Results</w:t>
      </w:r>
      <w:bookmarkEnd w:id="11"/>
      <w:r>
        <w:t xml:space="preserve"> </w:t>
      </w:r>
    </w:p>
    <w:p w14:paraId="6D8E5AC8" w14:textId="77777777" w:rsidR="00686EF1" w:rsidRPr="00686EF1" w:rsidRDefault="00686EF1" w:rsidP="00686EF1"/>
    <w:p w14:paraId="3A14AB9E" w14:textId="7ED3115E" w:rsidR="009C7F5C" w:rsidRDefault="00686EF1" w:rsidP="00686EF1">
      <w:pPr>
        <w:pStyle w:val="Heading2"/>
      </w:pPr>
      <w:bookmarkStart w:id="12" w:name="_Toc139800757"/>
      <w:r>
        <w:t>Simulation results of Task 1</w:t>
      </w:r>
      <w:bookmarkEnd w:id="12"/>
    </w:p>
    <w:p w14:paraId="31271158" w14:textId="2DAF14B4" w:rsidR="00246AB2" w:rsidRDefault="00246AB2" w:rsidP="00246AB2"/>
    <w:p w14:paraId="446FCEEF" w14:textId="77777777" w:rsidR="00246AB2" w:rsidRDefault="00246AB2" w:rsidP="00246AB2">
      <w:pPr>
        <w:keepNext/>
      </w:pPr>
      <w:r>
        <w:rPr>
          <w:noProof/>
        </w:rPr>
        <w:drawing>
          <wp:inline distT="0" distB="0" distL="0" distR="0" wp14:anchorId="2C355CA5" wp14:editId="31E4C0AF">
            <wp:extent cx="5028823" cy="3731342"/>
            <wp:effectExtent l="0" t="0" r="635" b="2540"/>
            <wp:docPr id="2007549647" name="Picture 200754964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97700" name="Picture 2" descr="A computer screen 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22823" t="19027" r="17392" b="10003"/>
                    <a:stretch/>
                  </pic:blipFill>
                  <pic:spPr bwMode="auto">
                    <a:xfrm>
                      <a:off x="0" y="0"/>
                      <a:ext cx="5045641" cy="3743821"/>
                    </a:xfrm>
                    <a:prstGeom prst="rect">
                      <a:avLst/>
                    </a:prstGeom>
                    <a:ln>
                      <a:noFill/>
                    </a:ln>
                    <a:extLst>
                      <a:ext uri="{53640926-AAD7-44D8-BBD7-CCE9431645EC}">
                        <a14:shadowObscured xmlns:a14="http://schemas.microsoft.com/office/drawing/2010/main"/>
                      </a:ext>
                    </a:extLst>
                  </pic:spPr>
                </pic:pic>
              </a:graphicData>
            </a:graphic>
          </wp:inline>
        </w:drawing>
      </w:r>
    </w:p>
    <w:p w14:paraId="10627248" w14:textId="3690B122" w:rsidR="00246AB2" w:rsidRDefault="00246AB2" w:rsidP="00246AB2">
      <w:pPr>
        <w:pStyle w:val="Caption"/>
      </w:pPr>
      <w:r>
        <w:t xml:space="preserve">Figure </w:t>
      </w:r>
      <w:fldSimple w:instr=" SEQ Figure \* ARABIC ">
        <w:r w:rsidR="002048DA">
          <w:rPr>
            <w:noProof/>
          </w:rPr>
          <w:t>3</w:t>
        </w:r>
      </w:fldSimple>
      <w:r>
        <w:t xml:space="preserve">-Simulation of Thevins Theorem to find </w:t>
      </w:r>
      <w:proofErr w:type="gramStart"/>
      <w:r>
        <w:t>RL</w:t>
      </w:r>
      <w:proofErr w:type="gramEnd"/>
    </w:p>
    <w:p w14:paraId="21D30228" w14:textId="54C92A7D" w:rsidR="00246AB2" w:rsidRDefault="00246AB2">
      <w:r>
        <w:br w:type="page"/>
      </w:r>
    </w:p>
    <w:p w14:paraId="36A55B98" w14:textId="5A5DB14A" w:rsidR="00246AB2" w:rsidRPr="00246AB2" w:rsidRDefault="00246AB2" w:rsidP="00246AB2">
      <w:pPr>
        <w:pStyle w:val="Heading3"/>
      </w:pPr>
      <w:bookmarkStart w:id="13" w:name="_Toc139800758"/>
      <w:r>
        <w:lastRenderedPageBreak/>
        <w:t>Table of results</w:t>
      </w:r>
      <w:bookmarkEnd w:id="13"/>
    </w:p>
    <w:p w14:paraId="40AE923D" w14:textId="0FD9729C" w:rsidR="009C7F5C" w:rsidRPr="009C7F5C" w:rsidRDefault="002048DA" w:rsidP="009C7F5C">
      <w:r>
        <w:rPr>
          <w:noProof/>
        </w:rPr>
        <w:drawing>
          <wp:inline distT="0" distB="0" distL="0" distR="0" wp14:anchorId="240E7994" wp14:editId="6DEA6B60">
            <wp:extent cx="2933700" cy="6908800"/>
            <wp:effectExtent l="0" t="0" r="0" b="0"/>
            <wp:docPr id="210520428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04289" name="Picture 1" descr="A screenshot of a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33700" cy="6908800"/>
                    </a:xfrm>
                    <a:prstGeom prst="rect">
                      <a:avLst/>
                    </a:prstGeom>
                  </pic:spPr>
                </pic:pic>
              </a:graphicData>
            </a:graphic>
          </wp:inline>
        </w:drawing>
      </w:r>
    </w:p>
    <w:p w14:paraId="3C462C39" w14:textId="391C405A" w:rsidR="009C7F5C" w:rsidRDefault="00686EF1" w:rsidP="00686EF1">
      <w:pPr>
        <w:pStyle w:val="Caption"/>
      </w:pPr>
      <w:r>
        <w:t xml:space="preserve">Figure </w:t>
      </w:r>
      <w:fldSimple w:instr=" SEQ Figure \* ARABIC ">
        <w:r w:rsidR="002048DA">
          <w:rPr>
            <w:noProof/>
          </w:rPr>
          <w:t>4</w:t>
        </w:r>
      </w:fldSimple>
      <w:r>
        <w:t>-</w:t>
      </w:r>
      <w:r w:rsidRPr="001A6277">
        <w:t>Task 1 Table of results</w:t>
      </w:r>
    </w:p>
    <w:p w14:paraId="4E034065" w14:textId="75FA4E7D" w:rsidR="009C7F5C" w:rsidRDefault="009C7F5C" w:rsidP="00131832">
      <w:r>
        <w:t xml:space="preserve">Displayed in Yellow, highlighted is the simulated </w:t>
      </w:r>
      <w:r w:rsidR="00484D41">
        <w:t>R</w:t>
      </w:r>
      <w:r>
        <w:t xml:space="preserve">esistance </w:t>
      </w:r>
      <w:r w:rsidR="00484D41">
        <w:t>Load (RL) which is equal to the internal resistance (RS), with a value of 12.5 K</w:t>
      </w:r>
      <w:r w:rsidR="00484D41">
        <w:sym w:font="Symbol" w:char="F057"/>
      </w:r>
      <w:r w:rsidR="00484D41">
        <w:t xml:space="preserve">. This is displayed as the largest value on the graph. </w:t>
      </w:r>
    </w:p>
    <w:p w14:paraId="47A4E726" w14:textId="77777777" w:rsidR="00484D41" w:rsidRDefault="00484D41" w:rsidP="00131832"/>
    <w:p w14:paraId="08DED13F" w14:textId="733489EC" w:rsidR="00484D41" w:rsidRDefault="00484D41" w:rsidP="00131832">
      <w:r>
        <w:t>The graph highlights the relationship between Power and Resistance. As the resistance increase from 1 K</w:t>
      </w:r>
      <w:r>
        <w:sym w:font="Symbol" w:char="F057"/>
      </w:r>
      <w:r>
        <w:t xml:space="preserve"> to 12.5 K</w:t>
      </w:r>
      <w:r>
        <w:sym w:font="Symbol" w:char="F057"/>
      </w:r>
      <w:r>
        <w:t xml:space="preserve"> the Power in Watts also increases. After 12.5 K</w:t>
      </w:r>
      <w:r>
        <w:sym w:font="Symbol" w:char="F057"/>
      </w:r>
      <w:r>
        <w:t xml:space="preserve"> the Power </w:t>
      </w:r>
      <w:r>
        <w:lastRenderedPageBreak/>
        <w:t>fluctuates until 16 K</w:t>
      </w:r>
      <w:r>
        <w:sym w:font="Symbol" w:char="F057"/>
      </w:r>
      <w:r>
        <w:t xml:space="preserve"> to when the Power slowly decrease by approximately 0.1 W until 20K</w:t>
      </w:r>
      <w:r>
        <w:sym w:font="Symbol" w:char="F057"/>
      </w:r>
      <w:r>
        <w:t xml:space="preserve">. </w:t>
      </w:r>
    </w:p>
    <w:p w14:paraId="05CE190F" w14:textId="77777777" w:rsidR="009C7F5C" w:rsidRDefault="009C7F5C" w:rsidP="00131832"/>
    <w:p w14:paraId="5FD084F5" w14:textId="77777777" w:rsidR="009C7F5C" w:rsidRDefault="009C7F5C" w:rsidP="009C7F5C"/>
    <w:p w14:paraId="53C1BBEE" w14:textId="77777777" w:rsidR="00686EF1" w:rsidRDefault="00686EF1" w:rsidP="00686EF1">
      <w:pPr>
        <w:keepNext/>
      </w:pPr>
      <w:r>
        <w:rPr>
          <w:noProof/>
        </w:rPr>
        <w:drawing>
          <wp:inline distT="0" distB="0" distL="0" distR="0" wp14:anchorId="0F7B21CE" wp14:editId="7D6D46E0">
            <wp:extent cx="5727700" cy="2919095"/>
            <wp:effectExtent l="0" t="0" r="12700" b="14605"/>
            <wp:docPr id="358594651" name="Chart 1">
              <a:extLst xmlns:a="http://schemas.openxmlformats.org/drawingml/2006/main">
                <a:ext uri="{FF2B5EF4-FFF2-40B4-BE49-F238E27FC236}">
                  <a16:creationId xmlns:a16="http://schemas.microsoft.com/office/drawing/2014/main" id="{0A98D965-F803-7512-5E37-8287077CE6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B6963C" w14:textId="7F65D230" w:rsidR="009C7F5C" w:rsidRPr="009C7F5C" w:rsidRDefault="00686EF1" w:rsidP="00686EF1">
      <w:pPr>
        <w:pStyle w:val="Caption"/>
      </w:pPr>
      <w:r>
        <w:t xml:space="preserve">Figure </w:t>
      </w:r>
      <w:fldSimple w:instr=" SEQ Figure \* ARABIC ">
        <w:r w:rsidR="002048DA">
          <w:rPr>
            <w:noProof/>
          </w:rPr>
          <w:t>5</w:t>
        </w:r>
      </w:fldSimple>
      <w:r>
        <w:t>-</w:t>
      </w:r>
      <w:r w:rsidRPr="00026CC2">
        <w:t xml:space="preserve">Graph displaying the relationship between Power in Watts and Resistance in </w:t>
      </w:r>
      <w:r>
        <w:t xml:space="preserve">K </w:t>
      </w:r>
      <w:r w:rsidRPr="00026CC2">
        <w:t>Ohms.</w:t>
      </w:r>
    </w:p>
    <w:p w14:paraId="5B4B2DB2" w14:textId="03CA03C0" w:rsidR="00943AA6" w:rsidRDefault="009C7F5C" w:rsidP="00131832">
      <w:r>
        <w:fldChar w:fldCharType="begin"/>
      </w:r>
      <w:r>
        <w:instrText xml:space="preserve"> LINK </w:instrText>
      </w:r>
      <w:r w:rsidR="002048DA">
        <w:instrText xml:space="preserve">Excel.Sheet.12 "/Users/jessicaeardley/Desktop/Electronics assignment bits/Task 1 Power Results.xlsx" "Task 1!R1C1:R42C3" </w:instrText>
      </w:r>
      <w:r>
        <w:instrText xml:space="preserve">\a \f 5 \h  \* MERGEFORMAT </w:instrText>
      </w:r>
      <w:r>
        <w:fldChar w:fldCharType="separate"/>
      </w:r>
    </w:p>
    <w:p w14:paraId="67F9554D" w14:textId="6202D9FF" w:rsidR="009C7F5C" w:rsidRDefault="009C7F5C" w:rsidP="00131832">
      <w:r>
        <w:fldChar w:fldCharType="end"/>
      </w:r>
    </w:p>
    <w:p w14:paraId="5385341B" w14:textId="75DCFCC4" w:rsidR="009C7F5C" w:rsidRDefault="008942F9" w:rsidP="008942F9">
      <w:pPr>
        <w:pStyle w:val="Heading2"/>
      </w:pPr>
      <w:bookmarkStart w:id="14" w:name="_Toc139800759"/>
      <w:r>
        <w:t>Theory Calculations for Task 1</w:t>
      </w:r>
      <w:bookmarkEnd w:id="14"/>
    </w:p>
    <w:p w14:paraId="306BF426" w14:textId="1892D57E" w:rsidR="008942F9" w:rsidRDefault="004B64FB" w:rsidP="008942F9">
      <w:r>
        <w:rPr>
          <w:noProof/>
        </w:rPr>
        <mc:AlternateContent>
          <mc:Choice Requires="wpg">
            <w:drawing>
              <wp:anchor distT="0" distB="0" distL="114300" distR="114300" simplePos="0" relativeHeight="251664384" behindDoc="0" locked="0" layoutInCell="1" allowOverlap="1" wp14:anchorId="57E7EF6C" wp14:editId="33DAA6E0">
                <wp:simplePos x="0" y="0"/>
                <wp:positionH relativeFrom="column">
                  <wp:posOffset>-539750</wp:posOffset>
                </wp:positionH>
                <wp:positionV relativeFrom="paragraph">
                  <wp:posOffset>192866</wp:posOffset>
                </wp:positionV>
                <wp:extent cx="3913332" cy="1233054"/>
                <wp:effectExtent l="0" t="0" r="11430" b="12065"/>
                <wp:wrapNone/>
                <wp:docPr id="1951187117" name="Group 15"/>
                <wp:cNvGraphicFramePr/>
                <a:graphic xmlns:a="http://schemas.openxmlformats.org/drawingml/2006/main">
                  <a:graphicData uri="http://schemas.microsoft.com/office/word/2010/wordprocessingGroup">
                    <wpg:wgp>
                      <wpg:cNvGrpSpPr/>
                      <wpg:grpSpPr>
                        <a:xfrm>
                          <a:off x="0" y="0"/>
                          <a:ext cx="3913332" cy="1233054"/>
                          <a:chOff x="0" y="0"/>
                          <a:chExt cx="3913332" cy="1233054"/>
                        </a:xfrm>
                      </wpg:grpSpPr>
                      <wps:wsp>
                        <wps:cNvPr id="1035165791" name="Text Box 14"/>
                        <wps:cNvSpPr txBox="1"/>
                        <wps:spPr>
                          <a:xfrm>
                            <a:off x="1586345" y="0"/>
                            <a:ext cx="768927" cy="284018"/>
                          </a:xfrm>
                          <a:prstGeom prst="rect">
                            <a:avLst/>
                          </a:prstGeom>
                          <a:solidFill>
                            <a:schemeClr val="lt1"/>
                          </a:solidFill>
                          <a:ln w="6350">
                            <a:solidFill>
                              <a:prstClr val="black"/>
                            </a:solidFill>
                          </a:ln>
                        </wps:spPr>
                        <wps:txbx>
                          <w:txbxContent>
                            <w:p w14:paraId="65BAAD8F" w14:textId="2E655DE7" w:rsidR="00881E63" w:rsidRPr="00881E63" w:rsidRDefault="00881E63">
                              <w:pPr>
                                <w:rPr>
                                  <w:rFonts w:cs="Times New Roman (Body CS)"/>
                                </w:rPr>
                              </w:pPr>
                              <w:r w:rsidRPr="00881E63">
                                <w:rPr>
                                  <w:rFonts w:cs="Times New Roman (Body CS)"/>
                                </w:rPr>
                                <w:t>R1=1k</w:t>
                              </w:r>
                              <w:r w:rsidRPr="00881E63">
                                <w:rPr>
                                  <w:rFonts w:cs="Times New Roman (Body CS)"/>
                                </w:rPr>
                                <w:sym w:font="Symbol" w:char="F057"/>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33241" name="Text Box 14"/>
                        <wps:cNvSpPr txBox="1"/>
                        <wps:spPr>
                          <a:xfrm>
                            <a:off x="3144982" y="0"/>
                            <a:ext cx="768350" cy="283845"/>
                          </a:xfrm>
                          <a:prstGeom prst="rect">
                            <a:avLst/>
                          </a:prstGeom>
                          <a:solidFill>
                            <a:schemeClr val="lt1"/>
                          </a:solidFill>
                          <a:ln w="6350">
                            <a:solidFill>
                              <a:prstClr val="black"/>
                            </a:solidFill>
                          </a:ln>
                        </wps:spPr>
                        <wps:txbx>
                          <w:txbxContent>
                            <w:p w14:paraId="409CDAEC" w14:textId="4EC02D3D" w:rsidR="00881E63" w:rsidRPr="00881E63" w:rsidRDefault="00881E63">
                              <w:pPr>
                                <w:rPr>
                                  <w:rFonts w:cs="Times New Roman (Body CS)"/>
                                </w:rPr>
                              </w:pPr>
                              <w:r w:rsidRPr="00881E63">
                                <w:rPr>
                                  <w:rFonts w:cs="Times New Roman (Body CS)"/>
                                </w:rPr>
                                <w:t>R</w:t>
                              </w:r>
                              <w:r>
                                <w:rPr>
                                  <w:rFonts w:cs="Times New Roman (Body CS)"/>
                                </w:rPr>
                                <w:t>3</w:t>
                              </w:r>
                              <w:r w:rsidRPr="00881E63">
                                <w:rPr>
                                  <w:rFonts w:cs="Times New Roman (Body CS)"/>
                                </w:rPr>
                                <w:t>=1</w:t>
                              </w:r>
                              <w:r>
                                <w:rPr>
                                  <w:rFonts w:cs="Times New Roman (Body CS)"/>
                                </w:rPr>
                                <w:t>2</w:t>
                              </w:r>
                              <w:r w:rsidRPr="00881E63">
                                <w:rPr>
                                  <w:rFonts w:cs="Times New Roman (Body CS)"/>
                                </w:rPr>
                                <w:t>k</w:t>
                              </w:r>
                              <w:r w:rsidRPr="00881E63">
                                <w:rPr>
                                  <w:rFonts w:cs="Times New Roman (Body CS)"/>
                                </w:rPr>
                                <w:sym w:font="Symbol" w:char="F057"/>
                              </w:r>
                              <w:r>
                                <w:rPr>
                                  <w:rFonts w:cs="Times New Roman (Body C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6649039" name="Text Box 14"/>
                        <wps:cNvSpPr txBox="1"/>
                        <wps:spPr>
                          <a:xfrm>
                            <a:off x="2757054" y="865909"/>
                            <a:ext cx="768927" cy="284018"/>
                          </a:xfrm>
                          <a:prstGeom prst="rect">
                            <a:avLst/>
                          </a:prstGeom>
                          <a:solidFill>
                            <a:schemeClr val="lt1"/>
                          </a:solidFill>
                          <a:ln w="6350">
                            <a:solidFill>
                              <a:prstClr val="black"/>
                            </a:solidFill>
                          </a:ln>
                        </wps:spPr>
                        <wps:txbx>
                          <w:txbxContent>
                            <w:p w14:paraId="04D6E3F1" w14:textId="517F7C76" w:rsidR="00881E63" w:rsidRPr="00881E63" w:rsidRDefault="00881E63">
                              <w:pPr>
                                <w:rPr>
                                  <w:rFonts w:cs="Times New Roman (Body CS)"/>
                                </w:rPr>
                              </w:pPr>
                              <w:r w:rsidRPr="00881E63">
                                <w:rPr>
                                  <w:rFonts w:cs="Times New Roman (Body CS)"/>
                                </w:rPr>
                                <w:t>R</w:t>
                              </w:r>
                              <w:r>
                                <w:rPr>
                                  <w:rFonts w:cs="Times New Roman (Body CS)"/>
                                </w:rPr>
                                <w:t>2</w:t>
                              </w:r>
                              <w:r w:rsidRPr="00881E63">
                                <w:rPr>
                                  <w:rFonts w:cs="Times New Roman (Body CS)"/>
                                </w:rPr>
                                <w:t>=1</w:t>
                              </w:r>
                              <w:r>
                                <w:rPr>
                                  <w:rFonts w:cs="Times New Roman (Body CS)"/>
                                </w:rPr>
                                <w:t>0</w:t>
                              </w:r>
                              <w:r w:rsidRPr="00881E63">
                                <w:rPr>
                                  <w:rFonts w:cs="Times New Roman (Body CS)"/>
                                </w:rPr>
                                <w:t>k</w:t>
                              </w:r>
                              <w:r w:rsidRPr="00881E63">
                                <w:rPr>
                                  <w:rFonts w:cs="Times New Roman (Body CS)"/>
                                </w:rPr>
                                <w:sym w:font="Symbol" w:char="F057"/>
                              </w:r>
                              <w:r>
                                <w:rPr>
                                  <w:rFonts w:cs="Times New Roman (Body C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4894043" name="Text Box 14"/>
                        <wps:cNvSpPr txBox="1"/>
                        <wps:spPr>
                          <a:xfrm>
                            <a:off x="0" y="949036"/>
                            <a:ext cx="768927" cy="284018"/>
                          </a:xfrm>
                          <a:prstGeom prst="rect">
                            <a:avLst/>
                          </a:prstGeom>
                          <a:solidFill>
                            <a:schemeClr val="lt1"/>
                          </a:solidFill>
                          <a:ln w="6350">
                            <a:solidFill>
                              <a:prstClr val="black"/>
                            </a:solidFill>
                          </a:ln>
                        </wps:spPr>
                        <wps:txbx>
                          <w:txbxContent>
                            <w:p w14:paraId="103C7EAE" w14:textId="7747BB77" w:rsidR="00881E63" w:rsidRPr="00881E63" w:rsidRDefault="00881E63">
                              <w:pPr>
                                <w:rPr>
                                  <w:rFonts w:cs="Times New Roman (Body CS)"/>
                                </w:rPr>
                              </w:pPr>
                              <w:r>
                                <w:rPr>
                                  <w:rFonts w:cs="Times New Roman (Body CS)"/>
                                </w:rPr>
                                <w:t>V1</w:t>
                              </w:r>
                              <w:r w:rsidRPr="00881E63">
                                <w:rPr>
                                  <w:rFonts w:cs="Times New Roman (Body CS)"/>
                                </w:rPr>
                                <w:t>=</w:t>
                              </w:r>
                              <w:r>
                                <w:rPr>
                                  <w:rFonts w:cs="Times New Roman (Body CS)"/>
                                </w:rPr>
                                <w:t>20V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E7EF6C" id="Group 15" o:spid="_x0000_s1028" style="position:absolute;margin-left:-42.5pt;margin-top:15.2pt;width:308.15pt;height:97.1pt;z-index:251664384" coordsize="39133,123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">
                <v:shape id="Text Box 14" o:spid="_x0000_s1029" type="#_x0000_t202" style="position:absolute;left:15863;width:7689;height:2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" fillcolor="white [3201]" strokeweight=".5pt">
                  <v:textbox>
                    <w:txbxContent>
                      <w:p w14:paraId="65BAAD8F" w14:textId="2E655DE7" w:rsidR="00881E63" w:rsidRPr="00881E63" w:rsidRDefault="00881E63">
                        <w:pPr>
                          <w:rPr>
                            <w:rFonts w:cs="Times New Roman (Body CS)"/>
                          </w:rPr>
                        </w:pPr>
                        <w:r w:rsidRPr="00881E63">
                          <w:rPr>
                            <w:rFonts w:cs="Times New Roman (Body CS)"/>
                          </w:rPr>
                          <w:t>R1=1k</w:t>
                        </w:r>
                        <w:r w:rsidRPr="00881E63">
                          <w:rPr>
                            <w:rFonts w:cs="Times New Roman (Body CS)"/>
                          </w:rPr>
                          <w:sym w:font="Symbol" w:char="F057"/>
                        </w:r>
                      </w:p>
                    </w:txbxContent>
                  </v:textbox>
                </v:shape>
                <v:shape id="Text Box 14" o:spid="_x0000_s1030" type="#_x0000_t202" style="position:absolute;left:31449;width:7684;height:28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" fillcolor="white [3201]" strokeweight=".5pt">
                  <v:textbox>
                    <w:txbxContent>
                      <w:p w14:paraId="409CDAEC" w14:textId="4EC02D3D" w:rsidR="00881E63" w:rsidRPr="00881E63" w:rsidRDefault="00881E63">
                        <w:pPr>
                          <w:rPr>
                            <w:rFonts w:cs="Times New Roman (Body CS)"/>
                          </w:rPr>
                        </w:pPr>
                        <w:r w:rsidRPr="00881E63">
                          <w:rPr>
                            <w:rFonts w:cs="Times New Roman (Body CS)"/>
                          </w:rPr>
                          <w:t>R</w:t>
                        </w:r>
                        <w:r>
                          <w:rPr>
                            <w:rFonts w:cs="Times New Roman (Body CS)"/>
                          </w:rPr>
                          <w:t>3</w:t>
                        </w:r>
                        <w:r w:rsidRPr="00881E63">
                          <w:rPr>
                            <w:rFonts w:cs="Times New Roman (Body CS)"/>
                          </w:rPr>
                          <w:t>=1</w:t>
                        </w:r>
                        <w:r>
                          <w:rPr>
                            <w:rFonts w:cs="Times New Roman (Body CS)"/>
                          </w:rPr>
                          <w:t>2</w:t>
                        </w:r>
                        <w:r w:rsidRPr="00881E63">
                          <w:rPr>
                            <w:rFonts w:cs="Times New Roman (Body CS)"/>
                          </w:rPr>
                          <w:t>k</w:t>
                        </w:r>
                        <w:r w:rsidRPr="00881E63">
                          <w:rPr>
                            <w:rFonts w:cs="Times New Roman (Body CS)"/>
                          </w:rPr>
                          <w:sym w:font="Symbol" w:char="F057"/>
                        </w:r>
                        <w:r>
                          <w:rPr>
                            <w:rFonts w:cs="Times New Roman (Body CS)"/>
                          </w:rPr>
                          <w:t>d°</w:t>
                        </w:r>
                      </w:p>
                    </w:txbxContent>
                  </v:textbox>
                </v:shape>
                <v:shape id="Text Box 14" o:spid="_x0000_s1031" type="#_x0000_t202" style="position:absolute;left:27570;top:8659;width:7689;height:2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" fillcolor="white [3201]" strokeweight=".5pt">
                  <v:textbox>
                    <w:txbxContent>
                      <w:p w14:paraId="04D6E3F1" w14:textId="517F7C76" w:rsidR="00881E63" w:rsidRPr="00881E63" w:rsidRDefault="00881E63">
                        <w:pPr>
                          <w:rPr>
                            <w:rFonts w:cs="Times New Roman (Body CS)"/>
                          </w:rPr>
                        </w:pPr>
                        <w:r w:rsidRPr="00881E63">
                          <w:rPr>
                            <w:rFonts w:cs="Times New Roman (Body CS)"/>
                          </w:rPr>
                          <w:t>R</w:t>
                        </w:r>
                        <w:r>
                          <w:rPr>
                            <w:rFonts w:cs="Times New Roman (Body CS)"/>
                          </w:rPr>
                          <w:t>2</w:t>
                        </w:r>
                        <w:r w:rsidRPr="00881E63">
                          <w:rPr>
                            <w:rFonts w:cs="Times New Roman (Body CS)"/>
                          </w:rPr>
                          <w:t>=1</w:t>
                        </w:r>
                        <w:r>
                          <w:rPr>
                            <w:rFonts w:cs="Times New Roman (Body CS)"/>
                          </w:rPr>
                          <w:t>0</w:t>
                        </w:r>
                        <w:r w:rsidRPr="00881E63">
                          <w:rPr>
                            <w:rFonts w:cs="Times New Roman (Body CS)"/>
                          </w:rPr>
                          <w:t>k</w:t>
                        </w:r>
                        <w:r w:rsidRPr="00881E63">
                          <w:rPr>
                            <w:rFonts w:cs="Times New Roman (Body CS)"/>
                          </w:rPr>
                          <w:sym w:font="Symbol" w:char="F057"/>
                        </w:r>
                        <w:r>
                          <w:rPr>
                            <w:rFonts w:cs="Times New Roman (Body CS)"/>
                          </w:rPr>
                          <w:t>d°</w:t>
                        </w:r>
                      </w:p>
                    </w:txbxContent>
                  </v:textbox>
                </v:shape>
                <v:shape id="Text Box 14" o:spid="_x0000_s1032" type="#_x0000_t202" style="position:absolute;top:9490;width:7689;height:2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" fillcolor="white [3201]" strokeweight=".5pt">
                  <v:textbox>
                    <w:txbxContent>
                      <w:p w14:paraId="103C7EAE" w14:textId="7747BB77" w:rsidR="00881E63" w:rsidRPr="00881E63" w:rsidRDefault="00881E63">
                        <w:pPr>
                          <w:rPr>
                            <w:rFonts w:cs="Times New Roman (Body CS)"/>
                          </w:rPr>
                        </w:pPr>
                        <w:r>
                          <w:rPr>
                            <w:rFonts w:cs="Times New Roman (Body CS)"/>
                          </w:rPr>
                          <w:t>V1</w:t>
                        </w:r>
                        <w:r w:rsidRPr="00881E63">
                          <w:rPr>
                            <w:rFonts w:cs="Times New Roman (Body CS)"/>
                          </w:rPr>
                          <w:t>=</w:t>
                        </w:r>
                        <w:r>
                          <w:rPr>
                            <w:rFonts w:cs="Times New Roman (Body CS)"/>
                          </w:rPr>
                          <w:t>20V</w:t>
                        </w:r>
                      </w:p>
                    </w:txbxContent>
                  </v:textbox>
                </v:shape>
              </v:group>
            </w:pict>
          </mc:Fallback>
        </mc:AlternateContent>
      </w:r>
    </w:p>
    <w:p w14:paraId="5CB55175" w14:textId="3099D526" w:rsidR="008942F9" w:rsidRDefault="00881E63">
      <w:r w:rsidRPr="00000DB2">
        <w:rPr>
          <w:rFonts w:ascii="Arial" w:hAnsi="Arial" w:cs="Arial"/>
          <w:b/>
          <w:bCs/>
          <w:noProof/>
        </w:rPr>
        <w:drawing>
          <wp:inline distT="0" distB="0" distL="0" distR="0" wp14:anchorId="2FE083FA" wp14:editId="76AF31A4">
            <wp:extent cx="4029804" cy="2003611"/>
            <wp:effectExtent l="0" t="0" r="0" b="3175"/>
            <wp:docPr id="1745085503"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85503" name="Picture 2" descr="A diagram of a circu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4505" cy="2005948"/>
                    </a:xfrm>
                    <a:prstGeom prst="rect">
                      <a:avLst/>
                    </a:prstGeom>
                    <a:noFill/>
                    <a:ln>
                      <a:noFill/>
                    </a:ln>
                  </pic:spPr>
                </pic:pic>
              </a:graphicData>
            </a:graphic>
          </wp:inline>
        </w:drawing>
      </w:r>
    </w:p>
    <w:p w14:paraId="1009BB6D" w14:textId="77777777" w:rsidR="008942F9" w:rsidRDefault="008942F9"/>
    <w:p w14:paraId="6A19AF97" w14:textId="77777777" w:rsidR="00881E63" w:rsidRPr="00472299" w:rsidRDefault="00881E63">
      <w:pPr>
        <w:rPr>
          <w:rFonts w:eastAsiaTheme="minorEastAsia"/>
        </w:rPr>
      </w:pPr>
      <m:oMathPara>
        <m:oMath>
          <m:r>
            <w:rPr>
              <w:rFonts w:ascii="Cambria Math" w:hAnsi="Cambria Math"/>
            </w:rPr>
            <m:t>RTH=</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m:t>
                      </m:r>
                    </m:den>
                  </m:f>
                </m:e>
              </m:d>
            </m:e>
            <m:sup>
              <m:r>
                <w:rPr>
                  <w:rFonts w:ascii="Cambria Math" w:hAnsi="Cambria Math"/>
                </w:rPr>
                <m:t>-1</m:t>
              </m:r>
            </m:sup>
          </m:sSup>
          <m:r>
            <w:rPr>
              <w:rFonts w:ascii="Cambria Math" w:hAnsi="Cambria Math"/>
            </w:rPr>
            <m:t xml:space="preserve">+12000=12909 </m:t>
          </m:r>
          <m:r>
            <w:rPr>
              <w:rFonts w:ascii="Cambria Math" w:hAnsi="Cambria Math"/>
              <w:i/>
            </w:rPr>
            <w:sym w:font="Symbol" w:char="F057"/>
          </m:r>
          <m:r>
            <w:rPr>
              <w:rFonts w:ascii="Cambria Math" w:hAnsi="Cambria Math"/>
            </w:rPr>
            <m:t>=12.909K</m:t>
          </m:r>
          <m:r>
            <w:rPr>
              <w:rFonts w:ascii="Cambria Math" w:hAnsi="Cambria Math"/>
              <w:i/>
            </w:rPr>
            <w:sym w:font="Symbol" w:char="F057"/>
          </m:r>
        </m:oMath>
      </m:oMathPara>
    </w:p>
    <w:p w14:paraId="6C7E99D6" w14:textId="77777777" w:rsidR="00472299" w:rsidRPr="00881E63" w:rsidRDefault="00472299">
      <w:pPr>
        <w:rPr>
          <w:rFonts w:eastAsiaTheme="minorEastAsia"/>
        </w:rPr>
      </w:pPr>
    </w:p>
    <w:p w14:paraId="58D38576" w14:textId="48EA075E" w:rsidR="00881E63" w:rsidRPr="00881E63" w:rsidRDefault="00881E63" w:rsidP="00881E63">
      <w:pPr>
        <w:tabs>
          <w:tab w:val="left" w:pos="1855"/>
        </w:tabs>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V</m:t>
              </m:r>
            </m:num>
            <m:den>
              <m:r>
                <w:rPr>
                  <w:rFonts w:ascii="Cambria Math" w:hAnsi="Cambria Math"/>
                </w:rPr>
                <m:t>R1+R2</m:t>
              </m:r>
            </m:den>
          </m:f>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11000</m:t>
              </m:r>
            </m:den>
          </m:f>
          <m:r>
            <w:rPr>
              <w:rFonts w:ascii="Cambria Math" w:hAnsi="Cambria Math"/>
            </w:rPr>
            <m:t>=0.0018 Amps</m:t>
          </m:r>
        </m:oMath>
      </m:oMathPara>
    </w:p>
    <w:p w14:paraId="33AACA38" w14:textId="77777777" w:rsidR="00881E63" w:rsidRPr="00881E63" w:rsidRDefault="00881E63" w:rsidP="00881E63">
      <w:pPr>
        <w:tabs>
          <w:tab w:val="left" w:pos="1855"/>
        </w:tabs>
        <w:rPr>
          <w:rFonts w:eastAsiaTheme="minorEastAsia"/>
        </w:rPr>
      </w:pPr>
    </w:p>
    <w:p w14:paraId="1E7BEFED" w14:textId="69E3BFEB" w:rsidR="00881E63" w:rsidRPr="00881E63" w:rsidRDefault="00881E63" w:rsidP="00881E63">
      <w:pPr>
        <w:tabs>
          <w:tab w:val="left" w:pos="1855"/>
        </w:tabs>
        <w:rPr>
          <w:rFonts w:eastAsiaTheme="minorEastAsia"/>
        </w:rPr>
      </w:pP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R</m:t>
            </m:r>
          </m:den>
        </m:f>
      </m:oMath>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R2</m:t>
            </m:r>
          </m:sub>
        </m:sSub>
        <m:r>
          <w:rPr>
            <w:rFonts w:ascii="Cambria Math" w:eastAsiaTheme="minorEastAsia" w:hAnsi="Cambria Math"/>
          </w:rPr>
          <m:t>=VTH=R2 X I=</m:t>
        </m:r>
        <m:f>
          <m:fPr>
            <m:ctrlPr>
              <w:rPr>
                <w:rFonts w:ascii="Cambria Math" w:eastAsiaTheme="minorEastAsia" w:hAnsi="Cambria Math"/>
                <w:i/>
              </w:rPr>
            </m:ctrlPr>
          </m:fPr>
          <m:num>
            <m:r>
              <w:rPr>
                <w:rFonts w:ascii="Cambria Math" w:eastAsiaTheme="minorEastAsia" w:hAnsi="Cambria Math"/>
              </w:rPr>
              <m:t>R2 X V1</m:t>
            </m:r>
          </m:num>
          <m:den>
            <m:r>
              <w:rPr>
                <w:rFonts w:ascii="Cambria Math" w:eastAsiaTheme="minorEastAsia" w:hAnsi="Cambria Math"/>
              </w:rPr>
              <m:t>R1+R2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11000</m:t>
                </m:r>
              </m:e>
            </m:d>
            <m:d>
              <m:dPr>
                <m:ctrlPr>
                  <w:rPr>
                    <w:rFonts w:ascii="Cambria Math" w:eastAsiaTheme="minorEastAsia" w:hAnsi="Cambria Math"/>
                    <w:i/>
                  </w:rPr>
                </m:ctrlPr>
              </m:dPr>
              <m:e>
                <m:r>
                  <w:rPr>
                    <w:rFonts w:ascii="Cambria Math" w:eastAsiaTheme="minorEastAsia" w:hAnsi="Cambria Math"/>
                  </w:rPr>
                  <m:t>20</m:t>
                </m:r>
              </m:e>
            </m:d>
          </m:num>
          <m:den>
            <m:r>
              <w:rPr>
                <w:rFonts w:ascii="Cambria Math" w:eastAsiaTheme="minorEastAsia" w:hAnsi="Cambria Math"/>
              </w:rPr>
              <m:t>11000</m:t>
            </m:r>
          </m:den>
        </m:f>
        <m:r>
          <w:rPr>
            <w:rFonts w:ascii="Cambria Math" w:eastAsiaTheme="minorEastAsia" w:hAnsi="Cambria Math"/>
          </w:rPr>
          <m:t>=18.18 Volts</m:t>
        </m:r>
      </m:oMath>
    </w:p>
    <w:p w14:paraId="7945551C" w14:textId="77777777" w:rsidR="00881E63" w:rsidRPr="00881E63" w:rsidRDefault="00881E63" w:rsidP="00881E63">
      <w:pPr>
        <w:tabs>
          <w:tab w:val="left" w:pos="1855"/>
        </w:tabs>
        <w:rPr>
          <w:rFonts w:eastAsiaTheme="minorEastAsia"/>
        </w:rPr>
      </w:pPr>
    </w:p>
    <w:p w14:paraId="672771D1" w14:textId="0FA2CC79" w:rsidR="00881E63" w:rsidRPr="002C3D0D" w:rsidRDefault="00472299">
      <w:pPr>
        <w:rPr>
          <w:rFonts w:eastAsiaTheme="minorEastAsia"/>
        </w:rPr>
      </w:pPr>
      <m:oMathPara>
        <m:oMath>
          <m:r>
            <w:rPr>
              <w:rFonts w:ascii="Cambria Math" w:eastAsiaTheme="minorEastAsia" w:hAnsi="Cambria Math"/>
            </w:rPr>
            <m:t>RL=</m:t>
          </m:r>
          <m:f>
            <m:fPr>
              <m:ctrlPr>
                <w:rPr>
                  <w:rFonts w:ascii="Cambria Math" w:eastAsiaTheme="minorEastAsia" w:hAnsi="Cambria Math"/>
                  <w:i/>
                </w:rPr>
              </m:ctrlPr>
            </m:fPr>
            <m:num>
              <m:r>
                <w:rPr>
                  <w:rFonts w:ascii="Cambria Math" w:eastAsiaTheme="minorEastAsia" w:hAnsi="Cambria Math"/>
                </w:rPr>
                <m:t>VTH</m:t>
              </m:r>
            </m:num>
            <m:den>
              <m:r>
                <w:rPr>
                  <w:rFonts w:ascii="Cambria Math" w:eastAsiaTheme="minorEastAsia" w:hAnsi="Cambria Math"/>
                </w:rPr>
                <m:t>I</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18.18</m:t>
              </m:r>
            </m:num>
            <m:den>
              <m:r>
                <w:rPr>
                  <w:rFonts w:ascii="Cambria Math" w:eastAsiaTheme="minorEastAsia" w:hAnsi="Cambria Math"/>
                </w:rPr>
                <m:t>0.0018</m:t>
              </m:r>
            </m:den>
          </m:f>
          <m:r>
            <w:rPr>
              <w:rFonts w:ascii="Cambria Math" w:eastAsiaTheme="minorEastAsia" w:hAnsi="Cambria Math"/>
            </w:rPr>
            <m:t xml:space="preserve">=10100 </m:t>
          </m:r>
          <m:r>
            <w:rPr>
              <w:rFonts w:ascii="Cambria Math" w:eastAsiaTheme="minorEastAsia" w:hAnsi="Cambria Math"/>
              <w:i/>
            </w:rPr>
            <w:sym w:font="Symbol" w:char="F057"/>
          </m:r>
          <m:r>
            <w:rPr>
              <w:rFonts w:ascii="Cambria Math" w:eastAsiaTheme="minorEastAsia" w:hAnsi="Cambria Math"/>
            </w:rPr>
            <m:t>=10.1 K</m:t>
          </m:r>
          <m:r>
            <w:rPr>
              <w:rFonts w:ascii="Cambria Math" w:eastAsiaTheme="minorEastAsia" w:hAnsi="Cambria Math"/>
              <w:i/>
            </w:rPr>
            <w:sym w:font="Symbol" w:char="F057"/>
          </m:r>
        </m:oMath>
      </m:oMathPara>
    </w:p>
    <w:p w14:paraId="6143FE3E" w14:textId="77777777" w:rsidR="002C3D0D" w:rsidRDefault="002C3D0D">
      <w:pPr>
        <w:rPr>
          <w:rFonts w:eastAsiaTheme="minorEastAsia"/>
        </w:rPr>
      </w:pPr>
    </w:p>
    <w:p w14:paraId="5754AC1E" w14:textId="77777777" w:rsidR="002C3D0D" w:rsidRDefault="002C3D0D">
      <w:pPr>
        <w:rPr>
          <w:rFonts w:eastAsiaTheme="minorEastAsia"/>
        </w:rPr>
      </w:pPr>
    </w:p>
    <w:p w14:paraId="43511ED2" w14:textId="5EDBBE50" w:rsidR="008942F9" w:rsidRPr="009F6D49" w:rsidRDefault="00996F0A" w:rsidP="008942F9">
      <w:pPr>
        <w:rPr>
          <w:rFonts w:eastAsiaTheme="minorEastAsia"/>
        </w:rPr>
      </w:pPr>
      <w:r>
        <w:rPr>
          <w:rFonts w:ascii="Arial" w:hAnsi="Arial" w:cs="Arial"/>
          <w:b/>
          <w:bCs/>
          <w:noProof/>
        </w:rPr>
        <mc:AlternateContent>
          <mc:Choice Requires="wpg">
            <w:drawing>
              <wp:anchor distT="0" distB="0" distL="114300" distR="114300" simplePos="0" relativeHeight="251673600" behindDoc="0" locked="0" layoutInCell="1" allowOverlap="1" wp14:anchorId="7BA35D6A" wp14:editId="56703265">
                <wp:simplePos x="0" y="0"/>
                <wp:positionH relativeFrom="column">
                  <wp:posOffset>3272118</wp:posOffset>
                </wp:positionH>
                <wp:positionV relativeFrom="paragraph">
                  <wp:posOffset>204059</wp:posOffset>
                </wp:positionV>
                <wp:extent cx="905435" cy="1810871"/>
                <wp:effectExtent l="0" t="0" r="9525" b="5715"/>
                <wp:wrapNone/>
                <wp:docPr id="2076721792" name="Group 20"/>
                <wp:cNvGraphicFramePr/>
                <a:graphic xmlns:a="http://schemas.openxmlformats.org/drawingml/2006/main">
                  <a:graphicData uri="http://schemas.microsoft.com/office/word/2010/wordprocessingGroup">
                    <wpg:wgp>
                      <wpg:cNvGrpSpPr/>
                      <wpg:grpSpPr>
                        <a:xfrm>
                          <a:off x="0" y="0"/>
                          <a:ext cx="905435" cy="1810871"/>
                          <a:chOff x="0" y="0"/>
                          <a:chExt cx="905435" cy="1810871"/>
                        </a:xfrm>
                      </wpg:grpSpPr>
                      <wpg:grpSp>
                        <wpg:cNvPr id="510615497" name="Group 18"/>
                        <wpg:cNvGrpSpPr/>
                        <wpg:grpSpPr>
                          <a:xfrm>
                            <a:off x="0" y="0"/>
                            <a:ext cx="905435" cy="1797237"/>
                            <a:chOff x="0" y="0"/>
                            <a:chExt cx="905435" cy="1797237"/>
                          </a:xfrm>
                        </wpg:grpSpPr>
                        <wps:wsp>
                          <wps:cNvPr id="865283192" name="Rectangle 16"/>
                          <wps:cNvSpPr/>
                          <wps:spPr>
                            <a:xfrm>
                              <a:off x="53788" y="0"/>
                              <a:ext cx="851647" cy="179723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627026" name="Oval 17"/>
                          <wps:cNvSpPr/>
                          <wps:spPr>
                            <a:xfrm>
                              <a:off x="0" y="116541"/>
                              <a:ext cx="179294" cy="15240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9700252" name="Oval 17"/>
                          <wps:cNvSpPr/>
                          <wps:spPr>
                            <a:xfrm flipV="1">
                              <a:off x="0" y="1568824"/>
                              <a:ext cx="179070" cy="13447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4159893" name="Text Box 19"/>
                        <wps:cNvSpPr txBox="1"/>
                        <wps:spPr>
                          <a:xfrm>
                            <a:off x="107576" y="71718"/>
                            <a:ext cx="340360" cy="331470"/>
                          </a:xfrm>
                          <a:prstGeom prst="rect">
                            <a:avLst/>
                          </a:prstGeom>
                          <a:noFill/>
                          <a:ln w="6350">
                            <a:noFill/>
                          </a:ln>
                        </wps:spPr>
                        <wps:txbx>
                          <w:txbxContent>
                            <w:p w14:paraId="5860FAF4" w14:textId="6F98998A" w:rsidR="00996F0A" w:rsidRDefault="00996F0A">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7681663" name="Text Box 19"/>
                        <wps:cNvSpPr txBox="1"/>
                        <wps:spPr>
                          <a:xfrm>
                            <a:off x="170329" y="1479177"/>
                            <a:ext cx="340658" cy="331694"/>
                          </a:xfrm>
                          <a:prstGeom prst="rect">
                            <a:avLst/>
                          </a:prstGeom>
                          <a:noFill/>
                          <a:ln w="6350">
                            <a:noFill/>
                          </a:ln>
                        </wps:spPr>
                        <wps:txbx>
                          <w:txbxContent>
                            <w:p w14:paraId="0874FA56" w14:textId="136BE81D" w:rsidR="00996F0A" w:rsidRDefault="00996F0A">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BA35D6A" id="Group 20" o:spid="_x0000_s1033" style="position:absolute;margin-left:257.65pt;margin-top:16.05pt;width:71.3pt;height:142.6pt;z-index:251673600" coordsize="9054,181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">
                <v:group id="Group 18" o:spid="_x0000_s1034" style="position:absolute;width:9054;height:17972" coordsize="9054,179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">
                  <v:rect id="Rectangle 16" o:spid="_x0000_s1035" style="position:absolute;left:537;width:8517;height:179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" fillcolor="white [3212]" strokecolor="white [3212]" strokeweight="1pt"/>
                  <v:oval id="Oval 17" o:spid="_x0000_s1036" style="position:absolute;top:1165;width:1792;height:152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" fillcolor="#c00000" strokecolor="#c00000" strokeweight="1pt">
                    <v:stroke joinstyle="miter"/>
                  </v:oval>
                  <v:oval id="Oval 17" o:spid="_x0000_s1037" style="position:absolute;top:15688;width:1790;height:1344;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" fillcolor="#c00000" strokecolor="#c00000" strokeweight="1pt">
                    <v:stroke joinstyle="miter"/>
                  </v:oval>
                </v:group>
                <v:shape id="Text Box 19" o:spid="_x0000_s1038" type="#_x0000_t202" style="position:absolute;left:1075;top:717;width:3404;height:33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" filled="f" stroked="f" strokeweight=".5pt">
                  <v:textbox>
                    <w:txbxContent>
                      <w:p w14:paraId="5860FAF4" w14:textId="6F98998A" w:rsidR="00996F0A" w:rsidRDefault="00996F0A">
                        <w:r>
                          <w:t>A</w:t>
                        </w:r>
                      </w:p>
                    </w:txbxContent>
                  </v:textbox>
                </v:shape>
                <v:shape id="Text Box 19" o:spid="_x0000_s1039" type="#_x0000_t202" style="position:absolute;left:1703;top:14791;width:3406;height:3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" filled="f" stroked="f" strokeweight=".5pt">
                  <v:textbox>
                    <w:txbxContent>
                      <w:p w14:paraId="0874FA56" w14:textId="136BE81D" w:rsidR="00996F0A" w:rsidRDefault="00996F0A">
                        <w:r>
                          <w:t>B</w:t>
                        </w:r>
                      </w:p>
                    </w:txbxContent>
                  </v:textbox>
                </v:shape>
              </v:group>
            </w:pict>
          </mc:Fallback>
        </mc:AlternateContent>
      </w:r>
      <w:r w:rsidR="002C3D0D" w:rsidRPr="00000DB2">
        <w:rPr>
          <w:rFonts w:ascii="Arial" w:hAnsi="Arial" w:cs="Arial"/>
          <w:b/>
          <w:bCs/>
          <w:noProof/>
        </w:rPr>
        <w:drawing>
          <wp:inline distT="0" distB="0" distL="0" distR="0" wp14:anchorId="793A093B" wp14:editId="400F6546">
            <wp:extent cx="4029804" cy="2003611"/>
            <wp:effectExtent l="0" t="0" r="0" b="3175"/>
            <wp:docPr id="2074418869" name="Picture 2074418869"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85503" name="Picture 2" descr="A diagram of a circu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4505" cy="2005948"/>
                    </a:xfrm>
                    <a:prstGeom prst="rect">
                      <a:avLst/>
                    </a:prstGeom>
                    <a:noFill/>
                    <a:ln>
                      <a:noFill/>
                    </a:ln>
                  </pic:spPr>
                </pic:pic>
              </a:graphicData>
            </a:graphic>
          </wp:inline>
        </w:drawing>
      </w:r>
      <w:r w:rsidR="008942F9">
        <w:br w:type="page"/>
      </w:r>
    </w:p>
    <w:p w14:paraId="06D1454C" w14:textId="7BB18A21" w:rsidR="00246AB2" w:rsidRDefault="00AC1E27" w:rsidP="00AC1E27">
      <w:pPr>
        <w:pStyle w:val="Heading2"/>
      </w:pPr>
      <w:bookmarkStart w:id="15" w:name="_Toc139800760"/>
      <w:r>
        <w:lastRenderedPageBreak/>
        <w:t>Simulation results of Task 2</w:t>
      </w:r>
      <w:bookmarkEnd w:id="15"/>
    </w:p>
    <w:p w14:paraId="6241559E" w14:textId="77777777" w:rsidR="004B64FB" w:rsidRDefault="004B64FB"/>
    <w:p w14:paraId="199A833F" w14:textId="77777777" w:rsidR="004B64FB" w:rsidRDefault="004B64FB" w:rsidP="004B64FB">
      <w:pPr>
        <w:keepNext/>
      </w:pPr>
      <w:r>
        <w:rPr>
          <w:noProof/>
        </w:rPr>
        <w:drawing>
          <wp:inline distT="0" distB="0" distL="0" distR="0" wp14:anchorId="302C956D" wp14:editId="4F7EE7FD">
            <wp:extent cx="4623871" cy="2182761"/>
            <wp:effectExtent l="0" t="0" r="0" b="1905"/>
            <wp:docPr id="137668925" name="Picture 13766892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72289" name="Picture 6" descr="A computer screen 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17206" t="29303" r="12257" b="17425"/>
                    <a:stretch/>
                  </pic:blipFill>
                  <pic:spPr bwMode="auto">
                    <a:xfrm>
                      <a:off x="0" y="0"/>
                      <a:ext cx="4634608" cy="2187830"/>
                    </a:xfrm>
                    <a:prstGeom prst="rect">
                      <a:avLst/>
                    </a:prstGeom>
                    <a:ln>
                      <a:noFill/>
                    </a:ln>
                    <a:extLst>
                      <a:ext uri="{53640926-AAD7-44D8-BBD7-CCE9431645EC}">
                        <a14:shadowObscured xmlns:a14="http://schemas.microsoft.com/office/drawing/2010/main"/>
                      </a:ext>
                    </a:extLst>
                  </pic:spPr>
                </pic:pic>
              </a:graphicData>
            </a:graphic>
          </wp:inline>
        </w:drawing>
      </w:r>
    </w:p>
    <w:p w14:paraId="57A9C4F4" w14:textId="7DF20405" w:rsidR="004B64FB" w:rsidRDefault="004B64FB" w:rsidP="004B64FB">
      <w:pPr>
        <w:pStyle w:val="Caption"/>
      </w:pPr>
      <w:r>
        <w:t xml:space="preserve">Figure </w:t>
      </w:r>
      <w:fldSimple w:instr=" SEQ Figure \* ARABIC ">
        <w:r w:rsidR="002048DA">
          <w:rPr>
            <w:noProof/>
          </w:rPr>
          <w:t>6</w:t>
        </w:r>
      </w:fldSimple>
      <w:r>
        <w:t>- RCL circuit simulation</w:t>
      </w:r>
    </w:p>
    <w:p w14:paraId="59CC4A40" w14:textId="77777777" w:rsidR="004B64FB" w:rsidRDefault="004B64FB" w:rsidP="004B64FB">
      <w:pPr>
        <w:keepNext/>
      </w:pPr>
      <w:r>
        <w:rPr>
          <w:noProof/>
        </w:rPr>
        <w:drawing>
          <wp:inline distT="0" distB="0" distL="0" distR="0" wp14:anchorId="5D09CEF5" wp14:editId="6F7699C2">
            <wp:extent cx="4619037" cy="3316605"/>
            <wp:effectExtent l="0" t="0" r="3810" b="0"/>
            <wp:docPr id="1631317350" name="Picture 16313173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52595" name="Picture 7"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19352" t="2708" b="4647"/>
                    <a:stretch/>
                  </pic:blipFill>
                  <pic:spPr bwMode="auto">
                    <a:xfrm>
                      <a:off x="0" y="0"/>
                      <a:ext cx="4619278" cy="3316778"/>
                    </a:xfrm>
                    <a:prstGeom prst="rect">
                      <a:avLst/>
                    </a:prstGeom>
                    <a:ln>
                      <a:noFill/>
                    </a:ln>
                    <a:extLst>
                      <a:ext uri="{53640926-AAD7-44D8-BBD7-CCE9431645EC}">
                        <a14:shadowObscured xmlns:a14="http://schemas.microsoft.com/office/drawing/2010/main"/>
                      </a:ext>
                    </a:extLst>
                  </pic:spPr>
                </pic:pic>
              </a:graphicData>
            </a:graphic>
          </wp:inline>
        </w:drawing>
      </w:r>
    </w:p>
    <w:p w14:paraId="0D495617" w14:textId="60F43BBA" w:rsidR="004B64FB" w:rsidRDefault="004B64FB" w:rsidP="004B64FB">
      <w:pPr>
        <w:pStyle w:val="Caption"/>
      </w:pPr>
      <w:r>
        <w:t xml:space="preserve">Figure </w:t>
      </w:r>
      <w:fldSimple w:instr=" SEQ Figure \* ARABIC ">
        <w:r w:rsidR="002048DA">
          <w:rPr>
            <w:noProof/>
          </w:rPr>
          <w:t>7</w:t>
        </w:r>
      </w:fldSimple>
      <w:r>
        <w:t>-VR, VL and VC at resonant frequency, 7KHz displayed on oscilloscope with cursor values.</w:t>
      </w:r>
    </w:p>
    <w:p w14:paraId="3B7EFD87" w14:textId="77777777" w:rsidR="004B64FB" w:rsidRPr="004B64FB" w:rsidRDefault="004B64FB" w:rsidP="004B64FB"/>
    <w:p w14:paraId="73B07467" w14:textId="77777777" w:rsidR="004B64FB" w:rsidRDefault="004B64FB" w:rsidP="004B64FB">
      <w:pPr>
        <w:keepNext/>
      </w:pPr>
      <w:r>
        <w:rPr>
          <w:noProof/>
        </w:rPr>
        <w:lastRenderedPageBreak/>
        <w:drawing>
          <wp:inline distT="0" distB="0" distL="0" distR="0" wp14:anchorId="09428F9C" wp14:editId="7E5F8055">
            <wp:extent cx="4911436" cy="2320087"/>
            <wp:effectExtent l="0" t="0" r="3810" b="4445"/>
            <wp:docPr id="454018085" name="Picture 45401808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87659" name="Picture 8"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11854" t="11030" r="2378" b="24151"/>
                    <a:stretch/>
                  </pic:blipFill>
                  <pic:spPr bwMode="auto">
                    <a:xfrm>
                      <a:off x="0" y="0"/>
                      <a:ext cx="4912527" cy="2320602"/>
                    </a:xfrm>
                    <a:prstGeom prst="rect">
                      <a:avLst/>
                    </a:prstGeom>
                    <a:ln>
                      <a:noFill/>
                    </a:ln>
                    <a:extLst>
                      <a:ext uri="{53640926-AAD7-44D8-BBD7-CCE9431645EC}">
                        <a14:shadowObscured xmlns:a14="http://schemas.microsoft.com/office/drawing/2010/main"/>
                      </a:ext>
                    </a:extLst>
                  </pic:spPr>
                </pic:pic>
              </a:graphicData>
            </a:graphic>
          </wp:inline>
        </w:drawing>
      </w:r>
    </w:p>
    <w:p w14:paraId="66CACABD" w14:textId="13D7D368" w:rsidR="00246AB2" w:rsidRPr="009F6D49" w:rsidRDefault="004B64FB" w:rsidP="009F6D49">
      <w:pPr>
        <w:pStyle w:val="Caption"/>
      </w:pPr>
      <w:r>
        <w:t xml:space="preserve">Figure </w:t>
      </w:r>
      <w:fldSimple w:instr=" SEQ Figure \* ARABIC ">
        <w:r w:rsidR="002048DA">
          <w:rPr>
            <w:noProof/>
          </w:rPr>
          <w:t>8</w:t>
        </w:r>
      </w:fldSimple>
      <w:r>
        <w:t>-VR, VL and VC shown in-phase on oscilloscope.</w:t>
      </w:r>
      <w:r w:rsidR="00246AB2">
        <w:br w:type="page"/>
      </w:r>
    </w:p>
    <w:p w14:paraId="061EE7E9" w14:textId="77777777" w:rsidR="00A615ED" w:rsidRDefault="00A615ED" w:rsidP="00246AB2">
      <w:pPr>
        <w:pStyle w:val="Heading3"/>
      </w:pPr>
    </w:p>
    <w:p w14:paraId="3923694D" w14:textId="51E2D554" w:rsidR="00AC1E27" w:rsidRDefault="00246AB2" w:rsidP="00246AB2">
      <w:pPr>
        <w:pStyle w:val="Heading3"/>
      </w:pPr>
      <w:bookmarkStart w:id="16" w:name="_Toc139800761"/>
      <w:r>
        <w:t>Table of results</w:t>
      </w:r>
      <w:bookmarkEnd w:id="16"/>
    </w:p>
    <w:p w14:paraId="45E935B0" w14:textId="77777777" w:rsidR="00AC1E27" w:rsidRDefault="00AC1E27" w:rsidP="00AC1E27"/>
    <w:p w14:paraId="5CC4764B" w14:textId="77777777" w:rsidR="002048DA" w:rsidRDefault="002048DA" w:rsidP="002048DA">
      <w:pPr>
        <w:keepNext/>
      </w:pPr>
      <w:r>
        <w:rPr>
          <w:noProof/>
        </w:rPr>
        <w:drawing>
          <wp:inline distT="0" distB="0" distL="0" distR="0" wp14:anchorId="2F08B5C8" wp14:editId="2AECC1EF">
            <wp:extent cx="5727700" cy="4295775"/>
            <wp:effectExtent l="0" t="0" r="0" b="0"/>
            <wp:docPr id="593558939" name="Picture 2"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58939" name="Picture 2" descr="A table with numbers and symbol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68609BD7" w14:textId="7903F670" w:rsidR="00AC1E27" w:rsidRPr="00AC1E27" w:rsidRDefault="002048DA" w:rsidP="002048DA">
      <w:pPr>
        <w:pStyle w:val="Caption"/>
      </w:pPr>
      <w:r>
        <w:t xml:space="preserve">Figure </w:t>
      </w:r>
      <w:fldSimple w:instr=" SEQ Figure \* ARABIC ">
        <w:r>
          <w:rPr>
            <w:noProof/>
          </w:rPr>
          <w:t>9</w:t>
        </w:r>
      </w:fldSimple>
      <w:r>
        <w:t>-</w:t>
      </w:r>
      <w:r w:rsidRPr="004D2B1D">
        <w:t>Task 2 Table of results</w:t>
      </w:r>
    </w:p>
    <w:p w14:paraId="7F3260AA" w14:textId="77777777" w:rsidR="009C7F5C" w:rsidRDefault="009C7F5C" w:rsidP="00131832"/>
    <w:p w14:paraId="5F32BF9E" w14:textId="77777777" w:rsidR="009C7F5C" w:rsidRDefault="009C7F5C" w:rsidP="00131832"/>
    <w:p w14:paraId="1C53BFE9" w14:textId="77777777" w:rsidR="009C7F5C" w:rsidRDefault="009C7F5C" w:rsidP="00131832"/>
    <w:p w14:paraId="203F6C4E" w14:textId="77777777" w:rsidR="009C7F5C" w:rsidRDefault="009C7F5C" w:rsidP="00131832"/>
    <w:p w14:paraId="4DFEF52B" w14:textId="77777777" w:rsidR="009C7F5C" w:rsidRDefault="009C7F5C" w:rsidP="00131832"/>
    <w:p w14:paraId="12912E30" w14:textId="77777777" w:rsidR="009C7F5C" w:rsidRDefault="009C7F5C" w:rsidP="00131832"/>
    <w:p w14:paraId="7A93B069" w14:textId="77777777" w:rsidR="009C7F5C" w:rsidRDefault="009C7F5C" w:rsidP="00131832"/>
    <w:p w14:paraId="4C246903" w14:textId="77777777" w:rsidR="009C7F5C" w:rsidRDefault="009C7F5C" w:rsidP="00131832"/>
    <w:p w14:paraId="6937AB54" w14:textId="77777777" w:rsidR="009C7F5C" w:rsidRDefault="009C7F5C" w:rsidP="00131832"/>
    <w:p w14:paraId="099B11CE" w14:textId="77777777" w:rsidR="009C7F5C" w:rsidRDefault="009C7F5C" w:rsidP="00131832"/>
    <w:p w14:paraId="6E42ECE9" w14:textId="77777777" w:rsidR="0044734D" w:rsidRDefault="0044734D" w:rsidP="00131832"/>
    <w:p w14:paraId="27A29E5F" w14:textId="77777777" w:rsidR="0044734D" w:rsidRDefault="0044734D" w:rsidP="00131832"/>
    <w:p w14:paraId="089D7977" w14:textId="77777777" w:rsidR="0044734D" w:rsidRDefault="0044734D" w:rsidP="00131832"/>
    <w:p w14:paraId="4BC42AC7" w14:textId="77777777" w:rsidR="0044734D" w:rsidRDefault="0044734D" w:rsidP="00131832"/>
    <w:p w14:paraId="751300AB" w14:textId="77777777" w:rsidR="0044734D" w:rsidRDefault="0044734D" w:rsidP="00131832"/>
    <w:p w14:paraId="2411E141" w14:textId="77777777" w:rsidR="0044734D" w:rsidRDefault="0044734D" w:rsidP="00131832"/>
    <w:p w14:paraId="1F53D1E7" w14:textId="77777777" w:rsidR="0044734D" w:rsidRDefault="0044734D" w:rsidP="00131832"/>
    <w:p w14:paraId="6D963605" w14:textId="77777777" w:rsidR="0044734D" w:rsidRDefault="0044734D" w:rsidP="00131832"/>
    <w:p w14:paraId="43FB6DD9" w14:textId="023EC076" w:rsidR="0044734D" w:rsidRDefault="0044734D" w:rsidP="00131832">
      <w:r>
        <w:lastRenderedPageBreak/>
        <w:t>Displayed in yellow is the Resonant Frequency</w:t>
      </w:r>
      <w:r w:rsidR="000F5F13">
        <w:t xml:space="preserve">, Fr, 7 KHz this is the highest point on the graph displayed below at 22V, </w:t>
      </w:r>
      <w:proofErr w:type="spellStart"/>
      <w:r w:rsidR="000F5F13">
        <w:t>Vc</w:t>
      </w:r>
      <w:proofErr w:type="spellEnd"/>
      <w:r w:rsidR="000F5F13">
        <w:t xml:space="preserve">, voltage Capacitance. After this peak the Frequency increases however the Voltage capacitance decrease steeply until 15 KHz to 19KHz then decreases again the 1 </w:t>
      </w:r>
      <w:proofErr w:type="spellStart"/>
      <w:r w:rsidR="000F5F13">
        <w:t>Vc</w:t>
      </w:r>
      <w:proofErr w:type="spellEnd"/>
      <w:r w:rsidR="000F5F13">
        <w:t xml:space="preserve"> at 20KHz. </w:t>
      </w:r>
    </w:p>
    <w:p w14:paraId="08ED595E" w14:textId="77777777" w:rsidR="0044734D" w:rsidRDefault="0044734D" w:rsidP="00131832"/>
    <w:p w14:paraId="129A683B" w14:textId="77777777" w:rsidR="0044734D" w:rsidRDefault="0044734D" w:rsidP="00131832"/>
    <w:p w14:paraId="24AE4939" w14:textId="77777777" w:rsidR="0044734D" w:rsidRDefault="0044734D" w:rsidP="0044734D">
      <w:pPr>
        <w:keepNext/>
      </w:pPr>
      <w:r>
        <w:rPr>
          <w:noProof/>
        </w:rPr>
        <w:drawing>
          <wp:inline distT="0" distB="0" distL="0" distR="0" wp14:anchorId="2C512634" wp14:editId="5C4FA965">
            <wp:extent cx="5727700" cy="3825240"/>
            <wp:effectExtent l="0" t="0" r="12700" b="10160"/>
            <wp:docPr id="17747232" name="Chart 1">
              <a:extLst xmlns:a="http://schemas.openxmlformats.org/drawingml/2006/main">
                <a:ext uri="{FF2B5EF4-FFF2-40B4-BE49-F238E27FC236}">
                  <a16:creationId xmlns:a16="http://schemas.microsoft.com/office/drawing/2014/main" id="{AD0F2DA7-FE33-1016-B03E-769BEF01B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BC03BB" w14:textId="42041317" w:rsidR="0044734D" w:rsidRDefault="0044734D" w:rsidP="0044734D">
      <w:pPr>
        <w:pStyle w:val="Caption"/>
      </w:pPr>
      <w:r>
        <w:t xml:space="preserve">Figure </w:t>
      </w:r>
      <w:fldSimple w:instr=" SEQ Figure \* ARABIC ">
        <w:r w:rsidR="002048DA">
          <w:rPr>
            <w:noProof/>
          </w:rPr>
          <w:t>10</w:t>
        </w:r>
      </w:fldSimple>
      <w:r>
        <w:t>-</w:t>
      </w:r>
      <w:r w:rsidRPr="003C47E4">
        <w:t xml:space="preserve">Graph displaying the relationship between </w:t>
      </w:r>
      <w:r>
        <w:t>Voltage Capacitance V and Frequency KHz</w:t>
      </w:r>
    </w:p>
    <w:p w14:paraId="56BA605B" w14:textId="77777777" w:rsidR="0044734D" w:rsidRDefault="0044734D" w:rsidP="00131832"/>
    <w:p w14:paraId="5AA4F524" w14:textId="69B9BA61" w:rsidR="000C5208" w:rsidRDefault="000C5208" w:rsidP="000C5208">
      <w:pPr>
        <w:pStyle w:val="Heading2"/>
      </w:pPr>
      <w:bookmarkStart w:id="17" w:name="_Toc139800762"/>
      <w:r>
        <w:t>Theory Calculations for Task 2</w:t>
      </w:r>
      <w:bookmarkEnd w:id="17"/>
    </w:p>
    <w:p w14:paraId="7018610D" w14:textId="77777777" w:rsidR="000C5208" w:rsidRDefault="000C5208" w:rsidP="000C5208"/>
    <w:p w14:paraId="05BF11B7" w14:textId="45DA0F4E" w:rsidR="000C5208" w:rsidRPr="000C5208" w:rsidRDefault="000C5208" w:rsidP="000C5208">
      <w:r>
        <w:rPr>
          <w:rFonts w:ascii="Arial" w:hAnsi="Arial" w:cs="Arial"/>
          <w:b/>
          <w:bCs/>
          <w:noProof/>
        </w:rPr>
        <mc:AlternateContent>
          <mc:Choice Requires="wpg">
            <w:drawing>
              <wp:anchor distT="0" distB="0" distL="114300" distR="114300" simplePos="0" relativeHeight="251679744" behindDoc="0" locked="0" layoutInCell="1" allowOverlap="1" wp14:anchorId="68C6752D" wp14:editId="5989EA5E">
                <wp:simplePos x="0" y="0"/>
                <wp:positionH relativeFrom="column">
                  <wp:posOffset>1344706</wp:posOffset>
                </wp:positionH>
                <wp:positionV relativeFrom="paragraph">
                  <wp:posOffset>1260475</wp:posOffset>
                </wp:positionV>
                <wp:extent cx="2814918" cy="313764"/>
                <wp:effectExtent l="0" t="0" r="0" b="0"/>
                <wp:wrapNone/>
                <wp:docPr id="326273781" name="Group 22"/>
                <wp:cNvGraphicFramePr/>
                <a:graphic xmlns:a="http://schemas.openxmlformats.org/drawingml/2006/main">
                  <a:graphicData uri="http://schemas.microsoft.com/office/word/2010/wordprocessingGroup">
                    <wpg:wgp>
                      <wpg:cNvGrpSpPr/>
                      <wpg:grpSpPr>
                        <a:xfrm>
                          <a:off x="0" y="0"/>
                          <a:ext cx="2814918" cy="313764"/>
                          <a:chOff x="0" y="0"/>
                          <a:chExt cx="2814918" cy="313764"/>
                        </a:xfrm>
                      </wpg:grpSpPr>
                      <wps:wsp>
                        <wps:cNvPr id="1649437548" name="Text Box 21"/>
                        <wps:cNvSpPr txBox="1"/>
                        <wps:spPr>
                          <a:xfrm>
                            <a:off x="0" y="17929"/>
                            <a:ext cx="770965" cy="295835"/>
                          </a:xfrm>
                          <a:prstGeom prst="rect">
                            <a:avLst/>
                          </a:prstGeom>
                          <a:noFill/>
                          <a:ln w="6350">
                            <a:noFill/>
                          </a:ln>
                        </wps:spPr>
                        <wps:txbx>
                          <w:txbxContent>
                            <w:p w14:paraId="2EFF9407" w14:textId="5EDF9499" w:rsidR="000C5208" w:rsidRDefault="000C5208">
                              <w:r>
                                <w:t>100</w:t>
                              </w:r>
                              <w:r>
                                <w:sym w:font="Symbol" w:char="F057"/>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3108438" name="Text Box 21"/>
                        <wps:cNvSpPr txBox="1"/>
                        <wps:spPr>
                          <a:xfrm>
                            <a:off x="1066800" y="0"/>
                            <a:ext cx="770965" cy="295835"/>
                          </a:xfrm>
                          <a:prstGeom prst="rect">
                            <a:avLst/>
                          </a:prstGeom>
                          <a:noFill/>
                          <a:ln w="6350">
                            <a:noFill/>
                          </a:ln>
                        </wps:spPr>
                        <wps:txbx>
                          <w:txbxContent>
                            <w:p w14:paraId="24BF0A07" w14:textId="67C72617" w:rsidR="000C5208" w:rsidRDefault="000C5208">
                              <w:r>
                                <w:t>5mH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0915566" name="Text Box 21"/>
                        <wps:cNvSpPr txBox="1"/>
                        <wps:spPr>
                          <a:xfrm>
                            <a:off x="2043953" y="17929"/>
                            <a:ext cx="770965" cy="295835"/>
                          </a:xfrm>
                          <a:prstGeom prst="rect">
                            <a:avLst/>
                          </a:prstGeom>
                          <a:noFill/>
                          <a:ln w="6350">
                            <a:noFill/>
                          </a:ln>
                        </wps:spPr>
                        <wps:txbx>
                          <w:txbxContent>
                            <w:p w14:paraId="765935BF" w14:textId="05874D0C" w:rsidR="000C5208" w:rsidRDefault="000C5208">
                              <w:r>
                                <w:t>0.1</w:t>
                              </w:r>
                              <w:r>
                                <w:sym w:font="Symbol" w:char="F06D"/>
                              </w:r>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8C6752D" id="Group 22" o:spid="_x0000_s1040" style="position:absolute;margin-left:105.9pt;margin-top:99.25pt;width:221.65pt;height:24.7pt;z-index:251679744" coordsize="28149,31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">
                <v:shape id="_x0000_s1041" type="#_x0000_t202" style="position:absolute;top:179;width:7709;height:29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" filled="f" stroked="f" strokeweight=".5pt">
                  <v:textbox>
                    <w:txbxContent>
                      <w:p w14:paraId="2EFF9407" w14:textId="5EDF9499" w:rsidR="000C5208" w:rsidRDefault="000C5208">
                        <w:r>
                          <w:t>100</w:t>
                        </w:r>
                        <w:r>
                          <w:sym w:font="Symbol" w:char="F057"/>
                        </w:r>
                      </w:p>
                    </w:txbxContent>
                  </v:textbox>
                </v:shape>
                <v:shape id="_x0000_s1042" type="#_x0000_t202" style="position:absolute;left:10668;width:7709;height:29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" filled="f" stroked="f" strokeweight=".5pt">
                  <v:textbox>
                    <w:txbxContent>
                      <w:p w14:paraId="24BF0A07" w14:textId="67C72617" w:rsidR="000C5208" w:rsidRDefault="000C5208">
                        <w:r>
                          <w:t>5mH</w:t>
                        </w:r>
                      </w:p>
                    </w:txbxContent>
                  </v:textbox>
                </v:shape>
                <v:shape id="_x0000_s1043" type="#_x0000_t202" style="position:absolute;left:20439;top:179;width:7710;height:29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" filled="f" stroked="f" strokeweight=".5pt">
                  <v:textbox>
                    <w:txbxContent>
                      <w:p w14:paraId="765935BF" w14:textId="05874D0C" w:rsidR="000C5208" w:rsidRDefault="000C5208">
                        <w:r>
                          <w:t>0.1</w:t>
                        </w:r>
                        <w:r>
                          <w:sym w:font="Symbol" w:char="F06D"/>
                        </w:r>
                        <w:r>
                          <w:t>F</w:t>
                        </w:r>
                      </w:p>
                    </w:txbxContent>
                  </v:textbox>
                </v:shape>
              </v:group>
            </w:pict>
          </mc:Fallback>
        </mc:AlternateContent>
      </w:r>
      <w:r w:rsidRPr="00000DB2">
        <w:rPr>
          <w:rFonts w:ascii="Arial" w:hAnsi="Arial" w:cs="Arial"/>
          <w:b/>
          <w:bCs/>
          <w:noProof/>
        </w:rPr>
        <w:drawing>
          <wp:inline distT="0" distB="0" distL="0" distR="0" wp14:anchorId="3E5A2DCA" wp14:editId="18562FDC">
            <wp:extent cx="5898598" cy="2294965"/>
            <wp:effectExtent l="0" t="0" r="0" b="3810"/>
            <wp:docPr id="887404686" name="Picture 3"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04686" name="Picture 3" descr="A diagram of a circui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20117" cy="2303337"/>
                    </a:xfrm>
                    <a:prstGeom prst="rect">
                      <a:avLst/>
                    </a:prstGeom>
                    <a:noFill/>
                    <a:ln>
                      <a:noFill/>
                    </a:ln>
                  </pic:spPr>
                </pic:pic>
              </a:graphicData>
            </a:graphic>
          </wp:inline>
        </w:drawing>
      </w:r>
    </w:p>
    <w:p w14:paraId="37CFA2A9" w14:textId="77777777" w:rsidR="0044734D" w:rsidRDefault="0044734D" w:rsidP="00131832"/>
    <w:p w14:paraId="1D2E3B60" w14:textId="27B1439D" w:rsidR="0044734D" w:rsidRDefault="000C5208" w:rsidP="00131832">
      <m:oMathPara>
        <m:oMath>
          <m:r>
            <w:rPr>
              <w:rFonts w:ascii="Cambria Math" w:hAnsi="Cambria Math"/>
            </w:rPr>
            <m:t>Fr=</m:t>
          </m:r>
          <m:f>
            <m:fPr>
              <m:ctrlPr>
                <w:rPr>
                  <w:rFonts w:ascii="Cambria Math" w:hAnsi="Cambria Math"/>
                  <w:i/>
                </w:rPr>
              </m:ctrlPr>
            </m:fPr>
            <m:num>
              <m:r>
                <w:rPr>
                  <w:rFonts w:ascii="Cambria Math" w:hAnsi="Cambria Math"/>
                </w:rPr>
                <m:t>1</m:t>
              </m:r>
            </m:num>
            <m:den>
              <m:r>
                <w:rPr>
                  <w:rFonts w:ascii="Cambria Math" w:hAnsi="Cambria Math"/>
                </w:rPr>
                <m:t>2π√LC</m:t>
              </m:r>
            </m:den>
          </m:f>
          <w:sdt>
            <w:sdtPr>
              <w:rPr>
                <w:rFonts w:ascii="Cambria Math" w:hAnsi="Cambria Math"/>
                <w:i/>
              </w:rPr>
              <w:id w:val="-934288837"/>
              <w:citation/>
            </w:sdtPr>
            <w:sdtContent>
              <m:r>
                <w:rPr>
                  <w:rFonts w:ascii="Cambria Math" w:hAnsi="Cambria Math"/>
                  <w:i/>
                </w:rPr>
                <w:fldChar w:fldCharType="begin"/>
              </m:r>
              <m:r>
                <m:rPr>
                  <m:sty m:val="p"/>
                </m:rPr>
                <w:rPr>
                  <w:rFonts w:ascii="Cambria Math" w:hAnsi="Cambria Math"/>
                </w:rPr>
                <m:t xml:space="preserve"> CITATION lum23 \l 2057 </m:t>
              </m:r>
              <m:r>
                <w:rPr>
                  <w:rFonts w:ascii="Cambria Math" w:hAnsi="Cambria Math"/>
                  <w:i/>
                </w:rPr>
                <w:fldChar w:fldCharType="separate"/>
              </m:r>
              <m:r>
                <m:rPr>
                  <m:sty m:val="p"/>
                </m:rPr>
                <w:rPr>
                  <w:rFonts w:ascii="Cambria Math" w:hAnsi="Cambria Math"/>
                  <w:noProof/>
                </w:rPr>
                <m:t xml:space="preserve"> [2]</m:t>
              </m:r>
              <m:r>
                <w:rPr>
                  <w:rFonts w:ascii="Cambria Math" w:hAnsi="Cambria Math"/>
                  <w:i/>
                </w:rPr>
                <w:fldChar w:fldCharType="end"/>
              </m:r>
            </w:sdtContent>
          </w:sdt>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)(0.1×</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=7117.63 Hz=7.12 KHz</m:t>
          </m:r>
        </m:oMath>
      </m:oMathPara>
    </w:p>
    <w:p w14:paraId="4959D164" w14:textId="70E03093" w:rsidR="00131832" w:rsidRPr="00714286" w:rsidRDefault="00131832" w:rsidP="00714286">
      <w:pPr>
        <w:pStyle w:val="Heading1"/>
        <w:rPr>
          <w:rFonts w:eastAsia="Times New Roman"/>
        </w:rPr>
      </w:pPr>
      <w:bookmarkStart w:id="18" w:name="_Toc139800763"/>
      <w:r w:rsidRPr="00F62659">
        <w:rPr>
          <w:rFonts w:eastAsia="Times New Roman"/>
        </w:rPr>
        <w:lastRenderedPageBreak/>
        <w:t>Analysis of results</w:t>
      </w:r>
      <w:bookmarkEnd w:id="18"/>
    </w:p>
    <w:p w14:paraId="73963F73" w14:textId="77777777" w:rsidR="00D67F80" w:rsidRDefault="00D67F80" w:rsidP="00D67F80"/>
    <w:p w14:paraId="5D55C93D" w14:textId="616B540A" w:rsidR="00D67F80" w:rsidRPr="00D1380E" w:rsidRDefault="00D67F80" w:rsidP="00D1380E">
      <w:pPr>
        <w:pStyle w:val="Heading2"/>
      </w:pPr>
      <w:bookmarkStart w:id="19" w:name="_Toc139800764"/>
      <w:r w:rsidRPr="00D1380E">
        <w:t>Task 1 Analysis</w:t>
      </w:r>
      <w:bookmarkEnd w:id="19"/>
      <w:r w:rsidRPr="00D1380E">
        <w:t xml:space="preserve"> </w:t>
      </w:r>
    </w:p>
    <w:p w14:paraId="192AE6D2" w14:textId="214B1EF1" w:rsidR="00D67F80" w:rsidRDefault="00D67F80" w:rsidP="00D67F80"/>
    <w:p w14:paraId="3AAD6E24" w14:textId="7F59C57F" w:rsidR="00D67F80" w:rsidRDefault="00D67F80" w:rsidP="00D67F80">
      <w:r>
        <w:t>The simulation and theoretical values for the resistance load, current, Thev</w:t>
      </w:r>
      <w:r w:rsidR="006142E7">
        <w:t>en</w:t>
      </w:r>
      <w:r>
        <w:t>in</w:t>
      </w:r>
      <w:r w:rsidR="006142E7">
        <w:t>’</w:t>
      </w:r>
      <w:r>
        <w:t>s voltage and Thev</w:t>
      </w:r>
      <w:r w:rsidR="006142E7">
        <w:t>en</w:t>
      </w:r>
      <w:r>
        <w:t>in</w:t>
      </w:r>
      <w:r w:rsidR="006142E7">
        <w:t>’</w:t>
      </w:r>
      <w:r>
        <w:t xml:space="preserve">s resistance are displayed in the table below. This shows the direct comparison of the results and immediately the values are not too dissimilar. </w:t>
      </w:r>
    </w:p>
    <w:p w14:paraId="0AC25D9E" w14:textId="77777777" w:rsidR="00D67F80" w:rsidRDefault="00D67F80" w:rsidP="00D67F80"/>
    <w:p w14:paraId="32BB1E9B" w14:textId="08242E86" w:rsidR="00D67F80" w:rsidRDefault="00D67F80" w:rsidP="00D67F80">
      <w:r>
        <w:t>The values of the RTH and VTH for the simulation and the theory show the best comparable results as to 1</w:t>
      </w:r>
      <w:r w:rsidR="00B12913">
        <w:t xml:space="preserve"> </w:t>
      </w:r>
      <w:proofErr w:type="spellStart"/>
      <w:r>
        <w:t>d</w:t>
      </w:r>
      <w:r w:rsidR="00B12913">
        <w:t>.</w:t>
      </w:r>
      <w:r>
        <w:t>p</w:t>
      </w:r>
      <w:proofErr w:type="spellEnd"/>
      <w:r>
        <w:t xml:space="preserve"> they are equivalent values at 18.2 V and 12.9 K</w:t>
      </w:r>
      <w:r>
        <w:sym w:font="Symbol" w:char="F057"/>
      </w:r>
      <w:r>
        <w:t xml:space="preserve">. </w:t>
      </w:r>
    </w:p>
    <w:p w14:paraId="6B3AB834" w14:textId="77777777" w:rsidR="00120AFC" w:rsidRDefault="00120AFC" w:rsidP="00D67F80"/>
    <w:p w14:paraId="56855193" w14:textId="17DA0976" w:rsidR="00120AFC" w:rsidRDefault="00120AFC" w:rsidP="00D67F80">
      <w:r>
        <w:t>The theory and simulation results are ve</w:t>
      </w:r>
      <w:r w:rsidR="005C1CBC">
        <w:t>ry similar showing accurate reading of the simulation data and accurate calculations of the theory values.</w:t>
      </w:r>
      <w:r w:rsidR="00B12913">
        <w:t xml:space="preserve"> </w:t>
      </w:r>
    </w:p>
    <w:p w14:paraId="5EA3FEE1" w14:textId="77777777" w:rsidR="00D67F80" w:rsidRDefault="00D67F80" w:rsidP="00D67F80"/>
    <w:p w14:paraId="623052DF" w14:textId="77777777" w:rsidR="00D67F80" w:rsidRDefault="00D67F80" w:rsidP="00D67F80"/>
    <w:tbl>
      <w:tblPr>
        <w:tblStyle w:val="GridTable3-Accent4"/>
        <w:tblW w:w="0" w:type="auto"/>
        <w:tblLook w:val="04A0" w:firstRow="1" w:lastRow="0" w:firstColumn="1" w:lastColumn="0" w:noHBand="0" w:noVBand="1"/>
      </w:tblPr>
      <w:tblGrid>
        <w:gridCol w:w="3003"/>
        <w:gridCol w:w="3003"/>
        <w:gridCol w:w="3004"/>
      </w:tblGrid>
      <w:tr w:rsidR="00D67F80" w14:paraId="25B11B46" w14:textId="77777777" w:rsidTr="00D67F8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3" w:type="dxa"/>
          </w:tcPr>
          <w:p w14:paraId="538C8D0F" w14:textId="1E33A181" w:rsidR="00D67F80" w:rsidRDefault="00D67F80" w:rsidP="00D67F80">
            <w:r>
              <w:t>Values</w:t>
            </w:r>
          </w:p>
        </w:tc>
        <w:tc>
          <w:tcPr>
            <w:tcW w:w="3003" w:type="dxa"/>
          </w:tcPr>
          <w:p w14:paraId="520C50B7" w14:textId="5C58DA4A" w:rsidR="00D67F80" w:rsidRDefault="00D67F80" w:rsidP="00D67F80">
            <w:pPr>
              <w:cnfStyle w:val="100000000000" w:firstRow="1" w:lastRow="0" w:firstColumn="0" w:lastColumn="0" w:oddVBand="0" w:evenVBand="0" w:oddHBand="0" w:evenHBand="0" w:firstRowFirstColumn="0" w:firstRowLastColumn="0" w:lastRowFirstColumn="0" w:lastRowLastColumn="0"/>
            </w:pPr>
            <w:r>
              <w:t xml:space="preserve">Simulation </w:t>
            </w:r>
          </w:p>
        </w:tc>
        <w:tc>
          <w:tcPr>
            <w:tcW w:w="3004" w:type="dxa"/>
          </w:tcPr>
          <w:p w14:paraId="3D815545" w14:textId="7AA41926" w:rsidR="00D67F80" w:rsidRDefault="00D67F80" w:rsidP="00D67F80">
            <w:pPr>
              <w:cnfStyle w:val="100000000000" w:firstRow="1" w:lastRow="0" w:firstColumn="0" w:lastColumn="0" w:oddVBand="0" w:evenVBand="0" w:oddHBand="0" w:evenHBand="0" w:firstRowFirstColumn="0" w:firstRowLastColumn="0" w:lastRowFirstColumn="0" w:lastRowLastColumn="0"/>
            </w:pPr>
            <w:r>
              <w:t>Theory</w:t>
            </w:r>
          </w:p>
        </w:tc>
      </w:tr>
      <w:tr w:rsidR="00D67F80" w14:paraId="51A16E3A" w14:textId="77777777" w:rsidTr="00D67F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167012CA" w14:textId="286D01DD" w:rsidR="00D67F80" w:rsidRDefault="00D67F80" w:rsidP="00D67F80">
            <w:r>
              <w:t>RL (K</w:t>
            </w:r>
            <w:r>
              <w:sym w:font="Symbol" w:char="F057"/>
            </w:r>
            <w:r>
              <w:t>)</w:t>
            </w:r>
          </w:p>
        </w:tc>
        <w:tc>
          <w:tcPr>
            <w:tcW w:w="3003" w:type="dxa"/>
          </w:tcPr>
          <w:p w14:paraId="648D985C" w14:textId="4BA7E73E" w:rsidR="00D67F80" w:rsidRDefault="00D67F80" w:rsidP="00D67F80">
            <w:pPr>
              <w:cnfStyle w:val="000000100000" w:firstRow="0" w:lastRow="0" w:firstColumn="0" w:lastColumn="0" w:oddVBand="0" w:evenVBand="0" w:oddHBand="1" w:evenHBand="0" w:firstRowFirstColumn="0" w:firstRowLastColumn="0" w:lastRowFirstColumn="0" w:lastRowLastColumn="0"/>
            </w:pPr>
            <w:r>
              <w:t>12.5</w:t>
            </w:r>
          </w:p>
        </w:tc>
        <w:tc>
          <w:tcPr>
            <w:tcW w:w="3004" w:type="dxa"/>
          </w:tcPr>
          <w:p w14:paraId="271AFE7B" w14:textId="6977FD37" w:rsidR="00D67F80" w:rsidRDefault="00D67F80" w:rsidP="00D67F80">
            <w:pPr>
              <w:cnfStyle w:val="000000100000" w:firstRow="0" w:lastRow="0" w:firstColumn="0" w:lastColumn="0" w:oddVBand="0" w:evenVBand="0" w:oddHBand="1" w:evenHBand="0" w:firstRowFirstColumn="0" w:firstRowLastColumn="0" w:lastRowFirstColumn="0" w:lastRowLastColumn="0"/>
            </w:pPr>
            <w:r>
              <w:t>10.1</w:t>
            </w:r>
          </w:p>
        </w:tc>
      </w:tr>
      <w:tr w:rsidR="00D67F80" w14:paraId="4086FC22" w14:textId="77777777" w:rsidTr="00D67F80">
        <w:tc>
          <w:tcPr>
            <w:cnfStyle w:val="001000000000" w:firstRow="0" w:lastRow="0" w:firstColumn="1" w:lastColumn="0" w:oddVBand="0" w:evenVBand="0" w:oddHBand="0" w:evenHBand="0" w:firstRowFirstColumn="0" w:firstRowLastColumn="0" w:lastRowFirstColumn="0" w:lastRowLastColumn="0"/>
            <w:tcW w:w="3003" w:type="dxa"/>
          </w:tcPr>
          <w:p w14:paraId="390E9417" w14:textId="7EE08403" w:rsidR="00D67F80" w:rsidRDefault="00D67F80" w:rsidP="00D67F80">
            <w:r>
              <w:t>I (mA)</w:t>
            </w:r>
          </w:p>
        </w:tc>
        <w:tc>
          <w:tcPr>
            <w:tcW w:w="3003" w:type="dxa"/>
          </w:tcPr>
          <w:p w14:paraId="7F541B35" w14:textId="44A0F5D7" w:rsidR="00D67F80" w:rsidRDefault="00D67F80" w:rsidP="00D67F80">
            <w:pPr>
              <w:cnfStyle w:val="000000000000" w:firstRow="0" w:lastRow="0" w:firstColumn="0" w:lastColumn="0" w:oddVBand="0" w:evenVBand="0" w:oddHBand="0" w:evenHBand="0" w:firstRowFirstColumn="0" w:firstRowLastColumn="0" w:lastRowFirstColumn="0" w:lastRowLastColumn="0"/>
            </w:pPr>
            <w:r>
              <w:t>0.72</w:t>
            </w:r>
          </w:p>
        </w:tc>
        <w:tc>
          <w:tcPr>
            <w:tcW w:w="3004" w:type="dxa"/>
          </w:tcPr>
          <w:p w14:paraId="58A4ACD3" w14:textId="38E62612" w:rsidR="00D67F80" w:rsidRDefault="00D67F80" w:rsidP="00D67F80">
            <w:pPr>
              <w:cnfStyle w:val="000000000000" w:firstRow="0" w:lastRow="0" w:firstColumn="0" w:lastColumn="0" w:oddVBand="0" w:evenVBand="0" w:oddHBand="0" w:evenHBand="0" w:firstRowFirstColumn="0" w:firstRowLastColumn="0" w:lastRowFirstColumn="0" w:lastRowLastColumn="0"/>
            </w:pPr>
            <w:r>
              <w:t>1.8</w:t>
            </w:r>
          </w:p>
        </w:tc>
      </w:tr>
      <w:tr w:rsidR="00D67F80" w14:paraId="48A51DBF" w14:textId="77777777" w:rsidTr="00D67F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6073BCBD" w14:textId="16C0B731" w:rsidR="00D67F80" w:rsidRDefault="00D67F80" w:rsidP="00D67F80">
            <w:r>
              <w:t>VTH (V)</w:t>
            </w:r>
          </w:p>
        </w:tc>
        <w:tc>
          <w:tcPr>
            <w:tcW w:w="3003" w:type="dxa"/>
          </w:tcPr>
          <w:p w14:paraId="531C7580" w14:textId="3A1682D9" w:rsidR="00D67F80" w:rsidRDefault="00D67F80" w:rsidP="00D67F80">
            <w:pPr>
              <w:cnfStyle w:val="000000100000" w:firstRow="0" w:lastRow="0" w:firstColumn="0" w:lastColumn="0" w:oddVBand="0" w:evenVBand="0" w:oddHBand="1" w:evenHBand="0" w:firstRowFirstColumn="0" w:firstRowLastColumn="0" w:lastRowFirstColumn="0" w:lastRowLastColumn="0"/>
            </w:pPr>
            <w:r>
              <w:t>18.2</w:t>
            </w:r>
          </w:p>
        </w:tc>
        <w:tc>
          <w:tcPr>
            <w:tcW w:w="3004" w:type="dxa"/>
          </w:tcPr>
          <w:p w14:paraId="05D49D59" w14:textId="040895D2" w:rsidR="00D67F80" w:rsidRDefault="00D67F80" w:rsidP="00D67F80">
            <w:pPr>
              <w:cnfStyle w:val="000000100000" w:firstRow="0" w:lastRow="0" w:firstColumn="0" w:lastColumn="0" w:oddVBand="0" w:evenVBand="0" w:oddHBand="1" w:evenHBand="0" w:firstRowFirstColumn="0" w:firstRowLastColumn="0" w:lastRowFirstColumn="0" w:lastRowLastColumn="0"/>
            </w:pPr>
            <w:r>
              <w:t>18.18</w:t>
            </w:r>
          </w:p>
        </w:tc>
      </w:tr>
      <w:tr w:rsidR="00D67F80" w14:paraId="1655272F" w14:textId="77777777" w:rsidTr="00D67F80">
        <w:tc>
          <w:tcPr>
            <w:cnfStyle w:val="001000000000" w:firstRow="0" w:lastRow="0" w:firstColumn="1" w:lastColumn="0" w:oddVBand="0" w:evenVBand="0" w:oddHBand="0" w:evenHBand="0" w:firstRowFirstColumn="0" w:firstRowLastColumn="0" w:lastRowFirstColumn="0" w:lastRowLastColumn="0"/>
            <w:tcW w:w="3003" w:type="dxa"/>
          </w:tcPr>
          <w:p w14:paraId="4AC4D208" w14:textId="720E4CAD" w:rsidR="00D67F80" w:rsidRDefault="00D67F80" w:rsidP="00D67F80">
            <w:r>
              <w:t>RTH (K</w:t>
            </w:r>
            <w:r>
              <w:sym w:font="Symbol" w:char="F057"/>
            </w:r>
            <w:r>
              <w:t>)</w:t>
            </w:r>
          </w:p>
        </w:tc>
        <w:tc>
          <w:tcPr>
            <w:tcW w:w="3003" w:type="dxa"/>
          </w:tcPr>
          <w:p w14:paraId="7BBA5731" w14:textId="006D76B7" w:rsidR="00D67F80" w:rsidRDefault="00D67F80" w:rsidP="00D67F80">
            <w:pPr>
              <w:cnfStyle w:val="000000000000" w:firstRow="0" w:lastRow="0" w:firstColumn="0" w:lastColumn="0" w:oddVBand="0" w:evenVBand="0" w:oddHBand="0" w:evenHBand="0" w:firstRowFirstColumn="0" w:firstRowLastColumn="0" w:lastRowFirstColumn="0" w:lastRowLastColumn="0"/>
            </w:pPr>
            <w:r>
              <w:t>12.909</w:t>
            </w:r>
          </w:p>
        </w:tc>
        <w:tc>
          <w:tcPr>
            <w:tcW w:w="3004" w:type="dxa"/>
          </w:tcPr>
          <w:p w14:paraId="36AFEE49" w14:textId="4F977B5B" w:rsidR="00D67F80" w:rsidRDefault="00D67F80" w:rsidP="00D67F80">
            <w:pPr>
              <w:cnfStyle w:val="000000000000" w:firstRow="0" w:lastRow="0" w:firstColumn="0" w:lastColumn="0" w:oddVBand="0" w:evenVBand="0" w:oddHBand="0" w:evenHBand="0" w:firstRowFirstColumn="0" w:firstRowLastColumn="0" w:lastRowFirstColumn="0" w:lastRowLastColumn="0"/>
            </w:pPr>
            <w:r>
              <w:t>12.909</w:t>
            </w:r>
          </w:p>
        </w:tc>
      </w:tr>
    </w:tbl>
    <w:p w14:paraId="6368D6FF" w14:textId="77777777" w:rsidR="00D67F80" w:rsidRDefault="00D67F80" w:rsidP="00D67F80"/>
    <w:p w14:paraId="4076D14A" w14:textId="3BCBF69A" w:rsidR="00B12913" w:rsidRDefault="00B12913" w:rsidP="00D1380E">
      <w:pPr>
        <w:pStyle w:val="Heading2"/>
      </w:pPr>
      <w:bookmarkStart w:id="20" w:name="_Toc139800765"/>
      <w:r>
        <w:t>Task 2 Analysis</w:t>
      </w:r>
      <w:bookmarkEnd w:id="20"/>
      <w:r>
        <w:t xml:space="preserve"> </w:t>
      </w:r>
    </w:p>
    <w:p w14:paraId="09230531" w14:textId="77777777" w:rsidR="00B12913" w:rsidRDefault="00B12913" w:rsidP="00B12913"/>
    <w:p w14:paraId="2D95FCF1" w14:textId="01759B78" w:rsidR="00B12913" w:rsidRDefault="00B12913" w:rsidP="00B12913">
      <w:r>
        <w:t xml:space="preserve">The simulation and the theoretical values for the resonant frequency are displayed in the table below. The comparison of the two results shows a 0.12 KHz difference. This shows an accurate result due to the simulation circuit being constructed and read correctly as well as accurate theory calculations.  </w:t>
      </w:r>
    </w:p>
    <w:p w14:paraId="03707966" w14:textId="77777777" w:rsidR="00B12913" w:rsidRPr="00B12913" w:rsidRDefault="00B12913" w:rsidP="00B12913"/>
    <w:tbl>
      <w:tblPr>
        <w:tblStyle w:val="GridTable3-Accent4"/>
        <w:tblW w:w="0" w:type="auto"/>
        <w:tblLook w:val="04A0" w:firstRow="1" w:lastRow="0" w:firstColumn="1" w:lastColumn="0" w:noHBand="0" w:noVBand="1"/>
      </w:tblPr>
      <w:tblGrid>
        <w:gridCol w:w="3003"/>
        <w:gridCol w:w="3003"/>
        <w:gridCol w:w="3004"/>
      </w:tblGrid>
      <w:tr w:rsidR="00B12913" w14:paraId="73712593" w14:textId="77777777" w:rsidTr="00B129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3" w:type="dxa"/>
          </w:tcPr>
          <w:p w14:paraId="3EE6ABC8" w14:textId="2BB34C2E" w:rsidR="00B12913" w:rsidRDefault="00B12913" w:rsidP="00B12913">
            <w:r>
              <w:t>Values</w:t>
            </w:r>
          </w:p>
        </w:tc>
        <w:tc>
          <w:tcPr>
            <w:tcW w:w="3003" w:type="dxa"/>
          </w:tcPr>
          <w:p w14:paraId="3258FA6A" w14:textId="23FD84A1" w:rsidR="00B12913" w:rsidRDefault="00B12913" w:rsidP="00B12913">
            <w:pPr>
              <w:cnfStyle w:val="100000000000" w:firstRow="1" w:lastRow="0" w:firstColumn="0" w:lastColumn="0" w:oddVBand="0" w:evenVBand="0" w:oddHBand="0" w:evenHBand="0" w:firstRowFirstColumn="0" w:firstRowLastColumn="0" w:lastRowFirstColumn="0" w:lastRowLastColumn="0"/>
            </w:pPr>
            <w:r>
              <w:t xml:space="preserve">Simulation </w:t>
            </w:r>
          </w:p>
        </w:tc>
        <w:tc>
          <w:tcPr>
            <w:tcW w:w="3004" w:type="dxa"/>
          </w:tcPr>
          <w:p w14:paraId="1A8B776C" w14:textId="446B66E8" w:rsidR="00B12913" w:rsidRDefault="00B12913" w:rsidP="00B12913">
            <w:pPr>
              <w:cnfStyle w:val="100000000000" w:firstRow="1" w:lastRow="0" w:firstColumn="0" w:lastColumn="0" w:oddVBand="0" w:evenVBand="0" w:oddHBand="0" w:evenHBand="0" w:firstRowFirstColumn="0" w:firstRowLastColumn="0" w:lastRowFirstColumn="0" w:lastRowLastColumn="0"/>
            </w:pPr>
            <w:r>
              <w:t>Theory</w:t>
            </w:r>
          </w:p>
        </w:tc>
      </w:tr>
      <w:tr w:rsidR="00B12913" w14:paraId="2AA08A12" w14:textId="77777777" w:rsidTr="00B12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56BB7335" w14:textId="6D8F8A7B" w:rsidR="00B12913" w:rsidRDefault="00B12913" w:rsidP="00B12913">
            <w:r>
              <w:t>Fr (KHz)</w:t>
            </w:r>
          </w:p>
        </w:tc>
        <w:tc>
          <w:tcPr>
            <w:tcW w:w="3003" w:type="dxa"/>
          </w:tcPr>
          <w:p w14:paraId="703FAD5D" w14:textId="36C08640" w:rsidR="00B12913" w:rsidRDefault="00B12913" w:rsidP="00B12913">
            <w:pPr>
              <w:cnfStyle w:val="000000100000" w:firstRow="0" w:lastRow="0" w:firstColumn="0" w:lastColumn="0" w:oddVBand="0" w:evenVBand="0" w:oddHBand="1" w:evenHBand="0" w:firstRowFirstColumn="0" w:firstRowLastColumn="0" w:lastRowFirstColumn="0" w:lastRowLastColumn="0"/>
            </w:pPr>
            <w:r>
              <w:t>7</w:t>
            </w:r>
          </w:p>
        </w:tc>
        <w:tc>
          <w:tcPr>
            <w:tcW w:w="3004" w:type="dxa"/>
          </w:tcPr>
          <w:p w14:paraId="55EAC551" w14:textId="75B3060D" w:rsidR="00B12913" w:rsidRDefault="00B12913" w:rsidP="00B12913">
            <w:pPr>
              <w:cnfStyle w:val="000000100000" w:firstRow="0" w:lastRow="0" w:firstColumn="0" w:lastColumn="0" w:oddVBand="0" w:evenVBand="0" w:oddHBand="1" w:evenHBand="0" w:firstRowFirstColumn="0" w:firstRowLastColumn="0" w:lastRowFirstColumn="0" w:lastRowLastColumn="0"/>
            </w:pPr>
            <w:r>
              <w:t>7.12</w:t>
            </w:r>
          </w:p>
        </w:tc>
      </w:tr>
    </w:tbl>
    <w:p w14:paraId="4487DA16" w14:textId="77777777" w:rsidR="00B12913" w:rsidRDefault="00B12913" w:rsidP="00B12913"/>
    <w:p w14:paraId="63CD3DE3" w14:textId="64543FEA" w:rsidR="00B12913" w:rsidRDefault="00B12913" w:rsidP="00B12913">
      <w:r>
        <w:t xml:space="preserve">The simulation results of both circuits provide validity to the basic electronic theory. </w:t>
      </w:r>
    </w:p>
    <w:p w14:paraId="5907C9B2" w14:textId="77777777" w:rsidR="00D1380E" w:rsidRDefault="00D1380E" w:rsidP="00B12913"/>
    <w:p w14:paraId="7562D434" w14:textId="4D4DDF56" w:rsidR="00D1380E" w:rsidRDefault="00D1380E" w:rsidP="00B12913">
      <w:r>
        <w:t>However, with more complex circuitry there may be more error and simulation will have to be more heavily relied upon. Though the simulation doesn’t consider real-world environments such as circuit leakage through noise, heat and sound.</w:t>
      </w:r>
    </w:p>
    <w:p w14:paraId="16693C6C" w14:textId="77777777" w:rsidR="00B12913" w:rsidRDefault="00B12913" w:rsidP="00131832">
      <w:pPr>
        <w:pStyle w:val="Heading1"/>
      </w:pPr>
    </w:p>
    <w:p w14:paraId="226F82ED" w14:textId="0F24EB72" w:rsidR="00444661" w:rsidRDefault="00444661" w:rsidP="00131832">
      <w:pPr>
        <w:pStyle w:val="Heading1"/>
      </w:pPr>
      <w:bookmarkStart w:id="21" w:name="_Toc139800766"/>
      <w:r>
        <w:t>Conclusion</w:t>
      </w:r>
      <w:bookmarkEnd w:id="21"/>
      <w:r>
        <w:t xml:space="preserve"> </w:t>
      </w:r>
    </w:p>
    <w:p w14:paraId="62623720" w14:textId="5D1A5480" w:rsidR="00131832" w:rsidRDefault="00131832" w:rsidP="00131832"/>
    <w:p w14:paraId="10CA0C16" w14:textId="15A74DE0" w:rsidR="00F30017" w:rsidRDefault="00D1380E" w:rsidP="00131832">
      <w:r>
        <w:t>To conclude the simulation and theoretical results showed similarities as both data sets used the same electronic component theory, Thev</w:t>
      </w:r>
      <w:r w:rsidR="006142E7">
        <w:t>en</w:t>
      </w:r>
      <w:r>
        <w:t>in</w:t>
      </w:r>
      <w:r w:rsidR="006142E7">
        <w:t>’</w:t>
      </w:r>
      <w:r>
        <w:t xml:space="preserve">s Theorem and RCL circuit theory to calculate the desired values. However, a strong understanding of computational simulation systems is required to use the simulation software and for simple circuits the theory would suffice to be able to build the circuit or prove a theorem. </w:t>
      </w:r>
    </w:p>
    <w:p w14:paraId="378F6378" w14:textId="77777777" w:rsidR="00F30017" w:rsidRDefault="00F30017" w:rsidP="00131832"/>
    <w:bookmarkStart w:id="22" w:name="_Toc139800767" w:displacedByCustomXml="next"/>
    <w:sdt>
      <w:sdtPr>
        <w:rPr>
          <w:rFonts w:asciiTheme="minorHAnsi" w:eastAsiaTheme="minorHAnsi" w:hAnsiTheme="minorHAnsi" w:cstheme="minorBidi"/>
          <w:color w:val="auto"/>
          <w:sz w:val="24"/>
          <w:szCs w:val="24"/>
        </w:rPr>
        <w:id w:val="-12375782"/>
        <w:docPartObj>
          <w:docPartGallery w:val="Bibliographies"/>
          <w:docPartUnique/>
        </w:docPartObj>
      </w:sdtPr>
      <w:sdtEndPr>
        <w:rPr>
          <w:b/>
          <w:bCs/>
        </w:rPr>
      </w:sdtEndPr>
      <w:sdtContent>
        <w:p w14:paraId="5D24EA35" w14:textId="1809A99B" w:rsidR="00F30017" w:rsidRDefault="00F30017">
          <w:pPr>
            <w:pStyle w:val="Heading1"/>
          </w:pPr>
          <w:r>
            <w:t>References</w:t>
          </w:r>
          <w:bookmarkEnd w:id="22"/>
        </w:p>
        <w:p w14:paraId="0AEE8FE9" w14:textId="77777777" w:rsidR="00D1380E" w:rsidRDefault="00F30017" w:rsidP="00D138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D1380E" w14:paraId="0D34D143" w14:textId="77777777">
            <w:trPr>
              <w:divId w:val="322928447"/>
              <w:tblCellSpacing w:w="15" w:type="dxa"/>
            </w:trPr>
            <w:tc>
              <w:tcPr>
                <w:tcW w:w="50" w:type="pct"/>
                <w:hideMark/>
              </w:tcPr>
              <w:p w14:paraId="32FD91BF" w14:textId="05AAF7BC" w:rsidR="00D1380E" w:rsidRDefault="00D1380E">
                <w:pPr>
                  <w:pStyle w:val="Bibliography"/>
                  <w:rPr>
                    <w:noProof/>
                    <w:kern w:val="0"/>
                    <w14:ligatures w14:val="none"/>
                  </w:rPr>
                </w:pPr>
                <w:r>
                  <w:rPr>
                    <w:noProof/>
                  </w:rPr>
                  <w:t xml:space="preserve">[1] </w:t>
                </w:r>
              </w:p>
            </w:tc>
            <w:tc>
              <w:tcPr>
                <w:tcW w:w="0" w:type="auto"/>
                <w:hideMark/>
              </w:tcPr>
              <w:p w14:paraId="44CD25ED" w14:textId="77777777" w:rsidR="00D1380E" w:rsidRDefault="00D1380E">
                <w:pPr>
                  <w:pStyle w:val="Bibliography"/>
                  <w:rPr>
                    <w:noProof/>
                  </w:rPr>
                </w:pPr>
                <w:r>
                  <w:rPr>
                    <w:noProof/>
                  </w:rPr>
                  <w:t>A. A. Circuits, “How to Use Thevenin’s Theorem,” [Online]. Available: https://www.allaboutcircuits.com/textbook/direct-current/chpt-10/thevenins-theorem/. [Accessed 07 July 2023].</w:t>
                </w:r>
              </w:p>
            </w:tc>
          </w:tr>
          <w:tr w:rsidR="00D1380E" w14:paraId="0FEE7C94" w14:textId="77777777">
            <w:trPr>
              <w:divId w:val="322928447"/>
              <w:tblCellSpacing w:w="15" w:type="dxa"/>
            </w:trPr>
            <w:tc>
              <w:tcPr>
                <w:tcW w:w="50" w:type="pct"/>
                <w:hideMark/>
              </w:tcPr>
              <w:p w14:paraId="3E4CBADA" w14:textId="77777777" w:rsidR="00D1380E" w:rsidRDefault="00D1380E">
                <w:pPr>
                  <w:pStyle w:val="Bibliography"/>
                  <w:rPr>
                    <w:noProof/>
                  </w:rPr>
                </w:pPr>
                <w:r>
                  <w:rPr>
                    <w:noProof/>
                  </w:rPr>
                  <w:t xml:space="preserve">[2] </w:t>
                </w:r>
              </w:p>
            </w:tc>
            <w:tc>
              <w:tcPr>
                <w:tcW w:w="0" w:type="auto"/>
                <w:hideMark/>
              </w:tcPr>
              <w:p w14:paraId="20A909ED" w14:textId="77777777" w:rsidR="00D1380E" w:rsidRDefault="00D1380E">
                <w:pPr>
                  <w:pStyle w:val="Bibliography"/>
                  <w:rPr>
                    <w:noProof/>
                  </w:rPr>
                </w:pPr>
                <w:r>
                  <w:rPr>
                    <w:noProof/>
                  </w:rPr>
                  <w:t>lumenlearning, “RLC Series AC Circuits,” [Online]. Available: https://courses.lumenlearning.com/suny-physics/chapter/23-12-rlc-series-ac-circuits/. [Accessed 09 July 2023].</w:t>
                </w:r>
              </w:p>
            </w:tc>
          </w:tr>
          <w:tr w:rsidR="00D1380E" w14:paraId="0851827A" w14:textId="77777777">
            <w:trPr>
              <w:divId w:val="322928447"/>
              <w:tblCellSpacing w:w="15" w:type="dxa"/>
            </w:trPr>
            <w:tc>
              <w:tcPr>
                <w:tcW w:w="50" w:type="pct"/>
                <w:hideMark/>
              </w:tcPr>
              <w:p w14:paraId="4B2DE513" w14:textId="77777777" w:rsidR="00D1380E" w:rsidRDefault="00D1380E">
                <w:pPr>
                  <w:pStyle w:val="Bibliography"/>
                  <w:rPr>
                    <w:noProof/>
                  </w:rPr>
                </w:pPr>
                <w:r>
                  <w:rPr>
                    <w:noProof/>
                  </w:rPr>
                  <w:t xml:space="preserve">[3] </w:t>
                </w:r>
              </w:p>
            </w:tc>
            <w:tc>
              <w:tcPr>
                <w:tcW w:w="0" w:type="auto"/>
                <w:hideMark/>
              </w:tcPr>
              <w:p w14:paraId="3AB9E34B" w14:textId="77777777" w:rsidR="00D1380E" w:rsidRDefault="00D1380E">
                <w:pPr>
                  <w:pStyle w:val="Bibliography"/>
                  <w:rPr>
                    <w:noProof/>
                  </w:rPr>
                </w:pPr>
                <w:r>
                  <w:rPr>
                    <w:noProof/>
                  </w:rPr>
                  <w:t>Proteus, “VSM Simulation,” Proteus, [Online]. Available: https://www.labcenter.com/simulation/. [Accessed 07 July 2023].</w:t>
                </w:r>
              </w:p>
            </w:tc>
          </w:tr>
          <w:tr w:rsidR="00D1380E" w14:paraId="5BB3A29A" w14:textId="77777777">
            <w:trPr>
              <w:divId w:val="322928447"/>
              <w:tblCellSpacing w:w="15" w:type="dxa"/>
            </w:trPr>
            <w:tc>
              <w:tcPr>
                <w:tcW w:w="50" w:type="pct"/>
                <w:hideMark/>
              </w:tcPr>
              <w:p w14:paraId="3A0727B6" w14:textId="77777777" w:rsidR="00D1380E" w:rsidRDefault="00D1380E">
                <w:pPr>
                  <w:pStyle w:val="Bibliography"/>
                  <w:rPr>
                    <w:noProof/>
                  </w:rPr>
                </w:pPr>
                <w:r>
                  <w:rPr>
                    <w:noProof/>
                  </w:rPr>
                  <w:t xml:space="preserve">[4] </w:t>
                </w:r>
              </w:p>
            </w:tc>
            <w:tc>
              <w:tcPr>
                <w:tcW w:w="0" w:type="auto"/>
                <w:hideMark/>
              </w:tcPr>
              <w:p w14:paraId="3F8B3D18" w14:textId="77777777" w:rsidR="00D1380E" w:rsidRDefault="00D1380E">
                <w:pPr>
                  <w:pStyle w:val="Bibliography"/>
                  <w:rPr>
                    <w:noProof/>
                  </w:rPr>
                </w:pPr>
                <w:r>
                  <w:rPr>
                    <w:noProof/>
                  </w:rPr>
                  <w:t>L. Prasad, “What is Circuit Simulation? Its Advantages and Types,” ElectronicsHub, 19 January 2023. [Online]. Available: https://www.electronicshub.org/circuit-simulation/. [Accessed 7 July 2023].</w:t>
                </w:r>
              </w:p>
            </w:tc>
          </w:tr>
          <w:tr w:rsidR="00D1380E" w14:paraId="13197075" w14:textId="77777777">
            <w:trPr>
              <w:divId w:val="322928447"/>
              <w:tblCellSpacing w:w="15" w:type="dxa"/>
            </w:trPr>
            <w:tc>
              <w:tcPr>
                <w:tcW w:w="50" w:type="pct"/>
                <w:hideMark/>
              </w:tcPr>
              <w:p w14:paraId="1571C278" w14:textId="77777777" w:rsidR="00D1380E" w:rsidRDefault="00D1380E">
                <w:pPr>
                  <w:pStyle w:val="Bibliography"/>
                  <w:rPr>
                    <w:noProof/>
                  </w:rPr>
                </w:pPr>
                <w:r>
                  <w:rPr>
                    <w:noProof/>
                  </w:rPr>
                  <w:t xml:space="preserve">[5] </w:t>
                </w:r>
              </w:p>
            </w:tc>
            <w:tc>
              <w:tcPr>
                <w:tcW w:w="0" w:type="auto"/>
                <w:hideMark/>
              </w:tcPr>
              <w:p w14:paraId="483E24E0" w14:textId="77777777" w:rsidR="00D1380E" w:rsidRDefault="00D1380E">
                <w:pPr>
                  <w:pStyle w:val="Bibliography"/>
                  <w:rPr>
                    <w:noProof/>
                  </w:rPr>
                </w:pPr>
                <w:r>
                  <w:rPr>
                    <w:noProof/>
                  </w:rPr>
                  <w:t>Circuit Diagram, “Circuit Diagram,” Circuit Diagram, [Online]. Available: https://www.circuit-diagram.org/editor/. [Accessed 07 July 2023].</w:t>
                </w:r>
              </w:p>
            </w:tc>
          </w:tr>
        </w:tbl>
        <w:p w14:paraId="51FBEC21" w14:textId="77777777" w:rsidR="00D1380E" w:rsidRDefault="00D1380E">
          <w:pPr>
            <w:divId w:val="322928447"/>
            <w:rPr>
              <w:rFonts w:eastAsia="Times New Roman"/>
              <w:noProof/>
            </w:rPr>
          </w:pPr>
        </w:p>
        <w:p w14:paraId="30B91642" w14:textId="3D0D0097" w:rsidR="00131832" w:rsidRPr="00131832" w:rsidRDefault="00F30017" w:rsidP="00D1380E">
          <w:r>
            <w:rPr>
              <w:b/>
              <w:bCs/>
            </w:rPr>
            <w:fldChar w:fldCharType="end"/>
          </w:r>
        </w:p>
      </w:sdtContent>
    </w:sdt>
    <w:p w14:paraId="4FCAEE6E" w14:textId="77777777" w:rsidR="00131832" w:rsidRDefault="00131832" w:rsidP="00D92698">
      <w:pPr>
        <w:keepNext/>
      </w:pPr>
    </w:p>
    <w:p w14:paraId="5D255EFC" w14:textId="77777777" w:rsidR="00131832" w:rsidRDefault="00131832" w:rsidP="00D92698">
      <w:pPr>
        <w:keepNext/>
      </w:pPr>
    </w:p>
    <w:p w14:paraId="4D9965DB" w14:textId="6F0D7631" w:rsidR="00D92698" w:rsidRPr="00D92698" w:rsidRDefault="00D92698" w:rsidP="00D92698">
      <w:pPr>
        <w:pStyle w:val="Caption"/>
      </w:pPr>
    </w:p>
    <w:sectPr w:rsidR="00D92698" w:rsidRPr="00D92698" w:rsidSect="00D20512">
      <w:headerReference w:type="default" r:id="rId21"/>
      <w:footerReference w:type="even" r:id="rId22"/>
      <w:footerReference w:type="default" r:id="rId2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8747F" w14:textId="77777777" w:rsidR="007C0F62" w:rsidRDefault="007C0F62" w:rsidP="00D92698">
      <w:r>
        <w:separator/>
      </w:r>
    </w:p>
  </w:endnote>
  <w:endnote w:type="continuationSeparator" w:id="0">
    <w:p w14:paraId="46B6C7B4" w14:textId="77777777" w:rsidR="007C0F62" w:rsidRDefault="007C0F62" w:rsidP="00D92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9620740"/>
      <w:docPartObj>
        <w:docPartGallery w:val="Page Numbers (Bottom of Page)"/>
        <w:docPartUnique/>
      </w:docPartObj>
    </w:sdtPr>
    <w:sdtContent>
      <w:p w14:paraId="6990FD3E" w14:textId="6E8A5E85" w:rsidR="00D92698" w:rsidRDefault="00D92698" w:rsidP="002468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CBABF7" w14:textId="77777777" w:rsidR="00D92698" w:rsidRDefault="00D92698" w:rsidP="00D926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6401170"/>
      <w:docPartObj>
        <w:docPartGallery w:val="Page Numbers (Bottom of Page)"/>
        <w:docPartUnique/>
      </w:docPartObj>
    </w:sdtPr>
    <w:sdtContent>
      <w:p w14:paraId="1FE6C660" w14:textId="16F08E0C" w:rsidR="00D92698" w:rsidRDefault="00D92698" w:rsidP="002468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A61E57" w14:textId="77777777" w:rsidR="00D92698" w:rsidRDefault="00D92698" w:rsidP="00D926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5796F" w14:textId="77777777" w:rsidR="007C0F62" w:rsidRDefault="007C0F62" w:rsidP="00D92698">
      <w:r>
        <w:separator/>
      </w:r>
    </w:p>
  </w:footnote>
  <w:footnote w:type="continuationSeparator" w:id="0">
    <w:p w14:paraId="3B23738F" w14:textId="77777777" w:rsidR="007C0F62" w:rsidRDefault="007C0F62" w:rsidP="00D92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8AC6F" w14:textId="1D3ECCF8" w:rsidR="00D92698" w:rsidRDefault="00D92698">
    <w:pPr>
      <w:pStyle w:val="Header"/>
    </w:pPr>
    <w:r>
      <w:t>Jess Eardley</w:t>
    </w:r>
    <w:r>
      <w:tab/>
    </w:r>
    <w:r>
      <w:tab/>
      <w:t>2217994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328"/>
    <w:multiLevelType w:val="hybridMultilevel"/>
    <w:tmpl w:val="06B6C5D2"/>
    <w:lvl w:ilvl="0" w:tplc="2E8CF812">
      <w:start w:val="1"/>
      <w:numFmt w:val="decimal"/>
      <w:lvlText w:val="Task %1."/>
      <w:lvlJc w:val="left"/>
      <w:pPr>
        <w:ind w:left="737" w:hanging="737"/>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DE53F7"/>
    <w:multiLevelType w:val="hybridMultilevel"/>
    <w:tmpl w:val="D074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41797"/>
    <w:multiLevelType w:val="hybridMultilevel"/>
    <w:tmpl w:val="8320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F5AD3"/>
    <w:multiLevelType w:val="hybridMultilevel"/>
    <w:tmpl w:val="BEBE1A16"/>
    <w:lvl w:ilvl="0" w:tplc="84F41D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02221F"/>
    <w:multiLevelType w:val="hybridMultilevel"/>
    <w:tmpl w:val="61009248"/>
    <w:lvl w:ilvl="0" w:tplc="84F41D9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069004">
    <w:abstractNumId w:val="2"/>
  </w:num>
  <w:num w:numId="2" w16cid:durableId="2097243756">
    <w:abstractNumId w:val="1"/>
  </w:num>
  <w:num w:numId="3" w16cid:durableId="171722627">
    <w:abstractNumId w:val="3"/>
  </w:num>
  <w:num w:numId="4" w16cid:durableId="1237546695">
    <w:abstractNumId w:val="4"/>
  </w:num>
  <w:num w:numId="5" w16cid:durableId="345205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512"/>
    <w:rsid w:val="000C5208"/>
    <w:rsid w:val="000F5F13"/>
    <w:rsid w:val="00120AFC"/>
    <w:rsid w:val="00131832"/>
    <w:rsid w:val="001A23ED"/>
    <w:rsid w:val="001D52E5"/>
    <w:rsid w:val="001D7411"/>
    <w:rsid w:val="002048DA"/>
    <w:rsid w:val="00246AB2"/>
    <w:rsid w:val="0027487C"/>
    <w:rsid w:val="002C3D0D"/>
    <w:rsid w:val="002F5B4D"/>
    <w:rsid w:val="003E32C9"/>
    <w:rsid w:val="00426AB3"/>
    <w:rsid w:val="00444661"/>
    <w:rsid w:val="0044734D"/>
    <w:rsid w:val="00472299"/>
    <w:rsid w:val="00484D41"/>
    <w:rsid w:val="004B64FB"/>
    <w:rsid w:val="004D25CA"/>
    <w:rsid w:val="005A08C4"/>
    <w:rsid w:val="005C1CBC"/>
    <w:rsid w:val="005F568C"/>
    <w:rsid w:val="006142E7"/>
    <w:rsid w:val="00686EF1"/>
    <w:rsid w:val="006E53A2"/>
    <w:rsid w:val="00714286"/>
    <w:rsid w:val="00714D6B"/>
    <w:rsid w:val="00735700"/>
    <w:rsid w:val="007C0F62"/>
    <w:rsid w:val="00842EDE"/>
    <w:rsid w:val="00861061"/>
    <w:rsid w:val="00881E63"/>
    <w:rsid w:val="008907D8"/>
    <w:rsid w:val="008942F9"/>
    <w:rsid w:val="008C2002"/>
    <w:rsid w:val="008C283C"/>
    <w:rsid w:val="008D3C31"/>
    <w:rsid w:val="00943AA6"/>
    <w:rsid w:val="00996F0A"/>
    <w:rsid w:val="009C17C5"/>
    <w:rsid w:val="009C7F5C"/>
    <w:rsid w:val="009F6D49"/>
    <w:rsid w:val="00A13E36"/>
    <w:rsid w:val="00A615ED"/>
    <w:rsid w:val="00A96F0D"/>
    <w:rsid w:val="00AC1E27"/>
    <w:rsid w:val="00B12913"/>
    <w:rsid w:val="00B42A34"/>
    <w:rsid w:val="00B9777E"/>
    <w:rsid w:val="00CD70FC"/>
    <w:rsid w:val="00CF7F6A"/>
    <w:rsid w:val="00D1380E"/>
    <w:rsid w:val="00D20512"/>
    <w:rsid w:val="00D67F80"/>
    <w:rsid w:val="00D92698"/>
    <w:rsid w:val="00DB0A5F"/>
    <w:rsid w:val="00E60060"/>
    <w:rsid w:val="00F30017"/>
    <w:rsid w:val="00F62659"/>
    <w:rsid w:val="00FC3648"/>
    <w:rsid w:val="00FE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34893"/>
  <w15:chartTrackingRefBased/>
  <w15:docId w15:val="{AF80A37B-F526-D14A-9703-0DC6B909D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6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26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83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051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20512"/>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D92698"/>
    <w:pPr>
      <w:tabs>
        <w:tab w:val="center" w:pos="4680"/>
        <w:tab w:val="right" w:pos="9360"/>
      </w:tabs>
    </w:pPr>
  </w:style>
  <w:style w:type="character" w:customStyle="1" w:styleId="HeaderChar">
    <w:name w:val="Header Char"/>
    <w:basedOn w:val="DefaultParagraphFont"/>
    <w:link w:val="Header"/>
    <w:uiPriority w:val="99"/>
    <w:rsid w:val="00D92698"/>
  </w:style>
  <w:style w:type="paragraph" w:styleId="Footer">
    <w:name w:val="footer"/>
    <w:basedOn w:val="Normal"/>
    <w:link w:val="FooterChar"/>
    <w:uiPriority w:val="99"/>
    <w:unhideWhenUsed/>
    <w:rsid w:val="00D92698"/>
    <w:pPr>
      <w:tabs>
        <w:tab w:val="center" w:pos="4680"/>
        <w:tab w:val="right" w:pos="9360"/>
      </w:tabs>
    </w:pPr>
  </w:style>
  <w:style w:type="character" w:customStyle="1" w:styleId="FooterChar">
    <w:name w:val="Footer Char"/>
    <w:basedOn w:val="DefaultParagraphFont"/>
    <w:link w:val="Footer"/>
    <w:uiPriority w:val="99"/>
    <w:rsid w:val="00D92698"/>
  </w:style>
  <w:style w:type="character" w:styleId="PageNumber">
    <w:name w:val="page number"/>
    <w:basedOn w:val="DefaultParagraphFont"/>
    <w:uiPriority w:val="99"/>
    <w:semiHidden/>
    <w:unhideWhenUsed/>
    <w:rsid w:val="00D92698"/>
  </w:style>
  <w:style w:type="character" w:customStyle="1" w:styleId="Heading2Char">
    <w:name w:val="Heading 2 Char"/>
    <w:basedOn w:val="DefaultParagraphFont"/>
    <w:link w:val="Heading2"/>
    <w:uiPriority w:val="9"/>
    <w:rsid w:val="00D9269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926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269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92698"/>
    <w:pPr>
      <w:spacing w:before="120"/>
    </w:pPr>
    <w:rPr>
      <w:rFonts w:cstheme="minorHAnsi"/>
      <w:b/>
      <w:bCs/>
      <w:i/>
      <w:iCs/>
    </w:rPr>
  </w:style>
  <w:style w:type="character" w:styleId="Hyperlink">
    <w:name w:val="Hyperlink"/>
    <w:basedOn w:val="DefaultParagraphFont"/>
    <w:uiPriority w:val="99"/>
    <w:unhideWhenUsed/>
    <w:rsid w:val="00D92698"/>
    <w:rPr>
      <w:color w:val="0563C1" w:themeColor="hyperlink"/>
      <w:u w:val="single"/>
    </w:rPr>
  </w:style>
  <w:style w:type="paragraph" w:styleId="TOC2">
    <w:name w:val="toc 2"/>
    <w:basedOn w:val="Normal"/>
    <w:next w:val="Normal"/>
    <w:autoRedefine/>
    <w:uiPriority w:val="39"/>
    <w:unhideWhenUsed/>
    <w:rsid w:val="00D92698"/>
    <w:pPr>
      <w:spacing w:before="120"/>
      <w:ind w:left="240"/>
    </w:pPr>
    <w:rPr>
      <w:rFonts w:cstheme="minorHAnsi"/>
      <w:b/>
      <w:bCs/>
      <w:sz w:val="22"/>
      <w:szCs w:val="22"/>
    </w:rPr>
  </w:style>
  <w:style w:type="paragraph" w:styleId="TOC3">
    <w:name w:val="toc 3"/>
    <w:basedOn w:val="Normal"/>
    <w:next w:val="Normal"/>
    <w:autoRedefine/>
    <w:uiPriority w:val="39"/>
    <w:unhideWhenUsed/>
    <w:rsid w:val="00D92698"/>
    <w:pPr>
      <w:ind w:left="480"/>
    </w:pPr>
    <w:rPr>
      <w:rFonts w:cstheme="minorHAnsi"/>
      <w:sz w:val="20"/>
      <w:szCs w:val="20"/>
    </w:rPr>
  </w:style>
  <w:style w:type="paragraph" w:styleId="TOC4">
    <w:name w:val="toc 4"/>
    <w:basedOn w:val="Normal"/>
    <w:next w:val="Normal"/>
    <w:autoRedefine/>
    <w:uiPriority w:val="39"/>
    <w:semiHidden/>
    <w:unhideWhenUsed/>
    <w:rsid w:val="00D92698"/>
    <w:pPr>
      <w:ind w:left="720"/>
    </w:pPr>
    <w:rPr>
      <w:rFonts w:cstheme="minorHAnsi"/>
      <w:sz w:val="20"/>
      <w:szCs w:val="20"/>
    </w:rPr>
  </w:style>
  <w:style w:type="paragraph" w:styleId="TOC5">
    <w:name w:val="toc 5"/>
    <w:basedOn w:val="Normal"/>
    <w:next w:val="Normal"/>
    <w:autoRedefine/>
    <w:uiPriority w:val="39"/>
    <w:semiHidden/>
    <w:unhideWhenUsed/>
    <w:rsid w:val="00D92698"/>
    <w:pPr>
      <w:ind w:left="960"/>
    </w:pPr>
    <w:rPr>
      <w:rFonts w:cstheme="minorHAnsi"/>
      <w:sz w:val="20"/>
      <w:szCs w:val="20"/>
    </w:rPr>
  </w:style>
  <w:style w:type="paragraph" w:styleId="TOC6">
    <w:name w:val="toc 6"/>
    <w:basedOn w:val="Normal"/>
    <w:next w:val="Normal"/>
    <w:autoRedefine/>
    <w:uiPriority w:val="39"/>
    <w:semiHidden/>
    <w:unhideWhenUsed/>
    <w:rsid w:val="00D92698"/>
    <w:pPr>
      <w:ind w:left="1200"/>
    </w:pPr>
    <w:rPr>
      <w:rFonts w:cstheme="minorHAnsi"/>
      <w:sz w:val="20"/>
      <w:szCs w:val="20"/>
    </w:rPr>
  </w:style>
  <w:style w:type="paragraph" w:styleId="TOC7">
    <w:name w:val="toc 7"/>
    <w:basedOn w:val="Normal"/>
    <w:next w:val="Normal"/>
    <w:autoRedefine/>
    <w:uiPriority w:val="39"/>
    <w:semiHidden/>
    <w:unhideWhenUsed/>
    <w:rsid w:val="00D92698"/>
    <w:pPr>
      <w:ind w:left="1440"/>
    </w:pPr>
    <w:rPr>
      <w:rFonts w:cstheme="minorHAnsi"/>
      <w:sz w:val="20"/>
      <w:szCs w:val="20"/>
    </w:rPr>
  </w:style>
  <w:style w:type="paragraph" w:styleId="TOC8">
    <w:name w:val="toc 8"/>
    <w:basedOn w:val="Normal"/>
    <w:next w:val="Normal"/>
    <w:autoRedefine/>
    <w:uiPriority w:val="39"/>
    <w:semiHidden/>
    <w:unhideWhenUsed/>
    <w:rsid w:val="00D92698"/>
    <w:pPr>
      <w:ind w:left="1680"/>
    </w:pPr>
    <w:rPr>
      <w:rFonts w:cstheme="minorHAnsi"/>
      <w:sz w:val="20"/>
      <w:szCs w:val="20"/>
    </w:rPr>
  </w:style>
  <w:style w:type="paragraph" w:styleId="TOC9">
    <w:name w:val="toc 9"/>
    <w:basedOn w:val="Normal"/>
    <w:next w:val="Normal"/>
    <w:autoRedefine/>
    <w:uiPriority w:val="39"/>
    <w:semiHidden/>
    <w:unhideWhenUsed/>
    <w:rsid w:val="00D92698"/>
    <w:pPr>
      <w:ind w:left="1920"/>
    </w:pPr>
    <w:rPr>
      <w:rFonts w:cstheme="minorHAnsi"/>
      <w:sz w:val="20"/>
      <w:szCs w:val="20"/>
    </w:rPr>
  </w:style>
  <w:style w:type="paragraph" w:styleId="Caption">
    <w:name w:val="caption"/>
    <w:basedOn w:val="Normal"/>
    <w:next w:val="Normal"/>
    <w:uiPriority w:val="35"/>
    <w:unhideWhenUsed/>
    <w:qFormat/>
    <w:rsid w:val="00D92698"/>
    <w:pPr>
      <w:spacing w:after="200"/>
    </w:pPr>
    <w:rPr>
      <w:i/>
      <w:iCs/>
      <w:color w:val="44546A" w:themeColor="text2"/>
      <w:sz w:val="18"/>
      <w:szCs w:val="18"/>
    </w:rPr>
  </w:style>
  <w:style w:type="paragraph" w:styleId="ListParagraph">
    <w:name w:val="List Paragraph"/>
    <w:basedOn w:val="Normal"/>
    <w:uiPriority w:val="34"/>
    <w:qFormat/>
    <w:rsid w:val="00131832"/>
    <w:pPr>
      <w:ind w:left="720"/>
      <w:contextualSpacing/>
    </w:pPr>
  </w:style>
  <w:style w:type="paragraph" w:styleId="Bibliography">
    <w:name w:val="Bibliography"/>
    <w:basedOn w:val="Normal"/>
    <w:next w:val="Normal"/>
    <w:uiPriority w:val="37"/>
    <w:unhideWhenUsed/>
    <w:rsid w:val="00F30017"/>
  </w:style>
  <w:style w:type="character" w:customStyle="1" w:styleId="Heading3Char">
    <w:name w:val="Heading 3 Char"/>
    <w:basedOn w:val="DefaultParagraphFont"/>
    <w:link w:val="Heading3"/>
    <w:uiPriority w:val="9"/>
    <w:rsid w:val="008C283C"/>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9C7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81E63"/>
    <w:rPr>
      <w:color w:val="808080"/>
    </w:rPr>
  </w:style>
  <w:style w:type="table" w:styleId="PlainTable5">
    <w:name w:val="Plain Table 5"/>
    <w:basedOn w:val="TableNormal"/>
    <w:uiPriority w:val="45"/>
    <w:rsid w:val="00D67F8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D67F8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D67F8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D67F80"/>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D67F80"/>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D67F8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urfulAccent4">
    <w:name w:val="Grid Table 7 Colorful Accent 4"/>
    <w:basedOn w:val="TableNormal"/>
    <w:uiPriority w:val="52"/>
    <w:rsid w:val="00B12913"/>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75990">
      <w:bodyDiv w:val="1"/>
      <w:marLeft w:val="0"/>
      <w:marRight w:val="0"/>
      <w:marTop w:val="0"/>
      <w:marBottom w:val="0"/>
      <w:divBdr>
        <w:top w:val="none" w:sz="0" w:space="0" w:color="auto"/>
        <w:left w:val="none" w:sz="0" w:space="0" w:color="auto"/>
        <w:bottom w:val="none" w:sz="0" w:space="0" w:color="auto"/>
        <w:right w:val="none" w:sz="0" w:space="0" w:color="auto"/>
      </w:divBdr>
    </w:div>
    <w:div w:id="205874151">
      <w:bodyDiv w:val="1"/>
      <w:marLeft w:val="0"/>
      <w:marRight w:val="0"/>
      <w:marTop w:val="0"/>
      <w:marBottom w:val="0"/>
      <w:divBdr>
        <w:top w:val="none" w:sz="0" w:space="0" w:color="auto"/>
        <w:left w:val="none" w:sz="0" w:space="0" w:color="auto"/>
        <w:bottom w:val="none" w:sz="0" w:space="0" w:color="auto"/>
        <w:right w:val="none" w:sz="0" w:space="0" w:color="auto"/>
      </w:divBdr>
    </w:div>
    <w:div w:id="214901681">
      <w:bodyDiv w:val="1"/>
      <w:marLeft w:val="0"/>
      <w:marRight w:val="0"/>
      <w:marTop w:val="0"/>
      <w:marBottom w:val="0"/>
      <w:divBdr>
        <w:top w:val="none" w:sz="0" w:space="0" w:color="auto"/>
        <w:left w:val="none" w:sz="0" w:space="0" w:color="auto"/>
        <w:bottom w:val="none" w:sz="0" w:space="0" w:color="auto"/>
        <w:right w:val="none" w:sz="0" w:space="0" w:color="auto"/>
      </w:divBdr>
    </w:div>
    <w:div w:id="230847680">
      <w:bodyDiv w:val="1"/>
      <w:marLeft w:val="0"/>
      <w:marRight w:val="0"/>
      <w:marTop w:val="0"/>
      <w:marBottom w:val="0"/>
      <w:divBdr>
        <w:top w:val="none" w:sz="0" w:space="0" w:color="auto"/>
        <w:left w:val="none" w:sz="0" w:space="0" w:color="auto"/>
        <w:bottom w:val="none" w:sz="0" w:space="0" w:color="auto"/>
        <w:right w:val="none" w:sz="0" w:space="0" w:color="auto"/>
      </w:divBdr>
    </w:div>
    <w:div w:id="257713979">
      <w:bodyDiv w:val="1"/>
      <w:marLeft w:val="0"/>
      <w:marRight w:val="0"/>
      <w:marTop w:val="0"/>
      <w:marBottom w:val="0"/>
      <w:divBdr>
        <w:top w:val="none" w:sz="0" w:space="0" w:color="auto"/>
        <w:left w:val="none" w:sz="0" w:space="0" w:color="auto"/>
        <w:bottom w:val="none" w:sz="0" w:space="0" w:color="auto"/>
        <w:right w:val="none" w:sz="0" w:space="0" w:color="auto"/>
      </w:divBdr>
    </w:div>
    <w:div w:id="273828019">
      <w:bodyDiv w:val="1"/>
      <w:marLeft w:val="0"/>
      <w:marRight w:val="0"/>
      <w:marTop w:val="0"/>
      <w:marBottom w:val="0"/>
      <w:divBdr>
        <w:top w:val="none" w:sz="0" w:space="0" w:color="auto"/>
        <w:left w:val="none" w:sz="0" w:space="0" w:color="auto"/>
        <w:bottom w:val="none" w:sz="0" w:space="0" w:color="auto"/>
        <w:right w:val="none" w:sz="0" w:space="0" w:color="auto"/>
      </w:divBdr>
    </w:div>
    <w:div w:id="287665553">
      <w:bodyDiv w:val="1"/>
      <w:marLeft w:val="0"/>
      <w:marRight w:val="0"/>
      <w:marTop w:val="0"/>
      <w:marBottom w:val="0"/>
      <w:divBdr>
        <w:top w:val="none" w:sz="0" w:space="0" w:color="auto"/>
        <w:left w:val="none" w:sz="0" w:space="0" w:color="auto"/>
        <w:bottom w:val="none" w:sz="0" w:space="0" w:color="auto"/>
        <w:right w:val="none" w:sz="0" w:space="0" w:color="auto"/>
      </w:divBdr>
    </w:div>
    <w:div w:id="322928447">
      <w:bodyDiv w:val="1"/>
      <w:marLeft w:val="0"/>
      <w:marRight w:val="0"/>
      <w:marTop w:val="0"/>
      <w:marBottom w:val="0"/>
      <w:divBdr>
        <w:top w:val="none" w:sz="0" w:space="0" w:color="auto"/>
        <w:left w:val="none" w:sz="0" w:space="0" w:color="auto"/>
        <w:bottom w:val="none" w:sz="0" w:space="0" w:color="auto"/>
        <w:right w:val="none" w:sz="0" w:space="0" w:color="auto"/>
      </w:divBdr>
    </w:div>
    <w:div w:id="376319867">
      <w:bodyDiv w:val="1"/>
      <w:marLeft w:val="0"/>
      <w:marRight w:val="0"/>
      <w:marTop w:val="0"/>
      <w:marBottom w:val="0"/>
      <w:divBdr>
        <w:top w:val="none" w:sz="0" w:space="0" w:color="auto"/>
        <w:left w:val="none" w:sz="0" w:space="0" w:color="auto"/>
        <w:bottom w:val="none" w:sz="0" w:space="0" w:color="auto"/>
        <w:right w:val="none" w:sz="0" w:space="0" w:color="auto"/>
      </w:divBdr>
    </w:div>
    <w:div w:id="399838819">
      <w:bodyDiv w:val="1"/>
      <w:marLeft w:val="0"/>
      <w:marRight w:val="0"/>
      <w:marTop w:val="0"/>
      <w:marBottom w:val="0"/>
      <w:divBdr>
        <w:top w:val="none" w:sz="0" w:space="0" w:color="auto"/>
        <w:left w:val="none" w:sz="0" w:space="0" w:color="auto"/>
        <w:bottom w:val="none" w:sz="0" w:space="0" w:color="auto"/>
        <w:right w:val="none" w:sz="0" w:space="0" w:color="auto"/>
      </w:divBdr>
    </w:div>
    <w:div w:id="399984651">
      <w:bodyDiv w:val="1"/>
      <w:marLeft w:val="0"/>
      <w:marRight w:val="0"/>
      <w:marTop w:val="0"/>
      <w:marBottom w:val="0"/>
      <w:divBdr>
        <w:top w:val="none" w:sz="0" w:space="0" w:color="auto"/>
        <w:left w:val="none" w:sz="0" w:space="0" w:color="auto"/>
        <w:bottom w:val="none" w:sz="0" w:space="0" w:color="auto"/>
        <w:right w:val="none" w:sz="0" w:space="0" w:color="auto"/>
      </w:divBdr>
    </w:div>
    <w:div w:id="425266783">
      <w:bodyDiv w:val="1"/>
      <w:marLeft w:val="0"/>
      <w:marRight w:val="0"/>
      <w:marTop w:val="0"/>
      <w:marBottom w:val="0"/>
      <w:divBdr>
        <w:top w:val="none" w:sz="0" w:space="0" w:color="auto"/>
        <w:left w:val="none" w:sz="0" w:space="0" w:color="auto"/>
        <w:bottom w:val="none" w:sz="0" w:space="0" w:color="auto"/>
        <w:right w:val="none" w:sz="0" w:space="0" w:color="auto"/>
      </w:divBdr>
    </w:div>
    <w:div w:id="427234196">
      <w:bodyDiv w:val="1"/>
      <w:marLeft w:val="0"/>
      <w:marRight w:val="0"/>
      <w:marTop w:val="0"/>
      <w:marBottom w:val="0"/>
      <w:divBdr>
        <w:top w:val="none" w:sz="0" w:space="0" w:color="auto"/>
        <w:left w:val="none" w:sz="0" w:space="0" w:color="auto"/>
        <w:bottom w:val="none" w:sz="0" w:space="0" w:color="auto"/>
        <w:right w:val="none" w:sz="0" w:space="0" w:color="auto"/>
      </w:divBdr>
    </w:div>
    <w:div w:id="427889543">
      <w:bodyDiv w:val="1"/>
      <w:marLeft w:val="0"/>
      <w:marRight w:val="0"/>
      <w:marTop w:val="0"/>
      <w:marBottom w:val="0"/>
      <w:divBdr>
        <w:top w:val="none" w:sz="0" w:space="0" w:color="auto"/>
        <w:left w:val="none" w:sz="0" w:space="0" w:color="auto"/>
        <w:bottom w:val="none" w:sz="0" w:space="0" w:color="auto"/>
        <w:right w:val="none" w:sz="0" w:space="0" w:color="auto"/>
      </w:divBdr>
    </w:div>
    <w:div w:id="488449236">
      <w:bodyDiv w:val="1"/>
      <w:marLeft w:val="0"/>
      <w:marRight w:val="0"/>
      <w:marTop w:val="0"/>
      <w:marBottom w:val="0"/>
      <w:divBdr>
        <w:top w:val="none" w:sz="0" w:space="0" w:color="auto"/>
        <w:left w:val="none" w:sz="0" w:space="0" w:color="auto"/>
        <w:bottom w:val="none" w:sz="0" w:space="0" w:color="auto"/>
        <w:right w:val="none" w:sz="0" w:space="0" w:color="auto"/>
      </w:divBdr>
    </w:div>
    <w:div w:id="493183085">
      <w:bodyDiv w:val="1"/>
      <w:marLeft w:val="0"/>
      <w:marRight w:val="0"/>
      <w:marTop w:val="0"/>
      <w:marBottom w:val="0"/>
      <w:divBdr>
        <w:top w:val="none" w:sz="0" w:space="0" w:color="auto"/>
        <w:left w:val="none" w:sz="0" w:space="0" w:color="auto"/>
        <w:bottom w:val="none" w:sz="0" w:space="0" w:color="auto"/>
        <w:right w:val="none" w:sz="0" w:space="0" w:color="auto"/>
      </w:divBdr>
    </w:div>
    <w:div w:id="528564405">
      <w:bodyDiv w:val="1"/>
      <w:marLeft w:val="0"/>
      <w:marRight w:val="0"/>
      <w:marTop w:val="0"/>
      <w:marBottom w:val="0"/>
      <w:divBdr>
        <w:top w:val="none" w:sz="0" w:space="0" w:color="auto"/>
        <w:left w:val="none" w:sz="0" w:space="0" w:color="auto"/>
        <w:bottom w:val="none" w:sz="0" w:space="0" w:color="auto"/>
        <w:right w:val="none" w:sz="0" w:space="0" w:color="auto"/>
      </w:divBdr>
    </w:div>
    <w:div w:id="534462679">
      <w:bodyDiv w:val="1"/>
      <w:marLeft w:val="0"/>
      <w:marRight w:val="0"/>
      <w:marTop w:val="0"/>
      <w:marBottom w:val="0"/>
      <w:divBdr>
        <w:top w:val="none" w:sz="0" w:space="0" w:color="auto"/>
        <w:left w:val="none" w:sz="0" w:space="0" w:color="auto"/>
        <w:bottom w:val="none" w:sz="0" w:space="0" w:color="auto"/>
        <w:right w:val="none" w:sz="0" w:space="0" w:color="auto"/>
      </w:divBdr>
    </w:div>
    <w:div w:id="550925319">
      <w:bodyDiv w:val="1"/>
      <w:marLeft w:val="0"/>
      <w:marRight w:val="0"/>
      <w:marTop w:val="0"/>
      <w:marBottom w:val="0"/>
      <w:divBdr>
        <w:top w:val="none" w:sz="0" w:space="0" w:color="auto"/>
        <w:left w:val="none" w:sz="0" w:space="0" w:color="auto"/>
        <w:bottom w:val="none" w:sz="0" w:space="0" w:color="auto"/>
        <w:right w:val="none" w:sz="0" w:space="0" w:color="auto"/>
      </w:divBdr>
    </w:div>
    <w:div w:id="567109529">
      <w:bodyDiv w:val="1"/>
      <w:marLeft w:val="0"/>
      <w:marRight w:val="0"/>
      <w:marTop w:val="0"/>
      <w:marBottom w:val="0"/>
      <w:divBdr>
        <w:top w:val="none" w:sz="0" w:space="0" w:color="auto"/>
        <w:left w:val="none" w:sz="0" w:space="0" w:color="auto"/>
        <w:bottom w:val="none" w:sz="0" w:space="0" w:color="auto"/>
        <w:right w:val="none" w:sz="0" w:space="0" w:color="auto"/>
      </w:divBdr>
    </w:div>
    <w:div w:id="612858385">
      <w:bodyDiv w:val="1"/>
      <w:marLeft w:val="0"/>
      <w:marRight w:val="0"/>
      <w:marTop w:val="0"/>
      <w:marBottom w:val="0"/>
      <w:divBdr>
        <w:top w:val="none" w:sz="0" w:space="0" w:color="auto"/>
        <w:left w:val="none" w:sz="0" w:space="0" w:color="auto"/>
        <w:bottom w:val="none" w:sz="0" w:space="0" w:color="auto"/>
        <w:right w:val="none" w:sz="0" w:space="0" w:color="auto"/>
      </w:divBdr>
    </w:div>
    <w:div w:id="621307724">
      <w:bodyDiv w:val="1"/>
      <w:marLeft w:val="0"/>
      <w:marRight w:val="0"/>
      <w:marTop w:val="0"/>
      <w:marBottom w:val="0"/>
      <w:divBdr>
        <w:top w:val="none" w:sz="0" w:space="0" w:color="auto"/>
        <w:left w:val="none" w:sz="0" w:space="0" w:color="auto"/>
        <w:bottom w:val="none" w:sz="0" w:space="0" w:color="auto"/>
        <w:right w:val="none" w:sz="0" w:space="0" w:color="auto"/>
      </w:divBdr>
    </w:div>
    <w:div w:id="634339450">
      <w:bodyDiv w:val="1"/>
      <w:marLeft w:val="0"/>
      <w:marRight w:val="0"/>
      <w:marTop w:val="0"/>
      <w:marBottom w:val="0"/>
      <w:divBdr>
        <w:top w:val="none" w:sz="0" w:space="0" w:color="auto"/>
        <w:left w:val="none" w:sz="0" w:space="0" w:color="auto"/>
        <w:bottom w:val="none" w:sz="0" w:space="0" w:color="auto"/>
        <w:right w:val="none" w:sz="0" w:space="0" w:color="auto"/>
      </w:divBdr>
    </w:div>
    <w:div w:id="656959969">
      <w:bodyDiv w:val="1"/>
      <w:marLeft w:val="0"/>
      <w:marRight w:val="0"/>
      <w:marTop w:val="0"/>
      <w:marBottom w:val="0"/>
      <w:divBdr>
        <w:top w:val="none" w:sz="0" w:space="0" w:color="auto"/>
        <w:left w:val="none" w:sz="0" w:space="0" w:color="auto"/>
        <w:bottom w:val="none" w:sz="0" w:space="0" w:color="auto"/>
        <w:right w:val="none" w:sz="0" w:space="0" w:color="auto"/>
      </w:divBdr>
    </w:div>
    <w:div w:id="744299640">
      <w:bodyDiv w:val="1"/>
      <w:marLeft w:val="0"/>
      <w:marRight w:val="0"/>
      <w:marTop w:val="0"/>
      <w:marBottom w:val="0"/>
      <w:divBdr>
        <w:top w:val="none" w:sz="0" w:space="0" w:color="auto"/>
        <w:left w:val="none" w:sz="0" w:space="0" w:color="auto"/>
        <w:bottom w:val="none" w:sz="0" w:space="0" w:color="auto"/>
        <w:right w:val="none" w:sz="0" w:space="0" w:color="auto"/>
      </w:divBdr>
    </w:div>
    <w:div w:id="749735373">
      <w:bodyDiv w:val="1"/>
      <w:marLeft w:val="0"/>
      <w:marRight w:val="0"/>
      <w:marTop w:val="0"/>
      <w:marBottom w:val="0"/>
      <w:divBdr>
        <w:top w:val="none" w:sz="0" w:space="0" w:color="auto"/>
        <w:left w:val="none" w:sz="0" w:space="0" w:color="auto"/>
        <w:bottom w:val="none" w:sz="0" w:space="0" w:color="auto"/>
        <w:right w:val="none" w:sz="0" w:space="0" w:color="auto"/>
      </w:divBdr>
    </w:div>
    <w:div w:id="762069142">
      <w:bodyDiv w:val="1"/>
      <w:marLeft w:val="0"/>
      <w:marRight w:val="0"/>
      <w:marTop w:val="0"/>
      <w:marBottom w:val="0"/>
      <w:divBdr>
        <w:top w:val="none" w:sz="0" w:space="0" w:color="auto"/>
        <w:left w:val="none" w:sz="0" w:space="0" w:color="auto"/>
        <w:bottom w:val="none" w:sz="0" w:space="0" w:color="auto"/>
        <w:right w:val="none" w:sz="0" w:space="0" w:color="auto"/>
      </w:divBdr>
    </w:div>
    <w:div w:id="778064881">
      <w:bodyDiv w:val="1"/>
      <w:marLeft w:val="0"/>
      <w:marRight w:val="0"/>
      <w:marTop w:val="0"/>
      <w:marBottom w:val="0"/>
      <w:divBdr>
        <w:top w:val="none" w:sz="0" w:space="0" w:color="auto"/>
        <w:left w:val="none" w:sz="0" w:space="0" w:color="auto"/>
        <w:bottom w:val="none" w:sz="0" w:space="0" w:color="auto"/>
        <w:right w:val="none" w:sz="0" w:space="0" w:color="auto"/>
      </w:divBdr>
    </w:div>
    <w:div w:id="786700016">
      <w:bodyDiv w:val="1"/>
      <w:marLeft w:val="0"/>
      <w:marRight w:val="0"/>
      <w:marTop w:val="0"/>
      <w:marBottom w:val="0"/>
      <w:divBdr>
        <w:top w:val="none" w:sz="0" w:space="0" w:color="auto"/>
        <w:left w:val="none" w:sz="0" w:space="0" w:color="auto"/>
        <w:bottom w:val="none" w:sz="0" w:space="0" w:color="auto"/>
        <w:right w:val="none" w:sz="0" w:space="0" w:color="auto"/>
      </w:divBdr>
    </w:div>
    <w:div w:id="825777828">
      <w:bodyDiv w:val="1"/>
      <w:marLeft w:val="0"/>
      <w:marRight w:val="0"/>
      <w:marTop w:val="0"/>
      <w:marBottom w:val="0"/>
      <w:divBdr>
        <w:top w:val="none" w:sz="0" w:space="0" w:color="auto"/>
        <w:left w:val="none" w:sz="0" w:space="0" w:color="auto"/>
        <w:bottom w:val="none" w:sz="0" w:space="0" w:color="auto"/>
        <w:right w:val="none" w:sz="0" w:space="0" w:color="auto"/>
      </w:divBdr>
    </w:div>
    <w:div w:id="849686037">
      <w:bodyDiv w:val="1"/>
      <w:marLeft w:val="0"/>
      <w:marRight w:val="0"/>
      <w:marTop w:val="0"/>
      <w:marBottom w:val="0"/>
      <w:divBdr>
        <w:top w:val="none" w:sz="0" w:space="0" w:color="auto"/>
        <w:left w:val="none" w:sz="0" w:space="0" w:color="auto"/>
        <w:bottom w:val="none" w:sz="0" w:space="0" w:color="auto"/>
        <w:right w:val="none" w:sz="0" w:space="0" w:color="auto"/>
      </w:divBdr>
    </w:div>
    <w:div w:id="860582415">
      <w:bodyDiv w:val="1"/>
      <w:marLeft w:val="0"/>
      <w:marRight w:val="0"/>
      <w:marTop w:val="0"/>
      <w:marBottom w:val="0"/>
      <w:divBdr>
        <w:top w:val="none" w:sz="0" w:space="0" w:color="auto"/>
        <w:left w:val="none" w:sz="0" w:space="0" w:color="auto"/>
        <w:bottom w:val="none" w:sz="0" w:space="0" w:color="auto"/>
        <w:right w:val="none" w:sz="0" w:space="0" w:color="auto"/>
      </w:divBdr>
    </w:div>
    <w:div w:id="883979735">
      <w:bodyDiv w:val="1"/>
      <w:marLeft w:val="0"/>
      <w:marRight w:val="0"/>
      <w:marTop w:val="0"/>
      <w:marBottom w:val="0"/>
      <w:divBdr>
        <w:top w:val="none" w:sz="0" w:space="0" w:color="auto"/>
        <w:left w:val="none" w:sz="0" w:space="0" w:color="auto"/>
        <w:bottom w:val="none" w:sz="0" w:space="0" w:color="auto"/>
        <w:right w:val="none" w:sz="0" w:space="0" w:color="auto"/>
      </w:divBdr>
    </w:div>
    <w:div w:id="900672465">
      <w:bodyDiv w:val="1"/>
      <w:marLeft w:val="0"/>
      <w:marRight w:val="0"/>
      <w:marTop w:val="0"/>
      <w:marBottom w:val="0"/>
      <w:divBdr>
        <w:top w:val="none" w:sz="0" w:space="0" w:color="auto"/>
        <w:left w:val="none" w:sz="0" w:space="0" w:color="auto"/>
        <w:bottom w:val="none" w:sz="0" w:space="0" w:color="auto"/>
        <w:right w:val="none" w:sz="0" w:space="0" w:color="auto"/>
      </w:divBdr>
    </w:div>
    <w:div w:id="948778321">
      <w:bodyDiv w:val="1"/>
      <w:marLeft w:val="0"/>
      <w:marRight w:val="0"/>
      <w:marTop w:val="0"/>
      <w:marBottom w:val="0"/>
      <w:divBdr>
        <w:top w:val="none" w:sz="0" w:space="0" w:color="auto"/>
        <w:left w:val="none" w:sz="0" w:space="0" w:color="auto"/>
        <w:bottom w:val="none" w:sz="0" w:space="0" w:color="auto"/>
        <w:right w:val="none" w:sz="0" w:space="0" w:color="auto"/>
      </w:divBdr>
    </w:div>
    <w:div w:id="969435049">
      <w:bodyDiv w:val="1"/>
      <w:marLeft w:val="0"/>
      <w:marRight w:val="0"/>
      <w:marTop w:val="0"/>
      <w:marBottom w:val="0"/>
      <w:divBdr>
        <w:top w:val="none" w:sz="0" w:space="0" w:color="auto"/>
        <w:left w:val="none" w:sz="0" w:space="0" w:color="auto"/>
        <w:bottom w:val="none" w:sz="0" w:space="0" w:color="auto"/>
        <w:right w:val="none" w:sz="0" w:space="0" w:color="auto"/>
      </w:divBdr>
    </w:div>
    <w:div w:id="1012604901">
      <w:bodyDiv w:val="1"/>
      <w:marLeft w:val="0"/>
      <w:marRight w:val="0"/>
      <w:marTop w:val="0"/>
      <w:marBottom w:val="0"/>
      <w:divBdr>
        <w:top w:val="none" w:sz="0" w:space="0" w:color="auto"/>
        <w:left w:val="none" w:sz="0" w:space="0" w:color="auto"/>
        <w:bottom w:val="none" w:sz="0" w:space="0" w:color="auto"/>
        <w:right w:val="none" w:sz="0" w:space="0" w:color="auto"/>
      </w:divBdr>
    </w:div>
    <w:div w:id="1041705990">
      <w:bodyDiv w:val="1"/>
      <w:marLeft w:val="0"/>
      <w:marRight w:val="0"/>
      <w:marTop w:val="0"/>
      <w:marBottom w:val="0"/>
      <w:divBdr>
        <w:top w:val="none" w:sz="0" w:space="0" w:color="auto"/>
        <w:left w:val="none" w:sz="0" w:space="0" w:color="auto"/>
        <w:bottom w:val="none" w:sz="0" w:space="0" w:color="auto"/>
        <w:right w:val="none" w:sz="0" w:space="0" w:color="auto"/>
      </w:divBdr>
    </w:div>
    <w:div w:id="1082873843">
      <w:bodyDiv w:val="1"/>
      <w:marLeft w:val="0"/>
      <w:marRight w:val="0"/>
      <w:marTop w:val="0"/>
      <w:marBottom w:val="0"/>
      <w:divBdr>
        <w:top w:val="none" w:sz="0" w:space="0" w:color="auto"/>
        <w:left w:val="none" w:sz="0" w:space="0" w:color="auto"/>
        <w:bottom w:val="none" w:sz="0" w:space="0" w:color="auto"/>
        <w:right w:val="none" w:sz="0" w:space="0" w:color="auto"/>
      </w:divBdr>
    </w:div>
    <w:div w:id="1109080102">
      <w:bodyDiv w:val="1"/>
      <w:marLeft w:val="0"/>
      <w:marRight w:val="0"/>
      <w:marTop w:val="0"/>
      <w:marBottom w:val="0"/>
      <w:divBdr>
        <w:top w:val="none" w:sz="0" w:space="0" w:color="auto"/>
        <w:left w:val="none" w:sz="0" w:space="0" w:color="auto"/>
        <w:bottom w:val="none" w:sz="0" w:space="0" w:color="auto"/>
        <w:right w:val="none" w:sz="0" w:space="0" w:color="auto"/>
      </w:divBdr>
    </w:div>
    <w:div w:id="1116756724">
      <w:bodyDiv w:val="1"/>
      <w:marLeft w:val="0"/>
      <w:marRight w:val="0"/>
      <w:marTop w:val="0"/>
      <w:marBottom w:val="0"/>
      <w:divBdr>
        <w:top w:val="none" w:sz="0" w:space="0" w:color="auto"/>
        <w:left w:val="none" w:sz="0" w:space="0" w:color="auto"/>
        <w:bottom w:val="none" w:sz="0" w:space="0" w:color="auto"/>
        <w:right w:val="none" w:sz="0" w:space="0" w:color="auto"/>
      </w:divBdr>
    </w:div>
    <w:div w:id="1164667251">
      <w:bodyDiv w:val="1"/>
      <w:marLeft w:val="0"/>
      <w:marRight w:val="0"/>
      <w:marTop w:val="0"/>
      <w:marBottom w:val="0"/>
      <w:divBdr>
        <w:top w:val="none" w:sz="0" w:space="0" w:color="auto"/>
        <w:left w:val="none" w:sz="0" w:space="0" w:color="auto"/>
        <w:bottom w:val="none" w:sz="0" w:space="0" w:color="auto"/>
        <w:right w:val="none" w:sz="0" w:space="0" w:color="auto"/>
      </w:divBdr>
    </w:div>
    <w:div w:id="1169953218">
      <w:bodyDiv w:val="1"/>
      <w:marLeft w:val="0"/>
      <w:marRight w:val="0"/>
      <w:marTop w:val="0"/>
      <w:marBottom w:val="0"/>
      <w:divBdr>
        <w:top w:val="none" w:sz="0" w:space="0" w:color="auto"/>
        <w:left w:val="none" w:sz="0" w:space="0" w:color="auto"/>
        <w:bottom w:val="none" w:sz="0" w:space="0" w:color="auto"/>
        <w:right w:val="none" w:sz="0" w:space="0" w:color="auto"/>
      </w:divBdr>
    </w:div>
    <w:div w:id="1214341725">
      <w:bodyDiv w:val="1"/>
      <w:marLeft w:val="0"/>
      <w:marRight w:val="0"/>
      <w:marTop w:val="0"/>
      <w:marBottom w:val="0"/>
      <w:divBdr>
        <w:top w:val="none" w:sz="0" w:space="0" w:color="auto"/>
        <w:left w:val="none" w:sz="0" w:space="0" w:color="auto"/>
        <w:bottom w:val="none" w:sz="0" w:space="0" w:color="auto"/>
        <w:right w:val="none" w:sz="0" w:space="0" w:color="auto"/>
      </w:divBdr>
    </w:div>
    <w:div w:id="1216888753">
      <w:bodyDiv w:val="1"/>
      <w:marLeft w:val="0"/>
      <w:marRight w:val="0"/>
      <w:marTop w:val="0"/>
      <w:marBottom w:val="0"/>
      <w:divBdr>
        <w:top w:val="none" w:sz="0" w:space="0" w:color="auto"/>
        <w:left w:val="none" w:sz="0" w:space="0" w:color="auto"/>
        <w:bottom w:val="none" w:sz="0" w:space="0" w:color="auto"/>
        <w:right w:val="none" w:sz="0" w:space="0" w:color="auto"/>
      </w:divBdr>
    </w:div>
    <w:div w:id="1301766238">
      <w:bodyDiv w:val="1"/>
      <w:marLeft w:val="0"/>
      <w:marRight w:val="0"/>
      <w:marTop w:val="0"/>
      <w:marBottom w:val="0"/>
      <w:divBdr>
        <w:top w:val="none" w:sz="0" w:space="0" w:color="auto"/>
        <w:left w:val="none" w:sz="0" w:space="0" w:color="auto"/>
        <w:bottom w:val="none" w:sz="0" w:space="0" w:color="auto"/>
        <w:right w:val="none" w:sz="0" w:space="0" w:color="auto"/>
      </w:divBdr>
    </w:div>
    <w:div w:id="1343973294">
      <w:bodyDiv w:val="1"/>
      <w:marLeft w:val="0"/>
      <w:marRight w:val="0"/>
      <w:marTop w:val="0"/>
      <w:marBottom w:val="0"/>
      <w:divBdr>
        <w:top w:val="none" w:sz="0" w:space="0" w:color="auto"/>
        <w:left w:val="none" w:sz="0" w:space="0" w:color="auto"/>
        <w:bottom w:val="none" w:sz="0" w:space="0" w:color="auto"/>
        <w:right w:val="none" w:sz="0" w:space="0" w:color="auto"/>
      </w:divBdr>
    </w:div>
    <w:div w:id="1440679060">
      <w:bodyDiv w:val="1"/>
      <w:marLeft w:val="0"/>
      <w:marRight w:val="0"/>
      <w:marTop w:val="0"/>
      <w:marBottom w:val="0"/>
      <w:divBdr>
        <w:top w:val="none" w:sz="0" w:space="0" w:color="auto"/>
        <w:left w:val="none" w:sz="0" w:space="0" w:color="auto"/>
        <w:bottom w:val="none" w:sz="0" w:space="0" w:color="auto"/>
        <w:right w:val="none" w:sz="0" w:space="0" w:color="auto"/>
      </w:divBdr>
    </w:div>
    <w:div w:id="1442606052">
      <w:bodyDiv w:val="1"/>
      <w:marLeft w:val="0"/>
      <w:marRight w:val="0"/>
      <w:marTop w:val="0"/>
      <w:marBottom w:val="0"/>
      <w:divBdr>
        <w:top w:val="none" w:sz="0" w:space="0" w:color="auto"/>
        <w:left w:val="none" w:sz="0" w:space="0" w:color="auto"/>
        <w:bottom w:val="none" w:sz="0" w:space="0" w:color="auto"/>
        <w:right w:val="none" w:sz="0" w:space="0" w:color="auto"/>
      </w:divBdr>
    </w:div>
    <w:div w:id="1465925116">
      <w:bodyDiv w:val="1"/>
      <w:marLeft w:val="0"/>
      <w:marRight w:val="0"/>
      <w:marTop w:val="0"/>
      <w:marBottom w:val="0"/>
      <w:divBdr>
        <w:top w:val="none" w:sz="0" w:space="0" w:color="auto"/>
        <w:left w:val="none" w:sz="0" w:space="0" w:color="auto"/>
        <w:bottom w:val="none" w:sz="0" w:space="0" w:color="auto"/>
        <w:right w:val="none" w:sz="0" w:space="0" w:color="auto"/>
      </w:divBdr>
    </w:div>
    <w:div w:id="1473399946">
      <w:bodyDiv w:val="1"/>
      <w:marLeft w:val="0"/>
      <w:marRight w:val="0"/>
      <w:marTop w:val="0"/>
      <w:marBottom w:val="0"/>
      <w:divBdr>
        <w:top w:val="none" w:sz="0" w:space="0" w:color="auto"/>
        <w:left w:val="none" w:sz="0" w:space="0" w:color="auto"/>
        <w:bottom w:val="none" w:sz="0" w:space="0" w:color="auto"/>
        <w:right w:val="none" w:sz="0" w:space="0" w:color="auto"/>
      </w:divBdr>
    </w:div>
    <w:div w:id="1553880860">
      <w:bodyDiv w:val="1"/>
      <w:marLeft w:val="0"/>
      <w:marRight w:val="0"/>
      <w:marTop w:val="0"/>
      <w:marBottom w:val="0"/>
      <w:divBdr>
        <w:top w:val="none" w:sz="0" w:space="0" w:color="auto"/>
        <w:left w:val="none" w:sz="0" w:space="0" w:color="auto"/>
        <w:bottom w:val="none" w:sz="0" w:space="0" w:color="auto"/>
        <w:right w:val="none" w:sz="0" w:space="0" w:color="auto"/>
      </w:divBdr>
    </w:div>
    <w:div w:id="1585992545">
      <w:bodyDiv w:val="1"/>
      <w:marLeft w:val="0"/>
      <w:marRight w:val="0"/>
      <w:marTop w:val="0"/>
      <w:marBottom w:val="0"/>
      <w:divBdr>
        <w:top w:val="none" w:sz="0" w:space="0" w:color="auto"/>
        <w:left w:val="none" w:sz="0" w:space="0" w:color="auto"/>
        <w:bottom w:val="none" w:sz="0" w:space="0" w:color="auto"/>
        <w:right w:val="none" w:sz="0" w:space="0" w:color="auto"/>
      </w:divBdr>
    </w:div>
    <w:div w:id="1657496548">
      <w:bodyDiv w:val="1"/>
      <w:marLeft w:val="0"/>
      <w:marRight w:val="0"/>
      <w:marTop w:val="0"/>
      <w:marBottom w:val="0"/>
      <w:divBdr>
        <w:top w:val="none" w:sz="0" w:space="0" w:color="auto"/>
        <w:left w:val="none" w:sz="0" w:space="0" w:color="auto"/>
        <w:bottom w:val="none" w:sz="0" w:space="0" w:color="auto"/>
        <w:right w:val="none" w:sz="0" w:space="0" w:color="auto"/>
      </w:divBdr>
    </w:div>
    <w:div w:id="1684168876">
      <w:bodyDiv w:val="1"/>
      <w:marLeft w:val="0"/>
      <w:marRight w:val="0"/>
      <w:marTop w:val="0"/>
      <w:marBottom w:val="0"/>
      <w:divBdr>
        <w:top w:val="none" w:sz="0" w:space="0" w:color="auto"/>
        <w:left w:val="none" w:sz="0" w:space="0" w:color="auto"/>
        <w:bottom w:val="none" w:sz="0" w:space="0" w:color="auto"/>
        <w:right w:val="none" w:sz="0" w:space="0" w:color="auto"/>
      </w:divBdr>
    </w:div>
    <w:div w:id="1688018460">
      <w:bodyDiv w:val="1"/>
      <w:marLeft w:val="0"/>
      <w:marRight w:val="0"/>
      <w:marTop w:val="0"/>
      <w:marBottom w:val="0"/>
      <w:divBdr>
        <w:top w:val="none" w:sz="0" w:space="0" w:color="auto"/>
        <w:left w:val="none" w:sz="0" w:space="0" w:color="auto"/>
        <w:bottom w:val="none" w:sz="0" w:space="0" w:color="auto"/>
        <w:right w:val="none" w:sz="0" w:space="0" w:color="auto"/>
      </w:divBdr>
    </w:div>
    <w:div w:id="1761484219">
      <w:bodyDiv w:val="1"/>
      <w:marLeft w:val="0"/>
      <w:marRight w:val="0"/>
      <w:marTop w:val="0"/>
      <w:marBottom w:val="0"/>
      <w:divBdr>
        <w:top w:val="none" w:sz="0" w:space="0" w:color="auto"/>
        <w:left w:val="none" w:sz="0" w:space="0" w:color="auto"/>
        <w:bottom w:val="none" w:sz="0" w:space="0" w:color="auto"/>
        <w:right w:val="none" w:sz="0" w:space="0" w:color="auto"/>
      </w:divBdr>
    </w:div>
    <w:div w:id="1788812498">
      <w:bodyDiv w:val="1"/>
      <w:marLeft w:val="0"/>
      <w:marRight w:val="0"/>
      <w:marTop w:val="0"/>
      <w:marBottom w:val="0"/>
      <w:divBdr>
        <w:top w:val="none" w:sz="0" w:space="0" w:color="auto"/>
        <w:left w:val="none" w:sz="0" w:space="0" w:color="auto"/>
        <w:bottom w:val="none" w:sz="0" w:space="0" w:color="auto"/>
        <w:right w:val="none" w:sz="0" w:space="0" w:color="auto"/>
      </w:divBdr>
    </w:div>
    <w:div w:id="1828857462">
      <w:bodyDiv w:val="1"/>
      <w:marLeft w:val="0"/>
      <w:marRight w:val="0"/>
      <w:marTop w:val="0"/>
      <w:marBottom w:val="0"/>
      <w:divBdr>
        <w:top w:val="none" w:sz="0" w:space="0" w:color="auto"/>
        <w:left w:val="none" w:sz="0" w:space="0" w:color="auto"/>
        <w:bottom w:val="none" w:sz="0" w:space="0" w:color="auto"/>
        <w:right w:val="none" w:sz="0" w:space="0" w:color="auto"/>
      </w:divBdr>
    </w:div>
    <w:div w:id="1896505271">
      <w:bodyDiv w:val="1"/>
      <w:marLeft w:val="0"/>
      <w:marRight w:val="0"/>
      <w:marTop w:val="0"/>
      <w:marBottom w:val="0"/>
      <w:divBdr>
        <w:top w:val="none" w:sz="0" w:space="0" w:color="auto"/>
        <w:left w:val="none" w:sz="0" w:space="0" w:color="auto"/>
        <w:bottom w:val="none" w:sz="0" w:space="0" w:color="auto"/>
        <w:right w:val="none" w:sz="0" w:space="0" w:color="auto"/>
      </w:divBdr>
    </w:div>
    <w:div w:id="1967814748">
      <w:bodyDiv w:val="1"/>
      <w:marLeft w:val="0"/>
      <w:marRight w:val="0"/>
      <w:marTop w:val="0"/>
      <w:marBottom w:val="0"/>
      <w:divBdr>
        <w:top w:val="none" w:sz="0" w:space="0" w:color="auto"/>
        <w:left w:val="none" w:sz="0" w:space="0" w:color="auto"/>
        <w:bottom w:val="none" w:sz="0" w:space="0" w:color="auto"/>
        <w:right w:val="none" w:sz="0" w:space="0" w:color="auto"/>
      </w:divBdr>
    </w:div>
    <w:div w:id="2027247797">
      <w:bodyDiv w:val="1"/>
      <w:marLeft w:val="0"/>
      <w:marRight w:val="0"/>
      <w:marTop w:val="0"/>
      <w:marBottom w:val="0"/>
      <w:divBdr>
        <w:top w:val="none" w:sz="0" w:space="0" w:color="auto"/>
        <w:left w:val="none" w:sz="0" w:space="0" w:color="auto"/>
        <w:bottom w:val="none" w:sz="0" w:space="0" w:color="auto"/>
        <w:right w:val="none" w:sz="0" w:space="0" w:color="auto"/>
      </w:divBdr>
    </w:div>
    <w:div w:id="2036424102">
      <w:bodyDiv w:val="1"/>
      <w:marLeft w:val="0"/>
      <w:marRight w:val="0"/>
      <w:marTop w:val="0"/>
      <w:marBottom w:val="0"/>
      <w:divBdr>
        <w:top w:val="none" w:sz="0" w:space="0" w:color="auto"/>
        <w:left w:val="none" w:sz="0" w:space="0" w:color="auto"/>
        <w:bottom w:val="none" w:sz="0" w:space="0" w:color="auto"/>
        <w:right w:val="none" w:sz="0" w:space="0" w:color="auto"/>
      </w:divBdr>
    </w:div>
    <w:div w:id="210903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chart" Target="charts/chart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essicaeardley/Desktop/Electronics%20assignment%20bits/Task%201%20Pow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Users/jessicaeardley/Desktop/Electronics%20assignment%20bits/Task%201%20Power%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r>
              <a:rPr lang="en-GB"/>
              <a:t>Resistance Vs Power</a:t>
            </a:r>
          </a:p>
        </c:rich>
      </c:tx>
      <c:overlay val="0"/>
      <c:spPr>
        <a:noFill/>
        <a:ln>
          <a:noFill/>
        </a:ln>
        <a:effectLst/>
      </c:spPr>
      <c:txPr>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endParaRPr lang="en-US"/>
        </a:p>
      </c:txPr>
    </c:title>
    <c:autoTitleDeleted val="0"/>
    <c:plotArea>
      <c:layout/>
      <c:scatterChart>
        <c:scatterStyle val="smoothMarker"/>
        <c:varyColors val="0"/>
        <c:ser>
          <c:idx val="0"/>
          <c:order val="0"/>
          <c:spPr>
            <a:ln w="25400" cap="flat" cmpd="dbl" algn="ctr">
              <a:solidFill>
                <a:schemeClr val="accent2">
                  <a:alpha val="50000"/>
                </a:schemeClr>
              </a:solidFill>
              <a:round/>
            </a:ln>
            <a:effectLst/>
          </c:spPr>
          <c:marker>
            <c:symbol val="circle"/>
            <c:size val="6"/>
            <c:spPr>
              <a:noFill/>
              <a:ln w="34925" cap="flat" cmpd="dbl" algn="ctr">
                <a:solidFill>
                  <a:schemeClr val="accent2">
                    <a:lumMod val="75000"/>
                    <a:alpha val="70000"/>
                  </a:schemeClr>
                </a:solidFill>
                <a:round/>
              </a:ln>
              <a:effectLst/>
            </c:spPr>
          </c:marker>
          <c:xVal>
            <c:numRef>
              <c:f>'Task 1'!$A$2:$A$40</c:f>
              <c:numCache>
                <c:formatCode>General</c:formatCode>
                <c:ptCount val="39"/>
                <c:pt idx="0">
                  <c:v>1</c:v>
                </c:pt>
                <c:pt idx="1">
                  <c:v>1.5</c:v>
                </c:pt>
                <c:pt idx="2">
                  <c:v>2</c:v>
                </c:pt>
                <c:pt idx="3">
                  <c:v>2.5</c:v>
                </c:pt>
                <c:pt idx="4">
                  <c:v>3</c:v>
                </c:pt>
                <c:pt idx="5">
                  <c:v>3.5</c:v>
                </c:pt>
                <c:pt idx="6">
                  <c:v>4</c:v>
                </c:pt>
                <c:pt idx="7">
                  <c:v>4.5</c:v>
                </c:pt>
                <c:pt idx="8">
                  <c:v>5</c:v>
                </c:pt>
                <c:pt idx="9">
                  <c:v>5.5</c:v>
                </c:pt>
                <c:pt idx="10">
                  <c:v>6</c:v>
                </c:pt>
                <c:pt idx="11">
                  <c:v>6.5</c:v>
                </c:pt>
                <c:pt idx="12">
                  <c:v>7</c:v>
                </c:pt>
                <c:pt idx="13">
                  <c:v>7.5</c:v>
                </c:pt>
                <c:pt idx="14">
                  <c:v>8</c:v>
                </c:pt>
                <c:pt idx="15">
                  <c:v>8.5</c:v>
                </c:pt>
                <c:pt idx="16">
                  <c:v>9</c:v>
                </c:pt>
                <c:pt idx="17">
                  <c:v>9.5</c:v>
                </c:pt>
                <c:pt idx="18">
                  <c:v>10</c:v>
                </c:pt>
                <c:pt idx="19">
                  <c:v>10.5</c:v>
                </c:pt>
                <c:pt idx="20">
                  <c:v>11</c:v>
                </c:pt>
                <c:pt idx="21">
                  <c:v>11.5</c:v>
                </c:pt>
                <c:pt idx="22">
                  <c:v>12</c:v>
                </c:pt>
                <c:pt idx="23">
                  <c:v>12.5</c:v>
                </c:pt>
                <c:pt idx="24">
                  <c:v>13</c:v>
                </c:pt>
                <c:pt idx="25">
                  <c:v>13.5</c:v>
                </c:pt>
                <c:pt idx="26">
                  <c:v>14</c:v>
                </c:pt>
                <c:pt idx="27">
                  <c:v>14.5</c:v>
                </c:pt>
                <c:pt idx="28">
                  <c:v>15</c:v>
                </c:pt>
                <c:pt idx="29">
                  <c:v>15.5</c:v>
                </c:pt>
                <c:pt idx="30">
                  <c:v>16</c:v>
                </c:pt>
                <c:pt idx="31">
                  <c:v>16.5</c:v>
                </c:pt>
                <c:pt idx="32">
                  <c:v>17</c:v>
                </c:pt>
                <c:pt idx="33">
                  <c:v>17.5</c:v>
                </c:pt>
                <c:pt idx="34">
                  <c:v>18</c:v>
                </c:pt>
                <c:pt idx="35">
                  <c:v>18.5</c:v>
                </c:pt>
                <c:pt idx="36">
                  <c:v>19</c:v>
                </c:pt>
                <c:pt idx="37">
                  <c:v>19.5</c:v>
                </c:pt>
                <c:pt idx="38">
                  <c:v>20</c:v>
                </c:pt>
              </c:numCache>
            </c:numRef>
          </c:xVal>
          <c:yVal>
            <c:numRef>
              <c:f>'Task 1'!$B$2:$B$40</c:f>
              <c:numCache>
                <c:formatCode>General</c:formatCode>
                <c:ptCount val="39"/>
                <c:pt idx="0">
                  <c:v>1.7161000000000002</c:v>
                </c:pt>
                <c:pt idx="1">
                  <c:v>2.3814000000000002</c:v>
                </c:pt>
                <c:pt idx="2">
                  <c:v>2.9767999999999999</c:v>
                </c:pt>
                <c:pt idx="3">
                  <c:v>3.4809999999999999</c:v>
                </c:pt>
                <c:pt idx="4">
                  <c:v>3.8987999999999996</c:v>
                </c:pt>
                <c:pt idx="5">
                  <c:v>4.3123500000000003</c:v>
                </c:pt>
                <c:pt idx="6">
                  <c:v>4.6656000000000004</c:v>
                </c:pt>
                <c:pt idx="7">
                  <c:v>4.9612499999999997</c:v>
                </c:pt>
                <c:pt idx="8">
                  <c:v>5.202</c:v>
                </c:pt>
                <c:pt idx="9">
                  <c:v>5.3905500000000002</c:v>
                </c:pt>
                <c:pt idx="10">
                  <c:v>5.5296000000000003</c:v>
                </c:pt>
                <c:pt idx="11">
                  <c:v>5.7433999999999994</c:v>
                </c:pt>
                <c:pt idx="12">
                  <c:v>5.7967000000000004</c:v>
                </c:pt>
                <c:pt idx="13">
                  <c:v>5.9407500000000004</c:v>
                </c:pt>
                <c:pt idx="14">
                  <c:v>6.0552000000000001</c:v>
                </c:pt>
                <c:pt idx="15">
                  <c:v>6.1412499999999994</c:v>
                </c:pt>
                <c:pt idx="16">
                  <c:v>6.2000999999999999</c:v>
                </c:pt>
                <c:pt idx="17">
                  <c:v>6.2329500000000015</c:v>
                </c:pt>
                <c:pt idx="18">
                  <c:v>6.2410000000000014</c:v>
                </c:pt>
                <c:pt idx="19">
                  <c:v>6.3882000000000003</c:v>
                </c:pt>
                <c:pt idx="20">
                  <c:v>6.3536000000000001</c:v>
                </c:pt>
                <c:pt idx="21">
                  <c:v>6.46875</c:v>
                </c:pt>
                <c:pt idx="22">
                  <c:v>6.3947999999999992</c:v>
                </c:pt>
                <c:pt idx="23">
                  <c:v>6.4799999999999995</c:v>
                </c:pt>
                <c:pt idx="24">
                  <c:v>6.3699999999999992</c:v>
                </c:pt>
                <c:pt idx="25">
                  <c:v>6.4273499999999988</c:v>
                </c:pt>
                <c:pt idx="26">
                  <c:v>6.4736000000000011</c:v>
                </c:pt>
                <c:pt idx="27">
                  <c:v>6.3162000000000003</c:v>
                </c:pt>
                <c:pt idx="28">
                  <c:v>6.3375000000000004</c:v>
                </c:pt>
                <c:pt idx="29">
                  <c:v>6.3488000000000007</c:v>
                </c:pt>
                <c:pt idx="30">
                  <c:v>6.3504000000000005</c:v>
                </c:pt>
                <c:pt idx="31">
                  <c:v>6.3426</c:v>
                </c:pt>
                <c:pt idx="32">
                  <c:v>6.3256999999999994</c:v>
                </c:pt>
                <c:pt idx="33">
                  <c:v>6.3</c:v>
                </c:pt>
                <c:pt idx="34">
                  <c:v>6.2657999999999996</c:v>
                </c:pt>
                <c:pt idx="35">
                  <c:v>6.2233999999999998</c:v>
                </c:pt>
                <c:pt idx="36">
                  <c:v>6.1730999999999998</c:v>
                </c:pt>
                <c:pt idx="37">
                  <c:v>6.1152000000000006</c:v>
                </c:pt>
                <c:pt idx="38">
                  <c:v>6.0500000000000007</c:v>
                </c:pt>
              </c:numCache>
            </c:numRef>
          </c:yVal>
          <c:smooth val="1"/>
          <c:extLst>
            <c:ext xmlns:c16="http://schemas.microsoft.com/office/drawing/2014/chart" uri="{C3380CC4-5D6E-409C-BE32-E72D297353CC}">
              <c16:uniqueId val="{00000000-8618-FE48-AC3E-88A73B940A8A}"/>
            </c:ext>
          </c:extLst>
        </c:ser>
        <c:dLbls>
          <c:showLegendKey val="0"/>
          <c:showVal val="0"/>
          <c:showCatName val="0"/>
          <c:showSerName val="0"/>
          <c:showPercent val="0"/>
          <c:showBubbleSize val="0"/>
        </c:dLbls>
        <c:axId val="834972399"/>
        <c:axId val="835662191"/>
      </c:scatterChart>
      <c:valAx>
        <c:axId val="834972399"/>
        <c:scaling>
          <c:orientation val="minMax"/>
          <c:max val="20"/>
          <c:min val="1"/>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cap="all" baseline="0">
                    <a:solidFill>
                      <a:schemeClr val="tx1">
                        <a:lumMod val="65000"/>
                        <a:lumOff val="35000"/>
                      </a:schemeClr>
                    </a:solidFill>
                    <a:latin typeface="+mn-lt"/>
                    <a:ea typeface="+mn-ea"/>
                    <a:cs typeface="+mn-cs"/>
                  </a:defRPr>
                </a:pPr>
                <a:r>
                  <a:rPr lang="en-GB" sz="1000"/>
                  <a:t>Resistance (K Ohms)</a:t>
                </a:r>
              </a:p>
            </c:rich>
          </c:tx>
          <c:overlay val="0"/>
          <c:spPr>
            <a:noFill/>
            <a:ln>
              <a:noFill/>
            </a:ln>
            <a:effectLst/>
          </c:spPr>
          <c:txPr>
            <a:bodyPr rot="0" spcFirstLastPara="1" vertOverflow="ellipsis" vert="horz" wrap="square" anchor="ctr" anchorCtr="1"/>
            <a:lstStyle/>
            <a:p>
              <a:pPr>
                <a:defRPr sz="10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662191"/>
        <c:crosses val="autoZero"/>
        <c:crossBetween val="midCat"/>
        <c:majorUnit val="1"/>
      </c:valAx>
      <c:valAx>
        <c:axId val="835662191"/>
        <c:scaling>
          <c:orientation val="minMax"/>
          <c:min val="1"/>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cap="all" baseline="0">
                    <a:solidFill>
                      <a:schemeClr val="tx1">
                        <a:lumMod val="65000"/>
                        <a:lumOff val="35000"/>
                      </a:schemeClr>
                    </a:solidFill>
                    <a:latin typeface="+mn-lt"/>
                    <a:ea typeface="+mn-ea"/>
                    <a:cs typeface="+mn-cs"/>
                  </a:defRPr>
                </a:pPr>
                <a:r>
                  <a:rPr lang="en-GB" sz="1000"/>
                  <a:t> Power (Watts)</a:t>
                </a:r>
              </a:p>
            </c:rich>
          </c:tx>
          <c:overlay val="0"/>
          <c:spPr>
            <a:noFill/>
            <a:ln>
              <a:noFill/>
            </a:ln>
            <a:effectLst/>
          </c:spPr>
          <c:txPr>
            <a:bodyPr rot="-5400000" spcFirstLastPara="1" vertOverflow="ellipsis" vert="horz" wrap="square" anchor="ctr" anchorCtr="1"/>
            <a:lstStyle/>
            <a:p>
              <a:pPr>
                <a:defRPr sz="10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9723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Voltage Capacitance Vs Frequency</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scatterChart>
        <c:scatterStyle val="smoothMarker"/>
        <c:varyColors val="0"/>
        <c:ser>
          <c:idx val="0"/>
          <c:order val="0"/>
          <c:spPr>
            <a:ln w="19050" cap="rnd">
              <a:solidFill>
                <a:schemeClr val="accent2">
                  <a:alpha val="60000"/>
                </a:schemeClr>
              </a:solidFill>
              <a:round/>
            </a:ln>
            <a:effectLst/>
          </c:spPr>
          <c:marker>
            <c:symbol val="circle"/>
            <c:size val="6"/>
            <c:spPr>
              <a:solidFill>
                <a:schemeClr val="lt1"/>
              </a:solidFill>
              <a:ln w="38100">
                <a:solidFill>
                  <a:schemeClr val="accent2">
                    <a:alpha val="60000"/>
                  </a:schemeClr>
                </a:solidFill>
              </a:ln>
              <a:effectLst/>
            </c:spPr>
          </c:marker>
          <c:xVal>
            <c:numRef>
              <c:f>'Task 2'!$A$3:$A$22</c:f>
              <c:numCache>
                <c:formatCode>0</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xVal>
          <c:yVal>
            <c:numRef>
              <c:f>'Task 2'!$D$3:$D$22</c:f>
              <c:numCache>
                <c:formatCode>0</c:formatCode>
                <c:ptCount val="20"/>
                <c:pt idx="0">
                  <c:v>10</c:v>
                </c:pt>
                <c:pt idx="1">
                  <c:v>10</c:v>
                </c:pt>
                <c:pt idx="2">
                  <c:v>12</c:v>
                </c:pt>
                <c:pt idx="3">
                  <c:v>14</c:v>
                </c:pt>
                <c:pt idx="4">
                  <c:v>17</c:v>
                </c:pt>
                <c:pt idx="5">
                  <c:v>21</c:v>
                </c:pt>
                <c:pt idx="6">
                  <c:v>22</c:v>
                </c:pt>
                <c:pt idx="7">
                  <c:v>17</c:v>
                </c:pt>
                <c:pt idx="8">
                  <c:v>12</c:v>
                </c:pt>
                <c:pt idx="9">
                  <c:v>8</c:v>
                </c:pt>
                <c:pt idx="10">
                  <c:v>6</c:v>
                </c:pt>
                <c:pt idx="11">
                  <c:v>5</c:v>
                </c:pt>
                <c:pt idx="12">
                  <c:v>4</c:v>
                </c:pt>
                <c:pt idx="13">
                  <c:v>3</c:v>
                </c:pt>
                <c:pt idx="14">
                  <c:v>2</c:v>
                </c:pt>
                <c:pt idx="15">
                  <c:v>2</c:v>
                </c:pt>
                <c:pt idx="16">
                  <c:v>2</c:v>
                </c:pt>
                <c:pt idx="17">
                  <c:v>2</c:v>
                </c:pt>
                <c:pt idx="18">
                  <c:v>2</c:v>
                </c:pt>
                <c:pt idx="19">
                  <c:v>1</c:v>
                </c:pt>
              </c:numCache>
            </c:numRef>
          </c:yVal>
          <c:smooth val="1"/>
          <c:extLst>
            <c:ext xmlns:c16="http://schemas.microsoft.com/office/drawing/2014/chart" uri="{C3380CC4-5D6E-409C-BE32-E72D297353CC}">
              <c16:uniqueId val="{00000000-D8F9-9445-A600-E3F544AF3CB2}"/>
            </c:ext>
          </c:extLst>
        </c:ser>
        <c:dLbls>
          <c:showLegendKey val="0"/>
          <c:showVal val="0"/>
          <c:showCatName val="0"/>
          <c:showSerName val="0"/>
          <c:showPercent val="0"/>
          <c:showBubbleSize val="0"/>
        </c:dLbls>
        <c:axId val="481847983"/>
        <c:axId val="481671071"/>
      </c:scatterChart>
      <c:valAx>
        <c:axId val="481847983"/>
        <c:scaling>
          <c:orientation val="minMax"/>
          <c:max val="20"/>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Frequency KHz </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481671071"/>
        <c:crosses val="autoZero"/>
        <c:crossBetween val="midCat"/>
        <c:majorUnit val="1"/>
      </c:valAx>
      <c:valAx>
        <c:axId val="481671071"/>
        <c:scaling>
          <c:orientation val="minMax"/>
          <c:max val="24"/>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 Voltage Capacitance (Vc) V</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481847983"/>
        <c:crosses val="autoZero"/>
        <c:crossBetween val="midCat"/>
        <c:majorUnit val="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a:solidFill>
          <a:schemeClr val="tx1">
            <a:lumMod val="15000"/>
            <a:lumOff val="85000"/>
          </a:schemeClr>
        </a:solidFill>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19050" cap="rnd">
        <a:solidFill>
          <a:schemeClr val="phClr">
            <a:alpha val="60000"/>
          </a:schemeClr>
        </a:solidFill>
        <a:round/>
      </a:ln>
    </cs:spPr>
  </cs:dataPointLine>
  <cs:dataPointMarker>
    <cs:lnRef idx="0">
      <cs:styleClr val="auto"/>
    </cs:lnRef>
    <cs:fillRef idx="0">
      <cs:styleClr val="auto"/>
    </cs:fillRef>
    <cs:effectRef idx="0"/>
    <cs:fontRef idx="minor">
      <a:schemeClr val="dk1"/>
    </cs:fontRef>
    <cs:spPr>
      <a:solidFill>
        <a:schemeClr val="lt1"/>
      </a:solidFill>
      <a:ln w="38100">
        <a:solidFill>
          <a:schemeClr val="phClr">
            <a:alpha val="60000"/>
          </a:schemeClr>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a:solidFill>
          <a:schemeClr val="tx1">
            <a:lumMod val="15000"/>
            <a:lumOff val="85000"/>
          </a:schemeClr>
        </a:solidFill>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a:solidFill>
          <a:schemeClr val="tx1">
            <a:lumMod val="25000"/>
            <a:lumOff val="75000"/>
          </a:schemeClr>
        </a:solidFill>
      </a:ln>
    </cs:spPr>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Lee23</b:Tag>
    <b:SourceType>InternetSite</b:SourceType>
    <b:Guid>{A9D73E10-9857-7847-9F09-6E4D2C4164B1}</b:Guid>
    <b:Title>What is Circuit Simulation? Its Advantages and Types</b:Title>
    <b:URL>https://www.electronicshub.org/circuit-simulation/</b:URL>
    <b:Year>2023</b:Year>
    <b:Month>January</b:Month>
    <b:Day>19</b:Day>
    <b:YearAccessed>2023</b:YearAccessed>
    <b:MonthAccessed>July</b:MonthAccessed>
    <b:DayAccessed>7</b:DayAccessed>
    <b:Author>
      <b:Author>
        <b:NameList>
          <b:Person>
            <b:Last>Prasad</b:Last>
            <b:First>Leela</b:First>
          </b:Person>
        </b:NameList>
      </b:Author>
    </b:Author>
    <b:ProductionCompany>ElectronicsHub</b:ProductionCompany>
    <b:RefOrder>4</b:RefOrder>
  </b:Source>
  <b:Source>
    <b:Tag>Pro23</b:Tag>
    <b:SourceType>InternetSite</b:SourceType>
    <b:Guid>{AB94DC2B-8B08-AA47-8B51-21F9D065CBDF}</b:Guid>
    <b:Author>
      <b:Author>
        <b:Corporate>Proteus</b:Corporate>
      </b:Author>
    </b:Author>
    <b:Title>VSM Simulation</b:Title>
    <b:URL>https://www.labcenter.com/simulation/</b:URL>
    <b:ProductionCompany>Proteus</b:ProductionCompany>
    <b:YearAccessed>2023</b:YearAccessed>
    <b:MonthAccessed>July</b:MonthAccessed>
    <b:DayAccessed>07</b:DayAccessed>
    <b:RefOrder>3</b:RefOrder>
  </b:Source>
  <b:Source>
    <b:Tag>Cir23</b:Tag>
    <b:SourceType>InternetSite</b:SourceType>
    <b:Guid>{49912C24-5CA2-8442-9459-386BAD8EB4AD}</b:Guid>
    <b:Author>
      <b:Author>
        <b:Corporate>Circuit Diagram</b:Corporate>
      </b:Author>
    </b:Author>
    <b:Title>Circuit Diagram</b:Title>
    <b:URL>https://www.circuit-diagram.org/editor/</b:URL>
    <b:ProductionCompany>Circuit Diagram</b:ProductionCompany>
    <b:YearAccessed>2023</b:YearAccessed>
    <b:MonthAccessed>July</b:MonthAccessed>
    <b:DayAccessed>07</b:DayAccessed>
    <b:RefOrder>5</b:RefOrder>
  </b:Source>
  <b:Source>
    <b:Tag>lum23</b:Tag>
    <b:SourceType>InternetSite</b:SourceType>
    <b:Guid>{E84D0765-DC68-A449-B293-4CEF35054950}</b:Guid>
    <b:Author>
      <b:Author>
        <b:Corporate>lumenlearning</b:Corporate>
      </b:Author>
    </b:Author>
    <b:Title>RLC Series AC Circuits</b:Title>
    <b:URL>https://courses.lumenlearning.com/suny-physics/chapter/23-12-rlc-series-ac-circuits/</b:URL>
    <b:YearAccessed>2023</b:YearAccessed>
    <b:MonthAccessed>July</b:MonthAccessed>
    <b:DayAccessed>09</b:DayAccessed>
    <b:RefOrder>2</b:RefOrder>
  </b:Source>
  <b:Source>
    <b:Tag>All23</b:Tag>
    <b:SourceType>InternetSite</b:SourceType>
    <b:Guid>{30B9EB9D-F262-1C4B-BA14-42E5BE35B5C8}</b:Guid>
    <b:Author>
      <b:Author>
        <b:NameList>
          <b:Person>
            <b:Last>Circuits</b:Last>
            <b:First>All</b:First>
            <b:Middle>About</b:Middle>
          </b:Person>
        </b:NameList>
      </b:Author>
    </b:Author>
    <b:Title>How to Use Thevenin’s Theorem</b:Title>
    <b:URL>https://www.allaboutcircuits.com/textbook/direct-current/chpt-10/thevenins-theorem/</b:URL>
    <b:YearAccessed>2023</b:YearAccessed>
    <b:MonthAccessed>July</b:MonthAccessed>
    <b:DayAccessed>07</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223446-3084-9744-BDE1-16C4C907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15</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Internal Resistance and Resonant Frequency Using Simulation and Mathematical Theory</dc:title>
  <dc:subject>Fundamentals of Electrical and Electronic systems</dc:subject>
  <dc:creator>Jess Eardley (2217994)</dc:creator>
  <cp:keywords/>
  <dc:description/>
  <cp:lastModifiedBy>Jess Eardley (2217994)</cp:lastModifiedBy>
  <cp:revision>55</cp:revision>
  <dcterms:created xsi:type="dcterms:W3CDTF">2023-06-18T14:16:00Z</dcterms:created>
  <dcterms:modified xsi:type="dcterms:W3CDTF">2023-07-09T12:37:00Z</dcterms:modified>
</cp:coreProperties>
</file>