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7ED96" w14:textId="77777777" w:rsidR="00BA02E0" w:rsidRPr="006D704A" w:rsidRDefault="00016C9E" w:rsidP="006D704A">
      <w:pPr>
        <w:spacing w:after="0"/>
        <w:jc w:val="center"/>
        <w:rPr>
          <w:rFonts w:ascii="Arial" w:hAnsi="Arial" w:cs="Arial"/>
          <w:szCs w:val="24"/>
        </w:rPr>
      </w:pPr>
      <w:r w:rsidRPr="006D704A">
        <w:rPr>
          <w:rFonts w:ascii="Arial" w:hAnsi="Arial" w:cs="Arial"/>
          <w:noProof/>
          <w:szCs w:val="24"/>
          <w:lang w:eastAsia="en-GB"/>
          <w14:ligatures w14:val="standardContextual"/>
        </w:rPr>
        <w:drawing>
          <wp:inline distT="0" distB="0" distL="0" distR="0" wp14:anchorId="15B5693E" wp14:editId="6B932445">
            <wp:extent cx="2562225" cy="13906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62225" cy="1390650"/>
                    </a:xfrm>
                    <a:prstGeom prst="rect">
                      <a:avLst/>
                    </a:prstGeom>
                  </pic:spPr>
                </pic:pic>
              </a:graphicData>
            </a:graphic>
          </wp:inline>
        </w:drawing>
      </w:r>
    </w:p>
    <w:p w14:paraId="79724A7D" w14:textId="77777777" w:rsidR="00CE4AC0" w:rsidRPr="006D704A" w:rsidRDefault="00CE4AC0" w:rsidP="006D704A">
      <w:pPr>
        <w:spacing w:after="0"/>
        <w:jc w:val="center"/>
        <w:rPr>
          <w:rFonts w:ascii="Arial" w:hAnsi="Arial" w:cs="Arial"/>
          <w:b/>
          <w:szCs w:val="24"/>
        </w:rPr>
      </w:pPr>
      <w:r w:rsidRPr="006D704A">
        <w:rPr>
          <w:rFonts w:ascii="Arial" w:hAnsi="Arial" w:cs="Arial"/>
          <w:b/>
          <w:szCs w:val="24"/>
        </w:rPr>
        <w:t>Title: AI and Human Collaboration in Enhancing Guest Experience: The Future of Work in Hotel and Hospitality</w:t>
      </w:r>
    </w:p>
    <w:p w14:paraId="30A083B1" w14:textId="77777777" w:rsidR="00CE4AC0" w:rsidRPr="006D704A" w:rsidRDefault="00CE4AC0" w:rsidP="006D704A">
      <w:pPr>
        <w:spacing w:after="0"/>
        <w:jc w:val="center"/>
        <w:rPr>
          <w:rFonts w:ascii="Arial" w:hAnsi="Arial" w:cs="Arial"/>
          <w:b/>
          <w:szCs w:val="24"/>
        </w:rPr>
      </w:pPr>
      <w:r w:rsidRPr="006D704A">
        <w:rPr>
          <w:rFonts w:ascii="Arial" w:hAnsi="Arial" w:cs="Arial"/>
          <w:b/>
          <w:szCs w:val="24"/>
        </w:rPr>
        <w:t>Module: Contemporary Themes in the Hotel and Hospitality Sector</w:t>
      </w:r>
    </w:p>
    <w:p w14:paraId="18E8E576" w14:textId="77777777" w:rsidR="00CE4AC0" w:rsidRPr="006D704A" w:rsidRDefault="00CE4AC0" w:rsidP="006D704A">
      <w:pPr>
        <w:spacing w:after="0"/>
        <w:jc w:val="center"/>
        <w:rPr>
          <w:rFonts w:ascii="Arial" w:hAnsi="Arial" w:cs="Arial"/>
          <w:b/>
          <w:szCs w:val="24"/>
          <w:lang w:val="fr-CA"/>
        </w:rPr>
      </w:pPr>
      <w:r w:rsidRPr="006D704A">
        <w:rPr>
          <w:rFonts w:ascii="Arial" w:hAnsi="Arial" w:cs="Arial"/>
          <w:b/>
          <w:szCs w:val="24"/>
          <w:lang w:val="fr-CA"/>
        </w:rPr>
        <w:t>Module code: BMIH6001</w:t>
      </w:r>
    </w:p>
    <w:p w14:paraId="39B79046" w14:textId="5D200F45" w:rsidR="00CE4AC0" w:rsidRPr="006D704A" w:rsidRDefault="00CE4AC0" w:rsidP="006D704A">
      <w:pPr>
        <w:spacing w:after="0"/>
        <w:jc w:val="center"/>
        <w:rPr>
          <w:rFonts w:ascii="Arial" w:hAnsi="Arial" w:cs="Arial"/>
          <w:b/>
          <w:szCs w:val="24"/>
          <w:lang w:val="fr-CA"/>
        </w:rPr>
      </w:pPr>
      <w:r w:rsidRPr="006D704A">
        <w:rPr>
          <w:rFonts w:ascii="Arial" w:hAnsi="Arial" w:cs="Arial"/>
          <w:b/>
          <w:szCs w:val="24"/>
          <w:lang w:val="fr-CA"/>
        </w:rPr>
        <w:t>Lecturer:Antoinette Milne</w:t>
      </w:r>
    </w:p>
    <w:p w14:paraId="52268DF1" w14:textId="458F6B6D" w:rsidR="00CE4AC0" w:rsidRPr="006D704A" w:rsidRDefault="00CE4AC0" w:rsidP="006D704A">
      <w:pPr>
        <w:spacing w:after="0"/>
        <w:jc w:val="center"/>
        <w:rPr>
          <w:rFonts w:ascii="Arial" w:hAnsi="Arial" w:cs="Arial"/>
          <w:b/>
          <w:szCs w:val="24"/>
        </w:rPr>
      </w:pPr>
      <w:r w:rsidRPr="006D704A">
        <w:rPr>
          <w:rFonts w:ascii="Arial" w:hAnsi="Arial" w:cs="Arial"/>
          <w:b/>
          <w:szCs w:val="24"/>
        </w:rPr>
        <w:t>Student Name:</w:t>
      </w:r>
      <w:r w:rsidR="00020CF7">
        <w:rPr>
          <w:rFonts w:ascii="Arial" w:hAnsi="Arial" w:cs="Arial"/>
          <w:b/>
          <w:szCs w:val="24"/>
        </w:rPr>
        <w:t xml:space="preserve"> Florin Vasilica Mecic </w:t>
      </w:r>
    </w:p>
    <w:p w14:paraId="2C203F74" w14:textId="4DBC86EB" w:rsidR="00CE4AC0" w:rsidRPr="006D704A" w:rsidRDefault="00CE4AC0" w:rsidP="006D704A">
      <w:pPr>
        <w:spacing w:after="0"/>
        <w:jc w:val="center"/>
        <w:rPr>
          <w:rFonts w:ascii="Arial" w:hAnsi="Arial" w:cs="Arial"/>
          <w:b/>
          <w:szCs w:val="24"/>
        </w:rPr>
      </w:pPr>
      <w:r w:rsidRPr="006D704A">
        <w:rPr>
          <w:rFonts w:ascii="Arial" w:hAnsi="Arial" w:cs="Arial"/>
          <w:b/>
          <w:szCs w:val="24"/>
        </w:rPr>
        <w:t>Student ID Number:</w:t>
      </w:r>
      <w:r w:rsidR="00020CF7">
        <w:rPr>
          <w:rFonts w:ascii="Arial" w:hAnsi="Arial" w:cs="Arial"/>
          <w:b/>
          <w:szCs w:val="24"/>
        </w:rPr>
        <w:t>2215417</w:t>
      </w:r>
    </w:p>
    <w:p w14:paraId="6C2F0401" w14:textId="77777777" w:rsidR="0055787B" w:rsidRPr="006D704A" w:rsidRDefault="0055787B" w:rsidP="006D704A">
      <w:pPr>
        <w:spacing w:after="0"/>
        <w:jc w:val="left"/>
        <w:rPr>
          <w:rFonts w:ascii="Arial" w:hAnsi="Arial" w:cs="Arial"/>
          <w:b/>
          <w:szCs w:val="24"/>
        </w:rPr>
      </w:pPr>
      <w:r w:rsidRPr="006D704A">
        <w:rPr>
          <w:rFonts w:ascii="Arial" w:hAnsi="Arial" w:cs="Arial"/>
          <w:b/>
          <w:szCs w:val="24"/>
        </w:rPr>
        <w:br w:type="page"/>
      </w:r>
    </w:p>
    <w:p w14:paraId="62B98369" w14:textId="77777777" w:rsidR="001F4DD8" w:rsidRPr="006D704A" w:rsidRDefault="006B172E" w:rsidP="006D704A">
      <w:pPr>
        <w:spacing w:after="0"/>
        <w:rPr>
          <w:rFonts w:ascii="Arial" w:hAnsi="Arial" w:cs="Arial"/>
          <w:b/>
          <w:szCs w:val="24"/>
        </w:rPr>
      </w:pPr>
      <w:r w:rsidRPr="006D704A">
        <w:rPr>
          <w:rFonts w:ascii="Arial" w:hAnsi="Arial" w:cs="Arial"/>
          <w:b/>
          <w:szCs w:val="24"/>
        </w:rPr>
        <w:lastRenderedPageBreak/>
        <w:t>Slide 1:</w:t>
      </w:r>
      <w:r w:rsidR="004833F0" w:rsidRPr="006D704A">
        <w:rPr>
          <w:rFonts w:ascii="Arial" w:hAnsi="Arial" w:cs="Arial"/>
          <w:b/>
          <w:szCs w:val="24"/>
        </w:rPr>
        <w:t xml:space="preserve"> </w:t>
      </w:r>
      <w:r w:rsidRPr="006D704A">
        <w:rPr>
          <w:rFonts w:ascii="Arial" w:hAnsi="Arial" w:cs="Arial"/>
          <w:b/>
          <w:szCs w:val="24"/>
        </w:rPr>
        <w:t>Title</w:t>
      </w:r>
    </w:p>
    <w:p w14:paraId="01F34650" w14:textId="77777777" w:rsidR="001F4DD8" w:rsidRPr="006D704A" w:rsidRDefault="001C6D18" w:rsidP="00AD40CB">
      <w:pPr>
        <w:spacing w:after="0"/>
        <w:jc w:val="center"/>
        <w:rPr>
          <w:rFonts w:ascii="Arial" w:hAnsi="Arial" w:cs="Arial"/>
          <w:szCs w:val="24"/>
        </w:rPr>
      </w:pPr>
      <w:r w:rsidRPr="001C6D18">
        <w:rPr>
          <w:rFonts w:ascii="Arial" w:hAnsi="Arial" w:cs="Arial"/>
          <w:noProof/>
          <w:szCs w:val="24"/>
        </w:rPr>
        <w:drawing>
          <wp:inline distT="0" distB="0" distL="0" distR="0" wp14:anchorId="06E3667A" wp14:editId="5CDF1017">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6CDD2581" w14:textId="77777777" w:rsidR="00C80978" w:rsidRPr="006D704A" w:rsidRDefault="00C80978" w:rsidP="006D704A">
      <w:pPr>
        <w:spacing w:after="0"/>
        <w:rPr>
          <w:rFonts w:ascii="Arial" w:hAnsi="Arial" w:cs="Arial"/>
          <w:b/>
          <w:szCs w:val="24"/>
        </w:rPr>
      </w:pPr>
      <w:r w:rsidRPr="006D704A">
        <w:rPr>
          <w:rFonts w:ascii="Arial" w:hAnsi="Arial" w:cs="Arial"/>
          <w:b/>
          <w:szCs w:val="24"/>
        </w:rPr>
        <w:t>Slide 2:</w:t>
      </w:r>
      <w:r w:rsidR="00E42543" w:rsidRPr="006D704A">
        <w:rPr>
          <w:rFonts w:ascii="Arial" w:hAnsi="Arial" w:cs="Arial"/>
          <w:b/>
          <w:szCs w:val="24"/>
        </w:rPr>
        <w:t xml:space="preserve"> </w:t>
      </w:r>
      <w:r w:rsidRPr="006D704A">
        <w:rPr>
          <w:rFonts w:ascii="Arial" w:hAnsi="Arial" w:cs="Arial"/>
          <w:b/>
          <w:szCs w:val="24"/>
        </w:rPr>
        <w:t xml:space="preserve">AI Declaration </w:t>
      </w:r>
    </w:p>
    <w:p w14:paraId="7AF4B9C7" w14:textId="77777777" w:rsidR="006060E2" w:rsidRPr="006D704A" w:rsidRDefault="001C6D18" w:rsidP="001C6D18">
      <w:pPr>
        <w:spacing w:after="0"/>
        <w:jc w:val="center"/>
        <w:rPr>
          <w:rFonts w:ascii="Arial" w:hAnsi="Arial" w:cs="Arial"/>
          <w:szCs w:val="24"/>
        </w:rPr>
      </w:pPr>
      <w:r w:rsidRPr="001C6D18">
        <w:rPr>
          <w:rFonts w:ascii="Arial" w:hAnsi="Arial" w:cs="Arial"/>
          <w:noProof/>
          <w:szCs w:val="24"/>
        </w:rPr>
        <w:drawing>
          <wp:inline distT="0" distB="0" distL="0" distR="0" wp14:anchorId="74791DEA" wp14:editId="657D98DC">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1987F810" w14:textId="77777777" w:rsidR="001F4DD8" w:rsidRPr="006D704A" w:rsidRDefault="006B172E" w:rsidP="006D704A">
      <w:pPr>
        <w:spacing w:after="0"/>
        <w:rPr>
          <w:rFonts w:ascii="Arial" w:hAnsi="Arial" w:cs="Arial"/>
          <w:b/>
          <w:szCs w:val="24"/>
        </w:rPr>
      </w:pPr>
      <w:r w:rsidRPr="006D704A">
        <w:rPr>
          <w:rFonts w:ascii="Arial" w:hAnsi="Arial" w:cs="Arial"/>
          <w:b/>
          <w:szCs w:val="24"/>
        </w:rPr>
        <w:t xml:space="preserve">Slide </w:t>
      </w:r>
      <w:r w:rsidR="00C532AC" w:rsidRPr="006D704A">
        <w:rPr>
          <w:rFonts w:ascii="Arial" w:hAnsi="Arial" w:cs="Arial"/>
          <w:b/>
          <w:szCs w:val="24"/>
        </w:rPr>
        <w:t>3</w:t>
      </w:r>
      <w:r w:rsidRPr="006D704A">
        <w:rPr>
          <w:rFonts w:ascii="Arial" w:hAnsi="Arial" w:cs="Arial"/>
          <w:b/>
          <w:szCs w:val="24"/>
        </w:rPr>
        <w:t>:</w:t>
      </w:r>
      <w:r w:rsidR="00E42543" w:rsidRPr="006D704A">
        <w:rPr>
          <w:rFonts w:ascii="Arial" w:hAnsi="Arial" w:cs="Arial"/>
          <w:b/>
          <w:szCs w:val="24"/>
        </w:rPr>
        <w:t xml:space="preserve"> </w:t>
      </w:r>
      <w:r w:rsidRPr="006D704A">
        <w:rPr>
          <w:rFonts w:ascii="Arial" w:hAnsi="Arial" w:cs="Arial"/>
          <w:b/>
          <w:szCs w:val="24"/>
        </w:rPr>
        <w:t>Introduction</w:t>
      </w:r>
    </w:p>
    <w:p w14:paraId="10443F87" w14:textId="77777777" w:rsidR="000C4900" w:rsidRPr="006D704A" w:rsidRDefault="006D704A" w:rsidP="006D704A">
      <w:pPr>
        <w:spacing w:after="0"/>
        <w:jc w:val="center"/>
        <w:rPr>
          <w:rFonts w:ascii="Arial" w:hAnsi="Arial" w:cs="Arial"/>
          <w:szCs w:val="24"/>
        </w:rPr>
      </w:pPr>
      <w:r w:rsidRPr="006D704A">
        <w:rPr>
          <w:rFonts w:ascii="Arial" w:hAnsi="Arial" w:cs="Arial"/>
          <w:noProof/>
          <w:szCs w:val="24"/>
        </w:rPr>
        <w:lastRenderedPageBreak/>
        <w:drawing>
          <wp:inline distT="0" distB="0" distL="0" distR="0" wp14:anchorId="1E5E1DB2" wp14:editId="1BA5ED1D">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2545DCFC" w14:textId="77777777" w:rsidR="000C4900" w:rsidRPr="006D704A" w:rsidRDefault="000C4900" w:rsidP="006D704A">
      <w:pPr>
        <w:spacing w:after="0"/>
        <w:rPr>
          <w:rFonts w:ascii="Arial" w:hAnsi="Arial" w:cs="Arial"/>
          <w:szCs w:val="24"/>
        </w:rPr>
      </w:pPr>
      <w:r w:rsidRPr="006D704A">
        <w:rPr>
          <w:rFonts w:ascii="Arial" w:hAnsi="Arial" w:cs="Arial"/>
          <w:szCs w:val="24"/>
        </w:rPr>
        <w:t>The presentation reveals that teaming AI and people will shape the future of hospitality jobs. Because of AI, staff are able to focus on each guest instead of thinking about crowds. When hotels combine technology with friendly service, making guests satisfied becomes very important. The field also studies ethical situations involving privacy, how data is used and levels of decision transparency. Since AI is quickly changing the way of working, it is important for everyone to align, support each other and get new skills. Even though robots handle repetition, people are better at handling emotions. Because service excellence is being redefined through tec</w:t>
      </w:r>
      <w:r w:rsidR="0098065A" w:rsidRPr="006D704A">
        <w:rPr>
          <w:rFonts w:ascii="Arial" w:hAnsi="Arial" w:cs="Arial"/>
          <w:szCs w:val="24"/>
        </w:rPr>
        <w:t>hnology today, the theme could no</w:t>
      </w:r>
      <w:r w:rsidRPr="006D704A">
        <w:rPr>
          <w:rFonts w:ascii="Arial" w:hAnsi="Arial" w:cs="Arial"/>
          <w:szCs w:val="24"/>
        </w:rPr>
        <w:t>t be more important.</w:t>
      </w:r>
    </w:p>
    <w:p w14:paraId="043B7935" w14:textId="77777777" w:rsidR="001F4DD8" w:rsidRPr="006D704A" w:rsidRDefault="006B172E" w:rsidP="006D704A">
      <w:pPr>
        <w:spacing w:after="0"/>
        <w:rPr>
          <w:rFonts w:ascii="Arial" w:hAnsi="Arial" w:cs="Arial"/>
          <w:b/>
          <w:szCs w:val="24"/>
        </w:rPr>
      </w:pPr>
      <w:r w:rsidRPr="006D704A">
        <w:rPr>
          <w:rFonts w:ascii="Arial" w:hAnsi="Arial" w:cs="Arial"/>
          <w:b/>
          <w:szCs w:val="24"/>
        </w:rPr>
        <w:t xml:space="preserve">Slide </w:t>
      </w:r>
      <w:r w:rsidR="00C532AC" w:rsidRPr="006D704A">
        <w:rPr>
          <w:rFonts w:ascii="Arial" w:hAnsi="Arial" w:cs="Arial"/>
          <w:b/>
          <w:szCs w:val="24"/>
        </w:rPr>
        <w:t>4</w:t>
      </w:r>
      <w:r w:rsidRPr="006D704A">
        <w:rPr>
          <w:rFonts w:ascii="Arial" w:hAnsi="Arial" w:cs="Arial"/>
          <w:b/>
          <w:szCs w:val="24"/>
        </w:rPr>
        <w:t>:</w:t>
      </w:r>
      <w:r w:rsidR="00E42543" w:rsidRPr="006D704A">
        <w:rPr>
          <w:rFonts w:ascii="Arial" w:hAnsi="Arial" w:cs="Arial"/>
          <w:b/>
          <w:szCs w:val="24"/>
        </w:rPr>
        <w:t xml:space="preserve"> </w:t>
      </w:r>
      <w:r w:rsidRPr="006D704A">
        <w:rPr>
          <w:rFonts w:ascii="Arial" w:hAnsi="Arial" w:cs="Arial"/>
          <w:b/>
          <w:szCs w:val="24"/>
        </w:rPr>
        <w:t>Background</w:t>
      </w:r>
    </w:p>
    <w:p w14:paraId="78A58891" w14:textId="77777777" w:rsidR="006D704A" w:rsidRPr="006D704A" w:rsidRDefault="006D704A" w:rsidP="006D704A">
      <w:pPr>
        <w:spacing w:after="0"/>
        <w:jc w:val="center"/>
        <w:rPr>
          <w:rFonts w:ascii="Arial" w:hAnsi="Arial" w:cs="Arial"/>
          <w:szCs w:val="24"/>
        </w:rPr>
      </w:pPr>
      <w:r w:rsidRPr="006D704A">
        <w:rPr>
          <w:rFonts w:ascii="Arial" w:hAnsi="Arial" w:cs="Arial"/>
          <w:noProof/>
          <w:szCs w:val="24"/>
        </w:rPr>
        <w:lastRenderedPageBreak/>
        <w:drawing>
          <wp:inline distT="0" distB="0" distL="0" distR="0" wp14:anchorId="478634E5" wp14:editId="02A81A59">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01752A3A" w14:textId="77777777" w:rsidR="000C4900" w:rsidRPr="006D704A" w:rsidRDefault="000C4900" w:rsidP="006D704A">
      <w:pPr>
        <w:spacing w:after="0"/>
        <w:rPr>
          <w:rFonts w:ascii="Arial" w:hAnsi="Arial" w:cs="Arial"/>
          <w:szCs w:val="24"/>
        </w:rPr>
      </w:pPr>
      <w:r w:rsidRPr="006D704A">
        <w:rPr>
          <w:rFonts w:ascii="Arial" w:hAnsi="Arial" w:cs="Arial"/>
          <w:szCs w:val="24"/>
        </w:rPr>
        <w:t>Hospitality businesses are turning to AI for things like chatbots and systems designed to improve their operations. Because it is becoming expensive and difficult to find labourers, companies must turn to automation. As what guests require grows higher, AI can deliver services that are made for them and provided really quickly. Eases and personal touches which AI provides, make the hospitality sector successful. The fast growth of the market means that AI is playing a larger part in hotel operations. According to Statista (2025), the AI hospitality market is set to grow at 36.8% CAGR by 2030. It means there is both greater interest and growing reliance on AI to guide the industry.</w:t>
      </w:r>
    </w:p>
    <w:p w14:paraId="06E196D1" w14:textId="77777777" w:rsidR="001D5AA1" w:rsidRPr="006D704A" w:rsidRDefault="006B172E" w:rsidP="006D704A">
      <w:pPr>
        <w:spacing w:after="0"/>
        <w:rPr>
          <w:rFonts w:ascii="Arial" w:hAnsi="Arial" w:cs="Arial"/>
          <w:b/>
          <w:szCs w:val="24"/>
        </w:rPr>
      </w:pPr>
      <w:r w:rsidRPr="006D704A">
        <w:rPr>
          <w:rFonts w:ascii="Arial" w:hAnsi="Arial" w:cs="Arial"/>
          <w:b/>
          <w:szCs w:val="24"/>
        </w:rPr>
        <w:t xml:space="preserve">Slide </w:t>
      </w:r>
      <w:r w:rsidR="00C532AC" w:rsidRPr="006D704A">
        <w:rPr>
          <w:rFonts w:ascii="Arial" w:hAnsi="Arial" w:cs="Arial"/>
          <w:b/>
          <w:szCs w:val="24"/>
        </w:rPr>
        <w:t>5</w:t>
      </w:r>
      <w:r w:rsidRPr="006D704A">
        <w:rPr>
          <w:rFonts w:ascii="Arial" w:hAnsi="Arial" w:cs="Arial"/>
          <w:b/>
          <w:szCs w:val="24"/>
        </w:rPr>
        <w:t>:</w:t>
      </w:r>
      <w:r w:rsidR="00452D00" w:rsidRPr="006D704A">
        <w:rPr>
          <w:rFonts w:ascii="Arial" w:hAnsi="Arial" w:cs="Arial"/>
          <w:b/>
          <w:szCs w:val="24"/>
        </w:rPr>
        <w:t xml:space="preserve"> </w:t>
      </w:r>
      <w:r w:rsidR="006D704A" w:rsidRPr="006D704A">
        <w:rPr>
          <w:rFonts w:ascii="Arial" w:hAnsi="Arial" w:cs="Arial"/>
          <w:b/>
          <w:szCs w:val="24"/>
        </w:rPr>
        <w:t>Literature Review</w:t>
      </w:r>
    </w:p>
    <w:p w14:paraId="176375B2" w14:textId="77777777" w:rsidR="006D704A" w:rsidRPr="006D704A" w:rsidRDefault="006D704A" w:rsidP="006D704A">
      <w:pPr>
        <w:spacing w:after="0"/>
        <w:jc w:val="center"/>
        <w:rPr>
          <w:rFonts w:ascii="Arial" w:hAnsi="Arial" w:cs="Arial"/>
          <w:b/>
          <w:szCs w:val="24"/>
        </w:rPr>
      </w:pPr>
      <w:r w:rsidRPr="006D704A">
        <w:rPr>
          <w:rFonts w:ascii="Arial" w:hAnsi="Arial" w:cs="Arial"/>
          <w:b/>
          <w:noProof/>
          <w:szCs w:val="24"/>
        </w:rPr>
        <w:lastRenderedPageBreak/>
        <w:drawing>
          <wp:inline distT="0" distB="0" distL="0" distR="0" wp14:anchorId="0607840E" wp14:editId="6961B7A5">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5DA6DB42" w14:textId="77777777" w:rsidR="001D5AA1" w:rsidRPr="006D704A" w:rsidRDefault="000C4900" w:rsidP="006D704A">
      <w:pPr>
        <w:spacing w:after="0"/>
        <w:rPr>
          <w:rFonts w:ascii="Arial" w:hAnsi="Arial" w:cs="Arial"/>
          <w:szCs w:val="24"/>
        </w:rPr>
      </w:pPr>
      <w:r w:rsidRPr="006D704A">
        <w:rPr>
          <w:rFonts w:ascii="Arial" w:hAnsi="Arial" w:cs="Arial"/>
          <w:szCs w:val="24"/>
        </w:rPr>
        <w:t>The Technology Acceptance Model (TAM) helps explain why staff and managers adopt AI when it is seen as easy and useful</w:t>
      </w:r>
      <w:r w:rsidR="002E4E04" w:rsidRPr="006D704A">
        <w:rPr>
          <w:rFonts w:ascii="Arial" w:hAnsi="Arial" w:cs="Arial"/>
          <w:szCs w:val="24"/>
        </w:rPr>
        <w:t xml:space="preserve"> (Na et al., 2022)</w:t>
      </w:r>
      <w:r w:rsidRPr="006D704A">
        <w:rPr>
          <w:rFonts w:ascii="Arial" w:hAnsi="Arial" w:cs="Arial"/>
          <w:szCs w:val="24"/>
        </w:rPr>
        <w:t>. Using a PEST analysis, it is possible to see how current industry practises and guest likes and dislikes influence the adoption of AI</w:t>
      </w:r>
      <w:r w:rsidR="00825724" w:rsidRPr="006D704A">
        <w:rPr>
          <w:rFonts w:ascii="Arial" w:hAnsi="Arial" w:cs="Arial"/>
          <w:szCs w:val="24"/>
        </w:rPr>
        <w:t xml:space="preserve"> (Batabyal and Das, 2019)</w:t>
      </w:r>
      <w:r w:rsidRPr="006D704A">
        <w:rPr>
          <w:rFonts w:ascii="Arial" w:hAnsi="Arial" w:cs="Arial"/>
          <w:szCs w:val="24"/>
        </w:rPr>
        <w:t xml:space="preserve">. The published studies indicate that understanding user acceptance is necessary for AI to be successfully used. Using AI for customising services is considered a major advantage behind its use. </w:t>
      </w:r>
    </w:p>
    <w:p w14:paraId="65364DE6" w14:textId="77777777" w:rsidR="000C4900" w:rsidRPr="006D704A" w:rsidRDefault="006B172E" w:rsidP="006D704A">
      <w:pPr>
        <w:spacing w:after="0"/>
        <w:rPr>
          <w:rFonts w:ascii="Arial" w:hAnsi="Arial" w:cs="Arial"/>
          <w:b/>
          <w:szCs w:val="24"/>
        </w:rPr>
      </w:pPr>
      <w:r w:rsidRPr="006D704A">
        <w:rPr>
          <w:rFonts w:ascii="Arial" w:hAnsi="Arial" w:cs="Arial"/>
          <w:b/>
          <w:szCs w:val="24"/>
        </w:rPr>
        <w:t xml:space="preserve">Slide </w:t>
      </w:r>
      <w:r w:rsidR="00C532AC" w:rsidRPr="006D704A">
        <w:rPr>
          <w:rFonts w:ascii="Arial" w:hAnsi="Arial" w:cs="Arial"/>
          <w:b/>
          <w:szCs w:val="24"/>
        </w:rPr>
        <w:t>6</w:t>
      </w:r>
      <w:r w:rsidRPr="006D704A">
        <w:rPr>
          <w:rFonts w:ascii="Arial" w:hAnsi="Arial" w:cs="Arial"/>
          <w:b/>
          <w:szCs w:val="24"/>
        </w:rPr>
        <w:t>:</w:t>
      </w:r>
      <w:r w:rsidR="00452D00" w:rsidRPr="006D704A">
        <w:rPr>
          <w:rFonts w:ascii="Arial" w:hAnsi="Arial" w:cs="Arial"/>
          <w:b/>
          <w:szCs w:val="24"/>
        </w:rPr>
        <w:t xml:space="preserve"> </w:t>
      </w:r>
      <w:r w:rsidRPr="006D704A">
        <w:rPr>
          <w:rFonts w:ascii="Arial" w:hAnsi="Arial" w:cs="Arial"/>
          <w:b/>
          <w:szCs w:val="24"/>
        </w:rPr>
        <w:t>Literature Review</w:t>
      </w:r>
    </w:p>
    <w:p w14:paraId="6F576DC2" w14:textId="77777777" w:rsidR="006D704A" w:rsidRPr="006D704A" w:rsidRDefault="006D704A" w:rsidP="006D704A">
      <w:pPr>
        <w:spacing w:after="0"/>
        <w:jc w:val="center"/>
        <w:rPr>
          <w:rFonts w:ascii="Arial" w:hAnsi="Arial" w:cs="Arial"/>
          <w:b/>
          <w:szCs w:val="24"/>
        </w:rPr>
      </w:pPr>
      <w:r w:rsidRPr="006D704A">
        <w:rPr>
          <w:rFonts w:ascii="Arial" w:hAnsi="Arial" w:cs="Arial"/>
          <w:b/>
          <w:noProof/>
          <w:szCs w:val="24"/>
        </w:rPr>
        <w:lastRenderedPageBreak/>
        <w:drawing>
          <wp:inline distT="0" distB="0" distL="0" distR="0" wp14:anchorId="64CF2C5F" wp14:editId="7AE61F3C">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081A9953" w14:textId="77777777" w:rsidR="00452D00" w:rsidRPr="006D704A" w:rsidRDefault="000C4900" w:rsidP="006D704A">
      <w:pPr>
        <w:spacing w:after="0"/>
        <w:rPr>
          <w:rFonts w:ascii="Arial" w:hAnsi="Arial" w:cs="Arial"/>
          <w:szCs w:val="24"/>
        </w:rPr>
      </w:pPr>
      <w:r w:rsidRPr="006D704A">
        <w:rPr>
          <w:rFonts w:ascii="Arial" w:hAnsi="Arial" w:cs="Arial"/>
          <w:szCs w:val="24"/>
        </w:rPr>
        <w:t>Many tasks in running hotels such as check-in and reservations, can now be taken care of automatically by AI</w:t>
      </w:r>
      <w:r w:rsidR="00354CCF" w:rsidRPr="006D704A">
        <w:rPr>
          <w:rFonts w:ascii="Arial" w:hAnsi="Arial" w:cs="Arial"/>
          <w:szCs w:val="24"/>
        </w:rPr>
        <w:t xml:space="preserve"> (S. and H., 2025)</w:t>
      </w:r>
      <w:r w:rsidRPr="006D704A">
        <w:rPr>
          <w:rFonts w:ascii="Arial" w:hAnsi="Arial" w:cs="Arial"/>
          <w:szCs w:val="24"/>
        </w:rPr>
        <w:t>. As a result, frontline workers can pay more attention to situations that require understanding and judgement. Because of AI, personalisation is improving which increases customer satisfaction</w:t>
      </w:r>
      <w:r w:rsidR="00FF6682" w:rsidRPr="006D704A">
        <w:rPr>
          <w:rFonts w:ascii="Arial" w:hAnsi="Arial" w:cs="Arial"/>
          <w:szCs w:val="24"/>
        </w:rPr>
        <w:t xml:space="preserve"> (Robson and McCartan, 2016)</w:t>
      </w:r>
      <w:r w:rsidRPr="006D704A">
        <w:rPr>
          <w:rFonts w:ascii="Arial" w:hAnsi="Arial" w:cs="Arial"/>
          <w:szCs w:val="24"/>
        </w:rPr>
        <w:t xml:space="preserve">. However, depending too much on automation can cause guests to feel disconnected from people in the service role. It is becoming common for workers to share roles with AI tools in </w:t>
      </w:r>
      <w:r w:rsidR="00CE51C3" w:rsidRPr="006D704A">
        <w:rPr>
          <w:rFonts w:ascii="Arial" w:hAnsi="Arial" w:cs="Arial"/>
          <w:szCs w:val="24"/>
        </w:rPr>
        <w:t>the process of working together</w:t>
      </w:r>
      <w:r w:rsidRPr="006D704A">
        <w:rPr>
          <w:rFonts w:ascii="Arial" w:hAnsi="Arial" w:cs="Arial"/>
          <w:szCs w:val="24"/>
        </w:rPr>
        <w:t>.</w:t>
      </w:r>
    </w:p>
    <w:p w14:paraId="7F78C390" w14:textId="77777777" w:rsidR="002038A5" w:rsidRPr="006D704A" w:rsidRDefault="006B172E" w:rsidP="006D704A">
      <w:pPr>
        <w:spacing w:after="0"/>
        <w:rPr>
          <w:rFonts w:ascii="Arial" w:hAnsi="Arial" w:cs="Arial"/>
          <w:b/>
          <w:szCs w:val="24"/>
        </w:rPr>
      </w:pPr>
      <w:r w:rsidRPr="006D704A">
        <w:rPr>
          <w:rFonts w:ascii="Arial" w:hAnsi="Arial" w:cs="Arial"/>
          <w:b/>
          <w:szCs w:val="24"/>
        </w:rPr>
        <w:t xml:space="preserve">Slide </w:t>
      </w:r>
      <w:r w:rsidR="00C532AC" w:rsidRPr="006D704A">
        <w:rPr>
          <w:rFonts w:ascii="Arial" w:hAnsi="Arial" w:cs="Arial"/>
          <w:b/>
          <w:szCs w:val="24"/>
        </w:rPr>
        <w:t>7</w:t>
      </w:r>
      <w:r w:rsidRPr="006D704A">
        <w:rPr>
          <w:rFonts w:ascii="Arial" w:hAnsi="Arial" w:cs="Arial"/>
          <w:b/>
          <w:szCs w:val="24"/>
        </w:rPr>
        <w:t>:</w:t>
      </w:r>
      <w:r w:rsidR="001D5AA1" w:rsidRPr="006D704A">
        <w:rPr>
          <w:rFonts w:ascii="Arial" w:hAnsi="Arial" w:cs="Arial"/>
          <w:b/>
          <w:szCs w:val="24"/>
        </w:rPr>
        <w:t xml:space="preserve"> </w:t>
      </w:r>
      <w:r w:rsidRPr="006D704A">
        <w:rPr>
          <w:rFonts w:ascii="Arial" w:hAnsi="Arial" w:cs="Arial"/>
          <w:b/>
          <w:szCs w:val="24"/>
        </w:rPr>
        <w:t>Method</w:t>
      </w:r>
      <w:r w:rsidR="00D677E5" w:rsidRPr="006D704A">
        <w:rPr>
          <w:rFonts w:ascii="Arial" w:hAnsi="Arial" w:cs="Arial"/>
          <w:b/>
          <w:szCs w:val="24"/>
        </w:rPr>
        <w:t>s</w:t>
      </w:r>
    </w:p>
    <w:p w14:paraId="56F37747" w14:textId="77777777" w:rsidR="00FC02B1" w:rsidRPr="006D704A" w:rsidRDefault="006D704A" w:rsidP="006D704A">
      <w:pPr>
        <w:spacing w:after="0"/>
        <w:jc w:val="center"/>
        <w:rPr>
          <w:rFonts w:ascii="Arial" w:hAnsi="Arial" w:cs="Arial"/>
          <w:szCs w:val="24"/>
        </w:rPr>
      </w:pPr>
      <w:r w:rsidRPr="006D704A">
        <w:rPr>
          <w:rFonts w:ascii="Arial" w:hAnsi="Arial" w:cs="Arial"/>
          <w:noProof/>
          <w:szCs w:val="24"/>
        </w:rPr>
        <w:drawing>
          <wp:inline distT="0" distB="0" distL="0" distR="0" wp14:anchorId="6949421F" wp14:editId="3A7A8CBC">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5533C452" w14:textId="77777777" w:rsidR="000C4900" w:rsidRPr="006D704A" w:rsidRDefault="000C4900" w:rsidP="006D704A">
      <w:pPr>
        <w:spacing w:after="0"/>
        <w:rPr>
          <w:rFonts w:ascii="Arial" w:hAnsi="Arial" w:cs="Arial"/>
          <w:szCs w:val="24"/>
        </w:rPr>
      </w:pPr>
      <w:r w:rsidRPr="006D704A">
        <w:rPr>
          <w:rFonts w:ascii="Arial" w:hAnsi="Arial" w:cs="Arial"/>
          <w:szCs w:val="24"/>
        </w:rPr>
        <w:t xml:space="preserve">Because of </w:t>
      </w:r>
      <w:r w:rsidR="00FC02B1" w:rsidRPr="006D704A">
        <w:rPr>
          <w:rFonts w:ascii="Arial" w:hAnsi="Arial" w:cs="Arial"/>
          <w:szCs w:val="24"/>
        </w:rPr>
        <w:t>the regularity and certainty in their policies, hotels around the world are starting to use AI as a standard. According to economic explanations, tackling inflation and rising expenses by using AI is attractive for companies. It is obvious that travellers now look for both excellent service and pleasant interactions</w:t>
      </w:r>
      <w:r w:rsidR="00E80D86" w:rsidRPr="006D704A">
        <w:rPr>
          <w:rFonts w:ascii="Arial" w:hAnsi="Arial" w:cs="Arial"/>
          <w:szCs w:val="24"/>
        </w:rPr>
        <w:t xml:space="preserve"> (Brotherton, 2016)</w:t>
      </w:r>
      <w:r w:rsidR="00FC02B1" w:rsidRPr="006D704A">
        <w:rPr>
          <w:rFonts w:ascii="Arial" w:hAnsi="Arial" w:cs="Arial"/>
          <w:szCs w:val="24"/>
        </w:rPr>
        <w:t>. With the use of IoT and chatbots, services are getting better. AI is used by hotels to keep track of their energy use and try to go green</w:t>
      </w:r>
      <w:r w:rsidRPr="006D704A">
        <w:rPr>
          <w:rFonts w:ascii="Arial" w:hAnsi="Arial" w:cs="Arial"/>
          <w:szCs w:val="24"/>
        </w:rPr>
        <w:t xml:space="preserve">. </w:t>
      </w:r>
      <w:r w:rsidR="00FC02B1" w:rsidRPr="006D704A">
        <w:rPr>
          <w:rFonts w:ascii="Arial" w:hAnsi="Arial" w:cs="Arial"/>
          <w:szCs w:val="24"/>
        </w:rPr>
        <w:t>It is important for the hotels to comply with data protection laws like GDPR to ensure protection of user data.</w:t>
      </w:r>
    </w:p>
    <w:p w14:paraId="3DFF5C59" w14:textId="77777777" w:rsidR="004F55E9" w:rsidRPr="006D704A" w:rsidRDefault="006B172E" w:rsidP="006D704A">
      <w:pPr>
        <w:spacing w:after="0"/>
        <w:rPr>
          <w:rFonts w:ascii="Arial" w:hAnsi="Arial" w:cs="Arial"/>
          <w:b/>
          <w:szCs w:val="24"/>
        </w:rPr>
      </w:pPr>
      <w:r w:rsidRPr="006D704A">
        <w:rPr>
          <w:rFonts w:ascii="Arial" w:hAnsi="Arial" w:cs="Arial"/>
          <w:b/>
          <w:szCs w:val="24"/>
        </w:rPr>
        <w:t xml:space="preserve">Slide </w:t>
      </w:r>
      <w:r w:rsidR="00C532AC" w:rsidRPr="006D704A">
        <w:rPr>
          <w:rFonts w:ascii="Arial" w:hAnsi="Arial" w:cs="Arial"/>
          <w:b/>
          <w:szCs w:val="24"/>
        </w:rPr>
        <w:t>8</w:t>
      </w:r>
      <w:r w:rsidRPr="006D704A">
        <w:rPr>
          <w:rFonts w:ascii="Arial" w:hAnsi="Arial" w:cs="Arial"/>
          <w:b/>
          <w:szCs w:val="24"/>
        </w:rPr>
        <w:t>:</w:t>
      </w:r>
      <w:r w:rsidR="00D677E5" w:rsidRPr="006D704A">
        <w:rPr>
          <w:rFonts w:ascii="Arial" w:hAnsi="Arial" w:cs="Arial"/>
          <w:b/>
          <w:szCs w:val="24"/>
        </w:rPr>
        <w:t xml:space="preserve"> </w:t>
      </w:r>
      <w:r w:rsidRPr="006D704A">
        <w:rPr>
          <w:rFonts w:ascii="Arial" w:hAnsi="Arial" w:cs="Arial"/>
          <w:b/>
          <w:szCs w:val="24"/>
        </w:rPr>
        <w:t>Method</w:t>
      </w:r>
      <w:r w:rsidR="00D677E5" w:rsidRPr="006D704A">
        <w:rPr>
          <w:rFonts w:ascii="Arial" w:hAnsi="Arial" w:cs="Arial"/>
          <w:b/>
          <w:szCs w:val="24"/>
        </w:rPr>
        <w:t>s</w:t>
      </w:r>
    </w:p>
    <w:p w14:paraId="0886A504" w14:textId="77777777" w:rsidR="000C4900" w:rsidRPr="006D704A" w:rsidRDefault="006D704A" w:rsidP="006D704A">
      <w:pPr>
        <w:spacing w:after="0"/>
        <w:jc w:val="center"/>
        <w:rPr>
          <w:rFonts w:ascii="Arial" w:eastAsiaTheme="majorEastAsia" w:hAnsi="Arial" w:cs="Arial"/>
          <w:szCs w:val="24"/>
        </w:rPr>
      </w:pPr>
      <w:r w:rsidRPr="006D704A">
        <w:rPr>
          <w:rFonts w:ascii="Arial" w:eastAsiaTheme="majorEastAsia" w:hAnsi="Arial" w:cs="Arial"/>
          <w:noProof/>
          <w:szCs w:val="24"/>
        </w:rPr>
        <w:drawing>
          <wp:inline distT="0" distB="0" distL="0" distR="0" wp14:anchorId="0A75CA3D" wp14:editId="63DC33A4">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30754666" w14:textId="77777777" w:rsidR="000C4900" w:rsidRPr="006D704A" w:rsidRDefault="000C4900" w:rsidP="006D704A">
      <w:pPr>
        <w:spacing w:after="0"/>
        <w:rPr>
          <w:rFonts w:ascii="Arial" w:hAnsi="Arial" w:cs="Arial"/>
          <w:szCs w:val="24"/>
        </w:rPr>
      </w:pPr>
      <w:r w:rsidRPr="006D704A">
        <w:rPr>
          <w:rFonts w:ascii="Arial" w:hAnsi="Arial" w:cs="Arial"/>
          <w:szCs w:val="24"/>
        </w:rPr>
        <w:t xml:space="preserve">Premier Inn combines technology with people to make sure everyone can check-in comfortably. Because of </w:t>
      </w:r>
      <w:r w:rsidR="005B2771" w:rsidRPr="006D704A">
        <w:rPr>
          <w:rFonts w:ascii="Arial" w:hAnsi="Arial" w:cs="Arial"/>
          <w:szCs w:val="24"/>
        </w:rPr>
        <w:t>“</w:t>
      </w:r>
      <w:r w:rsidRPr="006D704A">
        <w:rPr>
          <w:rFonts w:ascii="Arial" w:hAnsi="Arial" w:cs="Arial"/>
          <w:szCs w:val="24"/>
        </w:rPr>
        <w:t>Connie</w:t>
      </w:r>
      <w:r w:rsidR="005B2771" w:rsidRPr="006D704A">
        <w:rPr>
          <w:rFonts w:ascii="Arial" w:hAnsi="Arial" w:cs="Arial"/>
          <w:szCs w:val="24"/>
        </w:rPr>
        <w:t>”</w:t>
      </w:r>
      <w:r w:rsidRPr="006D704A">
        <w:rPr>
          <w:rFonts w:ascii="Arial" w:hAnsi="Arial" w:cs="Arial"/>
          <w:szCs w:val="24"/>
        </w:rPr>
        <w:t>, guests at certain Hilton hotels can get advice that is relevant to their environment</w:t>
      </w:r>
      <w:r w:rsidR="005B2771" w:rsidRPr="006D704A">
        <w:rPr>
          <w:rFonts w:ascii="Arial" w:hAnsi="Arial" w:cs="Arial"/>
          <w:szCs w:val="24"/>
        </w:rPr>
        <w:t xml:space="preserve"> (</w:t>
      </w:r>
      <w:r w:rsidR="005B2771" w:rsidRPr="006D704A">
        <w:rPr>
          <w:rFonts w:ascii="Arial" w:eastAsiaTheme="majorEastAsia" w:hAnsi="Arial" w:cs="Arial"/>
          <w:szCs w:val="24"/>
        </w:rPr>
        <w:t>Arapou and Kapiki, 2023</w:t>
      </w:r>
      <w:r w:rsidR="005B2771" w:rsidRPr="006D704A">
        <w:rPr>
          <w:rFonts w:ascii="Arial" w:hAnsi="Arial" w:cs="Arial"/>
          <w:szCs w:val="24"/>
        </w:rPr>
        <w:t>)</w:t>
      </w:r>
      <w:r w:rsidRPr="006D704A">
        <w:rPr>
          <w:rFonts w:ascii="Arial" w:hAnsi="Arial" w:cs="Arial"/>
          <w:szCs w:val="24"/>
        </w:rPr>
        <w:t>. AI is used by Marriott to cut costs in management and to identify potential problems well in advance. With Alexa for smart control, Wynn Las Vegas upgrades its guest rooms. What these examples prove is that AI assists human service rather than replacing it. Each one applies AI in a way that supports their goals and guest preferences. It is important to bring new solutions without letting go of the comfortable feelings found in hospitality.</w:t>
      </w:r>
    </w:p>
    <w:p w14:paraId="1E1A7685" w14:textId="77777777" w:rsidR="00290555" w:rsidRPr="006D704A" w:rsidRDefault="006B172E" w:rsidP="006D704A">
      <w:pPr>
        <w:spacing w:after="0"/>
        <w:rPr>
          <w:rFonts w:ascii="Arial" w:hAnsi="Arial" w:cs="Arial"/>
          <w:b/>
          <w:szCs w:val="24"/>
        </w:rPr>
      </w:pPr>
      <w:r w:rsidRPr="006D704A">
        <w:rPr>
          <w:rFonts w:ascii="Arial" w:hAnsi="Arial" w:cs="Arial"/>
          <w:b/>
          <w:szCs w:val="24"/>
        </w:rPr>
        <w:t xml:space="preserve">Slide </w:t>
      </w:r>
      <w:r w:rsidR="00C532AC" w:rsidRPr="006D704A">
        <w:rPr>
          <w:rFonts w:ascii="Arial" w:hAnsi="Arial" w:cs="Arial"/>
          <w:b/>
          <w:szCs w:val="24"/>
        </w:rPr>
        <w:t>9</w:t>
      </w:r>
      <w:r w:rsidRPr="006D704A">
        <w:rPr>
          <w:rFonts w:ascii="Arial" w:hAnsi="Arial" w:cs="Arial"/>
          <w:b/>
          <w:szCs w:val="24"/>
        </w:rPr>
        <w:t>:</w:t>
      </w:r>
      <w:r w:rsidR="00D677E5" w:rsidRPr="006D704A">
        <w:rPr>
          <w:rFonts w:ascii="Arial" w:hAnsi="Arial" w:cs="Arial"/>
          <w:b/>
          <w:szCs w:val="24"/>
        </w:rPr>
        <w:t xml:space="preserve"> </w:t>
      </w:r>
      <w:r w:rsidRPr="006D704A">
        <w:rPr>
          <w:rFonts w:ascii="Arial" w:hAnsi="Arial" w:cs="Arial"/>
          <w:b/>
          <w:szCs w:val="24"/>
        </w:rPr>
        <w:t>Method</w:t>
      </w:r>
      <w:r w:rsidR="00D677E5" w:rsidRPr="006D704A">
        <w:rPr>
          <w:rFonts w:ascii="Arial" w:hAnsi="Arial" w:cs="Arial"/>
          <w:b/>
          <w:szCs w:val="24"/>
        </w:rPr>
        <w:t>s</w:t>
      </w:r>
    </w:p>
    <w:p w14:paraId="7841A062" w14:textId="77777777" w:rsidR="006D704A" w:rsidRPr="006D704A" w:rsidRDefault="006D704A" w:rsidP="006D704A">
      <w:pPr>
        <w:spacing w:after="0"/>
        <w:jc w:val="center"/>
        <w:rPr>
          <w:rFonts w:ascii="Arial" w:eastAsiaTheme="majorEastAsia" w:hAnsi="Arial" w:cs="Arial"/>
          <w:szCs w:val="24"/>
        </w:rPr>
      </w:pPr>
      <w:r w:rsidRPr="006D704A">
        <w:rPr>
          <w:rFonts w:ascii="Arial" w:eastAsiaTheme="majorEastAsia" w:hAnsi="Arial" w:cs="Arial"/>
          <w:noProof/>
          <w:szCs w:val="24"/>
        </w:rPr>
        <w:drawing>
          <wp:inline distT="0" distB="0" distL="0" distR="0" wp14:anchorId="11B5FE3C" wp14:editId="0DE70D9B">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08B2C82A" w14:textId="77777777" w:rsidR="005A4A98" w:rsidRPr="006D704A" w:rsidRDefault="006D383A" w:rsidP="006D704A">
      <w:pPr>
        <w:spacing w:after="0"/>
        <w:rPr>
          <w:rFonts w:ascii="Arial" w:hAnsi="Arial" w:cs="Arial"/>
          <w:szCs w:val="24"/>
        </w:rPr>
      </w:pPr>
      <w:r w:rsidRPr="006D704A">
        <w:rPr>
          <w:rFonts w:ascii="Arial" w:hAnsi="Arial" w:cs="Arial"/>
          <w:szCs w:val="24"/>
        </w:rPr>
        <w:t xml:space="preserve">IHG relies on AI to track energy use, reduce costs and reach their sustainability goals. AI is helping Accor personalise its campaigns to encourage more people to make reservations. Scandic adjusts housekeeping services to </w:t>
      </w:r>
      <w:r w:rsidR="006B3814" w:rsidRPr="006D704A">
        <w:rPr>
          <w:rFonts w:ascii="Arial" w:hAnsi="Arial" w:cs="Arial"/>
          <w:szCs w:val="24"/>
        </w:rPr>
        <w:t>fulfil</w:t>
      </w:r>
      <w:r w:rsidRPr="006D704A">
        <w:rPr>
          <w:rFonts w:ascii="Arial" w:hAnsi="Arial" w:cs="Arial"/>
          <w:szCs w:val="24"/>
        </w:rPr>
        <w:t xml:space="preserve"> customers’ requirements, resulting in using less energy and greater </w:t>
      </w:r>
      <w:r w:rsidR="006B3814" w:rsidRPr="006D704A">
        <w:rPr>
          <w:rFonts w:ascii="Arial" w:hAnsi="Arial" w:cs="Arial"/>
          <w:szCs w:val="24"/>
        </w:rPr>
        <w:t>productivity. Hyatt AI program</w:t>
      </w:r>
      <w:r w:rsidRPr="006D704A">
        <w:rPr>
          <w:rFonts w:ascii="Arial" w:hAnsi="Arial" w:cs="Arial"/>
          <w:szCs w:val="24"/>
        </w:rPr>
        <w:t>s examine the opinions of their guests on their service</w:t>
      </w:r>
      <w:r w:rsidR="001E3A46" w:rsidRPr="006D704A">
        <w:rPr>
          <w:rFonts w:ascii="Arial" w:hAnsi="Arial" w:cs="Arial"/>
          <w:szCs w:val="24"/>
        </w:rPr>
        <w:t xml:space="preserve"> (Bharwani and Mathews, 2021)</w:t>
      </w:r>
      <w:r w:rsidRPr="006D704A">
        <w:rPr>
          <w:rFonts w:ascii="Arial" w:hAnsi="Arial" w:cs="Arial"/>
          <w:szCs w:val="24"/>
        </w:rPr>
        <w:t>. At Four Seasons, technology is there for guests, along with the kind help of a concierge. AI helps Travelodge with booking and inventory management and makes running operations more efficient</w:t>
      </w:r>
      <w:r w:rsidR="000C4900" w:rsidRPr="006D704A">
        <w:rPr>
          <w:rFonts w:ascii="Arial" w:hAnsi="Arial" w:cs="Arial"/>
          <w:szCs w:val="24"/>
        </w:rPr>
        <w:t xml:space="preserve">. </w:t>
      </w:r>
    </w:p>
    <w:p w14:paraId="4DB5B0C6" w14:textId="77777777" w:rsidR="00DE5A1E" w:rsidRDefault="006B172E" w:rsidP="006D704A">
      <w:pPr>
        <w:spacing w:after="0"/>
        <w:rPr>
          <w:rFonts w:ascii="Arial" w:hAnsi="Arial" w:cs="Arial"/>
          <w:b/>
          <w:szCs w:val="24"/>
        </w:rPr>
      </w:pPr>
      <w:r w:rsidRPr="006D704A">
        <w:rPr>
          <w:rFonts w:ascii="Arial" w:hAnsi="Arial" w:cs="Arial"/>
          <w:b/>
          <w:szCs w:val="24"/>
        </w:rPr>
        <w:t xml:space="preserve">Slide </w:t>
      </w:r>
      <w:r w:rsidR="0045512A" w:rsidRPr="006D704A">
        <w:rPr>
          <w:rFonts w:ascii="Arial" w:hAnsi="Arial" w:cs="Arial"/>
          <w:b/>
          <w:szCs w:val="24"/>
        </w:rPr>
        <w:t>10</w:t>
      </w:r>
      <w:r w:rsidR="00C005EC" w:rsidRPr="006D704A">
        <w:rPr>
          <w:rFonts w:ascii="Arial" w:hAnsi="Arial" w:cs="Arial"/>
          <w:b/>
          <w:szCs w:val="24"/>
        </w:rPr>
        <w:t>:</w:t>
      </w:r>
      <w:r w:rsidR="00386B68">
        <w:rPr>
          <w:rFonts w:ascii="Arial" w:hAnsi="Arial" w:cs="Arial"/>
          <w:b/>
          <w:szCs w:val="24"/>
        </w:rPr>
        <w:t xml:space="preserve"> </w:t>
      </w:r>
      <w:r w:rsidRPr="006D704A">
        <w:rPr>
          <w:rFonts w:ascii="Arial" w:hAnsi="Arial" w:cs="Arial"/>
          <w:b/>
          <w:szCs w:val="24"/>
        </w:rPr>
        <w:t xml:space="preserve">Conclusion </w:t>
      </w:r>
    </w:p>
    <w:p w14:paraId="4E4B7AA3" w14:textId="77777777" w:rsidR="000C4900" w:rsidRPr="006D704A" w:rsidRDefault="006D704A" w:rsidP="006D704A">
      <w:pPr>
        <w:spacing w:after="0"/>
        <w:jc w:val="center"/>
        <w:rPr>
          <w:rFonts w:ascii="Arial" w:eastAsiaTheme="majorEastAsia" w:hAnsi="Arial" w:cs="Arial"/>
          <w:szCs w:val="24"/>
        </w:rPr>
      </w:pPr>
      <w:r w:rsidRPr="006D704A">
        <w:rPr>
          <w:rFonts w:ascii="Arial" w:eastAsiaTheme="majorEastAsia" w:hAnsi="Arial" w:cs="Arial"/>
          <w:noProof/>
          <w:szCs w:val="24"/>
        </w:rPr>
        <w:drawing>
          <wp:inline distT="0" distB="0" distL="0" distR="0" wp14:anchorId="7401A38F" wp14:editId="7DECA440">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40ACAFD5" w14:textId="77777777" w:rsidR="000C4900" w:rsidRPr="006D704A" w:rsidRDefault="000C4900" w:rsidP="006D704A">
      <w:pPr>
        <w:spacing w:after="0"/>
        <w:rPr>
          <w:rFonts w:ascii="Arial" w:hAnsi="Arial" w:cs="Arial"/>
          <w:szCs w:val="24"/>
        </w:rPr>
      </w:pPr>
      <w:r w:rsidRPr="006D704A">
        <w:rPr>
          <w:rFonts w:ascii="Arial" w:hAnsi="Arial" w:cs="Arial"/>
          <w:szCs w:val="24"/>
        </w:rPr>
        <w:t xml:space="preserve">AI has brought improvements to hospitality by improving service, saving costs and making things more efficient. However, the companies should make sure that the hospitality stays caring. Because AI does not have emotion or cannot adapt easily, joining hands with human is very important. Being up to date with the skills is required as the jobs are changing due to AI. In addition, storing people’s data safely and making sure algorithms are clear requires careful attention. </w:t>
      </w:r>
    </w:p>
    <w:p w14:paraId="3BE25871" w14:textId="77777777" w:rsidR="00DE5A1E" w:rsidRPr="006D704A" w:rsidRDefault="006B172E" w:rsidP="006D704A">
      <w:pPr>
        <w:spacing w:after="0"/>
        <w:rPr>
          <w:rFonts w:ascii="Arial" w:hAnsi="Arial" w:cs="Arial"/>
          <w:b/>
          <w:szCs w:val="24"/>
        </w:rPr>
      </w:pPr>
      <w:r w:rsidRPr="006D704A">
        <w:rPr>
          <w:rFonts w:ascii="Arial" w:hAnsi="Arial" w:cs="Arial"/>
          <w:b/>
          <w:szCs w:val="24"/>
        </w:rPr>
        <w:t xml:space="preserve">Slide </w:t>
      </w:r>
      <w:r w:rsidR="0045512A" w:rsidRPr="006D704A">
        <w:rPr>
          <w:rFonts w:ascii="Arial" w:hAnsi="Arial" w:cs="Arial"/>
          <w:b/>
          <w:szCs w:val="24"/>
        </w:rPr>
        <w:t>11</w:t>
      </w:r>
      <w:r w:rsidR="00C005EC" w:rsidRPr="006D704A">
        <w:rPr>
          <w:rFonts w:ascii="Arial" w:hAnsi="Arial" w:cs="Arial"/>
          <w:b/>
          <w:szCs w:val="24"/>
        </w:rPr>
        <w:t>:</w:t>
      </w:r>
      <w:r w:rsidR="00386B68">
        <w:rPr>
          <w:rFonts w:ascii="Arial" w:hAnsi="Arial" w:cs="Arial"/>
          <w:b/>
          <w:szCs w:val="24"/>
        </w:rPr>
        <w:t xml:space="preserve"> </w:t>
      </w:r>
      <w:r w:rsidRPr="006D704A">
        <w:rPr>
          <w:rFonts w:ascii="Arial" w:hAnsi="Arial" w:cs="Arial"/>
          <w:b/>
          <w:szCs w:val="24"/>
        </w:rPr>
        <w:t xml:space="preserve">Recommendations </w:t>
      </w:r>
    </w:p>
    <w:p w14:paraId="7567CDA0" w14:textId="77777777" w:rsidR="000C4900" w:rsidRPr="006D704A" w:rsidRDefault="006D704A" w:rsidP="006D704A">
      <w:pPr>
        <w:spacing w:after="0"/>
        <w:jc w:val="center"/>
        <w:rPr>
          <w:rFonts w:ascii="Arial" w:eastAsiaTheme="majorEastAsia" w:hAnsi="Arial" w:cs="Arial"/>
          <w:szCs w:val="24"/>
        </w:rPr>
      </w:pPr>
      <w:r w:rsidRPr="006D704A">
        <w:rPr>
          <w:rFonts w:ascii="Arial" w:eastAsiaTheme="majorEastAsia" w:hAnsi="Arial" w:cs="Arial"/>
          <w:noProof/>
          <w:szCs w:val="24"/>
        </w:rPr>
        <w:drawing>
          <wp:inline distT="0" distB="0" distL="0" distR="0" wp14:anchorId="7A661C77" wp14:editId="3A5EECC1">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2A486684" w14:textId="77777777" w:rsidR="000C4900" w:rsidRPr="006D704A" w:rsidRDefault="000C4900" w:rsidP="006D704A">
      <w:pPr>
        <w:spacing w:after="0"/>
        <w:rPr>
          <w:rFonts w:ascii="Arial" w:hAnsi="Arial" w:cs="Arial"/>
          <w:szCs w:val="24"/>
        </w:rPr>
      </w:pPr>
      <w:r w:rsidRPr="006D704A">
        <w:rPr>
          <w:rFonts w:ascii="Arial" w:hAnsi="Arial" w:cs="Arial"/>
          <w:szCs w:val="24"/>
        </w:rPr>
        <w:t>Staff at hotels must be trained to work in hybrid jobs along with AI. Following ethical data safety rules help win the trust of the guests and protect brand reputation. AI should make good hospitality better, not change everything people like about it. Measuring guest satisfaction is possible because of continuous feedback systems. By using automation for work at the backend, staff can pay more attention to their visitors. Employing AI, personalisation should remain honest and always respect someone’s privacy. Connecting new technology with their service culture helps hotels ensure a good experience for both staff and guests for years to come.</w:t>
      </w:r>
    </w:p>
    <w:p w14:paraId="3691A54E" w14:textId="77777777" w:rsidR="00290555" w:rsidRPr="006D704A" w:rsidRDefault="006B172E" w:rsidP="006D704A">
      <w:pPr>
        <w:spacing w:after="0"/>
        <w:rPr>
          <w:rFonts w:ascii="Arial" w:hAnsi="Arial" w:cs="Arial"/>
          <w:b/>
          <w:szCs w:val="24"/>
        </w:rPr>
      </w:pPr>
      <w:r w:rsidRPr="006D704A">
        <w:rPr>
          <w:rFonts w:ascii="Arial" w:hAnsi="Arial" w:cs="Arial"/>
          <w:b/>
          <w:szCs w:val="24"/>
        </w:rPr>
        <w:t xml:space="preserve">Slide </w:t>
      </w:r>
      <w:r w:rsidR="00D64219">
        <w:rPr>
          <w:rFonts w:ascii="Arial" w:hAnsi="Arial" w:cs="Arial"/>
          <w:b/>
          <w:szCs w:val="24"/>
        </w:rPr>
        <w:t>12</w:t>
      </w:r>
      <w:r w:rsidR="00C005EC" w:rsidRPr="006D704A">
        <w:rPr>
          <w:rFonts w:ascii="Arial" w:hAnsi="Arial" w:cs="Arial"/>
          <w:b/>
          <w:szCs w:val="24"/>
        </w:rPr>
        <w:t>:</w:t>
      </w:r>
      <w:r w:rsidR="00386B68">
        <w:rPr>
          <w:rFonts w:ascii="Arial" w:hAnsi="Arial" w:cs="Arial"/>
          <w:b/>
          <w:szCs w:val="24"/>
        </w:rPr>
        <w:t xml:space="preserve"> </w:t>
      </w:r>
      <w:r w:rsidRPr="006D704A">
        <w:rPr>
          <w:rFonts w:ascii="Arial" w:hAnsi="Arial" w:cs="Arial"/>
          <w:b/>
          <w:szCs w:val="24"/>
        </w:rPr>
        <w:t xml:space="preserve">References </w:t>
      </w:r>
    </w:p>
    <w:p w14:paraId="0C7F6287" w14:textId="77777777" w:rsidR="006D704A" w:rsidRPr="006D704A" w:rsidRDefault="006D704A" w:rsidP="006D704A">
      <w:pPr>
        <w:spacing w:after="0"/>
        <w:ind w:left="720" w:hanging="720"/>
        <w:jc w:val="center"/>
        <w:rPr>
          <w:rFonts w:ascii="Arial" w:hAnsi="Arial" w:cs="Arial"/>
          <w:szCs w:val="24"/>
        </w:rPr>
      </w:pPr>
      <w:r w:rsidRPr="006D704A">
        <w:rPr>
          <w:rFonts w:ascii="Arial" w:hAnsi="Arial" w:cs="Arial"/>
          <w:noProof/>
          <w:szCs w:val="24"/>
        </w:rPr>
        <w:drawing>
          <wp:inline distT="0" distB="0" distL="0" distR="0" wp14:anchorId="66AD74C3" wp14:editId="27655613">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p w14:paraId="0DF38992" w14:textId="77777777" w:rsidR="006D704A" w:rsidRPr="006D704A" w:rsidRDefault="006D704A" w:rsidP="006D704A">
      <w:pPr>
        <w:spacing w:after="0"/>
        <w:ind w:left="720" w:hanging="720"/>
        <w:rPr>
          <w:rFonts w:ascii="Arial" w:hAnsi="Arial" w:cs="Arial"/>
          <w:szCs w:val="24"/>
        </w:rPr>
      </w:pPr>
      <w:r w:rsidRPr="006D704A">
        <w:rPr>
          <w:rFonts w:ascii="Arial" w:hAnsi="Arial" w:cs="Arial"/>
          <w:szCs w:val="24"/>
        </w:rPr>
        <w:t xml:space="preserve">Arapou, D. and Kapiki, S. (2023). </w:t>
      </w:r>
      <w:r w:rsidRPr="006D704A">
        <w:rPr>
          <w:rFonts w:ascii="Arial" w:hAnsi="Arial" w:cs="Arial"/>
          <w:i/>
          <w:iCs/>
          <w:szCs w:val="24"/>
        </w:rPr>
        <w:t>Enhancing the Guest Experience in Hospitality Through Technology: An Outlook of the Future</w:t>
      </w:r>
      <w:r w:rsidRPr="006D704A">
        <w:rPr>
          <w:rFonts w:ascii="Arial" w:hAnsi="Arial" w:cs="Arial"/>
          <w:szCs w:val="24"/>
        </w:rPr>
        <w:t>. [online] Ssrn.com. Available at: https://papers.ssrn.com/sol3/papers.cfm?abstract_id=4660192 [Accessed 29 May 2025].</w:t>
      </w:r>
    </w:p>
    <w:p w14:paraId="52F1662D" w14:textId="77777777" w:rsidR="006D704A" w:rsidRPr="006D704A" w:rsidRDefault="006D704A" w:rsidP="006D704A">
      <w:pPr>
        <w:spacing w:after="0"/>
        <w:ind w:left="720" w:hanging="720"/>
        <w:rPr>
          <w:rFonts w:ascii="Arial" w:hAnsi="Arial" w:cs="Arial"/>
          <w:szCs w:val="24"/>
        </w:rPr>
      </w:pPr>
      <w:r w:rsidRPr="006D704A">
        <w:rPr>
          <w:rFonts w:ascii="Arial" w:hAnsi="Arial" w:cs="Arial"/>
          <w:szCs w:val="24"/>
        </w:rPr>
        <w:t xml:space="preserve">Batabyal and Das, (2019). </w:t>
      </w:r>
      <w:r w:rsidRPr="006D704A">
        <w:rPr>
          <w:rFonts w:ascii="Arial" w:hAnsi="Arial" w:cs="Arial"/>
          <w:i/>
          <w:iCs/>
          <w:szCs w:val="24"/>
        </w:rPr>
        <w:t>Global Trends, Practices, and Challenges in Contemporary Tourism and Hospitality Management</w:t>
      </w:r>
      <w:r w:rsidRPr="006D704A">
        <w:rPr>
          <w:rFonts w:ascii="Arial" w:hAnsi="Arial" w:cs="Arial"/>
          <w:szCs w:val="24"/>
        </w:rPr>
        <w:t>. [online] Google Books. Available at: https://books.google.com/books/about/Global_Trends_Practices_and_Challenges_i.html?id=lYDEwQEACAAJ [Accessed 29 May 2025].</w:t>
      </w:r>
    </w:p>
    <w:p w14:paraId="11E9B8C6" w14:textId="77777777" w:rsidR="006D704A" w:rsidRPr="006D704A" w:rsidRDefault="006D704A" w:rsidP="006D704A">
      <w:pPr>
        <w:spacing w:after="0"/>
        <w:ind w:left="720" w:hanging="720"/>
        <w:rPr>
          <w:rFonts w:ascii="Arial" w:hAnsi="Arial" w:cs="Arial"/>
          <w:szCs w:val="24"/>
        </w:rPr>
      </w:pPr>
      <w:r w:rsidRPr="006D704A">
        <w:rPr>
          <w:rFonts w:ascii="Arial" w:hAnsi="Arial" w:cs="Arial"/>
          <w:szCs w:val="24"/>
        </w:rPr>
        <w:t xml:space="preserve">Bharwani, S. and Mathews, D. (2021). Techno-business strategies for enhancing guest experience in luxury hotels: a managerial perspective. </w:t>
      </w:r>
      <w:r w:rsidRPr="006D704A">
        <w:rPr>
          <w:rFonts w:ascii="Arial" w:hAnsi="Arial" w:cs="Arial"/>
          <w:i/>
          <w:iCs/>
          <w:szCs w:val="24"/>
        </w:rPr>
        <w:t>Worldwide Hospitality and Tourism Themes</w:t>
      </w:r>
      <w:r w:rsidRPr="006D704A">
        <w:rPr>
          <w:rFonts w:ascii="Arial" w:hAnsi="Arial" w:cs="Arial"/>
          <w:szCs w:val="24"/>
        </w:rPr>
        <w:t>, 13(2). doi:https://doi.org/10.1108/whatt-09-2020-0121.</w:t>
      </w:r>
    </w:p>
    <w:p w14:paraId="4E623109" w14:textId="77777777" w:rsidR="006D704A" w:rsidRPr="006D704A" w:rsidRDefault="006D704A" w:rsidP="006D704A">
      <w:pPr>
        <w:spacing w:after="0"/>
        <w:ind w:left="720" w:hanging="720"/>
        <w:rPr>
          <w:rFonts w:ascii="Arial" w:hAnsi="Arial" w:cs="Arial"/>
          <w:szCs w:val="24"/>
        </w:rPr>
      </w:pPr>
      <w:r w:rsidRPr="006D704A">
        <w:rPr>
          <w:rFonts w:ascii="Arial" w:hAnsi="Arial" w:cs="Arial"/>
          <w:szCs w:val="24"/>
        </w:rPr>
        <w:t xml:space="preserve">Brotherton, B. (2016). Researching hospitality and tourism. </w:t>
      </w:r>
      <w:r w:rsidRPr="006D704A">
        <w:rPr>
          <w:rFonts w:ascii="Arial" w:hAnsi="Arial" w:cs="Arial"/>
          <w:i/>
          <w:iCs/>
          <w:szCs w:val="24"/>
        </w:rPr>
        <w:t>Annals of Tourism Research</w:t>
      </w:r>
      <w:r w:rsidRPr="006D704A">
        <w:rPr>
          <w:rFonts w:ascii="Arial" w:hAnsi="Arial" w:cs="Arial"/>
          <w:szCs w:val="24"/>
        </w:rPr>
        <w:t>. [online] Available at: https://www.academia.edu/79910453/Researching_hospitality_and_tourism [Accessed 29 May 2025].</w:t>
      </w:r>
    </w:p>
    <w:p w14:paraId="28000D73" w14:textId="77777777" w:rsidR="006D704A" w:rsidRPr="006D704A" w:rsidRDefault="006D704A" w:rsidP="006D704A">
      <w:pPr>
        <w:spacing w:after="0"/>
        <w:ind w:left="720" w:hanging="720"/>
        <w:rPr>
          <w:rFonts w:ascii="Arial" w:hAnsi="Arial" w:cs="Arial"/>
          <w:szCs w:val="24"/>
        </w:rPr>
      </w:pPr>
      <w:r w:rsidRPr="006D704A">
        <w:rPr>
          <w:rFonts w:ascii="Arial" w:hAnsi="Arial" w:cs="Arial"/>
          <w:szCs w:val="24"/>
        </w:rPr>
        <w:t xml:space="preserve">Na, S., Heo, S., Han, S., Shin, Y. and Roh, Y. (2022). Acceptance Model of Artificial Intelligence (AI)-Based Technologies in Construction Firms: Applying the Technology Acceptance Model (TAM) in Combination with the Technology–Organisation–Environment (TOE) Framework. </w:t>
      </w:r>
      <w:r w:rsidRPr="006D704A">
        <w:rPr>
          <w:rFonts w:ascii="Arial" w:hAnsi="Arial" w:cs="Arial"/>
          <w:i/>
          <w:iCs/>
          <w:szCs w:val="24"/>
        </w:rPr>
        <w:t>Buildings</w:t>
      </w:r>
      <w:r w:rsidRPr="006D704A">
        <w:rPr>
          <w:rFonts w:ascii="Arial" w:hAnsi="Arial" w:cs="Arial"/>
          <w:szCs w:val="24"/>
        </w:rPr>
        <w:t>, [online] 12(2), p.90. Available at: https://www.mdpi.com/2075-5309/12/2/90 [Accessed 29 May 2025].</w:t>
      </w:r>
    </w:p>
    <w:p w14:paraId="2510ACD3" w14:textId="77777777" w:rsidR="006D704A" w:rsidRPr="006D704A" w:rsidRDefault="006D704A" w:rsidP="006D704A">
      <w:pPr>
        <w:spacing w:after="0"/>
        <w:ind w:left="720" w:hanging="720"/>
        <w:rPr>
          <w:rFonts w:ascii="Arial" w:hAnsi="Arial" w:cs="Arial"/>
          <w:szCs w:val="24"/>
        </w:rPr>
      </w:pPr>
      <w:r w:rsidRPr="006D704A">
        <w:rPr>
          <w:rFonts w:ascii="Arial" w:hAnsi="Arial" w:cs="Arial"/>
          <w:szCs w:val="24"/>
        </w:rPr>
        <w:t xml:space="preserve">Robson, C. and McCartan, K. (2016). </w:t>
      </w:r>
      <w:r w:rsidRPr="006D704A">
        <w:rPr>
          <w:rFonts w:ascii="Arial" w:hAnsi="Arial" w:cs="Arial"/>
          <w:i/>
          <w:iCs/>
          <w:szCs w:val="24"/>
        </w:rPr>
        <w:t>Real World Research</w:t>
      </w:r>
      <w:r w:rsidRPr="006D704A">
        <w:rPr>
          <w:rFonts w:ascii="Arial" w:hAnsi="Arial" w:cs="Arial"/>
          <w:szCs w:val="24"/>
        </w:rPr>
        <w:t>. Wiley Global Education.</w:t>
      </w:r>
    </w:p>
    <w:p w14:paraId="0BC2EF66" w14:textId="77777777" w:rsidR="006D704A" w:rsidRPr="006D704A" w:rsidRDefault="006D704A" w:rsidP="006D704A">
      <w:pPr>
        <w:spacing w:after="0"/>
        <w:ind w:left="720" w:hanging="720"/>
        <w:rPr>
          <w:rFonts w:ascii="Arial" w:hAnsi="Arial" w:cs="Arial"/>
          <w:szCs w:val="24"/>
        </w:rPr>
      </w:pPr>
      <w:r w:rsidRPr="006D704A">
        <w:rPr>
          <w:rFonts w:ascii="Arial" w:hAnsi="Arial" w:cs="Arial"/>
          <w:szCs w:val="24"/>
        </w:rPr>
        <w:t xml:space="preserve">S., M. and H., B. (2025). From Check-In to Check-Out: AI Innovations in the Hospitality Sector. </w:t>
      </w:r>
      <w:r w:rsidRPr="006D704A">
        <w:rPr>
          <w:rFonts w:ascii="Arial" w:hAnsi="Arial" w:cs="Arial"/>
          <w:i/>
          <w:iCs/>
          <w:szCs w:val="24"/>
        </w:rPr>
        <w:t>Digital Disruption in Hospitality, AI, and Emerging Technologies</w:t>
      </w:r>
      <w:r w:rsidRPr="006D704A">
        <w:rPr>
          <w:rFonts w:ascii="Arial" w:hAnsi="Arial" w:cs="Arial"/>
          <w:szCs w:val="24"/>
        </w:rPr>
        <w:t>, pp.79–99. doi:https://doi.org/10.1108/978-1-83608-796-020251005.</w:t>
      </w:r>
    </w:p>
    <w:p w14:paraId="5066E03D" w14:textId="77777777" w:rsidR="0028602E" w:rsidRPr="006D704A" w:rsidRDefault="006D704A" w:rsidP="006D704A">
      <w:pPr>
        <w:spacing w:after="0"/>
        <w:ind w:left="720" w:hanging="720"/>
        <w:rPr>
          <w:rFonts w:ascii="Arial" w:hAnsi="Arial" w:cs="Arial"/>
          <w:szCs w:val="24"/>
        </w:rPr>
      </w:pPr>
      <w:r w:rsidRPr="006D704A">
        <w:rPr>
          <w:rFonts w:ascii="Arial" w:hAnsi="Arial" w:cs="Arial"/>
          <w:szCs w:val="24"/>
        </w:rPr>
        <w:t xml:space="preserve">Statista (2025). Artificial Intelligence - Global | Statista Market Forecast. [Online] Statista. Available at: </w:t>
      </w:r>
      <w:hyperlink r:id="rId21" w:history="1">
        <w:r w:rsidRPr="006D704A">
          <w:rPr>
            <w:rStyle w:val="Hyperlink"/>
            <w:rFonts w:ascii="Arial" w:hAnsi="Arial" w:cs="Arial"/>
            <w:szCs w:val="24"/>
          </w:rPr>
          <w:t>https://www.statista.com/outlook/tmo/artificial-intelligence/worldwide</w:t>
        </w:r>
      </w:hyperlink>
      <w:r w:rsidRPr="006D704A">
        <w:rPr>
          <w:rFonts w:ascii="Arial" w:hAnsi="Arial" w:cs="Arial"/>
          <w:szCs w:val="24"/>
        </w:rPr>
        <w:t xml:space="preserve"> [Accessed 28 May 2025].</w:t>
      </w:r>
    </w:p>
    <w:sectPr w:rsidR="0028602E" w:rsidRPr="006D704A" w:rsidSect="00023A54">
      <w:headerReference w:type="default" r:id="rId2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7F3FF5" w14:textId="77777777" w:rsidR="00F26B43" w:rsidRDefault="00F26B43">
      <w:pPr>
        <w:spacing w:after="0" w:line="240" w:lineRule="auto"/>
      </w:pPr>
      <w:r>
        <w:separator/>
      </w:r>
    </w:p>
  </w:endnote>
  <w:endnote w:type="continuationSeparator" w:id="0">
    <w:p w14:paraId="0F5F2C27" w14:textId="77777777" w:rsidR="00F26B43" w:rsidRDefault="00F26B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BC41AE" w14:textId="77777777" w:rsidR="00F26B43" w:rsidRDefault="00F26B43">
      <w:pPr>
        <w:spacing w:after="0" w:line="240" w:lineRule="auto"/>
      </w:pPr>
      <w:r>
        <w:separator/>
      </w:r>
    </w:p>
  </w:footnote>
  <w:footnote w:type="continuationSeparator" w:id="0">
    <w:p w14:paraId="58F6745C" w14:textId="77777777" w:rsidR="00F26B43" w:rsidRDefault="00F26B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D98C36" w14:textId="77777777" w:rsidR="00053659" w:rsidRDefault="00053659">
    <w:pPr>
      <w:pStyle w:val="Antet"/>
      <w:jc w:val="right"/>
    </w:pPr>
  </w:p>
  <w:p w14:paraId="2CE4CAAF" w14:textId="77777777" w:rsidR="00053659" w:rsidRDefault="00053659">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D5258"/>
    <w:multiLevelType w:val="multilevel"/>
    <w:tmpl w:val="810C1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132A88"/>
    <w:multiLevelType w:val="multilevel"/>
    <w:tmpl w:val="475C252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924F62"/>
    <w:multiLevelType w:val="multilevel"/>
    <w:tmpl w:val="69600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BC415B"/>
    <w:multiLevelType w:val="hybridMultilevel"/>
    <w:tmpl w:val="00783B3C"/>
    <w:lvl w:ilvl="0" w:tplc="0E008D12">
      <w:start w:val="1"/>
      <w:numFmt w:val="decimal"/>
      <w:lvlText w:val="%1."/>
      <w:lvlJc w:val="left"/>
      <w:pPr>
        <w:ind w:left="720" w:hanging="360"/>
      </w:pPr>
    </w:lvl>
    <w:lvl w:ilvl="1" w:tplc="91CA5F2C" w:tentative="1">
      <w:start w:val="1"/>
      <w:numFmt w:val="lowerLetter"/>
      <w:lvlText w:val="%2."/>
      <w:lvlJc w:val="left"/>
      <w:pPr>
        <w:ind w:left="1440" w:hanging="360"/>
      </w:pPr>
    </w:lvl>
    <w:lvl w:ilvl="2" w:tplc="B840F7CE" w:tentative="1">
      <w:start w:val="1"/>
      <w:numFmt w:val="lowerRoman"/>
      <w:lvlText w:val="%3."/>
      <w:lvlJc w:val="right"/>
      <w:pPr>
        <w:ind w:left="2160" w:hanging="180"/>
      </w:pPr>
    </w:lvl>
    <w:lvl w:ilvl="3" w:tplc="38A44FEE" w:tentative="1">
      <w:start w:val="1"/>
      <w:numFmt w:val="decimal"/>
      <w:lvlText w:val="%4."/>
      <w:lvlJc w:val="left"/>
      <w:pPr>
        <w:ind w:left="2880" w:hanging="360"/>
      </w:pPr>
    </w:lvl>
    <w:lvl w:ilvl="4" w:tplc="D946E0EE" w:tentative="1">
      <w:start w:val="1"/>
      <w:numFmt w:val="lowerLetter"/>
      <w:lvlText w:val="%5."/>
      <w:lvlJc w:val="left"/>
      <w:pPr>
        <w:ind w:left="3600" w:hanging="360"/>
      </w:pPr>
    </w:lvl>
    <w:lvl w:ilvl="5" w:tplc="9C166148" w:tentative="1">
      <w:start w:val="1"/>
      <w:numFmt w:val="lowerRoman"/>
      <w:lvlText w:val="%6."/>
      <w:lvlJc w:val="right"/>
      <w:pPr>
        <w:ind w:left="4320" w:hanging="180"/>
      </w:pPr>
    </w:lvl>
    <w:lvl w:ilvl="6" w:tplc="712865FE" w:tentative="1">
      <w:start w:val="1"/>
      <w:numFmt w:val="decimal"/>
      <w:lvlText w:val="%7."/>
      <w:lvlJc w:val="left"/>
      <w:pPr>
        <w:ind w:left="5040" w:hanging="360"/>
      </w:pPr>
    </w:lvl>
    <w:lvl w:ilvl="7" w:tplc="6178B71C" w:tentative="1">
      <w:start w:val="1"/>
      <w:numFmt w:val="lowerLetter"/>
      <w:lvlText w:val="%8."/>
      <w:lvlJc w:val="left"/>
      <w:pPr>
        <w:ind w:left="5760" w:hanging="360"/>
      </w:pPr>
    </w:lvl>
    <w:lvl w:ilvl="8" w:tplc="37146824" w:tentative="1">
      <w:start w:val="1"/>
      <w:numFmt w:val="lowerRoman"/>
      <w:lvlText w:val="%9."/>
      <w:lvlJc w:val="right"/>
      <w:pPr>
        <w:ind w:left="6480" w:hanging="180"/>
      </w:pPr>
    </w:lvl>
  </w:abstractNum>
  <w:abstractNum w:abstractNumId="4" w15:restartNumberingAfterBreak="0">
    <w:nsid w:val="176940AE"/>
    <w:multiLevelType w:val="multilevel"/>
    <w:tmpl w:val="0CC44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FF0985"/>
    <w:multiLevelType w:val="multilevel"/>
    <w:tmpl w:val="D7E85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A0271B"/>
    <w:multiLevelType w:val="multilevel"/>
    <w:tmpl w:val="C6460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EE2EB7"/>
    <w:multiLevelType w:val="hybridMultilevel"/>
    <w:tmpl w:val="DCD097B2"/>
    <w:lvl w:ilvl="0" w:tplc="440A9BF2">
      <w:start w:val="1"/>
      <w:numFmt w:val="bullet"/>
      <w:lvlText w:val=""/>
      <w:lvlJc w:val="left"/>
      <w:pPr>
        <w:ind w:left="360" w:hanging="360"/>
      </w:pPr>
      <w:rPr>
        <w:rFonts w:ascii="Wingdings" w:hAnsi="Wingdings" w:hint="default"/>
      </w:rPr>
    </w:lvl>
    <w:lvl w:ilvl="1" w:tplc="F906F5D8" w:tentative="1">
      <w:start w:val="1"/>
      <w:numFmt w:val="bullet"/>
      <w:lvlText w:val="o"/>
      <w:lvlJc w:val="left"/>
      <w:pPr>
        <w:ind w:left="1080" w:hanging="360"/>
      </w:pPr>
      <w:rPr>
        <w:rFonts w:ascii="Courier New" w:hAnsi="Courier New" w:cs="Courier New" w:hint="default"/>
      </w:rPr>
    </w:lvl>
    <w:lvl w:ilvl="2" w:tplc="0772FFEA" w:tentative="1">
      <w:start w:val="1"/>
      <w:numFmt w:val="bullet"/>
      <w:lvlText w:val=""/>
      <w:lvlJc w:val="left"/>
      <w:pPr>
        <w:ind w:left="1800" w:hanging="360"/>
      </w:pPr>
      <w:rPr>
        <w:rFonts w:ascii="Wingdings" w:hAnsi="Wingdings" w:hint="default"/>
      </w:rPr>
    </w:lvl>
    <w:lvl w:ilvl="3" w:tplc="62DC2F62" w:tentative="1">
      <w:start w:val="1"/>
      <w:numFmt w:val="bullet"/>
      <w:lvlText w:val=""/>
      <w:lvlJc w:val="left"/>
      <w:pPr>
        <w:ind w:left="2520" w:hanging="360"/>
      </w:pPr>
      <w:rPr>
        <w:rFonts w:ascii="Symbol" w:hAnsi="Symbol" w:hint="default"/>
      </w:rPr>
    </w:lvl>
    <w:lvl w:ilvl="4" w:tplc="19AA0DFE" w:tentative="1">
      <w:start w:val="1"/>
      <w:numFmt w:val="bullet"/>
      <w:lvlText w:val="o"/>
      <w:lvlJc w:val="left"/>
      <w:pPr>
        <w:ind w:left="3240" w:hanging="360"/>
      </w:pPr>
      <w:rPr>
        <w:rFonts w:ascii="Courier New" w:hAnsi="Courier New" w:cs="Courier New" w:hint="default"/>
      </w:rPr>
    </w:lvl>
    <w:lvl w:ilvl="5" w:tplc="2ED277D4" w:tentative="1">
      <w:start w:val="1"/>
      <w:numFmt w:val="bullet"/>
      <w:lvlText w:val=""/>
      <w:lvlJc w:val="left"/>
      <w:pPr>
        <w:ind w:left="3960" w:hanging="360"/>
      </w:pPr>
      <w:rPr>
        <w:rFonts w:ascii="Wingdings" w:hAnsi="Wingdings" w:hint="default"/>
      </w:rPr>
    </w:lvl>
    <w:lvl w:ilvl="6" w:tplc="62B07002" w:tentative="1">
      <w:start w:val="1"/>
      <w:numFmt w:val="bullet"/>
      <w:lvlText w:val=""/>
      <w:lvlJc w:val="left"/>
      <w:pPr>
        <w:ind w:left="4680" w:hanging="360"/>
      </w:pPr>
      <w:rPr>
        <w:rFonts w:ascii="Symbol" w:hAnsi="Symbol" w:hint="default"/>
      </w:rPr>
    </w:lvl>
    <w:lvl w:ilvl="7" w:tplc="58D8B760" w:tentative="1">
      <w:start w:val="1"/>
      <w:numFmt w:val="bullet"/>
      <w:lvlText w:val="o"/>
      <w:lvlJc w:val="left"/>
      <w:pPr>
        <w:ind w:left="5400" w:hanging="360"/>
      </w:pPr>
      <w:rPr>
        <w:rFonts w:ascii="Courier New" w:hAnsi="Courier New" w:cs="Courier New" w:hint="default"/>
      </w:rPr>
    </w:lvl>
    <w:lvl w:ilvl="8" w:tplc="53C87836" w:tentative="1">
      <w:start w:val="1"/>
      <w:numFmt w:val="bullet"/>
      <w:lvlText w:val=""/>
      <w:lvlJc w:val="left"/>
      <w:pPr>
        <w:ind w:left="6120" w:hanging="360"/>
      </w:pPr>
      <w:rPr>
        <w:rFonts w:ascii="Wingdings" w:hAnsi="Wingdings" w:hint="default"/>
      </w:rPr>
    </w:lvl>
  </w:abstractNum>
  <w:abstractNum w:abstractNumId="8" w15:restartNumberingAfterBreak="0">
    <w:nsid w:val="2E245113"/>
    <w:multiLevelType w:val="multilevel"/>
    <w:tmpl w:val="342CE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E71DEA"/>
    <w:multiLevelType w:val="hybridMultilevel"/>
    <w:tmpl w:val="8E5868AA"/>
    <w:lvl w:ilvl="0" w:tplc="15FCE168">
      <w:start w:val="1"/>
      <w:numFmt w:val="bullet"/>
      <w:lvlText w:val=""/>
      <w:lvlJc w:val="left"/>
      <w:pPr>
        <w:ind w:left="502" w:hanging="360"/>
      </w:pPr>
      <w:rPr>
        <w:rFonts w:ascii="Symbol" w:hAnsi="Symbol" w:hint="default"/>
      </w:rPr>
    </w:lvl>
    <w:lvl w:ilvl="1" w:tplc="E2487B16" w:tentative="1">
      <w:start w:val="1"/>
      <w:numFmt w:val="bullet"/>
      <w:lvlText w:val="o"/>
      <w:lvlJc w:val="left"/>
      <w:pPr>
        <w:ind w:left="1440" w:hanging="360"/>
      </w:pPr>
      <w:rPr>
        <w:rFonts w:ascii="Courier New" w:hAnsi="Courier New" w:cs="Courier New" w:hint="default"/>
      </w:rPr>
    </w:lvl>
    <w:lvl w:ilvl="2" w:tplc="5720FE46" w:tentative="1">
      <w:start w:val="1"/>
      <w:numFmt w:val="bullet"/>
      <w:lvlText w:val=""/>
      <w:lvlJc w:val="left"/>
      <w:pPr>
        <w:ind w:left="2160" w:hanging="360"/>
      </w:pPr>
      <w:rPr>
        <w:rFonts w:ascii="Wingdings" w:hAnsi="Wingdings" w:hint="default"/>
      </w:rPr>
    </w:lvl>
    <w:lvl w:ilvl="3" w:tplc="5B3470E4" w:tentative="1">
      <w:start w:val="1"/>
      <w:numFmt w:val="bullet"/>
      <w:lvlText w:val=""/>
      <w:lvlJc w:val="left"/>
      <w:pPr>
        <w:ind w:left="2880" w:hanging="360"/>
      </w:pPr>
      <w:rPr>
        <w:rFonts w:ascii="Symbol" w:hAnsi="Symbol" w:hint="default"/>
      </w:rPr>
    </w:lvl>
    <w:lvl w:ilvl="4" w:tplc="4D868EF2" w:tentative="1">
      <w:start w:val="1"/>
      <w:numFmt w:val="bullet"/>
      <w:lvlText w:val="o"/>
      <w:lvlJc w:val="left"/>
      <w:pPr>
        <w:ind w:left="3600" w:hanging="360"/>
      </w:pPr>
      <w:rPr>
        <w:rFonts w:ascii="Courier New" w:hAnsi="Courier New" w:cs="Courier New" w:hint="default"/>
      </w:rPr>
    </w:lvl>
    <w:lvl w:ilvl="5" w:tplc="5AFC01FC" w:tentative="1">
      <w:start w:val="1"/>
      <w:numFmt w:val="bullet"/>
      <w:lvlText w:val=""/>
      <w:lvlJc w:val="left"/>
      <w:pPr>
        <w:ind w:left="4320" w:hanging="360"/>
      </w:pPr>
      <w:rPr>
        <w:rFonts w:ascii="Wingdings" w:hAnsi="Wingdings" w:hint="default"/>
      </w:rPr>
    </w:lvl>
    <w:lvl w:ilvl="6" w:tplc="881898BA" w:tentative="1">
      <w:start w:val="1"/>
      <w:numFmt w:val="bullet"/>
      <w:lvlText w:val=""/>
      <w:lvlJc w:val="left"/>
      <w:pPr>
        <w:ind w:left="5040" w:hanging="360"/>
      </w:pPr>
      <w:rPr>
        <w:rFonts w:ascii="Symbol" w:hAnsi="Symbol" w:hint="default"/>
      </w:rPr>
    </w:lvl>
    <w:lvl w:ilvl="7" w:tplc="97647326" w:tentative="1">
      <w:start w:val="1"/>
      <w:numFmt w:val="bullet"/>
      <w:lvlText w:val="o"/>
      <w:lvlJc w:val="left"/>
      <w:pPr>
        <w:ind w:left="5760" w:hanging="360"/>
      </w:pPr>
      <w:rPr>
        <w:rFonts w:ascii="Courier New" w:hAnsi="Courier New" w:cs="Courier New" w:hint="default"/>
      </w:rPr>
    </w:lvl>
    <w:lvl w:ilvl="8" w:tplc="EECA586A" w:tentative="1">
      <w:start w:val="1"/>
      <w:numFmt w:val="bullet"/>
      <w:lvlText w:val=""/>
      <w:lvlJc w:val="left"/>
      <w:pPr>
        <w:ind w:left="6480" w:hanging="360"/>
      </w:pPr>
      <w:rPr>
        <w:rFonts w:ascii="Wingdings" w:hAnsi="Wingdings" w:hint="default"/>
      </w:rPr>
    </w:lvl>
  </w:abstractNum>
  <w:abstractNum w:abstractNumId="10" w15:restartNumberingAfterBreak="0">
    <w:nsid w:val="3FD16E16"/>
    <w:multiLevelType w:val="hybridMultilevel"/>
    <w:tmpl w:val="2CBA4FF8"/>
    <w:lvl w:ilvl="0" w:tplc="E4703DCE">
      <w:start w:val="1"/>
      <w:numFmt w:val="bullet"/>
      <w:lvlText w:val=""/>
      <w:lvlJc w:val="left"/>
      <w:pPr>
        <w:ind w:left="720" w:hanging="360"/>
      </w:pPr>
      <w:rPr>
        <w:rFonts w:ascii="Symbol" w:hAnsi="Symbol" w:hint="default"/>
      </w:rPr>
    </w:lvl>
    <w:lvl w:ilvl="1" w:tplc="724E8074" w:tentative="1">
      <w:start w:val="1"/>
      <w:numFmt w:val="bullet"/>
      <w:lvlText w:val="o"/>
      <w:lvlJc w:val="left"/>
      <w:pPr>
        <w:ind w:left="1440" w:hanging="360"/>
      </w:pPr>
      <w:rPr>
        <w:rFonts w:ascii="Courier New" w:hAnsi="Courier New" w:cs="Courier New" w:hint="default"/>
      </w:rPr>
    </w:lvl>
    <w:lvl w:ilvl="2" w:tplc="733A0C10" w:tentative="1">
      <w:start w:val="1"/>
      <w:numFmt w:val="bullet"/>
      <w:lvlText w:val=""/>
      <w:lvlJc w:val="left"/>
      <w:pPr>
        <w:ind w:left="2160" w:hanging="360"/>
      </w:pPr>
      <w:rPr>
        <w:rFonts w:ascii="Wingdings" w:hAnsi="Wingdings" w:hint="default"/>
      </w:rPr>
    </w:lvl>
    <w:lvl w:ilvl="3" w:tplc="0FA45E9E" w:tentative="1">
      <w:start w:val="1"/>
      <w:numFmt w:val="bullet"/>
      <w:lvlText w:val=""/>
      <w:lvlJc w:val="left"/>
      <w:pPr>
        <w:ind w:left="2880" w:hanging="360"/>
      </w:pPr>
      <w:rPr>
        <w:rFonts w:ascii="Symbol" w:hAnsi="Symbol" w:hint="default"/>
      </w:rPr>
    </w:lvl>
    <w:lvl w:ilvl="4" w:tplc="2FFA180A" w:tentative="1">
      <w:start w:val="1"/>
      <w:numFmt w:val="bullet"/>
      <w:lvlText w:val="o"/>
      <w:lvlJc w:val="left"/>
      <w:pPr>
        <w:ind w:left="3600" w:hanging="360"/>
      </w:pPr>
      <w:rPr>
        <w:rFonts w:ascii="Courier New" w:hAnsi="Courier New" w:cs="Courier New" w:hint="default"/>
      </w:rPr>
    </w:lvl>
    <w:lvl w:ilvl="5" w:tplc="88DCFF9C" w:tentative="1">
      <w:start w:val="1"/>
      <w:numFmt w:val="bullet"/>
      <w:lvlText w:val=""/>
      <w:lvlJc w:val="left"/>
      <w:pPr>
        <w:ind w:left="4320" w:hanging="360"/>
      </w:pPr>
      <w:rPr>
        <w:rFonts w:ascii="Wingdings" w:hAnsi="Wingdings" w:hint="default"/>
      </w:rPr>
    </w:lvl>
    <w:lvl w:ilvl="6" w:tplc="B31E3CFE" w:tentative="1">
      <w:start w:val="1"/>
      <w:numFmt w:val="bullet"/>
      <w:lvlText w:val=""/>
      <w:lvlJc w:val="left"/>
      <w:pPr>
        <w:ind w:left="5040" w:hanging="360"/>
      </w:pPr>
      <w:rPr>
        <w:rFonts w:ascii="Symbol" w:hAnsi="Symbol" w:hint="default"/>
      </w:rPr>
    </w:lvl>
    <w:lvl w:ilvl="7" w:tplc="298E83E2" w:tentative="1">
      <w:start w:val="1"/>
      <w:numFmt w:val="bullet"/>
      <w:lvlText w:val="o"/>
      <w:lvlJc w:val="left"/>
      <w:pPr>
        <w:ind w:left="5760" w:hanging="360"/>
      </w:pPr>
      <w:rPr>
        <w:rFonts w:ascii="Courier New" w:hAnsi="Courier New" w:cs="Courier New" w:hint="default"/>
      </w:rPr>
    </w:lvl>
    <w:lvl w:ilvl="8" w:tplc="E1E49ADA" w:tentative="1">
      <w:start w:val="1"/>
      <w:numFmt w:val="bullet"/>
      <w:lvlText w:val=""/>
      <w:lvlJc w:val="left"/>
      <w:pPr>
        <w:ind w:left="6480" w:hanging="360"/>
      </w:pPr>
      <w:rPr>
        <w:rFonts w:ascii="Wingdings" w:hAnsi="Wingdings" w:hint="default"/>
      </w:rPr>
    </w:lvl>
  </w:abstractNum>
  <w:abstractNum w:abstractNumId="11" w15:restartNumberingAfterBreak="0">
    <w:nsid w:val="3FF97C62"/>
    <w:multiLevelType w:val="multilevel"/>
    <w:tmpl w:val="2E46A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C91910"/>
    <w:multiLevelType w:val="hybridMultilevel"/>
    <w:tmpl w:val="7C240708"/>
    <w:lvl w:ilvl="0" w:tplc="3C26DD72">
      <w:start w:val="1"/>
      <w:numFmt w:val="bullet"/>
      <w:lvlText w:val=""/>
      <w:lvlJc w:val="left"/>
      <w:pPr>
        <w:ind w:left="360" w:hanging="360"/>
      </w:pPr>
      <w:rPr>
        <w:rFonts w:ascii="Symbol" w:hAnsi="Symbol" w:hint="default"/>
      </w:rPr>
    </w:lvl>
    <w:lvl w:ilvl="1" w:tplc="21E492E4" w:tentative="1">
      <w:start w:val="1"/>
      <w:numFmt w:val="bullet"/>
      <w:lvlText w:val="o"/>
      <w:lvlJc w:val="left"/>
      <w:pPr>
        <w:ind w:left="1440" w:hanging="360"/>
      </w:pPr>
      <w:rPr>
        <w:rFonts w:ascii="Courier New" w:hAnsi="Courier New" w:cs="Courier New" w:hint="default"/>
      </w:rPr>
    </w:lvl>
    <w:lvl w:ilvl="2" w:tplc="CF765792" w:tentative="1">
      <w:start w:val="1"/>
      <w:numFmt w:val="bullet"/>
      <w:lvlText w:val=""/>
      <w:lvlJc w:val="left"/>
      <w:pPr>
        <w:ind w:left="2160" w:hanging="360"/>
      </w:pPr>
      <w:rPr>
        <w:rFonts w:ascii="Wingdings" w:hAnsi="Wingdings" w:hint="default"/>
      </w:rPr>
    </w:lvl>
    <w:lvl w:ilvl="3" w:tplc="E7C8A602" w:tentative="1">
      <w:start w:val="1"/>
      <w:numFmt w:val="bullet"/>
      <w:lvlText w:val=""/>
      <w:lvlJc w:val="left"/>
      <w:pPr>
        <w:ind w:left="2880" w:hanging="360"/>
      </w:pPr>
      <w:rPr>
        <w:rFonts w:ascii="Symbol" w:hAnsi="Symbol" w:hint="default"/>
      </w:rPr>
    </w:lvl>
    <w:lvl w:ilvl="4" w:tplc="28F839B2" w:tentative="1">
      <w:start w:val="1"/>
      <w:numFmt w:val="bullet"/>
      <w:lvlText w:val="o"/>
      <w:lvlJc w:val="left"/>
      <w:pPr>
        <w:ind w:left="3600" w:hanging="360"/>
      </w:pPr>
      <w:rPr>
        <w:rFonts w:ascii="Courier New" w:hAnsi="Courier New" w:cs="Courier New" w:hint="default"/>
      </w:rPr>
    </w:lvl>
    <w:lvl w:ilvl="5" w:tplc="EC2AC412" w:tentative="1">
      <w:start w:val="1"/>
      <w:numFmt w:val="bullet"/>
      <w:lvlText w:val=""/>
      <w:lvlJc w:val="left"/>
      <w:pPr>
        <w:ind w:left="4320" w:hanging="360"/>
      </w:pPr>
      <w:rPr>
        <w:rFonts w:ascii="Wingdings" w:hAnsi="Wingdings" w:hint="default"/>
      </w:rPr>
    </w:lvl>
    <w:lvl w:ilvl="6" w:tplc="886C2B62" w:tentative="1">
      <w:start w:val="1"/>
      <w:numFmt w:val="bullet"/>
      <w:lvlText w:val=""/>
      <w:lvlJc w:val="left"/>
      <w:pPr>
        <w:ind w:left="5040" w:hanging="360"/>
      </w:pPr>
      <w:rPr>
        <w:rFonts w:ascii="Symbol" w:hAnsi="Symbol" w:hint="default"/>
      </w:rPr>
    </w:lvl>
    <w:lvl w:ilvl="7" w:tplc="DE225016" w:tentative="1">
      <w:start w:val="1"/>
      <w:numFmt w:val="bullet"/>
      <w:lvlText w:val="o"/>
      <w:lvlJc w:val="left"/>
      <w:pPr>
        <w:ind w:left="5760" w:hanging="360"/>
      </w:pPr>
      <w:rPr>
        <w:rFonts w:ascii="Courier New" w:hAnsi="Courier New" w:cs="Courier New" w:hint="default"/>
      </w:rPr>
    </w:lvl>
    <w:lvl w:ilvl="8" w:tplc="ABA66C2C" w:tentative="1">
      <w:start w:val="1"/>
      <w:numFmt w:val="bullet"/>
      <w:lvlText w:val=""/>
      <w:lvlJc w:val="left"/>
      <w:pPr>
        <w:ind w:left="6480" w:hanging="360"/>
      </w:pPr>
      <w:rPr>
        <w:rFonts w:ascii="Wingdings" w:hAnsi="Wingdings" w:hint="default"/>
      </w:rPr>
    </w:lvl>
  </w:abstractNum>
  <w:abstractNum w:abstractNumId="13" w15:restartNumberingAfterBreak="0">
    <w:nsid w:val="46AB5A4B"/>
    <w:multiLevelType w:val="multilevel"/>
    <w:tmpl w:val="894ED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FF349C"/>
    <w:multiLevelType w:val="multilevel"/>
    <w:tmpl w:val="1472A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DF7F65"/>
    <w:multiLevelType w:val="hybridMultilevel"/>
    <w:tmpl w:val="4B7EA49A"/>
    <w:lvl w:ilvl="0" w:tplc="5DC6D958">
      <w:start w:val="1"/>
      <w:numFmt w:val="decimal"/>
      <w:lvlText w:val="%1."/>
      <w:lvlJc w:val="left"/>
      <w:pPr>
        <w:ind w:left="720" w:hanging="360"/>
      </w:pPr>
    </w:lvl>
    <w:lvl w:ilvl="1" w:tplc="8A72A734" w:tentative="1">
      <w:start w:val="1"/>
      <w:numFmt w:val="lowerLetter"/>
      <w:lvlText w:val="%2."/>
      <w:lvlJc w:val="left"/>
      <w:pPr>
        <w:ind w:left="1440" w:hanging="360"/>
      </w:pPr>
    </w:lvl>
    <w:lvl w:ilvl="2" w:tplc="F5184082" w:tentative="1">
      <w:start w:val="1"/>
      <w:numFmt w:val="lowerRoman"/>
      <w:lvlText w:val="%3."/>
      <w:lvlJc w:val="right"/>
      <w:pPr>
        <w:ind w:left="2160" w:hanging="180"/>
      </w:pPr>
    </w:lvl>
    <w:lvl w:ilvl="3" w:tplc="2FD430B2" w:tentative="1">
      <w:start w:val="1"/>
      <w:numFmt w:val="decimal"/>
      <w:lvlText w:val="%4."/>
      <w:lvlJc w:val="left"/>
      <w:pPr>
        <w:ind w:left="2880" w:hanging="360"/>
      </w:pPr>
    </w:lvl>
    <w:lvl w:ilvl="4" w:tplc="6F56ACC4" w:tentative="1">
      <w:start w:val="1"/>
      <w:numFmt w:val="lowerLetter"/>
      <w:lvlText w:val="%5."/>
      <w:lvlJc w:val="left"/>
      <w:pPr>
        <w:ind w:left="3600" w:hanging="360"/>
      </w:pPr>
    </w:lvl>
    <w:lvl w:ilvl="5" w:tplc="8070EC84" w:tentative="1">
      <w:start w:val="1"/>
      <w:numFmt w:val="lowerRoman"/>
      <w:lvlText w:val="%6."/>
      <w:lvlJc w:val="right"/>
      <w:pPr>
        <w:ind w:left="4320" w:hanging="180"/>
      </w:pPr>
    </w:lvl>
    <w:lvl w:ilvl="6" w:tplc="48D4437A" w:tentative="1">
      <w:start w:val="1"/>
      <w:numFmt w:val="decimal"/>
      <w:lvlText w:val="%7."/>
      <w:lvlJc w:val="left"/>
      <w:pPr>
        <w:ind w:left="5040" w:hanging="360"/>
      </w:pPr>
    </w:lvl>
    <w:lvl w:ilvl="7" w:tplc="27903DB6" w:tentative="1">
      <w:start w:val="1"/>
      <w:numFmt w:val="lowerLetter"/>
      <w:lvlText w:val="%8."/>
      <w:lvlJc w:val="left"/>
      <w:pPr>
        <w:ind w:left="5760" w:hanging="360"/>
      </w:pPr>
    </w:lvl>
    <w:lvl w:ilvl="8" w:tplc="DE805486" w:tentative="1">
      <w:start w:val="1"/>
      <w:numFmt w:val="lowerRoman"/>
      <w:lvlText w:val="%9."/>
      <w:lvlJc w:val="right"/>
      <w:pPr>
        <w:ind w:left="6480" w:hanging="180"/>
      </w:pPr>
    </w:lvl>
  </w:abstractNum>
  <w:abstractNum w:abstractNumId="16" w15:restartNumberingAfterBreak="0">
    <w:nsid w:val="4B0A1078"/>
    <w:multiLevelType w:val="multilevel"/>
    <w:tmpl w:val="13E816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552041D"/>
    <w:multiLevelType w:val="multilevel"/>
    <w:tmpl w:val="D9BCB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D3209D"/>
    <w:multiLevelType w:val="multilevel"/>
    <w:tmpl w:val="CDC6C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5F7D50"/>
    <w:multiLevelType w:val="multilevel"/>
    <w:tmpl w:val="8C1EFE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CC51597"/>
    <w:multiLevelType w:val="hybridMultilevel"/>
    <w:tmpl w:val="CF44DC0C"/>
    <w:lvl w:ilvl="0" w:tplc="CFB6F9DE">
      <w:start w:val="1"/>
      <w:numFmt w:val="bullet"/>
      <w:lvlText w:val=""/>
      <w:lvlJc w:val="left"/>
      <w:pPr>
        <w:ind w:left="360" w:hanging="360"/>
      </w:pPr>
      <w:rPr>
        <w:rFonts w:ascii="Symbol" w:hAnsi="Symbol" w:hint="default"/>
      </w:rPr>
    </w:lvl>
    <w:lvl w:ilvl="1" w:tplc="52841536" w:tentative="1">
      <w:start w:val="1"/>
      <w:numFmt w:val="bullet"/>
      <w:lvlText w:val="o"/>
      <w:lvlJc w:val="left"/>
      <w:pPr>
        <w:ind w:left="1440" w:hanging="360"/>
      </w:pPr>
      <w:rPr>
        <w:rFonts w:ascii="Courier New" w:hAnsi="Courier New" w:cs="Courier New" w:hint="default"/>
      </w:rPr>
    </w:lvl>
    <w:lvl w:ilvl="2" w:tplc="39200428" w:tentative="1">
      <w:start w:val="1"/>
      <w:numFmt w:val="bullet"/>
      <w:lvlText w:val=""/>
      <w:lvlJc w:val="left"/>
      <w:pPr>
        <w:ind w:left="2160" w:hanging="360"/>
      </w:pPr>
      <w:rPr>
        <w:rFonts w:ascii="Wingdings" w:hAnsi="Wingdings" w:hint="default"/>
      </w:rPr>
    </w:lvl>
    <w:lvl w:ilvl="3" w:tplc="B194EFEC" w:tentative="1">
      <w:start w:val="1"/>
      <w:numFmt w:val="bullet"/>
      <w:lvlText w:val=""/>
      <w:lvlJc w:val="left"/>
      <w:pPr>
        <w:ind w:left="2880" w:hanging="360"/>
      </w:pPr>
      <w:rPr>
        <w:rFonts w:ascii="Symbol" w:hAnsi="Symbol" w:hint="default"/>
      </w:rPr>
    </w:lvl>
    <w:lvl w:ilvl="4" w:tplc="CAEC6488" w:tentative="1">
      <w:start w:val="1"/>
      <w:numFmt w:val="bullet"/>
      <w:lvlText w:val="o"/>
      <w:lvlJc w:val="left"/>
      <w:pPr>
        <w:ind w:left="3600" w:hanging="360"/>
      </w:pPr>
      <w:rPr>
        <w:rFonts w:ascii="Courier New" w:hAnsi="Courier New" w:cs="Courier New" w:hint="default"/>
      </w:rPr>
    </w:lvl>
    <w:lvl w:ilvl="5" w:tplc="437ECF38" w:tentative="1">
      <w:start w:val="1"/>
      <w:numFmt w:val="bullet"/>
      <w:lvlText w:val=""/>
      <w:lvlJc w:val="left"/>
      <w:pPr>
        <w:ind w:left="4320" w:hanging="360"/>
      </w:pPr>
      <w:rPr>
        <w:rFonts w:ascii="Wingdings" w:hAnsi="Wingdings" w:hint="default"/>
      </w:rPr>
    </w:lvl>
    <w:lvl w:ilvl="6" w:tplc="26889630" w:tentative="1">
      <w:start w:val="1"/>
      <w:numFmt w:val="bullet"/>
      <w:lvlText w:val=""/>
      <w:lvlJc w:val="left"/>
      <w:pPr>
        <w:ind w:left="5040" w:hanging="360"/>
      </w:pPr>
      <w:rPr>
        <w:rFonts w:ascii="Symbol" w:hAnsi="Symbol" w:hint="default"/>
      </w:rPr>
    </w:lvl>
    <w:lvl w:ilvl="7" w:tplc="14F686F8" w:tentative="1">
      <w:start w:val="1"/>
      <w:numFmt w:val="bullet"/>
      <w:lvlText w:val="o"/>
      <w:lvlJc w:val="left"/>
      <w:pPr>
        <w:ind w:left="5760" w:hanging="360"/>
      </w:pPr>
      <w:rPr>
        <w:rFonts w:ascii="Courier New" w:hAnsi="Courier New" w:cs="Courier New" w:hint="default"/>
      </w:rPr>
    </w:lvl>
    <w:lvl w:ilvl="8" w:tplc="64B4D90C" w:tentative="1">
      <w:start w:val="1"/>
      <w:numFmt w:val="bullet"/>
      <w:lvlText w:val=""/>
      <w:lvlJc w:val="left"/>
      <w:pPr>
        <w:ind w:left="6480" w:hanging="360"/>
      </w:pPr>
      <w:rPr>
        <w:rFonts w:ascii="Wingdings" w:hAnsi="Wingdings" w:hint="default"/>
      </w:rPr>
    </w:lvl>
  </w:abstractNum>
  <w:abstractNum w:abstractNumId="21" w15:restartNumberingAfterBreak="0">
    <w:nsid w:val="6DE35ACE"/>
    <w:multiLevelType w:val="hybridMultilevel"/>
    <w:tmpl w:val="AE9AD630"/>
    <w:lvl w:ilvl="0" w:tplc="CADA917A">
      <w:start w:val="1"/>
      <w:numFmt w:val="bullet"/>
      <w:lvlText w:val=""/>
      <w:lvlJc w:val="left"/>
      <w:pPr>
        <w:ind w:left="720" w:hanging="360"/>
      </w:pPr>
      <w:rPr>
        <w:rFonts w:ascii="Symbol" w:hAnsi="Symbol" w:hint="default"/>
      </w:rPr>
    </w:lvl>
    <w:lvl w:ilvl="1" w:tplc="72DA8298" w:tentative="1">
      <w:start w:val="1"/>
      <w:numFmt w:val="bullet"/>
      <w:lvlText w:val="o"/>
      <w:lvlJc w:val="left"/>
      <w:pPr>
        <w:ind w:left="1440" w:hanging="360"/>
      </w:pPr>
      <w:rPr>
        <w:rFonts w:ascii="Courier New" w:hAnsi="Courier New" w:cs="Courier New" w:hint="default"/>
      </w:rPr>
    </w:lvl>
    <w:lvl w:ilvl="2" w:tplc="81A29AE0" w:tentative="1">
      <w:start w:val="1"/>
      <w:numFmt w:val="bullet"/>
      <w:lvlText w:val=""/>
      <w:lvlJc w:val="left"/>
      <w:pPr>
        <w:ind w:left="2160" w:hanging="360"/>
      </w:pPr>
      <w:rPr>
        <w:rFonts w:ascii="Wingdings" w:hAnsi="Wingdings" w:hint="default"/>
      </w:rPr>
    </w:lvl>
    <w:lvl w:ilvl="3" w:tplc="E842EB58" w:tentative="1">
      <w:start w:val="1"/>
      <w:numFmt w:val="bullet"/>
      <w:lvlText w:val=""/>
      <w:lvlJc w:val="left"/>
      <w:pPr>
        <w:ind w:left="2880" w:hanging="360"/>
      </w:pPr>
      <w:rPr>
        <w:rFonts w:ascii="Symbol" w:hAnsi="Symbol" w:hint="default"/>
      </w:rPr>
    </w:lvl>
    <w:lvl w:ilvl="4" w:tplc="1C86BC72" w:tentative="1">
      <w:start w:val="1"/>
      <w:numFmt w:val="bullet"/>
      <w:lvlText w:val="o"/>
      <w:lvlJc w:val="left"/>
      <w:pPr>
        <w:ind w:left="3600" w:hanging="360"/>
      </w:pPr>
      <w:rPr>
        <w:rFonts w:ascii="Courier New" w:hAnsi="Courier New" w:cs="Courier New" w:hint="default"/>
      </w:rPr>
    </w:lvl>
    <w:lvl w:ilvl="5" w:tplc="D1624E46" w:tentative="1">
      <w:start w:val="1"/>
      <w:numFmt w:val="bullet"/>
      <w:lvlText w:val=""/>
      <w:lvlJc w:val="left"/>
      <w:pPr>
        <w:ind w:left="4320" w:hanging="360"/>
      </w:pPr>
      <w:rPr>
        <w:rFonts w:ascii="Wingdings" w:hAnsi="Wingdings" w:hint="default"/>
      </w:rPr>
    </w:lvl>
    <w:lvl w:ilvl="6" w:tplc="5712ADE0" w:tentative="1">
      <w:start w:val="1"/>
      <w:numFmt w:val="bullet"/>
      <w:lvlText w:val=""/>
      <w:lvlJc w:val="left"/>
      <w:pPr>
        <w:ind w:left="5040" w:hanging="360"/>
      </w:pPr>
      <w:rPr>
        <w:rFonts w:ascii="Symbol" w:hAnsi="Symbol" w:hint="default"/>
      </w:rPr>
    </w:lvl>
    <w:lvl w:ilvl="7" w:tplc="162C0470" w:tentative="1">
      <w:start w:val="1"/>
      <w:numFmt w:val="bullet"/>
      <w:lvlText w:val="o"/>
      <w:lvlJc w:val="left"/>
      <w:pPr>
        <w:ind w:left="5760" w:hanging="360"/>
      </w:pPr>
      <w:rPr>
        <w:rFonts w:ascii="Courier New" w:hAnsi="Courier New" w:cs="Courier New" w:hint="default"/>
      </w:rPr>
    </w:lvl>
    <w:lvl w:ilvl="8" w:tplc="8DB24DE2" w:tentative="1">
      <w:start w:val="1"/>
      <w:numFmt w:val="bullet"/>
      <w:lvlText w:val=""/>
      <w:lvlJc w:val="left"/>
      <w:pPr>
        <w:ind w:left="6480" w:hanging="360"/>
      </w:pPr>
      <w:rPr>
        <w:rFonts w:ascii="Wingdings" w:hAnsi="Wingdings" w:hint="default"/>
      </w:rPr>
    </w:lvl>
  </w:abstractNum>
  <w:abstractNum w:abstractNumId="22" w15:restartNumberingAfterBreak="0">
    <w:nsid w:val="6F350AA2"/>
    <w:multiLevelType w:val="multilevel"/>
    <w:tmpl w:val="46AC92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2FD185C"/>
    <w:multiLevelType w:val="hybridMultilevel"/>
    <w:tmpl w:val="806C3484"/>
    <w:lvl w:ilvl="0" w:tplc="E05E02F2">
      <w:start w:val="1"/>
      <w:numFmt w:val="bullet"/>
      <w:lvlText w:val=""/>
      <w:lvlJc w:val="left"/>
      <w:pPr>
        <w:ind w:left="360" w:hanging="360"/>
      </w:pPr>
      <w:rPr>
        <w:rFonts w:ascii="Symbol" w:hAnsi="Symbol" w:hint="default"/>
      </w:rPr>
    </w:lvl>
    <w:lvl w:ilvl="1" w:tplc="5D5E49FE" w:tentative="1">
      <w:start w:val="1"/>
      <w:numFmt w:val="bullet"/>
      <w:lvlText w:val="o"/>
      <w:lvlJc w:val="left"/>
      <w:pPr>
        <w:ind w:left="1440" w:hanging="360"/>
      </w:pPr>
      <w:rPr>
        <w:rFonts w:ascii="Courier New" w:hAnsi="Courier New" w:cs="Courier New" w:hint="default"/>
      </w:rPr>
    </w:lvl>
    <w:lvl w:ilvl="2" w:tplc="29FAB53A" w:tentative="1">
      <w:start w:val="1"/>
      <w:numFmt w:val="bullet"/>
      <w:lvlText w:val=""/>
      <w:lvlJc w:val="left"/>
      <w:pPr>
        <w:ind w:left="2160" w:hanging="360"/>
      </w:pPr>
      <w:rPr>
        <w:rFonts w:ascii="Wingdings" w:hAnsi="Wingdings" w:hint="default"/>
      </w:rPr>
    </w:lvl>
    <w:lvl w:ilvl="3" w:tplc="0C3238BA" w:tentative="1">
      <w:start w:val="1"/>
      <w:numFmt w:val="bullet"/>
      <w:lvlText w:val=""/>
      <w:lvlJc w:val="left"/>
      <w:pPr>
        <w:ind w:left="2880" w:hanging="360"/>
      </w:pPr>
      <w:rPr>
        <w:rFonts w:ascii="Symbol" w:hAnsi="Symbol" w:hint="default"/>
      </w:rPr>
    </w:lvl>
    <w:lvl w:ilvl="4" w:tplc="9B7C7C26" w:tentative="1">
      <w:start w:val="1"/>
      <w:numFmt w:val="bullet"/>
      <w:lvlText w:val="o"/>
      <w:lvlJc w:val="left"/>
      <w:pPr>
        <w:ind w:left="3600" w:hanging="360"/>
      </w:pPr>
      <w:rPr>
        <w:rFonts w:ascii="Courier New" w:hAnsi="Courier New" w:cs="Courier New" w:hint="default"/>
      </w:rPr>
    </w:lvl>
    <w:lvl w:ilvl="5" w:tplc="3A9E1CC6" w:tentative="1">
      <w:start w:val="1"/>
      <w:numFmt w:val="bullet"/>
      <w:lvlText w:val=""/>
      <w:lvlJc w:val="left"/>
      <w:pPr>
        <w:ind w:left="4320" w:hanging="360"/>
      </w:pPr>
      <w:rPr>
        <w:rFonts w:ascii="Wingdings" w:hAnsi="Wingdings" w:hint="default"/>
      </w:rPr>
    </w:lvl>
    <w:lvl w:ilvl="6" w:tplc="20E2EC9A" w:tentative="1">
      <w:start w:val="1"/>
      <w:numFmt w:val="bullet"/>
      <w:lvlText w:val=""/>
      <w:lvlJc w:val="left"/>
      <w:pPr>
        <w:ind w:left="5040" w:hanging="360"/>
      </w:pPr>
      <w:rPr>
        <w:rFonts w:ascii="Symbol" w:hAnsi="Symbol" w:hint="default"/>
      </w:rPr>
    </w:lvl>
    <w:lvl w:ilvl="7" w:tplc="8DA0DA96" w:tentative="1">
      <w:start w:val="1"/>
      <w:numFmt w:val="bullet"/>
      <w:lvlText w:val="o"/>
      <w:lvlJc w:val="left"/>
      <w:pPr>
        <w:ind w:left="5760" w:hanging="360"/>
      </w:pPr>
      <w:rPr>
        <w:rFonts w:ascii="Courier New" w:hAnsi="Courier New" w:cs="Courier New" w:hint="default"/>
      </w:rPr>
    </w:lvl>
    <w:lvl w:ilvl="8" w:tplc="3A1243BE" w:tentative="1">
      <w:start w:val="1"/>
      <w:numFmt w:val="bullet"/>
      <w:lvlText w:val=""/>
      <w:lvlJc w:val="left"/>
      <w:pPr>
        <w:ind w:left="6480" w:hanging="360"/>
      </w:pPr>
      <w:rPr>
        <w:rFonts w:ascii="Wingdings" w:hAnsi="Wingdings" w:hint="default"/>
      </w:rPr>
    </w:lvl>
  </w:abstractNum>
  <w:abstractNum w:abstractNumId="24" w15:restartNumberingAfterBreak="0">
    <w:nsid w:val="78C43C4B"/>
    <w:multiLevelType w:val="multilevel"/>
    <w:tmpl w:val="A4189D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ADA48BF"/>
    <w:multiLevelType w:val="multilevel"/>
    <w:tmpl w:val="F8546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2552FF"/>
    <w:multiLevelType w:val="multilevel"/>
    <w:tmpl w:val="5D20F8A8"/>
    <w:lvl w:ilvl="0">
      <w:start w:val="1"/>
      <w:numFmt w:val="decimal"/>
      <w:pStyle w:val="Titlu1"/>
      <w:lvlText w:val="%1"/>
      <w:lvlJc w:val="left"/>
      <w:pPr>
        <w:ind w:left="432" w:hanging="432"/>
      </w:pPr>
    </w:lvl>
    <w:lvl w:ilvl="1">
      <w:start w:val="1"/>
      <w:numFmt w:val="decimal"/>
      <w:pStyle w:val="Titlu2"/>
      <w:lvlText w:val="%1.%2"/>
      <w:lvlJc w:val="left"/>
      <w:pPr>
        <w:ind w:left="576" w:hanging="576"/>
      </w:pPr>
      <w:rPr>
        <w:i w:val="0"/>
      </w:r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27" w15:restartNumberingAfterBreak="0">
    <w:nsid w:val="7D5A31D0"/>
    <w:multiLevelType w:val="multilevel"/>
    <w:tmpl w:val="8BE205F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096778600">
    <w:abstractNumId w:val="19"/>
  </w:num>
  <w:num w:numId="2" w16cid:durableId="2089770506">
    <w:abstractNumId w:val="16"/>
  </w:num>
  <w:num w:numId="3" w16cid:durableId="804928920">
    <w:abstractNumId w:val="22"/>
  </w:num>
  <w:num w:numId="4" w16cid:durableId="972907339">
    <w:abstractNumId w:val="6"/>
  </w:num>
  <w:num w:numId="5" w16cid:durableId="1136416120">
    <w:abstractNumId w:val="24"/>
  </w:num>
  <w:num w:numId="6" w16cid:durableId="260452302">
    <w:abstractNumId w:val="26"/>
  </w:num>
  <w:num w:numId="7" w16cid:durableId="796145687">
    <w:abstractNumId w:val="1"/>
  </w:num>
  <w:num w:numId="8" w16cid:durableId="1738622368">
    <w:abstractNumId w:val="9"/>
  </w:num>
  <w:num w:numId="9" w16cid:durableId="252469371">
    <w:abstractNumId w:val="23"/>
  </w:num>
  <w:num w:numId="10" w16cid:durableId="525411985">
    <w:abstractNumId w:val="15"/>
  </w:num>
  <w:num w:numId="11" w16cid:durableId="1944461310">
    <w:abstractNumId w:val="12"/>
  </w:num>
  <w:num w:numId="12" w16cid:durableId="1592398483">
    <w:abstractNumId w:val="7"/>
  </w:num>
  <w:num w:numId="13" w16cid:durableId="113404142">
    <w:abstractNumId w:val="27"/>
  </w:num>
  <w:num w:numId="14" w16cid:durableId="2092385924">
    <w:abstractNumId w:val="20"/>
  </w:num>
  <w:num w:numId="15" w16cid:durableId="312637668">
    <w:abstractNumId w:val="21"/>
  </w:num>
  <w:num w:numId="16" w16cid:durableId="1797984449">
    <w:abstractNumId w:val="3"/>
  </w:num>
  <w:num w:numId="17" w16cid:durableId="741415468">
    <w:abstractNumId w:val="10"/>
  </w:num>
  <w:num w:numId="18" w16cid:durableId="641428351">
    <w:abstractNumId w:val="25"/>
  </w:num>
  <w:num w:numId="19" w16cid:durableId="821583126">
    <w:abstractNumId w:val="17"/>
  </w:num>
  <w:num w:numId="20" w16cid:durableId="277220104">
    <w:abstractNumId w:val="8"/>
  </w:num>
  <w:num w:numId="21" w16cid:durableId="91781835">
    <w:abstractNumId w:val="13"/>
  </w:num>
  <w:num w:numId="22" w16cid:durableId="850726450">
    <w:abstractNumId w:val="2"/>
  </w:num>
  <w:num w:numId="23" w16cid:durableId="901674346">
    <w:abstractNumId w:val="18"/>
  </w:num>
  <w:num w:numId="24" w16cid:durableId="955912166">
    <w:abstractNumId w:val="5"/>
  </w:num>
  <w:num w:numId="25" w16cid:durableId="53086123">
    <w:abstractNumId w:val="0"/>
  </w:num>
  <w:num w:numId="26" w16cid:durableId="1512336478">
    <w:abstractNumId w:val="14"/>
  </w:num>
  <w:num w:numId="27" w16cid:durableId="1981185180">
    <w:abstractNumId w:val="11"/>
  </w:num>
  <w:num w:numId="28" w16cid:durableId="9462320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1DF2"/>
    <w:rsid w:val="00003049"/>
    <w:rsid w:val="00015251"/>
    <w:rsid w:val="00015F93"/>
    <w:rsid w:val="00016C9E"/>
    <w:rsid w:val="00017415"/>
    <w:rsid w:val="00020CF7"/>
    <w:rsid w:val="000218D3"/>
    <w:rsid w:val="00021D90"/>
    <w:rsid w:val="000221CD"/>
    <w:rsid w:val="00022221"/>
    <w:rsid w:val="00022ACA"/>
    <w:rsid w:val="00022F7A"/>
    <w:rsid w:val="00023A0B"/>
    <w:rsid w:val="00023A54"/>
    <w:rsid w:val="0003097D"/>
    <w:rsid w:val="000338A5"/>
    <w:rsid w:val="00033E2D"/>
    <w:rsid w:val="00037DA1"/>
    <w:rsid w:val="00041B41"/>
    <w:rsid w:val="00041EA9"/>
    <w:rsid w:val="00042A8E"/>
    <w:rsid w:val="00042AB7"/>
    <w:rsid w:val="00043405"/>
    <w:rsid w:val="00043B6F"/>
    <w:rsid w:val="00046948"/>
    <w:rsid w:val="0005178D"/>
    <w:rsid w:val="000518EB"/>
    <w:rsid w:val="00053659"/>
    <w:rsid w:val="0005529A"/>
    <w:rsid w:val="00064D29"/>
    <w:rsid w:val="000706F1"/>
    <w:rsid w:val="00072E75"/>
    <w:rsid w:val="000767BB"/>
    <w:rsid w:val="000770C5"/>
    <w:rsid w:val="000832AB"/>
    <w:rsid w:val="00085987"/>
    <w:rsid w:val="0009048D"/>
    <w:rsid w:val="00090B0B"/>
    <w:rsid w:val="00091431"/>
    <w:rsid w:val="0009155B"/>
    <w:rsid w:val="00092522"/>
    <w:rsid w:val="00095C4C"/>
    <w:rsid w:val="00097C74"/>
    <w:rsid w:val="000A0154"/>
    <w:rsid w:val="000A1D4F"/>
    <w:rsid w:val="000A2919"/>
    <w:rsid w:val="000A32BC"/>
    <w:rsid w:val="000A670F"/>
    <w:rsid w:val="000B2840"/>
    <w:rsid w:val="000B30F3"/>
    <w:rsid w:val="000B3333"/>
    <w:rsid w:val="000B560D"/>
    <w:rsid w:val="000C096F"/>
    <w:rsid w:val="000C4900"/>
    <w:rsid w:val="000C5292"/>
    <w:rsid w:val="000C7291"/>
    <w:rsid w:val="000D0E8E"/>
    <w:rsid w:val="000D2CAD"/>
    <w:rsid w:val="000D4CC5"/>
    <w:rsid w:val="000D69C8"/>
    <w:rsid w:val="000D6A63"/>
    <w:rsid w:val="000D6B12"/>
    <w:rsid w:val="000E2930"/>
    <w:rsid w:val="000E4DD6"/>
    <w:rsid w:val="000E4FD8"/>
    <w:rsid w:val="000E6218"/>
    <w:rsid w:val="000E7179"/>
    <w:rsid w:val="000F4720"/>
    <w:rsid w:val="000F482A"/>
    <w:rsid w:val="000F7837"/>
    <w:rsid w:val="00105509"/>
    <w:rsid w:val="00107F06"/>
    <w:rsid w:val="00113307"/>
    <w:rsid w:val="00116F95"/>
    <w:rsid w:val="00117780"/>
    <w:rsid w:val="0012001A"/>
    <w:rsid w:val="00121211"/>
    <w:rsid w:val="00123E5C"/>
    <w:rsid w:val="00124C17"/>
    <w:rsid w:val="00125300"/>
    <w:rsid w:val="001261C6"/>
    <w:rsid w:val="001275EB"/>
    <w:rsid w:val="001313C0"/>
    <w:rsid w:val="00135AFA"/>
    <w:rsid w:val="00140836"/>
    <w:rsid w:val="00142B09"/>
    <w:rsid w:val="00145EBF"/>
    <w:rsid w:val="00147753"/>
    <w:rsid w:val="00152376"/>
    <w:rsid w:val="001536A5"/>
    <w:rsid w:val="001542E6"/>
    <w:rsid w:val="001569D4"/>
    <w:rsid w:val="00156B55"/>
    <w:rsid w:val="00157956"/>
    <w:rsid w:val="001609E5"/>
    <w:rsid w:val="00161715"/>
    <w:rsid w:val="00163B93"/>
    <w:rsid w:val="00165205"/>
    <w:rsid w:val="001710AB"/>
    <w:rsid w:val="00174AF6"/>
    <w:rsid w:val="00175DBF"/>
    <w:rsid w:val="0018012E"/>
    <w:rsid w:val="0018115B"/>
    <w:rsid w:val="00181201"/>
    <w:rsid w:val="00183CAA"/>
    <w:rsid w:val="0018428A"/>
    <w:rsid w:val="0018658F"/>
    <w:rsid w:val="00187EE9"/>
    <w:rsid w:val="00190D31"/>
    <w:rsid w:val="00192CF2"/>
    <w:rsid w:val="001937A5"/>
    <w:rsid w:val="00195F32"/>
    <w:rsid w:val="001A244D"/>
    <w:rsid w:val="001A2725"/>
    <w:rsid w:val="001A53C5"/>
    <w:rsid w:val="001A62A1"/>
    <w:rsid w:val="001A6473"/>
    <w:rsid w:val="001A6489"/>
    <w:rsid w:val="001A6CB3"/>
    <w:rsid w:val="001B409C"/>
    <w:rsid w:val="001C15E0"/>
    <w:rsid w:val="001C1600"/>
    <w:rsid w:val="001C2134"/>
    <w:rsid w:val="001C3AA0"/>
    <w:rsid w:val="001C4888"/>
    <w:rsid w:val="001C5A09"/>
    <w:rsid w:val="001C6C84"/>
    <w:rsid w:val="001C6D18"/>
    <w:rsid w:val="001D097E"/>
    <w:rsid w:val="001D31AD"/>
    <w:rsid w:val="001D3880"/>
    <w:rsid w:val="001D5AA1"/>
    <w:rsid w:val="001E3A46"/>
    <w:rsid w:val="001E590A"/>
    <w:rsid w:val="001E64EF"/>
    <w:rsid w:val="001E7BC6"/>
    <w:rsid w:val="001F37AF"/>
    <w:rsid w:val="001F3D87"/>
    <w:rsid w:val="001F4DD8"/>
    <w:rsid w:val="001F6F95"/>
    <w:rsid w:val="00201EAA"/>
    <w:rsid w:val="00201F33"/>
    <w:rsid w:val="002038A5"/>
    <w:rsid w:val="00204840"/>
    <w:rsid w:val="00207118"/>
    <w:rsid w:val="00212700"/>
    <w:rsid w:val="002154A5"/>
    <w:rsid w:val="00223C5D"/>
    <w:rsid w:val="00224D5E"/>
    <w:rsid w:val="00224F49"/>
    <w:rsid w:val="00227E98"/>
    <w:rsid w:val="00230779"/>
    <w:rsid w:val="00232A32"/>
    <w:rsid w:val="00237A02"/>
    <w:rsid w:val="00245891"/>
    <w:rsid w:val="00250849"/>
    <w:rsid w:val="00251481"/>
    <w:rsid w:val="00253E76"/>
    <w:rsid w:val="00253EF0"/>
    <w:rsid w:val="00256650"/>
    <w:rsid w:val="00260AB6"/>
    <w:rsid w:val="00261FDC"/>
    <w:rsid w:val="002676FA"/>
    <w:rsid w:val="00270516"/>
    <w:rsid w:val="0027461B"/>
    <w:rsid w:val="00275267"/>
    <w:rsid w:val="00283632"/>
    <w:rsid w:val="00284348"/>
    <w:rsid w:val="00284F5A"/>
    <w:rsid w:val="0028602E"/>
    <w:rsid w:val="00290555"/>
    <w:rsid w:val="00291959"/>
    <w:rsid w:val="002966E3"/>
    <w:rsid w:val="00297D6E"/>
    <w:rsid w:val="00297E95"/>
    <w:rsid w:val="002A0ED2"/>
    <w:rsid w:val="002A4E0A"/>
    <w:rsid w:val="002A5F3E"/>
    <w:rsid w:val="002B0755"/>
    <w:rsid w:val="002B139F"/>
    <w:rsid w:val="002B2C14"/>
    <w:rsid w:val="002B53A0"/>
    <w:rsid w:val="002B5FA7"/>
    <w:rsid w:val="002C001B"/>
    <w:rsid w:val="002C31B3"/>
    <w:rsid w:val="002C3402"/>
    <w:rsid w:val="002C36BB"/>
    <w:rsid w:val="002C3E5F"/>
    <w:rsid w:val="002C6D61"/>
    <w:rsid w:val="002C7B04"/>
    <w:rsid w:val="002C7D98"/>
    <w:rsid w:val="002D0A43"/>
    <w:rsid w:val="002D2885"/>
    <w:rsid w:val="002D3182"/>
    <w:rsid w:val="002D44A4"/>
    <w:rsid w:val="002D5904"/>
    <w:rsid w:val="002E4E04"/>
    <w:rsid w:val="002E4F45"/>
    <w:rsid w:val="002E5E50"/>
    <w:rsid w:val="002F0245"/>
    <w:rsid w:val="002F0D69"/>
    <w:rsid w:val="002F584A"/>
    <w:rsid w:val="002F633F"/>
    <w:rsid w:val="00303F47"/>
    <w:rsid w:val="003041C5"/>
    <w:rsid w:val="00304D6B"/>
    <w:rsid w:val="00306E67"/>
    <w:rsid w:val="00307A00"/>
    <w:rsid w:val="0031143C"/>
    <w:rsid w:val="003114DC"/>
    <w:rsid w:val="00311555"/>
    <w:rsid w:val="00311F3E"/>
    <w:rsid w:val="00312FF5"/>
    <w:rsid w:val="0031614B"/>
    <w:rsid w:val="00316D8E"/>
    <w:rsid w:val="003225D4"/>
    <w:rsid w:val="00324406"/>
    <w:rsid w:val="003245E8"/>
    <w:rsid w:val="00325C91"/>
    <w:rsid w:val="00333E14"/>
    <w:rsid w:val="00334579"/>
    <w:rsid w:val="00334BA3"/>
    <w:rsid w:val="003362C9"/>
    <w:rsid w:val="00337DB5"/>
    <w:rsid w:val="00340FAB"/>
    <w:rsid w:val="00342A34"/>
    <w:rsid w:val="00343004"/>
    <w:rsid w:val="003449E4"/>
    <w:rsid w:val="00345CE9"/>
    <w:rsid w:val="003461ED"/>
    <w:rsid w:val="00352017"/>
    <w:rsid w:val="00352C3D"/>
    <w:rsid w:val="0035308E"/>
    <w:rsid w:val="00354CCF"/>
    <w:rsid w:val="00355654"/>
    <w:rsid w:val="003560A8"/>
    <w:rsid w:val="00356ED1"/>
    <w:rsid w:val="003572F7"/>
    <w:rsid w:val="003608B8"/>
    <w:rsid w:val="0036106E"/>
    <w:rsid w:val="003740FF"/>
    <w:rsid w:val="00375F12"/>
    <w:rsid w:val="00380B38"/>
    <w:rsid w:val="00381E17"/>
    <w:rsid w:val="003830DB"/>
    <w:rsid w:val="00384588"/>
    <w:rsid w:val="0038690B"/>
    <w:rsid w:val="00386B68"/>
    <w:rsid w:val="0038706A"/>
    <w:rsid w:val="0038772F"/>
    <w:rsid w:val="00387AC3"/>
    <w:rsid w:val="00394466"/>
    <w:rsid w:val="00395A62"/>
    <w:rsid w:val="00395F81"/>
    <w:rsid w:val="003A03E1"/>
    <w:rsid w:val="003A1420"/>
    <w:rsid w:val="003A17D9"/>
    <w:rsid w:val="003A3A58"/>
    <w:rsid w:val="003A3D14"/>
    <w:rsid w:val="003A5B0C"/>
    <w:rsid w:val="003A7C04"/>
    <w:rsid w:val="003B44BC"/>
    <w:rsid w:val="003C016C"/>
    <w:rsid w:val="003C1529"/>
    <w:rsid w:val="003C38CB"/>
    <w:rsid w:val="003C44ED"/>
    <w:rsid w:val="003D0673"/>
    <w:rsid w:val="003D122D"/>
    <w:rsid w:val="003D3EC1"/>
    <w:rsid w:val="003D4394"/>
    <w:rsid w:val="003D440D"/>
    <w:rsid w:val="003D6EDF"/>
    <w:rsid w:val="003D77C4"/>
    <w:rsid w:val="003E336C"/>
    <w:rsid w:val="003E4523"/>
    <w:rsid w:val="003E6823"/>
    <w:rsid w:val="003F662F"/>
    <w:rsid w:val="003F6EDD"/>
    <w:rsid w:val="00403665"/>
    <w:rsid w:val="00410A78"/>
    <w:rsid w:val="00413877"/>
    <w:rsid w:val="00413DB8"/>
    <w:rsid w:val="004202D2"/>
    <w:rsid w:val="004273CE"/>
    <w:rsid w:val="00434C56"/>
    <w:rsid w:val="00436807"/>
    <w:rsid w:val="0044038E"/>
    <w:rsid w:val="00441115"/>
    <w:rsid w:val="004411C4"/>
    <w:rsid w:val="00441B31"/>
    <w:rsid w:val="004435EB"/>
    <w:rsid w:val="00444013"/>
    <w:rsid w:val="0044503F"/>
    <w:rsid w:val="00445810"/>
    <w:rsid w:val="00445CA1"/>
    <w:rsid w:val="00447788"/>
    <w:rsid w:val="00447A4C"/>
    <w:rsid w:val="00452823"/>
    <w:rsid w:val="00452D00"/>
    <w:rsid w:val="00453CAB"/>
    <w:rsid w:val="0045512A"/>
    <w:rsid w:val="0046211A"/>
    <w:rsid w:val="004673A3"/>
    <w:rsid w:val="00472BB4"/>
    <w:rsid w:val="00474157"/>
    <w:rsid w:val="0047449A"/>
    <w:rsid w:val="00474899"/>
    <w:rsid w:val="0047598E"/>
    <w:rsid w:val="0047638F"/>
    <w:rsid w:val="004825EB"/>
    <w:rsid w:val="004833F0"/>
    <w:rsid w:val="004837F2"/>
    <w:rsid w:val="00484EAF"/>
    <w:rsid w:val="00485156"/>
    <w:rsid w:val="00493AB7"/>
    <w:rsid w:val="00493C7C"/>
    <w:rsid w:val="004958E9"/>
    <w:rsid w:val="004A2B65"/>
    <w:rsid w:val="004A2F91"/>
    <w:rsid w:val="004B46A4"/>
    <w:rsid w:val="004B5D4F"/>
    <w:rsid w:val="004C03A4"/>
    <w:rsid w:val="004C31AC"/>
    <w:rsid w:val="004C3EB3"/>
    <w:rsid w:val="004C6212"/>
    <w:rsid w:val="004D1239"/>
    <w:rsid w:val="004D3480"/>
    <w:rsid w:val="004E4D3C"/>
    <w:rsid w:val="004E5020"/>
    <w:rsid w:val="004F0C7F"/>
    <w:rsid w:val="004F1DF2"/>
    <w:rsid w:val="004F3068"/>
    <w:rsid w:val="004F3B44"/>
    <w:rsid w:val="004F3BC6"/>
    <w:rsid w:val="004F55E9"/>
    <w:rsid w:val="004F580D"/>
    <w:rsid w:val="004F7C8E"/>
    <w:rsid w:val="00501269"/>
    <w:rsid w:val="00503B6F"/>
    <w:rsid w:val="00506E27"/>
    <w:rsid w:val="00511289"/>
    <w:rsid w:val="005126B4"/>
    <w:rsid w:val="005126F4"/>
    <w:rsid w:val="0051504A"/>
    <w:rsid w:val="00520279"/>
    <w:rsid w:val="00522F41"/>
    <w:rsid w:val="00523A16"/>
    <w:rsid w:val="00527BE4"/>
    <w:rsid w:val="0053026C"/>
    <w:rsid w:val="00530DAE"/>
    <w:rsid w:val="00531246"/>
    <w:rsid w:val="00533301"/>
    <w:rsid w:val="00536890"/>
    <w:rsid w:val="00536905"/>
    <w:rsid w:val="0053787F"/>
    <w:rsid w:val="00537CAA"/>
    <w:rsid w:val="00540F15"/>
    <w:rsid w:val="00543555"/>
    <w:rsid w:val="0054435A"/>
    <w:rsid w:val="00545252"/>
    <w:rsid w:val="00547693"/>
    <w:rsid w:val="00551446"/>
    <w:rsid w:val="00553108"/>
    <w:rsid w:val="00553E36"/>
    <w:rsid w:val="0055670B"/>
    <w:rsid w:val="0055787B"/>
    <w:rsid w:val="005578CD"/>
    <w:rsid w:val="00570BFF"/>
    <w:rsid w:val="00572A7A"/>
    <w:rsid w:val="00572E11"/>
    <w:rsid w:val="005737BE"/>
    <w:rsid w:val="00576516"/>
    <w:rsid w:val="005768BF"/>
    <w:rsid w:val="00576E1C"/>
    <w:rsid w:val="005846AE"/>
    <w:rsid w:val="005874E4"/>
    <w:rsid w:val="00593A23"/>
    <w:rsid w:val="0059502F"/>
    <w:rsid w:val="0059525F"/>
    <w:rsid w:val="00597727"/>
    <w:rsid w:val="005A4A98"/>
    <w:rsid w:val="005A523B"/>
    <w:rsid w:val="005B0599"/>
    <w:rsid w:val="005B1780"/>
    <w:rsid w:val="005B2771"/>
    <w:rsid w:val="005B3B3E"/>
    <w:rsid w:val="005B4181"/>
    <w:rsid w:val="005B5010"/>
    <w:rsid w:val="005B6B09"/>
    <w:rsid w:val="005C34EA"/>
    <w:rsid w:val="005C4131"/>
    <w:rsid w:val="005C70EF"/>
    <w:rsid w:val="005C72AD"/>
    <w:rsid w:val="005C77A8"/>
    <w:rsid w:val="005C77BF"/>
    <w:rsid w:val="005D0233"/>
    <w:rsid w:val="005D3928"/>
    <w:rsid w:val="005D39B4"/>
    <w:rsid w:val="005D41C8"/>
    <w:rsid w:val="005D6AD9"/>
    <w:rsid w:val="005D7B27"/>
    <w:rsid w:val="005D7E3A"/>
    <w:rsid w:val="005E1F05"/>
    <w:rsid w:val="005E5B49"/>
    <w:rsid w:val="005E67BE"/>
    <w:rsid w:val="005E71D6"/>
    <w:rsid w:val="005F3066"/>
    <w:rsid w:val="005F33F6"/>
    <w:rsid w:val="005F3DBA"/>
    <w:rsid w:val="005F6A90"/>
    <w:rsid w:val="005F78BF"/>
    <w:rsid w:val="00600D25"/>
    <w:rsid w:val="00603D2F"/>
    <w:rsid w:val="006060E2"/>
    <w:rsid w:val="0061486A"/>
    <w:rsid w:val="00615C81"/>
    <w:rsid w:val="006236FD"/>
    <w:rsid w:val="006247F5"/>
    <w:rsid w:val="00626A1B"/>
    <w:rsid w:val="0062739E"/>
    <w:rsid w:val="00627F2C"/>
    <w:rsid w:val="00627FDB"/>
    <w:rsid w:val="00634984"/>
    <w:rsid w:val="00637117"/>
    <w:rsid w:val="00641369"/>
    <w:rsid w:val="006421A5"/>
    <w:rsid w:val="006504F9"/>
    <w:rsid w:val="00655993"/>
    <w:rsid w:val="00657ADB"/>
    <w:rsid w:val="00660A57"/>
    <w:rsid w:val="00662414"/>
    <w:rsid w:val="00663431"/>
    <w:rsid w:val="006661EE"/>
    <w:rsid w:val="00666E0C"/>
    <w:rsid w:val="0067071A"/>
    <w:rsid w:val="0067197B"/>
    <w:rsid w:val="00674808"/>
    <w:rsid w:val="00676AA4"/>
    <w:rsid w:val="00676C05"/>
    <w:rsid w:val="006809C1"/>
    <w:rsid w:val="00684C6F"/>
    <w:rsid w:val="00685AA9"/>
    <w:rsid w:val="006864DA"/>
    <w:rsid w:val="00690DF1"/>
    <w:rsid w:val="006927A0"/>
    <w:rsid w:val="0069414C"/>
    <w:rsid w:val="006946E3"/>
    <w:rsid w:val="00695F39"/>
    <w:rsid w:val="0069750F"/>
    <w:rsid w:val="006A3633"/>
    <w:rsid w:val="006A7FCF"/>
    <w:rsid w:val="006B172E"/>
    <w:rsid w:val="006B30F8"/>
    <w:rsid w:val="006B3814"/>
    <w:rsid w:val="006B39DB"/>
    <w:rsid w:val="006B457A"/>
    <w:rsid w:val="006B50A7"/>
    <w:rsid w:val="006B549A"/>
    <w:rsid w:val="006B743E"/>
    <w:rsid w:val="006C0C4E"/>
    <w:rsid w:val="006C1073"/>
    <w:rsid w:val="006C3012"/>
    <w:rsid w:val="006C6673"/>
    <w:rsid w:val="006D216E"/>
    <w:rsid w:val="006D383A"/>
    <w:rsid w:val="006D62BF"/>
    <w:rsid w:val="006D704A"/>
    <w:rsid w:val="006E2C2A"/>
    <w:rsid w:val="006E355B"/>
    <w:rsid w:val="006E3A12"/>
    <w:rsid w:val="006F1237"/>
    <w:rsid w:val="006F2AA0"/>
    <w:rsid w:val="006F31AB"/>
    <w:rsid w:val="006F3A5C"/>
    <w:rsid w:val="006F4CE4"/>
    <w:rsid w:val="006F519C"/>
    <w:rsid w:val="006F710F"/>
    <w:rsid w:val="007046AB"/>
    <w:rsid w:val="00710802"/>
    <w:rsid w:val="00711C72"/>
    <w:rsid w:val="00713E62"/>
    <w:rsid w:val="00716A66"/>
    <w:rsid w:val="00722554"/>
    <w:rsid w:val="00723252"/>
    <w:rsid w:val="00723EEF"/>
    <w:rsid w:val="00724B67"/>
    <w:rsid w:val="00725A30"/>
    <w:rsid w:val="00726383"/>
    <w:rsid w:val="00730549"/>
    <w:rsid w:val="00732A6B"/>
    <w:rsid w:val="007345AC"/>
    <w:rsid w:val="00735DE1"/>
    <w:rsid w:val="0073620F"/>
    <w:rsid w:val="00737F4C"/>
    <w:rsid w:val="007403E8"/>
    <w:rsid w:val="00740BB2"/>
    <w:rsid w:val="00740BEA"/>
    <w:rsid w:val="00741F8C"/>
    <w:rsid w:val="007431DD"/>
    <w:rsid w:val="007437A3"/>
    <w:rsid w:val="00743ACB"/>
    <w:rsid w:val="00744B56"/>
    <w:rsid w:val="00745573"/>
    <w:rsid w:val="00745A43"/>
    <w:rsid w:val="00747E63"/>
    <w:rsid w:val="00750AB2"/>
    <w:rsid w:val="00753B88"/>
    <w:rsid w:val="00755944"/>
    <w:rsid w:val="00755E55"/>
    <w:rsid w:val="00755FDB"/>
    <w:rsid w:val="007576DF"/>
    <w:rsid w:val="00762A6D"/>
    <w:rsid w:val="00762DA8"/>
    <w:rsid w:val="007647EC"/>
    <w:rsid w:val="0076794B"/>
    <w:rsid w:val="00773288"/>
    <w:rsid w:val="00774840"/>
    <w:rsid w:val="00783657"/>
    <w:rsid w:val="00786297"/>
    <w:rsid w:val="007956CD"/>
    <w:rsid w:val="007958F6"/>
    <w:rsid w:val="00797D15"/>
    <w:rsid w:val="007A070F"/>
    <w:rsid w:val="007A468B"/>
    <w:rsid w:val="007A4F3C"/>
    <w:rsid w:val="007B44C5"/>
    <w:rsid w:val="007B69CF"/>
    <w:rsid w:val="007B6C2E"/>
    <w:rsid w:val="007B74AE"/>
    <w:rsid w:val="007C1187"/>
    <w:rsid w:val="007C2FDC"/>
    <w:rsid w:val="007C49AB"/>
    <w:rsid w:val="007C73A5"/>
    <w:rsid w:val="007D0867"/>
    <w:rsid w:val="007D1411"/>
    <w:rsid w:val="007D1AA9"/>
    <w:rsid w:val="007D4F7F"/>
    <w:rsid w:val="007E30FC"/>
    <w:rsid w:val="007E34F0"/>
    <w:rsid w:val="007E3AFE"/>
    <w:rsid w:val="007E53A1"/>
    <w:rsid w:val="007E550E"/>
    <w:rsid w:val="007F237D"/>
    <w:rsid w:val="007F28FB"/>
    <w:rsid w:val="00800334"/>
    <w:rsid w:val="008013E5"/>
    <w:rsid w:val="00801F27"/>
    <w:rsid w:val="00802D86"/>
    <w:rsid w:val="00805068"/>
    <w:rsid w:val="0080635C"/>
    <w:rsid w:val="00810251"/>
    <w:rsid w:val="00810469"/>
    <w:rsid w:val="008135AE"/>
    <w:rsid w:val="00813A8B"/>
    <w:rsid w:val="00821260"/>
    <w:rsid w:val="008212F0"/>
    <w:rsid w:val="00821EDC"/>
    <w:rsid w:val="00825724"/>
    <w:rsid w:val="00825BC5"/>
    <w:rsid w:val="00826B04"/>
    <w:rsid w:val="008275E6"/>
    <w:rsid w:val="0083265A"/>
    <w:rsid w:val="00833DD0"/>
    <w:rsid w:val="00837B5D"/>
    <w:rsid w:val="008404FB"/>
    <w:rsid w:val="00844C50"/>
    <w:rsid w:val="008473D9"/>
    <w:rsid w:val="0084761C"/>
    <w:rsid w:val="00852E17"/>
    <w:rsid w:val="00854EA1"/>
    <w:rsid w:val="00855E5B"/>
    <w:rsid w:val="00861A16"/>
    <w:rsid w:val="00861AAE"/>
    <w:rsid w:val="00861C2E"/>
    <w:rsid w:val="008625DE"/>
    <w:rsid w:val="00867FB0"/>
    <w:rsid w:val="008702C6"/>
    <w:rsid w:val="00883E5C"/>
    <w:rsid w:val="008857DC"/>
    <w:rsid w:val="00887D0D"/>
    <w:rsid w:val="008961B4"/>
    <w:rsid w:val="00897347"/>
    <w:rsid w:val="00897D74"/>
    <w:rsid w:val="008A0652"/>
    <w:rsid w:val="008A0868"/>
    <w:rsid w:val="008A2557"/>
    <w:rsid w:val="008A5048"/>
    <w:rsid w:val="008A5256"/>
    <w:rsid w:val="008A5E9E"/>
    <w:rsid w:val="008A66C2"/>
    <w:rsid w:val="008B12B4"/>
    <w:rsid w:val="008B1C92"/>
    <w:rsid w:val="008B58A3"/>
    <w:rsid w:val="008B71C0"/>
    <w:rsid w:val="008B73D0"/>
    <w:rsid w:val="008B7E00"/>
    <w:rsid w:val="008C014A"/>
    <w:rsid w:val="008C2196"/>
    <w:rsid w:val="008C2A2F"/>
    <w:rsid w:val="008C6328"/>
    <w:rsid w:val="008C6B7F"/>
    <w:rsid w:val="008C6E6C"/>
    <w:rsid w:val="008C77AC"/>
    <w:rsid w:val="008C7C73"/>
    <w:rsid w:val="008D106F"/>
    <w:rsid w:val="008D1281"/>
    <w:rsid w:val="008D6180"/>
    <w:rsid w:val="008D6778"/>
    <w:rsid w:val="008E24DD"/>
    <w:rsid w:val="008F0C5A"/>
    <w:rsid w:val="008F162F"/>
    <w:rsid w:val="008F4FB1"/>
    <w:rsid w:val="008F593E"/>
    <w:rsid w:val="008F6E45"/>
    <w:rsid w:val="008F74AC"/>
    <w:rsid w:val="00901EDB"/>
    <w:rsid w:val="00902CA7"/>
    <w:rsid w:val="00911DAB"/>
    <w:rsid w:val="0091333D"/>
    <w:rsid w:val="00914874"/>
    <w:rsid w:val="00916759"/>
    <w:rsid w:val="00920132"/>
    <w:rsid w:val="00922F8B"/>
    <w:rsid w:val="00924814"/>
    <w:rsid w:val="00924EC1"/>
    <w:rsid w:val="00926994"/>
    <w:rsid w:val="00927A8C"/>
    <w:rsid w:val="009355FB"/>
    <w:rsid w:val="00940210"/>
    <w:rsid w:val="00941A26"/>
    <w:rsid w:val="00942DF3"/>
    <w:rsid w:val="009452B6"/>
    <w:rsid w:val="009462EF"/>
    <w:rsid w:val="00946715"/>
    <w:rsid w:val="00946757"/>
    <w:rsid w:val="00951252"/>
    <w:rsid w:val="009512A7"/>
    <w:rsid w:val="0095164A"/>
    <w:rsid w:val="00953EC4"/>
    <w:rsid w:val="00960BBF"/>
    <w:rsid w:val="00961B94"/>
    <w:rsid w:val="00971CF5"/>
    <w:rsid w:val="00973923"/>
    <w:rsid w:val="00973AE1"/>
    <w:rsid w:val="00977705"/>
    <w:rsid w:val="0097784B"/>
    <w:rsid w:val="0098065A"/>
    <w:rsid w:val="0098109D"/>
    <w:rsid w:val="0098413A"/>
    <w:rsid w:val="0098486F"/>
    <w:rsid w:val="009924C2"/>
    <w:rsid w:val="00994A36"/>
    <w:rsid w:val="009A0D45"/>
    <w:rsid w:val="009A393D"/>
    <w:rsid w:val="009A4A15"/>
    <w:rsid w:val="009A7DEE"/>
    <w:rsid w:val="009B1A9E"/>
    <w:rsid w:val="009B2A14"/>
    <w:rsid w:val="009B43BC"/>
    <w:rsid w:val="009B5CC6"/>
    <w:rsid w:val="009C018C"/>
    <w:rsid w:val="009C1EB4"/>
    <w:rsid w:val="009C442F"/>
    <w:rsid w:val="009C4A53"/>
    <w:rsid w:val="009C586A"/>
    <w:rsid w:val="009C6A17"/>
    <w:rsid w:val="009C7A8E"/>
    <w:rsid w:val="009D484B"/>
    <w:rsid w:val="009D525A"/>
    <w:rsid w:val="009D6884"/>
    <w:rsid w:val="009D6DFA"/>
    <w:rsid w:val="009E37A4"/>
    <w:rsid w:val="009E39BA"/>
    <w:rsid w:val="009E4D91"/>
    <w:rsid w:val="009E50F0"/>
    <w:rsid w:val="009E5B7F"/>
    <w:rsid w:val="009E68BF"/>
    <w:rsid w:val="009E6E2D"/>
    <w:rsid w:val="009E7AC4"/>
    <w:rsid w:val="009F06E1"/>
    <w:rsid w:val="009F0BB4"/>
    <w:rsid w:val="009F1EC8"/>
    <w:rsid w:val="009F248E"/>
    <w:rsid w:val="009F3112"/>
    <w:rsid w:val="009F6518"/>
    <w:rsid w:val="009F748D"/>
    <w:rsid w:val="00A011D0"/>
    <w:rsid w:val="00A013ED"/>
    <w:rsid w:val="00A020D3"/>
    <w:rsid w:val="00A02974"/>
    <w:rsid w:val="00A06C79"/>
    <w:rsid w:val="00A104B3"/>
    <w:rsid w:val="00A10687"/>
    <w:rsid w:val="00A16DD0"/>
    <w:rsid w:val="00A2749C"/>
    <w:rsid w:val="00A329A1"/>
    <w:rsid w:val="00A33959"/>
    <w:rsid w:val="00A34821"/>
    <w:rsid w:val="00A40BD7"/>
    <w:rsid w:val="00A4637B"/>
    <w:rsid w:val="00A47DEB"/>
    <w:rsid w:val="00A539E1"/>
    <w:rsid w:val="00A541DF"/>
    <w:rsid w:val="00A57D2F"/>
    <w:rsid w:val="00A57D54"/>
    <w:rsid w:val="00A60B77"/>
    <w:rsid w:val="00A6392A"/>
    <w:rsid w:val="00A66795"/>
    <w:rsid w:val="00A6697F"/>
    <w:rsid w:val="00A728CB"/>
    <w:rsid w:val="00A80744"/>
    <w:rsid w:val="00A80E8F"/>
    <w:rsid w:val="00A82829"/>
    <w:rsid w:val="00A8569E"/>
    <w:rsid w:val="00A91199"/>
    <w:rsid w:val="00A912B7"/>
    <w:rsid w:val="00A91C3F"/>
    <w:rsid w:val="00A93829"/>
    <w:rsid w:val="00A93982"/>
    <w:rsid w:val="00A93F4D"/>
    <w:rsid w:val="00A94AF4"/>
    <w:rsid w:val="00AA5CA3"/>
    <w:rsid w:val="00AA6973"/>
    <w:rsid w:val="00AB2491"/>
    <w:rsid w:val="00AB2BB3"/>
    <w:rsid w:val="00AB36DA"/>
    <w:rsid w:val="00AB47D2"/>
    <w:rsid w:val="00AB48CE"/>
    <w:rsid w:val="00AB6B76"/>
    <w:rsid w:val="00AC0ADB"/>
    <w:rsid w:val="00AC4A1C"/>
    <w:rsid w:val="00AC642E"/>
    <w:rsid w:val="00AD07DC"/>
    <w:rsid w:val="00AD20B8"/>
    <w:rsid w:val="00AD40CB"/>
    <w:rsid w:val="00AD73E7"/>
    <w:rsid w:val="00AD77F0"/>
    <w:rsid w:val="00AD7C3F"/>
    <w:rsid w:val="00AE1C1A"/>
    <w:rsid w:val="00AE4129"/>
    <w:rsid w:val="00AF1965"/>
    <w:rsid w:val="00AF44DE"/>
    <w:rsid w:val="00AF5E35"/>
    <w:rsid w:val="00AF6ECC"/>
    <w:rsid w:val="00AF7BC6"/>
    <w:rsid w:val="00B01EF6"/>
    <w:rsid w:val="00B031A8"/>
    <w:rsid w:val="00B04774"/>
    <w:rsid w:val="00B06FAD"/>
    <w:rsid w:val="00B120D4"/>
    <w:rsid w:val="00B12922"/>
    <w:rsid w:val="00B132A9"/>
    <w:rsid w:val="00B163CB"/>
    <w:rsid w:val="00B20A2F"/>
    <w:rsid w:val="00B21D95"/>
    <w:rsid w:val="00B2281D"/>
    <w:rsid w:val="00B27E11"/>
    <w:rsid w:val="00B31751"/>
    <w:rsid w:val="00B31C19"/>
    <w:rsid w:val="00B347AD"/>
    <w:rsid w:val="00B3586E"/>
    <w:rsid w:val="00B37EBC"/>
    <w:rsid w:val="00B41EC8"/>
    <w:rsid w:val="00B4248D"/>
    <w:rsid w:val="00B42A6F"/>
    <w:rsid w:val="00B42B66"/>
    <w:rsid w:val="00B42C61"/>
    <w:rsid w:val="00B44FA4"/>
    <w:rsid w:val="00B47286"/>
    <w:rsid w:val="00B53BF2"/>
    <w:rsid w:val="00B54939"/>
    <w:rsid w:val="00B550E6"/>
    <w:rsid w:val="00B556D1"/>
    <w:rsid w:val="00B61FEA"/>
    <w:rsid w:val="00B6609B"/>
    <w:rsid w:val="00B67AA1"/>
    <w:rsid w:val="00B71562"/>
    <w:rsid w:val="00B71C7C"/>
    <w:rsid w:val="00B71DF2"/>
    <w:rsid w:val="00B71E05"/>
    <w:rsid w:val="00B72FB6"/>
    <w:rsid w:val="00B769AA"/>
    <w:rsid w:val="00B83C37"/>
    <w:rsid w:val="00B841C4"/>
    <w:rsid w:val="00B84EDB"/>
    <w:rsid w:val="00B866F6"/>
    <w:rsid w:val="00B913EE"/>
    <w:rsid w:val="00B91DFF"/>
    <w:rsid w:val="00B91F8A"/>
    <w:rsid w:val="00B93CB2"/>
    <w:rsid w:val="00B94D3C"/>
    <w:rsid w:val="00BA00A2"/>
    <w:rsid w:val="00BA02E0"/>
    <w:rsid w:val="00BA0C66"/>
    <w:rsid w:val="00BB12F4"/>
    <w:rsid w:val="00BB5461"/>
    <w:rsid w:val="00BB5D19"/>
    <w:rsid w:val="00BB6B5E"/>
    <w:rsid w:val="00BB6CC6"/>
    <w:rsid w:val="00BC7111"/>
    <w:rsid w:val="00BC7305"/>
    <w:rsid w:val="00BD75F6"/>
    <w:rsid w:val="00BE2051"/>
    <w:rsid w:val="00BE29BE"/>
    <w:rsid w:val="00BE6172"/>
    <w:rsid w:val="00BE7A02"/>
    <w:rsid w:val="00BF127A"/>
    <w:rsid w:val="00BF4CBB"/>
    <w:rsid w:val="00BF4D0F"/>
    <w:rsid w:val="00C005EC"/>
    <w:rsid w:val="00C011C1"/>
    <w:rsid w:val="00C0355A"/>
    <w:rsid w:val="00C0639B"/>
    <w:rsid w:val="00C2010B"/>
    <w:rsid w:val="00C203E4"/>
    <w:rsid w:val="00C279AC"/>
    <w:rsid w:val="00C33F64"/>
    <w:rsid w:val="00C341E7"/>
    <w:rsid w:val="00C34583"/>
    <w:rsid w:val="00C37103"/>
    <w:rsid w:val="00C373D9"/>
    <w:rsid w:val="00C40C9D"/>
    <w:rsid w:val="00C471F6"/>
    <w:rsid w:val="00C50A86"/>
    <w:rsid w:val="00C51BE2"/>
    <w:rsid w:val="00C52302"/>
    <w:rsid w:val="00C52CF4"/>
    <w:rsid w:val="00C532AC"/>
    <w:rsid w:val="00C54C91"/>
    <w:rsid w:val="00C558DE"/>
    <w:rsid w:val="00C601CD"/>
    <w:rsid w:val="00C60B58"/>
    <w:rsid w:val="00C633DF"/>
    <w:rsid w:val="00C70EEE"/>
    <w:rsid w:val="00C71987"/>
    <w:rsid w:val="00C722C7"/>
    <w:rsid w:val="00C767D9"/>
    <w:rsid w:val="00C76BD1"/>
    <w:rsid w:val="00C80978"/>
    <w:rsid w:val="00C81B98"/>
    <w:rsid w:val="00C824D5"/>
    <w:rsid w:val="00C831A3"/>
    <w:rsid w:val="00C84C5F"/>
    <w:rsid w:val="00C90BC5"/>
    <w:rsid w:val="00CA010B"/>
    <w:rsid w:val="00CA1540"/>
    <w:rsid w:val="00CA6CF2"/>
    <w:rsid w:val="00CB0202"/>
    <w:rsid w:val="00CB336B"/>
    <w:rsid w:val="00CB36F9"/>
    <w:rsid w:val="00CB5CF1"/>
    <w:rsid w:val="00CB6DE2"/>
    <w:rsid w:val="00CC23D1"/>
    <w:rsid w:val="00CC273C"/>
    <w:rsid w:val="00CC29BB"/>
    <w:rsid w:val="00CC524F"/>
    <w:rsid w:val="00CD2063"/>
    <w:rsid w:val="00CD22C7"/>
    <w:rsid w:val="00CD2AF9"/>
    <w:rsid w:val="00CD41EC"/>
    <w:rsid w:val="00CD57F7"/>
    <w:rsid w:val="00CD6D42"/>
    <w:rsid w:val="00CD7EDD"/>
    <w:rsid w:val="00CE3A9C"/>
    <w:rsid w:val="00CE4AC0"/>
    <w:rsid w:val="00CE4D64"/>
    <w:rsid w:val="00CE51C3"/>
    <w:rsid w:val="00CE6A2D"/>
    <w:rsid w:val="00CF2881"/>
    <w:rsid w:val="00CF6214"/>
    <w:rsid w:val="00D01818"/>
    <w:rsid w:val="00D035DB"/>
    <w:rsid w:val="00D04A3A"/>
    <w:rsid w:val="00D10E52"/>
    <w:rsid w:val="00D165A1"/>
    <w:rsid w:val="00D16FA1"/>
    <w:rsid w:val="00D17AB2"/>
    <w:rsid w:val="00D206B7"/>
    <w:rsid w:val="00D23C3A"/>
    <w:rsid w:val="00D32C8D"/>
    <w:rsid w:val="00D34E66"/>
    <w:rsid w:val="00D36877"/>
    <w:rsid w:val="00D3687B"/>
    <w:rsid w:val="00D41EF0"/>
    <w:rsid w:val="00D43A4A"/>
    <w:rsid w:val="00D44013"/>
    <w:rsid w:val="00D448C9"/>
    <w:rsid w:val="00D44C91"/>
    <w:rsid w:val="00D45255"/>
    <w:rsid w:val="00D45F83"/>
    <w:rsid w:val="00D4679C"/>
    <w:rsid w:val="00D511C1"/>
    <w:rsid w:val="00D51B23"/>
    <w:rsid w:val="00D5278F"/>
    <w:rsid w:val="00D57101"/>
    <w:rsid w:val="00D61103"/>
    <w:rsid w:val="00D62AD0"/>
    <w:rsid w:val="00D64219"/>
    <w:rsid w:val="00D65F76"/>
    <w:rsid w:val="00D677E5"/>
    <w:rsid w:val="00D713A1"/>
    <w:rsid w:val="00D74D31"/>
    <w:rsid w:val="00D84452"/>
    <w:rsid w:val="00D847A6"/>
    <w:rsid w:val="00D84F6A"/>
    <w:rsid w:val="00D8647F"/>
    <w:rsid w:val="00D9276E"/>
    <w:rsid w:val="00D93F03"/>
    <w:rsid w:val="00D942BC"/>
    <w:rsid w:val="00D97BF1"/>
    <w:rsid w:val="00DA00F5"/>
    <w:rsid w:val="00DA0D15"/>
    <w:rsid w:val="00DA341E"/>
    <w:rsid w:val="00DA5698"/>
    <w:rsid w:val="00DB0A06"/>
    <w:rsid w:val="00DB4E1E"/>
    <w:rsid w:val="00DC0F27"/>
    <w:rsid w:val="00DC1051"/>
    <w:rsid w:val="00DC21D8"/>
    <w:rsid w:val="00DC5E5D"/>
    <w:rsid w:val="00DC6BC7"/>
    <w:rsid w:val="00DD3435"/>
    <w:rsid w:val="00DE2640"/>
    <w:rsid w:val="00DE5A1E"/>
    <w:rsid w:val="00DE6428"/>
    <w:rsid w:val="00DF2186"/>
    <w:rsid w:val="00DF60C2"/>
    <w:rsid w:val="00DF7061"/>
    <w:rsid w:val="00DF7F7D"/>
    <w:rsid w:val="00E00304"/>
    <w:rsid w:val="00E02552"/>
    <w:rsid w:val="00E0282F"/>
    <w:rsid w:val="00E03E27"/>
    <w:rsid w:val="00E04371"/>
    <w:rsid w:val="00E04AA2"/>
    <w:rsid w:val="00E056BA"/>
    <w:rsid w:val="00E05AC2"/>
    <w:rsid w:val="00E05C79"/>
    <w:rsid w:val="00E05F14"/>
    <w:rsid w:val="00E061A8"/>
    <w:rsid w:val="00E06866"/>
    <w:rsid w:val="00E1137A"/>
    <w:rsid w:val="00E122C2"/>
    <w:rsid w:val="00E12426"/>
    <w:rsid w:val="00E142FC"/>
    <w:rsid w:val="00E21AF1"/>
    <w:rsid w:val="00E30ECA"/>
    <w:rsid w:val="00E31D9C"/>
    <w:rsid w:val="00E42543"/>
    <w:rsid w:val="00E43C40"/>
    <w:rsid w:val="00E43F2C"/>
    <w:rsid w:val="00E45455"/>
    <w:rsid w:val="00E46A7C"/>
    <w:rsid w:val="00E475DE"/>
    <w:rsid w:val="00E47A02"/>
    <w:rsid w:val="00E47FF2"/>
    <w:rsid w:val="00E564F5"/>
    <w:rsid w:val="00E63A31"/>
    <w:rsid w:val="00E63B06"/>
    <w:rsid w:val="00E65431"/>
    <w:rsid w:val="00E657EE"/>
    <w:rsid w:val="00E67C7F"/>
    <w:rsid w:val="00E72E41"/>
    <w:rsid w:val="00E76F87"/>
    <w:rsid w:val="00E80D86"/>
    <w:rsid w:val="00E80E53"/>
    <w:rsid w:val="00E821E8"/>
    <w:rsid w:val="00E842C5"/>
    <w:rsid w:val="00E96A66"/>
    <w:rsid w:val="00E973DC"/>
    <w:rsid w:val="00EA09C2"/>
    <w:rsid w:val="00EA45DE"/>
    <w:rsid w:val="00EA5390"/>
    <w:rsid w:val="00EA5C5C"/>
    <w:rsid w:val="00EA7467"/>
    <w:rsid w:val="00EB08AC"/>
    <w:rsid w:val="00EB10DD"/>
    <w:rsid w:val="00EB6D9A"/>
    <w:rsid w:val="00EC0D96"/>
    <w:rsid w:val="00EC111A"/>
    <w:rsid w:val="00EC190B"/>
    <w:rsid w:val="00EC41C6"/>
    <w:rsid w:val="00EC6BBB"/>
    <w:rsid w:val="00ED38CB"/>
    <w:rsid w:val="00ED77E3"/>
    <w:rsid w:val="00EE17B7"/>
    <w:rsid w:val="00EE5C85"/>
    <w:rsid w:val="00EE7174"/>
    <w:rsid w:val="00EE720E"/>
    <w:rsid w:val="00EF05F6"/>
    <w:rsid w:val="00EF15CE"/>
    <w:rsid w:val="00EF1FE6"/>
    <w:rsid w:val="00EF7DCB"/>
    <w:rsid w:val="00F010F8"/>
    <w:rsid w:val="00F050ED"/>
    <w:rsid w:val="00F05A31"/>
    <w:rsid w:val="00F122F4"/>
    <w:rsid w:val="00F14C93"/>
    <w:rsid w:val="00F1589B"/>
    <w:rsid w:val="00F17649"/>
    <w:rsid w:val="00F2377A"/>
    <w:rsid w:val="00F24138"/>
    <w:rsid w:val="00F260DC"/>
    <w:rsid w:val="00F26B43"/>
    <w:rsid w:val="00F26ECC"/>
    <w:rsid w:val="00F27547"/>
    <w:rsid w:val="00F3324E"/>
    <w:rsid w:val="00F36263"/>
    <w:rsid w:val="00F374E5"/>
    <w:rsid w:val="00F37743"/>
    <w:rsid w:val="00F4027F"/>
    <w:rsid w:val="00F413BF"/>
    <w:rsid w:val="00F45835"/>
    <w:rsid w:val="00F50333"/>
    <w:rsid w:val="00F5123A"/>
    <w:rsid w:val="00F5185D"/>
    <w:rsid w:val="00F519EA"/>
    <w:rsid w:val="00F522DB"/>
    <w:rsid w:val="00F54330"/>
    <w:rsid w:val="00F54D9F"/>
    <w:rsid w:val="00F6002E"/>
    <w:rsid w:val="00F605D7"/>
    <w:rsid w:val="00F60658"/>
    <w:rsid w:val="00F60BAA"/>
    <w:rsid w:val="00F63E6C"/>
    <w:rsid w:val="00F641F4"/>
    <w:rsid w:val="00F64C23"/>
    <w:rsid w:val="00F64C42"/>
    <w:rsid w:val="00F65BAB"/>
    <w:rsid w:val="00F706C3"/>
    <w:rsid w:val="00F752EF"/>
    <w:rsid w:val="00F75D30"/>
    <w:rsid w:val="00F77ECD"/>
    <w:rsid w:val="00F802FA"/>
    <w:rsid w:val="00F83D0F"/>
    <w:rsid w:val="00F907AF"/>
    <w:rsid w:val="00F914ED"/>
    <w:rsid w:val="00F93816"/>
    <w:rsid w:val="00F93B62"/>
    <w:rsid w:val="00FA1D62"/>
    <w:rsid w:val="00FA5175"/>
    <w:rsid w:val="00FA65FA"/>
    <w:rsid w:val="00FA67A7"/>
    <w:rsid w:val="00FA7CFD"/>
    <w:rsid w:val="00FB0B01"/>
    <w:rsid w:val="00FB0D1C"/>
    <w:rsid w:val="00FB280B"/>
    <w:rsid w:val="00FB652F"/>
    <w:rsid w:val="00FB750C"/>
    <w:rsid w:val="00FC02B1"/>
    <w:rsid w:val="00FC7B1D"/>
    <w:rsid w:val="00FD0719"/>
    <w:rsid w:val="00FD1D3A"/>
    <w:rsid w:val="00FD2A3B"/>
    <w:rsid w:val="00FD43A3"/>
    <w:rsid w:val="00FE3B73"/>
    <w:rsid w:val="00FE48A9"/>
    <w:rsid w:val="00FE5EBB"/>
    <w:rsid w:val="00FE72DC"/>
    <w:rsid w:val="00FE7B76"/>
    <w:rsid w:val="00FE7E66"/>
    <w:rsid w:val="00FF07C2"/>
    <w:rsid w:val="00FF0D03"/>
    <w:rsid w:val="00FF13A7"/>
    <w:rsid w:val="00FF2E09"/>
    <w:rsid w:val="00FF668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AAFD9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2AC"/>
    <w:pPr>
      <w:spacing w:line="360" w:lineRule="auto"/>
      <w:jc w:val="both"/>
    </w:pPr>
    <w:rPr>
      <w:rFonts w:ascii="Times New Roman" w:hAnsi="Times New Roman"/>
      <w:kern w:val="0"/>
      <w:sz w:val="24"/>
      <w:lang w:val="en-GB"/>
      <w14:ligatures w14:val="none"/>
    </w:rPr>
  </w:style>
  <w:style w:type="paragraph" w:styleId="Titlu1">
    <w:name w:val="heading 1"/>
    <w:basedOn w:val="Normal"/>
    <w:next w:val="Normal"/>
    <w:link w:val="Titlu1Caracter"/>
    <w:uiPriority w:val="9"/>
    <w:qFormat/>
    <w:rsid w:val="00553108"/>
    <w:pPr>
      <w:keepNext/>
      <w:keepLines/>
      <w:numPr>
        <w:numId w:val="6"/>
      </w:numPr>
      <w:spacing w:before="240" w:after="0"/>
      <w:outlineLvl w:val="0"/>
    </w:pPr>
    <w:rPr>
      <w:rFonts w:eastAsiaTheme="majorEastAsia" w:cstheme="majorBidi"/>
      <w:b/>
      <w:kern w:val="2"/>
      <w:szCs w:val="32"/>
      <w14:ligatures w14:val="standardContextual"/>
    </w:rPr>
  </w:style>
  <w:style w:type="paragraph" w:styleId="Titlu2">
    <w:name w:val="heading 2"/>
    <w:basedOn w:val="Normal"/>
    <w:next w:val="Normal"/>
    <w:link w:val="Titlu2Caracter"/>
    <w:uiPriority w:val="9"/>
    <w:unhideWhenUsed/>
    <w:qFormat/>
    <w:rsid w:val="00553108"/>
    <w:pPr>
      <w:keepNext/>
      <w:keepLines/>
      <w:numPr>
        <w:ilvl w:val="1"/>
        <w:numId w:val="6"/>
      </w:numPr>
      <w:spacing w:before="40" w:after="0" w:line="480" w:lineRule="auto"/>
      <w:outlineLvl w:val="1"/>
    </w:pPr>
    <w:rPr>
      <w:rFonts w:eastAsiaTheme="majorEastAsia" w:cstheme="majorBidi"/>
      <w:b/>
      <w:kern w:val="2"/>
      <w:szCs w:val="26"/>
      <w14:ligatures w14:val="standardContextual"/>
    </w:rPr>
  </w:style>
  <w:style w:type="paragraph" w:styleId="Titlu3">
    <w:name w:val="heading 3"/>
    <w:basedOn w:val="Normal"/>
    <w:next w:val="Normal"/>
    <w:link w:val="Titlu3Caracter"/>
    <w:uiPriority w:val="9"/>
    <w:unhideWhenUsed/>
    <w:qFormat/>
    <w:rsid w:val="00DE2640"/>
    <w:pPr>
      <w:keepNext/>
      <w:keepLines/>
      <w:numPr>
        <w:ilvl w:val="2"/>
        <w:numId w:val="6"/>
      </w:numPr>
      <w:spacing w:before="40" w:after="0"/>
      <w:outlineLvl w:val="2"/>
    </w:pPr>
    <w:rPr>
      <w:rFonts w:eastAsiaTheme="majorEastAsia" w:cstheme="majorBidi"/>
      <w:b/>
      <w:szCs w:val="24"/>
    </w:rPr>
  </w:style>
  <w:style w:type="paragraph" w:styleId="Titlu4">
    <w:name w:val="heading 4"/>
    <w:basedOn w:val="Normal"/>
    <w:next w:val="Normal"/>
    <w:link w:val="Titlu4Caracter"/>
    <w:uiPriority w:val="9"/>
    <w:unhideWhenUsed/>
    <w:qFormat/>
    <w:rsid w:val="002E5E50"/>
    <w:pPr>
      <w:keepNext/>
      <w:keepLines/>
      <w:numPr>
        <w:ilvl w:val="3"/>
        <w:numId w:val="6"/>
      </w:numPr>
      <w:spacing w:before="40" w:after="0" w:line="264" w:lineRule="auto"/>
      <w:outlineLvl w:val="3"/>
    </w:pPr>
    <w:rPr>
      <w:rFonts w:ascii="Calibri" w:eastAsiaTheme="majorEastAsia" w:hAnsi="Calibri" w:cstheme="majorBidi"/>
      <w:b/>
      <w:kern w:val="2"/>
      <w14:ligatures w14:val="standardContextual"/>
    </w:rPr>
  </w:style>
  <w:style w:type="paragraph" w:styleId="Titlu5">
    <w:name w:val="heading 5"/>
    <w:basedOn w:val="Normal"/>
    <w:next w:val="Normal"/>
    <w:link w:val="Titlu5Caracter"/>
    <w:uiPriority w:val="9"/>
    <w:semiHidden/>
    <w:unhideWhenUsed/>
    <w:qFormat/>
    <w:rsid w:val="004F1DF2"/>
    <w:pPr>
      <w:keepNext/>
      <w:keepLines/>
      <w:numPr>
        <w:ilvl w:val="4"/>
        <w:numId w:val="6"/>
      </w:numPr>
      <w:spacing w:before="80" w:after="40"/>
      <w:outlineLvl w:val="4"/>
    </w:pPr>
    <w:rPr>
      <w:rFonts w:asciiTheme="minorHAnsi" w:eastAsiaTheme="majorEastAsia" w:hAnsiTheme="minorHAnsi" w:cstheme="majorBidi"/>
      <w:color w:val="2F5496" w:themeColor="accent1" w:themeShade="BF"/>
    </w:rPr>
  </w:style>
  <w:style w:type="paragraph" w:styleId="Titlu6">
    <w:name w:val="heading 6"/>
    <w:basedOn w:val="Normal"/>
    <w:next w:val="Normal"/>
    <w:link w:val="Titlu6Caracter"/>
    <w:uiPriority w:val="9"/>
    <w:semiHidden/>
    <w:unhideWhenUsed/>
    <w:qFormat/>
    <w:rsid w:val="004F1DF2"/>
    <w:pPr>
      <w:keepNext/>
      <w:keepLines/>
      <w:numPr>
        <w:ilvl w:val="5"/>
        <w:numId w:val="6"/>
      </w:numPr>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4F1DF2"/>
    <w:pPr>
      <w:keepNext/>
      <w:keepLines/>
      <w:numPr>
        <w:ilvl w:val="6"/>
        <w:numId w:val="6"/>
      </w:numPr>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4F1DF2"/>
    <w:pPr>
      <w:keepNext/>
      <w:keepLines/>
      <w:numPr>
        <w:ilvl w:val="7"/>
        <w:numId w:val="6"/>
      </w:numPr>
      <w:spacing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4F1DF2"/>
    <w:pPr>
      <w:keepNext/>
      <w:keepLines/>
      <w:numPr>
        <w:ilvl w:val="8"/>
        <w:numId w:val="6"/>
      </w:numPr>
      <w:spacing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553108"/>
    <w:rPr>
      <w:rFonts w:ascii="Times New Roman" w:eastAsiaTheme="majorEastAsia" w:hAnsi="Times New Roman" w:cstheme="majorBidi"/>
      <w:b/>
      <w:sz w:val="24"/>
      <w:szCs w:val="26"/>
    </w:rPr>
  </w:style>
  <w:style w:type="character" w:customStyle="1" w:styleId="Titlu1Caracter">
    <w:name w:val="Titlu 1 Caracter"/>
    <w:basedOn w:val="Fontdeparagrafimplicit"/>
    <w:link w:val="Titlu1"/>
    <w:uiPriority w:val="9"/>
    <w:rsid w:val="00553108"/>
    <w:rPr>
      <w:rFonts w:ascii="Times New Roman" w:eastAsiaTheme="majorEastAsia" w:hAnsi="Times New Roman" w:cstheme="majorBidi"/>
      <w:b/>
      <w:sz w:val="24"/>
      <w:szCs w:val="32"/>
    </w:rPr>
  </w:style>
  <w:style w:type="character" w:customStyle="1" w:styleId="Titlu3Caracter">
    <w:name w:val="Titlu 3 Caracter"/>
    <w:basedOn w:val="Fontdeparagrafimplicit"/>
    <w:link w:val="Titlu3"/>
    <w:uiPriority w:val="9"/>
    <w:rsid w:val="00DE2640"/>
    <w:rPr>
      <w:rFonts w:ascii="Times New Roman" w:eastAsiaTheme="majorEastAsia" w:hAnsi="Times New Roman" w:cstheme="majorBidi"/>
      <w:b/>
      <w:kern w:val="0"/>
      <w:sz w:val="24"/>
      <w:szCs w:val="24"/>
      <w14:ligatures w14:val="none"/>
    </w:rPr>
  </w:style>
  <w:style w:type="character" w:customStyle="1" w:styleId="Titlu4Caracter">
    <w:name w:val="Titlu 4 Caracter"/>
    <w:basedOn w:val="Fontdeparagrafimplicit"/>
    <w:link w:val="Titlu4"/>
    <w:uiPriority w:val="9"/>
    <w:rsid w:val="002E5E50"/>
    <w:rPr>
      <w:rFonts w:ascii="Calibri" w:eastAsiaTheme="majorEastAsia" w:hAnsi="Calibri" w:cstheme="majorBidi"/>
      <w:b/>
      <w:sz w:val="24"/>
    </w:rPr>
  </w:style>
  <w:style w:type="character" w:customStyle="1" w:styleId="Titlu5Caracter">
    <w:name w:val="Titlu 5 Caracter"/>
    <w:basedOn w:val="Fontdeparagrafimplicit"/>
    <w:link w:val="Titlu5"/>
    <w:uiPriority w:val="9"/>
    <w:semiHidden/>
    <w:rsid w:val="004F1DF2"/>
    <w:rPr>
      <w:rFonts w:eastAsiaTheme="majorEastAsia" w:cstheme="majorBidi"/>
      <w:color w:val="2F5496" w:themeColor="accent1" w:themeShade="BF"/>
      <w:kern w:val="0"/>
      <w:sz w:val="24"/>
      <w14:ligatures w14:val="none"/>
    </w:rPr>
  </w:style>
  <w:style w:type="character" w:customStyle="1" w:styleId="Titlu6Caracter">
    <w:name w:val="Titlu 6 Caracter"/>
    <w:basedOn w:val="Fontdeparagrafimplicit"/>
    <w:link w:val="Titlu6"/>
    <w:uiPriority w:val="9"/>
    <w:semiHidden/>
    <w:rsid w:val="004F1DF2"/>
    <w:rPr>
      <w:rFonts w:eastAsiaTheme="majorEastAsia" w:cstheme="majorBidi"/>
      <w:i/>
      <w:iCs/>
      <w:color w:val="595959" w:themeColor="text1" w:themeTint="A6"/>
      <w:kern w:val="0"/>
      <w:sz w:val="24"/>
      <w14:ligatures w14:val="none"/>
    </w:rPr>
  </w:style>
  <w:style w:type="character" w:customStyle="1" w:styleId="Titlu7Caracter">
    <w:name w:val="Titlu 7 Caracter"/>
    <w:basedOn w:val="Fontdeparagrafimplicit"/>
    <w:link w:val="Titlu7"/>
    <w:uiPriority w:val="9"/>
    <w:semiHidden/>
    <w:rsid w:val="004F1DF2"/>
    <w:rPr>
      <w:rFonts w:eastAsiaTheme="majorEastAsia" w:cstheme="majorBidi"/>
      <w:color w:val="595959" w:themeColor="text1" w:themeTint="A6"/>
      <w:kern w:val="0"/>
      <w:sz w:val="24"/>
      <w14:ligatures w14:val="none"/>
    </w:rPr>
  </w:style>
  <w:style w:type="character" w:customStyle="1" w:styleId="Titlu8Caracter">
    <w:name w:val="Titlu 8 Caracter"/>
    <w:basedOn w:val="Fontdeparagrafimplicit"/>
    <w:link w:val="Titlu8"/>
    <w:uiPriority w:val="9"/>
    <w:semiHidden/>
    <w:rsid w:val="004F1DF2"/>
    <w:rPr>
      <w:rFonts w:eastAsiaTheme="majorEastAsia" w:cstheme="majorBidi"/>
      <w:i/>
      <w:iCs/>
      <w:color w:val="272727" w:themeColor="text1" w:themeTint="D8"/>
      <w:kern w:val="0"/>
      <w:sz w:val="24"/>
      <w14:ligatures w14:val="none"/>
    </w:rPr>
  </w:style>
  <w:style w:type="character" w:customStyle="1" w:styleId="Titlu9Caracter">
    <w:name w:val="Titlu 9 Caracter"/>
    <w:basedOn w:val="Fontdeparagrafimplicit"/>
    <w:link w:val="Titlu9"/>
    <w:uiPriority w:val="9"/>
    <w:semiHidden/>
    <w:rsid w:val="004F1DF2"/>
    <w:rPr>
      <w:rFonts w:eastAsiaTheme="majorEastAsia" w:cstheme="majorBidi"/>
      <w:color w:val="272727" w:themeColor="text1" w:themeTint="D8"/>
      <w:kern w:val="0"/>
      <w:sz w:val="24"/>
      <w14:ligatures w14:val="none"/>
    </w:rPr>
  </w:style>
  <w:style w:type="paragraph" w:styleId="Titlu">
    <w:name w:val="Title"/>
    <w:basedOn w:val="Normal"/>
    <w:next w:val="Normal"/>
    <w:link w:val="TitluCaracter"/>
    <w:uiPriority w:val="10"/>
    <w:qFormat/>
    <w:rsid w:val="004F1D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4F1DF2"/>
    <w:rPr>
      <w:rFonts w:asciiTheme="majorHAnsi" w:eastAsiaTheme="majorEastAsia" w:hAnsiTheme="majorHAnsi" w:cstheme="majorBidi"/>
      <w:spacing w:val="-10"/>
      <w:kern w:val="28"/>
      <w:sz w:val="56"/>
      <w:szCs w:val="56"/>
      <w14:ligatures w14:val="none"/>
    </w:rPr>
  </w:style>
  <w:style w:type="paragraph" w:styleId="Subtitlu">
    <w:name w:val="Subtitle"/>
    <w:basedOn w:val="Normal"/>
    <w:next w:val="Normal"/>
    <w:link w:val="SubtitluCaracter"/>
    <w:uiPriority w:val="11"/>
    <w:qFormat/>
    <w:rsid w:val="004F1DF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4F1DF2"/>
    <w:rPr>
      <w:rFonts w:eastAsiaTheme="majorEastAsia" w:cstheme="majorBidi"/>
      <w:color w:val="595959" w:themeColor="text1" w:themeTint="A6"/>
      <w:spacing w:val="15"/>
      <w:kern w:val="0"/>
      <w:sz w:val="28"/>
      <w:szCs w:val="28"/>
      <w14:ligatures w14:val="none"/>
    </w:rPr>
  </w:style>
  <w:style w:type="paragraph" w:styleId="Citat">
    <w:name w:val="Quote"/>
    <w:basedOn w:val="Normal"/>
    <w:next w:val="Normal"/>
    <w:link w:val="CitatCaracter"/>
    <w:uiPriority w:val="29"/>
    <w:qFormat/>
    <w:rsid w:val="004F1DF2"/>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4F1DF2"/>
    <w:rPr>
      <w:rFonts w:ascii="Times New Roman" w:hAnsi="Times New Roman"/>
      <w:i/>
      <w:iCs/>
      <w:color w:val="404040" w:themeColor="text1" w:themeTint="BF"/>
      <w:kern w:val="0"/>
      <w:sz w:val="24"/>
      <w14:ligatures w14:val="none"/>
    </w:rPr>
  </w:style>
  <w:style w:type="paragraph" w:styleId="Listparagraf">
    <w:name w:val="List Paragraph"/>
    <w:aliases w:val="Table Text Heading"/>
    <w:basedOn w:val="Normal"/>
    <w:qFormat/>
    <w:rsid w:val="004F1DF2"/>
    <w:pPr>
      <w:ind w:left="720"/>
      <w:contextualSpacing/>
    </w:pPr>
  </w:style>
  <w:style w:type="character" w:styleId="Accentuareintens">
    <w:name w:val="Intense Emphasis"/>
    <w:basedOn w:val="Fontdeparagrafimplicit"/>
    <w:uiPriority w:val="21"/>
    <w:qFormat/>
    <w:rsid w:val="004F1DF2"/>
    <w:rPr>
      <w:i/>
      <w:iCs/>
      <w:color w:val="2F5496" w:themeColor="accent1" w:themeShade="BF"/>
    </w:rPr>
  </w:style>
  <w:style w:type="paragraph" w:styleId="Citatintens">
    <w:name w:val="Intense Quote"/>
    <w:basedOn w:val="Normal"/>
    <w:next w:val="Normal"/>
    <w:link w:val="CitatintensCaracter"/>
    <w:uiPriority w:val="30"/>
    <w:qFormat/>
    <w:rsid w:val="004F1D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4F1DF2"/>
    <w:rPr>
      <w:rFonts w:ascii="Times New Roman" w:hAnsi="Times New Roman"/>
      <w:i/>
      <w:iCs/>
      <w:color w:val="2F5496" w:themeColor="accent1" w:themeShade="BF"/>
      <w:kern w:val="0"/>
      <w:sz w:val="24"/>
      <w14:ligatures w14:val="none"/>
    </w:rPr>
  </w:style>
  <w:style w:type="character" w:styleId="Referireintens">
    <w:name w:val="Intense Reference"/>
    <w:basedOn w:val="Fontdeparagrafimplicit"/>
    <w:uiPriority w:val="32"/>
    <w:qFormat/>
    <w:rsid w:val="004F1DF2"/>
    <w:rPr>
      <w:b/>
      <w:bCs/>
      <w:smallCaps/>
      <w:color w:val="2F5496" w:themeColor="accent1" w:themeShade="BF"/>
      <w:spacing w:val="5"/>
    </w:rPr>
  </w:style>
  <w:style w:type="table" w:styleId="Tabelgril">
    <w:name w:val="Table Grid"/>
    <w:basedOn w:val="TabelNormal"/>
    <w:uiPriority w:val="39"/>
    <w:rsid w:val="004F1D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4F1DF2"/>
    <w:pPr>
      <w:numPr>
        <w:numId w:val="0"/>
      </w:numPr>
      <w:outlineLvl w:val="9"/>
    </w:pPr>
    <w:rPr>
      <w:rFonts w:asciiTheme="majorHAnsi" w:hAnsiTheme="majorHAnsi"/>
      <w:b w:val="0"/>
      <w:color w:val="2F5496" w:themeColor="accent1" w:themeShade="BF"/>
      <w:kern w:val="0"/>
      <w:sz w:val="32"/>
      <w14:ligatures w14:val="none"/>
    </w:rPr>
  </w:style>
  <w:style w:type="paragraph" w:styleId="Cuprins1">
    <w:name w:val="toc 1"/>
    <w:basedOn w:val="Normal"/>
    <w:next w:val="Normal"/>
    <w:autoRedefine/>
    <w:uiPriority w:val="39"/>
    <w:unhideWhenUsed/>
    <w:rsid w:val="004F1DF2"/>
    <w:pPr>
      <w:spacing w:after="100"/>
    </w:pPr>
  </w:style>
  <w:style w:type="paragraph" w:styleId="Cuprins2">
    <w:name w:val="toc 2"/>
    <w:basedOn w:val="Normal"/>
    <w:next w:val="Normal"/>
    <w:autoRedefine/>
    <w:uiPriority w:val="39"/>
    <w:unhideWhenUsed/>
    <w:rsid w:val="004F1DF2"/>
    <w:pPr>
      <w:spacing w:after="100"/>
      <w:ind w:left="240"/>
    </w:pPr>
  </w:style>
  <w:style w:type="character" w:styleId="Hyperlink">
    <w:name w:val="Hyperlink"/>
    <w:basedOn w:val="Fontdeparagrafimplicit"/>
    <w:uiPriority w:val="99"/>
    <w:unhideWhenUsed/>
    <w:rsid w:val="004F1DF2"/>
    <w:rPr>
      <w:color w:val="0563C1" w:themeColor="hyperlink"/>
      <w:u w:val="single"/>
    </w:rPr>
  </w:style>
  <w:style w:type="paragraph" w:styleId="Legend">
    <w:name w:val="caption"/>
    <w:basedOn w:val="Normal"/>
    <w:next w:val="Normal"/>
    <w:uiPriority w:val="35"/>
    <w:unhideWhenUsed/>
    <w:qFormat/>
    <w:rsid w:val="006E355B"/>
    <w:pPr>
      <w:spacing w:after="200" w:line="240" w:lineRule="auto"/>
    </w:pPr>
    <w:rPr>
      <w:i/>
      <w:iCs/>
      <w:color w:val="44546A" w:themeColor="text2"/>
      <w:sz w:val="18"/>
      <w:szCs w:val="18"/>
    </w:rPr>
  </w:style>
  <w:style w:type="character" w:customStyle="1" w:styleId="UnresolvedMention1">
    <w:name w:val="Unresolved Mention1"/>
    <w:basedOn w:val="Fontdeparagrafimplicit"/>
    <w:uiPriority w:val="99"/>
    <w:semiHidden/>
    <w:unhideWhenUsed/>
    <w:rsid w:val="00597727"/>
    <w:rPr>
      <w:color w:val="605E5C"/>
      <w:shd w:val="clear" w:color="auto" w:fill="E1DFDD"/>
    </w:rPr>
  </w:style>
  <w:style w:type="paragraph" w:styleId="Antet">
    <w:name w:val="header"/>
    <w:basedOn w:val="Normal"/>
    <w:link w:val="AntetCaracter"/>
    <w:uiPriority w:val="99"/>
    <w:unhideWhenUsed/>
    <w:rsid w:val="00023A54"/>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023A54"/>
    <w:rPr>
      <w:rFonts w:ascii="Times New Roman" w:hAnsi="Times New Roman"/>
      <w:kern w:val="0"/>
      <w:sz w:val="24"/>
      <w14:ligatures w14:val="none"/>
    </w:rPr>
  </w:style>
  <w:style w:type="paragraph" w:styleId="Subsol">
    <w:name w:val="footer"/>
    <w:basedOn w:val="Normal"/>
    <w:link w:val="SubsolCaracter"/>
    <w:uiPriority w:val="99"/>
    <w:unhideWhenUsed/>
    <w:rsid w:val="00023A54"/>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023A54"/>
    <w:rPr>
      <w:rFonts w:ascii="Times New Roman" w:hAnsi="Times New Roman"/>
      <w:kern w:val="0"/>
      <w:sz w:val="24"/>
      <w14:ligatures w14:val="none"/>
    </w:rPr>
  </w:style>
  <w:style w:type="paragraph" w:styleId="NormalWeb">
    <w:name w:val="Normal (Web)"/>
    <w:basedOn w:val="Normal"/>
    <w:uiPriority w:val="99"/>
    <w:semiHidden/>
    <w:unhideWhenUsed/>
    <w:rsid w:val="00163B93"/>
    <w:pPr>
      <w:spacing w:before="100" w:beforeAutospacing="1" w:after="100" w:afterAutospacing="1" w:line="240" w:lineRule="auto"/>
      <w:jc w:val="left"/>
    </w:pPr>
    <w:rPr>
      <w:rFonts w:eastAsia="Times New Roman" w:cs="Times New Roman"/>
      <w:szCs w:val="24"/>
    </w:rPr>
  </w:style>
  <w:style w:type="character" w:styleId="Robust">
    <w:name w:val="Strong"/>
    <w:basedOn w:val="Fontdeparagrafimplicit"/>
    <w:uiPriority w:val="22"/>
    <w:qFormat/>
    <w:rsid w:val="00163B93"/>
    <w:rPr>
      <w:b/>
      <w:bCs/>
    </w:rPr>
  </w:style>
  <w:style w:type="table" w:styleId="Tabelgril6Colorat">
    <w:name w:val="Grid Table 6 Colorful"/>
    <w:basedOn w:val="TabelNormal"/>
    <w:uiPriority w:val="51"/>
    <w:rsid w:val="00F914ED"/>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uprins3">
    <w:name w:val="toc 3"/>
    <w:basedOn w:val="Normal"/>
    <w:next w:val="Normal"/>
    <w:autoRedefine/>
    <w:uiPriority w:val="39"/>
    <w:unhideWhenUsed/>
    <w:rsid w:val="004273CE"/>
    <w:pPr>
      <w:spacing w:after="100"/>
      <w:ind w:left="480"/>
    </w:pPr>
  </w:style>
  <w:style w:type="table" w:styleId="Tabelgril3-Accentuare5">
    <w:name w:val="Grid Table 3 Accent 5"/>
    <w:basedOn w:val="TabelNormal"/>
    <w:uiPriority w:val="48"/>
    <w:rsid w:val="0009155B"/>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character" w:customStyle="1" w:styleId="overflow-hidden">
    <w:name w:val="overflow-hidden"/>
    <w:basedOn w:val="Fontdeparagrafimplicit"/>
    <w:rsid w:val="00BE2051"/>
  </w:style>
  <w:style w:type="table" w:styleId="Tabelgril4-Accentuare5">
    <w:name w:val="Grid Table 4 Accent 5"/>
    <w:basedOn w:val="TabelNormal"/>
    <w:uiPriority w:val="49"/>
    <w:rsid w:val="00BE205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235870">
      <w:bodyDiv w:val="1"/>
      <w:marLeft w:val="0"/>
      <w:marRight w:val="0"/>
      <w:marTop w:val="0"/>
      <w:marBottom w:val="0"/>
      <w:divBdr>
        <w:top w:val="none" w:sz="0" w:space="0" w:color="auto"/>
        <w:left w:val="none" w:sz="0" w:space="0" w:color="auto"/>
        <w:bottom w:val="none" w:sz="0" w:space="0" w:color="auto"/>
        <w:right w:val="none" w:sz="0" w:space="0" w:color="auto"/>
      </w:divBdr>
      <w:divsChild>
        <w:div w:id="944921743">
          <w:marLeft w:val="0"/>
          <w:marRight w:val="0"/>
          <w:marTop w:val="0"/>
          <w:marBottom w:val="0"/>
          <w:divBdr>
            <w:top w:val="none" w:sz="0" w:space="0" w:color="auto"/>
            <w:left w:val="none" w:sz="0" w:space="0" w:color="auto"/>
            <w:bottom w:val="none" w:sz="0" w:space="0" w:color="auto"/>
            <w:right w:val="none" w:sz="0" w:space="0" w:color="auto"/>
          </w:divBdr>
        </w:div>
      </w:divsChild>
    </w:div>
    <w:div w:id="551383184">
      <w:bodyDiv w:val="1"/>
      <w:marLeft w:val="0"/>
      <w:marRight w:val="0"/>
      <w:marTop w:val="0"/>
      <w:marBottom w:val="0"/>
      <w:divBdr>
        <w:top w:val="none" w:sz="0" w:space="0" w:color="auto"/>
        <w:left w:val="none" w:sz="0" w:space="0" w:color="auto"/>
        <w:bottom w:val="none" w:sz="0" w:space="0" w:color="auto"/>
        <w:right w:val="none" w:sz="0" w:space="0" w:color="auto"/>
      </w:divBdr>
      <w:divsChild>
        <w:div w:id="1302996305">
          <w:marLeft w:val="0"/>
          <w:marRight w:val="0"/>
          <w:marTop w:val="0"/>
          <w:marBottom w:val="0"/>
          <w:divBdr>
            <w:top w:val="none" w:sz="0" w:space="0" w:color="auto"/>
            <w:left w:val="none" w:sz="0" w:space="0" w:color="auto"/>
            <w:bottom w:val="none" w:sz="0" w:space="0" w:color="auto"/>
            <w:right w:val="none" w:sz="0" w:space="0" w:color="auto"/>
          </w:divBdr>
        </w:div>
      </w:divsChild>
    </w:div>
    <w:div w:id="568343398">
      <w:bodyDiv w:val="1"/>
      <w:marLeft w:val="0"/>
      <w:marRight w:val="0"/>
      <w:marTop w:val="0"/>
      <w:marBottom w:val="0"/>
      <w:divBdr>
        <w:top w:val="none" w:sz="0" w:space="0" w:color="auto"/>
        <w:left w:val="none" w:sz="0" w:space="0" w:color="auto"/>
        <w:bottom w:val="none" w:sz="0" w:space="0" w:color="auto"/>
        <w:right w:val="none" w:sz="0" w:space="0" w:color="auto"/>
      </w:divBdr>
      <w:divsChild>
        <w:div w:id="1374236426">
          <w:marLeft w:val="0"/>
          <w:marRight w:val="0"/>
          <w:marTop w:val="0"/>
          <w:marBottom w:val="0"/>
          <w:divBdr>
            <w:top w:val="none" w:sz="0" w:space="0" w:color="auto"/>
            <w:left w:val="none" w:sz="0" w:space="0" w:color="auto"/>
            <w:bottom w:val="none" w:sz="0" w:space="0" w:color="auto"/>
            <w:right w:val="none" w:sz="0" w:space="0" w:color="auto"/>
          </w:divBdr>
        </w:div>
      </w:divsChild>
    </w:div>
    <w:div w:id="876159288">
      <w:bodyDiv w:val="1"/>
      <w:marLeft w:val="0"/>
      <w:marRight w:val="0"/>
      <w:marTop w:val="0"/>
      <w:marBottom w:val="0"/>
      <w:divBdr>
        <w:top w:val="none" w:sz="0" w:space="0" w:color="auto"/>
        <w:left w:val="none" w:sz="0" w:space="0" w:color="auto"/>
        <w:bottom w:val="none" w:sz="0" w:space="0" w:color="auto"/>
        <w:right w:val="none" w:sz="0" w:space="0" w:color="auto"/>
      </w:divBdr>
      <w:divsChild>
        <w:div w:id="613288265">
          <w:marLeft w:val="0"/>
          <w:marRight w:val="0"/>
          <w:marTop w:val="0"/>
          <w:marBottom w:val="0"/>
          <w:divBdr>
            <w:top w:val="none" w:sz="0" w:space="0" w:color="auto"/>
            <w:left w:val="none" w:sz="0" w:space="0" w:color="auto"/>
            <w:bottom w:val="none" w:sz="0" w:space="0" w:color="auto"/>
            <w:right w:val="none" w:sz="0" w:space="0" w:color="auto"/>
          </w:divBdr>
        </w:div>
      </w:divsChild>
    </w:div>
    <w:div w:id="888954612">
      <w:bodyDiv w:val="1"/>
      <w:marLeft w:val="0"/>
      <w:marRight w:val="0"/>
      <w:marTop w:val="0"/>
      <w:marBottom w:val="0"/>
      <w:divBdr>
        <w:top w:val="none" w:sz="0" w:space="0" w:color="auto"/>
        <w:left w:val="none" w:sz="0" w:space="0" w:color="auto"/>
        <w:bottom w:val="none" w:sz="0" w:space="0" w:color="auto"/>
        <w:right w:val="none" w:sz="0" w:space="0" w:color="auto"/>
      </w:divBdr>
      <w:divsChild>
        <w:div w:id="383913699">
          <w:marLeft w:val="0"/>
          <w:marRight w:val="0"/>
          <w:marTop w:val="0"/>
          <w:marBottom w:val="0"/>
          <w:divBdr>
            <w:top w:val="none" w:sz="0" w:space="0" w:color="auto"/>
            <w:left w:val="none" w:sz="0" w:space="0" w:color="auto"/>
            <w:bottom w:val="none" w:sz="0" w:space="0" w:color="auto"/>
            <w:right w:val="none" w:sz="0" w:space="0" w:color="auto"/>
          </w:divBdr>
        </w:div>
      </w:divsChild>
    </w:div>
    <w:div w:id="914707726">
      <w:bodyDiv w:val="1"/>
      <w:marLeft w:val="0"/>
      <w:marRight w:val="0"/>
      <w:marTop w:val="0"/>
      <w:marBottom w:val="0"/>
      <w:divBdr>
        <w:top w:val="none" w:sz="0" w:space="0" w:color="auto"/>
        <w:left w:val="none" w:sz="0" w:space="0" w:color="auto"/>
        <w:bottom w:val="none" w:sz="0" w:space="0" w:color="auto"/>
        <w:right w:val="none" w:sz="0" w:space="0" w:color="auto"/>
      </w:divBdr>
      <w:divsChild>
        <w:div w:id="2010937450">
          <w:marLeft w:val="0"/>
          <w:marRight w:val="0"/>
          <w:marTop w:val="0"/>
          <w:marBottom w:val="0"/>
          <w:divBdr>
            <w:top w:val="none" w:sz="0" w:space="0" w:color="auto"/>
            <w:left w:val="none" w:sz="0" w:space="0" w:color="auto"/>
            <w:bottom w:val="none" w:sz="0" w:space="0" w:color="auto"/>
            <w:right w:val="none" w:sz="0" w:space="0" w:color="auto"/>
          </w:divBdr>
        </w:div>
      </w:divsChild>
    </w:div>
    <w:div w:id="956646601">
      <w:bodyDiv w:val="1"/>
      <w:marLeft w:val="0"/>
      <w:marRight w:val="0"/>
      <w:marTop w:val="0"/>
      <w:marBottom w:val="0"/>
      <w:divBdr>
        <w:top w:val="none" w:sz="0" w:space="0" w:color="auto"/>
        <w:left w:val="none" w:sz="0" w:space="0" w:color="auto"/>
        <w:bottom w:val="none" w:sz="0" w:space="0" w:color="auto"/>
        <w:right w:val="none" w:sz="0" w:space="0" w:color="auto"/>
      </w:divBdr>
      <w:divsChild>
        <w:div w:id="1399670146">
          <w:marLeft w:val="0"/>
          <w:marRight w:val="0"/>
          <w:marTop w:val="0"/>
          <w:marBottom w:val="0"/>
          <w:divBdr>
            <w:top w:val="none" w:sz="0" w:space="0" w:color="auto"/>
            <w:left w:val="none" w:sz="0" w:space="0" w:color="auto"/>
            <w:bottom w:val="none" w:sz="0" w:space="0" w:color="auto"/>
            <w:right w:val="none" w:sz="0" w:space="0" w:color="auto"/>
          </w:divBdr>
        </w:div>
      </w:divsChild>
    </w:div>
    <w:div w:id="1016883763">
      <w:bodyDiv w:val="1"/>
      <w:marLeft w:val="0"/>
      <w:marRight w:val="0"/>
      <w:marTop w:val="0"/>
      <w:marBottom w:val="0"/>
      <w:divBdr>
        <w:top w:val="none" w:sz="0" w:space="0" w:color="auto"/>
        <w:left w:val="none" w:sz="0" w:space="0" w:color="auto"/>
        <w:bottom w:val="none" w:sz="0" w:space="0" w:color="auto"/>
        <w:right w:val="none" w:sz="0" w:space="0" w:color="auto"/>
      </w:divBdr>
      <w:divsChild>
        <w:div w:id="2600645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tyles" Target="styles.xml" /><Relationship Id="rId21" Type="http://schemas.openxmlformats.org/officeDocument/2006/relationships/hyperlink" Target="https://www.statista.com/outlook/tmo/artificial-intelligence/worldwide"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756127-4232-493C-8EEF-14553FC54B9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1154</Words>
  <Characters>6823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2025-06-08T15:12:00Z</dcterms:created>
  <dcterms:modified xsi:type="dcterms:W3CDTF">2025-06-08T15:12:00Z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71797e2097672ffd0e7cc677d4bced1bc2ad9a21fe28eb482a124b86e47d6185</vt:lpwstr>
  </property>
</Properties>
</file>