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2F01" w:rsidRDefault="00932F01">
      <w:pPr>
        <w:rPr>
          <w:u w:val="single"/>
        </w:rPr>
      </w:pPr>
    </w:p>
    <w:p w:rsidR="00932F01" w:rsidRDefault="00932F01">
      <w:pPr>
        <w:rPr>
          <w:u w:val="single"/>
        </w:rPr>
      </w:pPr>
    </w:p>
    <w:p w:rsidR="00932F01" w:rsidRPr="00932F01" w:rsidRDefault="00932F01" w:rsidP="00932F01">
      <w:pPr>
        <w:jc w:val="center"/>
        <w:rPr>
          <w:rFonts w:ascii="Arial Black" w:hAnsi="Arial Black"/>
          <w:sz w:val="40"/>
          <w:szCs w:val="40"/>
          <w:u w:val="single"/>
        </w:rPr>
      </w:pPr>
      <w:proofErr w:type="spellStart"/>
      <w:r w:rsidRPr="00932F01">
        <w:rPr>
          <w:rFonts w:ascii="Arial Black" w:hAnsi="Arial Black"/>
          <w:sz w:val="40"/>
          <w:szCs w:val="40"/>
          <w:u w:val="single"/>
        </w:rPr>
        <w:t>Olufolake</w:t>
      </w:r>
      <w:proofErr w:type="spellEnd"/>
      <w:r w:rsidRPr="00932F01">
        <w:rPr>
          <w:rFonts w:ascii="Arial Black" w:hAnsi="Arial Black"/>
          <w:sz w:val="40"/>
          <w:szCs w:val="40"/>
          <w:u w:val="single"/>
        </w:rPr>
        <w:t xml:space="preserve"> </w:t>
      </w:r>
      <w:proofErr w:type="gramStart"/>
      <w:r w:rsidRPr="00932F01">
        <w:rPr>
          <w:rFonts w:ascii="Arial Black" w:hAnsi="Arial Black"/>
          <w:sz w:val="40"/>
          <w:szCs w:val="40"/>
          <w:u w:val="single"/>
        </w:rPr>
        <w:t>Moses  1817316</w:t>
      </w:r>
      <w:proofErr w:type="gramEnd"/>
    </w:p>
    <w:p w:rsidR="00932F01" w:rsidRDefault="00932F01" w:rsidP="00932F01">
      <w:pPr>
        <w:jc w:val="center"/>
        <w:rPr>
          <w:rFonts w:ascii="Arial Black" w:hAnsi="Arial Black"/>
          <w:sz w:val="40"/>
          <w:szCs w:val="40"/>
          <w:u w:val="single"/>
        </w:rPr>
      </w:pPr>
    </w:p>
    <w:p w:rsidR="00932F01" w:rsidRDefault="00932F01" w:rsidP="00932F01">
      <w:pPr>
        <w:jc w:val="center"/>
        <w:rPr>
          <w:rFonts w:ascii="Arial Black" w:hAnsi="Arial Black"/>
          <w:sz w:val="40"/>
          <w:szCs w:val="40"/>
          <w:u w:val="single"/>
        </w:rPr>
      </w:pPr>
    </w:p>
    <w:p w:rsidR="00932F01" w:rsidRPr="00932F01" w:rsidRDefault="00932F01" w:rsidP="00932F01">
      <w:pPr>
        <w:jc w:val="center"/>
        <w:rPr>
          <w:rFonts w:ascii="Arial Black" w:hAnsi="Arial Black"/>
          <w:sz w:val="40"/>
          <w:szCs w:val="40"/>
          <w:u w:val="single"/>
        </w:rPr>
      </w:pPr>
    </w:p>
    <w:p w:rsidR="00932F01" w:rsidRPr="00932F01" w:rsidRDefault="00932F01" w:rsidP="00932F01">
      <w:pPr>
        <w:jc w:val="center"/>
        <w:rPr>
          <w:rFonts w:ascii="Arial Black" w:hAnsi="Arial Black"/>
          <w:sz w:val="40"/>
          <w:szCs w:val="40"/>
          <w:u w:val="single"/>
        </w:rPr>
      </w:pPr>
      <w:r w:rsidRPr="00932F01">
        <w:rPr>
          <w:rFonts w:ascii="Arial Black" w:hAnsi="Arial Black"/>
          <w:sz w:val="40"/>
          <w:szCs w:val="40"/>
          <w:u w:val="single"/>
        </w:rPr>
        <w:t>Financial Management</w:t>
      </w:r>
    </w:p>
    <w:p w:rsidR="00932F01" w:rsidRDefault="00932F01" w:rsidP="00932F01">
      <w:pPr>
        <w:jc w:val="center"/>
        <w:rPr>
          <w:rFonts w:ascii="Arial Black" w:hAnsi="Arial Black"/>
          <w:sz w:val="40"/>
          <w:szCs w:val="40"/>
          <w:u w:val="single"/>
        </w:rPr>
      </w:pPr>
    </w:p>
    <w:p w:rsidR="00932F01" w:rsidRDefault="00932F01" w:rsidP="00932F01">
      <w:pPr>
        <w:jc w:val="center"/>
        <w:rPr>
          <w:rFonts w:ascii="Arial Black" w:hAnsi="Arial Black"/>
          <w:sz w:val="40"/>
          <w:szCs w:val="40"/>
          <w:u w:val="single"/>
        </w:rPr>
      </w:pPr>
      <w:r>
        <w:rPr>
          <w:rFonts w:ascii="Arial Black" w:hAnsi="Arial Black"/>
          <w:sz w:val="40"/>
          <w:szCs w:val="40"/>
          <w:u w:val="single"/>
        </w:rPr>
        <w:t>LCMB7002</w:t>
      </w:r>
    </w:p>
    <w:p w:rsidR="00932F01" w:rsidRDefault="00932F01" w:rsidP="00932F01">
      <w:pPr>
        <w:jc w:val="center"/>
        <w:rPr>
          <w:rFonts w:ascii="Arial Black" w:hAnsi="Arial Black"/>
          <w:sz w:val="40"/>
          <w:szCs w:val="40"/>
          <w:u w:val="single"/>
        </w:rPr>
      </w:pPr>
    </w:p>
    <w:p w:rsidR="00932F01" w:rsidRDefault="00932F01" w:rsidP="00932F01">
      <w:pPr>
        <w:jc w:val="center"/>
        <w:rPr>
          <w:rFonts w:ascii="Arial Black" w:hAnsi="Arial Black"/>
          <w:sz w:val="40"/>
          <w:szCs w:val="40"/>
          <w:u w:val="single"/>
        </w:rPr>
      </w:pPr>
      <w:r>
        <w:rPr>
          <w:rFonts w:ascii="Arial Black" w:hAnsi="Arial Black"/>
          <w:sz w:val="40"/>
          <w:szCs w:val="40"/>
          <w:u w:val="single"/>
        </w:rPr>
        <w:t>August 2019</w:t>
      </w:r>
    </w:p>
    <w:p w:rsidR="00932F01" w:rsidRDefault="00932F01" w:rsidP="00932F01">
      <w:pPr>
        <w:jc w:val="center"/>
        <w:rPr>
          <w:rFonts w:ascii="Arial Black" w:hAnsi="Arial Black"/>
          <w:sz w:val="40"/>
          <w:szCs w:val="40"/>
          <w:u w:val="single"/>
        </w:rPr>
      </w:pPr>
    </w:p>
    <w:p w:rsidR="00932F01" w:rsidRPr="00932F01" w:rsidRDefault="00932F01" w:rsidP="00932F01">
      <w:pPr>
        <w:jc w:val="center"/>
        <w:rPr>
          <w:rFonts w:ascii="Arial Black" w:hAnsi="Arial Black"/>
          <w:sz w:val="40"/>
          <w:szCs w:val="40"/>
          <w:u w:val="single"/>
        </w:rPr>
      </w:pPr>
      <w:r>
        <w:rPr>
          <w:rFonts w:ascii="Arial Black" w:hAnsi="Arial Black"/>
          <w:sz w:val="40"/>
          <w:szCs w:val="40"/>
          <w:u w:val="single"/>
        </w:rPr>
        <w:t>Lecturer:</w:t>
      </w:r>
      <w:r w:rsidR="00140182">
        <w:rPr>
          <w:rFonts w:ascii="Arial Black" w:hAnsi="Arial Black"/>
          <w:sz w:val="40"/>
          <w:szCs w:val="40"/>
          <w:u w:val="single"/>
        </w:rPr>
        <w:t xml:space="preserve"> </w:t>
      </w:r>
      <w:proofErr w:type="spellStart"/>
      <w:r w:rsidR="00140182" w:rsidRPr="00140182">
        <w:rPr>
          <w:rFonts w:ascii="Arial Black" w:hAnsi="Arial Black"/>
          <w:sz w:val="40"/>
          <w:szCs w:val="40"/>
          <w:u w:val="single"/>
        </w:rPr>
        <w:t>Jia</w:t>
      </w:r>
      <w:proofErr w:type="spellEnd"/>
      <w:r w:rsidR="00140182" w:rsidRPr="00140182">
        <w:rPr>
          <w:rFonts w:ascii="Arial Black" w:hAnsi="Arial Black"/>
          <w:sz w:val="40"/>
          <w:szCs w:val="40"/>
          <w:u w:val="single"/>
        </w:rPr>
        <w:t xml:space="preserve"> Miao</w:t>
      </w:r>
    </w:p>
    <w:p w:rsidR="00932F01" w:rsidRDefault="00932F01">
      <w:pPr>
        <w:rPr>
          <w:u w:val="single"/>
        </w:rPr>
      </w:pPr>
    </w:p>
    <w:p w:rsidR="00932F01" w:rsidRDefault="00932F01">
      <w:pPr>
        <w:rPr>
          <w:u w:val="single"/>
        </w:rPr>
      </w:pPr>
    </w:p>
    <w:p w:rsidR="00932F01" w:rsidRDefault="00932F01">
      <w:pPr>
        <w:rPr>
          <w:u w:val="single"/>
        </w:rPr>
      </w:pPr>
    </w:p>
    <w:p w:rsidR="00932F01" w:rsidRDefault="00932F01">
      <w:pPr>
        <w:rPr>
          <w:u w:val="single"/>
        </w:rPr>
      </w:pPr>
    </w:p>
    <w:p w:rsidR="00932F01" w:rsidRDefault="00932F01">
      <w:pPr>
        <w:rPr>
          <w:u w:val="single"/>
        </w:rPr>
      </w:pPr>
    </w:p>
    <w:p w:rsidR="00932F01" w:rsidRDefault="00932F01">
      <w:pPr>
        <w:rPr>
          <w:u w:val="single"/>
        </w:rPr>
      </w:pPr>
    </w:p>
    <w:p w:rsidR="00932F01" w:rsidRDefault="00932F01">
      <w:pPr>
        <w:rPr>
          <w:u w:val="single"/>
        </w:rPr>
      </w:pPr>
    </w:p>
    <w:p w:rsidR="009E602A" w:rsidRPr="009E602A" w:rsidRDefault="009E602A">
      <w:pPr>
        <w:rPr>
          <w:rFonts w:ascii="Arial" w:hAnsi="Arial" w:cs="Arial"/>
          <w:b/>
          <w:sz w:val="24"/>
          <w:szCs w:val="24"/>
        </w:rPr>
      </w:pPr>
      <w:r w:rsidRPr="009E602A">
        <w:rPr>
          <w:rFonts w:ascii="Arial" w:hAnsi="Arial" w:cs="Arial"/>
          <w:b/>
          <w:sz w:val="24"/>
          <w:szCs w:val="24"/>
        </w:rPr>
        <w:lastRenderedPageBreak/>
        <w:t>Introduction</w:t>
      </w:r>
    </w:p>
    <w:p w:rsidR="00F63A32" w:rsidRPr="00214EE9" w:rsidRDefault="003901BC">
      <w:pPr>
        <w:rPr>
          <w:rFonts w:ascii="Arial" w:hAnsi="Arial" w:cs="Arial"/>
          <w:sz w:val="24"/>
          <w:szCs w:val="24"/>
        </w:rPr>
      </w:pPr>
      <w:r w:rsidRPr="00214EE9">
        <w:rPr>
          <w:rFonts w:ascii="Arial" w:hAnsi="Arial" w:cs="Arial"/>
          <w:sz w:val="24"/>
          <w:szCs w:val="24"/>
        </w:rPr>
        <w:t xml:space="preserve">The purpose of this report is to perform a financial analysis of two companies in the same industry, namely </w:t>
      </w:r>
      <w:r w:rsidRPr="00214EE9">
        <w:rPr>
          <w:rFonts w:ascii="Arial" w:hAnsi="Arial" w:cs="Arial"/>
          <w:b/>
          <w:sz w:val="24"/>
          <w:szCs w:val="24"/>
        </w:rPr>
        <w:t>JD sports</w:t>
      </w:r>
      <w:r w:rsidRPr="00214EE9">
        <w:rPr>
          <w:rFonts w:ascii="Arial" w:hAnsi="Arial" w:cs="Arial"/>
          <w:sz w:val="24"/>
          <w:szCs w:val="24"/>
        </w:rPr>
        <w:t xml:space="preserve"> benchmarked against </w:t>
      </w:r>
      <w:r w:rsidRPr="00214EE9">
        <w:rPr>
          <w:rFonts w:ascii="Arial" w:hAnsi="Arial" w:cs="Arial"/>
          <w:b/>
          <w:sz w:val="24"/>
          <w:szCs w:val="24"/>
        </w:rPr>
        <w:t>Sports Direct</w:t>
      </w:r>
      <w:r w:rsidRPr="00214EE9">
        <w:rPr>
          <w:rFonts w:ascii="Arial" w:hAnsi="Arial" w:cs="Arial"/>
          <w:sz w:val="24"/>
          <w:szCs w:val="24"/>
        </w:rPr>
        <w:t>. Annual financial reports of the two companies will be used</w:t>
      </w:r>
      <w:r w:rsidR="00FF2E44" w:rsidRPr="00214EE9">
        <w:rPr>
          <w:rFonts w:ascii="Arial" w:hAnsi="Arial" w:cs="Arial"/>
          <w:sz w:val="24"/>
          <w:szCs w:val="24"/>
        </w:rPr>
        <w:t xml:space="preserve">. </w:t>
      </w:r>
    </w:p>
    <w:p w:rsidR="00685310" w:rsidRPr="00214EE9" w:rsidRDefault="00FF2E44">
      <w:pPr>
        <w:rPr>
          <w:rFonts w:ascii="Arial" w:hAnsi="Arial" w:cs="Arial"/>
        </w:rPr>
      </w:pPr>
      <w:r w:rsidRPr="00214EE9">
        <w:rPr>
          <w:rFonts w:ascii="Arial" w:hAnsi="Arial" w:cs="Arial"/>
        </w:rPr>
        <w:t xml:space="preserve">JD Sports Fashion </w:t>
      </w:r>
      <w:proofErr w:type="spellStart"/>
      <w:r w:rsidRPr="00214EE9">
        <w:rPr>
          <w:rFonts w:ascii="Arial" w:hAnsi="Arial" w:cs="Arial"/>
        </w:rPr>
        <w:t>Plc</w:t>
      </w:r>
      <w:proofErr w:type="spellEnd"/>
      <w:r w:rsidRPr="00214EE9">
        <w:rPr>
          <w:rFonts w:ascii="Arial" w:hAnsi="Arial" w:cs="Arial"/>
        </w:rPr>
        <w:t xml:space="preserve"> is engaged in the retail and distribution of sport and athletic inspired fashion, footwear, apparel and accessories. It operates in three segments: sport retail, fashion retail and distribution businesses.</w:t>
      </w:r>
      <w:r w:rsidR="003901BC" w:rsidRPr="00214EE9">
        <w:rPr>
          <w:rFonts w:ascii="Arial" w:hAnsi="Arial" w:cs="Arial"/>
        </w:rPr>
        <w:t xml:space="preserve"> JD Sports has continued to do well over the years</w:t>
      </w:r>
      <w:r w:rsidR="00A853E5" w:rsidRPr="00214EE9">
        <w:rPr>
          <w:rFonts w:ascii="Arial" w:hAnsi="Arial" w:cs="Arial"/>
        </w:rPr>
        <w:t xml:space="preserve"> </w:t>
      </w:r>
      <w:r w:rsidR="00E26961">
        <w:rPr>
          <w:rFonts w:ascii="Arial" w:hAnsi="Arial" w:cs="Arial"/>
        </w:rPr>
        <w:t>.</w:t>
      </w:r>
      <w:r w:rsidR="001B79AF" w:rsidRPr="00214EE9">
        <w:rPr>
          <w:rFonts w:ascii="Arial" w:hAnsi="Arial" w:cs="Arial"/>
        </w:rPr>
        <w:t>Sp</w:t>
      </w:r>
      <w:r w:rsidR="00A07440" w:rsidRPr="00214EE9">
        <w:rPr>
          <w:rFonts w:ascii="Arial" w:hAnsi="Arial" w:cs="Arial"/>
        </w:rPr>
        <w:t xml:space="preserve">orts Direct </w:t>
      </w:r>
      <w:r w:rsidR="00F63A32" w:rsidRPr="00214EE9">
        <w:rPr>
          <w:rFonts w:ascii="Arial" w:hAnsi="Arial" w:cs="Arial"/>
        </w:rPr>
        <w:t>on the other has had some turbulent times.</w:t>
      </w:r>
    </w:p>
    <w:p w:rsidR="00F9664E" w:rsidRPr="00214EE9" w:rsidRDefault="001C4FA6" w:rsidP="00CE04F2">
      <w:pPr>
        <w:rPr>
          <w:rFonts w:ascii="Arial" w:hAnsi="Arial" w:cs="Arial"/>
        </w:rPr>
      </w:pPr>
      <w:r w:rsidRPr="00214EE9">
        <w:rPr>
          <w:rFonts w:ascii="Arial" w:hAnsi="Arial" w:cs="Arial"/>
        </w:rPr>
        <w:t xml:space="preserve">JD Sports Fashion </w:t>
      </w:r>
      <w:proofErr w:type="spellStart"/>
      <w:r w:rsidRPr="00214EE9">
        <w:rPr>
          <w:rFonts w:ascii="Arial" w:hAnsi="Arial" w:cs="Arial"/>
        </w:rPr>
        <w:t>plc</w:t>
      </w:r>
      <w:proofErr w:type="spellEnd"/>
      <w:r w:rsidR="00FF2E44" w:rsidRPr="00214EE9">
        <w:rPr>
          <w:rFonts w:ascii="Arial" w:hAnsi="Arial" w:cs="Arial"/>
        </w:rPr>
        <w:t xml:space="preserve">, the United Kingdom's 5th largest General Retailer </w:t>
      </w:r>
      <w:proofErr w:type="gramStart"/>
      <w:r w:rsidR="00FF2E44" w:rsidRPr="00214EE9">
        <w:rPr>
          <w:rFonts w:ascii="Arial" w:hAnsi="Arial" w:cs="Arial"/>
        </w:rPr>
        <w:t>company</w:t>
      </w:r>
      <w:proofErr w:type="gramEnd"/>
      <w:r w:rsidR="00FF2E44" w:rsidRPr="00214EE9">
        <w:rPr>
          <w:rFonts w:ascii="Arial" w:hAnsi="Arial" w:cs="Arial"/>
        </w:rPr>
        <w:t xml:space="preserve"> by market cap</w:t>
      </w:r>
      <w:r w:rsidR="00D51A5B" w:rsidRPr="00214EE9">
        <w:rPr>
          <w:rFonts w:ascii="Arial" w:hAnsi="Arial" w:cs="Arial"/>
        </w:rPr>
        <w:t xml:space="preserve"> is a leading international multichannel retailer of sports, fashion and outdoor brands.</w:t>
      </w:r>
      <w:r w:rsidRPr="00214EE9">
        <w:rPr>
          <w:rFonts w:ascii="Arial" w:hAnsi="Arial" w:cs="Arial"/>
        </w:rPr>
        <w:t xml:space="preserve"> It started in 1981 with one store in Bury Manchester and has grow</w:t>
      </w:r>
      <w:r w:rsidR="00E26961">
        <w:rPr>
          <w:rFonts w:ascii="Arial" w:hAnsi="Arial" w:cs="Arial"/>
        </w:rPr>
        <w:t>n</w:t>
      </w:r>
      <w:r w:rsidRPr="00214EE9">
        <w:rPr>
          <w:rFonts w:ascii="Arial" w:hAnsi="Arial" w:cs="Arial"/>
        </w:rPr>
        <w:t xml:space="preserve"> ever since with various acquisitions</w:t>
      </w:r>
      <w:r w:rsidR="00E26961">
        <w:rPr>
          <w:rFonts w:ascii="Arial" w:hAnsi="Arial" w:cs="Arial"/>
        </w:rPr>
        <w:t xml:space="preserve"> all over the world including UK</w:t>
      </w:r>
      <w:r w:rsidRPr="00214EE9">
        <w:rPr>
          <w:rFonts w:ascii="Arial" w:hAnsi="Arial" w:cs="Arial"/>
        </w:rPr>
        <w:t xml:space="preserve">. </w:t>
      </w:r>
    </w:p>
    <w:p w:rsidR="001C4FA6" w:rsidRDefault="00CE04F2" w:rsidP="00CE04F2">
      <w:pPr>
        <w:rPr>
          <w:rFonts w:ascii="Arial" w:hAnsi="Arial" w:cs="Arial"/>
        </w:rPr>
      </w:pPr>
      <w:r w:rsidRPr="00214EE9">
        <w:rPr>
          <w:rFonts w:ascii="Arial" w:hAnsi="Arial" w:cs="Arial"/>
        </w:rPr>
        <w:t>JD Sports Fashio</w:t>
      </w:r>
      <w:r w:rsidR="001C4FA6" w:rsidRPr="00214EE9">
        <w:rPr>
          <w:rFonts w:ascii="Arial" w:hAnsi="Arial" w:cs="Arial"/>
        </w:rPr>
        <w:t>n</w:t>
      </w:r>
      <w:r w:rsidRPr="00214EE9">
        <w:rPr>
          <w:rFonts w:ascii="Arial" w:hAnsi="Arial" w:cs="Arial"/>
        </w:rPr>
        <w:t xml:space="preserve"> </w:t>
      </w:r>
      <w:proofErr w:type="spellStart"/>
      <w:r w:rsidRPr="00214EE9">
        <w:rPr>
          <w:rFonts w:ascii="Arial" w:hAnsi="Arial" w:cs="Arial"/>
        </w:rPr>
        <w:t>Plc</w:t>
      </w:r>
      <w:proofErr w:type="spellEnd"/>
      <w:r w:rsidR="001C4FA6" w:rsidRPr="00214EE9">
        <w:rPr>
          <w:rFonts w:ascii="Arial" w:hAnsi="Arial" w:cs="Arial"/>
        </w:rPr>
        <w:t xml:space="preserve"> is a subsidiary o</w:t>
      </w:r>
      <w:r w:rsidRPr="00214EE9">
        <w:rPr>
          <w:rFonts w:ascii="Arial" w:hAnsi="Arial" w:cs="Arial"/>
        </w:rPr>
        <w:t xml:space="preserve">f </w:t>
      </w:r>
      <w:proofErr w:type="spellStart"/>
      <w:r w:rsidRPr="00214EE9">
        <w:rPr>
          <w:rFonts w:ascii="Arial" w:hAnsi="Arial" w:cs="Arial"/>
        </w:rPr>
        <w:t>Pentland</w:t>
      </w:r>
      <w:proofErr w:type="spellEnd"/>
      <w:r w:rsidRPr="00214EE9">
        <w:rPr>
          <w:rFonts w:ascii="Arial" w:hAnsi="Arial" w:cs="Arial"/>
        </w:rPr>
        <w:t xml:space="preserve"> Group </w:t>
      </w:r>
      <w:proofErr w:type="spellStart"/>
      <w:r w:rsidRPr="00214EE9">
        <w:rPr>
          <w:rFonts w:ascii="Arial" w:hAnsi="Arial" w:cs="Arial"/>
        </w:rPr>
        <w:t>Plc</w:t>
      </w:r>
      <w:proofErr w:type="spellEnd"/>
      <w:r w:rsidR="00F9664E" w:rsidRPr="00214EE9">
        <w:rPr>
          <w:rFonts w:ascii="Arial" w:hAnsi="Arial" w:cs="Arial"/>
        </w:rPr>
        <w:t xml:space="preserve"> although it trades as JD Sports Fashion </w:t>
      </w:r>
      <w:proofErr w:type="spellStart"/>
      <w:r w:rsidR="00F9664E" w:rsidRPr="00214EE9">
        <w:rPr>
          <w:rFonts w:ascii="Arial" w:hAnsi="Arial" w:cs="Arial"/>
        </w:rPr>
        <w:t>Plc</w:t>
      </w:r>
      <w:proofErr w:type="spellEnd"/>
      <w:r w:rsidRPr="00214EE9">
        <w:rPr>
          <w:rFonts w:ascii="Arial" w:hAnsi="Arial" w:cs="Arial"/>
        </w:rPr>
        <w:t xml:space="preserve"> that retails and sells sports fashion goods and outdoor </w:t>
      </w:r>
      <w:proofErr w:type="spellStart"/>
      <w:r w:rsidRPr="00214EE9">
        <w:rPr>
          <w:rFonts w:ascii="Arial" w:hAnsi="Arial" w:cs="Arial"/>
        </w:rPr>
        <w:t>equipments</w:t>
      </w:r>
      <w:proofErr w:type="spellEnd"/>
      <w:r w:rsidRPr="00214EE9">
        <w:rPr>
          <w:rFonts w:ascii="Arial" w:hAnsi="Arial" w:cs="Arial"/>
        </w:rPr>
        <w:t xml:space="preserve">. These include apparels, accessories, footwear and recreational products. The company markets these products through various brands including JD, </w:t>
      </w:r>
      <w:proofErr w:type="spellStart"/>
      <w:r w:rsidRPr="00214EE9">
        <w:rPr>
          <w:rFonts w:ascii="Arial" w:hAnsi="Arial" w:cs="Arial"/>
        </w:rPr>
        <w:t>Chausport</w:t>
      </w:r>
      <w:proofErr w:type="spellEnd"/>
      <w:r w:rsidRPr="00214EE9">
        <w:rPr>
          <w:rFonts w:ascii="Arial" w:hAnsi="Arial" w:cs="Arial"/>
        </w:rPr>
        <w:t>, Size</w:t>
      </w:r>
      <w:proofErr w:type="gramStart"/>
      <w:r w:rsidRPr="00214EE9">
        <w:rPr>
          <w:rFonts w:ascii="Arial" w:hAnsi="Arial" w:cs="Arial"/>
        </w:rPr>
        <w:t>?,</w:t>
      </w:r>
      <w:proofErr w:type="gramEnd"/>
      <w:r w:rsidR="004F2D83" w:rsidRPr="00214EE9">
        <w:rPr>
          <w:rFonts w:ascii="Arial" w:hAnsi="Arial" w:cs="Arial"/>
        </w:rPr>
        <w:t xml:space="preserve"> </w:t>
      </w:r>
      <w:proofErr w:type="spellStart"/>
      <w:r w:rsidRPr="00214EE9">
        <w:rPr>
          <w:rFonts w:ascii="Arial" w:hAnsi="Arial" w:cs="Arial"/>
        </w:rPr>
        <w:t>Scotts</w:t>
      </w:r>
      <w:proofErr w:type="spellEnd"/>
      <w:r w:rsidRPr="00214EE9">
        <w:rPr>
          <w:rFonts w:ascii="Arial" w:hAnsi="Arial" w:cs="Arial"/>
        </w:rPr>
        <w:t xml:space="preserve">, Blacks, Millets, Sprinter, </w:t>
      </w:r>
      <w:proofErr w:type="spellStart"/>
      <w:r w:rsidRPr="00214EE9">
        <w:rPr>
          <w:rFonts w:ascii="Arial" w:hAnsi="Arial" w:cs="Arial"/>
        </w:rPr>
        <w:t>Tessuti</w:t>
      </w:r>
      <w:proofErr w:type="spellEnd"/>
      <w:r w:rsidRPr="00214EE9">
        <w:rPr>
          <w:rFonts w:ascii="Arial" w:hAnsi="Arial" w:cs="Arial"/>
        </w:rPr>
        <w:t xml:space="preserve">, </w:t>
      </w:r>
      <w:proofErr w:type="spellStart"/>
      <w:r w:rsidRPr="00214EE9">
        <w:rPr>
          <w:rFonts w:ascii="Arial" w:hAnsi="Arial" w:cs="Arial"/>
        </w:rPr>
        <w:t>Tiso</w:t>
      </w:r>
      <w:proofErr w:type="spellEnd"/>
      <w:r w:rsidRPr="00214EE9">
        <w:rPr>
          <w:rFonts w:ascii="Arial" w:hAnsi="Arial" w:cs="Arial"/>
        </w:rPr>
        <w:t xml:space="preserve">, Nicholas </w:t>
      </w:r>
      <w:proofErr w:type="spellStart"/>
      <w:r w:rsidRPr="00214EE9">
        <w:rPr>
          <w:rFonts w:ascii="Arial" w:hAnsi="Arial" w:cs="Arial"/>
        </w:rPr>
        <w:t>Deakins</w:t>
      </w:r>
      <w:proofErr w:type="spellEnd"/>
      <w:r w:rsidRPr="00214EE9">
        <w:rPr>
          <w:rFonts w:ascii="Arial" w:hAnsi="Arial" w:cs="Arial"/>
        </w:rPr>
        <w:t>, Kukri, Focus, Source Lab and Sports</w:t>
      </w:r>
      <w:r w:rsidR="00A83117" w:rsidRPr="00214EE9">
        <w:rPr>
          <w:rFonts w:ascii="Arial" w:hAnsi="Arial" w:cs="Arial"/>
        </w:rPr>
        <w:t xml:space="preserve">  Zone</w:t>
      </w:r>
      <w:r w:rsidR="004F2D83" w:rsidRPr="00214EE9">
        <w:rPr>
          <w:rFonts w:ascii="Arial" w:hAnsi="Arial" w:cs="Arial"/>
        </w:rPr>
        <w:t xml:space="preserve">. </w:t>
      </w:r>
      <w:proofErr w:type="gramStart"/>
      <w:r w:rsidR="001C4FA6" w:rsidRPr="00214EE9">
        <w:rPr>
          <w:rFonts w:ascii="Arial" w:hAnsi="Arial" w:cs="Arial"/>
        </w:rPr>
        <w:t>Sales.</w:t>
      </w:r>
      <w:proofErr w:type="gramEnd"/>
      <w:r w:rsidR="001C4FA6" w:rsidRPr="00214EE9">
        <w:rPr>
          <w:rFonts w:ascii="Arial" w:hAnsi="Arial" w:cs="Arial"/>
        </w:rPr>
        <w:t xml:space="preserve"> 45 % of the group revenue comes from UK. 78% of sales </w:t>
      </w:r>
      <w:proofErr w:type="gramStart"/>
      <w:r w:rsidR="001C4FA6" w:rsidRPr="00214EE9">
        <w:rPr>
          <w:rFonts w:ascii="Arial" w:hAnsi="Arial" w:cs="Arial"/>
        </w:rPr>
        <w:t>comes</w:t>
      </w:r>
      <w:proofErr w:type="gramEnd"/>
      <w:r w:rsidR="001C4FA6" w:rsidRPr="00214EE9">
        <w:rPr>
          <w:rFonts w:ascii="Arial" w:hAnsi="Arial" w:cs="Arial"/>
        </w:rPr>
        <w:t xml:space="preserve"> from Retail stores</w:t>
      </w:r>
      <w:r w:rsidR="00D51A5B" w:rsidRPr="00214EE9">
        <w:rPr>
          <w:rFonts w:ascii="Arial" w:hAnsi="Arial" w:cs="Arial"/>
        </w:rPr>
        <w:t xml:space="preserve">. There are 690 JD </w:t>
      </w:r>
      <w:r w:rsidR="001B79AF" w:rsidRPr="00214EE9">
        <w:rPr>
          <w:rFonts w:ascii="Arial" w:hAnsi="Arial" w:cs="Arial"/>
        </w:rPr>
        <w:t xml:space="preserve">branded </w:t>
      </w:r>
      <w:r w:rsidR="00D51A5B" w:rsidRPr="00214EE9">
        <w:rPr>
          <w:rFonts w:ascii="Arial" w:hAnsi="Arial" w:cs="Arial"/>
        </w:rPr>
        <w:t>stores of the 2400 stores</w:t>
      </w:r>
      <w:r w:rsidR="004F2D83" w:rsidRPr="00214EE9">
        <w:rPr>
          <w:rFonts w:ascii="Arial" w:hAnsi="Arial" w:cs="Arial"/>
        </w:rPr>
        <w:t xml:space="preserve"> in 18 countries</w:t>
      </w:r>
      <w:r w:rsidR="00D51A5B" w:rsidRPr="00214EE9">
        <w:rPr>
          <w:rFonts w:ascii="Arial" w:hAnsi="Arial" w:cs="Arial"/>
        </w:rPr>
        <w:t xml:space="preserve"> owned by the group. </w:t>
      </w:r>
      <w:r w:rsidR="001B79AF" w:rsidRPr="00214EE9">
        <w:rPr>
          <w:rFonts w:ascii="Arial" w:hAnsi="Arial" w:cs="Arial"/>
        </w:rPr>
        <w:t>The group also has 23 JD branded gyms.</w:t>
      </w:r>
      <w:r w:rsidR="004F2D83" w:rsidRPr="00214EE9">
        <w:rPr>
          <w:rFonts w:ascii="Arial" w:hAnsi="Arial" w:cs="Arial"/>
        </w:rPr>
        <w:t xml:space="preserve"> </w:t>
      </w:r>
      <w:r w:rsidR="001C4FA6" w:rsidRPr="00214EE9">
        <w:rPr>
          <w:rFonts w:ascii="Arial" w:hAnsi="Arial" w:cs="Arial"/>
        </w:rPr>
        <w:t>See chart</w:t>
      </w:r>
      <w:r w:rsidR="00E26961">
        <w:rPr>
          <w:rFonts w:ascii="Arial" w:hAnsi="Arial" w:cs="Arial"/>
        </w:rPr>
        <w:t>. JD employs 32265 people.</w:t>
      </w:r>
    </w:p>
    <w:p w:rsidR="00E26961" w:rsidRPr="00214EE9" w:rsidRDefault="00E26961" w:rsidP="00CE04F2">
      <w:pPr>
        <w:rPr>
          <w:rFonts w:ascii="Arial" w:hAnsi="Arial" w:cs="Arial"/>
        </w:rPr>
      </w:pPr>
      <w:r>
        <w:rPr>
          <w:rFonts w:ascii="Arial" w:hAnsi="Arial" w:cs="Arial"/>
        </w:rPr>
        <w:t xml:space="preserve">Sports Direct </w:t>
      </w:r>
      <w:r w:rsidRPr="00E26961">
        <w:rPr>
          <w:rFonts w:ascii="Arial" w:hAnsi="Arial" w:cs="Arial"/>
        </w:rPr>
        <w:t>was founded by Mike Ashley in 1982 as a single store in Maidenhead trading under the name of Mike Ashley Sports.</w:t>
      </w:r>
      <w:r>
        <w:rPr>
          <w:rFonts w:ascii="Arial" w:hAnsi="Arial" w:cs="Arial"/>
        </w:rPr>
        <w:t xml:space="preserve"> It also specialises in Sports goods and has a number of fashion retails stores. It employs around 29000</w:t>
      </w:r>
      <w:r w:rsidR="00FE6CB7">
        <w:rPr>
          <w:rFonts w:ascii="Arial" w:hAnsi="Arial" w:cs="Arial"/>
        </w:rPr>
        <w:t xml:space="preserve"> </w:t>
      </w:r>
      <w:r>
        <w:rPr>
          <w:rFonts w:ascii="Arial" w:hAnsi="Arial" w:cs="Arial"/>
        </w:rPr>
        <w:t xml:space="preserve">people. </w:t>
      </w:r>
    </w:p>
    <w:p w:rsidR="00B12790" w:rsidRPr="00214EE9" w:rsidRDefault="00B12790" w:rsidP="00CE04F2">
      <w:pPr>
        <w:rPr>
          <w:rFonts w:ascii="Arial" w:hAnsi="Arial" w:cs="Arial"/>
          <w:b/>
        </w:rPr>
      </w:pPr>
      <w:r w:rsidRPr="00214EE9">
        <w:rPr>
          <w:rFonts w:ascii="Arial" w:hAnsi="Arial" w:cs="Arial"/>
          <w:b/>
        </w:rPr>
        <w:t>Acquisitions</w:t>
      </w:r>
    </w:p>
    <w:p w:rsidR="00F9664E" w:rsidRPr="00214EE9" w:rsidRDefault="001B79AF" w:rsidP="00CE04F2">
      <w:pPr>
        <w:rPr>
          <w:rFonts w:ascii="Arial" w:hAnsi="Arial" w:cs="Arial"/>
        </w:rPr>
      </w:pPr>
      <w:r w:rsidRPr="00214EE9">
        <w:rPr>
          <w:rFonts w:ascii="Arial" w:hAnsi="Arial" w:cs="Arial"/>
        </w:rPr>
        <w:t>Finish Li</w:t>
      </w:r>
      <w:r w:rsidR="00F63A32" w:rsidRPr="00214EE9">
        <w:rPr>
          <w:rFonts w:ascii="Arial" w:hAnsi="Arial" w:cs="Arial"/>
        </w:rPr>
        <w:t xml:space="preserve">ne, the largest market sport lifestyle footwear and apparel in </w:t>
      </w:r>
      <w:proofErr w:type="gramStart"/>
      <w:r w:rsidR="00F63A32" w:rsidRPr="00214EE9">
        <w:rPr>
          <w:rFonts w:ascii="Arial" w:hAnsi="Arial" w:cs="Arial"/>
        </w:rPr>
        <w:t>US  has</w:t>
      </w:r>
      <w:proofErr w:type="gramEnd"/>
      <w:r w:rsidR="00F63A32" w:rsidRPr="00214EE9">
        <w:rPr>
          <w:rFonts w:ascii="Arial" w:hAnsi="Arial" w:cs="Arial"/>
        </w:rPr>
        <w:t xml:space="preserve"> been one of the bigges</w:t>
      </w:r>
      <w:r w:rsidR="00C1755B" w:rsidRPr="00214EE9">
        <w:rPr>
          <w:rFonts w:ascii="Arial" w:hAnsi="Arial" w:cs="Arial"/>
        </w:rPr>
        <w:t xml:space="preserve">t and most recent acquisitions leading to JD having </w:t>
      </w:r>
      <w:proofErr w:type="spellStart"/>
      <w:r w:rsidR="00C1755B" w:rsidRPr="00214EE9">
        <w:rPr>
          <w:rFonts w:ascii="Arial" w:hAnsi="Arial" w:cs="Arial"/>
        </w:rPr>
        <w:t>it’s</w:t>
      </w:r>
      <w:proofErr w:type="spellEnd"/>
      <w:r w:rsidR="00C1755B" w:rsidRPr="00214EE9">
        <w:rPr>
          <w:rFonts w:ascii="Arial" w:hAnsi="Arial" w:cs="Arial"/>
        </w:rPr>
        <w:t xml:space="preserve"> first five stores in United States. </w:t>
      </w:r>
      <w:r w:rsidR="00F63A32" w:rsidRPr="00214EE9">
        <w:rPr>
          <w:rFonts w:ascii="Arial" w:hAnsi="Arial" w:cs="Arial"/>
        </w:rPr>
        <w:t>‘Acquisition of Finish Line in the United states significantly extends the group’s global reach with the trial of the JD fascia delive</w:t>
      </w:r>
      <w:r w:rsidR="00FE6CB7">
        <w:rPr>
          <w:rFonts w:ascii="Arial" w:hAnsi="Arial" w:cs="Arial"/>
        </w:rPr>
        <w:t xml:space="preserve">ring encouraging early </w:t>
      </w:r>
      <w:proofErr w:type="spellStart"/>
      <w:r w:rsidR="00FE6CB7">
        <w:rPr>
          <w:rFonts w:ascii="Arial" w:hAnsi="Arial" w:cs="Arial"/>
        </w:rPr>
        <w:t>results’</w:t>
      </w:r>
      <w:proofErr w:type="gramStart"/>
      <w:r w:rsidR="00FE6CB7">
        <w:rPr>
          <w:rFonts w:ascii="Arial" w:hAnsi="Arial" w:cs="Arial"/>
        </w:rPr>
        <w:t>,</w:t>
      </w:r>
      <w:r w:rsidR="00F63A32" w:rsidRPr="00214EE9">
        <w:rPr>
          <w:rFonts w:ascii="Arial" w:hAnsi="Arial" w:cs="Arial"/>
        </w:rPr>
        <w:t>Leslie</w:t>
      </w:r>
      <w:proofErr w:type="spellEnd"/>
      <w:proofErr w:type="gramEnd"/>
      <w:r w:rsidR="00F63A32" w:rsidRPr="00214EE9">
        <w:rPr>
          <w:rFonts w:ascii="Arial" w:hAnsi="Arial" w:cs="Arial"/>
        </w:rPr>
        <w:t xml:space="preserve"> A</w:t>
      </w:r>
      <w:r w:rsidR="00F9664E" w:rsidRPr="00214EE9">
        <w:rPr>
          <w:rFonts w:ascii="Arial" w:hAnsi="Arial" w:cs="Arial"/>
        </w:rPr>
        <w:t>. According to Bloomberg, the acquisition of Finish Line cost $558M</w:t>
      </w:r>
      <w:r w:rsidR="00B12790" w:rsidRPr="00214EE9">
        <w:rPr>
          <w:rFonts w:ascii="Arial" w:hAnsi="Arial" w:cs="Arial"/>
        </w:rPr>
        <w:t>. One of the reasons quoted for this acquisition is Finish Line’s digital strength. 20% of its sales are done online.</w:t>
      </w:r>
    </w:p>
    <w:p w:rsidR="004F2D83" w:rsidRPr="00214EE9" w:rsidRDefault="00FB693C" w:rsidP="00CE04F2">
      <w:pPr>
        <w:rPr>
          <w:rFonts w:ascii="Arial" w:hAnsi="Arial" w:cs="Arial"/>
        </w:rPr>
      </w:pPr>
      <w:r w:rsidRPr="00214EE9">
        <w:rPr>
          <w:rFonts w:ascii="Arial" w:hAnsi="Arial" w:cs="Arial"/>
        </w:rPr>
        <w:t>Foot asylum</w:t>
      </w:r>
      <w:r w:rsidR="004F2D83" w:rsidRPr="00214EE9">
        <w:rPr>
          <w:rFonts w:ascii="Arial" w:hAnsi="Arial" w:cs="Arial"/>
        </w:rPr>
        <w:t xml:space="preserve"> </w:t>
      </w:r>
      <w:proofErr w:type="spellStart"/>
      <w:r w:rsidR="004F2D83" w:rsidRPr="00214EE9">
        <w:rPr>
          <w:rFonts w:ascii="Arial" w:hAnsi="Arial" w:cs="Arial"/>
        </w:rPr>
        <w:t>Plc</w:t>
      </w:r>
      <w:proofErr w:type="spellEnd"/>
      <w:r w:rsidR="004F2D83" w:rsidRPr="00214EE9">
        <w:rPr>
          <w:rFonts w:ascii="Arial" w:hAnsi="Arial" w:cs="Arial"/>
        </w:rPr>
        <w:t xml:space="preserve"> was also finally acquired in March for 90M. Pretty Green Ltd is another company that was in administration and acquired by JD this year. There were a number of acquisition</w:t>
      </w:r>
      <w:r w:rsidR="00161926" w:rsidRPr="00214EE9">
        <w:rPr>
          <w:rFonts w:ascii="Arial" w:hAnsi="Arial" w:cs="Arial"/>
        </w:rPr>
        <w:t>s</w:t>
      </w:r>
      <w:r w:rsidR="00CB2544" w:rsidRPr="00214EE9">
        <w:rPr>
          <w:rFonts w:ascii="Arial" w:hAnsi="Arial" w:cs="Arial"/>
        </w:rPr>
        <w:t xml:space="preserve"> in previous years. Most of </w:t>
      </w:r>
      <w:r w:rsidR="004F2D83" w:rsidRPr="00214EE9">
        <w:rPr>
          <w:rFonts w:ascii="Arial" w:hAnsi="Arial" w:cs="Arial"/>
        </w:rPr>
        <w:t>these stores acquired remain in their name</w:t>
      </w:r>
      <w:r w:rsidR="00CB2544" w:rsidRPr="00214EE9">
        <w:rPr>
          <w:rFonts w:ascii="Arial" w:hAnsi="Arial" w:cs="Arial"/>
        </w:rPr>
        <w:t>s and are not rebranded</w:t>
      </w:r>
      <w:r w:rsidR="004F2D83" w:rsidRPr="00214EE9">
        <w:rPr>
          <w:rFonts w:ascii="Arial" w:hAnsi="Arial" w:cs="Arial"/>
        </w:rPr>
        <w:t>. (Annual report</w:t>
      </w:r>
      <w:r w:rsidR="00161926" w:rsidRPr="00214EE9">
        <w:rPr>
          <w:rFonts w:ascii="Arial" w:hAnsi="Arial" w:cs="Arial"/>
        </w:rPr>
        <w:t xml:space="preserve"> 2019</w:t>
      </w:r>
      <w:r w:rsidR="004F2D83" w:rsidRPr="00214EE9">
        <w:rPr>
          <w:rFonts w:ascii="Arial" w:hAnsi="Arial" w:cs="Arial"/>
        </w:rPr>
        <w:t>)</w:t>
      </w:r>
    </w:p>
    <w:p w:rsidR="00161926" w:rsidRPr="00214EE9" w:rsidRDefault="00161926" w:rsidP="00CE04F2">
      <w:pPr>
        <w:rPr>
          <w:rFonts w:ascii="Arial" w:hAnsi="Arial" w:cs="Arial"/>
        </w:rPr>
      </w:pPr>
      <w:r w:rsidRPr="00214EE9">
        <w:rPr>
          <w:rFonts w:ascii="Arial" w:hAnsi="Arial" w:cs="Arial"/>
        </w:rPr>
        <w:t>Sports Direct had a change of Chair last year.</w:t>
      </w:r>
      <w:r w:rsidR="00AA6EF9">
        <w:rPr>
          <w:rFonts w:ascii="Arial" w:hAnsi="Arial" w:cs="Arial"/>
        </w:rPr>
        <w:t xml:space="preserve"> </w:t>
      </w:r>
      <w:r w:rsidRPr="00214EE9">
        <w:rPr>
          <w:rFonts w:ascii="Arial" w:hAnsi="Arial" w:cs="Arial"/>
        </w:rPr>
        <w:t>SD had 2</w:t>
      </w:r>
      <w:r w:rsidR="00FE6CB7">
        <w:rPr>
          <w:rFonts w:ascii="Arial" w:hAnsi="Arial" w:cs="Arial"/>
        </w:rPr>
        <w:t xml:space="preserve"> stores</w:t>
      </w:r>
      <w:r w:rsidRPr="00214EE9">
        <w:rPr>
          <w:rFonts w:ascii="Arial" w:hAnsi="Arial" w:cs="Arial"/>
        </w:rPr>
        <w:t xml:space="preserve"> additions this year and hoping to open a store in Oxford Street by 2020. It acquired House of Fraser, Evans Cycles and </w:t>
      </w:r>
      <w:proofErr w:type="gramStart"/>
      <w:r w:rsidRPr="00214EE9">
        <w:rPr>
          <w:rFonts w:ascii="Arial" w:hAnsi="Arial" w:cs="Arial"/>
        </w:rPr>
        <w:t>Sofa.com  which</w:t>
      </w:r>
      <w:proofErr w:type="gramEnd"/>
      <w:r w:rsidRPr="00214EE9">
        <w:rPr>
          <w:rFonts w:ascii="Arial" w:hAnsi="Arial" w:cs="Arial"/>
        </w:rPr>
        <w:t xml:space="preserve"> are loss leaders. It also owns Debenhams, another struggling store. In spite of these, according to annual report</w:t>
      </w:r>
      <w:proofErr w:type="gramStart"/>
      <w:r w:rsidRPr="00214EE9">
        <w:rPr>
          <w:rFonts w:ascii="Arial" w:hAnsi="Arial" w:cs="Arial"/>
        </w:rPr>
        <w:t>,  its</w:t>
      </w:r>
      <w:proofErr w:type="gramEnd"/>
      <w:r w:rsidRPr="00214EE9">
        <w:rPr>
          <w:rFonts w:ascii="Arial" w:hAnsi="Arial" w:cs="Arial"/>
        </w:rPr>
        <w:t xml:space="preserve"> profit have revenue increased by 10.2%</w:t>
      </w:r>
      <w:r w:rsidR="00FE6CB7">
        <w:rPr>
          <w:rFonts w:ascii="Arial" w:hAnsi="Arial" w:cs="Arial"/>
        </w:rPr>
        <w:t>. (</w:t>
      </w:r>
      <w:r w:rsidRPr="00214EE9">
        <w:rPr>
          <w:rFonts w:ascii="Arial" w:hAnsi="Arial" w:cs="Arial"/>
        </w:rPr>
        <w:t>Annual Report 2019)</w:t>
      </w:r>
    </w:p>
    <w:p w:rsidR="001C4FA6" w:rsidRPr="00214EE9" w:rsidRDefault="00161926" w:rsidP="00CE04F2">
      <w:pPr>
        <w:rPr>
          <w:rFonts w:ascii="Arial" w:hAnsi="Arial" w:cs="Arial"/>
        </w:rPr>
      </w:pPr>
      <w:r w:rsidRPr="00214EE9">
        <w:rPr>
          <w:rFonts w:ascii="Arial" w:hAnsi="Arial" w:cs="Arial"/>
        </w:rPr>
        <w:lastRenderedPageBreak/>
        <w:t xml:space="preserve"> </w:t>
      </w:r>
      <w:r w:rsidR="00F9664E" w:rsidRPr="00214EE9">
        <w:rPr>
          <w:rFonts w:ascii="Arial" w:hAnsi="Arial" w:cs="Arial"/>
        </w:rPr>
        <w:t>JD</w:t>
      </w:r>
      <w:r w:rsidR="001B382A" w:rsidRPr="00214EE9">
        <w:rPr>
          <w:rFonts w:ascii="Arial" w:hAnsi="Arial" w:cs="Arial"/>
        </w:rPr>
        <w:t xml:space="preserve"> is in an industry with seasonal </w:t>
      </w:r>
      <w:proofErr w:type="gramStart"/>
      <w:r w:rsidR="001B382A" w:rsidRPr="00214EE9">
        <w:rPr>
          <w:rFonts w:ascii="Arial" w:hAnsi="Arial" w:cs="Arial"/>
        </w:rPr>
        <w:t>demand</w:t>
      </w:r>
      <w:r w:rsidR="00CB2544" w:rsidRPr="00214EE9">
        <w:rPr>
          <w:rFonts w:ascii="Arial" w:hAnsi="Arial" w:cs="Arial"/>
        </w:rPr>
        <w:t>,</w:t>
      </w:r>
      <w:proofErr w:type="gramEnd"/>
      <w:r w:rsidR="00CB2544" w:rsidRPr="00214EE9">
        <w:rPr>
          <w:rFonts w:ascii="Arial" w:hAnsi="Arial" w:cs="Arial"/>
        </w:rPr>
        <w:t xml:space="preserve"> most of the sales are made in the Christmas season</w:t>
      </w:r>
      <w:r w:rsidR="001B382A" w:rsidRPr="00214EE9">
        <w:rPr>
          <w:rFonts w:ascii="Arial" w:hAnsi="Arial" w:cs="Arial"/>
        </w:rPr>
        <w:t xml:space="preserve">. </w:t>
      </w:r>
      <w:r w:rsidR="00CB2544" w:rsidRPr="00214EE9">
        <w:rPr>
          <w:rFonts w:ascii="Arial" w:hAnsi="Arial" w:cs="Arial"/>
        </w:rPr>
        <w:t>Stock level</w:t>
      </w:r>
      <w:r w:rsidR="00D83C3A">
        <w:rPr>
          <w:rFonts w:ascii="Arial" w:hAnsi="Arial" w:cs="Arial"/>
        </w:rPr>
        <w:t>s</w:t>
      </w:r>
      <w:r w:rsidR="00CB2544" w:rsidRPr="00214EE9">
        <w:rPr>
          <w:rFonts w:ascii="Arial" w:hAnsi="Arial" w:cs="Arial"/>
        </w:rPr>
        <w:t xml:space="preserve"> are constantly being </w:t>
      </w:r>
      <w:proofErr w:type="gramStart"/>
      <w:r w:rsidR="00CB2544" w:rsidRPr="00214EE9">
        <w:rPr>
          <w:rFonts w:ascii="Arial" w:hAnsi="Arial" w:cs="Arial"/>
        </w:rPr>
        <w:t>monitored  and</w:t>
      </w:r>
      <w:proofErr w:type="gramEnd"/>
      <w:r w:rsidR="00CB2544" w:rsidRPr="00214EE9">
        <w:rPr>
          <w:rFonts w:ascii="Arial" w:hAnsi="Arial" w:cs="Arial"/>
        </w:rPr>
        <w:t xml:space="preserve"> managing the peaks in demand constantly with sales forecasting.</w:t>
      </w:r>
      <w:r w:rsidR="00FE6CB7">
        <w:rPr>
          <w:rFonts w:ascii="Arial" w:hAnsi="Arial" w:cs="Arial"/>
        </w:rPr>
        <w:t xml:space="preserve"> </w:t>
      </w:r>
      <w:r w:rsidR="00D83C3A">
        <w:rPr>
          <w:rFonts w:ascii="Arial" w:hAnsi="Arial" w:cs="Arial"/>
        </w:rPr>
        <w:t>A</w:t>
      </w:r>
      <w:r w:rsidR="00CB2544" w:rsidRPr="00214EE9">
        <w:rPr>
          <w:rFonts w:ascii="Arial" w:hAnsi="Arial" w:cs="Arial"/>
        </w:rPr>
        <w:t xml:space="preserve">  It relies heavily on non UK suppliers but also has its own branded wears. In order not to be too reliant on a small number of suppliers, it constantly adds new brands. </w:t>
      </w:r>
      <w:r w:rsidR="001B382A" w:rsidRPr="00214EE9">
        <w:rPr>
          <w:rFonts w:ascii="Arial" w:hAnsi="Arial" w:cs="Arial"/>
        </w:rPr>
        <w:t>Lower than expe</w:t>
      </w:r>
      <w:r w:rsidR="00F8552F" w:rsidRPr="00214EE9">
        <w:rPr>
          <w:rFonts w:ascii="Arial" w:hAnsi="Arial" w:cs="Arial"/>
        </w:rPr>
        <w:t>c</w:t>
      </w:r>
      <w:r w:rsidR="001B382A" w:rsidRPr="00214EE9">
        <w:rPr>
          <w:rFonts w:ascii="Arial" w:hAnsi="Arial" w:cs="Arial"/>
        </w:rPr>
        <w:t xml:space="preserve">ted performance can leave the business with too much stock </w:t>
      </w:r>
      <w:r w:rsidR="00F8552F" w:rsidRPr="00214EE9">
        <w:rPr>
          <w:rFonts w:ascii="Arial" w:hAnsi="Arial" w:cs="Arial"/>
        </w:rPr>
        <w:t>to liquidate.</w:t>
      </w:r>
      <w:r w:rsidR="00F9664E" w:rsidRPr="00214EE9">
        <w:rPr>
          <w:rFonts w:ascii="Arial" w:hAnsi="Arial" w:cs="Arial"/>
        </w:rPr>
        <w:t xml:space="preserve"> </w:t>
      </w:r>
      <w:r w:rsidR="009F3288" w:rsidRPr="00214EE9">
        <w:rPr>
          <w:rFonts w:ascii="Arial" w:hAnsi="Arial" w:cs="Arial"/>
        </w:rPr>
        <w:t>The group has always ensured that it avoids short term reactive discounting unnecessarily</w:t>
      </w:r>
      <w:r w:rsidR="00AF7141" w:rsidRPr="00214EE9">
        <w:rPr>
          <w:rFonts w:ascii="Arial" w:hAnsi="Arial" w:cs="Arial"/>
        </w:rPr>
        <w:t>.</w:t>
      </w:r>
      <w:r w:rsidR="00D83C3A">
        <w:rPr>
          <w:rFonts w:ascii="Arial" w:hAnsi="Arial" w:cs="Arial"/>
        </w:rPr>
        <w:t xml:space="preserve"> Annual report 2019</w:t>
      </w:r>
    </w:p>
    <w:p w:rsidR="00AF7141" w:rsidRPr="009E602A" w:rsidRDefault="00AF7141" w:rsidP="00CE04F2">
      <w:pPr>
        <w:rPr>
          <w:b/>
          <w:sz w:val="24"/>
          <w:szCs w:val="24"/>
        </w:rPr>
      </w:pPr>
    </w:p>
    <w:p w:rsidR="00AF7141" w:rsidRPr="009E602A" w:rsidRDefault="00AF7141" w:rsidP="00CE04F2">
      <w:pPr>
        <w:rPr>
          <w:rFonts w:ascii="Arial" w:hAnsi="Arial" w:cs="Arial"/>
          <w:b/>
          <w:sz w:val="24"/>
          <w:szCs w:val="24"/>
        </w:rPr>
      </w:pPr>
      <w:r w:rsidRPr="009E602A">
        <w:rPr>
          <w:rFonts w:ascii="Arial" w:hAnsi="Arial" w:cs="Arial"/>
          <w:b/>
          <w:sz w:val="24"/>
          <w:szCs w:val="24"/>
        </w:rPr>
        <w:t>Scandals</w:t>
      </w:r>
    </w:p>
    <w:p w:rsidR="00AF7141" w:rsidRDefault="00AF7141" w:rsidP="00CE04F2">
      <w:pPr>
        <w:rPr>
          <w:rFonts w:ascii="Arial" w:hAnsi="Arial" w:cs="Arial"/>
        </w:rPr>
      </w:pPr>
      <w:r w:rsidRPr="00E611A2">
        <w:rPr>
          <w:rFonts w:ascii="Arial" w:hAnsi="Arial" w:cs="Arial"/>
        </w:rPr>
        <w:t>According to BBC news in May, There was an outcry about the number of ambulances called to the warehouse. This caused Matt D</w:t>
      </w:r>
      <w:r w:rsidR="008665AC">
        <w:rPr>
          <w:rFonts w:ascii="Arial" w:hAnsi="Arial" w:cs="Arial"/>
        </w:rPr>
        <w:t xml:space="preserve">raper, from Unite, to say that </w:t>
      </w:r>
      <w:r w:rsidRPr="00E611A2">
        <w:rPr>
          <w:rFonts w:ascii="Arial" w:hAnsi="Arial" w:cs="Arial"/>
        </w:rPr>
        <w:t xml:space="preserve">"The warehouses of some companies risk becoming the dark satanic mills of the 21st Century." The chair ordered an immediate investigation into </w:t>
      </w:r>
      <w:r w:rsidR="00932F01" w:rsidRPr="00E611A2">
        <w:rPr>
          <w:rFonts w:ascii="Arial" w:hAnsi="Arial" w:cs="Arial"/>
        </w:rPr>
        <w:t>the conditions of work at the w</w:t>
      </w:r>
      <w:r w:rsidRPr="00E611A2">
        <w:rPr>
          <w:rFonts w:ascii="Arial" w:hAnsi="Arial" w:cs="Arial"/>
        </w:rPr>
        <w:t>arehouse.</w:t>
      </w:r>
      <w:r w:rsidR="00932F01" w:rsidRPr="00E611A2">
        <w:rPr>
          <w:rFonts w:ascii="Arial" w:hAnsi="Arial" w:cs="Arial"/>
        </w:rPr>
        <w:t xml:space="preserve"> Sports’ Direct previously had similar scandal but has now been dealt with</w:t>
      </w:r>
      <w:r w:rsidR="008665AC">
        <w:rPr>
          <w:rFonts w:ascii="Arial" w:hAnsi="Arial" w:cs="Arial"/>
        </w:rPr>
        <w:t xml:space="preserve"> over the years</w:t>
      </w:r>
      <w:r w:rsidR="00932F01" w:rsidRPr="00E611A2">
        <w:rPr>
          <w:rFonts w:ascii="Arial" w:hAnsi="Arial" w:cs="Arial"/>
        </w:rPr>
        <w:t>.</w:t>
      </w:r>
    </w:p>
    <w:p w:rsidR="009E602A" w:rsidRDefault="009E602A" w:rsidP="00CE04F2">
      <w:pPr>
        <w:rPr>
          <w:rFonts w:ascii="Arial" w:hAnsi="Arial" w:cs="Arial"/>
        </w:rPr>
      </w:pPr>
      <w:r>
        <w:rPr>
          <w:rFonts w:ascii="Arial" w:hAnsi="Arial" w:cs="Arial"/>
        </w:rPr>
        <w:t xml:space="preserve">Sports Direct on the other hand amidst series of scandals has recently lost its auditors. </w:t>
      </w:r>
    </w:p>
    <w:p w:rsidR="009E602A" w:rsidRDefault="009E602A" w:rsidP="00CE04F2">
      <w:pPr>
        <w:rPr>
          <w:rFonts w:ascii="Arial" w:hAnsi="Arial" w:cs="Arial"/>
        </w:rPr>
      </w:pPr>
      <w:r w:rsidRPr="009E602A">
        <w:rPr>
          <w:rFonts w:ascii="Arial" w:hAnsi="Arial" w:cs="Arial"/>
        </w:rPr>
        <w:t xml:space="preserve">Grant Thornton will cease to be auditor for Sports Direct from September 11, when the retailer’s annual general meeting will take place. </w:t>
      </w:r>
      <w:proofErr w:type="spellStart"/>
      <w:r w:rsidRPr="009E602A">
        <w:rPr>
          <w:rFonts w:ascii="Arial" w:hAnsi="Arial" w:cs="Arial"/>
        </w:rPr>
        <w:t>Saker</w:t>
      </w:r>
      <w:proofErr w:type="spellEnd"/>
      <w:r w:rsidRPr="009E602A">
        <w:rPr>
          <w:rFonts w:ascii="Arial" w:hAnsi="Arial" w:cs="Arial"/>
        </w:rPr>
        <w:t xml:space="preserve">-Clark, </w:t>
      </w:r>
      <w:proofErr w:type="gramStart"/>
      <w:r w:rsidRPr="009E602A">
        <w:rPr>
          <w:rFonts w:ascii="Arial" w:hAnsi="Arial" w:cs="Arial"/>
        </w:rPr>
        <w:t xml:space="preserve">Henry </w:t>
      </w:r>
      <w:r>
        <w:rPr>
          <w:rFonts w:ascii="Arial" w:hAnsi="Arial" w:cs="Arial"/>
        </w:rPr>
        <w:t>,</w:t>
      </w:r>
      <w:proofErr w:type="gramEnd"/>
      <w:r w:rsidRPr="009E602A">
        <w:rPr>
          <w:rFonts w:ascii="Arial" w:hAnsi="Arial" w:cs="Arial"/>
        </w:rPr>
        <w:t>PA City Reporter</w:t>
      </w:r>
      <w:r>
        <w:rPr>
          <w:rFonts w:ascii="Arial" w:hAnsi="Arial" w:cs="Arial"/>
        </w:rPr>
        <w:t xml:space="preserve">. </w:t>
      </w:r>
    </w:p>
    <w:p w:rsidR="009E602A" w:rsidRPr="00E611A2" w:rsidRDefault="009E602A" w:rsidP="00CE04F2">
      <w:pPr>
        <w:rPr>
          <w:rFonts w:ascii="Arial" w:hAnsi="Arial" w:cs="Arial"/>
        </w:rPr>
      </w:pPr>
      <w:r>
        <w:rPr>
          <w:rFonts w:ascii="Arial" w:hAnsi="Arial" w:cs="Arial"/>
        </w:rPr>
        <w:t>According to the report, this is due to a huge tax demand by Belfast authorities.</w:t>
      </w:r>
    </w:p>
    <w:p w:rsidR="00932F01" w:rsidRPr="009E602A" w:rsidRDefault="00805B07" w:rsidP="00CE04F2">
      <w:pPr>
        <w:rPr>
          <w:rFonts w:ascii="Arial" w:hAnsi="Arial" w:cs="Arial"/>
          <w:b/>
          <w:sz w:val="24"/>
          <w:szCs w:val="24"/>
        </w:rPr>
      </w:pPr>
      <w:r>
        <w:rPr>
          <w:rFonts w:ascii="Arial" w:hAnsi="Arial" w:cs="Arial"/>
          <w:b/>
          <w:sz w:val="24"/>
          <w:szCs w:val="24"/>
        </w:rPr>
        <w:t xml:space="preserve">Part B     </w:t>
      </w:r>
      <w:r w:rsidR="00932F01" w:rsidRPr="009E602A">
        <w:rPr>
          <w:rFonts w:ascii="Arial" w:hAnsi="Arial" w:cs="Arial"/>
          <w:b/>
          <w:sz w:val="24"/>
          <w:szCs w:val="24"/>
        </w:rPr>
        <w:t>Ratio Analysis</w:t>
      </w:r>
    </w:p>
    <w:p w:rsidR="0046684E" w:rsidRPr="00E611A2" w:rsidRDefault="0046684E">
      <w:pPr>
        <w:rPr>
          <w:rFonts w:ascii="Arial" w:hAnsi="Arial" w:cs="Arial"/>
        </w:rPr>
      </w:pPr>
      <w:r w:rsidRPr="00E611A2">
        <w:rPr>
          <w:rFonts w:ascii="Arial" w:hAnsi="Arial" w:cs="Arial"/>
        </w:rPr>
        <w:t xml:space="preserve">"Ratio analysis is crucial for investment decisions. It not only helps in knowing how the company has been performing but also makes it easy for investors to compare companies in the same industry and zero in on the best investment option," says DK </w:t>
      </w:r>
      <w:proofErr w:type="spellStart"/>
      <w:r w:rsidRPr="00E611A2">
        <w:rPr>
          <w:rFonts w:ascii="Arial" w:hAnsi="Arial" w:cs="Arial"/>
        </w:rPr>
        <w:t>Aggarwal</w:t>
      </w:r>
      <w:proofErr w:type="spellEnd"/>
      <w:r w:rsidRPr="00E611A2">
        <w:rPr>
          <w:rFonts w:ascii="Arial" w:hAnsi="Arial" w:cs="Arial"/>
        </w:rPr>
        <w:t>, chairman and managing director, SMC Investments and Advisors.</w:t>
      </w:r>
      <w:r w:rsidR="00FA1A4E" w:rsidRPr="00E611A2">
        <w:rPr>
          <w:rFonts w:ascii="Arial" w:hAnsi="Arial" w:cs="Arial"/>
        </w:rPr>
        <w:t xml:space="preserve"> Business Today Sept. 2014</w:t>
      </w:r>
    </w:p>
    <w:p w:rsidR="008A3533" w:rsidRPr="00E611A2" w:rsidRDefault="00602393">
      <w:pPr>
        <w:rPr>
          <w:rFonts w:ascii="Arial" w:hAnsi="Arial" w:cs="Arial"/>
        </w:rPr>
      </w:pPr>
      <w:r w:rsidRPr="00E611A2">
        <w:rPr>
          <w:rFonts w:ascii="Arial" w:hAnsi="Arial" w:cs="Arial"/>
        </w:rPr>
        <w:t>A nu</w:t>
      </w:r>
      <w:r w:rsidR="004C6943" w:rsidRPr="00E611A2">
        <w:rPr>
          <w:rFonts w:ascii="Arial" w:hAnsi="Arial" w:cs="Arial"/>
        </w:rPr>
        <w:t>mber of ratios would be used in order to analyse</w:t>
      </w:r>
      <w:r w:rsidR="00FA1A4E" w:rsidRPr="00E611A2">
        <w:rPr>
          <w:rFonts w:ascii="Arial" w:hAnsi="Arial" w:cs="Arial"/>
        </w:rPr>
        <w:t xml:space="preserve"> two companies, JD Sports and Sports Direct. These two companies are competitors in the </w:t>
      </w:r>
      <w:proofErr w:type="spellStart"/>
      <w:r w:rsidR="00FA1A4E" w:rsidRPr="00E611A2">
        <w:rPr>
          <w:rFonts w:ascii="Arial" w:hAnsi="Arial" w:cs="Arial"/>
        </w:rPr>
        <w:t>Athleisure</w:t>
      </w:r>
      <w:proofErr w:type="spellEnd"/>
      <w:r w:rsidR="00FA1A4E" w:rsidRPr="00E611A2">
        <w:rPr>
          <w:rFonts w:ascii="Arial" w:hAnsi="Arial" w:cs="Arial"/>
        </w:rPr>
        <w:t xml:space="preserve"> </w:t>
      </w:r>
      <w:r w:rsidR="00AB3A9E">
        <w:rPr>
          <w:rFonts w:ascii="Arial" w:hAnsi="Arial" w:cs="Arial"/>
        </w:rPr>
        <w:t>(</w:t>
      </w:r>
      <w:r w:rsidR="00AB3A9E" w:rsidRPr="00AB3A9E">
        <w:rPr>
          <w:rFonts w:ascii="Arial" w:hAnsi="Arial" w:cs="Arial"/>
        </w:rPr>
        <w:t>casual, comfortable clothing designed to be suitable both</w:t>
      </w:r>
      <w:r w:rsidR="00AB3A9E">
        <w:rPr>
          <w:rFonts w:ascii="Arial" w:hAnsi="Arial" w:cs="Arial"/>
        </w:rPr>
        <w:t xml:space="preserve"> for exercise and </w:t>
      </w:r>
      <w:proofErr w:type="spellStart"/>
      <w:r w:rsidR="00AB3A9E">
        <w:rPr>
          <w:rFonts w:ascii="Arial" w:hAnsi="Arial" w:cs="Arial"/>
        </w:rPr>
        <w:t>everyday</w:t>
      </w:r>
      <w:proofErr w:type="spellEnd"/>
      <w:r w:rsidR="00AB3A9E">
        <w:rPr>
          <w:rFonts w:ascii="Arial" w:hAnsi="Arial" w:cs="Arial"/>
        </w:rPr>
        <w:t xml:space="preserve"> wear</w:t>
      </w:r>
      <w:proofErr w:type="gramStart"/>
      <w:r w:rsidR="00AB3A9E">
        <w:rPr>
          <w:rFonts w:ascii="Arial" w:hAnsi="Arial" w:cs="Arial"/>
        </w:rPr>
        <w:t>,(</w:t>
      </w:r>
      <w:proofErr w:type="gramEnd"/>
      <w:r w:rsidR="00AB3A9E">
        <w:rPr>
          <w:rFonts w:ascii="Arial" w:hAnsi="Arial" w:cs="Arial"/>
        </w:rPr>
        <w:t xml:space="preserve"> </w:t>
      </w:r>
      <w:proofErr w:type="spellStart"/>
      <w:r w:rsidR="00AB3A9E">
        <w:rPr>
          <w:rFonts w:ascii="Arial" w:hAnsi="Arial" w:cs="Arial"/>
        </w:rPr>
        <w:t>gymshark</w:t>
      </w:r>
      <w:proofErr w:type="spellEnd"/>
      <w:r w:rsidR="00AB3A9E">
        <w:rPr>
          <w:rFonts w:ascii="Arial" w:hAnsi="Arial" w:cs="Arial"/>
        </w:rPr>
        <w:t xml:space="preserve">)) </w:t>
      </w:r>
      <w:r w:rsidR="00FA1A4E" w:rsidRPr="00E611A2">
        <w:rPr>
          <w:rFonts w:ascii="Arial" w:hAnsi="Arial" w:cs="Arial"/>
        </w:rPr>
        <w:t>industry. The source</w:t>
      </w:r>
      <w:r w:rsidR="00932F01" w:rsidRPr="00E611A2">
        <w:rPr>
          <w:rFonts w:ascii="Arial" w:hAnsi="Arial" w:cs="Arial"/>
        </w:rPr>
        <w:t>s</w:t>
      </w:r>
      <w:r w:rsidR="00FA1A4E" w:rsidRPr="00E611A2">
        <w:rPr>
          <w:rFonts w:ascii="Arial" w:hAnsi="Arial" w:cs="Arial"/>
        </w:rPr>
        <w:t xml:space="preserve"> of analysis will be the </w:t>
      </w:r>
      <w:r w:rsidR="00FA1A4E" w:rsidRPr="00E611A2">
        <w:rPr>
          <w:rFonts w:ascii="Arial" w:hAnsi="Arial" w:cs="Arial"/>
          <w:i/>
        </w:rPr>
        <w:t>Income Statements and Statement of Financial Position of the two companies</w:t>
      </w:r>
      <w:r w:rsidR="00214EE9">
        <w:rPr>
          <w:rFonts w:ascii="Arial" w:hAnsi="Arial" w:cs="Arial"/>
          <w:i/>
        </w:rPr>
        <w:t>, obtained from Annual reports of both companies</w:t>
      </w:r>
      <w:proofErr w:type="gramStart"/>
      <w:r w:rsidR="00214EE9">
        <w:rPr>
          <w:rFonts w:ascii="Arial" w:hAnsi="Arial" w:cs="Arial"/>
          <w:i/>
        </w:rPr>
        <w:t>.</w:t>
      </w:r>
      <w:r w:rsidR="00FA1A4E" w:rsidRPr="00E611A2">
        <w:rPr>
          <w:rFonts w:ascii="Arial" w:hAnsi="Arial" w:cs="Arial"/>
        </w:rPr>
        <w:t>.</w:t>
      </w:r>
      <w:proofErr w:type="gramEnd"/>
      <w:r w:rsidR="00425795" w:rsidRPr="00E611A2">
        <w:rPr>
          <w:rFonts w:ascii="Arial" w:hAnsi="Arial" w:cs="Arial"/>
        </w:rPr>
        <w:t xml:space="preserve"> JD figures and ratios will be from 2015-2019 and Sports Direct 2019.</w:t>
      </w:r>
      <w:r w:rsidR="00FB693C" w:rsidRPr="00E611A2">
        <w:rPr>
          <w:rFonts w:ascii="Arial" w:hAnsi="Arial" w:cs="Arial"/>
        </w:rPr>
        <w:t xml:space="preserve"> Both company’s group results will be used. Using five year figures for JD helps to see how the ratios have changed and how the company has performed over the periods.</w:t>
      </w:r>
      <w:r w:rsidR="000A54A9" w:rsidRPr="00E611A2">
        <w:rPr>
          <w:rFonts w:ascii="Arial" w:hAnsi="Arial" w:cs="Arial"/>
        </w:rPr>
        <w:t xml:space="preserve"> </w:t>
      </w:r>
    </w:p>
    <w:p w:rsidR="008A3533" w:rsidRPr="00CB2544" w:rsidRDefault="004A4EEF" w:rsidP="008A3533">
      <w:pPr>
        <w:rPr>
          <w:b/>
          <w:sz w:val="28"/>
          <w:szCs w:val="28"/>
        </w:rPr>
      </w:pPr>
      <w:r w:rsidRPr="00CB2544">
        <w:rPr>
          <w:b/>
          <w:sz w:val="28"/>
          <w:szCs w:val="28"/>
        </w:rPr>
        <w:t xml:space="preserve">Sales </w:t>
      </w:r>
      <w:proofErr w:type="gramStart"/>
      <w:r w:rsidRPr="00CB2544">
        <w:rPr>
          <w:b/>
          <w:sz w:val="28"/>
          <w:szCs w:val="28"/>
        </w:rPr>
        <w:t>( Revenue</w:t>
      </w:r>
      <w:proofErr w:type="gramEnd"/>
      <w:r w:rsidRPr="00CB2544">
        <w:rPr>
          <w:b/>
          <w:sz w:val="28"/>
          <w:szCs w:val="28"/>
        </w:rPr>
        <w:t xml:space="preserve">), Gross Profit, Operating profit &amp; profit after tax for JD Sports </w:t>
      </w:r>
      <w:r w:rsidR="008A3533" w:rsidRPr="00CB2544">
        <w:rPr>
          <w:b/>
          <w:sz w:val="28"/>
          <w:szCs w:val="28"/>
        </w:rPr>
        <w:t>2015-2019 and Sports Direct 2019</w:t>
      </w:r>
    </w:p>
    <w:tbl>
      <w:tblPr>
        <w:tblStyle w:val="TableGrid"/>
        <w:tblW w:w="10348" w:type="dxa"/>
        <w:tblInd w:w="-459" w:type="dxa"/>
        <w:tblLook w:val="04A0" w:firstRow="1" w:lastRow="0" w:firstColumn="1" w:lastColumn="0" w:noHBand="0" w:noVBand="1"/>
      </w:tblPr>
      <w:tblGrid>
        <w:gridCol w:w="1779"/>
        <w:gridCol w:w="1320"/>
        <w:gridCol w:w="1320"/>
        <w:gridCol w:w="1320"/>
        <w:gridCol w:w="1320"/>
        <w:gridCol w:w="1321"/>
        <w:gridCol w:w="1968"/>
      </w:tblGrid>
      <w:tr w:rsidR="008A3533" w:rsidTr="008A3533">
        <w:tc>
          <w:tcPr>
            <w:tcW w:w="1779" w:type="dxa"/>
          </w:tcPr>
          <w:p w:rsidR="008A3533" w:rsidRPr="004A4EEF" w:rsidRDefault="008A3533" w:rsidP="00373584">
            <w:pPr>
              <w:rPr>
                <w:b/>
              </w:rPr>
            </w:pPr>
            <w:r w:rsidRPr="004A4EEF">
              <w:rPr>
                <w:b/>
              </w:rPr>
              <w:t>JD Sports</w:t>
            </w:r>
          </w:p>
        </w:tc>
        <w:tc>
          <w:tcPr>
            <w:tcW w:w="1320" w:type="dxa"/>
          </w:tcPr>
          <w:p w:rsidR="008A3533" w:rsidRPr="004A4EEF" w:rsidRDefault="008A3533" w:rsidP="00373584">
            <w:pPr>
              <w:rPr>
                <w:b/>
              </w:rPr>
            </w:pPr>
            <w:r w:rsidRPr="004A4EEF">
              <w:rPr>
                <w:b/>
              </w:rPr>
              <w:t>2015</w:t>
            </w:r>
          </w:p>
        </w:tc>
        <w:tc>
          <w:tcPr>
            <w:tcW w:w="1320" w:type="dxa"/>
          </w:tcPr>
          <w:p w:rsidR="008A3533" w:rsidRPr="004A4EEF" w:rsidRDefault="008A3533" w:rsidP="00373584">
            <w:pPr>
              <w:rPr>
                <w:b/>
              </w:rPr>
            </w:pPr>
            <w:r w:rsidRPr="004A4EEF">
              <w:rPr>
                <w:b/>
              </w:rPr>
              <w:t>2016</w:t>
            </w:r>
          </w:p>
        </w:tc>
        <w:tc>
          <w:tcPr>
            <w:tcW w:w="1320" w:type="dxa"/>
          </w:tcPr>
          <w:p w:rsidR="008A3533" w:rsidRPr="004A4EEF" w:rsidRDefault="008A3533" w:rsidP="00373584">
            <w:pPr>
              <w:rPr>
                <w:b/>
              </w:rPr>
            </w:pPr>
            <w:r w:rsidRPr="004A4EEF">
              <w:rPr>
                <w:b/>
              </w:rPr>
              <w:t>2017</w:t>
            </w:r>
          </w:p>
        </w:tc>
        <w:tc>
          <w:tcPr>
            <w:tcW w:w="1320" w:type="dxa"/>
          </w:tcPr>
          <w:p w:rsidR="008A3533" w:rsidRPr="004A4EEF" w:rsidRDefault="008A3533" w:rsidP="00373584">
            <w:pPr>
              <w:rPr>
                <w:b/>
              </w:rPr>
            </w:pPr>
            <w:r w:rsidRPr="004A4EEF">
              <w:rPr>
                <w:b/>
              </w:rPr>
              <w:t>2018</w:t>
            </w:r>
          </w:p>
        </w:tc>
        <w:tc>
          <w:tcPr>
            <w:tcW w:w="1321" w:type="dxa"/>
          </w:tcPr>
          <w:p w:rsidR="008A3533" w:rsidRPr="004A4EEF" w:rsidRDefault="008A3533" w:rsidP="00373584">
            <w:pPr>
              <w:rPr>
                <w:b/>
              </w:rPr>
            </w:pPr>
            <w:r w:rsidRPr="004A4EEF">
              <w:rPr>
                <w:b/>
              </w:rPr>
              <w:t>2019</w:t>
            </w:r>
          </w:p>
        </w:tc>
        <w:tc>
          <w:tcPr>
            <w:tcW w:w="1968" w:type="dxa"/>
          </w:tcPr>
          <w:p w:rsidR="008A3533" w:rsidRPr="004A4EEF" w:rsidRDefault="008A3533" w:rsidP="00373584">
            <w:pPr>
              <w:rPr>
                <w:b/>
              </w:rPr>
            </w:pPr>
            <w:r w:rsidRPr="004A4EEF">
              <w:rPr>
                <w:b/>
              </w:rPr>
              <w:t>Sports Direct 2019</w:t>
            </w:r>
          </w:p>
        </w:tc>
      </w:tr>
      <w:tr w:rsidR="008A3533" w:rsidTr="008A3533">
        <w:tc>
          <w:tcPr>
            <w:tcW w:w="1779" w:type="dxa"/>
          </w:tcPr>
          <w:p w:rsidR="008A3533" w:rsidRDefault="008A3533" w:rsidP="00373584">
            <w:r>
              <w:t>Revenue</w:t>
            </w:r>
          </w:p>
        </w:tc>
        <w:tc>
          <w:tcPr>
            <w:tcW w:w="1320" w:type="dxa"/>
          </w:tcPr>
          <w:p w:rsidR="008A3533" w:rsidRDefault="006C1168" w:rsidP="00373584">
            <w:r>
              <w:t>1522.3</w:t>
            </w:r>
          </w:p>
        </w:tc>
        <w:tc>
          <w:tcPr>
            <w:tcW w:w="1320" w:type="dxa"/>
          </w:tcPr>
          <w:p w:rsidR="008A3533" w:rsidRDefault="006C1168" w:rsidP="00373584">
            <w:r>
              <w:t>1821.7</w:t>
            </w:r>
          </w:p>
        </w:tc>
        <w:tc>
          <w:tcPr>
            <w:tcW w:w="1320" w:type="dxa"/>
          </w:tcPr>
          <w:p w:rsidR="008A3533" w:rsidRDefault="006C1168" w:rsidP="00373584">
            <w:r>
              <w:t>2378.7</w:t>
            </w:r>
          </w:p>
        </w:tc>
        <w:tc>
          <w:tcPr>
            <w:tcW w:w="1320" w:type="dxa"/>
          </w:tcPr>
          <w:p w:rsidR="008A3533" w:rsidRDefault="006C1168" w:rsidP="00373584">
            <w:r>
              <w:t>3161.4</w:t>
            </w:r>
          </w:p>
        </w:tc>
        <w:tc>
          <w:tcPr>
            <w:tcW w:w="1321" w:type="dxa"/>
          </w:tcPr>
          <w:p w:rsidR="008A3533" w:rsidRDefault="006C1168" w:rsidP="00373584">
            <w:r>
              <w:t>4717.8</w:t>
            </w:r>
          </w:p>
        </w:tc>
        <w:tc>
          <w:tcPr>
            <w:tcW w:w="1968" w:type="dxa"/>
          </w:tcPr>
          <w:p w:rsidR="008A3533" w:rsidRDefault="003226C2" w:rsidP="00373584">
            <w:r w:rsidRPr="003226C2">
              <w:t>3,701.9</w:t>
            </w:r>
          </w:p>
        </w:tc>
      </w:tr>
      <w:tr w:rsidR="008A3533" w:rsidTr="008A3533">
        <w:tc>
          <w:tcPr>
            <w:tcW w:w="1779" w:type="dxa"/>
          </w:tcPr>
          <w:p w:rsidR="008A3533" w:rsidRDefault="008A3533" w:rsidP="00373584">
            <w:r>
              <w:t>Revenue growth</w:t>
            </w:r>
          </w:p>
        </w:tc>
        <w:tc>
          <w:tcPr>
            <w:tcW w:w="1320" w:type="dxa"/>
          </w:tcPr>
          <w:p w:rsidR="008A3533" w:rsidRDefault="006C1168" w:rsidP="006C1168">
            <w:r>
              <w:t xml:space="preserve">  </w:t>
            </w:r>
          </w:p>
        </w:tc>
        <w:tc>
          <w:tcPr>
            <w:tcW w:w="1320" w:type="dxa"/>
          </w:tcPr>
          <w:p w:rsidR="008A3533" w:rsidRDefault="006C1168" w:rsidP="006C1168">
            <w:r>
              <w:t xml:space="preserve">  </w:t>
            </w:r>
          </w:p>
        </w:tc>
        <w:tc>
          <w:tcPr>
            <w:tcW w:w="1320" w:type="dxa"/>
          </w:tcPr>
          <w:p w:rsidR="008A3533" w:rsidRDefault="008A3533" w:rsidP="00373584"/>
        </w:tc>
        <w:tc>
          <w:tcPr>
            <w:tcW w:w="1320" w:type="dxa"/>
          </w:tcPr>
          <w:p w:rsidR="008A3533" w:rsidRDefault="008A3533" w:rsidP="00373584"/>
        </w:tc>
        <w:tc>
          <w:tcPr>
            <w:tcW w:w="1321" w:type="dxa"/>
          </w:tcPr>
          <w:p w:rsidR="008A3533" w:rsidRDefault="00E11D75" w:rsidP="00373584">
            <w:r>
              <w:t xml:space="preserve"> </w:t>
            </w:r>
            <w:r w:rsidR="0076139E">
              <w:t>49%</w:t>
            </w:r>
          </w:p>
        </w:tc>
        <w:tc>
          <w:tcPr>
            <w:tcW w:w="1968" w:type="dxa"/>
          </w:tcPr>
          <w:p w:rsidR="008A3533" w:rsidRDefault="008A3533" w:rsidP="00373584"/>
        </w:tc>
      </w:tr>
      <w:tr w:rsidR="008A3533" w:rsidTr="008A3533">
        <w:tc>
          <w:tcPr>
            <w:tcW w:w="1779" w:type="dxa"/>
          </w:tcPr>
          <w:p w:rsidR="008A3533" w:rsidRDefault="008A3533" w:rsidP="00373584">
            <w:r>
              <w:t>Gross profit</w:t>
            </w:r>
          </w:p>
        </w:tc>
        <w:tc>
          <w:tcPr>
            <w:tcW w:w="1320" w:type="dxa"/>
          </w:tcPr>
          <w:p w:rsidR="008A3533" w:rsidRDefault="006C1168" w:rsidP="00373584">
            <w:r>
              <w:t xml:space="preserve">  739.6</w:t>
            </w:r>
          </w:p>
        </w:tc>
        <w:tc>
          <w:tcPr>
            <w:tcW w:w="1320" w:type="dxa"/>
          </w:tcPr>
          <w:p w:rsidR="008A3533" w:rsidRDefault="006C1168" w:rsidP="00373584">
            <w:r>
              <w:t xml:space="preserve">  884.2</w:t>
            </w:r>
          </w:p>
        </w:tc>
        <w:tc>
          <w:tcPr>
            <w:tcW w:w="1320" w:type="dxa"/>
          </w:tcPr>
          <w:p w:rsidR="008A3533" w:rsidRDefault="0076139E" w:rsidP="00373584">
            <w:r>
              <w:t>1163.6</w:t>
            </w:r>
          </w:p>
        </w:tc>
        <w:tc>
          <w:tcPr>
            <w:tcW w:w="1320" w:type="dxa"/>
          </w:tcPr>
          <w:p w:rsidR="008A3533" w:rsidRDefault="0076139E" w:rsidP="00373584">
            <w:r>
              <w:t>1531.16</w:t>
            </w:r>
          </w:p>
        </w:tc>
        <w:tc>
          <w:tcPr>
            <w:tcW w:w="1321" w:type="dxa"/>
          </w:tcPr>
          <w:p w:rsidR="008A3533" w:rsidRDefault="0076139E" w:rsidP="00373584">
            <w:r>
              <w:t>2243.3</w:t>
            </w:r>
          </w:p>
        </w:tc>
        <w:tc>
          <w:tcPr>
            <w:tcW w:w="1968" w:type="dxa"/>
          </w:tcPr>
          <w:p w:rsidR="008A3533" w:rsidRDefault="004A4EEF" w:rsidP="00373584">
            <w:r w:rsidRPr="004A4EEF">
              <w:t>1,583.5</w:t>
            </w:r>
          </w:p>
        </w:tc>
      </w:tr>
      <w:tr w:rsidR="008A3533" w:rsidTr="008A3533">
        <w:tc>
          <w:tcPr>
            <w:tcW w:w="1779" w:type="dxa"/>
          </w:tcPr>
          <w:p w:rsidR="008A3533" w:rsidRDefault="008A3533" w:rsidP="00373584">
            <w:r>
              <w:t>Operating profit</w:t>
            </w:r>
          </w:p>
        </w:tc>
        <w:tc>
          <w:tcPr>
            <w:tcW w:w="1320" w:type="dxa"/>
          </w:tcPr>
          <w:p w:rsidR="008A3533" w:rsidRDefault="0076139E" w:rsidP="00373584">
            <w:r>
              <w:t xml:space="preserve">    92.6</w:t>
            </w:r>
          </w:p>
        </w:tc>
        <w:tc>
          <w:tcPr>
            <w:tcW w:w="1320" w:type="dxa"/>
          </w:tcPr>
          <w:p w:rsidR="008A3533" w:rsidRDefault="0076139E" w:rsidP="00373584">
            <w:r>
              <w:t xml:space="preserve">  133.4</w:t>
            </w:r>
          </w:p>
        </w:tc>
        <w:tc>
          <w:tcPr>
            <w:tcW w:w="1320" w:type="dxa"/>
          </w:tcPr>
          <w:p w:rsidR="008A3533" w:rsidRDefault="00E11D75" w:rsidP="00373584">
            <w:r>
              <w:t xml:space="preserve">  239.8</w:t>
            </w:r>
          </w:p>
        </w:tc>
        <w:tc>
          <w:tcPr>
            <w:tcW w:w="1320" w:type="dxa"/>
          </w:tcPr>
          <w:p w:rsidR="008A3533" w:rsidRDefault="00E11D75" w:rsidP="00373584">
            <w:r>
              <w:t xml:space="preserve"> 295.9</w:t>
            </w:r>
          </w:p>
        </w:tc>
        <w:tc>
          <w:tcPr>
            <w:tcW w:w="1321" w:type="dxa"/>
          </w:tcPr>
          <w:p w:rsidR="008A3533" w:rsidRDefault="00E11D75" w:rsidP="00373584">
            <w:r>
              <w:t xml:space="preserve">  295.9</w:t>
            </w:r>
          </w:p>
        </w:tc>
        <w:tc>
          <w:tcPr>
            <w:tcW w:w="1968" w:type="dxa"/>
          </w:tcPr>
          <w:p w:rsidR="008A3533" w:rsidRDefault="003226C2" w:rsidP="00373584">
            <w:r>
              <w:t xml:space="preserve">   </w:t>
            </w:r>
            <w:r w:rsidRPr="003226C2">
              <w:t>160.5</w:t>
            </w:r>
          </w:p>
        </w:tc>
      </w:tr>
      <w:tr w:rsidR="0076139E" w:rsidTr="008A3533">
        <w:tc>
          <w:tcPr>
            <w:tcW w:w="1779" w:type="dxa"/>
          </w:tcPr>
          <w:p w:rsidR="0076139E" w:rsidRDefault="00E11D75" w:rsidP="00373584">
            <w:r>
              <w:t>Profit after tax</w:t>
            </w:r>
          </w:p>
        </w:tc>
        <w:tc>
          <w:tcPr>
            <w:tcW w:w="1320" w:type="dxa"/>
          </w:tcPr>
          <w:p w:rsidR="0076139E" w:rsidRDefault="003A17A2" w:rsidP="00373584">
            <w:r>
              <w:t xml:space="preserve">    54.0</w:t>
            </w:r>
          </w:p>
        </w:tc>
        <w:tc>
          <w:tcPr>
            <w:tcW w:w="1320" w:type="dxa"/>
          </w:tcPr>
          <w:p w:rsidR="0076139E" w:rsidRDefault="003A17A2" w:rsidP="00373584">
            <w:r>
              <w:t xml:space="preserve">   100.6</w:t>
            </w:r>
          </w:p>
        </w:tc>
        <w:tc>
          <w:tcPr>
            <w:tcW w:w="1320" w:type="dxa"/>
          </w:tcPr>
          <w:p w:rsidR="0076139E" w:rsidRDefault="003A17A2" w:rsidP="00373584">
            <w:r>
              <w:t xml:space="preserve">  184.6 </w:t>
            </w:r>
          </w:p>
        </w:tc>
        <w:tc>
          <w:tcPr>
            <w:tcW w:w="1320" w:type="dxa"/>
          </w:tcPr>
          <w:p w:rsidR="0076139E" w:rsidRDefault="003A17A2" w:rsidP="00373584">
            <w:r>
              <w:t xml:space="preserve"> 236.4</w:t>
            </w:r>
          </w:p>
        </w:tc>
        <w:tc>
          <w:tcPr>
            <w:tcW w:w="1321" w:type="dxa"/>
          </w:tcPr>
          <w:p w:rsidR="0076139E" w:rsidRDefault="003A17A2" w:rsidP="00373584">
            <w:r>
              <w:t xml:space="preserve">  264.2</w:t>
            </w:r>
          </w:p>
        </w:tc>
        <w:tc>
          <w:tcPr>
            <w:tcW w:w="1968" w:type="dxa"/>
          </w:tcPr>
          <w:p w:rsidR="0076139E" w:rsidRDefault="004A4EEF" w:rsidP="00373584">
            <w:r>
              <w:t xml:space="preserve">   </w:t>
            </w:r>
            <w:r w:rsidRPr="004A4EEF">
              <w:t>116.0</w:t>
            </w:r>
          </w:p>
        </w:tc>
      </w:tr>
    </w:tbl>
    <w:p w:rsidR="008A3533" w:rsidRDefault="00D7240A">
      <w:r>
        <w:lastRenderedPageBreak/>
        <w:t xml:space="preserve">Source: </w:t>
      </w:r>
      <w:r w:rsidRPr="00D7240A">
        <w:t xml:space="preserve"> Annual Financial Reports of JD Sports and Sports Direct</w:t>
      </w:r>
    </w:p>
    <w:p w:rsidR="00A51E2C" w:rsidRPr="00932F01" w:rsidRDefault="00425795" w:rsidP="00A51E2C">
      <w:pPr>
        <w:rPr>
          <w:i/>
        </w:rPr>
      </w:pPr>
      <w:r w:rsidRPr="00932F01">
        <w:rPr>
          <w:i/>
        </w:rPr>
        <w:t xml:space="preserve">The following ratios will be </w:t>
      </w:r>
      <w:proofErr w:type="gramStart"/>
      <w:r w:rsidRPr="00932F01">
        <w:rPr>
          <w:i/>
        </w:rPr>
        <w:t>analysed :</w:t>
      </w:r>
      <w:proofErr w:type="gramEnd"/>
      <w:r w:rsidRPr="00932F01">
        <w:rPr>
          <w:i/>
        </w:rPr>
        <w:t xml:space="preserve"> Profitability / Current/ Quick / Liquidity/ Efficiency and Gearing.</w:t>
      </w:r>
      <w:r w:rsidR="00161926" w:rsidRPr="00932F01">
        <w:rPr>
          <w:i/>
        </w:rPr>
        <w:t xml:space="preserve"> The ratios will be calculated using figures derived from Annual reports for both </w:t>
      </w:r>
      <w:r w:rsidR="00B51028">
        <w:rPr>
          <w:i/>
        </w:rPr>
        <w:t xml:space="preserve">group </w:t>
      </w:r>
      <w:r w:rsidR="00161926" w:rsidRPr="00932F01">
        <w:rPr>
          <w:i/>
        </w:rPr>
        <w:t>companies.</w:t>
      </w:r>
    </w:p>
    <w:p w:rsidR="00A51E2C" w:rsidRDefault="00A51E2C" w:rsidP="00A51E2C"/>
    <w:p w:rsidR="001E2918" w:rsidRPr="00366DBB" w:rsidRDefault="00161926" w:rsidP="003540A8">
      <w:pPr>
        <w:rPr>
          <w:b/>
          <w:sz w:val="32"/>
          <w:szCs w:val="32"/>
        </w:rPr>
      </w:pPr>
      <w:r>
        <w:rPr>
          <w:b/>
          <w:sz w:val="32"/>
          <w:szCs w:val="32"/>
        </w:rPr>
        <w:t>P</w:t>
      </w:r>
      <w:r w:rsidR="008C3166" w:rsidRPr="00366DBB">
        <w:rPr>
          <w:b/>
          <w:sz w:val="32"/>
          <w:szCs w:val="32"/>
        </w:rPr>
        <w:t>rofitability Ratios JD Sports</w:t>
      </w:r>
      <w:r w:rsidR="00366DBB" w:rsidRPr="00366DBB">
        <w:rPr>
          <w:b/>
          <w:sz w:val="32"/>
          <w:szCs w:val="32"/>
        </w:rPr>
        <w:t xml:space="preserve"> 2015-2019 </w:t>
      </w:r>
      <w:r w:rsidR="00F341EB">
        <w:rPr>
          <w:b/>
          <w:sz w:val="32"/>
          <w:szCs w:val="32"/>
        </w:rPr>
        <w:t>and</w:t>
      </w:r>
      <w:r w:rsidR="00366DBB" w:rsidRPr="00366DBB">
        <w:rPr>
          <w:b/>
          <w:sz w:val="32"/>
          <w:szCs w:val="32"/>
        </w:rPr>
        <w:t xml:space="preserve"> Sports Direct 2019</w:t>
      </w:r>
    </w:p>
    <w:tbl>
      <w:tblPr>
        <w:tblStyle w:val="TableGrid"/>
        <w:tblW w:w="10065" w:type="dxa"/>
        <w:tblInd w:w="-176" w:type="dxa"/>
        <w:tblLook w:val="04A0" w:firstRow="1" w:lastRow="0" w:firstColumn="1" w:lastColumn="0" w:noHBand="0" w:noVBand="1"/>
      </w:tblPr>
      <w:tblGrid>
        <w:gridCol w:w="1496"/>
        <w:gridCol w:w="1320"/>
        <w:gridCol w:w="1320"/>
        <w:gridCol w:w="1320"/>
        <w:gridCol w:w="1320"/>
        <w:gridCol w:w="1321"/>
        <w:gridCol w:w="1968"/>
      </w:tblGrid>
      <w:tr w:rsidR="001E2918" w:rsidTr="00366DBB">
        <w:tc>
          <w:tcPr>
            <w:tcW w:w="1496" w:type="dxa"/>
          </w:tcPr>
          <w:p w:rsidR="001E2918" w:rsidRDefault="00366DBB" w:rsidP="003540A8">
            <w:r>
              <w:t>JD Sports</w:t>
            </w:r>
          </w:p>
        </w:tc>
        <w:tc>
          <w:tcPr>
            <w:tcW w:w="1320" w:type="dxa"/>
          </w:tcPr>
          <w:p w:rsidR="001E2918" w:rsidRDefault="00366DBB" w:rsidP="003540A8">
            <w:r>
              <w:t>2015</w:t>
            </w:r>
          </w:p>
        </w:tc>
        <w:tc>
          <w:tcPr>
            <w:tcW w:w="1320" w:type="dxa"/>
          </w:tcPr>
          <w:p w:rsidR="001E2918" w:rsidRDefault="00366DBB" w:rsidP="003540A8">
            <w:r>
              <w:t>2016</w:t>
            </w:r>
          </w:p>
        </w:tc>
        <w:tc>
          <w:tcPr>
            <w:tcW w:w="1320" w:type="dxa"/>
          </w:tcPr>
          <w:p w:rsidR="001E2918" w:rsidRDefault="00366DBB" w:rsidP="003540A8">
            <w:r>
              <w:t>2017</w:t>
            </w:r>
          </w:p>
        </w:tc>
        <w:tc>
          <w:tcPr>
            <w:tcW w:w="1320" w:type="dxa"/>
          </w:tcPr>
          <w:p w:rsidR="001E2918" w:rsidRDefault="00366DBB" w:rsidP="003540A8">
            <w:r>
              <w:t>2018</w:t>
            </w:r>
          </w:p>
        </w:tc>
        <w:tc>
          <w:tcPr>
            <w:tcW w:w="1321" w:type="dxa"/>
          </w:tcPr>
          <w:p w:rsidR="001E2918" w:rsidRDefault="00366DBB" w:rsidP="003540A8">
            <w:r>
              <w:t>2019</w:t>
            </w:r>
          </w:p>
        </w:tc>
        <w:tc>
          <w:tcPr>
            <w:tcW w:w="1968" w:type="dxa"/>
          </w:tcPr>
          <w:p w:rsidR="001E2918" w:rsidRDefault="00366DBB" w:rsidP="003540A8">
            <w:r>
              <w:t>Sports Direct</w:t>
            </w:r>
            <w:r w:rsidR="00BF26DA">
              <w:t xml:space="preserve"> 2019</w:t>
            </w:r>
          </w:p>
        </w:tc>
      </w:tr>
      <w:tr w:rsidR="001E2918" w:rsidTr="00366DBB">
        <w:tc>
          <w:tcPr>
            <w:tcW w:w="1496" w:type="dxa"/>
          </w:tcPr>
          <w:p w:rsidR="001E2918" w:rsidRDefault="00366DBB" w:rsidP="003540A8">
            <w:r w:rsidRPr="00366DBB">
              <w:t>Gross Profit Margin</w:t>
            </w:r>
          </w:p>
        </w:tc>
        <w:tc>
          <w:tcPr>
            <w:tcW w:w="1320" w:type="dxa"/>
          </w:tcPr>
          <w:p w:rsidR="001E2918" w:rsidRDefault="00366DBB" w:rsidP="003540A8">
            <w:r>
              <w:t>48.58</w:t>
            </w:r>
          </w:p>
        </w:tc>
        <w:tc>
          <w:tcPr>
            <w:tcW w:w="1320" w:type="dxa"/>
          </w:tcPr>
          <w:p w:rsidR="001E2918" w:rsidRDefault="00366DBB" w:rsidP="003540A8">
            <w:r>
              <w:t>48.54</w:t>
            </w:r>
          </w:p>
        </w:tc>
        <w:tc>
          <w:tcPr>
            <w:tcW w:w="1320" w:type="dxa"/>
          </w:tcPr>
          <w:p w:rsidR="001E2918" w:rsidRDefault="00366DBB" w:rsidP="003540A8">
            <w:r>
              <w:t>48.91</w:t>
            </w:r>
          </w:p>
        </w:tc>
        <w:tc>
          <w:tcPr>
            <w:tcW w:w="1320" w:type="dxa"/>
          </w:tcPr>
          <w:p w:rsidR="001E2918" w:rsidRDefault="00366DBB" w:rsidP="003540A8">
            <w:r>
              <w:t>48.43</w:t>
            </w:r>
          </w:p>
        </w:tc>
        <w:tc>
          <w:tcPr>
            <w:tcW w:w="1321" w:type="dxa"/>
          </w:tcPr>
          <w:p w:rsidR="001E2918" w:rsidRDefault="00366DBB" w:rsidP="003540A8">
            <w:r>
              <w:t>47.55</w:t>
            </w:r>
          </w:p>
        </w:tc>
        <w:tc>
          <w:tcPr>
            <w:tcW w:w="1968" w:type="dxa"/>
          </w:tcPr>
          <w:p w:rsidR="001E2918" w:rsidRDefault="00C5596A" w:rsidP="003540A8">
            <w:r>
              <w:t>42.77</w:t>
            </w:r>
          </w:p>
        </w:tc>
      </w:tr>
      <w:tr w:rsidR="001E2918" w:rsidTr="00366DBB">
        <w:tc>
          <w:tcPr>
            <w:tcW w:w="1496" w:type="dxa"/>
          </w:tcPr>
          <w:p w:rsidR="001E2918" w:rsidRDefault="00366DBB" w:rsidP="003540A8">
            <w:r>
              <w:t>Operating Profit Margin</w:t>
            </w:r>
          </w:p>
        </w:tc>
        <w:tc>
          <w:tcPr>
            <w:tcW w:w="1320" w:type="dxa"/>
          </w:tcPr>
          <w:p w:rsidR="001E2918" w:rsidRDefault="00366DBB" w:rsidP="003540A8">
            <w:r>
              <w:t>6.07</w:t>
            </w:r>
          </w:p>
        </w:tc>
        <w:tc>
          <w:tcPr>
            <w:tcW w:w="1320" w:type="dxa"/>
          </w:tcPr>
          <w:p w:rsidR="001E2918" w:rsidRDefault="00366DBB" w:rsidP="003540A8">
            <w:r>
              <w:t>7.32</w:t>
            </w:r>
          </w:p>
        </w:tc>
        <w:tc>
          <w:tcPr>
            <w:tcW w:w="1320" w:type="dxa"/>
          </w:tcPr>
          <w:p w:rsidR="001E2918" w:rsidRDefault="00366DBB" w:rsidP="003540A8">
            <w:r>
              <w:t>10.08</w:t>
            </w:r>
          </w:p>
        </w:tc>
        <w:tc>
          <w:tcPr>
            <w:tcW w:w="1320" w:type="dxa"/>
          </w:tcPr>
          <w:p w:rsidR="001E2918" w:rsidRDefault="00366DBB" w:rsidP="003540A8">
            <w:r>
              <w:t>9.3</w:t>
            </w:r>
          </w:p>
        </w:tc>
        <w:tc>
          <w:tcPr>
            <w:tcW w:w="1321" w:type="dxa"/>
          </w:tcPr>
          <w:p w:rsidR="001E2918" w:rsidRDefault="00366DBB" w:rsidP="003540A8">
            <w:r>
              <w:t>7.33</w:t>
            </w:r>
          </w:p>
        </w:tc>
        <w:tc>
          <w:tcPr>
            <w:tcW w:w="1968" w:type="dxa"/>
          </w:tcPr>
          <w:p w:rsidR="001E2918" w:rsidRDefault="00C5596A" w:rsidP="003540A8">
            <w:r>
              <w:t>4.33</w:t>
            </w:r>
          </w:p>
        </w:tc>
      </w:tr>
      <w:tr w:rsidR="008C3166" w:rsidTr="00366DBB">
        <w:tc>
          <w:tcPr>
            <w:tcW w:w="1496" w:type="dxa"/>
          </w:tcPr>
          <w:p w:rsidR="008C3166" w:rsidRDefault="00F341EB" w:rsidP="003540A8">
            <w:r>
              <w:t>Net profit margin</w:t>
            </w:r>
          </w:p>
        </w:tc>
        <w:tc>
          <w:tcPr>
            <w:tcW w:w="1320" w:type="dxa"/>
          </w:tcPr>
          <w:p w:rsidR="008C3166" w:rsidRDefault="00F341EB" w:rsidP="003540A8">
            <w:r>
              <w:t>3.55</w:t>
            </w:r>
          </w:p>
        </w:tc>
        <w:tc>
          <w:tcPr>
            <w:tcW w:w="1320" w:type="dxa"/>
          </w:tcPr>
          <w:p w:rsidR="008C3166" w:rsidRDefault="00F341EB" w:rsidP="003540A8">
            <w:r>
              <w:t>5.52</w:t>
            </w:r>
          </w:p>
        </w:tc>
        <w:tc>
          <w:tcPr>
            <w:tcW w:w="1320" w:type="dxa"/>
          </w:tcPr>
          <w:p w:rsidR="008C3166" w:rsidRDefault="00F341EB" w:rsidP="003540A8">
            <w:r>
              <w:t>7.76</w:t>
            </w:r>
          </w:p>
        </w:tc>
        <w:tc>
          <w:tcPr>
            <w:tcW w:w="1320" w:type="dxa"/>
          </w:tcPr>
          <w:p w:rsidR="008C3166" w:rsidRDefault="00F341EB" w:rsidP="003540A8">
            <w:r>
              <w:t>5.6</w:t>
            </w:r>
          </w:p>
        </w:tc>
        <w:tc>
          <w:tcPr>
            <w:tcW w:w="1321" w:type="dxa"/>
          </w:tcPr>
          <w:p w:rsidR="008C3166" w:rsidRDefault="00F341EB" w:rsidP="003540A8">
            <w:r>
              <w:t>7.48</w:t>
            </w:r>
          </w:p>
        </w:tc>
        <w:tc>
          <w:tcPr>
            <w:tcW w:w="1968" w:type="dxa"/>
          </w:tcPr>
          <w:p w:rsidR="008C3166" w:rsidRDefault="00C5596A" w:rsidP="00C5596A">
            <w:r>
              <w:t>3.13</w:t>
            </w:r>
          </w:p>
        </w:tc>
      </w:tr>
    </w:tbl>
    <w:p w:rsidR="001E2918" w:rsidRDefault="00366DBB" w:rsidP="003540A8">
      <w:r w:rsidRPr="00366DBB">
        <w:t xml:space="preserve">Source: Author’s calculations and Annual </w:t>
      </w:r>
      <w:r>
        <w:t>Financial Reports of JD Sports and Sports Direct</w:t>
      </w:r>
    </w:p>
    <w:p w:rsidR="00771577" w:rsidRPr="00E611A2" w:rsidRDefault="00771577" w:rsidP="00771577">
      <w:pPr>
        <w:rPr>
          <w:rFonts w:ascii="Arial" w:hAnsi="Arial" w:cs="Arial"/>
        </w:rPr>
      </w:pPr>
      <w:r w:rsidRPr="00E611A2">
        <w:rPr>
          <w:rFonts w:ascii="Arial" w:hAnsi="Arial" w:cs="Arial"/>
        </w:rPr>
        <w:t xml:space="preserve">Profitability ratio is of great importance to the shareholders. </w:t>
      </w:r>
    </w:p>
    <w:p w:rsidR="00771577" w:rsidRPr="00E611A2" w:rsidRDefault="00771577" w:rsidP="00771577">
      <w:pPr>
        <w:rPr>
          <w:rFonts w:ascii="Arial" w:hAnsi="Arial" w:cs="Arial"/>
        </w:rPr>
      </w:pPr>
      <w:r w:rsidRPr="00E611A2">
        <w:rPr>
          <w:rFonts w:ascii="Arial" w:hAnsi="Arial" w:cs="Arial"/>
        </w:rPr>
        <w:t>If the investors are satisfied then the business serves the purpose (Fraser, 1990).</w:t>
      </w:r>
    </w:p>
    <w:p w:rsidR="00FA1A4E" w:rsidRPr="00E611A2" w:rsidRDefault="00BF26DA" w:rsidP="00FA1A4E">
      <w:pPr>
        <w:rPr>
          <w:rFonts w:ascii="Arial" w:hAnsi="Arial" w:cs="Arial"/>
        </w:rPr>
      </w:pPr>
      <w:r w:rsidRPr="00E611A2">
        <w:rPr>
          <w:rFonts w:ascii="Arial" w:hAnsi="Arial" w:cs="Arial"/>
        </w:rPr>
        <w:t>The Gross Profit Margin e</w:t>
      </w:r>
      <w:r w:rsidR="00FA1A4E" w:rsidRPr="00E611A2">
        <w:rPr>
          <w:rFonts w:ascii="Arial" w:hAnsi="Arial" w:cs="Arial"/>
        </w:rPr>
        <w:t>xplains the company’s management of cost of sales as well as the selling prices.</w:t>
      </w:r>
      <w:r w:rsidR="00E70C31" w:rsidRPr="00E611A2">
        <w:rPr>
          <w:rFonts w:ascii="Arial" w:hAnsi="Arial" w:cs="Arial"/>
        </w:rPr>
        <w:t xml:space="preserve"> </w:t>
      </w:r>
      <w:r w:rsidR="00FA1A4E" w:rsidRPr="00E611A2">
        <w:rPr>
          <w:rFonts w:ascii="Arial" w:hAnsi="Arial" w:cs="Arial"/>
        </w:rPr>
        <w:t xml:space="preserve"> The gross profit margin has </w:t>
      </w:r>
      <w:r w:rsidRPr="00E611A2">
        <w:rPr>
          <w:rFonts w:ascii="Arial" w:hAnsi="Arial" w:cs="Arial"/>
        </w:rPr>
        <w:t>JD has been fairly consistent over the years but dipped slightly in 2019</w:t>
      </w:r>
      <w:r w:rsidR="00E70C31" w:rsidRPr="00E611A2">
        <w:rPr>
          <w:rFonts w:ascii="Arial" w:hAnsi="Arial" w:cs="Arial"/>
        </w:rPr>
        <w:t>, (2019 48.4; 2019 47.5</w:t>
      </w:r>
      <w:r w:rsidR="007D423E" w:rsidRPr="00E611A2">
        <w:rPr>
          <w:rFonts w:ascii="Arial" w:hAnsi="Arial" w:cs="Arial"/>
        </w:rPr>
        <w:t>).</w:t>
      </w:r>
      <w:r w:rsidRPr="00E611A2">
        <w:rPr>
          <w:rFonts w:ascii="Arial" w:hAnsi="Arial" w:cs="Arial"/>
        </w:rPr>
        <w:t xml:space="preserve"> </w:t>
      </w:r>
      <w:r w:rsidR="00E70C31" w:rsidRPr="00E611A2">
        <w:rPr>
          <w:rFonts w:ascii="Arial" w:hAnsi="Arial" w:cs="Arial"/>
        </w:rPr>
        <w:t>This is attributed to lower margins in the acquired Finish Line and Sports Zone. This is despite the fact that t</w:t>
      </w:r>
      <w:r w:rsidR="00A51E2C" w:rsidRPr="00E611A2">
        <w:rPr>
          <w:rFonts w:ascii="Arial" w:hAnsi="Arial" w:cs="Arial"/>
        </w:rPr>
        <w:t>otal revenue increased by 50% from 2018 to 2019 for JD</w:t>
      </w:r>
      <w:r w:rsidR="00E70C31" w:rsidRPr="00E611A2">
        <w:rPr>
          <w:rFonts w:ascii="Arial" w:hAnsi="Arial" w:cs="Arial"/>
        </w:rPr>
        <w:t>.</w:t>
      </w:r>
      <w:r w:rsidR="00A51E2C" w:rsidRPr="00E611A2">
        <w:rPr>
          <w:rFonts w:ascii="Arial" w:hAnsi="Arial" w:cs="Arial"/>
        </w:rPr>
        <w:t xml:space="preserve"> </w:t>
      </w:r>
      <w:r w:rsidR="007F3A8C" w:rsidRPr="00E611A2">
        <w:rPr>
          <w:rFonts w:ascii="Arial" w:hAnsi="Arial" w:cs="Arial"/>
        </w:rPr>
        <w:t>It should be noted that Sales increased by 50%. It could also be as result of higher cost of sales. The Operation has dipped and is at par with 2017 profit margin. However in spite of these acquisitions, JD has performed better than Sports Direct.</w:t>
      </w:r>
      <w:r w:rsidR="00B03059" w:rsidRPr="00E611A2">
        <w:rPr>
          <w:rFonts w:ascii="Arial" w:hAnsi="Arial" w:cs="Arial"/>
        </w:rPr>
        <w:t xml:space="preserve"> The higher the gross profit margin, the better</w:t>
      </w:r>
      <w:r w:rsidR="00FE6CB7">
        <w:rPr>
          <w:rFonts w:ascii="Arial" w:hAnsi="Arial" w:cs="Arial"/>
        </w:rPr>
        <w:t xml:space="preserve"> the company is performing</w:t>
      </w:r>
      <w:proofErr w:type="gramStart"/>
      <w:r w:rsidR="00FE6CB7">
        <w:rPr>
          <w:rFonts w:ascii="Arial" w:hAnsi="Arial" w:cs="Arial"/>
        </w:rPr>
        <w:t>.</w:t>
      </w:r>
      <w:r w:rsidR="00B03059" w:rsidRPr="00E611A2">
        <w:rPr>
          <w:rFonts w:ascii="Arial" w:hAnsi="Arial" w:cs="Arial"/>
        </w:rPr>
        <w:t>.</w:t>
      </w:r>
      <w:proofErr w:type="gramEnd"/>
      <w:r w:rsidR="00771577" w:rsidRPr="00E611A2">
        <w:rPr>
          <w:rFonts w:ascii="Arial" w:hAnsi="Arial" w:cs="Arial"/>
        </w:rPr>
        <w:t xml:space="preserve"> </w:t>
      </w:r>
    </w:p>
    <w:p w:rsidR="00FA1A4E" w:rsidRPr="00E611A2" w:rsidRDefault="007F3A8C" w:rsidP="00FA1A4E">
      <w:pPr>
        <w:rPr>
          <w:rFonts w:ascii="Arial" w:hAnsi="Arial" w:cs="Arial"/>
        </w:rPr>
      </w:pPr>
      <w:r w:rsidRPr="00E611A2">
        <w:rPr>
          <w:rFonts w:ascii="Arial" w:hAnsi="Arial" w:cs="Arial"/>
        </w:rPr>
        <w:t xml:space="preserve">Net profit </w:t>
      </w:r>
      <w:r w:rsidR="00161926" w:rsidRPr="00E611A2">
        <w:rPr>
          <w:rFonts w:ascii="Arial" w:hAnsi="Arial" w:cs="Arial"/>
        </w:rPr>
        <w:t xml:space="preserve">Margin </w:t>
      </w:r>
      <w:r w:rsidRPr="00E611A2">
        <w:rPr>
          <w:rFonts w:ascii="Arial" w:hAnsi="Arial" w:cs="Arial"/>
        </w:rPr>
        <w:t>e</w:t>
      </w:r>
      <w:r w:rsidR="00FA1A4E" w:rsidRPr="00E611A2">
        <w:rPr>
          <w:rFonts w:ascii="Arial" w:hAnsi="Arial" w:cs="Arial"/>
        </w:rPr>
        <w:t>xplains the efficient management of other expenses in the company The possible reason could be that the expenses of the company have increased drastically over the</w:t>
      </w:r>
      <w:r w:rsidRPr="00E611A2">
        <w:rPr>
          <w:rFonts w:ascii="Arial" w:hAnsi="Arial" w:cs="Arial"/>
        </w:rPr>
        <w:t xml:space="preserve"> </w:t>
      </w:r>
      <w:r w:rsidR="00FA1A4E" w:rsidRPr="00E611A2">
        <w:rPr>
          <w:rFonts w:ascii="Arial" w:hAnsi="Arial" w:cs="Arial"/>
        </w:rPr>
        <w:t>year</w:t>
      </w:r>
      <w:r w:rsidRPr="00E611A2">
        <w:rPr>
          <w:rFonts w:ascii="Arial" w:hAnsi="Arial" w:cs="Arial"/>
        </w:rPr>
        <w:t xml:space="preserve"> 2018 but has improved in 2019</w:t>
      </w:r>
      <w:proofErr w:type="gramStart"/>
      <w:r w:rsidRPr="00E611A2">
        <w:rPr>
          <w:rFonts w:ascii="Arial" w:hAnsi="Arial" w:cs="Arial"/>
        </w:rPr>
        <w:t>.</w:t>
      </w:r>
      <w:r w:rsidR="00FA1A4E" w:rsidRPr="00E611A2">
        <w:rPr>
          <w:rFonts w:ascii="Arial" w:hAnsi="Arial" w:cs="Arial"/>
        </w:rPr>
        <w:t>.</w:t>
      </w:r>
      <w:proofErr w:type="gramEnd"/>
    </w:p>
    <w:p w:rsidR="005C0552" w:rsidRPr="005C0552" w:rsidRDefault="005C0552" w:rsidP="005C0552">
      <w:pPr>
        <w:rPr>
          <w:b/>
          <w:sz w:val="28"/>
          <w:szCs w:val="28"/>
        </w:rPr>
      </w:pPr>
      <w:r w:rsidRPr="005C0552">
        <w:rPr>
          <w:b/>
          <w:sz w:val="28"/>
          <w:szCs w:val="28"/>
        </w:rPr>
        <w:t>Current Assets/Current liabilities JD Sports 2015-2019 and Sports Direct 2019</w:t>
      </w:r>
    </w:p>
    <w:tbl>
      <w:tblPr>
        <w:tblStyle w:val="TableGrid"/>
        <w:tblW w:w="10065" w:type="dxa"/>
        <w:tblInd w:w="-176" w:type="dxa"/>
        <w:tblLook w:val="04A0" w:firstRow="1" w:lastRow="0" w:firstColumn="1" w:lastColumn="0" w:noHBand="0" w:noVBand="1"/>
      </w:tblPr>
      <w:tblGrid>
        <w:gridCol w:w="1496"/>
        <w:gridCol w:w="1320"/>
        <w:gridCol w:w="1320"/>
        <w:gridCol w:w="1320"/>
        <w:gridCol w:w="1320"/>
        <w:gridCol w:w="1321"/>
        <w:gridCol w:w="1968"/>
      </w:tblGrid>
      <w:tr w:rsidR="005C0552" w:rsidTr="00373584">
        <w:tc>
          <w:tcPr>
            <w:tcW w:w="1496" w:type="dxa"/>
          </w:tcPr>
          <w:p w:rsidR="005C0552" w:rsidRDefault="005C0552" w:rsidP="00373584">
            <w:r>
              <w:t>JD Sports</w:t>
            </w:r>
          </w:p>
        </w:tc>
        <w:tc>
          <w:tcPr>
            <w:tcW w:w="1320" w:type="dxa"/>
          </w:tcPr>
          <w:p w:rsidR="005C0552" w:rsidRDefault="005C0552" w:rsidP="00373584">
            <w:r>
              <w:t>2015</w:t>
            </w:r>
          </w:p>
        </w:tc>
        <w:tc>
          <w:tcPr>
            <w:tcW w:w="1320" w:type="dxa"/>
          </w:tcPr>
          <w:p w:rsidR="005C0552" w:rsidRDefault="005C0552" w:rsidP="00373584">
            <w:r>
              <w:t>2016</w:t>
            </w:r>
          </w:p>
        </w:tc>
        <w:tc>
          <w:tcPr>
            <w:tcW w:w="1320" w:type="dxa"/>
          </w:tcPr>
          <w:p w:rsidR="005C0552" w:rsidRDefault="005C0552" w:rsidP="00373584">
            <w:r>
              <w:t>2017</w:t>
            </w:r>
          </w:p>
        </w:tc>
        <w:tc>
          <w:tcPr>
            <w:tcW w:w="1320" w:type="dxa"/>
          </w:tcPr>
          <w:p w:rsidR="005C0552" w:rsidRDefault="005C0552" w:rsidP="00373584">
            <w:r>
              <w:t>2018</w:t>
            </w:r>
          </w:p>
        </w:tc>
        <w:tc>
          <w:tcPr>
            <w:tcW w:w="1321" w:type="dxa"/>
          </w:tcPr>
          <w:p w:rsidR="005C0552" w:rsidRDefault="005C0552" w:rsidP="00373584">
            <w:r>
              <w:t>2019</w:t>
            </w:r>
          </w:p>
        </w:tc>
        <w:tc>
          <w:tcPr>
            <w:tcW w:w="1968" w:type="dxa"/>
          </w:tcPr>
          <w:p w:rsidR="005C0552" w:rsidRDefault="005C0552" w:rsidP="00373584">
            <w:r>
              <w:t>Sports Direct 2019</w:t>
            </w:r>
          </w:p>
        </w:tc>
      </w:tr>
      <w:tr w:rsidR="005C0552" w:rsidTr="00373584">
        <w:tc>
          <w:tcPr>
            <w:tcW w:w="1496" w:type="dxa"/>
          </w:tcPr>
          <w:p w:rsidR="005C0552" w:rsidRDefault="005C0552" w:rsidP="00373584">
            <w:r>
              <w:t>Current Assets</w:t>
            </w:r>
          </w:p>
        </w:tc>
        <w:tc>
          <w:tcPr>
            <w:tcW w:w="1320" w:type="dxa"/>
          </w:tcPr>
          <w:p w:rsidR="005C0552" w:rsidRDefault="00643BD5" w:rsidP="00373584">
            <w:r>
              <w:t>400.26</w:t>
            </w:r>
          </w:p>
        </w:tc>
        <w:tc>
          <w:tcPr>
            <w:tcW w:w="1320" w:type="dxa"/>
          </w:tcPr>
          <w:p w:rsidR="005C0552" w:rsidRDefault="00D44149" w:rsidP="00373584">
            <w:r>
              <w:t>510.70</w:t>
            </w:r>
          </w:p>
        </w:tc>
        <w:tc>
          <w:tcPr>
            <w:tcW w:w="1320" w:type="dxa"/>
          </w:tcPr>
          <w:p w:rsidR="005C0552" w:rsidRDefault="005C0552" w:rsidP="00373584">
            <w:r>
              <w:t>714.17</w:t>
            </w:r>
          </w:p>
        </w:tc>
        <w:tc>
          <w:tcPr>
            <w:tcW w:w="1320" w:type="dxa"/>
          </w:tcPr>
          <w:p w:rsidR="005C0552" w:rsidRDefault="005C0552" w:rsidP="00373584">
            <w:r>
              <w:t>971.8</w:t>
            </w:r>
          </w:p>
        </w:tc>
        <w:tc>
          <w:tcPr>
            <w:tcW w:w="1321" w:type="dxa"/>
          </w:tcPr>
          <w:p w:rsidR="005C0552" w:rsidRDefault="005C0552" w:rsidP="00373584">
            <w:r>
              <w:t>1192.2</w:t>
            </w:r>
          </w:p>
        </w:tc>
        <w:tc>
          <w:tcPr>
            <w:tcW w:w="1968" w:type="dxa"/>
          </w:tcPr>
          <w:p w:rsidR="005C0552" w:rsidRDefault="00093791" w:rsidP="00373584">
            <w:r>
              <w:t>2031.1</w:t>
            </w:r>
          </w:p>
        </w:tc>
      </w:tr>
      <w:tr w:rsidR="005C0552" w:rsidTr="00373584">
        <w:tc>
          <w:tcPr>
            <w:tcW w:w="1496" w:type="dxa"/>
          </w:tcPr>
          <w:p w:rsidR="005C0552" w:rsidRDefault="005C0552" w:rsidP="00373584">
            <w:r>
              <w:t>Inventory</w:t>
            </w:r>
          </w:p>
        </w:tc>
        <w:tc>
          <w:tcPr>
            <w:tcW w:w="1320" w:type="dxa"/>
          </w:tcPr>
          <w:p w:rsidR="005C0552" w:rsidRDefault="00643BD5" w:rsidP="00373584">
            <w:r>
              <w:t>225.02</w:t>
            </w:r>
          </w:p>
        </w:tc>
        <w:tc>
          <w:tcPr>
            <w:tcW w:w="1320" w:type="dxa"/>
          </w:tcPr>
          <w:p w:rsidR="005C0552" w:rsidRDefault="00D44149" w:rsidP="00373584">
            <w:r>
              <w:t>238.32</w:t>
            </w:r>
          </w:p>
        </w:tc>
        <w:tc>
          <w:tcPr>
            <w:tcW w:w="1320" w:type="dxa"/>
          </w:tcPr>
          <w:p w:rsidR="005C0552" w:rsidRDefault="005C0552" w:rsidP="00373584">
            <w:r>
              <w:t>348.00</w:t>
            </w:r>
          </w:p>
        </w:tc>
        <w:tc>
          <w:tcPr>
            <w:tcW w:w="1320" w:type="dxa"/>
          </w:tcPr>
          <w:p w:rsidR="005C0552" w:rsidRDefault="005C0552" w:rsidP="00373584">
            <w:r>
              <w:t>478.0</w:t>
            </w:r>
          </w:p>
        </w:tc>
        <w:tc>
          <w:tcPr>
            <w:tcW w:w="1321" w:type="dxa"/>
          </w:tcPr>
          <w:p w:rsidR="005C0552" w:rsidRDefault="005C0552" w:rsidP="00373584">
            <w:r>
              <w:t>763.8</w:t>
            </w:r>
          </w:p>
        </w:tc>
        <w:tc>
          <w:tcPr>
            <w:tcW w:w="1968" w:type="dxa"/>
          </w:tcPr>
          <w:p w:rsidR="005C0552" w:rsidRDefault="0043638B" w:rsidP="00373584">
            <w:r>
              <w:t>978.4</w:t>
            </w:r>
          </w:p>
        </w:tc>
      </w:tr>
      <w:tr w:rsidR="005C0552" w:rsidTr="00373584">
        <w:tc>
          <w:tcPr>
            <w:tcW w:w="1496" w:type="dxa"/>
          </w:tcPr>
          <w:p w:rsidR="005C0552" w:rsidRDefault="005C0552" w:rsidP="00373584">
            <w:r>
              <w:t>Current Liabilities</w:t>
            </w:r>
          </w:p>
        </w:tc>
        <w:tc>
          <w:tcPr>
            <w:tcW w:w="1320" w:type="dxa"/>
          </w:tcPr>
          <w:p w:rsidR="005C0552" w:rsidRDefault="00643BD5" w:rsidP="00373584">
            <w:r>
              <w:t>326.75</w:t>
            </w:r>
          </w:p>
        </w:tc>
        <w:tc>
          <w:tcPr>
            <w:tcW w:w="1320" w:type="dxa"/>
          </w:tcPr>
          <w:p w:rsidR="005C0552" w:rsidRDefault="00D44149" w:rsidP="00373584">
            <w:r>
              <w:t>348.15</w:t>
            </w:r>
          </w:p>
        </w:tc>
        <w:tc>
          <w:tcPr>
            <w:tcW w:w="1320" w:type="dxa"/>
          </w:tcPr>
          <w:p w:rsidR="005C0552" w:rsidRDefault="005C0552" w:rsidP="00373584">
            <w:r>
              <w:t>535.12</w:t>
            </w:r>
          </w:p>
        </w:tc>
        <w:tc>
          <w:tcPr>
            <w:tcW w:w="1320" w:type="dxa"/>
          </w:tcPr>
          <w:p w:rsidR="005C0552" w:rsidRDefault="005C0552" w:rsidP="00373584">
            <w:r>
              <w:t>682.3</w:t>
            </w:r>
          </w:p>
        </w:tc>
        <w:tc>
          <w:tcPr>
            <w:tcW w:w="1321" w:type="dxa"/>
          </w:tcPr>
          <w:p w:rsidR="005C0552" w:rsidRDefault="005C0552" w:rsidP="00373584">
            <w:r>
              <w:t>900.5</w:t>
            </w:r>
          </w:p>
        </w:tc>
        <w:tc>
          <w:tcPr>
            <w:tcW w:w="1968" w:type="dxa"/>
          </w:tcPr>
          <w:p w:rsidR="005C0552" w:rsidRDefault="00093791" w:rsidP="00373584">
            <w:r>
              <w:t>598.5</w:t>
            </w:r>
          </w:p>
        </w:tc>
      </w:tr>
    </w:tbl>
    <w:p w:rsidR="005C0552" w:rsidRDefault="00D7240A" w:rsidP="00FA1A4E">
      <w:r>
        <w:t>Source:</w:t>
      </w:r>
      <w:r w:rsidRPr="00D7240A">
        <w:t xml:space="preserve"> </w:t>
      </w:r>
      <w:r>
        <w:t xml:space="preserve">  </w:t>
      </w:r>
      <w:r w:rsidRPr="00D7240A">
        <w:t>Annual Financial Reports of JD Sports and Sports Direct</w:t>
      </w:r>
    </w:p>
    <w:p w:rsidR="00FE6CB7" w:rsidRDefault="00FE6CB7" w:rsidP="00FA1A4E"/>
    <w:p w:rsidR="00FE6CB7" w:rsidRDefault="00FE6CB7" w:rsidP="00FA1A4E"/>
    <w:p w:rsidR="00FE6CB7" w:rsidRDefault="00FE6CB7" w:rsidP="00FA1A4E"/>
    <w:p w:rsidR="004A4EEF" w:rsidRPr="003C2A6B" w:rsidRDefault="003C2A6B" w:rsidP="00B77515">
      <w:pPr>
        <w:rPr>
          <w:b/>
          <w:sz w:val="28"/>
          <w:szCs w:val="28"/>
        </w:rPr>
      </w:pPr>
      <w:r w:rsidRPr="003C2A6B">
        <w:rPr>
          <w:b/>
          <w:sz w:val="28"/>
          <w:szCs w:val="28"/>
        </w:rPr>
        <w:lastRenderedPageBreak/>
        <w:t>Liquidity/</w:t>
      </w:r>
      <w:r w:rsidR="004A4EEF" w:rsidRPr="003C2A6B">
        <w:rPr>
          <w:b/>
          <w:sz w:val="28"/>
          <w:szCs w:val="28"/>
        </w:rPr>
        <w:t>Quick Ratios JD Sports 2015-2019 and Sports Direct 2019</w:t>
      </w:r>
    </w:p>
    <w:tbl>
      <w:tblPr>
        <w:tblStyle w:val="TableGrid"/>
        <w:tblW w:w="10065" w:type="dxa"/>
        <w:tblInd w:w="-176" w:type="dxa"/>
        <w:tblLook w:val="04A0" w:firstRow="1" w:lastRow="0" w:firstColumn="1" w:lastColumn="0" w:noHBand="0" w:noVBand="1"/>
      </w:tblPr>
      <w:tblGrid>
        <w:gridCol w:w="1496"/>
        <w:gridCol w:w="1320"/>
        <w:gridCol w:w="1320"/>
        <w:gridCol w:w="1320"/>
        <w:gridCol w:w="1320"/>
        <w:gridCol w:w="1321"/>
        <w:gridCol w:w="1968"/>
      </w:tblGrid>
      <w:tr w:rsidR="004A4EEF" w:rsidTr="00373584">
        <w:tc>
          <w:tcPr>
            <w:tcW w:w="1496" w:type="dxa"/>
          </w:tcPr>
          <w:p w:rsidR="004A4EEF" w:rsidRDefault="004A4EEF" w:rsidP="00373584">
            <w:r>
              <w:t>JD Sports</w:t>
            </w:r>
          </w:p>
        </w:tc>
        <w:tc>
          <w:tcPr>
            <w:tcW w:w="1320" w:type="dxa"/>
          </w:tcPr>
          <w:p w:rsidR="004A4EEF" w:rsidRDefault="004A4EEF" w:rsidP="00373584">
            <w:r>
              <w:t>2015</w:t>
            </w:r>
          </w:p>
        </w:tc>
        <w:tc>
          <w:tcPr>
            <w:tcW w:w="1320" w:type="dxa"/>
          </w:tcPr>
          <w:p w:rsidR="004A4EEF" w:rsidRDefault="004A4EEF" w:rsidP="00373584">
            <w:r>
              <w:t>2016</w:t>
            </w:r>
          </w:p>
        </w:tc>
        <w:tc>
          <w:tcPr>
            <w:tcW w:w="1320" w:type="dxa"/>
          </w:tcPr>
          <w:p w:rsidR="004A4EEF" w:rsidRDefault="004A4EEF" w:rsidP="00373584">
            <w:r>
              <w:t>2017</w:t>
            </w:r>
          </w:p>
        </w:tc>
        <w:tc>
          <w:tcPr>
            <w:tcW w:w="1320" w:type="dxa"/>
          </w:tcPr>
          <w:p w:rsidR="004A4EEF" w:rsidRDefault="004A4EEF" w:rsidP="00373584">
            <w:r>
              <w:t>2018</w:t>
            </w:r>
          </w:p>
        </w:tc>
        <w:tc>
          <w:tcPr>
            <w:tcW w:w="1321" w:type="dxa"/>
          </w:tcPr>
          <w:p w:rsidR="004A4EEF" w:rsidRDefault="004A4EEF" w:rsidP="00373584">
            <w:r>
              <w:t>2019</w:t>
            </w:r>
          </w:p>
        </w:tc>
        <w:tc>
          <w:tcPr>
            <w:tcW w:w="1968" w:type="dxa"/>
          </w:tcPr>
          <w:p w:rsidR="004A4EEF" w:rsidRDefault="004A4EEF" w:rsidP="00373584">
            <w:r>
              <w:t>Sports Direct 2019</w:t>
            </w:r>
          </w:p>
        </w:tc>
      </w:tr>
      <w:tr w:rsidR="004A4EEF" w:rsidTr="00373584">
        <w:tc>
          <w:tcPr>
            <w:tcW w:w="1496" w:type="dxa"/>
          </w:tcPr>
          <w:p w:rsidR="004A4EEF" w:rsidRDefault="00643BD5" w:rsidP="00373584">
            <w:r>
              <w:t>Current ratio</w:t>
            </w:r>
          </w:p>
        </w:tc>
        <w:tc>
          <w:tcPr>
            <w:tcW w:w="1320" w:type="dxa"/>
          </w:tcPr>
          <w:p w:rsidR="004A4EEF" w:rsidRDefault="00643BD5" w:rsidP="00373584">
            <w:r>
              <w:t>1.23</w:t>
            </w:r>
          </w:p>
        </w:tc>
        <w:tc>
          <w:tcPr>
            <w:tcW w:w="1320" w:type="dxa"/>
          </w:tcPr>
          <w:p w:rsidR="004A4EEF" w:rsidRDefault="00643BD5" w:rsidP="00373584">
            <w:r>
              <w:t>1.46</w:t>
            </w:r>
          </w:p>
        </w:tc>
        <w:tc>
          <w:tcPr>
            <w:tcW w:w="1320" w:type="dxa"/>
          </w:tcPr>
          <w:p w:rsidR="004A4EEF" w:rsidRDefault="001059F1" w:rsidP="00373584">
            <w:r>
              <w:t>1.33</w:t>
            </w:r>
          </w:p>
        </w:tc>
        <w:tc>
          <w:tcPr>
            <w:tcW w:w="1320" w:type="dxa"/>
          </w:tcPr>
          <w:p w:rsidR="004A4EEF" w:rsidRDefault="001059F1" w:rsidP="00373584">
            <w:r>
              <w:t>1.42</w:t>
            </w:r>
          </w:p>
        </w:tc>
        <w:tc>
          <w:tcPr>
            <w:tcW w:w="1321" w:type="dxa"/>
          </w:tcPr>
          <w:p w:rsidR="004A4EEF" w:rsidRDefault="001059F1" w:rsidP="00373584">
            <w:r>
              <w:t>1.32</w:t>
            </w:r>
          </w:p>
        </w:tc>
        <w:tc>
          <w:tcPr>
            <w:tcW w:w="1968" w:type="dxa"/>
          </w:tcPr>
          <w:p w:rsidR="004A4EEF" w:rsidRDefault="00093791" w:rsidP="00373584">
            <w:r>
              <w:t>3.39</w:t>
            </w:r>
          </w:p>
        </w:tc>
      </w:tr>
      <w:tr w:rsidR="004A4EEF" w:rsidTr="00373584">
        <w:tc>
          <w:tcPr>
            <w:tcW w:w="1496" w:type="dxa"/>
          </w:tcPr>
          <w:p w:rsidR="004A4EEF" w:rsidRDefault="00643BD5" w:rsidP="00373584">
            <w:r>
              <w:t>Quick ratio</w:t>
            </w:r>
          </w:p>
        </w:tc>
        <w:tc>
          <w:tcPr>
            <w:tcW w:w="1320" w:type="dxa"/>
          </w:tcPr>
          <w:p w:rsidR="004A4EEF" w:rsidRDefault="0043638B" w:rsidP="00373584">
            <w:r>
              <w:t xml:space="preserve">  .54</w:t>
            </w:r>
          </w:p>
        </w:tc>
        <w:tc>
          <w:tcPr>
            <w:tcW w:w="1320" w:type="dxa"/>
          </w:tcPr>
          <w:p w:rsidR="004A4EEF" w:rsidRDefault="0043638B" w:rsidP="00373584">
            <w:r>
              <w:t xml:space="preserve">  .78</w:t>
            </w:r>
          </w:p>
        </w:tc>
        <w:tc>
          <w:tcPr>
            <w:tcW w:w="1320" w:type="dxa"/>
          </w:tcPr>
          <w:p w:rsidR="004A4EEF" w:rsidRDefault="0043638B" w:rsidP="00373584">
            <w:r>
              <w:t xml:space="preserve">  .68</w:t>
            </w:r>
          </w:p>
        </w:tc>
        <w:tc>
          <w:tcPr>
            <w:tcW w:w="1320" w:type="dxa"/>
          </w:tcPr>
          <w:p w:rsidR="004A4EEF" w:rsidRDefault="0043638B" w:rsidP="00373584">
            <w:r>
              <w:t xml:space="preserve">  .72</w:t>
            </w:r>
          </w:p>
        </w:tc>
        <w:tc>
          <w:tcPr>
            <w:tcW w:w="1321" w:type="dxa"/>
          </w:tcPr>
          <w:p w:rsidR="004A4EEF" w:rsidRDefault="0043638B" w:rsidP="00373584">
            <w:r>
              <w:t xml:space="preserve">  .48</w:t>
            </w:r>
          </w:p>
        </w:tc>
        <w:tc>
          <w:tcPr>
            <w:tcW w:w="1968" w:type="dxa"/>
          </w:tcPr>
          <w:p w:rsidR="004A4EEF" w:rsidRDefault="00093791" w:rsidP="00373584">
            <w:r>
              <w:t>1.63</w:t>
            </w:r>
          </w:p>
        </w:tc>
      </w:tr>
    </w:tbl>
    <w:p w:rsidR="00D7240A" w:rsidRDefault="00D7240A" w:rsidP="00FA1A4E">
      <w:proofErr w:type="gramStart"/>
      <w:r>
        <w:t>Source</w:t>
      </w:r>
      <w:r w:rsidRPr="00D7240A">
        <w:t xml:space="preserve"> </w:t>
      </w:r>
      <w:r>
        <w:t>:</w:t>
      </w:r>
      <w:proofErr w:type="gramEnd"/>
      <w:r>
        <w:t xml:space="preserve"> </w:t>
      </w:r>
      <w:r w:rsidRPr="00D7240A">
        <w:t>Author’s calculations and Annual Financial Reports of JD Sports and Sports Direct</w:t>
      </w:r>
    </w:p>
    <w:p w:rsidR="001316CB" w:rsidRPr="00E611A2" w:rsidRDefault="00EA6F60" w:rsidP="00FA1A4E">
      <w:pPr>
        <w:rPr>
          <w:rFonts w:ascii="Arial" w:hAnsi="Arial" w:cs="Arial"/>
        </w:rPr>
      </w:pPr>
      <w:r w:rsidRPr="00E611A2">
        <w:rPr>
          <w:rFonts w:ascii="Arial" w:hAnsi="Arial" w:cs="Arial"/>
        </w:rPr>
        <w:t xml:space="preserve">This shows how quickly the company can meet its liabilities obligations when it falls due. Current ratio of less than 1 is a concern. JD’s current ratio is just over 1 whilst Sports direct has a </w:t>
      </w:r>
      <w:r w:rsidR="00AB3A9E" w:rsidRPr="00E611A2">
        <w:rPr>
          <w:rFonts w:ascii="Arial" w:hAnsi="Arial" w:cs="Arial"/>
        </w:rPr>
        <w:t>healthier</w:t>
      </w:r>
      <w:r w:rsidRPr="00E611A2">
        <w:rPr>
          <w:rFonts w:ascii="Arial" w:hAnsi="Arial" w:cs="Arial"/>
        </w:rPr>
        <w:t xml:space="preserve"> Current ratio</w:t>
      </w:r>
      <w:r w:rsidR="003412DE" w:rsidRPr="00E611A2">
        <w:rPr>
          <w:rFonts w:ascii="Arial" w:hAnsi="Arial" w:cs="Arial"/>
        </w:rPr>
        <w:t xml:space="preserve">. </w:t>
      </w:r>
      <w:r w:rsidR="00F637AB" w:rsidRPr="00E611A2">
        <w:rPr>
          <w:rFonts w:ascii="Arial" w:hAnsi="Arial" w:cs="Arial"/>
        </w:rPr>
        <w:t>Healthy or standard current ratio is</w:t>
      </w:r>
      <w:r w:rsidR="001C522F" w:rsidRPr="00E611A2">
        <w:rPr>
          <w:rFonts w:ascii="Arial" w:hAnsi="Arial" w:cs="Arial"/>
        </w:rPr>
        <w:t xml:space="preserve"> sometimes assumed to be </w:t>
      </w:r>
      <w:r w:rsidR="00F637AB" w:rsidRPr="00E611A2">
        <w:rPr>
          <w:rFonts w:ascii="Arial" w:hAnsi="Arial" w:cs="Arial"/>
        </w:rPr>
        <w:t>2:1</w:t>
      </w:r>
      <w:r w:rsidR="00161926" w:rsidRPr="00E611A2">
        <w:rPr>
          <w:rFonts w:ascii="Arial" w:hAnsi="Arial" w:cs="Arial"/>
        </w:rPr>
        <w:t xml:space="preserve"> but this depends on industry</w:t>
      </w:r>
      <w:r w:rsidR="00F637AB" w:rsidRPr="00E611A2">
        <w:rPr>
          <w:rFonts w:ascii="Arial" w:hAnsi="Arial" w:cs="Arial"/>
        </w:rPr>
        <w:t>.</w:t>
      </w:r>
      <w:r w:rsidR="001C522F" w:rsidRPr="00E611A2">
        <w:rPr>
          <w:rFonts w:ascii="Arial" w:hAnsi="Arial" w:cs="Arial"/>
        </w:rPr>
        <w:t xml:space="preserve"> These two </w:t>
      </w:r>
      <w:r w:rsidR="00161926" w:rsidRPr="00E611A2">
        <w:rPr>
          <w:rFonts w:ascii="Arial" w:hAnsi="Arial" w:cs="Arial"/>
        </w:rPr>
        <w:t>businesses hold</w:t>
      </w:r>
      <w:r w:rsidR="001C522F" w:rsidRPr="00E611A2">
        <w:rPr>
          <w:rFonts w:ascii="Arial" w:hAnsi="Arial" w:cs="Arial"/>
        </w:rPr>
        <w:t xml:space="preserve"> fast-moving inventories of finished goods and sales are cash based. </w:t>
      </w:r>
      <w:r w:rsidR="00F637AB" w:rsidRPr="00E611A2">
        <w:rPr>
          <w:rFonts w:ascii="Arial" w:hAnsi="Arial" w:cs="Arial"/>
        </w:rPr>
        <w:t xml:space="preserve"> JD has not met</w:t>
      </w:r>
      <w:r w:rsidR="00CF5EC8" w:rsidRPr="00E611A2">
        <w:rPr>
          <w:rFonts w:ascii="Arial" w:hAnsi="Arial" w:cs="Arial"/>
        </w:rPr>
        <w:t xml:space="preserve"> the 2:1 ration</w:t>
      </w:r>
      <w:r w:rsidR="00F637AB" w:rsidRPr="00E611A2">
        <w:rPr>
          <w:rFonts w:ascii="Arial" w:hAnsi="Arial" w:cs="Arial"/>
        </w:rPr>
        <w:t xml:space="preserve"> in the 5years. </w:t>
      </w:r>
    </w:p>
    <w:p w:rsidR="00E70C31" w:rsidRPr="00E611A2" w:rsidRDefault="00F637AB" w:rsidP="00FA1A4E">
      <w:pPr>
        <w:rPr>
          <w:rFonts w:ascii="Arial" w:hAnsi="Arial" w:cs="Arial"/>
        </w:rPr>
      </w:pPr>
      <w:r w:rsidRPr="00E611A2">
        <w:rPr>
          <w:rFonts w:ascii="Arial" w:hAnsi="Arial" w:cs="Arial"/>
        </w:rPr>
        <w:t>Sports Direct has a healthy current ratio of 3.39</w:t>
      </w:r>
      <w:r w:rsidR="00CF5EC8" w:rsidRPr="00E611A2">
        <w:rPr>
          <w:rFonts w:ascii="Arial" w:hAnsi="Arial" w:cs="Arial"/>
        </w:rPr>
        <w:t>%</w:t>
      </w:r>
      <w:r w:rsidRPr="00E611A2">
        <w:rPr>
          <w:rFonts w:ascii="Arial" w:hAnsi="Arial" w:cs="Arial"/>
        </w:rPr>
        <w:t>.</w:t>
      </w:r>
      <w:r w:rsidR="00CF5EC8" w:rsidRPr="00E611A2">
        <w:rPr>
          <w:rFonts w:ascii="Arial" w:hAnsi="Arial" w:cs="Arial"/>
        </w:rPr>
        <w:t xml:space="preserve"> It could have a better way of managing its current assets.</w:t>
      </w:r>
      <w:r w:rsidRPr="00E611A2">
        <w:rPr>
          <w:rFonts w:ascii="Arial" w:hAnsi="Arial" w:cs="Arial"/>
        </w:rPr>
        <w:t xml:space="preserve"> </w:t>
      </w:r>
      <w:r w:rsidR="00CF5EC8" w:rsidRPr="00E611A2">
        <w:rPr>
          <w:rFonts w:ascii="Arial" w:hAnsi="Arial" w:cs="Arial"/>
        </w:rPr>
        <w:t xml:space="preserve">SD’s Quick ratio is also better than JD. In order to calculate Quick ratio, inventory is deducted. </w:t>
      </w:r>
      <w:r w:rsidR="003412DE" w:rsidRPr="00E611A2">
        <w:rPr>
          <w:rFonts w:ascii="Arial" w:hAnsi="Arial" w:cs="Arial"/>
        </w:rPr>
        <w:t xml:space="preserve">The analysis also shows that JD </w:t>
      </w:r>
      <w:r w:rsidR="00CF5EC8" w:rsidRPr="00E611A2">
        <w:rPr>
          <w:rFonts w:ascii="Arial" w:hAnsi="Arial" w:cs="Arial"/>
        </w:rPr>
        <w:t>has incurred more current assets.</w:t>
      </w:r>
      <w:r w:rsidR="001316CB" w:rsidRPr="00E611A2">
        <w:rPr>
          <w:rFonts w:ascii="Arial" w:hAnsi="Arial" w:cs="Arial"/>
        </w:rPr>
        <w:t xml:space="preserve"> The analysis also shows that JD carries a lot of stock, has a higher stock</w:t>
      </w:r>
      <w:r w:rsidR="00C520EF">
        <w:rPr>
          <w:rFonts w:ascii="Arial" w:hAnsi="Arial" w:cs="Arial"/>
        </w:rPr>
        <w:t xml:space="preserve"> </w:t>
      </w:r>
      <w:r w:rsidR="004543A9">
        <w:rPr>
          <w:rFonts w:ascii="Arial" w:hAnsi="Arial" w:cs="Arial"/>
        </w:rPr>
        <w:t>(</w:t>
      </w:r>
      <w:r w:rsidR="007D2715" w:rsidRPr="00E611A2">
        <w:rPr>
          <w:rFonts w:ascii="Arial" w:hAnsi="Arial" w:cs="Arial"/>
        </w:rPr>
        <w:t>Inventories)</w:t>
      </w:r>
      <w:r w:rsidR="001316CB" w:rsidRPr="00E611A2">
        <w:rPr>
          <w:rFonts w:ascii="Arial" w:hAnsi="Arial" w:cs="Arial"/>
        </w:rPr>
        <w:t xml:space="preserve">: current assets ratio compared to sports Direct. </w:t>
      </w:r>
      <w:r w:rsidR="005F6912" w:rsidRPr="00E611A2">
        <w:rPr>
          <w:rFonts w:ascii="Arial" w:hAnsi="Arial" w:cs="Arial"/>
        </w:rPr>
        <w:t xml:space="preserve">This has also been due to stacks from its Finish Line acquisitions. (Annual report 2019) </w:t>
      </w:r>
      <w:r w:rsidR="00CF5EC8" w:rsidRPr="00E611A2">
        <w:rPr>
          <w:rFonts w:ascii="Arial" w:hAnsi="Arial" w:cs="Arial"/>
        </w:rPr>
        <w:t>Sports Direct has a higher level of Current Assets than JD</w:t>
      </w:r>
      <w:r w:rsidR="001316CB" w:rsidRPr="00E611A2">
        <w:rPr>
          <w:rFonts w:ascii="Arial" w:hAnsi="Arial" w:cs="Arial"/>
        </w:rPr>
        <w:t xml:space="preserve">. </w:t>
      </w:r>
      <w:r w:rsidR="000E6BCB" w:rsidRPr="00E611A2">
        <w:rPr>
          <w:rFonts w:ascii="Arial" w:hAnsi="Arial" w:cs="Arial"/>
        </w:rPr>
        <w:t>This c</w:t>
      </w:r>
      <w:r w:rsidR="001316CB" w:rsidRPr="00E611A2">
        <w:rPr>
          <w:rFonts w:ascii="Arial" w:hAnsi="Arial" w:cs="Arial"/>
        </w:rPr>
        <w:t>ould be due to higher receivables.</w:t>
      </w:r>
    </w:p>
    <w:p w:rsidR="001316CB" w:rsidRPr="00E611A2" w:rsidRDefault="001316CB" w:rsidP="00FA1A4E">
      <w:pPr>
        <w:rPr>
          <w:rFonts w:ascii="Arial" w:hAnsi="Arial" w:cs="Arial"/>
        </w:rPr>
      </w:pPr>
      <w:r w:rsidRPr="00E611A2">
        <w:rPr>
          <w:rFonts w:ascii="Arial" w:hAnsi="Arial" w:cs="Arial"/>
        </w:rPr>
        <w:t xml:space="preserve">Stock may also be obsolete and there may be difficulty in disposing of it. JD  chairman did say </w:t>
      </w:r>
      <w:r w:rsidR="004543A9">
        <w:rPr>
          <w:rFonts w:ascii="Arial" w:hAnsi="Arial" w:cs="Arial"/>
        </w:rPr>
        <w:t>JD</w:t>
      </w:r>
      <w:r w:rsidRPr="00E611A2">
        <w:rPr>
          <w:rFonts w:ascii="Arial" w:hAnsi="Arial" w:cs="Arial"/>
        </w:rPr>
        <w:t xml:space="preserve"> constantly monitor store levels, perhaps </w:t>
      </w:r>
      <w:r w:rsidR="004543A9">
        <w:rPr>
          <w:rFonts w:ascii="Arial" w:hAnsi="Arial" w:cs="Arial"/>
        </w:rPr>
        <w:t>JD</w:t>
      </w:r>
      <w:r w:rsidRPr="00E611A2">
        <w:rPr>
          <w:rFonts w:ascii="Arial" w:hAnsi="Arial" w:cs="Arial"/>
        </w:rPr>
        <w:t xml:space="preserve"> needs to have some periodic customer giveaway through competitions. </w:t>
      </w:r>
      <w:r w:rsidR="004543A9">
        <w:rPr>
          <w:rFonts w:ascii="Arial" w:hAnsi="Arial" w:cs="Arial"/>
        </w:rPr>
        <w:t xml:space="preserve">This would help customers become more in the organisation and be able to attract customers of competitors. </w:t>
      </w:r>
      <w:r w:rsidRPr="00E611A2">
        <w:rPr>
          <w:rFonts w:ascii="Arial" w:hAnsi="Arial" w:cs="Arial"/>
        </w:rPr>
        <w:t>It may also engage in wholesale to smaller shops not in the chain.</w:t>
      </w:r>
    </w:p>
    <w:p w:rsidR="00CF5EC8" w:rsidRPr="00CF5EC8" w:rsidRDefault="007D2715" w:rsidP="00FA1A4E">
      <w:pPr>
        <w:rPr>
          <w:b/>
          <w:sz w:val="28"/>
          <w:szCs w:val="28"/>
        </w:rPr>
      </w:pPr>
      <w:r>
        <w:rPr>
          <w:b/>
          <w:sz w:val="28"/>
          <w:szCs w:val="28"/>
        </w:rPr>
        <w:t>Assets JD 2015 -</w:t>
      </w:r>
      <w:proofErr w:type="gramStart"/>
      <w:r>
        <w:rPr>
          <w:b/>
          <w:sz w:val="28"/>
          <w:szCs w:val="28"/>
        </w:rPr>
        <w:t>2019  /</w:t>
      </w:r>
      <w:proofErr w:type="gramEnd"/>
      <w:r>
        <w:rPr>
          <w:b/>
          <w:sz w:val="28"/>
          <w:szCs w:val="28"/>
        </w:rPr>
        <w:t xml:space="preserve"> Sports D</w:t>
      </w:r>
      <w:r w:rsidR="00CF5EC8" w:rsidRPr="00CF5EC8">
        <w:rPr>
          <w:b/>
          <w:sz w:val="28"/>
          <w:szCs w:val="28"/>
        </w:rPr>
        <w:t>irect 2019</w:t>
      </w:r>
    </w:p>
    <w:tbl>
      <w:tblPr>
        <w:tblStyle w:val="TableGrid"/>
        <w:tblW w:w="10065" w:type="dxa"/>
        <w:tblInd w:w="-176" w:type="dxa"/>
        <w:tblLook w:val="04A0" w:firstRow="1" w:lastRow="0" w:firstColumn="1" w:lastColumn="0" w:noHBand="0" w:noVBand="1"/>
      </w:tblPr>
      <w:tblGrid>
        <w:gridCol w:w="1496"/>
        <w:gridCol w:w="1320"/>
        <w:gridCol w:w="1320"/>
        <w:gridCol w:w="1320"/>
        <w:gridCol w:w="1320"/>
        <w:gridCol w:w="1321"/>
        <w:gridCol w:w="1968"/>
      </w:tblGrid>
      <w:tr w:rsidR="00D7240A" w:rsidTr="00373584">
        <w:tc>
          <w:tcPr>
            <w:tcW w:w="1496" w:type="dxa"/>
          </w:tcPr>
          <w:p w:rsidR="00D7240A" w:rsidRDefault="00D7240A" w:rsidP="00373584">
            <w:r>
              <w:t>JD Sports</w:t>
            </w:r>
          </w:p>
        </w:tc>
        <w:tc>
          <w:tcPr>
            <w:tcW w:w="1320" w:type="dxa"/>
          </w:tcPr>
          <w:p w:rsidR="00D7240A" w:rsidRDefault="00D7240A" w:rsidP="00373584">
            <w:r>
              <w:t>2015</w:t>
            </w:r>
          </w:p>
        </w:tc>
        <w:tc>
          <w:tcPr>
            <w:tcW w:w="1320" w:type="dxa"/>
          </w:tcPr>
          <w:p w:rsidR="00D7240A" w:rsidRDefault="00D7240A" w:rsidP="00373584">
            <w:r>
              <w:t>2016</w:t>
            </w:r>
          </w:p>
        </w:tc>
        <w:tc>
          <w:tcPr>
            <w:tcW w:w="1320" w:type="dxa"/>
          </w:tcPr>
          <w:p w:rsidR="00D7240A" w:rsidRDefault="00D7240A" w:rsidP="00373584">
            <w:r>
              <w:t>2017</w:t>
            </w:r>
          </w:p>
        </w:tc>
        <w:tc>
          <w:tcPr>
            <w:tcW w:w="1320" w:type="dxa"/>
          </w:tcPr>
          <w:p w:rsidR="00D7240A" w:rsidRDefault="00D7240A" w:rsidP="00373584">
            <w:r>
              <w:t>2018</w:t>
            </w:r>
          </w:p>
        </w:tc>
        <w:tc>
          <w:tcPr>
            <w:tcW w:w="1321" w:type="dxa"/>
          </w:tcPr>
          <w:p w:rsidR="00D7240A" w:rsidRDefault="00D7240A" w:rsidP="00373584">
            <w:r>
              <w:t>2019</w:t>
            </w:r>
          </w:p>
        </w:tc>
        <w:tc>
          <w:tcPr>
            <w:tcW w:w="1968" w:type="dxa"/>
          </w:tcPr>
          <w:p w:rsidR="00D7240A" w:rsidRDefault="00D7240A" w:rsidP="00373584">
            <w:r>
              <w:t>Sports Direct 2019</w:t>
            </w:r>
          </w:p>
        </w:tc>
      </w:tr>
      <w:tr w:rsidR="00D7240A" w:rsidTr="00373584">
        <w:tc>
          <w:tcPr>
            <w:tcW w:w="1496" w:type="dxa"/>
          </w:tcPr>
          <w:p w:rsidR="00D7240A" w:rsidRDefault="00D7240A" w:rsidP="00373584">
            <w:r>
              <w:t>Total Assets</w:t>
            </w:r>
          </w:p>
        </w:tc>
        <w:tc>
          <w:tcPr>
            <w:tcW w:w="1320" w:type="dxa"/>
          </w:tcPr>
          <w:p w:rsidR="00D7240A" w:rsidRDefault="00072AD9" w:rsidP="00373584">
            <w:r>
              <w:t>681.</w:t>
            </w:r>
            <w:r w:rsidR="00D7240A">
              <w:t>67</w:t>
            </w:r>
          </w:p>
        </w:tc>
        <w:tc>
          <w:tcPr>
            <w:tcW w:w="1320" w:type="dxa"/>
          </w:tcPr>
          <w:p w:rsidR="00D7240A" w:rsidRDefault="00072AD9" w:rsidP="00072AD9">
            <w:r>
              <w:t>791.25</w:t>
            </w:r>
          </w:p>
        </w:tc>
        <w:tc>
          <w:tcPr>
            <w:tcW w:w="1320" w:type="dxa"/>
          </w:tcPr>
          <w:p w:rsidR="00D7240A" w:rsidRDefault="00F17C93" w:rsidP="000C7FFE">
            <w:r>
              <w:t>1178.9</w:t>
            </w:r>
            <w:r w:rsidR="000C7FFE">
              <w:t>4</w:t>
            </w:r>
          </w:p>
        </w:tc>
        <w:tc>
          <w:tcPr>
            <w:tcW w:w="1320" w:type="dxa"/>
          </w:tcPr>
          <w:p w:rsidR="00D7240A" w:rsidRDefault="002F788B" w:rsidP="00373584">
            <w:r>
              <w:t>1626.2</w:t>
            </w:r>
          </w:p>
        </w:tc>
        <w:tc>
          <w:tcPr>
            <w:tcW w:w="1321" w:type="dxa"/>
          </w:tcPr>
          <w:p w:rsidR="00D7240A" w:rsidRDefault="002F788B" w:rsidP="00373584">
            <w:r>
              <w:t>2205.5</w:t>
            </w:r>
          </w:p>
        </w:tc>
        <w:tc>
          <w:tcPr>
            <w:tcW w:w="1968" w:type="dxa"/>
          </w:tcPr>
          <w:p w:rsidR="00D7240A" w:rsidRDefault="00300D99" w:rsidP="00373584">
            <w:r>
              <w:t>3148.8</w:t>
            </w:r>
          </w:p>
        </w:tc>
      </w:tr>
      <w:tr w:rsidR="00D7240A" w:rsidTr="00373584">
        <w:tc>
          <w:tcPr>
            <w:tcW w:w="1496" w:type="dxa"/>
          </w:tcPr>
          <w:p w:rsidR="00D7240A" w:rsidRDefault="00D7240A" w:rsidP="00D7240A">
            <w:r>
              <w:t xml:space="preserve">Fixed Assets </w:t>
            </w:r>
          </w:p>
        </w:tc>
        <w:tc>
          <w:tcPr>
            <w:tcW w:w="1320" w:type="dxa"/>
          </w:tcPr>
          <w:p w:rsidR="00D7240A" w:rsidRDefault="00D7240A" w:rsidP="00072AD9">
            <w:r>
              <w:t>147.93</w:t>
            </w:r>
          </w:p>
        </w:tc>
        <w:tc>
          <w:tcPr>
            <w:tcW w:w="1320" w:type="dxa"/>
          </w:tcPr>
          <w:p w:rsidR="00D7240A" w:rsidRDefault="00D7240A" w:rsidP="00373584">
            <w:r>
              <w:t>173</w:t>
            </w:r>
            <w:r w:rsidR="00072AD9">
              <w:t>.32</w:t>
            </w:r>
          </w:p>
        </w:tc>
        <w:tc>
          <w:tcPr>
            <w:tcW w:w="1320" w:type="dxa"/>
          </w:tcPr>
          <w:p w:rsidR="00D7240A" w:rsidRDefault="002F788B" w:rsidP="00300D99">
            <w:r>
              <w:t xml:space="preserve">  </w:t>
            </w:r>
            <w:r w:rsidR="00F17C93">
              <w:t>235.</w:t>
            </w:r>
            <w:r w:rsidR="00300D99">
              <w:t>8</w:t>
            </w:r>
          </w:p>
        </w:tc>
        <w:tc>
          <w:tcPr>
            <w:tcW w:w="1320" w:type="dxa"/>
          </w:tcPr>
          <w:p w:rsidR="00D7240A" w:rsidRDefault="002F788B" w:rsidP="00373584">
            <w:r>
              <w:t xml:space="preserve">  376.9</w:t>
            </w:r>
          </w:p>
        </w:tc>
        <w:tc>
          <w:tcPr>
            <w:tcW w:w="1321" w:type="dxa"/>
          </w:tcPr>
          <w:p w:rsidR="00D7240A" w:rsidRDefault="002F788B" w:rsidP="00373584">
            <w:r>
              <w:t xml:space="preserve">  539.8</w:t>
            </w:r>
          </w:p>
        </w:tc>
        <w:tc>
          <w:tcPr>
            <w:tcW w:w="1968" w:type="dxa"/>
          </w:tcPr>
          <w:p w:rsidR="00D7240A" w:rsidRDefault="00300D99" w:rsidP="00373584">
            <w:r>
              <w:t>845.4</w:t>
            </w:r>
          </w:p>
        </w:tc>
      </w:tr>
    </w:tbl>
    <w:p w:rsidR="00D7240A" w:rsidRDefault="00807EA4" w:rsidP="00FA1A4E">
      <w:r>
        <w:t>Fixed assets do not include Intangible assets, deferred tax and other assets</w:t>
      </w:r>
    </w:p>
    <w:p w:rsidR="00EA6F60" w:rsidRPr="009E602A" w:rsidRDefault="00EA6F60" w:rsidP="00EA6F60">
      <w:pPr>
        <w:rPr>
          <w:b/>
          <w:sz w:val="28"/>
          <w:szCs w:val="28"/>
        </w:rPr>
      </w:pPr>
      <w:r w:rsidRPr="009E602A">
        <w:rPr>
          <w:b/>
          <w:sz w:val="28"/>
          <w:szCs w:val="28"/>
        </w:rPr>
        <w:t>Efficiency Ratios JD Sports 2015-2019 and Sports Direct 2019</w:t>
      </w:r>
    </w:p>
    <w:tbl>
      <w:tblPr>
        <w:tblStyle w:val="TableGrid"/>
        <w:tblW w:w="10065" w:type="dxa"/>
        <w:tblInd w:w="-176" w:type="dxa"/>
        <w:tblLook w:val="04A0" w:firstRow="1" w:lastRow="0" w:firstColumn="1" w:lastColumn="0" w:noHBand="0" w:noVBand="1"/>
      </w:tblPr>
      <w:tblGrid>
        <w:gridCol w:w="1496"/>
        <w:gridCol w:w="1320"/>
        <w:gridCol w:w="1320"/>
        <w:gridCol w:w="1320"/>
        <w:gridCol w:w="1320"/>
        <w:gridCol w:w="1321"/>
        <w:gridCol w:w="1968"/>
      </w:tblGrid>
      <w:tr w:rsidR="00EA6F60" w:rsidTr="00D7240A">
        <w:tc>
          <w:tcPr>
            <w:tcW w:w="1496" w:type="dxa"/>
          </w:tcPr>
          <w:p w:rsidR="00EA6F60" w:rsidRDefault="00EA6F60" w:rsidP="00373584">
            <w:r>
              <w:t>JD Sports</w:t>
            </w:r>
          </w:p>
        </w:tc>
        <w:tc>
          <w:tcPr>
            <w:tcW w:w="1320" w:type="dxa"/>
          </w:tcPr>
          <w:p w:rsidR="00EA6F60" w:rsidRDefault="00EA6F60" w:rsidP="00373584">
            <w:r>
              <w:t>2015</w:t>
            </w:r>
          </w:p>
        </w:tc>
        <w:tc>
          <w:tcPr>
            <w:tcW w:w="1320" w:type="dxa"/>
          </w:tcPr>
          <w:p w:rsidR="00EA6F60" w:rsidRDefault="00EA6F60" w:rsidP="00373584">
            <w:r>
              <w:t>2016</w:t>
            </w:r>
          </w:p>
        </w:tc>
        <w:tc>
          <w:tcPr>
            <w:tcW w:w="1320" w:type="dxa"/>
          </w:tcPr>
          <w:p w:rsidR="00EA6F60" w:rsidRDefault="00EA6F60" w:rsidP="00373584">
            <w:r>
              <w:t>2017</w:t>
            </w:r>
          </w:p>
        </w:tc>
        <w:tc>
          <w:tcPr>
            <w:tcW w:w="1320" w:type="dxa"/>
          </w:tcPr>
          <w:p w:rsidR="00EA6F60" w:rsidRDefault="00EA6F60" w:rsidP="00373584">
            <w:r>
              <w:t>2018</w:t>
            </w:r>
          </w:p>
        </w:tc>
        <w:tc>
          <w:tcPr>
            <w:tcW w:w="1321" w:type="dxa"/>
          </w:tcPr>
          <w:p w:rsidR="00EA6F60" w:rsidRDefault="00EA6F60" w:rsidP="00373584">
            <w:r>
              <w:t>2019</w:t>
            </w:r>
          </w:p>
        </w:tc>
        <w:tc>
          <w:tcPr>
            <w:tcW w:w="1968" w:type="dxa"/>
          </w:tcPr>
          <w:p w:rsidR="00EA6F60" w:rsidRDefault="00EA6F60" w:rsidP="00373584">
            <w:r>
              <w:t>Sports Direct 2019</w:t>
            </w:r>
          </w:p>
        </w:tc>
      </w:tr>
      <w:tr w:rsidR="00EA6F60" w:rsidTr="00D7240A">
        <w:tc>
          <w:tcPr>
            <w:tcW w:w="1496" w:type="dxa"/>
          </w:tcPr>
          <w:p w:rsidR="00EA6F60" w:rsidRDefault="001C522F" w:rsidP="00373584">
            <w:r>
              <w:t>Assets turnover</w:t>
            </w:r>
          </w:p>
        </w:tc>
        <w:tc>
          <w:tcPr>
            <w:tcW w:w="1320" w:type="dxa"/>
          </w:tcPr>
          <w:p w:rsidR="00EA6F60" w:rsidRDefault="000C7FFE" w:rsidP="00373584">
            <w:r>
              <w:t>2.23</w:t>
            </w:r>
          </w:p>
        </w:tc>
        <w:tc>
          <w:tcPr>
            <w:tcW w:w="1320" w:type="dxa"/>
          </w:tcPr>
          <w:p w:rsidR="00EA6F60" w:rsidRDefault="000C7FFE" w:rsidP="00373584">
            <w:r>
              <w:t>2.30</w:t>
            </w:r>
          </w:p>
        </w:tc>
        <w:tc>
          <w:tcPr>
            <w:tcW w:w="1320" w:type="dxa"/>
          </w:tcPr>
          <w:p w:rsidR="00EA6F60" w:rsidRDefault="000C7FFE" w:rsidP="00373584">
            <w:r>
              <w:t>2.02</w:t>
            </w:r>
          </w:p>
        </w:tc>
        <w:tc>
          <w:tcPr>
            <w:tcW w:w="1320" w:type="dxa"/>
          </w:tcPr>
          <w:p w:rsidR="00EA6F60" w:rsidRDefault="000C7FFE" w:rsidP="00373584">
            <w:r>
              <w:t>1.94</w:t>
            </w:r>
          </w:p>
        </w:tc>
        <w:tc>
          <w:tcPr>
            <w:tcW w:w="1321" w:type="dxa"/>
          </w:tcPr>
          <w:p w:rsidR="00EA6F60" w:rsidRDefault="00300D99" w:rsidP="00373584">
            <w:r>
              <w:t>2.14</w:t>
            </w:r>
          </w:p>
        </w:tc>
        <w:tc>
          <w:tcPr>
            <w:tcW w:w="1968" w:type="dxa"/>
          </w:tcPr>
          <w:p w:rsidR="00EA6F60" w:rsidRDefault="00300D99" w:rsidP="00373584">
            <w:r>
              <w:t>1.18</w:t>
            </w:r>
          </w:p>
        </w:tc>
      </w:tr>
      <w:tr w:rsidR="00EA6F60" w:rsidTr="00D7240A">
        <w:tc>
          <w:tcPr>
            <w:tcW w:w="1496" w:type="dxa"/>
          </w:tcPr>
          <w:p w:rsidR="00EA6F60" w:rsidRDefault="001C522F" w:rsidP="00373584">
            <w:r>
              <w:t>Fixed Assets tu</w:t>
            </w:r>
            <w:r w:rsidR="008C5DF8">
              <w:t>r</w:t>
            </w:r>
            <w:r>
              <w:t>nover</w:t>
            </w:r>
          </w:p>
        </w:tc>
        <w:tc>
          <w:tcPr>
            <w:tcW w:w="1320" w:type="dxa"/>
          </w:tcPr>
          <w:p w:rsidR="00EA6F60" w:rsidRDefault="008C5DF8" w:rsidP="00373584">
            <w:r>
              <w:t>10.29</w:t>
            </w:r>
          </w:p>
        </w:tc>
        <w:tc>
          <w:tcPr>
            <w:tcW w:w="1320" w:type="dxa"/>
          </w:tcPr>
          <w:p w:rsidR="00EA6F60" w:rsidRDefault="008C5DF8" w:rsidP="00373584">
            <w:r>
              <w:t>10.51</w:t>
            </w:r>
          </w:p>
        </w:tc>
        <w:tc>
          <w:tcPr>
            <w:tcW w:w="1320" w:type="dxa"/>
          </w:tcPr>
          <w:p w:rsidR="00EA6F60" w:rsidRDefault="00300D99" w:rsidP="00373584">
            <w:r>
              <w:t>10.09</w:t>
            </w:r>
          </w:p>
        </w:tc>
        <w:tc>
          <w:tcPr>
            <w:tcW w:w="1320" w:type="dxa"/>
          </w:tcPr>
          <w:p w:rsidR="00EA6F60" w:rsidRDefault="00300D99" w:rsidP="00373584">
            <w:r>
              <w:t xml:space="preserve"> 8.39</w:t>
            </w:r>
          </w:p>
        </w:tc>
        <w:tc>
          <w:tcPr>
            <w:tcW w:w="1321" w:type="dxa"/>
          </w:tcPr>
          <w:p w:rsidR="00EA6F60" w:rsidRDefault="00300D99" w:rsidP="00373584">
            <w:r>
              <w:t>8.74</w:t>
            </w:r>
          </w:p>
        </w:tc>
        <w:tc>
          <w:tcPr>
            <w:tcW w:w="1968" w:type="dxa"/>
          </w:tcPr>
          <w:p w:rsidR="00EA6F60" w:rsidRDefault="00300D99" w:rsidP="00373584">
            <w:r>
              <w:t>4.38</w:t>
            </w:r>
          </w:p>
        </w:tc>
      </w:tr>
    </w:tbl>
    <w:p w:rsidR="00EA6F60" w:rsidRDefault="00D7240A" w:rsidP="00FA1A4E">
      <w:r>
        <w:t>Source:</w:t>
      </w:r>
      <w:r w:rsidRPr="00D7240A">
        <w:t xml:space="preserve"> Author’s calculations and Annual Financial Reports of JD Sports and Sports Direct</w:t>
      </w:r>
    </w:p>
    <w:p w:rsidR="009E602A" w:rsidRDefault="009B278F" w:rsidP="007B223A">
      <w:pPr>
        <w:rPr>
          <w:rFonts w:cstheme="minorHAnsi"/>
          <w:sz w:val="28"/>
          <w:szCs w:val="28"/>
        </w:rPr>
      </w:pPr>
      <w:r w:rsidRPr="00E611A2">
        <w:rPr>
          <w:rFonts w:ascii="Arial" w:hAnsi="Arial" w:cs="Arial"/>
        </w:rPr>
        <w:t>It shows how efficiently the management is using assets to generate revenue. The higher the ratio, the better it is, as it indicates that the company is g</w:t>
      </w:r>
      <w:r w:rsidR="001316CB" w:rsidRPr="00E611A2">
        <w:rPr>
          <w:rFonts w:ascii="Arial" w:hAnsi="Arial" w:cs="Arial"/>
        </w:rPr>
        <w:t xml:space="preserve">enerating more revenue per </w:t>
      </w:r>
      <w:r w:rsidR="001316CB" w:rsidRPr="009E602A">
        <w:rPr>
          <w:rFonts w:ascii="Arial" w:hAnsi="Arial" w:cs="Arial"/>
        </w:rPr>
        <w:t>pounds</w:t>
      </w:r>
      <w:r w:rsidRPr="009E602A">
        <w:rPr>
          <w:rFonts w:ascii="Arial" w:hAnsi="Arial" w:cs="Arial"/>
        </w:rPr>
        <w:t xml:space="preserve"> spent on the asset</w:t>
      </w:r>
      <w:r w:rsidR="001316CB" w:rsidRPr="009E602A">
        <w:rPr>
          <w:rFonts w:ascii="Arial" w:hAnsi="Arial" w:cs="Arial"/>
        </w:rPr>
        <w:t>s</w:t>
      </w:r>
      <w:r w:rsidRPr="009E602A">
        <w:rPr>
          <w:rFonts w:ascii="Arial" w:hAnsi="Arial" w:cs="Arial"/>
        </w:rPr>
        <w:t>. Experts say the co</w:t>
      </w:r>
      <w:r w:rsidR="00AB3A9E">
        <w:rPr>
          <w:rFonts w:ascii="Arial" w:hAnsi="Arial" w:cs="Arial"/>
        </w:rPr>
        <w:t>mparison should be made between c</w:t>
      </w:r>
      <w:r w:rsidRPr="009E602A">
        <w:rPr>
          <w:rFonts w:ascii="Arial" w:hAnsi="Arial" w:cs="Arial"/>
        </w:rPr>
        <w:t>ompanies in the same industry</w:t>
      </w:r>
      <w:r w:rsidRPr="009E602A">
        <w:rPr>
          <w:rFonts w:cstheme="minorHAnsi"/>
          <w:sz w:val="28"/>
          <w:szCs w:val="28"/>
        </w:rPr>
        <w:t xml:space="preserve">. </w:t>
      </w:r>
    </w:p>
    <w:p w:rsidR="00FE6CB7" w:rsidRPr="009E602A" w:rsidRDefault="00FE6CB7" w:rsidP="007B223A">
      <w:pPr>
        <w:rPr>
          <w:rFonts w:cstheme="minorHAnsi"/>
          <w:sz w:val="28"/>
          <w:szCs w:val="28"/>
        </w:rPr>
      </w:pPr>
    </w:p>
    <w:p w:rsidR="007B223A" w:rsidRPr="009E602A" w:rsidRDefault="009E602A" w:rsidP="007B223A">
      <w:pPr>
        <w:rPr>
          <w:rFonts w:cstheme="minorHAnsi"/>
          <w:sz w:val="28"/>
          <w:szCs w:val="28"/>
        </w:rPr>
      </w:pPr>
      <w:r w:rsidRPr="009E602A">
        <w:rPr>
          <w:rFonts w:cstheme="minorHAnsi"/>
          <w:b/>
          <w:sz w:val="28"/>
          <w:szCs w:val="28"/>
        </w:rPr>
        <w:lastRenderedPageBreak/>
        <w:t>G</w:t>
      </w:r>
      <w:r w:rsidR="007B223A" w:rsidRPr="009E602A">
        <w:rPr>
          <w:rFonts w:cstheme="minorHAnsi"/>
          <w:b/>
          <w:sz w:val="28"/>
          <w:szCs w:val="28"/>
        </w:rPr>
        <w:t>earing Ratios JD Sports 2015-2019 and Sports Direct 2019</w:t>
      </w:r>
    </w:p>
    <w:tbl>
      <w:tblPr>
        <w:tblStyle w:val="TableGrid"/>
        <w:tblW w:w="10065" w:type="dxa"/>
        <w:tblInd w:w="-176" w:type="dxa"/>
        <w:tblLayout w:type="fixed"/>
        <w:tblLook w:val="04A0" w:firstRow="1" w:lastRow="0" w:firstColumn="1" w:lastColumn="0" w:noHBand="0" w:noVBand="1"/>
      </w:tblPr>
      <w:tblGrid>
        <w:gridCol w:w="1377"/>
        <w:gridCol w:w="1601"/>
        <w:gridCol w:w="1559"/>
        <w:gridCol w:w="1559"/>
        <w:gridCol w:w="1276"/>
        <w:gridCol w:w="1276"/>
        <w:gridCol w:w="1417"/>
      </w:tblGrid>
      <w:tr w:rsidR="0034796C" w:rsidTr="00F66B49">
        <w:tc>
          <w:tcPr>
            <w:tcW w:w="1377" w:type="dxa"/>
          </w:tcPr>
          <w:p w:rsidR="007B223A" w:rsidRDefault="007B223A" w:rsidP="00373584">
            <w:r>
              <w:t>JD Sports</w:t>
            </w:r>
          </w:p>
        </w:tc>
        <w:tc>
          <w:tcPr>
            <w:tcW w:w="1601" w:type="dxa"/>
          </w:tcPr>
          <w:p w:rsidR="007B223A" w:rsidRDefault="007B223A" w:rsidP="00373584">
            <w:r>
              <w:t>2015</w:t>
            </w:r>
          </w:p>
        </w:tc>
        <w:tc>
          <w:tcPr>
            <w:tcW w:w="1559" w:type="dxa"/>
          </w:tcPr>
          <w:p w:rsidR="007B223A" w:rsidRDefault="007B223A" w:rsidP="00373584">
            <w:r>
              <w:t>2016</w:t>
            </w:r>
          </w:p>
        </w:tc>
        <w:tc>
          <w:tcPr>
            <w:tcW w:w="1559" w:type="dxa"/>
          </w:tcPr>
          <w:p w:rsidR="007B223A" w:rsidRDefault="007B223A" w:rsidP="00373584">
            <w:r>
              <w:t>2017</w:t>
            </w:r>
          </w:p>
        </w:tc>
        <w:tc>
          <w:tcPr>
            <w:tcW w:w="1276" w:type="dxa"/>
          </w:tcPr>
          <w:p w:rsidR="007B223A" w:rsidRDefault="007B223A" w:rsidP="00373584">
            <w:r>
              <w:t>2018</w:t>
            </w:r>
          </w:p>
        </w:tc>
        <w:tc>
          <w:tcPr>
            <w:tcW w:w="1276" w:type="dxa"/>
          </w:tcPr>
          <w:p w:rsidR="007B223A" w:rsidRDefault="007B223A" w:rsidP="00373584">
            <w:r>
              <w:t>2019</w:t>
            </w:r>
          </w:p>
        </w:tc>
        <w:tc>
          <w:tcPr>
            <w:tcW w:w="1417" w:type="dxa"/>
          </w:tcPr>
          <w:p w:rsidR="007B223A" w:rsidRDefault="007B223A" w:rsidP="00373584">
            <w:r>
              <w:t>Sports Direct 2019</w:t>
            </w:r>
          </w:p>
        </w:tc>
      </w:tr>
      <w:tr w:rsidR="0034796C" w:rsidTr="00F66B49">
        <w:tc>
          <w:tcPr>
            <w:tcW w:w="1377" w:type="dxa"/>
          </w:tcPr>
          <w:p w:rsidR="007B223A" w:rsidRDefault="007A6A92" w:rsidP="00373584">
            <w:r>
              <w:t>Long term debt/Capital Employed</w:t>
            </w:r>
          </w:p>
        </w:tc>
        <w:tc>
          <w:tcPr>
            <w:tcW w:w="1601" w:type="dxa"/>
          </w:tcPr>
          <w:p w:rsidR="007B223A" w:rsidRPr="005E1B74" w:rsidRDefault="006806D2" w:rsidP="00373584">
            <w:pPr>
              <w:rPr>
                <w:sz w:val="20"/>
                <w:szCs w:val="20"/>
              </w:rPr>
            </w:pPr>
            <w:r>
              <w:rPr>
                <w:sz w:val="20"/>
                <w:szCs w:val="20"/>
              </w:rPr>
              <w:t>,374</w:t>
            </w:r>
            <w:r w:rsidR="0026571D" w:rsidRPr="005E1B74">
              <w:rPr>
                <w:sz w:val="20"/>
                <w:szCs w:val="20"/>
              </w:rPr>
              <w:t>/</w:t>
            </w:r>
            <w:r>
              <w:rPr>
                <w:sz w:val="20"/>
                <w:szCs w:val="20"/>
              </w:rPr>
              <w:t>309.9</w:t>
            </w:r>
          </w:p>
          <w:p w:rsidR="0034796C" w:rsidRPr="005E1B74" w:rsidRDefault="006806D2" w:rsidP="00373584">
            <w:pPr>
              <w:rPr>
                <w:sz w:val="20"/>
                <w:szCs w:val="20"/>
              </w:rPr>
            </w:pPr>
            <w:r>
              <w:rPr>
                <w:sz w:val="20"/>
                <w:szCs w:val="20"/>
              </w:rPr>
              <w:t>.001</w:t>
            </w:r>
            <w:r w:rsidR="0034796C" w:rsidRPr="005E1B74">
              <w:rPr>
                <w:sz w:val="20"/>
                <w:szCs w:val="20"/>
              </w:rPr>
              <w:t>%</w:t>
            </w:r>
          </w:p>
        </w:tc>
        <w:tc>
          <w:tcPr>
            <w:tcW w:w="1559" w:type="dxa"/>
          </w:tcPr>
          <w:p w:rsidR="007B223A" w:rsidRPr="005E1B74" w:rsidRDefault="005E1B74" w:rsidP="00373584">
            <w:pPr>
              <w:rPr>
                <w:sz w:val="20"/>
                <w:szCs w:val="20"/>
              </w:rPr>
            </w:pPr>
            <w:r>
              <w:rPr>
                <w:sz w:val="20"/>
                <w:szCs w:val="20"/>
              </w:rPr>
              <w:t>.274</w:t>
            </w:r>
            <w:r w:rsidR="006806D2">
              <w:rPr>
                <w:sz w:val="20"/>
                <w:szCs w:val="20"/>
              </w:rPr>
              <w:t>/400,8</w:t>
            </w:r>
          </w:p>
          <w:p w:rsidR="0044282E" w:rsidRPr="005E1B74" w:rsidRDefault="006806D2" w:rsidP="00373584">
            <w:pPr>
              <w:rPr>
                <w:sz w:val="20"/>
                <w:szCs w:val="20"/>
              </w:rPr>
            </w:pPr>
            <w:r>
              <w:rPr>
                <w:sz w:val="20"/>
                <w:szCs w:val="20"/>
              </w:rPr>
              <w:t>.01</w:t>
            </w:r>
            <w:r w:rsidR="0044282E" w:rsidRPr="005E1B74">
              <w:rPr>
                <w:sz w:val="20"/>
                <w:szCs w:val="20"/>
              </w:rPr>
              <w:t>%</w:t>
            </w:r>
          </w:p>
        </w:tc>
        <w:tc>
          <w:tcPr>
            <w:tcW w:w="1559" w:type="dxa"/>
          </w:tcPr>
          <w:p w:rsidR="007B223A" w:rsidRPr="005E1B74" w:rsidRDefault="0026571D" w:rsidP="00373584">
            <w:pPr>
              <w:rPr>
                <w:sz w:val="20"/>
                <w:szCs w:val="20"/>
              </w:rPr>
            </w:pPr>
            <w:r w:rsidRPr="005E1B74">
              <w:rPr>
                <w:sz w:val="20"/>
                <w:szCs w:val="20"/>
              </w:rPr>
              <w:t>2,5</w:t>
            </w:r>
            <w:r w:rsidR="0044282E" w:rsidRPr="005E1B74">
              <w:rPr>
                <w:sz w:val="20"/>
                <w:szCs w:val="20"/>
              </w:rPr>
              <w:t>/578</w:t>
            </w:r>
            <w:r w:rsidRPr="005E1B74">
              <w:rPr>
                <w:sz w:val="20"/>
                <w:szCs w:val="20"/>
              </w:rPr>
              <w:t>,8</w:t>
            </w:r>
          </w:p>
          <w:p w:rsidR="0044282E" w:rsidRPr="005E1B74" w:rsidRDefault="0044282E" w:rsidP="0034796C">
            <w:pPr>
              <w:rPr>
                <w:sz w:val="20"/>
                <w:szCs w:val="20"/>
              </w:rPr>
            </w:pPr>
            <w:r w:rsidRPr="005E1B74">
              <w:rPr>
                <w:sz w:val="20"/>
                <w:szCs w:val="20"/>
              </w:rPr>
              <w:t>4</w:t>
            </w:r>
            <w:r w:rsidR="0034796C" w:rsidRPr="005E1B74">
              <w:rPr>
                <w:sz w:val="20"/>
                <w:szCs w:val="20"/>
              </w:rPr>
              <w:t>.4</w:t>
            </w:r>
            <w:r w:rsidRPr="005E1B74">
              <w:rPr>
                <w:sz w:val="20"/>
                <w:szCs w:val="20"/>
              </w:rPr>
              <w:t>%</w:t>
            </w:r>
          </w:p>
        </w:tc>
        <w:tc>
          <w:tcPr>
            <w:tcW w:w="1276" w:type="dxa"/>
          </w:tcPr>
          <w:p w:rsidR="007B223A" w:rsidRPr="005E1B74" w:rsidRDefault="00F6013E" w:rsidP="00373584">
            <w:pPr>
              <w:rPr>
                <w:sz w:val="20"/>
                <w:szCs w:val="20"/>
              </w:rPr>
            </w:pPr>
            <w:r>
              <w:rPr>
                <w:sz w:val="20"/>
                <w:szCs w:val="20"/>
              </w:rPr>
              <w:t>11,0</w:t>
            </w:r>
            <w:r w:rsidR="0044282E" w:rsidRPr="005E1B74">
              <w:rPr>
                <w:sz w:val="20"/>
                <w:szCs w:val="20"/>
              </w:rPr>
              <w:t>/834,</w:t>
            </w:r>
            <w:r w:rsidR="005449D7" w:rsidRPr="005E1B74">
              <w:rPr>
                <w:sz w:val="20"/>
                <w:szCs w:val="20"/>
              </w:rPr>
              <w:t>3</w:t>
            </w:r>
          </w:p>
          <w:p w:rsidR="005449D7" w:rsidRPr="005E1B74" w:rsidRDefault="00F6013E" w:rsidP="00373584">
            <w:pPr>
              <w:rPr>
                <w:sz w:val="20"/>
                <w:szCs w:val="20"/>
              </w:rPr>
            </w:pPr>
            <w:r>
              <w:rPr>
                <w:sz w:val="20"/>
                <w:szCs w:val="20"/>
              </w:rPr>
              <w:t>1.3</w:t>
            </w:r>
            <w:r w:rsidR="00F66B49" w:rsidRPr="005E1B74">
              <w:rPr>
                <w:sz w:val="20"/>
                <w:szCs w:val="20"/>
              </w:rPr>
              <w:t>%</w:t>
            </w:r>
          </w:p>
        </w:tc>
        <w:tc>
          <w:tcPr>
            <w:tcW w:w="1276" w:type="dxa"/>
          </w:tcPr>
          <w:p w:rsidR="007B223A" w:rsidRPr="00C30F1B" w:rsidRDefault="00C30F1B" w:rsidP="00373584">
            <w:pPr>
              <w:rPr>
                <w:b/>
                <w:sz w:val="20"/>
                <w:szCs w:val="20"/>
              </w:rPr>
            </w:pPr>
            <w:r w:rsidRPr="00C30F1B">
              <w:rPr>
                <w:b/>
                <w:sz w:val="20"/>
                <w:szCs w:val="20"/>
              </w:rPr>
              <w:t>62.2</w:t>
            </w:r>
            <w:r w:rsidR="009974EB" w:rsidRPr="00C30F1B">
              <w:rPr>
                <w:b/>
                <w:sz w:val="20"/>
                <w:szCs w:val="20"/>
              </w:rPr>
              <w:t>/1076</w:t>
            </w:r>
          </w:p>
          <w:p w:rsidR="009974EB" w:rsidRPr="00C30F1B" w:rsidRDefault="00C30F1B" w:rsidP="00373584">
            <w:pPr>
              <w:rPr>
                <w:b/>
                <w:sz w:val="20"/>
                <w:szCs w:val="20"/>
              </w:rPr>
            </w:pPr>
            <w:r w:rsidRPr="00C30F1B">
              <w:rPr>
                <w:b/>
                <w:sz w:val="20"/>
                <w:szCs w:val="20"/>
              </w:rPr>
              <w:t>5.7</w:t>
            </w:r>
            <w:r w:rsidR="0044282E" w:rsidRPr="00C30F1B">
              <w:rPr>
                <w:b/>
                <w:sz w:val="20"/>
                <w:szCs w:val="20"/>
              </w:rPr>
              <w:t>%</w:t>
            </w:r>
          </w:p>
        </w:tc>
        <w:tc>
          <w:tcPr>
            <w:tcW w:w="1417" w:type="dxa"/>
          </w:tcPr>
          <w:p w:rsidR="007B223A" w:rsidRPr="005E1B74" w:rsidRDefault="009974EB" w:rsidP="00373584">
            <w:pPr>
              <w:rPr>
                <w:sz w:val="20"/>
                <w:szCs w:val="20"/>
              </w:rPr>
            </w:pPr>
            <w:r w:rsidRPr="005E1B74">
              <w:rPr>
                <w:sz w:val="20"/>
                <w:szCs w:val="20"/>
              </w:rPr>
              <w:t>826</w:t>
            </w:r>
            <w:r w:rsidR="0044282E" w:rsidRPr="005E1B74">
              <w:rPr>
                <w:sz w:val="20"/>
                <w:szCs w:val="20"/>
              </w:rPr>
              <w:t>,</w:t>
            </w:r>
            <w:r w:rsidRPr="005E1B74">
              <w:rPr>
                <w:sz w:val="20"/>
                <w:szCs w:val="20"/>
              </w:rPr>
              <w:t>5/</w:t>
            </w:r>
            <w:r w:rsidR="005E1B74">
              <w:rPr>
                <w:sz w:val="20"/>
                <w:szCs w:val="20"/>
              </w:rPr>
              <w:t>1252,</w:t>
            </w:r>
            <w:r w:rsidRPr="005E1B74">
              <w:rPr>
                <w:sz w:val="20"/>
                <w:szCs w:val="20"/>
              </w:rPr>
              <w:t>4</w:t>
            </w:r>
          </w:p>
          <w:p w:rsidR="009974EB" w:rsidRPr="005E1B74" w:rsidRDefault="009974EB" w:rsidP="00373584">
            <w:pPr>
              <w:rPr>
                <w:sz w:val="20"/>
                <w:szCs w:val="20"/>
              </w:rPr>
            </w:pPr>
            <w:r w:rsidRPr="005E1B74">
              <w:rPr>
                <w:sz w:val="20"/>
                <w:szCs w:val="20"/>
              </w:rPr>
              <w:t>65.9</w:t>
            </w:r>
            <w:r w:rsidR="0044282E" w:rsidRPr="005E1B74">
              <w:rPr>
                <w:sz w:val="20"/>
                <w:szCs w:val="20"/>
              </w:rPr>
              <w:t>%</w:t>
            </w:r>
          </w:p>
        </w:tc>
      </w:tr>
      <w:tr w:rsidR="0034796C" w:rsidTr="00F66B49">
        <w:tc>
          <w:tcPr>
            <w:tcW w:w="1377" w:type="dxa"/>
          </w:tcPr>
          <w:p w:rsidR="007B223A" w:rsidRPr="00AB3A9E" w:rsidRDefault="009974EB" w:rsidP="00373584">
            <w:r w:rsidRPr="00AB3A9E">
              <w:t>Total debt/total assets</w:t>
            </w:r>
          </w:p>
        </w:tc>
        <w:tc>
          <w:tcPr>
            <w:tcW w:w="1601" w:type="dxa"/>
          </w:tcPr>
          <w:p w:rsidR="007B223A" w:rsidRPr="005E1B74" w:rsidRDefault="0026571D" w:rsidP="00373584">
            <w:pPr>
              <w:rPr>
                <w:sz w:val="20"/>
                <w:szCs w:val="20"/>
              </w:rPr>
            </w:pPr>
            <w:r w:rsidRPr="005E1B74">
              <w:rPr>
                <w:sz w:val="20"/>
                <w:szCs w:val="20"/>
              </w:rPr>
              <w:t>37,0</w:t>
            </w:r>
            <w:r w:rsidR="006806D2">
              <w:rPr>
                <w:sz w:val="20"/>
                <w:szCs w:val="20"/>
              </w:rPr>
              <w:t>/681,7</w:t>
            </w:r>
          </w:p>
          <w:p w:rsidR="00F66B49" w:rsidRPr="005E1B74" w:rsidRDefault="00B51498" w:rsidP="00373584">
            <w:pPr>
              <w:rPr>
                <w:sz w:val="20"/>
                <w:szCs w:val="20"/>
              </w:rPr>
            </w:pPr>
            <w:r>
              <w:rPr>
                <w:sz w:val="20"/>
                <w:szCs w:val="20"/>
              </w:rPr>
              <w:t>5.4</w:t>
            </w:r>
            <w:r w:rsidR="008275E3" w:rsidRPr="005E1B74">
              <w:rPr>
                <w:sz w:val="20"/>
                <w:szCs w:val="20"/>
              </w:rPr>
              <w:t>%</w:t>
            </w:r>
          </w:p>
        </w:tc>
        <w:tc>
          <w:tcPr>
            <w:tcW w:w="1559" w:type="dxa"/>
          </w:tcPr>
          <w:p w:rsidR="007B223A" w:rsidRPr="005E1B74" w:rsidRDefault="0026571D" w:rsidP="00373584">
            <w:pPr>
              <w:rPr>
                <w:sz w:val="20"/>
                <w:szCs w:val="20"/>
              </w:rPr>
            </w:pPr>
            <w:r w:rsidRPr="005E1B74">
              <w:rPr>
                <w:sz w:val="20"/>
                <w:szCs w:val="20"/>
              </w:rPr>
              <w:t>6,5</w:t>
            </w:r>
            <w:r w:rsidR="006806D2">
              <w:rPr>
                <w:sz w:val="20"/>
                <w:szCs w:val="20"/>
              </w:rPr>
              <w:t>/791,3</w:t>
            </w:r>
          </w:p>
          <w:p w:rsidR="00F66B49" w:rsidRPr="005E1B74" w:rsidRDefault="006806D2" w:rsidP="00373584">
            <w:pPr>
              <w:rPr>
                <w:sz w:val="20"/>
                <w:szCs w:val="20"/>
              </w:rPr>
            </w:pPr>
            <w:r>
              <w:rPr>
                <w:sz w:val="20"/>
                <w:szCs w:val="20"/>
              </w:rPr>
              <w:t>.01</w:t>
            </w:r>
            <w:r w:rsidR="00F66B49" w:rsidRPr="005E1B74">
              <w:rPr>
                <w:sz w:val="20"/>
                <w:szCs w:val="20"/>
              </w:rPr>
              <w:t>%</w:t>
            </w:r>
          </w:p>
        </w:tc>
        <w:tc>
          <w:tcPr>
            <w:tcW w:w="1559" w:type="dxa"/>
          </w:tcPr>
          <w:p w:rsidR="007B223A" w:rsidRPr="005E1B74" w:rsidRDefault="005E1B74" w:rsidP="00373584">
            <w:pPr>
              <w:rPr>
                <w:sz w:val="20"/>
                <w:szCs w:val="20"/>
              </w:rPr>
            </w:pPr>
            <w:r>
              <w:rPr>
                <w:sz w:val="20"/>
                <w:szCs w:val="20"/>
              </w:rPr>
              <w:t>34</w:t>
            </w:r>
            <w:r w:rsidR="00B51498">
              <w:rPr>
                <w:sz w:val="20"/>
                <w:szCs w:val="20"/>
              </w:rPr>
              <w:t>,0</w:t>
            </w:r>
            <w:r>
              <w:rPr>
                <w:sz w:val="20"/>
                <w:szCs w:val="20"/>
              </w:rPr>
              <w:t>/1178,9</w:t>
            </w:r>
          </w:p>
          <w:p w:rsidR="0026571D" w:rsidRPr="005E1B74" w:rsidRDefault="005E1B74" w:rsidP="00373584">
            <w:pPr>
              <w:rPr>
                <w:sz w:val="20"/>
                <w:szCs w:val="20"/>
              </w:rPr>
            </w:pPr>
            <w:r>
              <w:rPr>
                <w:sz w:val="20"/>
                <w:szCs w:val="20"/>
              </w:rPr>
              <w:t>2.9</w:t>
            </w:r>
            <w:r w:rsidR="008275E3" w:rsidRPr="005E1B74">
              <w:rPr>
                <w:sz w:val="20"/>
                <w:szCs w:val="20"/>
              </w:rPr>
              <w:t>%</w:t>
            </w:r>
          </w:p>
        </w:tc>
        <w:tc>
          <w:tcPr>
            <w:tcW w:w="1276" w:type="dxa"/>
          </w:tcPr>
          <w:p w:rsidR="007B223A" w:rsidRPr="005E1B74" w:rsidRDefault="005E1B74" w:rsidP="00373584">
            <w:pPr>
              <w:rPr>
                <w:sz w:val="20"/>
                <w:szCs w:val="20"/>
              </w:rPr>
            </w:pPr>
            <w:r>
              <w:rPr>
                <w:sz w:val="20"/>
                <w:szCs w:val="20"/>
              </w:rPr>
              <w:t>37.8/1626,</w:t>
            </w:r>
            <w:r w:rsidRPr="005E1B74">
              <w:rPr>
                <w:sz w:val="20"/>
                <w:szCs w:val="20"/>
              </w:rPr>
              <w:t>2</w:t>
            </w:r>
          </w:p>
          <w:p w:rsidR="0026571D" w:rsidRPr="005E1B74" w:rsidRDefault="005E1B74" w:rsidP="00373584">
            <w:pPr>
              <w:rPr>
                <w:sz w:val="20"/>
                <w:szCs w:val="20"/>
              </w:rPr>
            </w:pPr>
            <w:r>
              <w:rPr>
                <w:sz w:val="20"/>
                <w:szCs w:val="20"/>
              </w:rPr>
              <w:t>2.23</w:t>
            </w:r>
            <w:r w:rsidR="0026571D" w:rsidRPr="005E1B74">
              <w:rPr>
                <w:sz w:val="20"/>
                <w:szCs w:val="20"/>
              </w:rPr>
              <w:t>%</w:t>
            </w:r>
          </w:p>
        </w:tc>
        <w:tc>
          <w:tcPr>
            <w:tcW w:w="1276" w:type="dxa"/>
          </w:tcPr>
          <w:p w:rsidR="007B223A" w:rsidRPr="00C30F1B" w:rsidRDefault="00C30F1B" w:rsidP="00373584">
            <w:pPr>
              <w:rPr>
                <w:b/>
                <w:sz w:val="20"/>
                <w:szCs w:val="20"/>
              </w:rPr>
            </w:pPr>
            <w:r>
              <w:rPr>
                <w:b/>
                <w:sz w:val="20"/>
                <w:szCs w:val="20"/>
              </w:rPr>
              <w:t>126</w:t>
            </w:r>
            <w:r w:rsidR="005E1B74" w:rsidRPr="00C30F1B">
              <w:rPr>
                <w:b/>
                <w:sz w:val="20"/>
                <w:szCs w:val="20"/>
              </w:rPr>
              <w:t>/2205.5</w:t>
            </w:r>
          </w:p>
          <w:p w:rsidR="008275E3" w:rsidRPr="00C30F1B" w:rsidRDefault="00C30F1B" w:rsidP="00373584">
            <w:pPr>
              <w:rPr>
                <w:b/>
                <w:sz w:val="20"/>
                <w:szCs w:val="20"/>
              </w:rPr>
            </w:pPr>
            <w:r>
              <w:rPr>
                <w:b/>
                <w:sz w:val="20"/>
                <w:szCs w:val="20"/>
              </w:rPr>
              <w:t>5.7</w:t>
            </w:r>
            <w:r w:rsidR="008275E3" w:rsidRPr="00C30F1B">
              <w:rPr>
                <w:b/>
                <w:sz w:val="20"/>
                <w:szCs w:val="20"/>
              </w:rPr>
              <w:t>%</w:t>
            </w:r>
          </w:p>
        </w:tc>
        <w:tc>
          <w:tcPr>
            <w:tcW w:w="1417" w:type="dxa"/>
          </w:tcPr>
          <w:p w:rsidR="008275E3" w:rsidRDefault="00B51498" w:rsidP="00B51498">
            <w:pPr>
              <w:rPr>
                <w:sz w:val="20"/>
                <w:szCs w:val="20"/>
              </w:rPr>
            </w:pPr>
            <w:r>
              <w:rPr>
                <w:sz w:val="20"/>
                <w:szCs w:val="20"/>
              </w:rPr>
              <w:t>826.5/3148.8</w:t>
            </w:r>
          </w:p>
          <w:p w:rsidR="00B51498" w:rsidRPr="005E1B74" w:rsidRDefault="00B51498" w:rsidP="00B51498">
            <w:pPr>
              <w:rPr>
                <w:sz w:val="20"/>
                <w:szCs w:val="20"/>
              </w:rPr>
            </w:pPr>
            <w:r>
              <w:rPr>
                <w:sz w:val="20"/>
                <w:szCs w:val="20"/>
              </w:rPr>
              <w:t>26.2%</w:t>
            </w:r>
          </w:p>
        </w:tc>
      </w:tr>
    </w:tbl>
    <w:p w:rsidR="007B223A" w:rsidRDefault="007B223A" w:rsidP="007B223A">
      <w:r>
        <w:t>Source:</w:t>
      </w:r>
      <w:r w:rsidRPr="00D7240A">
        <w:t xml:space="preserve"> Author’s calculations and Annual Financial Reports of JD Sports and Sports Direct</w:t>
      </w:r>
    </w:p>
    <w:p w:rsidR="008275E3" w:rsidRPr="00E611A2" w:rsidRDefault="0034796C" w:rsidP="007B223A">
      <w:pPr>
        <w:rPr>
          <w:rFonts w:ascii="Arial" w:hAnsi="Arial" w:cs="Arial"/>
        </w:rPr>
      </w:pPr>
      <w:r w:rsidRPr="00E611A2">
        <w:rPr>
          <w:rFonts w:ascii="Arial" w:hAnsi="Arial" w:cs="Arial"/>
        </w:rPr>
        <w:t xml:space="preserve">Long term debt is definitely too high for Sports direct.  For JD </w:t>
      </w:r>
      <w:r w:rsidR="00F66B49" w:rsidRPr="00E611A2">
        <w:rPr>
          <w:rFonts w:ascii="Arial" w:hAnsi="Arial" w:cs="Arial"/>
        </w:rPr>
        <w:t>long term borrowing is contained and well managed</w:t>
      </w:r>
      <w:r w:rsidR="00F6013E" w:rsidRPr="00E611A2">
        <w:rPr>
          <w:rFonts w:ascii="Arial" w:hAnsi="Arial" w:cs="Arial"/>
        </w:rPr>
        <w:t xml:space="preserve"> although short term borrowing has increased 2019</w:t>
      </w:r>
      <w:r w:rsidR="008275E3" w:rsidRPr="00E611A2">
        <w:rPr>
          <w:rFonts w:ascii="Arial" w:hAnsi="Arial" w:cs="Arial"/>
        </w:rPr>
        <w:t>. Sports Direct has long term borrowing out of control.</w:t>
      </w:r>
      <w:r w:rsidR="00B51498" w:rsidRPr="00E611A2">
        <w:rPr>
          <w:rFonts w:ascii="Arial" w:hAnsi="Arial" w:cs="Arial"/>
        </w:rPr>
        <w:t xml:space="preserve"> There is no short term borrowing apart from huge trade payables of £541m. </w:t>
      </w:r>
      <w:r w:rsidR="00B51028" w:rsidRPr="00E611A2">
        <w:rPr>
          <w:rFonts w:ascii="Arial" w:hAnsi="Arial" w:cs="Arial"/>
        </w:rPr>
        <w:t xml:space="preserve">The servicing of this </w:t>
      </w:r>
      <w:proofErr w:type="gramStart"/>
      <w:r w:rsidR="00B51028" w:rsidRPr="00E611A2">
        <w:rPr>
          <w:rFonts w:ascii="Arial" w:hAnsi="Arial" w:cs="Arial"/>
        </w:rPr>
        <w:t>debt  is</w:t>
      </w:r>
      <w:proofErr w:type="gramEnd"/>
      <w:r w:rsidR="00B51028" w:rsidRPr="00E611A2">
        <w:rPr>
          <w:rFonts w:ascii="Arial" w:hAnsi="Arial" w:cs="Arial"/>
        </w:rPr>
        <w:t xml:space="preserve"> also huge concern for Sport’s Direct.  Finance costs for SD is £19m. Last year this more than doubled. </w:t>
      </w:r>
      <w:r w:rsidR="00B51498" w:rsidRPr="00E611A2">
        <w:rPr>
          <w:rFonts w:ascii="Arial" w:hAnsi="Arial" w:cs="Arial"/>
        </w:rPr>
        <w:t xml:space="preserve">Sports direct also has more </w:t>
      </w:r>
      <w:r w:rsidR="00FB693C" w:rsidRPr="00E611A2">
        <w:rPr>
          <w:rFonts w:ascii="Arial" w:hAnsi="Arial" w:cs="Arial"/>
        </w:rPr>
        <w:t>assets including a lot of inventories compared to JD Sports.</w:t>
      </w:r>
    </w:p>
    <w:p w:rsidR="00F6013E" w:rsidRPr="00E611A2" w:rsidRDefault="00F6013E" w:rsidP="007B223A">
      <w:pPr>
        <w:rPr>
          <w:rFonts w:ascii="Arial" w:hAnsi="Arial" w:cs="Arial"/>
          <w:u w:val="single"/>
        </w:rPr>
      </w:pPr>
    </w:p>
    <w:p w:rsidR="008275E3" w:rsidRPr="00E611A2" w:rsidRDefault="008275E3" w:rsidP="007B223A">
      <w:pPr>
        <w:rPr>
          <w:rFonts w:ascii="Arial" w:hAnsi="Arial" w:cs="Arial"/>
          <w:b/>
          <w:u w:val="single"/>
        </w:rPr>
      </w:pPr>
      <w:r w:rsidRPr="00E611A2">
        <w:rPr>
          <w:rFonts w:ascii="Arial" w:hAnsi="Arial" w:cs="Arial"/>
          <w:b/>
          <w:u w:val="single"/>
        </w:rPr>
        <w:t>Summary of Ratio observations</w:t>
      </w:r>
      <w:r w:rsidR="00F6013E" w:rsidRPr="00E611A2">
        <w:rPr>
          <w:rFonts w:ascii="Arial" w:hAnsi="Arial" w:cs="Arial"/>
          <w:b/>
          <w:u w:val="single"/>
        </w:rPr>
        <w:t xml:space="preserve"> </w:t>
      </w:r>
    </w:p>
    <w:p w:rsidR="000A54A9" w:rsidRPr="00E611A2" w:rsidRDefault="008275E3" w:rsidP="007B223A">
      <w:pPr>
        <w:rPr>
          <w:rFonts w:ascii="Arial" w:hAnsi="Arial" w:cs="Arial"/>
        </w:rPr>
      </w:pPr>
      <w:r w:rsidRPr="00E611A2">
        <w:rPr>
          <w:rFonts w:ascii="Arial" w:hAnsi="Arial" w:cs="Arial"/>
        </w:rPr>
        <w:t>Ratios help to analyse various parts of a business in order to spot any problems. However there are may be other issues not represented by figures that may the reason for fluctuations</w:t>
      </w:r>
      <w:r w:rsidR="00FB693C" w:rsidRPr="00E611A2">
        <w:rPr>
          <w:rFonts w:ascii="Arial" w:hAnsi="Arial" w:cs="Arial"/>
        </w:rPr>
        <w:t xml:space="preserve">. There may </w:t>
      </w:r>
      <w:proofErr w:type="gramStart"/>
      <w:r w:rsidR="00FB693C" w:rsidRPr="00E611A2">
        <w:rPr>
          <w:rFonts w:ascii="Arial" w:hAnsi="Arial" w:cs="Arial"/>
        </w:rPr>
        <w:t xml:space="preserve">be </w:t>
      </w:r>
      <w:r w:rsidRPr="00E611A2">
        <w:rPr>
          <w:rFonts w:ascii="Arial" w:hAnsi="Arial" w:cs="Arial"/>
        </w:rPr>
        <w:t xml:space="preserve"> int</w:t>
      </w:r>
      <w:r w:rsidR="00FB693C" w:rsidRPr="00E611A2">
        <w:rPr>
          <w:rFonts w:ascii="Arial" w:hAnsi="Arial" w:cs="Arial"/>
        </w:rPr>
        <w:t>ernational</w:t>
      </w:r>
      <w:proofErr w:type="gramEnd"/>
      <w:r w:rsidR="00FB693C" w:rsidRPr="00E611A2">
        <w:rPr>
          <w:rFonts w:ascii="Arial" w:hAnsi="Arial" w:cs="Arial"/>
        </w:rPr>
        <w:t xml:space="preserve">, local, economic , </w:t>
      </w:r>
      <w:r w:rsidRPr="00E611A2">
        <w:rPr>
          <w:rFonts w:ascii="Arial" w:hAnsi="Arial" w:cs="Arial"/>
        </w:rPr>
        <w:t xml:space="preserve">social </w:t>
      </w:r>
      <w:r w:rsidR="00FB693C" w:rsidRPr="00E611A2">
        <w:rPr>
          <w:rFonts w:ascii="Arial" w:hAnsi="Arial" w:cs="Arial"/>
        </w:rPr>
        <w:t xml:space="preserve">and ethical </w:t>
      </w:r>
      <w:r w:rsidRPr="00E611A2">
        <w:rPr>
          <w:rFonts w:ascii="Arial" w:hAnsi="Arial" w:cs="Arial"/>
        </w:rPr>
        <w:t xml:space="preserve">problems that could be the reason for fluctuations. </w:t>
      </w:r>
    </w:p>
    <w:p w:rsidR="008275E3" w:rsidRPr="00E611A2" w:rsidRDefault="008275E3" w:rsidP="007B223A">
      <w:pPr>
        <w:rPr>
          <w:rFonts w:ascii="Arial" w:hAnsi="Arial" w:cs="Arial"/>
        </w:rPr>
      </w:pPr>
      <w:r w:rsidRPr="00E611A2">
        <w:rPr>
          <w:rFonts w:ascii="Arial" w:hAnsi="Arial" w:cs="Arial"/>
        </w:rPr>
        <w:t>For example, a company decides to increase revenue by promoting a competition among school children. This causes more kids to eat more crisps, collect more tokens, making the school some money as well as the crisps factory.</w:t>
      </w:r>
      <w:r w:rsidR="0083353C" w:rsidRPr="00E611A2">
        <w:rPr>
          <w:rFonts w:ascii="Arial" w:hAnsi="Arial" w:cs="Arial"/>
        </w:rPr>
        <w:t xml:space="preserve"> Ethically, this is wrong as kids are made to eat a lot of unhealthy snacks. In the year of promotion, before this was stopped through petition from parent, the revenue of the company would be high. The following year the revenue will fall as the petitions </w:t>
      </w:r>
      <w:r w:rsidR="000A54A9" w:rsidRPr="00E611A2">
        <w:rPr>
          <w:rFonts w:ascii="Arial" w:hAnsi="Arial" w:cs="Arial"/>
        </w:rPr>
        <w:t>take</w:t>
      </w:r>
      <w:r w:rsidR="0083353C" w:rsidRPr="00E611A2">
        <w:rPr>
          <w:rFonts w:ascii="Arial" w:hAnsi="Arial" w:cs="Arial"/>
        </w:rPr>
        <w:t xml:space="preserve"> effect and </w:t>
      </w:r>
      <w:proofErr w:type="gramStart"/>
      <w:r w:rsidR="0083353C" w:rsidRPr="00E611A2">
        <w:rPr>
          <w:rFonts w:ascii="Arial" w:hAnsi="Arial" w:cs="Arial"/>
        </w:rPr>
        <w:t>less</w:t>
      </w:r>
      <w:proofErr w:type="gramEnd"/>
      <w:r w:rsidR="0083353C" w:rsidRPr="00E611A2">
        <w:rPr>
          <w:rFonts w:ascii="Arial" w:hAnsi="Arial" w:cs="Arial"/>
        </w:rPr>
        <w:t xml:space="preserve"> cris</w:t>
      </w:r>
      <w:r w:rsidR="00FB693C" w:rsidRPr="00E611A2">
        <w:rPr>
          <w:rFonts w:ascii="Arial" w:hAnsi="Arial" w:cs="Arial"/>
        </w:rPr>
        <w:t xml:space="preserve">ps </w:t>
      </w:r>
      <w:r w:rsidR="0083353C" w:rsidRPr="00E611A2">
        <w:rPr>
          <w:rFonts w:ascii="Arial" w:hAnsi="Arial" w:cs="Arial"/>
        </w:rPr>
        <w:t>bought.</w:t>
      </w:r>
    </w:p>
    <w:p w:rsidR="000A54A9" w:rsidRPr="00E611A2" w:rsidRDefault="000A54A9" w:rsidP="007B223A">
      <w:pPr>
        <w:rPr>
          <w:rFonts w:ascii="Arial" w:hAnsi="Arial" w:cs="Arial"/>
        </w:rPr>
      </w:pPr>
      <w:r w:rsidRPr="00E611A2">
        <w:rPr>
          <w:rFonts w:ascii="Arial" w:hAnsi="Arial" w:cs="Arial"/>
        </w:rPr>
        <w:t xml:space="preserve">Demand for fashion items are elastic, these are items that people can do without if necessary. I can understand why both companies embark on acquisitions in order to expand their offerings and continue to stay relevant in the industry. Sports Direct has a company called GAME as one of </w:t>
      </w:r>
      <w:proofErr w:type="spellStart"/>
      <w:proofErr w:type="gramStart"/>
      <w:r w:rsidRPr="00E611A2">
        <w:rPr>
          <w:rFonts w:ascii="Arial" w:hAnsi="Arial" w:cs="Arial"/>
        </w:rPr>
        <w:t>it’s</w:t>
      </w:r>
      <w:proofErr w:type="spellEnd"/>
      <w:proofErr w:type="gramEnd"/>
      <w:r w:rsidRPr="00E611A2">
        <w:rPr>
          <w:rFonts w:ascii="Arial" w:hAnsi="Arial" w:cs="Arial"/>
        </w:rPr>
        <w:t xml:space="preserve"> acquisitions. This company is not directly involved in Sports fashion but it feels the company can be an outlet for sporting games as well as other things.</w:t>
      </w:r>
    </w:p>
    <w:p w:rsidR="000A54A9" w:rsidRPr="00E611A2" w:rsidRDefault="000A54A9" w:rsidP="007B223A">
      <w:pPr>
        <w:rPr>
          <w:rFonts w:ascii="Arial" w:hAnsi="Arial" w:cs="Arial"/>
        </w:rPr>
      </w:pPr>
      <w:r w:rsidRPr="00E611A2">
        <w:rPr>
          <w:rFonts w:ascii="Arial" w:hAnsi="Arial" w:cs="Arial"/>
        </w:rPr>
        <w:t xml:space="preserve">JD Sports has a lot of acquisitions in Europe (39 stores in 10 countries) and as yet not sure of how </w:t>
      </w:r>
      <w:proofErr w:type="spellStart"/>
      <w:r w:rsidRPr="00E611A2">
        <w:rPr>
          <w:rFonts w:ascii="Arial" w:hAnsi="Arial" w:cs="Arial"/>
        </w:rPr>
        <w:t>Brexit</w:t>
      </w:r>
      <w:proofErr w:type="spellEnd"/>
      <w:r w:rsidRPr="00E611A2">
        <w:rPr>
          <w:rFonts w:ascii="Arial" w:hAnsi="Arial" w:cs="Arial"/>
        </w:rPr>
        <w:t xml:space="preserve"> will affect the group. In the first instance, duties </w:t>
      </w:r>
      <w:r w:rsidR="00C1755B" w:rsidRPr="00E611A2">
        <w:rPr>
          <w:rFonts w:ascii="Arial" w:hAnsi="Arial" w:cs="Arial"/>
        </w:rPr>
        <w:t>and tariffs may</w:t>
      </w:r>
      <w:r w:rsidRPr="00E611A2">
        <w:rPr>
          <w:rFonts w:ascii="Arial" w:hAnsi="Arial" w:cs="Arial"/>
        </w:rPr>
        <w:t xml:space="preserve"> be affected.</w:t>
      </w:r>
      <w:r w:rsidR="00B77515" w:rsidRPr="00E611A2">
        <w:rPr>
          <w:rFonts w:ascii="Arial" w:hAnsi="Arial" w:cs="Arial"/>
        </w:rPr>
        <w:t xml:space="preserve"> It was identified in the annual report that the group will need a warehouse in Europe by 2021 and this may be brought forward because of </w:t>
      </w:r>
      <w:proofErr w:type="spellStart"/>
      <w:r w:rsidR="00B77515" w:rsidRPr="00E611A2">
        <w:rPr>
          <w:rFonts w:ascii="Arial" w:hAnsi="Arial" w:cs="Arial"/>
        </w:rPr>
        <w:t>Brexit</w:t>
      </w:r>
      <w:proofErr w:type="spellEnd"/>
      <w:r w:rsidR="00B77515" w:rsidRPr="00E611A2">
        <w:rPr>
          <w:rFonts w:ascii="Arial" w:hAnsi="Arial" w:cs="Arial"/>
        </w:rPr>
        <w:t>. Additional custom requirement and delay may be required if UK exits without agreement.</w:t>
      </w:r>
      <w:r w:rsidR="00C62F08" w:rsidRPr="00E611A2">
        <w:rPr>
          <w:rFonts w:ascii="Arial" w:hAnsi="Arial" w:cs="Arial"/>
        </w:rPr>
        <w:t xml:space="preserve"> </w:t>
      </w:r>
      <w:proofErr w:type="gramStart"/>
      <w:r w:rsidR="00C62F08" w:rsidRPr="00E611A2">
        <w:rPr>
          <w:rFonts w:ascii="Arial" w:hAnsi="Arial" w:cs="Arial"/>
        </w:rPr>
        <w:t>Exchange rate fluctuations is</w:t>
      </w:r>
      <w:proofErr w:type="gramEnd"/>
      <w:r w:rsidR="00C62F08" w:rsidRPr="00E611A2">
        <w:rPr>
          <w:rFonts w:ascii="Arial" w:hAnsi="Arial" w:cs="Arial"/>
        </w:rPr>
        <w:t xml:space="preserve"> another consideration following </w:t>
      </w:r>
      <w:proofErr w:type="spellStart"/>
      <w:r w:rsidR="00C62F08" w:rsidRPr="00E611A2">
        <w:rPr>
          <w:rFonts w:ascii="Arial" w:hAnsi="Arial" w:cs="Arial"/>
        </w:rPr>
        <w:t>Brexit</w:t>
      </w:r>
      <w:proofErr w:type="spellEnd"/>
      <w:r w:rsidR="00C62F08" w:rsidRPr="00E611A2">
        <w:rPr>
          <w:rFonts w:ascii="Arial" w:hAnsi="Arial" w:cs="Arial"/>
        </w:rPr>
        <w:t>. Brand suppliers are encouraged to quote in Euros and this may not be a serious issue for concern.</w:t>
      </w:r>
      <w:r w:rsidR="005F6912" w:rsidRPr="00E611A2">
        <w:rPr>
          <w:rFonts w:ascii="Arial" w:hAnsi="Arial" w:cs="Arial"/>
        </w:rPr>
        <w:t xml:space="preserve"> VAT could also be affected by </w:t>
      </w:r>
      <w:proofErr w:type="spellStart"/>
      <w:r w:rsidR="005F6912" w:rsidRPr="00E611A2">
        <w:rPr>
          <w:rFonts w:ascii="Arial" w:hAnsi="Arial" w:cs="Arial"/>
        </w:rPr>
        <w:t>Brexit</w:t>
      </w:r>
      <w:proofErr w:type="spellEnd"/>
      <w:r w:rsidR="005F6912" w:rsidRPr="00E611A2">
        <w:rPr>
          <w:rFonts w:ascii="Arial" w:hAnsi="Arial" w:cs="Arial"/>
        </w:rPr>
        <w:t>.</w:t>
      </w:r>
    </w:p>
    <w:p w:rsidR="00900056" w:rsidRPr="00E611A2" w:rsidRDefault="00900056" w:rsidP="007B223A">
      <w:pPr>
        <w:rPr>
          <w:rFonts w:ascii="Arial" w:hAnsi="Arial" w:cs="Arial"/>
        </w:rPr>
      </w:pPr>
      <w:r w:rsidRPr="00E611A2">
        <w:rPr>
          <w:rFonts w:ascii="Arial" w:hAnsi="Arial" w:cs="Arial"/>
        </w:rPr>
        <w:lastRenderedPageBreak/>
        <w:t>Gym Business may need to expanded as more and more people become health conscious. JD currently has 23 gyms with 100000 memberships. Ten of these gyms were acquired from an existing operator. This is an effective strategy and I recommend that the group expands this way as existing operators would already have its members.</w:t>
      </w:r>
    </w:p>
    <w:p w:rsidR="00900056" w:rsidRPr="00E611A2" w:rsidRDefault="00900056" w:rsidP="007B223A">
      <w:pPr>
        <w:rPr>
          <w:rFonts w:ascii="Arial" w:hAnsi="Arial" w:cs="Arial"/>
        </w:rPr>
      </w:pPr>
      <w:r w:rsidRPr="00E611A2">
        <w:rPr>
          <w:rFonts w:ascii="Arial" w:hAnsi="Arial" w:cs="Arial"/>
        </w:rPr>
        <w:t>Although ratios have not been analysed in terms of shares, it is worth noting that earnings per share has increased by 13% this year compared to last year.</w:t>
      </w:r>
      <w:r w:rsidR="00C30F1B" w:rsidRPr="00E611A2">
        <w:rPr>
          <w:rFonts w:ascii="Arial" w:hAnsi="Arial" w:cs="Arial"/>
        </w:rPr>
        <w:t xml:space="preserve"> Earnings per share also increased for Sports Direct although it decided not to declare any dividend this year.</w:t>
      </w:r>
    </w:p>
    <w:p w:rsidR="00F6013E" w:rsidRPr="00E611A2" w:rsidRDefault="00F6013E" w:rsidP="007B223A">
      <w:pPr>
        <w:rPr>
          <w:rFonts w:ascii="Arial" w:hAnsi="Arial" w:cs="Arial"/>
          <w:b/>
          <w:u w:val="single"/>
        </w:rPr>
      </w:pPr>
      <w:r w:rsidRPr="00E611A2">
        <w:rPr>
          <w:rFonts w:ascii="Arial" w:hAnsi="Arial" w:cs="Arial"/>
          <w:b/>
          <w:u w:val="single"/>
        </w:rPr>
        <w:t>Recommendations</w:t>
      </w:r>
    </w:p>
    <w:p w:rsidR="000A54A9" w:rsidRPr="00E611A2" w:rsidRDefault="00F6013E" w:rsidP="007B223A">
      <w:pPr>
        <w:rPr>
          <w:rFonts w:ascii="Arial" w:hAnsi="Arial" w:cs="Arial"/>
        </w:rPr>
      </w:pPr>
      <w:r w:rsidRPr="00E611A2">
        <w:rPr>
          <w:rFonts w:ascii="Arial" w:hAnsi="Arial" w:cs="Arial"/>
        </w:rPr>
        <w:t xml:space="preserve">Both groups </w:t>
      </w:r>
      <w:proofErr w:type="gramStart"/>
      <w:r w:rsidRPr="00E611A2">
        <w:rPr>
          <w:rFonts w:ascii="Arial" w:hAnsi="Arial" w:cs="Arial"/>
        </w:rPr>
        <w:t>needs</w:t>
      </w:r>
      <w:proofErr w:type="gramEnd"/>
      <w:r w:rsidRPr="00E611A2">
        <w:rPr>
          <w:rFonts w:ascii="Arial" w:hAnsi="Arial" w:cs="Arial"/>
        </w:rPr>
        <w:t xml:space="preserve"> to continue to monitor new acquisition performances with the view of selling off non-performing businesses.</w:t>
      </w:r>
    </w:p>
    <w:p w:rsidR="00F6013E" w:rsidRPr="00E611A2" w:rsidRDefault="00F6013E" w:rsidP="007B223A">
      <w:pPr>
        <w:rPr>
          <w:rFonts w:ascii="Arial" w:hAnsi="Arial" w:cs="Arial"/>
        </w:rPr>
      </w:pPr>
      <w:r w:rsidRPr="00E611A2">
        <w:rPr>
          <w:rFonts w:ascii="Arial" w:hAnsi="Arial" w:cs="Arial"/>
        </w:rPr>
        <w:t>Stock levels need to be regularly monitored as both groups are based in inventory-heavy businesses and obsolete inventories can easily become a problem.</w:t>
      </w:r>
    </w:p>
    <w:p w:rsidR="00F6013E" w:rsidRPr="00E611A2" w:rsidRDefault="00F6013E" w:rsidP="007B223A">
      <w:pPr>
        <w:rPr>
          <w:rFonts w:ascii="Arial" w:hAnsi="Arial" w:cs="Arial"/>
        </w:rPr>
      </w:pPr>
      <w:r w:rsidRPr="00E611A2">
        <w:rPr>
          <w:rFonts w:ascii="Arial" w:hAnsi="Arial" w:cs="Arial"/>
        </w:rPr>
        <w:t>Partnerships with charities may be necessary in order to help get rid of old stocks. Perhaps the groups could also use online shops to get rid of old stocks themselves. These online stores could trade in other names.</w:t>
      </w:r>
    </w:p>
    <w:p w:rsidR="00B82AC7" w:rsidRPr="00E611A2" w:rsidRDefault="00B82AC7" w:rsidP="007B223A">
      <w:pPr>
        <w:rPr>
          <w:rFonts w:ascii="Arial" w:hAnsi="Arial" w:cs="Arial"/>
        </w:rPr>
      </w:pPr>
      <w:r w:rsidRPr="00E611A2">
        <w:rPr>
          <w:rFonts w:ascii="Arial" w:hAnsi="Arial" w:cs="Arial"/>
        </w:rPr>
        <w:t>Sports Direct has more non fashion acquisitions than JD Sports. Perhaps JD could also do the same.</w:t>
      </w:r>
    </w:p>
    <w:p w:rsidR="00E70C31" w:rsidRPr="00805B07" w:rsidRDefault="001856DE" w:rsidP="00FA1A4E">
      <w:pPr>
        <w:rPr>
          <w:rFonts w:ascii="Arial" w:hAnsi="Arial" w:cs="Arial"/>
          <w:b/>
        </w:rPr>
      </w:pPr>
      <w:r w:rsidRPr="00805B07">
        <w:rPr>
          <w:rFonts w:ascii="Arial" w:hAnsi="Arial" w:cs="Arial"/>
          <w:b/>
        </w:rPr>
        <w:t>Part C</w:t>
      </w:r>
    </w:p>
    <w:p w:rsidR="00373584" w:rsidRPr="00E611A2" w:rsidRDefault="00373584" w:rsidP="00FA1A4E">
      <w:pPr>
        <w:rPr>
          <w:rFonts w:ascii="Arial" w:hAnsi="Arial" w:cs="Arial"/>
        </w:rPr>
      </w:pPr>
      <w:r w:rsidRPr="00E611A2">
        <w:rPr>
          <w:rFonts w:ascii="Arial" w:hAnsi="Arial" w:cs="Arial"/>
        </w:rPr>
        <w:t>‘Investment Appraisal is concerned with decisions about whether, when and how to spend money</w:t>
      </w:r>
      <w:r w:rsidR="007E1DEA" w:rsidRPr="00E611A2">
        <w:rPr>
          <w:rFonts w:ascii="Arial" w:hAnsi="Arial" w:cs="Arial"/>
        </w:rPr>
        <w:t xml:space="preserve"> </w:t>
      </w:r>
      <w:r w:rsidRPr="00E611A2">
        <w:rPr>
          <w:rFonts w:ascii="Arial" w:hAnsi="Arial" w:cs="Arial"/>
        </w:rPr>
        <w:t xml:space="preserve">on capital </w:t>
      </w:r>
      <w:proofErr w:type="gramStart"/>
      <w:r w:rsidRPr="00E611A2">
        <w:rPr>
          <w:rFonts w:ascii="Arial" w:hAnsi="Arial" w:cs="Arial"/>
        </w:rPr>
        <w:t>projects’(</w:t>
      </w:r>
      <w:proofErr w:type="gramEnd"/>
      <w:r w:rsidRPr="00E611A2">
        <w:rPr>
          <w:rFonts w:ascii="Arial" w:hAnsi="Arial" w:cs="Arial"/>
        </w:rPr>
        <w:t xml:space="preserve"> Mott and graham 2008,). There are 4 methods of Appraisal to consider:</w:t>
      </w:r>
    </w:p>
    <w:p w:rsidR="00373584" w:rsidRPr="00E611A2" w:rsidRDefault="00373584" w:rsidP="00FA1A4E">
      <w:pPr>
        <w:rPr>
          <w:rFonts w:ascii="Arial" w:hAnsi="Arial" w:cs="Arial"/>
        </w:rPr>
      </w:pPr>
      <w:r w:rsidRPr="00E611A2">
        <w:rPr>
          <w:rFonts w:ascii="Arial" w:hAnsi="Arial" w:cs="Arial"/>
          <w:b/>
        </w:rPr>
        <w:t>Payback Period</w:t>
      </w:r>
      <w:r w:rsidR="00116329" w:rsidRPr="00E611A2">
        <w:rPr>
          <w:rFonts w:ascii="Arial" w:hAnsi="Arial" w:cs="Arial"/>
        </w:rPr>
        <w:t>: the number of years the initial investment is expected to be recovered. It starts with the cost of the project from operating cash flows. Each year’s cash flow is added to see the eventual accumulative cash flow and how long it will take to realise positive cash flow. The returns may not come in full years so partial years will have to be calculated. The fractional years are determined by the year of full recovery plus a fraction of the following positive cash flow divided by the last year annual profit.</w:t>
      </w:r>
      <w:r w:rsidR="006A64A9" w:rsidRPr="00E611A2">
        <w:rPr>
          <w:rFonts w:ascii="Arial" w:hAnsi="Arial" w:cs="Arial"/>
        </w:rPr>
        <w:t xml:space="preserve"> Accept if return comes in quicker.</w:t>
      </w:r>
    </w:p>
    <w:p w:rsidR="007E27EC" w:rsidRPr="00E611A2" w:rsidRDefault="007E27EC" w:rsidP="00FA1A4E">
      <w:pPr>
        <w:rPr>
          <w:rFonts w:ascii="Arial" w:hAnsi="Arial" w:cs="Arial"/>
          <w:b/>
        </w:rPr>
      </w:pPr>
      <w:r w:rsidRPr="00E611A2">
        <w:rPr>
          <w:rFonts w:ascii="Arial" w:hAnsi="Arial" w:cs="Arial"/>
          <w:b/>
        </w:rPr>
        <w:t>Advantages</w:t>
      </w:r>
    </w:p>
    <w:p w:rsidR="007E27EC" w:rsidRPr="00E611A2" w:rsidRDefault="007E27EC" w:rsidP="007E27EC">
      <w:pPr>
        <w:pStyle w:val="ListParagraph"/>
        <w:numPr>
          <w:ilvl w:val="0"/>
          <w:numId w:val="3"/>
        </w:numPr>
        <w:rPr>
          <w:rFonts w:ascii="Arial" w:hAnsi="Arial" w:cs="Arial"/>
        </w:rPr>
      </w:pPr>
      <w:r w:rsidRPr="00E611A2">
        <w:rPr>
          <w:rFonts w:ascii="Arial" w:hAnsi="Arial" w:cs="Arial"/>
        </w:rPr>
        <w:t>Easy to calculate and understand</w:t>
      </w:r>
    </w:p>
    <w:p w:rsidR="007E27EC" w:rsidRPr="00E611A2" w:rsidRDefault="007E27EC" w:rsidP="007E27EC">
      <w:pPr>
        <w:pStyle w:val="ListParagraph"/>
        <w:numPr>
          <w:ilvl w:val="0"/>
          <w:numId w:val="3"/>
        </w:numPr>
        <w:rPr>
          <w:rFonts w:ascii="Arial" w:hAnsi="Arial" w:cs="Arial"/>
        </w:rPr>
      </w:pPr>
      <w:r w:rsidRPr="00E611A2">
        <w:rPr>
          <w:rFonts w:ascii="Arial" w:hAnsi="Arial" w:cs="Arial"/>
        </w:rPr>
        <w:t>Uses cash and not accounting profit</w:t>
      </w:r>
    </w:p>
    <w:p w:rsidR="007E27EC" w:rsidRPr="00E611A2" w:rsidRDefault="007E27EC" w:rsidP="007E27EC">
      <w:pPr>
        <w:pStyle w:val="ListParagraph"/>
        <w:numPr>
          <w:ilvl w:val="0"/>
          <w:numId w:val="3"/>
        </w:numPr>
        <w:rPr>
          <w:rFonts w:ascii="Arial" w:hAnsi="Arial" w:cs="Arial"/>
        </w:rPr>
      </w:pPr>
      <w:r w:rsidRPr="00E611A2">
        <w:rPr>
          <w:rFonts w:ascii="Arial" w:hAnsi="Arial" w:cs="Arial"/>
        </w:rPr>
        <w:t>Takes risk into account</w:t>
      </w:r>
    </w:p>
    <w:p w:rsidR="007E27EC" w:rsidRPr="00E611A2" w:rsidRDefault="007E27EC" w:rsidP="007E27EC">
      <w:pPr>
        <w:rPr>
          <w:rFonts w:ascii="Arial" w:hAnsi="Arial" w:cs="Arial"/>
          <w:b/>
        </w:rPr>
      </w:pPr>
      <w:r w:rsidRPr="00E611A2">
        <w:rPr>
          <w:rFonts w:ascii="Arial" w:hAnsi="Arial" w:cs="Arial"/>
          <w:b/>
        </w:rPr>
        <w:t>Disadvantages</w:t>
      </w:r>
    </w:p>
    <w:p w:rsidR="007E27EC" w:rsidRPr="00E611A2" w:rsidRDefault="007E27EC" w:rsidP="007E27EC">
      <w:pPr>
        <w:pStyle w:val="ListParagraph"/>
        <w:numPr>
          <w:ilvl w:val="0"/>
          <w:numId w:val="4"/>
        </w:numPr>
        <w:rPr>
          <w:rFonts w:ascii="Arial" w:hAnsi="Arial" w:cs="Arial"/>
        </w:rPr>
      </w:pPr>
      <w:r w:rsidRPr="00E611A2">
        <w:rPr>
          <w:rFonts w:ascii="Arial" w:hAnsi="Arial" w:cs="Arial"/>
        </w:rPr>
        <w:t>Says nothing about project but considers the cash flow</w:t>
      </w:r>
    </w:p>
    <w:p w:rsidR="007E27EC" w:rsidRPr="00E611A2" w:rsidRDefault="007E27EC" w:rsidP="007E27EC">
      <w:pPr>
        <w:pStyle w:val="ListParagraph"/>
        <w:numPr>
          <w:ilvl w:val="0"/>
          <w:numId w:val="4"/>
        </w:numPr>
        <w:rPr>
          <w:rFonts w:ascii="Arial" w:hAnsi="Arial" w:cs="Arial"/>
        </w:rPr>
      </w:pPr>
      <w:r w:rsidRPr="00E611A2">
        <w:rPr>
          <w:rFonts w:ascii="Arial" w:hAnsi="Arial" w:cs="Arial"/>
        </w:rPr>
        <w:t>Does not take account of qualitative factors</w:t>
      </w:r>
    </w:p>
    <w:p w:rsidR="007E27EC" w:rsidRPr="00E611A2" w:rsidRDefault="007E27EC" w:rsidP="007E27EC">
      <w:pPr>
        <w:pStyle w:val="ListParagraph"/>
        <w:numPr>
          <w:ilvl w:val="0"/>
          <w:numId w:val="4"/>
        </w:numPr>
        <w:rPr>
          <w:rFonts w:ascii="Arial" w:hAnsi="Arial" w:cs="Arial"/>
        </w:rPr>
      </w:pPr>
      <w:r w:rsidRPr="00E611A2">
        <w:rPr>
          <w:rFonts w:ascii="Arial" w:hAnsi="Arial" w:cs="Arial"/>
        </w:rPr>
        <w:t>Time value is ignored</w:t>
      </w:r>
    </w:p>
    <w:p w:rsidR="007E27EC" w:rsidRDefault="007E27EC" w:rsidP="007E27EC">
      <w:pPr>
        <w:pStyle w:val="ListParagraph"/>
        <w:numPr>
          <w:ilvl w:val="0"/>
          <w:numId w:val="4"/>
        </w:numPr>
        <w:rPr>
          <w:rFonts w:ascii="Arial" w:hAnsi="Arial" w:cs="Arial"/>
        </w:rPr>
      </w:pPr>
      <w:r w:rsidRPr="00E611A2">
        <w:rPr>
          <w:rFonts w:ascii="Arial" w:hAnsi="Arial" w:cs="Arial"/>
        </w:rPr>
        <w:t xml:space="preserve">Future </w:t>
      </w:r>
      <w:proofErr w:type="spellStart"/>
      <w:r w:rsidRPr="00E611A2">
        <w:rPr>
          <w:rFonts w:ascii="Arial" w:hAnsi="Arial" w:cs="Arial"/>
        </w:rPr>
        <w:t>cashflows</w:t>
      </w:r>
      <w:proofErr w:type="spellEnd"/>
      <w:r w:rsidRPr="00E611A2">
        <w:rPr>
          <w:rFonts w:ascii="Arial" w:hAnsi="Arial" w:cs="Arial"/>
        </w:rPr>
        <w:t xml:space="preserve"> are not considered</w:t>
      </w:r>
      <w:r w:rsidR="004543A9">
        <w:rPr>
          <w:rFonts w:ascii="Arial" w:hAnsi="Arial" w:cs="Arial"/>
        </w:rPr>
        <w:t>, non-</w:t>
      </w:r>
      <w:r w:rsidR="00C00492">
        <w:rPr>
          <w:rFonts w:ascii="Arial" w:hAnsi="Arial" w:cs="Arial"/>
        </w:rPr>
        <w:t>discounted cash flow method</w:t>
      </w:r>
    </w:p>
    <w:p w:rsidR="00FE6CB7" w:rsidRPr="00FE6CB7" w:rsidRDefault="00FE6CB7" w:rsidP="00FE6CB7">
      <w:pPr>
        <w:rPr>
          <w:rFonts w:ascii="Arial" w:hAnsi="Arial" w:cs="Arial"/>
        </w:rPr>
      </w:pPr>
    </w:p>
    <w:p w:rsidR="00373584" w:rsidRPr="00E611A2" w:rsidRDefault="00373584" w:rsidP="00FA1A4E">
      <w:pPr>
        <w:rPr>
          <w:rFonts w:ascii="Arial" w:hAnsi="Arial" w:cs="Arial"/>
          <w:b/>
        </w:rPr>
      </w:pPr>
      <w:r w:rsidRPr="00E611A2">
        <w:rPr>
          <w:rFonts w:ascii="Arial" w:hAnsi="Arial" w:cs="Arial"/>
          <w:b/>
        </w:rPr>
        <w:lastRenderedPageBreak/>
        <w:t>Accounting rate of return</w:t>
      </w:r>
      <w:r w:rsidR="007E1DEA" w:rsidRPr="00E611A2">
        <w:rPr>
          <w:rFonts w:ascii="Arial" w:hAnsi="Arial" w:cs="Arial"/>
          <w:b/>
        </w:rPr>
        <w:t xml:space="preserve"> (ROCE)</w:t>
      </w:r>
      <w:r w:rsidR="006A64A9" w:rsidRPr="00E611A2">
        <w:rPr>
          <w:rFonts w:ascii="Arial" w:hAnsi="Arial" w:cs="Arial"/>
          <w:b/>
        </w:rPr>
        <w:t xml:space="preserve"> or (ROI)</w:t>
      </w:r>
    </w:p>
    <w:p w:rsidR="007E1DEA" w:rsidRPr="00E611A2" w:rsidRDefault="007E1DEA" w:rsidP="00FA1A4E">
      <w:pPr>
        <w:rPr>
          <w:rFonts w:ascii="Arial" w:hAnsi="Arial" w:cs="Arial"/>
        </w:rPr>
      </w:pPr>
      <w:r w:rsidRPr="00E611A2">
        <w:rPr>
          <w:rFonts w:ascii="Arial" w:hAnsi="Arial" w:cs="Arial"/>
        </w:rPr>
        <w:t xml:space="preserve">The profitability over the whole life of the project is measured. Comparison is made between the average profit of the project and the value of the asset. </w:t>
      </w:r>
      <w:proofErr w:type="gramStart"/>
      <w:r w:rsidRPr="00E611A2">
        <w:rPr>
          <w:rFonts w:ascii="Arial" w:hAnsi="Arial" w:cs="Arial"/>
        </w:rPr>
        <w:t>(Pike and Neal 2006).</w:t>
      </w:r>
      <w:proofErr w:type="gramEnd"/>
    </w:p>
    <w:p w:rsidR="007E1DEA" w:rsidRPr="00E611A2" w:rsidRDefault="007E1DEA" w:rsidP="007E1DEA">
      <w:pPr>
        <w:pStyle w:val="NormalWeb"/>
        <w:spacing w:before="115" w:beforeAutospacing="0" w:after="0" w:afterAutospacing="0" w:line="216" w:lineRule="auto"/>
        <w:ind w:left="1166" w:hanging="446"/>
        <w:textAlignment w:val="baseline"/>
        <w:rPr>
          <w:rFonts w:ascii="Arial" w:hAnsi="Arial" w:cs="Arial"/>
          <w:sz w:val="22"/>
          <w:szCs w:val="22"/>
        </w:rPr>
      </w:pPr>
      <w:proofErr w:type="gramStart"/>
      <w:r w:rsidRPr="00E611A2">
        <w:rPr>
          <w:rFonts w:ascii="Arial" w:eastAsia="+mn-ea" w:hAnsi="Arial" w:cs="Arial"/>
          <w:color w:val="000000"/>
          <w:kern w:val="24"/>
          <w:sz w:val="22"/>
          <w:szCs w:val="22"/>
          <w:u w:val="single"/>
        </w:rPr>
        <w:t>average</w:t>
      </w:r>
      <w:proofErr w:type="gramEnd"/>
      <w:r w:rsidRPr="00E611A2">
        <w:rPr>
          <w:rFonts w:ascii="Arial" w:eastAsia="+mn-ea" w:hAnsi="Arial" w:cs="Arial"/>
          <w:color w:val="000000"/>
          <w:kern w:val="24"/>
          <w:sz w:val="22"/>
          <w:szCs w:val="22"/>
          <w:u w:val="single"/>
        </w:rPr>
        <w:t xml:space="preserve"> annual accounting profit</w:t>
      </w:r>
      <w:r w:rsidRPr="00E611A2">
        <w:rPr>
          <w:rFonts w:ascii="Arial" w:eastAsia="+mn-ea" w:hAnsi="Arial" w:cs="Arial"/>
          <w:color w:val="000000"/>
          <w:kern w:val="24"/>
          <w:sz w:val="22"/>
          <w:szCs w:val="22"/>
        </w:rPr>
        <w:t xml:space="preserve"> ×100</w:t>
      </w:r>
    </w:p>
    <w:p w:rsidR="007E1DEA" w:rsidRPr="00E611A2" w:rsidRDefault="007E1DEA" w:rsidP="007E1DEA">
      <w:pPr>
        <w:pStyle w:val="NormalWeb"/>
        <w:spacing w:before="115" w:beforeAutospacing="0" w:after="0" w:afterAutospacing="0" w:line="216" w:lineRule="auto"/>
        <w:ind w:left="1166" w:hanging="446"/>
        <w:textAlignment w:val="baseline"/>
        <w:rPr>
          <w:rFonts w:ascii="Arial" w:eastAsia="+mn-ea" w:hAnsi="Arial" w:cs="Arial"/>
          <w:color w:val="000000"/>
          <w:kern w:val="24"/>
          <w:sz w:val="22"/>
          <w:szCs w:val="22"/>
        </w:rPr>
      </w:pPr>
      <w:r w:rsidRPr="00E611A2">
        <w:rPr>
          <w:rFonts w:ascii="Arial" w:eastAsia="+mn-ea" w:hAnsi="Arial" w:cs="Arial"/>
          <w:color w:val="000000"/>
          <w:kern w:val="24"/>
          <w:sz w:val="22"/>
          <w:szCs w:val="22"/>
        </w:rPr>
        <w:tab/>
      </w:r>
      <w:r w:rsidRPr="00E611A2">
        <w:rPr>
          <w:rFonts w:ascii="Arial" w:eastAsia="+mn-ea" w:hAnsi="Arial" w:cs="Arial"/>
          <w:color w:val="000000"/>
          <w:kern w:val="24"/>
          <w:sz w:val="22"/>
          <w:szCs w:val="22"/>
        </w:rPr>
        <w:tab/>
        <w:t xml:space="preserve">       </w:t>
      </w:r>
      <w:proofErr w:type="gramStart"/>
      <w:r w:rsidRPr="00E611A2">
        <w:rPr>
          <w:rFonts w:ascii="Arial" w:eastAsia="+mn-ea" w:hAnsi="Arial" w:cs="Arial"/>
          <w:color w:val="000000"/>
          <w:kern w:val="24"/>
          <w:sz w:val="22"/>
          <w:szCs w:val="22"/>
        </w:rPr>
        <w:t>average</w:t>
      </w:r>
      <w:proofErr w:type="gramEnd"/>
      <w:r w:rsidRPr="00E611A2">
        <w:rPr>
          <w:rFonts w:ascii="Arial" w:eastAsia="+mn-ea" w:hAnsi="Arial" w:cs="Arial"/>
          <w:color w:val="000000"/>
          <w:kern w:val="24"/>
          <w:sz w:val="22"/>
          <w:szCs w:val="22"/>
        </w:rPr>
        <w:t xml:space="preserve"> investment</w:t>
      </w:r>
      <w:r w:rsidR="006A64A9" w:rsidRPr="00E611A2">
        <w:rPr>
          <w:rFonts w:ascii="Arial" w:eastAsia="+mn-ea" w:hAnsi="Arial" w:cs="Arial"/>
          <w:color w:val="000000"/>
          <w:kern w:val="24"/>
          <w:sz w:val="22"/>
          <w:szCs w:val="22"/>
        </w:rPr>
        <w:t xml:space="preserve">   or (initial Investment)</w:t>
      </w:r>
    </w:p>
    <w:p w:rsidR="006A64A9" w:rsidRPr="00E611A2" w:rsidRDefault="006A64A9" w:rsidP="007E1DEA">
      <w:pPr>
        <w:pStyle w:val="NormalWeb"/>
        <w:spacing w:before="115" w:beforeAutospacing="0" w:after="0" w:afterAutospacing="0" w:line="216" w:lineRule="auto"/>
        <w:ind w:left="1166" w:hanging="446"/>
        <w:textAlignment w:val="baseline"/>
        <w:rPr>
          <w:rFonts w:ascii="Arial" w:hAnsi="Arial" w:cs="Arial"/>
          <w:sz w:val="22"/>
          <w:szCs w:val="22"/>
        </w:rPr>
      </w:pPr>
    </w:p>
    <w:p w:rsidR="007E1DEA" w:rsidRDefault="006A64A9" w:rsidP="006A64A9">
      <w:pPr>
        <w:ind w:firstLine="720"/>
        <w:rPr>
          <w:rFonts w:ascii="Arial" w:hAnsi="Arial" w:cs="Arial"/>
        </w:rPr>
      </w:pPr>
      <w:r w:rsidRPr="00E611A2">
        <w:rPr>
          <w:rFonts w:ascii="Arial" w:hAnsi="Arial" w:cs="Arial"/>
        </w:rPr>
        <w:t>(Average Investment is ini</w:t>
      </w:r>
      <w:r w:rsidR="006E1CD0" w:rsidRPr="00E611A2">
        <w:rPr>
          <w:rFonts w:ascii="Arial" w:hAnsi="Arial" w:cs="Arial"/>
        </w:rPr>
        <w:t>tial investment</w:t>
      </w:r>
      <w:r w:rsidRPr="00E611A2">
        <w:rPr>
          <w:rFonts w:ascii="Arial" w:hAnsi="Arial" w:cs="Arial"/>
        </w:rPr>
        <w:t>)/2</w:t>
      </w:r>
    </w:p>
    <w:p w:rsidR="00C00492" w:rsidRPr="00E611A2" w:rsidRDefault="00C00492" w:rsidP="006A64A9">
      <w:pPr>
        <w:ind w:firstLine="720"/>
        <w:rPr>
          <w:rFonts w:ascii="Arial" w:hAnsi="Arial" w:cs="Arial"/>
        </w:rPr>
      </w:pPr>
      <w:r>
        <w:rPr>
          <w:rFonts w:ascii="Arial" w:hAnsi="Arial" w:cs="Arial"/>
        </w:rPr>
        <w:t>This is a non-discounted cash flow method</w:t>
      </w:r>
    </w:p>
    <w:p w:rsidR="007E27EC" w:rsidRPr="00E611A2" w:rsidRDefault="007E27EC" w:rsidP="007E27EC">
      <w:pPr>
        <w:rPr>
          <w:rFonts w:ascii="Arial" w:hAnsi="Arial" w:cs="Arial"/>
          <w:b/>
        </w:rPr>
      </w:pPr>
      <w:r w:rsidRPr="00E611A2">
        <w:rPr>
          <w:rFonts w:ascii="Arial" w:hAnsi="Arial" w:cs="Arial"/>
          <w:b/>
        </w:rPr>
        <w:t>Advantages</w:t>
      </w:r>
    </w:p>
    <w:p w:rsidR="007E27EC" w:rsidRPr="00E611A2" w:rsidRDefault="007E27EC" w:rsidP="007E27EC">
      <w:pPr>
        <w:pStyle w:val="ListParagraph"/>
        <w:numPr>
          <w:ilvl w:val="0"/>
          <w:numId w:val="5"/>
        </w:numPr>
        <w:rPr>
          <w:rFonts w:ascii="Arial" w:hAnsi="Arial" w:cs="Arial"/>
        </w:rPr>
      </w:pPr>
      <w:r w:rsidRPr="00E611A2">
        <w:rPr>
          <w:rFonts w:ascii="Arial" w:hAnsi="Arial" w:cs="Arial"/>
        </w:rPr>
        <w:t>Easy to use and calculate</w:t>
      </w:r>
    </w:p>
    <w:p w:rsidR="007E27EC" w:rsidRPr="00E611A2" w:rsidRDefault="007E27EC" w:rsidP="007E27EC">
      <w:pPr>
        <w:pStyle w:val="ListParagraph"/>
        <w:numPr>
          <w:ilvl w:val="0"/>
          <w:numId w:val="5"/>
        </w:numPr>
        <w:rPr>
          <w:rFonts w:ascii="Arial" w:hAnsi="Arial" w:cs="Arial"/>
        </w:rPr>
      </w:pPr>
      <w:r w:rsidRPr="00E611A2">
        <w:rPr>
          <w:rFonts w:ascii="Arial" w:hAnsi="Arial" w:cs="Arial"/>
        </w:rPr>
        <w:t>Uses accounting profit concept</w:t>
      </w:r>
    </w:p>
    <w:p w:rsidR="00274616" w:rsidRPr="00E611A2" w:rsidRDefault="00274616" w:rsidP="007E27EC">
      <w:pPr>
        <w:pStyle w:val="ListParagraph"/>
        <w:numPr>
          <w:ilvl w:val="0"/>
          <w:numId w:val="5"/>
        </w:numPr>
        <w:rPr>
          <w:rFonts w:ascii="Arial" w:hAnsi="Arial" w:cs="Arial"/>
        </w:rPr>
      </w:pPr>
      <w:r w:rsidRPr="00E611A2">
        <w:rPr>
          <w:rFonts w:ascii="Arial" w:hAnsi="Arial" w:cs="Arial"/>
        </w:rPr>
        <w:t>Considers whole project unlike payback</w:t>
      </w:r>
    </w:p>
    <w:p w:rsidR="007E27EC" w:rsidRPr="00E611A2" w:rsidRDefault="007E27EC" w:rsidP="007E27EC">
      <w:pPr>
        <w:rPr>
          <w:rFonts w:ascii="Arial" w:hAnsi="Arial" w:cs="Arial"/>
          <w:b/>
        </w:rPr>
      </w:pPr>
      <w:r w:rsidRPr="00E611A2">
        <w:rPr>
          <w:rFonts w:ascii="Arial" w:hAnsi="Arial" w:cs="Arial"/>
          <w:b/>
        </w:rPr>
        <w:t>Disadvantages</w:t>
      </w:r>
    </w:p>
    <w:p w:rsidR="007E27EC" w:rsidRPr="00E611A2" w:rsidRDefault="00274616" w:rsidP="007E27EC">
      <w:pPr>
        <w:pStyle w:val="ListParagraph"/>
        <w:numPr>
          <w:ilvl w:val="0"/>
          <w:numId w:val="6"/>
        </w:numPr>
        <w:rPr>
          <w:rFonts w:ascii="Arial" w:hAnsi="Arial" w:cs="Arial"/>
        </w:rPr>
      </w:pPr>
      <w:r w:rsidRPr="00E611A2">
        <w:rPr>
          <w:rFonts w:ascii="Arial" w:hAnsi="Arial" w:cs="Arial"/>
        </w:rPr>
        <w:t>It is based mainly on profit</w:t>
      </w:r>
    </w:p>
    <w:p w:rsidR="00274616" w:rsidRPr="00E611A2" w:rsidRDefault="00274616" w:rsidP="007E27EC">
      <w:pPr>
        <w:pStyle w:val="ListParagraph"/>
        <w:numPr>
          <w:ilvl w:val="0"/>
          <w:numId w:val="6"/>
        </w:numPr>
        <w:rPr>
          <w:rFonts w:ascii="Arial" w:hAnsi="Arial" w:cs="Arial"/>
        </w:rPr>
      </w:pPr>
      <w:r w:rsidRPr="00E611A2">
        <w:rPr>
          <w:rFonts w:ascii="Arial" w:hAnsi="Arial" w:cs="Arial"/>
        </w:rPr>
        <w:t>Ignores time value of money</w:t>
      </w:r>
    </w:p>
    <w:p w:rsidR="00274616" w:rsidRPr="00E611A2" w:rsidRDefault="00274616" w:rsidP="007E27EC">
      <w:pPr>
        <w:pStyle w:val="ListParagraph"/>
        <w:numPr>
          <w:ilvl w:val="0"/>
          <w:numId w:val="6"/>
        </w:numPr>
        <w:rPr>
          <w:rFonts w:ascii="Arial" w:hAnsi="Arial" w:cs="Arial"/>
        </w:rPr>
      </w:pPr>
      <w:r w:rsidRPr="00E611A2">
        <w:rPr>
          <w:rFonts w:ascii="Arial" w:hAnsi="Arial" w:cs="Arial"/>
        </w:rPr>
        <w:t>Uses average profits and ignores timing of cash</w:t>
      </w:r>
      <w:r w:rsidR="004876B3" w:rsidRPr="00E611A2">
        <w:rPr>
          <w:rFonts w:ascii="Arial" w:hAnsi="Arial" w:cs="Arial"/>
        </w:rPr>
        <w:t xml:space="preserve"> </w:t>
      </w:r>
      <w:r w:rsidRPr="00E611A2">
        <w:rPr>
          <w:rFonts w:ascii="Arial" w:hAnsi="Arial" w:cs="Arial"/>
        </w:rPr>
        <w:t>flows</w:t>
      </w:r>
    </w:p>
    <w:p w:rsidR="00373584" w:rsidRDefault="00373584" w:rsidP="00FA1A4E">
      <w:pPr>
        <w:rPr>
          <w:rFonts w:ascii="Arial" w:hAnsi="Arial" w:cs="Arial"/>
          <w:b/>
        </w:rPr>
      </w:pPr>
      <w:r w:rsidRPr="00E611A2">
        <w:rPr>
          <w:rFonts w:ascii="Arial" w:hAnsi="Arial" w:cs="Arial"/>
          <w:b/>
        </w:rPr>
        <w:t>Net present value</w:t>
      </w:r>
    </w:p>
    <w:p w:rsidR="006E1CD0" w:rsidRPr="00E611A2" w:rsidRDefault="006E1CD0" w:rsidP="00FA1A4E">
      <w:pPr>
        <w:rPr>
          <w:rFonts w:ascii="Arial" w:hAnsi="Arial" w:cs="Arial"/>
        </w:rPr>
      </w:pPr>
      <w:r w:rsidRPr="00E611A2">
        <w:rPr>
          <w:rFonts w:ascii="Arial" w:hAnsi="Arial" w:cs="Arial"/>
        </w:rPr>
        <w:t>This is the difference between the present value of cash flows and the amount invested. A discount rate is applied to the cash flows to get the present value. This is then added up to get the total present value. The total PV is subtracted from the investment value.</w:t>
      </w:r>
      <w:r w:rsidR="00C31A40" w:rsidRPr="00E611A2">
        <w:rPr>
          <w:rFonts w:ascii="Arial" w:hAnsi="Arial" w:cs="Arial"/>
        </w:rPr>
        <w:t xml:space="preserve"> </w:t>
      </w:r>
    </w:p>
    <w:p w:rsidR="00C31A40" w:rsidRPr="00E611A2" w:rsidRDefault="00C00492" w:rsidP="00FA1A4E">
      <w:pPr>
        <w:rPr>
          <w:rFonts w:ascii="Arial" w:hAnsi="Arial" w:cs="Arial"/>
        </w:rPr>
      </w:pPr>
      <w:r w:rsidRPr="00C00492">
        <w:rPr>
          <w:rFonts w:ascii="Arial" w:hAnsi="Arial" w:cs="Arial"/>
        </w:rPr>
        <w:t>This is a discounted cash flow method</w:t>
      </w:r>
      <w:r>
        <w:rPr>
          <w:rFonts w:ascii="Arial" w:hAnsi="Arial" w:cs="Arial"/>
        </w:rPr>
        <w:t xml:space="preserve">. </w:t>
      </w:r>
      <w:r w:rsidR="00C31A40" w:rsidRPr="00E611A2">
        <w:rPr>
          <w:rFonts w:ascii="Arial" w:hAnsi="Arial" w:cs="Arial"/>
        </w:rPr>
        <w:t xml:space="preserve">All projects with positive </w:t>
      </w:r>
      <w:r w:rsidR="009351C9" w:rsidRPr="00E611A2">
        <w:rPr>
          <w:rFonts w:ascii="Arial" w:hAnsi="Arial" w:cs="Arial"/>
        </w:rPr>
        <w:t>PV are accept</w:t>
      </w:r>
      <w:r w:rsidR="00C31A40" w:rsidRPr="00E611A2">
        <w:rPr>
          <w:rFonts w:ascii="Arial" w:hAnsi="Arial" w:cs="Arial"/>
        </w:rPr>
        <w:t>ed</w:t>
      </w:r>
      <w:r w:rsidR="00706D04" w:rsidRPr="00E611A2">
        <w:rPr>
          <w:rFonts w:ascii="Arial" w:hAnsi="Arial" w:cs="Arial"/>
        </w:rPr>
        <w:t>.</w:t>
      </w:r>
    </w:p>
    <w:p w:rsidR="00274616" w:rsidRPr="00E611A2" w:rsidRDefault="00274616" w:rsidP="00FA1A4E">
      <w:pPr>
        <w:rPr>
          <w:rFonts w:ascii="Arial" w:hAnsi="Arial" w:cs="Arial"/>
          <w:b/>
        </w:rPr>
      </w:pPr>
      <w:r w:rsidRPr="00E611A2">
        <w:rPr>
          <w:rFonts w:ascii="Arial" w:hAnsi="Arial" w:cs="Arial"/>
          <w:b/>
        </w:rPr>
        <w:t>Advantages</w:t>
      </w:r>
    </w:p>
    <w:p w:rsidR="00274616" w:rsidRPr="00E611A2" w:rsidRDefault="004876B3" w:rsidP="00274616">
      <w:pPr>
        <w:pStyle w:val="ListParagraph"/>
        <w:numPr>
          <w:ilvl w:val="0"/>
          <w:numId w:val="7"/>
        </w:numPr>
        <w:rPr>
          <w:rFonts w:ascii="Arial" w:hAnsi="Arial" w:cs="Arial"/>
        </w:rPr>
      </w:pPr>
      <w:r w:rsidRPr="00E611A2">
        <w:rPr>
          <w:rFonts w:ascii="Arial" w:hAnsi="Arial" w:cs="Arial"/>
        </w:rPr>
        <w:t>Considers time value of money</w:t>
      </w:r>
    </w:p>
    <w:p w:rsidR="004876B3" w:rsidRPr="00E611A2" w:rsidRDefault="004876B3" w:rsidP="00274616">
      <w:pPr>
        <w:pStyle w:val="ListParagraph"/>
        <w:numPr>
          <w:ilvl w:val="0"/>
          <w:numId w:val="7"/>
        </w:numPr>
        <w:rPr>
          <w:rFonts w:ascii="Arial" w:hAnsi="Arial" w:cs="Arial"/>
        </w:rPr>
      </w:pPr>
      <w:r w:rsidRPr="00E611A2">
        <w:rPr>
          <w:rFonts w:ascii="Arial" w:hAnsi="Arial" w:cs="Arial"/>
        </w:rPr>
        <w:t>All cash flows are used</w:t>
      </w:r>
    </w:p>
    <w:p w:rsidR="004876B3" w:rsidRPr="00E611A2" w:rsidRDefault="004876B3" w:rsidP="00274616">
      <w:pPr>
        <w:pStyle w:val="ListParagraph"/>
        <w:numPr>
          <w:ilvl w:val="0"/>
          <w:numId w:val="7"/>
        </w:numPr>
        <w:rPr>
          <w:rFonts w:ascii="Arial" w:hAnsi="Arial" w:cs="Arial"/>
        </w:rPr>
      </w:pPr>
      <w:r w:rsidRPr="00E611A2">
        <w:rPr>
          <w:rFonts w:ascii="Arial" w:hAnsi="Arial" w:cs="Arial"/>
        </w:rPr>
        <w:t>Well known and used method</w:t>
      </w:r>
    </w:p>
    <w:p w:rsidR="004876B3" w:rsidRPr="00E611A2" w:rsidRDefault="004876B3" w:rsidP="00274616">
      <w:pPr>
        <w:pStyle w:val="ListParagraph"/>
        <w:numPr>
          <w:ilvl w:val="0"/>
          <w:numId w:val="7"/>
        </w:numPr>
        <w:rPr>
          <w:rFonts w:ascii="Arial" w:hAnsi="Arial" w:cs="Arial"/>
        </w:rPr>
      </w:pPr>
      <w:r w:rsidRPr="00E611A2">
        <w:rPr>
          <w:rFonts w:ascii="Arial" w:hAnsi="Arial" w:cs="Arial"/>
        </w:rPr>
        <w:t>Discounting takes account of risk</w:t>
      </w:r>
    </w:p>
    <w:p w:rsidR="004876B3" w:rsidRPr="00E611A2" w:rsidRDefault="004876B3" w:rsidP="004876B3">
      <w:pPr>
        <w:rPr>
          <w:rFonts w:ascii="Arial" w:hAnsi="Arial" w:cs="Arial"/>
          <w:b/>
        </w:rPr>
      </w:pPr>
      <w:r w:rsidRPr="00E611A2">
        <w:rPr>
          <w:rFonts w:ascii="Arial" w:hAnsi="Arial" w:cs="Arial"/>
          <w:b/>
        </w:rPr>
        <w:t>Disadvantages</w:t>
      </w:r>
    </w:p>
    <w:p w:rsidR="0016090E" w:rsidRPr="00E611A2" w:rsidRDefault="0016090E" w:rsidP="0016090E">
      <w:pPr>
        <w:pStyle w:val="ListParagraph"/>
        <w:numPr>
          <w:ilvl w:val="0"/>
          <w:numId w:val="9"/>
        </w:numPr>
        <w:rPr>
          <w:rFonts w:ascii="Arial" w:hAnsi="Arial" w:cs="Arial"/>
        </w:rPr>
      </w:pPr>
      <w:r w:rsidRPr="00E611A2">
        <w:rPr>
          <w:rFonts w:ascii="Arial" w:hAnsi="Arial" w:cs="Arial"/>
        </w:rPr>
        <w:t>Can be difficult to calculate</w:t>
      </w:r>
    </w:p>
    <w:p w:rsidR="0016090E" w:rsidRPr="00E611A2" w:rsidRDefault="0016090E" w:rsidP="0016090E">
      <w:pPr>
        <w:pStyle w:val="ListParagraph"/>
        <w:numPr>
          <w:ilvl w:val="0"/>
          <w:numId w:val="9"/>
        </w:numPr>
        <w:rPr>
          <w:rFonts w:ascii="Arial" w:hAnsi="Arial" w:cs="Arial"/>
        </w:rPr>
      </w:pPr>
      <w:r w:rsidRPr="00E611A2">
        <w:rPr>
          <w:rFonts w:ascii="Arial" w:hAnsi="Arial" w:cs="Arial"/>
        </w:rPr>
        <w:t>Doesn’t suit all projects</w:t>
      </w:r>
    </w:p>
    <w:p w:rsidR="00FE6CB7" w:rsidRDefault="00706D04" w:rsidP="00FE6CB7">
      <w:pPr>
        <w:rPr>
          <w:rFonts w:ascii="Arial" w:hAnsi="Arial" w:cs="Arial"/>
          <w:b/>
        </w:rPr>
      </w:pPr>
      <w:r w:rsidRPr="00E611A2">
        <w:rPr>
          <w:rFonts w:ascii="Arial" w:hAnsi="Arial" w:cs="Arial"/>
          <w:b/>
        </w:rPr>
        <w:t>IRR – Internal Rate of Return</w:t>
      </w:r>
    </w:p>
    <w:p w:rsidR="00FE6CB7" w:rsidRPr="00FE6CB7" w:rsidRDefault="00FE6CB7" w:rsidP="00FE6CB7">
      <w:pPr>
        <w:rPr>
          <w:rFonts w:ascii="Arial" w:hAnsi="Arial" w:cs="Arial"/>
          <w:b/>
        </w:rPr>
      </w:pPr>
      <w:r>
        <w:rPr>
          <w:rFonts w:ascii="Arial" w:hAnsi="Arial" w:cs="Arial"/>
          <w:b/>
        </w:rPr>
        <w:t>I</w:t>
      </w:r>
      <w:r w:rsidRPr="00FE6CB7">
        <w:rPr>
          <w:rFonts w:ascii="Arial" w:hAnsi="Arial" w:cs="Arial"/>
        </w:rPr>
        <w:t>t is closely related to NPV as both use discounted rates but it cannot be calculated on its own. It relies and NPV calculations and further guesses are made from that.</w:t>
      </w:r>
    </w:p>
    <w:p w:rsidR="00FE6CB7" w:rsidRPr="00FE6CB7" w:rsidRDefault="00FE6CB7" w:rsidP="00FE6CB7">
      <w:pPr>
        <w:rPr>
          <w:rFonts w:ascii="Arial" w:hAnsi="Arial" w:cs="Arial"/>
        </w:rPr>
      </w:pPr>
      <w:r w:rsidRPr="00FE6CB7">
        <w:rPr>
          <w:rFonts w:ascii="Arial" w:hAnsi="Arial" w:cs="Arial"/>
        </w:rPr>
        <w:t>This method will not be considered for the two projects as NPV is below 0</w:t>
      </w:r>
    </w:p>
    <w:p w:rsidR="00FE6CB7" w:rsidRPr="00FE6CB7" w:rsidRDefault="00FE6CB7" w:rsidP="00FE6CB7">
      <w:pPr>
        <w:rPr>
          <w:rFonts w:ascii="Arial" w:hAnsi="Arial" w:cs="Arial"/>
        </w:rPr>
      </w:pPr>
      <w:r w:rsidRPr="00FE6CB7">
        <w:rPr>
          <w:rFonts w:ascii="Arial" w:hAnsi="Arial" w:cs="Arial"/>
        </w:rPr>
        <w:t>It is the discount rate at which NPV =0.</w:t>
      </w:r>
      <w:r>
        <w:rPr>
          <w:rFonts w:ascii="Arial" w:hAnsi="Arial" w:cs="Arial"/>
        </w:rPr>
        <w:t xml:space="preserve"> It is </w:t>
      </w:r>
      <w:proofErr w:type="gramStart"/>
      <w:r>
        <w:rPr>
          <w:rFonts w:ascii="Arial" w:hAnsi="Arial" w:cs="Arial"/>
        </w:rPr>
        <w:t xml:space="preserve">a  </w:t>
      </w:r>
      <w:r w:rsidRPr="00FE6CB7">
        <w:rPr>
          <w:rFonts w:ascii="Arial" w:hAnsi="Arial" w:cs="Arial"/>
        </w:rPr>
        <w:t>Discounted</w:t>
      </w:r>
      <w:proofErr w:type="gramEnd"/>
      <w:r w:rsidRPr="00FE6CB7">
        <w:rPr>
          <w:rFonts w:ascii="Arial" w:hAnsi="Arial" w:cs="Arial"/>
        </w:rPr>
        <w:t xml:space="preserve"> cash flow method</w:t>
      </w:r>
    </w:p>
    <w:p w:rsidR="00FE6CB7" w:rsidRPr="00E611A2" w:rsidRDefault="00FE6CB7" w:rsidP="00FA1A4E">
      <w:pPr>
        <w:rPr>
          <w:rFonts w:ascii="Arial" w:hAnsi="Arial" w:cs="Arial"/>
        </w:rPr>
      </w:pPr>
    </w:p>
    <w:p w:rsidR="00A54400" w:rsidRPr="00E611A2" w:rsidRDefault="00A54400" w:rsidP="00FA1A4E">
      <w:pPr>
        <w:rPr>
          <w:rFonts w:ascii="Arial" w:hAnsi="Arial" w:cs="Arial"/>
          <w:b/>
        </w:rPr>
      </w:pPr>
      <w:r w:rsidRPr="00E611A2">
        <w:rPr>
          <w:rFonts w:ascii="Arial" w:hAnsi="Arial" w:cs="Arial"/>
          <w:b/>
        </w:rPr>
        <w:t>Advantages</w:t>
      </w:r>
    </w:p>
    <w:p w:rsidR="00A54400" w:rsidRPr="00E611A2" w:rsidRDefault="00A54400" w:rsidP="00A54400">
      <w:pPr>
        <w:pStyle w:val="ListParagraph"/>
        <w:numPr>
          <w:ilvl w:val="0"/>
          <w:numId w:val="1"/>
        </w:numPr>
        <w:rPr>
          <w:rFonts w:ascii="Arial" w:hAnsi="Arial" w:cs="Arial"/>
        </w:rPr>
      </w:pPr>
      <w:r w:rsidRPr="00E611A2">
        <w:rPr>
          <w:rFonts w:ascii="Arial" w:hAnsi="Arial" w:cs="Arial"/>
        </w:rPr>
        <w:t>It considers the time value of money</w:t>
      </w:r>
    </w:p>
    <w:p w:rsidR="00A54400" w:rsidRPr="00E611A2" w:rsidRDefault="00A54400" w:rsidP="00A54400">
      <w:pPr>
        <w:pStyle w:val="ListParagraph"/>
        <w:numPr>
          <w:ilvl w:val="0"/>
          <w:numId w:val="1"/>
        </w:numPr>
        <w:rPr>
          <w:rFonts w:ascii="Arial" w:hAnsi="Arial" w:cs="Arial"/>
        </w:rPr>
      </w:pPr>
      <w:r w:rsidRPr="00E611A2">
        <w:rPr>
          <w:rFonts w:ascii="Arial" w:hAnsi="Arial" w:cs="Arial"/>
        </w:rPr>
        <w:t>The risk of a project is considered</w:t>
      </w:r>
    </w:p>
    <w:p w:rsidR="00A54400" w:rsidRPr="00E611A2" w:rsidRDefault="00A54400" w:rsidP="00FA1A4E">
      <w:pPr>
        <w:rPr>
          <w:rFonts w:ascii="Arial" w:hAnsi="Arial" w:cs="Arial"/>
          <w:b/>
        </w:rPr>
      </w:pPr>
      <w:r w:rsidRPr="00E611A2">
        <w:rPr>
          <w:rFonts w:ascii="Arial" w:hAnsi="Arial" w:cs="Arial"/>
          <w:b/>
        </w:rPr>
        <w:t>Disadvantages</w:t>
      </w:r>
    </w:p>
    <w:p w:rsidR="00A54400" w:rsidRPr="00E611A2" w:rsidRDefault="00A54400" w:rsidP="00A54400">
      <w:pPr>
        <w:pStyle w:val="ListParagraph"/>
        <w:numPr>
          <w:ilvl w:val="0"/>
          <w:numId w:val="2"/>
        </w:numPr>
        <w:rPr>
          <w:rFonts w:ascii="Arial" w:hAnsi="Arial" w:cs="Arial"/>
        </w:rPr>
      </w:pPr>
      <w:r w:rsidRPr="00E611A2">
        <w:rPr>
          <w:rFonts w:ascii="Arial" w:hAnsi="Arial" w:cs="Arial"/>
        </w:rPr>
        <w:t>Can be difficult to calculate without computer</w:t>
      </w:r>
    </w:p>
    <w:p w:rsidR="00A54400" w:rsidRPr="00E611A2" w:rsidRDefault="00A54400" w:rsidP="00A54400">
      <w:pPr>
        <w:pStyle w:val="ListParagraph"/>
        <w:numPr>
          <w:ilvl w:val="0"/>
          <w:numId w:val="2"/>
        </w:numPr>
        <w:rPr>
          <w:rFonts w:ascii="Arial" w:hAnsi="Arial" w:cs="Arial"/>
        </w:rPr>
      </w:pPr>
      <w:r w:rsidRPr="00E611A2">
        <w:rPr>
          <w:rFonts w:ascii="Arial" w:hAnsi="Arial" w:cs="Arial"/>
        </w:rPr>
        <w:t>Calculation takes longer</w:t>
      </w:r>
    </w:p>
    <w:p w:rsidR="00A54400" w:rsidRPr="00E611A2" w:rsidRDefault="00A54400" w:rsidP="00A54400">
      <w:pPr>
        <w:pStyle w:val="ListParagraph"/>
        <w:numPr>
          <w:ilvl w:val="0"/>
          <w:numId w:val="2"/>
        </w:numPr>
        <w:rPr>
          <w:rFonts w:ascii="Arial" w:hAnsi="Arial" w:cs="Arial"/>
        </w:rPr>
      </w:pPr>
      <w:r w:rsidRPr="00E611A2">
        <w:rPr>
          <w:rFonts w:ascii="Arial" w:hAnsi="Arial" w:cs="Arial"/>
        </w:rPr>
        <w:t>Uses trial and error</w:t>
      </w:r>
    </w:p>
    <w:p w:rsidR="00A54400" w:rsidRPr="00E611A2" w:rsidRDefault="00A54400" w:rsidP="00A54400">
      <w:pPr>
        <w:pStyle w:val="ListParagraph"/>
        <w:numPr>
          <w:ilvl w:val="0"/>
          <w:numId w:val="2"/>
        </w:numPr>
        <w:rPr>
          <w:rFonts w:ascii="Arial" w:hAnsi="Arial" w:cs="Arial"/>
        </w:rPr>
      </w:pPr>
      <w:r w:rsidRPr="00E611A2">
        <w:rPr>
          <w:rFonts w:ascii="Arial" w:hAnsi="Arial" w:cs="Arial"/>
        </w:rPr>
        <w:t>Could be misleading when there is inconsistent cash flow</w:t>
      </w:r>
    </w:p>
    <w:p w:rsidR="001856DE" w:rsidRPr="00E611A2" w:rsidRDefault="001856DE" w:rsidP="00FA1A4E">
      <w:pPr>
        <w:rPr>
          <w:rFonts w:ascii="Arial" w:hAnsi="Arial" w:cs="Arial"/>
        </w:rPr>
      </w:pPr>
      <w:r w:rsidRPr="00E611A2">
        <w:rPr>
          <w:rFonts w:ascii="Arial" w:hAnsi="Arial" w:cs="Arial"/>
        </w:rPr>
        <w:t xml:space="preserve">In this project two machines will be </w:t>
      </w:r>
      <w:r w:rsidR="00116329" w:rsidRPr="00E611A2">
        <w:rPr>
          <w:rFonts w:ascii="Arial" w:hAnsi="Arial" w:cs="Arial"/>
        </w:rPr>
        <w:t xml:space="preserve">supplied by two suppliers </w:t>
      </w:r>
      <w:proofErr w:type="spellStart"/>
      <w:r w:rsidR="00116329" w:rsidRPr="00E611A2">
        <w:rPr>
          <w:rFonts w:ascii="Arial" w:hAnsi="Arial" w:cs="Arial"/>
        </w:rPr>
        <w:t>Xero</w:t>
      </w:r>
      <w:proofErr w:type="spellEnd"/>
      <w:r w:rsidR="00116329" w:rsidRPr="00E611A2">
        <w:rPr>
          <w:rFonts w:ascii="Arial" w:hAnsi="Arial" w:cs="Arial"/>
        </w:rPr>
        <w:t xml:space="preserve"> M</w:t>
      </w:r>
      <w:r w:rsidR="002A3C1D">
        <w:rPr>
          <w:rFonts w:ascii="Arial" w:hAnsi="Arial" w:cs="Arial"/>
        </w:rPr>
        <w:t xml:space="preserve">achines and Oval Industrial </w:t>
      </w:r>
      <w:r w:rsidRPr="00E611A2">
        <w:rPr>
          <w:rFonts w:ascii="Arial" w:hAnsi="Arial" w:cs="Arial"/>
        </w:rPr>
        <w:t xml:space="preserve">to JD Sports for packing of their trainers. I will evaluate both machines using Investment Appraisal methods to determine which one to purchase.  </w:t>
      </w:r>
      <w:proofErr w:type="spellStart"/>
      <w:r w:rsidRPr="00E611A2">
        <w:rPr>
          <w:rFonts w:ascii="Arial" w:hAnsi="Arial" w:cs="Arial"/>
        </w:rPr>
        <w:t>Xero</w:t>
      </w:r>
      <w:proofErr w:type="spellEnd"/>
      <w:r w:rsidRPr="00E611A2">
        <w:rPr>
          <w:rFonts w:ascii="Arial" w:hAnsi="Arial" w:cs="Arial"/>
        </w:rPr>
        <w:t xml:space="preserve"> is more expensive than Oval by £5M. Depreciation </w:t>
      </w:r>
      <w:proofErr w:type="gramStart"/>
      <w:r w:rsidRPr="00E611A2">
        <w:rPr>
          <w:rFonts w:ascii="Arial" w:hAnsi="Arial" w:cs="Arial"/>
        </w:rPr>
        <w:t>method  is</w:t>
      </w:r>
      <w:proofErr w:type="gramEnd"/>
      <w:r w:rsidRPr="00E611A2">
        <w:rPr>
          <w:rFonts w:ascii="Arial" w:hAnsi="Arial" w:cs="Arial"/>
        </w:rPr>
        <w:t xml:space="preserve"> straight-line.</w:t>
      </w:r>
    </w:p>
    <w:p w:rsidR="007C5280" w:rsidRPr="000E6BCB" w:rsidRDefault="007C5280" w:rsidP="00FA1A4E">
      <w:pPr>
        <w:rPr>
          <w:b/>
          <w:u w:val="single"/>
        </w:rPr>
      </w:pPr>
      <w:proofErr w:type="spellStart"/>
      <w:r w:rsidRPr="000E6BCB">
        <w:rPr>
          <w:b/>
          <w:u w:val="single"/>
        </w:rPr>
        <w:t>PayBack</w:t>
      </w:r>
      <w:proofErr w:type="spellEnd"/>
      <w:r w:rsidR="000E6BCB">
        <w:rPr>
          <w:b/>
          <w:u w:val="single"/>
        </w:rPr>
        <w:t xml:space="preserve"> Period</w:t>
      </w:r>
    </w:p>
    <w:tbl>
      <w:tblPr>
        <w:tblStyle w:val="TableGrid"/>
        <w:tblW w:w="0" w:type="auto"/>
        <w:tblLook w:val="04A0" w:firstRow="1" w:lastRow="0" w:firstColumn="1" w:lastColumn="0" w:noHBand="0" w:noVBand="1"/>
      </w:tblPr>
      <w:tblGrid>
        <w:gridCol w:w="925"/>
        <w:gridCol w:w="925"/>
        <w:gridCol w:w="924"/>
        <w:gridCol w:w="924"/>
        <w:gridCol w:w="924"/>
        <w:gridCol w:w="924"/>
        <w:gridCol w:w="924"/>
        <w:gridCol w:w="924"/>
        <w:gridCol w:w="963"/>
        <w:gridCol w:w="885"/>
      </w:tblGrid>
      <w:tr w:rsidR="00373584" w:rsidRPr="00373584" w:rsidTr="00373584">
        <w:trPr>
          <w:trHeight w:val="600"/>
        </w:trPr>
        <w:tc>
          <w:tcPr>
            <w:tcW w:w="960" w:type="dxa"/>
            <w:noWrap/>
            <w:hideMark/>
          </w:tcPr>
          <w:p w:rsidR="00373584" w:rsidRPr="00AB0C1A" w:rsidRDefault="00373584">
            <w:pPr>
              <w:rPr>
                <w:b/>
              </w:rPr>
            </w:pPr>
            <w:r w:rsidRPr="00AB0C1A">
              <w:rPr>
                <w:b/>
              </w:rPr>
              <w:t>Year</w:t>
            </w:r>
          </w:p>
        </w:tc>
        <w:tc>
          <w:tcPr>
            <w:tcW w:w="960" w:type="dxa"/>
            <w:noWrap/>
            <w:hideMark/>
          </w:tcPr>
          <w:p w:rsidR="00373584" w:rsidRPr="00AB0C1A" w:rsidRDefault="00373584">
            <w:pPr>
              <w:rPr>
                <w:b/>
              </w:rPr>
            </w:pPr>
            <w:r w:rsidRPr="00AB0C1A">
              <w:rPr>
                <w:b/>
                <w14:shadow w14:blurRad="69850" w14:dist="43180" w14:dir="5400000" w14:sx="0" w14:sy="0" w14:kx="0" w14:ky="0" w14:algn="none">
                  <w14:srgbClr w14:val="000000">
                    <w14:alpha w14:val="35000"/>
                  </w14:srgbClr>
                </w14:shadow>
                <w14:textOutline w14:w="952"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t>Project A</w:t>
            </w:r>
          </w:p>
        </w:tc>
        <w:tc>
          <w:tcPr>
            <w:tcW w:w="960" w:type="dxa"/>
            <w:noWrap/>
            <w:hideMark/>
          </w:tcPr>
          <w:p w:rsidR="00373584" w:rsidRPr="00AB0C1A" w:rsidRDefault="00373584">
            <w:pPr>
              <w:rPr>
                <w:b/>
              </w:rPr>
            </w:pPr>
            <w:r w:rsidRPr="00AB0C1A">
              <w:rPr>
                <w:b/>
              </w:rPr>
              <w:t>Dep</w:t>
            </w:r>
            <w:r w:rsidR="007E1DEA" w:rsidRPr="00AB0C1A">
              <w:rPr>
                <w:b/>
              </w:rPr>
              <w:t>.</w:t>
            </w:r>
          </w:p>
        </w:tc>
        <w:tc>
          <w:tcPr>
            <w:tcW w:w="960" w:type="dxa"/>
            <w:hideMark/>
          </w:tcPr>
          <w:p w:rsidR="00373584" w:rsidRPr="00AB0C1A" w:rsidRDefault="00373584">
            <w:pPr>
              <w:rPr>
                <w:b/>
              </w:rPr>
            </w:pPr>
            <w:r w:rsidRPr="00AB0C1A">
              <w:rPr>
                <w:b/>
              </w:rPr>
              <w:t>Annual profit</w:t>
            </w:r>
          </w:p>
        </w:tc>
        <w:tc>
          <w:tcPr>
            <w:tcW w:w="960" w:type="dxa"/>
            <w:noWrap/>
            <w:hideMark/>
          </w:tcPr>
          <w:p w:rsidR="00373584" w:rsidRPr="00AB0C1A" w:rsidRDefault="00373584">
            <w:pPr>
              <w:rPr>
                <w:b/>
              </w:rPr>
            </w:pPr>
            <w:r w:rsidRPr="00AB0C1A">
              <w:rPr>
                <w:b/>
              </w:rPr>
              <w:t>Total</w:t>
            </w:r>
          </w:p>
        </w:tc>
        <w:tc>
          <w:tcPr>
            <w:tcW w:w="960" w:type="dxa"/>
            <w:noWrap/>
            <w:hideMark/>
          </w:tcPr>
          <w:p w:rsidR="00373584" w:rsidRPr="00AB0C1A" w:rsidRDefault="00373584">
            <w:pPr>
              <w:rPr>
                <w:b/>
              </w:rPr>
            </w:pPr>
          </w:p>
        </w:tc>
        <w:tc>
          <w:tcPr>
            <w:tcW w:w="960" w:type="dxa"/>
            <w:noWrap/>
            <w:hideMark/>
          </w:tcPr>
          <w:p w:rsidR="00373584" w:rsidRPr="00AB0C1A" w:rsidRDefault="00373584">
            <w:pPr>
              <w:rPr>
                <w:b/>
              </w:rPr>
            </w:pPr>
            <w:r w:rsidRPr="00AB0C1A">
              <w:rPr>
                <w:b/>
                <w:color w:val="EEECE1" w:themeColor="background2"/>
                <w14:shadow w14:blurRad="69850" w14:dist="43180" w14:dir="5400000" w14:sx="0" w14:sy="0" w14:kx="0" w14:ky="0" w14:algn="none">
                  <w14:srgbClr w14:val="000000">
                    <w14:alpha w14:val="35000"/>
                  </w14:srgbClr>
                </w14:shadow>
                <w14:textOutline w14:w="952"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t>Project B</w:t>
            </w:r>
          </w:p>
        </w:tc>
        <w:tc>
          <w:tcPr>
            <w:tcW w:w="960" w:type="dxa"/>
            <w:noWrap/>
            <w:hideMark/>
          </w:tcPr>
          <w:p w:rsidR="00373584" w:rsidRPr="00AB0C1A" w:rsidRDefault="00373584">
            <w:pPr>
              <w:rPr>
                <w:b/>
              </w:rPr>
            </w:pPr>
            <w:r w:rsidRPr="00AB0C1A">
              <w:rPr>
                <w:b/>
              </w:rPr>
              <w:t>Dep</w:t>
            </w:r>
            <w:r w:rsidR="007E1DEA" w:rsidRPr="00AB0C1A">
              <w:rPr>
                <w:b/>
              </w:rPr>
              <w:t>.</w:t>
            </w:r>
          </w:p>
        </w:tc>
        <w:tc>
          <w:tcPr>
            <w:tcW w:w="1920" w:type="dxa"/>
            <w:gridSpan w:val="2"/>
            <w:noWrap/>
            <w:hideMark/>
          </w:tcPr>
          <w:p w:rsidR="00373584" w:rsidRPr="00AB0C1A" w:rsidRDefault="00373584">
            <w:pPr>
              <w:rPr>
                <w:b/>
              </w:rPr>
            </w:pPr>
            <w:r w:rsidRPr="00AB0C1A">
              <w:rPr>
                <w:b/>
              </w:rPr>
              <w:t>Annual      Total</w:t>
            </w:r>
          </w:p>
          <w:p w:rsidR="00373584" w:rsidRPr="00AB0C1A" w:rsidRDefault="00373584">
            <w:pPr>
              <w:rPr>
                <w:b/>
              </w:rPr>
            </w:pPr>
            <w:r w:rsidRPr="00AB0C1A">
              <w:rPr>
                <w:b/>
              </w:rPr>
              <w:t xml:space="preserve"> Profit</w:t>
            </w:r>
          </w:p>
        </w:tc>
      </w:tr>
      <w:tr w:rsidR="00373584" w:rsidRPr="00373584" w:rsidTr="00373584">
        <w:trPr>
          <w:trHeight w:val="300"/>
        </w:trPr>
        <w:tc>
          <w:tcPr>
            <w:tcW w:w="960" w:type="dxa"/>
            <w:noWrap/>
            <w:hideMark/>
          </w:tcPr>
          <w:p w:rsidR="00373584" w:rsidRPr="00373584" w:rsidRDefault="00373584" w:rsidP="00373584">
            <w:r w:rsidRPr="00373584">
              <w:t>0</w:t>
            </w:r>
          </w:p>
        </w:tc>
        <w:tc>
          <w:tcPr>
            <w:tcW w:w="960" w:type="dxa"/>
            <w:noWrap/>
            <w:hideMark/>
          </w:tcPr>
          <w:p w:rsidR="00373584" w:rsidRPr="00373584" w:rsidRDefault="00373584" w:rsidP="00373584">
            <w:r w:rsidRPr="00373584">
              <w:t>-80</w:t>
            </w:r>
          </w:p>
        </w:tc>
        <w:tc>
          <w:tcPr>
            <w:tcW w:w="960" w:type="dxa"/>
            <w:noWrap/>
            <w:hideMark/>
          </w:tcPr>
          <w:p w:rsidR="00373584" w:rsidRPr="00373584" w:rsidRDefault="00373584"/>
        </w:tc>
        <w:tc>
          <w:tcPr>
            <w:tcW w:w="960" w:type="dxa"/>
            <w:noWrap/>
            <w:hideMark/>
          </w:tcPr>
          <w:p w:rsidR="00373584" w:rsidRPr="00373584" w:rsidRDefault="00373584"/>
        </w:tc>
        <w:tc>
          <w:tcPr>
            <w:tcW w:w="960" w:type="dxa"/>
            <w:noWrap/>
            <w:hideMark/>
          </w:tcPr>
          <w:p w:rsidR="00373584" w:rsidRPr="00373584" w:rsidRDefault="00373584" w:rsidP="00373584">
            <w:r w:rsidRPr="00373584">
              <w:t>-80</w:t>
            </w:r>
          </w:p>
        </w:tc>
        <w:tc>
          <w:tcPr>
            <w:tcW w:w="960" w:type="dxa"/>
            <w:noWrap/>
            <w:hideMark/>
          </w:tcPr>
          <w:p w:rsidR="00373584" w:rsidRPr="00373584" w:rsidRDefault="00373584"/>
        </w:tc>
        <w:tc>
          <w:tcPr>
            <w:tcW w:w="960" w:type="dxa"/>
            <w:noWrap/>
            <w:hideMark/>
          </w:tcPr>
          <w:p w:rsidR="00373584" w:rsidRPr="00373584" w:rsidRDefault="00373584" w:rsidP="00373584">
            <w:r w:rsidRPr="00373584">
              <w:t>-75</w:t>
            </w:r>
          </w:p>
        </w:tc>
        <w:tc>
          <w:tcPr>
            <w:tcW w:w="960" w:type="dxa"/>
            <w:noWrap/>
            <w:hideMark/>
          </w:tcPr>
          <w:p w:rsidR="00373584" w:rsidRPr="00373584" w:rsidRDefault="00373584"/>
        </w:tc>
        <w:tc>
          <w:tcPr>
            <w:tcW w:w="1001" w:type="dxa"/>
            <w:noWrap/>
            <w:hideMark/>
          </w:tcPr>
          <w:p w:rsidR="00373584" w:rsidRPr="00A87247" w:rsidRDefault="00A87247" w:rsidP="00373584">
            <w:pPr>
              <w:rPr>
                <w:rFonts w:ascii="Calibri" w:hAnsi="Calibri" w:cs="Calibri"/>
                <w:color w:val="000000"/>
              </w:rPr>
            </w:pPr>
            <w:r>
              <w:rPr>
                <w:rFonts w:ascii="Calibri" w:hAnsi="Calibri" w:cs="Calibri"/>
                <w:color w:val="000000"/>
              </w:rPr>
              <w:t>-75</w:t>
            </w:r>
          </w:p>
        </w:tc>
        <w:tc>
          <w:tcPr>
            <w:tcW w:w="919" w:type="dxa"/>
            <w:noWrap/>
            <w:hideMark/>
          </w:tcPr>
          <w:p w:rsidR="00373584" w:rsidRPr="00373584" w:rsidRDefault="00373584"/>
        </w:tc>
      </w:tr>
      <w:tr w:rsidR="00373584" w:rsidRPr="00373584" w:rsidTr="00373584">
        <w:trPr>
          <w:trHeight w:val="300"/>
        </w:trPr>
        <w:tc>
          <w:tcPr>
            <w:tcW w:w="960" w:type="dxa"/>
            <w:noWrap/>
            <w:hideMark/>
          </w:tcPr>
          <w:p w:rsidR="00373584" w:rsidRPr="00373584" w:rsidRDefault="00373584" w:rsidP="00373584">
            <w:r w:rsidRPr="00373584">
              <w:t>1</w:t>
            </w:r>
          </w:p>
        </w:tc>
        <w:tc>
          <w:tcPr>
            <w:tcW w:w="960" w:type="dxa"/>
            <w:noWrap/>
            <w:hideMark/>
          </w:tcPr>
          <w:p w:rsidR="00373584" w:rsidRPr="00373584" w:rsidRDefault="00373584" w:rsidP="00373584">
            <w:r w:rsidRPr="00373584">
              <w:t>25</w:t>
            </w:r>
          </w:p>
        </w:tc>
        <w:tc>
          <w:tcPr>
            <w:tcW w:w="960" w:type="dxa"/>
            <w:noWrap/>
            <w:hideMark/>
          </w:tcPr>
          <w:p w:rsidR="00373584" w:rsidRPr="00373584" w:rsidRDefault="00373584" w:rsidP="00373584">
            <w:r w:rsidRPr="00373584">
              <w:t>20</w:t>
            </w:r>
          </w:p>
        </w:tc>
        <w:tc>
          <w:tcPr>
            <w:tcW w:w="960" w:type="dxa"/>
            <w:noWrap/>
            <w:hideMark/>
          </w:tcPr>
          <w:p w:rsidR="00373584" w:rsidRPr="00373584" w:rsidRDefault="00373584" w:rsidP="00373584">
            <w:r w:rsidRPr="00373584">
              <w:t>5</w:t>
            </w:r>
          </w:p>
        </w:tc>
        <w:tc>
          <w:tcPr>
            <w:tcW w:w="960" w:type="dxa"/>
            <w:noWrap/>
            <w:hideMark/>
          </w:tcPr>
          <w:p w:rsidR="00373584" w:rsidRPr="00373584" w:rsidRDefault="00373584" w:rsidP="00373584">
            <w:r w:rsidRPr="00373584">
              <w:t>-55</w:t>
            </w:r>
          </w:p>
        </w:tc>
        <w:tc>
          <w:tcPr>
            <w:tcW w:w="960" w:type="dxa"/>
            <w:noWrap/>
            <w:hideMark/>
          </w:tcPr>
          <w:p w:rsidR="00373584" w:rsidRPr="00373584" w:rsidRDefault="00373584"/>
        </w:tc>
        <w:tc>
          <w:tcPr>
            <w:tcW w:w="960" w:type="dxa"/>
            <w:noWrap/>
            <w:hideMark/>
          </w:tcPr>
          <w:p w:rsidR="00373584" w:rsidRPr="00373584" w:rsidRDefault="00373584" w:rsidP="00373584">
            <w:r w:rsidRPr="00373584">
              <w:t>50</w:t>
            </w:r>
          </w:p>
        </w:tc>
        <w:tc>
          <w:tcPr>
            <w:tcW w:w="960" w:type="dxa"/>
            <w:noWrap/>
            <w:hideMark/>
          </w:tcPr>
          <w:p w:rsidR="00373584" w:rsidRPr="00373584" w:rsidRDefault="00373584" w:rsidP="00373584">
            <w:r w:rsidRPr="00373584">
              <w:t>18.75</w:t>
            </w:r>
          </w:p>
        </w:tc>
        <w:tc>
          <w:tcPr>
            <w:tcW w:w="1001" w:type="dxa"/>
            <w:noWrap/>
            <w:hideMark/>
          </w:tcPr>
          <w:p w:rsidR="00373584" w:rsidRPr="00373584" w:rsidRDefault="00373584" w:rsidP="00373584">
            <w:r w:rsidRPr="00373584">
              <w:t>31.25</w:t>
            </w:r>
          </w:p>
        </w:tc>
        <w:tc>
          <w:tcPr>
            <w:tcW w:w="919" w:type="dxa"/>
            <w:noWrap/>
            <w:hideMark/>
          </w:tcPr>
          <w:p w:rsidR="00373584" w:rsidRPr="00373584" w:rsidRDefault="00373584"/>
        </w:tc>
      </w:tr>
      <w:tr w:rsidR="00373584" w:rsidRPr="00373584" w:rsidTr="00373584">
        <w:trPr>
          <w:trHeight w:val="300"/>
        </w:trPr>
        <w:tc>
          <w:tcPr>
            <w:tcW w:w="960" w:type="dxa"/>
            <w:noWrap/>
            <w:hideMark/>
          </w:tcPr>
          <w:p w:rsidR="00373584" w:rsidRPr="00373584" w:rsidRDefault="00373584" w:rsidP="00373584">
            <w:r w:rsidRPr="00373584">
              <w:t>2</w:t>
            </w:r>
          </w:p>
        </w:tc>
        <w:tc>
          <w:tcPr>
            <w:tcW w:w="960" w:type="dxa"/>
            <w:noWrap/>
            <w:hideMark/>
          </w:tcPr>
          <w:p w:rsidR="00373584" w:rsidRPr="00373584" w:rsidRDefault="00373584" w:rsidP="00373584">
            <w:r w:rsidRPr="00373584">
              <w:t>25</w:t>
            </w:r>
          </w:p>
        </w:tc>
        <w:tc>
          <w:tcPr>
            <w:tcW w:w="960" w:type="dxa"/>
            <w:noWrap/>
            <w:hideMark/>
          </w:tcPr>
          <w:p w:rsidR="00373584" w:rsidRPr="00373584" w:rsidRDefault="00373584" w:rsidP="00373584">
            <w:r w:rsidRPr="00373584">
              <w:t>20</w:t>
            </w:r>
          </w:p>
        </w:tc>
        <w:tc>
          <w:tcPr>
            <w:tcW w:w="960" w:type="dxa"/>
            <w:noWrap/>
            <w:hideMark/>
          </w:tcPr>
          <w:p w:rsidR="00373584" w:rsidRPr="00373584" w:rsidRDefault="00373584" w:rsidP="00373584">
            <w:r w:rsidRPr="00373584">
              <w:t>5</w:t>
            </w:r>
          </w:p>
        </w:tc>
        <w:tc>
          <w:tcPr>
            <w:tcW w:w="960" w:type="dxa"/>
            <w:noWrap/>
            <w:hideMark/>
          </w:tcPr>
          <w:p w:rsidR="00373584" w:rsidRPr="00373584" w:rsidRDefault="00373584" w:rsidP="00373584">
            <w:r w:rsidRPr="00373584">
              <w:t>-30</w:t>
            </w:r>
          </w:p>
        </w:tc>
        <w:tc>
          <w:tcPr>
            <w:tcW w:w="960" w:type="dxa"/>
            <w:noWrap/>
            <w:hideMark/>
          </w:tcPr>
          <w:p w:rsidR="00373584" w:rsidRPr="00373584" w:rsidRDefault="00373584"/>
        </w:tc>
        <w:tc>
          <w:tcPr>
            <w:tcW w:w="960" w:type="dxa"/>
            <w:noWrap/>
            <w:hideMark/>
          </w:tcPr>
          <w:p w:rsidR="00373584" w:rsidRPr="00373584" w:rsidRDefault="00373584" w:rsidP="00373584">
            <w:r w:rsidRPr="00373584">
              <w:t>20</w:t>
            </w:r>
          </w:p>
        </w:tc>
        <w:tc>
          <w:tcPr>
            <w:tcW w:w="960" w:type="dxa"/>
            <w:noWrap/>
            <w:hideMark/>
          </w:tcPr>
          <w:p w:rsidR="00373584" w:rsidRPr="00373584" w:rsidRDefault="00373584" w:rsidP="00373584">
            <w:r w:rsidRPr="00373584">
              <w:t>18.75</w:t>
            </w:r>
          </w:p>
        </w:tc>
        <w:tc>
          <w:tcPr>
            <w:tcW w:w="1001" w:type="dxa"/>
            <w:noWrap/>
            <w:hideMark/>
          </w:tcPr>
          <w:p w:rsidR="00373584" w:rsidRPr="00373584" w:rsidRDefault="00373584" w:rsidP="00373584">
            <w:r w:rsidRPr="00373584">
              <w:t>1.25</w:t>
            </w:r>
          </w:p>
        </w:tc>
        <w:tc>
          <w:tcPr>
            <w:tcW w:w="919" w:type="dxa"/>
            <w:noWrap/>
            <w:hideMark/>
          </w:tcPr>
          <w:p w:rsidR="00373584" w:rsidRPr="00373584" w:rsidRDefault="00373584"/>
        </w:tc>
      </w:tr>
      <w:tr w:rsidR="00373584" w:rsidRPr="00373584" w:rsidTr="00373584">
        <w:trPr>
          <w:trHeight w:val="300"/>
        </w:trPr>
        <w:tc>
          <w:tcPr>
            <w:tcW w:w="960" w:type="dxa"/>
            <w:noWrap/>
            <w:hideMark/>
          </w:tcPr>
          <w:p w:rsidR="00373584" w:rsidRPr="00373584" w:rsidRDefault="00373584" w:rsidP="00373584">
            <w:r w:rsidRPr="00373584">
              <w:t>3</w:t>
            </w:r>
          </w:p>
        </w:tc>
        <w:tc>
          <w:tcPr>
            <w:tcW w:w="960" w:type="dxa"/>
            <w:noWrap/>
            <w:hideMark/>
          </w:tcPr>
          <w:p w:rsidR="00373584" w:rsidRPr="00373584" w:rsidRDefault="00373584" w:rsidP="00373584">
            <w:r w:rsidRPr="00373584">
              <w:t>20</w:t>
            </w:r>
          </w:p>
        </w:tc>
        <w:tc>
          <w:tcPr>
            <w:tcW w:w="960" w:type="dxa"/>
            <w:noWrap/>
            <w:hideMark/>
          </w:tcPr>
          <w:p w:rsidR="00373584" w:rsidRPr="00373584" w:rsidRDefault="00373584" w:rsidP="00373584">
            <w:r w:rsidRPr="00373584">
              <w:t>20</w:t>
            </w:r>
          </w:p>
        </w:tc>
        <w:tc>
          <w:tcPr>
            <w:tcW w:w="960" w:type="dxa"/>
            <w:noWrap/>
            <w:hideMark/>
          </w:tcPr>
          <w:p w:rsidR="00373584" w:rsidRPr="00373584" w:rsidRDefault="00373584" w:rsidP="00373584">
            <w:r w:rsidRPr="00373584">
              <w:t>0</w:t>
            </w:r>
          </w:p>
        </w:tc>
        <w:tc>
          <w:tcPr>
            <w:tcW w:w="960" w:type="dxa"/>
            <w:noWrap/>
            <w:hideMark/>
          </w:tcPr>
          <w:p w:rsidR="00373584" w:rsidRPr="00373584" w:rsidRDefault="00373584" w:rsidP="00373584">
            <w:r w:rsidRPr="00373584">
              <w:t>-10</w:t>
            </w:r>
          </w:p>
        </w:tc>
        <w:tc>
          <w:tcPr>
            <w:tcW w:w="960" w:type="dxa"/>
            <w:noWrap/>
            <w:hideMark/>
          </w:tcPr>
          <w:p w:rsidR="00373584" w:rsidRPr="00373584" w:rsidRDefault="00373584"/>
        </w:tc>
        <w:tc>
          <w:tcPr>
            <w:tcW w:w="960" w:type="dxa"/>
            <w:noWrap/>
            <w:hideMark/>
          </w:tcPr>
          <w:p w:rsidR="00373584" w:rsidRPr="00373584" w:rsidRDefault="00373584" w:rsidP="00373584">
            <w:r w:rsidRPr="00373584">
              <w:t>20</w:t>
            </w:r>
          </w:p>
        </w:tc>
        <w:tc>
          <w:tcPr>
            <w:tcW w:w="960" w:type="dxa"/>
            <w:noWrap/>
            <w:hideMark/>
          </w:tcPr>
          <w:p w:rsidR="00373584" w:rsidRPr="00373584" w:rsidRDefault="00373584" w:rsidP="00373584">
            <w:r w:rsidRPr="00373584">
              <w:t>18.75</w:t>
            </w:r>
          </w:p>
        </w:tc>
        <w:tc>
          <w:tcPr>
            <w:tcW w:w="1001" w:type="dxa"/>
            <w:noWrap/>
            <w:hideMark/>
          </w:tcPr>
          <w:p w:rsidR="00373584" w:rsidRPr="00373584" w:rsidRDefault="00373584" w:rsidP="00373584">
            <w:r w:rsidRPr="00373584">
              <w:t>1.25</w:t>
            </w:r>
          </w:p>
        </w:tc>
        <w:tc>
          <w:tcPr>
            <w:tcW w:w="919" w:type="dxa"/>
            <w:noWrap/>
            <w:hideMark/>
          </w:tcPr>
          <w:p w:rsidR="00373584" w:rsidRPr="00373584" w:rsidRDefault="00373584"/>
        </w:tc>
      </w:tr>
      <w:tr w:rsidR="00373584" w:rsidRPr="00373584" w:rsidTr="00373584">
        <w:trPr>
          <w:trHeight w:val="300"/>
        </w:trPr>
        <w:tc>
          <w:tcPr>
            <w:tcW w:w="960" w:type="dxa"/>
            <w:noWrap/>
            <w:hideMark/>
          </w:tcPr>
          <w:p w:rsidR="00373584" w:rsidRPr="00373584" w:rsidRDefault="00373584" w:rsidP="00373584">
            <w:r w:rsidRPr="00373584">
              <w:t>4</w:t>
            </w:r>
          </w:p>
        </w:tc>
        <w:tc>
          <w:tcPr>
            <w:tcW w:w="960" w:type="dxa"/>
            <w:noWrap/>
            <w:hideMark/>
          </w:tcPr>
          <w:p w:rsidR="00373584" w:rsidRPr="00373584" w:rsidRDefault="00373584" w:rsidP="00373584">
            <w:r w:rsidRPr="00373584">
              <w:t>55</w:t>
            </w:r>
          </w:p>
        </w:tc>
        <w:tc>
          <w:tcPr>
            <w:tcW w:w="960" w:type="dxa"/>
            <w:noWrap/>
            <w:hideMark/>
          </w:tcPr>
          <w:p w:rsidR="00373584" w:rsidRPr="00373584" w:rsidRDefault="00373584" w:rsidP="00373584">
            <w:r w:rsidRPr="00373584">
              <w:t>20</w:t>
            </w:r>
          </w:p>
        </w:tc>
        <w:tc>
          <w:tcPr>
            <w:tcW w:w="960" w:type="dxa"/>
            <w:noWrap/>
            <w:hideMark/>
          </w:tcPr>
          <w:p w:rsidR="00373584" w:rsidRPr="00373584" w:rsidRDefault="00373584" w:rsidP="00373584">
            <w:r w:rsidRPr="00373584">
              <w:t>35</w:t>
            </w:r>
          </w:p>
        </w:tc>
        <w:tc>
          <w:tcPr>
            <w:tcW w:w="960" w:type="dxa"/>
            <w:noWrap/>
            <w:hideMark/>
          </w:tcPr>
          <w:p w:rsidR="00373584" w:rsidRPr="00373584" w:rsidRDefault="00373584" w:rsidP="00373584">
            <w:r w:rsidRPr="00373584">
              <w:t>45</w:t>
            </w:r>
          </w:p>
        </w:tc>
        <w:tc>
          <w:tcPr>
            <w:tcW w:w="960" w:type="dxa"/>
            <w:noWrap/>
            <w:hideMark/>
          </w:tcPr>
          <w:p w:rsidR="00373584" w:rsidRPr="00373584" w:rsidRDefault="00373584" w:rsidP="00373584">
            <w:r w:rsidRPr="00373584">
              <w:t>-130</w:t>
            </w:r>
          </w:p>
        </w:tc>
        <w:tc>
          <w:tcPr>
            <w:tcW w:w="960" w:type="dxa"/>
            <w:noWrap/>
            <w:hideMark/>
          </w:tcPr>
          <w:p w:rsidR="00373584" w:rsidRPr="00373584" w:rsidRDefault="00373584" w:rsidP="00373584">
            <w:r w:rsidRPr="00373584">
              <w:t>20</w:t>
            </w:r>
          </w:p>
        </w:tc>
        <w:tc>
          <w:tcPr>
            <w:tcW w:w="960" w:type="dxa"/>
            <w:noWrap/>
            <w:hideMark/>
          </w:tcPr>
          <w:p w:rsidR="00373584" w:rsidRPr="00373584" w:rsidRDefault="00373584" w:rsidP="00373584">
            <w:r w:rsidRPr="00373584">
              <w:t>18.75</w:t>
            </w:r>
          </w:p>
        </w:tc>
        <w:tc>
          <w:tcPr>
            <w:tcW w:w="1001" w:type="dxa"/>
            <w:noWrap/>
            <w:hideMark/>
          </w:tcPr>
          <w:p w:rsidR="00373584" w:rsidRPr="00373584" w:rsidRDefault="00373584" w:rsidP="00373584">
            <w:r w:rsidRPr="00373584">
              <w:t>1.25</w:t>
            </w:r>
          </w:p>
        </w:tc>
        <w:tc>
          <w:tcPr>
            <w:tcW w:w="919" w:type="dxa"/>
            <w:noWrap/>
            <w:hideMark/>
          </w:tcPr>
          <w:p w:rsidR="00373584" w:rsidRPr="00373584" w:rsidRDefault="00373584" w:rsidP="00A87247">
            <w:r w:rsidRPr="00373584">
              <w:t>-</w:t>
            </w:r>
            <w:r w:rsidR="00A87247">
              <w:t>40</w:t>
            </w:r>
          </w:p>
        </w:tc>
      </w:tr>
      <w:tr w:rsidR="00373584" w:rsidRPr="00373584" w:rsidTr="00373584">
        <w:trPr>
          <w:trHeight w:val="300"/>
        </w:trPr>
        <w:tc>
          <w:tcPr>
            <w:tcW w:w="960" w:type="dxa"/>
            <w:noWrap/>
            <w:hideMark/>
          </w:tcPr>
          <w:p w:rsidR="00373584" w:rsidRPr="00373584" w:rsidRDefault="00373584"/>
        </w:tc>
        <w:tc>
          <w:tcPr>
            <w:tcW w:w="960" w:type="dxa"/>
            <w:noWrap/>
            <w:hideMark/>
          </w:tcPr>
          <w:p w:rsidR="00373584" w:rsidRPr="00373584" w:rsidRDefault="00373584"/>
        </w:tc>
        <w:tc>
          <w:tcPr>
            <w:tcW w:w="960" w:type="dxa"/>
            <w:noWrap/>
            <w:hideMark/>
          </w:tcPr>
          <w:p w:rsidR="00373584" w:rsidRPr="00373584" w:rsidRDefault="00373584"/>
        </w:tc>
        <w:tc>
          <w:tcPr>
            <w:tcW w:w="960" w:type="dxa"/>
            <w:noWrap/>
            <w:hideMark/>
          </w:tcPr>
          <w:p w:rsidR="00373584" w:rsidRPr="00373584" w:rsidRDefault="00373584"/>
        </w:tc>
        <w:tc>
          <w:tcPr>
            <w:tcW w:w="960" w:type="dxa"/>
            <w:noWrap/>
            <w:hideMark/>
          </w:tcPr>
          <w:p w:rsidR="00373584" w:rsidRPr="00373584" w:rsidRDefault="00373584"/>
        </w:tc>
        <w:tc>
          <w:tcPr>
            <w:tcW w:w="960" w:type="dxa"/>
            <w:noWrap/>
            <w:hideMark/>
          </w:tcPr>
          <w:p w:rsidR="00373584" w:rsidRPr="00373584" w:rsidRDefault="00373584"/>
        </w:tc>
        <w:tc>
          <w:tcPr>
            <w:tcW w:w="960" w:type="dxa"/>
            <w:noWrap/>
            <w:hideMark/>
          </w:tcPr>
          <w:p w:rsidR="00373584" w:rsidRPr="00373584" w:rsidRDefault="00373584"/>
        </w:tc>
        <w:tc>
          <w:tcPr>
            <w:tcW w:w="960" w:type="dxa"/>
            <w:noWrap/>
            <w:hideMark/>
          </w:tcPr>
          <w:p w:rsidR="00373584" w:rsidRPr="00373584" w:rsidRDefault="00373584"/>
        </w:tc>
        <w:tc>
          <w:tcPr>
            <w:tcW w:w="1001" w:type="dxa"/>
            <w:noWrap/>
            <w:hideMark/>
          </w:tcPr>
          <w:p w:rsidR="00373584" w:rsidRPr="00373584" w:rsidRDefault="00373584"/>
        </w:tc>
        <w:tc>
          <w:tcPr>
            <w:tcW w:w="919" w:type="dxa"/>
            <w:noWrap/>
            <w:hideMark/>
          </w:tcPr>
          <w:p w:rsidR="00373584" w:rsidRPr="00373584" w:rsidRDefault="00373584"/>
        </w:tc>
      </w:tr>
      <w:tr w:rsidR="00373584" w:rsidRPr="00373584" w:rsidTr="00373584">
        <w:trPr>
          <w:trHeight w:val="300"/>
        </w:trPr>
        <w:tc>
          <w:tcPr>
            <w:tcW w:w="960" w:type="dxa"/>
            <w:noWrap/>
            <w:hideMark/>
          </w:tcPr>
          <w:p w:rsidR="00373584" w:rsidRPr="00AB0C1A" w:rsidRDefault="00373584">
            <w:pPr>
              <w:rPr>
                <w:b/>
              </w:rPr>
            </w:pPr>
            <w:r w:rsidRPr="00AB0C1A">
              <w:rPr>
                <w:b/>
              </w:rPr>
              <w:t>PBP</w:t>
            </w:r>
          </w:p>
        </w:tc>
        <w:tc>
          <w:tcPr>
            <w:tcW w:w="960" w:type="dxa"/>
            <w:noWrap/>
            <w:hideMark/>
          </w:tcPr>
          <w:p w:rsidR="00373584" w:rsidRPr="00AB0C1A" w:rsidRDefault="00373584">
            <w:pPr>
              <w:rPr>
                <w:b/>
              </w:rPr>
            </w:pPr>
          </w:p>
        </w:tc>
        <w:tc>
          <w:tcPr>
            <w:tcW w:w="960" w:type="dxa"/>
            <w:noWrap/>
            <w:hideMark/>
          </w:tcPr>
          <w:p w:rsidR="00373584" w:rsidRPr="00AB0C1A" w:rsidRDefault="00373584">
            <w:pPr>
              <w:rPr>
                <w:b/>
              </w:rPr>
            </w:pPr>
          </w:p>
        </w:tc>
        <w:tc>
          <w:tcPr>
            <w:tcW w:w="960" w:type="dxa"/>
            <w:noWrap/>
            <w:hideMark/>
          </w:tcPr>
          <w:p w:rsidR="00373584" w:rsidRPr="00AB0C1A" w:rsidRDefault="00373584">
            <w:pPr>
              <w:rPr>
                <w:b/>
              </w:rPr>
            </w:pPr>
          </w:p>
        </w:tc>
        <w:tc>
          <w:tcPr>
            <w:tcW w:w="960" w:type="dxa"/>
            <w:noWrap/>
            <w:hideMark/>
          </w:tcPr>
          <w:p w:rsidR="00373584" w:rsidRPr="00AB0C1A" w:rsidRDefault="00373584" w:rsidP="00373584">
            <w:pPr>
              <w:rPr>
                <w:b/>
              </w:rPr>
            </w:pPr>
            <w:r w:rsidRPr="00AB0C1A">
              <w:rPr>
                <w:b/>
              </w:rPr>
              <w:t>3.29</w:t>
            </w:r>
          </w:p>
        </w:tc>
        <w:tc>
          <w:tcPr>
            <w:tcW w:w="960" w:type="dxa"/>
            <w:noWrap/>
            <w:hideMark/>
          </w:tcPr>
          <w:p w:rsidR="00373584" w:rsidRPr="00373584" w:rsidRDefault="00373584">
            <w:r w:rsidRPr="00373584">
              <w:t>year</w:t>
            </w:r>
          </w:p>
        </w:tc>
        <w:tc>
          <w:tcPr>
            <w:tcW w:w="960" w:type="dxa"/>
            <w:noWrap/>
            <w:hideMark/>
          </w:tcPr>
          <w:p w:rsidR="00373584" w:rsidRPr="00373584" w:rsidRDefault="00373584"/>
        </w:tc>
        <w:tc>
          <w:tcPr>
            <w:tcW w:w="960" w:type="dxa"/>
            <w:noWrap/>
            <w:hideMark/>
          </w:tcPr>
          <w:p w:rsidR="00373584" w:rsidRPr="00373584" w:rsidRDefault="00373584"/>
        </w:tc>
        <w:tc>
          <w:tcPr>
            <w:tcW w:w="1001" w:type="dxa"/>
            <w:noWrap/>
            <w:hideMark/>
          </w:tcPr>
          <w:p w:rsidR="00373584" w:rsidRPr="00373584" w:rsidRDefault="00373584"/>
        </w:tc>
        <w:tc>
          <w:tcPr>
            <w:tcW w:w="919" w:type="dxa"/>
            <w:noWrap/>
            <w:hideMark/>
          </w:tcPr>
          <w:p w:rsidR="00373584" w:rsidRPr="00373584" w:rsidRDefault="00373584"/>
        </w:tc>
      </w:tr>
    </w:tbl>
    <w:p w:rsidR="00373584" w:rsidRDefault="00373584" w:rsidP="00FA1A4E"/>
    <w:p w:rsidR="00373584" w:rsidRPr="002A3C1D" w:rsidRDefault="00373584" w:rsidP="002A3C1D">
      <w:pPr>
        <w:rPr>
          <w:rFonts w:ascii="Arial" w:hAnsi="Arial" w:cs="Arial"/>
          <w:b/>
        </w:rPr>
      </w:pPr>
      <w:r w:rsidRPr="00E611A2">
        <w:rPr>
          <w:rFonts w:ascii="Arial" w:hAnsi="Arial" w:cs="Arial"/>
        </w:rPr>
        <w:t>According to this method project B would be preferred as it shows higher profit from year 1 after deducting depreciation</w:t>
      </w:r>
      <w:r w:rsidR="00706D04" w:rsidRPr="00E611A2">
        <w:rPr>
          <w:rFonts w:ascii="Arial" w:hAnsi="Arial" w:cs="Arial"/>
        </w:rPr>
        <w:t>. Project A doesn’t show any profitability till year 4</w:t>
      </w:r>
      <w:r w:rsidRPr="00E611A2">
        <w:rPr>
          <w:rFonts w:ascii="Arial" w:hAnsi="Arial" w:cs="Arial"/>
          <w:b/>
        </w:rPr>
        <w:fldChar w:fldCharType="begin"/>
      </w:r>
      <w:r w:rsidRPr="00E611A2">
        <w:rPr>
          <w:rFonts w:ascii="Arial" w:hAnsi="Arial" w:cs="Arial"/>
          <w:b/>
        </w:rPr>
        <w:instrText xml:space="preserve"> LINK </w:instrText>
      </w:r>
      <w:r w:rsidR="003755AB">
        <w:rPr>
          <w:rFonts w:ascii="Arial" w:hAnsi="Arial" w:cs="Arial"/>
          <w:b/>
        </w:rPr>
        <w:instrText xml:space="preserve">Excel.Sheet.12 "C:\\Users\\lenovo\\Documents\\Fin MGT.xlsx" Sheet1!R9C8 </w:instrText>
      </w:r>
      <w:r w:rsidRPr="00E611A2">
        <w:rPr>
          <w:rFonts w:ascii="Arial" w:hAnsi="Arial" w:cs="Arial"/>
          <w:b/>
        </w:rPr>
        <w:instrText xml:space="preserve">\a \f 4 \h </w:instrText>
      </w:r>
      <w:r w:rsidR="006B18CB" w:rsidRPr="00E611A2">
        <w:rPr>
          <w:rFonts w:ascii="Arial" w:hAnsi="Arial" w:cs="Arial"/>
          <w:b/>
        </w:rPr>
        <w:instrText xml:space="preserve"> \* MERGEFORMAT </w:instrText>
      </w:r>
      <w:r w:rsidRPr="00E611A2">
        <w:rPr>
          <w:rFonts w:ascii="Arial" w:hAnsi="Arial" w:cs="Arial"/>
          <w:b/>
        </w:rPr>
        <w:fldChar w:fldCharType="separate"/>
      </w:r>
    </w:p>
    <w:p w:rsidR="007C5280" w:rsidRPr="000E6BCB" w:rsidRDefault="00373584" w:rsidP="00373584">
      <w:pPr>
        <w:rPr>
          <w:b/>
          <w:u w:val="single"/>
        </w:rPr>
      </w:pPr>
      <w:r w:rsidRPr="00E611A2">
        <w:rPr>
          <w:rFonts w:ascii="Arial" w:hAnsi="Arial" w:cs="Arial"/>
          <w:b/>
        </w:rPr>
        <w:fldChar w:fldCharType="end"/>
      </w:r>
      <w:r w:rsidR="006B18CB" w:rsidRPr="006B18CB">
        <w:rPr>
          <w:b/>
        </w:rPr>
        <w:t xml:space="preserve"> </w:t>
      </w:r>
      <w:r w:rsidR="006B18CB" w:rsidRPr="000E6BCB">
        <w:rPr>
          <w:b/>
          <w:u w:val="single"/>
        </w:rPr>
        <w:t>Accounting rate of return</w:t>
      </w:r>
    </w:p>
    <w:tbl>
      <w:tblPr>
        <w:tblStyle w:val="TableGrid"/>
        <w:tblW w:w="0" w:type="auto"/>
        <w:tblLook w:val="04A0" w:firstRow="1" w:lastRow="0" w:firstColumn="1" w:lastColumn="0" w:noHBand="0" w:noVBand="1"/>
      </w:tblPr>
      <w:tblGrid>
        <w:gridCol w:w="719"/>
        <w:gridCol w:w="1400"/>
        <w:gridCol w:w="655"/>
        <w:gridCol w:w="924"/>
        <w:gridCol w:w="924"/>
        <w:gridCol w:w="924"/>
        <w:gridCol w:w="924"/>
        <w:gridCol w:w="924"/>
        <w:gridCol w:w="924"/>
        <w:gridCol w:w="924"/>
      </w:tblGrid>
      <w:tr w:rsidR="007C5280" w:rsidRPr="007C5280" w:rsidTr="006B18CB">
        <w:trPr>
          <w:trHeight w:val="300"/>
        </w:trPr>
        <w:tc>
          <w:tcPr>
            <w:tcW w:w="719" w:type="dxa"/>
            <w:noWrap/>
            <w:hideMark/>
          </w:tcPr>
          <w:p w:rsidR="007C5280" w:rsidRPr="00AB0C1A" w:rsidRDefault="00AA347F">
            <w:pPr>
              <w:rPr>
                <w:b/>
              </w:rPr>
            </w:pPr>
            <w:r>
              <w:rPr>
                <w:b/>
              </w:rPr>
              <w:t>.</w:t>
            </w:r>
          </w:p>
        </w:tc>
        <w:tc>
          <w:tcPr>
            <w:tcW w:w="1400" w:type="dxa"/>
            <w:noWrap/>
            <w:hideMark/>
          </w:tcPr>
          <w:p w:rsidR="007C5280" w:rsidRPr="00AB0C1A" w:rsidRDefault="007C5280">
            <w:pPr>
              <w:rPr>
                <w:b/>
              </w:rPr>
            </w:pPr>
            <w:r w:rsidRPr="00AB0C1A">
              <w:rPr>
                <w:b/>
                <w14:shadow w14:blurRad="69850" w14:dist="43180" w14:dir="5400000" w14:sx="0" w14:sy="0" w14:kx="0" w14:ky="0" w14:algn="none">
                  <w14:srgbClr w14:val="000000">
                    <w14:alpha w14:val="35000"/>
                  </w14:srgbClr>
                </w14:shadow>
                <w14:textOutline w14:w="952"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t>Project A</w:t>
            </w:r>
          </w:p>
        </w:tc>
        <w:tc>
          <w:tcPr>
            <w:tcW w:w="655" w:type="dxa"/>
            <w:noWrap/>
            <w:hideMark/>
          </w:tcPr>
          <w:p w:rsidR="007C5280" w:rsidRPr="00AB0C1A" w:rsidRDefault="007C5280">
            <w:pPr>
              <w:rPr>
                <w:b/>
              </w:rPr>
            </w:pPr>
            <w:proofErr w:type="spellStart"/>
            <w:r w:rsidRPr="00AB0C1A">
              <w:rPr>
                <w:b/>
              </w:rPr>
              <w:t>Dep</w:t>
            </w:r>
            <w:proofErr w:type="spellEnd"/>
          </w:p>
        </w:tc>
        <w:tc>
          <w:tcPr>
            <w:tcW w:w="924" w:type="dxa"/>
            <w:noWrap/>
            <w:hideMark/>
          </w:tcPr>
          <w:p w:rsidR="007C5280" w:rsidRPr="00AB0C1A" w:rsidRDefault="006B18CB">
            <w:pPr>
              <w:rPr>
                <w:b/>
              </w:rPr>
            </w:pPr>
            <w:r w:rsidRPr="00AB0C1A">
              <w:rPr>
                <w:b/>
              </w:rPr>
              <w:t>profit</w:t>
            </w:r>
          </w:p>
        </w:tc>
        <w:tc>
          <w:tcPr>
            <w:tcW w:w="924" w:type="dxa"/>
            <w:noWrap/>
            <w:hideMark/>
          </w:tcPr>
          <w:p w:rsidR="007C5280" w:rsidRPr="00AB0C1A" w:rsidRDefault="007C5280">
            <w:pPr>
              <w:rPr>
                <w:b/>
              </w:rPr>
            </w:pPr>
          </w:p>
        </w:tc>
        <w:tc>
          <w:tcPr>
            <w:tcW w:w="924" w:type="dxa"/>
            <w:noWrap/>
            <w:hideMark/>
          </w:tcPr>
          <w:p w:rsidR="007C5280" w:rsidRPr="00AB0C1A" w:rsidRDefault="007C5280">
            <w:pPr>
              <w:rPr>
                <w:b/>
              </w:rPr>
            </w:pPr>
          </w:p>
        </w:tc>
        <w:tc>
          <w:tcPr>
            <w:tcW w:w="924" w:type="dxa"/>
            <w:noWrap/>
            <w:hideMark/>
          </w:tcPr>
          <w:p w:rsidR="007C5280" w:rsidRPr="00AB0C1A" w:rsidRDefault="007C5280">
            <w:pPr>
              <w:rPr>
                <w:b/>
                <w14:shadow w14:blurRad="69850" w14:dist="43180" w14:dir="5400000" w14:sx="0" w14:sy="0" w14:kx="0" w14:ky="0" w14:algn="none">
                  <w14:srgbClr w14:val="000000">
                    <w14:alpha w14:val="35000"/>
                  </w14:srgbClr>
                </w14:shadow>
                <w14:textOutline w14:w="952"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pPr>
            <w:r w:rsidRPr="00AB0C1A">
              <w:rPr>
                <w:b/>
                <w14:shadow w14:blurRad="69850" w14:dist="43180" w14:dir="5400000" w14:sx="0" w14:sy="0" w14:kx="0" w14:ky="0" w14:algn="none">
                  <w14:srgbClr w14:val="000000">
                    <w14:alpha w14:val="35000"/>
                  </w14:srgbClr>
                </w14:shadow>
                <w14:textOutline w14:w="952"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t>Project B</w:t>
            </w:r>
          </w:p>
        </w:tc>
        <w:tc>
          <w:tcPr>
            <w:tcW w:w="924" w:type="dxa"/>
            <w:noWrap/>
            <w:hideMark/>
          </w:tcPr>
          <w:p w:rsidR="007C5280" w:rsidRPr="00AB0C1A" w:rsidRDefault="006B18CB">
            <w:pPr>
              <w:rPr>
                <w:b/>
              </w:rPr>
            </w:pPr>
            <w:proofErr w:type="spellStart"/>
            <w:r w:rsidRPr="00AB0C1A">
              <w:rPr>
                <w:b/>
              </w:rPr>
              <w:t>Dep</w:t>
            </w:r>
            <w:proofErr w:type="spellEnd"/>
          </w:p>
        </w:tc>
        <w:tc>
          <w:tcPr>
            <w:tcW w:w="924" w:type="dxa"/>
            <w:noWrap/>
            <w:hideMark/>
          </w:tcPr>
          <w:p w:rsidR="007C5280" w:rsidRPr="00AB0C1A" w:rsidRDefault="006B18CB">
            <w:pPr>
              <w:rPr>
                <w:b/>
              </w:rPr>
            </w:pPr>
            <w:r w:rsidRPr="00AB0C1A">
              <w:rPr>
                <w:b/>
              </w:rPr>
              <w:t>Profit</w:t>
            </w:r>
          </w:p>
        </w:tc>
        <w:tc>
          <w:tcPr>
            <w:tcW w:w="924" w:type="dxa"/>
            <w:noWrap/>
            <w:hideMark/>
          </w:tcPr>
          <w:p w:rsidR="007C5280" w:rsidRPr="007C5280" w:rsidRDefault="007C5280"/>
        </w:tc>
      </w:tr>
      <w:tr w:rsidR="007C5280" w:rsidRPr="007C5280" w:rsidTr="006B18CB">
        <w:trPr>
          <w:trHeight w:val="300"/>
        </w:trPr>
        <w:tc>
          <w:tcPr>
            <w:tcW w:w="719" w:type="dxa"/>
            <w:noWrap/>
            <w:hideMark/>
          </w:tcPr>
          <w:p w:rsidR="007C5280" w:rsidRPr="007C5280" w:rsidRDefault="007C5280" w:rsidP="007C5280">
            <w:r w:rsidRPr="007C5280">
              <w:t>0</w:t>
            </w:r>
          </w:p>
        </w:tc>
        <w:tc>
          <w:tcPr>
            <w:tcW w:w="1400" w:type="dxa"/>
            <w:noWrap/>
            <w:hideMark/>
          </w:tcPr>
          <w:p w:rsidR="007C5280" w:rsidRPr="007C5280" w:rsidRDefault="007C5280" w:rsidP="007C5280">
            <w:r w:rsidRPr="007C5280">
              <w:t>-80</w:t>
            </w:r>
          </w:p>
        </w:tc>
        <w:tc>
          <w:tcPr>
            <w:tcW w:w="655" w:type="dxa"/>
            <w:noWrap/>
            <w:hideMark/>
          </w:tcPr>
          <w:p w:rsidR="007C5280" w:rsidRPr="007C5280" w:rsidRDefault="007C5280"/>
        </w:tc>
        <w:tc>
          <w:tcPr>
            <w:tcW w:w="924" w:type="dxa"/>
            <w:noWrap/>
            <w:hideMark/>
          </w:tcPr>
          <w:p w:rsidR="007C5280" w:rsidRPr="007C5280" w:rsidRDefault="007C5280"/>
        </w:tc>
        <w:tc>
          <w:tcPr>
            <w:tcW w:w="924" w:type="dxa"/>
            <w:noWrap/>
            <w:hideMark/>
          </w:tcPr>
          <w:p w:rsidR="007C5280" w:rsidRPr="007C5280" w:rsidRDefault="007C5280" w:rsidP="007C5280">
            <w:r w:rsidRPr="007C5280">
              <w:t>-80</w:t>
            </w:r>
          </w:p>
        </w:tc>
        <w:tc>
          <w:tcPr>
            <w:tcW w:w="924" w:type="dxa"/>
            <w:noWrap/>
            <w:hideMark/>
          </w:tcPr>
          <w:p w:rsidR="007C5280" w:rsidRPr="007C5280" w:rsidRDefault="007C5280"/>
        </w:tc>
        <w:tc>
          <w:tcPr>
            <w:tcW w:w="924" w:type="dxa"/>
            <w:noWrap/>
            <w:hideMark/>
          </w:tcPr>
          <w:p w:rsidR="007C5280" w:rsidRPr="007C5280" w:rsidRDefault="007C5280" w:rsidP="007C5280">
            <w:r w:rsidRPr="007C5280">
              <w:t>-75</w:t>
            </w:r>
          </w:p>
        </w:tc>
        <w:tc>
          <w:tcPr>
            <w:tcW w:w="924" w:type="dxa"/>
            <w:noWrap/>
            <w:hideMark/>
          </w:tcPr>
          <w:p w:rsidR="007C5280" w:rsidRPr="007C5280" w:rsidRDefault="007C5280"/>
        </w:tc>
        <w:tc>
          <w:tcPr>
            <w:tcW w:w="924" w:type="dxa"/>
            <w:noWrap/>
            <w:hideMark/>
          </w:tcPr>
          <w:p w:rsidR="007C5280" w:rsidRPr="007C5280" w:rsidRDefault="007C5280"/>
        </w:tc>
        <w:tc>
          <w:tcPr>
            <w:tcW w:w="924" w:type="dxa"/>
            <w:noWrap/>
            <w:hideMark/>
          </w:tcPr>
          <w:p w:rsidR="007C5280" w:rsidRPr="007C5280" w:rsidRDefault="007C5280" w:rsidP="007C5280">
            <w:r w:rsidRPr="007C5280">
              <w:t>-75</w:t>
            </w:r>
          </w:p>
        </w:tc>
      </w:tr>
      <w:tr w:rsidR="007C5280" w:rsidRPr="007C5280" w:rsidTr="006B18CB">
        <w:trPr>
          <w:trHeight w:val="300"/>
        </w:trPr>
        <w:tc>
          <w:tcPr>
            <w:tcW w:w="719" w:type="dxa"/>
            <w:noWrap/>
            <w:hideMark/>
          </w:tcPr>
          <w:p w:rsidR="007C5280" w:rsidRPr="007C5280" w:rsidRDefault="007C5280" w:rsidP="007C5280">
            <w:r w:rsidRPr="007C5280">
              <w:t>1</w:t>
            </w:r>
          </w:p>
        </w:tc>
        <w:tc>
          <w:tcPr>
            <w:tcW w:w="1400" w:type="dxa"/>
            <w:noWrap/>
            <w:hideMark/>
          </w:tcPr>
          <w:p w:rsidR="007C5280" w:rsidRPr="007C5280" w:rsidRDefault="007C5280" w:rsidP="007C5280">
            <w:r w:rsidRPr="007C5280">
              <w:t>25</w:t>
            </w:r>
          </w:p>
        </w:tc>
        <w:tc>
          <w:tcPr>
            <w:tcW w:w="655" w:type="dxa"/>
            <w:noWrap/>
            <w:hideMark/>
          </w:tcPr>
          <w:p w:rsidR="007C5280" w:rsidRPr="007C5280" w:rsidRDefault="007C5280" w:rsidP="007C5280">
            <w:r w:rsidRPr="007C5280">
              <w:t>20</w:t>
            </w:r>
          </w:p>
        </w:tc>
        <w:tc>
          <w:tcPr>
            <w:tcW w:w="924" w:type="dxa"/>
            <w:noWrap/>
            <w:hideMark/>
          </w:tcPr>
          <w:p w:rsidR="007C5280" w:rsidRPr="007C5280" w:rsidRDefault="007C5280" w:rsidP="007C5280">
            <w:r w:rsidRPr="007C5280">
              <w:t>5</w:t>
            </w:r>
          </w:p>
        </w:tc>
        <w:tc>
          <w:tcPr>
            <w:tcW w:w="924" w:type="dxa"/>
            <w:noWrap/>
            <w:hideMark/>
          </w:tcPr>
          <w:p w:rsidR="007C5280" w:rsidRPr="007C5280" w:rsidRDefault="007C5280" w:rsidP="007C5280">
            <w:r w:rsidRPr="007C5280">
              <w:t>-75</w:t>
            </w:r>
          </w:p>
        </w:tc>
        <w:tc>
          <w:tcPr>
            <w:tcW w:w="924" w:type="dxa"/>
            <w:noWrap/>
            <w:hideMark/>
          </w:tcPr>
          <w:p w:rsidR="007C5280" w:rsidRPr="007C5280" w:rsidRDefault="007C5280"/>
        </w:tc>
        <w:tc>
          <w:tcPr>
            <w:tcW w:w="924" w:type="dxa"/>
            <w:noWrap/>
            <w:hideMark/>
          </w:tcPr>
          <w:p w:rsidR="007C5280" w:rsidRPr="007C5280" w:rsidRDefault="007C5280" w:rsidP="007C5280">
            <w:r w:rsidRPr="007C5280">
              <w:t>50</w:t>
            </w:r>
          </w:p>
        </w:tc>
        <w:tc>
          <w:tcPr>
            <w:tcW w:w="924" w:type="dxa"/>
            <w:noWrap/>
            <w:hideMark/>
          </w:tcPr>
          <w:p w:rsidR="007C5280" w:rsidRPr="007C5280" w:rsidRDefault="007C5280" w:rsidP="007C5280">
            <w:r w:rsidRPr="007C5280">
              <w:t>18.75</w:t>
            </w:r>
          </w:p>
        </w:tc>
        <w:tc>
          <w:tcPr>
            <w:tcW w:w="924" w:type="dxa"/>
            <w:noWrap/>
            <w:hideMark/>
          </w:tcPr>
          <w:p w:rsidR="007C5280" w:rsidRPr="007C5280" w:rsidRDefault="007C5280" w:rsidP="007C5280">
            <w:r w:rsidRPr="007C5280">
              <w:t>31.25</w:t>
            </w:r>
          </w:p>
        </w:tc>
        <w:tc>
          <w:tcPr>
            <w:tcW w:w="924" w:type="dxa"/>
            <w:noWrap/>
            <w:hideMark/>
          </w:tcPr>
          <w:p w:rsidR="007C5280" w:rsidRPr="007C5280" w:rsidRDefault="007C5280"/>
        </w:tc>
      </w:tr>
      <w:tr w:rsidR="007C5280" w:rsidRPr="007C5280" w:rsidTr="006B18CB">
        <w:trPr>
          <w:trHeight w:val="300"/>
        </w:trPr>
        <w:tc>
          <w:tcPr>
            <w:tcW w:w="719" w:type="dxa"/>
            <w:noWrap/>
            <w:hideMark/>
          </w:tcPr>
          <w:p w:rsidR="007C5280" w:rsidRPr="007C5280" w:rsidRDefault="007C5280" w:rsidP="007C5280">
            <w:r w:rsidRPr="007C5280">
              <w:t>2</w:t>
            </w:r>
          </w:p>
        </w:tc>
        <w:tc>
          <w:tcPr>
            <w:tcW w:w="1400" w:type="dxa"/>
            <w:noWrap/>
            <w:hideMark/>
          </w:tcPr>
          <w:p w:rsidR="007C5280" w:rsidRPr="007C5280" w:rsidRDefault="007C5280" w:rsidP="007C5280">
            <w:r w:rsidRPr="007C5280">
              <w:t>25</w:t>
            </w:r>
          </w:p>
        </w:tc>
        <w:tc>
          <w:tcPr>
            <w:tcW w:w="655" w:type="dxa"/>
            <w:noWrap/>
            <w:hideMark/>
          </w:tcPr>
          <w:p w:rsidR="007C5280" w:rsidRPr="007C5280" w:rsidRDefault="007C5280" w:rsidP="007C5280">
            <w:r w:rsidRPr="007C5280">
              <w:t>20</w:t>
            </w:r>
          </w:p>
        </w:tc>
        <w:tc>
          <w:tcPr>
            <w:tcW w:w="924" w:type="dxa"/>
            <w:noWrap/>
            <w:hideMark/>
          </w:tcPr>
          <w:p w:rsidR="007C5280" w:rsidRPr="007C5280" w:rsidRDefault="007C5280" w:rsidP="007C5280">
            <w:r w:rsidRPr="007C5280">
              <w:t>5</w:t>
            </w:r>
          </w:p>
        </w:tc>
        <w:tc>
          <w:tcPr>
            <w:tcW w:w="924" w:type="dxa"/>
            <w:noWrap/>
            <w:hideMark/>
          </w:tcPr>
          <w:p w:rsidR="007C5280" w:rsidRPr="007C5280" w:rsidRDefault="007C5280" w:rsidP="007C5280">
            <w:r w:rsidRPr="007C5280">
              <w:t>-70</w:t>
            </w:r>
          </w:p>
        </w:tc>
        <w:tc>
          <w:tcPr>
            <w:tcW w:w="924" w:type="dxa"/>
            <w:noWrap/>
            <w:hideMark/>
          </w:tcPr>
          <w:p w:rsidR="007C5280" w:rsidRPr="007C5280" w:rsidRDefault="007C5280"/>
        </w:tc>
        <w:tc>
          <w:tcPr>
            <w:tcW w:w="924" w:type="dxa"/>
            <w:noWrap/>
            <w:hideMark/>
          </w:tcPr>
          <w:p w:rsidR="007C5280" w:rsidRPr="007C5280" w:rsidRDefault="007C5280" w:rsidP="007C5280">
            <w:r w:rsidRPr="007C5280">
              <w:t>20</w:t>
            </w:r>
          </w:p>
        </w:tc>
        <w:tc>
          <w:tcPr>
            <w:tcW w:w="924" w:type="dxa"/>
            <w:noWrap/>
            <w:hideMark/>
          </w:tcPr>
          <w:p w:rsidR="007C5280" w:rsidRPr="007C5280" w:rsidRDefault="007C5280" w:rsidP="007C5280">
            <w:r w:rsidRPr="007C5280">
              <w:t>18.75</w:t>
            </w:r>
          </w:p>
        </w:tc>
        <w:tc>
          <w:tcPr>
            <w:tcW w:w="924" w:type="dxa"/>
            <w:noWrap/>
            <w:hideMark/>
          </w:tcPr>
          <w:p w:rsidR="007C5280" w:rsidRPr="007C5280" w:rsidRDefault="007C5280" w:rsidP="007C5280">
            <w:r w:rsidRPr="007C5280">
              <w:t>1.25</w:t>
            </w:r>
          </w:p>
        </w:tc>
        <w:tc>
          <w:tcPr>
            <w:tcW w:w="924" w:type="dxa"/>
            <w:noWrap/>
            <w:hideMark/>
          </w:tcPr>
          <w:p w:rsidR="007C5280" w:rsidRPr="007C5280" w:rsidRDefault="007C5280"/>
        </w:tc>
      </w:tr>
      <w:tr w:rsidR="007C5280" w:rsidRPr="007C5280" w:rsidTr="006B18CB">
        <w:trPr>
          <w:trHeight w:val="300"/>
        </w:trPr>
        <w:tc>
          <w:tcPr>
            <w:tcW w:w="719" w:type="dxa"/>
            <w:noWrap/>
            <w:hideMark/>
          </w:tcPr>
          <w:p w:rsidR="007C5280" w:rsidRPr="007C5280" w:rsidRDefault="007C5280" w:rsidP="007C5280">
            <w:r w:rsidRPr="007C5280">
              <w:t>3</w:t>
            </w:r>
          </w:p>
        </w:tc>
        <w:tc>
          <w:tcPr>
            <w:tcW w:w="1400" w:type="dxa"/>
            <w:noWrap/>
            <w:hideMark/>
          </w:tcPr>
          <w:p w:rsidR="007C5280" w:rsidRPr="007C5280" w:rsidRDefault="007C5280" w:rsidP="007C5280">
            <w:r w:rsidRPr="007C5280">
              <w:t>20</w:t>
            </w:r>
          </w:p>
        </w:tc>
        <w:tc>
          <w:tcPr>
            <w:tcW w:w="655" w:type="dxa"/>
            <w:noWrap/>
            <w:hideMark/>
          </w:tcPr>
          <w:p w:rsidR="007C5280" w:rsidRPr="007C5280" w:rsidRDefault="007C5280" w:rsidP="007C5280">
            <w:r w:rsidRPr="007C5280">
              <w:t>20</w:t>
            </w:r>
          </w:p>
        </w:tc>
        <w:tc>
          <w:tcPr>
            <w:tcW w:w="924" w:type="dxa"/>
            <w:noWrap/>
            <w:hideMark/>
          </w:tcPr>
          <w:p w:rsidR="007C5280" w:rsidRPr="007C5280" w:rsidRDefault="007C5280" w:rsidP="007C5280">
            <w:r w:rsidRPr="007C5280">
              <w:t>0</w:t>
            </w:r>
          </w:p>
        </w:tc>
        <w:tc>
          <w:tcPr>
            <w:tcW w:w="924" w:type="dxa"/>
            <w:noWrap/>
            <w:hideMark/>
          </w:tcPr>
          <w:p w:rsidR="007C5280" w:rsidRPr="007C5280" w:rsidRDefault="007C5280" w:rsidP="007C5280">
            <w:r w:rsidRPr="007C5280">
              <w:t>-70</w:t>
            </w:r>
          </w:p>
        </w:tc>
        <w:tc>
          <w:tcPr>
            <w:tcW w:w="924" w:type="dxa"/>
            <w:noWrap/>
            <w:hideMark/>
          </w:tcPr>
          <w:p w:rsidR="007C5280" w:rsidRPr="007C5280" w:rsidRDefault="007C5280"/>
        </w:tc>
        <w:tc>
          <w:tcPr>
            <w:tcW w:w="924" w:type="dxa"/>
            <w:noWrap/>
            <w:hideMark/>
          </w:tcPr>
          <w:p w:rsidR="007C5280" w:rsidRPr="007C5280" w:rsidRDefault="007C5280" w:rsidP="007C5280">
            <w:r w:rsidRPr="007C5280">
              <w:t>20</w:t>
            </w:r>
          </w:p>
        </w:tc>
        <w:tc>
          <w:tcPr>
            <w:tcW w:w="924" w:type="dxa"/>
            <w:noWrap/>
            <w:hideMark/>
          </w:tcPr>
          <w:p w:rsidR="007C5280" w:rsidRPr="007C5280" w:rsidRDefault="007C5280" w:rsidP="007C5280">
            <w:r w:rsidRPr="007C5280">
              <w:t>18.75</w:t>
            </w:r>
          </w:p>
        </w:tc>
        <w:tc>
          <w:tcPr>
            <w:tcW w:w="924" w:type="dxa"/>
            <w:noWrap/>
            <w:hideMark/>
          </w:tcPr>
          <w:p w:rsidR="007C5280" w:rsidRPr="007C5280" w:rsidRDefault="007C5280" w:rsidP="007C5280">
            <w:r w:rsidRPr="007C5280">
              <w:t>1.25</w:t>
            </w:r>
          </w:p>
        </w:tc>
        <w:tc>
          <w:tcPr>
            <w:tcW w:w="924" w:type="dxa"/>
            <w:noWrap/>
            <w:hideMark/>
          </w:tcPr>
          <w:p w:rsidR="007C5280" w:rsidRPr="007C5280" w:rsidRDefault="007C5280"/>
        </w:tc>
      </w:tr>
      <w:tr w:rsidR="007C5280" w:rsidRPr="007C5280" w:rsidTr="006B18CB">
        <w:trPr>
          <w:trHeight w:val="300"/>
        </w:trPr>
        <w:tc>
          <w:tcPr>
            <w:tcW w:w="719" w:type="dxa"/>
            <w:noWrap/>
            <w:hideMark/>
          </w:tcPr>
          <w:p w:rsidR="007C5280" w:rsidRPr="007C5280" w:rsidRDefault="007C5280" w:rsidP="007C5280">
            <w:r w:rsidRPr="007C5280">
              <w:t>4</w:t>
            </w:r>
          </w:p>
        </w:tc>
        <w:tc>
          <w:tcPr>
            <w:tcW w:w="1400" w:type="dxa"/>
            <w:noWrap/>
            <w:hideMark/>
          </w:tcPr>
          <w:p w:rsidR="007C5280" w:rsidRPr="007C5280" w:rsidRDefault="007C5280" w:rsidP="007C5280">
            <w:r w:rsidRPr="007C5280">
              <w:t>55</w:t>
            </w:r>
          </w:p>
        </w:tc>
        <w:tc>
          <w:tcPr>
            <w:tcW w:w="655" w:type="dxa"/>
            <w:noWrap/>
            <w:hideMark/>
          </w:tcPr>
          <w:p w:rsidR="007C5280" w:rsidRPr="007C5280" w:rsidRDefault="007C5280" w:rsidP="007C5280">
            <w:r w:rsidRPr="007C5280">
              <w:t>20</w:t>
            </w:r>
          </w:p>
        </w:tc>
        <w:tc>
          <w:tcPr>
            <w:tcW w:w="924" w:type="dxa"/>
            <w:noWrap/>
            <w:hideMark/>
          </w:tcPr>
          <w:p w:rsidR="007C5280" w:rsidRPr="007C5280" w:rsidRDefault="007C5280" w:rsidP="007C5280">
            <w:r w:rsidRPr="007C5280">
              <w:t>35</w:t>
            </w:r>
          </w:p>
        </w:tc>
        <w:tc>
          <w:tcPr>
            <w:tcW w:w="924" w:type="dxa"/>
            <w:noWrap/>
            <w:hideMark/>
          </w:tcPr>
          <w:p w:rsidR="007C5280" w:rsidRPr="007C5280" w:rsidRDefault="007C5280" w:rsidP="007C5280">
            <w:r w:rsidRPr="007C5280">
              <w:t>-35</w:t>
            </w:r>
          </w:p>
        </w:tc>
        <w:tc>
          <w:tcPr>
            <w:tcW w:w="924" w:type="dxa"/>
            <w:noWrap/>
            <w:hideMark/>
          </w:tcPr>
          <w:p w:rsidR="007C5280" w:rsidRPr="007C5280" w:rsidRDefault="007C5280"/>
        </w:tc>
        <w:tc>
          <w:tcPr>
            <w:tcW w:w="924" w:type="dxa"/>
            <w:noWrap/>
            <w:hideMark/>
          </w:tcPr>
          <w:p w:rsidR="007C5280" w:rsidRPr="007C5280" w:rsidRDefault="007C5280" w:rsidP="007C5280">
            <w:r w:rsidRPr="007C5280">
              <w:t>20</w:t>
            </w:r>
          </w:p>
        </w:tc>
        <w:tc>
          <w:tcPr>
            <w:tcW w:w="924" w:type="dxa"/>
            <w:noWrap/>
            <w:hideMark/>
          </w:tcPr>
          <w:p w:rsidR="007C5280" w:rsidRPr="007C5280" w:rsidRDefault="007C5280" w:rsidP="007C5280">
            <w:r w:rsidRPr="007C5280">
              <w:t>18.75</w:t>
            </w:r>
          </w:p>
        </w:tc>
        <w:tc>
          <w:tcPr>
            <w:tcW w:w="924" w:type="dxa"/>
            <w:noWrap/>
            <w:hideMark/>
          </w:tcPr>
          <w:p w:rsidR="007C5280" w:rsidRPr="007C5280" w:rsidRDefault="007C5280" w:rsidP="007C5280">
            <w:r w:rsidRPr="007C5280">
              <w:t>1.25</w:t>
            </w:r>
          </w:p>
        </w:tc>
        <w:tc>
          <w:tcPr>
            <w:tcW w:w="924" w:type="dxa"/>
            <w:noWrap/>
            <w:hideMark/>
          </w:tcPr>
          <w:p w:rsidR="007C5280" w:rsidRPr="007C5280" w:rsidRDefault="007C5280" w:rsidP="007C5280">
            <w:r w:rsidRPr="007C5280">
              <w:t>-40</w:t>
            </w:r>
          </w:p>
        </w:tc>
      </w:tr>
      <w:tr w:rsidR="007C5280" w:rsidRPr="007C5280" w:rsidTr="006B18CB">
        <w:trPr>
          <w:trHeight w:val="300"/>
        </w:trPr>
        <w:tc>
          <w:tcPr>
            <w:tcW w:w="719" w:type="dxa"/>
            <w:noWrap/>
            <w:hideMark/>
          </w:tcPr>
          <w:p w:rsidR="007C5280" w:rsidRPr="007C5280" w:rsidRDefault="007C5280"/>
        </w:tc>
        <w:tc>
          <w:tcPr>
            <w:tcW w:w="1400" w:type="dxa"/>
            <w:noWrap/>
            <w:hideMark/>
          </w:tcPr>
          <w:p w:rsidR="007C5280" w:rsidRPr="007C5280" w:rsidRDefault="007C5280"/>
        </w:tc>
        <w:tc>
          <w:tcPr>
            <w:tcW w:w="655" w:type="dxa"/>
            <w:noWrap/>
            <w:hideMark/>
          </w:tcPr>
          <w:p w:rsidR="007C5280" w:rsidRPr="007C5280" w:rsidRDefault="007C5280"/>
        </w:tc>
        <w:tc>
          <w:tcPr>
            <w:tcW w:w="924" w:type="dxa"/>
            <w:noWrap/>
            <w:hideMark/>
          </w:tcPr>
          <w:p w:rsidR="007C5280" w:rsidRPr="007C5280" w:rsidRDefault="007C5280"/>
        </w:tc>
        <w:tc>
          <w:tcPr>
            <w:tcW w:w="924" w:type="dxa"/>
            <w:noWrap/>
            <w:hideMark/>
          </w:tcPr>
          <w:p w:rsidR="007C5280" w:rsidRPr="007C5280" w:rsidRDefault="007C5280"/>
        </w:tc>
        <w:tc>
          <w:tcPr>
            <w:tcW w:w="924" w:type="dxa"/>
            <w:noWrap/>
            <w:hideMark/>
          </w:tcPr>
          <w:p w:rsidR="007C5280" w:rsidRPr="007C5280" w:rsidRDefault="007C5280"/>
        </w:tc>
        <w:tc>
          <w:tcPr>
            <w:tcW w:w="924" w:type="dxa"/>
            <w:noWrap/>
            <w:hideMark/>
          </w:tcPr>
          <w:p w:rsidR="007C5280" w:rsidRPr="007C5280" w:rsidRDefault="007C5280"/>
        </w:tc>
        <w:tc>
          <w:tcPr>
            <w:tcW w:w="924" w:type="dxa"/>
            <w:noWrap/>
            <w:hideMark/>
          </w:tcPr>
          <w:p w:rsidR="007C5280" w:rsidRPr="007C5280" w:rsidRDefault="007C5280"/>
        </w:tc>
        <w:tc>
          <w:tcPr>
            <w:tcW w:w="924" w:type="dxa"/>
            <w:noWrap/>
            <w:hideMark/>
          </w:tcPr>
          <w:p w:rsidR="007C5280" w:rsidRPr="007C5280" w:rsidRDefault="007C5280"/>
        </w:tc>
        <w:tc>
          <w:tcPr>
            <w:tcW w:w="924" w:type="dxa"/>
            <w:noWrap/>
            <w:hideMark/>
          </w:tcPr>
          <w:p w:rsidR="007C5280" w:rsidRPr="007C5280" w:rsidRDefault="007C5280"/>
        </w:tc>
      </w:tr>
      <w:tr w:rsidR="007C5280" w:rsidRPr="007C5280" w:rsidTr="006B18CB">
        <w:trPr>
          <w:trHeight w:val="300"/>
        </w:trPr>
        <w:tc>
          <w:tcPr>
            <w:tcW w:w="719" w:type="dxa"/>
            <w:noWrap/>
            <w:hideMark/>
          </w:tcPr>
          <w:p w:rsidR="007C5280" w:rsidRPr="007C5280" w:rsidRDefault="007C5280"/>
        </w:tc>
        <w:tc>
          <w:tcPr>
            <w:tcW w:w="1400" w:type="dxa"/>
            <w:noWrap/>
            <w:hideMark/>
          </w:tcPr>
          <w:p w:rsidR="007C5280" w:rsidRPr="007C5280" w:rsidRDefault="007C5280"/>
        </w:tc>
        <w:tc>
          <w:tcPr>
            <w:tcW w:w="655" w:type="dxa"/>
            <w:noWrap/>
            <w:hideMark/>
          </w:tcPr>
          <w:p w:rsidR="007C5280" w:rsidRPr="007C5280" w:rsidRDefault="007C5280"/>
        </w:tc>
        <w:tc>
          <w:tcPr>
            <w:tcW w:w="924" w:type="dxa"/>
            <w:noWrap/>
            <w:hideMark/>
          </w:tcPr>
          <w:p w:rsidR="007C5280" w:rsidRPr="007C5280" w:rsidRDefault="007C5280"/>
        </w:tc>
        <w:tc>
          <w:tcPr>
            <w:tcW w:w="924" w:type="dxa"/>
            <w:noWrap/>
            <w:hideMark/>
          </w:tcPr>
          <w:p w:rsidR="007C5280" w:rsidRPr="007C5280" w:rsidRDefault="007C5280"/>
        </w:tc>
        <w:tc>
          <w:tcPr>
            <w:tcW w:w="924" w:type="dxa"/>
            <w:noWrap/>
            <w:hideMark/>
          </w:tcPr>
          <w:p w:rsidR="007C5280" w:rsidRPr="007C5280" w:rsidRDefault="007C5280"/>
        </w:tc>
        <w:tc>
          <w:tcPr>
            <w:tcW w:w="924" w:type="dxa"/>
            <w:noWrap/>
            <w:hideMark/>
          </w:tcPr>
          <w:p w:rsidR="007C5280" w:rsidRPr="007C5280" w:rsidRDefault="007C5280"/>
        </w:tc>
        <w:tc>
          <w:tcPr>
            <w:tcW w:w="924" w:type="dxa"/>
            <w:noWrap/>
            <w:hideMark/>
          </w:tcPr>
          <w:p w:rsidR="007C5280" w:rsidRPr="007C5280" w:rsidRDefault="007C5280"/>
        </w:tc>
        <w:tc>
          <w:tcPr>
            <w:tcW w:w="924" w:type="dxa"/>
            <w:noWrap/>
            <w:hideMark/>
          </w:tcPr>
          <w:p w:rsidR="007C5280" w:rsidRPr="007C5280" w:rsidRDefault="007C5280"/>
        </w:tc>
        <w:tc>
          <w:tcPr>
            <w:tcW w:w="924" w:type="dxa"/>
            <w:noWrap/>
            <w:hideMark/>
          </w:tcPr>
          <w:p w:rsidR="007C5280" w:rsidRPr="007C5280" w:rsidRDefault="007C5280"/>
        </w:tc>
      </w:tr>
      <w:tr w:rsidR="007C5280" w:rsidRPr="007C5280" w:rsidTr="006B18CB">
        <w:trPr>
          <w:trHeight w:val="300"/>
        </w:trPr>
        <w:tc>
          <w:tcPr>
            <w:tcW w:w="3698" w:type="dxa"/>
            <w:gridSpan w:val="4"/>
            <w:noWrap/>
            <w:hideMark/>
          </w:tcPr>
          <w:p w:rsidR="007C5280" w:rsidRDefault="007C5280">
            <w:r w:rsidRPr="007C5280">
              <w:t xml:space="preserve">Average Net profit/Average </w:t>
            </w:r>
            <w:proofErr w:type="spellStart"/>
            <w:r w:rsidRPr="007C5280">
              <w:t>Inv</w:t>
            </w:r>
            <w:proofErr w:type="spellEnd"/>
          </w:p>
          <w:p w:rsidR="00AB0C1A" w:rsidRPr="00AB0C1A" w:rsidRDefault="00AB0C1A">
            <w:pPr>
              <w:rPr>
                <w:b/>
              </w:rPr>
            </w:pPr>
            <w:r w:rsidRPr="00AB0C1A">
              <w:rPr>
                <w:b/>
              </w:rPr>
              <w:t xml:space="preserve">ARR  </w:t>
            </w:r>
          </w:p>
        </w:tc>
        <w:tc>
          <w:tcPr>
            <w:tcW w:w="924" w:type="dxa"/>
            <w:noWrap/>
            <w:hideMark/>
          </w:tcPr>
          <w:p w:rsidR="007C5280" w:rsidRPr="007C5280" w:rsidRDefault="007C5280"/>
        </w:tc>
        <w:tc>
          <w:tcPr>
            <w:tcW w:w="924" w:type="dxa"/>
            <w:noWrap/>
            <w:hideMark/>
          </w:tcPr>
          <w:p w:rsidR="007C5280" w:rsidRPr="00AB0C1A" w:rsidRDefault="007C5280" w:rsidP="007C5280">
            <w:pPr>
              <w:rPr>
                <w:b/>
              </w:rPr>
            </w:pPr>
            <w:r w:rsidRPr="00AB0C1A">
              <w:rPr>
                <w:b/>
              </w:rPr>
              <w:t>-28.13%</w:t>
            </w:r>
          </w:p>
        </w:tc>
        <w:tc>
          <w:tcPr>
            <w:tcW w:w="924" w:type="dxa"/>
            <w:noWrap/>
            <w:hideMark/>
          </w:tcPr>
          <w:p w:rsidR="007C5280" w:rsidRPr="00AB0C1A" w:rsidRDefault="007C5280">
            <w:pPr>
              <w:rPr>
                <w:b/>
              </w:rPr>
            </w:pPr>
          </w:p>
        </w:tc>
        <w:tc>
          <w:tcPr>
            <w:tcW w:w="924" w:type="dxa"/>
            <w:noWrap/>
            <w:hideMark/>
          </w:tcPr>
          <w:p w:rsidR="007C5280" w:rsidRPr="00AB0C1A" w:rsidRDefault="007C5280">
            <w:pPr>
              <w:rPr>
                <w:b/>
              </w:rPr>
            </w:pPr>
          </w:p>
        </w:tc>
        <w:tc>
          <w:tcPr>
            <w:tcW w:w="924" w:type="dxa"/>
            <w:noWrap/>
            <w:hideMark/>
          </w:tcPr>
          <w:p w:rsidR="007C5280" w:rsidRPr="00AB0C1A" w:rsidRDefault="007C5280" w:rsidP="007C5280">
            <w:pPr>
              <w:rPr>
                <w:b/>
              </w:rPr>
            </w:pPr>
            <w:r w:rsidRPr="00AB0C1A">
              <w:rPr>
                <w:b/>
              </w:rPr>
              <w:t>-23.33%</w:t>
            </w:r>
          </w:p>
        </w:tc>
        <w:tc>
          <w:tcPr>
            <w:tcW w:w="924" w:type="dxa"/>
            <w:noWrap/>
            <w:hideMark/>
          </w:tcPr>
          <w:p w:rsidR="007C5280" w:rsidRPr="007C5280" w:rsidRDefault="007C5280"/>
        </w:tc>
      </w:tr>
    </w:tbl>
    <w:p w:rsidR="001856DE" w:rsidRDefault="006B18CB" w:rsidP="00373584">
      <w:r>
        <w:t xml:space="preserve">Project A has a higher rate of return and will bill suggested for JD Sport Fashion </w:t>
      </w:r>
      <w:proofErr w:type="spellStart"/>
      <w:r>
        <w:t>Plc</w:t>
      </w:r>
      <w:proofErr w:type="spellEnd"/>
    </w:p>
    <w:p w:rsidR="006B18CB" w:rsidRPr="000E6BCB" w:rsidRDefault="00C31A40" w:rsidP="00373584">
      <w:pPr>
        <w:rPr>
          <w:b/>
          <w:u w:val="single"/>
        </w:rPr>
      </w:pPr>
      <w:r w:rsidRPr="000E6BCB">
        <w:rPr>
          <w:b/>
          <w:u w:val="single"/>
        </w:rPr>
        <w:lastRenderedPageBreak/>
        <w:t>Net Present Value</w:t>
      </w:r>
    </w:p>
    <w:tbl>
      <w:tblPr>
        <w:tblStyle w:val="TableGrid"/>
        <w:tblW w:w="0" w:type="auto"/>
        <w:tblLook w:val="04A0" w:firstRow="1" w:lastRow="0" w:firstColumn="1" w:lastColumn="0" w:noHBand="0" w:noVBand="1"/>
      </w:tblPr>
      <w:tblGrid>
        <w:gridCol w:w="641"/>
        <w:gridCol w:w="865"/>
        <w:gridCol w:w="640"/>
        <w:gridCol w:w="716"/>
        <w:gridCol w:w="1053"/>
        <w:gridCol w:w="858"/>
        <w:gridCol w:w="865"/>
        <w:gridCol w:w="912"/>
        <w:gridCol w:w="718"/>
        <w:gridCol w:w="1053"/>
        <w:gridCol w:w="858"/>
      </w:tblGrid>
      <w:tr w:rsidR="006E1CD0" w:rsidRPr="006E1CD0" w:rsidTr="006E1CD0">
        <w:trPr>
          <w:trHeight w:val="300"/>
        </w:trPr>
        <w:tc>
          <w:tcPr>
            <w:tcW w:w="641" w:type="dxa"/>
            <w:noWrap/>
            <w:hideMark/>
          </w:tcPr>
          <w:p w:rsidR="006E1CD0" w:rsidRPr="006E1CD0" w:rsidRDefault="006E1CD0">
            <w:r w:rsidRPr="006E1CD0">
              <w:t>NPV</w:t>
            </w:r>
          </w:p>
        </w:tc>
        <w:tc>
          <w:tcPr>
            <w:tcW w:w="779" w:type="dxa"/>
            <w:noWrap/>
            <w:hideMark/>
          </w:tcPr>
          <w:p w:rsidR="006E1CD0" w:rsidRPr="006E1CD0" w:rsidRDefault="006E1CD0"/>
        </w:tc>
        <w:tc>
          <w:tcPr>
            <w:tcW w:w="640" w:type="dxa"/>
            <w:noWrap/>
            <w:hideMark/>
          </w:tcPr>
          <w:p w:rsidR="006E1CD0" w:rsidRPr="006E1CD0" w:rsidRDefault="006E1CD0"/>
        </w:tc>
        <w:tc>
          <w:tcPr>
            <w:tcW w:w="640" w:type="dxa"/>
            <w:noWrap/>
            <w:hideMark/>
          </w:tcPr>
          <w:p w:rsidR="006E1CD0" w:rsidRPr="006E1CD0" w:rsidRDefault="006E1CD0"/>
        </w:tc>
        <w:tc>
          <w:tcPr>
            <w:tcW w:w="957" w:type="dxa"/>
            <w:noWrap/>
            <w:hideMark/>
          </w:tcPr>
          <w:p w:rsidR="006E1CD0" w:rsidRPr="006E1CD0" w:rsidRDefault="006E1CD0">
            <w:r w:rsidRPr="006E1CD0">
              <w:t>9.75%</w:t>
            </w:r>
          </w:p>
        </w:tc>
        <w:tc>
          <w:tcPr>
            <w:tcW w:w="660" w:type="dxa"/>
            <w:noWrap/>
            <w:hideMark/>
          </w:tcPr>
          <w:p w:rsidR="006E1CD0" w:rsidRPr="006E1CD0" w:rsidRDefault="006E1CD0"/>
        </w:tc>
        <w:tc>
          <w:tcPr>
            <w:tcW w:w="779" w:type="dxa"/>
            <w:noWrap/>
            <w:hideMark/>
          </w:tcPr>
          <w:p w:rsidR="006E1CD0" w:rsidRPr="006E1CD0" w:rsidRDefault="006E1CD0"/>
        </w:tc>
        <w:tc>
          <w:tcPr>
            <w:tcW w:w="912" w:type="dxa"/>
            <w:noWrap/>
            <w:hideMark/>
          </w:tcPr>
          <w:p w:rsidR="006E1CD0" w:rsidRPr="006E1CD0" w:rsidRDefault="006E1CD0"/>
        </w:tc>
        <w:tc>
          <w:tcPr>
            <w:tcW w:w="660" w:type="dxa"/>
            <w:noWrap/>
            <w:hideMark/>
          </w:tcPr>
          <w:p w:rsidR="006E1CD0" w:rsidRPr="006E1CD0" w:rsidRDefault="006E1CD0"/>
        </w:tc>
        <w:tc>
          <w:tcPr>
            <w:tcW w:w="957" w:type="dxa"/>
            <w:noWrap/>
            <w:hideMark/>
          </w:tcPr>
          <w:p w:rsidR="006E1CD0" w:rsidRPr="006E1CD0" w:rsidRDefault="006E1CD0"/>
        </w:tc>
        <w:tc>
          <w:tcPr>
            <w:tcW w:w="660" w:type="dxa"/>
            <w:noWrap/>
            <w:hideMark/>
          </w:tcPr>
          <w:p w:rsidR="006E1CD0" w:rsidRPr="006E1CD0" w:rsidRDefault="006E1CD0"/>
        </w:tc>
      </w:tr>
      <w:tr w:rsidR="006E1CD0" w:rsidRPr="006E1CD0" w:rsidTr="006E1CD0">
        <w:trPr>
          <w:trHeight w:val="300"/>
        </w:trPr>
        <w:tc>
          <w:tcPr>
            <w:tcW w:w="641" w:type="dxa"/>
            <w:noWrap/>
            <w:hideMark/>
          </w:tcPr>
          <w:p w:rsidR="006E1CD0" w:rsidRPr="006E1CD0" w:rsidRDefault="006E1CD0">
            <w:r w:rsidRPr="006E1CD0">
              <w:t>Year</w:t>
            </w:r>
          </w:p>
        </w:tc>
        <w:tc>
          <w:tcPr>
            <w:tcW w:w="779" w:type="dxa"/>
            <w:noWrap/>
            <w:hideMark/>
          </w:tcPr>
          <w:p w:rsidR="006E1CD0" w:rsidRPr="006E1CD0" w:rsidRDefault="006E1CD0">
            <w:r w:rsidRPr="006E1CD0">
              <w:rPr>
                <w:b/>
                <w14:shadow w14:blurRad="69850" w14:dist="43180" w14:dir="5400000" w14:sx="0" w14:sy="0" w14:kx="0" w14:ky="0" w14:algn="none">
                  <w14:srgbClr w14:val="000000">
                    <w14:alpha w14:val="35000"/>
                  </w14:srgbClr>
                </w14:shadow>
                <w14:textOutline w14:w="952"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t>Project A</w:t>
            </w:r>
          </w:p>
        </w:tc>
        <w:tc>
          <w:tcPr>
            <w:tcW w:w="640" w:type="dxa"/>
            <w:noWrap/>
            <w:hideMark/>
          </w:tcPr>
          <w:p w:rsidR="006E1CD0" w:rsidRPr="006E1CD0" w:rsidRDefault="006E1CD0">
            <w:proofErr w:type="spellStart"/>
            <w:r w:rsidRPr="006E1CD0">
              <w:t>Dep</w:t>
            </w:r>
            <w:proofErr w:type="spellEnd"/>
          </w:p>
        </w:tc>
        <w:tc>
          <w:tcPr>
            <w:tcW w:w="640" w:type="dxa"/>
            <w:noWrap/>
            <w:hideMark/>
          </w:tcPr>
          <w:p w:rsidR="006E1CD0" w:rsidRPr="006E1CD0" w:rsidRDefault="006E1CD0">
            <w:r>
              <w:t>profit</w:t>
            </w:r>
          </w:p>
        </w:tc>
        <w:tc>
          <w:tcPr>
            <w:tcW w:w="957" w:type="dxa"/>
            <w:noWrap/>
            <w:hideMark/>
          </w:tcPr>
          <w:p w:rsidR="006E1CD0" w:rsidRPr="006E1CD0" w:rsidRDefault="006E1CD0">
            <w:r w:rsidRPr="006E1CD0">
              <w:t>Discount</w:t>
            </w:r>
          </w:p>
        </w:tc>
        <w:tc>
          <w:tcPr>
            <w:tcW w:w="660" w:type="dxa"/>
            <w:noWrap/>
            <w:hideMark/>
          </w:tcPr>
          <w:p w:rsidR="006E1CD0" w:rsidRPr="006E1CD0" w:rsidRDefault="006E1CD0">
            <w:r>
              <w:t>Disc rate</w:t>
            </w:r>
          </w:p>
        </w:tc>
        <w:tc>
          <w:tcPr>
            <w:tcW w:w="779" w:type="dxa"/>
            <w:noWrap/>
            <w:hideMark/>
          </w:tcPr>
          <w:p w:rsidR="006E1CD0" w:rsidRPr="006E1CD0" w:rsidRDefault="006E1CD0">
            <w:r w:rsidRPr="006E1CD0">
              <w:rPr>
                <w:b/>
                <w14:shadow w14:blurRad="69850" w14:dist="43180" w14:dir="5400000" w14:sx="0" w14:sy="0" w14:kx="0" w14:ky="0" w14:algn="none">
                  <w14:srgbClr w14:val="000000">
                    <w14:alpha w14:val="35000"/>
                  </w14:srgbClr>
                </w14:shadow>
                <w14:textOutline w14:w="952"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t>Project B</w:t>
            </w:r>
          </w:p>
        </w:tc>
        <w:tc>
          <w:tcPr>
            <w:tcW w:w="912" w:type="dxa"/>
            <w:noWrap/>
            <w:hideMark/>
          </w:tcPr>
          <w:p w:rsidR="006E1CD0" w:rsidRPr="006E1CD0" w:rsidRDefault="006E1CD0">
            <w:proofErr w:type="spellStart"/>
            <w:r>
              <w:t>Dep</w:t>
            </w:r>
            <w:proofErr w:type="spellEnd"/>
          </w:p>
        </w:tc>
        <w:tc>
          <w:tcPr>
            <w:tcW w:w="660" w:type="dxa"/>
            <w:noWrap/>
            <w:hideMark/>
          </w:tcPr>
          <w:p w:rsidR="006E1CD0" w:rsidRPr="006E1CD0" w:rsidRDefault="006E1CD0">
            <w:r>
              <w:t>profit</w:t>
            </w:r>
          </w:p>
        </w:tc>
        <w:tc>
          <w:tcPr>
            <w:tcW w:w="957" w:type="dxa"/>
            <w:noWrap/>
            <w:hideMark/>
          </w:tcPr>
          <w:p w:rsidR="006E1CD0" w:rsidRPr="006E1CD0" w:rsidRDefault="006E1CD0">
            <w:r w:rsidRPr="006E1CD0">
              <w:t>Discount</w:t>
            </w:r>
          </w:p>
        </w:tc>
        <w:tc>
          <w:tcPr>
            <w:tcW w:w="660" w:type="dxa"/>
            <w:noWrap/>
            <w:hideMark/>
          </w:tcPr>
          <w:p w:rsidR="006E1CD0" w:rsidRDefault="006E1CD0">
            <w:r>
              <w:t>Disc</w:t>
            </w:r>
          </w:p>
          <w:p w:rsidR="006E1CD0" w:rsidRPr="006E1CD0" w:rsidRDefault="006E1CD0">
            <w:r>
              <w:t>rate</w:t>
            </w:r>
          </w:p>
        </w:tc>
      </w:tr>
      <w:tr w:rsidR="006E1CD0" w:rsidRPr="006E1CD0" w:rsidTr="006E1CD0">
        <w:trPr>
          <w:trHeight w:val="300"/>
        </w:trPr>
        <w:tc>
          <w:tcPr>
            <w:tcW w:w="641" w:type="dxa"/>
            <w:noWrap/>
            <w:hideMark/>
          </w:tcPr>
          <w:p w:rsidR="006E1CD0" w:rsidRPr="006E1CD0" w:rsidRDefault="006E1CD0" w:rsidP="006E1CD0">
            <w:r w:rsidRPr="006E1CD0">
              <w:t>0</w:t>
            </w:r>
          </w:p>
        </w:tc>
        <w:tc>
          <w:tcPr>
            <w:tcW w:w="779" w:type="dxa"/>
            <w:noWrap/>
            <w:hideMark/>
          </w:tcPr>
          <w:p w:rsidR="006E1CD0" w:rsidRPr="006E1CD0" w:rsidRDefault="006E1CD0" w:rsidP="006E1CD0">
            <w:r w:rsidRPr="006E1CD0">
              <w:t>-80</w:t>
            </w:r>
          </w:p>
        </w:tc>
        <w:tc>
          <w:tcPr>
            <w:tcW w:w="640" w:type="dxa"/>
            <w:noWrap/>
            <w:hideMark/>
          </w:tcPr>
          <w:p w:rsidR="006E1CD0" w:rsidRPr="006E1CD0" w:rsidRDefault="006E1CD0"/>
        </w:tc>
        <w:tc>
          <w:tcPr>
            <w:tcW w:w="640" w:type="dxa"/>
            <w:noWrap/>
            <w:hideMark/>
          </w:tcPr>
          <w:p w:rsidR="006E1CD0" w:rsidRPr="006E1CD0" w:rsidRDefault="006E1CD0"/>
        </w:tc>
        <w:tc>
          <w:tcPr>
            <w:tcW w:w="957" w:type="dxa"/>
            <w:noWrap/>
            <w:hideMark/>
          </w:tcPr>
          <w:p w:rsidR="006E1CD0" w:rsidRPr="006E1CD0" w:rsidRDefault="006E1CD0"/>
        </w:tc>
        <w:tc>
          <w:tcPr>
            <w:tcW w:w="660" w:type="dxa"/>
            <w:noWrap/>
            <w:hideMark/>
          </w:tcPr>
          <w:p w:rsidR="006E1CD0" w:rsidRPr="006E1CD0" w:rsidRDefault="006E1CD0"/>
        </w:tc>
        <w:tc>
          <w:tcPr>
            <w:tcW w:w="779" w:type="dxa"/>
            <w:noWrap/>
            <w:hideMark/>
          </w:tcPr>
          <w:p w:rsidR="006E1CD0" w:rsidRPr="006E1CD0" w:rsidRDefault="006E1CD0" w:rsidP="006E1CD0">
            <w:r w:rsidRPr="006E1CD0">
              <w:t>-75</w:t>
            </w:r>
          </w:p>
        </w:tc>
        <w:tc>
          <w:tcPr>
            <w:tcW w:w="912" w:type="dxa"/>
            <w:noWrap/>
            <w:hideMark/>
          </w:tcPr>
          <w:p w:rsidR="006E1CD0" w:rsidRPr="006E1CD0" w:rsidRDefault="006E1CD0"/>
        </w:tc>
        <w:tc>
          <w:tcPr>
            <w:tcW w:w="660" w:type="dxa"/>
            <w:noWrap/>
            <w:hideMark/>
          </w:tcPr>
          <w:p w:rsidR="006E1CD0" w:rsidRPr="006E1CD0" w:rsidRDefault="006E1CD0"/>
        </w:tc>
        <w:tc>
          <w:tcPr>
            <w:tcW w:w="957" w:type="dxa"/>
            <w:noWrap/>
            <w:hideMark/>
          </w:tcPr>
          <w:p w:rsidR="006E1CD0" w:rsidRPr="006E1CD0" w:rsidRDefault="006E1CD0"/>
        </w:tc>
        <w:tc>
          <w:tcPr>
            <w:tcW w:w="660" w:type="dxa"/>
            <w:noWrap/>
            <w:hideMark/>
          </w:tcPr>
          <w:p w:rsidR="006E1CD0" w:rsidRPr="006E1CD0" w:rsidRDefault="006E1CD0"/>
        </w:tc>
      </w:tr>
      <w:tr w:rsidR="006E1CD0" w:rsidRPr="006E1CD0" w:rsidTr="006E1CD0">
        <w:trPr>
          <w:trHeight w:val="300"/>
        </w:trPr>
        <w:tc>
          <w:tcPr>
            <w:tcW w:w="641" w:type="dxa"/>
            <w:noWrap/>
            <w:hideMark/>
          </w:tcPr>
          <w:p w:rsidR="006E1CD0" w:rsidRPr="006E1CD0" w:rsidRDefault="006E1CD0" w:rsidP="006E1CD0">
            <w:r w:rsidRPr="006E1CD0">
              <w:t>1</w:t>
            </w:r>
          </w:p>
        </w:tc>
        <w:tc>
          <w:tcPr>
            <w:tcW w:w="779" w:type="dxa"/>
            <w:noWrap/>
            <w:hideMark/>
          </w:tcPr>
          <w:p w:rsidR="006E1CD0" w:rsidRPr="006E1CD0" w:rsidRDefault="006E1CD0" w:rsidP="006E1CD0">
            <w:r w:rsidRPr="006E1CD0">
              <w:t>25</w:t>
            </w:r>
          </w:p>
        </w:tc>
        <w:tc>
          <w:tcPr>
            <w:tcW w:w="640" w:type="dxa"/>
            <w:noWrap/>
            <w:hideMark/>
          </w:tcPr>
          <w:p w:rsidR="006E1CD0" w:rsidRPr="006E1CD0" w:rsidRDefault="006E1CD0" w:rsidP="006E1CD0">
            <w:r w:rsidRPr="006E1CD0">
              <w:t>20</w:t>
            </w:r>
          </w:p>
        </w:tc>
        <w:tc>
          <w:tcPr>
            <w:tcW w:w="640" w:type="dxa"/>
            <w:noWrap/>
            <w:hideMark/>
          </w:tcPr>
          <w:p w:rsidR="006E1CD0" w:rsidRPr="006E1CD0" w:rsidRDefault="006E1CD0" w:rsidP="006E1CD0">
            <w:r w:rsidRPr="006E1CD0">
              <w:t>5</w:t>
            </w:r>
          </w:p>
        </w:tc>
        <w:tc>
          <w:tcPr>
            <w:tcW w:w="957" w:type="dxa"/>
            <w:noWrap/>
            <w:hideMark/>
          </w:tcPr>
          <w:p w:rsidR="006E1CD0" w:rsidRPr="006E1CD0" w:rsidRDefault="006E1CD0" w:rsidP="006E1CD0">
            <w:r w:rsidRPr="006E1CD0">
              <w:t>0.911162</w:t>
            </w:r>
          </w:p>
        </w:tc>
        <w:tc>
          <w:tcPr>
            <w:tcW w:w="660" w:type="dxa"/>
            <w:noWrap/>
            <w:hideMark/>
          </w:tcPr>
          <w:p w:rsidR="006E1CD0" w:rsidRPr="006E1CD0" w:rsidRDefault="006E1CD0" w:rsidP="006E1CD0">
            <w:r w:rsidRPr="006E1CD0">
              <w:t>4.56</w:t>
            </w:r>
          </w:p>
        </w:tc>
        <w:tc>
          <w:tcPr>
            <w:tcW w:w="779" w:type="dxa"/>
            <w:noWrap/>
            <w:hideMark/>
          </w:tcPr>
          <w:p w:rsidR="006E1CD0" w:rsidRPr="006E1CD0" w:rsidRDefault="006E1CD0" w:rsidP="006E1CD0">
            <w:r w:rsidRPr="006E1CD0">
              <w:t>50</w:t>
            </w:r>
          </w:p>
        </w:tc>
        <w:tc>
          <w:tcPr>
            <w:tcW w:w="912" w:type="dxa"/>
            <w:noWrap/>
            <w:hideMark/>
          </w:tcPr>
          <w:p w:rsidR="006E1CD0" w:rsidRPr="006E1CD0" w:rsidRDefault="006E1CD0" w:rsidP="006E1CD0">
            <w:r w:rsidRPr="006E1CD0">
              <w:t>18.75</w:t>
            </w:r>
          </w:p>
        </w:tc>
        <w:tc>
          <w:tcPr>
            <w:tcW w:w="660" w:type="dxa"/>
            <w:noWrap/>
            <w:hideMark/>
          </w:tcPr>
          <w:p w:rsidR="006E1CD0" w:rsidRPr="006E1CD0" w:rsidRDefault="006E1CD0" w:rsidP="006E1CD0">
            <w:r w:rsidRPr="006E1CD0">
              <w:t>31.25</w:t>
            </w:r>
          </w:p>
        </w:tc>
        <w:tc>
          <w:tcPr>
            <w:tcW w:w="957" w:type="dxa"/>
            <w:noWrap/>
            <w:hideMark/>
          </w:tcPr>
          <w:p w:rsidR="006E1CD0" w:rsidRPr="006E1CD0" w:rsidRDefault="006E1CD0" w:rsidP="006E1CD0">
            <w:r w:rsidRPr="006E1CD0">
              <w:t>0.911162</w:t>
            </w:r>
          </w:p>
        </w:tc>
        <w:tc>
          <w:tcPr>
            <w:tcW w:w="660" w:type="dxa"/>
            <w:noWrap/>
            <w:hideMark/>
          </w:tcPr>
          <w:p w:rsidR="006E1CD0" w:rsidRPr="006E1CD0" w:rsidRDefault="006E1CD0" w:rsidP="006E1CD0">
            <w:r w:rsidRPr="006E1CD0">
              <w:t>28.47</w:t>
            </w:r>
          </w:p>
        </w:tc>
      </w:tr>
      <w:tr w:rsidR="006E1CD0" w:rsidRPr="006E1CD0" w:rsidTr="006E1CD0">
        <w:trPr>
          <w:trHeight w:val="300"/>
        </w:trPr>
        <w:tc>
          <w:tcPr>
            <w:tcW w:w="641" w:type="dxa"/>
            <w:noWrap/>
            <w:hideMark/>
          </w:tcPr>
          <w:p w:rsidR="006E1CD0" w:rsidRPr="006E1CD0" w:rsidRDefault="006E1CD0" w:rsidP="006E1CD0">
            <w:r w:rsidRPr="006E1CD0">
              <w:t>2</w:t>
            </w:r>
          </w:p>
        </w:tc>
        <w:tc>
          <w:tcPr>
            <w:tcW w:w="779" w:type="dxa"/>
            <w:noWrap/>
            <w:hideMark/>
          </w:tcPr>
          <w:p w:rsidR="006E1CD0" w:rsidRPr="006E1CD0" w:rsidRDefault="006E1CD0" w:rsidP="006E1CD0">
            <w:r w:rsidRPr="006E1CD0">
              <w:t>25</w:t>
            </w:r>
          </w:p>
        </w:tc>
        <w:tc>
          <w:tcPr>
            <w:tcW w:w="640" w:type="dxa"/>
            <w:noWrap/>
            <w:hideMark/>
          </w:tcPr>
          <w:p w:rsidR="006E1CD0" w:rsidRPr="006E1CD0" w:rsidRDefault="006E1CD0" w:rsidP="006E1CD0">
            <w:r w:rsidRPr="006E1CD0">
              <w:t>20</w:t>
            </w:r>
          </w:p>
        </w:tc>
        <w:tc>
          <w:tcPr>
            <w:tcW w:w="640" w:type="dxa"/>
            <w:noWrap/>
            <w:hideMark/>
          </w:tcPr>
          <w:p w:rsidR="006E1CD0" w:rsidRPr="006E1CD0" w:rsidRDefault="006E1CD0" w:rsidP="006E1CD0">
            <w:r w:rsidRPr="006E1CD0">
              <w:t>5</w:t>
            </w:r>
          </w:p>
        </w:tc>
        <w:tc>
          <w:tcPr>
            <w:tcW w:w="957" w:type="dxa"/>
            <w:noWrap/>
            <w:hideMark/>
          </w:tcPr>
          <w:p w:rsidR="006E1CD0" w:rsidRPr="006E1CD0" w:rsidRDefault="006E1CD0" w:rsidP="006E1CD0">
            <w:r w:rsidRPr="006E1CD0">
              <w:t>0.830216</w:t>
            </w:r>
          </w:p>
        </w:tc>
        <w:tc>
          <w:tcPr>
            <w:tcW w:w="660" w:type="dxa"/>
            <w:noWrap/>
            <w:hideMark/>
          </w:tcPr>
          <w:p w:rsidR="006E1CD0" w:rsidRPr="006E1CD0" w:rsidRDefault="006E1CD0" w:rsidP="006E1CD0">
            <w:r w:rsidRPr="006E1CD0">
              <w:t>4.15</w:t>
            </w:r>
          </w:p>
        </w:tc>
        <w:tc>
          <w:tcPr>
            <w:tcW w:w="779" w:type="dxa"/>
            <w:noWrap/>
            <w:hideMark/>
          </w:tcPr>
          <w:p w:rsidR="006E1CD0" w:rsidRPr="006E1CD0" w:rsidRDefault="006E1CD0" w:rsidP="006E1CD0">
            <w:r w:rsidRPr="006E1CD0">
              <w:t>20</w:t>
            </w:r>
          </w:p>
        </w:tc>
        <w:tc>
          <w:tcPr>
            <w:tcW w:w="912" w:type="dxa"/>
            <w:noWrap/>
            <w:hideMark/>
          </w:tcPr>
          <w:p w:rsidR="006E1CD0" w:rsidRPr="006E1CD0" w:rsidRDefault="006E1CD0" w:rsidP="006E1CD0">
            <w:r w:rsidRPr="006E1CD0">
              <w:t>18.75</w:t>
            </w:r>
          </w:p>
        </w:tc>
        <w:tc>
          <w:tcPr>
            <w:tcW w:w="660" w:type="dxa"/>
            <w:noWrap/>
            <w:hideMark/>
          </w:tcPr>
          <w:p w:rsidR="006E1CD0" w:rsidRPr="006E1CD0" w:rsidRDefault="006E1CD0" w:rsidP="006E1CD0">
            <w:r w:rsidRPr="006E1CD0">
              <w:t>1.25</w:t>
            </w:r>
          </w:p>
        </w:tc>
        <w:tc>
          <w:tcPr>
            <w:tcW w:w="957" w:type="dxa"/>
            <w:noWrap/>
            <w:hideMark/>
          </w:tcPr>
          <w:p w:rsidR="006E1CD0" w:rsidRPr="006E1CD0" w:rsidRDefault="006E1CD0" w:rsidP="006E1CD0">
            <w:r w:rsidRPr="006E1CD0">
              <w:t>0.830216</w:t>
            </w:r>
          </w:p>
        </w:tc>
        <w:tc>
          <w:tcPr>
            <w:tcW w:w="660" w:type="dxa"/>
            <w:noWrap/>
            <w:hideMark/>
          </w:tcPr>
          <w:p w:rsidR="006E1CD0" w:rsidRPr="006E1CD0" w:rsidRDefault="006E1CD0" w:rsidP="006E1CD0">
            <w:r w:rsidRPr="006E1CD0">
              <w:t>1.04</w:t>
            </w:r>
          </w:p>
        </w:tc>
      </w:tr>
      <w:tr w:rsidR="006E1CD0" w:rsidRPr="006E1CD0" w:rsidTr="006E1CD0">
        <w:trPr>
          <w:trHeight w:val="300"/>
        </w:trPr>
        <w:tc>
          <w:tcPr>
            <w:tcW w:w="641" w:type="dxa"/>
            <w:noWrap/>
            <w:hideMark/>
          </w:tcPr>
          <w:p w:rsidR="006E1CD0" w:rsidRPr="006E1CD0" w:rsidRDefault="006E1CD0" w:rsidP="006E1CD0">
            <w:r w:rsidRPr="006E1CD0">
              <w:t>3</w:t>
            </w:r>
          </w:p>
        </w:tc>
        <w:tc>
          <w:tcPr>
            <w:tcW w:w="779" w:type="dxa"/>
            <w:noWrap/>
            <w:hideMark/>
          </w:tcPr>
          <w:p w:rsidR="006E1CD0" w:rsidRPr="006E1CD0" w:rsidRDefault="006E1CD0" w:rsidP="006E1CD0">
            <w:r w:rsidRPr="006E1CD0">
              <w:t>20</w:t>
            </w:r>
          </w:p>
        </w:tc>
        <w:tc>
          <w:tcPr>
            <w:tcW w:w="640" w:type="dxa"/>
            <w:noWrap/>
            <w:hideMark/>
          </w:tcPr>
          <w:p w:rsidR="006E1CD0" w:rsidRPr="006E1CD0" w:rsidRDefault="006E1CD0" w:rsidP="006E1CD0">
            <w:r w:rsidRPr="006E1CD0">
              <w:t>20</w:t>
            </w:r>
          </w:p>
        </w:tc>
        <w:tc>
          <w:tcPr>
            <w:tcW w:w="640" w:type="dxa"/>
            <w:noWrap/>
            <w:hideMark/>
          </w:tcPr>
          <w:p w:rsidR="006E1CD0" w:rsidRPr="006E1CD0" w:rsidRDefault="006E1CD0" w:rsidP="006E1CD0">
            <w:r w:rsidRPr="006E1CD0">
              <w:t>0</w:t>
            </w:r>
          </w:p>
        </w:tc>
        <w:tc>
          <w:tcPr>
            <w:tcW w:w="957" w:type="dxa"/>
            <w:noWrap/>
            <w:hideMark/>
          </w:tcPr>
          <w:p w:rsidR="006E1CD0" w:rsidRPr="006E1CD0" w:rsidRDefault="006E1CD0" w:rsidP="006E1CD0">
            <w:r w:rsidRPr="006E1CD0">
              <w:t>0.756461</w:t>
            </w:r>
          </w:p>
        </w:tc>
        <w:tc>
          <w:tcPr>
            <w:tcW w:w="660" w:type="dxa"/>
            <w:noWrap/>
            <w:hideMark/>
          </w:tcPr>
          <w:p w:rsidR="006E1CD0" w:rsidRPr="006E1CD0" w:rsidRDefault="006E1CD0" w:rsidP="006E1CD0">
            <w:r w:rsidRPr="006E1CD0">
              <w:t>0.00</w:t>
            </w:r>
          </w:p>
        </w:tc>
        <w:tc>
          <w:tcPr>
            <w:tcW w:w="779" w:type="dxa"/>
            <w:noWrap/>
            <w:hideMark/>
          </w:tcPr>
          <w:p w:rsidR="006E1CD0" w:rsidRPr="006E1CD0" w:rsidRDefault="006E1CD0" w:rsidP="006E1CD0">
            <w:r w:rsidRPr="006E1CD0">
              <w:t>20</w:t>
            </w:r>
          </w:p>
        </w:tc>
        <w:tc>
          <w:tcPr>
            <w:tcW w:w="912" w:type="dxa"/>
            <w:noWrap/>
            <w:hideMark/>
          </w:tcPr>
          <w:p w:rsidR="006E1CD0" w:rsidRPr="006E1CD0" w:rsidRDefault="006E1CD0" w:rsidP="006E1CD0">
            <w:r w:rsidRPr="006E1CD0">
              <w:t>18.75</w:t>
            </w:r>
          </w:p>
        </w:tc>
        <w:tc>
          <w:tcPr>
            <w:tcW w:w="660" w:type="dxa"/>
            <w:noWrap/>
            <w:hideMark/>
          </w:tcPr>
          <w:p w:rsidR="006E1CD0" w:rsidRPr="006E1CD0" w:rsidRDefault="006E1CD0" w:rsidP="006E1CD0">
            <w:r w:rsidRPr="006E1CD0">
              <w:t>1.25</w:t>
            </w:r>
          </w:p>
        </w:tc>
        <w:tc>
          <w:tcPr>
            <w:tcW w:w="957" w:type="dxa"/>
            <w:noWrap/>
            <w:hideMark/>
          </w:tcPr>
          <w:p w:rsidR="006E1CD0" w:rsidRPr="006E1CD0" w:rsidRDefault="006E1CD0" w:rsidP="006E1CD0">
            <w:r w:rsidRPr="006E1CD0">
              <w:t>0.756461</w:t>
            </w:r>
          </w:p>
        </w:tc>
        <w:tc>
          <w:tcPr>
            <w:tcW w:w="660" w:type="dxa"/>
            <w:noWrap/>
            <w:hideMark/>
          </w:tcPr>
          <w:p w:rsidR="006E1CD0" w:rsidRPr="006E1CD0" w:rsidRDefault="006E1CD0" w:rsidP="006E1CD0">
            <w:r w:rsidRPr="006E1CD0">
              <w:t>0.95</w:t>
            </w:r>
          </w:p>
        </w:tc>
      </w:tr>
      <w:tr w:rsidR="006E1CD0" w:rsidRPr="006E1CD0" w:rsidTr="006E1CD0">
        <w:trPr>
          <w:trHeight w:val="300"/>
        </w:trPr>
        <w:tc>
          <w:tcPr>
            <w:tcW w:w="641" w:type="dxa"/>
            <w:noWrap/>
            <w:hideMark/>
          </w:tcPr>
          <w:p w:rsidR="006E1CD0" w:rsidRPr="006E1CD0" w:rsidRDefault="006E1CD0" w:rsidP="006E1CD0">
            <w:r w:rsidRPr="006E1CD0">
              <w:t>4</w:t>
            </w:r>
          </w:p>
        </w:tc>
        <w:tc>
          <w:tcPr>
            <w:tcW w:w="779" w:type="dxa"/>
            <w:noWrap/>
            <w:hideMark/>
          </w:tcPr>
          <w:p w:rsidR="006E1CD0" w:rsidRPr="006E1CD0" w:rsidRDefault="006E1CD0" w:rsidP="006E1CD0">
            <w:r w:rsidRPr="006E1CD0">
              <w:t>55</w:t>
            </w:r>
          </w:p>
        </w:tc>
        <w:tc>
          <w:tcPr>
            <w:tcW w:w="640" w:type="dxa"/>
            <w:noWrap/>
            <w:hideMark/>
          </w:tcPr>
          <w:p w:rsidR="006E1CD0" w:rsidRPr="006E1CD0" w:rsidRDefault="006E1CD0" w:rsidP="006E1CD0">
            <w:r w:rsidRPr="006E1CD0">
              <w:t>20</w:t>
            </w:r>
          </w:p>
        </w:tc>
        <w:tc>
          <w:tcPr>
            <w:tcW w:w="640" w:type="dxa"/>
            <w:noWrap/>
            <w:hideMark/>
          </w:tcPr>
          <w:p w:rsidR="006E1CD0" w:rsidRPr="006E1CD0" w:rsidRDefault="006E1CD0" w:rsidP="006E1CD0">
            <w:r w:rsidRPr="006E1CD0">
              <w:t>35</w:t>
            </w:r>
          </w:p>
        </w:tc>
        <w:tc>
          <w:tcPr>
            <w:tcW w:w="957" w:type="dxa"/>
            <w:noWrap/>
            <w:hideMark/>
          </w:tcPr>
          <w:p w:rsidR="006E1CD0" w:rsidRPr="006E1CD0" w:rsidRDefault="006E1CD0" w:rsidP="006E1CD0">
            <w:r w:rsidRPr="006E1CD0">
              <w:t>0.689258</w:t>
            </w:r>
          </w:p>
        </w:tc>
        <w:tc>
          <w:tcPr>
            <w:tcW w:w="660" w:type="dxa"/>
            <w:noWrap/>
            <w:hideMark/>
          </w:tcPr>
          <w:p w:rsidR="006E1CD0" w:rsidRPr="006E1CD0" w:rsidRDefault="006E1CD0" w:rsidP="006E1CD0">
            <w:r w:rsidRPr="006E1CD0">
              <w:t>24.12</w:t>
            </w:r>
          </w:p>
        </w:tc>
        <w:tc>
          <w:tcPr>
            <w:tcW w:w="779" w:type="dxa"/>
            <w:noWrap/>
            <w:hideMark/>
          </w:tcPr>
          <w:p w:rsidR="006E1CD0" w:rsidRPr="006E1CD0" w:rsidRDefault="006E1CD0" w:rsidP="006E1CD0">
            <w:r w:rsidRPr="006E1CD0">
              <w:t>20</w:t>
            </w:r>
          </w:p>
        </w:tc>
        <w:tc>
          <w:tcPr>
            <w:tcW w:w="912" w:type="dxa"/>
            <w:noWrap/>
            <w:hideMark/>
          </w:tcPr>
          <w:p w:rsidR="006E1CD0" w:rsidRPr="006E1CD0" w:rsidRDefault="006E1CD0" w:rsidP="006E1CD0">
            <w:r w:rsidRPr="006E1CD0">
              <w:t>18.75</w:t>
            </w:r>
          </w:p>
        </w:tc>
        <w:tc>
          <w:tcPr>
            <w:tcW w:w="660" w:type="dxa"/>
            <w:noWrap/>
            <w:hideMark/>
          </w:tcPr>
          <w:p w:rsidR="006E1CD0" w:rsidRPr="006E1CD0" w:rsidRDefault="006E1CD0" w:rsidP="006E1CD0">
            <w:r w:rsidRPr="006E1CD0">
              <w:t>1.25</w:t>
            </w:r>
          </w:p>
        </w:tc>
        <w:tc>
          <w:tcPr>
            <w:tcW w:w="957" w:type="dxa"/>
            <w:noWrap/>
            <w:hideMark/>
          </w:tcPr>
          <w:p w:rsidR="006E1CD0" w:rsidRPr="006E1CD0" w:rsidRDefault="006E1CD0" w:rsidP="006E1CD0">
            <w:r w:rsidRPr="006E1CD0">
              <w:t>0.689258</w:t>
            </w:r>
          </w:p>
        </w:tc>
        <w:tc>
          <w:tcPr>
            <w:tcW w:w="660" w:type="dxa"/>
            <w:noWrap/>
            <w:hideMark/>
          </w:tcPr>
          <w:p w:rsidR="006E1CD0" w:rsidRPr="006E1CD0" w:rsidRDefault="006E1CD0" w:rsidP="006E1CD0">
            <w:r w:rsidRPr="006E1CD0">
              <w:t>0.86</w:t>
            </w:r>
          </w:p>
        </w:tc>
      </w:tr>
      <w:tr w:rsidR="006E1CD0" w:rsidRPr="006E1CD0" w:rsidTr="006E1CD0">
        <w:trPr>
          <w:trHeight w:val="300"/>
        </w:trPr>
        <w:tc>
          <w:tcPr>
            <w:tcW w:w="641" w:type="dxa"/>
            <w:noWrap/>
            <w:hideMark/>
          </w:tcPr>
          <w:p w:rsidR="006E1CD0" w:rsidRPr="006E1CD0" w:rsidRDefault="006E1CD0"/>
        </w:tc>
        <w:tc>
          <w:tcPr>
            <w:tcW w:w="779" w:type="dxa"/>
            <w:noWrap/>
            <w:hideMark/>
          </w:tcPr>
          <w:p w:rsidR="006E1CD0" w:rsidRPr="006E1CD0" w:rsidRDefault="006E1CD0"/>
        </w:tc>
        <w:tc>
          <w:tcPr>
            <w:tcW w:w="640" w:type="dxa"/>
            <w:noWrap/>
            <w:hideMark/>
          </w:tcPr>
          <w:p w:rsidR="006E1CD0" w:rsidRPr="006E1CD0" w:rsidRDefault="006E1CD0"/>
        </w:tc>
        <w:tc>
          <w:tcPr>
            <w:tcW w:w="640" w:type="dxa"/>
            <w:noWrap/>
            <w:hideMark/>
          </w:tcPr>
          <w:p w:rsidR="006E1CD0" w:rsidRPr="006E1CD0" w:rsidRDefault="006E1CD0"/>
        </w:tc>
        <w:tc>
          <w:tcPr>
            <w:tcW w:w="957" w:type="dxa"/>
            <w:noWrap/>
            <w:hideMark/>
          </w:tcPr>
          <w:p w:rsidR="006E1CD0" w:rsidRPr="006E1CD0" w:rsidRDefault="006E1CD0"/>
        </w:tc>
        <w:tc>
          <w:tcPr>
            <w:tcW w:w="660" w:type="dxa"/>
            <w:noWrap/>
            <w:hideMark/>
          </w:tcPr>
          <w:p w:rsidR="006E1CD0" w:rsidRPr="006E1CD0" w:rsidRDefault="006E1CD0" w:rsidP="006E1CD0">
            <w:r w:rsidRPr="006E1CD0">
              <w:t>32.83</w:t>
            </w:r>
          </w:p>
        </w:tc>
        <w:tc>
          <w:tcPr>
            <w:tcW w:w="779" w:type="dxa"/>
            <w:noWrap/>
            <w:hideMark/>
          </w:tcPr>
          <w:p w:rsidR="006E1CD0" w:rsidRPr="006E1CD0" w:rsidRDefault="006E1CD0"/>
        </w:tc>
        <w:tc>
          <w:tcPr>
            <w:tcW w:w="912" w:type="dxa"/>
            <w:noWrap/>
            <w:hideMark/>
          </w:tcPr>
          <w:p w:rsidR="006E1CD0" w:rsidRPr="006E1CD0" w:rsidRDefault="006E1CD0"/>
        </w:tc>
        <w:tc>
          <w:tcPr>
            <w:tcW w:w="660" w:type="dxa"/>
            <w:noWrap/>
            <w:hideMark/>
          </w:tcPr>
          <w:p w:rsidR="006E1CD0" w:rsidRPr="006E1CD0" w:rsidRDefault="006E1CD0"/>
        </w:tc>
        <w:tc>
          <w:tcPr>
            <w:tcW w:w="957" w:type="dxa"/>
            <w:noWrap/>
            <w:hideMark/>
          </w:tcPr>
          <w:p w:rsidR="006E1CD0" w:rsidRPr="006E1CD0" w:rsidRDefault="006E1CD0"/>
        </w:tc>
        <w:tc>
          <w:tcPr>
            <w:tcW w:w="660" w:type="dxa"/>
            <w:noWrap/>
            <w:hideMark/>
          </w:tcPr>
          <w:p w:rsidR="006E1CD0" w:rsidRPr="006E1CD0" w:rsidRDefault="006E1CD0" w:rsidP="006E1CD0">
            <w:r w:rsidRPr="006E1CD0">
              <w:t>31.32</w:t>
            </w:r>
          </w:p>
        </w:tc>
      </w:tr>
      <w:tr w:rsidR="006E1CD0" w:rsidRPr="006E1CD0" w:rsidTr="006E1CD0">
        <w:trPr>
          <w:trHeight w:val="300"/>
        </w:trPr>
        <w:tc>
          <w:tcPr>
            <w:tcW w:w="641" w:type="dxa"/>
            <w:noWrap/>
            <w:hideMark/>
          </w:tcPr>
          <w:p w:rsidR="006E1CD0" w:rsidRPr="00AB0C1A" w:rsidRDefault="006E1CD0">
            <w:pPr>
              <w:rPr>
                <w:b/>
              </w:rPr>
            </w:pPr>
            <w:r w:rsidRPr="00AB0C1A">
              <w:rPr>
                <w:b/>
              </w:rPr>
              <w:t>NPV</w:t>
            </w:r>
          </w:p>
        </w:tc>
        <w:tc>
          <w:tcPr>
            <w:tcW w:w="779" w:type="dxa"/>
            <w:noWrap/>
            <w:hideMark/>
          </w:tcPr>
          <w:p w:rsidR="006E1CD0" w:rsidRPr="00AB0C1A" w:rsidRDefault="006E1CD0">
            <w:pPr>
              <w:rPr>
                <w:b/>
              </w:rPr>
            </w:pPr>
          </w:p>
        </w:tc>
        <w:tc>
          <w:tcPr>
            <w:tcW w:w="640" w:type="dxa"/>
            <w:noWrap/>
            <w:hideMark/>
          </w:tcPr>
          <w:p w:rsidR="006E1CD0" w:rsidRPr="00AB0C1A" w:rsidRDefault="006E1CD0">
            <w:pPr>
              <w:rPr>
                <w:b/>
              </w:rPr>
            </w:pPr>
          </w:p>
        </w:tc>
        <w:tc>
          <w:tcPr>
            <w:tcW w:w="640" w:type="dxa"/>
            <w:noWrap/>
            <w:hideMark/>
          </w:tcPr>
          <w:p w:rsidR="006E1CD0" w:rsidRPr="00AB0C1A" w:rsidRDefault="006E1CD0">
            <w:pPr>
              <w:rPr>
                <w:b/>
              </w:rPr>
            </w:pPr>
          </w:p>
        </w:tc>
        <w:tc>
          <w:tcPr>
            <w:tcW w:w="957" w:type="dxa"/>
            <w:noWrap/>
            <w:hideMark/>
          </w:tcPr>
          <w:p w:rsidR="006E1CD0" w:rsidRPr="00AB0C1A" w:rsidRDefault="006E1CD0">
            <w:pPr>
              <w:rPr>
                <w:b/>
              </w:rPr>
            </w:pPr>
          </w:p>
        </w:tc>
        <w:tc>
          <w:tcPr>
            <w:tcW w:w="660" w:type="dxa"/>
            <w:noWrap/>
            <w:hideMark/>
          </w:tcPr>
          <w:p w:rsidR="006E1CD0" w:rsidRPr="00AB0C1A" w:rsidRDefault="00C31A40" w:rsidP="00C31A40">
            <w:pPr>
              <w:rPr>
                <w:b/>
              </w:rPr>
            </w:pPr>
            <w:r w:rsidRPr="00AB0C1A">
              <w:rPr>
                <w:b/>
              </w:rPr>
              <w:t>(4</w:t>
            </w:r>
            <w:r w:rsidR="006E1CD0" w:rsidRPr="00AB0C1A">
              <w:rPr>
                <w:b/>
              </w:rPr>
              <w:t>7.17</w:t>
            </w:r>
            <w:r w:rsidRPr="00AB0C1A">
              <w:rPr>
                <w:b/>
              </w:rPr>
              <w:t>)</w:t>
            </w:r>
          </w:p>
        </w:tc>
        <w:tc>
          <w:tcPr>
            <w:tcW w:w="779" w:type="dxa"/>
            <w:noWrap/>
            <w:hideMark/>
          </w:tcPr>
          <w:p w:rsidR="006E1CD0" w:rsidRPr="00AB0C1A" w:rsidRDefault="006E1CD0">
            <w:pPr>
              <w:rPr>
                <w:b/>
              </w:rPr>
            </w:pPr>
          </w:p>
        </w:tc>
        <w:tc>
          <w:tcPr>
            <w:tcW w:w="912" w:type="dxa"/>
            <w:noWrap/>
            <w:hideMark/>
          </w:tcPr>
          <w:p w:rsidR="006E1CD0" w:rsidRPr="00AB0C1A" w:rsidRDefault="006E1CD0">
            <w:pPr>
              <w:rPr>
                <w:b/>
              </w:rPr>
            </w:pPr>
          </w:p>
        </w:tc>
        <w:tc>
          <w:tcPr>
            <w:tcW w:w="660" w:type="dxa"/>
            <w:noWrap/>
            <w:hideMark/>
          </w:tcPr>
          <w:p w:rsidR="006E1CD0" w:rsidRPr="00AB0C1A" w:rsidRDefault="006E1CD0">
            <w:pPr>
              <w:rPr>
                <w:b/>
              </w:rPr>
            </w:pPr>
          </w:p>
        </w:tc>
        <w:tc>
          <w:tcPr>
            <w:tcW w:w="957" w:type="dxa"/>
            <w:noWrap/>
            <w:hideMark/>
          </w:tcPr>
          <w:p w:rsidR="006E1CD0" w:rsidRPr="00AB0C1A" w:rsidRDefault="006E1CD0">
            <w:pPr>
              <w:rPr>
                <w:b/>
              </w:rPr>
            </w:pPr>
          </w:p>
        </w:tc>
        <w:tc>
          <w:tcPr>
            <w:tcW w:w="660" w:type="dxa"/>
            <w:noWrap/>
            <w:hideMark/>
          </w:tcPr>
          <w:p w:rsidR="006E1CD0" w:rsidRPr="00AB0C1A" w:rsidRDefault="00C31A40" w:rsidP="006E1CD0">
            <w:pPr>
              <w:rPr>
                <w:b/>
              </w:rPr>
            </w:pPr>
            <w:r w:rsidRPr="00AB0C1A">
              <w:rPr>
                <w:b/>
              </w:rPr>
              <w:t>(</w:t>
            </w:r>
            <w:r w:rsidR="006E1CD0" w:rsidRPr="00AB0C1A">
              <w:rPr>
                <w:b/>
              </w:rPr>
              <w:t>43.68</w:t>
            </w:r>
            <w:r w:rsidRPr="00AB0C1A">
              <w:rPr>
                <w:b/>
              </w:rPr>
              <w:t>)</w:t>
            </w:r>
          </w:p>
        </w:tc>
      </w:tr>
    </w:tbl>
    <w:p w:rsidR="00C31A40" w:rsidRDefault="00C31A40" w:rsidP="00FA1A4E"/>
    <w:p w:rsidR="00E70C31" w:rsidRPr="00E611A2" w:rsidRDefault="00C31A40" w:rsidP="00FA1A4E">
      <w:pPr>
        <w:rPr>
          <w:rFonts w:ascii="Arial" w:hAnsi="Arial" w:cs="Arial"/>
        </w:rPr>
      </w:pPr>
      <w:r w:rsidRPr="00E611A2">
        <w:rPr>
          <w:rFonts w:ascii="Arial" w:hAnsi="Arial" w:cs="Arial"/>
        </w:rPr>
        <w:t>These are both negative but project A has a comparatively better PV at 47%</w:t>
      </w:r>
      <w:r w:rsidR="002E0E04" w:rsidRPr="00E611A2">
        <w:rPr>
          <w:rFonts w:ascii="Arial" w:hAnsi="Arial" w:cs="Arial"/>
        </w:rPr>
        <w:t>.</w:t>
      </w:r>
      <w:r w:rsidR="00351EF1" w:rsidRPr="00E611A2">
        <w:rPr>
          <w:rFonts w:ascii="Arial" w:hAnsi="Arial" w:cs="Arial"/>
        </w:rPr>
        <w:t xml:space="preserve"> Ideally none of the projects are </w:t>
      </w:r>
      <w:r w:rsidR="002F648D" w:rsidRPr="00E611A2">
        <w:rPr>
          <w:rFonts w:ascii="Arial" w:hAnsi="Arial" w:cs="Arial"/>
        </w:rPr>
        <w:t>viable as NPV are both negative, i.e. NPV &gt;0. NPV needs to be above 0</w:t>
      </w:r>
      <w:r w:rsidR="007C1E47" w:rsidRPr="00E611A2">
        <w:rPr>
          <w:rFonts w:ascii="Arial" w:hAnsi="Arial" w:cs="Arial"/>
        </w:rPr>
        <w:t xml:space="preserve">. </w:t>
      </w:r>
    </w:p>
    <w:p w:rsidR="002E0E04" w:rsidRPr="00E611A2" w:rsidRDefault="002E0E04" w:rsidP="00FA1A4E">
      <w:pPr>
        <w:rPr>
          <w:rFonts w:ascii="Arial" w:hAnsi="Arial" w:cs="Arial"/>
        </w:rPr>
      </w:pPr>
      <w:r w:rsidRPr="00E611A2">
        <w:rPr>
          <w:rFonts w:ascii="Arial" w:hAnsi="Arial" w:cs="Arial"/>
        </w:rPr>
        <w:t>This situation would appear to be better if there was no depreciation to consider</w:t>
      </w:r>
      <w:r w:rsidR="002B3DC2" w:rsidRPr="00E611A2">
        <w:rPr>
          <w:rFonts w:ascii="Arial" w:hAnsi="Arial" w:cs="Arial"/>
        </w:rPr>
        <w:t xml:space="preserve">. IRR Would not be considered for this project as </w:t>
      </w:r>
      <w:r w:rsidR="00AB0276" w:rsidRPr="00E611A2">
        <w:rPr>
          <w:rFonts w:ascii="Arial" w:hAnsi="Arial" w:cs="Arial"/>
        </w:rPr>
        <w:t>to calculate would mean the IRR would be negative.</w:t>
      </w:r>
    </w:p>
    <w:p w:rsidR="00B05476" w:rsidRPr="00E611A2" w:rsidRDefault="00B05476" w:rsidP="00FA1A4E">
      <w:pPr>
        <w:rPr>
          <w:rFonts w:ascii="Arial" w:hAnsi="Arial" w:cs="Arial"/>
          <w:b/>
          <w:u w:val="single"/>
        </w:rPr>
      </w:pPr>
      <w:r w:rsidRPr="00E611A2">
        <w:rPr>
          <w:rFonts w:ascii="Arial" w:hAnsi="Arial" w:cs="Arial"/>
          <w:b/>
          <w:u w:val="single"/>
        </w:rPr>
        <w:t>Qualitative factors not considered by these methods</w:t>
      </w:r>
    </w:p>
    <w:p w:rsidR="00B05476" w:rsidRPr="00E611A2" w:rsidRDefault="00AB3A9E" w:rsidP="00FA1A4E">
      <w:pPr>
        <w:rPr>
          <w:rFonts w:ascii="Arial" w:hAnsi="Arial" w:cs="Arial"/>
        </w:rPr>
      </w:pPr>
      <w:r>
        <w:rPr>
          <w:rFonts w:ascii="Arial" w:hAnsi="Arial" w:cs="Arial"/>
        </w:rPr>
        <w:t xml:space="preserve">The following costs are not considered: research, Installation, staff training </w:t>
      </w:r>
      <w:r w:rsidR="00B05476" w:rsidRPr="00E611A2">
        <w:rPr>
          <w:rFonts w:ascii="Arial" w:hAnsi="Arial" w:cs="Arial"/>
        </w:rPr>
        <w:t>and staff training. It would be ideal if this is included.</w:t>
      </w:r>
    </w:p>
    <w:p w:rsidR="00B05476" w:rsidRPr="00E611A2" w:rsidRDefault="002D2410" w:rsidP="00FA1A4E">
      <w:pPr>
        <w:rPr>
          <w:rFonts w:ascii="Arial" w:hAnsi="Arial" w:cs="Arial"/>
        </w:rPr>
      </w:pPr>
      <w:r w:rsidRPr="00E611A2">
        <w:rPr>
          <w:rFonts w:ascii="Arial" w:hAnsi="Arial" w:cs="Arial"/>
        </w:rPr>
        <w:t xml:space="preserve">Factors such as machine breakdown or </w:t>
      </w:r>
      <w:r w:rsidR="00AD574E" w:rsidRPr="00E611A2">
        <w:rPr>
          <w:rFonts w:ascii="Arial" w:hAnsi="Arial" w:cs="Arial"/>
        </w:rPr>
        <w:t xml:space="preserve">machine being </w:t>
      </w:r>
      <w:r w:rsidRPr="00E611A2">
        <w:rPr>
          <w:rFonts w:ascii="Arial" w:hAnsi="Arial" w:cs="Arial"/>
        </w:rPr>
        <w:t>returned back to manufacturer for defaults are also not considered in the appraisal methods.</w:t>
      </w:r>
    </w:p>
    <w:p w:rsidR="002D2410" w:rsidRPr="00E611A2" w:rsidRDefault="002D2410" w:rsidP="00FA1A4E">
      <w:pPr>
        <w:rPr>
          <w:rFonts w:ascii="Arial" w:hAnsi="Arial" w:cs="Arial"/>
        </w:rPr>
      </w:pPr>
      <w:r w:rsidRPr="00E611A2">
        <w:rPr>
          <w:rFonts w:ascii="Arial" w:hAnsi="Arial" w:cs="Arial"/>
        </w:rPr>
        <w:t>Technological changes are not considered thought this is definitely a problem these days. Can the machines be part exchanged and how will that affect the appraisal decision.</w:t>
      </w:r>
    </w:p>
    <w:p w:rsidR="002D2410" w:rsidRPr="00E611A2" w:rsidRDefault="002D2410" w:rsidP="00FA1A4E">
      <w:pPr>
        <w:rPr>
          <w:rFonts w:ascii="Arial" w:hAnsi="Arial" w:cs="Arial"/>
        </w:rPr>
      </w:pPr>
      <w:r w:rsidRPr="00E611A2">
        <w:rPr>
          <w:rFonts w:ascii="Arial" w:hAnsi="Arial" w:cs="Arial"/>
        </w:rPr>
        <w:t xml:space="preserve">Choosing a machine over another mainly on cost basis may also ignore other things like customer services and guarantees and after care that each company offers. Would this be extra cost or is the </w:t>
      </w:r>
      <w:r w:rsidR="001E7623" w:rsidRPr="00E611A2">
        <w:rPr>
          <w:rFonts w:ascii="Arial" w:hAnsi="Arial" w:cs="Arial"/>
        </w:rPr>
        <w:t>warranty</w:t>
      </w:r>
      <w:r w:rsidRPr="00E611A2">
        <w:rPr>
          <w:rFonts w:ascii="Arial" w:hAnsi="Arial" w:cs="Arial"/>
        </w:rPr>
        <w:t xml:space="preserve"> cost factored in</w:t>
      </w:r>
      <w:r w:rsidR="00AD574E" w:rsidRPr="00E611A2">
        <w:rPr>
          <w:rFonts w:ascii="Arial" w:hAnsi="Arial" w:cs="Arial"/>
        </w:rPr>
        <w:t>?</w:t>
      </w:r>
    </w:p>
    <w:p w:rsidR="001E7623" w:rsidRPr="00E611A2" w:rsidRDefault="001E7623" w:rsidP="00FA1A4E">
      <w:pPr>
        <w:rPr>
          <w:rFonts w:ascii="Arial" w:hAnsi="Arial" w:cs="Arial"/>
        </w:rPr>
      </w:pPr>
      <w:r w:rsidRPr="00E611A2">
        <w:rPr>
          <w:rFonts w:ascii="Arial" w:hAnsi="Arial" w:cs="Arial"/>
        </w:rPr>
        <w:t xml:space="preserve">In making these choices and ignoring other factors, are the strategic of reasons, one of which is to maximise profit being considered. </w:t>
      </w:r>
      <w:r w:rsidR="00AD574E" w:rsidRPr="00E611A2">
        <w:rPr>
          <w:rFonts w:ascii="Arial" w:hAnsi="Arial" w:cs="Arial"/>
        </w:rPr>
        <w:t xml:space="preserve">Are the financial and strategy aligned? </w:t>
      </w:r>
    </w:p>
    <w:p w:rsidR="00AD574E" w:rsidRPr="00E611A2" w:rsidRDefault="00AD574E" w:rsidP="00FA1A4E">
      <w:pPr>
        <w:rPr>
          <w:rFonts w:ascii="Arial" w:hAnsi="Arial" w:cs="Arial"/>
        </w:rPr>
      </w:pPr>
      <w:r w:rsidRPr="00E611A2">
        <w:rPr>
          <w:rFonts w:ascii="Arial" w:hAnsi="Arial" w:cs="Arial"/>
        </w:rPr>
        <w:t xml:space="preserve">Environmental issues also need to be considered. Is the cheaper machine noisier than the more expensive </w:t>
      </w:r>
      <w:proofErr w:type="gramStart"/>
      <w:r w:rsidRPr="00E611A2">
        <w:rPr>
          <w:rFonts w:ascii="Arial" w:hAnsi="Arial" w:cs="Arial"/>
        </w:rPr>
        <w:t>one.</w:t>
      </w:r>
      <w:proofErr w:type="gramEnd"/>
      <w:r w:rsidRPr="00E611A2">
        <w:rPr>
          <w:rFonts w:ascii="Arial" w:hAnsi="Arial" w:cs="Arial"/>
        </w:rPr>
        <w:t xml:space="preserve"> The quieter one would be preferred by most staff </w:t>
      </w:r>
      <w:proofErr w:type="gramStart"/>
      <w:r w:rsidRPr="00E611A2">
        <w:rPr>
          <w:rFonts w:ascii="Arial" w:hAnsi="Arial" w:cs="Arial"/>
        </w:rPr>
        <w:t>who</w:t>
      </w:r>
      <w:proofErr w:type="gramEnd"/>
      <w:r w:rsidRPr="00E611A2">
        <w:rPr>
          <w:rFonts w:ascii="Arial" w:hAnsi="Arial" w:cs="Arial"/>
        </w:rPr>
        <w:t xml:space="preserve"> have to operate the machine.</w:t>
      </w:r>
    </w:p>
    <w:p w:rsidR="00AD574E" w:rsidRPr="00E611A2" w:rsidRDefault="00AD574E" w:rsidP="00FA1A4E">
      <w:pPr>
        <w:rPr>
          <w:rFonts w:ascii="Arial" w:hAnsi="Arial" w:cs="Arial"/>
        </w:rPr>
      </w:pPr>
      <w:r w:rsidRPr="00E611A2">
        <w:rPr>
          <w:rFonts w:ascii="Arial" w:hAnsi="Arial" w:cs="Arial"/>
        </w:rPr>
        <w:t>Ethical issues are also not considered</w:t>
      </w:r>
      <w:r w:rsidR="000B7C3F" w:rsidRPr="00E611A2">
        <w:rPr>
          <w:rFonts w:ascii="Arial" w:hAnsi="Arial" w:cs="Arial"/>
        </w:rPr>
        <w:t>. Is the project subject to any political, social, economic constraints?</w:t>
      </w:r>
    </w:p>
    <w:p w:rsidR="000B7C3F" w:rsidRDefault="000B7C3F" w:rsidP="00FA1A4E">
      <w:pPr>
        <w:rPr>
          <w:rFonts w:ascii="Arial" w:hAnsi="Arial" w:cs="Arial"/>
        </w:rPr>
      </w:pPr>
      <w:r w:rsidRPr="00E611A2">
        <w:rPr>
          <w:rFonts w:ascii="Arial" w:hAnsi="Arial" w:cs="Arial"/>
        </w:rPr>
        <w:t xml:space="preserve">In the case of </w:t>
      </w:r>
      <w:r w:rsidR="00276471" w:rsidRPr="00E611A2">
        <w:rPr>
          <w:rFonts w:ascii="Arial" w:hAnsi="Arial" w:cs="Arial"/>
        </w:rPr>
        <w:t xml:space="preserve">the </w:t>
      </w:r>
      <w:r w:rsidRPr="00E611A2">
        <w:rPr>
          <w:rFonts w:ascii="Arial" w:hAnsi="Arial" w:cs="Arial"/>
        </w:rPr>
        <w:t>two projects appraised above, is the depreciation value applied realistic and how was it determined?</w:t>
      </w:r>
      <w:r w:rsidR="0025687B" w:rsidRPr="00E611A2">
        <w:rPr>
          <w:rFonts w:ascii="Arial" w:hAnsi="Arial" w:cs="Arial"/>
        </w:rPr>
        <w:t xml:space="preserve"> The machine may have a scrap value but it’s been assumed that it will not. This has however affected a full appraisal of this project. Limited judgement can be made.</w:t>
      </w:r>
    </w:p>
    <w:p w:rsidR="00FE6CB7" w:rsidRPr="00E611A2" w:rsidRDefault="00FE6CB7" w:rsidP="00FA1A4E">
      <w:pPr>
        <w:rPr>
          <w:rFonts w:ascii="Arial" w:hAnsi="Arial" w:cs="Arial"/>
        </w:rPr>
      </w:pPr>
    </w:p>
    <w:p w:rsidR="00F92EB6" w:rsidRPr="002A3C1D" w:rsidRDefault="00F92EB6" w:rsidP="00FA1A4E">
      <w:pPr>
        <w:rPr>
          <w:rFonts w:ascii="Arial" w:hAnsi="Arial" w:cs="Arial"/>
          <w:b/>
        </w:rPr>
      </w:pPr>
      <w:r w:rsidRPr="002A3C1D">
        <w:rPr>
          <w:rFonts w:ascii="Arial" w:hAnsi="Arial" w:cs="Arial"/>
          <w:b/>
        </w:rPr>
        <w:lastRenderedPageBreak/>
        <w:t>Conclusion</w:t>
      </w:r>
    </w:p>
    <w:p w:rsidR="00F92EB6" w:rsidRPr="00E611A2" w:rsidRDefault="002A3C1D" w:rsidP="00FA1A4E">
      <w:pPr>
        <w:rPr>
          <w:rFonts w:ascii="Arial" w:hAnsi="Arial" w:cs="Arial"/>
        </w:rPr>
      </w:pPr>
      <w:r>
        <w:rPr>
          <w:rFonts w:ascii="Arial" w:hAnsi="Arial" w:cs="Arial"/>
        </w:rPr>
        <w:t>‘</w:t>
      </w:r>
      <w:r w:rsidR="00F92EB6" w:rsidRPr="00E611A2">
        <w:rPr>
          <w:rFonts w:ascii="Arial" w:hAnsi="Arial" w:cs="Arial"/>
        </w:rPr>
        <w:t>Investment decision making must n</w:t>
      </w:r>
      <w:r w:rsidR="00A7170C" w:rsidRPr="00E611A2">
        <w:rPr>
          <w:rFonts w:ascii="Arial" w:hAnsi="Arial" w:cs="Arial"/>
        </w:rPr>
        <w:t>ot be viewed as simply a mechan</w:t>
      </w:r>
      <w:r w:rsidR="00F92EB6" w:rsidRPr="00E611A2">
        <w:rPr>
          <w:rFonts w:ascii="Arial" w:hAnsi="Arial" w:cs="Arial"/>
        </w:rPr>
        <w:t xml:space="preserve">ical exercise. The results derived from a particular investment appraisal method will be only one input to the decision-making process. </w:t>
      </w:r>
      <w:r>
        <w:rPr>
          <w:rFonts w:ascii="Arial" w:hAnsi="Arial" w:cs="Arial"/>
        </w:rPr>
        <w:t>There may be broader issues con</w:t>
      </w:r>
      <w:r w:rsidR="00F92EB6" w:rsidRPr="00E611A2">
        <w:rPr>
          <w:rFonts w:ascii="Arial" w:hAnsi="Arial" w:cs="Arial"/>
        </w:rPr>
        <w:t>nected to the decision that have to be taken into account but which may be difficult or impossible to quantify</w:t>
      </w:r>
      <w:r>
        <w:rPr>
          <w:rFonts w:ascii="Arial" w:hAnsi="Arial" w:cs="Arial"/>
        </w:rPr>
        <w:t>’</w:t>
      </w:r>
      <w:r w:rsidR="00F92EB6" w:rsidRPr="00E611A2">
        <w:rPr>
          <w:rFonts w:ascii="Arial" w:hAnsi="Arial" w:cs="Arial"/>
        </w:rPr>
        <w:t>.</w:t>
      </w:r>
      <w:r w:rsidR="00A7170C" w:rsidRPr="00E611A2">
        <w:rPr>
          <w:rFonts w:ascii="Arial" w:hAnsi="Arial" w:cs="Arial"/>
        </w:rPr>
        <w:t xml:space="preserve">  </w:t>
      </w:r>
      <w:proofErr w:type="spellStart"/>
      <w:r w:rsidR="00A7170C" w:rsidRPr="00E611A2">
        <w:rPr>
          <w:rFonts w:ascii="Arial" w:hAnsi="Arial" w:cs="Arial"/>
        </w:rPr>
        <w:t>Atrill</w:t>
      </w:r>
      <w:proofErr w:type="spellEnd"/>
      <w:r w:rsidR="00A7170C" w:rsidRPr="00E611A2">
        <w:rPr>
          <w:rFonts w:ascii="Arial" w:hAnsi="Arial" w:cs="Arial"/>
        </w:rPr>
        <w:t xml:space="preserve">, </w:t>
      </w:r>
      <w:proofErr w:type="gramStart"/>
      <w:r w:rsidR="00A7170C" w:rsidRPr="00E611A2">
        <w:rPr>
          <w:rFonts w:ascii="Arial" w:hAnsi="Arial" w:cs="Arial"/>
        </w:rPr>
        <w:t>P  And</w:t>
      </w:r>
      <w:proofErr w:type="gramEnd"/>
      <w:r w:rsidR="00A7170C" w:rsidRPr="00E611A2">
        <w:rPr>
          <w:rFonts w:ascii="Arial" w:hAnsi="Arial" w:cs="Arial"/>
        </w:rPr>
        <w:t xml:space="preserve"> </w:t>
      </w:r>
      <w:proofErr w:type="spellStart"/>
      <w:r w:rsidR="00A7170C" w:rsidRPr="00E611A2">
        <w:rPr>
          <w:rFonts w:ascii="Arial" w:hAnsi="Arial" w:cs="Arial"/>
        </w:rPr>
        <w:t>McLaney</w:t>
      </w:r>
      <w:proofErr w:type="spellEnd"/>
      <w:r w:rsidR="00A7170C" w:rsidRPr="00E611A2">
        <w:rPr>
          <w:rFonts w:ascii="Arial" w:hAnsi="Arial" w:cs="Arial"/>
        </w:rPr>
        <w:t>, E</w:t>
      </w:r>
    </w:p>
    <w:p w:rsidR="000B7C3F" w:rsidRDefault="000B7C3F" w:rsidP="00FA1A4E"/>
    <w:p w:rsidR="00E70C31" w:rsidRDefault="00E70C31" w:rsidP="00FA1A4E"/>
    <w:p w:rsidR="0025687B" w:rsidRDefault="0025687B" w:rsidP="00FA1A4E">
      <w:pPr>
        <w:rPr>
          <w:rFonts w:ascii="Arial" w:hAnsi="Arial" w:cs="Arial"/>
          <w:b/>
          <w:sz w:val="24"/>
          <w:szCs w:val="24"/>
        </w:rPr>
      </w:pPr>
      <w:r w:rsidRPr="00E611A2">
        <w:rPr>
          <w:rFonts w:ascii="Arial" w:hAnsi="Arial" w:cs="Arial"/>
          <w:b/>
          <w:sz w:val="24"/>
          <w:szCs w:val="24"/>
        </w:rPr>
        <w:t>References</w:t>
      </w:r>
    </w:p>
    <w:p w:rsidR="002A3C1D" w:rsidRPr="002A3C1D" w:rsidRDefault="002A3C1D" w:rsidP="00FA1A4E">
      <w:pPr>
        <w:rPr>
          <w:rFonts w:ascii="Arial" w:hAnsi="Arial" w:cs="Arial"/>
        </w:rPr>
      </w:pPr>
      <w:r w:rsidRPr="002A3C1D">
        <w:rPr>
          <w:rFonts w:ascii="Arial" w:hAnsi="Arial" w:cs="Arial"/>
        </w:rPr>
        <w:t xml:space="preserve">Accounting for </w:t>
      </w:r>
      <w:r>
        <w:rPr>
          <w:rFonts w:ascii="Arial" w:hAnsi="Arial" w:cs="Arial"/>
        </w:rPr>
        <w:t>Non-Accountants: A manual for managers and students, 7</w:t>
      </w:r>
      <w:r w:rsidRPr="002A3C1D">
        <w:rPr>
          <w:rFonts w:ascii="Arial" w:hAnsi="Arial" w:cs="Arial"/>
          <w:vertAlign w:val="superscript"/>
        </w:rPr>
        <w:t>th</w:t>
      </w:r>
      <w:r>
        <w:rPr>
          <w:rFonts w:ascii="Arial" w:hAnsi="Arial" w:cs="Arial"/>
        </w:rPr>
        <w:t xml:space="preserve"> Edition</w:t>
      </w:r>
    </w:p>
    <w:p w:rsidR="00E70C31" w:rsidRDefault="00783CBC" w:rsidP="00FA1A4E">
      <w:pPr>
        <w:rPr>
          <w:rFonts w:ascii="Arial" w:hAnsi="Arial" w:cs="Arial"/>
        </w:rPr>
      </w:pPr>
      <w:r w:rsidRPr="00E611A2">
        <w:rPr>
          <w:rFonts w:ascii="Arial" w:hAnsi="Arial" w:cs="Arial"/>
        </w:rPr>
        <w:t>Corporate Finance and Investment: Decisions &amp; strategies,</w:t>
      </w:r>
      <w:r w:rsidR="004543A9">
        <w:rPr>
          <w:rFonts w:ascii="Arial" w:hAnsi="Arial" w:cs="Arial"/>
        </w:rPr>
        <w:t xml:space="preserve"> Pike, R; Neale B.</w:t>
      </w:r>
      <w:r w:rsidRPr="00E611A2">
        <w:rPr>
          <w:rFonts w:ascii="Arial" w:hAnsi="Arial" w:cs="Arial"/>
        </w:rPr>
        <w:t xml:space="preserve"> 5</w:t>
      </w:r>
      <w:r w:rsidRPr="00E611A2">
        <w:rPr>
          <w:rFonts w:ascii="Arial" w:hAnsi="Arial" w:cs="Arial"/>
          <w:vertAlign w:val="superscript"/>
        </w:rPr>
        <w:t>th</w:t>
      </w:r>
      <w:r w:rsidRPr="00E611A2">
        <w:rPr>
          <w:rFonts w:ascii="Arial" w:hAnsi="Arial" w:cs="Arial"/>
        </w:rPr>
        <w:t xml:space="preserve"> Edition, Pearson Education</w:t>
      </w:r>
    </w:p>
    <w:p w:rsidR="004543A9" w:rsidRDefault="002A3C1D" w:rsidP="00FA1A4E">
      <w:pPr>
        <w:rPr>
          <w:rFonts w:ascii="Arial" w:hAnsi="Arial" w:cs="Arial"/>
        </w:rPr>
      </w:pPr>
      <w:r>
        <w:rPr>
          <w:rFonts w:ascii="Arial" w:hAnsi="Arial" w:cs="Arial"/>
        </w:rPr>
        <w:t xml:space="preserve">Corporate Finance Third Edition Jonathan </w:t>
      </w:r>
      <w:proofErr w:type="gramStart"/>
      <w:r>
        <w:rPr>
          <w:rFonts w:ascii="Arial" w:hAnsi="Arial" w:cs="Arial"/>
        </w:rPr>
        <w:t>Berk ,</w:t>
      </w:r>
      <w:proofErr w:type="gramEnd"/>
      <w:r>
        <w:rPr>
          <w:rFonts w:ascii="Arial" w:hAnsi="Arial" w:cs="Arial"/>
        </w:rPr>
        <w:t xml:space="preserve"> Peter </w:t>
      </w:r>
      <w:proofErr w:type="spellStart"/>
      <w:r>
        <w:rPr>
          <w:rFonts w:ascii="Arial" w:hAnsi="Arial" w:cs="Arial"/>
        </w:rPr>
        <w:t>Demarzo</w:t>
      </w:r>
      <w:proofErr w:type="spellEnd"/>
      <w:r>
        <w:rPr>
          <w:rFonts w:ascii="Arial" w:hAnsi="Arial" w:cs="Arial"/>
        </w:rPr>
        <w:t xml:space="preserve"> 2011</w:t>
      </w:r>
    </w:p>
    <w:p w:rsidR="004543A9" w:rsidRPr="00E611A2" w:rsidRDefault="004543A9" w:rsidP="00FA1A4E">
      <w:pPr>
        <w:rPr>
          <w:rFonts w:ascii="Arial" w:hAnsi="Arial" w:cs="Arial"/>
        </w:rPr>
      </w:pPr>
      <w:r w:rsidRPr="004543A9">
        <w:rPr>
          <w:rFonts w:ascii="Arial" w:hAnsi="Arial" w:cs="Arial"/>
        </w:rPr>
        <w:t xml:space="preserve">Decision Accounting, Fraser, </w:t>
      </w:r>
      <w:proofErr w:type="gramStart"/>
      <w:r w:rsidRPr="004543A9">
        <w:rPr>
          <w:rFonts w:ascii="Arial" w:hAnsi="Arial" w:cs="Arial"/>
        </w:rPr>
        <w:t>G</w:t>
      </w:r>
      <w:proofErr w:type="gramEnd"/>
      <w:r w:rsidRPr="004543A9">
        <w:rPr>
          <w:rFonts w:ascii="Arial" w:hAnsi="Arial" w:cs="Arial"/>
        </w:rPr>
        <w:t>. (1990.Oxford: Basil Blackwell Ltd</w:t>
      </w:r>
    </w:p>
    <w:p w:rsidR="002A3C1D" w:rsidRPr="00E611A2" w:rsidRDefault="002A3C1D" w:rsidP="00706D04">
      <w:pPr>
        <w:rPr>
          <w:rFonts w:ascii="Arial" w:hAnsi="Arial" w:cs="Arial"/>
        </w:rPr>
      </w:pPr>
      <w:r>
        <w:rPr>
          <w:rFonts w:ascii="Arial" w:hAnsi="Arial" w:cs="Arial"/>
        </w:rPr>
        <w:t>Financial Accounting and reporting 13</w:t>
      </w:r>
      <w:r w:rsidRPr="002A3C1D">
        <w:rPr>
          <w:rFonts w:ascii="Arial" w:hAnsi="Arial" w:cs="Arial"/>
          <w:vertAlign w:val="superscript"/>
        </w:rPr>
        <w:t>th</w:t>
      </w:r>
      <w:r>
        <w:rPr>
          <w:rFonts w:ascii="Arial" w:hAnsi="Arial" w:cs="Arial"/>
        </w:rPr>
        <w:t xml:space="preserve"> Edition Barry Elliot </w:t>
      </w:r>
      <w:proofErr w:type="gramStart"/>
      <w:r>
        <w:rPr>
          <w:rFonts w:ascii="Arial" w:hAnsi="Arial" w:cs="Arial"/>
        </w:rPr>
        <w:t>And</w:t>
      </w:r>
      <w:proofErr w:type="gramEnd"/>
      <w:r>
        <w:rPr>
          <w:rFonts w:ascii="Arial" w:hAnsi="Arial" w:cs="Arial"/>
        </w:rPr>
        <w:t xml:space="preserve"> Jamie Elliot</w:t>
      </w:r>
    </w:p>
    <w:p w:rsidR="00A7170C" w:rsidRDefault="00A7170C" w:rsidP="00FA1A4E">
      <w:pPr>
        <w:rPr>
          <w:rFonts w:ascii="Arial" w:hAnsi="Arial" w:cs="Arial"/>
        </w:rPr>
      </w:pPr>
      <w:r w:rsidRPr="00E611A2">
        <w:rPr>
          <w:rFonts w:ascii="Arial" w:hAnsi="Arial" w:cs="Arial"/>
        </w:rPr>
        <w:t xml:space="preserve">Management Accounting for Decision Makers - Peter </w:t>
      </w:r>
      <w:proofErr w:type="spellStart"/>
      <w:r w:rsidRPr="00E611A2">
        <w:rPr>
          <w:rFonts w:ascii="Arial" w:hAnsi="Arial" w:cs="Arial"/>
        </w:rPr>
        <w:t>Atrill</w:t>
      </w:r>
      <w:proofErr w:type="spellEnd"/>
      <w:r w:rsidRPr="00E611A2">
        <w:rPr>
          <w:rFonts w:ascii="Arial" w:hAnsi="Arial" w:cs="Arial"/>
        </w:rPr>
        <w:t xml:space="preserve"> </w:t>
      </w:r>
      <w:proofErr w:type="gramStart"/>
      <w:r w:rsidRPr="00E611A2">
        <w:rPr>
          <w:rFonts w:ascii="Arial" w:hAnsi="Arial" w:cs="Arial"/>
        </w:rPr>
        <w:t>And</w:t>
      </w:r>
      <w:proofErr w:type="gramEnd"/>
      <w:r w:rsidRPr="00E611A2">
        <w:rPr>
          <w:rFonts w:ascii="Arial" w:hAnsi="Arial" w:cs="Arial"/>
        </w:rPr>
        <w:t xml:space="preserve"> Eddie </w:t>
      </w:r>
      <w:proofErr w:type="spellStart"/>
      <w:r w:rsidRPr="00E611A2">
        <w:rPr>
          <w:rFonts w:ascii="Arial" w:hAnsi="Arial" w:cs="Arial"/>
        </w:rPr>
        <w:t>McLaney</w:t>
      </w:r>
      <w:proofErr w:type="spellEnd"/>
      <w:r w:rsidRPr="00E611A2">
        <w:rPr>
          <w:rFonts w:ascii="Arial" w:hAnsi="Arial" w:cs="Arial"/>
        </w:rPr>
        <w:t xml:space="preserve"> 7</w:t>
      </w:r>
      <w:r w:rsidRPr="00E611A2">
        <w:rPr>
          <w:rFonts w:ascii="Arial" w:hAnsi="Arial" w:cs="Arial"/>
          <w:vertAlign w:val="superscript"/>
        </w:rPr>
        <w:t>th</w:t>
      </w:r>
      <w:r w:rsidRPr="00E611A2">
        <w:rPr>
          <w:rFonts w:ascii="Arial" w:hAnsi="Arial" w:cs="Arial"/>
        </w:rPr>
        <w:t xml:space="preserve"> Edition</w:t>
      </w:r>
    </w:p>
    <w:p w:rsidR="00783CBC" w:rsidRPr="00E611A2" w:rsidRDefault="00783CBC" w:rsidP="00FA1A4E">
      <w:pPr>
        <w:rPr>
          <w:rFonts w:ascii="Arial" w:hAnsi="Arial" w:cs="Arial"/>
        </w:rPr>
      </w:pPr>
      <w:r w:rsidRPr="00E611A2">
        <w:rPr>
          <w:rFonts w:ascii="Arial" w:hAnsi="Arial" w:cs="Arial"/>
        </w:rPr>
        <w:t xml:space="preserve">JD Sports Annual report </w:t>
      </w:r>
      <w:r w:rsidR="00C520EF">
        <w:rPr>
          <w:rFonts w:ascii="Arial" w:hAnsi="Arial" w:cs="Arial"/>
        </w:rPr>
        <w:t>2015-2019</w:t>
      </w:r>
      <w:r w:rsidRPr="00E611A2">
        <w:rPr>
          <w:rFonts w:ascii="Arial" w:hAnsi="Arial" w:cs="Arial"/>
        </w:rPr>
        <w:t xml:space="preserve"> -- </w:t>
      </w:r>
      <w:hyperlink r:id="rId6" w:history="1">
        <w:r w:rsidRPr="00E611A2">
          <w:rPr>
            <w:rStyle w:val="Hyperlink"/>
            <w:rFonts w:ascii="Arial" w:hAnsi="Arial" w:cs="Arial"/>
          </w:rPr>
          <w:t>https://www.jdplc.com/investor-relations/reports.aspx</w:t>
        </w:r>
      </w:hyperlink>
    </w:p>
    <w:p w:rsidR="00783CBC" w:rsidRPr="00E611A2" w:rsidRDefault="00783CBC" w:rsidP="00FA1A4E">
      <w:pPr>
        <w:rPr>
          <w:rFonts w:ascii="Arial" w:hAnsi="Arial" w:cs="Arial"/>
        </w:rPr>
      </w:pPr>
      <w:r w:rsidRPr="00E611A2">
        <w:rPr>
          <w:rFonts w:ascii="Arial" w:hAnsi="Arial" w:cs="Arial"/>
        </w:rPr>
        <w:t>Sports Direct Annual report</w:t>
      </w:r>
      <w:r w:rsidR="00C520EF">
        <w:rPr>
          <w:rFonts w:ascii="Arial" w:hAnsi="Arial" w:cs="Arial"/>
        </w:rPr>
        <w:t xml:space="preserve"> 2019</w:t>
      </w:r>
      <w:r w:rsidRPr="00E611A2">
        <w:rPr>
          <w:rFonts w:ascii="Arial" w:hAnsi="Arial" w:cs="Arial"/>
        </w:rPr>
        <w:t>-- https://www.sportsdirectplc.com › reports-and-presentations</w:t>
      </w:r>
    </w:p>
    <w:p w:rsidR="00E70C31" w:rsidRPr="00E611A2" w:rsidRDefault="000E6BCB" w:rsidP="00E70C31">
      <w:pPr>
        <w:rPr>
          <w:rFonts w:ascii="Arial" w:hAnsi="Arial" w:cs="Arial"/>
        </w:rPr>
      </w:pPr>
      <w:r w:rsidRPr="00E611A2">
        <w:rPr>
          <w:rFonts w:ascii="Arial" w:hAnsi="Arial" w:cs="Arial"/>
        </w:rPr>
        <w:t xml:space="preserve">Article: </w:t>
      </w:r>
      <w:r w:rsidR="00E70C31" w:rsidRPr="00E611A2">
        <w:rPr>
          <w:rFonts w:ascii="Arial" w:hAnsi="Arial" w:cs="Arial"/>
        </w:rPr>
        <w:t>https://www.businesstoday.in/moneytoday/investment/key-financial-ratios-analyze-company-stock-investment/story/209789.html</w:t>
      </w:r>
    </w:p>
    <w:p w:rsidR="00E70C31" w:rsidRPr="00E611A2" w:rsidRDefault="000E6BCB" w:rsidP="00E70C31">
      <w:pPr>
        <w:rPr>
          <w:rFonts w:ascii="Arial" w:hAnsi="Arial" w:cs="Arial"/>
        </w:rPr>
      </w:pPr>
      <w:r w:rsidRPr="00E611A2">
        <w:rPr>
          <w:rFonts w:ascii="Arial" w:hAnsi="Arial" w:cs="Arial"/>
        </w:rPr>
        <w:t xml:space="preserve">Article: </w:t>
      </w:r>
      <w:r w:rsidR="00E70C31" w:rsidRPr="00E611A2">
        <w:rPr>
          <w:rFonts w:ascii="Arial" w:hAnsi="Arial" w:cs="Arial"/>
        </w:rPr>
        <w:t>https://en.wikipedia.org/wiki/JD_Sports</w:t>
      </w:r>
    </w:p>
    <w:p w:rsidR="00E70C31" w:rsidRPr="00E611A2" w:rsidRDefault="000E6BCB" w:rsidP="00E70C31">
      <w:pPr>
        <w:rPr>
          <w:rFonts w:ascii="Arial" w:hAnsi="Arial" w:cs="Arial"/>
        </w:rPr>
      </w:pPr>
      <w:r w:rsidRPr="00E611A2">
        <w:rPr>
          <w:rFonts w:ascii="Arial" w:hAnsi="Arial" w:cs="Arial"/>
        </w:rPr>
        <w:t xml:space="preserve">Article: </w:t>
      </w:r>
      <w:r w:rsidR="00E70C31" w:rsidRPr="00E611A2">
        <w:rPr>
          <w:rFonts w:ascii="Arial" w:hAnsi="Arial" w:cs="Arial"/>
        </w:rPr>
        <w:t>https://www.fool.co.uk/investing/2019/04/16/heres-why-id-buy-the-jd-sports-share-price-right-now/ warehouse worry</w:t>
      </w:r>
    </w:p>
    <w:p w:rsidR="00E70C31" w:rsidRPr="00E611A2" w:rsidRDefault="00E70C31" w:rsidP="00E70C31">
      <w:pPr>
        <w:rPr>
          <w:rFonts w:ascii="Arial" w:hAnsi="Arial" w:cs="Arial"/>
        </w:rPr>
      </w:pPr>
      <w:r w:rsidRPr="00E611A2">
        <w:rPr>
          <w:rFonts w:ascii="Arial" w:hAnsi="Arial" w:cs="Arial"/>
        </w:rPr>
        <w:t>https://www.marketresearchhub.com/report/the-uk-sportswear-market-2018-2023-report.html</w:t>
      </w:r>
    </w:p>
    <w:p w:rsidR="00E70C31" w:rsidRPr="00E611A2" w:rsidRDefault="00E70C31" w:rsidP="00E70C31">
      <w:pPr>
        <w:rPr>
          <w:rFonts w:ascii="Arial" w:hAnsi="Arial" w:cs="Arial"/>
        </w:rPr>
      </w:pPr>
      <w:r w:rsidRPr="00E611A2">
        <w:rPr>
          <w:rFonts w:ascii="Arial" w:hAnsi="Arial" w:cs="Arial"/>
        </w:rPr>
        <w:t>https://search-proquest-com.ezproxy.uwtsd.ac.uk/docview/1914788094?accountid=130472&amp;rfr_id=info%3Axri%2Fsid%3Aprimo result of AGM</w:t>
      </w:r>
    </w:p>
    <w:p w:rsidR="00E70C31" w:rsidRPr="00E611A2" w:rsidRDefault="00E70C31" w:rsidP="00E70C31">
      <w:pPr>
        <w:rPr>
          <w:rFonts w:ascii="Arial" w:hAnsi="Arial" w:cs="Arial"/>
        </w:rPr>
      </w:pPr>
      <w:r w:rsidRPr="00E611A2">
        <w:rPr>
          <w:rFonts w:ascii="Arial" w:hAnsi="Arial" w:cs="Arial"/>
        </w:rPr>
        <w:t xml:space="preserve">Market line </w:t>
      </w:r>
      <w:proofErr w:type="gramStart"/>
      <w:r w:rsidRPr="00E611A2">
        <w:rPr>
          <w:rFonts w:ascii="Arial" w:hAnsi="Arial" w:cs="Arial"/>
        </w:rPr>
        <w:t>report  https</w:t>
      </w:r>
      <w:proofErr w:type="gramEnd"/>
      <w:r w:rsidRPr="00E611A2">
        <w:rPr>
          <w:rFonts w:ascii="Arial" w:hAnsi="Arial" w:cs="Arial"/>
        </w:rPr>
        <w:t xml:space="preserve">://web-b-ebscohost-com.ezproxy.uwtsd.ac.uk/ehost/pdfviewer/pdfviewer?vid=2&amp;sid=694d0e61-0a54-4f4a-a9a4-e7740a6de084%40pdc-v-sessmgr04  Source: JD Sports Fashion </w:t>
      </w:r>
      <w:proofErr w:type="spellStart"/>
      <w:r w:rsidRPr="00E611A2">
        <w:rPr>
          <w:rFonts w:ascii="Arial" w:hAnsi="Arial" w:cs="Arial"/>
        </w:rPr>
        <w:t>Plc</w:t>
      </w:r>
      <w:proofErr w:type="spellEnd"/>
      <w:r w:rsidRPr="00E611A2">
        <w:rPr>
          <w:rFonts w:ascii="Arial" w:hAnsi="Arial" w:cs="Arial"/>
        </w:rPr>
        <w:t xml:space="preserve"> SWOT Analysis</w:t>
      </w:r>
    </w:p>
    <w:p w:rsidR="00276471" w:rsidRDefault="00276471" w:rsidP="00E70C31"/>
    <w:p w:rsidR="00276471" w:rsidRDefault="00276471" w:rsidP="00E70C31"/>
    <w:p w:rsidR="00276471" w:rsidRDefault="00276471" w:rsidP="00E70C31"/>
    <w:p w:rsidR="00276471" w:rsidRPr="00E611A2" w:rsidRDefault="00276471" w:rsidP="00276471">
      <w:pPr>
        <w:rPr>
          <w:rFonts w:ascii="Arial" w:hAnsi="Arial" w:cs="Arial"/>
        </w:rPr>
      </w:pPr>
      <w:r w:rsidRPr="00E611A2">
        <w:rPr>
          <w:rFonts w:ascii="Arial" w:hAnsi="Arial" w:cs="Arial"/>
        </w:rPr>
        <w:t>Appendix 1</w:t>
      </w:r>
    </w:p>
    <w:p w:rsidR="00276471" w:rsidRPr="00E611A2" w:rsidRDefault="00276471" w:rsidP="00276471">
      <w:pPr>
        <w:rPr>
          <w:rFonts w:ascii="Arial" w:hAnsi="Arial" w:cs="Arial"/>
        </w:rPr>
      </w:pPr>
      <w:r w:rsidRPr="00E611A2">
        <w:rPr>
          <w:rFonts w:ascii="Arial" w:hAnsi="Arial" w:cs="Arial"/>
        </w:rPr>
        <w:t>Formula</w:t>
      </w:r>
    </w:p>
    <w:p w:rsidR="00276471" w:rsidRDefault="00276471" w:rsidP="00E70C31"/>
    <w:p w:rsidR="000B7C3F" w:rsidRDefault="00170C2F" w:rsidP="00E70C31">
      <w:r w:rsidRPr="00170C2F">
        <w:rPr>
          <w:noProof/>
          <w:lang w:eastAsia="en-GB"/>
        </w:rPr>
        <w:drawing>
          <wp:inline distT="0" distB="0" distL="0" distR="0" wp14:anchorId="26695493" wp14:editId="31DE5EA6">
            <wp:extent cx="6286500" cy="25992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83715" cy="2598059"/>
                    </a:xfrm>
                    <a:prstGeom prst="rect">
                      <a:avLst/>
                    </a:prstGeom>
                    <a:noFill/>
                    <a:ln>
                      <a:noFill/>
                    </a:ln>
                  </pic:spPr>
                </pic:pic>
              </a:graphicData>
            </a:graphic>
          </wp:inline>
        </w:drawing>
      </w:r>
    </w:p>
    <w:p w:rsidR="00170C2F" w:rsidRDefault="00276471" w:rsidP="00E70C31">
      <w:bookmarkStart w:id="0" w:name="_GoBack"/>
      <w:bookmarkEnd w:id="0"/>
      <w:r w:rsidRPr="00E611A2">
        <w:rPr>
          <w:rFonts w:ascii="Arial" w:hAnsi="Arial" w:cs="Arial"/>
          <w:noProof/>
          <w:sz w:val="24"/>
          <w:szCs w:val="24"/>
          <w:lang w:eastAsia="en-GB"/>
        </w:rPr>
        <w:drawing>
          <wp:inline distT="0" distB="0" distL="0" distR="0" wp14:anchorId="40658C07" wp14:editId="12B9BCEA">
            <wp:extent cx="6286500" cy="1865647"/>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83715" cy="1864821"/>
                    </a:xfrm>
                    <a:prstGeom prst="rect">
                      <a:avLst/>
                    </a:prstGeom>
                    <a:noFill/>
                    <a:ln>
                      <a:noFill/>
                    </a:ln>
                  </pic:spPr>
                </pic:pic>
              </a:graphicData>
            </a:graphic>
          </wp:inline>
        </w:drawing>
      </w:r>
    </w:p>
    <w:p w:rsidR="000C7FFE" w:rsidRPr="00E611A2" w:rsidRDefault="00E611A2" w:rsidP="00E70C31">
      <w:pPr>
        <w:rPr>
          <w:rFonts w:ascii="Arial" w:hAnsi="Arial" w:cs="Arial"/>
          <w:b/>
        </w:rPr>
      </w:pPr>
      <w:r w:rsidRPr="00E611A2">
        <w:rPr>
          <w:rFonts w:ascii="Arial" w:hAnsi="Arial" w:cs="Arial"/>
          <w:b/>
        </w:rPr>
        <w:t>Ratios formulas</w:t>
      </w:r>
    </w:p>
    <w:p w:rsidR="00E611A2" w:rsidRPr="00E611A2" w:rsidRDefault="00E611A2" w:rsidP="00E70C31">
      <w:pPr>
        <w:rPr>
          <w:rFonts w:ascii="Arial" w:hAnsi="Arial" w:cs="Arial"/>
          <w:i/>
        </w:rPr>
      </w:pPr>
      <w:r w:rsidRPr="00E611A2">
        <w:rPr>
          <w:rFonts w:ascii="Arial" w:hAnsi="Arial" w:cs="Arial"/>
          <w:i/>
        </w:rPr>
        <w:t>Profitability ratio:</w:t>
      </w:r>
    </w:p>
    <w:p w:rsidR="00E611A2" w:rsidRPr="00E611A2" w:rsidRDefault="00E611A2" w:rsidP="003401F8">
      <w:pPr>
        <w:ind w:left="720" w:firstLine="720"/>
        <w:rPr>
          <w:rFonts w:ascii="Arial" w:hAnsi="Arial" w:cs="Arial"/>
        </w:rPr>
      </w:pPr>
      <w:r w:rsidRPr="00E611A2">
        <w:rPr>
          <w:rFonts w:ascii="Arial" w:hAnsi="Arial" w:cs="Arial"/>
        </w:rPr>
        <w:t xml:space="preserve">Gross </w:t>
      </w:r>
      <w:proofErr w:type="gramStart"/>
      <w:r w:rsidRPr="00E611A2">
        <w:rPr>
          <w:rFonts w:ascii="Arial" w:hAnsi="Arial" w:cs="Arial"/>
        </w:rPr>
        <w:t>Margin  -</w:t>
      </w:r>
      <w:proofErr w:type="gramEnd"/>
      <w:r w:rsidRPr="00E611A2">
        <w:rPr>
          <w:rFonts w:ascii="Arial" w:hAnsi="Arial" w:cs="Arial"/>
        </w:rPr>
        <w:t xml:space="preserve">  Gross profit/Sales</w:t>
      </w:r>
    </w:p>
    <w:p w:rsidR="00E611A2" w:rsidRPr="00E611A2" w:rsidRDefault="00E611A2" w:rsidP="003401F8">
      <w:pPr>
        <w:ind w:left="720" w:firstLine="720"/>
        <w:rPr>
          <w:rFonts w:ascii="Arial" w:hAnsi="Arial" w:cs="Arial"/>
        </w:rPr>
      </w:pPr>
      <w:r w:rsidRPr="00E611A2">
        <w:rPr>
          <w:rFonts w:ascii="Arial" w:hAnsi="Arial" w:cs="Arial"/>
        </w:rPr>
        <w:t xml:space="preserve">Net Profit </w:t>
      </w:r>
      <w:proofErr w:type="gramStart"/>
      <w:r w:rsidRPr="00E611A2">
        <w:rPr>
          <w:rFonts w:ascii="Arial" w:hAnsi="Arial" w:cs="Arial"/>
        </w:rPr>
        <w:t>Margin  -</w:t>
      </w:r>
      <w:proofErr w:type="gramEnd"/>
      <w:r w:rsidRPr="00E611A2">
        <w:rPr>
          <w:rFonts w:ascii="Arial" w:hAnsi="Arial" w:cs="Arial"/>
        </w:rPr>
        <w:t>Net Profit/Sales</w:t>
      </w:r>
    </w:p>
    <w:p w:rsidR="00E611A2" w:rsidRPr="00E611A2" w:rsidRDefault="00E611A2" w:rsidP="00E70C31">
      <w:pPr>
        <w:rPr>
          <w:rFonts w:ascii="Arial" w:hAnsi="Arial" w:cs="Arial"/>
          <w:i/>
        </w:rPr>
      </w:pPr>
      <w:r w:rsidRPr="00E611A2">
        <w:rPr>
          <w:rFonts w:ascii="Arial" w:hAnsi="Arial" w:cs="Arial"/>
          <w:i/>
        </w:rPr>
        <w:t xml:space="preserve">Liquidity </w:t>
      </w:r>
      <w:proofErr w:type="gramStart"/>
      <w:r w:rsidRPr="00E611A2">
        <w:rPr>
          <w:rFonts w:ascii="Arial" w:hAnsi="Arial" w:cs="Arial"/>
          <w:i/>
        </w:rPr>
        <w:t>ratio :</w:t>
      </w:r>
      <w:proofErr w:type="gramEnd"/>
    </w:p>
    <w:p w:rsidR="00E611A2" w:rsidRPr="00E611A2" w:rsidRDefault="00E611A2" w:rsidP="003401F8">
      <w:pPr>
        <w:ind w:left="720" w:firstLine="720"/>
        <w:rPr>
          <w:rFonts w:ascii="Arial" w:hAnsi="Arial" w:cs="Arial"/>
        </w:rPr>
      </w:pPr>
      <w:r w:rsidRPr="00E611A2">
        <w:rPr>
          <w:rFonts w:ascii="Arial" w:hAnsi="Arial" w:cs="Arial"/>
        </w:rPr>
        <w:t>Current Ratio – Current Asset/Current Liabilities</w:t>
      </w:r>
    </w:p>
    <w:p w:rsidR="00E611A2" w:rsidRPr="00E611A2" w:rsidRDefault="00E611A2" w:rsidP="003401F8">
      <w:pPr>
        <w:ind w:left="720" w:firstLine="720"/>
        <w:rPr>
          <w:rFonts w:ascii="Arial" w:hAnsi="Arial" w:cs="Arial"/>
        </w:rPr>
      </w:pPr>
      <w:r w:rsidRPr="00E611A2">
        <w:rPr>
          <w:rFonts w:ascii="Arial" w:hAnsi="Arial" w:cs="Arial"/>
        </w:rPr>
        <w:t>Quick ratio – (Current Assets- Inventories)/ Current Liabilities</w:t>
      </w:r>
    </w:p>
    <w:p w:rsidR="00E611A2" w:rsidRPr="00E611A2" w:rsidRDefault="00E611A2" w:rsidP="00E70C31">
      <w:pPr>
        <w:rPr>
          <w:rFonts w:ascii="Arial" w:hAnsi="Arial" w:cs="Arial"/>
          <w:i/>
        </w:rPr>
      </w:pPr>
      <w:r w:rsidRPr="00E611A2">
        <w:rPr>
          <w:rFonts w:ascii="Arial" w:hAnsi="Arial" w:cs="Arial"/>
          <w:i/>
        </w:rPr>
        <w:t xml:space="preserve">Gearing ratio – </w:t>
      </w:r>
    </w:p>
    <w:p w:rsidR="00E611A2" w:rsidRPr="00E611A2" w:rsidRDefault="00E611A2" w:rsidP="003401F8">
      <w:pPr>
        <w:ind w:left="720" w:firstLine="720"/>
        <w:rPr>
          <w:rFonts w:ascii="Arial" w:hAnsi="Arial" w:cs="Arial"/>
        </w:rPr>
      </w:pPr>
      <w:r w:rsidRPr="00E611A2">
        <w:rPr>
          <w:rFonts w:ascii="Arial" w:hAnsi="Arial" w:cs="Arial"/>
        </w:rPr>
        <w:t>Long term debt/Capital Employed</w:t>
      </w:r>
    </w:p>
    <w:p w:rsidR="00E611A2" w:rsidRPr="00E611A2" w:rsidRDefault="00E611A2" w:rsidP="003401F8">
      <w:pPr>
        <w:ind w:left="720" w:firstLine="720"/>
        <w:rPr>
          <w:rFonts w:ascii="Arial" w:hAnsi="Arial" w:cs="Arial"/>
        </w:rPr>
      </w:pPr>
      <w:r w:rsidRPr="00E611A2">
        <w:rPr>
          <w:rFonts w:ascii="Arial" w:hAnsi="Arial" w:cs="Arial"/>
        </w:rPr>
        <w:lastRenderedPageBreak/>
        <w:t>Total debt/total assets</w:t>
      </w:r>
    </w:p>
    <w:p w:rsidR="000C7FFE" w:rsidRPr="00E611A2" w:rsidRDefault="000C7FFE" w:rsidP="00E70C31">
      <w:pPr>
        <w:rPr>
          <w:rFonts w:ascii="Arial" w:hAnsi="Arial" w:cs="Arial"/>
          <w:i/>
        </w:rPr>
      </w:pPr>
      <w:r w:rsidRPr="00E611A2">
        <w:rPr>
          <w:rFonts w:ascii="Arial" w:hAnsi="Arial" w:cs="Arial"/>
          <w:i/>
        </w:rPr>
        <w:t>Efficiency ratio</w:t>
      </w:r>
    </w:p>
    <w:p w:rsidR="000C7FFE" w:rsidRPr="00E611A2" w:rsidRDefault="000C7FFE" w:rsidP="003401F8">
      <w:pPr>
        <w:ind w:left="720" w:firstLine="720"/>
        <w:rPr>
          <w:rFonts w:ascii="Arial" w:hAnsi="Arial" w:cs="Arial"/>
        </w:rPr>
      </w:pPr>
      <w:r w:rsidRPr="00E611A2">
        <w:rPr>
          <w:rFonts w:ascii="Arial" w:hAnsi="Arial" w:cs="Arial"/>
        </w:rPr>
        <w:t>Asset Turnover =Sales/Total Assets</w:t>
      </w:r>
    </w:p>
    <w:p w:rsidR="00300D99" w:rsidRPr="00E611A2" w:rsidRDefault="00300D99" w:rsidP="003401F8">
      <w:pPr>
        <w:ind w:left="720" w:firstLine="720"/>
        <w:rPr>
          <w:rFonts w:ascii="Arial" w:hAnsi="Arial" w:cs="Arial"/>
        </w:rPr>
      </w:pPr>
      <w:r w:rsidRPr="00E611A2">
        <w:rPr>
          <w:rFonts w:ascii="Arial" w:hAnsi="Arial" w:cs="Arial"/>
        </w:rPr>
        <w:t>Fixed Assets Turnover = Sales/Fixed Assets</w:t>
      </w:r>
    </w:p>
    <w:p w:rsidR="000C7FFE" w:rsidRDefault="000C7FFE" w:rsidP="00E70C31"/>
    <w:p w:rsidR="000C7FFE" w:rsidRDefault="000C7FFE" w:rsidP="00E70C31"/>
    <w:p w:rsidR="000C7FFE" w:rsidRDefault="000C7FFE" w:rsidP="00E70C31"/>
    <w:p w:rsidR="000C7FFE" w:rsidRDefault="000C7FFE" w:rsidP="00E70C31"/>
    <w:p w:rsidR="000C7FFE" w:rsidRDefault="000C7FFE" w:rsidP="00E70C31"/>
    <w:sectPr w:rsidR="000C7FFE" w:rsidSect="00170C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3B7419"/>
    <w:multiLevelType w:val="hybridMultilevel"/>
    <w:tmpl w:val="520E5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A887685"/>
    <w:multiLevelType w:val="hybridMultilevel"/>
    <w:tmpl w:val="5CDE4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E2C0AB4"/>
    <w:multiLevelType w:val="hybridMultilevel"/>
    <w:tmpl w:val="7E668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BB05664"/>
    <w:multiLevelType w:val="hybridMultilevel"/>
    <w:tmpl w:val="1FC40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F3C7487"/>
    <w:multiLevelType w:val="hybridMultilevel"/>
    <w:tmpl w:val="26968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7DD0CAE"/>
    <w:multiLevelType w:val="hybridMultilevel"/>
    <w:tmpl w:val="39F6EF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67A8586D"/>
    <w:multiLevelType w:val="hybridMultilevel"/>
    <w:tmpl w:val="BC441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B6B256B"/>
    <w:multiLevelType w:val="hybridMultilevel"/>
    <w:tmpl w:val="8C7E2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FCB7E9A"/>
    <w:multiLevelType w:val="hybridMultilevel"/>
    <w:tmpl w:val="27C29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0"/>
  </w:num>
  <w:num w:numId="4">
    <w:abstractNumId w:val="4"/>
  </w:num>
  <w:num w:numId="5">
    <w:abstractNumId w:val="1"/>
  </w:num>
  <w:num w:numId="6">
    <w:abstractNumId w:val="3"/>
  </w:num>
  <w:num w:numId="7">
    <w:abstractNumId w:val="2"/>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01BC"/>
    <w:rsid w:val="00072AD9"/>
    <w:rsid w:val="00086D0C"/>
    <w:rsid w:val="000923B6"/>
    <w:rsid w:val="00093791"/>
    <w:rsid w:val="000A54A9"/>
    <w:rsid w:val="000B7C3F"/>
    <w:rsid w:val="000C7FFE"/>
    <w:rsid w:val="000E6BCB"/>
    <w:rsid w:val="001059F1"/>
    <w:rsid w:val="00116329"/>
    <w:rsid w:val="001316CB"/>
    <w:rsid w:val="00140182"/>
    <w:rsid w:val="0016090E"/>
    <w:rsid w:val="00161926"/>
    <w:rsid w:val="00170C2F"/>
    <w:rsid w:val="001856DE"/>
    <w:rsid w:val="001B382A"/>
    <w:rsid w:val="001B79AF"/>
    <w:rsid w:val="001C4FA6"/>
    <w:rsid w:val="001C522F"/>
    <w:rsid w:val="001E2918"/>
    <w:rsid w:val="001E7623"/>
    <w:rsid w:val="00202B2B"/>
    <w:rsid w:val="00214EE9"/>
    <w:rsid w:val="0025687B"/>
    <w:rsid w:val="0026571D"/>
    <w:rsid w:val="00265B4C"/>
    <w:rsid w:val="00274616"/>
    <w:rsid w:val="00276471"/>
    <w:rsid w:val="00297399"/>
    <w:rsid w:val="002A3C1D"/>
    <w:rsid w:val="002B3DC2"/>
    <w:rsid w:val="002D2410"/>
    <w:rsid w:val="002E0E04"/>
    <w:rsid w:val="002F5EA9"/>
    <w:rsid w:val="002F648D"/>
    <w:rsid w:val="002F788B"/>
    <w:rsid w:val="00300D99"/>
    <w:rsid w:val="003226C2"/>
    <w:rsid w:val="003401F8"/>
    <w:rsid w:val="003412DE"/>
    <w:rsid w:val="0034796C"/>
    <w:rsid w:val="00351EF1"/>
    <w:rsid w:val="003540A8"/>
    <w:rsid w:val="00366DBB"/>
    <w:rsid w:val="00373584"/>
    <w:rsid w:val="003755AB"/>
    <w:rsid w:val="003901BC"/>
    <w:rsid w:val="003A17A2"/>
    <w:rsid w:val="003C2A6B"/>
    <w:rsid w:val="00425795"/>
    <w:rsid w:val="0043638B"/>
    <w:rsid w:val="0044282E"/>
    <w:rsid w:val="004543A9"/>
    <w:rsid w:val="0046684E"/>
    <w:rsid w:val="004876B3"/>
    <w:rsid w:val="004A4EEF"/>
    <w:rsid w:val="004B3766"/>
    <w:rsid w:val="004B6030"/>
    <w:rsid w:val="004C6943"/>
    <w:rsid w:val="004F2D83"/>
    <w:rsid w:val="005449D7"/>
    <w:rsid w:val="005C0552"/>
    <w:rsid w:val="005E1B74"/>
    <w:rsid w:val="005E1CE5"/>
    <w:rsid w:val="005F6912"/>
    <w:rsid w:val="00602393"/>
    <w:rsid w:val="00643BD5"/>
    <w:rsid w:val="0065097D"/>
    <w:rsid w:val="006806D2"/>
    <w:rsid w:val="00685310"/>
    <w:rsid w:val="006A64A9"/>
    <w:rsid w:val="006B18CB"/>
    <w:rsid w:val="006C1168"/>
    <w:rsid w:val="006D1101"/>
    <w:rsid w:val="006E1CD0"/>
    <w:rsid w:val="00706D04"/>
    <w:rsid w:val="00721F20"/>
    <w:rsid w:val="00724AAE"/>
    <w:rsid w:val="00756251"/>
    <w:rsid w:val="0076139E"/>
    <w:rsid w:val="00771577"/>
    <w:rsid w:val="00783CBC"/>
    <w:rsid w:val="007A6A92"/>
    <w:rsid w:val="007B223A"/>
    <w:rsid w:val="007C1E47"/>
    <w:rsid w:val="007C5280"/>
    <w:rsid w:val="007D2715"/>
    <w:rsid w:val="007D423E"/>
    <w:rsid w:val="007E1DEA"/>
    <w:rsid w:val="007E27EC"/>
    <w:rsid w:val="007F3A8C"/>
    <w:rsid w:val="00805B07"/>
    <w:rsid w:val="00807EA4"/>
    <w:rsid w:val="008275E3"/>
    <w:rsid w:val="0083353C"/>
    <w:rsid w:val="008665AC"/>
    <w:rsid w:val="008A3533"/>
    <w:rsid w:val="008A4BFC"/>
    <w:rsid w:val="008C3166"/>
    <w:rsid w:val="008C5DF8"/>
    <w:rsid w:val="00900056"/>
    <w:rsid w:val="00932F01"/>
    <w:rsid w:val="009351C9"/>
    <w:rsid w:val="00942024"/>
    <w:rsid w:val="00965D38"/>
    <w:rsid w:val="009974EB"/>
    <w:rsid w:val="009B278F"/>
    <w:rsid w:val="009E602A"/>
    <w:rsid w:val="009F3288"/>
    <w:rsid w:val="00A07440"/>
    <w:rsid w:val="00A51E2C"/>
    <w:rsid w:val="00A54400"/>
    <w:rsid w:val="00A7170C"/>
    <w:rsid w:val="00A83117"/>
    <w:rsid w:val="00A853E5"/>
    <w:rsid w:val="00A87247"/>
    <w:rsid w:val="00AA347F"/>
    <w:rsid w:val="00AA615E"/>
    <w:rsid w:val="00AA6EF9"/>
    <w:rsid w:val="00AB0276"/>
    <w:rsid w:val="00AB0C1A"/>
    <w:rsid w:val="00AB3A9E"/>
    <w:rsid w:val="00AD574E"/>
    <w:rsid w:val="00AF7141"/>
    <w:rsid w:val="00B03059"/>
    <w:rsid w:val="00B05476"/>
    <w:rsid w:val="00B12790"/>
    <w:rsid w:val="00B51028"/>
    <w:rsid w:val="00B51498"/>
    <w:rsid w:val="00B77515"/>
    <w:rsid w:val="00B82AC7"/>
    <w:rsid w:val="00BC5058"/>
    <w:rsid w:val="00BF26DA"/>
    <w:rsid w:val="00C00492"/>
    <w:rsid w:val="00C1755B"/>
    <w:rsid w:val="00C30F1B"/>
    <w:rsid w:val="00C31A40"/>
    <w:rsid w:val="00C520EF"/>
    <w:rsid w:val="00C5596A"/>
    <w:rsid w:val="00C62F08"/>
    <w:rsid w:val="00CB2544"/>
    <w:rsid w:val="00CD17F1"/>
    <w:rsid w:val="00CE04F2"/>
    <w:rsid w:val="00CE7D22"/>
    <w:rsid w:val="00CF5EC8"/>
    <w:rsid w:val="00CF7F1E"/>
    <w:rsid w:val="00D44149"/>
    <w:rsid w:val="00D51A5B"/>
    <w:rsid w:val="00D544DF"/>
    <w:rsid w:val="00D7240A"/>
    <w:rsid w:val="00D83C3A"/>
    <w:rsid w:val="00DD279D"/>
    <w:rsid w:val="00E11D75"/>
    <w:rsid w:val="00E26961"/>
    <w:rsid w:val="00E611A2"/>
    <w:rsid w:val="00E70C31"/>
    <w:rsid w:val="00EA6F60"/>
    <w:rsid w:val="00F17C93"/>
    <w:rsid w:val="00F20E13"/>
    <w:rsid w:val="00F341EB"/>
    <w:rsid w:val="00F6013E"/>
    <w:rsid w:val="00F637AB"/>
    <w:rsid w:val="00F63A32"/>
    <w:rsid w:val="00F66B49"/>
    <w:rsid w:val="00F8552F"/>
    <w:rsid w:val="00F92EB6"/>
    <w:rsid w:val="00F9664E"/>
    <w:rsid w:val="00FA1A4E"/>
    <w:rsid w:val="00FB693C"/>
    <w:rsid w:val="00FE6CB7"/>
    <w:rsid w:val="00FF2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22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684E"/>
    <w:rPr>
      <w:color w:val="0000FF" w:themeColor="hyperlink"/>
      <w:u w:val="single"/>
    </w:rPr>
  </w:style>
  <w:style w:type="table" w:styleId="TableGrid">
    <w:name w:val="Table Grid"/>
    <w:basedOn w:val="TableNormal"/>
    <w:uiPriority w:val="59"/>
    <w:rsid w:val="001E291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7E1D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54400"/>
    <w:pPr>
      <w:ind w:left="720"/>
      <w:contextualSpacing/>
    </w:pPr>
  </w:style>
  <w:style w:type="paragraph" w:styleId="BalloonText">
    <w:name w:val="Balloon Text"/>
    <w:basedOn w:val="Normal"/>
    <w:link w:val="BalloonTextChar"/>
    <w:uiPriority w:val="99"/>
    <w:semiHidden/>
    <w:unhideWhenUsed/>
    <w:rsid w:val="00170C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0C2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22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684E"/>
    <w:rPr>
      <w:color w:val="0000FF" w:themeColor="hyperlink"/>
      <w:u w:val="single"/>
    </w:rPr>
  </w:style>
  <w:style w:type="table" w:styleId="TableGrid">
    <w:name w:val="Table Grid"/>
    <w:basedOn w:val="TableNormal"/>
    <w:uiPriority w:val="59"/>
    <w:rsid w:val="001E291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7E1D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54400"/>
    <w:pPr>
      <w:ind w:left="720"/>
      <w:contextualSpacing/>
    </w:pPr>
  </w:style>
  <w:style w:type="paragraph" w:styleId="BalloonText">
    <w:name w:val="Balloon Text"/>
    <w:basedOn w:val="Normal"/>
    <w:link w:val="BalloonTextChar"/>
    <w:uiPriority w:val="99"/>
    <w:semiHidden/>
    <w:unhideWhenUsed/>
    <w:rsid w:val="00170C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0C2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4843422">
      <w:bodyDiv w:val="1"/>
      <w:marLeft w:val="0"/>
      <w:marRight w:val="0"/>
      <w:marTop w:val="0"/>
      <w:marBottom w:val="0"/>
      <w:divBdr>
        <w:top w:val="none" w:sz="0" w:space="0" w:color="auto"/>
        <w:left w:val="none" w:sz="0" w:space="0" w:color="auto"/>
        <w:bottom w:val="none" w:sz="0" w:space="0" w:color="auto"/>
        <w:right w:val="none" w:sz="0" w:space="0" w:color="auto"/>
      </w:divBdr>
    </w:div>
    <w:div w:id="408770497">
      <w:bodyDiv w:val="1"/>
      <w:marLeft w:val="0"/>
      <w:marRight w:val="0"/>
      <w:marTop w:val="0"/>
      <w:marBottom w:val="0"/>
      <w:divBdr>
        <w:top w:val="none" w:sz="0" w:space="0" w:color="auto"/>
        <w:left w:val="none" w:sz="0" w:space="0" w:color="auto"/>
        <w:bottom w:val="none" w:sz="0" w:space="0" w:color="auto"/>
        <w:right w:val="none" w:sz="0" w:space="0" w:color="auto"/>
      </w:divBdr>
    </w:div>
    <w:div w:id="535654291">
      <w:bodyDiv w:val="1"/>
      <w:marLeft w:val="0"/>
      <w:marRight w:val="0"/>
      <w:marTop w:val="0"/>
      <w:marBottom w:val="0"/>
      <w:divBdr>
        <w:top w:val="none" w:sz="0" w:space="0" w:color="auto"/>
        <w:left w:val="none" w:sz="0" w:space="0" w:color="auto"/>
        <w:bottom w:val="none" w:sz="0" w:space="0" w:color="auto"/>
        <w:right w:val="none" w:sz="0" w:space="0" w:color="auto"/>
      </w:divBdr>
    </w:div>
    <w:div w:id="824202249">
      <w:bodyDiv w:val="1"/>
      <w:marLeft w:val="0"/>
      <w:marRight w:val="0"/>
      <w:marTop w:val="0"/>
      <w:marBottom w:val="0"/>
      <w:divBdr>
        <w:top w:val="none" w:sz="0" w:space="0" w:color="auto"/>
        <w:left w:val="none" w:sz="0" w:space="0" w:color="auto"/>
        <w:bottom w:val="none" w:sz="0" w:space="0" w:color="auto"/>
        <w:right w:val="none" w:sz="0" w:space="0" w:color="auto"/>
      </w:divBdr>
    </w:div>
    <w:div w:id="842551009">
      <w:bodyDiv w:val="1"/>
      <w:marLeft w:val="0"/>
      <w:marRight w:val="0"/>
      <w:marTop w:val="0"/>
      <w:marBottom w:val="0"/>
      <w:divBdr>
        <w:top w:val="none" w:sz="0" w:space="0" w:color="auto"/>
        <w:left w:val="none" w:sz="0" w:space="0" w:color="auto"/>
        <w:bottom w:val="none" w:sz="0" w:space="0" w:color="auto"/>
        <w:right w:val="none" w:sz="0" w:space="0" w:color="auto"/>
      </w:divBdr>
    </w:div>
    <w:div w:id="1023484410">
      <w:bodyDiv w:val="1"/>
      <w:marLeft w:val="0"/>
      <w:marRight w:val="0"/>
      <w:marTop w:val="0"/>
      <w:marBottom w:val="0"/>
      <w:divBdr>
        <w:top w:val="none" w:sz="0" w:space="0" w:color="auto"/>
        <w:left w:val="none" w:sz="0" w:space="0" w:color="auto"/>
        <w:bottom w:val="none" w:sz="0" w:space="0" w:color="auto"/>
        <w:right w:val="none" w:sz="0" w:space="0" w:color="auto"/>
      </w:divBdr>
    </w:div>
    <w:div w:id="1033768012">
      <w:bodyDiv w:val="1"/>
      <w:marLeft w:val="0"/>
      <w:marRight w:val="0"/>
      <w:marTop w:val="0"/>
      <w:marBottom w:val="0"/>
      <w:divBdr>
        <w:top w:val="none" w:sz="0" w:space="0" w:color="auto"/>
        <w:left w:val="none" w:sz="0" w:space="0" w:color="auto"/>
        <w:bottom w:val="none" w:sz="0" w:space="0" w:color="auto"/>
        <w:right w:val="none" w:sz="0" w:space="0" w:color="auto"/>
      </w:divBdr>
    </w:div>
    <w:div w:id="1581523245">
      <w:bodyDiv w:val="1"/>
      <w:marLeft w:val="0"/>
      <w:marRight w:val="0"/>
      <w:marTop w:val="0"/>
      <w:marBottom w:val="0"/>
      <w:divBdr>
        <w:top w:val="none" w:sz="0" w:space="0" w:color="auto"/>
        <w:left w:val="none" w:sz="0" w:space="0" w:color="auto"/>
        <w:bottom w:val="none" w:sz="0" w:space="0" w:color="auto"/>
        <w:right w:val="none" w:sz="0" w:space="0" w:color="auto"/>
      </w:divBdr>
    </w:div>
    <w:div w:id="1594632990">
      <w:bodyDiv w:val="1"/>
      <w:marLeft w:val="0"/>
      <w:marRight w:val="0"/>
      <w:marTop w:val="0"/>
      <w:marBottom w:val="0"/>
      <w:divBdr>
        <w:top w:val="none" w:sz="0" w:space="0" w:color="auto"/>
        <w:left w:val="none" w:sz="0" w:space="0" w:color="auto"/>
        <w:bottom w:val="none" w:sz="0" w:space="0" w:color="auto"/>
        <w:right w:val="none" w:sz="0" w:space="0" w:color="auto"/>
      </w:divBdr>
    </w:div>
    <w:div w:id="1792162941">
      <w:bodyDiv w:val="1"/>
      <w:marLeft w:val="0"/>
      <w:marRight w:val="0"/>
      <w:marTop w:val="0"/>
      <w:marBottom w:val="0"/>
      <w:divBdr>
        <w:top w:val="none" w:sz="0" w:space="0" w:color="auto"/>
        <w:left w:val="none" w:sz="0" w:space="0" w:color="auto"/>
        <w:bottom w:val="none" w:sz="0" w:space="0" w:color="auto"/>
        <w:right w:val="none" w:sz="0" w:space="0" w:color="auto"/>
      </w:divBdr>
    </w:div>
    <w:div w:id="2012905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microsoft.com/office/2007/relationships/stylesWithEffects" Target="stylesWithEffect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dplc.com/investor-relations/reports.aspx"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3521</Words>
  <Characters>20076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2</cp:revision>
  <dcterms:created xsi:type="dcterms:W3CDTF">2019-08-29T19:26:00Z</dcterms:created>
  <dcterms:modified xsi:type="dcterms:W3CDTF">2019-08-29T19:26:00Z</dcterms:modified>
</cp:coreProperties>
</file>