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D13D1" w14:textId="506BAEE3" w:rsidR="0085301B" w:rsidRPr="003C45F9" w:rsidRDefault="004145E4" w:rsidP="0085301B">
      <w:pPr>
        <w:jc w:val="center"/>
        <w:rPr>
          <w:rFonts w:ascii="Times New Roman" w:eastAsia="等线" w:hAnsi="Times New Roman" w:cs="Times New Roman"/>
          <w:sz w:val="40"/>
          <w:szCs w:val="40"/>
          <w:lang w:val="en-GB" w:eastAsia="zh-CN"/>
        </w:rPr>
      </w:pPr>
      <w:r w:rsidRPr="003C45F9">
        <w:rPr>
          <w:rFonts w:ascii="Times New Roman" w:eastAsia="等线" w:hAnsi="Times New Roman" w:cs="Times New Roman"/>
          <w:sz w:val="40"/>
          <w:szCs w:val="40"/>
          <w:lang w:val="en-GB" w:eastAsia="zh-CN"/>
        </w:rPr>
        <w:t xml:space="preserve">The Customer Care </w:t>
      </w:r>
      <w:r w:rsidR="00DE679D" w:rsidRPr="003C45F9">
        <w:rPr>
          <w:rFonts w:ascii="Times New Roman" w:eastAsia="等线" w:hAnsi="Times New Roman" w:cs="Times New Roman"/>
          <w:sz w:val="40"/>
          <w:szCs w:val="40"/>
          <w:lang w:val="en-GB" w:eastAsia="zh-CN"/>
        </w:rPr>
        <w:t xml:space="preserve">Analyse of Netflix </w:t>
      </w:r>
    </w:p>
    <w:p w14:paraId="3E6DF1B9" w14:textId="77777777" w:rsidR="0085301B" w:rsidRPr="003C45F9" w:rsidRDefault="0085301B" w:rsidP="0085301B">
      <w:pPr>
        <w:rPr>
          <w:rFonts w:ascii="Times New Roman" w:eastAsia="等线" w:hAnsi="Times New Roman" w:cs="Times New Roman"/>
          <w:szCs w:val="24"/>
          <w:lang w:val="en-GB" w:eastAsia="zh-CN"/>
        </w:rPr>
      </w:pPr>
    </w:p>
    <w:p w14:paraId="1ADF13E9" w14:textId="77777777" w:rsidR="0085301B" w:rsidRPr="003C45F9" w:rsidRDefault="0085301B" w:rsidP="0085301B">
      <w:pPr>
        <w:rPr>
          <w:rFonts w:ascii="Times New Roman" w:eastAsia="等线" w:hAnsi="Times New Roman" w:cs="Times New Roman"/>
          <w:szCs w:val="24"/>
          <w:lang w:val="en-GB" w:eastAsia="zh-CN"/>
        </w:rPr>
      </w:pPr>
      <w:r w:rsidRPr="003C45F9">
        <w:rPr>
          <w:rFonts w:ascii="Times New Roman" w:eastAsia="等线" w:hAnsi="Times New Roman" w:cs="Times New Roman"/>
          <w:noProof/>
          <w:szCs w:val="24"/>
          <w:lang w:val="en-GB" w:eastAsia="zh-CN"/>
        </w:rPr>
        <w:drawing>
          <wp:anchor distT="0" distB="0" distL="114300" distR="114300" simplePos="0" relativeHeight="251659264" behindDoc="0" locked="0" layoutInCell="1" allowOverlap="1" wp14:anchorId="1A65CB06" wp14:editId="4E2A579B">
            <wp:simplePos x="0" y="0"/>
            <wp:positionH relativeFrom="column">
              <wp:posOffset>654685</wp:posOffset>
            </wp:positionH>
            <wp:positionV relativeFrom="paragraph">
              <wp:posOffset>38100</wp:posOffset>
            </wp:positionV>
            <wp:extent cx="3928110" cy="3535680"/>
            <wp:effectExtent l="0" t="0" r="0" b="7620"/>
            <wp:wrapThrough wrapText="bothSides">
              <wp:wrapPolygon edited="0">
                <wp:start x="0" y="0"/>
                <wp:lineTo x="0" y="21530"/>
                <wp:lineTo x="21474" y="21530"/>
                <wp:lineTo x="21474" y="0"/>
                <wp:lineTo x="0" y="0"/>
              </wp:wrapPolygon>
            </wp:wrapThrough>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928110" cy="3535680"/>
                    </a:xfrm>
                    <a:prstGeom prst="rect">
                      <a:avLst/>
                    </a:prstGeom>
                  </pic:spPr>
                </pic:pic>
              </a:graphicData>
            </a:graphic>
            <wp14:sizeRelH relativeFrom="margin">
              <wp14:pctWidth>0</wp14:pctWidth>
            </wp14:sizeRelH>
            <wp14:sizeRelV relativeFrom="margin">
              <wp14:pctHeight>0</wp14:pctHeight>
            </wp14:sizeRelV>
          </wp:anchor>
        </w:drawing>
      </w:r>
    </w:p>
    <w:p w14:paraId="7B0B92FB" w14:textId="77777777" w:rsidR="0085301B" w:rsidRPr="003C45F9" w:rsidRDefault="0085301B" w:rsidP="0085301B">
      <w:pPr>
        <w:rPr>
          <w:rFonts w:ascii="Times New Roman" w:eastAsia="等线" w:hAnsi="Times New Roman" w:cs="Times New Roman"/>
          <w:szCs w:val="24"/>
          <w:lang w:val="en-GB" w:eastAsia="zh-CN"/>
        </w:rPr>
      </w:pPr>
    </w:p>
    <w:p w14:paraId="06129003" w14:textId="77777777" w:rsidR="0085301B" w:rsidRPr="003C45F9" w:rsidRDefault="0085301B" w:rsidP="0085301B">
      <w:pPr>
        <w:rPr>
          <w:rFonts w:ascii="Times New Roman" w:eastAsia="等线" w:hAnsi="Times New Roman" w:cs="Times New Roman"/>
          <w:szCs w:val="24"/>
          <w:lang w:val="en-GB" w:eastAsia="zh-CN"/>
        </w:rPr>
      </w:pPr>
    </w:p>
    <w:p w14:paraId="112B7B11" w14:textId="77777777" w:rsidR="0085301B" w:rsidRPr="003C45F9" w:rsidRDefault="0085301B" w:rsidP="0085301B">
      <w:pPr>
        <w:rPr>
          <w:rFonts w:ascii="Times New Roman" w:eastAsia="等线" w:hAnsi="Times New Roman" w:cs="Times New Roman"/>
          <w:szCs w:val="24"/>
          <w:lang w:val="en-GB" w:eastAsia="zh-CN"/>
        </w:rPr>
      </w:pPr>
    </w:p>
    <w:p w14:paraId="4C1CE296" w14:textId="77777777" w:rsidR="0085301B" w:rsidRPr="003C45F9" w:rsidRDefault="0085301B" w:rsidP="0085301B">
      <w:pPr>
        <w:rPr>
          <w:rFonts w:ascii="Times New Roman" w:eastAsia="等线" w:hAnsi="Times New Roman" w:cs="Times New Roman"/>
          <w:szCs w:val="24"/>
          <w:lang w:val="en-GB" w:eastAsia="zh-CN"/>
        </w:rPr>
      </w:pPr>
    </w:p>
    <w:p w14:paraId="0B2D832A" w14:textId="77777777" w:rsidR="0085301B" w:rsidRPr="003C45F9" w:rsidRDefault="0085301B" w:rsidP="0085301B">
      <w:pPr>
        <w:rPr>
          <w:rFonts w:ascii="Times New Roman" w:eastAsia="等线" w:hAnsi="Times New Roman" w:cs="Times New Roman"/>
          <w:szCs w:val="24"/>
          <w:lang w:val="en-GB" w:eastAsia="zh-CN"/>
        </w:rPr>
      </w:pPr>
    </w:p>
    <w:p w14:paraId="6C0DA099" w14:textId="77777777" w:rsidR="0085301B" w:rsidRPr="003C45F9" w:rsidRDefault="0085301B" w:rsidP="0085301B">
      <w:pPr>
        <w:rPr>
          <w:rFonts w:ascii="Times New Roman" w:eastAsia="等线" w:hAnsi="Times New Roman" w:cs="Times New Roman"/>
          <w:szCs w:val="24"/>
          <w:lang w:val="en-GB" w:eastAsia="zh-CN"/>
        </w:rPr>
      </w:pPr>
    </w:p>
    <w:p w14:paraId="61D6EC37" w14:textId="77777777" w:rsidR="0085301B" w:rsidRPr="003C45F9" w:rsidRDefault="0085301B" w:rsidP="0085301B">
      <w:pPr>
        <w:rPr>
          <w:rFonts w:ascii="Times New Roman" w:eastAsia="等线" w:hAnsi="Times New Roman" w:cs="Times New Roman"/>
          <w:szCs w:val="24"/>
          <w:lang w:val="en-GB" w:eastAsia="zh-CN"/>
        </w:rPr>
      </w:pPr>
    </w:p>
    <w:p w14:paraId="0D30E3B5" w14:textId="77777777" w:rsidR="0085301B" w:rsidRPr="003C45F9" w:rsidRDefault="0085301B" w:rsidP="0085301B">
      <w:pPr>
        <w:rPr>
          <w:rFonts w:ascii="Times New Roman" w:eastAsia="等线" w:hAnsi="Times New Roman" w:cs="Times New Roman"/>
          <w:szCs w:val="24"/>
          <w:lang w:val="en-GB" w:eastAsia="zh-CN"/>
        </w:rPr>
      </w:pPr>
    </w:p>
    <w:p w14:paraId="279C558C" w14:textId="77777777" w:rsidR="0085301B" w:rsidRPr="003C45F9" w:rsidRDefault="0085301B" w:rsidP="0085301B">
      <w:pPr>
        <w:rPr>
          <w:rFonts w:ascii="Times New Roman" w:eastAsia="等线" w:hAnsi="Times New Roman" w:cs="Times New Roman"/>
          <w:szCs w:val="24"/>
          <w:lang w:val="en-GB" w:eastAsia="zh-CN"/>
        </w:rPr>
      </w:pPr>
    </w:p>
    <w:p w14:paraId="338A9794" w14:textId="77777777" w:rsidR="0085301B" w:rsidRPr="003C45F9" w:rsidRDefault="0085301B" w:rsidP="0085301B">
      <w:pPr>
        <w:rPr>
          <w:rFonts w:ascii="Times New Roman" w:eastAsia="等线" w:hAnsi="Times New Roman" w:cs="Times New Roman"/>
          <w:szCs w:val="24"/>
          <w:lang w:val="en-GB" w:eastAsia="zh-CN"/>
        </w:rPr>
      </w:pPr>
    </w:p>
    <w:p w14:paraId="66E5D9B0" w14:textId="77777777" w:rsidR="0085301B" w:rsidRPr="003C45F9" w:rsidRDefault="0085301B" w:rsidP="0085301B">
      <w:pPr>
        <w:rPr>
          <w:rFonts w:ascii="Times New Roman" w:eastAsia="等线" w:hAnsi="Times New Roman" w:cs="Times New Roman"/>
          <w:szCs w:val="24"/>
          <w:lang w:val="en-GB" w:eastAsia="zh-CN"/>
        </w:rPr>
      </w:pPr>
    </w:p>
    <w:p w14:paraId="1ADD155F" w14:textId="77777777" w:rsidR="0085301B" w:rsidRPr="003C45F9" w:rsidRDefault="0085301B" w:rsidP="0085301B">
      <w:pPr>
        <w:rPr>
          <w:rFonts w:ascii="Times New Roman" w:eastAsia="等线" w:hAnsi="Times New Roman" w:cs="Times New Roman"/>
          <w:szCs w:val="24"/>
          <w:lang w:val="en-GB" w:eastAsia="zh-CN"/>
        </w:rPr>
      </w:pPr>
    </w:p>
    <w:p w14:paraId="2E89AE96" w14:textId="77777777" w:rsidR="0085301B" w:rsidRPr="003C45F9" w:rsidRDefault="0085301B" w:rsidP="0085301B">
      <w:pPr>
        <w:rPr>
          <w:rFonts w:ascii="Times New Roman" w:eastAsia="等线" w:hAnsi="Times New Roman" w:cs="Times New Roman"/>
          <w:szCs w:val="24"/>
          <w:lang w:val="en-GB" w:eastAsia="zh-CN"/>
        </w:rPr>
      </w:pPr>
    </w:p>
    <w:p w14:paraId="72FB787F" w14:textId="77777777" w:rsidR="0085301B" w:rsidRPr="003C45F9" w:rsidRDefault="0085301B" w:rsidP="0085301B">
      <w:pPr>
        <w:rPr>
          <w:rFonts w:ascii="Times New Roman" w:eastAsia="等线" w:hAnsi="Times New Roman" w:cs="Times New Roman"/>
          <w:szCs w:val="24"/>
          <w:lang w:val="en-GB" w:eastAsia="zh-CN"/>
        </w:rPr>
      </w:pPr>
    </w:p>
    <w:p w14:paraId="344A8F55" w14:textId="77777777" w:rsidR="0085301B" w:rsidRPr="003C45F9" w:rsidRDefault="0085301B" w:rsidP="0085301B">
      <w:pPr>
        <w:rPr>
          <w:rFonts w:ascii="Times New Roman" w:eastAsia="等线" w:hAnsi="Times New Roman" w:cs="Times New Roman"/>
          <w:szCs w:val="24"/>
          <w:lang w:val="en-GB" w:eastAsia="zh-CN"/>
        </w:rPr>
      </w:pPr>
    </w:p>
    <w:p w14:paraId="2B6978A3" w14:textId="77777777" w:rsidR="0085301B" w:rsidRPr="003C45F9" w:rsidRDefault="0085301B" w:rsidP="0085301B">
      <w:pPr>
        <w:rPr>
          <w:rFonts w:ascii="Times New Roman" w:eastAsia="等线" w:hAnsi="Times New Roman" w:cs="Times New Roman"/>
          <w:szCs w:val="24"/>
          <w:lang w:val="en-GB" w:eastAsia="zh-CN"/>
        </w:rPr>
      </w:pPr>
    </w:p>
    <w:p w14:paraId="0845C701" w14:textId="77777777" w:rsidR="0085301B" w:rsidRPr="003C45F9" w:rsidRDefault="0085301B" w:rsidP="0085301B">
      <w:pPr>
        <w:jc w:val="center"/>
        <w:rPr>
          <w:rFonts w:ascii="Times New Roman" w:eastAsia="等线" w:hAnsi="Times New Roman" w:cs="Times New Roman"/>
          <w:sz w:val="40"/>
          <w:szCs w:val="40"/>
          <w:lang w:val="en-GB" w:eastAsia="zh-CN"/>
        </w:rPr>
      </w:pPr>
      <w:r w:rsidRPr="003C45F9">
        <w:rPr>
          <w:rFonts w:ascii="Times New Roman" w:eastAsia="等线" w:hAnsi="Times New Roman" w:cs="Times New Roman"/>
          <w:sz w:val="40"/>
          <w:szCs w:val="40"/>
          <w:lang w:val="en-GB" w:eastAsia="zh-CN"/>
        </w:rPr>
        <w:t>December 2022</w:t>
      </w:r>
    </w:p>
    <w:p w14:paraId="77F03745" w14:textId="77777777" w:rsidR="0085301B" w:rsidRPr="003C45F9" w:rsidRDefault="0085301B" w:rsidP="0085301B">
      <w:pPr>
        <w:rPr>
          <w:rFonts w:ascii="Times New Roman" w:eastAsia="等线" w:hAnsi="Times New Roman" w:cs="Times New Roman"/>
          <w:szCs w:val="24"/>
          <w:lang w:val="en-GB" w:eastAsia="zh-CN"/>
        </w:rPr>
      </w:pPr>
    </w:p>
    <w:p w14:paraId="55853DF6" w14:textId="77777777" w:rsidR="0085301B" w:rsidRPr="003C45F9" w:rsidRDefault="0085301B" w:rsidP="0085301B">
      <w:pPr>
        <w:rPr>
          <w:rFonts w:ascii="Times New Roman" w:eastAsia="等线" w:hAnsi="Times New Roman" w:cs="Times New Roman"/>
          <w:szCs w:val="24"/>
          <w:lang w:val="en-GB" w:eastAsia="zh-CN"/>
        </w:rPr>
      </w:pPr>
    </w:p>
    <w:p w14:paraId="73A6F5C8" w14:textId="77777777" w:rsidR="0085301B" w:rsidRPr="003C45F9" w:rsidRDefault="0085301B" w:rsidP="0085301B">
      <w:pPr>
        <w:rPr>
          <w:rFonts w:ascii="Times New Roman" w:eastAsia="等线" w:hAnsi="Times New Roman" w:cs="Times New Roman"/>
          <w:szCs w:val="24"/>
          <w:lang w:val="en-GB" w:eastAsia="zh-CN"/>
        </w:rPr>
      </w:pPr>
    </w:p>
    <w:p w14:paraId="47D9F14D" w14:textId="77777777" w:rsidR="004145E4" w:rsidRPr="003C45F9" w:rsidRDefault="0085301B" w:rsidP="0085301B">
      <w:pPr>
        <w:rPr>
          <w:rFonts w:ascii="Times New Roman" w:eastAsia="等线" w:hAnsi="Times New Roman" w:cs="Times New Roman"/>
          <w:szCs w:val="24"/>
          <w:lang w:val="en-GB" w:eastAsia="zh-CN"/>
        </w:rPr>
      </w:pPr>
      <w:r w:rsidRPr="003C45F9">
        <w:rPr>
          <w:rFonts w:ascii="Times New Roman" w:eastAsia="等线" w:hAnsi="Times New Roman" w:cs="Times New Roman"/>
          <w:szCs w:val="24"/>
          <w:lang w:val="en-GB" w:eastAsia="zh-CN"/>
        </w:rPr>
        <w:t xml:space="preserve">MODULE NAME: </w:t>
      </w:r>
      <w:r w:rsidR="004145E4" w:rsidRPr="003C45F9">
        <w:rPr>
          <w:rFonts w:ascii="Times New Roman" w:eastAsia="等线" w:hAnsi="Times New Roman" w:cs="Times New Roman"/>
          <w:szCs w:val="24"/>
          <w:lang w:val="en-GB" w:eastAsia="zh-CN"/>
        </w:rPr>
        <w:t>BMMB7013 Strategic Management</w:t>
      </w:r>
    </w:p>
    <w:p w14:paraId="3723D826" w14:textId="58016058" w:rsidR="0085301B" w:rsidRPr="003C45F9" w:rsidRDefault="0085301B" w:rsidP="0085301B">
      <w:pPr>
        <w:rPr>
          <w:rFonts w:ascii="Times New Roman" w:eastAsia="等线" w:hAnsi="Times New Roman" w:cs="Times New Roman"/>
          <w:szCs w:val="24"/>
          <w:lang w:val="en-GB" w:eastAsia="zh-CN"/>
        </w:rPr>
      </w:pPr>
      <w:r w:rsidRPr="003C45F9">
        <w:rPr>
          <w:rFonts w:ascii="Times New Roman" w:eastAsia="等线" w:hAnsi="Times New Roman" w:cs="Times New Roman"/>
          <w:szCs w:val="24"/>
          <w:lang w:val="en-GB" w:eastAsia="zh-CN"/>
        </w:rPr>
        <w:t>NAME: Chan Kong To</w:t>
      </w:r>
    </w:p>
    <w:p w14:paraId="7527FEC5" w14:textId="77777777" w:rsidR="0085301B" w:rsidRPr="003C45F9" w:rsidRDefault="0085301B" w:rsidP="0085301B">
      <w:pPr>
        <w:rPr>
          <w:rFonts w:ascii="Times New Roman" w:eastAsia="等线" w:hAnsi="Times New Roman" w:cs="Times New Roman"/>
          <w:szCs w:val="24"/>
          <w:lang w:val="en-GB" w:eastAsia="zh-CN"/>
        </w:rPr>
      </w:pPr>
      <w:r w:rsidRPr="003C45F9">
        <w:rPr>
          <w:rFonts w:ascii="Times New Roman" w:eastAsia="等线" w:hAnsi="Times New Roman" w:cs="Times New Roman"/>
          <w:szCs w:val="24"/>
          <w:lang w:val="en-GB" w:eastAsia="zh-CN"/>
        </w:rPr>
        <w:t>STUDENT NUMBER: 2215161</w:t>
      </w:r>
    </w:p>
    <w:p w14:paraId="44EA9AF1" w14:textId="77777777" w:rsidR="00787649" w:rsidRPr="003C45F9" w:rsidRDefault="0085301B" w:rsidP="00787649">
      <w:pPr>
        <w:widowControl/>
        <w:rPr>
          <w:rFonts w:ascii="Times New Roman" w:eastAsia="等线" w:hAnsi="Times New Roman" w:cs="Times New Roman"/>
          <w:sz w:val="28"/>
          <w:szCs w:val="28"/>
          <w:lang w:val="en-GB"/>
        </w:rPr>
      </w:pPr>
      <w:r w:rsidRPr="003C45F9">
        <w:rPr>
          <w:rFonts w:ascii="Times New Roman" w:eastAsia="等线" w:hAnsi="Times New Roman" w:cs="Times New Roman"/>
          <w:szCs w:val="24"/>
        </w:rPr>
        <w:br w:type="page"/>
      </w:r>
      <w:r w:rsidR="00787649" w:rsidRPr="003C45F9">
        <w:rPr>
          <w:rFonts w:ascii="Times New Roman" w:eastAsia="等线" w:hAnsi="Times New Roman" w:cs="Times New Roman"/>
          <w:sz w:val="28"/>
          <w:szCs w:val="28"/>
          <w:lang w:val="en-GB"/>
        </w:rPr>
        <w:lastRenderedPageBreak/>
        <w:t>Table of Contents</w:t>
      </w:r>
    </w:p>
    <w:sdt>
      <w:sdtPr>
        <w:rPr>
          <w:rFonts w:ascii="Times New Roman" w:eastAsiaTheme="minorEastAsia" w:hAnsi="Times New Roman" w:cs="Times New Roman"/>
          <w:color w:val="auto"/>
          <w:kern w:val="2"/>
          <w:sz w:val="24"/>
          <w:szCs w:val="22"/>
          <w:lang w:val="zh-TW"/>
        </w:rPr>
        <w:id w:val="-986089934"/>
        <w:docPartObj>
          <w:docPartGallery w:val="Table of Contents"/>
          <w:docPartUnique/>
        </w:docPartObj>
      </w:sdtPr>
      <w:sdtEndPr>
        <w:rPr>
          <w:b/>
          <w:bCs/>
        </w:rPr>
      </w:sdtEndPr>
      <w:sdtContent>
        <w:p w14:paraId="68131E8D" w14:textId="75E26F00" w:rsidR="00C30C6D" w:rsidRPr="003C45F9" w:rsidRDefault="00C30C6D">
          <w:pPr>
            <w:pStyle w:val="af"/>
            <w:rPr>
              <w:rFonts w:ascii="Times New Roman" w:hAnsi="Times New Roman" w:cs="Times New Roman"/>
            </w:rPr>
          </w:pPr>
        </w:p>
        <w:p w14:paraId="1D1377D9" w14:textId="58675519" w:rsidR="001D1BA9" w:rsidRPr="003C45F9" w:rsidRDefault="00C30C6D">
          <w:pPr>
            <w:pStyle w:val="11"/>
            <w:tabs>
              <w:tab w:val="right" w:leader="dot" w:pos="8296"/>
            </w:tabs>
            <w:rPr>
              <w:rFonts w:ascii="Times New Roman" w:hAnsi="Times New Roman"/>
              <w:noProof/>
              <w:kern w:val="2"/>
              <w:sz w:val="24"/>
            </w:rPr>
          </w:pPr>
          <w:r w:rsidRPr="003C45F9">
            <w:rPr>
              <w:rFonts w:ascii="Times New Roman" w:hAnsi="Times New Roman"/>
            </w:rPr>
            <w:fldChar w:fldCharType="begin"/>
          </w:r>
          <w:r w:rsidRPr="003C45F9">
            <w:rPr>
              <w:rFonts w:ascii="Times New Roman" w:hAnsi="Times New Roman"/>
            </w:rPr>
            <w:instrText xml:space="preserve"> TOC \o "1-3" \h \z \u </w:instrText>
          </w:r>
          <w:r w:rsidRPr="003C45F9">
            <w:rPr>
              <w:rFonts w:ascii="Times New Roman" w:hAnsi="Times New Roman"/>
            </w:rPr>
            <w:fldChar w:fldCharType="separate"/>
          </w:r>
          <w:hyperlink w:anchor="_Toc121842045" w:history="1">
            <w:r w:rsidR="001D1BA9" w:rsidRPr="003C45F9">
              <w:rPr>
                <w:rStyle w:val="a8"/>
                <w:rFonts w:ascii="Times New Roman" w:hAnsi="Times New Roman"/>
                <w:noProof/>
                <w:lang w:eastAsia="zh-CN"/>
              </w:rPr>
              <w:t>Executive Summary</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_Toc121842045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3</w:t>
            </w:r>
            <w:r w:rsidR="001D1BA9" w:rsidRPr="003C45F9">
              <w:rPr>
                <w:rFonts w:ascii="Times New Roman" w:hAnsi="Times New Roman"/>
                <w:noProof/>
                <w:webHidden/>
              </w:rPr>
              <w:fldChar w:fldCharType="end"/>
            </w:r>
          </w:hyperlink>
        </w:p>
        <w:p w14:paraId="0EE98478" w14:textId="09BB0C68" w:rsidR="001D1BA9" w:rsidRPr="003C45F9" w:rsidRDefault="00000000">
          <w:pPr>
            <w:pStyle w:val="11"/>
            <w:tabs>
              <w:tab w:val="right" w:leader="dot" w:pos="8296"/>
            </w:tabs>
            <w:rPr>
              <w:rFonts w:ascii="Times New Roman" w:hAnsi="Times New Roman"/>
              <w:noProof/>
              <w:kern w:val="2"/>
              <w:sz w:val="24"/>
            </w:rPr>
          </w:pPr>
          <w:hyperlink w:anchor="_Toc121842046" w:history="1">
            <w:r w:rsidR="001D1BA9" w:rsidRPr="003C45F9">
              <w:rPr>
                <w:rStyle w:val="a8"/>
                <w:rFonts w:ascii="Times New Roman" w:hAnsi="Times New Roman"/>
                <w:noProof/>
                <w:lang w:eastAsia="zh-CN"/>
              </w:rPr>
              <w:t>Introduction</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_Toc121842046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5</w:t>
            </w:r>
            <w:r w:rsidR="001D1BA9" w:rsidRPr="003C45F9">
              <w:rPr>
                <w:rFonts w:ascii="Times New Roman" w:hAnsi="Times New Roman"/>
                <w:noProof/>
                <w:webHidden/>
              </w:rPr>
              <w:fldChar w:fldCharType="end"/>
            </w:r>
          </w:hyperlink>
        </w:p>
        <w:p w14:paraId="2F8BB1C2" w14:textId="279D40BD" w:rsidR="001D1BA9" w:rsidRPr="003C45F9" w:rsidRDefault="00000000">
          <w:pPr>
            <w:pStyle w:val="11"/>
            <w:tabs>
              <w:tab w:val="right" w:leader="dot" w:pos="8296"/>
            </w:tabs>
            <w:rPr>
              <w:rFonts w:ascii="Times New Roman" w:hAnsi="Times New Roman"/>
              <w:noProof/>
              <w:kern w:val="2"/>
              <w:sz w:val="24"/>
            </w:rPr>
          </w:pPr>
          <w:hyperlink w:anchor="_Toc121842047" w:history="1">
            <w:r w:rsidR="001D1BA9" w:rsidRPr="003C45F9">
              <w:rPr>
                <w:rStyle w:val="a8"/>
                <w:rFonts w:ascii="Times New Roman" w:hAnsi="Times New Roman"/>
                <w:noProof/>
                <w:lang w:eastAsia="zh-CN"/>
              </w:rPr>
              <w:t>Main findings</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_Toc121842047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6</w:t>
            </w:r>
            <w:r w:rsidR="001D1BA9" w:rsidRPr="003C45F9">
              <w:rPr>
                <w:rFonts w:ascii="Times New Roman" w:hAnsi="Times New Roman"/>
                <w:noProof/>
                <w:webHidden/>
              </w:rPr>
              <w:fldChar w:fldCharType="end"/>
            </w:r>
          </w:hyperlink>
        </w:p>
        <w:p w14:paraId="1D2F21DE" w14:textId="61E0058E" w:rsidR="001D1BA9" w:rsidRPr="003C45F9" w:rsidRDefault="00000000">
          <w:pPr>
            <w:pStyle w:val="21"/>
            <w:tabs>
              <w:tab w:val="right" w:leader="dot" w:pos="8296"/>
            </w:tabs>
            <w:rPr>
              <w:rFonts w:ascii="Times New Roman" w:hAnsi="Times New Roman"/>
              <w:noProof/>
              <w:kern w:val="2"/>
              <w:sz w:val="24"/>
            </w:rPr>
          </w:pPr>
          <w:hyperlink w:anchor="_Toc121842048" w:history="1">
            <w:r w:rsidR="001D1BA9" w:rsidRPr="003C45F9">
              <w:rPr>
                <w:rStyle w:val="a8"/>
                <w:rFonts w:ascii="Times New Roman" w:hAnsi="Times New Roman"/>
                <w:noProof/>
                <w:lang w:eastAsia="zh-CN"/>
              </w:rPr>
              <w:t>The Revolution of Netflix in Pandemic</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_Toc121842048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6</w:t>
            </w:r>
            <w:r w:rsidR="001D1BA9" w:rsidRPr="003C45F9">
              <w:rPr>
                <w:rFonts w:ascii="Times New Roman" w:hAnsi="Times New Roman"/>
                <w:noProof/>
                <w:webHidden/>
              </w:rPr>
              <w:fldChar w:fldCharType="end"/>
            </w:r>
          </w:hyperlink>
        </w:p>
        <w:p w14:paraId="3432F294" w14:textId="0564B95B" w:rsidR="001D1BA9" w:rsidRPr="003C45F9" w:rsidRDefault="00000000">
          <w:pPr>
            <w:pStyle w:val="21"/>
            <w:tabs>
              <w:tab w:val="right" w:leader="dot" w:pos="8296"/>
            </w:tabs>
            <w:rPr>
              <w:rFonts w:ascii="Times New Roman" w:hAnsi="Times New Roman"/>
              <w:noProof/>
              <w:kern w:val="2"/>
              <w:sz w:val="24"/>
            </w:rPr>
          </w:pPr>
          <w:hyperlink w:anchor="_Toc121842049" w:history="1">
            <w:r w:rsidR="001D1BA9" w:rsidRPr="003C45F9">
              <w:rPr>
                <w:rStyle w:val="a8"/>
                <w:rFonts w:ascii="Times New Roman" w:hAnsi="Times New Roman"/>
                <w:noProof/>
                <w:lang w:eastAsia="zh-CN"/>
              </w:rPr>
              <w:t>The Customer Care of Netflix</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_Toc121842049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6</w:t>
            </w:r>
            <w:r w:rsidR="001D1BA9" w:rsidRPr="003C45F9">
              <w:rPr>
                <w:rFonts w:ascii="Times New Roman" w:hAnsi="Times New Roman"/>
                <w:noProof/>
                <w:webHidden/>
              </w:rPr>
              <w:fldChar w:fldCharType="end"/>
            </w:r>
          </w:hyperlink>
        </w:p>
        <w:p w14:paraId="2190E2B2" w14:textId="1AC83501" w:rsidR="001D1BA9" w:rsidRPr="003C45F9" w:rsidRDefault="00000000">
          <w:pPr>
            <w:pStyle w:val="21"/>
            <w:tabs>
              <w:tab w:val="right" w:leader="dot" w:pos="8296"/>
            </w:tabs>
            <w:rPr>
              <w:rFonts w:ascii="Times New Roman" w:hAnsi="Times New Roman"/>
              <w:noProof/>
              <w:kern w:val="2"/>
              <w:sz w:val="24"/>
            </w:rPr>
          </w:pPr>
          <w:hyperlink w:anchor="_Toc121842050" w:history="1">
            <w:r w:rsidR="001D1BA9" w:rsidRPr="003C45F9">
              <w:rPr>
                <w:rStyle w:val="a8"/>
                <w:rFonts w:ascii="Times New Roman" w:hAnsi="Times New Roman"/>
                <w:noProof/>
                <w:lang w:eastAsia="zh-CN"/>
              </w:rPr>
              <w:t>Porter’s Five Forces of Neflix</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_Toc121842050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7</w:t>
            </w:r>
            <w:r w:rsidR="001D1BA9" w:rsidRPr="003C45F9">
              <w:rPr>
                <w:rFonts w:ascii="Times New Roman" w:hAnsi="Times New Roman"/>
                <w:noProof/>
                <w:webHidden/>
              </w:rPr>
              <w:fldChar w:fldCharType="end"/>
            </w:r>
          </w:hyperlink>
        </w:p>
        <w:p w14:paraId="4E5592B7" w14:textId="77B07B31" w:rsidR="001D1BA9" w:rsidRPr="003C45F9" w:rsidRDefault="00000000">
          <w:pPr>
            <w:pStyle w:val="21"/>
            <w:tabs>
              <w:tab w:val="right" w:leader="dot" w:pos="8296"/>
            </w:tabs>
            <w:rPr>
              <w:rFonts w:ascii="Times New Roman" w:hAnsi="Times New Roman"/>
              <w:noProof/>
              <w:kern w:val="2"/>
              <w:sz w:val="24"/>
            </w:rPr>
          </w:pPr>
          <w:hyperlink w:anchor="_Toc121842051" w:history="1">
            <w:r w:rsidR="001D1BA9" w:rsidRPr="003C45F9">
              <w:rPr>
                <w:rStyle w:val="a8"/>
                <w:rFonts w:ascii="Times New Roman" w:hAnsi="Times New Roman"/>
                <w:noProof/>
                <w:lang w:eastAsia="zh-CN"/>
              </w:rPr>
              <w:t>Porter's Ansoff’s Matrix of Netflix</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_Toc121842051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10</w:t>
            </w:r>
            <w:r w:rsidR="001D1BA9" w:rsidRPr="003C45F9">
              <w:rPr>
                <w:rFonts w:ascii="Times New Roman" w:hAnsi="Times New Roman"/>
                <w:noProof/>
                <w:webHidden/>
              </w:rPr>
              <w:fldChar w:fldCharType="end"/>
            </w:r>
          </w:hyperlink>
        </w:p>
        <w:p w14:paraId="43EA5E55" w14:textId="4405F71A" w:rsidR="001D1BA9" w:rsidRPr="003C45F9" w:rsidRDefault="00000000">
          <w:pPr>
            <w:pStyle w:val="21"/>
            <w:tabs>
              <w:tab w:val="right" w:leader="dot" w:pos="8296"/>
            </w:tabs>
            <w:rPr>
              <w:rFonts w:ascii="Times New Roman" w:hAnsi="Times New Roman"/>
              <w:noProof/>
              <w:kern w:val="2"/>
              <w:sz w:val="24"/>
            </w:rPr>
          </w:pPr>
          <w:hyperlink w:anchor="_Toc121842052" w:history="1">
            <w:r w:rsidR="001D1BA9" w:rsidRPr="003C45F9">
              <w:rPr>
                <w:rStyle w:val="a8"/>
                <w:rFonts w:ascii="Times New Roman" w:hAnsi="Times New Roman"/>
                <w:noProof/>
                <w:lang w:eastAsia="zh-CN"/>
              </w:rPr>
              <w:t>The Risk Management of Netflix</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_Toc121842052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13</w:t>
            </w:r>
            <w:r w:rsidR="001D1BA9" w:rsidRPr="003C45F9">
              <w:rPr>
                <w:rFonts w:ascii="Times New Roman" w:hAnsi="Times New Roman"/>
                <w:noProof/>
                <w:webHidden/>
              </w:rPr>
              <w:fldChar w:fldCharType="end"/>
            </w:r>
          </w:hyperlink>
        </w:p>
        <w:p w14:paraId="1131B348" w14:textId="4CF56732" w:rsidR="001D1BA9" w:rsidRPr="003C45F9" w:rsidRDefault="00000000">
          <w:pPr>
            <w:pStyle w:val="11"/>
            <w:tabs>
              <w:tab w:val="right" w:leader="dot" w:pos="8296"/>
            </w:tabs>
            <w:rPr>
              <w:rFonts w:ascii="Times New Roman" w:hAnsi="Times New Roman"/>
              <w:noProof/>
              <w:kern w:val="2"/>
              <w:sz w:val="24"/>
            </w:rPr>
          </w:pPr>
          <w:hyperlink w:anchor="_Toc121842053" w:history="1">
            <w:r w:rsidR="001D1BA9" w:rsidRPr="003C45F9">
              <w:rPr>
                <w:rStyle w:val="a8"/>
                <w:rFonts w:ascii="Times New Roman" w:hAnsi="Times New Roman"/>
                <w:noProof/>
                <w:lang w:eastAsia="zh-CN"/>
              </w:rPr>
              <w:t>Conclusion</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_Toc121842053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16</w:t>
            </w:r>
            <w:r w:rsidR="001D1BA9" w:rsidRPr="003C45F9">
              <w:rPr>
                <w:rFonts w:ascii="Times New Roman" w:hAnsi="Times New Roman"/>
                <w:noProof/>
                <w:webHidden/>
              </w:rPr>
              <w:fldChar w:fldCharType="end"/>
            </w:r>
          </w:hyperlink>
        </w:p>
        <w:p w14:paraId="3AB780D0" w14:textId="485B3AB0" w:rsidR="001D1BA9" w:rsidRPr="003C45F9" w:rsidRDefault="00000000">
          <w:pPr>
            <w:pStyle w:val="11"/>
            <w:tabs>
              <w:tab w:val="right" w:leader="dot" w:pos="8296"/>
            </w:tabs>
            <w:rPr>
              <w:rFonts w:ascii="Times New Roman" w:hAnsi="Times New Roman"/>
              <w:noProof/>
              <w:kern w:val="2"/>
              <w:sz w:val="24"/>
            </w:rPr>
          </w:pPr>
          <w:hyperlink w:anchor="_Toc121842054" w:history="1">
            <w:r w:rsidR="001D1BA9" w:rsidRPr="003C45F9">
              <w:rPr>
                <w:rStyle w:val="a8"/>
                <w:rFonts w:ascii="Times New Roman" w:hAnsi="Times New Roman"/>
                <w:noProof/>
                <w:lang w:eastAsia="zh-CN"/>
              </w:rPr>
              <w:t>Recommendation</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_Toc121842054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17</w:t>
            </w:r>
            <w:r w:rsidR="001D1BA9" w:rsidRPr="003C45F9">
              <w:rPr>
                <w:rFonts w:ascii="Times New Roman" w:hAnsi="Times New Roman"/>
                <w:noProof/>
                <w:webHidden/>
              </w:rPr>
              <w:fldChar w:fldCharType="end"/>
            </w:r>
          </w:hyperlink>
        </w:p>
        <w:p w14:paraId="2CD5731F" w14:textId="3CAA7ABC" w:rsidR="001D1BA9" w:rsidRPr="003C45F9" w:rsidRDefault="00000000">
          <w:pPr>
            <w:pStyle w:val="11"/>
            <w:tabs>
              <w:tab w:val="right" w:leader="dot" w:pos="8296"/>
            </w:tabs>
            <w:rPr>
              <w:rFonts w:ascii="Times New Roman" w:hAnsi="Times New Roman"/>
              <w:noProof/>
              <w:kern w:val="2"/>
              <w:sz w:val="24"/>
            </w:rPr>
          </w:pPr>
          <w:hyperlink w:anchor="_Toc121842055" w:history="1">
            <w:r w:rsidR="001D1BA9" w:rsidRPr="003C45F9">
              <w:rPr>
                <w:rStyle w:val="a8"/>
                <w:rFonts w:ascii="Times New Roman" w:hAnsi="Times New Roman"/>
                <w:noProof/>
                <w:lang w:eastAsia="zh-CN"/>
              </w:rPr>
              <w:t>Reference</w:t>
            </w:r>
            <w:r w:rsidR="001D1BA9" w:rsidRPr="003C45F9">
              <w:rPr>
                <w:rFonts w:ascii="Times New Roman" w:hAnsi="Times New Roman"/>
                <w:noProof/>
                <w:webHidden/>
              </w:rPr>
              <w:tab/>
            </w:r>
            <w:r w:rsidR="001D1BA9" w:rsidRPr="003C45F9">
              <w:rPr>
                <w:rFonts w:ascii="Times New Roman" w:hAnsi="Times New Roman"/>
                <w:noProof/>
                <w:webHidden/>
              </w:rPr>
              <w:fldChar w:fldCharType="begin"/>
            </w:r>
            <w:r w:rsidR="001D1BA9" w:rsidRPr="003C45F9">
              <w:rPr>
                <w:rFonts w:ascii="Times New Roman" w:hAnsi="Times New Roman"/>
                <w:noProof/>
                <w:webHidden/>
              </w:rPr>
              <w:instrText xml:space="preserve"> PAGEREF _Toc121842055 \h </w:instrText>
            </w:r>
            <w:r w:rsidR="001D1BA9" w:rsidRPr="003C45F9">
              <w:rPr>
                <w:rFonts w:ascii="Times New Roman" w:hAnsi="Times New Roman"/>
                <w:noProof/>
                <w:webHidden/>
              </w:rPr>
            </w:r>
            <w:r w:rsidR="001D1BA9" w:rsidRPr="003C45F9">
              <w:rPr>
                <w:rFonts w:ascii="Times New Roman" w:hAnsi="Times New Roman"/>
                <w:noProof/>
                <w:webHidden/>
              </w:rPr>
              <w:fldChar w:fldCharType="separate"/>
            </w:r>
            <w:r w:rsidR="001D1BA9" w:rsidRPr="003C45F9">
              <w:rPr>
                <w:rFonts w:ascii="Times New Roman" w:hAnsi="Times New Roman"/>
                <w:noProof/>
                <w:webHidden/>
              </w:rPr>
              <w:t>18</w:t>
            </w:r>
            <w:r w:rsidR="001D1BA9" w:rsidRPr="003C45F9">
              <w:rPr>
                <w:rFonts w:ascii="Times New Roman" w:hAnsi="Times New Roman"/>
                <w:noProof/>
                <w:webHidden/>
              </w:rPr>
              <w:fldChar w:fldCharType="end"/>
            </w:r>
          </w:hyperlink>
        </w:p>
        <w:p w14:paraId="4087F897" w14:textId="13AE31A6" w:rsidR="00C30C6D" w:rsidRPr="003C45F9" w:rsidRDefault="00C30C6D">
          <w:pPr>
            <w:rPr>
              <w:rFonts w:ascii="Times New Roman" w:hAnsi="Times New Roman" w:cs="Times New Roman"/>
            </w:rPr>
          </w:pPr>
          <w:r w:rsidRPr="003C45F9">
            <w:rPr>
              <w:rFonts w:ascii="Times New Roman" w:hAnsi="Times New Roman" w:cs="Times New Roman"/>
              <w:b/>
              <w:bCs/>
              <w:lang w:val="zh-TW"/>
            </w:rPr>
            <w:fldChar w:fldCharType="end"/>
          </w:r>
        </w:p>
      </w:sdtContent>
    </w:sdt>
    <w:p w14:paraId="2A80F8A5" w14:textId="7746DFDF" w:rsidR="00787649" w:rsidRPr="003C45F9" w:rsidRDefault="00787649">
      <w:pPr>
        <w:widowControl/>
        <w:rPr>
          <w:rFonts w:ascii="Times New Roman" w:eastAsia="等线" w:hAnsi="Times New Roman" w:cs="Times New Roman"/>
          <w:szCs w:val="24"/>
        </w:rPr>
      </w:pPr>
      <w:r w:rsidRPr="003C45F9">
        <w:rPr>
          <w:rFonts w:ascii="Times New Roman" w:eastAsia="等线" w:hAnsi="Times New Roman" w:cs="Times New Roman"/>
          <w:szCs w:val="24"/>
        </w:rPr>
        <w:br w:type="page"/>
      </w:r>
    </w:p>
    <w:p w14:paraId="02D02397" w14:textId="77777777" w:rsidR="0085301B" w:rsidRPr="003C45F9" w:rsidRDefault="0085301B">
      <w:pPr>
        <w:widowControl/>
        <w:rPr>
          <w:rFonts w:ascii="Times New Roman" w:eastAsia="等线" w:hAnsi="Times New Roman" w:cs="Times New Roman"/>
          <w:szCs w:val="24"/>
        </w:rPr>
      </w:pPr>
    </w:p>
    <w:p w14:paraId="07685379" w14:textId="77777777" w:rsidR="00246B26" w:rsidRPr="003C45F9" w:rsidRDefault="00246B26">
      <w:pPr>
        <w:rPr>
          <w:rFonts w:ascii="Times New Roman" w:eastAsia="等线" w:hAnsi="Times New Roman" w:cs="Times New Roman"/>
          <w:szCs w:val="24"/>
        </w:rPr>
      </w:pPr>
    </w:p>
    <w:p w14:paraId="46D707EA" w14:textId="5FF60CE2" w:rsidR="008206B9" w:rsidRPr="003C45F9" w:rsidRDefault="002C0BEA" w:rsidP="002E737E">
      <w:pPr>
        <w:pStyle w:val="1"/>
        <w:rPr>
          <w:rFonts w:ascii="Times New Roman" w:hAnsi="Times New Roman" w:cs="Times New Roman"/>
          <w:b w:val="0"/>
          <w:bCs w:val="0"/>
          <w:sz w:val="28"/>
          <w:szCs w:val="28"/>
          <w:lang w:eastAsia="zh-CN"/>
        </w:rPr>
      </w:pPr>
      <w:bookmarkStart w:id="0" w:name="_Toc121842045"/>
      <w:r w:rsidRPr="003C45F9">
        <w:rPr>
          <w:rFonts w:ascii="Times New Roman" w:hAnsi="Times New Roman" w:cs="Times New Roman"/>
          <w:b w:val="0"/>
          <w:bCs w:val="0"/>
          <w:sz w:val="28"/>
          <w:szCs w:val="28"/>
          <w:lang w:eastAsia="zh-CN"/>
        </w:rPr>
        <w:t>Executive Summary</w:t>
      </w:r>
      <w:bookmarkEnd w:id="0"/>
    </w:p>
    <w:p w14:paraId="7D59349B" w14:textId="5CB49503" w:rsidR="002C0BEA" w:rsidRPr="003C45F9" w:rsidRDefault="00F77DBE">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 as the streaming media service platform company with the highest market share in the world. In the past epidemic era, in 2020 alone, Netflix added 36 million new subscribers and set a record for annual new subscribers in the history of enterprises. However, as significant conglomerates such as HBO, Disney, Amazon, and Apple enter the streaming video industry, Netflix's market share continues to erode, and its position as the industry leader is in jeopardy.</w:t>
      </w:r>
      <w:r w:rsidR="0079045D" w:rsidRPr="003C45F9">
        <w:rPr>
          <w:rFonts w:ascii="Times New Roman" w:eastAsia="等线" w:hAnsi="Times New Roman" w:cs="Times New Roman"/>
          <w:szCs w:val="24"/>
          <w:lang w:eastAsia="zh-CN"/>
        </w:rPr>
        <w:t xml:space="preserve"> </w:t>
      </w:r>
      <w:r w:rsidR="0079045D" w:rsidRPr="003C45F9">
        <w:rPr>
          <w:rFonts w:ascii="Times New Roman" w:eastAsia="等线" w:hAnsi="Times New Roman" w:cs="Times New Roman"/>
          <w:noProof/>
          <w:lang w:eastAsia="zh-CN"/>
        </w:rPr>
        <w:t>(Richter, 2022)</w:t>
      </w:r>
      <w:r w:rsidR="0079045D" w:rsidRPr="003C45F9">
        <w:rPr>
          <w:rFonts w:ascii="Times New Roman" w:eastAsia="等线" w:hAnsi="Times New Roman" w:cs="Times New Roman"/>
          <w:lang w:eastAsia="zh-CN"/>
        </w:rPr>
        <w:t>.</w:t>
      </w:r>
    </w:p>
    <w:p w14:paraId="1B234E9C" w14:textId="77777777" w:rsidR="008C68B4" w:rsidRPr="003C45F9" w:rsidRDefault="008C68B4">
      <w:pPr>
        <w:rPr>
          <w:rFonts w:ascii="Times New Roman" w:eastAsia="等线" w:hAnsi="Times New Roman" w:cs="Times New Roman"/>
          <w:szCs w:val="24"/>
          <w:lang w:eastAsia="zh-CN"/>
        </w:rPr>
      </w:pPr>
    </w:p>
    <w:p w14:paraId="6851CBC0" w14:textId="741305E7" w:rsidR="00F77DBE" w:rsidRPr="003C45F9" w:rsidRDefault="00F77DBE" w:rsidP="004E10EA">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This article analyses and evaluates the strengths and weaknesses of Netflix's consumer care through Porter's Five Forces, Porter's Ansoff's Matrix, and Risk Management 3 strategies. First, in Porter's Five Forces analysis, Competitors of Netflix, such as HBO, Disney, and Amazon, have already entered the field; whether it is production or copyright, they have formed mature business models and corporate advantages.</w:t>
      </w:r>
      <w:r w:rsidR="00D32722" w:rsidRPr="003C45F9">
        <w:rPr>
          <w:rFonts w:ascii="Times New Roman" w:eastAsia="等线" w:hAnsi="Times New Roman" w:cs="Times New Roman"/>
          <w:szCs w:val="24"/>
          <w:lang w:eastAsia="zh-CN"/>
        </w:rPr>
        <w:t xml:space="preserve"> </w:t>
      </w:r>
      <w:r w:rsidR="0079045D" w:rsidRPr="003C45F9">
        <w:rPr>
          <w:rFonts w:ascii="Times New Roman" w:eastAsia="等线" w:hAnsi="Times New Roman" w:cs="Times New Roman"/>
          <w:noProof/>
          <w:lang w:eastAsia="zh-CN"/>
        </w:rPr>
        <w:t>(EdrawMax, n.d.)</w:t>
      </w:r>
      <w:r w:rsidR="00AA54FF" w:rsidRPr="003C45F9">
        <w:rPr>
          <w:rFonts w:ascii="Times New Roman" w:hAnsi="Times New Roman" w:cs="Times New Roman"/>
          <w:szCs w:val="24"/>
        </w:rPr>
        <w:t xml:space="preserve"> </w:t>
      </w:r>
      <w:r w:rsidRPr="003C45F9">
        <w:rPr>
          <w:rFonts w:ascii="Times New Roman" w:eastAsia="等线" w:hAnsi="Times New Roman" w:cs="Times New Roman"/>
          <w:szCs w:val="24"/>
          <w:lang w:eastAsia="zh-CN"/>
        </w:rPr>
        <w:t>At the same time, Netflix's bargaining power for buyers and suppliers is constantly weakening. It is actively making strategic adjustments, such as optimizing its content library, pricing, localization, and globalization.</w:t>
      </w:r>
    </w:p>
    <w:p w14:paraId="6C62D9EE" w14:textId="77777777" w:rsidR="00F77DBE" w:rsidRPr="003C45F9" w:rsidRDefault="00F77DBE" w:rsidP="004E10EA">
      <w:pPr>
        <w:tabs>
          <w:tab w:val="left" w:pos="5268"/>
        </w:tabs>
        <w:rPr>
          <w:rFonts w:ascii="Times New Roman" w:eastAsia="等线" w:hAnsi="Times New Roman" w:cs="Times New Roman"/>
          <w:szCs w:val="24"/>
          <w:lang w:eastAsia="zh-CN"/>
        </w:rPr>
      </w:pPr>
    </w:p>
    <w:p w14:paraId="7DFA7AC7" w14:textId="40CBF393" w:rsidR="004E10EA" w:rsidRPr="003C45F9" w:rsidRDefault="00E40178" w:rsidP="004E10EA">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Porter's Ansoff's Matrix Strategy analysis shows that Netflix continues to dominate the global streaming video platform. According to Q2 2022 figures, Netflix currently has around 220 million paid members worldwide.</w:t>
      </w:r>
      <w:r w:rsidR="0079045D" w:rsidRPr="003C45F9">
        <w:rPr>
          <w:rFonts w:ascii="Times New Roman" w:eastAsia="等线" w:hAnsi="Times New Roman" w:cs="Times New Roman"/>
          <w:noProof/>
          <w:lang w:eastAsia="zh-CN"/>
        </w:rPr>
        <w:t xml:space="preserve"> (Cook, 2022)</w:t>
      </w:r>
      <w:r w:rsidR="00BE0E06" w:rsidRPr="003C45F9">
        <w:rPr>
          <w:rFonts w:ascii="Times New Roman" w:hAnsi="Times New Roman" w:cs="Times New Roman"/>
          <w:szCs w:val="24"/>
        </w:rPr>
        <w:t xml:space="preserve"> </w:t>
      </w:r>
      <w:r w:rsidR="001F1682" w:rsidRPr="003C45F9">
        <w:rPr>
          <w:rFonts w:ascii="Times New Roman" w:eastAsia="等线" w:hAnsi="Times New Roman" w:cs="Times New Roman"/>
          <w:szCs w:val="24"/>
          <w:lang w:eastAsia="zh-CN"/>
        </w:rPr>
        <w:t>A substantial volume of original content allows each customer a personalized viewing experience, significantly contributing to Netflix's consumer care. Meanwhile, Netflix purchased game-related companies to enrich its diversification, including Boss Fight Entertainment, Night School, and Finnish game developer Next Games. Netflix has cooperated with mobile game developers according to its IP, including the production of the "Stranger Things" mobile game with Next Games.</w:t>
      </w:r>
      <w:r w:rsidR="00D24AC9" w:rsidRPr="003C45F9">
        <w:rPr>
          <w:rFonts w:ascii="Times New Roman" w:eastAsia="等线" w:hAnsi="Times New Roman" w:cs="Times New Roman"/>
          <w:szCs w:val="24"/>
          <w:lang w:eastAsia="zh-CN"/>
        </w:rPr>
        <w:t xml:space="preserve"> </w:t>
      </w:r>
      <w:r w:rsidR="0079045D" w:rsidRPr="003C45F9">
        <w:rPr>
          <w:rFonts w:ascii="Times New Roman" w:eastAsia="等线" w:hAnsi="Times New Roman" w:cs="Times New Roman"/>
          <w:noProof/>
          <w:lang w:eastAsia="zh-CN"/>
        </w:rPr>
        <w:t>(Farooque, 2022)</w:t>
      </w:r>
    </w:p>
    <w:p w14:paraId="30AE6437" w14:textId="2D47520C" w:rsidR="00AC56B4" w:rsidRPr="003C45F9" w:rsidRDefault="00AC56B4" w:rsidP="004E10EA">
      <w:pPr>
        <w:tabs>
          <w:tab w:val="left" w:pos="5268"/>
        </w:tabs>
        <w:rPr>
          <w:rFonts w:ascii="Times New Roman" w:eastAsia="等线" w:hAnsi="Times New Roman" w:cs="Times New Roman"/>
          <w:szCs w:val="24"/>
          <w:lang w:eastAsia="zh-CN"/>
        </w:rPr>
      </w:pPr>
    </w:p>
    <w:p w14:paraId="2C88A197" w14:textId="28D824F2" w:rsidR="009F0A1C" w:rsidRPr="003C45F9" w:rsidRDefault="001F1682" w:rsidP="00E66BD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Last but not least, in risk management, in 2019, Netflix spent 15.3 billion dollars on video content, more than 80% of which originated from original content production, and this expenditure is still increasing year by year. </w:t>
      </w:r>
      <w:r w:rsidR="0079045D" w:rsidRPr="003C45F9">
        <w:rPr>
          <w:rFonts w:ascii="Times New Roman" w:eastAsia="等线" w:hAnsi="Times New Roman" w:cs="Times New Roman"/>
          <w:noProof/>
          <w:lang w:eastAsia="zh-CN"/>
        </w:rPr>
        <w:t>(Stoll, 2022)</w:t>
      </w:r>
      <w:r w:rsidR="009F0A1C" w:rsidRPr="003C45F9">
        <w:rPr>
          <w:rFonts w:ascii="Times New Roman" w:eastAsia="等线" w:hAnsi="Times New Roman" w:cs="Times New Roman"/>
          <w:szCs w:val="24"/>
          <w:lang w:eastAsia="zh-CN"/>
        </w:rPr>
        <w:t xml:space="preserve"> </w:t>
      </w:r>
      <w:r w:rsidR="00C941B4" w:rsidRPr="003C45F9">
        <w:rPr>
          <w:rFonts w:ascii="Times New Roman" w:eastAsia="等线" w:hAnsi="Times New Roman" w:cs="Times New Roman"/>
          <w:szCs w:val="24"/>
          <w:lang w:eastAsia="zh-CN"/>
        </w:rPr>
        <w:t>Furthermore, the ad-basic price strategy has launched, creating opportunities to increase its global market share. However, competitors, regulations, and internationalization risks pose considerable threats to Netflix's international expansion and leading industry position.</w:t>
      </w:r>
    </w:p>
    <w:p w14:paraId="7F1EBB0D" w14:textId="77777777" w:rsidR="00C941B4" w:rsidRPr="003C45F9" w:rsidRDefault="00C941B4" w:rsidP="00E66BD9">
      <w:pPr>
        <w:tabs>
          <w:tab w:val="left" w:pos="5268"/>
        </w:tabs>
        <w:rPr>
          <w:rFonts w:ascii="Times New Roman" w:eastAsia="等线" w:hAnsi="Times New Roman" w:cs="Times New Roman"/>
          <w:szCs w:val="24"/>
          <w:lang w:eastAsia="zh-CN"/>
        </w:rPr>
      </w:pPr>
    </w:p>
    <w:p w14:paraId="74913524" w14:textId="7B0ED6FF" w:rsidR="008206B9" w:rsidRPr="003C45F9" w:rsidRDefault="00C941B4">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w:t>
      </w:r>
      <w:r w:rsidR="006433A6" w:rsidRPr="003C45F9">
        <w:rPr>
          <w:rFonts w:ascii="Times New Roman" w:eastAsia="等线" w:hAnsi="Times New Roman" w:cs="Times New Roman"/>
          <w:szCs w:val="24"/>
          <w:lang w:eastAsia="zh-CN"/>
        </w:rPr>
        <w:t>his article suggested that Netflix start with a global brand building to enrich the variety of content and remove country restrictions on video content to modify the group's strategy to provide a more personalized user experience and service from a personalized consumer care perspective, so that it can maintain its position as the leading global video streaming provider.</w:t>
      </w:r>
    </w:p>
    <w:p w14:paraId="5533A3B7" w14:textId="391C91DA" w:rsidR="006433A6" w:rsidRPr="003C45F9" w:rsidRDefault="006433A6">
      <w:pPr>
        <w:widowControl/>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br w:type="page"/>
      </w:r>
    </w:p>
    <w:p w14:paraId="6F3E7D0A" w14:textId="39736E2A" w:rsidR="008206B9" w:rsidRPr="003C45F9" w:rsidRDefault="008206B9" w:rsidP="002E737E">
      <w:pPr>
        <w:pStyle w:val="1"/>
        <w:rPr>
          <w:rFonts w:ascii="Times New Roman" w:hAnsi="Times New Roman" w:cs="Times New Roman"/>
          <w:b w:val="0"/>
          <w:bCs w:val="0"/>
          <w:sz w:val="28"/>
          <w:szCs w:val="28"/>
          <w:lang w:eastAsia="zh-CN"/>
        </w:rPr>
      </w:pPr>
      <w:bookmarkStart w:id="1" w:name="_Toc121842046"/>
      <w:r w:rsidRPr="003C45F9">
        <w:rPr>
          <w:rFonts w:ascii="Times New Roman" w:hAnsi="Times New Roman" w:cs="Times New Roman"/>
          <w:b w:val="0"/>
          <w:bCs w:val="0"/>
          <w:sz w:val="28"/>
          <w:szCs w:val="28"/>
          <w:lang w:eastAsia="zh-CN"/>
        </w:rPr>
        <w:lastRenderedPageBreak/>
        <w:t>Introduction</w:t>
      </w:r>
      <w:bookmarkEnd w:id="1"/>
      <w:r w:rsidRPr="003C45F9">
        <w:rPr>
          <w:rFonts w:ascii="Times New Roman" w:hAnsi="Times New Roman" w:cs="Times New Roman"/>
          <w:b w:val="0"/>
          <w:bCs w:val="0"/>
          <w:sz w:val="28"/>
          <w:szCs w:val="28"/>
          <w:lang w:eastAsia="zh-CN"/>
        </w:rPr>
        <w:t xml:space="preserve"> </w:t>
      </w:r>
    </w:p>
    <w:p w14:paraId="1C561FBF" w14:textId="46D3594D" w:rsidR="008206B9" w:rsidRPr="003C45F9" w:rsidRDefault="00665412" w:rsidP="00BD4C79">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The world's most popular video streaming service, as consumers were stuck at home under lockdown restrictions, has enjoyed miraculous growth amid Covid-19, following a record year that saw Netflix add 36 million subscribers in 2020</w:t>
      </w:r>
      <w:r w:rsidR="00BD4C79" w:rsidRPr="003C45F9">
        <w:rPr>
          <w:rFonts w:ascii="Times New Roman" w:eastAsia="等线" w:hAnsi="Times New Roman" w:cs="Times New Roman"/>
          <w:szCs w:val="24"/>
          <w:lang w:eastAsia="zh-CN"/>
        </w:rPr>
        <w:t xml:space="preserve"> </w:t>
      </w:r>
      <w:r w:rsidR="0079045D" w:rsidRPr="003C45F9">
        <w:rPr>
          <w:rFonts w:ascii="Times New Roman" w:eastAsia="等线" w:hAnsi="Times New Roman" w:cs="Times New Roman"/>
          <w:noProof/>
          <w:lang w:eastAsia="zh-CN"/>
        </w:rPr>
        <w:t>(Richter, 2022)</w:t>
      </w:r>
      <w:r w:rsidR="001C4A1B" w:rsidRPr="003C45F9">
        <w:rPr>
          <w:rFonts w:ascii="Times New Roman" w:eastAsia="等线" w:hAnsi="Times New Roman" w:cs="Times New Roman"/>
          <w:szCs w:val="24"/>
          <w:lang w:eastAsia="zh-CN"/>
        </w:rPr>
        <w:t xml:space="preserve"> </w:t>
      </w:r>
      <w:r w:rsidRPr="003C45F9">
        <w:rPr>
          <w:rFonts w:ascii="Times New Roman" w:eastAsia="等线" w:hAnsi="Times New Roman" w:cs="Times New Roman"/>
          <w:szCs w:val="24"/>
          <w:lang w:eastAsia="zh-CN"/>
        </w:rPr>
        <w:t>Netflix grew to 222 million subscribers, adding 18.2 million new members, about half its 2020 subscription count. Netflix added 8.3 million subscribers in the final three months of 2021 and insists it has room to grow as more people move away from traditional TV</w:t>
      </w:r>
      <w:r w:rsidR="0079045D" w:rsidRPr="003C45F9">
        <w:rPr>
          <w:rFonts w:ascii="Times New Roman" w:eastAsia="等线" w:hAnsi="Times New Roman" w:cs="Times New Roman"/>
          <w:szCs w:val="24"/>
          <w:lang w:eastAsia="zh-CN"/>
        </w:rPr>
        <w:t xml:space="preserve"> </w:t>
      </w:r>
      <w:r w:rsidR="0079045D" w:rsidRPr="003C45F9">
        <w:rPr>
          <w:rFonts w:ascii="Times New Roman" w:eastAsia="等线" w:hAnsi="Times New Roman" w:cs="Times New Roman"/>
          <w:noProof/>
          <w:lang w:eastAsia="zh-CN"/>
        </w:rPr>
        <w:t>(BBC News, 2022)</w:t>
      </w:r>
      <w:r w:rsidR="0079045D" w:rsidRPr="003C45F9">
        <w:rPr>
          <w:rFonts w:ascii="Times New Roman" w:eastAsia="等线" w:hAnsi="Times New Roman" w:cs="Times New Roman"/>
          <w:lang w:eastAsia="zh-CN"/>
        </w:rPr>
        <w:t>.</w:t>
      </w:r>
    </w:p>
    <w:p w14:paraId="33798724" w14:textId="77777777" w:rsidR="005014BB" w:rsidRPr="003C45F9" w:rsidRDefault="005014BB" w:rsidP="00BD4C79">
      <w:pPr>
        <w:rPr>
          <w:rFonts w:ascii="Times New Roman" w:eastAsia="等线" w:hAnsi="Times New Roman" w:cs="Times New Roman"/>
          <w:szCs w:val="24"/>
          <w:lang w:eastAsia="zh-CN"/>
        </w:rPr>
      </w:pPr>
    </w:p>
    <w:p w14:paraId="69213F5D" w14:textId="2DAFDF50" w:rsidR="000E5EDF" w:rsidRPr="003C45F9" w:rsidRDefault="00923E86" w:rsidP="00BD4C79">
      <w:pPr>
        <w:rPr>
          <w:rFonts w:ascii="Times New Roman" w:eastAsia="等线" w:hAnsi="Times New Roman" w:cs="Times New Roman"/>
          <w:szCs w:val="24"/>
          <w:lang w:eastAsia="zh-CN"/>
        </w:rPr>
      </w:pPr>
      <w:proofErr w:type="spellStart"/>
      <w:r w:rsidRPr="003C45F9">
        <w:rPr>
          <w:rFonts w:ascii="Times New Roman" w:eastAsia="等线" w:hAnsi="Times New Roman" w:cs="Times New Roman"/>
          <w:lang w:eastAsia="zh-CN"/>
        </w:rPr>
        <w:t>Ofcom</w:t>
      </w:r>
      <w:proofErr w:type="spellEnd"/>
      <w:r w:rsidRPr="003C45F9">
        <w:rPr>
          <w:rFonts w:ascii="Times New Roman" w:eastAsia="等线" w:hAnsi="Times New Roman" w:cs="Times New Roman"/>
          <w:lang w:eastAsia="zh-CN"/>
        </w:rPr>
        <w:t xml:space="preserve"> (2020)</w:t>
      </w:r>
      <w:r w:rsidR="00665412" w:rsidRPr="003C45F9">
        <w:rPr>
          <w:rFonts w:ascii="Times New Roman" w:eastAsia="等线" w:hAnsi="Times New Roman" w:cs="Times New Roman"/>
          <w:szCs w:val="24"/>
          <w:lang w:eastAsia="zh-CN"/>
        </w:rPr>
        <w:t xml:space="preserve"> reported that adults spent 1 hour and 11 minutes daily on streaming services during cinema closures and lockdowns. That's double what they were paying before the pandemic. Additionally, Netflix has been the streaming platform of choice for 46% of UK adults surveyed. But it's unclear how much they binge-watched on Netflix and the ensuing fallout during the COVID-19 lockdown.</w:t>
      </w:r>
      <w:r w:rsidRPr="003C45F9">
        <w:rPr>
          <w:rFonts w:ascii="Times New Roman" w:eastAsia="等线" w:hAnsi="Times New Roman" w:cs="Times New Roman"/>
          <w:noProof/>
          <w:lang w:eastAsia="zh-CN"/>
        </w:rPr>
        <w:t xml:space="preserve"> (Rahman and Arif, 2021)</w:t>
      </w:r>
      <w:r w:rsidR="000E5EDF" w:rsidRPr="003C45F9">
        <w:rPr>
          <w:rFonts w:ascii="Times New Roman" w:eastAsia="等线" w:hAnsi="Times New Roman" w:cs="Times New Roman"/>
          <w:szCs w:val="24"/>
          <w:lang w:eastAsia="zh-CN"/>
        </w:rPr>
        <w:t xml:space="preserve"> This unlimited access to digital content has led to a growing trend known as binge viewing. Watch multiple episodes of a show at once. For example, Nielsen reported that 361,000 Netflix subscribers binge-watched all nine episodes of season 2 of Stranger Things within 24 hours of release. </w:t>
      </w:r>
      <w:r w:rsidRPr="003C45F9">
        <w:rPr>
          <w:rFonts w:ascii="Times New Roman" w:eastAsia="等线" w:hAnsi="Times New Roman" w:cs="Times New Roman"/>
          <w:noProof/>
          <w:lang w:eastAsia="zh-CN"/>
        </w:rPr>
        <w:t>(Abrams, 2017)</w:t>
      </w:r>
    </w:p>
    <w:p w14:paraId="6D0E85CA" w14:textId="77777777" w:rsidR="005014BB" w:rsidRPr="003C45F9" w:rsidRDefault="005014BB" w:rsidP="00BD4C79">
      <w:pPr>
        <w:rPr>
          <w:rFonts w:ascii="Times New Roman" w:eastAsia="等线" w:hAnsi="Times New Roman" w:cs="Times New Roman"/>
          <w:szCs w:val="24"/>
          <w:lang w:eastAsia="zh-CN"/>
        </w:rPr>
      </w:pPr>
    </w:p>
    <w:p w14:paraId="04D27982" w14:textId="7CDDA5FA" w:rsidR="009E1217" w:rsidRPr="003C45F9" w:rsidRDefault="005859F6" w:rsidP="00BD4C79">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However, because of the mass environment and the influx of competitors, such as HBO, Disney+, Apple TV+ and Hulu, Netflix reported that it lost almost 1 million subscribers in 2nd quarter of 2022</w:t>
      </w:r>
      <w:r w:rsidR="001B585A" w:rsidRPr="003C45F9">
        <w:rPr>
          <w:rFonts w:ascii="Times New Roman" w:eastAsia="等线" w:hAnsi="Times New Roman" w:cs="Times New Roman"/>
          <w:szCs w:val="24"/>
          <w:lang w:eastAsia="zh-CN"/>
        </w:rPr>
        <w:t xml:space="preserve"> </w:t>
      </w:r>
      <w:r w:rsidR="00923E86" w:rsidRPr="003C45F9">
        <w:rPr>
          <w:rFonts w:ascii="Times New Roman" w:eastAsia="等线" w:hAnsi="Times New Roman" w:cs="Times New Roman"/>
          <w:szCs w:val="24"/>
          <w:lang w:eastAsia="zh-CN"/>
        </w:rPr>
        <w:t xml:space="preserve">(Frank Pallotta, 2022)  </w:t>
      </w:r>
    </w:p>
    <w:p w14:paraId="71F1A6DD" w14:textId="5E9B6B5D" w:rsidR="009909F4" w:rsidRPr="003C45F9" w:rsidRDefault="009909F4" w:rsidP="00BD4C79">
      <w:pPr>
        <w:rPr>
          <w:rFonts w:ascii="Times New Roman" w:eastAsia="等线" w:hAnsi="Times New Roman" w:cs="Times New Roman"/>
          <w:szCs w:val="24"/>
          <w:lang w:eastAsia="zh-CN"/>
        </w:rPr>
      </w:pPr>
    </w:p>
    <w:p w14:paraId="5D3C6DBF" w14:textId="54649CAF" w:rsidR="003F6438" w:rsidRPr="003C45F9" w:rsidRDefault="005859F6" w:rsidP="00A6320A">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In this study, the following research questions have been raised with the advantages, and disadvantages in the development of Netflix within several frameworks, like Porter's Five Forces, Porter's Generic Strategies, Bowman's Strategy Clock and Ansoff's Matrix in customer care of it.</w:t>
      </w:r>
    </w:p>
    <w:p w14:paraId="3545006B" w14:textId="77777777" w:rsidR="005859F6" w:rsidRPr="003C45F9" w:rsidRDefault="005859F6" w:rsidP="00A6320A">
      <w:pPr>
        <w:rPr>
          <w:rFonts w:ascii="Times New Roman" w:eastAsia="等线" w:hAnsi="Times New Roman" w:cs="Times New Roman"/>
          <w:szCs w:val="24"/>
          <w:lang w:eastAsia="zh-CN"/>
        </w:rPr>
      </w:pPr>
    </w:p>
    <w:p w14:paraId="50571855" w14:textId="77777777" w:rsidR="008979F0" w:rsidRPr="003C45F9" w:rsidRDefault="008979F0">
      <w:pPr>
        <w:widowControl/>
        <w:rPr>
          <w:rFonts w:ascii="Times New Roman" w:eastAsiaTheme="majorEastAsia" w:hAnsi="Times New Roman" w:cs="Times New Roman"/>
          <w:kern w:val="52"/>
          <w:sz w:val="28"/>
          <w:szCs w:val="28"/>
          <w:lang w:eastAsia="zh-CN"/>
        </w:rPr>
      </w:pPr>
      <w:r w:rsidRPr="003C45F9">
        <w:rPr>
          <w:rFonts w:ascii="Times New Roman" w:hAnsi="Times New Roman" w:cs="Times New Roman"/>
          <w:b/>
          <w:bCs/>
          <w:sz w:val="28"/>
          <w:szCs w:val="28"/>
          <w:lang w:eastAsia="zh-CN"/>
        </w:rPr>
        <w:br w:type="page"/>
      </w:r>
    </w:p>
    <w:p w14:paraId="580519B5" w14:textId="384D47C0" w:rsidR="007521D9" w:rsidRPr="003C45F9" w:rsidRDefault="007521D9" w:rsidP="008979F0">
      <w:pPr>
        <w:pStyle w:val="1"/>
        <w:rPr>
          <w:rFonts w:ascii="Times New Roman" w:hAnsi="Times New Roman" w:cs="Times New Roman"/>
          <w:b w:val="0"/>
          <w:bCs w:val="0"/>
          <w:sz w:val="28"/>
          <w:szCs w:val="28"/>
          <w:lang w:eastAsia="zh-CN"/>
        </w:rPr>
      </w:pPr>
      <w:bookmarkStart w:id="2" w:name="_Toc121842047"/>
      <w:r w:rsidRPr="003C45F9">
        <w:rPr>
          <w:rFonts w:ascii="Times New Roman" w:hAnsi="Times New Roman" w:cs="Times New Roman"/>
          <w:b w:val="0"/>
          <w:bCs w:val="0"/>
          <w:sz w:val="28"/>
          <w:szCs w:val="28"/>
          <w:lang w:eastAsia="zh-CN"/>
        </w:rPr>
        <w:lastRenderedPageBreak/>
        <w:t>Main findings</w:t>
      </w:r>
      <w:bookmarkEnd w:id="2"/>
    </w:p>
    <w:p w14:paraId="72619D5B" w14:textId="5D0AA249" w:rsidR="007521D9" w:rsidRPr="003C45F9" w:rsidRDefault="00FD31EF" w:rsidP="005F5392">
      <w:pPr>
        <w:pStyle w:val="2"/>
        <w:rPr>
          <w:rFonts w:ascii="Times New Roman" w:hAnsi="Times New Roman" w:cs="Times New Roman"/>
          <w:b w:val="0"/>
          <w:bCs w:val="0"/>
          <w:sz w:val="28"/>
          <w:szCs w:val="28"/>
          <w:lang w:eastAsia="zh-CN"/>
        </w:rPr>
      </w:pPr>
      <w:bookmarkStart w:id="3" w:name="_Toc121842048"/>
      <w:r w:rsidRPr="003C45F9">
        <w:rPr>
          <w:rFonts w:ascii="Times New Roman" w:hAnsi="Times New Roman" w:cs="Times New Roman"/>
          <w:b w:val="0"/>
          <w:bCs w:val="0"/>
          <w:sz w:val="28"/>
          <w:szCs w:val="28"/>
          <w:lang w:eastAsia="zh-CN"/>
        </w:rPr>
        <w:t xml:space="preserve">The </w:t>
      </w:r>
      <w:r w:rsidR="005F5392" w:rsidRPr="003C45F9">
        <w:rPr>
          <w:rFonts w:ascii="Times New Roman" w:hAnsi="Times New Roman" w:cs="Times New Roman"/>
          <w:b w:val="0"/>
          <w:bCs w:val="0"/>
          <w:sz w:val="28"/>
          <w:szCs w:val="28"/>
          <w:lang w:eastAsia="zh-CN"/>
        </w:rPr>
        <w:t>R</w:t>
      </w:r>
      <w:r w:rsidR="00085A99" w:rsidRPr="003C45F9">
        <w:rPr>
          <w:rFonts w:ascii="Times New Roman" w:hAnsi="Times New Roman" w:cs="Times New Roman"/>
          <w:b w:val="0"/>
          <w:bCs w:val="0"/>
          <w:sz w:val="28"/>
          <w:szCs w:val="28"/>
          <w:lang w:eastAsia="zh-CN"/>
        </w:rPr>
        <w:t>evolution</w:t>
      </w:r>
      <w:r w:rsidRPr="003C45F9">
        <w:rPr>
          <w:rFonts w:ascii="Times New Roman" w:hAnsi="Times New Roman" w:cs="Times New Roman"/>
          <w:b w:val="0"/>
          <w:bCs w:val="0"/>
          <w:sz w:val="28"/>
          <w:szCs w:val="28"/>
          <w:lang w:eastAsia="zh-CN"/>
        </w:rPr>
        <w:t xml:space="preserve"> of Netflix </w:t>
      </w:r>
      <w:r w:rsidR="00B15C28" w:rsidRPr="003C45F9">
        <w:rPr>
          <w:rFonts w:ascii="Times New Roman" w:hAnsi="Times New Roman" w:cs="Times New Roman"/>
          <w:b w:val="0"/>
          <w:bCs w:val="0"/>
          <w:sz w:val="28"/>
          <w:szCs w:val="28"/>
          <w:lang w:eastAsia="zh-CN"/>
        </w:rPr>
        <w:t>in</w:t>
      </w:r>
      <w:r w:rsidR="005F5392" w:rsidRPr="003C45F9">
        <w:rPr>
          <w:rFonts w:ascii="Times New Roman" w:hAnsi="Times New Roman" w:cs="Times New Roman"/>
          <w:b w:val="0"/>
          <w:bCs w:val="0"/>
          <w:sz w:val="28"/>
          <w:szCs w:val="28"/>
          <w:lang w:eastAsia="zh-CN"/>
        </w:rPr>
        <w:t xml:space="preserve"> P</w:t>
      </w:r>
      <w:r w:rsidR="00B15C28" w:rsidRPr="003C45F9">
        <w:rPr>
          <w:rFonts w:ascii="Times New Roman" w:hAnsi="Times New Roman" w:cs="Times New Roman"/>
          <w:b w:val="0"/>
          <w:bCs w:val="0"/>
          <w:sz w:val="28"/>
          <w:szCs w:val="28"/>
          <w:lang w:eastAsia="zh-CN"/>
        </w:rPr>
        <w:t>andemic</w:t>
      </w:r>
      <w:bookmarkEnd w:id="3"/>
      <w:r w:rsidR="00B15C28" w:rsidRPr="003C45F9">
        <w:rPr>
          <w:rFonts w:ascii="Times New Roman" w:hAnsi="Times New Roman" w:cs="Times New Roman"/>
          <w:b w:val="0"/>
          <w:bCs w:val="0"/>
          <w:sz w:val="28"/>
          <w:szCs w:val="28"/>
          <w:lang w:eastAsia="zh-CN"/>
        </w:rPr>
        <w:t xml:space="preserve"> </w:t>
      </w:r>
    </w:p>
    <w:p w14:paraId="4E05C5D8" w14:textId="4E1FD747" w:rsidR="00F5462A" w:rsidRPr="003C45F9" w:rsidRDefault="002F1CA4" w:rsidP="00F5462A">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 was founded in August 1997 by two consecutive entrepreneurs, Marc Randolph and Reed Hastings. The company started in Scots Valley, California, and has developed into one of the world's leading Internet entertainment platforms. When it first opened, Netflix was purely a movie rental service company. Users order movies on the Netflix website and receive DVDs at the post office. They send them back to Netflix when they are done using the envelope provided. Today, Netflix provides streaming movie services and has more than 151 million paid users in more than 190 countries/regions worldwide. It offers a wide range of TV dramas, documentaries and feature films, covering various types and languages, including original works.</w:t>
      </w:r>
      <w:r w:rsidR="00EC245A" w:rsidRPr="003C45F9">
        <w:rPr>
          <w:rFonts w:ascii="Times New Roman" w:hAnsi="Times New Roman" w:cs="Times New Roman"/>
        </w:rPr>
        <w:t xml:space="preserve"> </w:t>
      </w:r>
      <w:r w:rsidR="00EC245A" w:rsidRPr="003C45F9">
        <w:rPr>
          <w:rFonts w:ascii="Times New Roman" w:eastAsia="等线" w:hAnsi="Times New Roman" w:cs="Times New Roman"/>
          <w:noProof/>
          <w:lang w:eastAsia="zh-CN"/>
        </w:rPr>
        <w:t>(McFadden, 2020)</w:t>
      </w:r>
      <w:r w:rsidR="00EC245A" w:rsidRPr="003C45F9">
        <w:rPr>
          <w:rFonts w:ascii="Times New Roman" w:eastAsia="等线" w:hAnsi="Times New Roman" w:cs="Times New Roman"/>
          <w:lang w:eastAsia="zh-CN"/>
        </w:rPr>
        <w:t>.</w:t>
      </w:r>
    </w:p>
    <w:p w14:paraId="2A9365D1" w14:textId="73B5BC9E" w:rsidR="00D91CCF" w:rsidRPr="003C45F9" w:rsidRDefault="00D91CCF" w:rsidP="00F5462A">
      <w:pPr>
        <w:rPr>
          <w:rFonts w:ascii="Times New Roman" w:eastAsia="等线" w:hAnsi="Times New Roman" w:cs="Times New Roman"/>
          <w:szCs w:val="24"/>
          <w:lang w:eastAsia="zh-CN"/>
        </w:rPr>
      </w:pPr>
    </w:p>
    <w:p w14:paraId="733B075D" w14:textId="430D3F0F" w:rsidR="00232B52" w:rsidRPr="003C45F9" w:rsidRDefault="00D30BE9" w:rsidP="00232B52">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According to Netflix's 2020 annual report, the company's paid members have increased, reaching 204 million accounts, compared with 160 million in 2019. it indicates that the total number of paid member subscriptions to Netflix is about 44 million. Only in 2020. Netflix resulted in revenue growth of $5 billion to $25 billion year-on-year, compared with $20 billion in 2019. In addition, the operating revenue increased by 76% year on year, shockingly, from 2.6 billion dollars in 2019 to 4.6 billion dollars in 2020. To make things better, after years of negative free cash flow, Netflix achieved an estimated positive free cash flow of $1.9 billion in 2020.</w:t>
      </w:r>
      <w:r w:rsidR="00232B52" w:rsidRPr="003C45F9">
        <w:rPr>
          <w:rFonts w:ascii="Times New Roman" w:eastAsia="等线" w:hAnsi="Times New Roman" w:cs="Times New Roman"/>
          <w:szCs w:val="24"/>
          <w:lang w:eastAsia="zh-CN"/>
        </w:rPr>
        <w:t xml:space="preserve"> </w:t>
      </w:r>
      <w:r w:rsidR="00EC245A" w:rsidRPr="003C45F9">
        <w:rPr>
          <w:rFonts w:ascii="Times New Roman" w:eastAsia="等线" w:hAnsi="Times New Roman" w:cs="Times New Roman"/>
          <w:noProof/>
          <w:lang w:eastAsia="zh-CN"/>
        </w:rPr>
        <w:t>(Teo, 2021)</w:t>
      </w:r>
      <w:r w:rsidR="00EC245A" w:rsidRPr="003C45F9">
        <w:rPr>
          <w:rFonts w:ascii="Times New Roman" w:eastAsia="等线" w:hAnsi="Times New Roman" w:cs="Times New Roman"/>
          <w:lang w:eastAsia="zh-CN"/>
        </w:rPr>
        <w:t>.</w:t>
      </w:r>
    </w:p>
    <w:p w14:paraId="0D1DBC8A" w14:textId="4941162B" w:rsidR="00117022" w:rsidRPr="003C45F9" w:rsidRDefault="008979F0" w:rsidP="005F5392">
      <w:pPr>
        <w:pStyle w:val="2"/>
        <w:rPr>
          <w:rFonts w:ascii="Times New Roman" w:hAnsi="Times New Roman" w:cs="Times New Roman"/>
          <w:b w:val="0"/>
          <w:bCs w:val="0"/>
          <w:sz w:val="28"/>
          <w:szCs w:val="28"/>
          <w:lang w:eastAsia="zh-CN"/>
        </w:rPr>
      </w:pPr>
      <w:bookmarkStart w:id="4" w:name="_Toc121842049"/>
      <w:r w:rsidRPr="003C45F9">
        <w:rPr>
          <w:rFonts w:ascii="Times New Roman" w:hAnsi="Times New Roman" w:cs="Times New Roman"/>
          <w:b w:val="0"/>
          <w:bCs w:val="0"/>
          <w:sz w:val="28"/>
          <w:szCs w:val="28"/>
          <w:lang w:eastAsia="zh-CN"/>
        </w:rPr>
        <w:t xml:space="preserve">The Customer Care of </w:t>
      </w:r>
      <w:r w:rsidR="00117022" w:rsidRPr="003C45F9">
        <w:rPr>
          <w:rFonts w:ascii="Times New Roman" w:hAnsi="Times New Roman" w:cs="Times New Roman"/>
          <w:b w:val="0"/>
          <w:bCs w:val="0"/>
          <w:sz w:val="28"/>
          <w:szCs w:val="28"/>
          <w:lang w:eastAsia="zh-CN"/>
        </w:rPr>
        <w:t>Netflix</w:t>
      </w:r>
      <w:bookmarkEnd w:id="4"/>
      <w:r w:rsidR="00117022" w:rsidRPr="003C45F9">
        <w:rPr>
          <w:rFonts w:ascii="Times New Roman" w:hAnsi="Times New Roman" w:cs="Times New Roman"/>
          <w:b w:val="0"/>
          <w:bCs w:val="0"/>
          <w:sz w:val="28"/>
          <w:szCs w:val="28"/>
          <w:lang w:eastAsia="zh-CN"/>
        </w:rPr>
        <w:t xml:space="preserve"> </w:t>
      </w:r>
    </w:p>
    <w:p w14:paraId="6AC85E02" w14:textId="15F2ABB0" w:rsidR="001757B9" w:rsidRPr="003C45F9" w:rsidRDefault="001757B9" w:rsidP="001757B9">
      <w:pPr>
        <w:rPr>
          <w:rFonts w:ascii="Times New Roman" w:eastAsia="等线" w:hAnsi="Times New Roman" w:cs="Times New Roman"/>
          <w:szCs w:val="24"/>
          <w:lang w:eastAsia="zh-CN"/>
        </w:rPr>
      </w:pPr>
      <w:r w:rsidRPr="003C45F9">
        <w:rPr>
          <w:rFonts w:ascii="Times New Roman" w:eastAsia="Times New Roman" w:hAnsi="Times New Roman" w:cs="Times New Roman"/>
          <w:color w:val="0E101A"/>
          <w:kern w:val="0"/>
          <w:szCs w:val="24"/>
        </w:rPr>
        <w:t xml:space="preserve">What is customer care? According to Monika </w:t>
      </w:r>
      <w:proofErr w:type="spellStart"/>
      <w:r w:rsidRPr="003C45F9">
        <w:rPr>
          <w:rFonts w:ascii="Times New Roman" w:eastAsia="Times New Roman" w:hAnsi="Times New Roman" w:cs="Times New Roman"/>
          <w:color w:val="0E101A"/>
          <w:kern w:val="0"/>
          <w:szCs w:val="24"/>
        </w:rPr>
        <w:t>Kisielewska</w:t>
      </w:r>
      <w:proofErr w:type="spellEnd"/>
      <w:r w:rsidRPr="003C45F9">
        <w:rPr>
          <w:rFonts w:ascii="Times New Roman" w:eastAsia="Times New Roman" w:hAnsi="Times New Roman" w:cs="Times New Roman"/>
          <w:color w:val="0E101A"/>
          <w:kern w:val="0"/>
          <w:szCs w:val="24"/>
        </w:rPr>
        <w:t>, customer care communicates with customers to keep them happy and satisfied when interacting with a brand, product or service. Customer care goes beyond customer service and support as it focuses on creating an emotional connection between a brand and its customers. Jane Louise Jones, a professor at the University of New Haven, said the role of customer service is to make a good impression. How a brand handles customer interactions can set them apart from other brands addressing similar issues. There are 10 aspects of customer care</w:t>
      </w:r>
      <w:r w:rsidRPr="003C45F9">
        <w:rPr>
          <w:rFonts w:ascii="Times New Roman" w:eastAsia="等线" w:hAnsi="Times New Roman" w:cs="Times New Roman"/>
          <w:szCs w:val="24"/>
          <w:lang w:eastAsia="zh-CN"/>
        </w:rPr>
        <w:t xml:space="preserve"> </w:t>
      </w:r>
      <w:r w:rsidR="00EC245A" w:rsidRPr="003C45F9">
        <w:rPr>
          <w:rFonts w:ascii="Times New Roman" w:eastAsia="等线" w:hAnsi="Times New Roman" w:cs="Times New Roman"/>
          <w:noProof/>
          <w:lang w:eastAsia="zh-CN"/>
        </w:rPr>
        <w:t>(Kisielewska, 2022)</w:t>
      </w:r>
      <w:r w:rsidRPr="003C45F9">
        <w:rPr>
          <w:rFonts w:ascii="Times New Roman" w:eastAsia="Times New Roman" w:hAnsi="Times New Roman" w:cs="Times New Roman"/>
          <w:color w:val="0E101A"/>
          <w:kern w:val="0"/>
          <w:szCs w:val="24"/>
        </w:rPr>
        <w:t>:</w:t>
      </w:r>
    </w:p>
    <w:p w14:paraId="23CB71A8"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Personalize the service.</w:t>
      </w:r>
    </w:p>
    <w:p w14:paraId="4ED4087B"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lastRenderedPageBreak/>
        <w:t>Make yourself available to customers.</w:t>
      </w:r>
    </w:p>
    <w:p w14:paraId="37563758"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Go the extra mile for customers.</w:t>
      </w:r>
    </w:p>
    <w:p w14:paraId="0195EA96"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Take care of customers for their sake of them.</w:t>
      </w:r>
    </w:p>
    <w:p w14:paraId="6F553822"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Be empathetic to the customer’s situation.</w:t>
      </w:r>
    </w:p>
    <w:p w14:paraId="335760AC"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Listen to customers.</w:t>
      </w:r>
    </w:p>
    <w:p w14:paraId="3A24704A"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Understand customers ‘needs.</w:t>
      </w:r>
    </w:p>
    <w:p w14:paraId="22F49D81"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Be agile and adapt to changing circumstances.</w:t>
      </w:r>
    </w:p>
    <w:p w14:paraId="1D4B1071"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Create accountability for customer care improvements.</w:t>
      </w:r>
    </w:p>
    <w:p w14:paraId="63C289D4" w14:textId="77777777" w:rsidR="001757B9" w:rsidRPr="003C45F9" w:rsidRDefault="001757B9" w:rsidP="001757B9">
      <w:pPr>
        <w:widowControl/>
        <w:numPr>
          <w:ilvl w:val="0"/>
          <w:numId w:val="5"/>
        </w:numPr>
        <w:rPr>
          <w:rFonts w:ascii="Times New Roman" w:eastAsia="Times New Roman" w:hAnsi="Times New Roman" w:cs="Times New Roman"/>
          <w:color w:val="0E101A"/>
          <w:kern w:val="0"/>
          <w:szCs w:val="24"/>
        </w:rPr>
      </w:pPr>
      <w:r w:rsidRPr="003C45F9">
        <w:rPr>
          <w:rFonts w:ascii="Times New Roman" w:eastAsia="Times New Roman" w:hAnsi="Times New Roman" w:cs="Times New Roman"/>
          <w:color w:val="0E101A"/>
          <w:kern w:val="0"/>
          <w:szCs w:val="24"/>
        </w:rPr>
        <w:t>Motivate and train employees.</w:t>
      </w:r>
    </w:p>
    <w:p w14:paraId="0F789FD5" w14:textId="2DC26B45" w:rsidR="00A82EB0" w:rsidRPr="003C45F9" w:rsidRDefault="00A82EB0" w:rsidP="00A82EB0">
      <w:pPr>
        <w:rPr>
          <w:rFonts w:ascii="Times New Roman" w:eastAsia="等线" w:hAnsi="Times New Roman" w:cs="Times New Roman"/>
          <w:szCs w:val="24"/>
          <w:lang w:eastAsia="zh-CN"/>
        </w:rPr>
      </w:pPr>
    </w:p>
    <w:p w14:paraId="1699F575" w14:textId="3A788AD2" w:rsidR="00736514" w:rsidRPr="003C45F9" w:rsidRDefault="007415DB" w:rsidP="00A82EB0">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An organization's marketing strategy and strategic management are closely related to consumer care. Marketing strategy is a business plan to reach prospective consumers and change them to be customers of the organization's products or services, which should maintain the company's value proposition as the </w:t>
      </w:r>
      <w:proofErr w:type="spellStart"/>
      <w:r w:rsidRPr="003C45F9">
        <w:rPr>
          <w:rFonts w:ascii="Times New Roman" w:eastAsia="等线" w:hAnsi="Times New Roman" w:cs="Times New Roman"/>
          <w:szCs w:val="24"/>
          <w:lang w:eastAsia="zh-CN"/>
        </w:rPr>
        <w:t>centre</w:t>
      </w:r>
      <w:proofErr w:type="spellEnd"/>
      <w:r w:rsidRPr="003C45F9">
        <w:rPr>
          <w:rFonts w:ascii="Times New Roman" w:eastAsia="等线" w:hAnsi="Times New Roman" w:cs="Times New Roman"/>
          <w:szCs w:val="24"/>
          <w:lang w:eastAsia="zh-CN"/>
        </w:rPr>
        <w:t xml:space="preserve"> of strategy for developing a sustainable competitive advantage among competitors.</w:t>
      </w:r>
      <w:r w:rsidR="006B7BE5" w:rsidRPr="003C45F9">
        <w:rPr>
          <w:rFonts w:ascii="Times New Roman" w:eastAsia="等线" w:hAnsi="Times New Roman" w:cs="Times New Roman"/>
          <w:noProof/>
          <w:lang w:eastAsia="zh-CN"/>
        </w:rPr>
        <w:t xml:space="preserve"> (Barone, 2022)</w:t>
      </w:r>
      <w:r w:rsidR="00782901" w:rsidRPr="003C45F9">
        <w:rPr>
          <w:rFonts w:ascii="Times New Roman" w:eastAsia="等线" w:hAnsi="Times New Roman" w:cs="Times New Roman"/>
          <w:szCs w:val="24"/>
          <w:lang w:eastAsia="zh-CN"/>
        </w:rPr>
        <w:t xml:space="preserve"> </w:t>
      </w:r>
      <w:r w:rsidR="00CD700A" w:rsidRPr="003C45F9">
        <w:rPr>
          <w:rFonts w:ascii="Times New Roman" w:eastAsia="等线" w:hAnsi="Times New Roman" w:cs="Times New Roman"/>
          <w:szCs w:val="24"/>
          <w:lang w:eastAsia="zh-CN"/>
        </w:rPr>
        <w:t>On the other hand, strategy management is the set of management and actions of an organization’s resources to achieve its goal and objectives that include objective set-up, competitive environment analysis, internal analysis, strategy evaluation and monitoring of the strategy implementation process across the organization.</w:t>
      </w:r>
      <w:r w:rsidR="009E4D1D" w:rsidRPr="003C45F9">
        <w:rPr>
          <w:rFonts w:ascii="Times New Roman" w:eastAsia="等线" w:hAnsi="Times New Roman" w:cs="Times New Roman"/>
          <w:noProof/>
          <w:lang w:eastAsia="zh-CN"/>
        </w:rPr>
        <w:t xml:space="preserve"> (Barone, 2022).</w:t>
      </w:r>
    </w:p>
    <w:p w14:paraId="0E4BAFDD" w14:textId="77777777" w:rsidR="00753BC5" w:rsidRPr="003C45F9" w:rsidRDefault="00753BC5" w:rsidP="00A82EB0">
      <w:pPr>
        <w:rPr>
          <w:rFonts w:ascii="Times New Roman" w:eastAsia="等线" w:hAnsi="Times New Roman" w:cs="Times New Roman"/>
          <w:szCs w:val="24"/>
          <w:lang w:eastAsia="zh-CN"/>
        </w:rPr>
      </w:pPr>
    </w:p>
    <w:p w14:paraId="7C74D9D5" w14:textId="001C5177" w:rsidR="004511BD" w:rsidRPr="003C45F9" w:rsidRDefault="00753BC5" w:rsidP="005F5392">
      <w:pPr>
        <w:pStyle w:val="2"/>
        <w:rPr>
          <w:rFonts w:ascii="Times New Roman" w:hAnsi="Times New Roman" w:cs="Times New Roman"/>
          <w:b w:val="0"/>
          <w:bCs w:val="0"/>
          <w:sz w:val="28"/>
          <w:szCs w:val="28"/>
          <w:lang w:eastAsia="zh-CN"/>
        </w:rPr>
      </w:pPr>
      <w:bookmarkStart w:id="5" w:name="_Toc121842050"/>
      <w:r w:rsidRPr="003C45F9">
        <w:rPr>
          <w:rFonts w:ascii="Times New Roman" w:hAnsi="Times New Roman" w:cs="Times New Roman"/>
          <w:b w:val="0"/>
          <w:bCs w:val="0"/>
          <w:sz w:val="28"/>
          <w:szCs w:val="28"/>
          <w:lang w:eastAsia="zh-CN"/>
        </w:rPr>
        <w:t>Porter’s Five Forces</w:t>
      </w:r>
      <w:r w:rsidR="001D1BA9" w:rsidRPr="003C45F9">
        <w:rPr>
          <w:rFonts w:ascii="Times New Roman" w:hAnsi="Times New Roman" w:cs="Times New Roman"/>
          <w:b w:val="0"/>
          <w:bCs w:val="0"/>
          <w:sz w:val="28"/>
          <w:szCs w:val="28"/>
          <w:lang w:eastAsia="zh-CN"/>
        </w:rPr>
        <w:t xml:space="preserve"> of </w:t>
      </w:r>
      <w:proofErr w:type="spellStart"/>
      <w:r w:rsidR="001D1BA9" w:rsidRPr="003C45F9">
        <w:rPr>
          <w:rFonts w:ascii="Times New Roman" w:hAnsi="Times New Roman" w:cs="Times New Roman"/>
          <w:b w:val="0"/>
          <w:bCs w:val="0"/>
          <w:sz w:val="28"/>
          <w:szCs w:val="28"/>
          <w:lang w:eastAsia="zh-CN"/>
        </w:rPr>
        <w:t>Neflix</w:t>
      </w:r>
      <w:bookmarkEnd w:id="5"/>
      <w:proofErr w:type="spellEnd"/>
    </w:p>
    <w:p w14:paraId="06139F6F" w14:textId="7CB976CD" w:rsidR="004511BD" w:rsidRPr="003C45F9" w:rsidRDefault="00D3413F" w:rsidP="00A82EB0">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First of all, this concept was proposed by Michael E Porter of Harvard Business School in 1979. It is used to obtain and evaluate the analytical framework of the competitive strength of enterprises in the industry, so as to evaluate the industrial competitiveness of enterprises among industry participants, so as to help </w:t>
      </w:r>
      <w:proofErr w:type="gramStart"/>
      <w:r w:rsidRPr="003C45F9">
        <w:rPr>
          <w:rFonts w:ascii="Times New Roman" w:eastAsia="等线" w:hAnsi="Times New Roman" w:cs="Times New Roman"/>
          <w:szCs w:val="24"/>
          <w:lang w:eastAsia="zh-CN"/>
        </w:rPr>
        <w:t>The</w:t>
      </w:r>
      <w:proofErr w:type="gramEnd"/>
      <w:r w:rsidRPr="003C45F9">
        <w:rPr>
          <w:rFonts w:ascii="Times New Roman" w:eastAsia="等线" w:hAnsi="Times New Roman" w:cs="Times New Roman"/>
          <w:szCs w:val="24"/>
          <w:lang w:eastAsia="zh-CN"/>
        </w:rPr>
        <w:t xml:space="preserve"> organization assesses industry attractiveness and influence and helps companies position themselves for the industry.</w:t>
      </w:r>
      <w:r w:rsidR="008A0977" w:rsidRPr="003C45F9">
        <w:rPr>
          <w:rFonts w:ascii="Times New Roman" w:eastAsia="等线" w:hAnsi="Times New Roman" w:cs="Times New Roman"/>
          <w:szCs w:val="24"/>
          <w:lang w:eastAsia="zh-CN"/>
        </w:rPr>
        <w:t xml:space="preserve"> </w:t>
      </w:r>
      <w:r w:rsidR="009E4D1D" w:rsidRPr="003C45F9">
        <w:rPr>
          <w:rFonts w:ascii="Times New Roman" w:eastAsia="等线" w:hAnsi="Times New Roman" w:cs="Times New Roman"/>
          <w:noProof/>
          <w:lang w:eastAsia="zh-CN"/>
        </w:rPr>
        <w:t>(Harvard Business School, n.d.)</w:t>
      </w:r>
      <w:r w:rsidR="009E4D1D" w:rsidRPr="003C45F9">
        <w:rPr>
          <w:rFonts w:ascii="Times New Roman" w:eastAsia="等线" w:hAnsi="Times New Roman" w:cs="Times New Roman"/>
          <w:lang w:eastAsia="zh-CN"/>
        </w:rPr>
        <w:t>.</w:t>
      </w:r>
    </w:p>
    <w:p w14:paraId="1A68CF65" w14:textId="77777777" w:rsidR="00D27A06" w:rsidRPr="003C45F9" w:rsidRDefault="00D27A06" w:rsidP="00A82EB0">
      <w:pPr>
        <w:rPr>
          <w:rFonts w:ascii="Times New Roman" w:eastAsia="等线" w:hAnsi="Times New Roman" w:cs="Times New Roman"/>
          <w:szCs w:val="24"/>
          <w:lang w:eastAsia="zh-CN"/>
        </w:rPr>
      </w:pPr>
    </w:p>
    <w:p w14:paraId="5030DE94" w14:textId="6DF3BEAF" w:rsidR="003378A5" w:rsidRPr="003C45F9" w:rsidRDefault="00D3413F" w:rsidP="00A82EB0">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 is making every effort to cooperate with content production manufacturers worldwide to produce its exclusive video content and has achieved the number one market share globally. Therefore, the following will use Porter’s Five Forces to analyze its competitive environment and profitability to judge its impact on customer care.</w:t>
      </w:r>
    </w:p>
    <w:p w14:paraId="3AE7294C" w14:textId="77777777" w:rsidR="00D3413F" w:rsidRPr="003C45F9" w:rsidRDefault="00D3413F" w:rsidP="00A82EB0">
      <w:pPr>
        <w:rPr>
          <w:rFonts w:ascii="Times New Roman" w:eastAsia="等线" w:hAnsi="Times New Roman" w:cs="Times New Roman"/>
          <w:szCs w:val="24"/>
          <w:lang w:eastAsia="zh-CN"/>
        </w:rPr>
      </w:pPr>
    </w:p>
    <w:p w14:paraId="2FBC38B1" w14:textId="204A6EEB" w:rsidR="00564C54" w:rsidRPr="003C45F9" w:rsidRDefault="00564C54" w:rsidP="00564C54">
      <w:pPr>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Rivalry among existing competitors</w:t>
      </w:r>
      <w:r w:rsidR="00764BD1" w:rsidRPr="003C45F9">
        <w:rPr>
          <w:rFonts w:ascii="Times New Roman" w:eastAsia="等线" w:hAnsi="Times New Roman" w:cs="Times New Roman"/>
          <w:sz w:val="28"/>
          <w:szCs w:val="28"/>
          <w:lang w:eastAsia="zh-CN"/>
        </w:rPr>
        <w:t xml:space="preserve"> </w:t>
      </w:r>
    </w:p>
    <w:p w14:paraId="0F35B355" w14:textId="4E445DE6" w:rsidR="001B2B9B" w:rsidRPr="003C45F9" w:rsidRDefault="004B5723" w:rsidP="00564C54">
      <w:pPr>
        <w:rPr>
          <w:rFonts w:ascii="Times New Roman" w:eastAsia="等线" w:hAnsi="Times New Roman" w:cs="Times New Roman"/>
          <w:lang w:eastAsia="zh-CN"/>
        </w:rPr>
      </w:pPr>
      <w:r w:rsidRPr="003C45F9">
        <w:rPr>
          <w:rFonts w:ascii="Times New Roman" w:eastAsia="等线" w:hAnsi="Times New Roman" w:cs="Times New Roman"/>
          <w:szCs w:val="24"/>
          <w:lang w:eastAsia="zh-CN"/>
        </w:rPr>
        <w:lastRenderedPageBreak/>
        <w:t xml:space="preserve">By </w:t>
      </w:r>
      <w:r w:rsidR="00062BAD" w:rsidRPr="003C45F9">
        <w:rPr>
          <w:rFonts w:ascii="Times New Roman" w:eastAsia="等线" w:hAnsi="Times New Roman" w:cs="Times New Roman"/>
          <w:szCs w:val="24"/>
          <w:lang w:eastAsia="zh-CN"/>
        </w:rPr>
        <w:t>analyzing</w:t>
      </w:r>
      <w:r w:rsidRPr="003C45F9">
        <w:rPr>
          <w:rFonts w:ascii="Times New Roman" w:eastAsia="等线" w:hAnsi="Times New Roman" w:cs="Times New Roman"/>
          <w:szCs w:val="24"/>
          <w:lang w:eastAsia="zh-CN"/>
        </w:rPr>
        <w:t xml:space="preserve"> Netflix's competitors, such as HBO, Disney, Amazon and other organizations that have entered the field, they have developed mature business models and corporate advantages, whether production or copyright. Therefore, the real threat is the early entry into the video streaming business, competitors with more additional services and more content control. </w:t>
      </w:r>
      <w:r w:rsidR="00AE74FA" w:rsidRPr="003C45F9">
        <w:rPr>
          <w:rFonts w:ascii="Times New Roman" w:eastAsia="等线" w:hAnsi="Times New Roman" w:cs="Times New Roman"/>
          <w:noProof/>
          <w:lang w:eastAsia="zh-CN"/>
        </w:rPr>
        <w:t>(EdrawMax, n.d.)</w:t>
      </w:r>
      <w:r w:rsidR="00AE74FA" w:rsidRPr="003C45F9">
        <w:rPr>
          <w:rFonts w:ascii="Times New Roman" w:eastAsia="等线" w:hAnsi="Times New Roman" w:cs="Times New Roman"/>
          <w:lang w:eastAsia="zh-CN"/>
        </w:rPr>
        <w:t>.</w:t>
      </w:r>
    </w:p>
    <w:p w14:paraId="2FD314ED" w14:textId="77777777" w:rsidR="00AE74FA" w:rsidRPr="003C45F9" w:rsidRDefault="00AE74FA" w:rsidP="00564C54">
      <w:pPr>
        <w:rPr>
          <w:rFonts w:ascii="Times New Roman" w:eastAsia="等线" w:hAnsi="Times New Roman" w:cs="Times New Roman"/>
          <w:szCs w:val="24"/>
          <w:lang w:eastAsia="zh-CN"/>
        </w:rPr>
      </w:pPr>
    </w:p>
    <w:p w14:paraId="55177AFC" w14:textId="59AE2431" w:rsidR="00407D08" w:rsidRPr="003C45F9" w:rsidRDefault="004B5723" w:rsidP="00847FA3">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As the competition among global video streaming platforms heats up, companies are starting to develop their exclusive advantages. For example, to expand its offerings, Amazon Prime not only gives consumers access to its video streaming service but also gives them a host of other benefits, such as faster delivery (same day, 1 day), music, and books.</w:t>
      </w:r>
      <w:r w:rsidR="00AE74FA" w:rsidRPr="003C45F9">
        <w:rPr>
          <w:rFonts w:ascii="Times New Roman" w:eastAsia="等线" w:hAnsi="Times New Roman" w:cs="Times New Roman"/>
          <w:noProof/>
          <w:lang w:eastAsia="zh-CN"/>
        </w:rPr>
        <w:t xml:space="preserve"> (Amazon, 2022)</w:t>
      </w:r>
      <w:r w:rsidR="00EB3051" w:rsidRPr="003C45F9">
        <w:rPr>
          <w:rFonts w:ascii="Times New Roman" w:eastAsia="等线" w:hAnsi="Times New Roman" w:cs="Times New Roman"/>
          <w:szCs w:val="24"/>
          <w:lang w:eastAsia="zh-CN"/>
        </w:rPr>
        <w:t xml:space="preserve">. </w:t>
      </w:r>
      <w:r w:rsidR="003158C3" w:rsidRPr="003C45F9">
        <w:rPr>
          <w:rFonts w:ascii="Times New Roman" w:eastAsia="等线" w:hAnsi="Times New Roman" w:cs="Times New Roman"/>
          <w:szCs w:val="24"/>
          <w:lang w:eastAsia="zh-CN"/>
        </w:rPr>
        <w:t>In the foreseeable future, especially with the characteristics of high investment and low profit in the early stage of this industry, it is destined that there will be a manageable number of threatening new entrances entering the industry in the short term.</w:t>
      </w:r>
    </w:p>
    <w:p w14:paraId="398FAF94" w14:textId="77777777" w:rsidR="00502BAA" w:rsidRPr="003C45F9" w:rsidRDefault="00502BAA" w:rsidP="00502BAA">
      <w:pPr>
        <w:tabs>
          <w:tab w:val="left" w:pos="5268"/>
        </w:tabs>
        <w:rPr>
          <w:rFonts w:ascii="Times New Roman" w:eastAsia="等线" w:hAnsi="Times New Roman" w:cs="Times New Roman"/>
          <w:szCs w:val="24"/>
          <w:lang w:eastAsia="zh-CN"/>
        </w:rPr>
      </w:pPr>
    </w:p>
    <w:p w14:paraId="1E9168A4" w14:textId="2A6736C7" w:rsidR="00750D40" w:rsidRPr="003C45F9" w:rsidRDefault="00750D40" w:rsidP="006B5EA9">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w:t>
      </w:r>
      <w:r w:rsidR="00062BAD" w:rsidRPr="003C45F9">
        <w:rPr>
          <w:rFonts w:ascii="Times New Roman" w:eastAsia="等线" w:hAnsi="Times New Roman" w:cs="Times New Roman"/>
          <w:sz w:val="28"/>
          <w:szCs w:val="28"/>
          <w:lang w:eastAsia="zh-CN"/>
        </w:rPr>
        <w:t>Bargaining Power of Suppliers</w:t>
      </w:r>
    </w:p>
    <w:p w14:paraId="2CA2A4AF" w14:textId="3544FB9C" w:rsidR="00DC6E30" w:rsidRPr="003C45F9" w:rsidRDefault="00877A1A" w:rsidP="006B5EA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In the past, Movie theatres require up to 90 days of exclusivity before switching to on-demand streaming services. However, Netflix has been fighting against significant theatre chains by demanding a window of up to 45 days. Notably, Netflix and Martin Scorsese's latest project, The Irishman, was shown in a limited number of cinemas or independent theatres before moving to Netflix. As the strength of Netflix continues to grow, traditional theatres will continue to weaken. This is one of many times Netflix has done this. The project of Netflix and Martin Scorsese, The Irishman, was showing in a limited number of cinemas or independent theatres before moving to Netflix. As the strength of Netflix continues to grow, traditional theatres will continue to weaken. It can be explained that traditional cinemas' power will dwindle. Otherwise, in 2018, Alfonso Cuaron's Roma just 21 days release at cinemas before streaming. However, more and more production companies are starting their video streaming service, and part of Netflix's most popular video content will disappear. Such as, the 90s global well-known TV sitcom Friends was cancelled from Netflix in 2022. The reason is the own HBO took it back and took it to attract their consumers. It is a significant loss for Netflix, which symbolizes that Netflix's control over content providers has weakened</w:t>
      </w:r>
      <w:r w:rsidR="006B5EA9" w:rsidRPr="003C45F9">
        <w:rPr>
          <w:rFonts w:ascii="Times New Roman" w:eastAsia="等线" w:hAnsi="Times New Roman" w:cs="Times New Roman"/>
          <w:szCs w:val="24"/>
          <w:lang w:eastAsia="zh-CN"/>
        </w:rPr>
        <w:t xml:space="preserve">. </w:t>
      </w:r>
      <w:r w:rsidR="00AE74FA" w:rsidRPr="003C45F9">
        <w:rPr>
          <w:rFonts w:ascii="Times New Roman" w:eastAsia="等线" w:hAnsi="Times New Roman" w:cs="Times New Roman"/>
          <w:noProof/>
          <w:lang w:eastAsia="zh-CN"/>
        </w:rPr>
        <w:t>(Tfliu90, 2022)</w:t>
      </w:r>
      <w:r w:rsidR="00AE74FA" w:rsidRPr="003C45F9">
        <w:rPr>
          <w:rFonts w:ascii="Times New Roman" w:eastAsia="等线" w:hAnsi="Times New Roman" w:cs="Times New Roman"/>
          <w:lang w:eastAsia="zh-CN"/>
        </w:rPr>
        <w:t>.</w:t>
      </w:r>
    </w:p>
    <w:p w14:paraId="51014F76" w14:textId="77777777" w:rsidR="00877A1A" w:rsidRPr="003C45F9" w:rsidRDefault="00877A1A" w:rsidP="006B5EA9">
      <w:pPr>
        <w:tabs>
          <w:tab w:val="left" w:pos="5268"/>
        </w:tabs>
        <w:rPr>
          <w:rFonts w:ascii="Times New Roman" w:eastAsia="等线" w:hAnsi="Times New Roman" w:cs="Times New Roman"/>
          <w:szCs w:val="24"/>
          <w:lang w:eastAsia="zh-CN"/>
        </w:rPr>
      </w:pPr>
    </w:p>
    <w:p w14:paraId="23BA9527" w14:textId="2249CC17" w:rsidR="001056BB" w:rsidRPr="003C45F9" w:rsidRDefault="00CF4166" w:rsidP="006B5EA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Now Netflix is shifting the direction of content production and cooperating with independent video production teams or producers worldwide.</w:t>
      </w:r>
      <w:r w:rsidR="001056BB" w:rsidRPr="003C45F9">
        <w:rPr>
          <w:rFonts w:ascii="Times New Roman" w:eastAsia="等线" w:hAnsi="Times New Roman" w:cs="Times New Roman"/>
          <w:szCs w:val="24"/>
          <w:lang w:eastAsia="zh-CN"/>
        </w:rPr>
        <w:t xml:space="preserve"> </w:t>
      </w:r>
      <w:r w:rsidR="00E07135" w:rsidRPr="003C45F9">
        <w:rPr>
          <w:rFonts w:ascii="Times New Roman" w:eastAsia="等线" w:hAnsi="Times New Roman" w:cs="Times New Roman"/>
          <w:szCs w:val="24"/>
          <w:lang w:eastAsia="zh-CN"/>
        </w:rPr>
        <w:t xml:space="preserve">For example, Netflix has collaborated with South Korean production companies to produce a series of TV series such as Squid Game that has attracted worldwide attention. Netflix provides </w:t>
      </w:r>
      <w:r w:rsidR="00E07135" w:rsidRPr="003C45F9">
        <w:rPr>
          <w:rFonts w:ascii="Times New Roman" w:eastAsia="等线" w:hAnsi="Times New Roman" w:cs="Times New Roman"/>
          <w:szCs w:val="24"/>
          <w:lang w:eastAsia="zh-CN"/>
        </w:rPr>
        <w:lastRenderedPageBreak/>
        <w:t>consumers with unique stories and buzz on social media. These achievements have greatly enhanced consumers' brand loyalty to Netflix and influenced people around them to subscribe to Netflix's services.</w:t>
      </w:r>
    </w:p>
    <w:p w14:paraId="1AC95F2E" w14:textId="3A552C6C" w:rsidR="00C72D30" w:rsidRPr="003C45F9" w:rsidRDefault="00C72D30" w:rsidP="006B5EA9">
      <w:pPr>
        <w:tabs>
          <w:tab w:val="left" w:pos="5268"/>
        </w:tabs>
        <w:rPr>
          <w:rFonts w:ascii="Times New Roman" w:eastAsia="等线" w:hAnsi="Times New Roman" w:cs="Times New Roman"/>
          <w:szCs w:val="24"/>
          <w:lang w:eastAsia="zh-CN"/>
        </w:rPr>
      </w:pPr>
    </w:p>
    <w:p w14:paraId="1CE8F546" w14:textId="77777777" w:rsidR="00C72D30" w:rsidRPr="003C45F9" w:rsidRDefault="00C72D30" w:rsidP="00C72D30">
      <w:pPr>
        <w:rPr>
          <w:rFonts w:ascii="Times New Roman" w:eastAsia="等线" w:hAnsi="Times New Roman" w:cs="Times New Roman"/>
          <w:szCs w:val="24"/>
          <w:lang w:eastAsia="zh-CN"/>
        </w:rPr>
      </w:pPr>
    </w:p>
    <w:p w14:paraId="1BD5D0E2" w14:textId="626EED23" w:rsidR="00F4110A" w:rsidRPr="003C45F9" w:rsidRDefault="001C4A3E" w:rsidP="00C72D30">
      <w:pPr>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w:t>
      </w:r>
      <w:r w:rsidR="00043DB2" w:rsidRPr="003C45F9">
        <w:rPr>
          <w:rFonts w:ascii="Times New Roman" w:eastAsia="等线" w:hAnsi="Times New Roman" w:cs="Times New Roman"/>
          <w:sz w:val="28"/>
          <w:szCs w:val="28"/>
          <w:lang w:eastAsia="zh-CN"/>
        </w:rPr>
        <w:t>Threat of New Entrants</w:t>
      </w:r>
    </w:p>
    <w:p w14:paraId="43CC786A" w14:textId="7812681A" w:rsidR="00C72D30" w:rsidRPr="003C45F9" w:rsidRDefault="00F86F7F" w:rsidP="00C72D30">
      <w:pPr>
        <w:rPr>
          <w:rFonts w:ascii="Times New Roman" w:hAnsi="Times New Roman" w:cs="Times New Roman"/>
          <w:color w:val="2F2E2E"/>
          <w:szCs w:val="24"/>
          <w:shd w:val="clear" w:color="auto" w:fill="FFFFFF"/>
        </w:rPr>
      </w:pPr>
      <w:r w:rsidRPr="003C45F9">
        <w:rPr>
          <w:rFonts w:ascii="Times New Roman" w:eastAsia="等线" w:hAnsi="Times New Roman" w:cs="Times New Roman"/>
          <w:szCs w:val="24"/>
          <w:lang w:eastAsia="zh-CN"/>
        </w:rPr>
        <w:t>The global video streaming software market is expected to reach USD 195.371 million, growing at a CAGR of 20.4% from 2020 to 2027. Therefore, the considerable market development potential will become the most significant incentive to attract more new entrants and pose a threat to Netflix's industry position</w:t>
      </w:r>
      <w:r w:rsidR="00C72D30" w:rsidRPr="003C45F9">
        <w:rPr>
          <w:rFonts w:ascii="Times New Roman" w:eastAsia="等线" w:hAnsi="Times New Roman" w:cs="Times New Roman"/>
          <w:szCs w:val="24"/>
          <w:lang w:eastAsia="zh-CN"/>
        </w:rPr>
        <w:t>.</w:t>
      </w:r>
      <w:r w:rsidR="00AE74FA" w:rsidRPr="003C45F9">
        <w:rPr>
          <w:rFonts w:ascii="Times New Roman" w:eastAsia="等线" w:hAnsi="Times New Roman" w:cs="Times New Roman"/>
          <w:noProof/>
          <w:lang w:eastAsia="zh-CN"/>
        </w:rPr>
        <w:t xml:space="preserve"> (Sharma, Aksam and Gupta, 2021)</w:t>
      </w:r>
      <w:r w:rsidR="00AE74FA" w:rsidRPr="003C45F9">
        <w:rPr>
          <w:rFonts w:ascii="Times New Roman" w:eastAsia="等线" w:hAnsi="Times New Roman" w:cs="Times New Roman"/>
          <w:lang w:eastAsia="zh-CN"/>
        </w:rPr>
        <w:t>.</w:t>
      </w:r>
    </w:p>
    <w:p w14:paraId="7095F45D" w14:textId="49361D5A" w:rsidR="00C72D30" w:rsidRPr="003C45F9" w:rsidRDefault="00C72D30" w:rsidP="006B5EA9">
      <w:pPr>
        <w:tabs>
          <w:tab w:val="left" w:pos="5268"/>
        </w:tabs>
        <w:rPr>
          <w:rFonts w:ascii="Times New Roman" w:eastAsia="等线" w:hAnsi="Times New Roman" w:cs="Times New Roman"/>
          <w:szCs w:val="24"/>
          <w:lang w:eastAsia="zh-CN"/>
        </w:rPr>
      </w:pPr>
    </w:p>
    <w:p w14:paraId="155EFF5B" w14:textId="6129AE7D" w:rsidR="00DE1B80" w:rsidRPr="003C45F9" w:rsidRDefault="00852303" w:rsidP="00AD229D">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However, the competition in the field of video streaming media is limited to the competition among large consortiums. Due to its high cost and low profitability, new entrants will face significant challenges and obstacles. The expense for startup new entrances includes legal, marketing, distribution, and licensing costs. On the other hand, as the global impact of the pandemic continues to wane, it seems unlikely that subscriptions to Netflix's video streaming service will grow as rapidly as they did during the pandemic. However, new entrants will also provide consumers with similar subscription services. Most consumers will only subscribe to one video streaming service provider with similar services simultaneously, so Netflix is no longer the first choice for consumers. That means new entrance will cost much more than existing service providers with their targeted sections and specialization, which is the threat of new entrants is low.</w:t>
      </w:r>
    </w:p>
    <w:p w14:paraId="1717CFD3" w14:textId="77777777" w:rsidR="00852303" w:rsidRPr="003C45F9" w:rsidRDefault="00852303" w:rsidP="00AD229D">
      <w:pPr>
        <w:tabs>
          <w:tab w:val="left" w:pos="5268"/>
        </w:tabs>
        <w:rPr>
          <w:rFonts w:ascii="Times New Roman" w:eastAsia="等线" w:hAnsi="Times New Roman" w:cs="Times New Roman"/>
          <w:szCs w:val="24"/>
          <w:lang w:eastAsia="zh-CN"/>
        </w:rPr>
      </w:pPr>
    </w:p>
    <w:p w14:paraId="075B4DEE" w14:textId="660A4D23" w:rsidR="00DE1B80" w:rsidRPr="003C45F9" w:rsidRDefault="00DE1B80" w:rsidP="00AD229D">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w:t>
      </w:r>
      <w:r w:rsidR="00043DB2" w:rsidRPr="003C45F9">
        <w:rPr>
          <w:rFonts w:ascii="Times New Roman" w:eastAsia="等线" w:hAnsi="Times New Roman" w:cs="Times New Roman"/>
          <w:sz w:val="28"/>
          <w:szCs w:val="28"/>
          <w:lang w:eastAsia="zh-CN"/>
        </w:rPr>
        <w:t>Bargaining Power of Buyer</w:t>
      </w:r>
    </w:p>
    <w:p w14:paraId="3421F76F" w14:textId="530E9C24" w:rsidR="00DE1B80" w:rsidRPr="003C45F9" w:rsidRDefault="006C01DF" w:rsidP="00730AA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In video streaming entertainment, the consumers have high bargaining power with the low cost to change the companies they subscribe to. According to Netflix's earning report for Q2 2022, it loses 970,000 subscribers in one quarter. The sharing account is the main reason to cause Netflix's struggles. It estimates that 100 million households worldwide are using the service without </w:t>
      </w:r>
      <w:r w:rsidR="00A7390E" w:rsidRPr="003C45F9">
        <w:rPr>
          <w:rFonts w:ascii="Times New Roman" w:eastAsia="等线" w:hAnsi="Times New Roman" w:cs="Times New Roman"/>
          <w:szCs w:val="24"/>
          <w:lang w:eastAsia="zh-CN"/>
        </w:rPr>
        <w:t>paying</w:t>
      </w:r>
      <w:r w:rsidR="00A7390E" w:rsidRPr="003C45F9">
        <w:rPr>
          <w:rFonts w:ascii="Times New Roman" w:eastAsia="等线" w:hAnsi="Times New Roman" w:cs="Times New Roman"/>
          <w:noProof/>
          <w:lang w:eastAsia="zh-CN"/>
        </w:rPr>
        <w:t xml:space="preserve"> (</w:t>
      </w:r>
      <w:r w:rsidR="002127B7" w:rsidRPr="003C45F9">
        <w:rPr>
          <w:rFonts w:ascii="Times New Roman" w:eastAsia="等线" w:hAnsi="Times New Roman" w:cs="Times New Roman"/>
          <w:noProof/>
          <w:lang w:eastAsia="zh-CN"/>
        </w:rPr>
        <w:t>Vatu, 2022)</w:t>
      </w:r>
      <w:r w:rsidRPr="003C45F9">
        <w:rPr>
          <w:rFonts w:ascii="Times New Roman" w:eastAsia="等线" w:hAnsi="Times New Roman" w:cs="Times New Roman"/>
          <w:szCs w:val="24"/>
          <w:lang w:eastAsia="zh-CN"/>
        </w:rPr>
        <w:t>.</w:t>
      </w:r>
      <w:r w:rsidR="00A42F7B" w:rsidRPr="003C45F9">
        <w:rPr>
          <w:rFonts w:ascii="Times New Roman" w:eastAsia="等线" w:hAnsi="Times New Roman" w:cs="Times New Roman"/>
          <w:szCs w:val="24"/>
          <w:lang w:eastAsia="zh-CN"/>
        </w:rPr>
        <w:t xml:space="preserve"> </w:t>
      </w:r>
      <w:r w:rsidR="00C652AA" w:rsidRPr="003C45F9">
        <w:rPr>
          <w:rFonts w:ascii="Times New Roman" w:eastAsia="等线" w:hAnsi="Times New Roman" w:cs="Times New Roman"/>
          <w:szCs w:val="24"/>
          <w:lang w:eastAsia="zh-CN"/>
        </w:rPr>
        <w:t>However, Netflix may hit this point. In 2021, many users reported receiving reminders that they needed their account if they used someone else's.</w:t>
      </w:r>
      <w:r w:rsidR="001A15BF" w:rsidRPr="003C45F9">
        <w:rPr>
          <w:rFonts w:ascii="Times New Roman" w:eastAsia="等线" w:hAnsi="Times New Roman" w:cs="Times New Roman"/>
          <w:szCs w:val="24"/>
          <w:lang w:eastAsia="zh-CN"/>
        </w:rPr>
        <w:t xml:space="preserve"> </w:t>
      </w:r>
      <w:r w:rsidR="002127B7" w:rsidRPr="003C45F9">
        <w:rPr>
          <w:rFonts w:ascii="Times New Roman" w:eastAsia="等线" w:hAnsi="Times New Roman" w:cs="Times New Roman"/>
          <w:noProof/>
          <w:lang w:eastAsia="zh-CN"/>
        </w:rPr>
        <w:t>(Keeley, 2021)</w:t>
      </w:r>
      <w:r w:rsidR="002127B7" w:rsidRPr="003C45F9">
        <w:rPr>
          <w:rFonts w:ascii="Times New Roman" w:eastAsia="等线" w:hAnsi="Times New Roman" w:cs="Times New Roman"/>
          <w:lang w:eastAsia="zh-CN"/>
        </w:rPr>
        <w:t>.</w:t>
      </w:r>
      <w:r w:rsidR="00CF4C23" w:rsidRPr="003C45F9">
        <w:rPr>
          <w:rFonts w:ascii="Times New Roman" w:eastAsia="等线" w:hAnsi="Times New Roman" w:cs="Times New Roman"/>
          <w:szCs w:val="24"/>
          <w:lang w:eastAsia="zh-CN"/>
        </w:rPr>
        <w:t xml:space="preserve"> </w:t>
      </w:r>
      <w:r w:rsidR="00C652AA" w:rsidRPr="003C45F9">
        <w:rPr>
          <w:rFonts w:ascii="Times New Roman" w:eastAsia="等线" w:hAnsi="Times New Roman" w:cs="Times New Roman"/>
          <w:szCs w:val="24"/>
          <w:lang w:eastAsia="zh-CN"/>
        </w:rPr>
        <w:t>In August 2022, Netflix announced an Add a Home feature to crack down on account sharing, launched in Argentina, the Dominican Republic, El Salvador, Guatemala, and Honduras.</w:t>
      </w:r>
      <w:r w:rsidR="00806511" w:rsidRPr="003C45F9">
        <w:rPr>
          <w:rFonts w:ascii="Times New Roman" w:eastAsia="等线" w:hAnsi="Times New Roman" w:cs="Times New Roman"/>
          <w:szCs w:val="24"/>
          <w:lang w:eastAsia="zh-CN"/>
        </w:rPr>
        <w:t xml:space="preserve"> (</w:t>
      </w:r>
      <w:proofErr w:type="spellStart"/>
      <w:r w:rsidR="000F24BA" w:rsidRPr="003C45F9">
        <w:rPr>
          <w:rFonts w:ascii="Times New Roman" w:eastAsia="等线" w:hAnsi="Times New Roman" w:cs="Times New Roman"/>
          <w:szCs w:val="24"/>
          <w:lang w:eastAsia="zh-CN"/>
        </w:rPr>
        <w:t>Wanjala</w:t>
      </w:r>
      <w:proofErr w:type="spellEnd"/>
      <w:r w:rsidR="000F24BA" w:rsidRPr="003C45F9">
        <w:rPr>
          <w:rFonts w:ascii="Times New Roman" w:eastAsia="等线" w:hAnsi="Times New Roman" w:cs="Times New Roman"/>
          <w:szCs w:val="24"/>
          <w:lang w:eastAsia="zh-CN"/>
        </w:rPr>
        <w:t xml:space="preserve">, 2022) </w:t>
      </w:r>
      <w:r w:rsidR="00796187" w:rsidRPr="003C45F9">
        <w:rPr>
          <w:rFonts w:ascii="Times New Roman" w:eastAsia="等线" w:hAnsi="Times New Roman" w:cs="Times New Roman"/>
          <w:szCs w:val="24"/>
          <w:lang w:eastAsia="zh-CN"/>
        </w:rPr>
        <w:t xml:space="preserve">The problem of account sharing will not only affect Netflix's analysis of each customer based on data, thus affecting the user experience. It is difficult to push the follow-up content they are interested in through their watched content, thus creating a </w:t>
      </w:r>
      <w:r w:rsidR="00796187" w:rsidRPr="003C45F9">
        <w:rPr>
          <w:rFonts w:ascii="Times New Roman" w:eastAsia="等线" w:hAnsi="Times New Roman" w:cs="Times New Roman"/>
          <w:szCs w:val="24"/>
          <w:lang w:eastAsia="zh-CN"/>
        </w:rPr>
        <w:lastRenderedPageBreak/>
        <w:t>personalized digital experience.</w:t>
      </w:r>
    </w:p>
    <w:p w14:paraId="621283AC" w14:textId="7B5254FE" w:rsidR="00806511" w:rsidRPr="003C45F9" w:rsidRDefault="00806511" w:rsidP="00730AA0">
      <w:pPr>
        <w:tabs>
          <w:tab w:val="left" w:pos="5268"/>
        </w:tabs>
        <w:rPr>
          <w:rFonts w:ascii="Times New Roman" w:eastAsia="等线" w:hAnsi="Times New Roman" w:cs="Times New Roman"/>
          <w:szCs w:val="24"/>
          <w:lang w:eastAsia="zh-CN"/>
        </w:rPr>
      </w:pPr>
    </w:p>
    <w:p w14:paraId="2093899D" w14:textId="7649F639" w:rsidR="00806511" w:rsidRPr="003C45F9" w:rsidRDefault="00043DB2" w:rsidP="00730AA0">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The Threat of Substitute Products or Services</w:t>
      </w:r>
    </w:p>
    <w:p w14:paraId="6AEE71FB" w14:textId="47A6BCE1" w:rsidR="001B2B9B" w:rsidRPr="003C45F9" w:rsidRDefault="00E450C8" w:rsidP="006B5EA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First of all, Netflix will not face a lot of threats from substitute services. As discussed earlier, video streaming service is a business with high investment and low returns in the early stage, and the barriers are very high. It is no doubt that in the short term, it will not pose a particular threat to Netflix. But video on demand only accounts for a small part of consumers' daily entertainment, and the real threat comes from other types of entertainment. Especially social media entertainment, In the past decade, social media platforms have become an important entertainment channel for global digital nomads.</w:t>
      </w:r>
      <w:r w:rsidR="00731319" w:rsidRPr="003C45F9">
        <w:rPr>
          <w:rFonts w:ascii="Times New Roman" w:hAnsi="Times New Roman" w:cs="Times New Roman"/>
          <w:szCs w:val="24"/>
        </w:rPr>
        <w:t xml:space="preserve"> </w:t>
      </w:r>
      <w:r w:rsidR="00731319" w:rsidRPr="003C45F9">
        <w:rPr>
          <w:rFonts w:ascii="Times New Roman" w:eastAsia="等线" w:hAnsi="Times New Roman" w:cs="Times New Roman"/>
          <w:szCs w:val="24"/>
          <w:lang w:eastAsia="zh-CN"/>
        </w:rPr>
        <w:t xml:space="preserve">The subsequent development of social media will follow a similar approach, improve the entertainment experience through enhanced functions and data optimization, and provide a more personalized experience through more accurate targeted entertainment and advertising options. According to </w:t>
      </w:r>
      <w:proofErr w:type="spellStart"/>
      <w:r w:rsidR="00731319" w:rsidRPr="003C45F9">
        <w:rPr>
          <w:rFonts w:ascii="Times New Roman" w:eastAsia="等线" w:hAnsi="Times New Roman" w:cs="Times New Roman"/>
          <w:szCs w:val="24"/>
          <w:lang w:eastAsia="zh-CN"/>
        </w:rPr>
        <w:t>Hubspot</w:t>
      </w:r>
      <w:proofErr w:type="spellEnd"/>
      <w:r w:rsidR="00731319" w:rsidRPr="003C45F9">
        <w:rPr>
          <w:rFonts w:ascii="Times New Roman" w:eastAsia="等线" w:hAnsi="Times New Roman" w:cs="Times New Roman"/>
          <w:szCs w:val="24"/>
          <w:lang w:eastAsia="zh-CN"/>
        </w:rPr>
        <w:t>, short videos will continue to dominate content consumption, with more emphasis on video formats. The emergence of live shopping on Facebook, Instagram, and TikTok is a lucrative market. By 2023, Tommy Hilfiger, Levi Strauss, and other brands in the United States will have made progress in exploring live streaming as a viable option to attract customers</w:t>
      </w:r>
      <w:r w:rsidR="00A7390E" w:rsidRPr="003C45F9">
        <w:rPr>
          <w:rFonts w:ascii="Times New Roman" w:eastAsia="等线" w:hAnsi="Times New Roman" w:cs="Times New Roman"/>
          <w:szCs w:val="24"/>
          <w:lang w:eastAsia="zh-CN"/>
        </w:rPr>
        <w:t xml:space="preserve"> </w:t>
      </w:r>
      <w:r w:rsidR="00A7390E" w:rsidRPr="003C45F9">
        <w:rPr>
          <w:rFonts w:ascii="Times New Roman" w:eastAsia="等线" w:hAnsi="Times New Roman" w:cs="Times New Roman"/>
          <w:noProof/>
          <w:lang w:eastAsia="zh-CN"/>
        </w:rPr>
        <w:t>(Bretous, 2022)</w:t>
      </w:r>
      <w:r w:rsidR="00A7390E" w:rsidRPr="003C45F9">
        <w:rPr>
          <w:rFonts w:ascii="Times New Roman" w:eastAsia="等线" w:hAnsi="Times New Roman" w:cs="Times New Roman"/>
          <w:lang w:eastAsia="zh-CN"/>
        </w:rPr>
        <w:t>.</w:t>
      </w:r>
    </w:p>
    <w:p w14:paraId="4DC83268" w14:textId="14428FA8" w:rsidR="00215B89" w:rsidRPr="003C45F9" w:rsidRDefault="00215B89" w:rsidP="006B5EA9">
      <w:pPr>
        <w:tabs>
          <w:tab w:val="left" w:pos="5268"/>
        </w:tabs>
        <w:rPr>
          <w:rFonts w:ascii="Times New Roman" w:eastAsia="等线" w:hAnsi="Times New Roman" w:cs="Times New Roman"/>
          <w:szCs w:val="24"/>
          <w:lang w:eastAsia="zh-CN"/>
        </w:rPr>
      </w:pPr>
    </w:p>
    <w:p w14:paraId="2FBD5C33" w14:textId="6BD1B343" w:rsidR="00F1034F" w:rsidRPr="003C45F9" w:rsidRDefault="00480BD0" w:rsidP="001D1BA9">
      <w:pPr>
        <w:pStyle w:val="2"/>
        <w:rPr>
          <w:rFonts w:ascii="Times New Roman" w:hAnsi="Times New Roman" w:cs="Times New Roman"/>
          <w:b w:val="0"/>
          <w:bCs w:val="0"/>
          <w:sz w:val="28"/>
          <w:szCs w:val="28"/>
          <w:lang w:eastAsia="zh-CN"/>
        </w:rPr>
      </w:pPr>
      <w:bookmarkStart w:id="6" w:name="_Toc121842051"/>
      <w:r w:rsidRPr="003C45F9">
        <w:rPr>
          <w:rFonts w:ascii="Times New Roman" w:hAnsi="Times New Roman" w:cs="Times New Roman"/>
          <w:b w:val="0"/>
          <w:bCs w:val="0"/>
          <w:sz w:val="28"/>
          <w:szCs w:val="28"/>
          <w:lang w:eastAsia="zh-CN"/>
        </w:rPr>
        <w:t xml:space="preserve">Porter's </w:t>
      </w:r>
      <w:r w:rsidR="00A11693" w:rsidRPr="003C45F9">
        <w:rPr>
          <w:rFonts w:ascii="Times New Roman" w:hAnsi="Times New Roman" w:cs="Times New Roman"/>
          <w:b w:val="0"/>
          <w:bCs w:val="0"/>
          <w:sz w:val="28"/>
          <w:szCs w:val="28"/>
          <w:lang w:eastAsia="zh-CN"/>
        </w:rPr>
        <w:t xml:space="preserve">Ansoff’s Matrix </w:t>
      </w:r>
      <w:r w:rsidR="00043DB2" w:rsidRPr="003C45F9">
        <w:rPr>
          <w:rFonts w:ascii="Times New Roman" w:hAnsi="Times New Roman" w:cs="Times New Roman"/>
          <w:b w:val="0"/>
          <w:bCs w:val="0"/>
          <w:sz w:val="28"/>
          <w:szCs w:val="28"/>
          <w:lang w:eastAsia="zh-CN"/>
        </w:rPr>
        <w:t xml:space="preserve">of </w:t>
      </w:r>
      <w:r w:rsidR="00F1034F" w:rsidRPr="003C45F9">
        <w:rPr>
          <w:rFonts w:ascii="Times New Roman" w:hAnsi="Times New Roman" w:cs="Times New Roman"/>
          <w:b w:val="0"/>
          <w:bCs w:val="0"/>
          <w:sz w:val="28"/>
          <w:szCs w:val="28"/>
          <w:lang w:eastAsia="zh-CN"/>
        </w:rPr>
        <w:t>Netflix</w:t>
      </w:r>
      <w:bookmarkEnd w:id="6"/>
    </w:p>
    <w:p w14:paraId="3DBCEBD8" w14:textId="584B2E32" w:rsidR="000959F4" w:rsidRPr="003C45F9" w:rsidRDefault="00731319"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Ansoff’s Matrix is a business growth strategic plan based on the growth method or mode pursued by the company. Professor Igor Ansoff developed it in 1957. It proposes that companies achieve growth by providing new products (value propositions) and entering new markets to realize their value propositions or some combination of the two. Although the Matrix focuses on product companies, this logic applies to service or information companies. The Matrix decomposes business objectives into four quadrants: market penetration, market development, product development, and diversification. Each of these approaches is a unique growth strategy for the company. </w:t>
      </w:r>
      <w:r w:rsidR="00074938" w:rsidRPr="003C45F9">
        <w:rPr>
          <w:rFonts w:ascii="Times New Roman" w:eastAsia="等线" w:hAnsi="Times New Roman" w:cs="Times New Roman"/>
          <w:noProof/>
          <w:lang w:eastAsia="zh-CN"/>
        </w:rPr>
        <w:t>(Gordon, 2022)</w:t>
      </w:r>
      <w:r w:rsidR="00074938" w:rsidRPr="003C45F9">
        <w:rPr>
          <w:rFonts w:ascii="Times New Roman" w:eastAsia="等线" w:hAnsi="Times New Roman" w:cs="Times New Roman"/>
          <w:lang w:eastAsia="zh-CN"/>
        </w:rPr>
        <w:t>.</w:t>
      </w:r>
    </w:p>
    <w:p w14:paraId="4EFE3C0D" w14:textId="234EC25B" w:rsidR="00480BD0" w:rsidRPr="003C45F9" w:rsidRDefault="00480BD0" w:rsidP="00480BD0">
      <w:pPr>
        <w:tabs>
          <w:tab w:val="left" w:pos="5268"/>
        </w:tabs>
        <w:rPr>
          <w:rFonts w:ascii="Times New Roman" w:eastAsia="等线" w:hAnsi="Times New Roman" w:cs="Times New Roman"/>
          <w:szCs w:val="24"/>
          <w:lang w:eastAsia="zh-CN"/>
        </w:rPr>
      </w:pPr>
    </w:p>
    <w:p w14:paraId="140EACC9" w14:textId="036D87E6" w:rsidR="001D20E4" w:rsidRPr="003C45F9" w:rsidRDefault="00043DB2" w:rsidP="00480BD0">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Marketing Penetration </w:t>
      </w:r>
    </w:p>
    <w:p w14:paraId="661F00BE" w14:textId="472235DE" w:rsidR="00EE72D3" w:rsidRPr="003C45F9" w:rsidRDefault="00A64D77"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After a challenging year, Netflix continues to dominate the global streaming video platform. According to Q2 2022 figures, Netflix currently has around 220 million paid members worldwide</w:t>
      </w:r>
      <w:r w:rsidR="00074938" w:rsidRPr="003C45F9">
        <w:rPr>
          <w:rFonts w:ascii="Times New Roman" w:eastAsia="等线" w:hAnsi="Times New Roman" w:cs="Times New Roman"/>
          <w:noProof/>
          <w:lang w:eastAsia="zh-CN"/>
        </w:rPr>
        <w:t xml:space="preserve"> (Cook, 2022)</w:t>
      </w:r>
      <w:r w:rsidR="00074938" w:rsidRPr="003C45F9">
        <w:rPr>
          <w:rFonts w:ascii="Times New Roman" w:eastAsia="等线" w:hAnsi="Times New Roman" w:cs="Times New Roman"/>
          <w:lang w:eastAsia="zh-CN"/>
        </w:rPr>
        <w:t>.</w:t>
      </w:r>
      <w:r w:rsidR="00A6250B" w:rsidRPr="003C45F9">
        <w:rPr>
          <w:rFonts w:ascii="Times New Roman" w:eastAsia="等线" w:hAnsi="Times New Roman" w:cs="Times New Roman"/>
          <w:szCs w:val="24"/>
          <w:lang w:eastAsia="zh-CN"/>
        </w:rPr>
        <w:t xml:space="preserve"> </w:t>
      </w:r>
      <w:r w:rsidR="00F32447" w:rsidRPr="003C45F9">
        <w:rPr>
          <w:rFonts w:ascii="Times New Roman" w:eastAsia="等线" w:hAnsi="Times New Roman" w:cs="Times New Roman"/>
          <w:szCs w:val="24"/>
          <w:lang w:eastAsia="zh-CN"/>
        </w:rPr>
        <w:t xml:space="preserve">For example, Amazon Prime claims that it already had 200 million subscribers in April 2021, making it the second-largest streaming </w:t>
      </w:r>
      <w:r w:rsidR="00F32447" w:rsidRPr="003C45F9">
        <w:rPr>
          <w:rFonts w:ascii="Times New Roman" w:eastAsia="等线" w:hAnsi="Times New Roman" w:cs="Times New Roman"/>
          <w:szCs w:val="24"/>
          <w:lang w:eastAsia="zh-CN"/>
        </w:rPr>
        <w:lastRenderedPageBreak/>
        <w:t>service provider in the world. But it is not very clear that Amazon Prime has not announced how many members are using Prime Video.</w:t>
      </w:r>
      <w:r w:rsidR="007C489F" w:rsidRPr="003C45F9">
        <w:rPr>
          <w:rFonts w:ascii="Times New Roman" w:eastAsia="等线" w:hAnsi="Times New Roman" w:cs="Times New Roman"/>
          <w:szCs w:val="24"/>
          <w:lang w:eastAsia="zh-CN"/>
        </w:rPr>
        <w:t xml:space="preserve"> </w:t>
      </w:r>
      <w:r w:rsidR="00204A68" w:rsidRPr="003C45F9">
        <w:rPr>
          <w:rFonts w:ascii="Times New Roman" w:eastAsia="等线" w:hAnsi="Times New Roman" w:cs="Times New Roman"/>
          <w:noProof/>
          <w:lang w:eastAsia="zh-CN"/>
        </w:rPr>
        <w:t>(Bezos, 2021)</w:t>
      </w:r>
      <w:r w:rsidR="00EF42B5" w:rsidRPr="003C45F9">
        <w:rPr>
          <w:rFonts w:ascii="Times New Roman" w:eastAsia="等线" w:hAnsi="Times New Roman" w:cs="Times New Roman"/>
          <w:szCs w:val="24"/>
          <w:lang w:eastAsia="zh-CN"/>
        </w:rPr>
        <w:t xml:space="preserve"> </w:t>
      </w:r>
      <w:r w:rsidR="00104D4D" w:rsidRPr="003C45F9">
        <w:rPr>
          <w:rFonts w:ascii="Times New Roman" w:eastAsia="等线" w:hAnsi="Times New Roman" w:cs="Times New Roman"/>
          <w:szCs w:val="24"/>
          <w:lang w:eastAsia="zh-CN"/>
        </w:rPr>
        <w:t>In addition, Disney announced that it reached 22 million global subscribers until November 2022, which means it has exceeded the international subscription number of Netflix. However, Disney's streaming media service is composed of Disney+, Hulu, and ESPN+, and it needs to list the subscription number of each platform accurately. Netflix still has an advantage in terms of a single platform, but its global market share is seriously eroded and threatened.</w:t>
      </w:r>
    </w:p>
    <w:p w14:paraId="6631D2D3" w14:textId="2071D381" w:rsidR="00DE3A9E" w:rsidRPr="003C45F9" w:rsidRDefault="00DE3A9E" w:rsidP="00480BD0">
      <w:pPr>
        <w:tabs>
          <w:tab w:val="left" w:pos="5268"/>
        </w:tabs>
        <w:rPr>
          <w:rFonts w:ascii="Times New Roman" w:eastAsia="等线" w:hAnsi="Times New Roman" w:cs="Times New Roman"/>
          <w:szCs w:val="24"/>
          <w:lang w:eastAsia="zh-CN"/>
        </w:rPr>
      </w:pPr>
    </w:p>
    <w:p w14:paraId="49CBB017" w14:textId="7A811131" w:rsidR="00DE3A9E" w:rsidRPr="003C45F9" w:rsidRDefault="00C618BF" w:rsidP="00480BD0">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Market Development </w:t>
      </w:r>
    </w:p>
    <w:p w14:paraId="3B836047" w14:textId="54E5AE51" w:rsidR="009C1F06" w:rsidRPr="003C45F9" w:rsidRDefault="00DC60F2" w:rsidP="009C1F06">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There is no doubt that Netflix is a classic enterprise with successful business globalization. Netflix started in the United States and has expanded to more than 190 countries/regions in just seven years. Moreover, its globalization process is continuing. The success of Netflix can be attributed to two strategic movements, a three-step expansion movement to enter the new market and works with those market.</w:t>
      </w:r>
      <w:r w:rsidR="00381A63" w:rsidRPr="003C45F9">
        <w:rPr>
          <w:rFonts w:ascii="Times New Roman" w:hAnsi="Times New Roman" w:cs="Times New Roman"/>
        </w:rPr>
        <w:t xml:space="preserve"> </w:t>
      </w:r>
      <w:r w:rsidR="00381A63" w:rsidRPr="003C45F9">
        <w:rPr>
          <w:rFonts w:ascii="Times New Roman" w:eastAsia="等线" w:hAnsi="Times New Roman" w:cs="Times New Roman"/>
          <w:noProof/>
          <w:lang w:eastAsia="zh-CN"/>
        </w:rPr>
        <w:t>(Brennan, 2018)</w:t>
      </w:r>
      <w:r w:rsidR="002C0B34" w:rsidRPr="003C45F9">
        <w:rPr>
          <w:rFonts w:ascii="Times New Roman" w:eastAsia="等线" w:hAnsi="Times New Roman" w:cs="Times New Roman"/>
          <w:szCs w:val="24"/>
          <w:lang w:eastAsia="zh-CN"/>
        </w:rPr>
        <w:t xml:space="preserve"> </w:t>
      </w:r>
      <w:r w:rsidRPr="003C45F9">
        <w:rPr>
          <w:rFonts w:ascii="Times New Roman" w:eastAsia="等线" w:hAnsi="Times New Roman" w:cs="Times New Roman"/>
          <w:szCs w:val="24"/>
          <w:lang w:eastAsia="zh-CN"/>
        </w:rPr>
        <w:t xml:space="preserve">For example, Netflix started its service in Canada in 2020 because of geographical distance and customer similarities. After it earned experience from 190 countries, Netflix boosted its globalization process with a more localized plan for the new market. Such as, after half a year of entering Poland and Turkey, Netflix provided the localized UX and AI system, subtitle, and dubbing translation to quickly iterate to add localization capabilities to appeal to a broader audience. </w:t>
      </w:r>
      <w:r w:rsidR="00BA3E3B" w:rsidRPr="003C45F9">
        <w:rPr>
          <w:rFonts w:ascii="Times New Roman" w:eastAsia="等线" w:hAnsi="Times New Roman" w:cs="Times New Roman"/>
          <w:szCs w:val="24"/>
          <w:lang w:eastAsia="zh-CN"/>
        </w:rPr>
        <w:t>In addition, When Netflix entered a new market, it also started to look for the support of partners to penetrate the market audience in this market better. For example, Netflix has partnered with Telefónica, a comprehensive telecom service provider in Europe and Latin America, to enable customers to pay their subscription fees with their telecom bills. In addition, customers can choose to include Netflix services in their mobile data bills. In addition, Netflix has adopted a similar strategy in Malaysia to enable users to subscribe to services on their mobile devices and promote more potential users through local partners</w:t>
      </w:r>
      <w:r w:rsidR="008F5861" w:rsidRPr="003C45F9">
        <w:rPr>
          <w:rFonts w:ascii="Times New Roman" w:hAnsi="Times New Roman" w:cs="Times New Roman"/>
        </w:rPr>
        <w:t xml:space="preserve"> </w:t>
      </w:r>
      <w:r w:rsidR="008F5861" w:rsidRPr="003C45F9">
        <w:rPr>
          <w:rFonts w:ascii="Times New Roman" w:eastAsia="等线" w:hAnsi="Times New Roman" w:cs="Times New Roman"/>
          <w:noProof/>
          <w:lang w:eastAsia="zh-CN"/>
        </w:rPr>
        <w:t>(Low, 2019)</w:t>
      </w:r>
      <w:r w:rsidR="00BA3E3B" w:rsidRPr="003C45F9">
        <w:rPr>
          <w:rFonts w:ascii="Times New Roman" w:eastAsia="等线" w:hAnsi="Times New Roman" w:cs="Times New Roman"/>
          <w:szCs w:val="24"/>
          <w:lang w:eastAsia="zh-CN"/>
        </w:rPr>
        <w:t>.</w:t>
      </w:r>
    </w:p>
    <w:p w14:paraId="62F5F0E1" w14:textId="77777777" w:rsidR="009C1F06" w:rsidRPr="003C45F9" w:rsidRDefault="009C1F06" w:rsidP="009C1F06">
      <w:pPr>
        <w:tabs>
          <w:tab w:val="left" w:pos="5268"/>
        </w:tabs>
        <w:rPr>
          <w:rFonts w:ascii="Times New Roman" w:eastAsia="等线" w:hAnsi="Times New Roman" w:cs="Times New Roman"/>
          <w:szCs w:val="24"/>
          <w:lang w:eastAsia="zh-CN"/>
        </w:rPr>
      </w:pPr>
    </w:p>
    <w:p w14:paraId="429F20EA" w14:textId="777AE6A4" w:rsidR="002E4650" w:rsidRPr="003C45F9" w:rsidRDefault="003B3A48" w:rsidP="009C1F06">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To obtain more local consumers, Netflix improves its product competitiveness through localized technology and service support. At the same time, Netflix cooperates with local organizations to lay a more solid foundation for developing emerging markets. From the perspective of consumer care, provide users with more localized services and support, improve user loyalty and satisfaction, and thus enhance user viscosity and brand recognition.</w:t>
      </w:r>
    </w:p>
    <w:p w14:paraId="40EF1365" w14:textId="77777777" w:rsidR="003B3A48" w:rsidRPr="003C45F9" w:rsidRDefault="003B3A48" w:rsidP="009C1F06">
      <w:pPr>
        <w:tabs>
          <w:tab w:val="left" w:pos="5268"/>
        </w:tabs>
        <w:rPr>
          <w:rFonts w:ascii="Times New Roman" w:eastAsia="等线" w:hAnsi="Times New Roman" w:cs="Times New Roman"/>
          <w:szCs w:val="24"/>
          <w:lang w:eastAsia="zh-CN"/>
        </w:rPr>
      </w:pPr>
    </w:p>
    <w:p w14:paraId="42ECCC7A" w14:textId="1FECFC42" w:rsidR="002E4650" w:rsidRPr="003C45F9" w:rsidRDefault="002E4650" w:rsidP="009C1F06">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The Product Development</w:t>
      </w:r>
    </w:p>
    <w:p w14:paraId="08411FDC" w14:textId="1ABE6F58" w:rsidR="00E87026" w:rsidRPr="003C45F9" w:rsidRDefault="00BA273D"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lastRenderedPageBreak/>
        <w:t>Netflix's product strategy is profit-oriented through product upgrading and marketing to maximize user retention and viewing. Netflix's core business is subscribing to its members and obtaining unlimited viewing content. Therefore, in addition to technical upgrading and digital marketing, Netflix pays more and more attention to creating high-quality original content and building a strong brand image through system intelligence and machine learning.</w:t>
      </w:r>
    </w:p>
    <w:p w14:paraId="16C23B8B" w14:textId="77777777" w:rsidR="00BA273D" w:rsidRPr="003C45F9" w:rsidRDefault="00BA273D" w:rsidP="00480BD0">
      <w:pPr>
        <w:tabs>
          <w:tab w:val="left" w:pos="5268"/>
        </w:tabs>
        <w:rPr>
          <w:rFonts w:ascii="Times New Roman" w:eastAsia="等线" w:hAnsi="Times New Roman" w:cs="Times New Roman"/>
          <w:szCs w:val="24"/>
          <w:lang w:eastAsia="zh-CN"/>
        </w:rPr>
      </w:pPr>
    </w:p>
    <w:p w14:paraId="4B5383AB" w14:textId="3DCB7448" w:rsidR="00C84969" w:rsidRPr="003C45F9" w:rsidRDefault="00BA273D" w:rsidP="00C8496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Mohammad Sabah, a senior data scientist at Netflix, said in 2014, "75% of users select movies based on the company's recommendations, and Netflix wants to make that number even higher." When Netflix was still providing DVD rental services, it began promoting appropriate video and audio options for users by collecting user data and calling their residences. Nowadays, artificial learning and machine learning play an essential role in Netflix's understanding of subscribers' aesthetics, viewing habits, and preferences, which can be mainly divided into the following two aspects</w:t>
      </w:r>
      <w:r w:rsidR="00C1730C" w:rsidRPr="003C45F9">
        <w:rPr>
          <w:rFonts w:ascii="Times New Roman" w:eastAsia="等线" w:hAnsi="Times New Roman" w:cs="Times New Roman"/>
          <w:szCs w:val="24"/>
          <w:lang w:eastAsia="zh-CN"/>
        </w:rPr>
        <w:t xml:space="preserve"> </w:t>
      </w:r>
      <w:r w:rsidR="00C84969" w:rsidRPr="003C45F9">
        <w:rPr>
          <w:rFonts w:ascii="Times New Roman" w:eastAsia="等线" w:hAnsi="Times New Roman" w:cs="Times New Roman"/>
          <w:szCs w:val="24"/>
          <w:lang w:eastAsia="zh-CN"/>
        </w:rPr>
        <w:t>(Christopher,</w:t>
      </w:r>
      <w:r w:rsidR="00A52425" w:rsidRPr="003C45F9">
        <w:rPr>
          <w:rFonts w:ascii="Times New Roman" w:eastAsia="等线" w:hAnsi="Times New Roman" w:cs="Times New Roman"/>
          <w:szCs w:val="24"/>
          <w:lang w:eastAsia="zh-CN"/>
        </w:rPr>
        <w:t xml:space="preserve"> 2020)</w:t>
      </w:r>
      <w:r w:rsidR="00C1730C" w:rsidRPr="003C45F9">
        <w:rPr>
          <w:rFonts w:ascii="Times New Roman" w:eastAsia="等线" w:hAnsi="Times New Roman" w:cs="Times New Roman"/>
          <w:szCs w:val="24"/>
          <w:lang w:eastAsia="zh-CN"/>
        </w:rPr>
        <w:t>.</w:t>
      </w:r>
    </w:p>
    <w:p w14:paraId="41D6BA98" w14:textId="77777777" w:rsidR="00A52425" w:rsidRPr="003C45F9" w:rsidRDefault="00A52425" w:rsidP="00A52425">
      <w:pPr>
        <w:tabs>
          <w:tab w:val="left" w:pos="5268"/>
        </w:tabs>
        <w:rPr>
          <w:rFonts w:ascii="Times New Roman" w:eastAsia="等线" w:hAnsi="Times New Roman" w:cs="Times New Roman"/>
          <w:szCs w:val="24"/>
          <w:lang w:eastAsia="zh-CN"/>
        </w:rPr>
      </w:pPr>
    </w:p>
    <w:p w14:paraId="613856B3" w14:textId="1C35075E" w:rsidR="00D95AE3" w:rsidRPr="003C45F9" w:rsidRDefault="00916EBF" w:rsidP="00D95AE3">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Firstly, Netflix selects the thumbnails preferred by each user based on the algorithm. The thumbnails chosen according to the past viewing history have become an intelligent recommendation scheme with the highest conversion rate. Therefore, each program of Netflix will have different types of posters, which have met different user groups and provide better responses for identifying user types. On the other hand, Netflix uses its $1 billion-a-year recommendation engine to bring unique and personalized user recommendations to its subscribers. Netflix's recommendation system collects and analyzes big data, machine learning, and artificial intelligence. The algorithms learn from the data collected so that the more time a user spends on Netflix, the more relevant and accurate the recommendations will be.</w:t>
      </w:r>
    </w:p>
    <w:p w14:paraId="39686350" w14:textId="77777777" w:rsidR="00916EBF" w:rsidRPr="003C45F9" w:rsidRDefault="00916EBF" w:rsidP="00D95AE3">
      <w:pPr>
        <w:tabs>
          <w:tab w:val="left" w:pos="5268"/>
        </w:tabs>
        <w:rPr>
          <w:rFonts w:ascii="Times New Roman" w:eastAsia="等线" w:hAnsi="Times New Roman" w:cs="Times New Roman"/>
          <w:szCs w:val="24"/>
          <w:lang w:eastAsia="zh-CN"/>
        </w:rPr>
      </w:pPr>
    </w:p>
    <w:p w14:paraId="76EC895F" w14:textId="27CDB3B7" w:rsidR="00D95AE3" w:rsidRPr="003C45F9" w:rsidRDefault="00916EBF" w:rsidP="00D95AE3">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This intelligent recommendation system of Netflix and its substantial volume of original content allows each customer to get a personalized viewing experience, which is a significant contribution to Netflix's consumer care.</w:t>
      </w:r>
    </w:p>
    <w:p w14:paraId="19743B7D" w14:textId="77777777" w:rsidR="00916EBF" w:rsidRPr="003C45F9" w:rsidRDefault="00916EBF" w:rsidP="00D95AE3">
      <w:pPr>
        <w:tabs>
          <w:tab w:val="left" w:pos="5268"/>
        </w:tabs>
        <w:rPr>
          <w:rFonts w:ascii="Times New Roman" w:eastAsia="等线" w:hAnsi="Times New Roman" w:cs="Times New Roman"/>
          <w:szCs w:val="24"/>
          <w:lang w:eastAsia="zh-CN"/>
        </w:rPr>
      </w:pPr>
    </w:p>
    <w:p w14:paraId="7B183B24" w14:textId="7E9D4CA7" w:rsidR="00A52425" w:rsidRPr="003C45F9" w:rsidRDefault="008D76AF" w:rsidP="00D95AE3">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The Diversification</w:t>
      </w:r>
    </w:p>
    <w:p w14:paraId="06F7CF9B" w14:textId="34A39681" w:rsidR="00824C99" w:rsidRPr="003C45F9" w:rsidRDefault="00592BD6"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 one of the world's first companies to launch a video-on-demand streaming service, has always centered its business around being a subscription-based video content provider. However, in 2021, Netflix announced that it is tapping into the world's most lucrative gaming industry. According to the 2021 online game survey report, game players spend more than 8 hours on video games every week, and 25% spend more than 12 hours on video games</w:t>
      </w:r>
      <w:r w:rsidR="00D46DFF" w:rsidRPr="003C45F9">
        <w:rPr>
          <w:rFonts w:ascii="Times New Roman" w:eastAsia="等线" w:hAnsi="Times New Roman" w:cs="Times New Roman"/>
          <w:szCs w:val="24"/>
          <w:lang w:eastAsia="zh-CN"/>
        </w:rPr>
        <w:t xml:space="preserve"> (Combs,2021)</w:t>
      </w:r>
      <w:r w:rsidRPr="003C45F9">
        <w:rPr>
          <w:rFonts w:ascii="Times New Roman" w:eastAsia="等线" w:hAnsi="Times New Roman" w:cs="Times New Roman"/>
          <w:szCs w:val="24"/>
          <w:lang w:eastAsia="zh-CN"/>
        </w:rPr>
        <w:t>.</w:t>
      </w:r>
      <w:r w:rsidR="0029363D" w:rsidRPr="003C45F9">
        <w:rPr>
          <w:rFonts w:ascii="Times New Roman" w:eastAsia="等线" w:hAnsi="Times New Roman" w:cs="Times New Roman"/>
          <w:szCs w:val="24"/>
          <w:lang w:eastAsia="zh-CN"/>
        </w:rPr>
        <w:t xml:space="preserve"> </w:t>
      </w:r>
      <w:r w:rsidR="00D35036" w:rsidRPr="003C45F9">
        <w:rPr>
          <w:rFonts w:ascii="Times New Roman" w:eastAsia="等线" w:hAnsi="Times New Roman" w:cs="Times New Roman"/>
          <w:szCs w:val="24"/>
          <w:lang w:eastAsia="zh-CN"/>
        </w:rPr>
        <w:t xml:space="preserve">Netflix recently purchased </w:t>
      </w:r>
      <w:r w:rsidR="00D35036" w:rsidRPr="003C45F9">
        <w:rPr>
          <w:rFonts w:ascii="Times New Roman" w:eastAsia="等线" w:hAnsi="Times New Roman" w:cs="Times New Roman"/>
          <w:szCs w:val="24"/>
          <w:lang w:eastAsia="zh-CN"/>
        </w:rPr>
        <w:lastRenderedPageBreak/>
        <w:t>game-related companies, including Boss Fight Entertainment, Night School, and Finnish game developer Next Games. Netflix has cooperated with mobile game developers according to its IP, including the production of the "Stranger Things" mobile game with Next Games. At the same time, they are also gradually developing shiny original games, including first-person shooting games, educational puzzle games, and endless runner games</w:t>
      </w:r>
      <w:r w:rsidR="00BF1C8F" w:rsidRPr="003C45F9">
        <w:rPr>
          <w:rFonts w:ascii="Times New Roman" w:eastAsia="等线" w:hAnsi="Times New Roman" w:cs="Times New Roman"/>
          <w:szCs w:val="24"/>
          <w:lang w:eastAsia="zh-CN"/>
        </w:rPr>
        <w:t xml:space="preserve"> </w:t>
      </w:r>
      <w:r w:rsidR="00BF1C8F" w:rsidRPr="003C45F9">
        <w:rPr>
          <w:rFonts w:ascii="Times New Roman" w:eastAsia="等线" w:hAnsi="Times New Roman" w:cs="Times New Roman"/>
          <w:noProof/>
          <w:lang w:eastAsia="zh-CN"/>
        </w:rPr>
        <w:t>(Farooque, 2022)</w:t>
      </w:r>
      <w:r w:rsidR="00BF1C8F" w:rsidRPr="003C45F9">
        <w:rPr>
          <w:rFonts w:ascii="Times New Roman" w:eastAsia="等线" w:hAnsi="Times New Roman" w:cs="Times New Roman"/>
          <w:lang w:eastAsia="zh-CN"/>
        </w:rPr>
        <w:t>.</w:t>
      </w:r>
    </w:p>
    <w:p w14:paraId="695E332B" w14:textId="77777777" w:rsidR="00D35036" w:rsidRPr="003C45F9" w:rsidRDefault="00D35036" w:rsidP="00480BD0">
      <w:pPr>
        <w:tabs>
          <w:tab w:val="left" w:pos="5268"/>
        </w:tabs>
        <w:rPr>
          <w:rFonts w:ascii="Times New Roman" w:eastAsia="等线" w:hAnsi="Times New Roman" w:cs="Times New Roman"/>
          <w:szCs w:val="24"/>
          <w:lang w:eastAsia="zh-CN"/>
        </w:rPr>
      </w:pPr>
    </w:p>
    <w:p w14:paraId="2D8B5042" w14:textId="4F639531" w:rsidR="00EE72D3" w:rsidRPr="003C45F9" w:rsidRDefault="00F00315"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In the post-epidemic era and with the gradual loss of subscribers, Netflix's video content alone is insufficient to retain subscribers. Hence, its entry into the gaming industry is an excellent deployment to enhance customer care and enrich the content of the streaming service platform. However, the risk is also huge, as it will face intense competition from various global gaming companies such as Tencent and Blizzard.</w:t>
      </w:r>
    </w:p>
    <w:p w14:paraId="3A5F61B3" w14:textId="77777777" w:rsidR="00F00315" w:rsidRPr="003C45F9" w:rsidRDefault="00F00315" w:rsidP="00480BD0">
      <w:pPr>
        <w:tabs>
          <w:tab w:val="left" w:pos="5268"/>
        </w:tabs>
        <w:rPr>
          <w:rFonts w:ascii="Times New Roman" w:eastAsia="等线" w:hAnsi="Times New Roman" w:cs="Times New Roman"/>
          <w:szCs w:val="24"/>
          <w:lang w:eastAsia="zh-CN"/>
        </w:rPr>
      </w:pPr>
    </w:p>
    <w:p w14:paraId="1E8A0120" w14:textId="6CD195D4" w:rsidR="00EE72D3" w:rsidRPr="003C45F9" w:rsidRDefault="007617C9" w:rsidP="001D1BA9">
      <w:pPr>
        <w:pStyle w:val="2"/>
        <w:rPr>
          <w:rFonts w:ascii="Times New Roman" w:hAnsi="Times New Roman" w:cs="Times New Roman"/>
          <w:b w:val="0"/>
          <w:bCs w:val="0"/>
          <w:sz w:val="28"/>
          <w:szCs w:val="28"/>
          <w:lang w:eastAsia="zh-CN"/>
        </w:rPr>
      </w:pPr>
      <w:bookmarkStart w:id="7" w:name="_Toc121842052"/>
      <w:r w:rsidRPr="003C45F9">
        <w:rPr>
          <w:rFonts w:ascii="Times New Roman" w:hAnsi="Times New Roman" w:cs="Times New Roman"/>
          <w:b w:val="0"/>
          <w:bCs w:val="0"/>
          <w:sz w:val="28"/>
          <w:szCs w:val="28"/>
          <w:lang w:eastAsia="zh-CN"/>
        </w:rPr>
        <w:t xml:space="preserve">The </w:t>
      </w:r>
      <w:r w:rsidR="000A47DE" w:rsidRPr="003C45F9">
        <w:rPr>
          <w:rFonts w:ascii="Times New Roman" w:hAnsi="Times New Roman" w:cs="Times New Roman"/>
          <w:b w:val="0"/>
          <w:bCs w:val="0"/>
          <w:sz w:val="28"/>
          <w:szCs w:val="28"/>
          <w:lang w:eastAsia="zh-CN"/>
        </w:rPr>
        <w:t>Risk Management of Netflix</w:t>
      </w:r>
      <w:bookmarkEnd w:id="7"/>
      <w:r w:rsidR="000A47DE" w:rsidRPr="003C45F9">
        <w:rPr>
          <w:rFonts w:ascii="Times New Roman" w:hAnsi="Times New Roman" w:cs="Times New Roman"/>
          <w:b w:val="0"/>
          <w:bCs w:val="0"/>
          <w:sz w:val="28"/>
          <w:szCs w:val="28"/>
          <w:lang w:eastAsia="zh-CN"/>
        </w:rPr>
        <w:t xml:space="preserve"> </w:t>
      </w:r>
    </w:p>
    <w:p w14:paraId="70D9472B" w14:textId="57B04E78" w:rsidR="000A47DE" w:rsidRPr="003C45F9" w:rsidRDefault="00F00315"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Risk management is how an organization identifies, evaluates, and controls threats to its capital and profits. Its risks originate from different aspects, including financial uncertainty, legal liability, technical problems, strategic management errors, accidents, and natural disasters</w:t>
      </w:r>
      <w:r w:rsidR="007E1165" w:rsidRPr="003C45F9">
        <w:rPr>
          <w:rFonts w:ascii="Times New Roman" w:eastAsia="等线" w:hAnsi="Times New Roman" w:cs="Times New Roman"/>
          <w:szCs w:val="24"/>
          <w:lang w:eastAsia="zh-CN"/>
        </w:rPr>
        <w:t xml:space="preserve"> </w:t>
      </w:r>
      <w:r w:rsidR="007E1165" w:rsidRPr="003C45F9">
        <w:rPr>
          <w:rFonts w:ascii="Times New Roman" w:eastAsia="等线" w:hAnsi="Times New Roman" w:cs="Times New Roman"/>
          <w:noProof/>
          <w:lang w:eastAsia="zh-CN"/>
        </w:rPr>
        <w:t>(Tucci, 2021)</w:t>
      </w:r>
      <w:r w:rsidR="007E1165" w:rsidRPr="003C45F9">
        <w:rPr>
          <w:rFonts w:ascii="Times New Roman" w:eastAsia="等线" w:hAnsi="Times New Roman" w:cs="Times New Roman"/>
          <w:lang w:eastAsia="zh-CN"/>
        </w:rPr>
        <w:t>.</w:t>
      </w:r>
    </w:p>
    <w:p w14:paraId="1309A2C0" w14:textId="77777777" w:rsidR="0083757F" w:rsidRPr="003C45F9" w:rsidRDefault="0083757F" w:rsidP="00480BD0">
      <w:pPr>
        <w:tabs>
          <w:tab w:val="left" w:pos="5268"/>
        </w:tabs>
        <w:rPr>
          <w:rFonts w:ascii="Times New Roman" w:eastAsia="等线" w:hAnsi="Times New Roman" w:cs="Times New Roman"/>
          <w:szCs w:val="24"/>
          <w:lang w:eastAsia="zh-CN"/>
        </w:rPr>
      </w:pPr>
    </w:p>
    <w:p w14:paraId="5FAB4C3E" w14:textId="30DB66A6" w:rsidR="00674828" w:rsidRPr="003C45F9" w:rsidRDefault="00C857A6"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According to the data, although the popularity of Covid-19 has promoted consumers worldwide to promote video streaming media, Netflix's market share has declined rapidly in 2019. Take the United States, for example, Netflix is still the most prominent leader in the streaming media market, but its share has dropped from 29% to 20%.</w:t>
      </w:r>
      <w:r w:rsidR="006E157E" w:rsidRPr="003C45F9">
        <w:rPr>
          <w:rFonts w:ascii="Times New Roman" w:eastAsia="等线" w:hAnsi="Times New Roman" w:cs="Times New Roman"/>
          <w:szCs w:val="24"/>
          <w:lang w:eastAsia="zh-CN"/>
        </w:rPr>
        <w:t xml:space="preserve"> </w:t>
      </w:r>
      <w:r w:rsidR="007E1165" w:rsidRPr="003C45F9">
        <w:rPr>
          <w:rFonts w:ascii="Times New Roman" w:eastAsia="等线" w:hAnsi="Times New Roman" w:cs="Times New Roman"/>
          <w:noProof/>
          <w:lang w:eastAsia="zh-CN"/>
        </w:rPr>
        <w:t>(Burch, 2021)</w:t>
      </w:r>
      <w:r w:rsidR="006E157E" w:rsidRPr="003C45F9">
        <w:rPr>
          <w:rFonts w:ascii="Times New Roman" w:eastAsia="等线" w:hAnsi="Times New Roman" w:cs="Times New Roman"/>
          <w:szCs w:val="24"/>
          <w:lang w:eastAsia="zh-CN"/>
        </w:rPr>
        <w:t xml:space="preserve"> </w:t>
      </w:r>
      <w:r w:rsidRPr="003C45F9">
        <w:rPr>
          <w:rFonts w:ascii="Times New Roman" w:eastAsia="等线" w:hAnsi="Times New Roman" w:cs="Times New Roman"/>
          <w:szCs w:val="24"/>
          <w:lang w:eastAsia="zh-CN"/>
        </w:rPr>
        <w:t>Because every strategic plan and activity of Netflix plays a crucial role in the organization's position, the following sections will similarly describe the five strategic risks faced by Netflix and why they are essential to its global operations.</w:t>
      </w:r>
    </w:p>
    <w:p w14:paraId="68DB0F53" w14:textId="77777777" w:rsidR="00C857A6" w:rsidRPr="003C45F9" w:rsidRDefault="00C857A6" w:rsidP="00480BD0">
      <w:pPr>
        <w:tabs>
          <w:tab w:val="left" w:pos="5268"/>
        </w:tabs>
        <w:rPr>
          <w:rFonts w:ascii="Times New Roman" w:eastAsia="等线" w:hAnsi="Times New Roman" w:cs="Times New Roman"/>
          <w:szCs w:val="24"/>
          <w:lang w:eastAsia="zh-CN"/>
        </w:rPr>
      </w:pPr>
    </w:p>
    <w:p w14:paraId="076E3B0D" w14:textId="15F637D1" w:rsidR="00674828" w:rsidRPr="003C45F9" w:rsidRDefault="007617C9" w:rsidP="00480BD0">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w:t>
      </w:r>
      <w:r w:rsidR="009B557A" w:rsidRPr="003C45F9">
        <w:rPr>
          <w:rFonts w:ascii="Times New Roman" w:eastAsia="等线" w:hAnsi="Times New Roman" w:cs="Times New Roman"/>
          <w:sz w:val="28"/>
          <w:szCs w:val="28"/>
          <w:lang w:eastAsia="zh-CN"/>
        </w:rPr>
        <w:t>Strategic Risk</w:t>
      </w:r>
    </w:p>
    <w:p w14:paraId="58A1B1A3" w14:textId="4E2BA737" w:rsidR="00674828" w:rsidRPr="003C45F9" w:rsidRDefault="009E13C2"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For video streaming media platforms such as Netflix, its content strategy and attracting and retaining subscription members are extremely important in the post-epidemic era. Netflix's primary content strategy is to provide members with authentic, timely, and interactive viewing experiences. In terms of content expenditure, in 2019, Netflix spent 15.3 billion dollars on video content, more than 80% of which originated from original content production. This expenditure is still increasing yearly.</w:t>
      </w:r>
      <w:r w:rsidR="00E83526" w:rsidRPr="003C45F9">
        <w:rPr>
          <w:rFonts w:ascii="Times New Roman" w:eastAsia="等线" w:hAnsi="Times New Roman" w:cs="Times New Roman"/>
          <w:szCs w:val="24"/>
          <w:lang w:eastAsia="zh-CN"/>
        </w:rPr>
        <w:t xml:space="preserve"> </w:t>
      </w:r>
      <w:r w:rsidR="007E1165" w:rsidRPr="003C45F9">
        <w:rPr>
          <w:rFonts w:ascii="Times New Roman" w:eastAsia="等线" w:hAnsi="Times New Roman" w:cs="Times New Roman"/>
          <w:noProof/>
          <w:lang w:eastAsia="zh-CN"/>
        </w:rPr>
        <w:lastRenderedPageBreak/>
        <w:t>(Stoll, 2022)</w:t>
      </w:r>
      <w:r w:rsidR="007E1165" w:rsidRPr="003C45F9">
        <w:rPr>
          <w:rFonts w:ascii="Times New Roman" w:eastAsia="等线" w:hAnsi="Times New Roman" w:cs="Times New Roman"/>
          <w:lang w:eastAsia="zh-CN"/>
        </w:rPr>
        <w:t>.</w:t>
      </w:r>
    </w:p>
    <w:p w14:paraId="07E3F652" w14:textId="7D46DD56" w:rsidR="00674828" w:rsidRPr="003C45F9" w:rsidRDefault="00674828" w:rsidP="00480BD0">
      <w:pPr>
        <w:tabs>
          <w:tab w:val="left" w:pos="5268"/>
        </w:tabs>
        <w:rPr>
          <w:rFonts w:ascii="Times New Roman" w:eastAsia="等线" w:hAnsi="Times New Roman" w:cs="Times New Roman"/>
          <w:szCs w:val="24"/>
          <w:lang w:eastAsia="zh-CN"/>
        </w:rPr>
      </w:pPr>
    </w:p>
    <w:p w14:paraId="22A6330A" w14:textId="7138318C" w:rsidR="000372FC" w:rsidRPr="003C45F9" w:rsidRDefault="00C7670C"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Although Netflix spends a lot on producing original content, at the same time, Netflix still relies heavily on buying programs or movies from contract studios, which accounts for 63% of Netflix's total viewing volume. However, if Netflix's relationship with its partners changes, there will be several adverse effects on Netflix's operations. For example, in 2019, the content cooperation between Netflix and Disney+ officially ended, including Disney's Marvel Entertainment, and Netflix immediately lost all Disney's video content playback rights. In addition, Disney also acquired 20th Century Fox, which prompted more 20th Century Fox content to disappear from the Netflix platform</w:t>
      </w:r>
      <w:r w:rsidR="00F64E2D" w:rsidRPr="003C45F9">
        <w:rPr>
          <w:rFonts w:ascii="Times New Roman" w:eastAsia="等线" w:hAnsi="Times New Roman" w:cs="Times New Roman"/>
          <w:szCs w:val="24"/>
          <w:lang w:eastAsia="zh-CN"/>
        </w:rPr>
        <w:t>.</w:t>
      </w:r>
      <w:r w:rsidR="007E1165" w:rsidRPr="003C45F9">
        <w:rPr>
          <w:rFonts w:ascii="Times New Roman" w:eastAsia="等线" w:hAnsi="Times New Roman" w:cs="Times New Roman"/>
          <w:noProof/>
          <w:lang w:eastAsia="zh-CN"/>
        </w:rPr>
        <w:t xml:space="preserve"> (Spangler, 2018)</w:t>
      </w:r>
      <w:r w:rsidR="007E1165" w:rsidRPr="003C45F9">
        <w:rPr>
          <w:rFonts w:ascii="Times New Roman" w:eastAsia="等线" w:hAnsi="Times New Roman" w:cs="Times New Roman"/>
          <w:lang w:eastAsia="zh-CN"/>
        </w:rPr>
        <w:t>.</w:t>
      </w:r>
    </w:p>
    <w:p w14:paraId="24AAB302" w14:textId="43A224E0" w:rsidR="00176A2A" w:rsidRPr="003C45F9" w:rsidRDefault="00176A2A" w:rsidP="00480BD0">
      <w:pPr>
        <w:tabs>
          <w:tab w:val="left" w:pos="5268"/>
        </w:tabs>
        <w:rPr>
          <w:rFonts w:ascii="Times New Roman" w:eastAsia="等线" w:hAnsi="Times New Roman" w:cs="Times New Roman"/>
          <w:szCs w:val="24"/>
          <w:lang w:eastAsia="zh-CN"/>
        </w:rPr>
      </w:pPr>
    </w:p>
    <w:p w14:paraId="3E6D745A" w14:textId="281CC0CB" w:rsidR="00176A2A" w:rsidRPr="003C45F9" w:rsidRDefault="00413580"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In addition, Netflix's pricing strategy has a significant impact on its company's operation and enterprise value. In addition to the introduction of the primary advertising package in the United States, this pricing is more attractive than its basic plan and advanced basic </w:t>
      </w:r>
      <w:r w:rsidR="00043DB2" w:rsidRPr="003C45F9">
        <w:rPr>
          <w:rFonts w:ascii="Times New Roman" w:eastAsia="等线" w:hAnsi="Times New Roman" w:cs="Times New Roman"/>
          <w:szCs w:val="24"/>
          <w:lang w:eastAsia="zh-CN"/>
        </w:rPr>
        <w:t>plan</w:t>
      </w:r>
      <w:r w:rsidR="007E1165" w:rsidRPr="003C45F9">
        <w:rPr>
          <w:rFonts w:ascii="Times New Roman" w:eastAsia="等线" w:hAnsi="Times New Roman" w:cs="Times New Roman"/>
          <w:noProof/>
          <w:lang w:eastAsia="zh-CN"/>
        </w:rPr>
        <w:t xml:space="preserve"> (Casey, 2022b)</w:t>
      </w:r>
      <w:r w:rsidR="00BE7D3E" w:rsidRPr="003C45F9">
        <w:rPr>
          <w:rFonts w:ascii="Times New Roman" w:eastAsia="等线" w:hAnsi="Times New Roman" w:cs="Times New Roman"/>
          <w:szCs w:val="24"/>
          <w:lang w:eastAsia="zh-CN"/>
        </w:rPr>
        <w:t xml:space="preserve"> At the same time, Netflix is also testing new pricing options, with each user paying $2.99 to increase home users</w:t>
      </w:r>
      <w:r w:rsidR="007E1165" w:rsidRPr="003C45F9">
        <w:rPr>
          <w:rFonts w:ascii="Times New Roman" w:eastAsia="等线" w:hAnsi="Times New Roman" w:cs="Times New Roman"/>
          <w:szCs w:val="24"/>
          <w:lang w:eastAsia="zh-CN"/>
        </w:rPr>
        <w:t xml:space="preserve"> </w:t>
      </w:r>
      <w:r w:rsidR="007E1165" w:rsidRPr="003C45F9">
        <w:rPr>
          <w:rFonts w:ascii="Times New Roman" w:eastAsia="等线" w:hAnsi="Times New Roman" w:cs="Times New Roman"/>
          <w:noProof/>
          <w:lang w:eastAsia="zh-CN"/>
        </w:rPr>
        <w:t>(Casey, 2022a)</w:t>
      </w:r>
      <w:r w:rsidR="007E1165" w:rsidRPr="003C45F9">
        <w:rPr>
          <w:rFonts w:ascii="Times New Roman" w:eastAsia="等线" w:hAnsi="Times New Roman" w:cs="Times New Roman"/>
          <w:lang w:eastAsia="zh-CN"/>
        </w:rPr>
        <w:t xml:space="preserve">. </w:t>
      </w:r>
      <w:r w:rsidR="00082B7C" w:rsidRPr="003C45F9">
        <w:rPr>
          <w:rFonts w:ascii="Times New Roman" w:eastAsia="等线" w:hAnsi="Times New Roman" w:cs="Times New Roman"/>
          <w:szCs w:val="24"/>
          <w:lang w:eastAsia="zh-CN"/>
        </w:rPr>
        <w:t>The sub-strategy intended to curb the problematic current account-sharing situation.</w:t>
      </w:r>
    </w:p>
    <w:p w14:paraId="4E53E6BB" w14:textId="77777777" w:rsidR="00E80887" w:rsidRPr="003C45F9" w:rsidRDefault="00E80887" w:rsidP="00480BD0">
      <w:pPr>
        <w:tabs>
          <w:tab w:val="left" w:pos="5268"/>
        </w:tabs>
        <w:rPr>
          <w:rFonts w:ascii="Times New Roman" w:eastAsia="等线" w:hAnsi="Times New Roman" w:cs="Times New Roman"/>
          <w:szCs w:val="24"/>
          <w:lang w:eastAsia="zh-CN"/>
        </w:rPr>
      </w:pPr>
    </w:p>
    <w:p w14:paraId="6ED8C7FE" w14:textId="5DCE6E16" w:rsidR="00BE7D3E" w:rsidRPr="003C45F9" w:rsidRDefault="007617C9" w:rsidP="00480BD0">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 w:val="28"/>
          <w:szCs w:val="28"/>
          <w:lang w:eastAsia="zh-CN"/>
        </w:rPr>
        <w:t xml:space="preserve">The </w:t>
      </w:r>
      <w:r w:rsidR="00E80887" w:rsidRPr="003C45F9">
        <w:rPr>
          <w:rFonts w:ascii="Times New Roman" w:eastAsia="等线" w:hAnsi="Times New Roman" w:cs="Times New Roman"/>
          <w:sz w:val="28"/>
          <w:szCs w:val="28"/>
          <w:lang w:eastAsia="zh-CN"/>
        </w:rPr>
        <w:t>Competitor Risk</w:t>
      </w:r>
    </w:p>
    <w:p w14:paraId="08BCFB06" w14:textId="62450EB4" w:rsidR="00E37C1F" w:rsidRPr="003C45F9" w:rsidRDefault="00082B7C"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As mentioned earlier, Netflix's market share is shrinking, mainly due to the entry of competitors, including HBO Max, Disney+, Amazon Prime Video, and Apple TV+.</w:t>
      </w:r>
    </w:p>
    <w:p w14:paraId="100D9FCA" w14:textId="7CBA1F30" w:rsidR="00E37C1F" w:rsidRPr="003C45F9" w:rsidRDefault="0046622E"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Netflix's user penetration rate in the United States is already very high. According to a survey, the growth of Netflix's paid users is less than 10%, and more than 80% of paid video users come from Netflix. Therefore, the entry of powerful competitors will negatively impact their actions and strategies in the current market share</w:t>
      </w:r>
      <w:r w:rsidR="007E1165" w:rsidRPr="003C45F9">
        <w:rPr>
          <w:rFonts w:ascii="Times New Roman" w:eastAsia="等线" w:hAnsi="Times New Roman" w:cs="Times New Roman"/>
          <w:szCs w:val="24"/>
          <w:lang w:eastAsia="zh-CN"/>
        </w:rPr>
        <w:t xml:space="preserve"> </w:t>
      </w:r>
      <w:r w:rsidR="007E1165" w:rsidRPr="003C45F9">
        <w:rPr>
          <w:rFonts w:ascii="Times New Roman" w:eastAsia="等线" w:hAnsi="Times New Roman" w:cs="Times New Roman"/>
          <w:noProof/>
          <w:lang w:eastAsia="zh-CN"/>
        </w:rPr>
        <w:t>(Roper, 2020)</w:t>
      </w:r>
      <w:r w:rsidR="007E1165" w:rsidRPr="003C45F9">
        <w:rPr>
          <w:rFonts w:ascii="Times New Roman" w:eastAsia="等线" w:hAnsi="Times New Roman" w:cs="Times New Roman"/>
          <w:lang w:eastAsia="zh-CN"/>
        </w:rPr>
        <w:t>.</w:t>
      </w:r>
    </w:p>
    <w:p w14:paraId="18DBD975" w14:textId="55B61391" w:rsidR="00E37C1F" w:rsidRPr="003C45F9" w:rsidRDefault="00E37C1F" w:rsidP="00E37C1F">
      <w:pPr>
        <w:tabs>
          <w:tab w:val="left" w:pos="5268"/>
        </w:tabs>
        <w:rPr>
          <w:rFonts w:ascii="Times New Roman" w:eastAsia="等线" w:hAnsi="Times New Roman" w:cs="Times New Roman"/>
          <w:szCs w:val="24"/>
          <w:lang w:eastAsia="zh-CN"/>
        </w:rPr>
      </w:pPr>
    </w:p>
    <w:p w14:paraId="451987CE" w14:textId="7F7BB369" w:rsidR="00037EA8" w:rsidRPr="003C45F9" w:rsidRDefault="00037EA8" w:rsidP="00E37C1F">
      <w:pPr>
        <w:tabs>
          <w:tab w:val="left" w:pos="5268"/>
        </w:tabs>
        <w:rPr>
          <w:rFonts w:ascii="Times New Roman" w:eastAsia="等线" w:hAnsi="Times New Roman" w:cs="Times New Roman"/>
          <w:szCs w:val="24"/>
          <w:lang w:eastAsia="zh-CN"/>
        </w:rPr>
      </w:pPr>
    </w:p>
    <w:p w14:paraId="479ED195" w14:textId="5FB81DEB" w:rsidR="00037EA8" w:rsidRPr="003C45F9" w:rsidRDefault="00037EA8" w:rsidP="00E37C1F">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The Supplier Risk</w:t>
      </w:r>
    </w:p>
    <w:p w14:paraId="1938EC0B" w14:textId="2D2AA123" w:rsidR="00037EA8" w:rsidRPr="003C45F9" w:rsidRDefault="0046622E"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Although Netflix is increasing the production of original content, some third-party authorizations still exist. As mentioned above, if users lack the choice of popular and classic video content and cannot maintain existing partnerships and find more partners, it may lead to the continuous loss of users.</w:t>
      </w:r>
    </w:p>
    <w:p w14:paraId="792ACC9C" w14:textId="77777777" w:rsidR="00037EA8" w:rsidRPr="003C45F9" w:rsidRDefault="00037EA8" w:rsidP="00E37C1F">
      <w:pPr>
        <w:tabs>
          <w:tab w:val="left" w:pos="5268"/>
        </w:tabs>
        <w:rPr>
          <w:rFonts w:ascii="Times New Roman" w:eastAsia="等线" w:hAnsi="Times New Roman" w:cs="Times New Roman"/>
          <w:szCs w:val="24"/>
          <w:lang w:eastAsia="zh-CN"/>
        </w:rPr>
      </w:pPr>
    </w:p>
    <w:p w14:paraId="4CAA9CC0" w14:textId="5C5CD195" w:rsidR="005F6A72" w:rsidRPr="003C45F9" w:rsidRDefault="00043DB2" w:rsidP="00E37C1F">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 xml:space="preserve">The </w:t>
      </w:r>
      <w:r w:rsidR="005F6A72" w:rsidRPr="003C45F9">
        <w:rPr>
          <w:rFonts w:ascii="Times New Roman" w:eastAsia="等线" w:hAnsi="Times New Roman" w:cs="Times New Roman"/>
          <w:sz w:val="28"/>
          <w:szCs w:val="28"/>
          <w:lang w:eastAsia="zh-CN"/>
        </w:rPr>
        <w:t>Regulation Risk</w:t>
      </w:r>
    </w:p>
    <w:p w14:paraId="4AC973B9" w14:textId="6534B273" w:rsidR="005F6A72" w:rsidRPr="003C45F9" w:rsidRDefault="00A66550" w:rsidP="00E144DE">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As more and more users of the video streaming media platform, the introduction of </w:t>
      </w:r>
      <w:r w:rsidRPr="003C45F9">
        <w:rPr>
          <w:rFonts w:ascii="Times New Roman" w:eastAsia="等线" w:hAnsi="Times New Roman" w:cs="Times New Roman"/>
          <w:szCs w:val="24"/>
          <w:lang w:eastAsia="zh-CN"/>
        </w:rPr>
        <w:lastRenderedPageBreak/>
        <w:t xml:space="preserve">laws and regulations related to online services may have a relevant impact on Netflix's business. Take the UK as an example. A white paper entitled "The government's vision for the broadcasting sector." said that the Department of Culture released Media and Sport in the UK and formulated the regulatory system for streaming media service companies, including Netflix and Apple TV+. Violators will face a fine of up to £ 250,000 or up to 5% of their income. At this stage, the British government is working with </w:t>
      </w:r>
      <w:proofErr w:type="spellStart"/>
      <w:r w:rsidR="0023004F" w:rsidRPr="003C45F9">
        <w:rPr>
          <w:rFonts w:ascii="Times New Roman" w:eastAsia="等线" w:hAnsi="Times New Roman" w:cs="Times New Roman"/>
          <w:szCs w:val="24"/>
          <w:lang w:eastAsia="zh-CN"/>
        </w:rPr>
        <w:t>O</w:t>
      </w:r>
      <w:r w:rsidRPr="003C45F9">
        <w:rPr>
          <w:rFonts w:ascii="Times New Roman" w:eastAsia="等线" w:hAnsi="Times New Roman" w:cs="Times New Roman"/>
          <w:szCs w:val="24"/>
          <w:lang w:eastAsia="zh-CN"/>
        </w:rPr>
        <w:t>fcom</w:t>
      </w:r>
      <w:proofErr w:type="spellEnd"/>
      <w:r w:rsidRPr="003C45F9">
        <w:rPr>
          <w:rFonts w:ascii="Times New Roman" w:eastAsia="等线" w:hAnsi="Times New Roman" w:cs="Times New Roman"/>
          <w:szCs w:val="24"/>
          <w:lang w:eastAsia="zh-CN"/>
        </w:rPr>
        <w:t xml:space="preserve"> to develop a relevant regulatory framework, which requires parliamentary decisions</w:t>
      </w:r>
      <w:r w:rsidR="00107A3E" w:rsidRPr="003C45F9">
        <w:rPr>
          <w:rFonts w:ascii="Times New Roman" w:hAnsi="Times New Roman" w:cs="Times New Roman"/>
        </w:rPr>
        <w:t xml:space="preserve"> </w:t>
      </w:r>
      <w:r w:rsidR="00107A3E" w:rsidRPr="003C45F9">
        <w:rPr>
          <w:rFonts w:ascii="Times New Roman" w:eastAsia="等线" w:hAnsi="Times New Roman" w:cs="Times New Roman"/>
          <w:noProof/>
          <w:lang w:eastAsia="zh-CN"/>
        </w:rPr>
        <w:t xml:space="preserve">(Svetlik, 2022). </w:t>
      </w:r>
      <w:r w:rsidR="00E144DE" w:rsidRPr="003C45F9">
        <w:rPr>
          <w:rFonts w:ascii="Times New Roman" w:eastAsia="等线" w:hAnsi="Times New Roman" w:cs="Times New Roman"/>
          <w:szCs w:val="24"/>
          <w:lang w:eastAsia="zh-CN"/>
        </w:rPr>
        <w:t xml:space="preserve">Although in the short term, </w:t>
      </w:r>
      <w:r w:rsidR="00EA32B4" w:rsidRPr="003C45F9">
        <w:rPr>
          <w:rFonts w:ascii="Times New Roman" w:eastAsia="等线" w:hAnsi="Times New Roman" w:cs="Times New Roman"/>
          <w:szCs w:val="24"/>
          <w:lang w:eastAsia="zh-CN"/>
        </w:rPr>
        <w:t>th</w:t>
      </w:r>
      <w:r w:rsidR="0023004F" w:rsidRPr="003C45F9">
        <w:rPr>
          <w:rFonts w:ascii="Times New Roman" w:eastAsia="等线" w:hAnsi="Times New Roman" w:cs="Times New Roman"/>
          <w:szCs w:val="24"/>
          <w:lang w:eastAsia="zh-CN"/>
        </w:rPr>
        <w:t>i</w:t>
      </w:r>
      <w:r w:rsidR="00EA32B4" w:rsidRPr="003C45F9">
        <w:rPr>
          <w:rFonts w:ascii="Times New Roman" w:eastAsia="等线" w:hAnsi="Times New Roman" w:cs="Times New Roman"/>
          <w:szCs w:val="24"/>
          <w:lang w:eastAsia="zh-CN"/>
        </w:rPr>
        <w:t>s</w:t>
      </w:r>
      <w:r w:rsidR="00E144DE" w:rsidRPr="003C45F9">
        <w:rPr>
          <w:rFonts w:ascii="Times New Roman" w:eastAsia="等线" w:hAnsi="Times New Roman" w:cs="Times New Roman"/>
          <w:szCs w:val="24"/>
          <w:lang w:eastAsia="zh-CN"/>
        </w:rPr>
        <w:t xml:space="preserve"> policy will not be implemented soon</w:t>
      </w:r>
      <w:r w:rsidR="00EA32B4" w:rsidRPr="003C45F9">
        <w:rPr>
          <w:rFonts w:ascii="Times New Roman" w:eastAsia="等线" w:hAnsi="Times New Roman" w:cs="Times New Roman"/>
          <w:szCs w:val="24"/>
          <w:lang w:eastAsia="zh-CN"/>
        </w:rPr>
        <w:t>.</w:t>
      </w:r>
      <w:r w:rsidR="00EA32B4" w:rsidRPr="003C45F9">
        <w:rPr>
          <w:rFonts w:ascii="Times New Roman" w:hAnsi="Times New Roman" w:cs="Times New Roman"/>
          <w:szCs w:val="24"/>
        </w:rPr>
        <w:t xml:space="preserve"> </w:t>
      </w:r>
      <w:r w:rsidR="00EA32B4" w:rsidRPr="003C45F9">
        <w:rPr>
          <w:rFonts w:ascii="Times New Roman" w:eastAsia="等线" w:hAnsi="Times New Roman" w:cs="Times New Roman"/>
          <w:szCs w:val="24"/>
          <w:lang w:eastAsia="zh-CN"/>
        </w:rPr>
        <w:t>But in the long time, the impact on Netflix will be relatively far-reaching.</w:t>
      </w:r>
    </w:p>
    <w:p w14:paraId="265FFD69" w14:textId="5209EE63" w:rsidR="00243B57" w:rsidRPr="003C45F9" w:rsidRDefault="00243B57" w:rsidP="00E37C1F">
      <w:pPr>
        <w:tabs>
          <w:tab w:val="left" w:pos="5268"/>
        </w:tabs>
        <w:rPr>
          <w:rFonts w:ascii="Times New Roman" w:eastAsia="等线" w:hAnsi="Times New Roman" w:cs="Times New Roman"/>
          <w:szCs w:val="24"/>
          <w:lang w:eastAsia="zh-CN"/>
        </w:rPr>
      </w:pPr>
    </w:p>
    <w:p w14:paraId="620B2C65" w14:textId="1CED486D" w:rsidR="00E144DE" w:rsidRPr="003C45F9" w:rsidRDefault="009B68C8" w:rsidP="00E37C1F">
      <w:pPr>
        <w:tabs>
          <w:tab w:val="left" w:pos="5268"/>
        </w:tabs>
        <w:rPr>
          <w:rFonts w:ascii="Times New Roman" w:eastAsia="等线" w:hAnsi="Times New Roman" w:cs="Times New Roman"/>
          <w:sz w:val="28"/>
          <w:szCs w:val="28"/>
          <w:lang w:eastAsia="zh-CN"/>
        </w:rPr>
      </w:pPr>
      <w:r w:rsidRPr="003C45F9">
        <w:rPr>
          <w:rFonts w:ascii="Times New Roman" w:eastAsia="等线" w:hAnsi="Times New Roman" w:cs="Times New Roman"/>
          <w:sz w:val="28"/>
          <w:szCs w:val="28"/>
          <w:lang w:eastAsia="zh-CN"/>
        </w:rPr>
        <w:t>The International Risk</w:t>
      </w:r>
    </w:p>
    <w:p w14:paraId="73218F01" w14:textId="575F760B" w:rsidR="00243B57" w:rsidRPr="003C45F9" w:rsidRDefault="00EA32B4"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However, internet speeds and quality vary worldwide, and failure to tailor plans to optimize local infrastructure will considerably affect Netflix's ability to compete with local streaming companies. Providing a relatively stable network and bandwidth in target markets would be very costly for Netflix.</w:t>
      </w:r>
    </w:p>
    <w:p w14:paraId="04405FCA" w14:textId="77777777" w:rsidR="000B6DCF" w:rsidRPr="003C45F9" w:rsidRDefault="000B6DCF" w:rsidP="00E37C1F">
      <w:pPr>
        <w:tabs>
          <w:tab w:val="left" w:pos="5268"/>
        </w:tabs>
        <w:rPr>
          <w:rFonts w:ascii="Times New Roman" w:eastAsia="等线" w:hAnsi="Times New Roman" w:cs="Times New Roman"/>
          <w:szCs w:val="24"/>
          <w:lang w:eastAsia="zh-CN"/>
        </w:rPr>
      </w:pPr>
    </w:p>
    <w:p w14:paraId="351BE766" w14:textId="34A7690D" w:rsidR="00540692" w:rsidRPr="003C45F9" w:rsidRDefault="000B6DCF"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The above risks are hidden threats to Netflix's consumer care. Netflix needs to address not only the licensing of video content, the universality of original content, the threat of competitors, and legal and regulatory restrictions but also to build on this to provide more convenient, rich, and customized video content and customer service to its users.</w:t>
      </w:r>
    </w:p>
    <w:p w14:paraId="1575F90F" w14:textId="77777777" w:rsidR="000B6DCF" w:rsidRPr="003C45F9" w:rsidRDefault="000B6DCF" w:rsidP="00E37C1F">
      <w:pPr>
        <w:tabs>
          <w:tab w:val="left" w:pos="5268"/>
        </w:tabs>
        <w:rPr>
          <w:rFonts w:ascii="Times New Roman" w:eastAsia="等线" w:hAnsi="Times New Roman" w:cs="Times New Roman"/>
          <w:szCs w:val="24"/>
          <w:lang w:eastAsia="zh-CN"/>
        </w:rPr>
      </w:pPr>
    </w:p>
    <w:p w14:paraId="454208EF" w14:textId="77777777" w:rsidR="008979F0" w:rsidRPr="003C45F9" w:rsidRDefault="008979F0">
      <w:pPr>
        <w:widowControl/>
        <w:rPr>
          <w:rFonts w:ascii="Times New Roman" w:eastAsiaTheme="majorEastAsia" w:hAnsi="Times New Roman" w:cs="Times New Roman"/>
          <w:kern w:val="52"/>
          <w:sz w:val="28"/>
          <w:szCs w:val="28"/>
          <w:lang w:eastAsia="zh-CN"/>
        </w:rPr>
      </w:pPr>
      <w:r w:rsidRPr="003C45F9">
        <w:rPr>
          <w:rFonts w:ascii="Times New Roman" w:hAnsi="Times New Roman" w:cs="Times New Roman"/>
          <w:b/>
          <w:bCs/>
          <w:sz w:val="28"/>
          <w:szCs w:val="28"/>
          <w:lang w:eastAsia="zh-CN"/>
        </w:rPr>
        <w:br w:type="page"/>
      </w:r>
    </w:p>
    <w:p w14:paraId="01CF0DDB" w14:textId="5B5E21C2" w:rsidR="00A3131F" w:rsidRPr="003C45F9" w:rsidRDefault="00A3131F" w:rsidP="002E737E">
      <w:pPr>
        <w:pStyle w:val="1"/>
        <w:rPr>
          <w:rFonts w:ascii="Times New Roman" w:hAnsi="Times New Roman" w:cs="Times New Roman"/>
          <w:b w:val="0"/>
          <w:bCs w:val="0"/>
          <w:sz w:val="28"/>
          <w:szCs w:val="28"/>
          <w:lang w:eastAsia="zh-CN"/>
        </w:rPr>
      </w:pPr>
      <w:bookmarkStart w:id="8" w:name="_Toc121842053"/>
      <w:r w:rsidRPr="003C45F9">
        <w:rPr>
          <w:rFonts w:ascii="Times New Roman" w:hAnsi="Times New Roman" w:cs="Times New Roman"/>
          <w:b w:val="0"/>
          <w:bCs w:val="0"/>
          <w:sz w:val="28"/>
          <w:szCs w:val="28"/>
          <w:lang w:eastAsia="zh-CN"/>
        </w:rPr>
        <w:lastRenderedPageBreak/>
        <w:t>Conclusion</w:t>
      </w:r>
      <w:bookmarkEnd w:id="8"/>
      <w:r w:rsidRPr="003C45F9">
        <w:rPr>
          <w:rFonts w:ascii="Times New Roman" w:hAnsi="Times New Roman" w:cs="Times New Roman"/>
          <w:b w:val="0"/>
          <w:bCs w:val="0"/>
          <w:sz w:val="28"/>
          <w:szCs w:val="28"/>
          <w:lang w:eastAsia="zh-CN"/>
        </w:rPr>
        <w:t xml:space="preserve"> </w:t>
      </w:r>
    </w:p>
    <w:p w14:paraId="2F7D0932" w14:textId="4F2EA787" w:rsidR="00524408" w:rsidRPr="003C45F9" w:rsidRDefault="000B6DCF" w:rsidP="00524408">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This article analyzes and evaluates the strengths and weaknesses of Netflix's consumer care through Porter's Five Forces, Porter's Ansoff's Matrix, and Risk Management 3 strategies.</w:t>
      </w:r>
    </w:p>
    <w:p w14:paraId="4BDDD383" w14:textId="77777777" w:rsidR="000B6DCF" w:rsidRPr="003C45F9" w:rsidRDefault="000B6DCF" w:rsidP="00524408">
      <w:pPr>
        <w:tabs>
          <w:tab w:val="left" w:pos="5268"/>
        </w:tabs>
        <w:rPr>
          <w:rFonts w:ascii="Times New Roman" w:eastAsia="等线" w:hAnsi="Times New Roman" w:cs="Times New Roman"/>
          <w:szCs w:val="24"/>
          <w:lang w:eastAsia="zh-CN"/>
        </w:rPr>
      </w:pPr>
    </w:p>
    <w:p w14:paraId="3C29A780" w14:textId="5B5461E3" w:rsidR="00243B57" w:rsidRPr="003C45F9" w:rsidRDefault="00E61CDE" w:rsidP="00E37C1F">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Firstly, it is undeniable that Netflix has been expanding for over ten years and has been providing high-quality video streaming services to over 200 million users in nearly 200 countries worldwide. And it is built on its powerful artificial intelligence and machine learning systems to provide high-quality personalized content recommendations to its users. It is a unique advantage that Netflix made over time, starting as early as its DVD rental business when it began collecting and analyzing user profiles to provide consumers with the best video content recommendations and customer service. It is an advantage that is difficult for other competitors to match.</w:t>
      </w:r>
    </w:p>
    <w:p w14:paraId="4F3C2B0A" w14:textId="77777777" w:rsidR="00E61CDE" w:rsidRPr="003C45F9" w:rsidRDefault="00E61CDE" w:rsidP="00E37C1F">
      <w:pPr>
        <w:tabs>
          <w:tab w:val="left" w:pos="5268"/>
        </w:tabs>
        <w:rPr>
          <w:rFonts w:ascii="Times New Roman" w:eastAsia="等线" w:hAnsi="Times New Roman" w:cs="Times New Roman"/>
          <w:szCs w:val="24"/>
          <w:lang w:eastAsia="zh-CN"/>
        </w:rPr>
      </w:pPr>
    </w:p>
    <w:p w14:paraId="097E9527" w14:textId="28C5A69C" w:rsidR="0035690A" w:rsidRPr="003C45F9" w:rsidRDefault="00954EBF" w:rsidP="006B5EA9">
      <w:pPr>
        <w:tabs>
          <w:tab w:val="left" w:pos="5268"/>
        </w:tabs>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Secondly, with the entry of HBO, Disney, and Apple, the global streaming service market has entered a highly competitive state. It has brought a significant impact on Netflix's leading position in the industry and also brought uncertainty, pricing, and other strategies for Netflix's future development with the adjustment of video content.</w:t>
      </w:r>
    </w:p>
    <w:p w14:paraId="41956812" w14:textId="77777777" w:rsidR="00954EBF" w:rsidRPr="003C45F9" w:rsidRDefault="00954EBF" w:rsidP="006B5EA9">
      <w:pPr>
        <w:tabs>
          <w:tab w:val="left" w:pos="5268"/>
        </w:tabs>
        <w:rPr>
          <w:rFonts w:ascii="Times New Roman" w:eastAsia="等线" w:hAnsi="Times New Roman" w:cs="Times New Roman"/>
          <w:szCs w:val="24"/>
          <w:lang w:eastAsia="zh-CN"/>
        </w:rPr>
      </w:pPr>
    </w:p>
    <w:p w14:paraId="0F697299" w14:textId="77777777" w:rsidR="008979F0" w:rsidRPr="003C45F9" w:rsidRDefault="008979F0">
      <w:pPr>
        <w:widowControl/>
        <w:rPr>
          <w:rFonts w:ascii="Times New Roman" w:eastAsiaTheme="majorEastAsia" w:hAnsi="Times New Roman" w:cs="Times New Roman"/>
          <w:kern w:val="52"/>
          <w:sz w:val="28"/>
          <w:szCs w:val="28"/>
          <w:lang w:eastAsia="zh-CN"/>
        </w:rPr>
      </w:pPr>
      <w:r w:rsidRPr="003C45F9">
        <w:rPr>
          <w:rFonts w:ascii="Times New Roman" w:hAnsi="Times New Roman" w:cs="Times New Roman"/>
          <w:b/>
          <w:bCs/>
          <w:sz w:val="28"/>
          <w:szCs w:val="28"/>
          <w:lang w:eastAsia="zh-CN"/>
        </w:rPr>
        <w:br w:type="page"/>
      </w:r>
    </w:p>
    <w:p w14:paraId="7BBCFCEB" w14:textId="48F87C6C" w:rsidR="00446DEB" w:rsidRPr="003C45F9" w:rsidRDefault="008D4025" w:rsidP="007617C9">
      <w:pPr>
        <w:pStyle w:val="1"/>
        <w:rPr>
          <w:rFonts w:ascii="Times New Roman" w:hAnsi="Times New Roman" w:cs="Times New Roman"/>
          <w:b w:val="0"/>
          <w:bCs w:val="0"/>
          <w:sz w:val="28"/>
          <w:szCs w:val="28"/>
          <w:lang w:eastAsia="zh-CN"/>
        </w:rPr>
      </w:pPr>
      <w:bookmarkStart w:id="9" w:name="_Toc121842054"/>
      <w:r w:rsidRPr="003C45F9">
        <w:rPr>
          <w:rFonts w:ascii="Times New Roman" w:hAnsi="Times New Roman" w:cs="Times New Roman"/>
          <w:b w:val="0"/>
          <w:bCs w:val="0"/>
          <w:sz w:val="28"/>
          <w:szCs w:val="28"/>
          <w:lang w:eastAsia="zh-CN"/>
        </w:rPr>
        <w:lastRenderedPageBreak/>
        <w:t>Recommendation</w:t>
      </w:r>
      <w:bookmarkEnd w:id="9"/>
      <w:r w:rsidRPr="003C45F9">
        <w:rPr>
          <w:rFonts w:ascii="Times New Roman" w:hAnsi="Times New Roman" w:cs="Times New Roman"/>
          <w:b w:val="0"/>
          <w:bCs w:val="0"/>
          <w:sz w:val="28"/>
          <w:szCs w:val="28"/>
          <w:lang w:eastAsia="zh-CN"/>
        </w:rPr>
        <w:t xml:space="preserve"> </w:t>
      </w:r>
    </w:p>
    <w:p w14:paraId="236799ED" w14:textId="2C38D373" w:rsidR="00C55FAF" w:rsidRPr="003C45F9" w:rsidRDefault="00C55FAF" w:rsidP="00847FA3">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Brand Building </w:t>
      </w:r>
    </w:p>
    <w:p w14:paraId="1B14B08E" w14:textId="21BF47B4" w:rsidR="00C55FAF" w:rsidRPr="003C45F9" w:rsidRDefault="00556C07" w:rsidP="00847FA3">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After a long-term creation of film and television IP, Netflix has successfully created the original IP that is popular worldwide. Such as "Stranger </w:t>
      </w:r>
      <w:r w:rsidR="00B260B7" w:rsidRPr="003C45F9">
        <w:rPr>
          <w:rFonts w:ascii="Times New Roman" w:eastAsia="等线" w:hAnsi="Times New Roman" w:cs="Times New Roman"/>
          <w:szCs w:val="24"/>
          <w:lang w:eastAsia="zh-CN"/>
        </w:rPr>
        <w:t>Things”, “House</w:t>
      </w:r>
      <w:r w:rsidRPr="003C45F9">
        <w:rPr>
          <w:rFonts w:ascii="Times New Roman" w:eastAsia="等线" w:hAnsi="Times New Roman" w:cs="Times New Roman"/>
          <w:szCs w:val="24"/>
          <w:lang w:eastAsia="zh-CN"/>
        </w:rPr>
        <w:t xml:space="preserve"> of Cards" and "Money Heist" are still in a weak position compared with HOB. HBO has many super-movie IPs that attract billions of people worldwide, such as the Marvel Comics series Friends. Netflix plans to spend about $17 billion on new content in 2022, second only to the $18 billion designated by Warner Media. Compared with Disney these two budgets were dwarfed by Disney, which committed $33 billion in the fiscal year 2022, up from $25 billion last year. </w:t>
      </w:r>
      <w:r w:rsidR="00B260B7" w:rsidRPr="003C45F9">
        <w:rPr>
          <w:rFonts w:ascii="Times New Roman" w:eastAsia="等线" w:hAnsi="Times New Roman" w:cs="Times New Roman"/>
          <w:noProof/>
          <w:lang w:eastAsia="zh-CN"/>
        </w:rPr>
        <w:t>(Wilton, 2022)</w:t>
      </w:r>
    </w:p>
    <w:p w14:paraId="189EE642" w14:textId="4CF67792" w:rsidR="00B631C5" w:rsidRPr="003C45F9" w:rsidRDefault="00B631C5" w:rsidP="00847FA3">
      <w:pPr>
        <w:rPr>
          <w:rFonts w:ascii="Times New Roman" w:eastAsia="等线" w:hAnsi="Times New Roman" w:cs="Times New Roman"/>
          <w:szCs w:val="24"/>
          <w:lang w:eastAsia="zh-CN"/>
        </w:rPr>
      </w:pPr>
    </w:p>
    <w:p w14:paraId="7FB62C39" w14:textId="11B9BECD" w:rsidR="00691261" w:rsidRPr="003C45F9" w:rsidRDefault="00556C07" w:rsidP="00847FA3">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Netflix could therefore acquire iconic brands with a fan base, such as Transformers, to attract more potential subscribers in the short term. In the long term, Netflix can join forces with film associations or film production companies in different countries to produce more relevant local consumer preferences for audiences in different markets, thus optimizing targeted consumer care for their respective markets.</w:t>
      </w:r>
    </w:p>
    <w:p w14:paraId="1DD97F70" w14:textId="77777777" w:rsidR="00556C07" w:rsidRPr="003C45F9" w:rsidRDefault="00556C07" w:rsidP="00847FA3">
      <w:pPr>
        <w:rPr>
          <w:rFonts w:ascii="Times New Roman" w:eastAsia="等线" w:hAnsi="Times New Roman" w:cs="Times New Roman"/>
          <w:szCs w:val="24"/>
          <w:lang w:eastAsia="zh-CN"/>
        </w:rPr>
      </w:pPr>
    </w:p>
    <w:p w14:paraId="3801CA60" w14:textId="243BA143" w:rsidR="0030453F" w:rsidRPr="003C45F9" w:rsidRDefault="0030453F" w:rsidP="0030453F">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Enrich the variety of content on the platform</w:t>
      </w:r>
    </w:p>
    <w:p w14:paraId="2D13F591" w14:textId="3FAFFD9E" w:rsidR="00416BA0" w:rsidRPr="003C45F9" w:rsidRDefault="003A3276" w:rsidP="0030453F">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As mentioned above, Netflix has entered the gaming market with several mobile games. It has enriched its group's business, but the outcome of its investments in the gaming sector is still being determined and robust competition.</w:t>
      </w:r>
    </w:p>
    <w:p w14:paraId="5DA17EB2" w14:textId="77777777" w:rsidR="003A3276" w:rsidRPr="003C45F9" w:rsidRDefault="003A3276" w:rsidP="0030453F">
      <w:pPr>
        <w:rPr>
          <w:rFonts w:ascii="Times New Roman" w:eastAsia="等线" w:hAnsi="Times New Roman" w:cs="Times New Roman"/>
          <w:szCs w:val="24"/>
          <w:lang w:eastAsia="zh-CN"/>
        </w:rPr>
      </w:pPr>
    </w:p>
    <w:p w14:paraId="4302C74D" w14:textId="77777777" w:rsidR="002D2035" w:rsidRPr="003C45F9" w:rsidRDefault="002D2035" w:rsidP="002D2035">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Remove country restrictions on video content</w:t>
      </w:r>
    </w:p>
    <w:p w14:paraId="0220F28E" w14:textId="3CA148B3" w:rsidR="00416BA0" w:rsidRPr="003C45F9" w:rsidRDefault="00DA4B85" w:rsidP="0030453F">
      <w:pPr>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t xml:space="preserve">Netflix targets a user's country based on their IP address for region-limited content. It significantly reduces the library of content that users can watch. By removing this measure, the number of content consumers can watch is expanded. This is a massive improvement in consumer care, allowing users in different countries around the world to watch video content in different cultures, languages, and genres, as well as enhancing Netflix's brand image as a </w:t>
      </w:r>
      <w:proofErr w:type="gramStart"/>
      <w:r w:rsidRPr="003C45F9">
        <w:rPr>
          <w:rFonts w:ascii="Times New Roman" w:eastAsia="等线" w:hAnsi="Times New Roman" w:cs="Times New Roman"/>
          <w:szCs w:val="24"/>
          <w:lang w:eastAsia="zh-CN"/>
        </w:rPr>
        <w:t>globally-minded</w:t>
      </w:r>
      <w:proofErr w:type="gramEnd"/>
      <w:r w:rsidRPr="003C45F9">
        <w:rPr>
          <w:rFonts w:ascii="Times New Roman" w:eastAsia="等线" w:hAnsi="Times New Roman" w:cs="Times New Roman"/>
          <w:szCs w:val="24"/>
          <w:lang w:eastAsia="zh-CN"/>
        </w:rPr>
        <w:t xml:space="preserve"> and inclusive company.</w:t>
      </w:r>
    </w:p>
    <w:p w14:paraId="0D1C6FFF" w14:textId="77777777" w:rsidR="00B631C5" w:rsidRPr="003C45F9" w:rsidRDefault="00B631C5" w:rsidP="00847FA3">
      <w:pPr>
        <w:rPr>
          <w:rFonts w:ascii="Times New Roman" w:eastAsia="等线" w:hAnsi="Times New Roman" w:cs="Times New Roman"/>
          <w:szCs w:val="24"/>
          <w:lang w:eastAsia="zh-CN"/>
        </w:rPr>
      </w:pPr>
    </w:p>
    <w:p w14:paraId="3C35A9BA" w14:textId="3F6DD0F0" w:rsidR="007617C9" w:rsidRPr="003C45F9" w:rsidRDefault="007617C9">
      <w:pPr>
        <w:widowControl/>
        <w:rPr>
          <w:rFonts w:ascii="Times New Roman" w:eastAsia="等线" w:hAnsi="Times New Roman" w:cs="Times New Roman"/>
          <w:szCs w:val="24"/>
          <w:lang w:eastAsia="zh-CN"/>
        </w:rPr>
      </w:pPr>
      <w:r w:rsidRPr="003C45F9">
        <w:rPr>
          <w:rFonts w:ascii="Times New Roman" w:eastAsia="等线" w:hAnsi="Times New Roman" w:cs="Times New Roman"/>
          <w:szCs w:val="24"/>
          <w:lang w:eastAsia="zh-CN"/>
        </w:rPr>
        <w:br w:type="page"/>
      </w:r>
    </w:p>
    <w:p w14:paraId="72F568D1" w14:textId="2C2B2AF0" w:rsidR="00DC6E30" w:rsidRPr="003C45F9" w:rsidRDefault="007617C9" w:rsidP="007617C9">
      <w:pPr>
        <w:pStyle w:val="1"/>
        <w:rPr>
          <w:rFonts w:ascii="Times New Roman" w:hAnsi="Times New Roman" w:cs="Times New Roman"/>
          <w:b w:val="0"/>
          <w:bCs w:val="0"/>
          <w:sz w:val="28"/>
          <w:szCs w:val="28"/>
          <w:lang w:eastAsia="zh-CN"/>
        </w:rPr>
      </w:pPr>
      <w:bookmarkStart w:id="10" w:name="_Toc121842055"/>
      <w:r w:rsidRPr="003C45F9">
        <w:rPr>
          <w:rFonts w:ascii="Times New Roman" w:hAnsi="Times New Roman" w:cs="Times New Roman"/>
          <w:b w:val="0"/>
          <w:bCs w:val="0"/>
          <w:sz w:val="28"/>
          <w:szCs w:val="28"/>
          <w:lang w:eastAsia="zh-CN"/>
        </w:rPr>
        <w:lastRenderedPageBreak/>
        <w:t>Reference</w:t>
      </w:r>
      <w:bookmarkEnd w:id="10"/>
      <w:r w:rsidRPr="003C45F9">
        <w:rPr>
          <w:rFonts w:ascii="Times New Roman" w:hAnsi="Times New Roman" w:cs="Times New Roman"/>
          <w:b w:val="0"/>
          <w:bCs w:val="0"/>
          <w:sz w:val="28"/>
          <w:szCs w:val="28"/>
          <w:lang w:eastAsia="zh-CN"/>
        </w:rPr>
        <w:t xml:space="preserve"> </w:t>
      </w:r>
    </w:p>
    <w:p w14:paraId="1CBE64D4"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Abrams, A. (2017) ‘361,000 People binge-watched all of stranger things in a day’, </w:t>
      </w:r>
      <w:r w:rsidRPr="003C45F9">
        <w:rPr>
          <w:rFonts w:ascii="Times New Roman" w:hAnsi="Times New Roman" w:cs="Times New Roman"/>
          <w:i/>
        </w:rPr>
        <w:t>Time</w:t>
      </w:r>
      <w:r w:rsidRPr="003C45F9">
        <w:rPr>
          <w:rFonts w:ascii="Times New Roman" w:hAnsi="Times New Roman" w:cs="Times New Roman"/>
        </w:rPr>
        <w:t xml:space="preserve">, 2 November. Available at: </w:t>
      </w:r>
      <w:hyperlink r:id="rId9" w:history="1">
        <w:r w:rsidRPr="003C45F9">
          <w:rPr>
            <w:rStyle w:val="a8"/>
            <w:rFonts w:ascii="Times New Roman" w:hAnsi="Times New Roman" w:cs="Times New Roman"/>
          </w:rPr>
          <w:t>https://time.com/5008471/stranger-things-2-neilsen-ratings-binge/</w:t>
        </w:r>
      </w:hyperlink>
      <w:r w:rsidRPr="003C45F9">
        <w:rPr>
          <w:rFonts w:ascii="Times New Roman" w:hAnsi="Times New Roman" w:cs="Times New Roman"/>
        </w:rPr>
        <w:t xml:space="preserve"> (Accessed: 12 December 2022).</w:t>
      </w:r>
    </w:p>
    <w:p w14:paraId="4F2EE60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Amazon (2022) </w:t>
      </w:r>
      <w:r w:rsidRPr="003C45F9">
        <w:rPr>
          <w:rFonts w:ascii="Times New Roman" w:hAnsi="Times New Roman" w:cs="Times New Roman"/>
          <w:i/>
        </w:rPr>
        <w:t>Order with prime free same-day delivery</w:t>
      </w:r>
      <w:r w:rsidRPr="003C45F9">
        <w:rPr>
          <w:rFonts w:ascii="Times New Roman" w:hAnsi="Times New Roman" w:cs="Times New Roman"/>
        </w:rPr>
        <w:t xml:space="preserve">. Available at: </w:t>
      </w:r>
      <w:hyperlink r:id="rId10" w:history="1">
        <w:r w:rsidRPr="003C45F9">
          <w:rPr>
            <w:rStyle w:val="a8"/>
            <w:rFonts w:ascii="Times New Roman" w:hAnsi="Times New Roman" w:cs="Times New Roman"/>
          </w:rPr>
          <w:t>https://www.amazon.com/gp/help/customer/display.html?nodeId=GFUT24ALVAVC6VFD</w:t>
        </w:r>
      </w:hyperlink>
      <w:r w:rsidRPr="003C45F9">
        <w:rPr>
          <w:rFonts w:ascii="Times New Roman" w:hAnsi="Times New Roman" w:cs="Times New Roman"/>
        </w:rPr>
        <w:t xml:space="preserve"> (Accessed: 12 December 2022).</w:t>
      </w:r>
    </w:p>
    <w:p w14:paraId="553C0358"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Barone, A. (2022) </w:t>
      </w:r>
      <w:r w:rsidRPr="003C45F9">
        <w:rPr>
          <w:rFonts w:ascii="Times New Roman" w:hAnsi="Times New Roman" w:cs="Times New Roman"/>
          <w:i/>
        </w:rPr>
        <w:t>Marketing strategy: what it is, how it works, how to create one</w:t>
      </w:r>
      <w:r w:rsidRPr="003C45F9">
        <w:rPr>
          <w:rFonts w:ascii="Times New Roman" w:hAnsi="Times New Roman" w:cs="Times New Roman"/>
        </w:rPr>
        <w:t xml:space="preserve">. Available at: </w:t>
      </w:r>
      <w:hyperlink r:id="rId11" w:history="1">
        <w:r w:rsidRPr="003C45F9">
          <w:rPr>
            <w:rStyle w:val="a8"/>
            <w:rFonts w:ascii="Times New Roman" w:hAnsi="Times New Roman" w:cs="Times New Roman"/>
          </w:rPr>
          <w:t>https://www.investopedia.com/terms/m/marketing-strategy.asp</w:t>
        </w:r>
      </w:hyperlink>
      <w:r w:rsidRPr="003C45F9">
        <w:rPr>
          <w:rFonts w:ascii="Times New Roman" w:hAnsi="Times New Roman" w:cs="Times New Roman"/>
        </w:rPr>
        <w:t xml:space="preserve"> (Accessed: 12 December 2022).</w:t>
      </w:r>
    </w:p>
    <w:p w14:paraId="7A592E84"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BBC News (2022) ‘Netflix faces rocky road after pandemic wins’, </w:t>
      </w:r>
      <w:r w:rsidRPr="003C45F9">
        <w:rPr>
          <w:rFonts w:ascii="Times New Roman" w:hAnsi="Times New Roman" w:cs="Times New Roman"/>
          <w:i/>
        </w:rPr>
        <w:t>BBC</w:t>
      </w:r>
      <w:r w:rsidRPr="003C45F9">
        <w:rPr>
          <w:rFonts w:ascii="Times New Roman" w:hAnsi="Times New Roman" w:cs="Times New Roman"/>
        </w:rPr>
        <w:t xml:space="preserve">, 20 January. Available at: </w:t>
      </w:r>
      <w:hyperlink r:id="rId12" w:history="1">
        <w:r w:rsidRPr="003C45F9">
          <w:rPr>
            <w:rStyle w:val="a8"/>
            <w:rFonts w:ascii="Times New Roman" w:hAnsi="Times New Roman" w:cs="Times New Roman"/>
          </w:rPr>
          <w:t>https://www.bbc.com/news/business-60077485</w:t>
        </w:r>
      </w:hyperlink>
      <w:r w:rsidRPr="003C45F9">
        <w:rPr>
          <w:rFonts w:ascii="Times New Roman" w:hAnsi="Times New Roman" w:cs="Times New Roman"/>
        </w:rPr>
        <w:t xml:space="preserve"> (Accessed: 12 December 2022).</w:t>
      </w:r>
    </w:p>
    <w:p w14:paraId="4A5A7F34"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Bezos, J. (2021) </w:t>
      </w:r>
      <w:r w:rsidRPr="003C45F9">
        <w:rPr>
          <w:rFonts w:ascii="Times New Roman" w:hAnsi="Times New Roman" w:cs="Times New Roman"/>
          <w:i/>
        </w:rPr>
        <w:t>2020 Letter to shareholders</w:t>
      </w:r>
      <w:r w:rsidRPr="003C45F9">
        <w:rPr>
          <w:rFonts w:ascii="Times New Roman" w:hAnsi="Times New Roman" w:cs="Times New Roman"/>
        </w:rPr>
        <w:t xml:space="preserve">. Available at: </w:t>
      </w:r>
      <w:hyperlink r:id="rId13" w:history="1">
        <w:r w:rsidRPr="003C45F9">
          <w:rPr>
            <w:rStyle w:val="a8"/>
            <w:rFonts w:ascii="Times New Roman" w:hAnsi="Times New Roman" w:cs="Times New Roman"/>
          </w:rPr>
          <w:t>https://www.aboutamazon.com/news/company-news/2020-letter-to-shareholders</w:t>
        </w:r>
      </w:hyperlink>
      <w:r w:rsidRPr="003C45F9">
        <w:rPr>
          <w:rFonts w:ascii="Times New Roman" w:hAnsi="Times New Roman" w:cs="Times New Roman"/>
        </w:rPr>
        <w:t xml:space="preserve"> (Accessed: 12 December 2022).</w:t>
      </w:r>
    </w:p>
    <w:p w14:paraId="0CCED479"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Brennan, L. (2018) ‘How Netflix expanded to 190 countries in 7 years’, </w:t>
      </w:r>
      <w:r w:rsidRPr="003C45F9">
        <w:rPr>
          <w:rFonts w:ascii="Times New Roman" w:hAnsi="Times New Roman" w:cs="Times New Roman"/>
          <w:i/>
        </w:rPr>
        <w:t>Harvard Business Review</w:t>
      </w:r>
      <w:r w:rsidRPr="003C45F9">
        <w:rPr>
          <w:rFonts w:ascii="Times New Roman" w:hAnsi="Times New Roman" w:cs="Times New Roman"/>
        </w:rPr>
        <w:t xml:space="preserve">, 12 October. Available at: </w:t>
      </w:r>
      <w:hyperlink r:id="rId14" w:history="1">
        <w:r w:rsidRPr="003C45F9">
          <w:rPr>
            <w:rStyle w:val="a8"/>
            <w:rFonts w:ascii="Times New Roman" w:hAnsi="Times New Roman" w:cs="Times New Roman"/>
          </w:rPr>
          <w:t>https://hbr.org/2018/10/how-netflix-expanded-to-190-countries-in-7-years</w:t>
        </w:r>
      </w:hyperlink>
      <w:r w:rsidRPr="003C45F9">
        <w:rPr>
          <w:rFonts w:ascii="Times New Roman" w:hAnsi="Times New Roman" w:cs="Times New Roman"/>
        </w:rPr>
        <w:t xml:space="preserve"> (Accessed: 12 December 2022).</w:t>
      </w:r>
    </w:p>
    <w:p w14:paraId="75B9CC9E"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Bretous, M. (2022) </w:t>
      </w:r>
      <w:r w:rsidRPr="003C45F9">
        <w:rPr>
          <w:rFonts w:ascii="Times New Roman" w:hAnsi="Times New Roman" w:cs="Times New Roman"/>
          <w:i/>
        </w:rPr>
        <w:t>6 Short-form video trends marketers should watch in 2022 [new data]</w:t>
      </w:r>
      <w:r w:rsidRPr="003C45F9">
        <w:rPr>
          <w:rFonts w:ascii="Times New Roman" w:hAnsi="Times New Roman" w:cs="Times New Roman"/>
        </w:rPr>
        <w:t xml:space="preserve">. Available at: </w:t>
      </w:r>
      <w:hyperlink r:id="rId15" w:history="1">
        <w:r w:rsidRPr="003C45F9">
          <w:rPr>
            <w:rStyle w:val="a8"/>
            <w:rFonts w:ascii="Times New Roman" w:hAnsi="Times New Roman" w:cs="Times New Roman"/>
          </w:rPr>
          <w:t>https://blog.hubspot.com/marketing/short-form-video-trends</w:t>
        </w:r>
      </w:hyperlink>
      <w:r w:rsidRPr="003C45F9">
        <w:rPr>
          <w:rFonts w:ascii="Times New Roman" w:hAnsi="Times New Roman" w:cs="Times New Roman"/>
        </w:rPr>
        <w:t xml:space="preserve"> (Accessed: 12 December 2022).</w:t>
      </w:r>
    </w:p>
    <w:p w14:paraId="73EBBF1C"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Burch, S. (2021) ‘Netflix lost 31% of market share in the last year as streaming rivals gained ground | charts’, </w:t>
      </w:r>
      <w:r w:rsidRPr="003C45F9">
        <w:rPr>
          <w:rFonts w:ascii="Times New Roman" w:hAnsi="Times New Roman" w:cs="Times New Roman"/>
          <w:i/>
        </w:rPr>
        <w:t>The Wrap</w:t>
      </w:r>
      <w:r w:rsidRPr="003C45F9">
        <w:rPr>
          <w:rFonts w:ascii="Times New Roman" w:hAnsi="Times New Roman" w:cs="Times New Roman"/>
        </w:rPr>
        <w:t xml:space="preserve">, 5 April. Available at: </w:t>
      </w:r>
      <w:hyperlink r:id="rId16" w:history="1">
        <w:r w:rsidRPr="003C45F9">
          <w:rPr>
            <w:rStyle w:val="a8"/>
            <w:rFonts w:ascii="Times New Roman" w:hAnsi="Times New Roman" w:cs="Times New Roman"/>
          </w:rPr>
          <w:t>https://www.thewrap.com/netflix-streaming-us-market-share-chart/</w:t>
        </w:r>
      </w:hyperlink>
      <w:r w:rsidRPr="003C45F9">
        <w:rPr>
          <w:rFonts w:ascii="Times New Roman" w:hAnsi="Times New Roman" w:cs="Times New Roman"/>
        </w:rPr>
        <w:t xml:space="preserve"> (Accessed: 12 December 2022).</w:t>
      </w:r>
    </w:p>
    <w:p w14:paraId="360F7CCC"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Casey, H.T. (2022a) </w:t>
      </w:r>
      <w:r w:rsidRPr="003C45F9">
        <w:rPr>
          <w:rFonts w:ascii="Times New Roman" w:hAnsi="Times New Roman" w:cs="Times New Roman"/>
          <w:i/>
        </w:rPr>
        <w:t>Netflix is starting to crack down on account sharing — what you need to know</w:t>
      </w:r>
      <w:r w:rsidRPr="003C45F9">
        <w:rPr>
          <w:rFonts w:ascii="Times New Roman" w:hAnsi="Times New Roman" w:cs="Times New Roman"/>
        </w:rPr>
        <w:t xml:space="preserve">. Available at: </w:t>
      </w:r>
      <w:hyperlink r:id="rId17" w:history="1">
        <w:r w:rsidRPr="003C45F9">
          <w:rPr>
            <w:rStyle w:val="a8"/>
            <w:rFonts w:ascii="Times New Roman" w:hAnsi="Times New Roman" w:cs="Times New Roman"/>
          </w:rPr>
          <w:t>https://www.tomsguide.com/news/netflix-is-starting-to-</w:t>
        </w:r>
        <w:r w:rsidRPr="003C45F9">
          <w:rPr>
            <w:rStyle w:val="a8"/>
            <w:rFonts w:ascii="Times New Roman" w:hAnsi="Times New Roman" w:cs="Times New Roman"/>
          </w:rPr>
          <w:lastRenderedPageBreak/>
          <w:t>crack-down-on-account-sharing-what-you-need-to-know</w:t>
        </w:r>
      </w:hyperlink>
      <w:r w:rsidRPr="003C45F9">
        <w:rPr>
          <w:rFonts w:ascii="Times New Roman" w:hAnsi="Times New Roman" w:cs="Times New Roman"/>
        </w:rPr>
        <w:t xml:space="preserve"> (Accessed: 12 December 2022).</w:t>
      </w:r>
    </w:p>
    <w:p w14:paraId="0B33800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Casey, H.T. (2022b) </w:t>
      </w:r>
      <w:r w:rsidRPr="003C45F9">
        <w:rPr>
          <w:rFonts w:ascii="Times New Roman" w:hAnsi="Times New Roman" w:cs="Times New Roman"/>
          <w:i/>
        </w:rPr>
        <w:t>Netflix price in 2022: how much you pay and what you get</w:t>
      </w:r>
      <w:r w:rsidRPr="003C45F9">
        <w:rPr>
          <w:rFonts w:ascii="Times New Roman" w:hAnsi="Times New Roman" w:cs="Times New Roman"/>
        </w:rPr>
        <w:t xml:space="preserve">. Available at: </w:t>
      </w:r>
      <w:hyperlink r:id="rId18" w:history="1">
        <w:r w:rsidRPr="003C45F9">
          <w:rPr>
            <w:rStyle w:val="a8"/>
            <w:rFonts w:ascii="Times New Roman" w:hAnsi="Times New Roman" w:cs="Times New Roman"/>
          </w:rPr>
          <w:t>https://www.tomsguide.com/news/netflix-pricing</w:t>
        </w:r>
      </w:hyperlink>
      <w:r w:rsidRPr="003C45F9">
        <w:rPr>
          <w:rFonts w:ascii="Times New Roman" w:hAnsi="Times New Roman" w:cs="Times New Roman"/>
        </w:rPr>
        <w:t xml:space="preserve"> (Accessed: 12 December 2022).</w:t>
      </w:r>
    </w:p>
    <w:p w14:paraId="51C3E8F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Cook, S. (2022) </w:t>
      </w:r>
      <w:r w:rsidRPr="003C45F9">
        <w:rPr>
          <w:rFonts w:ascii="Times New Roman" w:hAnsi="Times New Roman" w:cs="Times New Roman"/>
          <w:i/>
        </w:rPr>
        <w:t>50+ Netflix statistics &amp; facts that define the company’s dominance in 2022</w:t>
      </w:r>
      <w:r w:rsidRPr="003C45F9">
        <w:rPr>
          <w:rFonts w:ascii="Times New Roman" w:hAnsi="Times New Roman" w:cs="Times New Roman"/>
        </w:rPr>
        <w:t xml:space="preserve">. Available at: </w:t>
      </w:r>
      <w:hyperlink r:id="rId19" w:anchor="3_41_percent_of_Netflix_users_are_watching_without_paying_thanks_to_password_and_account_sharing" w:history="1">
        <w:r w:rsidRPr="003C45F9">
          <w:rPr>
            <w:rStyle w:val="a8"/>
            <w:rFonts w:ascii="Times New Roman" w:hAnsi="Times New Roman" w:cs="Times New Roman"/>
          </w:rPr>
          <w:t>https://www.comparitech.com/blog/vpn-privacy/netflix-statistics-facts-figures/#3_41_percent_of_Netflix_users_are_watching_without_paying_thanks_to_password_and_account_sharing</w:t>
        </w:r>
      </w:hyperlink>
      <w:r w:rsidRPr="003C45F9">
        <w:rPr>
          <w:rFonts w:ascii="Times New Roman" w:hAnsi="Times New Roman" w:cs="Times New Roman"/>
        </w:rPr>
        <w:t xml:space="preserve"> (Accessed: 12 December 2022).</w:t>
      </w:r>
    </w:p>
    <w:p w14:paraId="63CDCDD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EdrawMax (n.d.) </w:t>
      </w:r>
      <w:r w:rsidRPr="003C45F9">
        <w:rPr>
          <w:rFonts w:ascii="Times New Roman" w:hAnsi="Times New Roman" w:cs="Times New Roman"/>
          <w:i/>
        </w:rPr>
        <w:t>Netflix Porter’s five forces analysis</w:t>
      </w:r>
      <w:r w:rsidRPr="003C45F9">
        <w:rPr>
          <w:rFonts w:ascii="Times New Roman" w:hAnsi="Times New Roman" w:cs="Times New Roman"/>
        </w:rPr>
        <w:t xml:space="preserve">. Available at: </w:t>
      </w:r>
      <w:hyperlink r:id="rId20" w:history="1">
        <w:r w:rsidRPr="003C45F9">
          <w:rPr>
            <w:rStyle w:val="a8"/>
            <w:rFonts w:ascii="Times New Roman" w:hAnsi="Times New Roman" w:cs="Times New Roman"/>
          </w:rPr>
          <w:t>https://www.edrawmax.com/article/netflix-porters-five-forces-analysis.html</w:t>
        </w:r>
      </w:hyperlink>
      <w:r w:rsidRPr="003C45F9">
        <w:rPr>
          <w:rFonts w:ascii="Times New Roman" w:hAnsi="Times New Roman" w:cs="Times New Roman"/>
        </w:rPr>
        <w:t xml:space="preserve"> (Accessed: 12 December 2022).</w:t>
      </w:r>
    </w:p>
    <w:p w14:paraId="695F413E"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Farooque, M. (2022) </w:t>
      </w:r>
      <w:r w:rsidRPr="003C45F9">
        <w:rPr>
          <w:rFonts w:ascii="Times New Roman" w:hAnsi="Times New Roman" w:cs="Times New Roman"/>
          <w:i/>
        </w:rPr>
        <w:t>Netflix is evolving to diversify revenue in a challenging environment</w:t>
      </w:r>
      <w:r w:rsidRPr="003C45F9">
        <w:rPr>
          <w:rFonts w:ascii="Times New Roman" w:hAnsi="Times New Roman" w:cs="Times New Roman"/>
        </w:rPr>
        <w:t xml:space="preserve">. Available at: </w:t>
      </w:r>
      <w:hyperlink r:id="rId21" w:history="1">
        <w:r w:rsidRPr="003C45F9">
          <w:rPr>
            <w:rStyle w:val="a8"/>
            <w:rFonts w:ascii="Times New Roman" w:hAnsi="Times New Roman" w:cs="Times New Roman"/>
          </w:rPr>
          <w:t>https://finance.yahoo.com/news/netflix-evolving-diversify-revenue-challenging-201937653.html?guccounter=1&amp;guce_referrer=aHR0cHM6Ly93d3cuZ29vZ2xlLmNvbS5oay8&amp;guce_referrer_sig=AQAAABywTH-eLx0WcwkZ3qZ53VJNdm0k6XoaDmDpSBcCBQi9QVl6fflrX6H06vmnAQTntcAA35tQ9gy3GWSOUrvp7wrBn-MBMwTeGopC4yBzX2UwOVQy4aD1b05NIzjFI4xpCNztB5FCj6q1iUrK7YPfHj2QzvRyJlne5ttV8DtSHl-W</w:t>
        </w:r>
      </w:hyperlink>
      <w:r w:rsidRPr="003C45F9">
        <w:rPr>
          <w:rFonts w:ascii="Times New Roman" w:hAnsi="Times New Roman" w:cs="Times New Roman"/>
        </w:rPr>
        <w:t xml:space="preserve"> (Accessed: 12 December 2022).</w:t>
      </w:r>
    </w:p>
    <w:p w14:paraId="0656DCF1"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Gordon, J. (2022) </w:t>
      </w:r>
      <w:r w:rsidRPr="003C45F9">
        <w:rPr>
          <w:rFonts w:ascii="Times New Roman" w:hAnsi="Times New Roman" w:cs="Times New Roman"/>
          <w:i/>
        </w:rPr>
        <w:t>What is the Ansoff Matrix?</w:t>
      </w:r>
      <w:r w:rsidRPr="003C45F9">
        <w:rPr>
          <w:rFonts w:ascii="Times New Roman" w:hAnsi="Times New Roman" w:cs="Times New Roman"/>
        </w:rPr>
        <w:t xml:space="preserve"> Available at: </w:t>
      </w:r>
      <w:hyperlink r:id="rId22" w:history="1">
        <w:r w:rsidRPr="003C45F9">
          <w:rPr>
            <w:rStyle w:val="a8"/>
            <w:rFonts w:ascii="Times New Roman" w:hAnsi="Times New Roman" w:cs="Times New Roman"/>
          </w:rPr>
          <w:t>https://thebusinessprofessor.com/en_US/business-management-amp-operations-strategy-entrepreneurship-amp-innovation/what-is-the-ansoff-matrix</w:t>
        </w:r>
      </w:hyperlink>
      <w:r w:rsidRPr="003C45F9">
        <w:rPr>
          <w:rFonts w:ascii="Times New Roman" w:hAnsi="Times New Roman" w:cs="Times New Roman"/>
        </w:rPr>
        <w:t xml:space="preserve"> (Accessed: 12 December 2022).</w:t>
      </w:r>
    </w:p>
    <w:p w14:paraId="4D66AEDD"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Harvard Business School (n.d.) </w:t>
      </w:r>
      <w:r w:rsidRPr="003C45F9">
        <w:rPr>
          <w:rFonts w:ascii="Times New Roman" w:hAnsi="Times New Roman" w:cs="Times New Roman"/>
          <w:i/>
        </w:rPr>
        <w:t>The five forces</w:t>
      </w:r>
      <w:r w:rsidRPr="003C45F9">
        <w:rPr>
          <w:rFonts w:ascii="Times New Roman" w:hAnsi="Times New Roman" w:cs="Times New Roman"/>
        </w:rPr>
        <w:t xml:space="preserve">. Available at: </w:t>
      </w:r>
      <w:hyperlink r:id="rId23" w:history="1">
        <w:r w:rsidRPr="003C45F9">
          <w:rPr>
            <w:rStyle w:val="a8"/>
            <w:rFonts w:ascii="Times New Roman" w:hAnsi="Times New Roman" w:cs="Times New Roman"/>
          </w:rPr>
          <w:t>https://www.isc.hbs.edu/strategy/business-strategy/Pages/the-five-forces.aspx</w:t>
        </w:r>
      </w:hyperlink>
      <w:r w:rsidRPr="003C45F9">
        <w:rPr>
          <w:rFonts w:ascii="Times New Roman" w:hAnsi="Times New Roman" w:cs="Times New Roman"/>
        </w:rPr>
        <w:t xml:space="preserve"> (Accessed: 12 December 2022).</w:t>
      </w:r>
    </w:p>
    <w:p w14:paraId="774F3FA8" w14:textId="14342E6C"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Keeley, J. (2021) </w:t>
      </w:r>
      <w:r w:rsidRPr="003C45F9">
        <w:rPr>
          <w:rFonts w:ascii="Times New Roman" w:hAnsi="Times New Roman" w:cs="Times New Roman"/>
          <w:i/>
        </w:rPr>
        <w:t>Netflix is warning people about sharing passwords</w:t>
      </w:r>
      <w:r w:rsidRPr="003C45F9">
        <w:rPr>
          <w:rFonts w:ascii="Times New Roman" w:hAnsi="Times New Roman" w:cs="Times New Roman"/>
        </w:rPr>
        <w:t xml:space="preserve">. Available at: </w:t>
      </w:r>
      <w:hyperlink r:id="rId24" w:history="1">
        <w:r w:rsidRPr="003C45F9">
          <w:rPr>
            <w:rStyle w:val="a8"/>
            <w:rFonts w:ascii="Times New Roman" w:hAnsi="Times New Roman" w:cs="Times New Roman"/>
          </w:rPr>
          <w:t>https://www.makeuseof.com/netflix-warning-about-password-sharing/</w:t>
        </w:r>
      </w:hyperlink>
      <w:r w:rsidRPr="003C45F9">
        <w:rPr>
          <w:rFonts w:ascii="Times New Roman" w:hAnsi="Times New Roman" w:cs="Times New Roman"/>
        </w:rPr>
        <w:t xml:space="preserve"> (Accessed: 12 </w:t>
      </w:r>
      <w:r w:rsidRPr="003C45F9">
        <w:rPr>
          <w:rFonts w:ascii="Times New Roman" w:hAnsi="Times New Roman" w:cs="Times New Roman"/>
        </w:rPr>
        <w:lastRenderedPageBreak/>
        <w:t>December 2022).</w:t>
      </w:r>
    </w:p>
    <w:p w14:paraId="30E595B7" w14:textId="4BAF8D44" w:rsidR="00F53309" w:rsidRPr="003C45F9" w:rsidRDefault="00F53309" w:rsidP="00D46DFF">
      <w:pPr>
        <w:pStyle w:val="EndNoteBibliography"/>
        <w:spacing w:afterLines="100" w:after="360"/>
        <w:rPr>
          <w:rFonts w:ascii="Times New Roman" w:hAnsi="Times New Roman" w:cs="Times New Roman"/>
          <w:lang w:eastAsia="zh-CN"/>
        </w:rPr>
      </w:pPr>
      <w:r w:rsidRPr="003C45F9">
        <w:rPr>
          <w:rFonts w:ascii="Times New Roman" w:hAnsi="Times New Roman" w:cs="Times New Roman"/>
        </w:rPr>
        <w:t>W</w:t>
      </w:r>
      <w:r w:rsidR="003C45F9" w:rsidRPr="003C45F9">
        <w:rPr>
          <w:rFonts w:ascii="Times New Roman" w:eastAsia="等线" w:hAnsi="Times New Roman" w:cs="Times New Roman"/>
          <w:lang w:eastAsia="zh-CN"/>
        </w:rPr>
        <w:t xml:space="preserve">anjala, A (2022) </w:t>
      </w:r>
      <w:r w:rsidR="003C45F9" w:rsidRPr="003C45F9">
        <w:rPr>
          <w:rFonts w:ascii="Times New Roman" w:eastAsia="等线" w:hAnsi="Times New Roman" w:cs="Times New Roman"/>
          <w:lang w:eastAsia="zh-CN"/>
        </w:rPr>
        <w:t>How Netflix's Add a Home Feature Works</w:t>
      </w:r>
      <w:r w:rsidR="003C45F9" w:rsidRPr="003C45F9">
        <w:rPr>
          <w:rFonts w:ascii="Times New Roman" w:eastAsia="等线" w:hAnsi="Times New Roman" w:cs="Times New Roman"/>
          <w:lang w:eastAsia="zh-CN"/>
        </w:rPr>
        <w:t xml:space="preserve"> </w:t>
      </w:r>
      <w:r w:rsidR="003C45F9" w:rsidRPr="003C45F9">
        <w:rPr>
          <w:rFonts w:ascii="Times New Roman" w:hAnsi="Times New Roman" w:cs="Times New Roman"/>
        </w:rPr>
        <w:t>Available at:</w:t>
      </w:r>
      <w:r w:rsidR="003C45F9" w:rsidRPr="003C45F9">
        <w:rPr>
          <w:rFonts w:ascii="Times New Roman" w:hAnsi="Times New Roman" w:cs="Times New Roman"/>
        </w:rPr>
        <w:t xml:space="preserve"> </w:t>
      </w:r>
      <w:r w:rsidR="003C45F9" w:rsidRPr="003C45F9">
        <w:rPr>
          <w:rFonts w:ascii="Times New Roman" w:hAnsi="Times New Roman" w:cs="Times New Roman"/>
        </w:rPr>
        <w:t>https://www.makeuseof.com/how-netflix-add-a-home-works/</w:t>
      </w:r>
      <w:r w:rsidR="003C45F9" w:rsidRPr="003C45F9">
        <w:rPr>
          <w:rFonts w:ascii="Times New Roman" w:hAnsi="Times New Roman" w:cs="Times New Roman"/>
        </w:rPr>
        <w:t xml:space="preserve"> </w:t>
      </w:r>
      <w:r w:rsidR="003C45F9" w:rsidRPr="003C45F9">
        <w:rPr>
          <w:rFonts w:ascii="Times New Roman" w:hAnsi="Times New Roman" w:cs="Times New Roman"/>
        </w:rPr>
        <w:t>(Accessed: 12 December 2022).</w:t>
      </w:r>
    </w:p>
    <w:p w14:paraId="3649F509"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Kenton, W. (2022) </w:t>
      </w:r>
      <w:r w:rsidRPr="003C45F9">
        <w:rPr>
          <w:rFonts w:ascii="Times New Roman" w:hAnsi="Times New Roman" w:cs="Times New Roman"/>
          <w:i/>
        </w:rPr>
        <w:t>What is strategic management?</w:t>
      </w:r>
      <w:r w:rsidRPr="003C45F9">
        <w:rPr>
          <w:rFonts w:ascii="Times New Roman" w:hAnsi="Times New Roman" w:cs="Times New Roman"/>
        </w:rPr>
        <w:t xml:space="preserve"> Available at: </w:t>
      </w:r>
      <w:hyperlink r:id="rId25" w:history="1">
        <w:r w:rsidRPr="003C45F9">
          <w:rPr>
            <w:rStyle w:val="a8"/>
            <w:rFonts w:ascii="Times New Roman" w:hAnsi="Times New Roman" w:cs="Times New Roman"/>
          </w:rPr>
          <w:t>https://www.investopedia.com/terms/s/strategic-management.asp</w:t>
        </w:r>
      </w:hyperlink>
      <w:r w:rsidRPr="003C45F9">
        <w:rPr>
          <w:rFonts w:ascii="Times New Roman" w:hAnsi="Times New Roman" w:cs="Times New Roman"/>
        </w:rPr>
        <w:t xml:space="preserve"> (Accessed: 12 December 2022).</w:t>
      </w:r>
    </w:p>
    <w:p w14:paraId="4E4A2E6A"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Kisielewska, M. (2022) </w:t>
      </w:r>
      <w:r w:rsidRPr="003C45F9">
        <w:rPr>
          <w:rFonts w:ascii="Times New Roman" w:hAnsi="Times New Roman" w:cs="Times New Roman"/>
          <w:i/>
        </w:rPr>
        <w:t>What is customer care? [definition + 5 examples]</w:t>
      </w:r>
      <w:r w:rsidRPr="003C45F9">
        <w:rPr>
          <w:rFonts w:ascii="Times New Roman" w:hAnsi="Times New Roman" w:cs="Times New Roman"/>
        </w:rPr>
        <w:t xml:space="preserve">. Available at: </w:t>
      </w:r>
      <w:hyperlink r:id="rId26" w:history="1">
        <w:r w:rsidRPr="003C45F9">
          <w:rPr>
            <w:rStyle w:val="a8"/>
            <w:rFonts w:ascii="Times New Roman" w:hAnsi="Times New Roman" w:cs="Times New Roman"/>
          </w:rPr>
          <w:t>https://www.tidio.com/blog/customer-care/</w:t>
        </w:r>
      </w:hyperlink>
      <w:r w:rsidRPr="003C45F9">
        <w:rPr>
          <w:rFonts w:ascii="Times New Roman" w:hAnsi="Times New Roman" w:cs="Times New Roman"/>
        </w:rPr>
        <w:t xml:space="preserve"> (Accessed: 12 December 2022).</w:t>
      </w:r>
    </w:p>
    <w:p w14:paraId="0EE371AD"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Low, J.J. (2019) </w:t>
      </w:r>
      <w:r w:rsidRPr="003C45F9">
        <w:rPr>
          <w:rFonts w:ascii="Times New Roman" w:hAnsi="Times New Roman" w:cs="Times New Roman"/>
          <w:i/>
        </w:rPr>
        <w:t>How Netflix is tapping into emerging markets</w:t>
      </w:r>
      <w:r w:rsidRPr="003C45F9">
        <w:rPr>
          <w:rFonts w:ascii="Times New Roman" w:hAnsi="Times New Roman" w:cs="Times New Roman"/>
        </w:rPr>
        <w:t xml:space="preserve">. Available at: </w:t>
      </w:r>
      <w:hyperlink r:id="rId27" w:history="1">
        <w:r w:rsidRPr="003C45F9">
          <w:rPr>
            <w:rStyle w:val="a8"/>
            <w:rFonts w:ascii="Times New Roman" w:hAnsi="Times New Roman" w:cs="Times New Roman"/>
          </w:rPr>
          <w:t>https://techhq.com/2019/10/how-netflix-is-tapping-into-emerging-markets/</w:t>
        </w:r>
      </w:hyperlink>
      <w:r w:rsidRPr="003C45F9">
        <w:rPr>
          <w:rFonts w:ascii="Times New Roman" w:hAnsi="Times New Roman" w:cs="Times New Roman"/>
        </w:rPr>
        <w:t xml:space="preserve"> (Accessed: 13 December 2022).</w:t>
      </w:r>
    </w:p>
    <w:p w14:paraId="468CB32B" w14:textId="77777777" w:rsidR="00D46DFF" w:rsidRPr="003C45F9" w:rsidRDefault="00D46DFF" w:rsidP="00D46DFF">
      <w:pPr>
        <w:pStyle w:val="EndNoteBibliography"/>
        <w:spacing w:afterLines="100" w:after="360"/>
        <w:rPr>
          <w:rFonts w:ascii="Times New Roman" w:hAnsi="Times New Roman" w:cs="Times New Roman"/>
          <w:lang w:eastAsia="zh-CN"/>
        </w:rPr>
      </w:pPr>
      <w:r w:rsidRPr="003C45F9">
        <w:rPr>
          <w:rFonts w:ascii="Times New Roman" w:hAnsi="Times New Roman" w:cs="Times New Roman"/>
        </w:rPr>
        <w:t xml:space="preserve">Christopher, A </w:t>
      </w:r>
      <w:r w:rsidRPr="003C45F9">
        <w:rPr>
          <w:rFonts w:ascii="Times New Roman" w:eastAsia="等线" w:hAnsi="Times New Roman" w:cs="Times New Roman"/>
          <w:lang w:eastAsia="zh-CN"/>
        </w:rPr>
        <w:t xml:space="preserve">(2020) </w:t>
      </w:r>
      <w:r w:rsidRPr="003C45F9">
        <w:rPr>
          <w:rFonts w:ascii="Times New Roman" w:hAnsi="Times New Roman" w:cs="Times New Roman"/>
          <w:i/>
        </w:rPr>
        <w:t xml:space="preserve">How Netflix Uses AI For Better Content Recommendation </w:t>
      </w:r>
      <w:r w:rsidRPr="003C45F9">
        <w:rPr>
          <w:rFonts w:ascii="Times New Roman" w:hAnsi="Times New Roman" w:cs="Times New Roman"/>
        </w:rPr>
        <w:t xml:space="preserve">Available at: </w:t>
      </w:r>
      <w:hyperlink r:id="rId28" w:history="1">
        <w:r w:rsidRPr="003C45F9">
          <w:rPr>
            <w:rStyle w:val="a8"/>
            <w:rFonts w:ascii="Times New Roman" w:hAnsi="Times New Roman" w:cs="Times New Roman"/>
          </w:rPr>
          <w:t>https://albertchristopherr.medium.com/how-netflix-uses-ai-for-better-content-recommendation-e1423784ef4</w:t>
        </w:r>
      </w:hyperlink>
      <w:r w:rsidRPr="003C45F9">
        <w:rPr>
          <w:rFonts w:ascii="Times New Roman" w:hAnsi="Times New Roman" w:cs="Times New Roman"/>
        </w:rPr>
        <w:t xml:space="preserve"> (Accessed: 13 December 2022)</w:t>
      </w:r>
    </w:p>
    <w:p w14:paraId="1EC250BD"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McFadden, C. (2020) </w:t>
      </w:r>
      <w:r w:rsidRPr="003C45F9">
        <w:rPr>
          <w:rFonts w:ascii="Times New Roman" w:hAnsi="Times New Roman" w:cs="Times New Roman"/>
          <w:i/>
        </w:rPr>
        <w:t>The fascinating history of Netflix</w:t>
      </w:r>
      <w:r w:rsidRPr="003C45F9">
        <w:rPr>
          <w:rFonts w:ascii="Times New Roman" w:hAnsi="Times New Roman" w:cs="Times New Roman"/>
        </w:rPr>
        <w:t xml:space="preserve">. Available at: </w:t>
      </w:r>
      <w:hyperlink r:id="rId29" w:history="1">
        <w:r w:rsidRPr="003C45F9">
          <w:rPr>
            <w:rStyle w:val="a8"/>
            <w:rFonts w:ascii="Times New Roman" w:hAnsi="Times New Roman" w:cs="Times New Roman"/>
          </w:rPr>
          <w:t>https://interestingengineering.com/culture/the-fascinating-history-of-netflix</w:t>
        </w:r>
      </w:hyperlink>
      <w:r w:rsidRPr="003C45F9">
        <w:rPr>
          <w:rFonts w:ascii="Times New Roman" w:hAnsi="Times New Roman" w:cs="Times New Roman"/>
        </w:rPr>
        <w:t xml:space="preserve"> (Accessed: 13 December 2022).</w:t>
      </w:r>
    </w:p>
    <w:p w14:paraId="1FA02D84" w14:textId="77777777" w:rsidR="00D46DFF" w:rsidRPr="003C45F9" w:rsidRDefault="00D46DFF" w:rsidP="00D46DFF">
      <w:pPr>
        <w:pStyle w:val="EndNoteBibliography"/>
        <w:spacing w:afterLines="100" w:after="360"/>
        <w:rPr>
          <w:rFonts w:ascii="Times New Roman" w:hAnsi="Times New Roman" w:cs="Times New Roman"/>
          <w:lang w:eastAsia="zh-CN"/>
        </w:rPr>
      </w:pPr>
      <w:r w:rsidRPr="003C45F9">
        <w:rPr>
          <w:rFonts w:ascii="Times New Roman" w:hAnsi="Times New Roman" w:cs="Times New Roman"/>
        </w:rPr>
        <w:t xml:space="preserve">Combs, V </w:t>
      </w:r>
      <w:r w:rsidRPr="003C45F9">
        <w:rPr>
          <w:rFonts w:ascii="Times New Roman" w:eastAsia="等线" w:hAnsi="Times New Roman" w:cs="Times New Roman"/>
          <w:lang w:eastAsia="zh-CN"/>
        </w:rPr>
        <w:t xml:space="preserve">(2021) 8 hours and 27 minutes. That’s how long the average gamer plays each week </w:t>
      </w:r>
      <w:r w:rsidRPr="003C45F9">
        <w:rPr>
          <w:rFonts w:ascii="Times New Roman" w:hAnsi="Times New Roman" w:cs="Times New Roman"/>
        </w:rPr>
        <w:t xml:space="preserve">Available at: </w:t>
      </w:r>
      <w:hyperlink r:id="rId30" w:history="1">
        <w:r w:rsidRPr="003C45F9">
          <w:rPr>
            <w:rStyle w:val="a8"/>
            <w:rFonts w:ascii="Times New Roman" w:hAnsi="Times New Roman" w:cs="Times New Roman"/>
          </w:rPr>
          <w:t>https://www.techrepublic.com/article/8-hours-and-27-minutes-thats-how-long-the-average-gamer-plays-each-week/</w:t>
        </w:r>
      </w:hyperlink>
      <w:r w:rsidRPr="003C45F9">
        <w:rPr>
          <w:rFonts w:ascii="Times New Roman" w:hAnsi="Times New Roman" w:cs="Times New Roman"/>
        </w:rPr>
        <w:t xml:space="preserve"> (Accessed: 13 December 2022).</w:t>
      </w:r>
    </w:p>
    <w:p w14:paraId="5EFEE609"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Rahman, K.T. and Arif, M.Z.U. (2021) ‘Impacts of binge-watching on Netflix during the COVID-19 pandemic’, </w:t>
      </w:r>
      <w:r w:rsidRPr="003C45F9">
        <w:rPr>
          <w:rFonts w:ascii="Times New Roman" w:hAnsi="Times New Roman" w:cs="Times New Roman"/>
          <w:i/>
        </w:rPr>
        <w:t>South Asian Journal of Marketing,</w:t>
      </w:r>
      <w:r w:rsidRPr="003C45F9">
        <w:rPr>
          <w:rFonts w:ascii="Times New Roman" w:hAnsi="Times New Roman" w:cs="Times New Roman"/>
        </w:rPr>
        <w:t xml:space="preserve"> 2(1), pp. 97–112. doi: 10.1108/SAJM-05-2021-0070.</w:t>
      </w:r>
    </w:p>
    <w:p w14:paraId="73CBD33D"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Richter, F. (2022) </w:t>
      </w:r>
      <w:r w:rsidRPr="003C45F9">
        <w:rPr>
          <w:rFonts w:ascii="Times New Roman" w:hAnsi="Times New Roman" w:cs="Times New Roman"/>
          <w:i/>
        </w:rPr>
        <w:t>Netflix reignites growth, albeit at a slower pace</w:t>
      </w:r>
      <w:r w:rsidRPr="003C45F9">
        <w:rPr>
          <w:rFonts w:ascii="Times New Roman" w:hAnsi="Times New Roman" w:cs="Times New Roman"/>
        </w:rPr>
        <w:t xml:space="preserve">. Available at: </w:t>
      </w:r>
      <w:hyperlink r:id="rId31" w:history="1">
        <w:r w:rsidRPr="003C45F9">
          <w:rPr>
            <w:rStyle w:val="a8"/>
            <w:rFonts w:ascii="Times New Roman" w:hAnsi="Times New Roman" w:cs="Times New Roman"/>
          </w:rPr>
          <w:t>https://www.statista.com/chart/21465/global-paid-net-subscriber-additions-by-netflix/</w:t>
        </w:r>
      </w:hyperlink>
      <w:r w:rsidRPr="003C45F9">
        <w:rPr>
          <w:rFonts w:ascii="Times New Roman" w:hAnsi="Times New Roman" w:cs="Times New Roman"/>
        </w:rPr>
        <w:t xml:space="preserve"> (Accessed: 13 December 2022).</w:t>
      </w:r>
    </w:p>
    <w:p w14:paraId="6D73C18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lastRenderedPageBreak/>
        <w:t xml:space="preserve">Roper, W. (2020) </w:t>
      </w:r>
      <w:r w:rsidRPr="003C45F9">
        <w:rPr>
          <w:rFonts w:ascii="Times New Roman" w:hAnsi="Times New Roman" w:cs="Times New Roman"/>
          <w:i/>
        </w:rPr>
        <w:t>Netflix is No. 1 in the U.S.</w:t>
      </w:r>
      <w:r w:rsidRPr="003C45F9">
        <w:rPr>
          <w:rFonts w:ascii="Times New Roman" w:hAnsi="Times New Roman" w:cs="Times New Roman"/>
        </w:rPr>
        <w:t xml:space="preserve"> Available at: </w:t>
      </w:r>
      <w:hyperlink r:id="rId32" w:history="1">
        <w:r w:rsidRPr="003C45F9">
          <w:rPr>
            <w:rStyle w:val="a8"/>
            <w:rFonts w:ascii="Times New Roman" w:hAnsi="Times New Roman" w:cs="Times New Roman"/>
          </w:rPr>
          <w:t>https://www.statista.com/chart/20540/netflix-dominates-digital-video-content/</w:t>
        </w:r>
      </w:hyperlink>
      <w:r w:rsidRPr="003C45F9">
        <w:rPr>
          <w:rFonts w:ascii="Times New Roman" w:hAnsi="Times New Roman" w:cs="Times New Roman"/>
        </w:rPr>
        <w:t xml:space="preserve"> (Accessed: 13 December 2022).</w:t>
      </w:r>
    </w:p>
    <w:p w14:paraId="0CD4F167"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Sharma, A., Aksam, M. and Gupta, N. (2021) </w:t>
      </w:r>
      <w:r w:rsidRPr="003C45F9">
        <w:rPr>
          <w:rFonts w:ascii="Times New Roman" w:hAnsi="Times New Roman" w:cs="Times New Roman"/>
          <w:i/>
        </w:rPr>
        <w:t>Industry analysis of streaming platforms</w:t>
      </w:r>
      <w:r w:rsidRPr="003C45F9">
        <w:rPr>
          <w:rFonts w:ascii="Times New Roman" w:hAnsi="Times New Roman" w:cs="Times New Roman"/>
        </w:rPr>
        <w:t xml:space="preserve">. Available at: </w:t>
      </w:r>
      <w:hyperlink r:id="rId33" w:history="1">
        <w:r w:rsidRPr="003C45F9">
          <w:rPr>
            <w:rStyle w:val="a8"/>
            <w:rFonts w:ascii="Times New Roman" w:hAnsi="Times New Roman" w:cs="Times New Roman"/>
          </w:rPr>
          <w:t>https://www.ifsahansraj.com/post/industry-analysis-of-streaming-platforms</w:t>
        </w:r>
      </w:hyperlink>
      <w:r w:rsidRPr="003C45F9">
        <w:rPr>
          <w:rFonts w:ascii="Times New Roman" w:hAnsi="Times New Roman" w:cs="Times New Roman"/>
        </w:rPr>
        <w:t xml:space="preserve"> (Accessed: 13 December 2022).</w:t>
      </w:r>
    </w:p>
    <w:p w14:paraId="603DB24A"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Spangler, T. (2018) ‘Netflix original series viewing climbs, but licensed content remains majority of total U.S. streams’, </w:t>
      </w:r>
      <w:r w:rsidRPr="003C45F9">
        <w:rPr>
          <w:rFonts w:ascii="Times New Roman" w:hAnsi="Times New Roman" w:cs="Times New Roman"/>
          <w:i/>
        </w:rPr>
        <w:t>Variety</w:t>
      </w:r>
      <w:r w:rsidRPr="003C45F9">
        <w:rPr>
          <w:rFonts w:ascii="Times New Roman" w:hAnsi="Times New Roman" w:cs="Times New Roman"/>
        </w:rPr>
        <w:t xml:space="preserve">, 10 December. Available at: </w:t>
      </w:r>
      <w:hyperlink r:id="rId34" w:history="1">
        <w:r w:rsidRPr="003C45F9">
          <w:rPr>
            <w:rStyle w:val="a8"/>
            <w:rFonts w:ascii="Times New Roman" w:hAnsi="Times New Roman" w:cs="Times New Roman"/>
          </w:rPr>
          <w:t>https://variety.com/2018/digital/news/netflix-original-series-licensed-viewing-friends-the-office-1203085230/</w:t>
        </w:r>
      </w:hyperlink>
      <w:r w:rsidRPr="003C45F9">
        <w:rPr>
          <w:rFonts w:ascii="Times New Roman" w:hAnsi="Times New Roman" w:cs="Times New Roman"/>
        </w:rPr>
        <w:t xml:space="preserve"> (Accessed: 13 December 2022).</w:t>
      </w:r>
    </w:p>
    <w:p w14:paraId="39EDB1BA"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Stoll, J. (2022) </w:t>
      </w:r>
      <w:r w:rsidRPr="003C45F9">
        <w:rPr>
          <w:rFonts w:ascii="Times New Roman" w:hAnsi="Times New Roman" w:cs="Times New Roman"/>
          <w:i/>
        </w:rPr>
        <w:t>Content spending of Netflix worldwide from 2016 to 2022 (in billion U.S. dollars)</w:t>
      </w:r>
      <w:r w:rsidRPr="003C45F9">
        <w:rPr>
          <w:rFonts w:ascii="Times New Roman" w:hAnsi="Times New Roman" w:cs="Times New Roman"/>
        </w:rPr>
        <w:t xml:space="preserve">. Available at: </w:t>
      </w:r>
      <w:hyperlink r:id="rId35" w:anchor=":~:text=In%202019%20video%20streaming%20service,spending%20to%20original%20content%20production" w:history="1">
        <w:r w:rsidRPr="003C45F9">
          <w:rPr>
            <w:rStyle w:val="a8"/>
            <w:rFonts w:ascii="Times New Roman" w:hAnsi="Times New Roman" w:cs="Times New Roman"/>
          </w:rPr>
          <w:t>https://www.statista.com/statistics/964789/netflix-content-spend-worldwide/#:~:text=In%202019%20video%20streaming%20service,spending%20to%20original%20content%20production</w:t>
        </w:r>
      </w:hyperlink>
      <w:r w:rsidRPr="003C45F9">
        <w:rPr>
          <w:rFonts w:ascii="Times New Roman" w:hAnsi="Times New Roman" w:cs="Times New Roman"/>
        </w:rPr>
        <w:t>. (Accessed: 13 December 2022).</w:t>
      </w:r>
    </w:p>
    <w:p w14:paraId="6EC7F52C"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Svetlik, J. (2022) ‘Netflix, Apple TV+ and other streaming services facing greater scrutiny in UK’, </w:t>
      </w:r>
      <w:r w:rsidRPr="003C45F9">
        <w:rPr>
          <w:rFonts w:ascii="Times New Roman" w:hAnsi="Times New Roman" w:cs="Times New Roman"/>
          <w:i/>
        </w:rPr>
        <w:t>What Hi-Fi?</w:t>
      </w:r>
      <w:r w:rsidRPr="003C45F9">
        <w:rPr>
          <w:rFonts w:ascii="Times New Roman" w:hAnsi="Times New Roman" w:cs="Times New Roman"/>
        </w:rPr>
        <w:t xml:space="preserve">, 29 April. Available at: </w:t>
      </w:r>
      <w:hyperlink r:id="rId36" w:history="1">
        <w:r w:rsidRPr="003C45F9">
          <w:rPr>
            <w:rStyle w:val="a8"/>
            <w:rFonts w:ascii="Times New Roman" w:hAnsi="Times New Roman" w:cs="Times New Roman"/>
          </w:rPr>
          <w:t>https://www.whathifi.com/news/netflix-apple-tv-and-other-streaming-services-facing-greater-scrutiny-in-uk</w:t>
        </w:r>
      </w:hyperlink>
      <w:r w:rsidRPr="003C45F9">
        <w:rPr>
          <w:rFonts w:ascii="Times New Roman" w:hAnsi="Times New Roman" w:cs="Times New Roman"/>
        </w:rPr>
        <w:t xml:space="preserve"> (Accessed: 13 December 2022).</w:t>
      </w:r>
    </w:p>
    <w:p w14:paraId="08159991"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Teo, A. (2021) </w:t>
      </w:r>
      <w:r w:rsidRPr="003C45F9">
        <w:rPr>
          <w:rFonts w:ascii="Times New Roman" w:hAnsi="Times New Roman" w:cs="Times New Roman"/>
          <w:i/>
        </w:rPr>
        <w:t>The rise of Netflix amid the COVID-19 pandemic</w:t>
      </w:r>
      <w:r w:rsidRPr="003C45F9">
        <w:rPr>
          <w:rFonts w:ascii="Times New Roman" w:hAnsi="Times New Roman" w:cs="Times New Roman"/>
        </w:rPr>
        <w:t xml:space="preserve">. Available at: </w:t>
      </w:r>
      <w:hyperlink r:id="rId37" w:history="1">
        <w:r w:rsidRPr="003C45F9">
          <w:rPr>
            <w:rStyle w:val="a8"/>
            <w:rFonts w:ascii="Times New Roman" w:hAnsi="Times New Roman" w:cs="Times New Roman"/>
          </w:rPr>
          <w:t>https://www.poems.com.sg/market-journal/the-rise-of-netflix-amid-the-covid-19-pandemic/</w:t>
        </w:r>
      </w:hyperlink>
      <w:r w:rsidRPr="003C45F9">
        <w:rPr>
          <w:rFonts w:ascii="Times New Roman" w:hAnsi="Times New Roman" w:cs="Times New Roman"/>
        </w:rPr>
        <w:t xml:space="preserve"> (Accessed: 13 December 2022).</w:t>
      </w:r>
    </w:p>
    <w:p w14:paraId="3FB0F777"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Tfliu90 (2022) </w:t>
      </w:r>
      <w:r w:rsidRPr="003C45F9">
        <w:rPr>
          <w:rFonts w:ascii="Times New Roman" w:hAnsi="Times New Roman" w:cs="Times New Roman"/>
          <w:i/>
        </w:rPr>
        <w:t>Porter’s five forces analysis of Netflix, Inc.</w:t>
      </w:r>
      <w:r w:rsidRPr="003C45F9">
        <w:rPr>
          <w:rFonts w:ascii="Times New Roman" w:hAnsi="Times New Roman" w:cs="Times New Roman"/>
        </w:rPr>
        <w:t xml:space="preserve"> Available at: </w:t>
      </w:r>
      <w:hyperlink r:id="rId38" w:history="1">
        <w:r w:rsidRPr="003C45F9">
          <w:rPr>
            <w:rStyle w:val="a8"/>
            <w:rFonts w:ascii="Times New Roman" w:hAnsi="Times New Roman" w:cs="Times New Roman"/>
          </w:rPr>
          <w:t>https://toughnickel.com/industries/Porters-five-forces-analysis-of-Netflix-Inc</w:t>
        </w:r>
      </w:hyperlink>
      <w:r w:rsidRPr="003C45F9">
        <w:rPr>
          <w:rFonts w:ascii="Times New Roman" w:hAnsi="Times New Roman" w:cs="Times New Roman"/>
        </w:rPr>
        <w:t xml:space="preserve"> (Accessed: 13 December 2022).</w:t>
      </w:r>
    </w:p>
    <w:p w14:paraId="03125505"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Tucci, L. (2021) </w:t>
      </w:r>
      <w:r w:rsidRPr="003C45F9">
        <w:rPr>
          <w:rFonts w:ascii="Times New Roman" w:hAnsi="Times New Roman" w:cs="Times New Roman"/>
          <w:i/>
        </w:rPr>
        <w:t>What is risk management and why is it important?</w:t>
      </w:r>
      <w:r w:rsidRPr="003C45F9">
        <w:rPr>
          <w:rFonts w:ascii="Times New Roman" w:hAnsi="Times New Roman" w:cs="Times New Roman"/>
        </w:rPr>
        <w:t xml:space="preserve"> Available at: </w:t>
      </w:r>
      <w:hyperlink r:id="rId39" w:history="1">
        <w:r w:rsidRPr="003C45F9">
          <w:rPr>
            <w:rStyle w:val="a8"/>
            <w:rFonts w:ascii="Times New Roman" w:hAnsi="Times New Roman" w:cs="Times New Roman"/>
          </w:rPr>
          <w:t>https://www.techtarget.com/searchsecurity/definition/What-is-risk-management-and-why-is-it-important</w:t>
        </w:r>
      </w:hyperlink>
      <w:r w:rsidRPr="003C45F9">
        <w:rPr>
          <w:rFonts w:ascii="Times New Roman" w:hAnsi="Times New Roman" w:cs="Times New Roman"/>
        </w:rPr>
        <w:t xml:space="preserve"> (Accessed: 13 December 2022).</w:t>
      </w:r>
    </w:p>
    <w:p w14:paraId="71544A8C"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Vatu, G. (2022) </w:t>
      </w:r>
      <w:r w:rsidRPr="003C45F9">
        <w:rPr>
          <w:rFonts w:ascii="Times New Roman" w:hAnsi="Times New Roman" w:cs="Times New Roman"/>
          <w:i/>
        </w:rPr>
        <w:t>6 Reasons why Netflix is losing subscribers</w:t>
      </w:r>
      <w:r w:rsidRPr="003C45F9">
        <w:rPr>
          <w:rFonts w:ascii="Times New Roman" w:hAnsi="Times New Roman" w:cs="Times New Roman"/>
        </w:rPr>
        <w:t xml:space="preserve">. Available at: </w:t>
      </w:r>
      <w:hyperlink r:id="rId40" w:history="1">
        <w:r w:rsidRPr="003C45F9">
          <w:rPr>
            <w:rStyle w:val="a8"/>
            <w:rFonts w:ascii="Times New Roman" w:hAnsi="Times New Roman" w:cs="Times New Roman"/>
          </w:rPr>
          <w:t>https://www.makeuseof.com/why-netflix-is-losing-subscribers/</w:t>
        </w:r>
      </w:hyperlink>
      <w:r w:rsidRPr="003C45F9">
        <w:rPr>
          <w:rFonts w:ascii="Times New Roman" w:hAnsi="Times New Roman" w:cs="Times New Roman"/>
        </w:rPr>
        <w:t xml:space="preserve"> (Accessed: 13 </w:t>
      </w:r>
      <w:r w:rsidRPr="003C45F9">
        <w:rPr>
          <w:rFonts w:ascii="Times New Roman" w:hAnsi="Times New Roman" w:cs="Times New Roman"/>
        </w:rPr>
        <w:lastRenderedPageBreak/>
        <w:t>December 2022).</w:t>
      </w:r>
    </w:p>
    <w:p w14:paraId="49BCE3BB" w14:textId="77777777" w:rsidR="00D46DFF" w:rsidRPr="003C45F9" w:rsidRDefault="00D46DFF" w:rsidP="00D46DFF">
      <w:pPr>
        <w:pStyle w:val="EndNoteBibliography"/>
        <w:spacing w:afterLines="100" w:after="360"/>
        <w:rPr>
          <w:rFonts w:ascii="Times New Roman" w:hAnsi="Times New Roman" w:cs="Times New Roman"/>
        </w:rPr>
      </w:pPr>
      <w:r w:rsidRPr="003C45F9">
        <w:rPr>
          <w:rFonts w:ascii="Times New Roman" w:hAnsi="Times New Roman" w:cs="Times New Roman"/>
        </w:rPr>
        <w:t xml:space="preserve">Wilton, T. (2022) </w:t>
      </w:r>
      <w:r w:rsidRPr="003C45F9">
        <w:rPr>
          <w:rFonts w:ascii="Times New Roman" w:hAnsi="Times New Roman" w:cs="Times New Roman"/>
          <w:i/>
        </w:rPr>
        <w:t>Why this 1 strategy could help Netflix stop its subscriber losses</w:t>
      </w:r>
      <w:r w:rsidRPr="003C45F9">
        <w:rPr>
          <w:rFonts w:ascii="Times New Roman" w:hAnsi="Times New Roman" w:cs="Times New Roman"/>
        </w:rPr>
        <w:t xml:space="preserve">. Available at: </w:t>
      </w:r>
      <w:hyperlink r:id="rId41" w:history="1">
        <w:r w:rsidRPr="003C45F9">
          <w:rPr>
            <w:rStyle w:val="a8"/>
            <w:rFonts w:ascii="Times New Roman" w:hAnsi="Times New Roman" w:cs="Times New Roman"/>
          </w:rPr>
          <w:t>https://www.fool.com/investing/2022/06/03/why-this-1-strategy-could-help-netflix-stop-its-su/</w:t>
        </w:r>
      </w:hyperlink>
      <w:r w:rsidRPr="003C45F9">
        <w:rPr>
          <w:rFonts w:ascii="Times New Roman" w:hAnsi="Times New Roman" w:cs="Times New Roman"/>
        </w:rPr>
        <w:t xml:space="preserve"> (Accessed: 13 December 2022).</w:t>
      </w:r>
    </w:p>
    <w:p w14:paraId="0F1B1341" w14:textId="77777777" w:rsidR="00D46DFF" w:rsidRPr="003C45F9" w:rsidRDefault="00D46DFF" w:rsidP="00D46DFF">
      <w:pPr>
        <w:rPr>
          <w:rFonts w:ascii="Times New Roman" w:eastAsia="等线" w:hAnsi="Times New Roman" w:cs="Times New Roman"/>
          <w:lang w:eastAsia="zh-CN"/>
        </w:rPr>
      </w:pPr>
    </w:p>
    <w:sectPr w:rsidR="00D46DFF" w:rsidRPr="003C45F9">
      <w:footerReference w:type="default" r:id="rId4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2E728" w14:textId="77777777" w:rsidR="00047D6D" w:rsidRDefault="00047D6D" w:rsidP="006156B6">
      <w:r>
        <w:separator/>
      </w:r>
    </w:p>
  </w:endnote>
  <w:endnote w:type="continuationSeparator" w:id="0">
    <w:p w14:paraId="494E8F33" w14:textId="77777777" w:rsidR="00047D6D" w:rsidRDefault="00047D6D" w:rsidP="0061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071537"/>
      <w:docPartObj>
        <w:docPartGallery w:val="Page Numbers (Bottom of Page)"/>
        <w:docPartUnique/>
      </w:docPartObj>
    </w:sdtPr>
    <w:sdtEndPr>
      <w:rPr>
        <w:b/>
        <w:bCs/>
        <w:lang w:val="zh-TW"/>
      </w:rPr>
    </w:sdtEndPr>
    <w:sdtContent>
      <w:p w14:paraId="3A060CD5" w14:textId="193BD6F5" w:rsidR="00E91ED8" w:rsidRDefault="00E91ED8">
        <w:pPr>
          <w:pStyle w:val="ac"/>
          <w:pBdr>
            <w:top w:val="single" w:sz="4" w:space="1" w:color="D9D9D9" w:themeColor="background1" w:themeShade="D9"/>
          </w:pBdr>
          <w:rPr>
            <w:b/>
            <w:bCs/>
          </w:rPr>
        </w:pPr>
        <w:r>
          <w:fldChar w:fldCharType="begin"/>
        </w:r>
        <w:r>
          <w:instrText>PAGE   \* MERGEFORMAT</w:instrText>
        </w:r>
        <w:r>
          <w:fldChar w:fldCharType="separate"/>
        </w:r>
        <w:r>
          <w:rPr>
            <w:b/>
            <w:bCs/>
            <w:lang w:val="zh-TW"/>
          </w:rPr>
          <w:t>2</w:t>
        </w:r>
        <w:r>
          <w:rPr>
            <w:b/>
            <w:bCs/>
          </w:rPr>
          <w:fldChar w:fldCharType="end"/>
        </w:r>
        <w:r>
          <w:rPr>
            <w:b/>
            <w:bCs/>
            <w:lang w:val="zh-TW"/>
          </w:rPr>
          <w:t xml:space="preserve"> | </w:t>
        </w:r>
      </w:p>
    </w:sdtContent>
  </w:sdt>
  <w:p w14:paraId="010738D7" w14:textId="77777777" w:rsidR="00E91ED8" w:rsidRDefault="00E91ED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3E545" w14:textId="77777777" w:rsidR="00047D6D" w:rsidRDefault="00047D6D" w:rsidP="006156B6">
      <w:r>
        <w:separator/>
      </w:r>
    </w:p>
  </w:footnote>
  <w:footnote w:type="continuationSeparator" w:id="0">
    <w:p w14:paraId="5A65A322" w14:textId="77777777" w:rsidR="00047D6D" w:rsidRDefault="00047D6D" w:rsidP="006156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0546"/>
    <w:multiLevelType w:val="hybridMultilevel"/>
    <w:tmpl w:val="49B2B134"/>
    <w:lvl w:ilvl="0" w:tplc="7CDCA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9C0D42"/>
    <w:multiLevelType w:val="multilevel"/>
    <w:tmpl w:val="A626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5C56F3"/>
    <w:multiLevelType w:val="hybridMultilevel"/>
    <w:tmpl w:val="DC58B45C"/>
    <w:lvl w:ilvl="0" w:tplc="6D8CFBF8">
      <w:start w:val="1"/>
      <w:numFmt w:val="bullet"/>
      <w:lvlText w:val="-"/>
      <w:lvlJc w:val="left"/>
      <w:pPr>
        <w:ind w:left="360" w:hanging="360"/>
      </w:pPr>
      <w:rPr>
        <w:rFonts w:ascii="Times New Roman" w:eastAsia="等线"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8A82129"/>
    <w:multiLevelType w:val="hybridMultilevel"/>
    <w:tmpl w:val="6CC05DDA"/>
    <w:lvl w:ilvl="0" w:tplc="8BDABC54">
      <w:start w:val="1"/>
      <w:numFmt w:val="bullet"/>
      <w:lvlText w:val="-"/>
      <w:lvlJc w:val="left"/>
      <w:pPr>
        <w:ind w:left="480" w:hanging="360"/>
      </w:pPr>
      <w:rPr>
        <w:rFonts w:ascii="Times New Roman" w:eastAsia="等线" w:hAnsi="Times New Roman" w:cs="Times New Roman"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num w:numId="1" w16cid:durableId="1628581358">
    <w:abstractNumId w:val="2"/>
  </w:num>
  <w:num w:numId="2" w16cid:durableId="1355767678">
    <w:abstractNumId w:val="0"/>
  </w:num>
  <w:num w:numId="3" w16cid:durableId="36324921">
    <w:abstractNumId w:val="3"/>
  </w:num>
  <w:num w:numId="4" w16cid:durableId="1079013254">
    <w:abstractNumId w:val="4"/>
  </w:num>
  <w:num w:numId="5" w16cid:durableId="922957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413F8"/>
    <w:rsid w:val="00013A1D"/>
    <w:rsid w:val="00016336"/>
    <w:rsid w:val="0002269F"/>
    <w:rsid w:val="00024033"/>
    <w:rsid w:val="000372FC"/>
    <w:rsid w:val="00037EA8"/>
    <w:rsid w:val="00043DB2"/>
    <w:rsid w:val="00047D6D"/>
    <w:rsid w:val="00051E46"/>
    <w:rsid w:val="00062BAD"/>
    <w:rsid w:val="00074938"/>
    <w:rsid w:val="00077621"/>
    <w:rsid w:val="00082161"/>
    <w:rsid w:val="00082B7C"/>
    <w:rsid w:val="00083BCA"/>
    <w:rsid w:val="0008482F"/>
    <w:rsid w:val="000854EA"/>
    <w:rsid w:val="00085A99"/>
    <w:rsid w:val="00085E86"/>
    <w:rsid w:val="000959F4"/>
    <w:rsid w:val="00096B45"/>
    <w:rsid w:val="000A2199"/>
    <w:rsid w:val="000A2C74"/>
    <w:rsid w:val="000A47DE"/>
    <w:rsid w:val="000B5094"/>
    <w:rsid w:val="000B57D6"/>
    <w:rsid w:val="000B6DCF"/>
    <w:rsid w:val="000E5EDF"/>
    <w:rsid w:val="000F24BA"/>
    <w:rsid w:val="0010310C"/>
    <w:rsid w:val="00104D4D"/>
    <w:rsid w:val="001056BB"/>
    <w:rsid w:val="00105ABB"/>
    <w:rsid w:val="00107A3E"/>
    <w:rsid w:val="001107B3"/>
    <w:rsid w:val="001118B8"/>
    <w:rsid w:val="00112FE5"/>
    <w:rsid w:val="00117022"/>
    <w:rsid w:val="00154658"/>
    <w:rsid w:val="001757B9"/>
    <w:rsid w:val="00176A2A"/>
    <w:rsid w:val="001A15BF"/>
    <w:rsid w:val="001A689E"/>
    <w:rsid w:val="001B2B9B"/>
    <w:rsid w:val="001B585A"/>
    <w:rsid w:val="001C11B7"/>
    <w:rsid w:val="001C4A1B"/>
    <w:rsid w:val="001C4A3E"/>
    <w:rsid w:val="001D1BA9"/>
    <w:rsid w:val="001D20E4"/>
    <w:rsid w:val="001E1D20"/>
    <w:rsid w:val="001F1682"/>
    <w:rsid w:val="00200564"/>
    <w:rsid w:val="00204A68"/>
    <w:rsid w:val="002127B7"/>
    <w:rsid w:val="00215B89"/>
    <w:rsid w:val="00221737"/>
    <w:rsid w:val="002225C8"/>
    <w:rsid w:val="0023004F"/>
    <w:rsid w:val="00232B52"/>
    <w:rsid w:val="00234F09"/>
    <w:rsid w:val="00243B57"/>
    <w:rsid w:val="00246B26"/>
    <w:rsid w:val="0027252C"/>
    <w:rsid w:val="00285A9C"/>
    <w:rsid w:val="0029363D"/>
    <w:rsid w:val="0029476F"/>
    <w:rsid w:val="002A6A23"/>
    <w:rsid w:val="002C0B34"/>
    <w:rsid w:val="002C0BEA"/>
    <w:rsid w:val="002C5D50"/>
    <w:rsid w:val="002D2035"/>
    <w:rsid w:val="002E4650"/>
    <w:rsid w:val="002E737E"/>
    <w:rsid w:val="002F1CA4"/>
    <w:rsid w:val="002F7B66"/>
    <w:rsid w:val="0030453F"/>
    <w:rsid w:val="0031179C"/>
    <w:rsid w:val="003158C3"/>
    <w:rsid w:val="00332DF4"/>
    <w:rsid w:val="003378A5"/>
    <w:rsid w:val="00345EAC"/>
    <w:rsid w:val="0035690A"/>
    <w:rsid w:val="00365B19"/>
    <w:rsid w:val="00381A63"/>
    <w:rsid w:val="003953AA"/>
    <w:rsid w:val="003A3276"/>
    <w:rsid w:val="003A750D"/>
    <w:rsid w:val="003B3A48"/>
    <w:rsid w:val="003B4175"/>
    <w:rsid w:val="003C45F9"/>
    <w:rsid w:val="003D3E8C"/>
    <w:rsid w:val="003E4392"/>
    <w:rsid w:val="003F6438"/>
    <w:rsid w:val="00407D08"/>
    <w:rsid w:val="00413580"/>
    <w:rsid w:val="004145E4"/>
    <w:rsid w:val="00416BA0"/>
    <w:rsid w:val="00446DEB"/>
    <w:rsid w:val="00447619"/>
    <w:rsid w:val="004511BD"/>
    <w:rsid w:val="00451A2B"/>
    <w:rsid w:val="0046622E"/>
    <w:rsid w:val="00480BD0"/>
    <w:rsid w:val="0049034B"/>
    <w:rsid w:val="004B20A2"/>
    <w:rsid w:val="004B5723"/>
    <w:rsid w:val="004B72CD"/>
    <w:rsid w:val="004C72B5"/>
    <w:rsid w:val="004D2DFB"/>
    <w:rsid w:val="004E10EA"/>
    <w:rsid w:val="004E14FA"/>
    <w:rsid w:val="004E3523"/>
    <w:rsid w:val="004F1676"/>
    <w:rsid w:val="005014BB"/>
    <w:rsid w:val="00502BAA"/>
    <w:rsid w:val="00524408"/>
    <w:rsid w:val="005314C6"/>
    <w:rsid w:val="00537A3C"/>
    <w:rsid w:val="00540692"/>
    <w:rsid w:val="00556C07"/>
    <w:rsid w:val="00564C54"/>
    <w:rsid w:val="00566BD1"/>
    <w:rsid w:val="00577500"/>
    <w:rsid w:val="005859F6"/>
    <w:rsid w:val="00592BD6"/>
    <w:rsid w:val="005A4C02"/>
    <w:rsid w:val="005B0066"/>
    <w:rsid w:val="005B4513"/>
    <w:rsid w:val="005D0EDE"/>
    <w:rsid w:val="005D5E87"/>
    <w:rsid w:val="005E19D1"/>
    <w:rsid w:val="005E4AE2"/>
    <w:rsid w:val="005F13DE"/>
    <w:rsid w:val="005F196D"/>
    <w:rsid w:val="005F1C4E"/>
    <w:rsid w:val="005F5392"/>
    <w:rsid w:val="005F6A72"/>
    <w:rsid w:val="00604A3E"/>
    <w:rsid w:val="00607734"/>
    <w:rsid w:val="00612531"/>
    <w:rsid w:val="006156B6"/>
    <w:rsid w:val="0063669A"/>
    <w:rsid w:val="006433A6"/>
    <w:rsid w:val="00645CB4"/>
    <w:rsid w:val="006603D4"/>
    <w:rsid w:val="0066262D"/>
    <w:rsid w:val="00665412"/>
    <w:rsid w:val="00666EAA"/>
    <w:rsid w:val="00667724"/>
    <w:rsid w:val="00674828"/>
    <w:rsid w:val="00677EB9"/>
    <w:rsid w:val="006825C4"/>
    <w:rsid w:val="00691261"/>
    <w:rsid w:val="006957D4"/>
    <w:rsid w:val="006A5A3A"/>
    <w:rsid w:val="006B118F"/>
    <w:rsid w:val="006B5EA9"/>
    <w:rsid w:val="006B7BE5"/>
    <w:rsid w:val="006C01DF"/>
    <w:rsid w:val="006C7D72"/>
    <w:rsid w:val="006E157E"/>
    <w:rsid w:val="006E531E"/>
    <w:rsid w:val="00700C34"/>
    <w:rsid w:val="007053A8"/>
    <w:rsid w:val="00707A75"/>
    <w:rsid w:val="00730AA0"/>
    <w:rsid w:val="00731319"/>
    <w:rsid w:val="00735E59"/>
    <w:rsid w:val="00736514"/>
    <w:rsid w:val="00737B40"/>
    <w:rsid w:val="00737B99"/>
    <w:rsid w:val="007415DB"/>
    <w:rsid w:val="00750D40"/>
    <w:rsid w:val="007521D9"/>
    <w:rsid w:val="00753BC5"/>
    <w:rsid w:val="0075657B"/>
    <w:rsid w:val="007617C9"/>
    <w:rsid w:val="00764BD1"/>
    <w:rsid w:val="00782901"/>
    <w:rsid w:val="00784C92"/>
    <w:rsid w:val="00784CF5"/>
    <w:rsid w:val="00787649"/>
    <w:rsid w:val="0079045D"/>
    <w:rsid w:val="00790617"/>
    <w:rsid w:val="00795AC0"/>
    <w:rsid w:val="00796187"/>
    <w:rsid w:val="007A4700"/>
    <w:rsid w:val="007B0BFA"/>
    <w:rsid w:val="007C0FDB"/>
    <w:rsid w:val="007C1CBA"/>
    <w:rsid w:val="007C489F"/>
    <w:rsid w:val="007D07C8"/>
    <w:rsid w:val="007E1165"/>
    <w:rsid w:val="007E7F2F"/>
    <w:rsid w:val="00806511"/>
    <w:rsid w:val="0081117A"/>
    <w:rsid w:val="00816350"/>
    <w:rsid w:val="008206B9"/>
    <w:rsid w:val="00822B9B"/>
    <w:rsid w:val="00824C99"/>
    <w:rsid w:val="0083757F"/>
    <w:rsid w:val="00842CE1"/>
    <w:rsid w:val="00847FA3"/>
    <w:rsid w:val="00852168"/>
    <w:rsid w:val="00852303"/>
    <w:rsid w:val="0085301B"/>
    <w:rsid w:val="00860BCE"/>
    <w:rsid w:val="00877A1A"/>
    <w:rsid w:val="008808CB"/>
    <w:rsid w:val="008979F0"/>
    <w:rsid w:val="008A0977"/>
    <w:rsid w:val="008B3BC9"/>
    <w:rsid w:val="008C50E6"/>
    <w:rsid w:val="008C68B4"/>
    <w:rsid w:val="008D4025"/>
    <w:rsid w:val="008D76AF"/>
    <w:rsid w:val="008E07FB"/>
    <w:rsid w:val="008F0B1D"/>
    <w:rsid w:val="008F5861"/>
    <w:rsid w:val="008F59BA"/>
    <w:rsid w:val="00905721"/>
    <w:rsid w:val="00916EBF"/>
    <w:rsid w:val="00923E86"/>
    <w:rsid w:val="009346D1"/>
    <w:rsid w:val="009413F8"/>
    <w:rsid w:val="00951CEC"/>
    <w:rsid w:val="00954EBF"/>
    <w:rsid w:val="0096662D"/>
    <w:rsid w:val="009909F4"/>
    <w:rsid w:val="00997864"/>
    <w:rsid w:val="009A1F63"/>
    <w:rsid w:val="009B4478"/>
    <w:rsid w:val="009B557A"/>
    <w:rsid w:val="009B559E"/>
    <w:rsid w:val="009B68C8"/>
    <w:rsid w:val="009B7826"/>
    <w:rsid w:val="009C064D"/>
    <w:rsid w:val="009C1F06"/>
    <w:rsid w:val="009C5E15"/>
    <w:rsid w:val="009C6E40"/>
    <w:rsid w:val="009E0E71"/>
    <w:rsid w:val="009E1217"/>
    <w:rsid w:val="009E13C2"/>
    <w:rsid w:val="009E4D1D"/>
    <w:rsid w:val="009F0A1C"/>
    <w:rsid w:val="009F5110"/>
    <w:rsid w:val="009F7382"/>
    <w:rsid w:val="00A01830"/>
    <w:rsid w:val="00A11693"/>
    <w:rsid w:val="00A117B2"/>
    <w:rsid w:val="00A201DC"/>
    <w:rsid w:val="00A26CCF"/>
    <w:rsid w:val="00A3131F"/>
    <w:rsid w:val="00A404B9"/>
    <w:rsid w:val="00A42F7B"/>
    <w:rsid w:val="00A52425"/>
    <w:rsid w:val="00A570D5"/>
    <w:rsid w:val="00A624E3"/>
    <w:rsid w:val="00A6250B"/>
    <w:rsid w:val="00A6320A"/>
    <w:rsid w:val="00A6321E"/>
    <w:rsid w:val="00A64D77"/>
    <w:rsid w:val="00A66550"/>
    <w:rsid w:val="00A7390E"/>
    <w:rsid w:val="00A75375"/>
    <w:rsid w:val="00A76D76"/>
    <w:rsid w:val="00A82EB0"/>
    <w:rsid w:val="00A97703"/>
    <w:rsid w:val="00AA54FF"/>
    <w:rsid w:val="00AC42EC"/>
    <w:rsid w:val="00AC56B4"/>
    <w:rsid w:val="00AD1899"/>
    <w:rsid w:val="00AD229D"/>
    <w:rsid w:val="00AE74FA"/>
    <w:rsid w:val="00B0581C"/>
    <w:rsid w:val="00B1197D"/>
    <w:rsid w:val="00B13F0F"/>
    <w:rsid w:val="00B15C28"/>
    <w:rsid w:val="00B260B7"/>
    <w:rsid w:val="00B3008E"/>
    <w:rsid w:val="00B35A9E"/>
    <w:rsid w:val="00B631C5"/>
    <w:rsid w:val="00B67374"/>
    <w:rsid w:val="00B72F6F"/>
    <w:rsid w:val="00B90C6C"/>
    <w:rsid w:val="00B9312A"/>
    <w:rsid w:val="00B977FF"/>
    <w:rsid w:val="00BA273D"/>
    <w:rsid w:val="00BA3E3B"/>
    <w:rsid w:val="00BB6949"/>
    <w:rsid w:val="00BC172B"/>
    <w:rsid w:val="00BC2824"/>
    <w:rsid w:val="00BD4C79"/>
    <w:rsid w:val="00BE0E06"/>
    <w:rsid w:val="00BE7D3E"/>
    <w:rsid w:val="00BF096B"/>
    <w:rsid w:val="00BF1C8F"/>
    <w:rsid w:val="00C02447"/>
    <w:rsid w:val="00C05DC0"/>
    <w:rsid w:val="00C05FD3"/>
    <w:rsid w:val="00C1730C"/>
    <w:rsid w:val="00C27710"/>
    <w:rsid w:val="00C30C6D"/>
    <w:rsid w:val="00C413A5"/>
    <w:rsid w:val="00C433D0"/>
    <w:rsid w:val="00C46F2F"/>
    <w:rsid w:val="00C55FAF"/>
    <w:rsid w:val="00C618BF"/>
    <w:rsid w:val="00C652AA"/>
    <w:rsid w:val="00C672E5"/>
    <w:rsid w:val="00C72D30"/>
    <w:rsid w:val="00C74757"/>
    <w:rsid w:val="00C7670C"/>
    <w:rsid w:val="00C817B3"/>
    <w:rsid w:val="00C8493E"/>
    <w:rsid w:val="00C84969"/>
    <w:rsid w:val="00C857A6"/>
    <w:rsid w:val="00C941B4"/>
    <w:rsid w:val="00CA10B5"/>
    <w:rsid w:val="00CA2498"/>
    <w:rsid w:val="00CA2AB4"/>
    <w:rsid w:val="00CD700A"/>
    <w:rsid w:val="00CD7C9B"/>
    <w:rsid w:val="00CF4166"/>
    <w:rsid w:val="00CF4C23"/>
    <w:rsid w:val="00CF5842"/>
    <w:rsid w:val="00D242F4"/>
    <w:rsid w:val="00D24AC9"/>
    <w:rsid w:val="00D27703"/>
    <w:rsid w:val="00D27A06"/>
    <w:rsid w:val="00D30BE9"/>
    <w:rsid w:val="00D31485"/>
    <w:rsid w:val="00D32722"/>
    <w:rsid w:val="00D3413F"/>
    <w:rsid w:val="00D35036"/>
    <w:rsid w:val="00D46DFF"/>
    <w:rsid w:val="00D55ABF"/>
    <w:rsid w:val="00D55D38"/>
    <w:rsid w:val="00D67DBE"/>
    <w:rsid w:val="00D763CE"/>
    <w:rsid w:val="00D77C4A"/>
    <w:rsid w:val="00D91CCF"/>
    <w:rsid w:val="00D950CC"/>
    <w:rsid w:val="00D95AE3"/>
    <w:rsid w:val="00D97796"/>
    <w:rsid w:val="00DA4B85"/>
    <w:rsid w:val="00DC60F2"/>
    <w:rsid w:val="00DC6E30"/>
    <w:rsid w:val="00DD0B48"/>
    <w:rsid w:val="00DE1B80"/>
    <w:rsid w:val="00DE3A9E"/>
    <w:rsid w:val="00DE60EA"/>
    <w:rsid w:val="00DE6359"/>
    <w:rsid w:val="00DE679D"/>
    <w:rsid w:val="00DF1347"/>
    <w:rsid w:val="00E07135"/>
    <w:rsid w:val="00E144DE"/>
    <w:rsid w:val="00E22618"/>
    <w:rsid w:val="00E37C1F"/>
    <w:rsid w:val="00E40178"/>
    <w:rsid w:val="00E41B7A"/>
    <w:rsid w:val="00E450C8"/>
    <w:rsid w:val="00E4741A"/>
    <w:rsid w:val="00E55C09"/>
    <w:rsid w:val="00E61CDE"/>
    <w:rsid w:val="00E66BD9"/>
    <w:rsid w:val="00E730AA"/>
    <w:rsid w:val="00E751B3"/>
    <w:rsid w:val="00E80887"/>
    <w:rsid w:val="00E83526"/>
    <w:rsid w:val="00E87026"/>
    <w:rsid w:val="00E917F4"/>
    <w:rsid w:val="00E91EB6"/>
    <w:rsid w:val="00E91ED8"/>
    <w:rsid w:val="00EA1DC1"/>
    <w:rsid w:val="00EA200C"/>
    <w:rsid w:val="00EA24EA"/>
    <w:rsid w:val="00EA32B4"/>
    <w:rsid w:val="00EB3051"/>
    <w:rsid w:val="00EB724A"/>
    <w:rsid w:val="00EC245A"/>
    <w:rsid w:val="00ED1628"/>
    <w:rsid w:val="00EE6AAE"/>
    <w:rsid w:val="00EE72D3"/>
    <w:rsid w:val="00EF42B5"/>
    <w:rsid w:val="00F00315"/>
    <w:rsid w:val="00F1034F"/>
    <w:rsid w:val="00F1468C"/>
    <w:rsid w:val="00F32447"/>
    <w:rsid w:val="00F4110A"/>
    <w:rsid w:val="00F42950"/>
    <w:rsid w:val="00F53309"/>
    <w:rsid w:val="00F53787"/>
    <w:rsid w:val="00F5462A"/>
    <w:rsid w:val="00F55442"/>
    <w:rsid w:val="00F60545"/>
    <w:rsid w:val="00F61D12"/>
    <w:rsid w:val="00F64E2D"/>
    <w:rsid w:val="00F6789C"/>
    <w:rsid w:val="00F77DBE"/>
    <w:rsid w:val="00F86F7F"/>
    <w:rsid w:val="00FA3F65"/>
    <w:rsid w:val="00FA7A84"/>
    <w:rsid w:val="00FD31EF"/>
    <w:rsid w:val="00FD5350"/>
    <w:rsid w:val="00FF3F2D"/>
    <w:rsid w:val="00FF4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3846C"/>
  <w15:docId w15:val="{FE2B0636-D009-4C54-850D-82B18F3B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5ABB"/>
    <w:pPr>
      <w:widowControl w:val="0"/>
    </w:pPr>
  </w:style>
  <w:style w:type="paragraph" w:styleId="1">
    <w:name w:val="heading 1"/>
    <w:basedOn w:val="a"/>
    <w:next w:val="a"/>
    <w:link w:val="10"/>
    <w:uiPriority w:val="9"/>
    <w:qFormat/>
    <w:rsid w:val="002E737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5F5392"/>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12531"/>
    <w:rPr>
      <w:sz w:val="18"/>
      <w:szCs w:val="18"/>
    </w:rPr>
  </w:style>
  <w:style w:type="paragraph" w:styleId="a4">
    <w:name w:val="annotation text"/>
    <w:basedOn w:val="a"/>
    <w:link w:val="a5"/>
    <w:uiPriority w:val="99"/>
    <w:unhideWhenUsed/>
    <w:rsid w:val="00612531"/>
  </w:style>
  <w:style w:type="character" w:customStyle="1" w:styleId="a5">
    <w:name w:val="註解文字 字元"/>
    <w:basedOn w:val="a0"/>
    <w:link w:val="a4"/>
    <w:uiPriority w:val="99"/>
    <w:rsid w:val="00612531"/>
  </w:style>
  <w:style w:type="paragraph" w:styleId="a6">
    <w:name w:val="annotation subject"/>
    <w:basedOn w:val="a4"/>
    <w:next w:val="a4"/>
    <w:link w:val="a7"/>
    <w:uiPriority w:val="99"/>
    <w:semiHidden/>
    <w:unhideWhenUsed/>
    <w:rsid w:val="00612531"/>
    <w:rPr>
      <w:b/>
      <w:bCs/>
    </w:rPr>
  </w:style>
  <w:style w:type="character" w:customStyle="1" w:styleId="a7">
    <w:name w:val="註解主旨 字元"/>
    <w:basedOn w:val="a5"/>
    <w:link w:val="a6"/>
    <w:uiPriority w:val="99"/>
    <w:semiHidden/>
    <w:rsid w:val="00612531"/>
    <w:rPr>
      <w:b/>
      <w:bCs/>
    </w:rPr>
  </w:style>
  <w:style w:type="character" w:styleId="a8">
    <w:name w:val="Hyperlink"/>
    <w:basedOn w:val="a0"/>
    <w:uiPriority w:val="99"/>
    <w:unhideWhenUsed/>
    <w:rsid w:val="00612531"/>
    <w:rPr>
      <w:color w:val="0563C1" w:themeColor="hyperlink"/>
      <w:u w:val="single"/>
    </w:rPr>
  </w:style>
  <w:style w:type="character" w:styleId="a9">
    <w:name w:val="Unresolved Mention"/>
    <w:basedOn w:val="a0"/>
    <w:uiPriority w:val="99"/>
    <w:semiHidden/>
    <w:unhideWhenUsed/>
    <w:rsid w:val="00612531"/>
    <w:rPr>
      <w:color w:val="605E5C"/>
      <w:shd w:val="clear" w:color="auto" w:fill="E1DFDD"/>
    </w:rPr>
  </w:style>
  <w:style w:type="paragraph" w:styleId="aa">
    <w:name w:val="header"/>
    <w:basedOn w:val="a"/>
    <w:link w:val="ab"/>
    <w:uiPriority w:val="99"/>
    <w:unhideWhenUsed/>
    <w:rsid w:val="006156B6"/>
    <w:pPr>
      <w:tabs>
        <w:tab w:val="center" w:pos="4153"/>
        <w:tab w:val="right" w:pos="8306"/>
      </w:tabs>
      <w:snapToGrid w:val="0"/>
    </w:pPr>
    <w:rPr>
      <w:sz w:val="20"/>
      <w:szCs w:val="20"/>
    </w:rPr>
  </w:style>
  <w:style w:type="character" w:customStyle="1" w:styleId="ab">
    <w:name w:val="頁首 字元"/>
    <w:basedOn w:val="a0"/>
    <w:link w:val="aa"/>
    <w:uiPriority w:val="99"/>
    <w:rsid w:val="006156B6"/>
    <w:rPr>
      <w:sz w:val="20"/>
      <w:szCs w:val="20"/>
    </w:rPr>
  </w:style>
  <w:style w:type="paragraph" w:styleId="ac">
    <w:name w:val="footer"/>
    <w:basedOn w:val="a"/>
    <w:link w:val="ad"/>
    <w:uiPriority w:val="99"/>
    <w:unhideWhenUsed/>
    <w:rsid w:val="006156B6"/>
    <w:pPr>
      <w:tabs>
        <w:tab w:val="center" w:pos="4153"/>
        <w:tab w:val="right" w:pos="8306"/>
      </w:tabs>
      <w:snapToGrid w:val="0"/>
    </w:pPr>
    <w:rPr>
      <w:sz w:val="20"/>
      <w:szCs w:val="20"/>
    </w:rPr>
  </w:style>
  <w:style w:type="character" w:customStyle="1" w:styleId="ad">
    <w:name w:val="頁尾 字元"/>
    <w:basedOn w:val="a0"/>
    <w:link w:val="ac"/>
    <w:uiPriority w:val="99"/>
    <w:rsid w:val="006156B6"/>
    <w:rPr>
      <w:sz w:val="20"/>
      <w:szCs w:val="20"/>
    </w:rPr>
  </w:style>
  <w:style w:type="paragraph" w:styleId="ae">
    <w:name w:val="List Paragraph"/>
    <w:basedOn w:val="a"/>
    <w:uiPriority w:val="34"/>
    <w:qFormat/>
    <w:rsid w:val="0031179C"/>
    <w:pPr>
      <w:ind w:leftChars="200" w:left="480"/>
    </w:pPr>
  </w:style>
  <w:style w:type="paragraph" w:styleId="Web">
    <w:name w:val="Normal (Web)"/>
    <w:basedOn w:val="a"/>
    <w:uiPriority w:val="99"/>
    <w:semiHidden/>
    <w:unhideWhenUsed/>
    <w:rsid w:val="001757B9"/>
    <w:pPr>
      <w:widowControl/>
      <w:spacing w:before="100" w:beforeAutospacing="1" w:after="100" w:afterAutospacing="1"/>
    </w:pPr>
    <w:rPr>
      <w:rFonts w:ascii="Times New Roman" w:eastAsia="Times New Roman" w:hAnsi="Times New Roman" w:cs="Times New Roman"/>
      <w:kern w:val="0"/>
      <w:szCs w:val="24"/>
    </w:rPr>
  </w:style>
  <w:style w:type="character" w:customStyle="1" w:styleId="10">
    <w:name w:val="標題 1 字元"/>
    <w:basedOn w:val="a0"/>
    <w:link w:val="1"/>
    <w:uiPriority w:val="9"/>
    <w:rsid w:val="002E737E"/>
    <w:rPr>
      <w:rFonts w:asciiTheme="majorHAnsi" w:eastAsiaTheme="majorEastAsia" w:hAnsiTheme="majorHAnsi" w:cstheme="majorBidi"/>
      <w:b/>
      <w:bCs/>
      <w:kern w:val="52"/>
      <w:sz w:val="52"/>
      <w:szCs w:val="52"/>
    </w:rPr>
  </w:style>
  <w:style w:type="paragraph" w:styleId="af">
    <w:name w:val="TOC Heading"/>
    <w:basedOn w:val="1"/>
    <w:next w:val="a"/>
    <w:uiPriority w:val="39"/>
    <w:unhideWhenUsed/>
    <w:qFormat/>
    <w:rsid w:val="00C30C6D"/>
    <w:pPr>
      <w:keepLines/>
      <w:widowControl/>
      <w:spacing w:before="240" w:after="0" w:line="259" w:lineRule="auto"/>
      <w:outlineLvl w:val="9"/>
    </w:pPr>
    <w:rPr>
      <w:b w:val="0"/>
      <w:bCs w:val="0"/>
      <w:color w:val="2F5496" w:themeColor="accent1" w:themeShade="BF"/>
      <w:kern w:val="0"/>
      <w:sz w:val="32"/>
      <w:szCs w:val="32"/>
    </w:rPr>
  </w:style>
  <w:style w:type="paragraph" w:styleId="21">
    <w:name w:val="toc 2"/>
    <w:basedOn w:val="a"/>
    <w:next w:val="a"/>
    <w:autoRedefine/>
    <w:uiPriority w:val="39"/>
    <w:unhideWhenUsed/>
    <w:rsid w:val="00C30C6D"/>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C30C6D"/>
    <w:pPr>
      <w:widowControl/>
      <w:spacing w:after="100" w:line="259" w:lineRule="auto"/>
    </w:pPr>
    <w:rPr>
      <w:rFonts w:cs="Times New Roman"/>
      <w:kern w:val="0"/>
      <w:sz w:val="22"/>
    </w:rPr>
  </w:style>
  <w:style w:type="paragraph" w:styleId="3">
    <w:name w:val="toc 3"/>
    <w:basedOn w:val="a"/>
    <w:next w:val="a"/>
    <w:autoRedefine/>
    <w:uiPriority w:val="39"/>
    <w:unhideWhenUsed/>
    <w:rsid w:val="00C30C6D"/>
    <w:pPr>
      <w:widowControl/>
      <w:spacing w:after="100" w:line="259" w:lineRule="auto"/>
      <w:ind w:left="440"/>
    </w:pPr>
    <w:rPr>
      <w:rFonts w:cs="Times New Roman"/>
      <w:kern w:val="0"/>
      <w:sz w:val="22"/>
    </w:rPr>
  </w:style>
  <w:style w:type="character" w:customStyle="1" w:styleId="20">
    <w:name w:val="標題 2 字元"/>
    <w:basedOn w:val="a0"/>
    <w:link w:val="2"/>
    <w:uiPriority w:val="9"/>
    <w:rsid w:val="005F5392"/>
    <w:rPr>
      <w:rFonts w:asciiTheme="majorHAnsi" w:eastAsiaTheme="majorEastAsia" w:hAnsiTheme="majorHAnsi" w:cstheme="majorBidi"/>
      <w:b/>
      <w:bCs/>
      <w:sz w:val="48"/>
      <w:szCs w:val="48"/>
    </w:rPr>
  </w:style>
  <w:style w:type="paragraph" w:customStyle="1" w:styleId="EndNoteBibliography">
    <w:name w:val="EndNote Bibliography"/>
    <w:basedOn w:val="a"/>
    <w:link w:val="EndNoteBibliography0"/>
    <w:rsid w:val="00D46DFF"/>
    <w:rPr>
      <w:rFonts w:ascii="Calibri" w:hAnsi="Calibri" w:cs="Calibri"/>
      <w:noProof/>
    </w:rPr>
  </w:style>
  <w:style w:type="character" w:customStyle="1" w:styleId="EndNoteBibliography0">
    <w:name w:val="EndNote Bibliography 字符"/>
    <w:basedOn w:val="a0"/>
    <w:link w:val="EndNoteBibliography"/>
    <w:rsid w:val="00D46DFF"/>
    <w:rPr>
      <w:rFonts w:ascii="Calibri" w:hAnsi="Calibri" w:cs="Calibri"/>
      <w:noProof/>
    </w:rPr>
  </w:style>
  <w:style w:type="character" w:styleId="af0">
    <w:name w:val="FollowedHyperlink"/>
    <w:basedOn w:val="a0"/>
    <w:uiPriority w:val="99"/>
    <w:semiHidden/>
    <w:unhideWhenUsed/>
    <w:rsid w:val="00D46D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19605">
      <w:bodyDiv w:val="1"/>
      <w:marLeft w:val="0"/>
      <w:marRight w:val="0"/>
      <w:marTop w:val="0"/>
      <w:marBottom w:val="0"/>
      <w:divBdr>
        <w:top w:val="none" w:sz="0" w:space="0" w:color="auto"/>
        <w:left w:val="none" w:sz="0" w:space="0" w:color="auto"/>
        <w:bottom w:val="none" w:sz="0" w:space="0" w:color="auto"/>
        <w:right w:val="none" w:sz="0" w:space="0" w:color="auto"/>
      </w:divBdr>
    </w:div>
    <w:div w:id="173880427">
      <w:bodyDiv w:val="1"/>
      <w:marLeft w:val="0"/>
      <w:marRight w:val="0"/>
      <w:marTop w:val="0"/>
      <w:marBottom w:val="0"/>
      <w:divBdr>
        <w:top w:val="none" w:sz="0" w:space="0" w:color="auto"/>
        <w:left w:val="none" w:sz="0" w:space="0" w:color="auto"/>
        <w:bottom w:val="none" w:sz="0" w:space="0" w:color="auto"/>
        <w:right w:val="none" w:sz="0" w:space="0" w:color="auto"/>
      </w:divBdr>
      <w:divsChild>
        <w:div w:id="671417291">
          <w:marLeft w:val="0"/>
          <w:marRight w:val="0"/>
          <w:marTop w:val="0"/>
          <w:marBottom w:val="0"/>
          <w:divBdr>
            <w:top w:val="none" w:sz="0" w:space="0" w:color="auto"/>
            <w:left w:val="none" w:sz="0" w:space="0" w:color="auto"/>
            <w:bottom w:val="none" w:sz="0" w:space="0" w:color="auto"/>
            <w:right w:val="none" w:sz="0" w:space="0" w:color="auto"/>
          </w:divBdr>
          <w:divsChild>
            <w:div w:id="19871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87726">
      <w:bodyDiv w:val="1"/>
      <w:marLeft w:val="0"/>
      <w:marRight w:val="0"/>
      <w:marTop w:val="0"/>
      <w:marBottom w:val="0"/>
      <w:divBdr>
        <w:top w:val="none" w:sz="0" w:space="0" w:color="auto"/>
        <w:left w:val="none" w:sz="0" w:space="0" w:color="auto"/>
        <w:bottom w:val="none" w:sz="0" w:space="0" w:color="auto"/>
        <w:right w:val="none" w:sz="0" w:space="0" w:color="auto"/>
      </w:divBdr>
    </w:div>
    <w:div w:id="478957329">
      <w:bodyDiv w:val="1"/>
      <w:marLeft w:val="0"/>
      <w:marRight w:val="0"/>
      <w:marTop w:val="0"/>
      <w:marBottom w:val="0"/>
      <w:divBdr>
        <w:top w:val="none" w:sz="0" w:space="0" w:color="auto"/>
        <w:left w:val="none" w:sz="0" w:space="0" w:color="auto"/>
        <w:bottom w:val="none" w:sz="0" w:space="0" w:color="auto"/>
        <w:right w:val="none" w:sz="0" w:space="0" w:color="auto"/>
      </w:divBdr>
    </w:div>
    <w:div w:id="488134116">
      <w:bodyDiv w:val="1"/>
      <w:marLeft w:val="0"/>
      <w:marRight w:val="0"/>
      <w:marTop w:val="0"/>
      <w:marBottom w:val="0"/>
      <w:divBdr>
        <w:top w:val="none" w:sz="0" w:space="0" w:color="auto"/>
        <w:left w:val="none" w:sz="0" w:space="0" w:color="auto"/>
        <w:bottom w:val="none" w:sz="0" w:space="0" w:color="auto"/>
        <w:right w:val="none" w:sz="0" w:space="0" w:color="auto"/>
      </w:divBdr>
      <w:divsChild>
        <w:div w:id="198057573">
          <w:marLeft w:val="0"/>
          <w:marRight w:val="0"/>
          <w:marTop w:val="600"/>
          <w:marBottom w:val="0"/>
          <w:divBdr>
            <w:top w:val="none" w:sz="0" w:space="0" w:color="auto"/>
            <w:left w:val="none" w:sz="0" w:space="0" w:color="auto"/>
            <w:bottom w:val="none" w:sz="0" w:space="0" w:color="auto"/>
            <w:right w:val="none" w:sz="0" w:space="0" w:color="auto"/>
          </w:divBdr>
          <w:divsChild>
            <w:div w:id="1934391075">
              <w:marLeft w:val="0"/>
              <w:marRight w:val="0"/>
              <w:marTop w:val="0"/>
              <w:marBottom w:val="0"/>
              <w:divBdr>
                <w:top w:val="none" w:sz="0" w:space="0" w:color="auto"/>
                <w:left w:val="none" w:sz="0" w:space="0" w:color="auto"/>
                <w:bottom w:val="none" w:sz="0" w:space="0" w:color="auto"/>
                <w:right w:val="none" w:sz="0" w:space="0" w:color="auto"/>
              </w:divBdr>
            </w:div>
          </w:divsChild>
        </w:div>
        <w:div w:id="997265366">
          <w:marLeft w:val="0"/>
          <w:marRight w:val="0"/>
          <w:marTop w:val="600"/>
          <w:marBottom w:val="0"/>
          <w:divBdr>
            <w:top w:val="none" w:sz="0" w:space="0" w:color="auto"/>
            <w:left w:val="none" w:sz="0" w:space="0" w:color="auto"/>
            <w:bottom w:val="none" w:sz="0" w:space="0" w:color="auto"/>
            <w:right w:val="none" w:sz="0" w:space="0" w:color="auto"/>
          </w:divBdr>
          <w:divsChild>
            <w:div w:id="1962295759">
              <w:marLeft w:val="0"/>
              <w:marRight w:val="0"/>
              <w:marTop w:val="0"/>
              <w:marBottom w:val="0"/>
              <w:divBdr>
                <w:top w:val="single" w:sz="6" w:space="0" w:color="E6E6E6"/>
                <w:left w:val="single" w:sz="6" w:space="0" w:color="E6E6E6"/>
                <w:bottom w:val="single" w:sz="6" w:space="0" w:color="E6E6E6"/>
                <w:right w:val="single" w:sz="6" w:space="0" w:color="E6E6E6"/>
              </w:divBdr>
            </w:div>
          </w:divsChild>
        </w:div>
        <w:div w:id="1871065635">
          <w:marLeft w:val="0"/>
          <w:marRight w:val="0"/>
          <w:marTop w:val="600"/>
          <w:marBottom w:val="0"/>
          <w:divBdr>
            <w:top w:val="none" w:sz="0" w:space="0" w:color="auto"/>
            <w:left w:val="none" w:sz="0" w:space="0" w:color="auto"/>
            <w:bottom w:val="none" w:sz="0" w:space="0" w:color="auto"/>
            <w:right w:val="none" w:sz="0" w:space="0" w:color="auto"/>
          </w:divBdr>
          <w:divsChild>
            <w:div w:id="1343433397">
              <w:marLeft w:val="0"/>
              <w:marRight w:val="0"/>
              <w:marTop w:val="0"/>
              <w:marBottom w:val="0"/>
              <w:divBdr>
                <w:top w:val="none" w:sz="0" w:space="0" w:color="auto"/>
                <w:left w:val="none" w:sz="0" w:space="0" w:color="auto"/>
                <w:bottom w:val="none" w:sz="0" w:space="0" w:color="auto"/>
                <w:right w:val="none" w:sz="0" w:space="0" w:color="auto"/>
              </w:divBdr>
              <w:divsChild>
                <w:div w:id="499008375">
                  <w:marLeft w:val="0"/>
                  <w:marRight w:val="0"/>
                  <w:marTop w:val="0"/>
                  <w:marBottom w:val="0"/>
                  <w:divBdr>
                    <w:top w:val="none" w:sz="0" w:space="0" w:color="auto"/>
                    <w:left w:val="none" w:sz="0" w:space="0" w:color="auto"/>
                    <w:bottom w:val="none" w:sz="0" w:space="0" w:color="auto"/>
                    <w:right w:val="none" w:sz="0" w:space="0" w:color="auto"/>
                  </w:divBdr>
                  <w:divsChild>
                    <w:div w:id="128522499">
                      <w:marLeft w:val="0"/>
                      <w:marRight w:val="0"/>
                      <w:marTop w:val="0"/>
                      <w:marBottom w:val="0"/>
                      <w:divBdr>
                        <w:top w:val="none" w:sz="0" w:space="0" w:color="auto"/>
                        <w:left w:val="none" w:sz="0" w:space="0" w:color="auto"/>
                        <w:bottom w:val="none" w:sz="0" w:space="0" w:color="auto"/>
                        <w:right w:val="none" w:sz="0" w:space="0" w:color="auto"/>
                      </w:divBdr>
                    </w:div>
                    <w:div w:id="41401405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36666">
      <w:bodyDiv w:val="1"/>
      <w:marLeft w:val="0"/>
      <w:marRight w:val="0"/>
      <w:marTop w:val="0"/>
      <w:marBottom w:val="0"/>
      <w:divBdr>
        <w:top w:val="none" w:sz="0" w:space="0" w:color="auto"/>
        <w:left w:val="none" w:sz="0" w:space="0" w:color="auto"/>
        <w:bottom w:val="none" w:sz="0" w:space="0" w:color="auto"/>
        <w:right w:val="none" w:sz="0" w:space="0" w:color="auto"/>
      </w:divBdr>
    </w:div>
    <w:div w:id="951479820">
      <w:bodyDiv w:val="1"/>
      <w:marLeft w:val="0"/>
      <w:marRight w:val="0"/>
      <w:marTop w:val="0"/>
      <w:marBottom w:val="0"/>
      <w:divBdr>
        <w:top w:val="none" w:sz="0" w:space="0" w:color="auto"/>
        <w:left w:val="none" w:sz="0" w:space="0" w:color="auto"/>
        <w:bottom w:val="none" w:sz="0" w:space="0" w:color="auto"/>
        <w:right w:val="none" w:sz="0" w:space="0" w:color="auto"/>
      </w:divBdr>
    </w:div>
    <w:div w:id="996962262">
      <w:bodyDiv w:val="1"/>
      <w:marLeft w:val="0"/>
      <w:marRight w:val="0"/>
      <w:marTop w:val="0"/>
      <w:marBottom w:val="0"/>
      <w:divBdr>
        <w:top w:val="none" w:sz="0" w:space="0" w:color="auto"/>
        <w:left w:val="none" w:sz="0" w:space="0" w:color="auto"/>
        <w:bottom w:val="none" w:sz="0" w:space="0" w:color="auto"/>
        <w:right w:val="none" w:sz="0" w:space="0" w:color="auto"/>
      </w:divBdr>
    </w:div>
    <w:div w:id="1017200632">
      <w:bodyDiv w:val="1"/>
      <w:marLeft w:val="0"/>
      <w:marRight w:val="0"/>
      <w:marTop w:val="0"/>
      <w:marBottom w:val="0"/>
      <w:divBdr>
        <w:top w:val="none" w:sz="0" w:space="0" w:color="auto"/>
        <w:left w:val="none" w:sz="0" w:space="0" w:color="auto"/>
        <w:bottom w:val="none" w:sz="0" w:space="0" w:color="auto"/>
        <w:right w:val="none" w:sz="0" w:space="0" w:color="auto"/>
      </w:divBdr>
    </w:div>
    <w:div w:id="1034698346">
      <w:bodyDiv w:val="1"/>
      <w:marLeft w:val="0"/>
      <w:marRight w:val="0"/>
      <w:marTop w:val="0"/>
      <w:marBottom w:val="0"/>
      <w:divBdr>
        <w:top w:val="none" w:sz="0" w:space="0" w:color="auto"/>
        <w:left w:val="none" w:sz="0" w:space="0" w:color="auto"/>
        <w:bottom w:val="none" w:sz="0" w:space="0" w:color="auto"/>
        <w:right w:val="none" w:sz="0" w:space="0" w:color="auto"/>
      </w:divBdr>
    </w:div>
    <w:div w:id="1123960271">
      <w:bodyDiv w:val="1"/>
      <w:marLeft w:val="0"/>
      <w:marRight w:val="0"/>
      <w:marTop w:val="0"/>
      <w:marBottom w:val="0"/>
      <w:divBdr>
        <w:top w:val="none" w:sz="0" w:space="0" w:color="auto"/>
        <w:left w:val="none" w:sz="0" w:space="0" w:color="auto"/>
        <w:bottom w:val="none" w:sz="0" w:space="0" w:color="auto"/>
        <w:right w:val="none" w:sz="0" w:space="0" w:color="auto"/>
      </w:divBdr>
    </w:div>
    <w:div w:id="1386948627">
      <w:bodyDiv w:val="1"/>
      <w:marLeft w:val="0"/>
      <w:marRight w:val="0"/>
      <w:marTop w:val="0"/>
      <w:marBottom w:val="0"/>
      <w:divBdr>
        <w:top w:val="none" w:sz="0" w:space="0" w:color="auto"/>
        <w:left w:val="none" w:sz="0" w:space="0" w:color="auto"/>
        <w:bottom w:val="none" w:sz="0" w:space="0" w:color="auto"/>
        <w:right w:val="none" w:sz="0" w:space="0" w:color="auto"/>
      </w:divBdr>
    </w:div>
    <w:div w:id="1542396749">
      <w:bodyDiv w:val="1"/>
      <w:marLeft w:val="0"/>
      <w:marRight w:val="0"/>
      <w:marTop w:val="0"/>
      <w:marBottom w:val="0"/>
      <w:divBdr>
        <w:top w:val="none" w:sz="0" w:space="0" w:color="auto"/>
        <w:left w:val="none" w:sz="0" w:space="0" w:color="auto"/>
        <w:bottom w:val="none" w:sz="0" w:space="0" w:color="auto"/>
        <w:right w:val="none" w:sz="0" w:space="0" w:color="auto"/>
      </w:divBdr>
    </w:div>
    <w:div w:id="1675305972">
      <w:bodyDiv w:val="1"/>
      <w:marLeft w:val="0"/>
      <w:marRight w:val="0"/>
      <w:marTop w:val="0"/>
      <w:marBottom w:val="0"/>
      <w:divBdr>
        <w:top w:val="none" w:sz="0" w:space="0" w:color="auto"/>
        <w:left w:val="none" w:sz="0" w:space="0" w:color="auto"/>
        <w:bottom w:val="none" w:sz="0" w:space="0" w:color="auto"/>
        <w:right w:val="none" w:sz="0" w:space="0" w:color="auto"/>
      </w:divBdr>
    </w:div>
    <w:div w:id="1696690237">
      <w:bodyDiv w:val="1"/>
      <w:marLeft w:val="0"/>
      <w:marRight w:val="0"/>
      <w:marTop w:val="0"/>
      <w:marBottom w:val="0"/>
      <w:divBdr>
        <w:top w:val="none" w:sz="0" w:space="0" w:color="auto"/>
        <w:left w:val="none" w:sz="0" w:space="0" w:color="auto"/>
        <w:bottom w:val="none" w:sz="0" w:space="0" w:color="auto"/>
        <w:right w:val="none" w:sz="0" w:space="0" w:color="auto"/>
      </w:divBdr>
    </w:div>
    <w:div w:id="1778332907">
      <w:bodyDiv w:val="1"/>
      <w:marLeft w:val="0"/>
      <w:marRight w:val="0"/>
      <w:marTop w:val="0"/>
      <w:marBottom w:val="0"/>
      <w:divBdr>
        <w:top w:val="none" w:sz="0" w:space="0" w:color="auto"/>
        <w:left w:val="none" w:sz="0" w:space="0" w:color="auto"/>
        <w:bottom w:val="none" w:sz="0" w:space="0" w:color="auto"/>
        <w:right w:val="none" w:sz="0" w:space="0" w:color="auto"/>
      </w:divBdr>
    </w:div>
    <w:div w:id="1804302758">
      <w:bodyDiv w:val="1"/>
      <w:marLeft w:val="0"/>
      <w:marRight w:val="0"/>
      <w:marTop w:val="0"/>
      <w:marBottom w:val="0"/>
      <w:divBdr>
        <w:top w:val="none" w:sz="0" w:space="0" w:color="auto"/>
        <w:left w:val="none" w:sz="0" w:space="0" w:color="auto"/>
        <w:bottom w:val="none" w:sz="0" w:space="0" w:color="auto"/>
        <w:right w:val="none" w:sz="0" w:space="0" w:color="auto"/>
      </w:divBdr>
    </w:div>
    <w:div w:id="1989744638">
      <w:bodyDiv w:val="1"/>
      <w:marLeft w:val="0"/>
      <w:marRight w:val="0"/>
      <w:marTop w:val="0"/>
      <w:marBottom w:val="0"/>
      <w:divBdr>
        <w:top w:val="none" w:sz="0" w:space="0" w:color="auto"/>
        <w:left w:val="none" w:sz="0" w:space="0" w:color="auto"/>
        <w:bottom w:val="none" w:sz="0" w:space="0" w:color="auto"/>
        <w:right w:val="none" w:sz="0" w:space="0" w:color="auto"/>
      </w:divBdr>
      <w:divsChild>
        <w:div w:id="471677522">
          <w:marLeft w:val="0"/>
          <w:marRight w:val="0"/>
          <w:marTop w:val="0"/>
          <w:marBottom w:val="0"/>
          <w:divBdr>
            <w:top w:val="none" w:sz="0" w:space="0" w:color="auto"/>
            <w:left w:val="none" w:sz="0" w:space="0" w:color="auto"/>
            <w:bottom w:val="none" w:sz="0" w:space="0" w:color="auto"/>
            <w:right w:val="none" w:sz="0" w:space="0" w:color="auto"/>
          </w:divBdr>
        </w:div>
      </w:divsChild>
    </w:div>
    <w:div w:id="2001107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boutamazon.com/news/company-news/2020-letter-to-shareholders" TargetMode="External"/><Relationship Id="rId18" Type="http://schemas.openxmlformats.org/officeDocument/2006/relationships/hyperlink" Target="https://www.tomsguide.com/news/netflix-pricing" TargetMode="External"/><Relationship Id="rId26" Type="http://schemas.openxmlformats.org/officeDocument/2006/relationships/hyperlink" Target="https://www.tidio.com/blog/customer-care/" TargetMode="External"/><Relationship Id="rId39" Type="http://schemas.openxmlformats.org/officeDocument/2006/relationships/hyperlink" Target="https://www.techtarget.com/searchsecurity/definition/What-is-risk-management-and-why-is-it-important" TargetMode="External"/><Relationship Id="rId21" Type="http://schemas.openxmlformats.org/officeDocument/2006/relationships/hyperlink" Target="https://finance.yahoo.com/news/netflix-evolving-diversify-revenue-challenging-201937653.html?guccounter=1&amp;guce_referrer=aHR0cHM6Ly93d3cuZ29vZ2xlLmNvbS5oay8&amp;guce_referrer_sig=AQAAABywTH-eLx0WcwkZ3qZ53VJNdm0k6XoaDmDpSBcCBQi9QVl6fflrX6H06vmnAQTntcAA35tQ9gy3GWSOUrvp7wrBn-MBMwTeGopC4yBzX2UwOVQy4aD1b05NIzjFI4xpCNztB5FCj6q1iUrK7YPfHj2QzvRyJlne5ttV8DtSHl-W" TargetMode="External"/><Relationship Id="rId34" Type="http://schemas.openxmlformats.org/officeDocument/2006/relationships/hyperlink" Target="https://variety.com/2018/digital/news/netflix-original-series-licensed-viewing-friends-the-office-1203085230/"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wrap.com/netflix-streaming-us-market-share-chart/" TargetMode="External"/><Relationship Id="rId20" Type="http://schemas.openxmlformats.org/officeDocument/2006/relationships/hyperlink" Target="https://www.edrawmax.com/article/netflix-porters-five-forces-analysis.html" TargetMode="External"/><Relationship Id="rId29" Type="http://schemas.openxmlformats.org/officeDocument/2006/relationships/hyperlink" Target="https://interestingengineering.com/culture/the-fascinating-history-of-netflix" TargetMode="External"/><Relationship Id="rId41" Type="http://schemas.openxmlformats.org/officeDocument/2006/relationships/hyperlink" Target="https://www.fool.com/investing/2022/06/03/why-this-1-strategy-could-help-netflix-stop-its-s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m/marketing-strategy.asp" TargetMode="External"/><Relationship Id="rId24" Type="http://schemas.openxmlformats.org/officeDocument/2006/relationships/hyperlink" Target="https://www.makeuseof.com/netflix-warning-about-password-sharing/" TargetMode="External"/><Relationship Id="rId32" Type="http://schemas.openxmlformats.org/officeDocument/2006/relationships/hyperlink" Target="https://www.statista.com/chart/20540/netflix-dominates-digital-video-content/" TargetMode="External"/><Relationship Id="rId37" Type="http://schemas.openxmlformats.org/officeDocument/2006/relationships/hyperlink" Target="https://www.poems.com.sg/market-journal/the-rise-of-netflix-amid-the-covid-19-pandemic/" TargetMode="External"/><Relationship Id="rId40" Type="http://schemas.openxmlformats.org/officeDocument/2006/relationships/hyperlink" Target="https://www.makeuseof.com/why-netflix-is-losing-subscribers/" TargetMode="External"/><Relationship Id="rId5" Type="http://schemas.openxmlformats.org/officeDocument/2006/relationships/webSettings" Target="webSettings.xml"/><Relationship Id="rId15" Type="http://schemas.openxmlformats.org/officeDocument/2006/relationships/hyperlink" Target="https://blog.hubspot.com/marketing/short-form-video-trends" TargetMode="External"/><Relationship Id="rId23" Type="http://schemas.openxmlformats.org/officeDocument/2006/relationships/hyperlink" Target="https://www.isc.hbs.edu/strategy/business-strategy/Pages/the-five-forces.aspx" TargetMode="External"/><Relationship Id="rId28" Type="http://schemas.openxmlformats.org/officeDocument/2006/relationships/hyperlink" Target="https://albertchristopherr.medium.com/how-netflix-uses-ai-for-better-content-recommendation-e1423784ef4" TargetMode="External"/><Relationship Id="rId36" Type="http://schemas.openxmlformats.org/officeDocument/2006/relationships/hyperlink" Target="https://www.whathifi.com/news/netflix-apple-tv-and-other-streaming-services-facing-greater-scrutiny-in-uk" TargetMode="External"/><Relationship Id="rId10" Type="http://schemas.openxmlformats.org/officeDocument/2006/relationships/hyperlink" Target="https://www.amazon.com/gp/help/customer/display.html?nodeId=GFUT24ALVAVC6VFD" TargetMode="External"/><Relationship Id="rId19" Type="http://schemas.openxmlformats.org/officeDocument/2006/relationships/hyperlink" Target="https://www.comparitech.com/blog/vpn-privacy/netflix-statistics-facts-figures/" TargetMode="External"/><Relationship Id="rId31" Type="http://schemas.openxmlformats.org/officeDocument/2006/relationships/hyperlink" Target="https://www.statista.com/chart/21465/global-paid-net-subscriber-additions-by-netflix/"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ime.com/5008471/stranger-things-2-neilsen-ratings-binge/" TargetMode="External"/><Relationship Id="rId14" Type="http://schemas.openxmlformats.org/officeDocument/2006/relationships/hyperlink" Target="https://hbr.org/2018/10/how-netflix-expanded-to-190-countries-in-7-years" TargetMode="External"/><Relationship Id="rId22" Type="http://schemas.openxmlformats.org/officeDocument/2006/relationships/hyperlink" Target="https://thebusinessprofessor.com/en_US/business-management-amp-operations-strategy-entrepreneurship-amp-innovation/what-is-the-ansoff-matrix" TargetMode="External"/><Relationship Id="rId27" Type="http://schemas.openxmlformats.org/officeDocument/2006/relationships/hyperlink" Target="https://techhq.com/2019/10/how-netflix-is-tapping-into-emerging-markets/" TargetMode="External"/><Relationship Id="rId30" Type="http://schemas.openxmlformats.org/officeDocument/2006/relationships/hyperlink" Target="https://www.techrepublic.com/article/8-hours-and-27-minutes-thats-how-long-the-average-gamer-plays-each-week/" TargetMode="External"/><Relationship Id="rId35" Type="http://schemas.openxmlformats.org/officeDocument/2006/relationships/hyperlink" Target="https://www.statista.com/statistics/964789/netflix-content-spend-worldwide/"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bc.com/news/business-60077485" TargetMode="External"/><Relationship Id="rId17" Type="http://schemas.openxmlformats.org/officeDocument/2006/relationships/hyperlink" Target="https://www.tomsguide.com/news/netflix-is-starting-to-crack-down-on-account-sharing-what-you-need-to-know" TargetMode="External"/><Relationship Id="rId25" Type="http://schemas.openxmlformats.org/officeDocument/2006/relationships/hyperlink" Target="https://www.investopedia.com/terms/s/strategic-management.asp" TargetMode="External"/><Relationship Id="rId33" Type="http://schemas.openxmlformats.org/officeDocument/2006/relationships/hyperlink" Target="https://www.ifsahansraj.com/post/industry-analysis-of-streaming-platforms" TargetMode="External"/><Relationship Id="rId38" Type="http://schemas.openxmlformats.org/officeDocument/2006/relationships/hyperlink" Target="https://toughnickel.com/industries/Porters-five-forces-analysis-of-Netflix-In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6095C-5CD6-4E4A-B4E4-417C6C255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22</Pages>
  <Words>6415</Words>
  <Characters>36566</Characters>
  <Application>Microsoft Office Word</Application>
  <DocSecurity>0</DocSecurity>
  <Lines>304</Lines>
  <Paragraphs>85</Paragraphs>
  <ScaleCrop>false</ScaleCrop>
  <Company/>
  <LinksUpToDate>false</LinksUpToDate>
  <CharactersWithSpaces>42896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a46517</dc:creator>
  <cp:keywords/>
  <dc:description/>
  <cp:lastModifiedBy>a46517</cp:lastModifiedBy>
  <cp:revision>9</cp:revision>
  <dcterms:created xsi:type="dcterms:W3CDTF">2022-12-13T05:45:00Z</dcterms:created>
  <dcterms:modified xsi:type="dcterms:W3CDTF">2022-12-13T16:21:00Z</dcterms:modified>
</cp:coreProperties>
</file>