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A92979" w14:textId="77777777" w:rsidR="00AD5A7B" w:rsidRDefault="00AD5A7B">
      <w:pPr>
        <w:pStyle w:val="NormalWeb"/>
        <w:spacing w:before="0" w:beforeAutospacing="0" w:after="0" w:afterAutospacing="0"/>
        <w:jc w:val="right"/>
      </w:pPr>
      <w:bookmarkStart w:id="0" w:name="_GoBack"/>
      <w:bookmarkEnd w:id="0"/>
      <w:r>
        <w:rPr>
          <w:rFonts w:ascii="Arial" w:hAnsi="Arial" w:cs="Arial"/>
          <w:color w:val="000000"/>
          <w:sz w:val="22"/>
          <w:szCs w:val="22"/>
        </w:rPr>
        <w:t>Jaya Grady</w:t>
      </w:r>
    </w:p>
    <w:p w14:paraId="37A8D170" w14:textId="77777777" w:rsidR="00AD5A7B" w:rsidRDefault="00AD5A7B">
      <w:pPr>
        <w:pStyle w:val="NormalWeb"/>
        <w:spacing w:before="0" w:beforeAutospacing="0" w:after="0" w:afterAutospacing="0"/>
        <w:jc w:val="right"/>
      </w:pPr>
      <w:r>
        <w:rPr>
          <w:rFonts w:ascii="Arial" w:hAnsi="Arial" w:cs="Arial"/>
          <w:color w:val="000000"/>
          <w:sz w:val="22"/>
          <w:szCs w:val="22"/>
        </w:rPr>
        <w:t>Bethnal Green Academy</w:t>
      </w:r>
    </w:p>
    <w:p w14:paraId="62777E4B" w14:textId="77777777" w:rsidR="00AD5A7B" w:rsidRDefault="00AD5A7B">
      <w:pPr>
        <w:pStyle w:val="NormalWeb"/>
        <w:spacing w:before="0" w:beforeAutospacing="0" w:after="0" w:afterAutospacing="0"/>
        <w:jc w:val="right"/>
      </w:pPr>
      <w:r>
        <w:rPr>
          <w:rFonts w:ascii="Arial" w:hAnsi="Arial" w:cs="Arial"/>
          <w:color w:val="333333"/>
          <w:sz w:val="22"/>
          <w:szCs w:val="22"/>
        </w:rPr>
        <w:t>Gosset Street</w:t>
      </w:r>
    </w:p>
    <w:p w14:paraId="1D34DD76" w14:textId="77777777" w:rsidR="00AD5A7B" w:rsidRDefault="00AD5A7B">
      <w:pPr>
        <w:pStyle w:val="NormalWeb"/>
        <w:spacing w:before="0" w:beforeAutospacing="0" w:after="0" w:afterAutospacing="0"/>
        <w:jc w:val="right"/>
      </w:pPr>
      <w:r>
        <w:rPr>
          <w:rFonts w:ascii="Arial" w:hAnsi="Arial" w:cs="Arial"/>
          <w:color w:val="333333"/>
          <w:sz w:val="22"/>
          <w:szCs w:val="22"/>
        </w:rPr>
        <w:t>London</w:t>
      </w:r>
    </w:p>
    <w:p w14:paraId="1020C605" w14:textId="77777777" w:rsidR="00AD5A7B" w:rsidRDefault="00AD5A7B">
      <w:pPr>
        <w:pStyle w:val="NormalWeb"/>
        <w:spacing w:before="0" w:beforeAutospacing="0" w:after="0" w:afterAutospacing="0"/>
        <w:jc w:val="right"/>
      </w:pPr>
      <w:r>
        <w:rPr>
          <w:rFonts w:ascii="Arial" w:hAnsi="Arial" w:cs="Arial"/>
          <w:color w:val="333333"/>
          <w:sz w:val="22"/>
          <w:szCs w:val="22"/>
        </w:rPr>
        <w:t>E2 6NW</w:t>
      </w:r>
    </w:p>
    <w:p w14:paraId="5459729A" w14:textId="77777777" w:rsidR="00AD5A7B" w:rsidRDefault="00AD5A7B">
      <w:pPr>
        <w:rPr>
          <w:rFonts w:eastAsia="Times New Roman"/>
        </w:rPr>
      </w:pPr>
    </w:p>
    <w:p w14:paraId="068E4E0C" w14:textId="77777777" w:rsidR="00AD5A7B" w:rsidRDefault="00AD5A7B">
      <w:pPr>
        <w:pStyle w:val="NormalWeb"/>
        <w:spacing w:before="0" w:beforeAutospacing="0" w:after="0" w:afterAutospacing="0"/>
        <w:ind w:left="720"/>
      </w:pPr>
      <w:r>
        <w:rPr>
          <w:rFonts w:ascii="Arial" w:hAnsi="Arial" w:cs="Arial"/>
          <w:color w:val="000000"/>
          <w:sz w:val="22"/>
          <w:szCs w:val="22"/>
        </w:rPr>
        <w:t>Home Secretary, Sajid Javid</w:t>
      </w:r>
    </w:p>
    <w:p w14:paraId="1C54DC82" w14:textId="77777777" w:rsidR="00AD5A7B" w:rsidRDefault="00AD5A7B">
      <w:pPr>
        <w:pStyle w:val="NormalWeb"/>
        <w:spacing w:before="0" w:beforeAutospacing="0" w:after="0" w:afterAutospacing="0"/>
        <w:ind w:left="720"/>
      </w:pPr>
      <w:r>
        <w:rPr>
          <w:rFonts w:ascii="Arial" w:hAnsi="Arial" w:cs="Arial"/>
          <w:color w:val="000000"/>
          <w:sz w:val="22"/>
          <w:szCs w:val="22"/>
        </w:rPr>
        <w:t>Home Office</w:t>
      </w:r>
    </w:p>
    <w:p w14:paraId="7E9C18E7" w14:textId="77777777" w:rsidR="00AD5A7B" w:rsidRDefault="00AD5A7B">
      <w:pPr>
        <w:pStyle w:val="NormalWeb"/>
        <w:spacing w:before="0" w:beforeAutospacing="0" w:after="0" w:afterAutospacing="0"/>
        <w:ind w:left="720"/>
      </w:pPr>
      <w:r>
        <w:rPr>
          <w:rFonts w:ascii="Arial" w:hAnsi="Arial" w:cs="Arial"/>
          <w:color w:val="000000"/>
          <w:sz w:val="22"/>
          <w:szCs w:val="22"/>
        </w:rPr>
        <w:t xml:space="preserve"> 2 Marsham Street</w:t>
      </w:r>
    </w:p>
    <w:p w14:paraId="4574402B" w14:textId="77777777" w:rsidR="00AD5A7B" w:rsidRDefault="00AD5A7B">
      <w:pPr>
        <w:pStyle w:val="NormalWeb"/>
        <w:spacing w:before="0" w:beforeAutospacing="0" w:after="0" w:afterAutospacing="0"/>
        <w:ind w:left="720"/>
      </w:pPr>
      <w:r>
        <w:rPr>
          <w:rFonts w:ascii="Arial" w:hAnsi="Arial" w:cs="Arial"/>
          <w:color w:val="000000"/>
          <w:sz w:val="22"/>
          <w:szCs w:val="22"/>
        </w:rPr>
        <w:t xml:space="preserve"> London</w:t>
      </w:r>
    </w:p>
    <w:p w14:paraId="17CE7AFB" w14:textId="77777777" w:rsidR="00AD5A7B" w:rsidRDefault="00AD5A7B">
      <w:pPr>
        <w:pStyle w:val="NormalWeb"/>
        <w:spacing w:before="0" w:beforeAutospacing="0" w:after="0" w:afterAutospacing="0"/>
        <w:ind w:left="720"/>
      </w:pPr>
      <w:r>
        <w:rPr>
          <w:rFonts w:ascii="Arial" w:hAnsi="Arial" w:cs="Arial"/>
          <w:color w:val="000000"/>
          <w:sz w:val="22"/>
          <w:szCs w:val="22"/>
        </w:rPr>
        <w:t xml:space="preserve"> SW1P 4DF</w:t>
      </w:r>
    </w:p>
    <w:p w14:paraId="67509BFD" w14:textId="77777777" w:rsidR="00AD5A7B" w:rsidRDefault="00AD5A7B">
      <w:pPr>
        <w:rPr>
          <w:rFonts w:eastAsia="Times New Roman"/>
        </w:rPr>
      </w:pPr>
    </w:p>
    <w:p w14:paraId="1A7D2A94" w14:textId="77777777" w:rsidR="00AD5A7B" w:rsidRDefault="00AD5A7B">
      <w:pPr>
        <w:pStyle w:val="NormalWeb"/>
        <w:spacing w:before="0" w:beforeAutospacing="0" w:after="0" w:afterAutospacing="0"/>
        <w:ind w:left="720"/>
      </w:pPr>
      <w:r>
        <w:rPr>
          <w:rFonts w:ascii="Arial" w:hAnsi="Arial" w:cs="Arial"/>
          <w:color w:val="000000"/>
          <w:sz w:val="22"/>
          <w:szCs w:val="22"/>
        </w:rPr>
        <w:t>Dear Home Secretary,</w:t>
      </w:r>
    </w:p>
    <w:p w14:paraId="4ED7384C" w14:textId="77777777" w:rsidR="00AD5A7B" w:rsidRDefault="00AD5A7B">
      <w:pPr>
        <w:pStyle w:val="NormalWeb"/>
        <w:spacing w:before="0" w:beforeAutospacing="0" w:after="0" w:afterAutospacing="0"/>
        <w:ind w:left="720"/>
      </w:pPr>
      <w:r>
        <w:rPr>
          <w:rFonts w:ascii="Arial" w:hAnsi="Arial" w:cs="Arial"/>
          <w:color w:val="000000"/>
          <w:sz w:val="22"/>
          <w:szCs w:val="22"/>
        </w:rPr>
        <w:t xml:space="preserve">I am writing to you on behalf of Shamima Begum. I am a teacher at Bethnal Green Academy who had direct experience teaching all three of the schoolgirls who joined IS in 2015. I would like to offer a counter view to your position on the judgement befitting this case; suggesting that her departure to Syria could have been prevented by the adults around her at the time; that a trial in the UK and perhaps rehabilitation might be a more beneficial course of action than exile. </w:t>
      </w:r>
    </w:p>
    <w:p w14:paraId="31978EDB" w14:textId="77777777" w:rsidR="00AD5A7B" w:rsidRDefault="00AD5A7B">
      <w:pPr>
        <w:rPr>
          <w:rFonts w:eastAsia="Times New Roman"/>
        </w:rPr>
      </w:pPr>
    </w:p>
    <w:p w14:paraId="1E5039D5" w14:textId="77777777" w:rsidR="00AD5A7B" w:rsidRDefault="00AD5A7B">
      <w:pPr>
        <w:pStyle w:val="NormalWeb"/>
        <w:spacing w:before="0" w:beforeAutospacing="0" w:after="0" w:afterAutospacing="0"/>
        <w:ind w:left="720"/>
      </w:pPr>
      <w:r>
        <w:rPr>
          <w:rFonts w:ascii="Arial" w:hAnsi="Arial" w:cs="Arial"/>
          <w:color w:val="000000"/>
          <w:sz w:val="22"/>
          <w:szCs w:val="22"/>
        </w:rPr>
        <w:t xml:space="preserve"> First, in my view Shamima has been failed by adults, professionals and the legal system in our country. That legal system has just let her baby die, denied its right to a life and healthcare (Unicef, 1992, Article 6). Moreover, when Shamima left the UK, she herself was still a child of 15, and she had been viewing horrific online media. In this period of her life, which neuroscience suggests is “one of increased vulnerability and adjustment” (Steinberg, 2005, P.69) she would not have been emotionally mature enough to process what she was seeing. The 17th article in the UN’s convention for the rights of the child states that “Governments must help protect children from materials that could harm them” (Unicef,1992). This protection was not afforded to Shamima. It is clear that our country has become more proactive in this duty. The U.K. has recently imposed harsher sanctions on social media platforms to stop the sharing of potentially harmful posts (Sky news, 2019) and this is a huge step forward. </w:t>
      </w:r>
    </w:p>
    <w:p w14:paraId="06C764CB" w14:textId="77777777" w:rsidR="00AD5A7B" w:rsidRDefault="00AD5A7B">
      <w:pPr>
        <w:rPr>
          <w:rFonts w:eastAsia="Times New Roman"/>
        </w:rPr>
      </w:pPr>
    </w:p>
    <w:p w14:paraId="2A726D01" w14:textId="77777777" w:rsidR="00AD5A7B" w:rsidRDefault="00AD5A7B">
      <w:pPr>
        <w:pStyle w:val="NormalWeb"/>
        <w:spacing w:before="0" w:beforeAutospacing="0" w:after="0" w:afterAutospacing="0"/>
        <w:ind w:left="720"/>
      </w:pPr>
      <w:r>
        <w:rPr>
          <w:rFonts w:ascii="Arial" w:hAnsi="Arial" w:cs="Arial"/>
          <w:color w:val="000000"/>
          <w:sz w:val="22"/>
          <w:szCs w:val="22"/>
        </w:rPr>
        <w:t xml:space="preserve">Secondly, we have already allowed around 400 British nationals who joined IS to return to Britain for questioning and trial (BBC, 2019). I feel that this high profile case is being used to make an example rather than being treated with logical judgement. </w:t>
      </w:r>
      <w:r>
        <w:rPr>
          <w:rFonts w:ascii="Arial" w:hAnsi="Arial" w:cs="Arial"/>
          <w:color w:val="000000"/>
          <w:sz w:val="22"/>
          <w:szCs w:val="22"/>
          <w:shd w:val="clear" w:color="auto" w:fill="FFFFFF"/>
        </w:rPr>
        <w:t xml:space="preserve">As Luke Hall claimed in his discourse at the house of commons, “We should have faith in our British court system. If someone is born, raised and radicalised in Britain, it ought to be the British Government’s responsibility to hold them to account for their actions” (House of Commons, 2019). Leaving Shamima stateless </w:t>
      </w:r>
      <w:r>
        <w:rPr>
          <w:rFonts w:ascii="Arial" w:hAnsi="Arial" w:cs="Arial"/>
          <w:color w:val="000000"/>
          <w:sz w:val="22"/>
          <w:szCs w:val="22"/>
        </w:rPr>
        <w:t xml:space="preserve">is a sort of “human flytipping” (Busby, 2019) dumping her because we feel out of our depth. </w:t>
      </w:r>
      <w:r>
        <w:rPr>
          <w:rFonts w:ascii="Arial" w:hAnsi="Arial" w:cs="Arial"/>
          <w:color w:val="000000"/>
          <w:sz w:val="22"/>
          <w:szCs w:val="22"/>
          <w:shd w:val="clear" w:color="auto" w:fill="FFFFFF"/>
        </w:rPr>
        <w:t xml:space="preserve">With courage, the resources at our disposal and a little humility, I believe we could make up for what went wrong back in 2015. We could give Shamima a fair trial and decide exactly what crimes she has committed and what can be done to rehabilitate her. </w:t>
      </w:r>
    </w:p>
    <w:p w14:paraId="02CC8E1E" w14:textId="77777777" w:rsidR="00AD5A7B" w:rsidRDefault="00AD5A7B">
      <w:pPr>
        <w:rPr>
          <w:rFonts w:eastAsia="Times New Roman"/>
        </w:rPr>
      </w:pPr>
    </w:p>
    <w:p w14:paraId="7C74C4B3" w14:textId="77777777" w:rsidR="00AD5A7B" w:rsidRDefault="00AD5A7B">
      <w:pPr>
        <w:pStyle w:val="NormalWeb"/>
        <w:spacing w:before="0" w:beforeAutospacing="0" w:after="0" w:afterAutospacing="0"/>
        <w:ind w:left="720"/>
      </w:pPr>
      <w:r>
        <w:rPr>
          <w:rFonts w:ascii="Arial" w:hAnsi="Arial" w:cs="Arial"/>
          <w:color w:val="000000"/>
          <w:sz w:val="22"/>
          <w:szCs w:val="22"/>
          <w:shd w:val="clear" w:color="auto" w:fill="FFFFFF"/>
        </w:rPr>
        <w:t xml:space="preserve">There is already a body of work on deradicalisation practices such as that of the Noman Benotman (Quilliam, 2018) who is a survivor of radicalisation himself and now a lead </w:t>
      </w:r>
      <w:r>
        <w:rPr>
          <w:rFonts w:ascii="Arial" w:hAnsi="Arial" w:cs="Arial"/>
          <w:color w:val="000000"/>
          <w:sz w:val="22"/>
          <w:szCs w:val="22"/>
          <w:shd w:val="clear" w:color="auto" w:fill="FFFFFF"/>
        </w:rPr>
        <w:lastRenderedPageBreak/>
        <w:t xml:space="preserve">practitioner of deradicalisation programmes. Surely, attempting these techniques and detaining Shamima in Britain is safer and more in keeping with the aims of our justice system than leaving her stateless, still radicalised, with whereabouts and activities unknown. </w:t>
      </w:r>
    </w:p>
    <w:p w14:paraId="26AB02E3" w14:textId="77777777" w:rsidR="00AD5A7B" w:rsidRDefault="00AD5A7B">
      <w:pPr>
        <w:rPr>
          <w:rFonts w:eastAsia="Times New Roman"/>
        </w:rPr>
      </w:pPr>
    </w:p>
    <w:p w14:paraId="099A929D" w14:textId="77777777" w:rsidR="00AD5A7B" w:rsidRDefault="00AD5A7B">
      <w:pPr>
        <w:pStyle w:val="NormalWeb"/>
        <w:spacing w:before="0" w:beforeAutospacing="0" w:after="0" w:afterAutospacing="0"/>
        <w:ind w:left="720"/>
      </w:pPr>
      <w:r>
        <w:rPr>
          <w:rFonts w:ascii="Arial" w:hAnsi="Arial" w:cs="Arial"/>
          <w:color w:val="FF0000"/>
          <w:sz w:val="22"/>
          <w:szCs w:val="22"/>
        </w:rPr>
        <w:t xml:space="preserve"> </w:t>
      </w:r>
      <w:r>
        <w:rPr>
          <w:rFonts w:ascii="Arial" w:hAnsi="Arial" w:cs="Arial"/>
          <w:color w:val="000000"/>
          <w:sz w:val="22"/>
          <w:szCs w:val="22"/>
        </w:rPr>
        <w:t>Finally, I would like to add that when I worked with Shamima, she was a diligent, hardworking and friendly girl, I truly believe that she was groomed into her decision to back terror. I feel that it is important to remember that it is not just the UK’s media image and policies that are affected by this decision but a young woman who still has “all of life and love ahead of her” (Mcewan, 2015, p.127).  </w:t>
      </w:r>
    </w:p>
    <w:p w14:paraId="09F743D7" w14:textId="77777777" w:rsidR="00AD5A7B" w:rsidRDefault="00AD5A7B">
      <w:pPr>
        <w:rPr>
          <w:rFonts w:eastAsia="Times New Roman"/>
        </w:rPr>
      </w:pPr>
    </w:p>
    <w:p w14:paraId="6DF2486C" w14:textId="77777777" w:rsidR="00AD5A7B" w:rsidRDefault="00AD5A7B">
      <w:pPr>
        <w:pStyle w:val="NormalWeb"/>
        <w:spacing w:before="0" w:beforeAutospacing="0" w:after="0" w:afterAutospacing="0"/>
        <w:ind w:left="720"/>
      </w:pPr>
      <w:r>
        <w:rPr>
          <w:rFonts w:ascii="Arial" w:hAnsi="Arial" w:cs="Arial"/>
          <w:color w:val="000000"/>
          <w:sz w:val="22"/>
          <w:szCs w:val="22"/>
        </w:rPr>
        <w:t>Yours respectfully,</w:t>
      </w:r>
    </w:p>
    <w:p w14:paraId="02D155B8" w14:textId="77777777" w:rsidR="00AD5A7B" w:rsidRDefault="00AD5A7B">
      <w:pPr>
        <w:pStyle w:val="NormalWeb"/>
        <w:spacing w:before="0" w:beforeAutospacing="0" w:after="0" w:afterAutospacing="0"/>
        <w:ind w:left="720"/>
      </w:pPr>
      <w:r>
        <w:rPr>
          <w:rFonts w:ascii="Arial" w:hAnsi="Arial" w:cs="Arial"/>
          <w:color w:val="000000"/>
          <w:sz w:val="22"/>
          <w:szCs w:val="22"/>
        </w:rPr>
        <w:t xml:space="preserve">Jaya Grady </w:t>
      </w:r>
    </w:p>
    <w:p w14:paraId="33D21856" w14:textId="77777777" w:rsidR="00AD5A7B" w:rsidRDefault="00AD5A7B">
      <w:pPr>
        <w:rPr>
          <w:rFonts w:eastAsia="Times New Roman"/>
        </w:rPr>
      </w:pPr>
    </w:p>
    <w:p w14:paraId="1DFC6055" w14:textId="77777777" w:rsidR="00AD5A7B" w:rsidRDefault="00AD5A7B">
      <w:pPr>
        <w:pStyle w:val="NormalWeb"/>
        <w:spacing w:before="0" w:beforeAutospacing="0" w:after="0" w:afterAutospacing="0"/>
        <w:ind w:left="720"/>
      </w:pPr>
      <w:r>
        <w:rPr>
          <w:rFonts w:ascii="Arial" w:hAnsi="Arial" w:cs="Arial"/>
          <w:color w:val="000000"/>
          <w:sz w:val="22"/>
          <w:szCs w:val="22"/>
        </w:rPr>
        <w:t xml:space="preserve">BBC, (2019), </w:t>
      </w:r>
      <w:r>
        <w:rPr>
          <w:rFonts w:ascii="Arial" w:hAnsi="Arial" w:cs="Arial"/>
          <w:i/>
          <w:iCs/>
          <w:color w:val="000000"/>
          <w:sz w:val="22"/>
          <w:szCs w:val="22"/>
        </w:rPr>
        <w:t> Shamima Begum: How do countries deal with people returning from IS?,</w:t>
      </w:r>
      <w:r>
        <w:rPr>
          <w:rFonts w:ascii="Arial" w:hAnsi="Arial" w:cs="Arial"/>
          <w:color w:val="000000"/>
          <w:sz w:val="22"/>
          <w:szCs w:val="22"/>
        </w:rPr>
        <w:t xml:space="preserve"> [online] Available at: </w:t>
      </w:r>
      <w:hyperlink r:id="rId4" w:history="1">
        <w:r>
          <w:rPr>
            <w:rStyle w:val="Hyperlink"/>
            <w:rFonts w:ascii="Arial" w:hAnsi="Arial" w:cs="Arial"/>
            <w:color w:val="1155CC"/>
            <w:sz w:val="22"/>
            <w:szCs w:val="22"/>
          </w:rPr>
          <w:t>https://www.bbc.co.uk/news/world-47252164</w:t>
        </w:r>
      </w:hyperlink>
      <w:r>
        <w:rPr>
          <w:rFonts w:ascii="Arial" w:hAnsi="Arial" w:cs="Arial"/>
          <w:color w:val="000000"/>
          <w:sz w:val="22"/>
          <w:szCs w:val="22"/>
        </w:rPr>
        <w:t xml:space="preserve"> , [Accessed: 21/05/2019]</w:t>
      </w:r>
    </w:p>
    <w:p w14:paraId="76085320" w14:textId="77777777" w:rsidR="00AD5A7B" w:rsidRDefault="00AD5A7B">
      <w:pPr>
        <w:rPr>
          <w:rFonts w:eastAsia="Times New Roman"/>
        </w:rPr>
      </w:pPr>
    </w:p>
    <w:p w14:paraId="3869DFF2" w14:textId="77777777" w:rsidR="00AD5A7B" w:rsidRDefault="00AD5A7B">
      <w:pPr>
        <w:pStyle w:val="NormalWeb"/>
        <w:spacing w:before="0" w:beforeAutospacing="0" w:after="0" w:afterAutospacing="0"/>
        <w:ind w:left="720"/>
      </w:pPr>
      <w:r>
        <w:rPr>
          <w:rFonts w:ascii="Arial" w:hAnsi="Arial" w:cs="Arial"/>
          <w:color w:val="000000"/>
          <w:sz w:val="22"/>
          <w:szCs w:val="22"/>
        </w:rPr>
        <w:t xml:space="preserve">Busby, M. (2019), ‘Shamima Begum would face death penalty in Bangladesh, says minister’ , </w:t>
      </w:r>
      <w:r>
        <w:rPr>
          <w:rFonts w:ascii="Arial" w:hAnsi="Arial" w:cs="Arial"/>
          <w:i/>
          <w:iCs/>
          <w:color w:val="000000"/>
          <w:sz w:val="22"/>
          <w:szCs w:val="22"/>
        </w:rPr>
        <w:t xml:space="preserve"> The Guardian </w:t>
      </w:r>
      <w:r>
        <w:rPr>
          <w:rFonts w:ascii="Arial" w:hAnsi="Arial" w:cs="Arial"/>
          <w:color w:val="000000"/>
          <w:sz w:val="22"/>
          <w:szCs w:val="22"/>
        </w:rPr>
        <w:t xml:space="preserve">[online], Available at: </w:t>
      </w:r>
      <w:hyperlink r:id="rId5" w:history="1">
        <w:r>
          <w:rPr>
            <w:rStyle w:val="Hyperlink"/>
            <w:rFonts w:ascii="Arial" w:hAnsi="Arial" w:cs="Arial"/>
            <w:color w:val="1155CC"/>
            <w:sz w:val="22"/>
            <w:szCs w:val="22"/>
          </w:rPr>
          <w:t>https://www.theguardian.com/uk-news/2019/may/04/shamima-begum-would-face-death-penalty-in-bangladesh-says-minister</w:t>
        </w:r>
      </w:hyperlink>
      <w:r>
        <w:rPr>
          <w:rFonts w:ascii="Arial" w:hAnsi="Arial" w:cs="Arial"/>
          <w:color w:val="000000"/>
          <w:sz w:val="22"/>
          <w:szCs w:val="22"/>
        </w:rPr>
        <w:t xml:space="preserve"> [Accessed: 18/05/2019]</w:t>
      </w:r>
    </w:p>
    <w:p w14:paraId="50C1215A" w14:textId="77777777" w:rsidR="00AD5A7B" w:rsidRDefault="00AD5A7B">
      <w:pPr>
        <w:rPr>
          <w:rFonts w:eastAsia="Times New Roman"/>
        </w:rPr>
      </w:pPr>
    </w:p>
    <w:p w14:paraId="1C295CC1" w14:textId="77777777" w:rsidR="00AD5A7B" w:rsidRDefault="00AD5A7B">
      <w:pPr>
        <w:pStyle w:val="NormalWeb"/>
        <w:spacing w:before="0" w:beforeAutospacing="0" w:after="0" w:afterAutospacing="0"/>
        <w:ind w:left="720"/>
      </w:pPr>
      <w:r>
        <w:rPr>
          <w:rFonts w:ascii="Arial" w:hAnsi="Arial" w:cs="Arial"/>
          <w:color w:val="000000"/>
          <w:sz w:val="22"/>
          <w:szCs w:val="22"/>
        </w:rPr>
        <w:t xml:space="preserve">Department of education, (2015), </w:t>
      </w:r>
      <w:r>
        <w:rPr>
          <w:rFonts w:ascii="Arial" w:hAnsi="Arial" w:cs="Arial"/>
          <w:i/>
          <w:iCs/>
          <w:color w:val="000000"/>
          <w:sz w:val="22"/>
          <w:szCs w:val="22"/>
        </w:rPr>
        <w:t xml:space="preserve">The prevent duty: departmental advice for schools and childcare providers, </w:t>
      </w:r>
      <w:r>
        <w:rPr>
          <w:rFonts w:ascii="Arial" w:hAnsi="Arial" w:cs="Arial"/>
          <w:color w:val="000000"/>
          <w:sz w:val="22"/>
          <w:szCs w:val="22"/>
        </w:rPr>
        <w:t xml:space="preserve">[online], Available at: </w:t>
      </w:r>
      <w:hyperlink r:id="rId6" w:history="1">
        <w:r>
          <w:rPr>
            <w:rStyle w:val="Hyperlink"/>
            <w:rFonts w:ascii="Arial" w:hAnsi="Arial" w:cs="Arial"/>
            <w:color w:val="1155CC"/>
            <w:sz w:val="22"/>
            <w:szCs w:val="22"/>
          </w:rPr>
          <w:t>https://assets.publishing.service.gov.uk/government/uploads/system/uploads/attachment_data/file/439598/prevent-duty-departmental-advice-v6.pdf</w:t>
        </w:r>
      </w:hyperlink>
      <w:r>
        <w:rPr>
          <w:rFonts w:ascii="Arial" w:hAnsi="Arial" w:cs="Arial"/>
          <w:color w:val="000000"/>
          <w:sz w:val="22"/>
          <w:szCs w:val="22"/>
        </w:rPr>
        <w:t xml:space="preserve"> </w:t>
      </w:r>
    </w:p>
    <w:p w14:paraId="79D81088" w14:textId="77777777" w:rsidR="00AD5A7B" w:rsidRDefault="00AD5A7B">
      <w:pPr>
        <w:pStyle w:val="NormalWeb"/>
        <w:spacing w:before="0" w:beforeAutospacing="0" w:after="0" w:afterAutospacing="0"/>
        <w:ind w:left="720"/>
      </w:pPr>
      <w:r>
        <w:rPr>
          <w:rFonts w:ascii="Arial" w:hAnsi="Arial" w:cs="Arial"/>
          <w:color w:val="000000"/>
          <w:sz w:val="22"/>
          <w:szCs w:val="22"/>
        </w:rPr>
        <w:t>[Accessed:17/05/2019]</w:t>
      </w:r>
    </w:p>
    <w:p w14:paraId="70FF28FD" w14:textId="77777777" w:rsidR="00AD5A7B" w:rsidRDefault="00AD5A7B">
      <w:pPr>
        <w:rPr>
          <w:rFonts w:eastAsia="Times New Roman"/>
        </w:rPr>
      </w:pPr>
    </w:p>
    <w:p w14:paraId="07D46E38" w14:textId="77777777" w:rsidR="00AD5A7B" w:rsidRDefault="00AD5A7B">
      <w:pPr>
        <w:pStyle w:val="NormalWeb"/>
        <w:spacing w:before="0" w:beforeAutospacing="0" w:after="0" w:afterAutospacing="0"/>
        <w:ind w:left="720"/>
      </w:pPr>
      <w:r>
        <w:rPr>
          <w:rFonts w:ascii="Arial" w:hAnsi="Arial" w:cs="Arial"/>
          <w:color w:val="000000"/>
          <w:sz w:val="22"/>
          <w:szCs w:val="22"/>
        </w:rPr>
        <w:t xml:space="preserve">House of Commons hansard, (2019), </w:t>
      </w:r>
      <w:r>
        <w:rPr>
          <w:rFonts w:ascii="Arial" w:hAnsi="Arial" w:cs="Arial"/>
          <w:i/>
          <w:iCs/>
          <w:color w:val="000000"/>
          <w:sz w:val="22"/>
          <w:szCs w:val="22"/>
        </w:rPr>
        <w:t xml:space="preserve">ISIS members returning to the UK, </w:t>
      </w:r>
      <w:r>
        <w:rPr>
          <w:rFonts w:ascii="Arial" w:hAnsi="Arial" w:cs="Arial"/>
          <w:color w:val="000000"/>
          <w:sz w:val="22"/>
          <w:szCs w:val="22"/>
        </w:rPr>
        <w:t xml:space="preserve">[online] Available at: </w:t>
      </w:r>
      <w:hyperlink r:id="rId7" w:history="1">
        <w:r>
          <w:rPr>
            <w:rStyle w:val="Hyperlink"/>
            <w:rFonts w:ascii="Arial" w:hAnsi="Arial" w:cs="Arial"/>
            <w:color w:val="1155CC"/>
            <w:sz w:val="22"/>
            <w:szCs w:val="22"/>
          </w:rPr>
          <w:t>https://hansard.parliament.uk/commons/2019-03-18/debates/42259394-C90B-4670-BFC9-A5F91518A5FF/ISISMembersReturningToTheUK</w:t>
        </w:r>
      </w:hyperlink>
      <w:r>
        <w:rPr>
          <w:rFonts w:ascii="Arial" w:hAnsi="Arial" w:cs="Arial"/>
          <w:color w:val="000000"/>
          <w:sz w:val="22"/>
          <w:szCs w:val="22"/>
        </w:rPr>
        <w:t xml:space="preserve"> [Accessed:18/05/2019]</w:t>
      </w:r>
    </w:p>
    <w:p w14:paraId="7B951B01" w14:textId="77777777" w:rsidR="00AD5A7B" w:rsidRDefault="00AD5A7B">
      <w:pPr>
        <w:rPr>
          <w:rFonts w:eastAsia="Times New Roman"/>
        </w:rPr>
      </w:pPr>
    </w:p>
    <w:p w14:paraId="2239EC34" w14:textId="77777777" w:rsidR="00AD5A7B" w:rsidRDefault="00AD5A7B">
      <w:pPr>
        <w:pStyle w:val="NormalWeb"/>
        <w:spacing w:before="0" w:beforeAutospacing="0" w:after="0" w:afterAutospacing="0"/>
        <w:ind w:left="720"/>
      </w:pPr>
      <w:r>
        <w:rPr>
          <w:rFonts w:ascii="Arial" w:hAnsi="Arial" w:cs="Arial"/>
          <w:color w:val="000000"/>
          <w:sz w:val="22"/>
          <w:szCs w:val="22"/>
        </w:rPr>
        <w:t xml:space="preserve">McEwan, I. (2015), </w:t>
      </w:r>
      <w:r>
        <w:rPr>
          <w:rFonts w:ascii="Arial" w:hAnsi="Arial" w:cs="Arial"/>
          <w:i/>
          <w:iCs/>
          <w:color w:val="000000"/>
          <w:sz w:val="22"/>
          <w:szCs w:val="22"/>
        </w:rPr>
        <w:t>The Children Act,</w:t>
      </w:r>
      <w:r>
        <w:rPr>
          <w:rFonts w:ascii="Arial" w:hAnsi="Arial" w:cs="Arial"/>
          <w:color w:val="000000"/>
          <w:sz w:val="22"/>
          <w:szCs w:val="22"/>
        </w:rPr>
        <w:t xml:space="preserve"> Penguin, London</w:t>
      </w:r>
    </w:p>
    <w:p w14:paraId="23273DAA" w14:textId="77777777" w:rsidR="00AD5A7B" w:rsidRDefault="00AD5A7B">
      <w:pPr>
        <w:rPr>
          <w:rFonts w:eastAsia="Times New Roman"/>
        </w:rPr>
      </w:pPr>
    </w:p>
    <w:p w14:paraId="33757422" w14:textId="77777777" w:rsidR="00AD5A7B" w:rsidRDefault="00AD5A7B">
      <w:pPr>
        <w:pStyle w:val="NormalWeb"/>
        <w:spacing w:before="0" w:beforeAutospacing="0" w:after="0" w:afterAutospacing="0"/>
        <w:ind w:left="720"/>
      </w:pPr>
      <w:r>
        <w:rPr>
          <w:rFonts w:ascii="Arial" w:hAnsi="Arial" w:cs="Arial"/>
          <w:color w:val="000000"/>
          <w:sz w:val="22"/>
          <w:szCs w:val="22"/>
        </w:rPr>
        <w:t xml:space="preserve">Quilliam, (2018), </w:t>
      </w:r>
      <w:r>
        <w:rPr>
          <w:rFonts w:ascii="Arial" w:hAnsi="Arial" w:cs="Arial"/>
          <w:i/>
          <w:iCs/>
          <w:color w:val="000000"/>
          <w:sz w:val="22"/>
          <w:szCs w:val="22"/>
        </w:rPr>
        <w:t xml:space="preserve">Press release- Quilliam launches new cutting-edge counter-terrorism series, </w:t>
      </w:r>
      <w:r>
        <w:rPr>
          <w:rFonts w:ascii="Arial" w:hAnsi="Arial" w:cs="Arial"/>
          <w:color w:val="000000"/>
          <w:sz w:val="22"/>
          <w:szCs w:val="22"/>
        </w:rPr>
        <w:t xml:space="preserve">[online] Available at: </w:t>
      </w:r>
      <w:hyperlink r:id="rId8" w:history="1">
        <w:r>
          <w:rPr>
            <w:rStyle w:val="Hyperlink"/>
            <w:rFonts w:ascii="Arial" w:hAnsi="Arial" w:cs="Arial"/>
            <w:color w:val="1155CC"/>
            <w:sz w:val="22"/>
            <w:szCs w:val="22"/>
          </w:rPr>
          <w:t>https://www.quilliaminternational.com/press-release-quilliam-launches-new-cutting-edge-counter-terrorism-series/</w:t>
        </w:r>
      </w:hyperlink>
      <w:r>
        <w:rPr>
          <w:rFonts w:ascii="Arial" w:hAnsi="Arial" w:cs="Arial"/>
          <w:color w:val="000000"/>
          <w:sz w:val="22"/>
          <w:szCs w:val="22"/>
        </w:rPr>
        <w:t xml:space="preserve"> [Accessed: 21/05/2019]</w:t>
      </w:r>
    </w:p>
    <w:p w14:paraId="3BF4F9DE" w14:textId="77777777" w:rsidR="00AD5A7B" w:rsidRDefault="00AD5A7B">
      <w:pPr>
        <w:rPr>
          <w:rFonts w:eastAsia="Times New Roman"/>
        </w:rPr>
      </w:pPr>
    </w:p>
    <w:p w14:paraId="4022985C" w14:textId="77777777" w:rsidR="00AD5A7B" w:rsidRDefault="00AD5A7B">
      <w:pPr>
        <w:pStyle w:val="NormalWeb"/>
        <w:spacing w:before="0" w:beforeAutospacing="0" w:after="0" w:afterAutospacing="0"/>
        <w:ind w:left="720"/>
      </w:pPr>
      <w:r>
        <w:rPr>
          <w:rFonts w:ascii="Arial" w:hAnsi="Arial" w:cs="Arial"/>
          <w:color w:val="000000"/>
          <w:sz w:val="22"/>
          <w:szCs w:val="22"/>
        </w:rPr>
        <w:t xml:space="preserve">Sky news, (2019), </w:t>
      </w:r>
      <w:r>
        <w:rPr>
          <w:rFonts w:ascii="Arial" w:hAnsi="Arial" w:cs="Arial"/>
          <w:i/>
          <w:iCs/>
          <w:color w:val="000000"/>
          <w:sz w:val="22"/>
          <w:szCs w:val="22"/>
        </w:rPr>
        <w:t xml:space="preserve">From fake news to self-harm: How government plans to crack down on social media, </w:t>
      </w:r>
      <w:r>
        <w:rPr>
          <w:rFonts w:ascii="Arial" w:hAnsi="Arial" w:cs="Arial"/>
          <w:color w:val="000000"/>
          <w:sz w:val="22"/>
          <w:szCs w:val="22"/>
        </w:rPr>
        <w:t xml:space="preserve">[online], Available at: </w:t>
      </w:r>
      <w:hyperlink r:id="rId9" w:history="1">
        <w:r>
          <w:rPr>
            <w:rStyle w:val="Hyperlink"/>
            <w:rFonts w:ascii="Arial" w:hAnsi="Arial" w:cs="Arial"/>
            <w:color w:val="1155CC"/>
            <w:sz w:val="22"/>
            <w:szCs w:val="22"/>
          </w:rPr>
          <w:t>https://news.sky.com/story/from-fake-news-to-self-harm-how-government-plans-to-crackdown-on-social-media-11684748</w:t>
        </w:r>
      </w:hyperlink>
    </w:p>
    <w:p w14:paraId="0A3BCBAE" w14:textId="77777777" w:rsidR="00AD5A7B" w:rsidRDefault="00AD5A7B">
      <w:pPr>
        <w:pStyle w:val="NormalWeb"/>
        <w:spacing w:before="0" w:beforeAutospacing="0" w:after="0" w:afterAutospacing="0"/>
        <w:ind w:left="720"/>
      </w:pPr>
      <w:r>
        <w:rPr>
          <w:rFonts w:ascii="Arial" w:hAnsi="Arial" w:cs="Arial"/>
          <w:color w:val="000000"/>
          <w:sz w:val="22"/>
          <w:szCs w:val="22"/>
        </w:rPr>
        <w:t>[Accessed: 18/05/2019]</w:t>
      </w:r>
    </w:p>
    <w:p w14:paraId="330185EA" w14:textId="77777777" w:rsidR="00AD5A7B" w:rsidRDefault="00AD5A7B">
      <w:pPr>
        <w:rPr>
          <w:rFonts w:eastAsia="Times New Roman"/>
        </w:rPr>
      </w:pPr>
    </w:p>
    <w:p w14:paraId="5C7B2238" w14:textId="77777777" w:rsidR="00AD5A7B" w:rsidRDefault="00AD5A7B">
      <w:pPr>
        <w:pStyle w:val="NormalWeb"/>
        <w:spacing w:before="0" w:beforeAutospacing="0" w:after="0" w:afterAutospacing="0"/>
        <w:ind w:left="720"/>
      </w:pPr>
      <w:r>
        <w:rPr>
          <w:rFonts w:ascii="Arial" w:hAnsi="Arial" w:cs="Arial"/>
          <w:color w:val="000000"/>
          <w:sz w:val="22"/>
          <w:szCs w:val="22"/>
        </w:rPr>
        <w:t xml:space="preserve">Steinberg, L. (2005), ‘Cognitive and affective development in adolescence’, in </w:t>
      </w:r>
      <w:r>
        <w:rPr>
          <w:rFonts w:ascii="Arial" w:hAnsi="Arial" w:cs="Arial"/>
          <w:i/>
          <w:iCs/>
          <w:color w:val="000000"/>
          <w:sz w:val="22"/>
          <w:szCs w:val="22"/>
        </w:rPr>
        <w:t xml:space="preserve">TRENDS in cognitive sciences, </w:t>
      </w:r>
      <w:r>
        <w:rPr>
          <w:rFonts w:ascii="Arial" w:hAnsi="Arial" w:cs="Arial"/>
          <w:color w:val="000000"/>
          <w:sz w:val="22"/>
          <w:szCs w:val="22"/>
        </w:rPr>
        <w:t>Vol.9, No.2, pp.69-74</w:t>
      </w:r>
    </w:p>
    <w:p w14:paraId="7ADCB1BB" w14:textId="77777777" w:rsidR="00AD5A7B" w:rsidRDefault="00AD5A7B">
      <w:pPr>
        <w:spacing w:after="240"/>
        <w:rPr>
          <w:rFonts w:eastAsia="Times New Roman"/>
        </w:rPr>
      </w:pPr>
    </w:p>
    <w:p w14:paraId="7F9B48A4" w14:textId="77777777" w:rsidR="00AD5A7B" w:rsidRDefault="00AD5A7B">
      <w:pPr>
        <w:pStyle w:val="NormalWeb"/>
        <w:spacing w:before="0" w:beforeAutospacing="0" w:after="0" w:afterAutospacing="0"/>
        <w:ind w:left="720"/>
      </w:pPr>
      <w:r>
        <w:rPr>
          <w:rFonts w:ascii="Arial" w:hAnsi="Arial" w:cs="Arial"/>
          <w:color w:val="000000"/>
          <w:sz w:val="22"/>
          <w:szCs w:val="22"/>
        </w:rPr>
        <w:t xml:space="preserve">Unicef, (1992), </w:t>
      </w:r>
      <w:r>
        <w:rPr>
          <w:rFonts w:ascii="Arial" w:hAnsi="Arial" w:cs="Arial"/>
          <w:i/>
          <w:iCs/>
          <w:color w:val="000000"/>
          <w:sz w:val="22"/>
          <w:szCs w:val="22"/>
        </w:rPr>
        <w:t xml:space="preserve">UN Convention for the rights of the child, </w:t>
      </w:r>
      <w:r>
        <w:rPr>
          <w:rFonts w:ascii="Arial" w:hAnsi="Arial" w:cs="Arial"/>
          <w:color w:val="000000"/>
          <w:sz w:val="22"/>
          <w:szCs w:val="22"/>
        </w:rPr>
        <w:t xml:space="preserve">[online], Available at: </w:t>
      </w:r>
      <w:hyperlink r:id="rId10" w:history="1">
        <w:r>
          <w:rPr>
            <w:rStyle w:val="Hyperlink"/>
            <w:rFonts w:ascii="Arial" w:hAnsi="Arial" w:cs="Arial"/>
            <w:color w:val="1155CC"/>
            <w:sz w:val="22"/>
            <w:szCs w:val="22"/>
          </w:rPr>
          <w:t>https://downloads.unicef.org.uk/wp-content/uploads/2010/05/UNCRC_summary-1.pdf?_ga=2.130496076.295606004.1557994016-2028061679.1557765879</w:t>
        </w:r>
      </w:hyperlink>
      <w:r>
        <w:rPr>
          <w:rFonts w:ascii="Arial" w:hAnsi="Arial" w:cs="Arial"/>
          <w:color w:val="000000"/>
          <w:sz w:val="22"/>
          <w:szCs w:val="22"/>
        </w:rPr>
        <w:t xml:space="preserve"> [Accessed: 17/05/2019]</w:t>
      </w:r>
    </w:p>
    <w:p w14:paraId="033EC992" w14:textId="77777777" w:rsidR="00AD5A7B" w:rsidRDefault="00AD5A7B">
      <w:r>
        <w:rPr>
          <w:rFonts w:eastAsia="Times New Roman"/>
        </w:rPr>
        <w:br/>
      </w:r>
      <w:r>
        <w:rPr>
          <w:rFonts w:ascii="Arial" w:eastAsia="Times New Roman" w:hAnsi="Arial" w:cs="Arial"/>
          <w:color w:val="000000"/>
        </w:rPr>
        <w:t xml:space="preserve">The United nations, (1948), </w:t>
      </w:r>
      <w:r>
        <w:rPr>
          <w:rFonts w:ascii="Arial" w:eastAsia="Times New Roman" w:hAnsi="Arial" w:cs="Arial"/>
          <w:i/>
          <w:iCs/>
          <w:color w:val="000000"/>
        </w:rPr>
        <w:t xml:space="preserve">The Universal declaration of human rights, </w:t>
      </w:r>
      <w:r>
        <w:rPr>
          <w:rFonts w:ascii="Arial" w:eastAsia="Times New Roman" w:hAnsi="Arial" w:cs="Arial"/>
          <w:color w:val="000000"/>
        </w:rPr>
        <w:t xml:space="preserve">[online], Available at: </w:t>
      </w:r>
      <w:hyperlink r:id="rId11" w:history="1">
        <w:r>
          <w:rPr>
            <w:rStyle w:val="Hyperlink"/>
            <w:rFonts w:ascii="Arial" w:eastAsia="Times New Roman" w:hAnsi="Arial" w:cs="Arial"/>
            <w:color w:val="1155CC"/>
          </w:rPr>
          <w:t>https://www.un.org/en/universal-declaration-human-rights/</w:t>
        </w:r>
      </w:hyperlink>
      <w:r>
        <w:rPr>
          <w:rFonts w:ascii="Arial" w:eastAsia="Times New Roman" w:hAnsi="Arial" w:cs="Arial"/>
          <w:color w:val="000000"/>
        </w:rPr>
        <w:t xml:space="preserve"> [Accessed: 15.05.2019]</w:t>
      </w:r>
    </w:p>
    <w:sectPr w:rsidR="00AD5A7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ocumentProtection w:edit="readOnly" w:enforcement="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A7B"/>
    <w:rsid w:val="00AD5A7B"/>
    <w:rsid w:val="00DB07D2"/>
    <w:rsid w:val="00DD68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D34E3A"/>
  <w15:chartTrackingRefBased/>
  <w15:docId w15:val="{65554DB8-1DA1-554E-9783-3760D6C5D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D5A7B"/>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AD5A7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illiaminternational.com/press-release-quilliam-launches-new-cutting-edge-counter-terrorism-series/" TargetMode="Externa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yperlink" Target="https://hansard.parliament.uk/commons/2019-03-18/debates/42259394-C90B-4670-BFC9-A5F91518A5FF/ISISMembersReturningToTheUK" TargetMode="Externa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assets.publishing.service.gov.uk/government/uploads/system/uploads/attachment_data/file/439598/prevent-duty-departmental-advice-v6.pdf" TargetMode="External" /><Relationship Id="rId11" Type="http://schemas.openxmlformats.org/officeDocument/2006/relationships/hyperlink" Target="https://www.un.org/en/universal-declaration-human-rights/" TargetMode="External" /><Relationship Id="rId5" Type="http://schemas.openxmlformats.org/officeDocument/2006/relationships/hyperlink" Target="https://www.theguardian.com/uk-news/2019/may/04/shamima-begum-would-face-death-penalty-in-bangladesh-says-minister" TargetMode="External" /><Relationship Id="rId10" Type="http://schemas.openxmlformats.org/officeDocument/2006/relationships/hyperlink" Target="https://downloads.unicef.org.uk/wp-content/uploads/2010/05/UNCRC_summary-1.pdf?_ga=2.130496076.295606004.1557994016-2028061679.1557765879" TargetMode="External" /><Relationship Id="rId4" Type="http://schemas.openxmlformats.org/officeDocument/2006/relationships/hyperlink" Target="https://www.bbc.co.uk/news/world-47252164" TargetMode="External" /><Relationship Id="rId9" Type="http://schemas.openxmlformats.org/officeDocument/2006/relationships/hyperlink" Target="https://news.sky.com/story/from-fake-news-to-self-harm-how-government-plans-to-crackdown-on-social-media-1168474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974</Words>
  <Characters>5554</Characters>
  <Application>Microsoft Office Word</Application>
  <DocSecurity>8</DocSecurity>
  <Lines>46</Lines>
  <Paragraphs>13</Paragraphs>
  <ScaleCrop>false</ScaleCrop>
  <Company/>
  <LinksUpToDate>false</LinksUpToDate>
  <CharactersWithSpaces>6515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Jaya Grady</dc:creator>
  <cp:keywords/>
  <dc:description/>
  <cp:lastModifiedBy>Jaya Grady</cp:lastModifiedBy>
  <cp:revision>2</cp:revision>
  <dcterms:created xsi:type="dcterms:W3CDTF">2019-05-21T08:48:00Z</dcterms:created>
  <dcterms:modified xsi:type="dcterms:W3CDTF">2019-05-21T08:48:00Z</dcterms:modified>
</cp:coreProperties>
</file>