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66344466"/>
        <w:docPartObj>
          <w:docPartGallery w:val="Cover Pages"/>
          <w:docPartUnique/>
        </w:docPartObj>
      </w:sdtPr>
      <w:sdtContent>
        <w:p w:rsidR="00D75F37" w:rsidRDefault="00D75F37">
          <w:r>
            <w:rPr>
              <w:noProof/>
              <w:lang w:eastAsia="en-GB"/>
            </w:rPr>
            <mc:AlternateContent>
              <mc:Choice Requires="wps">
                <w:drawing>
                  <wp:anchor distT="0" distB="0" distL="114300" distR="114300" simplePos="0" relativeHeight="251657216" behindDoc="0" locked="0" layoutInCell="1" allowOverlap="1" wp14:anchorId="36AFE127" wp14:editId="145D5F0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520153717"/>
                                  <w:dataBinding w:prefixMappings="xmlns:ns0='http://schemas.openxmlformats.org/package/2006/metadata/core-properties' xmlns:ns1='http://purl.org/dc/elements/1.1/'" w:xpath="/ns0:coreProperties[1]/ns1:title[1]" w:storeItemID="{6C3C8BC8-F283-45AE-878A-BAB7291924A1}"/>
                                  <w:text/>
                                </w:sdtPr>
                                <w:sdtContent>
                                  <w:p w:rsidR="0012629C" w:rsidRDefault="0012629C">
                                    <w:pPr>
                                      <w:pStyle w:val="Title"/>
                                      <w:jc w:val="right"/>
                                      <w:rPr>
                                        <w:caps/>
                                        <w:color w:val="FFFFFF" w:themeColor="background1"/>
                                        <w:sz w:val="80"/>
                                        <w:szCs w:val="80"/>
                                      </w:rPr>
                                    </w:pPr>
                                    <w:r>
                                      <w:rPr>
                                        <w:color w:val="FFFFFF" w:themeColor="background1"/>
                                        <w:sz w:val="80"/>
                                        <w:szCs w:val="80"/>
                                      </w:rPr>
                                      <w:t>PROJECT REPOR</w:t>
                                    </w:r>
                                  </w:p>
                                </w:sdtContent>
                              </w:sdt>
                              <w:p w:rsidR="0012629C" w:rsidRDefault="0012629C" w:rsidP="00E05A6E">
                                <w:pPr>
                                  <w:spacing w:before="240"/>
                                  <w:ind w:left="720"/>
                                  <w:jc w:val="right"/>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721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caps/>
                              <w:color w:val="FFFFFF" w:themeColor="background1"/>
                              <w:sz w:val="80"/>
                              <w:szCs w:val="80"/>
                            </w:rPr>
                            <w:alias w:val="Title"/>
                            <w:id w:val="-1520153717"/>
                            <w:dataBinding w:prefixMappings="xmlns:ns0='http://schemas.openxmlformats.org/package/2006/metadata/core-properties' xmlns:ns1='http://purl.org/dc/elements/1.1/'" w:xpath="/ns0:coreProperties[1]/ns1:title[1]" w:storeItemID="{6C3C8BC8-F283-45AE-878A-BAB7291924A1}"/>
                            <w:text/>
                          </w:sdtPr>
                          <w:sdtContent>
                            <w:p w:rsidR="0012629C" w:rsidRDefault="0012629C">
                              <w:pPr>
                                <w:pStyle w:val="Title"/>
                                <w:jc w:val="right"/>
                                <w:rPr>
                                  <w:caps/>
                                  <w:color w:val="FFFFFF" w:themeColor="background1"/>
                                  <w:sz w:val="80"/>
                                  <w:szCs w:val="80"/>
                                </w:rPr>
                              </w:pPr>
                              <w:r>
                                <w:rPr>
                                  <w:color w:val="FFFFFF" w:themeColor="background1"/>
                                  <w:sz w:val="80"/>
                                  <w:szCs w:val="80"/>
                                </w:rPr>
                                <w:t>PROJECT REPOR</w:t>
                              </w:r>
                            </w:p>
                          </w:sdtContent>
                        </w:sdt>
                        <w:p w:rsidR="0012629C" w:rsidRDefault="0012629C" w:rsidP="00E05A6E">
                          <w:pPr>
                            <w:spacing w:before="240"/>
                            <w:ind w:left="720"/>
                            <w:jc w:val="right"/>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D142CF2" wp14:editId="6A0D14B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1946225414"/>
                                  <w:dataBinding w:prefixMappings="xmlns:ns0='http://schemas.openxmlformats.org/package/2006/metadata/core-properties' xmlns:ns1='http://purl.org/dc/elements/1.1/'" w:xpath="/ns0:coreProperties[1]/ns1:subject[1]" w:storeItemID="{6C3C8BC8-F283-45AE-878A-BAB7291924A1}"/>
                                  <w:text/>
                                </w:sdtPr>
                                <w:sdtContent>
                                  <w:p w:rsidR="0012629C" w:rsidRDefault="0012629C">
                                    <w:pPr>
                                      <w:pStyle w:val="Subtitle"/>
                                      <w:rPr>
                                        <w:color w:val="FFFFFF" w:themeColor="background1"/>
                                      </w:rPr>
                                    </w:pPr>
                                    <w:r>
                                      <w:rPr>
                                        <w:color w:val="FFFFFF" w:themeColor="background1"/>
                                      </w:rPr>
                                      <w:t>By Owen Jones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5926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color w:val="FFFFFF" w:themeColor="background1"/>
                            </w:rPr>
                            <w:alias w:val="Subtitle"/>
                            <w:id w:val="-1946225414"/>
                            <w:dataBinding w:prefixMappings="xmlns:ns0='http://schemas.openxmlformats.org/package/2006/metadata/core-properties' xmlns:ns1='http://purl.org/dc/elements/1.1/'" w:xpath="/ns0:coreProperties[1]/ns1:subject[1]" w:storeItemID="{6C3C8BC8-F283-45AE-878A-BAB7291924A1}"/>
                            <w:text/>
                          </w:sdtPr>
                          <w:sdtContent>
                            <w:p w:rsidR="0012629C" w:rsidRDefault="0012629C">
                              <w:pPr>
                                <w:pStyle w:val="Subtitle"/>
                                <w:rPr>
                                  <w:color w:val="FFFFFF" w:themeColor="background1"/>
                                </w:rPr>
                              </w:pPr>
                              <w:r>
                                <w:rPr>
                                  <w:color w:val="FFFFFF" w:themeColor="background1"/>
                                </w:rPr>
                                <w:t>By Owen Jones</w:t>
                              </w:r>
                            </w:p>
                          </w:sdtContent>
                        </w:sdt>
                      </w:txbxContent>
                    </v:textbox>
                    <w10:wrap anchorx="page" anchory="page"/>
                  </v:rect>
                </w:pict>
              </mc:Fallback>
            </mc:AlternateContent>
          </w:r>
        </w:p>
        <w:p w:rsidR="00D75F37" w:rsidRDefault="00D75F37"/>
        <w:p w:rsidR="00E05A6E" w:rsidRDefault="00DC68D0" w:rsidP="00E05A6E">
          <w:pPr>
            <w:pBdr>
              <w:top w:val="single" w:sz="4" w:space="1" w:color="auto"/>
              <w:left w:val="single" w:sz="4" w:space="4" w:color="auto"/>
              <w:bottom w:val="single" w:sz="4" w:space="31" w:color="auto"/>
              <w:right w:val="single" w:sz="4" w:space="4" w:color="auto"/>
            </w:pBdr>
          </w:pPr>
          <w:r>
            <w:br w:type="page"/>
          </w:r>
        </w:p>
        <w:p w:rsidR="00E05A6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Pr>
              <w:noProof/>
              <w:color w:val="000000" w:themeColor="text1"/>
              <w:lang w:eastAsia="en-GB"/>
            </w:rPr>
            <w:lastRenderedPageBreak/>
            <w:drawing>
              <wp:inline distT="0" distB="0" distL="0" distR="0" wp14:anchorId="12E13B74" wp14:editId="65B28BBC">
                <wp:extent cx="1446028" cy="505681"/>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rsidR="00E05A6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sidRPr="008C6785">
            <w:rPr>
              <w:b/>
              <w:color w:val="000000" w:themeColor="text1"/>
            </w:rPr>
            <w:t>An Investigation into literacy and numeracy skills assessment and progress monitoring using software applications for Key Stage 3 students, and the feasibility of using an application to spot early signs of learning difficulties</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sidRPr="005B638E">
            <w:rPr>
              <w:color w:val="000000" w:themeColor="text1"/>
            </w:rPr>
            <w:t>By</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Pr>
              <w:color w:val="000000" w:themeColor="text1"/>
            </w:rPr>
            <w:t>Owen Jones</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Pr>
              <w:color w:val="000000" w:themeColor="text1"/>
            </w:rPr>
            <w:t>Supervisor: Jeanette Adams</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Pr>
              <w:color w:val="000000" w:themeColor="text1"/>
            </w:rPr>
            <w:t>Second Marker: John Will</w:t>
          </w:r>
          <w:r w:rsidR="006B7A08">
            <w:rPr>
              <w:color w:val="000000" w:themeColor="text1"/>
            </w:rPr>
            <w:t>i</w:t>
          </w:r>
          <w:r>
            <w:rPr>
              <w:color w:val="000000" w:themeColor="text1"/>
            </w:rPr>
            <w:t>ams</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sidRPr="005B638E">
            <w:rPr>
              <w:color w:val="000000" w:themeColor="text1"/>
            </w:rPr>
            <w:t xml:space="preserve">Project submitted as part of the requirements for the award </w:t>
          </w:r>
          <w:r w:rsidRPr="008C6785">
            <w:rPr>
              <w:color w:val="000000" w:themeColor="text1"/>
            </w:rPr>
            <w:t>Computing and Information Systems (NPTC)</w:t>
          </w:r>
        </w:p>
        <w:p w:rsidR="00E05A6E" w:rsidRPr="005B638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p>
        <w:p w:rsidR="00E05A6E" w:rsidRDefault="00E05A6E" w:rsidP="00E05A6E">
          <w:pPr>
            <w:pBdr>
              <w:top w:val="single" w:sz="4" w:space="1" w:color="auto"/>
              <w:left w:val="single" w:sz="4" w:space="4" w:color="auto"/>
              <w:bottom w:val="single" w:sz="4" w:space="1" w:color="auto"/>
              <w:right w:val="single" w:sz="4" w:space="4" w:color="auto"/>
            </w:pBdr>
            <w:jc w:val="center"/>
            <w:rPr>
              <w:color w:val="000000" w:themeColor="text1"/>
            </w:rPr>
          </w:pPr>
          <w:r>
            <w:rPr>
              <w:color w:val="000000" w:themeColor="text1"/>
            </w:rPr>
            <w:t>April</w:t>
          </w:r>
          <w:r w:rsidRPr="005B638E">
            <w:rPr>
              <w:color w:val="000000" w:themeColor="text1"/>
            </w:rPr>
            <w:t xml:space="preserve"> 201</w:t>
          </w:r>
          <w:r>
            <w:rPr>
              <w:color w:val="000000" w:themeColor="text1"/>
            </w:rPr>
            <w:t>8</w:t>
          </w:r>
        </w:p>
        <w:p w:rsidR="0029757D" w:rsidRDefault="0029757D" w:rsidP="0029757D">
          <w:pPr>
            <w:pBdr>
              <w:top w:val="single" w:sz="4" w:space="1" w:color="auto"/>
              <w:left w:val="single" w:sz="4" w:space="4" w:color="auto"/>
              <w:bottom w:val="single" w:sz="4" w:space="1" w:color="auto"/>
              <w:right w:val="single" w:sz="4" w:space="4" w:color="auto"/>
            </w:pBdr>
            <w:rPr>
              <w:color w:val="000000" w:themeColor="text1"/>
            </w:rPr>
          </w:pPr>
        </w:p>
        <w:p w:rsidR="00E05A6E" w:rsidRDefault="00E05A6E"/>
        <w:p w:rsidR="0029757D" w:rsidRPr="0029757D" w:rsidRDefault="0029757D" w:rsidP="0029757D">
          <w:pPr>
            <w:spacing w:after="0" w:line="240" w:lineRule="auto"/>
            <w:jc w:val="both"/>
            <w:rPr>
              <w:rFonts w:eastAsia="Times New Roman" w:cs="Times New Roman"/>
              <w:b/>
              <w:color w:val="000000" w:themeColor="text1"/>
              <w:sz w:val="28"/>
              <w:szCs w:val="20"/>
              <w:lang w:eastAsia="en-GB"/>
            </w:rPr>
          </w:pPr>
          <w:r w:rsidRPr="0029757D">
            <w:rPr>
              <w:rFonts w:eastAsia="Times New Roman" w:cs="Times New Roman"/>
              <w:b/>
              <w:color w:val="000000" w:themeColor="text1"/>
              <w:sz w:val="28"/>
              <w:szCs w:val="20"/>
              <w:lang w:eastAsia="en-GB"/>
            </w:rPr>
            <w:t xml:space="preserve">DECLARATION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b/>
              <w:bCs/>
              <w:color w:val="000000" w:themeColor="text1"/>
              <w:sz w:val="20"/>
              <w:szCs w:val="20"/>
              <w:lang w:eastAsia="en-GB"/>
            </w:rPr>
            <w:t xml:space="preserve">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I, </w:t>
          </w:r>
          <w:r>
            <w:rPr>
              <w:rFonts w:eastAsia="Times New Roman" w:cs="Times New Roman"/>
              <w:color w:val="000000" w:themeColor="text1"/>
              <w:sz w:val="20"/>
              <w:szCs w:val="20"/>
              <w:lang w:eastAsia="en-GB"/>
            </w:rPr>
            <w:t xml:space="preserve">Owen Jones </w:t>
          </w:r>
          <w:r w:rsidRPr="0029757D">
            <w:rPr>
              <w:rFonts w:eastAsia="Times New Roman" w:cs="Times New Roman"/>
              <w:color w:val="000000" w:themeColor="text1"/>
              <w:sz w:val="20"/>
              <w:szCs w:val="20"/>
              <w:lang w:eastAsia="en-GB"/>
            </w:rPr>
            <w:t xml:space="preserve">declare that I am the sole author of this Project; that all references cited have been consulted; that I have conducted all work of which this is a record, and that the finished work lies within the prescribed word limits.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This work has not previously been accepted as part of any other degree submission.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 </w:t>
          </w: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p>
        <w:p w:rsidR="0029757D" w:rsidRPr="0029757D" w:rsidRDefault="0029757D" w:rsidP="0029757D">
          <w:pPr>
            <w:spacing w:after="0" w:line="240" w:lineRule="auto"/>
            <w:jc w:val="both"/>
            <w:rPr>
              <w:rFonts w:eastAsia="Times New Roman" w:cs="Times New Roman"/>
              <w:color w:val="000000" w:themeColor="text1"/>
              <w:sz w:val="20"/>
              <w:szCs w:val="20"/>
              <w:lang w:eastAsia="en-GB"/>
            </w:rPr>
          </w:pPr>
          <w:r w:rsidRPr="0029757D">
            <w:rPr>
              <w:rFonts w:eastAsia="Times New Roman" w:cs="Times New Roman"/>
              <w:color w:val="000000" w:themeColor="text1"/>
              <w:sz w:val="20"/>
              <w:szCs w:val="20"/>
              <w:lang w:eastAsia="en-GB"/>
            </w:rPr>
            <w:t xml:space="preserve">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proofErr w:type="gramStart"/>
          <w:r w:rsidRPr="0029757D">
            <w:rPr>
              <w:rFonts w:eastAsia="Times New Roman" w:cs="Times New Roman"/>
              <w:b/>
              <w:bCs/>
              <w:i/>
              <w:iCs/>
              <w:color w:val="000000" w:themeColor="text1"/>
              <w:sz w:val="20"/>
              <w:szCs w:val="20"/>
              <w:lang w:eastAsia="en-GB"/>
            </w:rPr>
            <w:t>Signed :</w:t>
          </w:r>
          <w:proofErr w:type="gramEnd"/>
          <w:r w:rsidRPr="0029757D">
            <w:rPr>
              <w:rFonts w:eastAsia="Times New Roman" w:cs="Times New Roman"/>
              <w:b/>
              <w:bCs/>
              <w:i/>
              <w:iCs/>
              <w:color w:val="000000" w:themeColor="text1"/>
              <w:sz w:val="20"/>
              <w:szCs w:val="20"/>
              <w:lang w:eastAsia="en-GB"/>
            </w:rPr>
            <w:t xml:space="preserve"> .............................................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t xml:space="preserve">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t xml:space="preserve">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proofErr w:type="gramStart"/>
          <w:r w:rsidRPr="0029757D">
            <w:rPr>
              <w:rFonts w:eastAsia="Times New Roman" w:cs="Times New Roman"/>
              <w:b/>
              <w:bCs/>
              <w:i/>
              <w:iCs/>
              <w:color w:val="000000" w:themeColor="text1"/>
              <w:sz w:val="20"/>
              <w:szCs w:val="20"/>
              <w:lang w:eastAsia="en-GB"/>
            </w:rPr>
            <w:t>Date :</w:t>
          </w:r>
          <w:proofErr w:type="gramEnd"/>
          <w:r w:rsidRPr="0029757D">
            <w:rPr>
              <w:rFonts w:eastAsia="Times New Roman" w:cs="Times New Roman"/>
              <w:b/>
              <w:bCs/>
              <w:i/>
              <w:iCs/>
              <w:color w:val="000000" w:themeColor="text1"/>
              <w:sz w:val="20"/>
              <w:szCs w:val="20"/>
              <w:lang w:eastAsia="en-GB"/>
            </w:rPr>
            <w:t xml:space="preserve"> ...............................................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t xml:space="preserve">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lastRenderedPageBreak/>
            <w:t xml:space="preserve"> </w:t>
          </w:r>
        </w:p>
        <w:p w:rsidR="0029757D" w:rsidRPr="0029757D" w:rsidRDefault="0029757D" w:rsidP="0029757D">
          <w:pPr>
            <w:spacing w:after="0" w:line="240" w:lineRule="auto"/>
            <w:rPr>
              <w:rFonts w:ascii="Times New Roman" w:eastAsia="Times New Roman" w:hAnsi="Times New Roman" w:cstheme="minorHAnsi"/>
              <w:color w:val="FF0000"/>
              <w:sz w:val="40"/>
              <w:szCs w:val="28"/>
              <w:lang w:eastAsia="en-GB"/>
            </w:rPr>
          </w:pPr>
        </w:p>
        <w:p w:rsidR="0029757D" w:rsidRPr="0029757D" w:rsidRDefault="0029757D" w:rsidP="0029757D">
          <w:pPr>
            <w:spacing w:after="0" w:line="240" w:lineRule="auto"/>
            <w:rPr>
              <w:rFonts w:ascii="Times New Roman" w:eastAsia="Times New Roman" w:hAnsi="Times New Roman" w:cstheme="minorHAnsi"/>
              <w:color w:val="FF0000"/>
              <w:sz w:val="40"/>
              <w:szCs w:val="28"/>
              <w:lang w:eastAsia="en-GB"/>
            </w:rPr>
          </w:pPr>
          <w:r w:rsidRPr="0029757D">
            <w:rPr>
              <w:rFonts w:ascii="Times New Roman" w:eastAsia="Times New Roman" w:hAnsi="Times New Roman" w:cstheme="minorHAnsi"/>
              <w:color w:val="FF0000"/>
              <w:sz w:val="40"/>
              <w:szCs w:val="28"/>
              <w:lang w:eastAsia="en-GB"/>
            </w:rPr>
            <w:br w:type="page"/>
          </w:r>
        </w:p>
        <w:p w:rsidR="0029757D" w:rsidRPr="0029757D" w:rsidRDefault="0029757D" w:rsidP="0029757D">
          <w:pPr>
            <w:spacing w:after="0" w:line="240" w:lineRule="auto"/>
            <w:rPr>
              <w:rFonts w:ascii="Times New Roman" w:eastAsia="Times New Roman" w:hAnsi="Times New Roman" w:cstheme="minorHAnsi"/>
              <w:color w:val="FF0000"/>
              <w:sz w:val="40"/>
              <w:szCs w:val="28"/>
              <w:lang w:eastAsia="en-GB"/>
            </w:rPr>
          </w:pPr>
          <w:r w:rsidRPr="0029757D">
            <w:rPr>
              <w:rFonts w:ascii="Times New Roman" w:eastAsia="Times New Roman" w:hAnsi="Times New Roman" w:cstheme="minorHAnsi"/>
              <w:color w:val="FF0000"/>
              <w:sz w:val="40"/>
              <w:szCs w:val="28"/>
              <w:lang w:eastAsia="en-GB"/>
            </w:rPr>
            <w:lastRenderedPageBreak/>
            <w:t>Form of Consent</w:t>
          </w:r>
        </w:p>
        <w:p w:rsidR="0029757D" w:rsidRPr="0029757D" w:rsidRDefault="0029757D" w:rsidP="0029757D">
          <w:pPr>
            <w:spacing w:after="0" w:line="240" w:lineRule="auto"/>
            <w:rPr>
              <w:rFonts w:ascii="Times New Roman" w:eastAsia="Times New Roman" w:hAnsi="Times New Roman" w:cstheme="minorHAnsi"/>
              <w:color w:val="FF0000"/>
              <w:sz w:val="40"/>
              <w:szCs w:val="28"/>
              <w:lang w:eastAsia="en-GB"/>
            </w:rPr>
          </w:pPr>
        </w:p>
        <w:p w:rsidR="0029757D" w:rsidRPr="0029757D" w:rsidRDefault="0029757D" w:rsidP="0029757D">
          <w:pPr>
            <w:spacing w:after="0" w:line="240" w:lineRule="auto"/>
            <w:jc w:val="both"/>
            <w:rPr>
              <w:rFonts w:eastAsia="Times New Roman" w:cs="Times New Roman"/>
              <w:color w:val="000000" w:themeColor="text1"/>
              <w:sz w:val="28"/>
              <w:szCs w:val="20"/>
              <w:lang w:eastAsia="en-GB"/>
            </w:rPr>
          </w:pPr>
          <w:r w:rsidRPr="0029757D">
            <w:rPr>
              <w:rFonts w:eastAsia="Times New Roman" w:cs="Times New Roman"/>
              <w:b/>
              <w:bCs/>
              <w:color w:val="000000" w:themeColor="text1"/>
              <w:sz w:val="28"/>
              <w:szCs w:val="20"/>
              <w:lang w:eastAsia="en-GB"/>
            </w:rPr>
            <w:t>FORM OF CONSENT</w:t>
          </w:r>
          <w:r w:rsidRPr="0029757D">
            <w:rPr>
              <w:rFonts w:eastAsia="Times New Roman" w:cs="Times New Roman"/>
              <w:b/>
              <w:bCs/>
              <w:i/>
              <w:iCs/>
              <w:color w:val="000000" w:themeColor="text1"/>
              <w:sz w:val="28"/>
              <w:szCs w:val="20"/>
              <w:lang w:eastAsia="en-GB"/>
            </w:rPr>
            <w:t xml:space="preserve"> </w:t>
          </w:r>
        </w:p>
        <w:p w:rsidR="0029757D" w:rsidRPr="0029757D" w:rsidRDefault="0029757D" w:rsidP="0029757D">
          <w:pPr>
            <w:autoSpaceDE w:val="0"/>
            <w:autoSpaceDN w:val="0"/>
            <w:adjustRightInd w:val="0"/>
            <w:spacing w:after="0" w:line="240" w:lineRule="auto"/>
            <w:ind w:left="1440"/>
            <w:jc w:val="both"/>
            <w:rPr>
              <w:rFonts w:eastAsia="Times New Roman" w:cs="Times New Roman"/>
              <w:b/>
              <w:bCs/>
              <w:i/>
              <w:iCs/>
              <w:color w:val="000000" w:themeColor="text1"/>
              <w:sz w:val="20"/>
              <w:szCs w:val="20"/>
              <w:lang w:eastAsia="en-GB"/>
            </w:rPr>
          </w:pPr>
        </w:p>
        <w:p w:rsidR="0029757D" w:rsidRPr="0029757D" w:rsidRDefault="0029757D" w:rsidP="0029757D">
          <w:pPr>
            <w:autoSpaceDE w:val="0"/>
            <w:autoSpaceDN w:val="0"/>
            <w:adjustRightInd w:val="0"/>
            <w:spacing w:after="0" w:line="240" w:lineRule="auto"/>
            <w:ind w:left="1440"/>
            <w:jc w:val="both"/>
            <w:rPr>
              <w:rFonts w:eastAsia="Times New Roman" w:cs="Times New Roman"/>
              <w:b/>
              <w:bCs/>
              <w:i/>
              <w:iCs/>
              <w:color w:val="000000" w:themeColor="text1"/>
              <w:sz w:val="20"/>
              <w:szCs w:val="20"/>
              <w:lang w:eastAsia="en-GB"/>
            </w:rPr>
          </w:pPr>
        </w:p>
        <w:p w:rsidR="0029757D" w:rsidRPr="0029757D" w:rsidRDefault="0029757D" w:rsidP="0029757D">
          <w:pPr>
            <w:autoSpaceDE w:val="0"/>
            <w:autoSpaceDN w:val="0"/>
            <w:adjustRightInd w:val="0"/>
            <w:spacing w:after="0" w:line="240" w:lineRule="auto"/>
            <w:ind w:left="1440"/>
            <w:jc w:val="both"/>
            <w:rPr>
              <w:rFonts w:eastAsia="Times New Roman" w:cs="Times New Roman"/>
              <w:b/>
              <w:bCs/>
              <w:i/>
              <w:iCs/>
              <w:color w:val="000000" w:themeColor="text1"/>
              <w:sz w:val="20"/>
              <w:szCs w:val="20"/>
              <w:lang w:eastAsia="en-GB"/>
            </w:rPr>
          </w:pPr>
        </w:p>
        <w:p w:rsidR="0029757D" w:rsidRPr="0029757D" w:rsidRDefault="0029757D" w:rsidP="0029757D">
          <w:pPr>
            <w:autoSpaceDE w:val="0"/>
            <w:autoSpaceDN w:val="0"/>
            <w:adjustRightInd w:val="0"/>
            <w:spacing w:after="0" w:line="240" w:lineRule="auto"/>
            <w:ind w:left="1440"/>
            <w:jc w:val="both"/>
            <w:rPr>
              <w:rFonts w:eastAsia="Times New Roman" w:cs="Times New Roman"/>
              <w:b/>
              <w:bCs/>
              <w:i/>
              <w:iCs/>
              <w:color w:val="000000" w:themeColor="text1"/>
              <w:sz w:val="20"/>
              <w:szCs w:val="20"/>
              <w:lang w:eastAsia="en-GB"/>
            </w:rPr>
          </w:pPr>
        </w:p>
        <w:p w:rsidR="0029757D" w:rsidRPr="0029757D" w:rsidRDefault="0029757D" w:rsidP="0029757D">
          <w:pPr>
            <w:spacing w:after="40" w:line="240" w:lineRule="auto"/>
            <w:jc w:val="both"/>
            <w:rPr>
              <w:rFonts w:eastAsia="Times New Roman" w:cs="Times New Roman"/>
              <w:color w:val="000000" w:themeColor="text1"/>
              <w:sz w:val="20"/>
              <w:szCs w:val="20"/>
              <w:lang w:eastAsia="en-GB"/>
            </w:rPr>
          </w:pPr>
          <w:r w:rsidRPr="0029757D">
            <w:rPr>
              <w:rFonts w:eastAsia="Times New Roman" w:cs="Times New Roman"/>
              <w:b/>
              <w:bCs/>
              <w:color w:val="000000" w:themeColor="text1"/>
              <w:sz w:val="20"/>
              <w:szCs w:val="20"/>
              <w:lang w:eastAsia="en-GB"/>
            </w:rPr>
            <w:t xml:space="preserve">I </w:t>
          </w:r>
          <w:r>
            <w:rPr>
              <w:rFonts w:eastAsia="Times New Roman" w:cs="Times New Roman"/>
              <w:color w:val="000000" w:themeColor="text1"/>
              <w:sz w:val="20"/>
              <w:szCs w:val="20"/>
              <w:lang w:eastAsia="en-GB"/>
            </w:rPr>
            <w:t xml:space="preserve">Owen Jones </w:t>
          </w:r>
          <w:r w:rsidRPr="0029757D">
            <w:rPr>
              <w:rFonts w:eastAsia="Times New Roman" w:cs="Times New Roman"/>
              <w:color w:val="000000" w:themeColor="text1"/>
              <w:sz w:val="20"/>
              <w:szCs w:val="20"/>
              <w:lang w:eastAsia="en-GB"/>
            </w:rPr>
            <w:t xml:space="preserve">  hereby consent that my Project, submitted in candidature for the </w:t>
          </w:r>
          <w:r w:rsidRPr="0029757D">
            <w:rPr>
              <w:rFonts w:eastAsia="Times New Roman" w:cs="Times New Roman"/>
              <w:i/>
              <w:color w:val="000000" w:themeColor="text1"/>
              <w:sz w:val="20"/>
              <w:szCs w:val="20"/>
              <w:u w:val="single"/>
              <w:lang w:eastAsia="en-GB"/>
            </w:rPr>
            <w:t>B.Sc.(</w:t>
          </w:r>
          <w:proofErr w:type="spellStart"/>
          <w:r w:rsidRPr="0029757D">
            <w:rPr>
              <w:rFonts w:eastAsia="Times New Roman" w:cs="Times New Roman"/>
              <w:i/>
              <w:color w:val="000000" w:themeColor="text1"/>
              <w:sz w:val="20"/>
              <w:szCs w:val="20"/>
              <w:u w:val="single"/>
              <w:lang w:eastAsia="en-GB"/>
            </w:rPr>
            <w:t>Hons</w:t>
          </w:r>
          <w:proofErr w:type="spellEnd"/>
          <w:r w:rsidRPr="0029757D">
            <w:rPr>
              <w:rFonts w:eastAsia="Times New Roman" w:cs="Times New Roman"/>
              <w:i/>
              <w:color w:val="000000" w:themeColor="text1"/>
              <w:sz w:val="20"/>
              <w:szCs w:val="20"/>
              <w:u w:val="single"/>
              <w:lang w:eastAsia="en-GB"/>
            </w:rPr>
            <w:t xml:space="preserve">) Computing &amp; Information Systems </w:t>
          </w:r>
          <w:r w:rsidRPr="0029757D">
            <w:rPr>
              <w:rFonts w:eastAsia="Times New Roman" w:cs="Times New Roman"/>
              <w:color w:val="000000" w:themeColor="text1"/>
              <w:sz w:val="20"/>
              <w:szCs w:val="20"/>
              <w:lang w:eastAsia="en-GB"/>
            </w:rPr>
            <w:t xml:space="preserve">degree, if successful, may be made available for inter-library loan or photocopying (subject to the law of copyright), and that the title and abstract may be made available to outside organisations. </w:t>
          </w:r>
        </w:p>
        <w:p w:rsidR="0029757D" w:rsidRPr="0029757D" w:rsidRDefault="0029757D" w:rsidP="0029757D">
          <w:pPr>
            <w:spacing w:after="0" w:line="240" w:lineRule="auto"/>
            <w:ind w:left="1440"/>
            <w:jc w:val="both"/>
            <w:rPr>
              <w:rFonts w:eastAsia="Times New Roman" w:cs="Times New Roman"/>
              <w:b/>
              <w:bCs/>
              <w:color w:val="000000" w:themeColor="text1"/>
              <w:sz w:val="20"/>
              <w:szCs w:val="20"/>
              <w:lang w:eastAsia="en-GB"/>
            </w:rPr>
          </w:pPr>
        </w:p>
        <w:p w:rsidR="0029757D" w:rsidRPr="0029757D" w:rsidRDefault="0029757D" w:rsidP="0029757D">
          <w:pPr>
            <w:spacing w:after="0" w:line="240" w:lineRule="auto"/>
            <w:ind w:left="1440"/>
            <w:jc w:val="both"/>
            <w:rPr>
              <w:rFonts w:eastAsia="Times New Roman" w:cs="Times New Roman"/>
              <w:b/>
              <w:bCs/>
              <w:color w:val="000000" w:themeColor="text1"/>
              <w:sz w:val="20"/>
              <w:szCs w:val="20"/>
              <w:lang w:eastAsia="en-GB"/>
            </w:rPr>
          </w:pPr>
        </w:p>
        <w:p w:rsidR="0029757D" w:rsidRPr="0029757D" w:rsidRDefault="0029757D" w:rsidP="0029757D">
          <w:pPr>
            <w:spacing w:after="0" w:line="240" w:lineRule="auto"/>
            <w:ind w:left="1440"/>
            <w:jc w:val="both"/>
            <w:rPr>
              <w:rFonts w:eastAsia="Times New Roman" w:cs="Times New Roman"/>
              <w:b/>
              <w:bCs/>
              <w:color w:val="000000" w:themeColor="text1"/>
              <w:sz w:val="20"/>
              <w:szCs w:val="20"/>
              <w:lang w:eastAsia="en-GB"/>
            </w:rPr>
          </w:pP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proofErr w:type="gramStart"/>
          <w:r w:rsidRPr="0029757D">
            <w:rPr>
              <w:rFonts w:eastAsia="Times New Roman" w:cs="Times New Roman"/>
              <w:b/>
              <w:bCs/>
              <w:i/>
              <w:iCs/>
              <w:color w:val="000000" w:themeColor="text1"/>
              <w:sz w:val="20"/>
              <w:szCs w:val="20"/>
              <w:lang w:eastAsia="en-GB"/>
            </w:rPr>
            <w:t>Signed :</w:t>
          </w:r>
          <w:proofErr w:type="gramEnd"/>
          <w:r w:rsidRPr="0029757D">
            <w:rPr>
              <w:rFonts w:eastAsia="Times New Roman" w:cs="Times New Roman"/>
              <w:b/>
              <w:bCs/>
              <w:i/>
              <w:iCs/>
              <w:color w:val="000000" w:themeColor="text1"/>
              <w:sz w:val="20"/>
              <w:szCs w:val="20"/>
              <w:lang w:eastAsia="en-GB"/>
            </w:rPr>
            <w:t xml:space="preserve"> .............................................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t xml:space="preserve"> </w:t>
          </w:r>
        </w:p>
        <w:p w:rsidR="0029757D" w:rsidRPr="0029757D" w:rsidRDefault="0029757D" w:rsidP="0029757D">
          <w:pPr>
            <w:spacing w:after="0" w:line="240" w:lineRule="auto"/>
            <w:ind w:left="1440"/>
            <w:jc w:val="both"/>
            <w:rPr>
              <w:rFonts w:eastAsia="Times New Roman" w:cs="Times New Roman"/>
              <w:color w:val="000000" w:themeColor="text1"/>
              <w:sz w:val="20"/>
              <w:szCs w:val="20"/>
              <w:lang w:eastAsia="en-GB"/>
            </w:rPr>
          </w:pPr>
          <w:r w:rsidRPr="0029757D">
            <w:rPr>
              <w:rFonts w:eastAsia="Times New Roman" w:cs="Times New Roman"/>
              <w:b/>
              <w:bCs/>
              <w:i/>
              <w:iCs/>
              <w:color w:val="000000" w:themeColor="text1"/>
              <w:sz w:val="20"/>
              <w:szCs w:val="20"/>
              <w:lang w:eastAsia="en-GB"/>
            </w:rPr>
            <w:t xml:space="preserve">  </w:t>
          </w:r>
        </w:p>
        <w:p w:rsidR="0029757D" w:rsidRDefault="0029757D" w:rsidP="0029757D">
          <w:pPr>
            <w:spacing w:after="0" w:line="240" w:lineRule="auto"/>
            <w:ind w:left="1440"/>
            <w:jc w:val="both"/>
            <w:rPr>
              <w:rFonts w:eastAsia="Times New Roman" w:cs="Times New Roman"/>
              <w:b/>
              <w:bCs/>
              <w:i/>
              <w:iCs/>
              <w:color w:val="000000" w:themeColor="text1"/>
              <w:sz w:val="20"/>
              <w:szCs w:val="20"/>
              <w:lang w:eastAsia="en-GB"/>
            </w:rPr>
          </w:pPr>
          <w:proofErr w:type="gramStart"/>
          <w:r w:rsidRPr="0029757D">
            <w:rPr>
              <w:rFonts w:eastAsia="Times New Roman" w:cs="Times New Roman"/>
              <w:b/>
              <w:bCs/>
              <w:i/>
              <w:iCs/>
              <w:color w:val="000000" w:themeColor="text1"/>
              <w:sz w:val="20"/>
              <w:szCs w:val="20"/>
              <w:lang w:eastAsia="en-GB"/>
            </w:rPr>
            <w:t>Date :</w:t>
          </w:r>
          <w:proofErr w:type="gramEnd"/>
          <w:r w:rsidRPr="0029757D">
            <w:rPr>
              <w:rFonts w:eastAsia="Times New Roman" w:cs="Times New Roman"/>
              <w:b/>
              <w:bCs/>
              <w:i/>
              <w:iCs/>
              <w:color w:val="000000" w:themeColor="text1"/>
              <w:sz w:val="20"/>
              <w:szCs w:val="20"/>
              <w:lang w:eastAsia="en-GB"/>
            </w:rPr>
            <w:t xml:space="preserve"> ............................................... </w:t>
          </w:r>
        </w:p>
        <w:p w:rsidR="0029757D" w:rsidRDefault="0029757D">
          <w:pPr>
            <w:rPr>
              <w:rFonts w:eastAsia="Times New Roman" w:cs="Times New Roman"/>
              <w:b/>
              <w:bCs/>
              <w:i/>
              <w:iCs/>
              <w:color w:val="000000" w:themeColor="text1"/>
              <w:sz w:val="20"/>
              <w:szCs w:val="20"/>
              <w:lang w:eastAsia="en-GB"/>
            </w:rPr>
          </w:pPr>
          <w:r>
            <w:rPr>
              <w:rFonts w:eastAsia="Times New Roman" w:cs="Times New Roman"/>
              <w:b/>
              <w:bCs/>
              <w:i/>
              <w:iCs/>
              <w:color w:val="000000" w:themeColor="text1"/>
              <w:sz w:val="20"/>
              <w:szCs w:val="20"/>
              <w:lang w:eastAsia="en-GB"/>
            </w:rPr>
            <w:br w:type="page"/>
          </w:r>
        </w:p>
        <w:p w:rsidR="0029757D" w:rsidRDefault="0029757D" w:rsidP="0029757D">
          <w:pPr>
            <w:spacing w:after="0" w:line="240" w:lineRule="auto"/>
            <w:ind w:left="1440"/>
            <w:jc w:val="both"/>
            <w:rPr>
              <w:rFonts w:eastAsia="Times New Roman" w:cs="Times New Roman"/>
              <w:b/>
              <w:bCs/>
              <w:i/>
              <w:iCs/>
              <w:color w:val="000000" w:themeColor="text1"/>
              <w:sz w:val="20"/>
              <w:szCs w:val="20"/>
              <w:lang w:eastAsia="en-GB"/>
            </w:rPr>
          </w:pPr>
        </w:p>
        <w:p w:rsidR="0029757D" w:rsidRDefault="0029757D" w:rsidP="0029757D">
          <w:pPr>
            <w:spacing w:after="0" w:line="240" w:lineRule="auto"/>
            <w:ind w:left="1440"/>
            <w:jc w:val="both"/>
            <w:rPr>
              <w:rFonts w:eastAsia="Times New Roman" w:cs="Times New Roman"/>
              <w:b/>
              <w:bCs/>
              <w:i/>
              <w:iCs/>
              <w:color w:val="000000" w:themeColor="text1"/>
              <w:sz w:val="20"/>
              <w:szCs w:val="20"/>
              <w:lang w:eastAsia="en-GB"/>
            </w:rPr>
          </w:pPr>
        </w:p>
        <w:p w:rsidR="0029757D" w:rsidRDefault="0029757D" w:rsidP="0029757D">
          <w:pPr>
            <w:pStyle w:val="Heading1"/>
          </w:pPr>
          <w:bookmarkStart w:id="0" w:name="_Toc512166895"/>
          <w:r>
            <w:t xml:space="preserve">Abstract </w:t>
          </w:r>
          <w:bookmarkEnd w:id="0"/>
        </w:p>
        <w:p w:rsidR="0029757D" w:rsidRDefault="0029757D" w:rsidP="0029757D"/>
        <w:p w:rsidR="00712906" w:rsidRDefault="00712906" w:rsidP="0029757D">
          <w:r>
            <w:t xml:space="preserve">This project is the look into if it is possible to detect signs of a learning difficulty in key stage 3 students via a </w:t>
          </w:r>
          <w:r w:rsidRPr="00712906">
            <w:t>literacy and numeracy</w:t>
          </w:r>
          <w:r>
            <w:t xml:space="preserve"> assessment application with idea of increasing the national average by tackling </w:t>
          </w:r>
          <w:r w:rsidR="00CA7983">
            <w:t>learning difficulties earlier, this is in an effort to increase the UK’s standing compared other developed countries, this was done by conducting a literature</w:t>
          </w:r>
          <w:r w:rsidR="00CA7983" w:rsidRPr="00CA7983">
            <w:t xml:space="preserve"> review</w:t>
          </w:r>
          <w:r w:rsidR="00CA7983">
            <w:t xml:space="preserve"> on key stage 3 learning in Wales and England, what are </w:t>
          </w:r>
          <w:r w:rsidR="00CA7983" w:rsidRPr="00CA7983">
            <w:t>learning difficulties</w:t>
          </w:r>
          <w:r w:rsidR="00CA7983">
            <w:t xml:space="preserve"> and how they are diagnosed and the different technologies that are in use for learning and    diagnosing, </w:t>
          </w:r>
          <w:r w:rsidR="002162D3">
            <w:t>which was then followed by a time box  development of the application. The application shows ability to detect some signs of a learning difficulty in a learner.</w:t>
          </w:r>
        </w:p>
        <w:p w:rsidR="0029757D" w:rsidRDefault="0029757D">
          <w:r>
            <w:br w:type="page"/>
          </w:r>
        </w:p>
        <w:p w:rsidR="00D75F37" w:rsidRDefault="0012629C"/>
      </w:sdtContent>
    </w:sdt>
    <w:sdt>
      <w:sdtPr>
        <w:rPr>
          <w:rFonts w:asciiTheme="minorHAnsi" w:eastAsiaTheme="minorEastAsia" w:hAnsiTheme="minorHAnsi" w:cstheme="minorBidi"/>
          <w:b w:val="0"/>
          <w:bCs w:val="0"/>
          <w:smallCaps w:val="0"/>
          <w:color w:val="auto"/>
          <w:sz w:val="24"/>
          <w:szCs w:val="22"/>
        </w:rPr>
        <w:id w:val="83344877"/>
        <w:docPartObj>
          <w:docPartGallery w:val="Table of Contents"/>
          <w:docPartUnique/>
        </w:docPartObj>
      </w:sdtPr>
      <w:sdtEndPr>
        <w:rPr>
          <w:noProof/>
        </w:rPr>
      </w:sdtEndPr>
      <w:sdtContent>
        <w:p w:rsidR="00D75F37" w:rsidRDefault="00D75F37">
          <w:pPr>
            <w:pStyle w:val="TOCHeading"/>
          </w:pPr>
          <w:r>
            <w:t>Contents</w:t>
          </w:r>
        </w:p>
        <w:p w:rsidR="00712906" w:rsidRDefault="00D75F37">
          <w:pPr>
            <w:pStyle w:val="TOC1"/>
            <w:tabs>
              <w:tab w:val="left" w:pos="440"/>
              <w:tab w:val="right" w:leader="dot" w:pos="9016"/>
            </w:tabs>
            <w:rPr>
              <w:noProof/>
              <w:sz w:val="22"/>
              <w:lang w:eastAsia="en-GB"/>
            </w:rPr>
          </w:pPr>
          <w:r>
            <w:fldChar w:fldCharType="begin"/>
          </w:r>
          <w:r>
            <w:instrText xml:space="preserve"> TOC \o "1-3" \h \z \u </w:instrText>
          </w:r>
          <w:r>
            <w:fldChar w:fldCharType="separate"/>
          </w:r>
          <w:hyperlink w:anchor="_Toc512166895" w:history="1">
            <w:r w:rsidR="00712906" w:rsidRPr="00045E8F">
              <w:rPr>
                <w:rStyle w:val="Hyperlink"/>
                <w:noProof/>
              </w:rPr>
              <w:t>1</w:t>
            </w:r>
            <w:r w:rsidR="00712906">
              <w:rPr>
                <w:noProof/>
                <w:sz w:val="22"/>
                <w:lang w:eastAsia="en-GB"/>
              </w:rPr>
              <w:tab/>
            </w:r>
            <w:r w:rsidR="00712906" w:rsidRPr="00045E8F">
              <w:rPr>
                <w:rStyle w:val="Hyperlink"/>
                <w:noProof/>
              </w:rPr>
              <w:t>Abstract – Do this at the end</w:t>
            </w:r>
            <w:r w:rsidR="00712906">
              <w:rPr>
                <w:noProof/>
                <w:webHidden/>
              </w:rPr>
              <w:tab/>
            </w:r>
            <w:r w:rsidR="00712906">
              <w:rPr>
                <w:noProof/>
                <w:webHidden/>
              </w:rPr>
              <w:fldChar w:fldCharType="begin"/>
            </w:r>
            <w:r w:rsidR="00712906">
              <w:rPr>
                <w:noProof/>
                <w:webHidden/>
              </w:rPr>
              <w:instrText xml:space="preserve"> PAGEREF _Toc512166895 \h </w:instrText>
            </w:r>
            <w:r w:rsidR="00712906">
              <w:rPr>
                <w:noProof/>
                <w:webHidden/>
              </w:rPr>
            </w:r>
            <w:r w:rsidR="00712906">
              <w:rPr>
                <w:noProof/>
                <w:webHidden/>
              </w:rPr>
              <w:fldChar w:fldCharType="separate"/>
            </w:r>
            <w:r w:rsidR="00712906">
              <w:rPr>
                <w:noProof/>
                <w:webHidden/>
              </w:rPr>
              <w:t>4</w:t>
            </w:r>
            <w:r w:rsidR="00712906">
              <w:rPr>
                <w:noProof/>
                <w:webHidden/>
              </w:rPr>
              <w:fldChar w:fldCharType="end"/>
            </w:r>
          </w:hyperlink>
        </w:p>
        <w:p w:rsidR="00712906" w:rsidRDefault="00712906">
          <w:pPr>
            <w:pStyle w:val="TOC1"/>
            <w:tabs>
              <w:tab w:val="left" w:pos="440"/>
              <w:tab w:val="right" w:leader="dot" w:pos="9016"/>
            </w:tabs>
            <w:rPr>
              <w:noProof/>
              <w:sz w:val="22"/>
              <w:lang w:eastAsia="en-GB"/>
            </w:rPr>
          </w:pPr>
          <w:hyperlink w:anchor="_Toc512166896" w:history="1">
            <w:r w:rsidRPr="00045E8F">
              <w:rPr>
                <w:rStyle w:val="Hyperlink"/>
                <w:noProof/>
              </w:rPr>
              <w:t>3</w:t>
            </w:r>
            <w:r>
              <w:rPr>
                <w:noProof/>
                <w:sz w:val="22"/>
                <w:lang w:eastAsia="en-GB"/>
              </w:rPr>
              <w:tab/>
            </w:r>
            <w:r w:rsidRPr="00045E8F">
              <w:rPr>
                <w:rStyle w:val="Hyperlink"/>
                <w:noProof/>
              </w:rPr>
              <w:t>Introduction</w:t>
            </w:r>
            <w:r>
              <w:rPr>
                <w:noProof/>
                <w:webHidden/>
              </w:rPr>
              <w:tab/>
            </w:r>
            <w:r>
              <w:rPr>
                <w:noProof/>
                <w:webHidden/>
              </w:rPr>
              <w:fldChar w:fldCharType="begin"/>
            </w:r>
            <w:r>
              <w:rPr>
                <w:noProof/>
                <w:webHidden/>
              </w:rPr>
              <w:instrText xml:space="preserve"> PAGEREF _Toc512166896 \h </w:instrText>
            </w:r>
            <w:r>
              <w:rPr>
                <w:noProof/>
                <w:webHidden/>
              </w:rPr>
            </w:r>
            <w:r>
              <w:rPr>
                <w:noProof/>
                <w:webHidden/>
              </w:rPr>
              <w:fldChar w:fldCharType="separate"/>
            </w:r>
            <w:r>
              <w:rPr>
                <w:noProof/>
                <w:webHidden/>
              </w:rPr>
              <w:t>7</w:t>
            </w:r>
            <w:r>
              <w:rPr>
                <w:noProof/>
                <w:webHidden/>
              </w:rPr>
              <w:fldChar w:fldCharType="end"/>
            </w:r>
          </w:hyperlink>
        </w:p>
        <w:p w:rsidR="00712906" w:rsidRDefault="00712906">
          <w:pPr>
            <w:pStyle w:val="TOC1"/>
            <w:tabs>
              <w:tab w:val="left" w:pos="440"/>
              <w:tab w:val="right" w:leader="dot" w:pos="9016"/>
            </w:tabs>
            <w:rPr>
              <w:noProof/>
              <w:sz w:val="22"/>
              <w:lang w:eastAsia="en-GB"/>
            </w:rPr>
          </w:pPr>
          <w:hyperlink w:anchor="_Toc512166897" w:history="1">
            <w:r w:rsidRPr="00045E8F">
              <w:rPr>
                <w:rStyle w:val="Hyperlink"/>
                <w:noProof/>
              </w:rPr>
              <w:t>4</w:t>
            </w:r>
            <w:r>
              <w:rPr>
                <w:noProof/>
                <w:sz w:val="22"/>
                <w:lang w:eastAsia="en-GB"/>
              </w:rPr>
              <w:tab/>
            </w:r>
            <w:r w:rsidRPr="00045E8F">
              <w:rPr>
                <w:rStyle w:val="Hyperlink"/>
                <w:noProof/>
              </w:rPr>
              <w:t>Research and Review of Literature</w:t>
            </w:r>
            <w:r>
              <w:rPr>
                <w:noProof/>
                <w:webHidden/>
              </w:rPr>
              <w:tab/>
            </w:r>
            <w:r>
              <w:rPr>
                <w:noProof/>
                <w:webHidden/>
              </w:rPr>
              <w:fldChar w:fldCharType="begin"/>
            </w:r>
            <w:r>
              <w:rPr>
                <w:noProof/>
                <w:webHidden/>
              </w:rPr>
              <w:instrText xml:space="preserve"> PAGEREF _Toc512166897 \h </w:instrText>
            </w:r>
            <w:r>
              <w:rPr>
                <w:noProof/>
                <w:webHidden/>
              </w:rPr>
            </w:r>
            <w:r>
              <w:rPr>
                <w:noProof/>
                <w:webHidden/>
              </w:rPr>
              <w:fldChar w:fldCharType="separate"/>
            </w:r>
            <w:r>
              <w:rPr>
                <w:noProof/>
                <w:webHidden/>
              </w:rPr>
              <w:t>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898" w:history="1">
            <w:r w:rsidRPr="00045E8F">
              <w:rPr>
                <w:rStyle w:val="Hyperlink"/>
                <w:noProof/>
              </w:rPr>
              <w:t>4.1</w:t>
            </w:r>
            <w:r>
              <w:rPr>
                <w:noProof/>
                <w:sz w:val="22"/>
                <w:lang w:eastAsia="en-GB"/>
              </w:rPr>
              <w:tab/>
            </w:r>
            <w:r w:rsidRPr="00045E8F">
              <w:rPr>
                <w:rStyle w:val="Hyperlink"/>
                <w:noProof/>
              </w:rPr>
              <w:t>Introduction</w:t>
            </w:r>
            <w:r>
              <w:rPr>
                <w:noProof/>
                <w:webHidden/>
              </w:rPr>
              <w:tab/>
            </w:r>
            <w:r>
              <w:rPr>
                <w:noProof/>
                <w:webHidden/>
              </w:rPr>
              <w:fldChar w:fldCharType="begin"/>
            </w:r>
            <w:r>
              <w:rPr>
                <w:noProof/>
                <w:webHidden/>
              </w:rPr>
              <w:instrText xml:space="preserve"> PAGEREF _Toc512166898 \h </w:instrText>
            </w:r>
            <w:r>
              <w:rPr>
                <w:noProof/>
                <w:webHidden/>
              </w:rPr>
            </w:r>
            <w:r>
              <w:rPr>
                <w:noProof/>
                <w:webHidden/>
              </w:rPr>
              <w:fldChar w:fldCharType="separate"/>
            </w:r>
            <w:r>
              <w:rPr>
                <w:noProof/>
                <w:webHidden/>
              </w:rPr>
              <w:t>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899" w:history="1">
            <w:r w:rsidRPr="00045E8F">
              <w:rPr>
                <w:rStyle w:val="Hyperlink"/>
                <w:noProof/>
              </w:rPr>
              <w:t>4.2</w:t>
            </w:r>
            <w:r>
              <w:rPr>
                <w:noProof/>
                <w:sz w:val="22"/>
                <w:lang w:eastAsia="en-GB"/>
              </w:rPr>
              <w:tab/>
            </w:r>
            <w:r w:rsidRPr="00045E8F">
              <w:rPr>
                <w:rStyle w:val="Hyperlink"/>
                <w:noProof/>
              </w:rPr>
              <w:t>Key Stage 3 in England and Wales   SCHOOLS</w:t>
            </w:r>
            <w:r>
              <w:rPr>
                <w:noProof/>
                <w:webHidden/>
              </w:rPr>
              <w:tab/>
            </w:r>
            <w:r>
              <w:rPr>
                <w:noProof/>
                <w:webHidden/>
              </w:rPr>
              <w:fldChar w:fldCharType="begin"/>
            </w:r>
            <w:r>
              <w:rPr>
                <w:noProof/>
                <w:webHidden/>
              </w:rPr>
              <w:instrText xml:space="preserve"> PAGEREF _Toc512166899 \h </w:instrText>
            </w:r>
            <w:r>
              <w:rPr>
                <w:noProof/>
                <w:webHidden/>
              </w:rPr>
            </w:r>
            <w:r>
              <w:rPr>
                <w:noProof/>
                <w:webHidden/>
              </w:rPr>
              <w:fldChar w:fldCharType="separate"/>
            </w:r>
            <w:r>
              <w:rPr>
                <w:noProof/>
                <w:webHidden/>
              </w:rPr>
              <w:t>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0" w:history="1">
            <w:r w:rsidRPr="00045E8F">
              <w:rPr>
                <w:rStyle w:val="Hyperlink"/>
                <w:noProof/>
              </w:rPr>
              <w:t>4.3</w:t>
            </w:r>
            <w:r>
              <w:rPr>
                <w:noProof/>
                <w:sz w:val="22"/>
                <w:lang w:eastAsia="en-GB"/>
              </w:rPr>
              <w:tab/>
            </w:r>
            <w:r w:rsidRPr="00045E8F">
              <w:rPr>
                <w:rStyle w:val="Hyperlink"/>
                <w:noProof/>
              </w:rPr>
              <w:t>Teaching and Learning at Key Stage 3</w:t>
            </w:r>
            <w:r>
              <w:rPr>
                <w:noProof/>
                <w:webHidden/>
              </w:rPr>
              <w:tab/>
            </w:r>
            <w:r>
              <w:rPr>
                <w:noProof/>
                <w:webHidden/>
              </w:rPr>
              <w:fldChar w:fldCharType="begin"/>
            </w:r>
            <w:r>
              <w:rPr>
                <w:noProof/>
                <w:webHidden/>
              </w:rPr>
              <w:instrText xml:space="preserve"> PAGEREF _Toc512166900 \h </w:instrText>
            </w:r>
            <w:r>
              <w:rPr>
                <w:noProof/>
                <w:webHidden/>
              </w:rPr>
            </w:r>
            <w:r>
              <w:rPr>
                <w:noProof/>
                <w:webHidden/>
              </w:rPr>
              <w:fldChar w:fldCharType="separate"/>
            </w:r>
            <w:r>
              <w:rPr>
                <w:noProof/>
                <w:webHidden/>
              </w:rPr>
              <w:t>8</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1" w:history="1">
            <w:r w:rsidRPr="00045E8F">
              <w:rPr>
                <w:rStyle w:val="Hyperlink"/>
                <w:noProof/>
              </w:rPr>
              <w:t>4.4</w:t>
            </w:r>
            <w:r>
              <w:rPr>
                <w:noProof/>
                <w:sz w:val="22"/>
                <w:lang w:eastAsia="en-GB"/>
              </w:rPr>
              <w:tab/>
            </w:r>
            <w:r w:rsidRPr="00045E8F">
              <w:rPr>
                <w:rStyle w:val="Hyperlink"/>
                <w:noProof/>
              </w:rPr>
              <w:t>Key Stage 3 LEARNERS</w:t>
            </w:r>
            <w:r>
              <w:rPr>
                <w:noProof/>
                <w:webHidden/>
              </w:rPr>
              <w:tab/>
            </w:r>
            <w:r>
              <w:rPr>
                <w:noProof/>
                <w:webHidden/>
              </w:rPr>
              <w:fldChar w:fldCharType="begin"/>
            </w:r>
            <w:r>
              <w:rPr>
                <w:noProof/>
                <w:webHidden/>
              </w:rPr>
              <w:instrText xml:space="preserve"> PAGEREF _Toc512166901 \h </w:instrText>
            </w:r>
            <w:r>
              <w:rPr>
                <w:noProof/>
                <w:webHidden/>
              </w:rPr>
            </w:r>
            <w:r>
              <w:rPr>
                <w:noProof/>
                <w:webHidden/>
              </w:rPr>
              <w:fldChar w:fldCharType="separate"/>
            </w:r>
            <w:r>
              <w:rPr>
                <w:noProof/>
                <w:webHidden/>
              </w:rPr>
              <w:t>9</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2" w:history="1">
            <w:r w:rsidRPr="00045E8F">
              <w:rPr>
                <w:rStyle w:val="Hyperlink"/>
                <w:noProof/>
              </w:rPr>
              <w:t>4.5</w:t>
            </w:r>
            <w:r>
              <w:rPr>
                <w:noProof/>
                <w:sz w:val="22"/>
                <w:lang w:eastAsia="en-GB"/>
              </w:rPr>
              <w:tab/>
            </w:r>
            <w:r w:rsidRPr="00045E8F">
              <w:rPr>
                <w:rStyle w:val="Hyperlink"/>
                <w:noProof/>
              </w:rPr>
              <w:t>Typical Learning Difficulties at Key Stage 3</w:t>
            </w:r>
            <w:r>
              <w:rPr>
                <w:noProof/>
                <w:webHidden/>
              </w:rPr>
              <w:tab/>
            </w:r>
            <w:r>
              <w:rPr>
                <w:noProof/>
                <w:webHidden/>
              </w:rPr>
              <w:fldChar w:fldCharType="begin"/>
            </w:r>
            <w:r>
              <w:rPr>
                <w:noProof/>
                <w:webHidden/>
              </w:rPr>
              <w:instrText xml:space="preserve"> PAGEREF _Toc512166902 \h </w:instrText>
            </w:r>
            <w:r>
              <w:rPr>
                <w:noProof/>
                <w:webHidden/>
              </w:rPr>
            </w:r>
            <w:r>
              <w:rPr>
                <w:noProof/>
                <w:webHidden/>
              </w:rPr>
              <w:fldChar w:fldCharType="separate"/>
            </w:r>
            <w:r>
              <w:rPr>
                <w:noProof/>
                <w:webHidden/>
              </w:rPr>
              <w:t>11</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3" w:history="1">
            <w:r w:rsidRPr="00045E8F">
              <w:rPr>
                <w:rStyle w:val="Hyperlink"/>
                <w:noProof/>
              </w:rPr>
              <w:t>4.6</w:t>
            </w:r>
            <w:r>
              <w:rPr>
                <w:noProof/>
                <w:sz w:val="22"/>
                <w:lang w:eastAsia="en-GB"/>
              </w:rPr>
              <w:tab/>
            </w:r>
            <w:r w:rsidRPr="00045E8F">
              <w:rPr>
                <w:rStyle w:val="Hyperlink"/>
                <w:noProof/>
              </w:rPr>
              <w:t>Learning Difficulties at Key Stage 3: Diagnosis and Management</w:t>
            </w:r>
            <w:r>
              <w:rPr>
                <w:noProof/>
                <w:webHidden/>
              </w:rPr>
              <w:tab/>
            </w:r>
            <w:r>
              <w:rPr>
                <w:noProof/>
                <w:webHidden/>
              </w:rPr>
              <w:fldChar w:fldCharType="begin"/>
            </w:r>
            <w:r>
              <w:rPr>
                <w:noProof/>
                <w:webHidden/>
              </w:rPr>
              <w:instrText xml:space="preserve"> PAGEREF _Toc512166903 \h </w:instrText>
            </w:r>
            <w:r>
              <w:rPr>
                <w:noProof/>
                <w:webHidden/>
              </w:rPr>
            </w:r>
            <w:r>
              <w:rPr>
                <w:noProof/>
                <w:webHidden/>
              </w:rPr>
              <w:fldChar w:fldCharType="separate"/>
            </w:r>
            <w:r>
              <w:rPr>
                <w:noProof/>
                <w:webHidden/>
              </w:rPr>
              <w:t>12</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4" w:history="1">
            <w:r w:rsidRPr="00045E8F">
              <w:rPr>
                <w:rStyle w:val="Hyperlink"/>
                <w:noProof/>
              </w:rPr>
              <w:t>4.7</w:t>
            </w:r>
            <w:r>
              <w:rPr>
                <w:noProof/>
                <w:sz w:val="22"/>
                <w:lang w:eastAsia="en-GB"/>
              </w:rPr>
              <w:tab/>
            </w:r>
            <w:r w:rsidRPr="00045E8F">
              <w:rPr>
                <w:rStyle w:val="Hyperlink"/>
                <w:noProof/>
              </w:rPr>
              <w:t>Potential Technologies and Methods</w:t>
            </w:r>
            <w:r>
              <w:rPr>
                <w:noProof/>
                <w:webHidden/>
              </w:rPr>
              <w:tab/>
            </w:r>
            <w:r>
              <w:rPr>
                <w:noProof/>
                <w:webHidden/>
              </w:rPr>
              <w:fldChar w:fldCharType="begin"/>
            </w:r>
            <w:r>
              <w:rPr>
                <w:noProof/>
                <w:webHidden/>
              </w:rPr>
              <w:instrText xml:space="preserve"> PAGEREF _Toc512166904 \h </w:instrText>
            </w:r>
            <w:r>
              <w:rPr>
                <w:noProof/>
                <w:webHidden/>
              </w:rPr>
            </w:r>
            <w:r>
              <w:rPr>
                <w:noProof/>
                <w:webHidden/>
              </w:rPr>
              <w:fldChar w:fldCharType="separate"/>
            </w:r>
            <w:r>
              <w:rPr>
                <w:noProof/>
                <w:webHidden/>
              </w:rPr>
              <w:t>14</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5" w:history="1">
            <w:r w:rsidRPr="00045E8F">
              <w:rPr>
                <w:rStyle w:val="Hyperlink"/>
                <w:noProof/>
              </w:rPr>
              <w:t>4.8</w:t>
            </w:r>
            <w:r>
              <w:rPr>
                <w:noProof/>
                <w:sz w:val="22"/>
                <w:lang w:eastAsia="en-GB"/>
              </w:rPr>
              <w:tab/>
            </w:r>
            <w:r w:rsidRPr="00045E8F">
              <w:rPr>
                <w:rStyle w:val="Hyperlink"/>
                <w:noProof/>
              </w:rPr>
              <w:t>Ethical Issues</w:t>
            </w:r>
            <w:r>
              <w:rPr>
                <w:noProof/>
                <w:webHidden/>
              </w:rPr>
              <w:tab/>
            </w:r>
            <w:r>
              <w:rPr>
                <w:noProof/>
                <w:webHidden/>
              </w:rPr>
              <w:fldChar w:fldCharType="begin"/>
            </w:r>
            <w:r>
              <w:rPr>
                <w:noProof/>
                <w:webHidden/>
              </w:rPr>
              <w:instrText xml:space="preserve"> PAGEREF _Toc512166905 \h </w:instrText>
            </w:r>
            <w:r>
              <w:rPr>
                <w:noProof/>
                <w:webHidden/>
              </w:rPr>
            </w:r>
            <w:r>
              <w:rPr>
                <w:noProof/>
                <w:webHidden/>
              </w:rPr>
              <w:fldChar w:fldCharType="separate"/>
            </w:r>
            <w:r>
              <w:rPr>
                <w:noProof/>
                <w:webHidden/>
              </w:rPr>
              <w:t>15</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6" w:history="1">
            <w:r w:rsidRPr="00045E8F">
              <w:rPr>
                <w:rStyle w:val="Hyperlink"/>
                <w:noProof/>
              </w:rPr>
              <w:t>4.9</w:t>
            </w:r>
            <w:r>
              <w:rPr>
                <w:noProof/>
                <w:sz w:val="22"/>
                <w:lang w:eastAsia="en-GB"/>
              </w:rPr>
              <w:tab/>
            </w:r>
            <w:r w:rsidRPr="00045E8F">
              <w:rPr>
                <w:rStyle w:val="Hyperlink"/>
                <w:noProof/>
              </w:rPr>
              <w:t>Critical Review</w:t>
            </w:r>
            <w:r>
              <w:rPr>
                <w:noProof/>
                <w:webHidden/>
              </w:rPr>
              <w:tab/>
            </w:r>
            <w:r>
              <w:rPr>
                <w:noProof/>
                <w:webHidden/>
              </w:rPr>
              <w:fldChar w:fldCharType="begin"/>
            </w:r>
            <w:r>
              <w:rPr>
                <w:noProof/>
                <w:webHidden/>
              </w:rPr>
              <w:instrText xml:space="preserve"> PAGEREF _Toc512166906 \h </w:instrText>
            </w:r>
            <w:r>
              <w:rPr>
                <w:noProof/>
                <w:webHidden/>
              </w:rPr>
            </w:r>
            <w:r>
              <w:rPr>
                <w:noProof/>
                <w:webHidden/>
              </w:rPr>
              <w:fldChar w:fldCharType="separate"/>
            </w:r>
            <w:r>
              <w:rPr>
                <w:noProof/>
                <w:webHidden/>
              </w:rPr>
              <w:t>16</w:t>
            </w:r>
            <w:r>
              <w:rPr>
                <w:noProof/>
                <w:webHidden/>
              </w:rPr>
              <w:fldChar w:fldCharType="end"/>
            </w:r>
          </w:hyperlink>
        </w:p>
        <w:p w:rsidR="00712906" w:rsidRDefault="00712906">
          <w:pPr>
            <w:pStyle w:val="TOC1"/>
            <w:tabs>
              <w:tab w:val="left" w:pos="440"/>
              <w:tab w:val="right" w:leader="dot" w:pos="9016"/>
            </w:tabs>
            <w:rPr>
              <w:noProof/>
              <w:sz w:val="22"/>
              <w:lang w:eastAsia="en-GB"/>
            </w:rPr>
          </w:pPr>
          <w:hyperlink w:anchor="_Toc512166907" w:history="1">
            <w:r w:rsidRPr="00045E8F">
              <w:rPr>
                <w:rStyle w:val="Hyperlink"/>
                <w:noProof/>
              </w:rPr>
              <w:t>5</w:t>
            </w:r>
            <w:r>
              <w:rPr>
                <w:noProof/>
                <w:sz w:val="22"/>
                <w:lang w:eastAsia="en-GB"/>
              </w:rPr>
              <w:tab/>
            </w:r>
            <w:r w:rsidRPr="00045E8F">
              <w:rPr>
                <w:rStyle w:val="Hyperlink"/>
                <w:noProof/>
              </w:rPr>
              <w:t>Research Methods</w:t>
            </w:r>
            <w:r>
              <w:rPr>
                <w:noProof/>
                <w:webHidden/>
              </w:rPr>
              <w:tab/>
            </w:r>
            <w:r>
              <w:rPr>
                <w:noProof/>
                <w:webHidden/>
              </w:rPr>
              <w:fldChar w:fldCharType="begin"/>
            </w:r>
            <w:r>
              <w:rPr>
                <w:noProof/>
                <w:webHidden/>
              </w:rPr>
              <w:instrText xml:space="preserve"> PAGEREF _Toc512166907 \h </w:instrText>
            </w:r>
            <w:r>
              <w:rPr>
                <w:noProof/>
                <w:webHidden/>
              </w:rPr>
            </w:r>
            <w:r>
              <w:rPr>
                <w:noProof/>
                <w:webHidden/>
              </w:rPr>
              <w:fldChar w:fldCharType="separate"/>
            </w:r>
            <w:r>
              <w:rPr>
                <w:noProof/>
                <w:webHidden/>
              </w:rPr>
              <w:t>17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8" w:history="1">
            <w:r w:rsidRPr="00045E8F">
              <w:rPr>
                <w:rStyle w:val="Hyperlink"/>
                <w:noProof/>
              </w:rPr>
              <w:t>5.1</w:t>
            </w:r>
            <w:r>
              <w:rPr>
                <w:noProof/>
                <w:sz w:val="22"/>
                <w:lang w:eastAsia="en-GB"/>
              </w:rPr>
              <w:tab/>
            </w:r>
            <w:r w:rsidRPr="00045E8F">
              <w:rPr>
                <w:rStyle w:val="Hyperlink"/>
                <w:noProof/>
              </w:rPr>
              <w:t>Philosophy</w:t>
            </w:r>
            <w:r>
              <w:rPr>
                <w:noProof/>
                <w:webHidden/>
              </w:rPr>
              <w:tab/>
            </w:r>
            <w:r>
              <w:rPr>
                <w:noProof/>
                <w:webHidden/>
              </w:rPr>
              <w:fldChar w:fldCharType="begin"/>
            </w:r>
            <w:r>
              <w:rPr>
                <w:noProof/>
                <w:webHidden/>
              </w:rPr>
              <w:instrText xml:space="preserve"> PAGEREF _Toc512166908 \h </w:instrText>
            </w:r>
            <w:r>
              <w:rPr>
                <w:noProof/>
                <w:webHidden/>
              </w:rPr>
            </w:r>
            <w:r>
              <w:rPr>
                <w:noProof/>
                <w:webHidden/>
              </w:rPr>
              <w:fldChar w:fldCharType="separate"/>
            </w:r>
            <w:r>
              <w:rPr>
                <w:noProof/>
                <w:webHidden/>
              </w:rPr>
              <w:t>17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09" w:history="1">
            <w:r w:rsidRPr="00045E8F">
              <w:rPr>
                <w:rStyle w:val="Hyperlink"/>
                <w:noProof/>
              </w:rPr>
              <w:t>5.2</w:t>
            </w:r>
            <w:r>
              <w:rPr>
                <w:noProof/>
                <w:sz w:val="22"/>
                <w:lang w:eastAsia="en-GB"/>
              </w:rPr>
              <w:tab/>
            </w:r>
            <w:r w:rsidRPr="00045E8F">
              <w:rPr>
                <w:rStyle w:val="Hyperlink"/>
                <w:noProof/>
              </w:rPr>
              <w:t>Approach</w:t>
            </w:r>
            <w:r>
              <w:rPr>
                <w:noProof/>
                <w:webHidden/>
              </w:rPr>
              <w:tab/>
            </w:r>
            <w:r>
              <w:rPr>
                <w:noProof/>
                <w:webHidden/>
              </w:rPr>
              <w:fldChar w:fldCharType="begin"/>
            </w:r>
            <w:r>
              <w:rPr>
                <w:noProof/>
                <w:webHidden/>
              </w:rPr>
              <w:instrText xml:space="preserve"> PAGEREF _Toc512166909 \h </w:instrText>
            </w:r>
            <w:r>
              <w:rPr>
                <w:noProof/>
                <w:webHidden/>
              </w:rPr>
            </w:r>
            <w:r>
              <w:rPr>
                <w:noProof/>
                <w:webHidden/>
              </w:rPr>
              <w:fldChar w:fldCharType="separate"/>
            </w:r>
            <w:r>
              <w:rPr>
                <w:noProof/>
                <w:webHidden/>
              </w:rPr>
              <w:t>17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10" w:history="1">
            <w:r w:rsidRPr="00045E8F">
              <w:rPr>
                <w:rStyle w:val="Hyperlink"/>
                <w:noProof/>
              </w:rPr>
              <w:t>5.3</w:t>
            </w:r>
            <w:r>
              <w:rPr>
                <w:noProof/>
                <w:sz w:val="22"/>
                <w:lang w:eastAsia="en-GB"/>
              </w:rPr>
              <w:tab/>
            </w:r>
            <w:r w:rsidRPr="00045E8F">
              <w:rPr>
                <w:rStyle w:val="Hyperlink"/>
                <w:noProof/>
              </w:rPr>
              <w:t>Strategy</w:t>
            </w:r>
            <w:r>
              <w:rPr>
                <w:noProof/>
                <w:webHidden/>
              </w:rPr>
              <w:tab/>
            </w:r>
            <w:r>
              <w:rPr>
                <w:noProof/>
                <w:webHidden/>
              </w:rPr>
              <w:fldChar w:fldCharType="begin"/>
            </w:r>
            <w:r>
              <w:rPr>
                <w:noProof/>
                <w:webHidden/>
              </w:rPr>
              <w:instrText xml:space="preserve"> PAGEREF _Toc512166910 \h </w:instrText>
            </w:r>
            <w:r>
              <w:rPr>
                <w:noProof/>
                <w:webHidden/>
              </w:rPr>
            </w:r>
            <w:r>
              <w:rPr>
                <w:noProof/>
                <w:webHidden/>
              </w:rPr>
              <w:fldChar w:fldCharType="separate"/>
            </w:r>
            <w:r>
              <w:rPr>
                <w:noProof/>
                <w:webHidden/>
              </w:rPr>
              <w:t>17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11" w:history="1">
            <w:r w:rsidRPr="00045E8F">
              <w:rPr>
                <w:rStyle w:val="Hyperlink"/>
                <w:noProof/>
              </w:rPr>
              <w:t>5.4</w:t>
            </w:r>
            <w:r>
              <w:rPr>
                <w:noProof/>
                <w:sz w:val="22"/>
                <w:lang w:eastAsia="en-GB"/>
              </w:rPr>
              <w:tab/>
            </w:r>
            <w:r w:rsidRPr="00045E8F">
              <w:rPr>
                <w:rStyle w:val="Hyperlink"/>
                <w:noProof/>
              </w:rPr>
              <w:t>Time Horizon</w:t>
            </w:r>
            <w:r>
              <w:rPr>
                <w:noProof/>
                <w:webHidden/>
              </w:rPr>
              <w:tab/>
            </w:r>
            <w:r>
              <w:rPr>
                <w:noProof/>
                <w:webHidden/>
              </w:rPr>
              <w:fldChar w:fldCharType="begin"/>
            </w:r>
            <w:r>
              <w:rPr>
                <w:noProof/>
                <w:webHidden/>
              </w:rPr>
              <w:instrText xml:space="preserve"> PAGEREF _Toc512166911 \h </w:instrText>
            </w:r>
            <w:r>
              <w:rPr>
                <w:noProof/>
                <w:webHidden/>
              </w:rPr>
            </w:r>
            <w:r>
              <w:rPr>
                <w:noProof/>
                <w:webHidden/>
              </w:rPr>
              <w:fldChar w:fldCharType="separate"/>
            </w:r>
            <w:r>
              <w:rPr>
                <w:noProof/>
                <w:webHidden/>
              </w:rPr>
              <w:t>17</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12" w:history="1">
            <w:r w:rsidRPr="00045E8F">
              <w:rPr>
                <w:rStyle w:val="Hyperlink"/>
                <w:noProof/>
              </w:rPr>
              <w:t>5.5</w:t>
            </w:r>
            <w:r>
              <w:rPr>
                <w:noProof/>
                <w:sz w:val="22"/>
                <w:lang w:eastAsia="en-GB"/>
              </w:rPr>
              <w:tab/>
            </w:r>
            <w:r w:rsidRPr="00045E8F">
              <w:rPr>
                <w:rStyle w:val="Hyperlink"/>
                <w:noProof/>
              </w:rPr>
              <w:t>Data collection method</w:t>
            </w:r>
            <w:r>
              <w:rPr>
                <w:noProof/>
                <w:webHidden/>
              </w:rPr>
              <w:tab/>
            </w:r>
            <w:r>
              <w:rPr>
                <w:noProof/>
                <w:webHidden/>
              </w:rPr>
              <w:fldChar w:fldCharType="begin"/>
            </w:r>
            <w:r>
              <w:rPr>
                <w:noProof/>
                <w:webHidden/>
              </w:rPr>
              <w:instrText xml:space="preserve"> PAGEREF _Toc512166912 \h </w:instrText>
            </w:r>
            <w:r>
              <w:rPr>
                <w:noProof/>
                <w:webHidden/>
              </w:rPr>
            </w:r>
            <w:r>
              <w:rPr>
                <w:noProof/>
                <w:webHidden/>
              </w:rPr>
              <w:fldChar w:fldCharType="separate"/>
            </w:r>
            <w:r>
              <w:rPr>
                <w:noProof/>
                <w:webHidden/>
              </w:rPr>
              <w:t>18</w:t>
            </w:r>
            <w:r>
              <w:rPr>
                <w:noProof/>
                <w:webHidden/>
              </w:rPr>
              <w:fldChar w:fldCharType="end"/>
            </w:r>
          </w:hyperlink>
        </w:p>
        <w:p w:rsidR="00712906" w:rsidRDefault="00712906">
          <w:pPr>
            <w:pStyle w:val="TOC1"/>
            <w:tabs>
              <w:tab w:val="left" w:pos="440"/>
              <w:tab w:val="right" w:leader="dot" w:pos="9016"/>
            </w:tabs>
            <w:rPr>
              <w:noProof/>
              <w:sz w:val="22"/>
              <w:lang w:eastAsia="en-GB"/>
            </w:rPr>
          </w:pPr>
          <w:hyperlink w:anchor="_Toc512166913" w:history="1">
            <w:r w:rsidRPr="00045E8F">
              <w:rPr>
                <w:rStyle w:val="Hyperlink"/>
                <w:noProof/>
              </w:rPr>
              <w:t>6</w:t>
            </w:r>
            <w:r>
              <w:rPr>
                <w:noProof/>
                <w:sz w:val="22"/>
                <w:lang w:eastAsia="en-GB"/>
              </w:rPr>
              <w:tab/>
            </w:r>
            <w:r w:rsidRPr="00045E8F">
              <w:rPr>
                <w:rStyle w:val="Hyperlink"/>
                <w:noProof/>
              </w:rPr>
              <w:t>Development Method</w:t>
            </w:r>
            <w:r>
              <w:rPr>
                <w:noProof/>
                <w:webHidden/>
              </w:rPr>
              <w:tab/>
            </w:r>
            <w:r>
              <w:rPr>
                <w:noProof/>
                <w:webHidden/>
              </w:rPr>
              <w:fldChar w:fldCharType="begin"/>
            </w:r>
            <w:r>
              <w:rPr>
                <w:noProof/>
                <w:webHidden/>
              </w:rPr>
              <w:instrText xml:space="preserve"> PAGEREF _Toc512166913 \h </w:instrText>
            </w:r>
            <w:r>
              <w:rPr>
                <w:noProof/>
                <w:webHidden/>
              </w:rPr>
            </w:r>
            <w:r>
              <w:rPr>
                <w:noProof/>
                <w:webHidden/>
              </w:rPr>
              <w:fldChar w:fldCharType="separate"/>
            </w:r>
            <w:r>
              <w:rPr>
                <w:noProof/>
                <w:webHidden/>
              </w:rPr>
              <w:t>18</w:t>
            </w:r>
            <w:r>
              <w:rPr>
                <w:noProof/>
                <w:webHidden/>
              </w:rPr>
              <w:fldChar w:fldCharType="end"/>
            </w:r>
          </w:hyperlink>
        </w:p>
        <w:p w:rsidR="00712906" w:rsidRDefault="00712906">
          <w:pPr>
            <w:pStyle w:val="TOC1"/>
            <w:tabs>
              <w:tab w:val="left" w:pos="440"/>
              <w:tab w:val="right" w:leader="dot" w:pos="9016"/>
            </w:tabs>
            <w:rPr>
              <w:noProof/>
              <w:sz w:val="22"/>
              <w:lang w:eastAsia="en-GB"/>
            </w:rPr>
          </w:pPr>
          <w:hyperlink w:anchor="_Toc512166914" w:history="1">
            <w:r w:rsidRPr="00045E8F">
              <w:rPr>
                <w:rStyle w:val="Hyperlink"/>
                <w:noProof/>
              </w:rPr>
              <w:t>7</w:t>
            </w:r>
            <w:r>
              <w:rPr>
                <w:noProof/>
                <w:sz w:val="22"/>
                <w:lang w:eastAsia="en-GB"/>
              </w:rPr>
              <w:tab/>
            </w:r>
            <w:r w:rsidRPr="00045E8F">
              <w:rPr>
                <w:rStyle w:val="Hyperlink"/>
                <w:noProof/>
              </w:rPr>
              <w:t>Design and Implementation</w:t>
            </w:r>
            <w:r>
              <w:rPr>
                <w:noProof/>
                <w:webHidden/>
              </w:rPr>
              <w:tab/>
            </w:r>
            <w:r>
              <w:rPr>
                <w:noProof/>
                <w:webHidden/>
              </w:rPr>
              <w:fldChar w:fldCharType="begin"/>
            </w:r>
            <w:r>
              <w:rPr>
                <w:noProof/>
                <w:webHidden/>
              </w:rPr>
              <w:instrText xml:space="preserve"> PAGEREF _Toc512166914 \h </w:instrText>
            </w:r>
            <w:r>
              <w:rPr>
                <w:noProof/>
                <w:webHidden/>
              </w:rPr>
            </w:r>
            <w:r>
              <w:rPr>
                <w:noProof/>
                <w:webHidden/>
              </w:rPr>
              <w:fldChar w:fldCharType="separate"/>
            </w:r>
            <w:r>
              <w:rPr>
                <w:noProof/>
                <w:webHidden/>
              </w:rPr>
              <w:t>18</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15" w:history="1">
            <w:r w:rsidRPr="00045E8F">
              <w:rPr>
                <w:rStyle w:val="Hyperlink"/>
                <w:noProof/>
              </w:rPr>
              <w:t>7.1</w:t>
            </w:r>
            <w:r>
              <w:rPr>
                <w:noProof/>
                <w:sz w:val="22"/>
                <w:lang w:eastAsia="en-GB"/>
              </w:rPr>
              <w:tab/>
            </w:r>
            <w:r w:rsidRPr="00045E8F">
              <w:rPr>
                <w:rStyle w:val="Hyperlink"/>
                <w:noProof/>
              </w:rPr>
              <w:t>Design</w:t>
            </w:r>
            <w:r>
              <w:rPr>
                <w:noProof/>
                <w:webHidden/>
              </w:rPr>
              <w:tab/>
            </w:r>
            <w:r>
              <w:rPr>
                <w:noProof/>
                <w:webHidden/>
              </w:rPr>
              <w:fldChar w:fldCharType="begin"/>
            </w:r>
            <w:r>
              <w:rPr>
                <w:noProof/>
                <w:webHidden/>
              </w:rPr>
              <w:instrText xml:space="preserve"> PAGEREF _Toc512166915 \h </w:instrText>
            </w:r>
            <w:r>
              <w:rPr>
                <w:noProof/>
                <w:webHidden/>
              </w:rPr>
            </w:r>
            <w:r>
              <w:rPr>
                <w:noProof/>
                <w:webHidden/>
              </w:rPr>
              <w:fldChar w:fldCharType="separate"/>
            </w:r>
            <w:r>
              <w:rPr>
                <w:noProof/>
                <w:webHidden/>
              </w:rPr>
              <w:t>18</w:t>
            </w:r>
            <w:r>
              <w:rPr>
                <w:noProof/>
                <w:webHidden/>
              </w:rPr>
              <w:fldChar w:fldCharType="end"/>
            </w:r>
          </w:hyperlink>
        </w:p>
        <w:p w:rsidR="00712906" w:rsidRDefault="00712906">
          <w:pPr>
            <w:pStyle w:val="TOC3"/>
            <w:tabs>
              <w:tab w:val="left" w:pos="1320"/>
              <w:tab w:val="right" w:leader="dot" w:pos="9016"/>
            </w:tabs>
            <w:rPr>
              <w:noProof/>
            </w:rPr>
          </w:pPr>
          <w:hyperlink w:anchor="_Toc512166916" w:history="1">
            <w:r w:rsidRPr="00045E8F">
              <w:rPr>
                <w:rStyle w:val="Hyperlink"/>
                <w:noProof/>
              </w:rPr>
              <w:t>7.1.1</w:t>
            </w:r>
            <w:r>
              <w:rPr>
                <w:noProof/>
              </w:rPr>
              <w:tab/>
            </w:r>
            <w:r w:rsidRPr="00045E8F">
              <w:rPr>
                <w:rStyle w:val="Hyperlink"/>
                <w:noProof/>
              </w:rPr>
              <w:t>Initial Planning</w:t>
            </w:r>
            <w:r>
              <w:rPr>
                <w:noProof/>
                <w:webHidden/>
              </w:rPr>
              <w:tab/>
            </w:r>
            <w:r>
              <w:rPr>
                <w:noProof/>
                <w:webHidden/>
              </w:rPr>
              <w:fldChar w:fldCharType="begin"/>
            </w:r>
            <w:r>
              <w:rPr>
                <w:noProof/>
                <w:webHidden/>
              </w:rPr>
              <w:instrText xml:space="preserve"> PAGEREF _Toc512166916 \h </w:instrText>
            </w:r>
            <w:r>
              <w:rPr>
                <w:noProof/>
                <w:webHidden/>
              </w:rPr>
            </w:r>
            <w:r>
              <w:rPr>
                <w:noProof/>
                <w:webHidden/>
              </w:rPr>
              <w:fldChar w:fldCharType="separate"/>
            </w:r>
            <w:r>
              <w:rPr>
                <w:noProof/>
                <w:webHidden/>
              </w:rPr>
              <w:t>18</w:t>
            </w:r>
            <w:r>
              <w:rPr>
                <w:noProof/>
                <w:webHidden/>
              </w:rPr>
              <w:fldChar w:fldCharType="end"/>
            </w:r>
          </w:hyperlink>
        </w:p>
        <w:p w:rsidR="00712906" w:rsidRDefault="00712906">
          <w:pPr>
            <w:pStyle w:val="TOC3"/>
            <w:tabs>
              <w:tab w:val="left" w:pos="1320"/>
              <w:tab w:val="right" w:leader="dot" w:pos="9016"/>
            </w:tabs>
            <w:rPr>
              <w:noProof/>
            </w:rPr>
          </w:pPr>
          <w:hyperlink w:anchor="_Toc512166917" w:history="1">
            <w:r w:rsidRPr="00045E8F">
              <w:rPr>
                <w:rStyle w:val="Hyperlink"/>
                <w:noProof/>
              </w:rPr>
              <w:t>7.1.2</w:t>
            </w:r>
            <w:r>
              <w:rPr>
                <w:noProof/>
              </w:rPr>
              <w:tab/>
            </w:r>
            <w:r w:rsidRPr="00045E8F">
              <w:rPr>
                <w:rStyle w:val="Hyperlink"/>
                <w:noProof/>
              </w:rPr>
              <w:t>Requirements</w:t>
            </w:r>
            <w:r>
              <w:rPr>
                <w:noProof/>
                <w:webHidden/>
              </w:rPr>
              <w:tab/>
            </w:r>
            <w:r>
              <w:rPr>
                <w:noProof/>
                <w:webHidden/>
              </w:rPr>
              <w:fldChar w:fldCharType="begin"/>
            </w:r>
            <w:r>
              <w:rPr>
                <w:noProof/>
                <w:webHidden/>
              </w:rPr>
              <w:instrText xml:space="preserve"> PAGEREF _Toc512166917 \h </w:instrText>
            </w:r>
            <w:r>
              <w:rPr>
                <w:noProof/>
                <w:webHidden/>
              </w:rPr>
            </w:r>
            <w:r>
              <w:rPr>
                <w:noProof/>
                <w:webHidden/>
              </w:rPr>
              <w:fldChar w:fldCharType="separate"/>
            </w:r>
            <w:r>
              <w:rPr>
                <w:noProof/>
                <w:webHidden/>
              </w:rPr>
              <w:t>19</w:t>
            </w:r>
            <w:r>
              <w:rPr>
                <w:noProof/>
                <w:webHidden/>
              </w:rPr>
              <w:fldChar w:fldCharType="end"/>
            </w:r>
          </w:hyperlink>
        </w:p>
        <w:p w:rsidR="00712906" w:rsidRDefault="00712906">
          <w:pPr>
            <w:pStyle w:val="TOC3"/>
            <w:tabs>
              <w:tab w:val="left" w:pos="1320"/>
              <w:tab w:val="right" w:leader="dot" w:pos="9016"/>
            </w:tabs>
            <w:rPr>
              <w:noProof/>
            </w:rPr>
          </w:pPr>
          <w:hyperlink w:anchor="_Toc512166918" w:history="1">
            <w:r w:rsidRPr="00045E8F">
              <w:rPr>
                <w:rStyle w:val="Hyperlink"/>
                <w:noProof/>
              </w:rPr>
              <w:t>7.1.3</w:t>
            </w:r>
            <w:r>
              <w:rPr>
                <w:noProof/>
              </w:rPr>
              <w:tab/>
            </w:r>
            <w:r w:rsidRPr="00045E8F">
              <w:rPr>
                <w:rStyle w:val="Hyperlink"/>
                <w:noProof/>
              </w:rPr>
              <w:t>Build</w:t>
            </w:r>
            <w:r>
              <w:rPr>
                <w:noProof/>
                <w:webHidden/>
              </w:rPr>
              <w:tab/>
            </w:r>
            <w:r>
              <w:rPr>
                <w:noProof/>
                <w:webHidden/>
              </w:rPr>
              <w:fldChar w:fldCharType="begin"/>
            </w:r>
            <w:r>
              <w:rPr>
                <w:noProof/>
                <w:webHidden/>
              </w:rPr>
              <w:instrText xml:space="preserve"> PAGEREF _Toc512166918 \h </w:instrText>
            </w:r>
            <w:r>
              <w:rPr>
                <w:noProof/>
                <w:webHidden/>
              </w:rPr>
            </w:r>
            <w:r>
              <w:rPr>
                <w:noProof/>
                <w:webHidden/>
              </w:rPr>
              <w:fldChar w:fldCharType="separate"/>
            </w:r>
            <w:r>
              <w:rPr>
                <w:noProof/>
                <w:webHidden/>
              </w:rPr>
              <w:t>19</w:t>
            </w:r>
            <w:r>
              <w:rPr>
                <w:noProof/>
                <w:webHidden/>
              </w:rPr>
              <w:fldChar w:fldCharType="end"/>
            </w:r>
          </w:hyperlink>
        </w:p>
        <w:p w:rsidR="00712906" w:rsidRDefault="00712906">
          <w:pPr>
            <w:pStyle w:val="TOC3"/>
            <w:tabs>
              <w:tab w:val="left" w:pos="1320"/>
              <w:tab w:val="right" w:leader="dot" w:pos="9016"/>
            </w:tabs>
            <w:rPr>
              <w:noProof/>
            </w:rPr>
          </w:pPr>
          <w:hyperlink w:anchor="_Toc512166919" w:history="1">
            <w:r w:rsidRPr="00045E8F">
              <w:rPr>
                <w:rStyle w:val="Hyperlink"/>
                <w:noProof/>
              </w:rPr>
              <w:t>7.1.4</w:t>
            </w:r>
            <w:r>
              <w:rPr>
                <w:noProof/>
              </w:rPr>
              <w:tab/>
            </w:r>
            <w:r w:rsidRPr="00045E8F">
              <w:rPr>
                <w:rStyle w:val="Hyperlink"/>
                <w:noProof/>
              </w:rPr>
              <w:t>Deploy</w:t>
            </w:r>
            <w:r>
              <w:rPr>
                <w:noProof/>
                <w:webHidden/>
              </w:rPr>
              <w:tab/>
            </w:r>
            <w:r>
              <w:rPr>
                <w:noProof/>
                <w:webHidden/>
              </w:rPr>
              <w:fldChar w:fldCharType="begin"/>
            </w:r>
            <w:r>
              <w:rPr>
                <w:noProof/>
                <w:webHidden/>
              </w:rPr>
              <w:instrText xml:space="preserve"> PAGEREF _Toc512166919 \h </w:instrText>
            </w:r>
            <w:r>
              <w:rPr>
                <w:noProof/>
                <w:webHidden/>
              </w:rPr>
            </w:r>
            <w:r>
              <w:rPr>
                <w:noProof/>
                <w:webHidden/>
              </w:rPr>
              <w:fldChar w:fldCharType="separate"/>
            </w:r>
            <w:r>
              <w:rPr>
                <w:noProof/>
                <w:webHidden/>
              </w:rPr>
              <w:t>19</w:t>
            </w:r>
            <w:r>
              <w:rPr>
                <w:noProof/>
                <w:webHidden/>
              </w:rPr>
              <w:fldChar w:fldCharType="end"/>
            </w:r>
          </w:hyperlink>
        </w:p>
        <w:p w:rsidR="00712906" w:rsidRDefault="00712906">
          <w:pPr>
            <w:pStyle w:val="TOC2"/>
            <w:tabs>
              <w:tab w:val="left" w:pos="880"/>
              <w:tab w:val="right" w:leader="dot" w:pos="9016"/>
            </w:tabs>
            <w:rPr>
              <w:noProof/>
              <w:sz w:val="22"/>
              <w:lang w:eastAsia="en-GB"/>
            </w:rPr>
          </w:pPr>
          <w:hyperlink w:anchor="_Toc512166920" w:history="1">
            <w:r w:rsidRPr="00045E8F">
              <w:rPr>
                <w:rStyle w:val="Hyperlink"/>
                <w:noProof/>
              </w:rPr>
              <w:t>7.2</w:t>
            </w:r>
            <w:r>
              <w:rPr>
                <w:noProof/>
                <w:sz w:val="22"/>
                <w:lang w:eastAsia="en-GB"/>
              </w:rPr>
              <w:tab/>
            </w:r>
            <w:r w:rsidRPr="00045E8F">
              <w:rPr>
                <w:rStyle w:val="Hyperlink"/>
                <w:noProof/>
              </w:rPr>
              <w:t>Implementation</w:t>
            </w:r>
            <w:r>
              <w:rPr>
                <w:noProof/>
                <w:webHidden/>
              </w:rPr>
              <w:tab/>
            </w:r>
            <w:r>
              <w:rPr>
                <w:noProof/>
                <w:webHidden/>
              </w:rPr>
              <w:fldChar w:fldCharType="begin"/>
            </w:r>
            <w:r>
              <w:rPr>
                <w:noProof/>
                <w:webHidden/>
              </w:rPr>
              <w:instrText xml:space="preserve"> PAGEREF _Toc512166920 \h </w:instrText>
            </w:r>
            <w:r>
              <w:rPr>
                <w:noProof/>
                <w:webHidden/>
              </w:rPr>
            </w:r>
            <w:r>
              <w:rPr>
                <w:noProof/>
                <w:webHidden/>
              </w:rPr>
              <w:fldChar w:fldCharType="separate"/>
            </w:r>
            <w:r>
              <w:rPr>
                <w:noProof/>
                <w:webHidden/>
              </w:rPr>
              <w:t>19</w:t>
            </w:r>
            <w:r>
              <w:rPr>
                <w:noProof/>
                <w:webHidden/>
              </w:rPr>
              <w:fldChar w:fldCharType="end"/>
            </w:r>
          </w:hyperlink>
        </w:p>
        <w:p w:rsidR="00712906" w:rsidRDefault="00712906">
          <w:pPr>
            <w:pStyle w:val="TOC1"/>
            <w:tabs>
              <w:tab w:val="left" w:pos="480"/>
              <w:tab w:val="right" w:leader="dot" w:pos="9016"/>
            </w:tabs>
            <w:rPr>
              <w:noProof/>
              <w:sz w:val="22"/>
              <w:lang w:eastAsia="en-GB"/>
            </w:rPr>
          </w:pPr>
          <w:hyperlink w:anchor="_Toc512166921" w:history="1">
            <w:r w:rsidRPr="00045E8F">
              <w:rPr>
                <w:rStyle w:val="Hyperlink"/>
                <w:noProof/>
              </w:rPr>
              <w:t>8</w:t>
            </w:r>
            <w:r>
              <w:rPr>
                <w:noProof/>
                <w:sz w:val="22"/>
                <w:lang w:eastAsia="en-GB"/>
              </w:rPr>
              <w:tab/>
            </w:r>
            <w:r w:rsidRPr="00045E8F">
              <w:rPr>
                <w:rStyle w:val="Hyperlink"/>
                <w:noProof/>
              </w:rPr>
              <w:t>Evaluation</w:t>
            </w:r>
            <w:r>
              <w:rPr>
                <w:noProof/>
                <w:webHidden/>
              </w:rPr>
              <w:tab/>
            </w:r>
            <w:r>
              <w:rPr>
                <w:noProof/>
                <w:webHidden/>
              </w:rPr>
              <w:fldChar w:fldCharType="begin"/>
            </w:r>
            <w:r>
              <w:rPr>
                <w:noProof/>
                <w:webHidden/>
              </w:rPr>
              <w:instrText xml:space="preserve"> PAGEREF _Toc512166921 \h </w:instrText>
            </w:r>
            <w:r>
              <w:rPr>
                <w:noProof/>
                <w:webHidden/>
              </w:rPr>
            </w:r>
            <w:r>
              <w:rPr>
                <w:noProof/>
                <w:webHidden/>
              </w:rPr>
              <w:fldChar w:fldCharType="separate"/>
            </w:r>
            <w:r>
              <w:rPr>
                <w:noProof/>
                <w:webHidden/>
              </w:rPr>
              <w:t>19</w:t>
            </w:r>
            <w:r>
              <w:rPr>
                <w:noProof/>
                <w:webHidden/>
              </w:rPr>
              <w:fldChar w:fldCharType="end"/>
            </w:r>
          </w:hyperlink>
        </w:p>
        <w:p w:rsidR="00712906" w:rsidRDefault="00712906">
          <w:pPr>
            <w:pStyle w:val="TOC1"/>
            <w:tabs>
              <w:tab w:val="left" w:pos="480"/>
              <w:tab w:val="right" w:leader="dot" w:pos="9016"/>
            </w:tabs>
            <w:rPr>
              <w:noProof/>
              <w:sz w:val="22"/>
              <w:lang w:eastAsia="en-GB"/>
            </w:rPr>
          </w:pPr>
          <w:hyperlink w:anchor="_Toc512166922" w:history="1">
            <w:r w:rsidRPr="00045E8F">
              <w:rPr>
                <w:rStyle w:val="Hyperlink"/>
                <w:noProof/>
              </w:rPr>
              <w:t>9</w:t>
            </w:r>
            <w:r>
              <w:rPr>
                <w:noProof/>
                <w:sz w:val="22"/>
                <w:lang w:eastAsia="en-GB"/>
              </w:rPr>
              <w:tab/>
            </w:r>
            <w:r w:rsidRPr="00045E8F">
              <w:rPr>
                <w:rStyle w:val="Hyperlink"/>
                <w:noProof/>
              </w:rPr>
              <w:t>Conclusions and Recommendations</w:t>
            </w:r>
            <w:r>
              <w:rPr>
                <w:noProof/>
                <w:webHidden/>
              </w:rPr>
              <w:tab/>
            </w:r>
            <w:r>
              <w:rPr>
                <w:noProof/>
                <w:webHidden/>
              </w:rPr>
              <w:fldChar w:fldCharType="begin"/>
            </w:r>
            <w:r>
              <w:rPr>
                <w:noProof/>
                <w:webHidden/>
              </w:rPr>
              <w:instrText xml:space="preserve"> PAGEREF _Toc512166922 \h </w:instrText>
            </w:r>
            <w:r>
              <w:rPr>
                <w:noProof/>
                <w:webHidden/>
              </w:rPr>
            </w:r>
            <w:r>
              <w:rPr>
                <w:noProof/>
                <w:webHidden/>
              </w:rPr>
              <w:fldChar w:fldCharType="separate"/>
            </w:r>
            <w:r>
              <w:rPr>
                <w:noProof/>
                <w:webHidden/>
              </w:rPr>
              <w:t>21</w:t>
            </w:r>
            <w:r>
              <w:rPr>
                <w:noProof/>
                <w:webHidden/>
              </w:rPr>
              <w:fldChar w:fldCharType="end"/>
            </w:r>
          </w:hyperlink>
        </w:p>
        <w:p w:rsidR="00712906" w:rsidRDefault="00712906">
          <w:pPr>
            <w:pStyle w:val="TOC1"/>
            <w:tabs>
              <w:tab w:val="left" w:pos="480"/>
              <w:tab w:val="right" w:leader="dot" w:pos="9016"/>
            </w:tabs>
            <w:rPr>
              <w:noProof/>
              <w:sz w:val="22"/>
              <w:lang w:eastAsia="en-GB"/>
            </w:rPr>
          </w:pPr>
          <w:hyperlink w:anchor="_Toc512166923" w:history="1">
            <w:r w:rsidRPr="00045E8F">
              <w:rPr>
                <w:rStyle w:val="Hyperlink"/>
                <w:noProof/>
              </w:rPr>
              <w:t>10</w:t>
            </w:r>
            <w:r>
              <w:rPr>
                <w:noProof/>
                <w:sz w:val="22"/>
                <w:lang w:eastAsia="en-GB"/>
              </w:rPr>
              <w:tab/>
            </w:r>
            <w:r w:rsidRPr="00045E8F">
              <w:rPr>
                <w:rStyle w:val="Hyperlink"/>
                <w:noProof/>
              </w:rPr>
              <w:t>Reflection</w:t>
            </w:r>
            <w:r>
              <w:rPr>
                <w:noProof/>
                <w:webHidden/>
              </w:rPr>
              <w:tab/>
            </w:r>
            <w:r>
              <w:rPr>
                <w:noProof/>
                <w:webHidden/>
              </w:rPr>
              <w:fldChar w:fldCharType="begin"/>
            </w:r>
            <w:r>
              <w:rPr>
                <w:noProof/>
                <w:webHidden/>
              </w:rPr>
              <w:instrText xml:space="preserve"> PAGEREF _Toc512166923 \h </w:instrText>
            </w:r>
            <w:r>
              <w:rPr>
                <w:noProof/>
                <w:webHidden/>
              </w:rPr>
            </w:r>
            <w:r>
              <w:rPr>
                <w:noProof/>
                <w:webHidden/>
              </w:rPr>
              <w:fldChar w:fldCharType="separate"/>
            </w:r>
            <w:r>
              <w:rPr>
                <w:noProof/>
                <w:webHidden/>
              </w:rPr>
              <w:t>21</w:t>
            </w:r>
            <w:r>
              <w:rPr>
                <w:noProof/>
                <w:webHidden/>
              </w:rPr>
              <w:fldChar w:fldCharType="end"/>
            </w:r>
          </w:hyperlink>
        </w:p>
        <w:p w:rsidR="00712906" w:rsidRDefault="00712906">
          <w:pPr>
            <w:pStyle w:val="TOC1"/>
            <w:tabs>
              <w:tab w:val="left" w:pos="480"/>
              <w:tab w:val="right" w:leader="dot" w:pos="9016"/>
            </w:tabs>
            <w:rPr>
              <w:noProof/>
              <w:sz w:val="22"/>
              <w:lang w:eastAsia="en-GB"/>
            </w:rPr>
          </w:pPr>
          <w:hyperlink w:anchor="_Toc512166924" w:history="1">
            <w:r w:rsidRPr="00045E8F">
              <w:rPr>
                <w:rStyle w:val="Hyperlink"/>
                <w:noProof/>
              </w:rPr>
              <w:t>11</w:t>
            </w:r>
            <w:r>
              <w:rPr>
                <w:noProof/>
                <w:sz w:val="22"/>
                <w:lang w:eastAsia="en-GB"/>
              </w:rPr>
              <w:tab/>
            </w:r>
            <w:r w:rsidRPr="00045E8F">
              <w:rPr>
                <w:rStyle w:val="Hyperlink"/>
                <w:noProof/>
              </w:rPr>
              <w:t>References</w:t>
            </w:r>
            <w:r>
              <w:rPr>
                <w:noProof/>
                <w:webHidden/>
              </w:rPr>
              <w:tab/>
            </w:r>
            <w:r>
              <w:rPr>
                <w:noProof/>
                <w:webHidden/>
              </w:rPr>
              <w:fldChar w:fldCharType="begin"/>
            </w:r>
            <w:r>
              <w:rPr>
                <w:noProof/>
                <w:webHidden/>
              </w:rPr>
              <w:instrText xml:space="preserve"> PAGEREF _Toc512166924 \h </w:instrText>
            </w:r>
            <w:r>
              <w:rPr>
                <w:noProof/>
                <w:webHidden/>
              </w:rPr>
            </w:r>
            <w:r>
              <w:rPr>
                <w:noProof/>
                <w:webHidden/>
              </w:rPr>
              <w:fldChar w:fldCharType="separate"/>
            </w:r>
            <w:r>
              <w:rPr>
                <w:noProof/>
                <w:webHidden/>
              </w:rPr>
              <w:t>22</w:t>
            </w:r>
            <w:r>
              <w:rPr>
                <w:noProof/>
                <w:webHidden/>
              </w:rPr>
              <w:fldChar w:fldCharType="end"/>
            </w:r>
          </w:hyperlink>
        </w:p>
        <w:p w:rsidR="00987C76" w:rsidRPr="00CA7983" w:rsidRDefault="00D75F37" w:rsidP="00CA7983">
          <w:r>
            <w:rPr>
              <w:b/>
              <w:bCs/>
              <w:noProof/>
            </w:rPr>
            <w:lastRenderedPageBreak/>
            <w:fldChar w:fldCharType="end"/>
          </w:r>
        </w:p>
      </w:sdtContent>
    </w:sdt>
    <w:p w:rsidR="00987C76" w:rsidRPr="00987C76" w:rsidRDefault="00987C76" w:rsidP="00987C76"/>
    <w:p w:rsidR="00D75F37" w:rsidRDefault="00D75F37" w:rsidP="00D75F37">
      <w:pPr>
        <w:pStyle w:val="Heading1"/>
      </w:pPr>
      <w:bookmarkStart w:id="1" w:name="_Toc512166896"/>
      <w:r>
        <w:t>Introduction</w:t>
      </w:r>
      <w:bookmarkEnd w:id="1"/>
      <w:r>
        <w:t xml:space="preserve"> </w:t>
      </w:r>
    </w:p>
    <w:p w:rsidR="009156A8" w:rsidRDefault="009156A8" w:rsidP="00D75F37">
      <w:r>
        <w:t>The problem</w:t>
      </w:r>
      <w:r w:rsidR="00E029AF">
        <w:t>s</w:t>
      </w:r>
      <w:r>
        <w:t xml:space="preserve"> that this project will be looking to</w:t>
      </w:r>
      <w:r w:rsidR="00E029AF">
        <w:t xml:space="preserve"> and </w:t>
      </w:r>
      <w:r w:rsidR="006B7A08">
        <w:t>implement</w:t>
      </w:r>
      <w:r w:rsidR="00E029AF">
        <w:t xml:space="preserve"> an application to tackle</w:t>
      </w:r>
      <w:r>
        <w:t xml:space="preserve"> is the low </w:t>
      </w:r>
      <w:r w:rsidRPr="009156A8">
        <w:t>literacy and numeracy rates in those aged 16-19</w:t>
      </w:r>
      <w:r>
        <w:t xml:space="preserve"> that the UK has </w:t>
      </w:r>
      <w:r w:rsidRPr="009156A8">
        <w:t xml:space="preserve">compared to other developed </w:t>
      </w:r>
      <w:r w:rsidR="00372FB6" w:rsidRPr="009156A8">
        <w:t>countries</w:t>
      </w:r>
      <w:r w:rsidR="00372FB6">
        <w:t xml:space="preserve"> (</w:t>
      </w:r>
      <w:r w:rsidR="000A7E14">
        <w:t>1</w:t>
      </w:r>
      <w:r>
        <w:t>),</w:t>
      </w:r>
      <w:r w:rsidR="00E029AF">
        <w:t xml:space="preserve"> and the impact of the</w:t>
      </w:r>
      <w:r w:rsidR="00E029AF" w:rsidRPr="00E029AF">
        <w:t xml:space="preserve"> delayed</w:t>
      </w:r>
      <w:r w:rsidR="00E029AF">
        <w:t xml:space="preserve"> </w:t>
      </w:r>
      <w:r w:rsidR="00372FB6">
        <w:t>and low</w:t>
      </w:r>
      <w:r w:rsidR="00E029AF">
        <w:t xml:space="preserve"> rate of which students are being d</w:t>
      </w:r>
      <w:r w:rsidR="00E029AF" w:rsidRPr="00E029AF">
        <w:t>iagnosis</w:t>
      </w:r>
      <w:r w:rsidR="00E029AF">
        <w:t xml:space="preserve"> with specific learning difficulties has on the </w:t>
      </w:r>
      <w:r w:rsidR="00E029AF" w:rsidRPr="00E029AF">
        <w:t>literacy and numeracy rates</w:t>
      </w:r>
      <w:r w:rsidR="00DC68D0">
        <w:t xml:space="preserve">. </w:t>
      </w:r>
    </w:p>
    <w:p w:rsidR="00C041A7" w:rsidRDefault="00D76F92" w:rsidP="00D75F37">
      <w:r>
        <w:t>The</w:t>
      </w:r>
      <w:r w:rsidR="00DC68D0">
        <w:t xml:space="preserve"> application will assess </w:t>
      </w:r>
      <w:r w:rsidR="0073473F">
        <w:t xml:space="preserve">students’ </w:t>
      </w:r>
      <w:r w:rsidR="0073473F" w:rsidRPr="009156A8">
        <w:t>literacy and numeracy</w:t>
      </w:r>
      <w:r w:rsidR="0073473F">
        <w:t xml:space="preserve"> skill</w:t>
      </w:r>
      <w:r w:rsidR="00C041A7">
        <w:t>s</w:t>
      </w:r>
      <w:r>
        <w:t xml:space="preserve"> at key stage </w:t>
      </w:r>
      <w:r w:rsidR="00C041A7">
        <w:t xml:space="preserve">3, the first few years of secondary school in England and wales, while also looking for </w:t>
      </w:r>
      <w:r w:rsidR="00C041A7" w:rsidRPr="00C041A7">
        <w:t>early signs of learning difficulties</w:t>
      </w:r>
      <w:r w:rsidR="00C041A7">
        <w:t xml:space="preserve"> from the answers given by a student.</w:t>
      </w:r>
    </w:p>
    <w:p w:rsidR="00D75F37" w:rsidRDefault="00C041A7" w:rsidP="000C2F2E">
      <w:r>
        <w:t>this report will firstly go into a review of the given literature on the topics that will looked at discussed</w:t>
      </w:r>
      <w:r w:rsidR="000533A6">
        <w:t xml:space="preserve"> within this report which includes a look at the laws and </w:t>
      </w:r>
      <w:r w:rsidR="000533A6" w:rsidRPr="000533A6">
        <w:t>legislation</w:t>
      </w:r>
      <w:r w:rsidR="000533A6">
        <w:t xml:space="preserve"> </w:t>
      </w:r>
      <w:r w:rsidR="00DD4FA9">
        <w:t>that outline what is key stage 3, what are the subjects that should be taught at key stage 3, how key</w:t>
      </w:r>
      <w:r w:rsidR="00DD4FA9" w:rsidRPr="00DD4FA9">
        <w:t xml:space="preserve"> stage 3 subjects</w:t>
      </w:r>
      <w:r w:rsidR="00DD4FA9">
        <w:t xml:space="preserve"> are taught and the over arcing objectives that should be taught throughout, what a </w:t>
      </w:r>
      <w:r w:rsidR="00DD4FA9" w:rsidRPr="00DD4FA9">
        <w:t>“typical” child at Key stage</w:t>
      </w:r>
      <w:r w:rsidR="00DD4FA9">
        <w:t xml:space="preserve"> 3 is and what is expected of them after they leave key stage 3. The literature</w:t>
      </w:r>
      <w:r w:rsidR="000C2F2E">
        <w:t xml:space="preserve"> review will</w:t>
      </w:r>
      <w:r w:rsidR="00DD4FA9">
        <w:t xml:space="preserve"> also go over what are learning difficulties, how there are diagnosed</w:t>
      </w:r>
      <w:r w:rsidR="008B6676">
        <w:t xml:space="preserve">, </w:t>
      </w:r>
      <w:r w:rsidR="00DD4FA9">
        <w:t xml:space="preserve">how learning difficulties can affect a </w:t>
      </w:r>
      <w:r w:rsidR="000C2F2E">
        <w:t xml:space="preserve">learner’s </w:t>
      </w:r>
      <w:r w:rsidR="000C2F2E" w:rsidRPr="000C2F2E">
        <w:t>literacy and numeracy skills</w:t>
      </w:r>
      <w:r w:rsidR="00382370">
        <w:t xml:space="preserve"> and what type of support there is for learners with </w:t>
      </w:r>
      <w:r w:rsidR="00382370" w:rsidRPr="00382370">
        <w:t>learning</w:t>
      </w:r>
      <w:r w:rsidR="008B6676">
        <w:t xml:space="preserve">, </w:t>
      </w:r>
      <w:r w:rsidR="008B6676" w:rsidRPr="00382370">
        <w:t>difficultie</w:t>
      </w:r>
      <w:r w:rsidR="008B6676">
        <w:t>s</w:t>
      </w:r>
      <w:r w:rsidR="00382370">
        <w:t>.</w:t>
      </w:r>
      <w:r w:rsidR="000C2F2E">
        <w:t xml:space="preserve"> </w:t>
      </w:r>
      <w:proofErr w:type="gramStart"/>
      <w:r w:rsidR="000C2F2E">
        <w:t>lastly</w:t>
      </w:r>
      <w:proofErr w:type="gramEnd"/>
      <w:r w:rsidR="000C2F2E">
        <w:t xml:space="preserve"> the </w:t>
      </w:r>
      <w:r w:rsidR="000C2F2E" w:rsidRPr="000C2F2E">
        <w:t>literature review</w:t>
      </w:r>
      <w:r w:rsidR="000C2F2E">
        <w:t xml:space="preserve"> will go over the types of applications and the language </w:t>
      </w:r>
      <w:r w:rsidR="000C2F2E" w:rsidRPr="000C2F2E">
        <w:t xml:space="preserve">that could be used </w:t>
      </w:r>
      <w:r w:rsidR="000C2F2E">
        <w:t>to developed the a</w:t>
      </w:r>
      <w:r w:rsidR="000C2F2E" w:rsidRPr="000C2F2E">
        <w:t>ssessment</w:t>
      </w:r>
      <w:r w:rsidR="000C2F2E">
        <w:t xml:space="preserve"> application.</w:t>
      </w:r>
      <w:r w:rsidR="000C2F2E" w:rsidRPr="000C2F2E">
        <w:t xml:space="preserve"> </w:t>
      </w:r>
    </w:p>
    <w:p w:rsidR="00987C76" w:rsidRPr="008B6676" w:rsidRDefault="008B6676" w:rsidP="00D75F37">
      <w:r>
        <w:t>The</w:t>
      </w:r>
      <w:r w:rsidR="00382370">
        <w:t xml:space="preserve"> report will then go in to the how the application will be designed and implemented, going over the design </w:t>
      </w:r>
      <w:r w:rsidR="00382370" w:rsidRPr="00382370">
        <w:t>philosophy</w:t>
      </w:r>
      <w:r>
        <w:t>,</w:t>
      </w:r>
      <w:r w:rsidR="00382370" w:rsidRPr="00382370">
        <w:t xml:space="preserve"> approach</w:t>
      </w:r>
      <w:r w:rsidR="00382370">
        <w:t xml:space="preserve">, </w:t>
      </w:r>
      <w:r>
        <w:t>s</w:t>
      </w:r>
      <w:r w:rsidRPr="008B6676">
        <w:t>trategy</w:t>
      </w:r>
      <w:r w:rsidR="00382370">
        <w:t xml:space="preserve">, </w:t>
      </w:r>
      <w:r>
        <w:t xml:space="preserve">and time scale after which it will be evaluated to see if the application does what it is intended to do and then the report will go over any conclusion that where fond during this process and the recommendations that come along with them. </w:t>
      </w:r>
      <w:r w:rsidR="009001D0">
        <w:t>Lastly</w:t>
      </w:r>
      <w:r>
        <w:t xml:space="preserve"> the author will reflect on </w:t>
      </w:r>
      <w:r w:rsidR="009001D0">
        <w:t>the experience</w:t>
      </w:r>
      <w:r>
        <w:t xml:space="preserve"> and challenge </w:t>
      </w:r>
      <w:r w:rsidR="009001D0">
        <w:t>that will</w:t>
      </w:r>
      <w:r>
        <w:t xml:space="preserve"> have come up during this project. </w:t>
      </w:r>
    </w:p>
    <w:p w:rsidR="00D75F37" w:rsidRDefault="00D75F37" w:rsidP="00D75F37">
      <w:pPr>
        <w:pStyle w:val="Heading1"/>
      </w:pPr>
      <w:bookmarkStart w:id="2" w:name="_Toc512166897"/>
      <w:r>
        <w:t>Research and Review of Literature</w:t>
      </w:r>
      <w:bookmarkEnd w:id="2"/>
    </w:p>
    <w:p w:rsidR="00BE1708" w:rsidRPr="00BE1708" w:rsidRDefault="00D75F37" w:rsidP="00BE1708">
      <w:pPr>
        <w:pStyle w:val="Heading2"/>
      </w:pPr>
      <w:bookmarkStart w:id="3" w:name="_Toc512166898"/>
      <w:r>
        <w:t>Introduction</w:t>
      </w:r>
      <w:bookmarkEnd w:id="3"/>
      <w:r>
        <w:t xml:space="preserve"> </w:t>
      </w:r>
    </w:p>
    <w:p w:rsidR="009E2C96" w:rsidRPr="009E2C96" w:rsidRDefault="009D4744" w:rsidP="009E2C96">
      <w:r>
        <w:t xml:space="preserve">A </w:t>
      </w:r>
      <w:r w:rsidRPr="009D4744">
        <w:t>review of published work</w:t>
      </w:r>
      <w:r>
        <w:t xml:space="preserve"> in the fields of, education at Key stage 3</w:t>
      </w:r>
      <w:r w:rsidR="00D80DE8">
        <w:t xml:space="preserve">, </w:t>
      </w:r>
      <w:r>
        <w:t xml:space="preserve">diagnosing </w:t>
      </w:r>
      <w:r w:rsidRPr="009D4744">
        <w:t>learning difficulties</w:t>
      </w:r>
      <w:r w:rsidR="00D80DE8">
        <w:t xml:space="preserve">, and the use of </w:t>
      </w:r>
      <w:r w:rsidR="00D80DE8" w:rsidRPr="00D80DE8">
        <w:t>technology</w:t>
      </w:r>
      <w:r w:rsidR="00D80DE8">
        <w:t xml:space="preserve"> to evaluate student’s</w:t>
      </w:r>
      <w:r w:rsidR="000C2F2E">
        <w:t xml:space="preserve"> skills and likelihood of having a learning difficulty. </w:t>
      </w:r>
    </w:p>
    <w:p w:rsidR="00A916D1" w:rsidRDefault="00D75F37" w:rsidP="00A916D1">
      <w:pPr>
        <w:pStyle w:val="Heading2"/>
        <w:rPr>
          <w:rStyle w:val="Heading2Char"/>
          <w:b/>
          <w:bCs/>
          <w:smallCaps/>
        </w:rPr>
      </w:pPr>
      <w:bookmarkStart w:id="4" w:name="_Toc512166899"/>
      <w:r w:rsidRPr="00A916D1">
        <w:t>K</w:t>
      </w:r>
      <w:r w:rsidRPr="00A916D1">
        <w:rPr>
          <w:rStyle w:val="Heading2Char"/>
          <w:b/>
          <w:bCs/>
          <w:smallCaps/>
        </w:rPr>
        <w:t xml:space="preserve">ey Stage 3 in </w:t>
      </w:r>
      <w:r w:rsidR="0071646E">
        <w:rPr>
          <w:rStyle w:val="Heading2Char"/>
          <w:b/>
          <w:bCs/>
          <w:smallCaps/>
        </w:rPr>
        <w:t xml:space="preserve">England and Wales  </w:t>
      </w:r>
      <w:r w:rsidRPr="00A916D1">
        <w:rPr>
          <w:rStyle w:val="Heading2Char"/>
          <w:b/>
          <w:bCs/>
          <w:smallCaps/>
        </w:rPr>
        <w:t xml:space="preserve"> </w:t>
      </w:r>
      <w:r w:rsidR="003A3304" w:rsidRPr="00A916D1">
        <w:rPr>
          <w:rStyle w:val="Heading2Char"/>
          <w:b/>
          <w:bCs/>
          <w:smallCaps/>
        </w:rPr>
        <w:t>SCHOOLS</w:t>
      </w:r>
      <w:bookmarkEnd w:id="4"/>
      <w:r w:rsidR="003A3304" w:rsidRPr="00A916D1">
        <w:rPr>
          <w:rStyle w:val="Heading2Char"/>
          <w:b/>
          <w:bCs/>
          <w:smallCaps/>
        </w:rPr>
        <w:t xml:space="preserve"> </w:t>
      </w:r>
    </w:p>
    <w:p w:rsidR="00D60113" w:rsidRDefault="003A3304" w:rsidP="00A916D1">
      <w:r>
        <w:t xml:space="preserve">The Key Stages were first </w:t>
      </w:r>
      <w:r w:rsidR="00CB56BE">
        <w:t xml:space="preserve">defined in the </w:t>
      </w:r>
      <w:r w:rsidR="00CB56BE" w:rsidRPr="00CB56BE">
        <w:t>Education Reform Act 1988</w:t>
      </w:r>
      <w:r w:rsidR="00CB56BE">
        <w:t xml:space="preserve">, a long side the first </w:t>
      </w:r>
      <w:r w:rsidR="00CB56BE" w:rsidRPr="00CB56BE">
        <w:t>National Curriculum</w:t>
      </w:r>
      <w:r w:rsidR="00CB56BE">
        <w:t xml:space="preserve"> which out lined the </w:t>
      </w:r>
      <w:r w:rsidR="00CB56BE" w:rsidRPr="00CB56BE">
        <w:t>core subjects</w:t>
      </w:r>
      <w:r w:rsidR="0082167E">
        <w:t>, maths E</w:t>
      </w:r>
      <w:r w:rsidR="0082167E" w:rsidRPr="0082167E">
        <w:t>nglish</w:t>
      </w:r>
      <w:r w:rsidR="0082167E">
        <w:t>,</w:t>
      </w:r>
      <w:r w:rsidR="0082167E" w:rsidRPr="0082167E">
        <w:t xml:space="preserve"> science</w:t>
      </w:r>
      <w:r w:rsidR="0082167E">
        <w:t>, and in Welsh-speaking schools in wales</w:t>
      </w:r>
      <w:r w:rsidR="00E04A26">
        <w:t xml:space="preserve">, </w:t>
      </w:r>
      <w:r w:rsidR="0082167E">
        <w:t xml:space="preserve">Welsh, and the other </w:t>
      </w:r>
      <w:r w:rsidR="0082167E" w:rsidRPr="0082167E">
        <w:t>foundation subjects</w:t>
      </w:r>
      <w:r w:rsidR="0082167E">
        <w:t xml:space="preserve">, </w:t>
      </w:r>
      <w:r w:rsidR="0082167E" w:rsidRPr="0082167E">
        <w:t xml:space="preserve">history, geography, </w:t>
      </w:r>
      <w:r w:rsidR="0082167E" w:rsidRPr="0082167E">
        <w:lastRenderedPageBreak/>
        <w:t>technology, music, art and</w:t>
      </w:r>
      <w:r w:rsidR="0082167E">
        <w:t xml:space="preserve"> P.E with a foreign language, or welsh in non-w</w:t>
      </w:r>
      <w:r w:rsidR="0082167E" w:rsidRPr="0082167E">
        <w:t>elsh-speaking schools in wales</w:t>
      </w:r>
      <w:r w:rsidR="000A7E14">
        <w:t>, added at key stage 3 and 4(2</w:t>
      </w:r>
      <w:r w:rsidR="0082167E">
        <w:t>)</w:t>
      </w:r>
      <w:r w:rsidR="001D4AEE">
        <w:t xml:space="preserve">, and the </w:t>
      </w:r>
      <w:r w:rsidR="001D4AEE" w:rsidRPr="001D4AEE">
        <w:t>definitions</w:t>
      </w:r>
      <w:r w:rsidR="001D4AEE">
        <w:t xml:space="preserve"> for the key stages and the </w:t>
      </w:r>
      <w:r w:rsidR="001D4AEE" w:rsidRPr="001D4AEE">
        <w:t>National Curriculum</w:t>
      </w:r>
      <w:r w:rsidR="001D4AEE">
        <w:t xml:space="preserve"> have </w:t>
      </w:r>
      <w:r w:rsidR="00D60113">
        <w:t>been</w:t>
      </w:r>
      <w:r w:rsidR="001D4AEE">
        <w:t xml:space="preserve"> fundamentally the same  </w:t>
      </w:r>
      <w:r w:rsidR="002D7FA5">
        <w:t xml:space="preserve">with a few changes to the </w:t>
      </w:r>
      <w:r w:rsidR="00D60113" w:rsidRPr="00D60113">
        <w:t xml:space="preserve">legislation </w:t>
      </w:r>
      <w:r w:rsidR="00D60113">
        <w:t xml:space="preserve"> in </w:t>
      </w:r>
      <w:r w:rsidR="002D7FA5" w:rsidRPr="002D7FA5">
        <w:t>subjects</w:t>
      </w:r>
      <w:r w:rsidR="002D7FA5">
        <w:t xml:space="preserve"> designated as </w:t>
      </w:r>
      <w:r w:rsidR="002D7FA5" w:rsidRPr="002D7FA5">
        <w:t>other foundation subjects</w:t>
      </w:r>
      <w:r w:rsidR="00D60113">
        <w:t xml:space="preserve">, e.g. welsh being a </w:t>
      </w:r>
      <w:r w:rsidR="00D60113" w:rsidRPr="00D60113">
        <w:t>subject</w:t>
      </w:r>
      <w:r w:rsidR="00D60113">
        <w:t xml:space="preserve"> from key stage 1 instead of from keys stage 3 in</w:t>
      </w:r>
      <w:r w:rsidR="00D60113" w:rsidRPr="00D60113">
        <w:t xml:space="preserve"> non-welsh-speaking schools in wales</w:t>
      </w:r>
      <w:r w:rsidR="00D60113">
        <w:t xml:space="preserve">. </w:t>
      </w:r>
    </w:p>
    <w:p w:rsidR="00A916D1" w:rsidRDefault="00D60113" w:rsidP="00A916D1">
      <w:r>
        <w:t xml:space="preserve">The current </w:t>
      </w:r>
      <w:r w:rsidRPr="00D60113">
        <w:t>legislation</w:t>
      </w:r>
      <w:r>
        <w:t xml:space="preserve"> that has effect on key stage 3 is the </w:t>
      </w:r>
      <w:r w:rsidRPr="00D60113">
        <w:t>Education Act 2002</w:t>
      </w:r>
      <w:r>
        <w:t xml:space="preserve"> where </w:t>
      </w:r>
      <w:r w:rsidR="00A916D1">
        <w:t>Key stage 3 is defined as “</w:t>
      </w:r>
      <w:r w:rsidR="00A916D1" w:rsidRPr="00E04A26">
        <w:rPr>
          <w:i/>
        </w:rPr>
        <w:t>the period beginning at the same time as the school year in which the majority of pupils in his class attain the age of twelve and ending at the same time as the school year in which the majority of pupils in his class attain the age of fourteen</w:t>
      </w:r>
      <w:r w:rsidR="000A7E14">
        <w:t>” (3</w:t>
      </w:r>
      <w:r w:rsidR="00A916D1">
        <w:t xml:space="preserve">) which in England and Wales is the first 3 years, Year 7, 8 and 9, of secondary education. </w:t>
      </w:r>
    </w:p>
    <w:p w:rsidR="00D75F37" w:rsidRDefault="00A916D1" w:rsidP="00D75F37">
      <w:r>
        <w:t>Over the time in key stage 3 a student is taught compulsory subjects designated by the national curriculum, which include English, maths, science, history,</w:t>
      </w:r>
      <w:r w:rsidR="000A7E14">
        <w:t xml:space="preserve"> geography and other subjects (4</w:t>
      </w:r>
      <w:r>
        <w:t>), at this level of education a student is expected to start with literacy and numeracy skills within the National curriculum levels, a range of 9 levels from level 1 to 8 and “Exceptional Performance”, that “describe the types and range of performance that learners working at a particular level should characteristically demonstrate” (</w:t>
      </w:r>
      <w:r w:rsidR="000A7E14">
        <w:t>5,6</w:t>
      </w:r>
      <w:r>
        <w:t>), between 3 and 6 on the scale and leave key s</w:t>
      </w:r>
      <w:r w:rsidR="00987C76">
        <w:t>t</w:t>
      </w:r>
      <w:r>
        <w:t>age 3 with literacy and numeracy skills on levels of between level 4 to 7(</w:t>
      </w:r>
      <w:r w:rsidR="000A7E14">
        <w:t>5,6</w:t>
      </w:r>
      <w:r>
        <w:t>).</w:t>
      </w:r>
    </w:p>
    <w:p w:rsidR="0071646E" w:rsidRDefault="0071646E" w:rsidP="00D75F37"/>
    <w:p w:rsidR="00085412" w:rsidRDefault="00085412" w:rsidP="00D75F37"/>
    <w:p w:rsidR="00085412" w:rsidRDefault="00085412" w:rsidP="00D75F37"/>
    <w:p w:rsidR="009E2C96" w:rsidRPr="00527CD5" w:rsidRDefault="00D75F37" w:rsidP="00A916D1">
      <w:pPr>
        <w:pStyle w:val="Heading2"/>
      </w:pPr>
      <w:bookmarkStart w:id="5" w:name="_Toc512166900"/>
      <w:r>
        <w:t>Teaching and Learning at Key Stage 3</w:t>
      </w:r>
      <w:bookmarkEnd w:id="5"/>
      <w:r>
        <w:t xml:space="preserve"> </w:t>
      </w:r>
    </w:p>
    <w:p w:rsidR="0070391F" w:rsidRPr="000A7E14" w:rsidRDefault="00A916D1" w:rsidP="00A916D1">
      <w:r w:rsidRPr="00A916D1">
        <w:t>There are some over arcing objectives for learning at key stage 3 that permeate every subject within the national curriculum, these objectives are(</w:t>
      </w:r>
      <w:r w:rsidR="000A7E14">
        <w:t>7,8</w:t>
      </w:r>
      <w:r w:rsidRPr="00A916D1">
        <w:t>):</w:t>
      </w:r>
    </w:p>
    <w:p w:rsidR="00E733F7" w:rsidRPr="00A916D1" w:rsidRDefault="00A916D1" w:rsidP="008315F5">
      <w:pPr>
        <w:contextualSpacing/>
      </w:pPr>
      <w:r w:rsidRPr="00A916D1">
        <w:t xml:space="preserve">Developing </w:t>
      </w:r>
      <w:r w:rsidR="00753B14" w:rsidRPr="00A916D1">
        <w:t>thinking</w:t>
      </w:r>
      <w:r w:rsidR="00753B14">
        <w:t>,</w:t>
      </w:r>
      <w:r w:rsidR="00753B14" w:rsidRPr="00A916D1">
        <w:t xml:space="preserve"> </w:t>
      </w:r>
      <w:r w:rsidR="00753B14">
        <w:t>or</w:t>
      </w:r>
      <w:r w:rsidR="008315F5">
        <w:t xml:space="preserve"> to develop a student’s </w:t>
      </w:r>
      <w:r w:rsidRPr="00A916D1">
        <w:t>planning, developing and reflecting</w:t>
      </w:r>
      <w:r w:rsidR="008315F5">
        <w:t xml:space="preserve"> skills</w:t>
      </w:r>
      <w:r w:rsidR="00E733F7">
        <w:t xml:space="preserve"> within lessons, </w:t>
      </w:r>
      <w:r w:rsidR="008F59F1">
        <w:t xml:space="preserve">by </w:t>
      </w:r>
      <w:r w:rsidR="001C387D">
        <w:t xml:space="preserve">giving learners more </w:t>
      </w:r>
      <w:r w:rsidR="001C387D" w:rsidRPr="001C387D">
        <w:t>agency</w:t>
      </w:r>
      <w:r w:rsidR="001C387D">
        <w:t xml:space="preserve"> over the methods they go about working on projects and problems.</w:t>
      </w:r>
    </w:p>
    <w:p w:rsidR="00E733F7" w:rsidRPr="00A916D1" w:rsidRDefault="00A916D1" w:rsidP="008315F5">
      <w:pPr>
        <w:contextualSpacing/>
      </w:pPr>
      <w:r w:rsidRPr="00A916D1">
        <w:t>Developing communication</w:t>
      </w:r>
      <w:r w:rsidR="00DC68D0">
        <w:t xml:space="preserve">, or </w:t>
      </w:r>
      <w:r w:rsidRPr="00A916D1">
        <w:t xml:space="preserve">oracy, reading, </w:t>
      </w:r>
      <w:r w:rsidR="008F59F1">
        <w:t xml:space="preserve">writing and wider communication, this done by </w:t>
      </w:r>
      <w:r w:rsidR="001C387D" w:rsidRPr="001C387D">
        <w:t>encouraging students  listen and respond to others</w:t>
      </w:r>
      <w:r w:rsidR="001C387D">
        <w:t xml:space="preserve"> as they work through a problem or look over a given text</w:t>
      </w:r>
      <w:r w:rsidR="000A7E14">
        <w:t>.</w:t>
      </w:r>
    </w:p>
    <w:p w:rsidR="00E733F7" w:rsidRPr="00A916D1" w:rsidRDefault="000A7E14" w:rsidP="008315F5">
      <w:pPr>
        <w:contextualSpacing/>
      </w:pPr>
      <w:r>
        <w:t xml:space="preserve">To develop </w:t>
      </w:r>
      <w:r w:rsidR="00A916D1" w:rsidRPr="00A916D1">
        <w:t>number</w:t>
      </w:r>
      <w:r>
        <w:t xml:space="preserve"> skills</w:t>
      </w:r>
      <w:r w:rsidR="001C387D">
        <w:t xml:space="preserve"> by</w:t>
      </w:r>
      <w:r w:rsidR="00A916D1" w:rsidRPr="00A916D1">
        <w:t xml:space="preserve"> using mathematical information, calculating, and interpreting and presenting findings </w:t>
      </w:r>
      <w:r w:rsidR="001C387D">
        <w:t>in other subject, other than maths, to show how maths is used in a real world context.</w:t>
      </w:r>
    </w:p>
    <w:p w:rsidR="00E733F7" w:rsidRPr="00A916D1" w:rsidRDefault="00A916D1" w:rsidP="008315F5">
      <w:pPr>
        <w:contextualSpacing/>
      </w:pPr>
      <w:r w:rsidRPr="00A916D1">
        <w:t xml:space="preserve">Developing </w:t>
      </w:r>
      <w:r w:rsidR="001C387D">
        <w:t xml:space="preserve">ICT, by </w:t>
      </w:r>
      <w:r w:rsidR="001C387D" w:rsidRPr="00A916D1">
        <w:t>finding</w:t>
      </w:r>
      <w:r w:rsidRPr="00A916D1">
        <w:t xml:space="preserve">, developing, creating and presenting information and ideas via the uses of a range </w:t>
      </w:r>
      <w:r w:rsidR="008315F5" w:rsidRPr="00A916D1">
        <w:t>of ICT</w:t>
      </w:r>
      <w:r w:rsidRPr="00A916D1">
        <w:t xml:space="preserve"> equipment and software</w:t>
      </w:r>
      <w:r w:rsidR="001C387D">
        <w:t xml:space="preserve"> while in class to show how, where and why </w:t>
      </w:r>
      <w:r w:rsidR="001C387D" w:rsidRPr="001C387D">
        <w:t>ICT equipment and software</w:t>
      </w:r>
      <w:r w:rsidR="001C387D">
        <w:t xml:space="preserve"> could be used.</w:t>
      </w:r>
    </w:p>
    <w:p w:rsidR="00E733F7" w:rsidRPr="00A916D1" w:rsidRDefault="000A7E14" w:rsidP="008315F5">
      <w:pPr>
        <w:contextualSpacing/>
      </w:pPr>
      <w:r>
        <w:t>To incorporate p</w:t>
      </w:r>
      <w:r w:rsidR="00A916D1" w:rsidRPr="00A916D1">
        <w:t xml:space="preserve">ersonal and social education </w:t>
      </w:r>
      <w:r>
        <w:t>as so to</w:t>
      </w:r>
      <w:r w:rsidR="00A916D1" w:rsidRPr="00A916D1">
        <w:t xml:space="preserve"> develop understanding of social interaction </w:t>
      </w:r>
      <w:r w:rsidR="001C387D">
        <w:t xml:space="preserve">between individuals and groups by showing multiple points of view on subject maters or how action and speech can be </w:t>
      </w:r>
      <w:r w:rsidR="001C387D" w:rsidRPr="001C387D">
        <w:t>interpreted</w:t>
      </w:r>
      <w:r w:rsidR="001C387D">
        <w:t>.</w:t>
      </w:r>
    </w:p>
    <w:p w:rsidR="00E733F7" w:rsidRPr="00A916D1" w:rsidRDefault="00A916D1" w:rsidP="008315F5">
      <w:pPr>
        <w:contextualSpacing/>
      </w:pPr>
      <w:r w:rsidRPr="00A916D1">
        <w:lastRenderedPageBreak/>
        <w:t>Careers and the world of work</w:t>
      </w:r>
      <w:r w:rsidR="001C387D">
        <w:t>,</w:t>
      </w:r>
      <w:r w:rsidRPr="00A916D1">
        <w:t xml:space="preserve"> </w:t>
      </w:r>
      <w:r w:rsidR="001C387D">
        <w:t>to</w:t>
      </w:r>
      <w:r w:rsidRPr="00A916D1">
        <w:t xml:space="preserve"> develop awareness of how their studies contribute to their readiness for a working life</w:t>
      </w:r>
      <w:r w:rsidR="001C387D">
        <w:t xml:space="preserve"> and to show how the skills and </w:t>
      </w:r>
      <w:r w:rsidR="001C387D" w:rsidRPr="001C387D">
        <w:t xml:space="preserve">knowledge </w:t>
      </w:r>
      <w:r w:rsidR="001C387D">
        <w:t xml:space="preserve">they gain while in school will help them when they leave for the work of work </w:t>
      </w:r>
    </w:p>
    <w:p w:rsidR="00A916D1" w:rsidRPr="00A916D1" w:rsidRDefault="001644A1" w:rsidP="008315F5">
      <w:r>
        <w:t xml:space="preserve">For schools in wales </w:t>
      </w:r>
      <w:r w:rsidR="00A916D1" w:rsidRPr="00A916D1">
        <w:t xml:space="preserve">an added objective </w:t>
      </w:r>
      <w:r>
        <w:t>is included called “</w:t>
      </w:r>
      <w:r w:rsidR="00A916D1" w:rsidRPr="00A916D1">
        <w:t xml:space="preserve">Curriculum </w:t>
      </w:r>
      <w:proofErr w:type="spellStart"/>
      <w:r w:rsidR="00A916D1" w:rsidRPr="00A916D1">
        <w:t>Cymreig</w:t>
      </w:r>
      <w:proofErr w:type="spellEnd"/>
      <w:r>
        <w:t>”</w:t>
      </w:r>
      <w:r w:rsidR="00A916D1" w:rsidRPr="00A916D1">
        <w:t xml:space="preserve"> which is to develop learners’ awareness of the learners’ welsh cultural identity.</w:t>
      </w:r>
    </w:p>
    <w:p w:rsidR="0071646E" w:rsidRDefault="00A916D1" w:rsidP="00A916D1">
      <w:r w:rsidRPr="00A916D1">
        <w:t xml:space="preserve">These objectives for learning where made to help educators build lessons for their students as they give an overall guide to what the student should be learning or what skills they should be developing throughout their education, outside the subject topics’ objectives, for example in literacy an educator would build their lesson to improve the student’s comprehension of reading by making them read a chapter of book, but also to encourage the student to think why the book is written in such a way by making them review the chapter for it context. </w:t>
      </w:r>
    </w:p>
    <w:p w:rsidR="006F77AE" w:rsidRPr="000A7E14" w:rsidRDefault="0071646E" w:rsidP="000A7E14">
      <w:pPr>
        <w:rPr>
          <w:rStyle w:val="selectable"/>
        </w:rPr>
      </w:pPr>
      <w:r w:rsidRPr="0071646E">
        <w:t>Schools in England and Wales are subject</w:t>
      </w:r>
      <w:r>
        <w:t xml:space="preserve"> </w:t>
      </w:r>
      <w:r w:rsidRPr="0071646E">
        <w:t xml:space="preserve">inspections by </w:t>
      </w:r>
      <w:r w:rsidR="0082161C" w:rsidRPr="0071646E">
        <w:t>inspectorate</w:t>
      </w:r>
      <w:r w:rsidR="0082161C">
        <w:t>s</w:t>
      </w:r>
      <w:r w:rsidR="0082161C" w:rsidRPr="0082161C">
        <w:t xml:space="preserve">, </w:t>
      </w:r>
      <w:r w:rsidR="00831990" w:rsidRPr="0082161C">
        <w:t>Ofsted</w:t>
      </w:r>
      <w:r w:rsidR="00831990">
        <w:t xml:space="preserve"> (</w:t>
      </w:r>
      <w:r w:rsidR="000A7E14">
        <w:t>9</w:t>
      </w:r>
      <w:r w:rsidR="006F77AE">
        <w:t>)</w:t>
      </w:r>
      <w:r w:rsidR="0082161C" w:rsidRPr="0082161C">
        <w:t xml:space="preserve"> and </w:t>
      </w:r>
      <w:proofErr w:type="spellStart"/>
      <w:r w:rsidR="00831990" w:rsidRPr="0082161C">
        <w:t>Estyn</w:t>
      </w:r>
      <w:proofErr w:type="spellEnd"/>
      <w:r w:rsidR="00831990">
        <w:t xml:space="preserve"> (</w:t>
      </w:r>
      <w:r w:rsidR="000A7E14">
        <w:t>10</w:t>
      </w:r>
      <w:r w:rsidR="006F77AE">
        <w:t>)</w:t>
      </w:r>
      <w:r w:rsidR="0082161C" w:rsidRPr="0082161C">
        <w:t xml:space="preserve"> respectively,</w:t>
      </w:r>
      <w:r w:rsidR="0082161C" w:rsidRPr="0071646E">
        <w:t xml:space="preserve"> </w:t>
      </w:r>
      <w:r w:rsidR="0082161C">
        <w:t xml:space="preserve">which are </w:t>
      </w:r>
      <w:r w:rsidRPr="0071646E">
        <w:t xml:space="preserve">funded by </w:t>
      </w:r>
      <w:r w:rsidR="0082161C">
        <w:t xml:space="preserve">but are independently run from </w:t>
      </w:r>
      <w:r w:rsidR="0082161C" w:rsidRPr="0071646E">
        <w:t>the UK government</w:t>
      </w:r>
      <w:r w:rsidR="0082161C">
        <w:t xml:space="preserve">. </w:t>
      </w:r>
      <w:r w:rsidR="0082161C" w:rsidRPr="0082161C">
        <w:t xml:space="preserve">Ofsted and </w:t>
      </w:r>
      <w:proofErr w:type="spellStart"/>
      <w:r w:rsidR="00E3369D" w:rsidRPr="0082161C">
        <w:t>Estyn</w:t>
      </w:r>
      <w:proofErr w:type="spellEnd"/>
      <w:r w:rsidR="00E3369D">
        <w:t xml:space="preserve"> were</w:t>
      </w:r>
      <w:r w:rsidR="0082161C">
        <w:t xml:space="preserve"> created to inspect</w:t>
      </w:r>
      <w:r w:rsidR="00E3369D">
        <w:t>,</w:t>
      </w:r>
      <w:r w:rsidR="0082161C">
        <w:t xml:space="preserve"> review</w:t>
      </w:r>
      <w:r w:rsidR="00E3369D">
        <w:t xml:space="preserve"> and give advice to</w:t>
      </w:r>
      <w:r w:rsidR="0082161C">
        <w:t xml:space="preserve"> schools with</w:t>
      </w:r>
      <w:r w:rsidR="00E3369D" w:rsidRPr="00E3369D">
        <w:t>in England and Wales</w:t>
      </w:r>
      <w:r w:rsidR="00E3369D">
        <w:t xml:space="preserve"> to </w:t>
      </w:r>
      <w:r w:rsidRPr="0071646E">
        <w:t>insure</w:t>
      </w:r>
      <w:r>
        <w:t xml:space="preserve"> the</w:t>
      </w:r>
      <w:r w:rsidR="00E3369D">
        <w:t xml:space="preserve"> </w:t>
      </w:r>
      <w:r w:rsidR="0082161C">
        <w:t xml:space="preserve">quality </w:t>
      </w:r>
      <w:r w:rsidR="00E3369D">
        <w:t>of student’s</w:t>
      </w:r>
      <w:r w:rsidR="0082161C">
        <w:t xml:space="preserve"> </w:t>
      </w:r>
      <w:r w:rsidR="00E3369D">
        <w:t>education,</w:t>
      </w:r>
      <w:r w:rsidR="00E3369D" w:rsidRPr="00E3369D">
        <w:t xml:space="preserve"> development</w:t>
      </w:r>
      <w:r w:rsidR="00E3369D">
        <w:t xml:space="preserve">, and wellbeing, that the </w:t>
      </w:r>
      <w:r w:rsidR="00E3369D" w:rsidRPr="00E3369D">
        <w:t>standa</w:t>
      </w:r>
      <w:r w:rsidR="00E3369D">
        <w:t>r</w:t>
      </w:r>
      <w:r w:rsidR="00E3369D" w:rsidRPr="00E3369D">
        <w:t xml:space="preserve">ds </w:t>
      </w:r>
      <w:r w:rsidR="00E3369D">
        <w:t xml:space="preserve">set are being achieved, and  that the </w:t>
      </w:r>
      <w:r w:rsidR="00E3369D" w:rsidRPr="00E3369D">
        <w:t>quality of</w:t>
      </w:r>
      <w:r w:rsidR="00E3369D">
        <w:t xml:space="preserve"> the </w:t>
      </w:r>
      <w:r w:rsidR="00E3369D" w:rsidRPr="00E3369D">
        <w:t>leadership</w:t>
      </w:r>
      <w:r w:rsidR="00E3369D">
        <w:t xml:space="preserve"> in charge of schools are meeting expectations set by government. </w:t>
      </w:r>
    </w:p>
    <w:p w:rsidR="00A916D1" w:rsidRDefault="00E3369D" w:rsidP="00D75F37">
      <w:r>
        <w:t xml:space="preserve">These </w:t>
      </w:r>
      <w:r w:rsidRPr="00E3369D">
        <w:t>inspectorates</w:t>
      </w:r>
      <w:r w:rsidR="006F77AE">
        <w:t xml:space="preserve"> have produced multiple reports regarding many aspects of schooling and education including reports on </w:t>
      </w:r>
      <w:r w:rsidR="006F77AE" w:rsidRPr="006F77AE">
        <w:t>literacy and numeracy</w:t>
      </w:r>
      <w:r w:rsidR="006F77AE">
        <w:t xml:space="preserve"> education</w:t>
      </w:r>
      <w:r w:rsidR="006F77AE" w:rsidRPr="006F77AE">
        <w:t xml:space="preserve"> </w:t>
      </w:r>
      <w:r w:rsidR="006F77AE">
        <w:t xml:space="preserve">and the overall education at </w:t>
      </w:r>
      <w:r w:rsidR="006F77AE" w:rsidRPr="006F77AE">
        <w:t>key stage 3</w:t>
      </w:r>
      <w:r w:rsidR="006F77AE">
        <w:t xml:space="preserve">, but </w:t>
      </w:r>
      <w:r w:rsidR="00E503E0">
        <w:t xml:space="preserve">in recent years there has been a report made by </w:t>
      </w:r>
      <w:r w:rsidR="00E503E0" w:rsidRPr="00E503E0">
        <w:t>Ofsted</w:t>
      </w:r>
      <w:r w:rsidR="00E503E0">
        <w:t xml:space="preserve"> called “</w:t>
      </w:r>
      <w:r w:rsidR="00E503E0" w:rsidRPr="00E503E0">
        <w:t>Key Stage 3: the wasted years?</w:t>
      </w:r>
      <w:r w:rsidR="00E503E0">
        <w:t>”</w:t>
      </w:r>
      <w:r w:rsidR="005A5F1A">
        <w:t>(</w:t>
      </w:r>
      <w:r w:rsidR="000A7E14">
        <w:t>11</w:t>
      </w:r>
      <w:r w:rsidR="005A5F1A">
        <w:t>)</w:t>
      </w:r>
      <w:r w:rsidR="00E503E0">
        <w:t xml:space="preserve"> which looked at why, as </w:t>
      </w:r>
      <w:r w:rsidR="00E503E0" w:rsidRPr="00E503E0">
        <w:t>Her Majesty’s Chief Inspector</w:t>
      </w:r>
      <w:r w:rsidR="00E503E0">
        <w:t xml:space="preserve"> </w:t>
      </w:r>
      <w:r w:rsidR="00E503E0" w:rsidRPr="00E503E0">
        <w:t>Sir Michael Wilshaw</w:t>
      </w:r>
      <w:r w:rsidR="00E503E0">
        <w:t xml:space="preserve"> had put it</w:t>
      </w:r>
      <w:r w:rsidR="001B60E0">
        <w:t xml:space="preserve"> in his </w:t>
      </w:r>
      <w:r w:rsidR="001B60E0" w:rsidRPr="001B60E0">
        <w:t>annual report 2014/15</w:t>
      </w:r>
      <w:r w:rsidR="005A5F1A">
        <w:t>,</w:t>
      </w:r>
      <w:r w:rsidR="005A5F1A" w:rsidRPr="005A5F1A">
        <w:t xml:space="preserve"> which had found  that the transition of pupils between primary schools, to  secondary schools</w:t>
      </w:r>
      <w:r w:rsidR="005A5F1A">
        <w:t xml:space="preserve"> was not handle properly,</w:t>
      </w:r>
      <w:r w:rsidR="005A5F1A" w:rsidRPr="005A5F1A">
        <w:t xml:space="preserve"> </w:t>
      </w:r>
      <w:r w:rsidR="005A5F1A">
        <w:t xml:space="preserve"> </w:t>
      </w:r>
      <w:r w:rsidR="00E503E0">
        <w:t>“Primary schools in England are getting better, but improvement in secondary schools has stalled” (</w:t>
      </w:r>
      <w:r w:rsidR="000A7E14">
        <w:t>12</w:t>
      </w:r>
      <w:r w:rsidR="00E503E0">
        <w:t>)</w:t>
      </w:r>
      <w:r w:rsidR="005A5F1A">
        <w:t>.</w:t>
      </w:r>
      <w:r w:rsidR="00E503E0">
        <w:t xml:space="preserve"> </w:t>
      </w:r>
      <w:r w:rsidR="005A5F1A">
        <w:t>The report found that while “The Key Stage 3 curriculum in the schools surveyed is generally broad and balanced</w:t>
      </w:r>
      <w:r w:rsidR="00D30C8E">
        <w:t>” the</w:t>
      </w:r>
      <w:r w:rsidR="005A5F1A">
        <w:t xml:space="preserve"> </w:t>
      </w:r>
      <w:r w:rsidR="00D30C8E">
        <w:t>development of numeracy was not given the same “</w:t>
      </w:r>
      <w:r w:rsidR="005A5F1A">
        <w:t>high priority</w:t>
      </w:r>
      <w:r w:rsidR="00D30C8E">
        <w:t>”</w:t>
      </w:r>
      <w:r w:rsidR="005A5F1A">
        <w:t xml:space="preserve"> </w:t>
      </w:r>
      <w:r w:rsidR="00D30C8E">
        <w:t xml:space="preserve">as literacy </w:t>
      </w:r>
      <w:r w:rsidR="005A5F1A">
        <w:t xml:space="preserve">in </w:t>
      </w:r>
      <w:r w:rsidR="00D30C8E">
        <w:t xml:space="preserve">many schools leading to </w:t>
      </w:r>
      <w:r w:rsidR="00D30C8E" w:rsidRPr="00D30C8E">
        <w:t>literacy</w:t>
      </w:r>
      <w:r w:rsidR="00D30C8E">
        <w:t xml:space="preserve"> improving 3 times as fast as  </w:t>
      </w:r>
      <w:r w:rsidR="00D30C8E" w:rsidRPr="00D30C8E">
        <w:t>numeracy</w:t>
      </w:r>
    </w:p>
    <w:p w:rsidR="009E2C96" w:rsidRDefault="00D75F37" w:rsidP="00D75F37">
      <w:pPr>
        <w:pStyle w:val="Heading2"/>
      </w:pPr>
      <w:bookmarkStart w:id="6" w:name="_Toc512166901"/>
      <w:r>
        <w:t>Key</w:t>
      </w:r>
      <w:r w:rsidR="009E2C96">
        <w:t xml:space="preserve"> Stage 3 </w:t>
      </w:r>
      <w:r w:rsidR="0075299B">
        <w:t>LEARNERS</w:t>
      </w:r>
      <w:bookmarkEnd w:id="6"/>
      <w:r w:rsidR="0075299B">
        <w:t xml:space="preserve"> </w:t>
      </w:r>
    </w:p>
    <w:p w:rsidR="00724B38" w:rsidRDefault="00E54E4C" w:rsidP="00E54E4C">
      <w:r>
        <w:t>Learners at Key stage 3 e</w:t>
      </w:r>
      <w:r w:rsidRPr="00E54E4C">
        <w:t xml:space="preserve">ncompass </w:t>
      </w:r>
      <w:r>
        <w:t>the ages 11 to 14 years of age and would count them as “early adolescence” (</w:t>
      </w:r>
      <w:r w:rsidR="000A7E14">
        <w:t>13</w:t>
      </w:r>
      <w:r>
        <w:t xml:space="preserve">) which is </w:t>
      </w:r>
      <w:r w:rsidR="00E70CE5">
        <w:t xml:space="preserve">broad term used to describe the early stages of </w:t>
      </w:r>
      <w:r w:rsidR="00E70CE5" w:rsidRPr="00E70CE5">
        <w:t>puberty</w:t>
      </w:r>
      <w:r w:rsidR="0095629A">
        <w:t>, this stage of life has quite a few different changes</w:t>
      </w:r>
      <w:r w:rsidR="00032475">
        <w:t xml:space="preserve"> that can have a major effect on </w:t>
      </w:r>
      <w:r w:rsidR="00724B38">
        <w:t>a student’s</w:t>
      </w:r>
      <w:r w:rsidR="00032475">
        <w:t xml:space="preserve"> </w:t>
      </w:r>
      <w:r w:rsidR="002F2CC4" w:rsidRPr="002F2CC4">
        <w:t>literacy</w:t>
      </w:r>
      <w:r w:rsidR="002F2CC4">
        <w:t xml:space="preserve"> and numeracy skills</w:t>
      </w:r>
      <w:r w:rsidR="00724B38">
        <w:t xml:space="preserve"> but could also so affect the </w:t>
      </w:r>
      <w:r w:rsidR="00724B38" w:rsidRPr="00724B38">
        <w:t>validity</w:t>
      </w:r>
      <w:r w:rsidR="00724B38">
        <w:t xml:space="preserve"> of learning difficulty assessments.</w:t>
      </w:r>
    </w:p>
    <w:p w:rsidR="0059553D" w:rsidRPr="007837D0" w:rsidRDefault="000774C8" w:rsidP="007837D0">
      <w:pPr>
        <w:rPr>
          <w:rStyle w:val="selectable"/>
        </w:rPr>
      </w:pPr>
      <w:r>
        <w:t>One</w:t>
      </w:r>
      <w:r w:rsidR="00724B38">
        <w:t xml:space="preserve"> of the most </w:t>
      </w:r>
      <w:r w:rsidR="00724B38" w:rsidRPr="00724B38">
        <w:t>noticeable</w:t>
      </w:r>
      <w:r w:rsidR="00724B38">
        <w:t xml:space="preserve"> changes</w:t>
      </w:r>
      <w:r w:rsidR="00C9623E">
        <w:t xml:space="preserve"> that occur during</w:t>
      </w:r>
      <w:r w:rsidR="009159EE">
        <w:t xml:space="preserve"> early adolescence </w:t>
      </w:r>
      <w:r w:rsidR="00724B38">
        <w:t>is the physical changes</w:t>
      </w:r>
      <w:r w:rsidR="00C9623E">
        <w:t xml:space="preserve"> which comes in the form of</w:t>
      </w:r>
      <w:r w:rsidR="00185696">
        <w:t xml:space="preserve"> growth</w:t>
      </w:r>
      <w:r w:rsidR="00C9623E">
        <w:t xml:space="preserve"> </w:t>
      </w:r>
      <w:r w:rsidR="00185696">
        <w:t xml:space="preserve">spurts and development of </w:t>
      </w:r>
      <w:r w:rsidR="00185696" w:rsidRPr="00185696">
        <w:t>secondary sexual characteristics</w:t>
      </w:r>
      <w:r w:rsidR="00185696">
        <w:t xml:space="preserve"> in both males and females, with </w:t>
      </w:r>
      <w:r w:rsidR="00185696" w:rsidRPr="00185696">
        <w:t>females</w:t>
      </w:r>
      <w:r w:rsidR="00185696">
        <w:t xml:space="preserve"> starting 12-18 months before males (</w:t>
      </w:r>
      <w:r w:rsidR="000A7E14">
        <w:t>13</w:t>
      </w:r>
      <w:r w:rsidR="00185696">
        <w:t>)</w:t>
      </w:r>
      <w:r w:rsidR="008854F2">
        <w:t xml:space="preserve">, due to </w:t>
      </w:r>
      <w:r w:rsidR="0059553D">
        <w:t xml:space="preserve">this a few </w:t>
      </w:r>
      <w:r w:rsidR="0059553D" w:rsidRPr="0059553D">
        <w:t>individuals</w:t>
      </w:r>
      <w:r w:rsidR="0059553D">
        <w:t xml:space="preserve"> at this age will experience issues with their </w:t>
      </w:r>
      <w:r w:rsidR="0059553D" w:rsidRPr="0059553D">
        <w:t>gross motor</w:t>
      </w:r>
      <w:r w:rsidR="0059553D">
        <w:t xml:space="preserve"> and sometimes their fine </w:t>
      </w:r>
      <w:r w:rsidR="0059553D" w:rsidRPr="0059553D">
        <w:t>motor</w:t>
      </w:r>
      <w:r w:rsidR="0059553D">
        <w:t xml:space="preserve"> </w:t>
      </w:r>
      <w:r w:rsidR="00CE2C12">
        <w:t>skill</w:t>
      </w:r>
      <w:r w:rsidR="0059553D">
        <w:t xml:space="preserve"> and </w:t>
      </w:r>
      <w:r w:rsidR="0059553D" w:rsidRPr="0059553D">
        <w:t>coordination</w:t>
      </w:r>
      <w:r w:rsidR="0059553D">
        <w:t xml:space="preserve"> (</w:t>
      </w:r>
      <w:r w:rsidR="007837D0">
        <w:t>14</w:t>
      </w:r>
      <w:r w:rsidR="0059553D">
        <w:t xml:space="preserve">), this is down to uneven rate at </w:t>
      </w:r>
      <w:r w:rsidR="0059553D">
        <w:lastRenderedPageBreak/>
        <w:t xml:space="preserve">which </w:t>
      </w:r>
      <w:r w:rsidR="0059553D" w:rsidRPr="0059553D">
        <w:t xml:space="preserve">skeletal and muscular </w:t>
      </w:r>
      <w:r w:rsidR="0059553D">
        <w:t xml:space="preserve">systems </w:t>
      </w:r>
      <w:r w:rsidR="0059553D" w:rsidRPr="0059553D">
        <w:t>develop</w:t>
      </w:r>
      <w:r w:rsidR="00CE2C12">
        <w:t xml:space="preserve">, these </w:t>
      </w:r>
      <w:r w:rsidR="00CE2C12" w:rsidRPr="00CE2C12">
        <w:t>issues</w:t>
      </w:r>
      <w:r w:rsidR="00CE2C12">
        <w:t xml:space="preserve"> with </w:t>
      </w:r>
      <w:r w:rsidR="00CE2C12" w:rsidRPr="0059553D">
        <w:t>coordination</w:t>
      </w:r>
      <w:r w:rsidR="00CE2C12">
        <w:t xml:space="preserve">, </w:t>
      </w:r>
      <w:r w:rsidR="00CE2C12" w:rsidRPr="00CE2C12">
        <w:t>especially</w:t>
      </w:r>
      <w:r w:rsidR="00CE2C12">
        <w:t xml:space="preserve"> </w:t>
      </w:r>
      <w:r w:rsidR="00CE2C12" w:rsidRPr="00CE2C12">
        <w:t>fine motor coordination</w:t>
      </w:r>
      <w:r w:rsidR="00CE2C12">
        <w:t xml:space="preserve"> could factor into a student’s </w:t>
      </w:r>
      <w:r w:rsidR="00CE2C12" w:rsidRPr="00CE2C12">
        <w:t>academic</w:t>
      </w:r>
      <w:r w:rsidR="00CE2C12">
        <w:t xml:space="preserve"> </w:t>
      </w:r>
      <w:r w:rsidR="00CE2C12" w:rsidRPr="00CE2C12">
        <w:t>development</w:t>
      </w:r>
      <w:r w:rsidR="00CE2C12">
        <w:t xml:space="preserve"> as </w:t>
      </w:r>
      <w:r w:rsidR="00CE2C12" w:rsidRPr="00CE2C12">
        <w:t>fine motor</w:t>
      </w:r>
      <w:r w:rsidR="00CE2C12">
        <w:t xml:space="preserve"> skills are used when </w:t>
      </w:r>
      <w:r w:rsidR="00CE2C12" w:rsidRPr="00CE2C12">
        <w:t>manipulating writing implements</w:t>
      </w:r>
      <w:r w:rsidR="00CE2C12">
        <w:t xml:space="preserve">, like pens or pencils, so any </w:t>
      </w:r>
      <w:r w:rsidR="00CE2C12" w:rsidRPr="00CE2C12">
        <w:t>issues with fine motor coordination</w:t>
      </w:r>
      <w:r w:rsidR="00CE2C12">
        <w:t xml:space="preserve"> could affect a student’s handwringing, which in turn could affect </w:t>
      </w:r>
      <w:r w:rsidR="00CE2C12" w:rsidRPr="00CE2C12">
        <w:t>literacy</w:t>
      </w:r>
      <w:r w:rsidR="00CE2C12">
        <w:t xml:space="preserve"> performance.</w:t>
      </w:r>
    </w:p>
    <w:p w:rsidR="00D6411A" w:rsidRDefault="00CE2C12" w:rsidP="00E54E4C">
      <w:r>
        <w:t>Also during early</w:t>
      </w:r>
      <w:r w:rsidRPr="00CE2C12">
        <w:t xml:space="preserve"> adolescence</w:t>
      </w:r>
      <w:r>
        <w:t xml:space="preserve"> </w:t>
      </w:r>
      <w:r w:rsidRPr="00CE2C12">
        <w:t>individuals</w:t>
      </w:r>
      <w:r>
        <w:t xml:space="preserve"> will also become more s</w:t>
      </w:r>
      <w:r w:rsidRPr="00CE2C12">
        <w:t>ocial</w:t>
      </w:r>
      <w:r>
        <w:t xml:space="preserve">ly aware of their place and position within </w:t>
      </w:r>
      <w:r w:rsidRPr="00CE2C12">
        <w:t>social groups</w:t>
      </w:r>
      <w:r>
        <w:t xml:space="preserve">, </w:t>
      </w:r>
      <w:r w:rsidR="00BD0677">
        <w:t>and will start to develop a stronger need for belonging and</w:t>
      </w:r>
      <w:r w:rsidR="00BD0677" w:rsidRPr="00BD0677">
        <w:t xml:space="preserve"> approval</w:t>
      </w:r>
      <w:r w:rsidR="00BD0677">
        <w:t xml:space="preserve"> from within </w:t>
      </w:r>
      <w:r w:rsidR="005C4F3A">
        <w:t xml:space="preserve">their group of </w:t>
      </w:r>
      <w:r w:rsidR="002B6F8B">
        <w:t xml:space="preserve">peers, this need of </w:t>
      </w:r>
      <w:r w:rsidR="002B6F8B" w:rsidRPr="002B6F8B">
        <w:t>belonging and approval</w:t>
      </w:r>
      <w:r w:rsidR="002B6F8B">
        <w:t xml:space="preserve"> can at times drive </w:t>
      </w:r>
      <w:r w:rsidR="002B6F8B" w:rsidRPr="002B6F8B">
        <w:t>individuals</w:t>
      </w:r>
      <w:r w:rsidR="002B6F8B">
        <w:t xml:space="preserve"> at this age to actions that would seem to </w:t>
      </w:r>
      <w:r w:rsidR="002B6F8B" w:rsidRPr="002B6F8B">
        <w:t>beneficial</w:t>
      </w:r>
      <w:r w:rsidR="002B6F8B">
        <w:t xml:space="preserve"> to them </w:t>
      </w:r>
      <w:r w:rsidR="002B6F8B" w:rsidRPr="002B6F8B">
        <w:t>socially</w:t>
      </w:r>
      <w:r w:rsidR="002B6F8B">
        <w:t xml:space="preserve"> but </w:t>
      </w:r>
      <w:r w:rsidR="002B6F8B" w:rsidRPr="002B6F8B">
        <w:t>disadvantageous</w:t>
      </w:r>
      <w:r w:rsidR="002B6F8B">
        <w:t xml:space="preserve"> to them </w:t>
      </w:r>
      <w:r w:rsidR="002B6F8B" w:rsidRPr="002B6F8B">
        <w:t>academic</w:t>
      </w:r>
      <w:r w:rsidR="002B6F8B">
        <w:t xml:space="preserve">ally and to their </w:t>
      </w:r>
      <w:r w:rsidR="002B6F8B" w:rsidRPr="002B6F8B">
        <w:t>wellbeing</w:t>
      </w:r>
      <w:r w:rsidR="002B6F8B">
        <w:t xml:space="preserve">, acting </w:t>
      </w:r>
      <w:r w:rsidR="002B6F8B" w:rsidRPr="002B6F8B">
        <w:t>rebellious</w:t>
      </w:r>
      <w:r w:rsidR="002B6F8B">
        <w:t xml:space="preserve"> in spite of </w:t>
      </w:r>
      <w:r w:rsidR="002B6F8B" w:rsidRPr="002B6F8B">
        <w:t>family</w:t>
      </w:r>
      <w:r w:rsidR="002B6F8B">
        <w:t xml:space="preserve"> and other </w:t>
      </w:r>
      <w:r w:rsidR="002B6F8B" w:rsidRPr="002B6F8B">
        <w:t>authority</w:t>
      </w:r>
      <w:r w:rsidR="006B11D6">
        <w:t xml:space="preserve">, this has the </w:t>
      </w:r>
      <w:r w:rsidR="006B11D6" w:rsidRPr="006B11D6">
        <w:t>potential</w:t>
      </w:r>
      <w:r w:rsidR="006B11D6">
        <w:t xml:space="preserve"> to negatively affect  the individual’s academic growth  </w:t>
      </w:r>
      <w:r w:rsidR="00D6411A">
        <w:t xml:space="preserve">due to the individual putting school and learning as a </w:t>
      </w:r>
      <w:r w:rsidR="00D6411A" w:rsidRPr="00D6411A">
        <w:t>lower priority</w:t>
      </w:r>
      <w:r w:rsidR="00D6411A">
        <w:t xml:space="preserve"> than social interactions and </w:t>
      </w:r>
      <w:r w:rsidR="00D6411A" w:rsidRPr="00D6411A">
        <w:t>opportunities</w:t>
      </w:r>
      <w:r w:rsidR="00D6411A">
        <w:t>.</w:t>
      </w:r>
      <w:r w:rsidR="00FC1A97">
        <w:t xml:space="preserve"> </w:t>
      </w:r>
    </w:p>
    <w:p w:rsidR="005C4F3A" w:rsidRPr="007837D0" w:rsidRDefault="00FC1A97" w:rsidP="007837D0">
      <w:r>
        <w:t xml:space="preserve">While the physical and social changes are the most prominent </w:t>
      </w:r>
      <w:r w:rsidRPr="00FC1A97">
        <w:t>early adolescence individuals</w:t>
      </w:r>
      <w:r>
        <w:t xml:space="preserve"> do also go through a</w:t>
      </w:r>
      <w:r w:rsidR="00D517DC">
        <w:t xml:space="preserve"> </w:t>
      </w:r>
      <w:r w:rsidR="00D517DC" w:rsidRPr="00D517DC">
        <w:t>significant</w:t>
      </w:r>
      <w:r>
        <w:t xml:space="preserve"> c</w:t>
      </w:r>
      <w:r w:rsidRPr="00FC1A97">
        <w:t>ognitive</w:t>
      </w:r>
      <w:r>
        <w:t xml:space="preserve"> change as </w:t>
      </w:r>
      <w:r w:rsidR="00D517DC">
        <w:t>well, with some saying “</w:t>
      </w:r>
      <w:r w:rsidR="00D517DC" w:rsidRPr="00D517DC">
        <w:t>adolescence is one of the most dynamic events of human growth and development, second only to infancy in terms of the rate of developmental changes that can occur within the brain</w:t>
      </w:r>
      <w:proofErr w:type="gramStart"/>
      <w:r w:rsidR="00D517DC">
        <w:t>”(</w:t>
      </w:r>
      <w:proofErr w:type="gramEnd"/>
      <w:r w:rsidR="007837D0">
        <w:t>15</w:t>
      </w:r>
      <w:r w:rsidR="00D517DC">
        <w:t xml:space="preserve">). </w:t>
      </w:r>
      <w:r w:rsidR="00376F04">
        <w:t xml:space="preserve">At the onset of </w:t>
      </w:r>
      <w:r w:rsidR="00376F04" w:rsidRPr="00376F04">
        <w:t>early adolescence</w:t>
      </w:r>
      <w:r w:rsidR="00376F04">
        <w:t xml:space="preserve"> the frontal lobe, the part of the brain that handles </w:t>
      </w:r>
      <w:r w:rsidR="00376F04" w:rsidRPr="00376F04">
        <w:t>problem solving, memory, language, judgment,</w:t>
      </w:r>
      <w:r w:rsidR="00376F04">
        <w:t xml:space="preserve"> and other </w:t>
      </w:r>
      <w:r w:rsidR="00376F04" w:rsidRPr="00376F04">
        <w:t>voluntary</w:t>
      </w:r>
      <w:r w:rsidR="00376F04">
        <w:t xml:space="preserve"> actions, starts to develop</w:t>
      </w:r>
      <w:r w:rsidR="00F72564">
        <w:t xml:space="preserve"> as the </w:t>
      </w:r>
      <w:r w:rsidR="00F72564" w:rsidRPr="00F72564">
        <w:t>grey</w:t>
      </w:r>
      <w:r w:rsidR="00F72564">
        <w:t xml:space="preserve"> matter volume</w:t>
      </w:r>
      <w:r w:rsidR="00F72564" w:rsidRPr="00F72564">
        <w:t xml:space="preserve"> peak</w:t>
      </w:r>
      <w:r w:rsidR="00F72564">
        <w:t>s</w:t>
      </w:r>
      <w:r w:rsidR="003B3DAB">
        <w:t xml:space="preserve">, around age 11 for males and 12 for females, </w:t>
      </w:r>
      <w:r w:rsidR="00376F04">
        <w:t xml:space="preserve">and </w:t>
      </w:r>
      <w:r w:rsidR="00F72564">
        <w:t xml:space="preserve">rarely used or unused neural </w:t>
      </w:r>
      <w:r w:rsidR="00F72564">
        <w:rPr>
          <w:color w:val="000000"/>
          <w:shd w:val="clear" w:color="auto" w:fill="FFFFFF"/>
        </w:rPr>
        <w:t>connections are “selectively pruned”</w:t>
      </w:r>
      <w:r w:rsidR="00F72564">
        <w:t xml:space="preserve"> making the brain more efficient and </w:t>
      </w:r>
      <w:r w:rsidR="00BC47EA">
        <w:t>specialized (</w:t>
      </w:r>
      <w:r w:rsidR="007837D0">
        <w:t>16</w:t>
      </w:r>
      <w:r w:rsidR="00F72564">
        <w:t xml:space="preserve">), this leads to </w:t>
      </w:r>
      <w:r w:rsidR="00BC47EA" w:rsidRPr="00BC47EA">
        <w:t xml:space="preserve">an individual’s </w:t>
      </w:r>
      <w:r w:rsidR="007A4E6D">
        <w:t>development</w:t>
      </w:r>
      <w:r w:rsidR="00BC47EA">
        <w:t xml:space="preserve"> in c</w:t>
      </w:r>
      <w:r w:rsidR="00BC47EA" w:rsidRPr="00BC47EA">
        <w:t xml:space="preserve">ritical </w:t>
      </w:r>
      <w:r w:rsidR="00BC47EA">
        <w:t xml:space="preserve">and </w:t>
      </w:r>
      <w:r w:rsidR="006E253F" w:rsidRPr="006E253F">
        <w:t>empathetic thinking</w:t>
      </w:r>
      <w:r w:rsidR="003B3DAB">
        <w:t xml:space="preserve">, coming away from the </w:t>
      </w:r>
      <w:r w:rsidR="003B3DAB" w:rsidRPr="003B3DAB">
        <w:t>egocentric</w:t>
      </w:r>
      <w:r w:rsidR="003B3DAB">
        <w:t xml:space="preserve"> and simple thinking of childhood. This development of higher brain functions could have a   positive</w:t>
      </w:r>
      <w:r w:rsidR="003B3DAB" w:rsidRPr="003B3DAB">
        <w:t xml:space="preserve"> affect individual’s academic growth as</w:t>
      </w:r>
      <w:r w:rsidR="003B3DAB">
        <w:t xml:space="preserve"> they would be more capable of more complex thoughts and ideas.  </w:t>
      </w:r>
    </w:p>
    <w:p w:rsidR="00B70692" w:rsidRDefault="003B3DAB" w:rsidP="00B70692">
      <w:r>
        <w:t xml:space="preserve">As stated during different parts beforehand the development start and rate between males and females is a different with more often than not females developing </w:t>
      </w:r>
      <w:r w:rsidR="0060564A">
        <w:t xml:space="preserve">before males, due to this it has been commonly stated that “girls are more mature than boys” which can be sighted to be the reason behind the 10% gap of </w:t>
      </w:r>
      <w:r w:rsidR="0060564A" w:rsidRPr="0060564A">
        <w:t>pupils gaining 5+ A*-C GCSEs</w:t>
      </w:r>
      <w:r w:rsidR="0060564A">
        <w:t xml:space="preserve"> between males and females, </w:t>
      </w:r>
      <w:r w:rsidR="0060564A" w:rsidRPr="0060564A">
        <w:t xml:space="preserve">with a female </w:t>
      </w:r>
      <w:r w:rsidR="00F84D81" w:rsidRPr="0060564A">
        <w:t>advantage</w:t>
      </w:r>
      <w:r w:rsidR="00F84D81">
        <w:t xml:space="preserve"> (</w:t>
      </w:r>
      <w:r w:rsidR="007837D0">
        <w:t>17</w:t>
      </w:r>
      <w:r w:rsidR="0060564A">
        <w:t xml:space="preserve">). </w:t>
      </w:r>
    </w:p>
    <w:p w:rsidR="00D617A4" w:rsidRDefault="00A916D1" w:rsidP="00A916D1">
      <w:r>
        <w:t>For literacy skills by the end of key stage 3 most students should at least demonstrate understanding of significant ideas, themes, events and characters of literary and non-literary texts and ability the refer to the text when explaining their views, demonstrate the ability to construct basic sentences that are grammatical correct with punctuation used accurately and accurate spelling of common polysyllabic words (</w:t>
      </w:r>
      <w:r w:rsidR="007837D0">
        <w:t>18</w:t>
      </w:r>
      <w:r>
        <w:t>).</w:t>
      </w:r>
    </w:p>
    <w:p w:rsidR="0070391F" w:rsidRDefault="00D617A4" w:rsidP="00A916D1">
      <w:r>
        <w:t xml:space="preserve">On average a student leaving </w:t>
      </w:r>
      <w:r w:rsidRPr="00D617A4">
        <w:t>key stage 3</w:t>
      </w:r>
      <w:r>
        <w:t xml:space="preserve"> should have </w:t>
      </w:r>
      <w:r w:rsidR="00F84D81">
        <w:t xml:space="preserve">demonstrated </w:t>
      </w:r>
      <w:r w:rsidRPr="00D617A4">
        <w:t>literacy skills</w:t>
      </w:r>
      <w:r w:rsidR="00F84D81">
        <w:t xml:space="preserve"> that include an </w:t>
      </w:r>
      <w:r w:rsidR="00F84D81" w:rsidRPr="00F84D81">
        <w:t>understanding of a wide range of texts</w:t>
      </w:r>
      <w:r w:rsidR="00F84D81">
        <w:t xml:space="preserve"> </w:t>
      </w:r>
      <w:r w:rsidR="008867D2" w:rsidRPr="008867D2">
        <w:t>selecting essential points and using inference and deduction where appropriate</w:t>
      </w:r>
      <w:r w:rsidR="008867D2">
        <w:t xml:space="preserve"> and using </w:t>
      </w:r>
      <w:r w:rsidR="008867D2" w:rsidRPr="008867D2">
        <w:t>relevant words, phrases and information in order to comment</w:t>
      </w:r>
      <w:r w:rsidR="008867D2">
        <w:t xml:space="preserve"> on the text and can also give </w:t>
      </w:r>
      <w:r w:rsidR="008867D2" w:rsidRPr="008867D2">
        <w:t>personal responses to both literary and non-literary texts</w:t>
      </w:r>
      <w:r w:rsidR="003D14D1">
        <w:t xml:space="preserve">, using </w:t>
      </w:r>
      <w:r w:rsidR="003D14D1" w:rsidRPr="003D14D1">
        <w:t>aspects of language, structure, themes, images and ideas</w:t>
      </w:r>
      <w:r w:rsidR="003D14D1">
        <w:t xml:space="preserve"> to explain their points, they should be able to summarise a range of information from </w:t>
      </w:r>
      <w:r w:rsidR="003D14D1">
        <w:lastRenderedPageBreak/>
        <w:t>different sources</w:t>
      </w:r>
      <w:r w:rsidR="00DE583F">
        <w:t xml:space="preserve">. A </w:t>
      </w:r>
      <w:r w:rsidR="00DE583F" w:rsidRPr="00DE583F">
        <w:t>student</w:t>
      </w:r>
      <w:r w:rsidR="00DE583F">
        <w:t xml:space="preserve"> at the end of key stage 3 should also show an ability to write a </w:t>
      </w:r>
      <w:r w:rsidR="00DE583F" w:rsidRPr="00DE583F">
        <w:t xml:space="preserve">piece </w:t>
      </w:r>
      <w:r w:rsidR="005F0EE3">
        <w:t xml:space="preserve">of text that is </w:t>
      </w:r>
      <w:r w:rsidR="005F0EE3" w:rsidRPr="005F0EE3">
        <w:t>varied and interesting</w:t>
      </w:r>
      <w:r w:rsidR="005F0EE3">
        <w:t xml:space="preserve">, </w:t>
      </w:r>
      <w:r w:rsidR="005F0EE3" w:rsidRPr="005F0EE3">
        <w:t>conveying meaning clearly</w:t>
      </w:r>
      <w:r w:rsidR="005F0EE3">
        <w:t xml:space="preserve"> and should aim to </w:t>
      </w:r>
      <w:r w:rsidR="005F0EE3" w:rsidRPr="005F0EE3">
        <w:t>engages and sustains the reader’s interest</w:t>
      </w:r>
      <w:r w:rsidR="008824E9">
        <w:t xml:space="preserve">, they show an attempt to </w:t>
      </w:r>
      <w:r w:rsidR="00B763BD">
        <w:t xml:space="preserve">adapt their </w:t>
      </w:r>
      <w:r w:rsidR="00B763BD" w:rsidRPr="00B763BD">
        <w:t>style</w:t>
      </w:r>
      <w:r w:rsidR="00B763BD">
        <w:t xml:space="preserve"> and form of writing</w:t>
      </w:r>
      <w:r w:rsidR="00024726">
        <w:t>, including</w:t>
      </w:r>
      <w:r w:rsidR="00B763BD" w:rsidRPr="00B763BD">
        <w:t xml:space="preserve"> using an impersonal style where appropriate</w:t>
      </w:r>
      <w:r w:rsidR="00024726">
        <w:t>, s</w:t>
      </w:r>
      <w:r w:rsidR="00024726" w:rsidRPr="00024726">
        <w:t>pelling is generally accurate, including that of irregular words</w:t>
      </w:r>
      <w:r w:rsidR="00F565A9">
        <w:t xml:space="preserve"> and </w:t>
      </w:r>
      <w:r w:rsidR="00F565A9" w:rsidRPr="00F565A9">
        <w:t>punctuation is usually used correctly</w:t>
      </w:r>
      <w:r w:rsidR="00F565A9">
        <w:t>.</w:t>
      </w:r>
    </w:p>
    <w:p w:rsidR="00D75F37" w:rsidRDefault="00A916D1" w:rsidP="00A916D1">
      <w:r>
        <w:t>For numeracy skills by the end of key stage 3 most students should at least be able to develop and try out their own strategies for problem solving, be able to recognise and describe number patterns and relationships and use simple formulae expressed in words, the ability to recall the 2, 3, 4, 5 and 10 multiplication tables and to multiply and divide whole numbers by 10 and 100, add and subtract decimals to two places and use simple fractions and percentages. Students should also show an ability to use, make and manipulate graphs and their data (</w:t>
      </w:r>
      <w:r w:rsidR="007837D0">
        <w:t>18</w:t>
      </w:r>
      <w:r>
        <w:t>).</w:t>
      </w:r>
    </w:p>
    <w:p w:rsidR="00B70692" w:rsidRDefault="00D617A4" w:rsidP="00A916D1">
      <w:r w:rsidRPr="00D617A4">
        <w:t>On average a student leaving key stage 3 should have numeracy skills</w:t>
      </w:r>
      <w:r w:rsidR="00F565A9">
        <w:t xml:space="preserve"> that </w:t>
      </w:r>
      <w:r w:rsidR="00F565A9" w:rsidRPr="00F565A9">
        <w:t>demonstrate</w:t>
      </w:r>
      <w:r w:rsidR="00F565A9">
        <w:t xml:space="preserve"> an ability to identify</w:t>
      </w:r>
      <w:r w:rsidR="00F565A9" w:rsidRPr="00F565A9">
        <w:t xml:space="preserve"> and obtain information to solve problems</w:t>
      </w:r>
      <w:r w:rsidR="00F565A9">
        <w:t xml:space="preserve">, in </w:t>
      </w:r>
      <w:r w:rsidR="00F565A9" w:rsidRPr="00F565A9">
        <w:t xml:space="preserve">complex </w:t>
      </w:r>
      <w:r w:rsidR="00F565A9">
        <w:t xml:space="preserve">cases </w:t>
      </w:r>
      <w:r w:rsidR="00F565A9" w:rsidRPr="00F565A9">
        <w:t xml:space="preserve">by breaking </w:t>
      </w:r>
      <w:r w:rsidR="00F565A9">
        <w:t>the problem</w:t>
      </w:r>
      <w:r w:rsidR="00F565A9" w:rsidRPr="00F565A9">
        <w:t xml:space="preserve"> down into smaller tasks</w:t>
      </w:r>
      <w:r w:rsidR="00F565A9">
        <w:t xml:space="preserve">, showing </w:t>
      </w:r>
      <w:r w:rsidR="00F565A9" w:rsidRPr="00F565A9">
        <w:t>mathematical justifications to support their methods</w:t>
      </w:r>
      <w:r w:rsidR="00F565A9">
        <w:t>, a student should show a capability</w:t>
      </w:r>
      <w:r w:rsidR="008F59F1">
        <w:t xml:space="preserve"> to use</w:t>
      </w:r>
      <w:r w:rsidR="00F565A9">
        <w:t xml:space="preserve"> </w:t>
      </w:r>
      <w:r w:rsidR="00F565A9" w:rsidRPr="00F565A9">
        <w:t>mathematical</w:t>
      </w:r>
      <w:r w:rsidR="00F565A9">
        <w:t xml:space="preserve"> functions and</w:t>
      </w:r>
      <w:r w:rsidR="008F59F1">
        <w:t xml:space="preserve"> their inverse</w:t>
      </w:r>
      <w:r w:rsidR="008F59F1" w:rsidRPr="008F59F1">
        <w:t xml:space="preserve"> operations</w:t>
      </w:r>
      <w:r w:rsidR="008F59F1">
        <w:t>, the ability to estimate</w:t>
      </w:r>
      <w:r w:rsidR="008F59F1" w:rsidRPr="008F59F1">
        <w:t xml:space="preserve"> using approximations</w:t>
      </w:r>
      <w:r w:rsidR="008F59F1">
        <w:t xml:space="preserve">, and the ability to </w:t>
      </w:r>
      <w:r w:rsidR="008F59F1" w:rsidRPr="008F59F1">
        <w:t>They use the equivalences between fractions, decimals and percentages</w:t>
      </w:r>
      <w:r w:rsidR="008F59F1">
        <w:t xml:space="preserve">. A </w:t>
      </w:r>
      <w:r w:rsidR="008F59F1" w:rsidRPr="008F59F1">
        <w:t>key stage 3 student</w:t>
      </w:r>
      <w:r w:rsidR="008F59F1">
        <w:t xml:space="preserve"> should also be able to manipulate and </w:t>
      </w:r>
      <w:r w:rsidR="008F59F1" w:rsidRPr="008F59F1">
        <w:t xml:space="preserve">interpret </w:t>
      </w:r>
      <w:r w:rsidR="008F59F1">
        <w:t>g</w:t>
      </w:r>
      <w:r w:rsidR="008F59F1" w:rsidRPr="008F59F1">
        <w:t>raphs, diagrams and pie charts</w:t>
      </w:r>
      <w:r w:rsidR="008F59F1">
        <w:t xml:space="preserve">, and show a uses of and understanding of </w:t>
      </w:r>
      <w:r w:rsidR="008F59F1" w:rsidRPr="008F59F1">
        <w:t>formulae</w:t>
      </w:r>
      <w:r w:rsidR="008F59F1">
        <w:t>, including finding circumferences and areas of circles, areas of plane rectilinear figures and volumes of cuboids, and enlarge shapes by a positive whole-number scale factor.(</w:t>
      </w:r>
      <w:r w:rsidR="007837D0">
        <w:t>19</w:t>
      </w:r>
      <w:r w:rsidR="008F59F1">
        <w:t>)</w:t>
      </w:r>
    </w:p>
    <w:p w:rsidR="009E2C96" w:rsidRDefault="00D75F37" w:rsidP="00A916D1">
      <w:pPr>
        <w:pStyle w:val="Heading2"/>
      </w:pPr>
      <w:bookmarkStart w:id="7" w:name="_Toc512166902"/>
      <w:r>
        <w:t>Typical Learning Difficulties at Key Stage 3</w:t>
      </w:r>
      <w:bookmarkEnd w:id="7"/>
    </w:p>
    <w:p w:rsidR="0070391F" w:rsidRDefault="00A916D1" w:rsidP="00A916D1">
      <w:r w:rsidRPr="00EA736C">
        <w:t>A</w:t>
      </w:r>
      <w:r w:rsidRPr="00930374">
        <w:rPr>
          <w:rFonts w:eastAsiaTheme="majorEastAsia"/>
          <w:b/>
          <w:bCs/>
          <w:smallCaps/>
        </w:rPr>
        <w:t xml:space="preserve"> </w:t>
      </w:r>
      <w:r w:rsidRPr="00930374">
        <w:t>Specific</w:t>
      </w:r>
      <w:r w:rsidRPr="00930374">
        <w:rPr>
          <w:rFonts w:eastAsiaTheme="majorEastAsia"/>
          <w:b/>
          <w:bCs/>
          <w:smallCaps/>
        </w:rPr>
        <w:t xml:space="preserve"> </w:t>
      </w:r>
      <w:r w:rsidRPr="00EA736C">
        <w:t xml:space="preserve">Learning </w:t>
      </w:r>
      <w:r w:rsidR="007837D0">
        <w:t>Difficulty</w:t>
      </w:r>
      <w:r>
        <w:t xml:space="preserve"> or </w:t>
      </w:r>
      <w:proofErr w:type="spellStart"/>
      <w:r>
        <w:t>SpLD</w:t>
      </w:r>
      <w:proofErr w:type="spellEnd"/>
      <w:r w:rsidRPr="00EA736C">
        <w:t xml:space="preserve"> is a condition that</w:t>
      </w:r>
      <w:r>
        <w:t xml:space="preserve"> impairs a person’s </w:t>
      </w:r>
      <w:r w:rsidRPr="00EA736C">
        <w:t>ability to learn</w:t>
      </w:r>
      <w:r>
        <w:t xml:space="preserve"> by </w:t>
      </w:r>
      <w:r w:rsidR="007837D0">
        <w:t>affecting</w:t>
      </w:r>
      <w:r>
        <w:t xml:space="preserve"> </w:t>
      </w:r>
      <w:r w:rsidRPr="00ED14AF">
        <w:t>the way information processed</w:t>
      </w:r>
      <w:r>
        <w:t xml:space="preserve"> and can be independent of the person’s </w:t>
      </w:r>
      <w:r w:rsidRPr="00ED14AF">
        <w:t>intelligence</w:t>
      </w:r>
      <w:r>
        <w:t xml:space="preserve">.  There are 4 common </w:t>
      </w:r>
      <w:proofErr w:type="spellStart"/>
      <w:r w:rsidRPr="00353E24">
        <w:t>SpLDs</w:t>
      </w:r>
      <w:proofErr w:type="spellEnd"/>
      <w:r>
        <w:t xml:space="preserve"> but this document will be looking into two, </w:t>
      </w:r>
      <w:r w:rsidRPr="00ED14AF">
        <w:t>Dyslexia</w:t>
      </w:r>
      <w:r>
        <w:t xml:space="preserve"> and </w:t>
      </w:r>
      <w:r w:rsidRPr="00ED14AF">
        <w:t>Dyscalculia</w:t>
      </w:r>
      <w:r w:rsidR="007837D0">
        <w:t xml:space="preserve"> (20, 23</w:t>
      </w:r>
      <w:r w:rsidR="005D3C9A">
        <w:t>).</w:t>
      </w:r>
    </w:p>
    <w:p w:rsidR="002A1367" w:rsidRDefault="00A916D1" w:rsidP="0012629C">
      <w:pPr>
        <w:ind w:left="360"/>
      </w:pPr>
      <w:r>
        <w:t xml:space="preserve">Dyslexia is a </w:t>
      </w:r>
      <w:proofErr w:type="spellStart"/>
      <w:r>
        <w:t>SpLD</w:t>
      </w:r>
      <w:proofErr w:type="spellEnd"/>
      <w:r>
        <w:t xml:space="preserve"> that comes from Greek and means “</w:t>
      </w:r>
      <w:r w:rsidR="007837D0">
        <w:t>difficulty with words” (23</w:t>
      </w:r>
      <w:r>
        <w:t xml:space="preserve">), and is defined as </w:t>
      </w:r>
      <w:r w:rsidR="00EE30AC">
        <w:t>“a</w:t>
      </w:r>
      <w:r w:rsidR="005D3C9A">
        <w:t xml:space="preserve"> learning difficulty that primarily affects the skills involved in accurate and fluent word reading and spelling</w:t>
      </w:r>
      <w:r w:rsidR="00F1232E">
        <w:t xml:space="preserve">” ( </w:t>
      </w:r>
      <w:r w:rsidR="007837D0">
        <w:t>22</w:t>
      </w:r>
      <w:r w:rsidR="00F1232E">
        <w:t xml:space="preserve">, </w:t>
      </w:r>
      <w:r w:rsidR="007837D0">
        <w:t>24</w:t>
      </w:r>
      <w:r w:rsidR="00EE30AC">
        <w:t xml:space="preserve">), </w:t>
      </w:r>
      <w:r w:rsidR="00EE30AC" w:rsidRPr="00EE30AC">
        <w:t>leading to a learner having difficulty planning and writing essays, letters or reports</w:t>
      </w:r>
      <w:r w:rsidR="00EE30AC">
        <w:t xml:space="preserve">, find difficulties copying from a given </w:t>
      </w:r>
      <w:r w:rsidR="00EE30AC" w:rsidRPr="00EE30AC">
        <w:t>source</w:t>
      </w:r>
      <w:r w:rsidR="00EE30AC">
        <w:t xml:space="preserve"> in a timely manner, and find </w:t>
      </w:r>
      <w:r w:rsidR="00EE30AC" w:rsidRPr="00EE30AC">
        <w:t>expressing</w:t>
      </w:r>
      <w:r w:rsidR="00EE30AC">
        <w:t xml:space="preserve"> </w:t>
      </w:r>
      <w:r w:rsidR="00EE30AC" w:rsidRPr="005D3C9A">
        <w:t>concept</w:t>
      </w:r>
      <w:r w:rsidR="00EE30AC">
        <w:t xml:space="preserve">s in a written format difficult , even if they are </w:t>
      </w:r>
      <w:r w:rsidR="00EE30AC" w:rsidRPr="00EE30AC">
        <w:t>knowledgeable</w:t>
      </w:r>
      <w:r w:rsidR="00EE30AC">
        <w:t xml:space="preserve"> in the </w:t>
      </w:r>
      <w:r w:rsidR="00EE30AC" w:rsidRPr="00EE30AC">
        <w:t>subject</w:t>
      </w:r>
      <w:r w:rsidR="00F1232E">
        <w:t xml:space="preserve"> in question. </w:t>
      </w:r>
    </w:p>
    <w:p w:rsidR="002A1367" w:rsidRPr="007837D0" w:rsidRDefault="00A916D1" w:rsidP="007837D0">
      <w:pPr>
        <w:ind w:left="360"/>
      </w:pPr>
      <w:r>
        <w:t xml:space="preserve">Dyscalculia is a </w:t>
      </w:r>
      <w:proofErr w:type="spellStart"/>
      <w:r>
        <w:t>SpLD</w:t>
      </w:r>
      <w:proofErr w:type="spellEnd"/>
      <w:r>
        <w:t xml:space="preserve"> that comes from Greek and means “counting badly”, and is defined as </w:t>
      </w:r>
      <w:r w:rsidR="002A1367" w:rsidRPr="002A1367">
        <w:t xml:space="preserve">a specific learning disability affecting the normal acquisition of arithmetic skills </w:t>
      </w:r>
      <w:r w:rsidR="002A1367">
        <w:t>t</w:t>
      </w:r>
      <w:r w:rsidR="002A1367" w:rsidRPr="002A1367">
        <w:t xml:space="preserve">hat is not explained by low intelligence or inadequate </w:t>
      </w:r>
      <w:r w:rsidR="005D3C9A" w:rsidRPr="002A1367">
        <w:t>schooling</w:t>
      </w:r>
      <w:r w:rsidR="005D3C9A">
        <w:t xml:space="preserve"> (</w:t>
      </w:r>
      <w:r w:rsidR="0012629C">
        <w:t>20, 25</w:t>
      </w:r>
      <w:r w:rsidR="005D3C9A">
        <w:t>), leading to a learner having difficulty with s</w:t>
      </w:r>
      <w:r w:rsidR="005D3C9A" w:rsidRPr="005D3C9A">
        <w:t>imple number concept</w:t>
      </w:r>
      <w:r w:rsidR="005D3C9A">
        <w:t xml:space="preserve">s, </w:t>
      </w:r>
      <w:r w:rsidR="005D3C9A" w:rsidRPr="005D3C9A">
        <w:t>facts</w:t>
      </w:r>
      <w:r w:rsidR="005D3C9A">
        <w:t>,</w:t>
      </w:r>
      <w:r w:rsidR="005D3C9A" w:rsidRPr="005D3C9A">
        <w:t xml:space="preserve"> and procedures</w:t>
      </w:r>
      <w:r w:rsidR="005D3C9A">
        <w:t xml:space="preserve">, to the point which even if they </w:t>
      </w:r>
      <w:r w:rsidR="005D3C9A" w:rsidRPr="005D3C9A">
        <w:t>produce a correct</w:t>
      </w:r>
      <w:r w:rsidR="005D3C9A">
        <w:t xml:space="preserve"> answer or use a correct method, they do so </w:t>
      </w:r>
      <w:r w:rsidR="005D3C9A" w:rsidRPr="005D3C9A">
        <w:t>mechanically</w:t>
      </w:r>
      <w:r w:rsidR="005D3C9A">
        <w:t xml:space="preserve"> and with no understating in the under lying concepts used.</w:t>
      </w:r>
    </w:p>
    <w:p w:rsidR="0049679F" w:rsidRDefault="00A916D1" w:rsidP="00A916D1">
      <w:r>
        <w:lastRenderedPageBreak/>
        <w:t xml:space="preserve">A </w:t>
      </w:r>
      <w:proofErr w:type="spellStart"/>
      <w:r w:rsidRPr="00F42DD2">
        <w:t>SpLD</w:t>
      </w:r>
      <w:proofErr w:type="spellEnd"/>
      <w:r>
        <w:t xml:space="preserve"> is different to a </w:t>
      </w:r>
      <w:r w:rsidRPr="00F42DD2">
        <w:t>learning disability</w:t>
      </w:r>
      <w:r>
        <w:t xml:space="preserve"> as a</w:t>
      </w:r>
      <w:r w:rsidRPr="00D62FB4">
        <w:t xml:space="preserve"> learning disability is a condition that </w:t>
      </w:r>
      <w:proofErr w:type="gramStart"/>
      <w:r w:rsidRPr="00D62FB4">
        <w:t>effects</w:t>
      </w:r>
      <w:proofErr w:type="gramEnd"/>
      <w:r w:rsidRPr="00D62FB4">
        <w:t xml:space="preserve"> a person’s ability to understand and process new or complex information or learn a new skill and impairs a person’s ability to function independently</w:t>
      </w:r>
      <w:r>
        <w:t>,</w:t>
      </w:r>
      <w:r w:rsidRPr="00D62FB4">
        <w:t xml:space="preserve"> </w:t>
      </w:r>
      <w:r>
        <w:t>a</w:t>
      </w:r>
      <w:r w:rsidRPr="00D62FB4">
        <w:t xml:space="preserve"> learning disability can effect a person’</w:t>
      </w:r>
      <w:r w:rsidR="0012629C">
        <w:t>s intelligence (26</w:t>
      </w:r>
      <w:r>
        <w:t xml:space="preserve">). </w:t>
      </w:r>
      <w:proofErr w:type="spellStart"/>
      <w:r w:rsidRPr="00F42DD2">
        <w:t>SpLD</w:t>
      </w:r>
      <w:r>
        <w:t>s</w:t>
      </w:r>
      <w:proofErr w:type="spellEnd"/>
      <w:r>
        <w:t xml:space="preserve">, like dyslexia, are commonly referred to as learning disabilities by different </w:t>
      </w:r>
      <w:r w:rsidRPr="00F42DD2">
        <w:t>source</w:t>
      </w:r>
      <w:r>
        <w:t>s found during this research but should not be designated or referred to as such.</w:t>
      </w:r>
    </w:p>
    <w:p w:rsidR="00A916D1" w:rsidRDefault="00A916D1" w:rsidP="00A916D1">
      <w:pPr>
        <w:pStyle w:val="Heading2"/>
      </w:pPr>
      <w:bookmarkStart w:id="8" w:name="_Toc512166903"/>
      <w:r w:rsidRPr="00A916D1">
        <w:t>Learning Difficulties</w:t>
      </w:r>
      <w:r>
        <w:t xml:space="preserve"> </w:t>
      </w:r>
      <w:r w:rsidR="00D75F37">
        <w:t>at Key Stage 3: Diagnosis and Management</w:t>
      </w:r>
      <w:bookmarkEnd w:id="8"/>
      <w:r w:rsidR="00D75F37">
        <w:t xml:space="preserve"> </w:t>
      </w:r>
    </w:p>
    <w:p w:rsidR="00DF3861" w:rsidRPr="00A916D1" w:rsidRDefault="00DF3861" w:rsidP="004466B3">
      <w:pPr>
        <w:rPr>
          <w:sz w:val="18"/>
        </w:rPr>
      </w:pPr>
    </w:p>
    <w:p w:rsidR="00A916D1" w:rsidRDefault="00A916D1" w:rsidP="00A916D1">
      <w:r>
        <w:t xml:space="preserve">A </w:t>
      </w:r>
      <w:proofErr w:type="spellStart"/>
      <w:r w:rsidRPr="00F42DD2">
        <w:t>SpLD</w:t>
      </w:r>
      <w:proofErr w:type="spellEnd"/>
      <w:r>
        <w:t xml:space="preserve"> is different to a </w:t>
      </w:r>
      <w:r w:rsidRPr="00F42DD2">
        <w:t>learning disability</w:t>
      </w:r>
      <w:r>
        <w:t xml:space="preserve"> as a</w:t>
      </w:r>
      <w:r w:rsidRPr="00D62FB4">
        <w:t xml:space="preserve"> learning disability is a condition that </w:t>
      </w:r>
      <w:proofErr w:type="gramStart"/>
      <w:r w:rsidRPr="00D62FB4">
        <w:t>effects</w:t>
      </w:r>
      <w:proofErr w:type="gramEnd"/>
      <w:r w:rsidRPr="00D62FB4">
        <w:t xml:space="preserve"> a person’s ability to understand and process new or complex information or learn a new skill and impairs a person’s ability to function independently</w:t>
      </w:r>
      <w:r>
        <w:t>,</w:t>
      </w:r>
      <w:r w:rsidRPr="00D62FB4">
        <w:t xml:space="preserve"> </w:t>
      </w:r>
      <w:r>
        <w:t>a</w:t>
      </w:r>
      <w:r w:rsidRPr="00D62FB4">
        <w:t xml:space="preserve"> learning disability can effect a person’</w:t>
      </w:r>
      <w:r w:rsidR="0012629C">
        <w:t>s intelligence (26</w:t>
      </w:r>
      <w:r>
        <w:t xml:space="preserve">). </w:t>
      </w:r>
      <w:proofErr w:type="spellStart"/>
      <w:r w:rsidRPr="00F42DD2">
        <w:t>SpLD</w:t>
      </w:r>
      <w:r>
        <w:t>s</w:t>
      </w:r>
      <w:proofErr w:type="spellEnd"/>
      <w:r>
        <w:t xml:space="preserve">, like dyslexia, are commonly referred to as learning disabilities by different </w:t>
      </w:r>
      <w:r w:rsidRPr="00F42DD2">
        <w:t>source</w:t>
      </w:r>
      <w:r>
        <w:t>s found during this research but should not be designated or referred to as such.</w:t>
      </w:r>
    </w:p>
    <w:p w:rsidR="0070391F" w:rsidRDefault="0012629C" w:rsidP="00A916D1">
      <w:r>
        <w:t>D</w:t>
      </w:r>
      <w:r w:rsidRPr="002F2963">
        <w:t>iagnoses of specific learning difficulties are</w:t>
      </w:r>
      <w:r w:rsidR="00A916D1">
        <w:t xml:space="preserve"> mostly done via a d</w:t>
      </w:r>
      <w:r w:rsidR="00A916D1" w:rsidRPr="00BD14CE">
        <w:t xml:space="preserve">iagnostic </w:t>
      </w:r>
      <w:r w:rsidR="00A916D1">
        <w:t xml:space="preserve">assessment </w:t>
      </w:r>
      <w:r w:rsidR="00A916D1" w:rsidRPr="00BD14CE">
        <w:t>conducted by a certified person</w:t>
      </w:r>
      <w:r w:rsidR="00A916D1">
        <w:t>, a p</w:t>
      </w:r>
      <w:r w:rsidR="00A916D1" w:rsidRPr="00BD14CE">
        <w:t>sychologist</w:t>
      </w:r>
      <w:r w:rsidR="00A916D1">
        <w:t xml:space="preserve"> or a s</w:t>
      </w:r>
      <w:r w:rsidR="00A916D1" w:rsidRPr="00BD14CE">
        <w:t>pecialist</w:t>
      </w:r>
      <w:r w:rsidR="00A916D1">
        <w:t xml:space="preserve"> </w:t>
      </w:r>
      <w:r w:rsidR="00A916D1" w:rsidRPr="00BD14CE">
        <w:t>with an Assessment Practising Certificate</w:t>
      </w:r>
      <w:r w:rsidR="00A916D1">
        <w:t xml:space="preserve"> (17). The </w:t>
      </w:r>
      <w:r w:rsidR="00A916D1" w:rsidRPr="00B517D9">
        <w:t>diagnostic assessment</w:t>
      </w:r>
      <w:r w:rsidR="00A916D1">
        <w:t xml:space="preserve"> itself is involves, a conversation between the </w:t>
      </w:r>
      <w:r w:rsidR="00A916D1" w:rsidRPr="00B517D9">
        <w:t>individual</w:t>
      </w:r>
      <w:r w:rsidR="00A916D1">
        <w:t xml:space="preserve"> or the </w:t>
      </w:r>
      <w:r w:rsidR="00A916D1" w:rsidRPr="00B517D9">
        <w:t>individual</w:t>
      </w:r>
      <w:r w:rsidR="00A916D1">
        <w:t>’s</w:t>
      </w:r>
      <w:r w:rsidR="00A916D1" w:rsidRPr="00B517D9">
        <w:t xml:space="preserve"> guardian</w:t>
      </w:r>
      <w:r w:rsidR="00A916D1">
        <w:t xml:space="preserve">, </w:t>
      </w:r>
      <w:r w:rsidR="00A916D1" w:rsidRPr="005D7B1D">
        <w:t>depending of the age of the individual</w:t>
      </w:r>
      <w:r w:rsidR="00A916D1">
        <w:t>,</w:t>
      </w:r>
      <w:r w:rsidR="00A916D1" w:rsidRPr="00B517D9">
        <w:t xml:space="preserve"> </w:t>
      </w:r>
      <w:r w:rsidR="00A916D1">
        <w:t xml:space="preserve">and the assessor on the </w:t>
      </w:r>
      <w:r w:rsidR="00A916D1" w:rsidRPr="00B517D9">
        <w:t>individual</w:t>
      </w:r>
      <w:r w:rsidR="00A916D1">
        <w:t>’s</w:t>
      </w:r>
      <w:r w:rsidR="00A916D1" w:rsidRPr="00B517D9">
        <w:t xml:space="preserve"> </w:t>
      </w:r>
      <w:r w:rsidR="00A916D1">
        <w:t xml:space="preserve">family background, past </w:t>
      </w:r>
      <w:r w:rsidR="00A916D1" w:rsidRPr="005D7B1D">
        <w:t>educational experiences</w:t>
      </w:r>
      <w:r w:rsidR="00A916D1">
        <w:t xml:space="preserve"> and any identifying aspects that had been found, the </w:t>
      </w:r>
      <w:r w:rsidR="00A916D1" w:rsidRPr="005D7B1D">
        <w:t>assessment</w:t>
      </w:r>
      <w:r w:rsidR="00A916D1">
        <w:t xml:space="preserve"> also involves a number of tests</w:t>
      </w:r>
      <w:r w:rsidR="00A916D1" w:rsidRPr="005D7B1D">
        <w:t xml:space="preserve"> pertaining</w:t>
      </w:r>
      <w:r w:rsidR="00A916D1">
        <w:t xml:space="preserve"> to the  </w:t>
      </w:r>
      <w:r w:rsidR="00A916D1" w:rsidRPr="005D7B1D">
        <w:t>individual’s</w:t>
      </w:r>
      <w:r w:rsidR="00A916D1">
        <w:t xml:space="preserve"> level of s</w:t>
      </w:r>
      <w:r>
        <w:t>kill and capability in (27-30)</w:t>
      </w:r>
      <w:r w:rsidR="00A272A4">
        <w:t>:</w:t>
      </w:r>
    </w:p>
    <w:p w:rsidR="00A272A4" w:rsidRDefault="00A272A4" w:rsidP="00A916D1">
      <w:r w:rsidRPr="00A272A4">
        <w:t>Oral language</w:t>
      </w:r>
      <w:r w:rsidR="000B3284">
        <w:t xml:space="preserve">: </w:t>
      </w:r>
      <w:r w:rsidR="000B3284" w:rsidRPr="000B3284">
        <w:t>Receptive</w:t>
      </w:r>
      <w:r w:rsidR="00027D6D">
        <w:t xml:space="preserve"> and E</w:t>
      </w:r>
      <w:r w:rsidR="00027D6D" w:rsidRPr="00027D6D">
        <w:t xml:space="preserve">xpressive </w:t>
      </w:r>
      <w:r w:rsidR="00027D6D" w:rsidRPr="000B3284">
        <w:t>One</w:t>
      </w:r>
      <w:r w:rsidR="000B3284" w:rsidRPr="000B3284">
        <w:t>-Word Picture Vocabulary Test</w:t>
      </w:r>
      <w:r w:rsidR="00027D6D">
        <w:t>s, the</w:t>
      </w:r>
      <w:r w:rsidR="000B3284">
        <w:t>s</w:t>
      </w:r>
      <w:r w:rsidR="00027D6D">
        <w:t>e</w:t>
      </w:r>
      <w:r w:rsidR="000B3284">
        <w:t xml:space="preserve"> test</w:t>
      </w:r>
      <w:r w:rsidR="00027D6D">
        <w:t>s</w:t>
      </w:r>
      <w:r w:rsidR="000B3284">
        <w:t xml:space="preserve"> involves an </w:t>
      </w:r>
      <w:r w:rsidR="000B3284" w:rsidRPr="000B3284">
        <w:t xml:space="preserve">assessor </w:t>
      </w:r>
      <w:r w:rsidR="000B3284">
        <w:t xml:space="preserve">giving the </w:t>
      </w:r>
      <w:r w:rsidR="000B3284" w:rsidRPr="000B3284">
        <w:t>individual</w:t>
      </w:r>
      <w:r w:rsidR="000B3284">
        <w:t xml:space="preserve"> </w:t>
      </w:r>
      <w:r w:rsidR="00027D6D">
        <w:t>set of images depicting objects</w:t>
      </w:r>
      <w:r w:rsidR="00027D6D" w:rsidRPr="00027D6D">
        <w:t xml:space="preserve">, actions, </w:t>
      </w:r>
      <w:r w:rsidR="00027D6D">
        <w:t>or</w:t>
      </w:r>
      <w:r w:rsidR="00027D6D" w:rsidRPr="00027D6D">
        <w:t xml:space="preserve"> concepts</w:t>
      </w:r>
      <w:r w:rsidR="00027D6D">
        <w:t xml:space="preserve"> and testing their </w:t>
      </w:r>
      <w:r w:rsidR="00027D6D" w:rsidRPr="00027D6D">
        <w:t>ability to name</w:t>
      </w:r>
      <w:r w:rsidR="00027D6D">
        <w:t xml:space="preserve"> what is depicted in the image, </w:t>
      </w:r>
      <w:r w:rsidR="00027D6D" w:rsidRPr="00027D6D">
        <w:t>Expressive</w:t>
      </w:r>
      <w:r w:rsidR="00027D6D">
        <w:t xml:space="preserve"> test, or to recognise the word related to </w:t>
      </w:r>
      <w:r w:rsidR="00027D6D" w:rsidRPr="00027D6D">
        <w:t>what is depicted in the image</w:t>
      </w:r>
      <w:r w:rsidR="00027D6D">
        <w:t xml:space="preserve">, </w:t>
      </w:r>
      <w:r w:rsidR="00027D6D" w:rsidRPr="00027D6D">
        <w:t>Receptive</w:t>
      </w:r>
      <w:r w:rsidR="00027D6D">
        <w:t xml:space="preserve"> test, the test is given to individuals between the ages of 2 to 18</w:t>
      </w:r>
      <w:r w:rsidR="0012629C">
        <w:t xml:space="preserve"> (31)</w:t>
      </w:r>
      <w:r w:rsidR="00027D6D">
        <w:t>.</w:t>
      </w:r>
    </w:p>
    <w:p w:rsidR="0012629C" w:rsidRDefault="00027D6D" w:rsidP="00DA0FCB">
      <w:r w:rsidRPr="00027D6D">
        <w:t>Reading fluency and comprehension</w:t>
      </w:r>
      <w:r>
        <w:t>:</w:t>
      </w:r>
      <w:r w:rsidR="00D03609">
        <w:t xml:space="preserve">  </w:t>
      </w:r>
      <w:r w:rsidR="007D45E5" w:rsidRPr="007D45E5">
        <w:t>Qualitative</w:t>
      </w:r>
      <w:r w:rsidR="00BA140D">
        <w:t xml:space="preserve"> (</w:t>
      </w:r>
      <w:r w:rsidR="00BA140D" w:rsidRPr="00BA140D">
        <w:t>informal</w:t>
      </w:r>
      <w:r w:rsidR="00BA140D">
        <w:t>)</w:t>
      </w:r>
      <w:r w:rsidR="007D45E5" w:rsidRPr="007D45E5">
        <w:t xml:space="preserve"> Reading Inventory</w:t>
      </w:r>
      <w:r w:rsidR="007D45E5">
        <w:t xml:space="preserve">, this </w:t>
      </w:r>
      <w:r w:rsidR="00BA140D">
        <w:t xml:space="preserve">is a </w:t>
      </w:r>
      <w:r w:rsidR="00BA140D" w:rsidRPr="00BA140D">
        <w:t>diagnostic tool</w:t>
      </w:r>
      <w:r w:rsidR="00BA140D">
        <w:t xml:space="preserve"> that is used to assess an </w:t>
      </w:r>
      <w:r w:rsidR="00BA140D" w:rsidRPr="00BA140D">
        <w:t>individual</w:t>
      </w:r>
      <w:r w:rsidR="00BA140D">
        <w:t xml:space="preserve">’s </w:t>
      </w:r>
      <w:r w:rsidR="00BA140D" w:rsidRPr="00BA140D">
        <w:t>reading com</w:t>
      </w:r>
      <w:r w:rsidR="00BA140D">
        <w:t xml:space="preserve">prehension and reading accuracy, </w:t>
      </w:r>
      <w:r w:rsidR="00A91739">
        <w:t xml:space="preserve">by giving them a set of passages to read, both out loud and </w:t>
      </w:r>
      <w:r w:rsidR="00A91739" w:rsidRPr="00A91739">
        <w:t>silent</w:t>
      </w:r>
      <w:r w:rsidR="00A91739">
        <w:t>ly, and are giving a set of questions to answer (literal, vocabulary and interpre</w:t>
      </w:r>
      <w:r w:rsidR="009A0968">
        <w:t xml:space="preserve">tive). </w:t>
      </w:r>
      <w:r w:rsidR="00BA140D">
        <w:t>QRI denotes 3 levels of reading</w:t>
      </w:r>
      <w:r w:rsidR="009A0968">
        <w:t>;</w:t>
      </w:r>
      <w:r w:rsidR="00BA140D">
        <w:t xml:space="preserve"> </w:t>
      </w:r>
      <w:r w:rsidR="00BA140D" w:rsidRPr="00BA140D">
        <w:t>independent,</w:t>
      </w:r>
      <w:r w:rsidR="00BA140D">
        <w:t xml:space="preserve"> the </w:t>
      </w:r>
      <w:r w:rsidR="00BA140D" w:rsidRPr="00BA140D">
        <w:t>individual</w:t>
      </w:r>
      <w:r w:rsidR="00BA140D">
        <w:t xml:space="preserve"> can read </w:t>
      </w:r>
      <w:r w:rsidR="00BA140D" w:rsidRPr="00BA140D">
        <w:t>unassisted</w:t>
      </w:r>
      <w:r w:rsidR="00BA140D">
        <w:t xml:space="preserve"> and c</w:t>
      </w:r>
      <w:r w:rsidR="00A91739">
        <w:t xml:space="preserve">an decode all if not most words and comprehend most of the </w:t>
      </w:r>
      <w:r w:rsidR="009A0968">
        <w:t xml:space="preserve">material, </w:t>
      </w:r>
      <w:r w:rsidR="009A0968" w:rsidRPr="009A0968">
        <w:t>instructional</w:t>
      </w:r>
      <w:r w:rsidR="009A0968">
        <w:t xml:space="preserve">, same as </w:t>
      </w:r>
      <w:r w:rsidR="009A0968" w:rsidRPr="009A0968">
        <w:t>independent</w:t>
      </w:r>
      <w:r w:rsidR="009A0968">
        <w:t xml:space="preserve"> but only slightly more than a half of the </w:t>
      </w:r>
      <w:r w:rsidR="009A0968" w:rsidRPr="009A0968">
        <w:t>material</w:t>
      </w:r>
      <w:r w:rsidR="009A0968">
        <w:t xml:space="preserve"> is </w:t>
      </w:r>
      <w:r w:rsidR="009A0968" w:rsidRPr="009A0968">
        <w:t>comprehend</w:t>
      </w:r>
      <w:r w:rsidR="009A0968">
        <w:t xml:space="preserve">, and </w:t>
      </w:r>
      <w:proofErr w:type="spellStart"/>
      <w:r w:rsidR="009A0968">
        <w:t>frustrational</w:t>
      </w:r>
      <w:proofErr w:type="spellEnd"/>
      <w:r w:rsidR="009A0968">
        <w:t xml:space="preserve">, where the reader struggles to decode less than 90% of words and </w:t>
      </w:r>
      <w:r w:rsidR="009A0968" w:rsidRPr="009A0968">
        <w:t>comprehend</w:t>
      </w:r>
      <w:r w:rsidR="009A0968">
        <w:t xml:space="preserve">s less than a half of the material </w:t>
      </w:r>
      <w:r w:rsidR="0012629C">
        <w:t>given (32)</w:t>
      </w:r>
      <w:r w:rsidR="009A0968">
        <w:t>.</w:t>
      </w:r>
    </w:p>
    <w:p w:rsidR="00AE3BE6" w:rsidRPr="0012629C" w:rsidRDefault="009A0968" w:rsidP="0012629C">
      <w:r w:rsidRPr="009A0968">
        <w:t>Intelligence</w:t>
      </w:r>
      <w:r w:rsidR="00BB1462">
        <w:t>:</w:t>
      </w:r>
      <w:r w:rsidR="00AE3BE6" w:rsidRPr="00AE3BE6">
        <w:t xml:space="preserve"> Woodcock-Johnson III Tests of Cognitive Abilities</w:t>
      </w:r>
      <w:r w:rsidR="00AE3BE6">
        <w:t xml:space="preserve">, these are a set of tests designed by </w:t>
      </w:r>
      <w:r w:rsidR="00AE3BE6" w:rsidRPr="00AE3BE6">
        <w:t>Richard Woodcock and Mary E. Bonner Johnson</w:t>
      </w:r>
      <w:r w:rsidR="00DA0FCB">
        <w:t xml:space="preserve"> (), that test an </w:t>
      </w:r>
      <w:r w:rsidR="00DA0FCB" w:rsidRPr="00BA140D">
        <w:t>individual</w:t>
      </w:r>
      <w:r w:rsidR="00DA0FCB">
        <w:t>’s abilities in c</w:t>
      </w:r>
      <w:r w:rsidR="00DA0FCB" w:rsidRPr="00DA0FCB">
        <w:t>omprehension-Knowledge</w:t>
      </w:r>
      <w:r w:rsidR="00DA0FCB">
        <w:t>,</w:t>
      </w:r>
      <w:r w:rsidR="00DA0FCB" w:rsidRPr="00DA0FCB">
        <w:t xml:space="preserve"> Long-Term Retrieval</w:t>
      </w:r>
      <w:r w:rsidR="00DA0FCB">
        <w:t xml:space="preserve">, </w:t>
      </w:r>
      <w:r w:rsidR="00DA0FCB" w:rsidRPr="00DA0FCB">
        <w:t>Visual-Spatial Thinking</w:t>
      </w:r>
      <w:r w:rsidR="00DA0FCB">
        <w:t xml:space="preserve">, </w:t>
      </w:r>
      <w:r w:rsidR="00DA0FCB" w:rsidRPr="00DA0FCB">
        <w:t>Auditory Processing</w:t>
      </w:r>
      <w:r w:rsidR="00DA0FCB">
        <w:t xml:space="preserve">, </w:t>
      </w:r>
      <w:r w:rsidR="00DA0FCB" w:rsidRPr="00DA0FCB">
        <w:t>Fluid Reasoning</w:t>
      </w:r>
      <w:r w:rsidR="00DA0FCB">
        <w:t xml:space="preserve">, </w:t>
      </w:r>
      <w:r w:rsidR="00DA0FCB" w:rsidRPr="00DA0FCB">
        <w:t>Processing Speed</w:t>
      </w:r>
      <w:r w:rsidR="00DA0FCB">
        <w:t xml:space="preserve"> and  </w:t>
      </w:r>
      <w:r w:rsidR="00DA0FCB" w:rsidRPr="00DA0FCB">
        <w:t>Short-Term Memory</w:t>
      </w:r>
      <w:r w:rsidR="0012629C">
        <w:t xml:space="preserve"> (33)</w:t>
      </w:r>
    </w:p>
    <w:p w:rsidR="00AE3BE6" w:rsidRPr="0012629C" w:rsidRDefault="00BB1462" w:rsidP="0012629C">
      <w:r w:rsidRPr="00BB1462">
        <w:lastRenderedPageBreak/>
        <w:t>Short term memory</w:t>
      </w:r>
      <w:r>
        <w:t>: T</w:t>
      </w:r>
      <w:r w:rsidRPr="00BB1462">
        <w:t>he digit memory test</w:t>
      </w:r>
      <w:r>
        <w:t xml:space="preserve">, this tests an </w:t>
      </w:r>
      <w:r w:rsidRPr="00BB1462">
        <w:t>individual’s</w:t>
      </w:r>
      <w:r>
        <w:t xml:space="preserve"> short term memory by the</w:t>
      </w:r>
      <w:r w:rsidRPr="00BB1462">
        <w:t xml:space="preserve"> </w:t>
      </w:r>
      <w:r w:rsidR="00E141C0" w:rsidRPr="00BB1462">
        <w:t>assessor</w:t>
      </w:r>
      <w:r w:rsidR="00E141C0">
        <w:t xml:space="preserve"> giving them a number of sets of numbers to remember and repeat back to them, both forwards and backwards, with the amount of numbers in the set increasing for each correctly repeated set, the individual is scored by the total number of sets </w:t>
      </w:r>
      <w:r w:rsidR="00E141C0" w:rsidRPr="00E141C0">
        <w:t>correctly repeated</w:t>
      </w:r>
      <w:r w:rsidR="00E141C0">
        <w:t xml:space="preserve"> back which is then referred to table to give their percentile</w:t>
      </w:r>
      <w:r w:rsidR="00E141C0" w:rsidRPr="00E141C0">
        <w:t xml:space="preserve"> equivalent</w:t>
      </w:r>
      <w:r w:rsidR="00E141C0">
        <w:t>.</w:t>
      </w:r>
      <w:r w:rsidR="0012629C">
        <w:t xml:space="preserve"> (34, 35)</w:t>
      </w:r>
    </w:p>
    <w:p w:rsidR="0070391F" w:rsidRDefault="00A916D1" w:rsidP="00A916D1">
      <w:r>
        <w:t xml:space="preserve">There are many tests and </w:t>
      </w:r>
      <w:r w:rsidRPr="002F2963">
        <w:t>assessment</w:t>
      </w:r>
      <w:r w:rsidR="0012629C">
        <w:t>s(36</w:t>
      </w:r>
      <w:r>
        <w:t xml:space="preserve">) that an </w:t>
      </w:r>
      <w:r w:rsidRPr="002F2963">
        <w:t>assessor</w:t>
      </w:r>
      <w:r>
        <w:t xml:space="preserve"> could uses within the diagnostic</w:t>
      </w:r>
      <w:r w:rsidRPr="002F2963">
        <w:t xml:space="preserve"> assessment</w:t>
      </w:r>
      <w:r>
        <w:t xml:space="preserve"> as there is no universally accepted</w:t>
      </w:r>
      <w:r w:rsidRPr="002F2963">
        <w:t xml:space="preserve"> diagnostic test</w:t>
      </w:r>
      <w:r>
        <w:t xml:space="preserve"> or </w:t>
      </w:r>
      <w:r w:rsidRPr="002F2963">
        <w:t>assessment</w:t>
      </w:r>
      <w:r>
        <w:t xml:space="preserve"> to d</w:t>
      </w:r>
      <w:r w:rsidRPr="002F2963">
        <w:t>iagnosing</w:t>
      </w:r>
      <w:r>
        <w:t xml:space="preserve"> a </w:t>
      </w:r>
      <w:r w:rsidRPr="002F2963">
        <w:t>learning disability</w:t>
      </w:r>
      <w:r>
        <w:t xml:space="preserve"> and this is one of the reasons why the application proposed</w:t>
      </w:r>
      <w:r w:rsidRPr="00B871EA">
        <w:t xml:space="preserve"> by</w:t>
      </w:r>
      <w:r>
        <w:t xml:space="preserve"> this document is not a </w:t>
      </w:r>
      <w:r w:rsidRPr="00A00471">
        <w:rPr>
          <w:i/>
        </w:rPr>
        <w:t>diagnostic</w:t>
      </w:r>
      <w:r w:rsidRPr="00B871EA">
        <w:t xml:space="preserve"> application</w:t>
      </w:r>
      <w:r>
        <w:t xml:space="preserve"> but a </w:t>
      </w:r>
      <w:r w:rsidRPr="00B871EA">
        <w:t>probable</w:t>
      </w:r>
      <w:r>
        <w:t xml:space="preserve"> </w:t>
      </w:r>
      <w:r w:rsidRPr="00A00471">
        <w:rPr>
          <w:i/>
        </w:rPr>
        <w:t>detection</w:t>
      </w:r>
      <w:r>
        <w:t xml:space="preserve"> </w:t>
      </w:r>
      <w:r w:rsidRPr="00B871EA">
        <w:t>application</w:t>
      </w:r>
      <w:r>
        <w:t xml:space="preserve">, </w:t>
      </w:r>
      <w:r w:rsidRPr="00A00471">
        <w:t>i.e.</w:t>
      </w:r>
      <w:r>
        <w:t xml:space="preserve"> an </w:t>
      </w:r>
      <w:r w:rsidRPr="00A00471">
        <w:t>application</w:t>
      </w:r>
      <w:r>
        <w:t xml:space="preserve"> that is used to detect signs of </w:t>
      </w:r>
      <w:r w:rsidRPr="00A00471">
        <w:t>specific learning difficulties</w:t>
      </w:r>
      <w:r>
        <w:t xml:space="preserve"> so a teacher or tutor can be informed that a student needs </w:t>
      </w:r>
      <w:r w:rsidRPr="00A00471">
        <w:t>further</w:t>
      </w:r>
      <w:r>
        <w:t xml:space="preserve"> </w:t>
      </w:r>
      <w:r w:rsidRPr="00A00471">
        <w:t>assessment</w:t>
      </w:r>
      <w:r>
        <w:t xml:space="preserve">, as the time, research and </w:t>
      </w:r>
      <w:r w:rsidRPr="00A00471">
        <w:t>resources</w:t>
      </w:r>
      <w:r>
        <w:t xml:space="preserve"> needed for that level of </w:t>
      </w:r>
      <w:r w:rsidRPr="00A00471">
        <w:t>diagnostic</w:t>
      </w:r>
      <w:r>
        <w:t xml:space="preserve"> is far beyond the time given and scope of the author’s skill</w:t>
      </w:r>
      <w:r w:rsidRPr="00A00471">
        <w:t>, knowledge and capabilities</w:t>
      </w:r>
    </w:p>
    <w:p w:rsidR="00A916D1" w:rsidRDefault="00A916D1" w:rsidP="00A916D1">
      <w:r>
        <w:t>Assessment software are software application used to assess a user’s skill, knowledge and capabilities in a subject area to then be a scored, reviewed,  and evaluated against a given criteria, for literacy the assessment would  evaluate the users reading comprehension, vocabulary, grammar,  punctuation and spelling, for numeracy the assessment would  evaluate the users  numerical, geometric and algebraic skills.</w:t>
      </w:r>
    </w:p>
    <w:p w:rsidR="0070391F" w:rsidRDefault="00A916D1" w:rsidP="00A916D1">
      <w:r>
        <w:t>There is quite a few different educational software applications on the market at the moment with a decent number aimed at students within key stages 1 to 4, but most are teaching software (</w:t>
      </w:r>
      <w:r w:rsidR="0012629C">
        <w:t>37-39</w:t>
      </w:r>
      <w:r>
        <w:t>) used to help educators to teach a class in the stead of hand outs, with only a few having some form assessment function in them, mostly in the form of end of lesson or module test that only reviews the subject in question and not reviewing past subjects. The assessment software t</w:t>
      </w:r>
      <w:r w:rsidR="0012629C">
        <w:t>hat was found for key stage 3 w</w:t>
      </w:r>
      <w:r>
        <w:t>ere one off assessments of specific skills and capabiliti</w:t>
      </w:r>
      <w:r w:rsidR="0012629C">
        <w:t>es of a student like reading (40, 41</w:t>
      </w:r>
      <w:r>
        <w:t>).</w:t>
      </w:r>
    </w:p>
    <w:p w:rsidR="00A916D1" w:rsidRDefault="00A916D1" w:rsidP="00A916D1">
      <w:r w:rsidRPr="00A916D1">
        <w:t xml:space="preserve">As stated above in the learning difficulties and methods of diagnosis section there is no universally accepted diagnostic test or assessment to diagnosing a learning disabilities as such there isn’t a universally accepted software that can diagnose learning difficulties 100% of the time, but as stated before there are many different tests and assessments that be used to assess an individual and most of the learning difficulties “diagnostic” software are just digital version of these  diagnostic assessments meaning that the software itself cannot be used to definitively diagnose learning </w:t>
      </w:r>
      <w:r w:rsidR="006A6AFD">
        <w:t xml:space="preserve">difficulties, at least without </w:t>
      </w:r>
      <w:r w:rsidRPr="00A916D1">
        <w:t>certified personnel.</w:t>
      </w:r>
    </w:p>
    <w:p w:rsidR="005B7579" w:rsidRDefault="003752D1" w:rsidP="00DF3861">
      <w:r>
        <w:t>After a learner has been diagnosed and confirmed to have some form of learning difficulty it is highly likely that their school would place them into a program in which they would be given support, either through working with a</w:t>
      </w:r>
      <w:r w:rsidR="00D2498D" w:rsidRPr="00D2498D">
        <w:t xml:space="preserve"> specialized</w:t>
      </w:r>
      <w:r>
        <w:t xml:space="preserve"> member of staff</w:t>
      </w:r>
      <w:r w:rsidR="00D2498D">
        <w:t>, like a</w:t>
      </w:r>
      <w:r>
        <w:t xml:space="preserve"> </w:t>
      </w:r>
      <w:r w:rsidRPr="003752D1">
        <w:t>learning support assistant</w:t>
      </w:r>
      <w:r w:rsidR="00D2498D">
        <w:t>, who would join the student in class to support them with their learning difficulty, or the student would be put into a support sessions, either alone or with others, that would work on the problems the student has.</w:t>
      </w:r>
      <w:r w:rsidR="005B7579">
        <w:t xml:space="preserve"> Teachers of students with learning</w:t>
      </w:r>
      <w:r w:rsidR="005B7579" w:rsidRPr="009D1ECB">
        <w:t xml:space="preserve"> difficulties</w:t>
      </w:r>
      <w:r w:rsidR="005B7579">
        <w:t xml:space="preserve"> would be encouraged to adapt lessons to help mitigate any problems for example if a student was dyslectic and had trouble </w:t>
      </w:r>
      <w:r w:rsidR="005B7579" w:rsidRPr="005B7579">
        <w:t xml:space="preserve">writing notes from the board </w:t>
      </w:r>
      <w:r w:rsidR="005B7579">
        <w:t xml:space="preserve">and cannot keep up with the pace the teacher was going, instead of having the student fall behind </w:t>
      </w:r>
      <w:r w:rsidR="005B7579">
        <w:lastRenderedPageBreak/>
        <w:t xml:space="preserve">trying to keep up writing notes from the board as they go a teacher would give </w:t>
      </w:r>
      <w:r w:rsidR="0012629C">
        <w:t>hand outs</w:t>
      </w:r>
      <w:r w:rsidR="005B7579">
        <w:t xml:space="preserve"> that the students can use to work from and use in their school work.</w:t>
      </w:r>
    </w:p>
    <w:p w:rsidR="00DB3925" w:rsidRPr="00DB3925" w:rsidRDefault="007739A3" w:rsidP="00DB3925">
      <w:pPr>
        <w:pStyle w:val="Heading2"/>
      </w:pPr>
      <w:bookmarkStart w:id="9" w:name="_Toc512166904"/>
      <w:r w:rsidRPr="007739A3">
        <w:t>Potential Technologies and Methods</w:t>
      </w:r>
      <w:bookmarkEnd w:id="9"/>
      <w:r w:rsidRPr="007739A3">
        <w:t xml:space="preserve"> </w:t>
      </w:r>
    </w:p>
    <w:p w:rsidR="000F3FBF" w:rsidRDefault="000F3FBF" w:rsidP="007739A3">
      <w:r>
        <w:t xml:space="preserve">As the end product of this project </w:t>
      </w:r>
      <w:r w:rsidR="00880CC2">
        <w:t xml:space="preserve">is an assessment and diagnostic application it is </w:t>
      </w:r>
      <w:r w:rsidR="00880CC2" w:rsidRPr="00880CC2">
        <w:t>pertinent</w:t>
      </w:r>
      <w:r w:rsidR="00880CC2">
        <w:t xml:space="preserve"> to look into the type of application and method of construction that would be needed to make it affective in its purpose, while also taking into consideration the </w:t>
      </w:r>
      <w:r w:rsidR="00880CC2" w:rsidRPr="00880CC2">
        <w:t>constrictions</w:t>
      </w:r>
      <w:r w:rsidR="00880CC2">
        <w:t xml:space="preserve"> of the time given to complete the application, the quality of resources available and the level of author’s skill and aptitude with the given </w:t>
      </w:r>
      <w:r w:rsidR="00880CC2" w:rsidRPr="00880CC2">
        <w:t>method of construction</w:t>
      </w:r>
      <w:r w:rsidR="00CD0A24">
        <w:t>.</w:t>
      </w:r>
    </w:p>
    <w:p w:rsidR="00437C91" w:rsidRDefault="00CD0A24" w:rsidP="007739A3">
      <w:r>
        <w:t xml:space="preserve">The first type of application that was look at was web application which student would log into </w:t>
      </w:r>
      <w:r w:rsidR="00372FB6">
        <w:t xml:space="preserve">to access the </w:t>
      </w:r>
      <w:r w:rsidR="00372FB6" w:rsidRPr="00372FB6">
        <w:t xml:space="preserve">literacy and numeracy </w:t>
      </w:r>
      <w:r w:rsidR="00786F2A">
        <w:t>assessment and teachers would log in to get the reports produced by the application</w:t>
      </w:r>
      <w:r w:rsidR="00195158">
        <w:t xml:space="preserve">, this type of application would be very flexible in </w:t>
      </w:r>
      <w:r w:rsidR="00195158" w:rsidRPr="00195158">
        <w:t>execution</w:t>
      </w:r>
      <w:r w:rsidR="00195158">
        <w:t xml:space="preserve"> as it would allow users both </w:t>
      </w:r>
      <w:r w:rsidR="00195158" w:rsidRPr="00195158">
        <w:t>student</w:t>
      </w:r>
      <w:r w:rsidR="00195158">
        <w:t xml:space="preserve">s and </w:t>
      </w:r>
      <w:r w:rsidR="00195158" w:rsidRPr="00195158">
        <w:t>teachers</w:t>
      </w:r>
      <w:r w:rsidR="00195158">
        <w:t xml:space="preserve"> to accesses the application from multiple different places, depending on the scope of the application for example the application being only available in the  school’s internal </w:t>
      </w:r>
      <w:r w:rsidR="00195158" w:rsidRPr="00195158">
        <w:t>intranet</w:t>
      </w:r>
      <w:r w:rsidR="00195158">
        <w:t xml:space="preserve"> a user could access the application in any room</w:t>
      </w:r>
      <w:r w:rsidR="001C45C9">
        <w:t xml:space="preserve"> and at any time </w:t>
      </w:r>
      <w:r w:rsidR="00195158">
        <w:t xml:space="preserve">that has access to the </w:t>
      </w:r>
      <w:r w:rsidR="00195158" w:rsidRPr="00195158">
        <w:t>school’s intranet</w:t>
      </w:r>
      <w:r w:rsidR="00195158">
        <w:t xml:space="preserve"> meaning </w:t>
      </w:r>
      <w:r w:rsidR="001C45C9">
        <w:t xml:space="preserve">school does not need to </w:t>
      </w:r>
      <w:r w:rsidR="001C45C9" w:rsidRPr="001C45C9">
        <w:t>dedicate</w:t>
      </w:r>
      <w:r w:rsidR="001C45C9">
        <w:t xml:space="preserve"> time and space to time tabled slots to use the application, the application could also be hosted online so </w:t>
      </w:r>
      <w:r w:rsidR="0098095E">
        <w:t xml:space="preserve">would </w:t>
      </w:r>
      <w:r w:rsidR="0098095E" w:rsidRPr="0098095E">
        <w:t>alleviate</w:t>
      </w:r>
      <w:r w:rsidR="0098095E">
        <w:t xml:space="preserve"> the need for users to be in the school to access that application which again would mean resources and time  would not need to be spent to access the application, this flexibility of access would also help with  </w:t>
      </w:r>
      <w:r w:rsidR="0098095E" w:rsidRPr="0098095E">
        <w:t>diagnostic</w:t>
      </w:r>
      <w:r w:rsidR="0098095E">
        <w:t xml:space="preserve"> side of the application as it would allow student to take the </w:t>
      </w:r>
      <w:r w:rsidR="0098095E" w:rsidRPr="0098095E">
        <w:t>literacy and numeracy assessment</w:t>
      </w:r>
      <w:r w:rsidR="0098095E">
        <w:t xml:space="preserve"> in an environment  best suited to their mental process which could help eliminate outside factors that could affect a student p</w:t>
      </w:r>
      <w:r w:rsidR="0098095E" w:rsidRPr="0098095E">
        <w:t>erformance</w:t>
      </w:r>
      <w:r w:rsidR="0098095E">
        <w:t xml:space="preserve"> in the assessment like </w:t>
      </w:r>
      <w:r w:rsidR="0098095E" w:rsidRPr="0098095E">
        <w:t>Test Anxiety</w:t>
      </w:r>
      <w:r w:rsidR="00DB3925">
        <w:t xml:space="preserve">, which is “an </w:t>
      </w:r>
      <w:r w:rsidR="00DB3925" w:rsidRPr="00DB3925">
        <w:t>individual's disposition to react with extensive worry, intrusive thoughts, mental disorganization, tension, and physiological arousal when exposed to evaluative context or situations</w:t>
      </w:r>
      <w:r w:rsidR="00DB3925">
        <w:t>”</w:t>
      </w:r>
      <w:r w:rsidR="00DB3925" w:rsidRPr="00DB3925">
        <w:t xml:space="preserve"> </w:t>
      </w:r>
      <w:r w:rsidR="0098095E">
        <w:t>(</w:t>
      </w:r>
      <w:r w:rsidR="0012629C">
        <w:t>42</w:t>
      </w:r>
      <w:r w:rsidR="0098095E">
        <w:t>)</w:t>
      </w:r>
      <w:r w:rsidR="00DB3925">
        <w:t xml:space="preserve">, which could lead to the application to give </w:t>
      </w:r>
      <w:r w:rsidR="00DB3925" w:rsidRPr="00DB3925">
        <w:t>false positive</w:t>
      </w:r>
      <w:r w:rsidR="00DB3925">
        <w:t xml:space="preserve"> </w:t>
      </w:r>
      <w:r w:rsidR="00DB3925" w:rsidRPr="00DB3925">
        <w:t>diagnosi</w:t>
      </w:r>
      <w:r w:rsidR="00DB3925">
        <w:t xml:space="preserve">s. </w:t>
      </w:r>
    </w:p>
    <w:p w:rsidR="00B72EC2" w:rsidRDefault="00EB2337" w:rsidP="007739A3">
      <w:r>
        <w:t xml:space="preserve">The downside to a web application </w:t>
      </w:r>
      <w:r w:rsidR="002C69B9">
        <w:t xml:space="preserve">comes in two forms, one of which </w:t>
      </w:r>
      <w:r w:rsidR="00B72EC2">
        <w:t xml:space="preserve">is caused by  </w:t>
      </w:r>
      <w:r w:rsidR="002C69B9">
        <w:t xml:space="preserve"> the discussed positive aspect of web</w:t>
      </w:r>
      <w:r w:rsidR="002C69B9" w:rsidRPr="002C69B9">
        <w:t xml:space="preserve"> application</w:t>
      </w:r>
      <w:r w:rsidR="002C69B9">
        <w:t xml:space="preserve">s, its </w:t>
      </w:r>
      <w:r w:rsidR="00B72EC2">
        <w:t>accessibility, this is because while the ease of access</w:t>
      </w:r>
      <w:r w:rsidR="000A7736">
        <w:t xml:space="preserve"> could help with a student’s a</w:t>
      </w:r>
      <w:r w:rsidR="000A7736" w:rsidRPr="000A7736">
        <w:t>nxiety</w:t>
      </w:r>
      <w:r w:rsidR="000A7736">
        <w:t xml:space="preserve"> it could</w:t>
      </w:r>
      <w:r w:rsidR="00252FEE">
        <w:t xml:space="preserve"> also lead to some students using outside means</w:t>
      </w:r>
      <w:r w:rsidR="00A11660">
        <w:t>, like a calculator or web search engine,</w:t>
      </w:r>
      <w:r w:rsidR="00252FEE">
        <w:t xml:space="preserve"> </w:t>
      </w:r>
      <w:r w:rsidR="00A11660">
        <w:t xml:space="preserve">to cheat on the assessment which is not only bad due the </w:t>
      </w:r>
      <w:r w:rsidR="00A11660" w:rsidRPr="00A11660">
        <w:t xml:space="preserve">false </w:t>
      </w:r>
      <w:r w:rsidR="00A11660">
        <w:t>data given in, it also means a student who has a learning difficulty</w:t>
      </w:r>
      <w:r w:rsidR="00C95B47">
        <w:t xml:space="preserve"> could be over looked as they would more likely cheat to cover for their </w:t>
      </w:r>
      <w:r w:rsidR="00C95B47" w:rsidRPr="00C95B47">
        <w:t>learning difficulty</w:t>
      </w:r>
      <w:r w:rsidR="00C95B47">
        <w:t xml:space="preserve">. The other </w:t>
      </w:r>
      <w:r w:rsidR="00C95B47" w:rsidRPr="00C95B47">
        <w:t>downside</w:t>
      </w:r>
      <w:r w:rsidR="00C95B47">
        <w:t xml:space="preserve"> comes </w:t>
      </w:r>
      <w:r w:rsidR="00B540BA">
        <w:t xml:space="preserve">from the set up and </w:t>
      </w:r>
      <w:r w:rsidR="00B540BA" w:rsidRPr="00B540BA">
        <w:t>implementation</w:t>
      </w:r>
      <w:r w:rsidR="00B540BA">
        <w:t xml:space="preserve"> as with the type of data </w:t>
      </w:r>
      <w:r w:rsidR="003771DC">
        <w:t xml:space="preserve">being held, a student’s academic ability and probably of them having a </w:t>
      </w:r>
      <w:r w:rsidR="003771DC" w:rsidRPr="003771DC">
        <w:t>learning difficulty</w:t>
      </w:r>
      <w:r w:rsidR="003771DC">
        <w:t xml:space="preserve">, which is very </w:t>
      </w:r>
      <w:r w:rsidR="003771DC" w:rsidRPr="003771DC">
        <w:t>personal data</w:t>
      </w:r>
      <w:r w:rsidR="003771DC">
        <w:t xml:space="preserve"> which would have to be handled in a certain way, </w:t>
      </w:r>
      <w:r w:rsidR="003771DC" w:rsidRPr="003771DC">
        <w:t>discussed</w:t>
      </w:r>
      <w:r w:rsidR="003771DC">
        <w:t xml:space="preserve"> later on the report</w:t>
      </w:r>
      <w:r w:rsidR="004563B4">
        <w:t xml:space="preserve"> in</w:t>
      </w:r>
      <w:r w:rsidR="004563B4" w:rsidRPr="004563B4">
        <w:t xml:space="preserve"> </w:t>
      </w:r>
      <w:r w:rsidR="004563B4">
        <w:t>ethical issues</w:t>
      </w:r>
      <w:r w:rsidR="003771DC">
        <w:t xml:space="preserve">, </w:t>
      </w:r>
      <w:r w:rsidR="004563B4">
        <w:t xml:space="preserve">which would add to the amount of </w:t>
      </w:r>
      <w:r w:rsidR="004563B4" w:rsidRPr="004563B4">
        <w:t>security and data handling</w:t>
      </w:r>
      <w:r w:rsidR="004563B4">
        <w:t xml:space="preserve"> </w:t>
      </w:r>
      <w:r w:rsidR="004563B4" w:rsidRPr="004563B4">
        <w:t>measures</w:t>
      </w:r>
      <w:r w:rsidR="004563B4">
        <w:t xml:space="preserve"> that would need to be taken </w:t>
      </w:r>
      <w:r w:rsidR="00154B88">
        <w:t xml:space="preserve">in </w:t>
      </w:r>
      <w:r w:rsidR="00154B88" w:rsidRPr="00154B88">
        <w:t>implementation</w:t>
      </w:r>
      <w:r w:rsidR="00154B88">
        <w:t xml:space="preserve"> which would add more work in the development of the application.</w:t>
      </w:r>
    </w:p>
    <w:p w:rsidR="00795646" w:rsidRDefault="00795646" w:rsidP="007739A3">
      <w:r>
        <w:t>Then second type of application that was taken into consideration w</w:t>
      </w:r>
      <w:r w:rsidR="00831990">
        <w:t xml:space="preserve">as a desktop application, which would </w:t>
      </w:r>
      <w:r w:rsidR="00914AAE">
        <w:t xml:space="preserve">be installed onto a school’s computer systems, either individually or on the school’s </w:t>
      </w:r>
      <w:r w:rsidR="00914AAE" w:rsidRPr="00914AAE">
        <w:t>internal intranet</w:t>
      </w:r>
      <w:r w:rsidR="00B77E65">
        <w:t>, similarly to the</w:t>
      </w:r>
      <w:r w:rsidR="00882F68">
        <w:t xml:space="preserve"> basic </w:t>
      </w:r>
      <w:r w:rsidR="00B77E65">
        <w:t xml:space="preserve">web application </w:t>
      </w:r>
      <w:r w:rsidR="00882F68">
        <w:t xml:space="preserve">discussed before </w:t>
      </w:r>
      <w:r w:rsidR="00882F68">
        <w:lastRenderedPageBreak/>
        <w:t>meaning it would have similar level of accessibility but a desktop application would have</w:t>
      </w:r>
      <w:r w:rsidR="00117E81">
        <w:t xml:space="preserve"> a further positive as it could have </w:t>
      </w:r>
      <w:r w:rsidR="00882F68">
        <w:t xml:space="preserve">the ability to close off </w:t>
      </w:r>
      <w:r w:rsidR="00117E81">
        <w:t xml:space="preserve">other application on the system when in use which would be </w:t>
      </w:r>
      <w:r w:rsidR="00117E81" w:rsidRPr="00117E81">
        <w:t>beneficial</w:t>
      </w:r>
      <w:r w:rsidR="00117E81">
        <w:t xml:space="preserve"> as that would help lessen the means of a student cheating which, as discuss before, would help lower the amount of </w:t>
      </w:r>
      <w:r w:rsidR="00A57B03" w:rsidRPr="00A11660">
        <w:t>false</w:t>
      </w:r>
      <w:r w:rsidR="00A57B03">
        <w:t xml:space="preserve"> </w:t>
      </w:r>
      <w:r w:rsidR="00A57B03" w:rsidRPr="00A57B03">
        <w:t>negative</w:t>
      </w:r>
      <w:r w:rsidR="00A57B03">
        <w:t>s given by the application</w:t>
      </w:r>
      <w:r w:rsidR="00437C91">
        <w:t xml:space="preserve">.  </w:t>
      </w:r>
    </w:p>
    <w:p w:rsidR="00C3186E" w:rsidRDefault="00B805C5" w:rsidP="007739A3">
      <w:r>
        <w:t>The</w:t>
      </w:r>
      <w:r w:rsidR="00A57B03">
        <w:t xml:space="preserve"> problem with </w:t>
      </w:r>
      <w:r w:rsidR="00A57B03" w:rsidRPr="00A57B03">
        <w:t>a desktop application</w:t>
      </w:r>
      <w:r w:rsidR="00A57B03">
        <w:t xml:space="preserve"> </w:t>
      </w:r>
      <w:r>
        <w:t xml:space="preserve">would even if it was hosted on a school’s </w:t>
      </w:r>
      <w:r w:rsidRPr="00B805C5">
        <w:t>internal intranet</w:t>
      </w:r>
      <w:r>
        <w:t xml:space="preserve"> it is still location dependent as a user would still need to be on a machine that had access to the internal </w:t>
      </w:r>
      <w:r w:rsidRPr="00B805C5">
        <w:t>intranet</w:t>
      </w:r>
      <w:r>
        <w:t xml:space="preserve"> which would more than likely be a machine within the school, meaning a user would need access to the school to have access to the application, which is not a sure thing due to holidays</w:t>
      </w:r>
      <w:r w:rsidR="00C3186E">
        <w:t>,</w:t>
      </w:r>
      <w:r>
        <w:t xml:space="preserve"> weekends </w:t>
      </w:r>
      <w:r w:rsidR="00C3186E">
        <w:t xml:space="preserve">and other school </w:t>
      </w:r>
      <w:r w:rsidR="00C3186E" w:rsidRPr="00C3186E">
        <w:t>closures</w:t>
      </w:r>
      <w:r w:rsidR="00C3186E">
        <w:t xml:space="preserve">, which would be disadvantageous for both students and teachers who could want or have need for access outside normal school </w:t>
      </w:r>
      <w:r w:rsidR="00437C91">
        <w:t>time.</w:t>
      </w:r>
    </w:p>
    <w:p w:rsidR="009D2E00" w:rsidRDefault="00795646" w:rsidP="00795646">
      <w:r>
        <w:t>The last type of application that was looked at was a mobile application on a touch</w:t>
      </w:r>
      <w:r w:rsidR="00437C91">
        <w:t xml:space="preserve"> screen tablet</w:t>
      </w:r>
      <w:r w:rsidR="009D2E00">
        <w:t xml:space="preserve">, this would work similarly to the desktop application in the closing off the access to other applications on the tablet, but also has bonus of having access to </w:t>
      </w:r>
      <w:r w:rsidR="00AC3E8F">
        <w:t>a inbuilt function that can record a student’s hand writing via a s</w:t>
      </w:r>
      <w:r w:rsidR="00AC3E8F" w:rsidRPr="00AC3E8F">
        <w:t>tylus</w:t>
      </w:r>
      <w:r w:rsidR="00AC3E8F">
        <w:t xml:space="preserve"> pen which could be used </w:t>
      </w:r>
      <w:r w:rsidR="00B74B8A">
        <w:t>as either</w:t>
      </w:r>
      <w:r w:rsidR="00AC3E8F">
        <w:t xml:space="preserve"> a record of progress </w:t>
      </w:r>
      <w:r w:rsidR="007837D0">
        <w:t>throughout</w:t>
      </w:r>
      <w:r w:rsidR="00AC3E8F">
        <w:t xml:space="preserve"> key stage 3 or if given time and </w:t>
      </w:r>
      <w:r w:rsidR="00B74B8A">
        <w:t>research could be</w:t>
      </w:r>
      <w:r w:rsidR="00AC3E8F">
        <w:t xml:space="preserve"> used to analyse the handwriting</w:t>
      </w:r>
      <w:r w:rsidR="00B74B8A">
        <w:t xml:space="preserve"> to detect legibility or other problems, but this is would be far from the scope of this project and the capability</w:t>
      </w:r>
      <w:r w:rsidR="00451247">
        <w:t xml:space="preserve"> of the author.</w:t>
      </w:r>
    </w:p>
    <w:p w:rsidR="00154B88" w:rsidRDefault="00451247" w:rsidP="00154B88">
      <w:r>
        <w:t>The pr</w:t>
      </w:r>
      <w:r w:rsidR="00F15C7E">
        <w:t xml:space="preserve">oblem with a mobile application, while more and more kids will own a phone or tablet, it would be </w:t>
      </w:r>
      <w:r w:rsidR="00F15C7E" w:rsidRPr="00F15C7E">
        <w:t>impractical</w:t>
      </w:r>
      <w:r w:rsidR="00F15C7E">
        <w:t xml:space="preserve"> and </w:t>
      </w:r>
      <w:r w:rsidR="00F15C7E" w:rsidRPr="00F15C7E">
        <w:t>discriminatory</w:t>
      </w:r>
      <w:r w:rsidR="00F15C7E">
        <w:t xml:space="preserve"> to </w:t>
      </w:r>
      <w:r w:rsidR="00F15C7E" w:rsidRPr="00F15C7E">
        <w:t>assume</w:t>
      </w:r>
      <w:r w:rsidR="00F15C7E">
        <w:t xml:space="preserve"> that each student in a class would have one as it would exclude learners that come from lower income households </w:t>
      </w:r>
      <w:r w:rsidR="0043404B">
        <w:t xml:space="preserve">and would lower the </w:t>
      </w:r>
      <w:r w:rsidR="0043404B" w:rsidRPr="0043404B">
        <w:t>effective</w:t>
      </w:r>
      <w:r w:rsidR="0043404B">
        <w:t xml:space="preserve"> use of the application, so a school would have to or have had invested in buying tablets for each student, which would become cheaper</w:t>
      </w:r>
      <w:r w:rsidR="00B35C4D">
        <w:t xml:space="preserve"> as time goes on, not all school have the </w:t>
      </w:r>
      <w:r w:rsidR="00B35C4D" w:rsidRPr="00B35C4D">
        <w:t>budget</w:t>
      </w:r>
      <w:r w:rsidR="00B35C4D">
        <w:t xml:space="preserve"> to spend on 25 + tablets for one class. Another</w:t>
      </w:r>
      <w:r w:rsidR="00AF5507">
        <w:t xml:space="preserve"> </w:t>
      </w:r>
      <w:r w:rsidR="00B35C4D">
        <w:t>problem</w:t>
      </w:r>
      <w:r w:rsidR="00AF5507">
        <w:t xml:space="preserve"> a </w:t>
      </w:r>
      <w:r w:rsidR="00AF5507" w:rsidRPr="00AF5507">
        <w:t>mobile application</w:t>
      </w:r>
      <w:r w:rsidR="00AF5507">
        <w:t xml:space="preserve"> would have is the same as a</w:t>
      </w:r>
      <w:r w:rsidR="00AF5507" w:rsidRPr="00AF5507">
        <w:t xml:space="preserve"> web application</w:t>
      </w:r>
      <w:r w:rsidR="00AF5507">
        <w:t xml:space="preserve"> the and that is the </w:t>
      </w:r>
      <w:r w:rsidR="00AF5507" w:rsidRPr="00AF5507">
        <w:t>potential for cheating</w:t>
      </w:r>
      <w:r w:rsidR="00AF5507">
        <w:t xml:space="preserve"> due to the level of access it would give a learn as </w:t>
      </w:r>
      <w:r w:rsidR="002066BC">
        <w:t xml:space="preserve">you can take a phone or tablet </w:t>
      </w:r>
      <w:r w:rsidR="002066BC" w:rsidRPr="002066BC">
        <w:t>practical</w:t>
      </w:r>
      <w:r w:rsidR="002066BC">
        <w:t xml:space="preserve"> anywhere meaning the user could use the an outside source away from supervision, but to a lesser </w:t>
      </w:r>
      <w:r w:rsidR="00E0312A" w:rsidRPr="00E0312A">
        <w:t>degree</w:t>
      </w:r>
      <w:r w:rsidR="00E0312A">
        <w:t xml:space="preserve"> than a web application due to the mobile application being able to lock out other application from opening while its running, lowering the access to outside sources. </w:t>
      </w:r>
    </w:p>
    <w:p w:rsidR="002F0522" w:rsidRDefault="002F0522" w:rsidP="007739A3">
      <w:pPr>
        <w:pStyle w:val="Heading2"/>
      </w:pPr>
      <w:bookmarkStart w:id="10" w:name="_Toc512166905"/>
      <w:r>
        <w:t>Ethical Issues</w:t>
      </w:r>
      <w:bookmarkEnd w:id="10"/>
      <w:r>
        <w:t xml:space="preserve"> </w:t>
      </w:r>
    </w:p>
    <w:p w:rsidR="002F0522" w:rsidRPr="0012629C" w:rsidRDefault="002F0522" w:rsidP="002F0522">
      <w:pPr>
        <w:rPr>
          <w:rStyle w:val="selectable"/>
        </w:rPr>
      </w:pPr>
      <w:r>
        <w:t xml:space="preserve">There are a few ethical issues with this project as the </w:t>
      </w:r>
      <w:r w:rsidRPr="00FA3D82">
        <w:t xml:space="preserve">subject of this project are the skills and abilities of children between ages of 11 - 14 and how they correlate to their likelihood </w:t>
      </w:r>
      <w:r>
        <w:t xml:space="preserve">of having learning difficulties, due to this a consideration into how the information gained from the student and produced from them needs to be handled and presented with care, as its very personal data relating to a person’s current and future capabilities, this  means the data stored within the application is subject to the </w:t>
      </w:r>
      <w:r w:rsidRPr="00ED0D1C">
        <w:t>Data Protection Act 1998</w:t>
      </w:r>
      <w:r>
        <w:t xml:space="preserve"> and the </w:t>
      </w:r>
      <w:r w:rsidRPr="00F6567F">
        <w:t>General Data Protection Regulation</w:t>
      </w:r>
      <w:r w:rsidR="0012629C">
        <w:t>(43-45)</w:t>
      </w:r>
      <w:r w:rsidR="009001D0">
        <w:t>.</w:t>
      </w:r>
    </w:p>
    <w:p w:rsidR="007739A3" w:rsidRDefault="007739A3" w:rsidP="007739A3">
      <w:pPr>
        <w:pStyle w:val="Heading2"/>
      </w:pPr>
      <w:bookmarkStart w:id="11" w:name="_Toc512166906"/>
      <w:r>
        <w:lastRenderedPageBreak/>
        <w:t>Critical Review</w:t>
      </w:r>
      <w:bookmarkEnd w:id="11"/>
    </w:p>
    <w:p w:rsidR="00C750C1" w:rsidRDefault="00F1232E" w:rsidP="00F1232E">
      <w:r>
        <w:t xml:space="preserve">From the </w:t>
      </w:r>
      <w:r w:rsidRPr="00372FB6">
        <w:t xml:space="preserve">literature </w:t>
      </w:r>
      <w:r>
        <w:t xml:space="preserve">that was looked at during this research there have been </w:t>
      </w:r>
      <w:r w:rsidR="00C750C1" w:rsidRPr="00C750C1">
        <w:t>multiple</w:t>
      </w:r>
      <w:r w:rsidR="00C750C1">
        <w:t xml:space="preserve"> finding</w:t>
      </w:r>
      <w:r w:rsidR="006B7A08">
        <w:t>s that have</w:t>
      </w:r>
      <w:r w:rsidR="00C750C1">
        <w:t xml:space="preserve"> helped in the development of the application proposed.</w:t>
      </w:r>
    </w:p>
    <w:p w:rsidR="002F357F" w:rsidRDefault="00C750C1" w:rsidP="00F1232E">
      <w:r>
        <w:t>The first</w:t>
      </w:r>
      <w:r w:rsidR="002F357F">
        <w:t xml:space="preserve"> finding was that </w:t>
      </w:r>
      <w:r w:rsidR="004466B3">
        <w:t>there is a wide</w:t>
      </w:r>
      <w:r w:rsidR="002F357F">
        <w:t xml:space="preserve"> range of “</w:t>
      </w:r>
      <w:r w:rsidR="002F357F" w:rsidRPr="002F357F">
        <w:t>acceptable</w:t>
      </w:r>
      <w:r w:rsidR="002F357F">
        <w:t>” or “</w:t>
      </w:r>
      <w:r w:rsidR="002F357F" w:rsidRPr="002F357F">
        <w:t>expected</w:t>
      </w:r>
      <w:r w:rsidR="002F357F">
        <w:t>”</w:t>
      </w:r>
      <w:r w:rsidR="002F357F" w:rsidRPr="002F357F">
        <w:t xml:space="preserve"> </w:t>
      </w:r>
      <w:r w:rsidR="004466B3" w:rsidRPr="004466B3">
        <w:t xml:space="preserve">academic </w:t>
      </w:r>
      <w:r w:rsidR="002F357F">
        <w:t>results for</w:t>
      </w:r>
      <w:r w:rsidR="00215F5C">
        <w:t xml:space="preserve"> students at key stage 3 and that schools have different rates in which they expect a student to develop in different subjects, which would increase the work needed to make an application that can assess a learner’s skills in multiple subjects, which lead to the application being developed for one subject instead of two.</w:t>
      </w:r>
    </w:p>
    <w:p w:rsidR="00C750C1" w:rsidRDefault="004466B3" w:rsidP="00F1232E">
      <w:r>
        <w:t>An</w:t>
      </w:r>
      <w:r w:rsidR="002F357F">
        <w:t xml:space="preserve">other point found was that at the age at which a student goes through key stage 3 is a one of the </w:t>
      </w:r>
      <w:r>
        <w:t>chaotic due to the growth</w:t>
      </w:r>
      <w:r w:rsidRPr="004466B3">
        <w:t xml:space="preserve"> and development caused</w:t>
      </w:r>
      <w:r>
        <w:t xml:space="preserve"> by the onset of puberty and </w:t>
      </w:r>
      <w:r w:rsidRPr="004466B3">
        <w:t>adolescence</w:t>
      </w:r>
      <w:r>
        <w:t xml:space="preserve"> which can change a learner’s view on the world and their place in it which could affect how they view and act towards learning, for better or the worst, but this chaotic time could also increases the learners potential for more complex thoughts and processing due to the development of the brain</w:t>
      </w:r>
      <w:r w:rsidR="001430FF">
        <w:t xml:space="preserve"> during this time, this lead to the decision to developed the application to less intensive the first planed but to be taken more frequently, about one or twice a term with the first being a little more </w:t>
      </w:r>
      <w:r w:rsidR="001430FF" w:rsidRPr="001430FF">
        <w:t>intensive</w:t>
      </w:r>
      <w:r w:rsidR="001430FF">
        <w:t xml:space="preserve"> than the rest so the application can find the stu</w:t>
      </w:r>
      <w:r w:rsidR="00D81FCC">
        <w:t xml:space="preserve">dents baseline, with </w:t>
      </w:r>
      <w:r w:rsidR="00D81FCC" w:rsidRPr="00D81FCC">
        <w:t>subsequent</w:t>
      </w:r>
      <w:r w:rsidR="00D81FCC">
        <w:t xml:space="preserve"> starting a level lower than the level achieved before.</w:t>
      </w:r>
    </w:p>
    <w:p w:rsidR="00F80020" w:rsidRDefault="00842CA3" w:rsidP="00F1232E">
      <w:r>
        <w:t xml:space="preserve">One of the most significant </w:t>
      </w:r>
      <w:r w:rsidR="00A20412">
        <w:t xml:space="preserve">finding is the </w:t>
      </w:r>
      <w:r w:rsidR="00A20412" w:rsidRPr="00A20412">
        <w:t>compl</w:t>
      </w:r>
      <w:r w:rsidR="00A20412">
        <w:t>exity of learning difficulties</w:t>
      </w:r>
      <w:r w:rsidR="0081702E">
        <w:t>,</w:t>
      </w:r>
      <w:r w:rsidR="00A20412">
        <w:t xml:space="preserve"> the different ways and methods of </w:t>
      </w:r>
      <w:r w:rsidR="003406CC">
        <w:t>diagnosing each individual learning difficulty</w:t>
      </w:r>
      <w:r w:rsidR="00F80020">
        <w:t xml:space="preserve">, </w:t>
      </w:r>
      <w:r w:rsidR="002F2464">
        <w:t xml:space="preserve">the levels of </w:t>
      </w:r>
      <w:r w:rsidR="00F80020">
        <w:t xml:space="preserve"> </w:t>
      </w:r>
      <w:r w:rsidR="002F2464" w:rsidRPr="002F2464">
        <w:t>severity</w:t>
      </w:r>
      <w:r w:rsidR="002F2464">
        <w:t xml:space="preserve"> that can </w:t>
      </w:r>
      <w:r w:rsidR="002F2464" w:rsidRPr="002F2464">
        <w:t>exists</w:t>
      </w:r>
      <w:r w:rsidR="002F2464">
        <w:t xml:space="preserve"> in an individual and the </w:t>
      </w:r>
      <w:r w:rsidR="002F2464" w:rsidRPr="002F2464">
        <w:t>potential</w:t>
      </w:r>
      <w:r w:rsidR="002F2464">
        <w:t xml:space="preserve"> overlap of multiple  </w:t>
      </w:r>
      <w:r w:rsidR="002F2464" w:rsidRPr="002F2464">
        <w:t>learning difficulties</w:t>
      </w:r>
      <w:r w:rsidR="002F2464">
        <w:t xml:space="preserve"> makes the process of </w:t>
      </w:r>
      <w:r w:rsidR="002F2464" w:rsidRPr="002F2464">
        <w:t>diagnosing</w:t>
      </w:r>
      <w:r w:rsidR="002F2464">
        <w:t xml:space="preserve"> both </w:t>
      </w:r>
      <w:r w:rsidR="00860849">
        <w:t>d</w:t>
      </w:r>
      <w:r w:rsidR="002F2464" w:rsidRPr="002F2464">
        <w:t>yslexia</w:t>
      </w:r>
      <w:r w:rsidR="002F2464">
        <w:t xml:space="preserve"> and </w:t>
      </w:r>
      <w:r w:rsidR="00860849">
        <w:t>d</w:t>
      </w:r>
      <w:r w:rsidR="002F2464" w:rsidRPr="002F2464">
        <w:t>yscalculia</w:t>
      </w:r>
      <w:r w:rsidR="002F2464">
        <w:t xml:space="preserve"> very difficult and </w:t>
      </w:r>
      <w:r w:rsidR="002F2464" w:rsidRPr="002F2464">
        <w:t>nuanced</w:t>
      </w:r>
      <w:r w:rsidR="002F2464">
        <w:t xml:space="preserve"> </w:t>
      </w:r>
      <w:r w:rsidR="002F2464" w:rsidRPr="002F2464">
        <w:t>especially</w:t>
      </w:r>
      <w:r w:rsidR="002F2464">
        <w:t xml:space="preserve"> for an individual not trained to do so, like the author of this report is, </w:t>
      </w:r>
      <w:r w:rsidR="0081702E">
        <w:t xml:space="preserve">which </w:t>
      </w:r>
      <w:r w:rsidR="0079086D">
        <w:t xml:space="preserve">is why it was decided to move from a program </w:t>
      </w:r>
      <w:r w:rsidR="006B7A08">
        <w:t xml:space="preserve">to </w:t>
      </w:r>
      <w:r w:rsidR="0079086D">
        <w:t xml:space="preserve">find signs for both to find </w:t>
      </w:r>
      <w:r w:rsidR="0079086D" w:rsidRPr="0079086D">
        <w:t xml:space="preserve">signs for </w:t>
      </w:r>
      <w:r w:rsidR="0079086D">
        <w:t xml:space="preserve">only one, which will be </w:t>
      </w:r>
      <w:r w:rsidR="00860849">
        <w:t>d</w:t>
      </w:r>
      <w:r w:rsidR="0079086D" w:rsidRPr="0079086D">
        <w:t>yscalculia</w:t>
      </w:r>
      <w:r w:rsidR="0079086D">
        <w:t xml:space="preserve">, due to the advanced knowledge needed to develop  software that can   analyse a user’s writing and spelling being above the </w:t>
      </w:r>
      <w:r w:rsidR="0079086D" w:rsidRPr="0079086D">
        <w:t>author</w:t>
      </w:r>
      <w:r w:rsidR="0079086D">
        <w:t xml:space="preserve">’s ability, and checking </w:t>
      </w:r>
      <w:r w:rsidR="0079086D" w:rsidRPr="0079086D">
        <w:t>mathematical errors</w:t>
      </w:r>
      <w:r w:rsidR="0079086D">
        <w:t xml:space="preserve"> would be </w:t>
      </w:r>
      <w:r w:rsidR="0079086D" w:rsidRPr="0079086D">
        <w:t>significantly</w:t>
      </w:r>
      <w:r w:rsidR="0079086D">
        <w:t xml:space="preserve"> more attainable  in comparison. Including the </w:t>
      </w:r>
      <w:r w:rsidR="0079086D" w:rsidRPr="0079086D">
        <w:t>previous</w:t>
      </w:r>
      <w:r w:rsidR="0079086D">
        <w:t xml:space="preserve"> point about the multiple levels </w:t>
      </w:r>
      <w:r w:rsidR="00860849">
        <w:t xml:space="preserve">of acceptable </w:t>
      </w:r>
      <w:r w:rsidR="00860849" w:rsidRPr="004466B3">
        <w:t xml:space="preserve">academic </w:t>
      </w:r>
      <w:r w:rsidR="00860849">
        <w:t>results for Key stage 3</w:t>
      </w:r>
      <w:r w:rsidR="0012629C">
        <w:t>,</w:t>
      </w:r>
      <w:r w:rsidR="0079086D" w:rsidRPr="0079086D">
        <w:t xml:space="preserve"> </w:t>
      </w:r>
      <w:r w:rsidR="0079086D">
        <w:t>this is why the application being developed now will focus on just</w:t>
      </w:r>
      <w:r w:rsidR="00860849">
        <w:t xml:space="preserve"> assessing numeracy</w:t>
      </w:r>
      <w:r w:rsidR="0079086D" w:rsidRPr="0079086D">
        <w:t xml:space="preserve"> skills</w:t>
      </w:r>
      <w:r w:rsidR="00860849">
        <w:t xml:space="preserve"> and looking for signs for d</w:t>
      </w:r>
      <w:r w:rsidR="00860849" w:rsidRPr="00860849">
        <w:t>yscalculia</w:t>
      </w:r>
      <w:r w:rsidR="00860849">
        <w:t xml:space="preserve">. </w:t>
      </w:r>
    </w:p>
    <w:p w:rsidR="00B72EC2" w:rsidRDefault="00E0312A" w:rsidP="00991A48">
      <w:r>
        <w:t xml:space="preserve">The last </w:t>
      </w:r>
      <w:r w:rsidR="00CD1402">
        <w:t>decision made due to this</w:t>
      </w:r>
      <w:r>
        <w:t xml:space="preserve"> </w:t>
      </w:r>
      <w:r w:rsidRPr="00E0312A">
        <w:t>literature</w:t>
      </w:r>
      <w:r>
        <w:t xml:space="preserve"> review is that the type of application that will be developed </w:t>
      </w:r>
      <w:r w:rsidR="00CD1402">
        <w:t xml:space="preserve">will be a </w:t>
      </w:r>
      <w:r w:rsidR="00CD1402" w:rsidRPr="00CD1402">
        <w:t>desktop application</w:t>
      </w:r>
      <w:r w:rsidR="00CD1402">
        <w:t xml:space="preserve"> but with a plan to adapt it into a </w:t>
      </w:r>
      <w:r w:rsidR="00CD1402" w:rsidRPr="00CD1402">
        <w:t>mobile app</w:t>
      </w:r>
      <w:r w:rsidR="00CD1402">
        <w:t xml:space="preserve"> in the </w:t>
      </w:r>
      <w:r w:rsidR="00CD1402" w:rsidRPr="00CD1402">
        <w:t>future</w:t>
      </w:r>
      <w:r w:rsidR="00CD1402">
        <w:t xml:space="preserve">, this is due to the availability and the control given by a </w:t>
      </w:r>
      <w:r w:rsidR="00CD1402" w:rsidRPr="00CD1402">
        <w:t>desktop application</w:t>
      </w:r>
      <w:r w:rsidR="00CD1402">
        <w:t xml:space="preserve"> as most school have some form of computer labs and an application can be added to a system quite easily making</w:t>
      </w:r>
      <w:r w:rsidR="00925753">
        <w:t xml:space="preserve"> the application</w:t>
      </w:r>
      <w:r w:rsidR="00CD1402">
        <w:t xml:space="preserve"> </w:t>
      </w:r>
      <w:r w:rsidR="00925753">
        <w:t xml:space="preserve">accessible by more schools which leads to a higher chance that learners with a learning difficulty will be pick up. The plan to </w:t>
      </w:r>
      <w:r w:rsidR="00925753" w:rsidRPr="00925753">
        <w:t xml:space="preserve">adapt </w:t>
      </w:r>
      <w:r w:rsidR="00925753">
        <w:t xml:space="preserve">the application </w:t>
      </w:r>
      <w:r w:rsidR="00925753" w:rsidRPr="00925753">
        <w:t>into a mobile app in the future</w:t>
      </w:r>
      <w:r w:rsidR="00925753">
        <w:t xml:space="preserve"> comes from the likelihood of tablets becoming more affordable for schools to buy in bulk </w:t>
      </w:r>
      <w:r w:rsidR="002D2D03">
        <w:t xml:space="preserve">so a mobile application would be more useful. </w:t>
      </w:r>
      <w:r w:rsidR="00925753">
        <w:t xml:space="preserve"> </w:t>
      </w:r>
    </w:p>
    <w:p w:rsidR="00266BED" w:rsidRDefault="006B7A08" w:rsidP="00266BED">
      <w:pPr>
        <w:pStyle w:val="Heading1"/>
      </w:pPr>
      <w:bookmarkStart w:id="12" w:name="_Toc512166907"/>
      <w:r>
        <w:lastRenderedPageBreak/>
        <w:t>Research Methods</w:t>
      </w:r>
      <w:bookmarkEnd w:id="12"/>
    </w:p>
    <w:p w:rsidR="00372FB6" w:rsidRDefault="00372FB6" w:rsidP="00372FB6">
      <w:pPr>
        <w:pStyle w:val="Heading2"/>
      </w:pPr>
      <w:bookmarkStart w:id="13" w:name="_Toc500837124"/>
      <w:bookmarkStart w:id="14" w:name="_Toc512166908"/>
      <w:r w:rsidRPr="00087F33">
        <w:t>Philosophy</w:t>
      </w:r>
      <w:bookmarkEnd w:id="13"/>
      <w:bookmarkEnd w:id="14"/>
    </w:p>
    <w:p w:rsidR="00372FB6" w:rsidRDefault="00372FB6" w:rsidP="00372FB6">
      <w:pPr>
        <w:jc w:val="both"/>
      </w:pPr>
      <w:r>
        <w:t xml:space="preserve">The philosophy that will be used in this project is </w:t>
      </w:r>
      <w:r w:rsidRPr="001A3A46">
        <w:t>phenomenology</w:t>
      </w:r>
      <w:r>
        <w:t xml:space="preserve"> (</w:t>
      </w:r>
      <w:r w:rsidR="0012629C">
        <w:t>47</w:t>
      </w:r>
      <w:r>
        <w:t>) as it a philosophy that is more focused on p</w:t>
      </w:r>
      <w:r w:rsidRPr="00756C1E">
        <w:t>henomena</w:t>
      </w:r>
      <w:r>
        <w:t xml:space="preserve"> and </w:t>
      </w:r>
      <w:r w:rsidRPr="00756C1E">
        <w:t>experiences</w:t>
      </w:r>
      <w:r>
        <w:t xml:space="preserve"> than </w:t>
      </w:r>
      <w:r w:rsidRPr="00756C1E">
        <w:t>physical</w:t>
      </w:r>
      <w:r>
        <w:t xml:space="preserve"> laws of </w:t>
      </w:r>
      <w:r w:rsidRPr="00756C1E">
        <w:t>reality</w:t>
      </w:r>
      <w:r>
        <w:t>. P</w:t>
      </w:r>
      <w:r w:rsidRPr="00B3579C">
        <w:t xml:space="preserve">henomenology </w:t>
      </w:r>
      <w:r>
        <w:t xml:space="preserve">is more relevant to this </w:t>
      </w:r>
      <w:r w:rsidRPr="00405B07">
        <w:t>project</w:t>
      </w:r>
      <w:r>
        <w:t xml:space="preserve"> as the subject of the research is </w:t>
      </w:r>
      <w:r w:rsidRPr="00405B07">
        <w:t>capability</w:t>
      </w:r>
      <w:r>
        <w:t xml:space="preserve"> of students to learn and process </w:t>
      </w:r>
      <w:r w:rsidRPr="00405B07">
        <w:t>literacy and numeracy</w:t>
      </w:r>
      <w:r>
        <w:t xml:space="preserve"> information and to understand what would signs would show if a student had a </w:t>
      </w:r>
      <w:r w:rsidRPr="00405B07">
        <w:t>learning difficulty</w:t>
      </w:r>
      <w:r>
        <w:t xml:space="preserve"> which is more of a </w:t>
      </w:r>
      <w:r w:rsidRPr="00405B07">
        <w:t>phenomenon</w:t>
      </w:r>
      <w:r>
        <w:t xml:space="preserve"> and an experience that a rule of law. </w:t>
      </w:r>
    </w:p>
    <w:p w:rsidR="00372FB6" w:rsidRPr="00E30661" w:rsidRDefault="00372FB6" w:rsidP="00372FB6">
      <w:pPr>
        <w:jc w:val="both"/>
      </w:pPr>
      <w:r>
        <w:t xml:space="preserve">It has been decided that another form of </w:t>
      </w:r>
      <w:r w:rsidRPr="001A3A46">
        <w:t>phenomenology</w:t>
      </w:r>
      <w:r>
        <w:t xml:space="preserve"> called </w:t>
      </w:r>
      <w:proofErr w:type="spellStart"/>
      <w:r w:rsidRPr="003409A7">
        <w:t>Interpretivism</w:t>
      </w:r>
      <w:proofErr w:type="spellEnd"/>
      <w:r w:rsidR="0012629C">
        <w:t xml:space="preserve"> (49</w:t>
      </w:r>
      <w:r>
        <w:t xml:space="preserve">) will be used to </w:t>
      </w:r>
      <w:r w:rsidRPr="006C68D0">
        <w:t>research</w:t>
      </w:r>
      <w:r>
        <w:t xml:space="preserve"> learning difficulties and their </w:t>
      </w:r>
      <w:r w:rsidRPr="006C68D0">
        <w:t>methods of diagnosis</w:t>
      </w:r>
      <w:r>
        <w:t xml:space="preserve"> as it will help give a better understanding to what is </w:t>
      </w:r>
      <w:r w:rsidRPr="006C68D0">
        <w:t>specific</w:t>
      </w:r>
      <w:r>
        <w:t xml:space="preserve"> to these </w:t>
      </w:r>
      <w:r w:rsidRPr="006C68D0">
        <w:t>learning difficulties</w:t>
      </w:r>
      <w:r>
        <w:t>.</w:t>
      </w:r>
    </w:p>
    <w:p w:rsidR="00372FB6" w:rsidRDefault="00372FB6" w:rsidP="00372FB6">
      <w:pPr>
        <w:pStyle w:val="Heading2"/>
      </w:pPr>
      <w:bookmarkStart w:id="15" w:name="_Toc500837125"/>
      <w:bookmarkStart w:id="16" w:name="_Toc512166909"/>
      <w:r w:rsidRPr="00087F33">
        <w:t>Approach</w:t>
      </w:r>
      <w:bookmarkEnd w:id="15"/>
      <w:bookmarkEnd w:id="16"/>
    </w:p>
    <w:p w:rsidR="00372FB6" w:rsidRPr="00E30661" w:rsidRDefault="00372FB6" w:rsidP="00372FB6">
      <w:r>
        <w:t>The approach that will be used in this project’s research is i</w:t>
      </w:r>
      <w:r w:rsidRPr="00E30661">
        <w:t>nductive</w:t>
      </w:r>
      <w:r>
        <w:t xml:space="preserve"> due to the author having no strong bases for theories regarding student capabilities or the signs of </w:t>
      </w:r>
      <w:r w:rsidRPr="00C8062A">
        <w:t>learning difficulties</w:t>
      </w:r>
      <w:r>
        <w:t xml:space="preserve">, leaving the research of this project to be based in making observations and looking at other studies to find a pattern that can be used help make a theory that can be used to make an application that be used to assess a student, their abilities and the </w:t>
      </w:r>
      <w:r w:rsidRPr="00C8062A">
        <w:t>potential</w:t>
      </w:r>
      <w:r>
        <w:t xml:space="preserve"> of having </w:t>
      </w:r>
      <w:r w:rsidRPr="00B3579C">
        <w:t>learning difficulty</w:t>
      </w:r>
      <w:r w:rsidR="0012629C">
        <w:t xml:space="preserve"> (50</w:t>
      </w:r>
      <w:r>
        <w:t>).</w:t>
      </w:r>
    </w:p>
    <w:p w:rsidR="00372FB6" w:rsidRDefault="00372FB6" w:rsidP="00372FB6">
      <w:pPr>
        <w:pStyle w:val="Heading2"/>
      </w:pPr>
      <w:bookmarkStart w:id="17" w:name="_Toc500837126"/>
      <w:bookmarkStart w:id="18" w:name="_Toc512166910"/>
      <w:r w:rsidRPr="00087F33">
        <w:t>Strategy</w:t>
      </w:r>
      <w:bookmarkEnd w:id="17"/>
      <w:bookmarkEnd w:id="18"/>
    </w:p>
    <w:p w:rsidR="00372FB6" w:rsidRPr="00C62C02" w:rsidRDefault="00372FB6" w:rsidP="00372FB6">
      <w:pPr>
        <w:jc w:val="both"/>
      </w:pPr>
      <w:r>
        <w:t xml:space="preserve">The strategy that has been chosen for this project is a case study due to the data and information gained for it comes with the </w:t>
      </w:r>
      <w:r w:rsidRPr="00E80D01">
        <w:t xml:space="preserve">potential </w:t>
      </w:r>
      <w:r>
        <w:t xml:space="preserve">to have a high level of insight compared to other strategies due to the </w:t>
      </w:r>
      <w:r w:rsidRPr="00E80D01">
        <w:t>nature</w:t>
      </w:r>
      <w:r>
        <w:t xml:space="preserve"> of case studies, as they are defined as an “empirical inquiry that investigates a contemporary phenomenon w</w:t>
      </w:r>
      <w:r w:rsidR="001D60D0">
        <w:t>ithin its real-life context” (51</w:t>
      </w:r>
      <w:r>
        <w:t xml:space="preserve">), this means that </w:t>
      </w:r>
      <w:r w:rsidRPr="007F5076">
        <w:t>case studies</w:t>
      </w:r>
      <w:r>
        <w:t xml:space="preserve"> are more focused on the “how” and “why” of a </w:t>
      </w:r>
      <w:r w:rsidRPr="007F5076">
        <w:t>phenomenon</w:t>
      </w:r>
      <w:r>
        <w:t xml:space="preserve">, which is more </w:t>
      </w:r>
      <w:r w:rsidRPr="007F5076">
        <w:t>pertinent</w:t>
      </w:r>
      <w:r>
        <w:t xml:space="preserve"> to this project’s research as the question asked by the research  is “ how does l</w:t>
      </w:r>
      <w:r w:rsidRPr="007F5076">
        <w:t xml:space="preserve">earning </w:t>
      </w:r>
      <w:r>
        <w:t xml:space="preserve">difficulties </w:t>
      </w:r>
      <w:r w:rsidRPr="007F5076">
        <w:t>manifest</w:t>
      </w:r>
      <w:r>
        <w:t xml:space="preserve"> in students at key stage 3 and how can a</w:t>
      </w:r>
      <w:r w:rsidRPr="007F5076">
        <w:t>ssessment software</w:t>
      </w:r>
      <w:r>
        <w:t xml:space="preserve"> be used to detect these </w:t>
      </w:r>
      <w:r w:rsidRPr="007F5076">
        <w:t>learning difficulties</w:t>
      </w:r>
      <w:r>
        <w:t>”.</w:t>
      </w:r>
    </w:p>
    <w:p w:rsidR="00372FB6" w:rsidRDefault="00372FB6" w:rsidP="00372FB6">
      <w:pPr>
        <w:pStyle w:val="Heading2"/>
      </w:pPr>
      <w:bookmarkStart w:id="19" w:name="_Toc500837127"/>
      <w:bookmarkStart w:id="20" w:name="_Toc512166911"/>
      <w:r>
        <w:t>Time Horizon</w:t>
      </w:r>
      <w:bookmarkEnd w:id="19"/>
      <w:bookmarkEnd w:id="20"/>
    </w:p>
    <w:p w:rsidR="00372FB6" w:rsidRPr="00C62C02" w:rsidRDefault="00372FB6" w:rsidP="00372FB6">
      <w:r>
        <w:t>Due to the time frame that has been opposed on to this project, the</w:t>
      </w:r>
      <w:r w:rsidRPr="00F32908">
        <w:t xml:space="preserve"> decision</w:t>
      </w:r>
      <w:r>
        <w:t xml:space="preserve"> was made to go with a cr</w:t>
      </w:r>
      <w:r w:rsidRPr="00F32908">
        <w:t>oss-sectional</w:t>
      </w:r>
      <w:r>
        <w:t xml:space="preserve"> time horizon for the project’s research, in other words to look at a single point of time with no referring to past or other </w:t>
      </w:r>
      <w:r w:rsidRPr="00A34648">
        <w:t>incidents</w:t>
      </w:r>
      <w:r>
        <w:t>, instead of looking at multiple points over a prolonged stretch of time, a l</w:t>
      </w:r>
      <w:r w:rsidRPr="00A34648">
        <w:t xml:space="preserve">ongitudinal </w:t>
      </w:r>
      <w:r>
        <w:t xml:space="preserve">time horizon.  </w:t>
      </w:r>
    </w:p>
    <w:p w:rsidR="00372FB6" w:rsidRDefault="00372FB6" w:rsidP="00372FB6">
      <w:pPr>
        <w:pStyle w:val="Heading2"/>
      </w:pPr>
      <w:bookmarkStart w:id="21" w:name="_Toc500837128"/>
      <w:bookmarkStart w:id="22" w:name="_Toc512166912"/>
      <w:r>
        <w:t>Data collection method</w:t>
      </w:r>
      <w:bookmarkEnd w:id="21"/>
      <w:bookmarkEnd w:id="22"/>
      <w:r>
        <w:tab/>
      </w:r>
    </w:p>
    <w:p w:rsidR="00372FB6" w:rsidRDefault="00372FB6" w:rsidP="00372FB6">
      <w:r>
        <w:t xml:space="preserve">Most of the data that will be used in this </w:t>
      </w:r>
      <w:r w:rsidRPr="000721E8">
        <w:t>research</w:t>
      </w:r>
      <w:r>
        <w:t xml:space="preserve"> will come from a </w:t>
      </w:r>
      <w:r w:rsidRPr="000721E8">
        <w:t>literature search</w:t>
      </w:r>
      <w:r>
        <w:t xml:space="preserve"> of the </w:t>
      </w:r>
      <w:r w:rsidRPr="000721E8">
        <w:t>available materials</w:t>
      </w:r>
      <w:r>
        <w:t xml:space="preserve"> </w:t>
      </w:r>
    </w:p>
    <w:p w:rsidR="006B7A08" w:rsidRDefault="006B7A08" w:rsidP="006B7A08">
      <w:pPr>
        <w:pStyle w:val="Heading1"/>
      </w:pPr>
      <w:bookmarkStart w:id="23" w:name="_Toc512166913"/>
      <w:r>
        <w:lastRenderedPageBreak/>
        <w:t>Development Method</w:t>
      </w:r>
      <w:bookmarkEnd w:id="23"/>
    </w:p>
    <w:p w:rsidR="00372FB6" w:rsidRDefault="00372FB6" w:rsidP="00372FB6">
      <w:r>
        <w:t>As the time frame given for this project is a major aspect for the development of this application it was decided that the method that will be used to dictate the development of the application will be time boxing.</w:t>
      </w:r>
    </w:p>
    <w:p w:rsidR="00372FB6" w:rsidRDefault="00372FB6" w:rsidP="00372FB6">
      <w:r>
        <w:t>Time boxing as chosen as the methodology for development due how in handles time as it treats time as a finite resource, which should be managed like any other resource, this is done by designating a set amount of time for a for a cycle of development to be completed in, a time box. Within the time there are multiple processes need to completed, these processes are called stages, each stage has a defined task and outcome that then is inputted into the next stage. Due the limitation of time each stage should be completed in a similar amount of time, excluding outside influences (</w:t>
      </w:r>
      <w:r w:rsidR="001D60D0">
        <w:t>52</w:t>
      </w:r>
      <w:r>
        <w:t xml:space="preserve">).  </w:t>
      </w:r>
    </w:p>
    <w:p w:rsidR="00372FB6" w:rsidRDefault="00372FB6" w:rsidP="00372FB6">
      <w:r>
        <w:t>The treatment of time as a finite resource works for this project as stated in the time horizon section above the time given for this project is limited making it a finite resource and needs to be properly managed which is time boxing main point, as instead of working for hours working on one fault with the programing, you work for your set time and move on with what is working so far and can be used, this means you work everything evenly and do not leave a process not worked on, but this does bring up a problem with time boxing as you can potentially leave a part or the whole project underdeveloped as you have to move onto the next stage of the development at some point even if a part is not fully development or done.</w:t>
      </w:r>
    </w:p>
    <w:p w:rsidR="00711BFF" w:rsidRDefault="00382E03" w:rsidP="00372FB6">
      <w:r>
        <w:t xml:space="preserve">The software that is going to be used is </w:t>
      </w:r>
      <w:r w:rsidRPr="00382E03">
        <w:t>Microsoft Visual</w:t>
      </w:r>
      <w:r>
        <w:t xml:space="preserve"> Studio running a </w:t>
      </w:r>
      <w:r w:rsidR="00711BFF">
        <w:t>Visual basic environment.</w:t>
      </w:r>
    </w:p>
    <w:p w:rsidR="00711BFF" w:rsidRPr="00711BFF" w:rsidRDefault="006B7A08" w:rsidP="00711BFF">
      <w:pPr>
        <w:pStyle w:val="Heading1"/>
      </w:pPr>
      <w:bookmarkStart w:id="24" w:name="_Toc512166914"/>
      <w:r w:rsidRPr="00266BED">
        <w:t>Design and Implementation</w:t>
      </w:r>
      <w:bookmarkEnd w:id="24"/>
    </w:p>
    <w:p w:rsidR="00991A48" w:rsidRDefault="00266BED" w:rsidP="00266BED">
      <w:pPr>
        <w:pStyle w:val="Heading2"/>
      </w:pPr>
      <w:bookmarkStart w:id="25" w:name="_Toc512166915"/>
      <w:r w:rsidRPr="00266BED">
        <w:t>Design</w:t>
      </w:r>
      <w:bookmarkEnd w:id="25"/>
    </w:p>
    <w:p w:rsidR="00711BFF" w:rsidRDefault="009975B0" w:rsidP="00711BFF">
      <w:r>
        <w:t xml:space="preserve">As stated in the </w:t>
      </w:r>
      <w:r w:rsidRPr="009975B0">
        <w:t>development method</w:t>
      </w:r>
      <w:r>
        <w:t xml:space="preserve"> chapter the method that will be used for development is Time boxing which sets out a set time to work on a project which is then split into three stages, requirements, build or develop, and deploy. </w:t>
      </w:r>
    </w:p>
    <w:p w:rsidR="000003BA" w:rsidRDefault="000003BA" w:rsidP="005228C4">
      <w:pPr>
        <w:pStyle w:val="Heading3"/>
      </w:pPr>
      <w:bookmarkStart w:id="26" w:name="_Toc512166916"/>
      <w:r>
        <w:t>Initial Planning</w:t>
      </w:r>
      <w:bookmarkEnd w:id="26"/>
    </w:p>
    <w:p w:rsidR="00ED4387" w:rsidRDefault="000003BA" w:rsidP="000003BA">
      <w:r>
        <w:t xml:space="preserve">As time is resource in time </w:t>
      </w:r>
      <w:r w:rsidR="00ED4387">
        <w:t xml:space="preserve">boxing making </w:t>
      </w:r>
      <w:r w:rsidR="005228C4">
        <w:t>a schedule</w:t>
      </w:r>
      <w:r w:rsidR="00ED4387">
        <w:t xml:space="preserve"> is </w:t>
      </w:r>
      <w:r w:rsidR="005228C4">
        <w:t>one of the first thing that needs to be done</w:t>
      </w:r>
      <w:r w:rsidR="00ED4387">
        <w:t xml:space="preserve"> </w:t>
      </w:r>
      <w:r>
        <w:t>before</w:t>
      </w:r>
      <w:r w:rsidR="00ED4387">
        <w:t xml:space="preserve"> any work is </w:t>
      </w:r>
      <w:r w:rsidR="005228C4">
        <w:t>started as it has</w:t>
      </w:r>
      <w:r w:rsidR="00ED4387">
        <w:t xml:space="preserve"> to designate </w:t>
      </w:r>
      <w:r w:rsidR="005228C4">
        <w:t xml:space="preserve"> how many </w:t>
      </w:r>
      <w:r w:rsidR="005228C4" w:rsidRPr="005228C4">
        <w:t xml:space="preserve">time boxes </w:t>
      </w:r>
      <w:r w:rsidR="005228C4">
        <w:t xml:space="preserve">will need to be done and for </w:t>
      </w:r>
      <w:r w:rsidR="00ED4387">
        <w:t>the time to b</w:t>
      </w:r>
      <w:r w:rsidR="005228C4">
        <w:t>e set out for each time box.</w:t>
      </w:r>
    </w:p>
    <w:p w:rsidR="005228C4" w:rsidRDefault="005228C4" w:rsidP="000003BA">
      <w:r>
        <w:t>For this project it was decided that that each</w:t>
      </w:r>
      <w:r w:rsidRPr="005228C4">
        <w:t xml:space="preserve"> </w:t>
      </w:r>
      <w:r>
        <w:t>time boxes will be 5 weeks, with a 2 week overlap, and that there will be 5 time boxes overall including the final version.</w:t>
      </w:r>
    </w:p>
    <w:tbl>
      <w:tblPr>
        <w:tblStyle w:val="TableGrid"/>
        <w:tblW w:w="0" w:type="auto"/>
        <w:tblInd w:w="1237" w:type="dxa"/>
        <w:tblLook w:val="04A0" w:firstRow="1" w:lastRow="0" w:firstColumn="1" w:lastColumn="0" w:noHBand="0" w:noVBand="1"/>
      </w:tblPr>
      <w:tblGrid>
        <w:gridCol w:w="2072"/>
        <w:gridCol w:w="1397"/>
        <w:gridCol w:w="2160"/>
      </w:tblGrid>
      <w:tr w:rsidR="00C66E2E" w:rsidTr="00C66E2E">
        <w:tc>
          <w:tcPr>
            <w:tcW w:w="2072" w:type="dxa"/>
          </w:tcPr>
          <w:p w:rsidR="00C66E2E" w:rsidRDefault="00C66E2E" w:rsidP="000003BA"/>
        </w:tc>
        <w:tc>
          <w:tcPr>
            <w:tcW w:w="1397" w:type="dxa"/>
            <w:tcBorders>
              <w:bottom w:val="single" w:sz="4" w:space="0" w:color="auto"/>
            </w:tcBorders>
          </w:tcPr>
          <w:p w:rsidR="00C66E2E" w:rsidRDefault="00C66E2E" w:rsidP="000003BA">
            <w:r>
              <w:t xml:space="preserve">Start Time </w:t>
            </w:r>
          </w:p>
        </w:tc>
        <w:tc>
          <w:tcPr>
            <w:tcW w:w="2160" w:type="dxa"/>
            <w:tcBorders>
              <w:bottom w:val="single" w:sz="4" w:space="0" w:color="auto"/>
            </w:tcBorders>
          </w:tcPr>
          <w:p w:rsidR="00C66E2E" w:rsidRDefault="00C66E2E" w:rsidP="000003BA">
            <w:r>
              <w:t>Planed Finish Time</w:t>
            </w:r>
          </w:p>
        </w:tc>
      </w:tr>
      <w:tr w:rsidR="00C66E2E" w:rsidTr="00C66E2E">
        <w:tc>
          <w:tcPr>
            <w:tcW w:w="2072" w:type="dxa"/>
          </w:tcPr>
          <w:p w:rsidR="00C66E2E" w:rsidRDefault="00C66E2E" w:rsidP="005228C4">
            <w:r>
              <w:t>Time Box 1</w:t>
            </w:r>
          </w:p>
        </w:tc>
        <w:tc>
          <w:tcPr>
            <w:tcW w:w="1397" w:type="dxa"/>
            <w:tcBorders>
              <w:top w:val="single" w:sz="4" w:space="0" w:color="auto"/>
              <w:left w:val="nil"/>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04/12/2017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Cs w:val="24"/>
              </w:rPr>
            </w:pPr>
            <w:r>
              <w:rPr>
                <w:rFonts w:ascii="Calibri" w:hAnsi="Calibri"/>
                <w:color w:val="000000"/>
              </w:rPr>
              <w:t>01/01/2018</w:t>
            </w:r>
          </w:p>
        </w:tc>
      </w:tr>
      <w:tr w:rsidR="00C66E2E" w:rsidTr="00C66E2E">
        <w:tc>
          <w:tcPr>
            <w:tcW w:w="2072" w:type="dxa"/>
          </w:tcPr>
          <w:p w:rsidR="00C66E2E" w:rsidRDefault="00C66E2E" w:rsidP="005228C4">
            <w:r>
              <w:t>Time Box 2</w:t>
            </w:r>
          </w:p>
        </w:tc>
        <w:tc>
          <w:tcPr>
            <w:tcW w:w="1397" w:type="dxa"/>
            <w:tcBorders>
              <w:top w:val="single" w:sz="4" w:space="0" w:color="auto"/>
              <w:left w:val="nil"/>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25/12/2017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22/01/2018</w:t>
            </w:r>
          </w:p>
        </w:tc>
      </w:tr>
      <w:tr w:rsidR="00C66E2E" w:rsidTr="00C66E2E">
        <w:tc>
          <w:tcPr>
            <w:tcW w:w="2072" w:type="dxa"/>
          </w:tcPr>
          <w:p w:rsidR="00C66E2E" w:rsidRDefault="00C66E2E" w:rsidP="005228C4">
            <w:r>
              <w:lastRenderedPageBreak/>
              <w:t>Time Box 3</w:t>
            </w:r>
          </w:p>
        </w:tc>
        <w:tc>
          <w:tcPr>
            <w:tcW w:w="1397" w:type="dxa"/>
            <w:tcBorders>
              <w:top w:val="single" w:sz="4" w:space="0" w:color="auto"/>
              <w:left w:val="nil"/>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15/01/2018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12/02/2018</w:t>
            </w:r>
          </w:p>
        </w:tc>
      </w:tr>
      <w:tr w:rsidR="00C66E2E" w:rsidTr="00C66E2E">
        <w:tc>
          <w:tcPr>
            <w:tcW w:w="2072" w:type="dxa"/>
          </w:tcPr>
          <w:p w:rsidR="00C66E2E" w:rsidRDefault="00C66E2E" w:rsidP="005228C4">
            <w:r>
              <w:t>Time Box 4</w:t>
            </w:r>
          </w:p>
        </w:tc>
        <w:tc>
          <w:tcPr>
            <w:tcW w:w="1397" w:type="dxa"/>
            <w:tcBorders>
              <w:top w:val="single" w:sz="4" w:space="0" w:color="auto"/>
              <w:left w:val="nil"/>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05/02/2018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12/03/2018</w:t>
            </w:r>
          </w:p>
        </w:tc>
      </w:tr>
      <w:tr w:rsidR="00C66E2E" w:rsidTr="00C66E2E">
        <w:tc>
          <w:tcPr>
            <w:tcW w:w="2072" w:type="dxa"/>
          </w:tcPr>
          <w:p w:rsidR="00C66E2E" w:rsidRDefault="00C66E2E" w:rsidP="005228C4">
            <w:r>
              <w:t>Time Box 5 (Final)</w:t>
            </w:r>
          </w:p>
        </w:tc>
        <w:tc>
          <w:tcPr>
            <w:tcW w:w="1397" w:type="dxa"/>
            <w:tcBorders>
              <w:top w:val="single" w:sz="4" w:space="0" w:color="auto"/>
              <w:left w:val="nil"/>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05/03/2018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C66E2E" w:rsidRDefault="00C66E2E" w:rsidP="005228C4">
            <w:pPr>
              <w:jc w:val="center"/>
              <w:rPr>
                <w:rFonts w:ascii="Calibri" w:hAnsi="Calibri"/>
                <w:color w:val="000000"/>
                <w:sz w:val="22"/>
              </w:rPr>
            </w:pPr>
            <w:r>
              <w:rPr>
                <w:rFonts w:ascii="Calibri" w:hAnsi="Calibri"/>
                <w:color w:val="000000"/>
                <w:sz w:val="22"/>
              </w:rPr>
              <w:t>02/04/2018</w:t>
            </w:r>
          </w:p>
        </w:tc>
      </w:tr>
    </w:tbl>
    <w:p w:rsidR="000003BA" w:rsidRDefault="00ED4387" w:rsidP="000003BA">
      <w:r>
        <w:t xml:space="preserve"> </w:t>
      </w:r>
    </w:p>
    <w:p w:rsidR="00266BED" w:rsidRDefault="00711BFF" w:rsidP="00711BFF">
      <w:pPr>
        <w:pStyle w:val="Heading3"/>
      </w:pPr>
      <w:bookmarkStart w:id="27" w:name="_Toc512166917"/>
      <w:r w:rsidRPr="00711BFF">
        <w:t>Requirements</w:t>
      </w:r>
      <w:bookmarkEnd w:id="27"/>
    </w:p>
    <w:p w:rsidR="00A313BE" w:rsidRPr="00266BED" w:rsidRDefault="009C75ED" w:rsidP="00266BED">
      <w:r>
        <w:t xml:space="preserve">The first set of </w:t>
      </w:r>
      <w:r w:rsidRPr="009C75ED">
        <w:t>requirements</w:t>
      </w:r>
      <w:r>
        <w:t xml:space="preserve">, and the ones that will be over arcing </w:t>
      </w:r>
      <w:r w:rsidR="00B77E10">
        <w:t xml:space="preserve">any other requirements, are, </w:t>
      </w:r>
      <w:r w:rsidR="009D09B3">
        <w:t>To</w:t>
      </w:r>
      <w:r w:rsidR="00426C20">
        <w:t xml:space="preserve"> </w:t>
      </w:r>
      <w:r>
        <w:t xml:space="preserve">give a learner a maths test that should </w:t>
      </w:r>
      <w:r w:rsidRPr="009C75ED">
        <w:t>encompass</w:t>
      </w:r>
      <w:r>
        <w:t xml:space="preserve"> levels 4 threw 7 of the national curriculum levels and mark said test to give a the student </w:t>
      </w:r>
      <w:r w:rsidR="00426C20">
        <w:t>score out of 100</w:t>
      </w:r>
      <w:r w:rsidR="00B77E10">
        <w:t>.</w:t>
      </w:r>
      <w:r w:rsidR="00426C20">
        <w:t xml:space="preserve"> </w:t>
      </w:r>
      <w:r w:rsidR="00B77E10">
        <w:t>T</w:t>
      </w:r>
      <w:r w:rsidR="00426C20">
        <w:t xml:space="preserve">o process the answers given by a </w:t>
      </w:r>
      <w:r w:rsidR="00426C20" w:rsidRPr="00426C20">
        <w:t>student</w:t>
      </w:r>
      <w:r w:rsidR="00426C20">
        <w:t xml:space="preserve"> for the test to </w:t>
      </w:r>
      <w:r w:rsidR="003108C3">
        <w:t xml:space="preserve">find signs of </w:t>
      </w:r>
      <w:r w:rsidR="003108C3" w:rsidRPr="003108C3">
        <w:t>dyscalculia</w:t>
      </w:r>
      <w:r w:rsidR="003108C3">
        <w:t xml:space="preserve"> and</w:t>
      </w:r>
      <w:r w:rsidR="00426C20">
        <w:t xml:space="preserve"> give a probability </w:t>
      </w:r>
      <w:r w:rsidR="003108C3">
        <w:t xml:space="preserve">of that student having </w:t>
      </w:r>
      <w:r w:rsidR="003108C3" w:rsidRPr="003108C3">
        <w:t>dyscalculia</w:t>
      </w:r>
      <w:r w:rsidR="00C05F25">
        <w:t xml:space="preserve">, the software should also be able to mark </w:t>
      </w:r>
      <w:r w:rsidR="009D09B3">
        <w:t xml:space="preserve">signs that have  </w:t>
      </w:r>
      <w:r w:rsidR="009D09B3" w:rsidRPr="009D09B3">
        <w:t>significant</w:t>
      </w:r>
      <w:r w:rsidR="009D09B3">
        <w:t xml:space="preserve"> meaning, for example a </w:t>
      </w:r>
      <w:r w:rsidR="009D09B3" w:rsidRPr="009D09B3">
        <w:t>student</w:t>
      </w:r>
      <w:r w:rsidR="009D09B3">
        <w:t xml:space="preserve"> who</w:t>
      </w:r>
      <w:r w:rsidR="009D09B3" w:rsidRPr="009D09B3">
        <w:t xml:space="preserve"> </w:t>
      </w:r>
      <w:r w:rsidR="009D09B3">
        <w:t xml:space="preserve">confuses mathematical symbols but can process high level math function correctly, to be put into later report. The application should be able to monitor the progress of a student over </w:t>
      </w:r>
      <w:r w:rsidR="00B77E10">
        <w:t>time of which they are in</w:t>
      </w:r>
      <w:r w:rsidR="009D09B3">
        <w:t xml:space="preserve"> Key stage 3 </w:t>
      </w:r>
      <w:r w:rsidR="00B77E10">
        <w:t xml:space="preserve">and give out a report based on said progress alongside any signs of </w:t>
      </w:r>
      <w:r w:rsidR="00B77E10" w:rsidRPr="00B77E10">
        <w:t>dyscalculia</w:t>
      </w:r>
      <w:r w:rsidR="00B77E10">
        <w:t>.</w:t>
      </w:r>
    </w:p>
    <w:p w:rsidR="00266BED" w:rsidRDefault="00266BED" w:rsidP="00266BED">
      <w:pPr>
        <w:pStyle w:val="Heading2"/>
      </w:pPr>
      <w:bookmarkStart w:id="28" w:name="_Toc512166920"/>
      <w:r w:rsidRPr="00266BED">
        <w:t>Implementation</w:t>
      </w:r>
      <w:bookmarkEnd w:id="28"/>
    </w:p>
    <w:p w:rsidR="00B16F15" w:rsidRDefault="00B16F15" w:rsidP="00B16F15">
      <w:pPr>
        <w:pStyle w:val="Heading3"/>
      </w:pPr>
      <w:bookmarkStart w:id="29" w:name="_Toc512166918"/>
      <w:r w:rsidRPr="009975B0">
        <w:t>Build</w:t>
      </w:r>
      <w:bookmarkEnd w:id="29"/>
    </w:p>
    <w:p w:rsidR="00B16F15" w:rsidRPr="00B16F15" w:rsidRDefault="00B16F15" w:rsidP="00B16F15"/>
    <w:p w:rsidR="00B16F15" w:rsidRDefault="00B16F15" w:rsidP="00B16F15">
      <w:pPr>
        <w:pStyle w:val="Heading3"/>
      </w:pPr>
      <w:bookmarkStart w:id="30" w:name="_Toc512166919"/>
      <w:r>
        <w:t>D</w:t>
      </w:r>
      <w:r w:rsidRPr="009975B0">
        <w:t>eploy</w:t>
      </w:r>
      <w:bookmarkEnd w:id="30"/>
      <w:r w:rsidRPr="009975B0">
        <w:t xml:space="preserve">    </w:t>
      </w:r>
    </w:p>
    <w:p w:rsidR="00192B0C" w:rsidRPr="00192B0C" w:rsidRDefault="00192B0C" w:rsidP="00D75F37">
      <w:pPr>
        <w:rPr>
          <w:rStyle w:val="selectable"/>
          <w:rFonts w:ascii="Arial" w:hAnsi="Arial" w:cs="Arial"/>
          <w:color w:val="666666"/>
          <w:sz w:val="20"/>
          <w:szCs w:val="20"/>
          <w:shd w:val="clear" w:color="auto" w:fill="FFFFFF"/>
        </w:rPr>
      </w:pPr>
    </w:p>
    <w:p w:rsidR="00266BED" w:rsidRDefault="00266BED" w:rsidP="00372FB6">
      <w:pPr>
        <w:pStyle w:val="Heading1"/>
      </w:pPr>
      <w:bookmarkStart w:id="31" w:name="_Toc512166921"/>
      <w:r w:rsidRPr="00266BED">
        <w:t>Evaluation</w:t>
      </w:r>
      <w:bookmarkEnd w:id="31"/>
    </w:p>
    <w:p w:rsidR="00471AA8" w:rsidRDefault="00471AA8" w:rsidP="006A1B58">
      <w:pPr>
        <w:spacing w:after="200" w:line="276" w:lineRule="auto"/>
        <w:rPr>
          <w:color w:val="000000" w:themeColor="text1"/>
        </w:rPr>
      </w:pPr>
    </w:p>
    <w:p w:rsidR="00471AA8" w:rsidRDefault="00471AA8" w:rsidP="006A1B58">
      <w:pPr>
        <w:spacing w:after="200" w:line="276" w:lineRule="auto"/>
        <w:rPr>
          <w:color w:val="000000" w:themeColor="text1"/>
        </w:rPr>
      </w:pPr>
      <w:r w:rsidRPr="00471AA8">
        <w:rPr>
          <w:b/>
          <w:i/>
          <w:color w:val="000000" w:themeColor="text1"/>
        </w:rPr>
        <w:t>Did you meet your objectives?</w:t>
      </w:r>
    </w:p>
    <w:p w:rsidR="002244CE" w:rsidRDefault="002244CE" w:rsidP="006A1B58">
      <w:pPr>
        <w:spacing w:after="200" w:line="276" w:lineRule="auto"/>
        <w:rPr>
          <w:color w:val="000000" w:themeColor="text1"/>
        </w:rPr>
      </w:pPr>
      <w:r>
        <w:rPr>
          <w:color w:val="000000" w:themeColor="text1"/>
        </w:rPr>
        <w:t xml:space="preserve">The objectives </w:t>
      </w:r>
      <w:r w:rsidR="00C1705C">
        <w:rPr>
          <w:color w:val="000000" w:themeColor="text1"/>
        </w:rPr>
        <w:t>set</w:t>
      </w:r>
      <w:r>
        <w:rPr>
          <w:color w:val="000000" w:themeColor="text1"/>
        </w:rPr>
        <w:t xml:space="preserve"> out for this project where to </w:t>
      </w:r>
      <w:r w:rsidRPr="002244CE">
        <w:rPr>
          <w:color w:val="000000" w:themeColor="text1"/>
        </w:rPr>
        <w:t>conduct a literature</w:t>
      </w:r>
      <w:r>
        <w:rPr>
          <w:color w:val="000000" w:themeColor="text1"/>
        </w:rPr>
        <w:t xml:space="preserve"> </w:t>
      </w:r>
      <w:r w:rsidRPr="002244CE">
        <w:rPr>
          <w:color w:val="000000" w:themeColor="text1"/>
        </w:rPr>
        <w:t>review</w:t>
      </w:r>
      <w:r w:rsidRPr="002244CE">
        <w:t xml:space="preserve"> </w:t>
      </w:r>
      <w:r w:rsidRPr="002244CE">
        <w:rPr>
          <w:color w:val="000000" w:themeColor="text1"/>
        </w:rPr>
        <w:t>to research and critically review</w:t>
      </w:r>
      <w:r>
        <w:rPr>
          <w:color w:val="000000" w:themeColor="text1"/>
        </w:rPr>
        <w:t xml:space="preserve"> current a</w:t>
      </w:r>
      <w:r w:rsidRPr="002244CE">
        <w:rPr>
          <w:color w:val="000000" w:themeColor="text1"/>
        </w:rPr>
        <w:t>sses</w:t>
      </w:r>
      <w:r>
        <w:rPr>
          <w:color w:val="000000" w:themeColor="text1"/>
        </w:rPr>
        <w:t xml:space="preserve">sment software for key stage 3, </w:t>
      </w:r>
      <w:r w:rsidR="00C1705C">
        <w:rPr>
          <w:color w:val="000000" w:themeColor="text1"/>
        </w:rPr>
        <w:t xml:space="preserve">how </w:t>
      </w:r>
      <w:r w:rsidRPr="002244CE">
        <w:rPr>
          <w:color w:val="000000" w:themeColor="text1"/>
        </w:rPr>
        <w:t>literacy and numeracy</w:t>
      </w:r>
      <w:r w:rsidR="00C1705C">
        <w:rPr>
          <w:color w:val="000000" w:themeColor="text1"/>
        </w:rPr>
        <w:t xml:space="preserve"> are taught </w:t>
      </w:r>
      <w:r w:rsidR="00C1705C" w:rsidRPr="002244CE">
        <w:rPr>
          <w:color w:val="000000" w:themeColor="text1"/>
        </w:rPr>
        <w:t>at</w:t>
      </w:r>
      <w:r w:rsidRPr="002244CE">
        <w:rPr>
          <w:color w:val="000000" w:themeColor="text1"/>
        </w:rPr>
        <w:t xml:space="preserve"> key stage 3</w:t>
      </w:r>
      <w:r>
        <w:rPr>
          <w:color w:val="000000" w:themeColor="text1"/>
        </w:rPr>
        <w:t xml:space="preserve">, </w:t>
      </w:r>
      <w:r w:rsidR="00C1705C">
        <w:rPr>
          <w:color w:val="000000" w:themeColor="text1"/>
        </w:rPr>
        <w:t xml:space="preserve">look at what is a “typical” </w:t>
      </w:r>
      <w:r w:rsidR="00C1705C" w:rsidRPr="00C1705C">
        <w:rPr>
          <w:color w:val="000000" w:themeColor="text1"/>
        </w:rPr>
        <w:t>key stage 3</w:t>
      </w:r>
      <w:r w:rsidR="00C1705C">
        <w:rPr>
          <w:color w:val="000000" w:themeColor="text1"/>
        </w:rPr>
        <w:t xml:space="preserve"> learner, </w:t>
      </w:r>
      <w:r w:rsidR="00C1705C" w:rsidRPr="002244CE">
        <w:rPr>
          <w:color w:val="000000" w:themeColor="text1"/>
        </w:rPr>
        <w:t>review</w:t>
      </w:r>
      <w:r w:rsidR="00C1705C">
        <w:rPr>
          <w:color w:val="000000" w:themeColor="text1"/>
        </w:rPr>
        <w:t xml:space="preserve"> </w:t>
      </w:r>
      <w:r w:rsidR="00C1705C" w:rsidRPr="00C1705C">
        <w:rPr>
          <w:color w:val="000000" w:themeColor="text1"/>
        </w:rPr>
        <w:t>current</w:t>
      </w:r>
      <w:r w:rsidR="00C1705C">
        <w:rPr>
          <w:color w:val="000000" w:themeColor="text1"/>
        </w:rPr>
        <w:t xml:space="preserve"> methods of diagnosing</w:t>
      </w:r>
      <w:r w:rsidR="00C1705C" w:rsidRPr="00C1705C">
        <w:rPr>
          <w:color w:val="000000" w:themeColor="text1"/>
        </w:rPr>
        <w:t xml:space="preserve"> specific learning difficulties</w:t>
      </w:r>
      <w:r w:rsidR="00C1705C">
        <w:rPr>
          <w:color w:val="000000" w:themeColor="text1"/>
        </w:rPr>
        <w:t xml:space="preserve"> and </w:t>
      </w:r>
      <w:r w:rsidR="00C1705C" w:rsidRPr="00C1705C">
        <w:rPr>
          <w:color w:val="000000" w:themeColor="text1"/>
        </w:rPr>
        <w:t>current</w:t>
      </w:r>
      <w:r w:rsidR="00C1705C" w:rsidRPr="00C1705C">
        <w:t xml:space="preserve"> </w:t>
      </w:r>
      <w:r w:rsidR="00C1705C" w:rsidRPr="00C1705C">
        <w:rPr>
          <w:color w:val="000000" w:themeColor="text1"/>
        </w:rPr>
        <w:t>educational software</w:t>
      </w:r>
      <w:r w:rsidR="00C1705C">
        <w:rPr>
          <w:color w:val="000000" w:themeColor="text1"/>
        </w:rPr>
        <w:t xml:space="preserve"> on the market, which was done so before and during the development of the application and had help developed a theoretical knowledge of the subject matters </w:t>
      </w:r>
      <w:r w:rsidR="00C1705C" w:rsidRPr="00C1705C">
        <w:rPr>
          <w:color w:val="000000" w:themeColor="text1"/>
        </w:rPr>
        <w:t xml:space="preserve">diagnosing specific learning difficulties </w:t>
      </w:r>
      <w:r w:rsidR="00C1705C">
        <w:rPr>
          <w:color w:val="000000" w:themeColor="text1"/>
        </w:rPr>
        <w:t xml:space="preserve"> and an understanding on how  the government and awarding  bodies have set out how the learning at key sage 3</w:t>
      </w:r>
      <w:r w:rsidR="00471AA8">
        <w:rPr>
          <w:color w:val="000000" w:themeColor="text1"/>
        </w:rPr>
        <w:t>.</w:t>
      </w:r>
    </w:p>
    <w:p w:rsidR="0022254B" w:rsidRPr="0022254B" w:rsidRDefault="00471AA8" w:rsidP="0022254B">
      <w:pPr>
        <w:spacing w:after="200" w:line="276" w:lineRule="auto"/>
        <w:rPr>
          <w:color w:val="000000" w:themeColor="text1"/>
        </w:rPr>
      </w:pPr>
      <w:r>
        <w:rPr>
          <w:color w:val="000000" w:themeColor="text1"/>
        </w:rPr>
        <w:t>It was also an o</w:t>
      </w:r>
      <w:r w:rsidRPr="00471AA8">
        <w:rPr>
          <w:color w:val="000000" w:themeColor="text1"/>
        </w:rPr>
        <w:t>bjective</w:t>
      </w:r>
      <w:r>
        <w:rPr>
          <w:color w:val="000000" w:themeColor="text1"/>
        </w:rPr>
        <w:t xml:space="preserve"> to develop </w:t>
      </w:r>
      <w:r w:rsidRPr="00471AA8">
        <w:rPr>
          <w:color w:val="000000" w:themeColor="text1"/>
        </w:rPr>
        <w:t>a method of detecting a Specific Learning Difficulty via an assessment software application</w:t>
      </w:r>
      <w:r>
        <w:rPr>
          <w:color w:val="000000" w:themeColor="text1"/>
        </w:rPr>
        <w:t xml:space="preserve"> which was only p</w:t>
      </w:r>
      <w:r w:rsidRPr="00471AA8">
        <w:rPr>
          <w:color w:val="000000" w:themeColor="text1"/>
        </w:rPr>
        <w:t>artially</w:t>
      </w:r>
      <w:r>
        <w:rPr>
          <w:color w:val="000000" w:themeColor="text1"/>
        </w:rPr>
        <w:t xml:space="preserve"> done as the application does </w:t>
      </w:r>
      <w:r w:rsidRPr="00471AA8">
        <w:rPr>
          <w:color w:val="000000" w:themeColor="text1"/>
        </w:rPr>
        <w:t>detect</w:t>
      </w:r>
      <w:r>
        <w:rPr>
          <w:color w:val="000000" w:themeColor="text1"/>
        </w:rPr>
        <w:t xml:space="preserve"> signs of a l</w:t>
      </w:r>
      <w:r w:rsidRPr="00471AA8">
        <w:rPr>
          <w:color w:val="000000" w:themeColor="text1"/>
        </w:rPr>
        <w:t xml:space="preserve">earning </w:t>
      </w:r>
      <w:r>
        <w:rPr>
          <w:color w:val="000000" w:themeColor="text1"/>
        </w:rPr>
        <w:t>d</w:t>
      </w:r>
      <w:r w:rsidRPr="00471AA8">
        <w:rPr>
          <w:color w:val="000000" w:themeColor="text1"/>
        </w:rPr>
        <w:t>ifficulty</w:t>
      </w:r>
      <w:r w:rsidR="001D60D0">
        <w:rPr>
          <w:color w:val="000000" w:themeColor="text1"/>
        </w:rPr>
        <w:t xml:space="preserve"> but it seems like </w:t>
      </w:r>
    </w:p>
    <w:p w:rsidR="0022254B" w:rsidRPr="006A1B58" w:rsidRDefault="0022254B" w:rsidP="006A1B58">
      <w:pPr>
        <w:spacing w:after="200" w:line="276" w:lineRule="auto"/>
        <w:rPr>
          <w:color w:val="000000" w:themeColor="text1"/>
        </w:rPr>
      </w:pPr>
      <w:r w:rsidRPr="00FB00BE">
        <w:rPr>
          <w:b/>
          <w:i/>
          <w:color w:val="000000" w:themeColor="text1"/>
        </w:rPr>
        <w:t>Did you meet your aim?</w:t>
      </w:r>
    </w:p>
    <w:p w:rsidR="0057792F" w:rsidRDefault="0022254B" w:rsidP="0022254B">
      <w:pPr>
        <w:spacing w:after="200" w:line="276" w:lineRule="auto"/>
        <w:rPr>
          <w:rFonts w:ascii="Calibri" w:hAnsi="Calibri"/>
          <w:color w:val="000000"/>
        </w:rPr>
      </w:pPr>
      <w:r w:rsidRPr="0022254B">
        <w:rPr>
          <w:color w:val="000000" w:themeColor="text1"/>
        </w:rPr>
        <w:lastRenderedPageBreak/>
        <w:t>Partially</w:t>
      </w:r>
      <w:r w:rsidR="00FB00BE">
        <w:rPr>
          <w:color w:val="000000" w:themeColor="text1"/>
        </w:rPr>
        <w:t>,</w:t>
      </w:r>
      <w:r>
        <w:rPr>
          <w:color w:val="000000" w:themeColor="text1"/>
        </w:rPr>
        <w:t xml:space="preserve"> </w:t>
      </w:r>
      <w:r w:rsidR="006A1B58">
        <w:rPr>
          <w:color w:val="000000" w:themeColor="text1"/>
        </w:rPr>
        <w:t>an</w:t>
      </w:r>
      <w:r w:rsidRPr="0022254B">
        <w:rPr>
          <w:color w:val="000000" w:themeColor="text1"/>
        </w:rPr>
        <w:t xml:space="preserve"> application</w:t>
      </w:r>
      <w:r w:rsidR="009934EF">
        <w:rPr>
          <w:color w:val="000000" w:themeColor="text1"/>
        </w:rPr>
        <w:t xml:space="preserve"> was made</w:t>
      </w:r>
      <w:r w:rsidRPr="0022254B">
        <w:rPr>
          <w:color w:val="000000" w:themeColor="text1"/>
        </w:rPr>
        <w:t xml:space="preserve"> that can assess a key stage 3 student</w:t>
      </w:r>
      <w:r w:rsidR="001D60D0">
        <w:rPr>
          <w:color w:val="000000" w:themeColor="text1"/>
        </w:rPr>
        <w:t>’s</w:t>
      </w:r>
      <w:r w:rsidRPr="0022254B">
        <w:rPr>
          <w:color w:val="000000" w:themeColor="text1"/>
        </w:rPr>
        <w:t xml:space="preserve"> numeracy skills</w:t>
      </w:r>
      <w:r w:rsidR="009934EF">
        <w:rPr>
          <w:color w:val="000000" w:themeColor="text1"/>
        </w:rPr>
        <w:t xml:space="preserve"> but only very basically and only so after being based on past exams and papers. The application can</w:t>
      </w:r>
      <w:r>
        <w:rPr>
          <w:color w:val="000000" w:themeColor="text1"/>
        </w:rPr>
        <w:t xml:space="preserve"> </w:t>
      </w:r>
      <w:r w:rsidR="009934EF" w:rsidRPr="0022254B">
        <w:rPr>
          <w:color w:val="000000" w:themeColor="text1"/>
        </w:rPr>
        <w:t>detect</w:t>
      </w:r>
      <w:r w:rsidR="009934EF">
        <w:rPr>
          <w:color w:val="000000" w:themeColor="text1"/>
        </w:rPr>
        <w:t xml:space="preserve"> </w:t>
      </w:r>
      <w:r w:rsidRPr="0022254B">
        <w:rPr>
          <w:color w:val="000000" w:themeColor="text1"/>
        </w:rPr>
        <w:t>signs</w:t>
      </w:r>
      <w:r>
        <w:rPr>
          <w:color w:val="000000" w:themeColor="text1"/>
        </w:rPr>
        <w:t xml:space="preserve"> of </w:t>
      </w:r>
      <w:r w:rsidR="009934EF">
        <w:rPr>
          <w:rFonts w:ascii="Calibri" w:hAnsi="Calibri"/>
          <w:color w:val="000000"/>
        </w:rPr>
        <w:t xml:space="preserve">dyscalculia but from the amount of question given that have the </w:t>
      </w:r>
      <w:r w:rsidR="009934EF" w:rsidRPr="009934EF">
        <w:rPr>
          <w:rFonts w:ascii="Calibri" w:hAnsi="Calibri"/>
          <w:color w:val="000000"/>
        </w:rPr>
        <w:t xml:space="preserve">capability </w:t>
      </w:r>
      <w:r w:rsidR="009934EF">
        <w:rPr>
          <w:rFonts w:ascii="Calibri" w:hAnsi="Calibri"/>
          <w:color w:val="000000"/>
        </w:rPr>
        <w:t xml:space="preserve">to test for </w:t>
      </w:r>
      <w:r w:rsidR="009934EF" w:rsidRPr="009934EF">
        <w:rPr>
          <w:rFonts w:ascii="Calibri" w:hAnsi="Calibri"/>
          <w:color w:val="000000"/>
        </w:rPr>
        <w:t>dyscalculia</w:t>
      </w:r>
      <w:r w:rsidR="009934EF">
        <w:rPr>
          <w:rFonts w:ascii="Calibri" w:hAnsi="Calibri"/>
          <w:color w:val="000000"/>
        </w:rPr>
        <w:t xml:space="preserve"> are not as many as what was expected</w:t>
      </w:r>
      <w:r w:rsidR="00FB00BE">
        <w:rPr>
          <w:rFonts w:ascii="Calibri" w:hAnsi="Calibri"/>
          <w:color w:val="000000"/>
        </w:rPr>
        <w:t xml:space="preserve"> it would lead the idea that the application can only </w:t>
      </w:r>
      <w:r w:rsidR="00FB00BE" w:rsidRPr="00FB00BE">
        <w:rPr>
          <w:rFonts w:ascii="Calibri" w:hAnsi="Calibri"/>
          <w:color w:val="000000"/>
        </w:rPr>
        <w:t>detect signs of</w:t>
      </w:r>
      <w:r w:rsidR="00FB00BE" w:rsidRPr="00FB00BE">
        <w:t xml:space="preserve"> </w:t>
      </w:r>
      <w:r w:rsidR="00FB00BE" w:rsidRPr="00FB00BE">
        <w:rPr>
          <w:rFonts w:ascii="Calibri" w:hAnsi="Calibri"/>
          <w:color w:val="000000"/>
        </w:rPr>
        <w:t>severe</w:t>
      </w:r>
      <w:r w:rsidR="00FB00BE">
        <w:rPr>
          <w:rFonts w:ascii="Calibri" w:hAnsi="Calibri"/>
          <w:color w:val="000000"/>
        </w:rPr>
        <w:t xml:space="preserve"> or a least the more </w:t>
      </w:r>
      <w:r w:rsidR="00FB00BE" w:rsidRPr="00FB00BE">
        <w:rPr>
          <w:rFonts w:ascii="Calibri" w:hAnsi="Calibri"/>
          <w:color w:val="000000"/>
        </w:rPr>
        <w:t>exaggerated</w:t>
      </w:r>
      <w:r w:rsidR="00FB00BE">
        <w:rPr>
          <w:rFonts w:ascii="Calibri" w:hAnsi="Calibri"/>
          <w:color w:val="000000"/>
        </w:rPr>
        <w:t xml:space="preserve"> cases of </w:t>
      </w:r>
      <w:r w:rsidR="00FB00BE" w:rsidRPr="00FB00BE">
        <w:rPr>
          <w:rFonts w:ascii="Calibri" w:hAnsi="Calibri"/>
          <w:color w:val="000000"/>
        </w:rPr>
        <w:t>dyscalculia</w:t>
      </w:r>
      <w:r w:rsidR="00FB00BE">
        <w:rPr>
          <w:rFonts w:ascii="Calibri" w:hAnsi="Calibri"/>
          <w:color w:val="000000"/>
        </w:rPr>
        <w:t xml:space="preserve">, which would meet the idea this project was started for was not met, to find more cases of </w:t>
      </w:r>
      <w:r w:rsidR="00FB00BE">
        <w:rPr>
          <w:color w:val="000000" w:themeColor="text1"/>
        </w:rPr>
        <w:t xml:space="preserve">learning difficulties earlier on so they can be dealt with, but if the application can only </w:t>
      </w:r>
      <w:r w:rsidR="00FB00BE" w:rsidRPr="00FB00BE">
        <w:rPr>
          <w:color w:val="000000" w:themeColor="text1"/>
        </w:rPr>
        <w:t>detect signs of severe</w:t>
      </w:r>
      <w:r w:rsidR="00FB00BE">
        <w:rPr>
          <w:color w:val="000000" w:themeColor="text1"/>
        </w:rPr>
        <w:t xml:space="preserve"> cases of </w:t>
      </w:r>
      <w:r w:rsidR="00FB00BE" w:rsidRPr="00FB00BE">
        <w:rPr>
          <w:color w:val="000000" w:themeColor="text1"/>
        </w:rPr>
        <w:t>learning difficulties</w:t>
      </w:r>
      <w:r w:rsidR="00FB00BE">
        <w:rPr>
          <w:color w:val="000000" w:themeColor="text1"/>
        </w:rPr>
        <w:t xml:space="preserve"> then it would be reasonable to say that the more </w:t>
      </w:r>
      <w:r w:rsidR="00FB00BE" w:rsidRPr="00FB00BE">
        <w:rPr>
          <w:color w:val="000000" w:themeColor="text1"/>
        </w:rPr>
        <w:t>subtle</w:t>
      </w:r>
      <w:r w:rsidR="00FB00BE">
        <w:rPr>
          <w:color w:val="000000" w:themeColor="text1"/>
        </w:rPr>
        <w:t xml:space="preserve"> cases will slip through without</w:t>
      </w:r>
      <w:r w:rsidR="0057792F">
        <w:rPr>
          <w:color w:val="000000" w:themeColor="text1"/>
        </w:rPr>
        <w:t xml:space="preserve"> being detected leading to more </w:t>
      </w:r>
      <w:r w:rsidR="0057792F" w:rsidRPr="0057792F">
        <w:rPr>
          <w:color w:val="000000" w:themeColor="text1"/>
        </w:rPr>
        <w:t xml:space="preserve">false </w:t>
      </w:r>
      <w:r w:rsidR="0057792F">
        <w:rPr>
          <w:color w:val="000000" w:themeColor="text1"/>
        </w:rPr>
        <w:t>negatives. What can be positively</w:t>
      </w:r>
      <w:r w:rsidR="0057792F" w:rsidRPr="0057792F">
        <w:rPr>
          <w:color w:val="000000" w:themeColor="text1"/>
        </w:rPr>
        <w:t xml:space="preserve"> </w:t>
      </w:r>
      <w:r w:rsidR="0057792F">
        <w:rPr>
          <w:color w:val="000000" w:themeColor="text1"/>
        </w:rPr>
        <w:t xml:space="preserve">said about this application is that it </w:t>
      </w:r>
      <w:r>
        <w:rPr>
          <w:rFonts w:ascii="Calibri" w:hAnsi="Calibri"/>
          <w:color w:val="000000"/>
        </w:rPr>
        <w:t xml:space="preserve">can </w:t>
      </w:r>
      <w:r w:rsidRPr="0022254B">
        <w:rPr>
          <w:rFonts w:ascii="Calibri" w:hAnsi="Calibri"/>
          <w:color w:val="000000"/>
        </w:rPr>
        <w:t>produces a</w:t>
      </w:r>
      <w:r>
        <w:rPr>
          <w:rFonts w:ascii="Calibri" w:hAnsi="Calibri"/>
          <w:color w:val="000000"/>
        </w:rPr>
        <w:t xml:space="preserve"> basic report for a </w:t>
      </w:r>
      <w:r w:rsidRPr="0022254B">
        <w:rPr>
          <w:rFonts w:ascii="Calibri" w:hAnsi="Calibri"/>
          <w:color w:val="000000"/>
        </w:rPr>
        <w:t>teacher</w:t>
      </w:r>
      <w:r>
        <w:rPr>
          <w:rFonts w:ascii="Calibri" w:hAnsi="Calibri"/>
          <w:color w:val="000000"/>
        </w:rPr>
        <w:t xml:space="preserve"> </w:t>
      </w:r>
      <w:r w:rsidR="0057792F">
        <w:rPr>
          <w:rFonts w:ascii="Calibri" w:hAnsi="Calibri"/>
          <w:color w:val="000000"/>
        </w:rPr>
        <w:t xml:space="preserve">to look over, which can show  the progress of a class and a student over the </w:t>
      </w:r>
      <w:r w:rsidR="0057792F" w:rsidRPr="0057792F">
        <w:rPr>
          <w:rFonts w:ascii="Calibri" w:hAnsi="Calibri"/>
          <w:color w:val="000000"/>
        </w:rPr>
        <w:t xml:space="preserve">course </w:t>
      </w:r>
      <w:r w:rsidR="0057792F">
        <w:rPr>
          <w:rFonts w:ascii="Calibri" w:hAnsi="Calibri"/>
          <w:color w:val="000000"/>
        </w:rPr>
        <w:t xml:space="preserve">of Key stage 3. The biggest </w:t>
      </w:r>
      <w:r w:rsidR="0057792F" w:rsidRPr="0057792F">
        <w:rPr>
          <w:rFonts w:ascii="Calibri" w:hAnsi="Calibri"/>
          <w:color w:val="000000"/>
        </w:rPr>
        <w:t>failure</w:t>
      </w:r>
      <w:r w:rsidR="0057792F">
        <w:rPr>
          <w:rFonts w:ascii="Calibri" w:hAnsi="Calibri"/>
          <w:color w:val="000000"/>
        </w:rPr>
        <w:t xml:space="preserve">, in the eyes of the author is the application inability </w:t>
      </w:r>
      <w:r w:rsidR="0057792F" w:rsidRPr="0057792F">
        <w:rPr>
          <w:rFonts w:ascii="Calibri" w:hAnsi="Calibri"/>
          <w:color w:val="000000"/>
        </w:rPr>
        <w:t>to assess literacy skills</w:t>
      </w:r>
      <w:r w:rsidR="0057792F">
        <w:rPr>
          <w:rFonts w:ascii="Calibri" w:hAnsi="Calibri"/>
          <w:color w:val="000000"/>
        </w:rPr>
        <w:t xml:space="preserve"> and detect the </w:t>
      </w:r>
      <w:r w:rsidR="0057792F" w:rsidRPr="0057792F">
        <w:rPr>
          <w:rFonts w:ascii="Calibri" w:hAnsi="Calibri"/>
          <w:color w:val="000000"/>
        </w:rPr>
        <w:t>signs of dyslexia</w:t>
      </w:r>
      <w:r w:rsidR="0057792F">
        <w:rPr>
          <w:rFonts w:ascii="Calibri" w:hAnsi="Calibri"/>
          <w:color w:val="000000"/>
        </w:rPr>
        <w:t xml:space="preserve"> as it was the spark of inspiration for this project in the first place, and that was due to </w:t>
      </w:r>
      <w:r w:rsidR="0057792F" w:rsidRPr="0057792F">
        <w:rPr>
          <w:rFonts w:ascii="Calibri" w:hAnsi="Calibri"/>
          <w:color w:val="000000"/>
        </w:rPr>
        <w:t>due to complex nature of the English written language</w:t>
      </w:r>
      <w:r w:rsidR="00820BF5">
        <w:rPr>
          <w:rFonts w:ascii="Calibri" w:hAnsi="Calibri"/>
          <w:color w:val="000000"/>
        </w:rPr>
        <w:t xml:space="preserve"> and the lack of knowledge on the author’s part on how to </w:t>
      </w:r>
      <w:r w:rsidR="00820BF5" w:rsidRPr="00820BF5">
        <w:rPr>
          <w:rFonts w:ascii="Calibri" w:hAnsi="Calibri"/>
          <w:color w:val="000000"/>
        </w:rPr>
        <w:t>analyse text using software</w:t>
      </w:r>
      <w:r w:rsidR="0057792F" w:rsidRPr="0057792F">
        <w:rPr>
          <w:rFonts w:ascii="Calibri" w:hAnsi="Calibri"/>
          <w:color w:val="000000"/>
        </w:rPr>
        <w:t xml:space="preserve"> leading to the incapability of the </w:t>
      </w:r>
      <w:r w:rsidR="00820BF5">
        <w:rPr>
          <w:rFonts w:ascii="Calibri" w:hAnsi="Calibri"/>
          <w:color w:val="000000"/>
        </w:rPr>
        <w:t>application to detect signs of d</w:t>
      </w:r>
      <w:r w:rsidR="0057792F" w:rsidRPr="0057792F">
        <w:rPr>
          <w:rFonts w:ascii="Calibri" w:hAnsi="Calibri"/>
          <w:color w:val="000000"/>
        </w:rPr>
        <w:t>yslexia</w:t>
      </w:r>
      <w:r w:rsidR="00820BF5">
        <w:rPr>
          <w:rFonts w:ascii="Calibri" w:hAnsi="Calibri"/>
          <w:color w:val="000000"/>
        </w:rPr>
        <w:t>.</w:t>
      </w:r>
    </w:p>
    <w:p w:rsidR="0022254B" w:rsidRPr="009934EF" w:rsidRDefault="0022254B" w:rsidP="006A1B58">
      <w:pPr>
        <w:spacing w:after="200" w:line="276" w:lineRule="auto"/>
        <w:rPr>
          <w:b/>
          <w:i/>
          <w:color w:val="000000" w:themeColor="text1"/>
        </w:rPr>
      </w:pPr>
      <w:r w:rsidRPr="009934EF">
        <w:rPr>
          <w:b/>
          <w:i/>
          <w:color w:val="000000" w:themeColor="text1"/>
        </w:rPr>
        <w:t xml:space="preserve">Overall, </w:t>
      </w:r>
      <w:r w:rsidR="00820BF5">
        <w:rPr>
          <w:b/>
          <w:i/>
          <w:color w:val="000000" w:themeColor="text1"/>
        </w:rPr>
        <w:t>was this the outcome that</w:t>
      </w:r>
      <w:r w:rsidRPr="009934EF">
        <w:rPr>
          <w:b/>
          <w:i/>
          <w:color w:val="000000" w:themeColor="text1"/>
        </w:rPr>
        <w:t xml:space="preserve"> you would expect? </w:t>
      </w:r>
    </w:p>
    <w:p w:rsidR="00820BF5" w:rsidRDefault="00820BF5" w:rsidP="0022254B">
      <w:pPr>
        <w:spacing w:after="200" w:line="276" w:lineRule="auto"/>
        <w:rPr>
          <w:color w:val="000000" w:themeColor="text1"/>
        </w:rPr>
      </w:pPr>
      <w:r>
        <w:rPr>
          <w:color w:val="000000" w:themeColor="text1"/>
        </w:rPr>
        <w:t>P</w:t>
      </w:r>
      <w:r w:rsidRPr="00820BF5">
        <w:rPr>
          <w:color w:val="000000" w:themeColor="text1"/>
        </w:rPr>
        <w:t>artly</w:t>
      </w:r>
      <w:r w:rsidR="00854455">
        <w:rPr>
          <w:color w:val="000000" w:themeColor="text1"/>
        </w:rPr>
        <w:t xml:space="preserve"> but mostly no,</w:t>
      </w:r>
      <w:r w:rsidRPr="00820BF5">
        <w:rPr>
          <w:color w:val="000000" w:themeColor="text1"/>
        </w:rPr>
        <w:t xml:space="preserve"> </w:t>
      </w:r>
      <w:r>
        <w:rPr>
          <w:color w:val="000000" w:themeColor="text1"/>
        </w:rPr>
        <w:t xml:space="preserve">the outcome that was expected was that the application would not meet the </w:t>
      </w:r>
      <w:r w:rsidRPr="00820BF5">
        <w:rPr>
          <w:color w:val="000000" w:themeColor="text1"/>
        </w:rPr>
        <w:t>specified</w:t>
      </w:r>
      <w:r>
        <w:rPr>
          <w:color w:val="000000" w:themeColor="text1"/>
        </w:rPr>
        <w:t xml:space="preserve"> outcome of detecting a significant amount of cases of d</w:t>
      </w:r>
      <w:r w:rsidRPr="00820BF5">
        <w:rPr>
          <w:color w:val="000000" w:themeColor="text1"/>
        </w:rPr>
        <w:t>yslexia</w:t>
      </w:r>
      <w:r>
        <w:rPr>
          <w:color w:val="000000" w:themeColor="text1"/>
        </w:rPr>
        <w:t xml:space="preserve"> and </w:t>
      </w:r>
      <w:r w:rsidRPr="00820BF5">
        <w:rPr>
          <w:color w:val="000000" w:themeColor="text1"/>
        </w:rPr>
        <w:t>dyscalculia</w:t>
      </w:r>
      <w:r>
        <w:rPr>
          <w:color w:val="000000" w:themeColor="text1"/>
        </w:rPr>
        <w:t xml:space="preserve"> and would be a little off on the detection capabilities but it was not expected that it would fail </w:t>
      </w:r>
      <w:r w:rsidR="00854455">
        <w:rPr>
          <w:color w:val="000000" w:themeColor="text1"/>
        </w:rPr>
        <w:t xml:space="preserve">at accessing </w:t>
      </w:r>
      <w:r w:rsidR="00854455" w:rsidRPr="00854455">
        <w:rPr>
          <w:color w:val="000000" w:themeColor="text1"/>
        </w:rPr>
        <w:t>literacy skills</w:t>
      </w:r>
      <w:r w:rsidR="00854455">
        <w:rPr>
          <w:color w:val="000000" w:themeColor="text1"/>
        </w:rPr>
        <w:t xml:space="preserve"> letting </w:t>
      </w:r>
      <w:r w:rsidR="00854455" w:rsidRPr="00854455">
        <w:rPr>
          <w:color w:val="000000" w:themeColor="text1"/>
        </w:rPr>
        <w:t>alone</w:t>
      </w:r>
      <w:r w:rsidR="00854455">
        <w:rPr>
          <w:color w:val="000000" w:themeColor="text1"/>
        </w:rPr>
        <w:t xml:space="preserve"> its </w:t>
      </w:r>
      <w:r w:rsidR="00854455" w:rsidRPr="0057792F">
        <w:rPr>
          <w:rFonts w:ascii="Calibri" w:hAnsi="Calibri"/>
          <w:color w:val="000000"/>
        </w:rPr>
        <w:t>failure</w:t>
      </w:r>
      <w:r w:rsidR="00854455">
        <w:rPr>
          <w:rFonts w:ascii="Calibri" w:hAnsi="Calibri"/>
          <w:color w:val="000000"/>
        </w:rPr>
        <w:t xml:space="preserve"> to detect </w:t>
      </w:r>
      <w:r w:rsidR="00854455" w:rsidRPr="00854455">
        <w:rPr>
          <w:rFonts w:ascii="Calibri" w:hAnsi="Calibri"/>
          <w:color w:val="000000"/>
        </w:rPr>
        <w:t>dyslexia</w:t>
      </w:r>
      <w:r w:rsidR="00854455">
        <w:rPr>
          <w:rFonts w:ascii="Calibri" w:hAnsi="Calibri"/>
          <w:color w:val="000000"/>
        </w:rPr>
        <w:t xml:space="preserve"> and the </w:t>
      </w:r>
      <w:r w:rsidR="00854455" w:rsidRPr="00854455">
        <w:rPr>
          <w:rFonts w:ascii="Calibri" w:hAnsi="Calibri"/>
          <w:color w:val="000000"/>
        </w:rPr>
        <w:t>majority</w:t>
      </w:r>
      <w:r w:rsidR="00854455">
        <w:rPr>
          <w:rFonts w:ascii="Calibri" w:hAnsi="Calibri"/>
          <w:color w:val="000000"/>
        </w:rPr>
        <w:t xml:space="preserve"> of </w:t>
      </w:r>
      <w:r w:rsidR="00854455" w:rsidRPr="00854455">
        <w:rPr>
          <w:rFonts w:ascii="Calibri" w:hAnsi="Calibri"/>
          <w:color w:val="000000"/>
        </w:rPr>
        <w:t>dyscalculia</w:t>
      </w:r>
      <w:r w:rsidR="00854455">
        <w:rPr>
          <w:rFonts w:ascii="Calibri" w:hAnsi="Calibri"/>
          <w:color w:val="000000"/>
        </w:rPr>
        <w:t xml:space="preserve"> cases </w:t>
      </w:r>
    </w:p>
    <w:p w:rsidR="009934EF" w:rsidRDefault="0022254B" w:rsidP="0022254B">
      <w:pPr>
        <w:spacing w:after="200" w:line="276" w:lineRule="auto"/>
        <w:rPr>
          <w:b/>
          <w:i/>
          <w:color w:val="000000" w:themeColor="text1"/>
        </w:rPr>
      </w:pPr>
      <w:r w:rsidRPr="009934EF">
        <w:rPr>
          <w:b/>
          <w:i/>
          <w:color w:val="000000" w:themeColor="text1"/>
        </w:rPr>
        <w:t>If you were to do it again, what would you do differently?</w:t>
      </w:r>
    </w:p>
    <w:p w:rsidR="00471AA8" w:rsidRPr="00471AA8" w:rsidRDefault="006A1B58" w:rsidP="0022254B">
      <w:pPr>
        <w:spacing w:after="200" w:line="276" w:lineRule="auto"/>
        <w:rPr>
          <w:color w:val="000000" w:themeColor="text1"/>
        </w:rPr>
      </w:pPr>
      <w:r w:rsidRPr="006A1B58">
        <w:rPr>
          <w:color w:val="000000" w:themeColor="text1"/>
        </w:rPr>
        <w:t>Concentrate on</w:t>
      </w:r>
      <w:r>
        <w:rPr>
          <w:color w:val="000000" w:themeColor="text1"/>
        </w:rPr>
        <w:t xml:space="preserve"> just the </w:t>
      </w:r>
      <w:r w:rsidR="00C66E2E">
        <w:rPr>
          <w:color w:val="000000" w:themeColor="text1"/>
        </w:rPr>
        <w:t xml:space="preserve">from the start </w:t>
      </w:r>
      <w:r w:rsidRPr="006A1B58">
        <w:rPr>
          <w:color w:val="000000" w:themeColor="text1"/>
        </w:rPr>
        <w:t>numeracy skills</w:t>
      </w:r>
      <w:r>
        <w:rPr>
          <w:color w:val="000000" w:themeColor="text1"/>
        </w:rPr>
        <w:t xml:space="preserve"> and look into other detection software for other </w:t>
      </w:r>
      <w:r w:rsidRPr="006A1B58">
        <w:rPr>
          <w:color w:val="000000" w:themeColor="text1"/>
        </w:rPr>
        <w:t xml:space="preserve">learning </w:t>
      </w:r>
      <w:r>
        <w:rPr>
          <w:color w:val="000000" w:themeColor="text1"/>
        </w:rPr>
        <w:t>complications</w:t>
      </w:r>
      <w:r w:rsidR="00C66E2E">
        <w:rPr>
          <w:color w:val="000000" w:themeColor="text1"/>
        </w:rPr>
        <w:t xml:space="preserve"> </w:t>
      </w:r>
      <w:r>
        <w:rPr>
          <w:color w:val="000000" w:themeColor="text1"/>
        </w:rPr>
        <w:t>and mental health assessment</w:t>
      </w:r>
      <w:r w:rsidR="00C66E2E">
        <w:rPr>
          <w:color w:val="000000" w:themeColor="text1"/>
        </w:rPr>
        <w:t xml:space="preserve">, like for </w:t>
      </w:r>
      <w:r w:rsidR="00C66E2E" w:rsidRPr="00C66E2E">
        <w:rPr>
          <w:color w:val="000000" w:themeColor="text1"/>
        </w:rPr>
        <w:t>autism</w:t>
      </w:r>
      <w:r w:rsidR="00C66E2E">
        <w:rPr>
          <w:color w:val="000000" w:themeColor="text1"/>
        </w:rPr>
        <w:t>,</w:t>
      </w:r>
      <w:r>
        <w:rPr>
          <w:color w:val="000000" w:themeColor="text1"/>
        </w:rPr>
        <w:t xml:space="preserve"> to see their </w:t>
      </w:r>
      <w:r w:rsidRPr="006A1B58">
        <w:rPr>
          <w:color w:val="000000" w:themeColor="text1"/>
        </w:rPr>
        <w:t>method</w:t>
      </w:r>
      <w:r>
        <w:rPr>
          <w:color w:val="000000" w:themeColor="text1"/>
        </w:rPr>
        <w:t xml:space="preserve">s </w:t>
      </w:r>
      <w:r w:rsidR="00C66E2E">
        <w:rPr>
          <w:color w:val="000000" w:themeColor="text1"/>
        </w:rPr>
        <w:t xml:space="preserve">and if they could be transferred over to learning </w:t>
      </w:r>
      <w:r w:rsidR="00471AA8">
        <w:rPr>
          <w:color w:val="000000" w:themeColor="text1"/>
        </w:rPr>
        <w:t xml:space="preserve">difficulties, also it would be </w:t>
      </w:r>
      <w:r w:rsidR="00471AA8" w:rsidRPr="00471AA8">
        <w:rPr>
          <w:color w:val="000000" w:themeColor="text1"/>
        </w:rPr>
        <w:t>beneficial</w:t>
      </w:r>
      <w:r w:rsidR="00471AA8">
        <w:rPr>
          <w:color w:val="000000" w:themeColor="text1"/>
        </w:rPr>
        <w:t xml:space="preserve"> to look into </w:t>
      </w:r>
      <w:r w:rsidR="00471AA8" w:rsidRPr="00471AA8">
        <w:rPr>
          <w:color w:val="000000" w:themeColor="text1"/>
        </w:rPr>
        <w:t>question theory</w:t>
      </w:r>
      <w:r w:rsidR="00471AA8">
        <w:rPr>
          <w:color w:val="000000" w:themeColor="text1"/>
        </w:rPr>
        <w:t xml:space="preserve"> and </w:t>
      </w:r>
      <w:r w:rsidR="00471AA8" w:rsidRPr="00471AA8">
        <w:rPr>
          <w:color w:val="000000" w:themeColor="text1"/>
        </w:rPr>
        <w:t>design</w:t>
      </w:r>
      <w:r w:rsidR="00471AA8">
        <w:rPr>
          <w:color w:val="000000" w:themeColor="text1"/>
        </w:rPr>
        <w:t xml:space="preserve"> so as to design more relevant or more insightful questions for the assessment</w:t>
      </w:r>
      <w:r w:rsidR="00C65025">
        <w:rPr>
          <w:color w:val="000000" w:themeColor="text1"/>
        </w:rPr>
        <w:t xml:space="preserve"> as it they were not really tailored to </w:t>
      </w:r>
      <w:r w:rsidR="00CD50EF">
        <w:rPr>
          <w:color w:val="000000" w:themeColor="text1"/>
        </w:rPr>
        <w:t xml:space="preserve">invoke situation that would make the signs of </w:t>
      </w:r>
      <w:r w:rsidR="00CD50EF" w:rsidRPr="00CD50EF">
        <w:rPr>
          <w:color w:val="000000" w:themeColor="text1"/>
        </w:rPr>
        <w:t>learning difficulties</w:t>
      </w:r>
      <w:r w:rsidR="00CD50EF">
        <w:rPr>
          <w:color w:val="000000" w:themeColor="text1"/>
        </w:rPr>
        <w:t xml:space="preserve"> more prominent. </w:t>
      </w:r>
    </w:p>
    <w:p w:rsidR="007E1BB6" w:rsidRDefault="00991A48" w:rsidP="007E1BB6">
      <w:pPr>
        <w:pStyle w:val="Heading1"/>
      </w:pPr>
      <w:bookmarkStart w:id="32" w:name="_Toc512166922"/>
      <w:r w:rsidRPr="00991A48">
        <w:t>Conclusions and Recommendations</w:t>
      </w:r>
      <w:bookmarkEnd w:id="32"/>
    </w:p>
    <w:p w:rsidR="00550CDE" w:rsidRDefault="007A64BD" w:rsidP="007E1BB6">
      <w:r>
        <w:t>Over the course of this project multiple actions have been made with the purpose of achieving the objectives set out at the beginning of</w:t>
      </w:r>
      <w:r w:rsidR="00550CDE">
        <w:t xml:space="preserve"> this report.</w:t>
      </w:r>
    </w:p>
    <w:p w:rsidR="00550CDE" w:rsidRDefault="00550CDE" w:rsidP="007E1BB6">
      <w:r>
        <w:t>Literature</w:t>
      </w:r>
      <w:r w:rsidR="007A64BD">
        <w:t xml:space="preserve"> re</w:t>
      </w:r>
      <w:r>
        <w:t>view was one of the more beneficial actions taken throughout this project as it gave the author an understanding of key stage 3 learning, learning difficulties and gave an outline for the rest of the research.</w:t>
      </w:r>
    </w:p>
    <w:p w:rsidR="00550CDE" w:rsidRDefault="00550CDE" w:rsidP="007E1BB6">
      <w:r>
        <w:lastRenderedPageBreak/>
        <w:t xml:space="preserve">The review into the way key stage 3 is taught </w:t>
      </w:r>
      <w:r w:rsidR="00530381">
        <w:t>and current state key stage 3 learning is in gave an idea of where the application could be used and how it could help the change between the primary and secondary schooling.</w:t>
      </w:r>
    </w:p>
    <w:p w:rsidR="0025445A" w:rsidRDefault="00530381" w:rsidP="007E1BB6">
      <w:r>
        <w:t xml:space="preserve">The </w:t>
      </w:r>
      <w:r>
        <w:t>research</w:t>
      </w:r>
      <w:r>
        <w:t xml:space="preserve"> into the multiple ways that a single learning difficulty can affect a learner’s ability to develop their academic skills and the multiple ways that said </w:t>
      </w:r>
      <w:r w:rsidRPr="00530381">
        <w:t>learning difficulty</w:t>
      </w:r>
      <w:r>
        <w:t xml:space="preserve"> could be diagnosed was insightful for the</w:t>
      </w:r>
      <w:r w:rsidR="00550CDE">
        <w:t xml:space="preserve"> develop</w:t>
      </w:r>
      <w:r>
        <w:t xml:space="preserve">ment of the </w:t>
      </w:r>
      <w:r w:rsidR="00550CDE">
        <w:t xml:space="preserve">theory </w:t>
      </w:r>
      <w:r>
        <w:t>used in the application</w:t>
      </w:r>
      <w:r w:rsidR="0025445A">
        <w:t>.</w:t>
      </w:r>
    </w:p>
    <w:p w:rsidR="0025445A" w:rsidRDefault="0025445A" w:rsidP="007E1BB6"/>
    <w:p w:rsidR="007E1BB6" w:rsidRPr="007E1BB6" w:rsidRDefault="00530381" w:rsidP="007E1BB6">
      <w:r>
        <w:t xml:space="preserve"> </w:t>
      </w:r>
    </w:p>
    <w:p w:rsidR="00991A48" w:rsidRDefault="00991A48" w:rsidP="00372FB6">
      <w:pPr>
        <w:pStyle w:val="Heading1"/>
      </w:pPr>
      <w:bookmarkStart w:id="33" w:name="_Toc512166923"/>
      <w:r w:rsidRPr="00991A48">
        <w:t>Reflection</w:t>
      </w:r>
      <w:bookmarkEnd w:id="33"/>
    </w:p>
    <w:p w:rsidR="00673F93" w:rsidRDefault="00673F93" w:rsidP="00D30C8E"/>
    <w:p w:rsidR="00673F93" w:rsidRPr="00B81516" w:rsidRDefault="00D64E85" w:rsidP="00D30C8E">
      <w:r>
        <w:t xml:space="preserve">While working on this project I found out how </w:t>
      </w:r>
      <w:r w:rsidRPr="00D64E85">
        <w:t xml:space="preserve">intricate </w:t>
      </w:r>
      <w:r>
        <w:t xml:space="preserve">and </w:t>
      </w:r>
      <w:r w:rsidRPr="00D64E85">
        <w:t xml:space="preserve">nuanced </w:t>
      </w:r>
      <w:r>
        <w:t xml:space="preserve">the process of </w:t>
      </w:r>
      <w:r w:rsidRPr="00D64E85">
        <w:t>diagnosing</w:t>
      </w:r>
      <w:r>
        <w:t xml:space="preserve"> a learning difficulty was and it g</w:t>
      </w:r>
      <w:r w:rsidR="007E1BB6">
        <w:t>ave</w:t>
      </w:r>
      <w:r w:rsidR="00D30C8E">
        <w:t xml:space="preserve"> </w:t>
      </w:r>
      <w:r w:rsidR="007E1BB6">
        <w:t xml:space="preserve">me </w:t>
      </w:r>
      <w:r>
        <w:t xml:space="preserve">a new </w:t>
      </w:r>
      <w:r w:rsidR="00D30C8E">
        <w:t xml:space="preserve">appreciation for the support I had been given when I </w:t>
      </w:r>
      <w:r w:rsidR="007E1BB6">
        <w:t>was diagnosed</w:t>
      </w:r>
      <w:r w:rsidR="00D30C8E" w:rsidRPr="00D30C8E">
        <w:t xml:space="preserve"> with dyslexia and dyspraxia</w:t>
      </w:r>
      <w:r w:rsidR="00D30C8E">
        <w:t xml:space="preserve"> at</w:t>
      </w:r>
      <w:r>
        <w:t xml:space="preserve"> 13, as it had been a </w:t>
      </w:r>
      <w:r w:rsidRPr="00D64E85">
        <w:t>thorough</w:t>
      </w:r>
      <w:r>
        <w:t xml:space="preserve"> and in-depth evaluation into </w:t>
      </w:r>
      <w:r w:rsidRPr="00D64E85">
        <w:t>multiple aspects</w:t>
      </w:r>
      <w:r>
        <w:t xml:space="preserve"> of my skills and capabilities. This process has also gave me a deeper respect to the teacher that had brought up the possibility of me having a </w:t>
      </w:r>
      <w:r w:rsidRPr="00D64E85">
        <w:t>learning difficulty</w:t>
      </w:r>
      <w:bookmarkStart w:id="34" w:name="_GoBack"/>
      <w:bookmarkEnd w:id="34"/>
    </w:p>
    <w:p w:rsidR="007E1BB6" w:rsidRDefault="00B81516" w:rsidP="00B81516">
      <w:r>
        <w:t xml:space="preserve">If I was to do this project again I could do it in much more thorough way as while looking at medical papers and reports did lead to a basic idea of what could be signs of a </w:t>
      </w:r>
      <w:r w:rsidRPr="00B81516">
        <w:t>learning difficulty</w:t>
      </w:r>
      <w:r>
        <w:t xml:space="preserve"> I did not gain a in depth understanding for how a </w:t>
      </w:r>
      <w:r w:rsidRPr="00B81516">
        <w:t>learning difficulty</w:t>
      </w:r>
      <w:r>
        <w:t xml:space="preserve"> could manifest in a</w:t>
      </w:r>
      <w:r w:rsidR="001D60D0">
        <w:t>n</w:t>
      </w:r>
      <w:r>
        <w:t xml:space="preserve"> </w:t>
      </w:r>
      <w:r w:rsidR="001D60D0" w:rsidRPr="001D60D0">
        <w:t>individual</w:t>
      </w:r>
      <w:r w:rsidR="001D60D0">
        <w:t xml:space="preserve"> </w:t>
      </w:r>
      <w:r>
        <w:t xml:space="preserve">at key stage 3 and to gain this understating it would beneficial to seek out </w:t>
      </w:r>
      <w:r w:rsidR="007E1BB6">
        <w:t xml:space="preserve">advice from a </w:t>
      </w:r>
      <w:r w:rsidR="007E1BB6" w:rsidRPr="007E1BB6">
        <w:t>professional</w:t>
      </w:r>
      <w:r w:rsidR="007E1BB6">
        <w:t xml:space="preserve"> to help identify the signs of learning difficulties and to get them to show </w:t>
      </w:r>
      <w:r w:rsidRPr="00B81516">
        <w:t xml:space="preserve">any </w:t>
      </w:r>
      <w:r w:rsidR="007E1BB6">
        <w:t xml:space="preserve">methods and </w:t>
      </w:r>
      <w:r w:rsidR="007E1BB6" w:rsidRPr="007E1BB6">
        <w:t>technology</w:t>
      </w:r>
      <w:r w:rsidR="007E1BB6">
        <w:t xml:space="preserve"> they use </w:t>
      </w:r>
      <w:r>
        <w:t xml:space="preserve"> and how that would show that an </w:t>
      </w:r>
      <w:r w:rsidR="001D60D0" w:rsidRPr="001D60D0">
        <w:t>individual</w:t>
      </w:r>
      <w:r w:rsidR="001D60D0">
        <w:t xml:space="preserve"> </w:t>
      </w:r>
      <w:r>
        <w:t xml:space="preserve">had a </w:t>
      </w:r>
      <w:r w:rsidRPr="00B81516">
        <w:t>learning difficulty</w:t>
      </w:r>
    </w:p>
    <w:p w:rsidR="007E1BB6" w:rsidRDefault="00526251" w:rsidP="00991A48">
      <w:r>
        <w:t>Another thing that could be done to improve the application would be to l</w:t>
      </w:r>
      <w:r w:rsidR="007E1BB6">
        <w:t xml:space="preserve">ook into more subtle way of testing </w:t>
      </w:r>
      <w:r w:rsidR="001D60D0">
        <w:t>student;</w:t>
      </w:r>
      <w:r>
        <w:t xml:space="preserve"> in such a way as to lessen the affect </w:t>
      </w:r>
      <w:r w:rsidR="007E1BB6" w:rsidRPr="007E1BB6">
        <w:t>pressure and anxiety</w:t>
      </w:r>
      <w:r w:rsidR="007E1BB6">
        <w:t xml:space="preserve"> have </w:t>
      </w:r>
      <w:r>
        <w:t xml:space="preserve">on </w:t>
      </w:r>
      <w:r w:rsidR="007E1BB6">
        <w:t xml:space="preserve">results </w:t>
      </w:r>
    </w:p>
    <w:p w:rsidR="007E1BB6" w:rsidRPr="00991A48" w:rsidRDefault="007E1BB6" w:rsidP="00991A48"/>
    <w:bookmarkStart w:id="35" w:name="_Toc512166924" w:displacedByCustomXml="next"/>
    <w:sdt>
      <w:sdtPr>
        <w:rPr>
          <w:rFonts w:asciiTheme="minorHAnsi" w:eastAsiaTheme="minorEastAsia" w:hAnsiTheme="minorHAnsi" w:cstheme="minorBidi"/>
          <w:b w:val="0"/>
          <w:bCs w:val="0"/>
          <w:smallCaps w:val="0"/>
          <w:color w:val="auto"/>
          <w:sz w:val="24"/>
          <w:szCs w:val="22"/>
        </w:rPr>
        <w:id w:val="2041932783"/>
        <w:docPartObj>
          <w:docPartGallery w:val="Bibliographies"/>
          <w:docPartUnique/>
        </w:docPartObj>
      </w:sdtPr>
      <w:sdtContent>
        <w:p w:rsidR="004D6C47" w:rsidRDefault="004D6C47">
          <w:pPr>
            <w:pStyle w:val="Heading1"/>
          </w:pPr>
          <w:r>
            <w:t>References</w:t>
          </w:r>
          <w:bookmarkEnd w:id="35"/>
        </w:p>
        <w:sdt>
          <w:sdtPr>
            <w:rPr>
              <w:rStyle w:val="selectable"/>
              <w:rFonts w:ascii="Arial" w:hAnsi="Arial" w:cs="Arial"/>
              <w:color w:val="666666"/>
              <w:sz w:val="20"/>
              <w:szCs w:val="20"/>
              <w:shd w:val="clear" w:color="auto" w:fill="FFFFFF"/>
            </w:rPr>
            <w:id w:val="-573587230"/>
            <w:bibliography/>
          </w:sdtPr>
          <w:sdtEndPr>
            <w:rPr>
              <w:rStyle w:val="DefaultParagraphFont"/>
              <w:rFonts w:asciiTheme="minorHAnsi" w:hAnsiTheme="minorHAnsi" w:cstheme="minorBidi"/>
              <w:color w:val="auto"/>
              <w:sz w:val="24"/>
              <w:szCs w:val="22"/>
              <w:shd w:val="clear" w:color="auto" w:fill="auto"/>
            </w:rPr>
          </w:sdtEndPr>
          <w:sdtContent>
            <w:p w:rsidR="000A7E14" w:rsidRPr="000A7E14" w:rsidRDefault="000A7E14" w:rsidP="000A7E14">
              <w:pPr>
                <w:pStyle w:val="ListParagraph"/>
                <w:numPr>
                  <w:ilvl w:val="0"/>
                  <w:numId w:val="4"/>
                </w:numPr>
                <w:rPr>
                  <w:rStyle w:val="selectable"/>
                </w:rPr>
              </w:pPr>
              <w:proofErr w:type="spellStart"/>
              <w:r w:rsidRPr="00382370">
                <w:rPr>
                  <w:rStyle w:val="selectable"/>
                  <w:rFonts w:ascii="Arial" w:hAnsi="Arial" w:cs="Arial"/>
                  <w:color w:val="666666"/>
                  <w:sz w:val="20"/>
                  <w:szCs w:val="20"/>
                  <w:shd w:val="clear" w:color="auto" w:fill="FFFFFF"/>
                </w:rPr>
                <w:t>Kuczera</w:t>
              </w:r>
              <w:proofErr w:type="spellEnd"/>
              <w:r w:rsidRPr="00382370">
                <w:rPr>
                  <w:rStyle w:val="selectable"/>
                  <w:rFonts w:ascii="Arial" w:hAnsi="Arial" w:cs="Arial"/>
                  <w:color w:val="666666"/>
                  <w:sz w:val="20"/>
                  <w:szCs w:val="20"/>
                  <w:shd w:val="clear" w:color="auto" w:fill="FFFFFF"/>
                </w:rPr>
                <w:t xml:space="preserve"> M, Field S, </w:t>
              </w:r>
              <w:proofErr w:type="spellStart"/>
              <w:r w:rsidRPr="00382370">
                <w:rPr>
                  <w:rStyle w:val="selectable"/>
                  <w:rFonts w:ascii="Arial" w:hAnsi="Arial" w:cs="Arial"/>
                  <w:color w:val="666666"/>
                  <w:sz w:val="20"/>
                  <w:szCs w:val="20"/>
                  <w:shd w:val="clear" w:color="auto" w:fill="FFFFFF"/>
                </w:rPr>
                <w:t>Windisch</w:t>
              </w:r>
              <w:proofErr w:type="spellEnd"/>
              <w:r w:rsidRPr="00382370">
                <w:rPr>
                  <w:rStyle w:val="selectable"/>
                  <w:rFonts w:ascii="Arial" w:hAnsi="Arial" w:cs="Arial"/>
                  <w:color w:val="666666"/>
                  <w:sz w:val="20"/>
                  <w:szCs w:val="20"/>
                  <w:shd w:val="clear" w:color="auto" w:fill="FFFFFF"/>
                </w:rPr>
                <w:t xml:space="preserve"> H. BUILDING SKILLS FOR ALL: A REVIEW OF ENGLAND [Internet]. Oecd.org. 2016 [cited 7 December 2017]. Available from: </w:t>
              </w:r>
              <w:hyperlink r:id="rId11" w:history="1">
                <w:r w:rsidRPr="000A7E14">
                  <w:rPr>
                    <w:rStyle w:val="selectable"/>
                    <w:color w:val="666666"/>
                  </w:rPr>
                  <w:t>http://www.oecd.org/edu/skills-beyond-school/building-skills-for-all-review-of-england.pdf</w:t>
                </w:r>
              </w:hyperlink>
            </w:p>
            <w:p w:rsidR="000A7E14" w:rsidRPr="000A7E14" w:rsidRDefault="004D6C47" w:rsidP="000A7E14">
              <w:pPr>
                <w:pStyle w:val="ListParagraph"/>
                <w:numPr>
                  <w:ilvl w:val="0"/>
                  <w:numId w:val="4"/>
                </w:numPr>
                <w:rPr>
                  <w:rStyle w:val="selectable"/>
                </w:rPr>
              </w:pPr>
              <w:r w:rsidRPr="000A7E14">
                <w:rPr>
                  <w:rStyle w:val="selectable"/>
                  <w:rFonts w:ascii="Arial" w:hAnsi="Arial" w:cs="Arial"/>
                  <w:color w:val="666666"/>
                  <w:sz w:val="20"/>
                  <w:szCs w:val="20"/>
                  <w:shd w:val="clear" w:color="auto" w:fill="FFFFFF"/>
                </w:rPr>
                <w:t xml:space="preserve">Education Reform Act 1988 [Internet]. Legislation.gov.uk. 1988 [cited 8 February 2018]. Available from: </w:t>
              </w:r>
              <w:hyperlink r:id="rId12" w:history="1">
                <w:r w:rsidRPr="000A7E14">
                  <w:rPr>
                    <w:rStyle w:val="selectable"/>
                    <w:rFonts w:ascii="Arial" w:hAnsi="Arial" w:cs="Arial"/>
                    <w:color w:val="666666"/>
                    <w:sz w:val="20"/>
                    <w:szCs w:val="20"/>
                    <w:shd w:val="clear" w:color="auto" w:fill="FFFFFF"/>
                  </w:rPr>
                  <w:t>http://www.legislation.gov.uk/ukpga/1988/40/pdfs/ukpga_19880040_en.pdf?timeline=true</w:t>
                </w:r>
              </w:hyperlink>
            </w:p>
            <w:p w:rsidR="000A7E14" w:rsidRPr="000A7E14" w:rsidRDefault="002D7FA5" w:rsidP="000A7E14">
              <w:pPr>
                <w:pStyle w:val="ListParagraph"/>
                <w:numPr>
                  <w:ilvl w:val="0"/>
                  <w:numId w:val="4"/>
                </w:numPr>
                <w:rPr>
                  <w:rStyle w:val="selectable"/>
                </w:rPr>
              </w:pPr>
              <w:r w:rsidRPr="000A7E14">
                <w:rPr>
                  <w:rStyle w:val="selectable"/>
                  <w:rFonts w:ascii="Arial" w:hAnsi="Arial" w:cs="Arial"/>
                  <w:color w:val="666666"/>
                  <w:sz w:val="20"/>
                  <w:szCs w:val="20"/>
                  <w:shd w:val="clear" w:color="auto" w:fill="FFFFFF"/>
                </w:rPr>
                <w:t xml:space="preserve">Education Act 2002 [Internet]. Legislation.gov.uk. 2017 [cited 7 November 2017]. Available from: </w:t>
              </w:r>
              <w:hyperlink r:id="rId13" w:history="1">
                <w:r w:rsidRPr="000A7E14">
                  <w:rPr>
                    <w:rStyle w:val="selectable"/>
                    <w:rFonts w:ascii="Arial" w:hAnsi="Arial" w:cs="Arial"/>
                    <w:color w:val="666666"/>
                    <w:sz w:val="20"/>
                    <w:szCs w:val="20"/>
                    <w:shd w:val="clear" w:color="auto" w:fill="FFFFFF"/>
                  </w:rPr>
                  <w:t>https://www.legislation.gov.uk/ukpga/2002/32/section/103</w:t>
                </w:r>
              </w:hyperlink>
            </w:p>
            <w:p w:rsidR="000A7E14" w:rsidRPr="000A7E14" w:rsidRDefault="00527CD5" w:rsidP="000A7E14">
              <w:pPr>
                <w:pStyle w:val="ListParagraph"/>
                <w:numPr>
                  <w:ilvl w:val="0"/>
                  <w:numId w:val="4"/>
                </w:numPr>
                <w:rPr>
                  <w:rStyle w:val="selectable"/>
                </w:rPr>
              </w:pPr>
              <w:r w:rsidRPr="000A7E14">
                <w:rPr>
                  <w:rStyle w:val="selectable"/>
                  <w:rFonts w:ascii="Arial" w:hAnsi="Arial" w:cs="Arial"/>
                  <w:color w:val="666666"/>
                  <w:sz w:val="20"/>
                  <w:szCs w:val="20"/>
                  <w:shd w:val="clear" w:color="auto" w:fill="FFFFFF"/>
                </w:rPr>
                <w:lastRenderedPageBreak/>
                <w:t xml:space="preserve">The national curriculum: Key stage 3 and 4 - GOV.UK [Internet]. Gov.uk. 2017 [cited 5 December 2017]. Available from: </w:t>
              </w:r>
              <w:hyperlink r:id="rId14" w:history="1">
                <w:r w:rsidRPr="000A7E14">
                  <w:rPr>
                    <w:rStyle w:val="selectable"/>
                    <w:color w:val="666666"/>
                  </w:rPr>
                  <w:t>https://www.gov.uk/national-curriculum/key-stage-3-and-4</w:t>
                </w:r>
              </w:hyperlink>
            </w:p>
            <w:p w:rsidR="000A7E14" w:rsidRPr="000A7E14" w:rsidRDefault="00527CD5" w:rsidP="000A7E14">
              <w:pPr>
                <w:pStyle w:val="ListParagraph"/>
                <w:numPr>
                  <w:ilvl w:val="0"/>
                  <w:numId w:val="4"/>
                </w:numPr>
                <w:rPr>
                  <w:rStyle w:val="selectable"/>
                </w:rPr>
              </w:pPr>
              <w:r w:rsidRPr="000A7E14">
                <w:rPr>
                  <w:rStyle w:val="selectable"/>
                  <w:rFonts w:ascii="Arial" w:hAnsi="Arial" w:cs="Arial"/>
                  <w:color w:val="666666"/>
                  <w:sz w:val="20"/>
                  <w:szCs w:val="20"/>
                  <w:shd w:val="clear" w:color="auto" w:fill="FFFFFF"/>
                </w:rPr>
                <w:t xml:space="preserve">Programme of Study for Mathematics Key Stages 2–4 [Internet]. </w:t>
              </w:r>
              <w:proofErr w:type="spellStart"/>
              <w:r w:rsidRPr="000A7E14">
                <w:rPr>
                  <w:rStyle w:val="selectable"/>
                  <w:rFonts w:ascii="Arial" w:hAnsi="Arial" w:cs="Arial"/>
                  <w:color w:val="666666"/>
                  <w:sz w:val="20"/>
                  <w:szCs w:val="20"/>
                  <w:shd w:val="clear" w:color="auto" w:fill="FFFFFF"/>
                </w:rPr>
                <w:t>Learning.gov.wales</w:t>
              </w:r>
              <w:proofErr w:type="spellEnd"/>
              <w:r w:rsidRPr="000A7E14">
                <w:rPr>
                  <w:rStyle w:val="selectable"/>
                  <w:rFonts w:ascii="Arial" w:hAnsi="Arial" w:cs="Arial"/>
                  <w:color w:val="666666"/>
                  <w:sz w:val="20"/>
                  <w:szCs w:val="20"/>
                  <w:shd w:val="clear" w:color="auto" w:fill="FFFFFF"/>
                </w:rPr>
                <w:t xml:space="preserve">. 2017 [cited 5 December 2017]. Available from: </w:t>
              </w:r>
              <w:hyperlink r:id="rId15" w:history="1">
                <w:r w:rsidR="0060564A" w:rsidRPr="000A7E14">
                  <w:rPr>
                    <w:rStyle w:val="selectable"/>
                    <w:color w:val="666666"/>
                  </w:rPr>
                  <w:t>http://learning.gov.wales/docs/learningwales/publications/150717-nc-maths-en-v2.pdf</w:t>
                </w:r>
              </w:hyperlink>
            </w:p>
            <w:p w:rsidR="00527CD5" w:rsidRPr="000A7E14" w:rsidRDefault="00527CD5" w:rsidP="000A7E14">
              <w:pPr>
                <w:pStyle w:val="ListParagraph"/>
                <w:numPr>
                  <w:ilvl w:val="0"/>
                  <w:numId w:val="4"/>
                </w:numPr>
                <w:rPr>
                  <w:rStyle w:val="selectable"/>
                </w:rPr>
              </w:pPr>
              <w:r w:rsidRPr="000A7E14">
                <w:rPr>
                  <w:rStyle w:val="selectable"/>
                  <w:rFonts w:ascii="Arial" w:hAnsi="Arial" w:cs="Arial"/>
                  <w:color w:val="666666"/>
                  <w:sz w:val="20"/>
                  <w:szCs w:val="20"/>
                  <w:shd w:val="clear" w:color="auto" w:fill="FFFFFF"/>
                </w:rPr>
                <w:t xml:space="preserve">Programme of Study for English Key Stages 2–4 [Internet]. </w:t>
              </w:r>
              <w:proofErr w:type="spellStart"/>
              <w:r w:rsidRPr="000A7E14">
                <w:rPr>
                  <w:rStyle w:val="selectable"/>
                  <w:rFonts w:ascii="Arial" w:hAnsi="Arial" w:cs="Arial"/>
                  <w:color w:val="666666"/>
                  <w:sz w:val="20"/>
                  <w:szCs w:val="20"/>
                  <w:shd w:val="clear" w:color="auto" w:fill="FFFFFF"/>
                </w:rPr>
                <w:t>Learning.gov.wales</w:t>
              </w:r>
              <w:proofErr w:type="spellEnd"/>
              <w:r w:rsidRPr="000A7E14">
                <w:rPr>
                  <w:rStyle w:val="selectable"/>
                  <w:rFonts w:ascii="Arial" w:hAnsi="Arial" w:cs="Arial"/>
                  <w:color w:val="666666"/>
                  <w:sz w:val="20"/>
                  <w:szCs w:val="20"/>
                  <w:shd w:val="clear" w:color="auto" w:fill="FFFFFF"/>
                </w:rPr>
                <w:t xml:space="preserve">. 2017 [cited 5 December 2017]. Available from: </w:t>
              </w:r>
              <w:hyperlink r:id="rId16" w:history="1">
                <w:r w:rsidRPr="000A7E14">
                  <w:rPr>
                    <w:rStyle w:val="selectable"/>
                    <w:color w:val="666666"/>
                  </w:rPr>
                  <w:t>http://learning.gov.wales/docs/learningwales/publications/150717-nc-english-en-v3.pdf</w:t>
                </w:r>
              </w:hyperlink>
            </w:p>
            <w:p w:rsid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524C86">
                <w:rPr>
                  <w:rStyle w:val="selectable"/>
                  <w:rFonts w:ascii="Arial" w:hAnsi="Arial" w:cs="Arial"/>
                  <w:color w:val="666666"/>
                  <w:sz w:val="20"/>
                  <w:szCs w:val="20"/>
                  <w:shd w:val="clear" w:color="auto" w:fill="FFFFFF"/>
                </w:rPr>
                <w:t xml:space="preserve">English: Guidance for Key Stages 2 and 3 [Internet]. </w:t>
              </w:r>
              <w:proofErr w:type="spellStart"/>
              <w:r w:rsidRPr="00524C86">
                <w:rPr>
                  <w:rStyle w:val="selectable"/>
                  <w:rFonts w:ascii="Arial" w:hAnsi="Arial" w:cs="Arial"/>
                  <w:color w:val="666666"/>
                  <w:sz w:val="20"/>
                  <w:szCs w:val="20"/>
                  <w:shd w:val="clear" w:color="auto" w:fill="FFFFFF"/>
                </w:rPr>
                <w:t>Learning.gov.wales</w:t>
              </w:r>
              <w:proofErr w:type="spellEnd"/>
              <w:r w:rsidRPr="00524C86">
                <w:rPr>
                  <w:rStyle w:val="selectable"/>
                  <w:rFonts w:ascii="Arial" w:hAnsi="Arial" w:cs="Arial"/>
                  <w:color w:val="666666"/>
                  <w:sz w:val="20"/>
                  <w:szCs w:val="20"/>
                  <w:shd w:val="clear" w:color="auto" w:fill="FFFFFF"/>
                </w:rPr>
                <w:t xml:space="preserve">. 2017 [cited 5 December 2017]. Available from: </w:t>
              </w:r>
              <w:hyperlink r:id="rId17" w:history="1">
                <w:r w:rsidRPr="0031386C">
                  <w:rPr>
                    <w:rStyle w:val="Hyperlink"/>
                    <w:rFonts w:ascii="Arial" w:hAnsi="Arial" w:cs="Arial"/>
                    <w:sz w:val="20"/>
                    <w:szCs w:val="20"/>
                    <w:shd w:val="clear" w:color="auto" w:fill="FFFFFF"/>
                  </w:rPr>
                  <w:t>http://learning.gov.wales/docs/learningwales/publications/130508-english-guidence-en-v2.pdf</w:t>
                </w:r>
              </w:hyperlink>
            </w:p>
            <w:p w:rsid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4F7961">
                <w:rPr>
                  <w:rStyle w:val="selectable"/>
                  <w:rFonts w:ascii="Arial" w:hAnsi="Arial" w:cs="Arial"/>
                  <w:color w:val="666666"/>
                  <w:sz w:val="20"/>
                  <w:szCs w:val="20"/>
                  <w:shd w:val="clear" w:color="auto" w:fill="FFFFFF"/>
                </w:rPr>
                <w:t xml:space="preserve">Mathematics Guidance for Key Stages 2 and 3 [Internet]. </w:t>
              </w:r>
              <w:proofErr w:type="spellStart"/>
              <w:r w:rsidRPr="004F7961">
                <w:rPr>
                  <w:rStyle w:val="selectable"/>
                  <w:rFonts w:ascii="Arial" w:hAnsi="Arial" w:cs="Arial"/>
                  <w:color w:val="666666"/>
                  <w:sz w:val="20"/>
                  <w:szCs w:val="20"/>
                  <w:shd w:val="clear" w:color="auto" w:fill="FFFFFF"/>
                </w:rPr>
                <w:t>Learning.gov.wales</w:t>
              </w:r>
              <w:proofErr w:type="spellEnd"/>
              <w:r w:rsidRPr="004F7961">
                <w:rPr>
                  <w:rStyle w:val="selectable"/>
                  <w:rFonts w:ascii="Arial" w:hAnsi="Arial" w:cs="Arial"/>
                  <w:color w:val="666666"/>
                  <w:sz w:val="20"/>
                  <w:szCs w:val="20"/>
                  <w:shd w:val="clear" w:color="auto" w:fill="FFFFFF"/>
                </w:rPr>
                <w:t xml:space="preserve">. 2017 [cited 5 December 2017]. Available from: </w:t>
              </w:r>
              <w:hyperlink r:id="rId18" w:history="1">
                <w:r w:rsidRPr="0031386C">
                  <w:rPr>
                    <w:rStyle w:val="Hyperlink"/>
                    <w:rFonts w:ascii="Arial" w:hAnsi="Arial" w:cs="Arial"/>
                    <w:sz w:val="20"/>
                    <w:szCs w:val="20"/>
                    <w:shd w:val="clear" w:color="auto" w:fill="FFFFFF"/>
                  </w:rPr>
                  <w:t>http://learning.gov.wales/docs/learningwales/publications/0901mathguidanceen-v2.pdf</w:t>
                </w:r>
              </w:hyperlink>
            </w:p>
            <w:p w:rsidR="000A7E14" w:rsidRP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0A7E14">
                <w:rPr>
                  <w:rStyle w:val="selectable"/>
                  <w:rFonts w:ascii="Arial" w:hAnsi="Arial" w:cs="Arial"/>
                  <w:color w:val="666666"/>
                  <w:sz w:val="20"/>
                  <w:szCs w:val="20"/>
                  <w:shd w:val="clear" w:color="auto" w:fill="FFFFFF"/>
                </w:rPr>
                <w:t>About us - Ofsted - GOV.UK [Internet]. Gov.uk. 2018 [cited 22 March 2018]. Available from: https://www.gov.uk/government/organisations/ofsted/about</w:t>
              </w:r>
            </w:p>
            <w:p w:rsidR="000A7E14" w:rsidRP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0A7E14">
                <w:rPr>
                  <w:rStyle w:val="selectable"/>
                  <w:rFonts w:ascii="Arial" w:hAnsi="Arial" w:cs="Arial"/>
                  <w:color w:val="666666"/>
                  <w:sz w:val="20"/>
                  <w:szCs w:val="20"/>
                  <w:shd w:val="clear" w:color="auto" w:fill="FFFFFF"/>
                </w:rPr>
                <w:t xml:space="preserve">About us | </w:t>
              </w:r>
              <w:proofErr w:type="spellStart"/>
              <w:r w:rsidRPr="000A7E14">
                <w:rPr>
                  <w:rStyle w:val="selectable"/>
                  <w:rFonts w:ascii="Arial" w:hAnsi="Arial" w:cs="Arial"/>
                  <w:color w:val="666666"/>
                  <w:sz w:val="20"/>
                  <w:szCs w:val="20"/>
                  <w:shd w:val="clear" w:color="auto" w:fill="FFFFFF"/>
                </w:rPr>
                <w:t>Estyn</w:t>
              </w:r>
              <w:proofErr w:type="spellEnd"/>
              <w:r w:rsidRPr="000A7E14">
                <w:rPr>
                  <w:rStyle w:val="selectable"/>
                  <w:rFonts w:ascii="Arial" w:hAnsi="Arial" w:cs="Arial"/>
                  <w:color w:val="666666"/>
                  <w:sz w:val="20"/>
                  <w:szCs w:val="20"/>
                  <w:shd w:val="clear" w:color="auto" w:fill="FFFFFF"/>
                </w:rPr>
                <w:t xml:space="preserve"> [Internet]. </w:t>
              </w:r>
              <w:proofErr w:type="spellStart"/>
              <w:r w:rsidRPr="000A7E14">
                <w:rPr>
                  <w:rStyle w:val="selectable"/>
                  <w:rFonts w:ascii="Arial" w:hAnsi="Arial" w:cs="Arial"/>
                  <w:color w:val="666666"/>
                  <w:sz w:val="20"/>
                  <w:szCs w:val="20"/>
                  <w:shd w:val="clear" w:color="auto" w:fill="FFFFFF"/>
                </w:rPr>
                <w:t>Estyn.gov.wales</w:t>
              </w:r>
              <w:proofErr w:type="spellEnd"/>
              <w:r w:rsidRPr="000A7E14">
                <w:rPr>
                  <w:rStyle w:val="selectable"/>
                  <w:rFonts w:ascii="Arial" w:hAnsi="Arial" w:cs="Arial"/>
                  <w:color w:val="666666"/>
                  <w:sz w:val="20"/>
                  <w:szCs w:val="20"/>
                  <w:shd w:val="clear" w:color="auto" w:fill="FFFFFF"/>
                </w:rPr>
                <w:t>. 2018 [cited 22 March 2018]. Available from: https://www.estyn.gov.wales/about-us</w:t>
              </w:r>
            </w:p>
            <w:p w:rsid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5A5F1A">
                <w:rPr>
                  <w:rStyle w:val="selectable"/>
                  <w:rFonts w:ascii="Arial" w:hAnsi="Arial" w:cs="Arial"/>
                  <w:color w:val="666666"/>
                  <w:sz w:val="20"/>
                  <w:szCs w:val="20"/>
                  <w:shd w:val="clear" w:color="auto" w:fill="FFFFFF"/>
                </w:rPr>
                <w:t xml:space="preserve">Key Stage 3: the wasted years? [Internet]. Gov.uk. 2015 [cited 22 March 2018]. Available from: </w:t>
              </w:r>
              <w:hyperlink r:id="rId19" w:history="1">
                <w:r w:rsidRPr="00FE4156">
                  <w:rPr>
                    <w:rStyle w:val="Hyperlink"/>
                    <w:rFonts w:ascii="Arial" w:hAnsi="Arial" w:cs="Arial"/>
                    <w:sz w:val="20"/>
                    <w:szCs w:val="20"/>
                    <w:shd w:val="clear" w:color="auto" w:fill="FFFFFF"/>
                  </w:rPr>
                  <w:t>https://www.gov.uk/government/uploads/system/uploads/attachment_data/file/459830/Key_Stage_3_the_wasted_years.pdf</w:t>
                </w:r>
              </w:hyperlink>
            </w:p>
            <w:p w:rsidR="000A7E14" w:rsidRPr="000A7E14" w:rsidRDefault="000A7E14" w:rsidP="000A7E14">
              <w:pPr>
                <w:pStyle w:val="ListParagraph"/>
                <w:numPr>
                  <w:ilvl w:val="0"/>
                  <w:numId w:val="4"/>
                </w:numPr>
                <w:rPr>
                  <w:rStyle w:val="selectable"/>
                  <w:rFonts w:ascii="Arial" w:hAnsi="Arial" w:cs="Arial"/>
                  <w:color w:val="666666"/>
                  <w:sz w:val="20"/>
                  <w:szCs w:val="20"/>
                  <w:shd w:val="clear" w:color="auto" w:fill="FFFFFF"/>
                </w:rPr>
              </w:pPr>
              <w:r w:rsidRPr="00E503E0">
                <w:rPr>
                  <w:rStyle w:val="selectable"/>
                  <w:rFonts w:ascii="Arial" w:hAnsi="Arial" w:cs="Arial"/>
                  <w:color w:val="666666"/>
                  <w:sz w:val="20"/>
                  <w:szCs w:val="20"/>
                  <w:shd w:val="clear" w:color="auto" w:fill="FFFFFF"/>
                </w:rPr>
                <w:t xml:space="preserve">Wilshaw S. The report of Her Majesty’s Chief Inspector of Education, Children’s Services and Skills 2013/14 [Internet]. Gov.uk. 2015 [cited 22 March 2018]. Available from: </w:t>
              </w:r>
              <w:hyperlink r:id="rId20" w:history="1">
                <w:r w:rsidRPr="00FE4156">
                  <w:rPr>
                    <w:rStyle w:val="Hyperlink"/>
                    <w:rFonts w:ascii="Arial" w:hAnsi="Arial" w:cs="Arial"/>
                    <w:sz w:val="20"/>
                    <w:szCs w:val="20"/>
                    <w:shd w:val="clear" w:color="auto" w:fill="FFFFFF"/>
                  </w:rPr>
                  <w:t>https://www.gov.uk/government/uploads/system/uploads/attachment_data/file/384707/Ofsted_Annual_Report_201314_Schools.pdf</w:t>
                </w:r>
              </w:hyperlink>
            </w:p>
            <w:p w:rsid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E54E4C">
                <w:rPr>
                  <w:rStyle w:val="selectable"/>
                  <w:rFonts w:ascii="Arial" w:hAnsi="Arial" w:cs="Arial"/>
                  <w:color w:val="666666"/>
                  <w:sz w:val="20"/>
                  <w:szCs w:val="20"/>
                  <w:shd w:val="clear" w:color="auto" w:fill="FFFFFF"/>
                </w:rPr>
                <w:t xml:space="preserve">Early and late adolescence [Internet]. Unicef.org. [cited 8 February 2018]. Available from: </w:t>
              </w:r>
              <w:hyperlink r:id="rId21" w:history="1">
                <w:r w:rsidRPr="00E2318F">
                  <w:rPr>
                    <w:rStyle w:val="Hyperlink"/>
                    <w:rFonts w:ascii="Arial" w:hAnsi="Arial" w:cs="Arial"/>
                    <w:sz w:val="20"/>
                    <w:szCs w:val="20"/>
                    <w:shd w:val="clear" w:color="auto" w:fill="FFFFFF"/>
                  </w:rPr>
                  <w:t>https://www.unicef.org/sowc2011/pdfs/Early-and-late-adolescence.pdf</w:t>
                </w:r>
              </w:hyperlink>
            </w:p>
            <w:p w:rsidR="007837D0" w:rsidRDefault="007837D0" w:rsidP="007837D0">
              <w:pPr>
                <w:pStyle w:val="ListParagraph"/>
                <w:numPr>
                  <w:ilvl w:val="0"/>
                  <w:numId w:val="4"/>
                </w:numPr>
                <w:rPr>
                  <w:rStyle w:val="selectable"/>
                  <w:rFonts w:ascii="Arial" w:hAnsi="Arial" w:cs="Arial"/>
                  <w:color w:val="666666"/>
                  <w:sz w:val="20"/>
                  <w:szCs w:val="20"/>
                  <w:shd w:val="clear" w:color="auto" w:fill="FFFFFF"/>
                </w:rPr>
              </w:pPr>
              <w:proofErr w:type="spellStart"/>
              <w:r w:rsidRPr="0059553D">
                <w:rPr>
                  <w:rStyle w:val="selectable"/>
                  <w:rFonts w:ascii="Arial" w:hAnsi="Arial" w:cs="Arial"/>
                  <w:color w:val="666666"/>
                  <w:sz w:val="20"/>
                  <w:szCs w:val="20"/>
                  <w:shd w:val="clear" w:color="auto" w:fill="FFFFFF"/>
                </w:rPr>
                <w:t>Caskey</w:t>
              </w:r>
              <w:proofErr w:type="spellEnd"/>
              <w:r w:rsidRPr="0059553D">
                <w:rPr>
                  <w:rStyle w:val="selectable"/>
                  <w:rFonts w:ascii="Arial" w:hAnsi="Arial" w:cs="Arial"/>
                  <w:color w:val="666666"/>
                  <w:sz w:val="20"/>
                  <w:szCs w:val="20"/>
                  <w:shd w:val="clear" w:color="auto" w:fill="FFFFFF"/>
                </w:rPr>
                <w:t xml:space="preserve"> M, </w:t>
              </w:r>
              <w:proofErr w:type="spellStart"/>
              <w:r w:rsidRPr="0059553D">
                <w:rPr>
                  <w:rStyle w:val="selectable"/>
                  <w:rFonts w:ascii="Arial" w:hAnsi="Arial" w:cs="Arial"/>
                  <w:color w:val="666666"/>
                  <w:sz w:val="20"/>
                  <w:szCs w:val="20"/>
                  <w:shd w:val="clear" w:color="auto" w:fill="FFFFFF"/>
                </w:rPr>
                <w:t>Anfara</w:t>
              </w:r>
              <w:proofErr w:type="spellEnd"/>
              <w:r w:rsidRPr="0059553D">
                <w:rPr>
                  <w:rStyle w:val="selectable"/>
                  <w:rFonts w:ascii="Arial" w:hAnsi="Arial" w:cs="Arial"/>
                  <w:color w:val="666666"/>
                  <w:sz w:val="20"/>
                  <w:szCs w:val="20"/>
                  <w:shd w:val="clear" w:color="auto" w:fill="FFFFFF"/>
                </w:rPr>
                <w:t xml:space="preserve">, Jr. V. Developmental Characteristics of Young Adolescents [Internet]. AMLE - Association for Middle Level Education. 2014 [cited 29 March 2018]. Available from: </w:t>
              </w:r>
              <w:hyperlink r:id="rId22" w:history="1">
                <w:r w:rsidRPr="00E2318F">
                  <w:rPr>
                    <w:rStyle w:val="Hyperlink"/>
                    <w:rFonts w:ascii="Arial" w:hAnsi="Arial" w:cs="Arial"/>
                    <w:sz w:val="20"/>
                    <w:szCs w:val="20"/>
                    <w:shd w:val="clear" w:color="auto" w:fill="FFFFFF"/>
                  </w:rPr>
                  <w:t>https://www.amle.org/BrowsebyTopic/WhatsNew/WNDet/TabId/270/ArtMID/888/ArticleID/455/Developmental-Characteristics-of-Young-Adolescents.aspx</w:t>
                </w:r>
              </w:hyperlink>
            </w:p>
            <w:p w:rsid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D517DC">
                <w:rPr>
                  <w:rStyle w:val="selectable"/>
                  <w:rFonts w:ascii="Arial" w:hAnsi="Arial" w:cs="Arial"/>
                  <w:color w:val="666666"/>
                  <w:sz w:val="20"/>
                  <w:szCs w:val="20"/>
                  <w:shd w:val="clear" w:color="auto" w:fill="FFFFFF"/>
                </w:rPr>
                <w:t xml:space="preserve">17. Sharma S, </w:t>
              </w:r>
              <w:proofErr w:type="spellStart"/>
              <w:r w:rsidRPr="00D517DC">
                <w:rPr>
                  <w:rStyle w:val="selectable"/>
                  <w:rFonts w:ascii="Arial" w:hAnsi="Arial" w:cs="Arial"/>
                  <w:color w:val="666666"/>
                  <w:sz w:val="20"/>
                  <w:szCs w:val="20"/>
                  <w:shd w:val="clear" w:color="auto" w:fill="FFFFFF"/>
                </w:rPr>
                <w:t>Arain</w:t>
              </w:r>
              <w:proofErr w:type="spellEnd"/>
              <w:r w:rsidRPr="00D517DC">
                <w:rPr>
                  <w:rStyle w:val="selectable"/>
                  <w:rFonts w:ascii="Arial" w:hAnsi="Arial" w:cs="Arial"/>
                  <w:color w:val="666666"/>
                  <w:sz w:val="20"/>
                  <w:szCs w:val="20"/>
                  <w:shd w:val="clear" w:color="auto" w:fill="FFFFFF"/>
                </w:rPr>
                <w:t xml:space="preserve">, </w:t>
              </w:r>
              <w:proofErr w:type="spellStart"/>
              <w:r w:rsidRPr="00D517DC">
                <w:rPr>
                  <w:rStyle w:val="selectable"/>
                  <w:rFonts w:ascii="Arial" w:hAnsi="Arial" w:cs="Arial"/>
                  <w:color w:val="666666"/>
                  <w:sz w:val="20"/>
                  <w:szCs w:val="20"/>
                  <w:shd w:val="clear" w:color="auto" w:fill="FFFFFF"/>
                </w:rPr>
                <w:t>Mathur</w:t>
              </w:r>
              <w:proofErr w:type="spellEnd"/>
              <w:r w:rsidRPr="00D517DC">
                <w:rPr>
                  <w:rStyle w:val="selectable"/>
                  <w:rFonts w:ascii="Arial" w:hAnsi="Arial" w:cs="Arial"/>
                  <w:color w:val="666666"/>
                  <w:sz w:val="20"/>
                  <w:szCs w:val="20"/>
                  <w:shd w:val="clear" w:color="auto" w:fill="FFFFFF"/>
                </w:rPr>
                <w:t xml:space="preserve">, </w:t>
              </w:r>
              <w:proofErr w:type="spellStart"/>
              <w:r w:rsidRPr="00D517DC">
                <w:rPr>
                  <w:rStyle w:val="selectable"/>
                  <w:rFonts w:ascii="Arial" w:hAnsi="Arial" w:cs="Arial"/>
                  <w:color w:val="666666"/>
                  <w:sz w:val="20"/>
                  <w:szCs w:val="20"/>
                  <w:shd w:val="clear" w:color="auto" w:fill="FFFFFF"/>
                </w:rPr>
                <w:t>Rais</w:t>
              </w:r>
              <w:proofErr w:type="spellEnd"/>
              <w:r w:rsidRPr="00D517DC">
                <w:rPr>
                  <w:rStyle w:val="selectable"/>
                  <w:rFonts w:ascii="Arial" w:hAnsi="Arial" w:cs="Arial"/>
                  <w:color w:val="666666"/>
                  <w:sz w:val="20"/>
                  <w:szCs w:val="20"/>
                  <w:shd w:val="clear" w:color="auto" w:fill="FFFFFF"/>
                </w:rPr>
                <w:t xml:space="preserve">, </w:t>
              </w:r>
              <w:proofErr w:type="spellStart"/>
              <w:r w:rsidRPr="00D517DC">
                <w:rPr>
                  <w:rStyle w:val="selectable"/>
                  <w:rFonts w:ascii="Arial" w:hAnsi="Arial" w:cs="Arial"/>
                  <w:color w:val="666666"/>
                  <w:sz w:val="20"/>
                  <w:szCs w:val="20"/>
                  <w:shd w:val="clear" w:color="auto" w:fill="FFFFFF"/>
                </w:rPr>
                <w:t>Nel</w:t>
              </w:r>
              <w:proofErr w:type="spellEnd"/>
              <w:r w:rsidRPr="00D517DC">
                <w:rPr>
                  <w:rStyle w:val="selectable"/>
                  <w:rFonts w:ascii="Arial" w:hAnsi="Arial" w:cs="Arial"/>
                  <w:color w:val="666666"/>
                  <w:sz w:val="20"/>
                  <w:szCs w:val="20"/>
                  <w:shd w:val="clear" w:color="auto" w:fill="FFFFFF"/>
                </w:rPr>
                <w:t xml:space="preserve">, </w:t>
              </w:r>
              <w:proofErr w:type="spellStart"/>
              <w:r w:rsidRPr="00D517DC">
                <w:rPr>
                  <w:rStyle w:val="selectable"/>
                  <w:rFonts w:ascii="Arial" w:hAnsi="Arial" w:cs="Arial"/>
                  <w:color w:val="666666"/>
                  <w:sz w:val="20"/>
                  <w:szCs w:val="20"/>
                  <w:shd w:val="clear" w:color="auto" w:fill="FFFFFF"/>
                </w:rPr>
                <w:t>Sandhu</w:t>
              </w:r>
              <w:proofErr w:type="spellEnd"/>
              <w:r w:rsidRPr="00D517DC">
                <w:rPr>
                  <w:rStyle w:val="selectable"/>
                  <w:rFonts w:ascii="Arial" w:hAnsi="Arial" w:cs="Arial"/>
                  <w:color w:val="666666"/>
                  <w:sz w:val="20"/>
                  <w:szCs w:val="20"/>
                  <w:shd w:val="clear" w:color="auto" w:fill="FFFFFF"/>
                </w:rPr>
                <w:t xml:space="preserve"> et al. Maturation of the adolescent brain [Internet]. NCBI. 2013 [cited 16 April 2018]. Available from: </w:t>
              </w:r>
              <w:hyperlink r:id="rId23" w:history="1">
                <w:r w:rsidRPr="0052126E">
                  <w:rPr>
                    <w:rStyle w:val="Hyperlink"/>
                    <w:rFonts w:ascii="Arial" w:hAnsi="Arial" w:cs="Arial"/>
                    <w:sz w:val="20"/>
                    <w:szCs w:val="20"/>
                    <w:shd w:val="clear" w:color="auto" w:fill="FFFFFF"/>
                  </w:rPr>
                  <w:t>https://www.ncbi.nlm.nih.gov/pmc/articles/PMC3621648/</w:t>
                </w:r>
              </w:hyperlink>
            </w:p>
            <w:p w:rsid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F72564">
                <w:rPr>
                  <w:rStyle w:val="selectable"/>
                  <w:rFonts w:ascii="Arial" w:hAnsi="Arial" w:cs="Arial"/>
                  <w:color w:val="666666"/>
                  <w:sz w:val="20"/>
                  <w:szCs w:val="20"/>
                  <w:shd w:val="clear" w:color="auto" w:fill="FFFFFF"/>
                </w:rPr>
                <w:t xml:space="preserve">B. Johnson S, W. Blum R, N. </w:t>
              </w:r>
              <w:proofErr w:type="spellStart"/>
              <w:r w:rsidRPr="00F72564">
                <w:rPr>
                  <w:rStyle w:val="selectable"/>
                  <w:rFonts w:ascii="Arial" w:hAnsi="Arial" w:cs="Arial"/>
                  <w:color w:val="666666"/>
                  <w:sz w:val="20"/>
                  <w:szCs w:val="20"/>
                  <w:shd w:val="clear" w:color="auto" w:fill="FFFFFF"/>
                </w:rPr>
                <w:t>Giedd</w:t>
              </w:r>
              <w:proofErr w:type="spellEnd"/>
              <w:r w:rsidRPr="00F72564">
                <w:rPr>
                  <w:rStyle w:val="selectable"/>
                  <w:rFonts w:ascii="Arial" w:hAnsi="Arial" w:cs="Arial"/>
                  <w:color w:val="666666"/>
                  <w:sz w:val="20"/>
                  <w:szCs w:val="20"/>
                  <w:shd w:val="clear" w:color="auto" w:fill="FFFFFF"/>
                </w:rPr>
                <w:t xml:space="preserve"> J. Adolescent Maturity and the Brain: The Promise and Pitfalls of Neuroscience Research in Adolescent Health Policy [Internet]. National </w:t>
              </w:r>
              <w:proofErr w:type="spellStart"/>
              <w:r w:rsidRPr="00F72564">
                <w:rPr>
                  <w:rStyle w:val="selectable"/>
                  <w:rFonts w:ascii="Arial" w:hAnsi="Arial" w:cs="Arial"/>
                  <w:color w:val="666666"/>
                  <w:sz w:val="20"/>
                  <w:szCs w:val="20"/>
                  <w:shd w:val="clear" w:color="auto" w:fill="FFFFFF"/>
                </w:rPr>
                <w:t>Center</w:t>
              </w:r>
              <w:proofErr w:type="spellEnd"/>
              <w:r w:rsidRPr="00F72564">
                <w:rPr>
                  <w:rStyle w:val="selectable"/>
                  <w:rFonts w:ascii="Arial" w:hAnsi="Arial" w:cs="Arial"/>
                  <w:color w:val="666666"/>
                  <w:sz w:val="20"/>
                  <w:szCs w:val="20"/>
                  <w:shd w:val="clear" w:color="auto" w:fill="FFFFFF"/>
                </w:rPr>
                <w:t xml:space="preserve"> for Biotechnology Information. 2009 [cited 16 April 2018]. Available from: </w:t>
              </w:r>
              <w:hyperlink r:id="rId24" w:history="1">
                <w:r w:rsidRPr="0052126E">
                  <w:rPr>
                    <w:rStyle w:val="Hyperlink"/>
                    <w:rFonts w:ascii="Arial" w:hAnsi="Arial" w:cs="Arial"/>
                    <w:sz w:val="20"/>
                    <w:szCs w:val="20"/>
                    <w:shd w:val="clear" w:color="auto" w:fill="FFFFFF"/>
                  </w:rPr>
                  <w:t>https://www.ncbi.nlm.nih.gov/pmc/articles/PMC2892678/</w:t>
                </w:r>
              </w:hyperlink>
            </w:p>
            <w:p w:rsidR="007837D0" w:rsidRP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7837D0">
                <w:rPr>
                  <w:rStyle w:val="selectable"/>
                  <w:rFonts w:ascii="Arial" w:hAnsi="Arial" w:cs="Arial"/>
                  <w:color w:val="666666"/>
                  <w:sz w:val="20"/>
                  <w:szCs w:val="20"/>
                  <w:shd w:val="clear" w:color="auto" w:fill="FFFFFF"/>
                </w:rPr>
                <w:t xml:space="preserve">Gender and education: the evidence on pupils in England [Internet]. Webarchive.nationalarchives.gov.uk. 2008 [cited 16 April 2018]. Available from: </w:t>
              </w:r>
              <w:hyperlink r:id="rId25" w:history="1">
                <w:r w:rsidRPr="007837D0">
                  <w:rPr>
                    <w:rStyle w:val="selectable"/>
                    <w:rFonts w:ascii="Arial" w:hAnsi="Arial" w:cs="Arial"/>
                    <w:color w:val="666666"/>
                    <w:sz w:val="20"/>
                    <w:szCs w:val="20"/>
                    <w:shd w:val="clear" w:color="auto" w:fill="FFFFFF"/>
                  </w:rPr>
                  <w:t>http://webarchive.nationalarchives.gov.uk/20090108131527/http://www.dcsf.gov.uk/research/data/uploadfiles/RTP01-07.pdf</w:t>
                </w:r>
              </w:hyperlink>
            </w:p>
            <w:p w:rsidR="007837D0" w:rsidRP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7837D0">
                <w:rPr>
                  <w:rStyle w:val="selectable"/>
                  <w:rFonts w:ascii="Arial" w:hAnsi="Arial" w:cs="Arial"/>
                  <w:color w:val="666666"/>
                  <w:sz w:val="20"/>
                  <w:szCs w:val="20"/>
                  <w:shd w:val="clear" w:color="auto" w:fill="FFFFFF"/>
                </w:rPr>
                <w:t xml:space="preserve">Programme of Study for English Key Stages 2–4 [Internet]. </w:t>
              </w:r>
              <w:proofErr w:type="spellStart"/>
              <w:r w:rsidRPr="007837D0">
                <w:rPr>
                  <w:rStyle w:val="selectable"/>
                  <w:rFonts w:ascii="Arial" w:hAnsi="Arial" w:cs="Arial"/>
                  <w:color w:val="666666"/>
                  <w:sz w:val="20"/>
                  <w:szCs w:val="20"/>
                  <w:shd w:val="clear" w:color="auto" w:fill="FFFFFF"/>
                </w:rPr>
                <w:t>Learning.gov.wales</w:t>
              </w:r>
              <w:proofErr w:type="spellEnd"/>
              <w:r w:rsidRPr="007837D0">
                <w:rPr>
                  <w:rStyle w:val="selectable"/>
                  <w:rFonts w:ascii="Arial" w:hAnsi="Arial" w:cs="Arial"/>
                  <w:color w:val="666666"/>
                  <w:sz w:val="20"/>
                  <w:szCs w:val="20"/>
                  <w:shd w:val="clear" w:color="auto" w:fill="FFFFFF"/>
                </w:rPr>
                <w:t xml:space="preserve">. 2017 [cited 5 December 2017]. Available from: </w:t>
              </w:r>
              <w:hyperlink r:id="rId26" w:history="1">
                <w:r w:rsidRPr="007837D0">
                  <w:rPr>
                    <w:rStyle w:val="selectable"/>
                    <w:rFonts w:ascii="Arial" w:hAnsi="Arial" w:cs="Arial"/>
                    <w:color w:val="666666"/>
                    <w:sz w:val="20"/>
                    <w:szCs w:val="20"/>
                    <w:shd w:val="clear" w:color="auto" w:fill="FFFFFF"/>
                  </w:rPr>
                  <w:t>http://learning.gov.wales/docs/learningwales/publications/150717-nc-english-en-v3.pdf</w:t>
                </w:r>
              </w:hyperlink>
            </w:p>
            <w:p w:rsidR="007837D0" w:rsidRPr="007837D0" w:rsidRDefault="007837D0" w:rsidP="007837D0">
              <w:pPr>
                <w:pStyle w:val="ListParagraph"/>
                <w:numPr>
                  <w:ilvl w:val="0"/>
                  <w:numId w:val="4"/>
                </w:numPr>
                <w:rPr>
                  <w:rStyle w:val="selectable"/>
                  <w:rFonts w:ascii="Arial" w:hAnsi="Arial" w:cs="Arial"/>
                  <w:color w:val="666666"/>
                  <w:sz w:val="20"/>
                  <w:szCs w:val="20"/>
                  <w:shd w:val="clear" w:color="auto" w:fill="FFFFFF"/>
                </w:rPr>
              </w:pPr>
              <w:r w:rsidRPr="007837D0">
                <w:rPr>
                  <w:rStyle w:val="selectable"/>
                  <w:rFonts w:ascii="Arial" w:hAnsi="Arial" w:cs="Arial"/>
                  <w:color w:val="666666"/>
                  <w:sz w:val="20"/>
                  <w:szCs w:val="20"/>
                  <w:shd w:val="clear" w:color="auto" w:fill="FFFFFF"/>
                </w:rPr>
                <w:t xml:space="preserve">Programme of Study for Mathematics Key Stages 2–4 [Internet]. </w:t>
              </w:r>
              <w:proofErr w:type="spellStart"/>
              <w:r w:rsidRPr="007837D0">
                <w:rPr>
                  <w:rStyle w:val="selectable"/>
                  <w:rFonts w:ascii="Arial" w:hAnsi="Arial" w:cs="Arial"/>
                  <w:color w:val="666666"/>
                  <w:sz w:val="20"/>
                  <w:szCs w:val="20"/>
                  <w:shd w:val="clear" w:color="auto" w:fill="FFFFFF"/>
                </w:rPr>
                <w:t>Learning.gov.wales</w:t>
              </w:r>
              <w:proofErr w:type="spellEnd"/>
              <w:r w:rsidRPr="007837D0">
                <w:rPr>
                  <w:rStyle w:val="selectable"/>
                  <w:rFonts w:ascii="Arial" w:hAnsi="Arial" w:cs="Arial"/>
                  <w:color w:val="666666"/>
                  <w:sz w:val="20"/>
                  <w:szCs w:val="20"/>
                  <w:shd w:val="clear" w:color="auto" w:fill="FFFFFF"/>
                </w:rPr>
                <w:t>. 2017 [cited 5 December 2017]. Available from: http://learning.gov.wales/docs/learningwales/publications/150717-nc-maths-en-v2.pdf</w:t>
              </w:r>
            </w:p>
            <w:p w:rsidR="007837D0" w:rsidRDefault="007837D0" w:rsidP="007837D0">
              <w:pPr>
                <w:pStyle w:val="ListParagraph"/>
                <w:numPr>
                  <w:ilvl w:val="0"/>
                  <w:numId w:val="4"/>
                </w:numPr>
                <w:ind w:left="420"/>
                <w:rPr>
                  <w:rStyle w:val="selectable"/>
                  <w:rFonts w:ascii="Arial" w:hAnsi="Arial" w:cs="Arial"/>
                  <w:color w:val="666666"/>
                  <w:sz w:val="20"/>
                  <w:szCs w:val="20"/>
                  <w:shd w:val="clear" w:color="auto" w:fill="FFFFFF"/>
                </w:rPr>
              </w:pPr>
              <w:r w:rsidRPr="00353E24">
                <w:rPr>
                  <w:rStyle w:val="selectable"/>
                  <w:rFonts w:ascii="Arial" w:hAnsi="Arial" w:cs="Arial"/>
                  <w:color w:val="666666"/>
                  <w:sz w:val="20"/>
                  <w:szCs w:val="20"/>
                  <w:shd w:val="clear" w:color="auto" w:fill="FFFFFF"/>
                </w:rPr>
                <w:t xml:space="preserve">What are Specific Learning Difficulties? | British Dyslexia Association [Internet]. Bdadyslexia.org.uk. 2017 [cited 21 November 2017]. Available from: </w:t>
              </w:r>
              <w:hyperlink r:id="rId27" w:history="1">
                <w:r w:rsidRPr="007660E4">
                  <w:rPr>
                    <w:rStyle w:val="Hyperlink"/>
                    <w:rFonts w:ascii="Arial" w:hAnsi="Arial" w:cs="Arial"/>
                    <w:sz w:val="20"/>
                    <w:szCs w:val="20"/>
                    <w:shd w:val="clear" w:color="auto" w:fill="FFFFFF"/>
                  </w:rPr>
                  <w:t>http://www.bdadyslexia.org.uk/educator/what-are-specific-learning-difficulties</w:t>
                </w:r>
              </w:hyperlink>
            </w:p>
            <w:p w:rsidR="007837D0" w:rsidRDefault="007837D0" w:rsidP="007837D0">
              <w:pPr>
                <w:pStyle w:val="ListParagraph"/>
                <w:numPr>
                  <w:ilvl w:val="0"/>
                  <w:numId w:val="4"/>
                </w:numPr>
                <w:ind w:left="420"/>
                <w:rPr>
                  <w:rStyle w:val="selectable"/>
                  <w:rFonts w:ascii="Arial" w:hAnsi="Arial" w:cs="Arial"/>
                  <w:color w:val="666666"/>
                  <w:sz w:val="20"/>
                  <w:szCs w:val="20"/>
                  <w:shd w:val="clear" w:color="auto" w:fill="FFFFFF"/>
                </w:rPr>
              </w:pPr>
              <w:r w:rsidRPr="0047647E">
                <w:rPr>
                  <w:rStyle w:val="selectable"/>
                  <w:rFonts w:ascii="Arial" w:hAnsi="Arial" w:cs="Arial"/>
                  <w:color w:val="666666"/>
                  <w:sz w:val="20"/>
                  <w:szCs w:val="20"/>
                  <w:shd w:val="clear" w:color="auto" w:fill="FFFFFF"/>
                </w:rPr>
                <w:lastRenderedPageBreak/>
                <w:t xml:space="preserve">Dyslexia and Specific Difficulties: Overview | British Dyslexia Association [Internet]. Bdadyslexia.org.uk. 2017 [cited 21 November 2017]. Available from: </w:t>
              </w:r>
              <w:hyperlink r:id="rId28" w:history="1">
                <w:r w:rsidRPr="007660E4">
                  <w:rPr>
                    <w:rStyle w:val="Hyperlink"/>
                    <w:rFonts w:ascii="Arial" w:hAnsi="Arial" w:cs="Arial"/>
                    <w:sz w:val="20"/>
                    <w:szCs w:val="20"/>
                    <w:shd w:val="clear" w:color="auto" w:fill="FFFFFF"/>
                  </w:rPr>
                  <w:t>http://www.bdadyslexia.org.uk/dyslexic/dyslexia-and-specific-difficulties-overview</w:t>
                </w:r>
              </w:hyperlink>
            </w:p>
            <w:p w:rsidR="000A7E14" w:rsidRPr="0012629C" w:rsidRDefault="007837D0" w:rsidP="007837D0">
              <w:pPr>
                <w:pStyle w:val="ListParagraph"/>
                <w:numPr>
                  <w:ilvl w:val="0"/>
                  <w:numId w:val="4"/>
                </w:numPr>
                <w:rPr>
                  <w:rStyle w:val="Hyperlink"/>
                  <w:rFonts w:ascii="Arial" w:hAnsi="Arial" w:cs="Arial"/>
                  <w:color w:val="666666"/>
                  <w:sz w:val="20"/>
                  <w:szCs w:val="20"/>
                  <w:u w:val="none"/>
                  <w:shd w:val="clear" w:color="auto" w:fill="FFFFFF"/>
                </w:rPr>
              </w:pPr>
              <w:r w:rsidRPr="0047647E">
                <w:rPr>
                  <w:rStyle w:val="selectable"/>
                  <w:rFonts w:ascii="Arial" w:hAnsi="Arial" w:cs="Arial"/>
                  <w:color w:val="666666"/>
                  <w:sz w:val="20"/>
                  <w:szCs w:val="20"/>
                  <w:shd w:val="clear" w:color="auto" w:fill="FFFFFF"/>
                </w:rPr>
                <w:t xml:space="preserve">Specific Learning Differences: Disability Advice: SOAS, University of London [Internet]. Soas.ac.uk. 2017 [cited 21 November 2017]. Available from: </w:t>
              </w:r>
              <w:hyperlink r:id="rId29" w:history="1">
                <w:r w:rsidRPr="007660E4">
                  <w:rPr>
                    <w:rStyle w:val="Hyperlink"/>
                    <w:rFonts w:ascii="Arial" w:hAnsi="Arial" w:cs="Arial"/>
                    <w:sz w:val="20"/>
                    <w:szCs w:val="20"/>
                    <w:shd w:val="clear" w:color="auto" w:fill="FFFFFF"/>
                  </w:rPr>
                  <w:t>https://www.soas.ac.uk/studentadviceandwellbeing/information-for-staff/disabledstudents/learningdifficulties</w:t>
                </w:r>
              </w:hyperlink>
            </w:p>
            <w:p w:rsidR="0012629C" w:rsidRPr="002A1367" w:rsidRDefault="0012629C" w:rsidP="0012629C">
              <w:pPr>
                <w:pStyle w:val="ListParagraph"/>
                <w:numPr>
                  <w:ilvl w:val="0"/>
                  <w:numId w:val="4"/>
                </w:numPr>
                <w:rPr>
                  <w:rStyle w:val="Hyperlink"/>
                  <w:rFonts w:ascii="Arial" w:hAnsi="Arial" w:cs="Arial"/>
                  <w:color w:val="666666"/>
                  <w:sz w:val="20"/>
                  <w:szCs w:val="20"/>
                  <w:u w:val="none"/>
                  <w:shd w:val="clear" w:color="auto" w:fill="FFFFFF"/>
                </w:rPr>
              </w:pPr>
              <w:r w:rsidRPr="00FC2970">
                <w:rPr>
                  <w:rStyle w:val="selectable"/>
                  <w:rFonts w:ascii="Arial" w:hAnsi="Arial" w:cs="Arial"/>
                  <w:color w:val="666666"/>
                  <w:sz w:val="20"/>
                  <w:szCs w:val="20"/>
                  <w:shd w:val="clear" w:color="auto" w:fill="FFFFFF"/>
                </w:rPr>
                <w:t xml:space="preserve">Dyscalculia | British Dyslexia Association [Internet]. Bdadyslexia.org.uk. 2017 [cited 21 November 2017]. Available from: </w:t>
              </w:r>
              <w:hyperlink r:id="rId30" w:history="1">
                <w:r w:rsidRPr="007660E4">
                  <w:rPr>
                    <w:rStyle w:val="Hyperlink"/>
                    <w:rFonts w:ascii="Arial" w:hAnsi="Arial" w:cs="Arial"/>
                    <w:sz w:val="20"/>
                    <w:szCs w:val="20"/>
                    <w:shd w:val="clear" w:color="auto" w:fill="FFFFFF"/>
                  </w:rPr>
                  <w:t>http://www.bdadyslexia.org.uk/dyslexic/dyscalculia</w:t>
                </w:r>
              </w:hyperlink>
            </w:p>
            <w:p w:rsidR="0012629C" w:rsidRDefault="0012629C" w:rsidP="0012629C">
              <w:pPr>
                <w:pStyle w:val="ListParagraph"/>
                <w:numPr>
                  <w:ilvl w:val="0"/>
                  <w:numId w:val="4"/>
                </w:numPr>
                <w:rPr>
                  <w:rFonts w:ascii="Arial" w:hAnsi="Arial" w:cs="Arial"/>
                  <w:color w:val="666666"/>
                  <w:sz w:val="20"/>
                  <w:szCs w:val="20"/>
                  <w:shd w:val="clear" w:color="auto" w:fill="FFFFFF"/>
                </w:rPr>
              </w:pPr>
              <w:r w:rsidRPr="002A1367">
                <w:rPr>
                  <w:rFonts w:ascii="Arial" w:hAnsi="Arial" w:cs="Arial"/>
                  <w:color w:val="666666"/>
                  <w:sz w:val="20"/>
                  <w:szCs w:val="20"/>
                  <w:shd w:val="clear" w:color="auto" w:fill="FFFFFF"/>
                </w:rPr>
                <w:t xml:space="preserve">20. </w:t>
              </w:r>
              <w:proofErr w:type="spellStart"/>
              <w:r w:rsidRPr="002A1367">
                <w:rPr>
                  <w:rFonts w:ascii="Arial" w:hAnsi="Arial" w:cs="Arial"/>
                  <w:color w:val="666666"/>
                  <w:sz w:val="20"/>
                  <w:szCs w:val="20"/>
                  <w:shd w:val="clear" w:color="auto" w:fill="FFFFFF"/>
                </w:rPr>
                <w:t>Liane</w:t>
              </w:r>
              <w:proofErr w:type="spellEnd"/>
              <w:r w:rsidRPr="002A1367">
                <w:rPr>
                  <w:rFonts w:ascii="Arial" w:hAnsi="Arial" w:cs="Arial"/>
                  <w:color w:val="666666"/>
                  <w:sz w:val="20"/>
                  <w:szCs w:val="20"/>
                  <w:shd w:val="clear" w:color="auto" w:fill="FFFFFF"/>
                </w:rPr>
                <w:t xml:space="preserve"> Kaufmann M. The Diagnosis and Management of Dyscalculia [Internet]. PubMed Central (PMC). 2012 [cited 16 April 2018]. Available from: </w:t>
              </w:r>
              <w:hyperlink r:id="rId31" w:history="1">
                <w:r w:rsidRPr="0052126E">
                  <w:rPr>
                    <w:rStyle w:val="Hyperlink"/>
                    <w:rFonts w:ascii="Arial" w:hAnsi="Arial" w:cs="Arial"/>
                    <w:sz w:val="20"/>
                    <w:szCs w:val="20"/>
                    <w:shd w:val="clear" w:color="auto" w:fill="FFFFFF"/>
                  </w:rPr>
                  <w:t>https://www.ncbi.nlm.nih.gov/pmc/articles/PMC3514770/</w:t>
                </w:r>
              </w:hyperlink>
            </w:p>
            <w:p w:rsid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5D3C9A">
                <w:rPr>
                  <w:rStyle w:val="selectable"/>
                  <w:rFonts w:ascii="Arial" w:hAnsi="Arial" w:cs="Arial"/>
                  <w:color w:val="666666"/>
                  <w:sz w:val="20"/>
                  <w:szCs w:val="20"/>
                  <w:shd w:val="clear" w:color="auto" w:fill="FFFFFF"/>
                </w:rPr>
                <w:t xml:space="preserve">Rose S. Identifying and Teaching Children and Young People with Dyslexia and Literacy Difficulties [Internet]. Thedyslexia-spldtrust.org.uk. 2009 [cited 16 April 2018]. Available from: </w:t>
              </w:r>
              <w:hyperlink r:id="rId32" w:history="1">
                <w:r w:rsidRPr="0052126E">
                  <w:rPr>
                    <w:rStyle w:val="Hyperlink"/>
                    <w:rFonts w:ascii="Arial" w:hAnsi="Arial" w:cs="Arial"/>
                    <w:sz w:val="20"/>
                    <w:szCs w:val="20"/>
                    <w:shd w:val="clear" w:color="auto" w:fill="FFFFFF"/>
                  </w:rPr>
                  <w:t>http://www.thedyslexia-spldtrust.org.uk/media/downloads/inline/the-rose-report.1294933674.pdf</w:t>
                </w:r>
              </w:hyperlink>
            </w:p>
            <w:p w:rsidR="0012629C" w:rsidRPr="00FC2970"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FC2970">
                <w:rPr>
                  <w:rStyle w:val="selectable"/>
                  <w:rFonts w:ascii="Arial" w:hAnsi="Arial" w:cs="Arial"/>
                  <w:color w:val="666666"/>
                  <w:sz w:val="20"/>
                  <w:szCs w:val="20"/>
                  <w:shd w:val="clear" w:color="auto" w:fill="FFFFFF"/>
                </w:rPr>
                <w:t xml:space="preserve">Valuing People: A New Strategy for Learning Disability for the 21st Century [Internet]. Gov.uk. 2001 [cited 21 November 2017]. Available from: </w:t>
              </w:r>
              <w:hyperlink r:id="rId33" w:history="1">
                <w:r w:rsidRPr="00FC2970">
                  <w:rPr>
                    <w:rStyle w:val="Hyperlink"/>
                    <w:rFonts w:ascii="Arial" w:hAnsi="Arial" w:cs="Arial"/>
                    <w:sz w:val="20"/>
                    <w:szCs w:val="20"/>
                    <w:shd w:val="clear" w:color="auto" w:fill="FFFFFF"/>
                  </w:rPr>
                  <w:t>https://www.gov.uk/government/uploads/system/uploads/attachment_data/file/250877/5086.pdf</w:t>
                </w:r>
              </w:hyperlink>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17 APC - Assessment Practising Certificate [Internet]. Patoss-dyslexia.org. 2017 [cited 12 December 2017]. Available from: https://www.patoss-dyslexia.org/ProfessionalServices/ProfessionalCertificates/2011-10-10/APC/</w:t>
              </w:r>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Adult assessment [Internet]. The Dyslexia Association. 2017 [cited 14 December 2017]. Available from: http://www.dyslexia.uk.net/services/diagnostic-assessments/adult-assessment/</w:t>
              </w:r>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Bdadyslexia.org.uk. 2017 [cited 14 December 2017]. Available from: http://www.bdadyslexia.org.uk/common/ckeditor/filemanager/userfiles/Services/Assessments/UpdatedInfo_-_Diagnostic_Assessments_Children_and_under-16s.pdf</w:t>
              </w:r>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B.D.A. Diagnostic Assessments for Dyslexia Post-16s and Adults [Internet]. Bdadyslexia.org.uk. 2017 [cited 14 December 2017]. Available from: http://www.bdadyslexia.org.uk/common/ckeditor/filemanager/userfiles/Services/Assessments/UpdatedInfo_-_Diagnostic_Assessments_Post-16_and_Adults.pdf</w:t>
              </w:r>
            </w:p>
            <w:p w:rsidR="0012629C" w:rsidRPr="0012629C" w:rsidRDefault="0012629C" w:rsidP="0012629C">
              <w:pPr>
                <w:pStyle w:val="ListParagraph"/>
                <w:numPr>
                  <w:ilvl w:val="0"/>
                  <w:numId w:val="4"/>
                </w:numPr>
                <w:rPr>
                  <w:color w:val="0563C1" w:themeColor="hyperlink"/>
                  <w:u w:val="single"/>
                </w:rPr>
              </w:pPr>
              <w:proofErr w:type="spellStart"/>
              <w:r w:rsidRPr="0012629C">
                <w:rPr>
                  <w:rFonts w:ascii="Arial" w:hAnsi="Arial" w:cs="Arial"/>
                  <w:color w:val="666666"/>
                  <w:sz w:val="20"/>
                  <w:szCs w:val="20"/>
                  <w:shd w:val="clear" w:color="auto" w:fill="FFFFFF"/>
                </w:rPr>
                <w:t>Brownel</w:t>
              </w:r>
              <w:proofErr w:type="spellEnd"/>
              <w:r w:rsidRPr="0012629C">
                <w:rPr>
                  <w:rFonts w:ascii="Arial" w:hAnsi="Arial" w:cs="Arial"/>
                  <w:color w:val="666666"/>
                  <w:sz w:val="20"/>
                  <w:szCs w:val="20"/>
                  <w:shd w:val="clear" w:color="auto" w:fill="FFFFFF"/>
                </w:rPr>
                <w:t xml:space="preserve"> R. Expressive One-Word Picture Vocabulary [Internet]. Academictherapy.com. 2000 [cited 8 March 2018]. Available from:</w:t>
              </w:r>
              <w:r w:rsidRPr="00027D6D">
                <w:t xml:space="preserve"> </w:t>
              </w:r>
              <w:hyperlink r:id="rId34" w:history="1">
                <w:r w:rsidRPr="0012629C">
                  <w:rPr>
                    <w:rStyle w:val="Hyperlink"/>
                    <w:rFonts w:ascii="Arial" w:hAnsi="Arial" w:cs="Arial"/>
                    <w:sz w:val="20"/>
                    <w:szCs w:val="20"/>
                    <w:shd w:val="clear" w:color="auto" w:fill="FFFFFF"/>
                  </w:rPr>
                  <w:t>http://www.academictherapy.com/pdfs/eowpvtman.pdf</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Informal Reading Inventory [Internet]. Alpine.alpineschools.org. 2014 [cited 8 March 2018]. Available from: </w:t>
              </w:r>
              <w:hyperlink r:id="rId35" w:history="1">
                <w:r w:rsidRPr="0012629C">
                  <w:rPr>
                    <w:rStyle w:val="Hyperlink"/>
                    <w:rFonts w:ascii="Arial" w:hAnsi="Arial" w:cs="Arial"/>
                    <w:sz w:val="20"/>
                    <w:szCs w:val="20"/>
                    <w:shd w:val="clear" w:color="auto" w:fill="FFFFFF"/>
                  </w:rPr>
                  <w:t>https://alpine.alpineschools.org/wp-content/uploads/sites/43/2017/03/6-Informal-Reading-Inventory-for-Grades-1-6.pdf</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Woodcock R, McGrew K, Mather N, </w:t>
              </w:r>
              <w:proofErr w:type="spellStart"/>
              <w:proofErr w:type="gramStart"/>
              <w:r w:rsidRPr="0012629C">
                <w:rPr>
                  <w:rFonts w:ascii="Arial" w:hAnsi="Arial" w:cs="Arial"/>
                  <w:color w:val="666666"/>
                  <w:sz w:val="20"/>
                  <w:szCs w:val="20"/>
                  <w:shd w:val="clear" w:color="auto" w:fill="FFFFFF"/>
                </w:rPr>
                <w:t>Schrank</w:t>
              </w:r>
              <w:proofErr w:type="spellEnd"/>
              <w:proofErr w:type="gramEnd"/>
              <w:r w:rsidRPr="0012629C">
                <w:rPr>
                  <w:rFonts w:ascii="Arial" w:hAnsi="Arial" w:cs="Arial"/>
                  <w:color w:val="666666"/>
                  <w:sz w:val="20"/>
                  <w:szCs w:val="20"/>
                  <w:shd w:val="clear" w:color="auto" w:fill="FFFFFF"/>
                </w:rPr>
                <w:t xml:space="preserve"> F. Woodcock-Johnson® III Diagnostic Supplement to the Tests of Cognitive Abilities [Internet]. Citeseerx.ist.psu.edu. 2003 [cited 8 March 2018]. Available from: </w:t>
              </w:r>
              <w:hyperlink r:id="rId36" w:history="1">
                <w:r w:rsidRPr="0012629C">
                  <w:rPr>
                    <w:rStyle w:val="Hyperlink"/>
                    <w:rFonts w:ascii="Arial" w:hAnsi="Arial" w:cs="Arial"/>
                    <w:sz w:val="20"/>
                    <w:szCs w:val="20"/>
                    <w:shd w:val="clear" w:color="auto" w:fill="FFFFFF"/>
                  </w:rPr>
                  <w:t>http://citeseerx.ist.psu.edu/viewdoc/download?doi=10.1.1.469.4296&amp;rep=rep1&amp;type=pdf</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First Level Assessments | Dyslexia International [Internet]. Dyslexia-international.org. 2015 [cited 8 March 2018]. Available from: </w:t>
              </w:r>
              <w:hyperlink r:id="rId37" w:history="1">
                <w:r w:rsidRPr="0012629C">
                  <w:rPr>
                    <w:rStyle w:val="Hyperlink"/>
                    <w:rFonts w:ascii="Arial" w:hAnsi="Arial" w:cs="Arial"/>
                    <w:sz w:val="20"/>
                    <w:szCs w:val="20"/>
                    <w:shd w:val="clear" w:color="auto" w:fill="FFFFFF"/>
                  </w:rPr>
                  <w:t>https://www.dyslexia-international.org/first-level-assessments/</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THE DIGIT MEMORY TEST [Internet]. Dyslexia-international.org. 2018 [cited 8 March 2018]. Available from: </w:t>
              </w:r>
              <w:hyperlink r:id="rId38" w:history="1">
                <w:r w:rsidRPr="0012629C">
                  <w:rPr>
                    <w:rStyle w:val="Hyperlink"/>
                    <w:rFonts w:ascii="Arial" w:hAnsi="Arial" w:cs="Arial"/>
                    <w:sz w:val="20"/>
                    <w:szCs w:val="20"/>
                    <w:shd w:val="clear" w:color="auto" w:fill="FFFFFF"/>
                  </w:rPr>
                  <w:t>https://www.dyslexia-international.org/content/Informal tests/Digitspan.pdf</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Tests for Dyslexia and Learning Disabilities [Internet]. Dyslexiahelp.umich.edu. 2017 [cited 14 December 2017]. Available from: </w:t>
              </w:r>
              <w:hyperlink r:id="rId39" w:history="1">
                <w:r w:rsidRPr="0012629C">
                  <w:rPr>
                    <w:rStyle w:val="Hyperlink"/>
                    <w:rFonts w:ascii="Arial" w:hAnsi="Arial" w:cs="Arial"/>
                    <w:sz w:val="20"/>
                    <w:szCs w:val="20"/>
                    <w:shd w:val="clear" w:color="auto" w:fill="FFFFFF"/>
                  </w:rPr>
                  <w:t>http://dyslexiahelp.umich.edu/dyslexics/learn-about-dyslexia/dyslexia-testing/tests</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Educational Apps for Key Stage 3 | Content, Games and Quizzes [Internet]. Daydreameducation.co.uk. 2017 [cited 18 December 2017]. Available from: </w:t>
              </w:r>
              <w:hyperlink r:id="rId40" w:history="1">
                <w:r w:rsidRPr="0012629C">
                  <w:rPr>
                    <w:rStyle w:val="Hyperlink"/>
                    <w:rFonts w:ascii="Arial" w:hAnsi="Arial" w:cs="Arial"/>
                    <w:sz w:val="20"/>
                    <w:szCs w:val="20"/>
                    <w:shd w:val="clear" w:color="auto" w:fill="FFFFFF"/>
                  </w:rPr>
                  <w:t>https://www.daydreameducation.co.uk/secondary-higher/key-stage-3/apps?limit=30&amp;subject=47</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Maths | Maths Educational Software [Internet]. Daydreameducation.co.uk. 2017 [cited 18 December 2017]. Available from: </w:t>
              </w:r>
              <w:hyperlink r:id="rId41" w:history="1">
                <w:r w:rsidRPr="0012629C">
                  <w:rPr>
                    <w:rStyle w:val="Hyperlink"/>
                    <w:rFonts w:ascii="Arial" w:hAnsi="Arial" w:cs="Arial"/>
                    <w:sz w:val="20"/>
                    <w:szCs w:val="20"/>
                    <w:shd w:val="clear" w:color="auto" w:fill="FFFFFF"/>
                  </w:rPr>
                  <w:t>https://www.daydreameducation.co.uk/interactive-software-maths-bundle-2344</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English | English Educational Software [Internet]. Daydreameducation.co.uk. 2017 [cited 18 December 2017]. Available from: </w:t>
              </w:r>
              <w:hyperlink r:id="rId42" w:history="1">
                <w:r w:rsidRPr="0012629C">
                  <w:rPr>
                    <w:rStyle w:val="Hyperlink"/>
                    <w:rFonts w:ascii="Arial" w:hAnsi="Arial" w:cs="Arial"/>
                    <w:sz w:val="20"/>
                    <w:szCs w:val="20"/>
                    <w:shd w:val="clear" w:color="auto" w:fill="FFFFFF"/>
                  </w:rPr>
                  <w:t>https://www.daydreameducation.co.uk/interactive-software-english-bundle-2341</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lastRenderedPageBreak/>
                <w:t xml:space="preserve">Young D. Cloze Reading Tests 1–3 [Internet]. Hoddereducation.co.uk. 2017 [cited 18 December 2017]. Available from: </w:t>
              </w:r>
              <w:hyperlink r:id="rId43" w:history="1">
                <w:r w:rsidRPr="0012629C">
                  <w:rPr>
                    <w:rStyle w:val="Hyperlink"/>
                    <w:rFonts w:ascii="Arial" w:hAnsi="Arial" w:cs="Arial"/>
                    <w:sz w:val="20"/>
                    <w:szCs w:val="20"/>
                    <w:shd w:val="clear" w:color="auto" w:fill="FFFFFF"/>
                  </w:rPr>
                  <w:t>https://www.hoddereducation.co.uk/ClozeReadingTests1–3</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r w:rsidRPr="0012629C">
                <w:rPr>
                  <w:rFonts w:ascii="Arial" w:hAnsi="Arial" w:cs="Arial"/>
                  <w:color w:val="666666"/>
                  <w:sz w:val="20"/>
                  <w:szCs w:val="20"/>
                  <w:shd w:val="clear" w:color="auto" w:fill="FFFFFF"/>
                </w:rPr>
                <w:t xml:space="preserve">Access Reading Test [Internet]. Hoddereducation.co.uk. 2017 [cited 18 December 2017]. Available from: </w:t>
              </w:r>
              <w:hyperlink r:id="rId44" w:history="1">
                <w:r w:rsidRPr="0012629C">
                  <w:rPr>
                    <w:rStyle w:val="Hyperlink"/>
                    <w:rFonts w:ascii="Arial" w:hAnsi="Arial" w:cs="Arial"/>
                    <w:sz w:val="20"/>
                    <w:szCs w:val="20"/>
                    <w:shd w:val="clear" w:color="auto" w:fill="FFFFFF"/>
                  </w:rPr>
                  <w:t>https://www.hoddereducation.co.uk/AccessReadingTest</w:t>
                </w:r>
              </w:hyperlink>
            </w:p>
            <w:p w:rsidR="0012629C" w:rsidRPr="0012629C" w:rsidRDefault="0012629C" w:rsidP="0012629C">
              <w:pPr>
                <w:pStyle w:val="ListParagraph"/>
                <w:numPr>
                  <w:ilvl w:val="0"/>
                  <w:numId w:val="4"/>
                </w:numPr>
                <w:rPr>
                  <w:rFonts w:ascii="Arial" w:hAnsi="Arial" w:cs="Arial"/>
                  <w:color w:val="666666"/>
                  <w:sz w:val="20"/>
                  <w:szCs w:val="20"/>
                  <w:shd w:val="clear" w:color="auto" w:fill="FFFFFF"/>
                </w:rPr>
              </w:pPr>
              <w:proofErr w:type="spellStart"/>
              <w:r w:rsidRPr="0012629C">
                <w:rPr>
                  <w:rFonts w:ascii="Arial" w:hAnsi="Arial" w:cs="Arial"/>
                  <w:color w:val="666666"/>
                  <w:sz w:val="20"/>
                  <w:szCs w:val="20"/>
                  <w:shd w:val="clear" w:color="auto" w:fill="FFFFFF"/>
                </w:rPr>
                <w:t>Zeidner</w:t>
              </w:r>
              <w:proofErr w:type="spellEnd"/>
              <w:r w:rsidRPr="0012629C">
                <w:rPr>
                  <w:rFonts w:ascii="Arial" w:hAnsi="Arial" w:cs="Arial"/>
                  <w:color w:val="666666"/>
                  <w:sz w:val="20"/>
                  <w:szCs w:val="20"/>
                  <w:shd w:val="clear" w:color="auto" w:fill="FFFFFF"/>
                </w:rPr>
                <w:t xml:space="preserve"> M. Test Anxiety | </w:t>
              </w:r>
              <w:proofErr w:type="spellStart"/>
              <w:r w:rsidRPr="0012629C">
                <w:rPr>
                  <w:rFonts w:ascii="Arial" w:hAnsi="Arial" w:cs="Arial"/>
                  <w:color w:val="666666"/>
                  <w:sz w:val="20"/>
                  <w:szCs w:val="20"/>
                  <w:shd w:val="clear" w:color="auto" w:fill="FFFFFF"/>
                </w:rPr>
                <w:t>Encyclopedia</w:t>
              </w:r>
              <w:proofErr w:type="spellEnd"/>
              <w:r w:rsidRPr="0012629C">
                <w:rPr>
                  <w:rFonts w:ascii="Arial" w:hAnsi="Arial" w:cs="Arial"/>
                  <w:color w:val="666666"/>
                  <w:sz w:val="20"/>
                  <w:szCs w:val="20"/>
                  <w:shd w:val="clear" w:color="auto" w:fill="FFFFFF"/>
                </w:rPr>
                <w:t xml:space="preserve"> of Applied Psychology [Internet]. Search.credoreference.com. 2004 [cited 22 March 2018]. Available from: </w:t>
              </w:r>
              <w:hyperlink r:id="rId45" w:history="1">
                <w:r w:rsidRPr="0012629C">
                  <w:rPr>
                    <w:rStyle w:val="Hyperlink"/>
                    <w:rFonts w:ascii="Arial" w:hAnsi="Arial" w:cs="Arial"/>
                    <w:sz w:val="20"/>
                    <w:szCs w:val="20"/>
                    <w:shd w:val="clear" w:color="auto" w:fill="FFFFFF"/>
                  </w:rPr>
                  <w:t>https://search.credoreference.com/content/entry/estappliedpsyc/test_anxiety/0</w:t>
                </w:r>
              </w:hyperlink>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 xml:space="preserve">Data Protection Act 1998 [Internet]. Legislation.gov.uk. 2018 [cited 13 March 2018]. Available from: </w:t>
              </w:r>
              <w:hyperlink r:id="rId46" w:history="1">
                <w:r w:rsidRPr="0012629C">
                  <w:rPr>
                    <w:rStyle w:val="Hyperlink"/>
                    <w:rFonts w:ascii="Arial" w:hAnsi="Arial" w:cs="Arial"/>
                    <w:sz w:val="20"/>
                    <w:szCs w:val="20"/>
                    <w:shd w:val="clear" w:color="auto" w:fill="FFFFFF"/>
                  </w:rPr>
                  <w:t>https://www.legislation.gov.uk/ukpga/1998/29/pdfs/ukpga_19980029_en.pdf</w:t>
                </w:r>
              </w:hyperlink>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 xml:space="preserve">Children [Internet]. Ico.org.uk. 2016 [cited 13 March 2018]. Available from: </w:t>
              </w:r>
              <w:hyperlink r:id="rId47" w:history="1">
                <w:r w:rsidRPr="0012629C">
                  <w:rPr>
                    <w:rStyle w:val="Hyperlink"/>
                    <w:rFonts w:ascii="Arial" w:hAnsi="Arial" w:cs="Arial"/>
                    <w:sz w:val="20"/>
                    <w:szCs w:val="20"/>
                    <w:shd w:val="clear" w:color="auto" w:fill="FFFFFF"/>
                  </w:rPr>
                  <w:t>https://ico.org.uk/for-organisations/guide-to-the-general-data-protection-regulation-gdpr/applications/children/</w:t>
                </w:r>
              </w:hyperlink>
            </w:p>
            <w:p w:rsidR="0012629C" w:rsidRPr="0012629C" w:rsidRDefault="0012629C" w:rsidP="0012629C">
              <w:pPr>
                <w:pStyle w:val="ListParagraph"/>
                <w:numPr>
                  <w:ilvl w:val="0"/>
                  <w:numId w:val="4"/>
                </w:numPr>
                <w:rPr>
                  <w:rStyle w:val="selectable"/>
                  <w:rFonts w:ascii="Arial" w:hAnsi="Arial" w:cs="Arial"/>
                  <w:color w:val="666666"/>
                  <w:sz w:val="20"/>
                  <w:szCs w:val="20"/>
                  <w:shd w:val="clear" w:color="auto" w:fill="FFFFFF"/>
                </w:rPr>
              </w:pPr>
              <w:r w:rsidRPr="0012629C">
                <w:rPr>
                  <w:rStyle w:val="selectable"/>
                  <w:rFonts w:ascii="Arial" w:hAnsi="Arial" w:cs="Arial"/>
                  <w:color w:val="666666"/>
                  <w:sz w:val="20"/>
                  <w:szCs w:val="20"/>
                  <w:shd w:val="clear" w:color="auto" w:fill="FFFFFF"/>
                </w:rPr>
                <w:t xml:space="preserve">General Data Protection Regulation [Internet]. Eur-lex.europa.eu. 2016 [cited 13 March 2018]. Available from: </w:t>
              </w:r>
              <w:hyperlink r:id="rId48" w:history="1">
                <w:r w:rsidRPr="0012629C">
                  <w:rPr>
                    <w:rStyle w:val="Hyperlink"/>
                    <w:rFonts w:ascii="Arial" w:hAnsi="Arial" w:cs="Arial"/>
                    <w:sz w:val="20"/>
                    <w:szCs w:val="20"/>
                    <w:shd w:val="clear" w:color="auto" w:fill="FFFFFF"/>
                  </w:rPr>
                  <w:t>http://eur-lex.europa.eu/legal-content/EN/TXT/HTML/?uri=CELEX:32016R0679&amp;from=EN</w:t>
                </w:r>
              </w:hyperlink>
            </w:p>
            <w:p w:rsidR="001D60D0" w:rsidRPr="001D60D0" w:rsidRDefault="001D60D0" w:rsidP="001D60D0">
              <w:pPr>
                <w:pStyle w:val="ListParagraph"/>
                <w:numPr>
                  <w:ilvl w:val="0"/>
                  <w:numId w:val="4"/>
                </w:numPr>
                <w:rPr>
                  <w:rFonts w:ascii="Arial" w:hAnsi="Arial" w:cs="Arial"/>
                  <w:color w:val="666666"/>
                  <w:sz w:val="20"/>
                  <w:szCs w:val="20"/>
                  <w:shd w:val="clear" w:color="auto" w:fill="FFFFFF"/>
                </w:rPr>
              </w:pPr>
              <w:r w:rsidRPr="001D60D0">
                <w:rPr>
                  <w:rFonts w:ascii="Arial" w:hAnsi="Arial" w:cs="Arial"/>
                  <w:color w:val="666666"/>
                  <w:sz w:val="20"/>
                  <w:szCs w:val="20"/>
                  <w:shd w:val="clear" w:color="auto" w:fill="FFFFFF"/>
                </w:rPr>
                <w:t xml:space="preserve">Smith D. The Stanford </w:t>
              </w:r>
              <w:proofErr w:type="spellStart"/>
              <w:r w:rsidRPr="001D60D0">
                <w:rPr>
                  <w:rFonts w:ascii="Arial" w:hAnsi="Arial" w:cs="Arial"/>
                  <w:color w:val="666666"/>
                  <w:sz w:val="20"/>
                  <w:szCs w:val="20"/>
                  <w:shd w:val="clear" w:color="auto" w:fill="FFFFFF"/>
                </w:rPr>
                <w:t>Encyclopedia</w:t>
              </w:r>
              <w:proofErr w:type="spellEnd"/>
              <w:r w:rsidRPr="001D60D0">
                <w:rPr>
                  <w:rFonts w:ascii="Arial" w:hAnsi="Arial" w:cs="Arial"/>
                  <w:color w:val="666666"/>
                  <w:sz w:val="20"/>
                  <w:szCs w:val="20"/>
                  <w:shd w:val="clear" w:color="auto" w:fill="FFFFFF"/>
                </w:rPr>
                <w:t xml:space="preserve"> of Philosophy [Internet]. Plato.stanford.edu. 2016 [cited 7 December 2017]. Available from: </w:t>
              </w:r>
              <w:hyperlink r:id="rId49" w:anchor="WhatPhen" w:history="1">
                <w:r w:rsidRPr="001D60D0">
                  <w:rPr>
                    <w:rFonts w:ascii="Arial" w:hAnsi="Arial" w:cs="Arial"/>
                    <w:color w:val="0563C1" w:themeColor="hyperlink"/>
                    <w:sz w:val="20"/>
                    <w:szCs w:val="20"/>
                    <w:u w:val="single"/>
                    <w:shd w:val="clear" w:color="auto" w:fill="FFFFFF"/>
                  </w:rPr>
                  <w:t>https://plato.stanford.edu/entries/phenomenology/#WhatPhen</w:t>
                </w:r>
              </w:hyperlink>
            </w:p>
            <w:p w:rsidR="001D60D0" w:rsidRPr="001D60D0" w:rsidRDefault="001D60D0" w:rsidP="001D60D0">
              <w:pPr>
                <w:pStyle w:val="ListParagraph"/>
                <w:numPr>
                  <w:ilvl w:val="0"/>
                  <w:numId w:val="4"/>
                </w:numPr>
                <w:rPr>
                  <w:rFonts w:ascii="Arial" w:hAnsi="Arial" w:cs="Arial"/>
                  <w:color w:val="666666"/>
                  <w:sz w:val="20"/>
                  <w:szCs w:val="20"/>
                  <w:shd w:val="clear" w:color="auto" w:fill="FFFFFF"/>
                </w:rPr>
              </w:pPr>
              <w:proofErr w:type="spellStart"/>
              <w:r w:rsidRPr="001D60D0">
                <w:rPr>
                  <w:rFonts w:ascii="Arial" w:hAnsi="Arial" w:cs="Arial"/>
                  <w:color w:val="666666"/>
                  <w:sz w:val="20"/>
                  <w:szCs w:val="20"/>
                  <w:shd w:val="clear" w:color="auto" w:fill="FFFFFF"/>
                </w:rPr>
                <w:t>Dudovskiy</w:t>
              </w:r>
              <w:proofErr w:type="spellEnd"/>
              <w:r w:rsidRPr="001D60D0">
                <w:rPr>
                  <w:rFonts w:ascii="Arial" w:hAnsi="Arial" w:cs="Arial"/>
                  <w:color w:val="666666"/>
                  <w:sz w:val="20"/>
                  <w:szCs w:val="20"/>
                  <w:shd w:val="clear" w:color="auto" w:fill="FFFFFF"/>
                </w:rPr>
                <w:t xml:space="preserve"> J. </w:t>
              </w:r>
              <w:proofErr w:type="spellStart"/>
              <w:r w:rsidRPr="001D60D0">
                <w:rPr>
                  <w:rFonts w:ascii="Arial" w:hAnsi="Arial" w:cs="Arial"/>
                  <w:color w:val="666666"/>
                  <w:sz w:val="20"/>
                  <w:szCs w:val="20"/>
                  <w:shd w:val="clear" w:color="auto" w:fill="FFFFFF"/>
                </w:rPr>
                <w:t>Interpretivism</w:t>
              </w:r>
              <w:proofErr w:type="spellEnd"/>
              <w:r w:rsidRPr="001D60D0">
                <w:rPr>
                  <w:rFonts w:ascii="Arial" w:hAnsi="Arial" w:cs="Arial"/>
                  <w:color w:val="666666"/>
                  <w:sz w:val="20"/>
                  <w:szCs w:val="20"/>
                  <w:shd w:val="clear" w:color="auto" w:fill="FFFFFF"/>
                </w:rPr>
                <w:t xml:space="preserve"> (</w:t>
              </w:r>
              <w:proofErr w:type="spellStart"/>
              <w:r w:rsidRPr="001D60D0">
                <w:rPr>
                  <w:rFonts w:ascii="Arial" w:hAnsi="Arial" w:cs="Arial"/>
                  <w:color w:val="666666"/>
                  <w:sz w:val="20"/>
                  <w:szCs w:val="20"/>
                  <w:shd w:val="clear" w:color="auto" w:fill="FFFFFF"/>
                </w:rPr>
                <w:t>interpretivist</w:t>
              </w:r>
              <w:proofErr w:type="spellEnd"/>
              <w:r w:rsidRPr="001D60D0">
                <w:rPr>
                  <w:rFonts w:ascii="Arial" w:hAnsi="Arial" w:cs="Arial"/>
                  <w:color w:val="666666"/>
                  <w:sz w:val="20"/>
                  <w:szCs w:val="20"/>
                  <w:shd w:val="clear" w:color="auto" w:fill="FFFFFF"/>
                </w:rPr>
                <w:t xml:space="preserve">) Research Philosophy - Research Methodology [Internet]. Research Methodology. 2017 [cited 7 December 2017]. Available from: </w:t>
              </w:r>
              <w:hyperlink r:id="rId50" w:history="1">
                <w:r w:rsidRPr="001D60D0">
                  <w:rPr>
                    <w:rFonts w:ascii="Arial" w:hAnsi="Arial" w:cs="Arial"/>
                    <w:color w:val="0563C1" w:themeColor="hyperlink"/>
                    <w:sz w:val="20"/>
                    <w:szCs w:val="20"/>
                    <w:u w:val="single"/>
                    <w:shd w:val="clear" w:color="auto" w:fill="FFFFFF"/>
                  </w:rPr>
                  <w:t>https://research-methodology.net/research-philosophy/interpretivism/</w:t>
                </w:r>
              </w:hyperlink>
            </w:p>
            <w:p w:rsidR="001D60D0" w:rsidRPr="001D60D0" w:rsidRDefault="001D60D0" w:rsidP="001D60D0">
              <w:pPr>
                <w:pStyle w:val="ListParagraph"/>
                <w:numPr>
                  <w:ilvl w:val="0"/>
                  <w:numId w:val="4"/>
                </w:numPr>
                <w:rPr>
                  <w:rFonts w:ascii="Arial" w:hAnsi="Arial" w:cs="Arial"/>
                  <w:color w:val="666666"/>
                  <w:sz w:val="20"/>
                  <w:szCs w:val="20"/>
                  <w:shd w:val="clear" w:color="auto" w:fill="FFFFFF"/>
                </w:rPr>
              </w:pPr>
              <w:proofErr w:type="spellStart"/>
              <w:r w:rsidRPr="002577FC">
                <w:rPr>
                  <w:rStyle w:val="selectable"/>
                  <w:rFonts w:ascii="Arial" w:hAnsi="Arial" w:cs="Arial"/>
                  <w:color w:val="666666"/>
                  <w:sz w:val="20"/>
                  <w:szCs w:val="20"/>
                  <w:shd w:val="clear" w:color="auto" w:fill="FFFFFF"/>
                </w:rPr>
                <w:t>Dudovskiy</w:t>
              </w:r>
              <w:proofErr w:type="spellEnd"/>
              <w:r w:rsidRPr="002577FC">
                <w:rPr>
                  <w:rStyle w:val="selectable"/>
                  <w:rFonts w:ascii="Arial" w:hAnsi="Arial" w:cs="Arial"/>
                  <w:color w:val="666666"/>
                  <w:sz w:val="20"/>
                  <w:szCs w:val="20"/>
                  <w:shd w:val="clear" w:color="auto" w:fill="FFFFFF"/>
                </w:rPr>
                <w:t xml:space="preserve"> J. Inductive Approach (Inductive Reasoning) - Research Methodology [Internet]. Research Methodology. 2016 [cited 7 December 2017]. Available from: </w:t>
              </w:r>
              <w:hyperlink r:id="rId51" w:history="1">
                <w:r w:rsidRPr="00AF0E4D">
                  <w:rPr>
                    <w:rStyle w:val="Hyperlink"/>
                    <w:rFonts w:ascii="Arial" w:hAnsi="Arial" w:cs="Arial"/>
                    <w:sz w:val="20"/>
                    <w:szCs w:val="20"/>
                    <w:shd w:val="clear" w:color="auto" w:fill="FFFFFF"/>
                  </w:rPr>
                  <w:t>https://research-methodology.net/research-methodology/research-approach/inductive-approach-2/</w:t>
                </w:r>
              </w:hyperlink>
            </w:p>
            <w:p w:rsidR="001D60D0" w:rsidRDefault="001D60D0" w:rsidP="001D60D0">
              <w:pPr>
                <w:pStyle w:val="ListParagraph"/>
                <w:numPr>
                  <w:ilvl w:val="0"/>
                  <w:numId w:val="4"/>
                </w:numPr>
                <w:rPr>
                  <w:rStyle w:val="selectable"/>
                  <w:rFonts w:ascii="Arial" w:hAnsi="Arial" w:cs="Arial"/>
                  <w:color w:val="666666"/>
                  <w:sz w:val="20"/>
                  <w:szCs w:val="20"/>
                  <w:shd w:val="clear" w:color="auto" w:fill="FFFFFF"/>
                </w:rPr>
              </w:pPr>
              <w:r w:rsidRPr="00991A48">
                <w:rPr>
                  <w:rStyle w:val="selectable"/>
                  <w:rFonts w:ascii="Arial" w:hAnsi="Arial" w:cs="Arial"/>
                  <w:color w:val="666666"/>
                  <w:sz w:val="20"/>
                  <w:szCs w:val="20"/>
                  <w:shd w:val="clear" w:color="auto" w:fill="FFFFFF"/>
                </w:rPr>
                <w:t xml:space="preserve">Yin R. Case Study Research: Design and Methods [Internet]. Google Books. 2013 [cited 14 </w:t>
              </w:r>
              <w:r>
                <w:rPr>
                  <w:rStyle w:val="selectable"/>
                  <w:rFonts w:ascii="Arial" w:hAnsi="Arial" w:cs="Arial"/>
                  <w:color w:val="666666"/>
                  <w:sz w:val="20"/>
                  <w:szCs w:val="20"/>
                  <w:shd w:val="clear" w:color="auto" w:fill="FFFFFF"/>
                </w:rPr>
                <w:t xml:space="preserve">December 2017]. Available from: </w:t>
              </w:r>
            </w:p>
            <w:p w:rsidR="001D60D0" w:rsidRPr="001D60D0" w:rsidRDefault="001D60D0" w:rsidP="001D60D0">
              <w:pPr>
                <w:pStyle w:val="ListParagraph"/>
                <w:numPr>
                  <w:ilvl w:val="0"/>
                  <w:numId w:val="4"/>
                </w:numPr>
                <w:rPr>
                  <w:rFonts w:ascii="Arial" w:hAnsi="Arial" w:cs="Arial"/>
                  <w:color w:val="666666"/>
                  <w:sz w:val="20"/>
                  <w:szCs w:val="20"/>
                  <w:shd w:val="clear" w:color="auto" w:fill="FFFFFF"/>
                </w:rPr>
              </w:pPr>
              <w:r w:rsidRPr="00991A48">
                <w:rPr>
                  <w:rStyle w:val="selectable"/>
                  <w:rFonts w:ascii="Arial" w:hAnsi="Arial" w:cs="Arial"/>
                  <w:color w:val="666666"/>
                  <w:sz w:val="20"/>
                  <w:szCs w:val="20"/>
                  <w:shd w:val="clear" w:color="auto" w:fill="FFFFFF"/>
                </w:rPr>
                <w:t>https://books.google.co.uk/books?hl=en&amp;lr=&amp;id=OgyqBAAAQBAJ&amp;oi=fnd&amp;pg=PT243&amp;dq=Yin,+R.+K.+(2003b)+Case+study+research:+Design+and+methods,+3rd+edition,+London,+SAGE&amp;ots=FbF1j7o28e&amp;sig=Xjj6FTAHsFqwlrr0MFENbWsk7hM#v=twopage&amp;q=empirical inquiry &amp;f=false</w:t>
              </w:r>
            </w:p>
            <w:p w:rsidR="001D60D0" w:rsidRDefault="001D60D0" w:rsidP="001D60D0">
              <w:pPr>
                <w:pStyle w:val="ListParagraph"/>
                <w:numPr>
                  <w:ilvl w:val="0"/>
                  <w:numId w:val="4"/>
                </w:numPr>
                <w:rPr>
                  <w:rFonts w:ascii="Arial" w:hAnsi="Arial" w:cs="Arial"/>
                  <w:color w:val="666666"/>
                  <w:sz w:val="20"/>
                  <w:szCs w:val="20"/>
                  <w:shd w:val="clear" w:color="auto" w:fill="FFFFFF"/>
                </w:rPr>
              </w:pPr>
              <w:proofErr w:type="spellStart"/>
              <w:r w:rsidRPr="001E001F">
                <w:rPr>
                  <w:rFonts w:ascii="Arial" w:hAnsi="Arial" w:cs="Arial"/>
                  <w:color w:val="666666"/>
                  <w:sz w:val="20"/>
                  <w:szCs w:val="20"/>
                  <w:shd w:val="clear" w:color="auto" w:fill="FFFFFF"/>
                </w:rPr>
                <w:t>Jalote</w:t>
              </w:r>
              <w:proofErr w:type="spellEnd"/>
              <w:r w:rsidRPr="001E001F">
                <w:rPr>
                  <w:rFonts w:ascii="Arial" w:hAnsi="Arial" w:cs="Arial"/>
                  <w:color w:val="666666"/>
                  <w:sz w:val="20"/>
                  <w:szCs w:val="20"/>
                  <w:shd w:val="clear" w:color="auto" w:fill="FFFFFF"/>
                </w:rPr>
                <w:t xml:space="preserve"> P, </w:t>
              </w:r>
              <w:proofErr w:type="spellStart"/>
              <w:r w:rsidRPr="001E001F">
                <w:rPr>
                  <w:rFonts w:ascii="Arial" w:hAnsi="Arial" w:cs="Arial"/>
                  <w:color w:val="666666"/>
                  <w:sz w:val="20"/>
                  <w:szCs w:val="20"/>
                  <w:shd w:val="clear" w:color="auto" w:fill="FFFFFF"/>
                </w:rPr>
                <w:t>Palit</w:t>
              </w:r>
              <w:proofErr w:type="spellEnd"/>
              <w:r w:rsidRPr="001E001F">
                <w:rPr>
                  <w:rFonts w:ascii="Arial" w:hAnsi="Arial" w:cs="Arial"/>
                  <w:color w:val="666666"/>
                  <w:sz w:val="20"/>
                  <w:szCs w:val="20"/>
                  <w:shd w:val="clear" w:color="auto" w:fill="FFFFFF"/>
                </w:rPr>
                <w:t xml:space="preserve"> A, </w:t>
              </w:r>
              <w:proofErr w:type="spellStart"/>
              <w:r w:rsidRPr="001E001F">
                <w:rPr>
                  <w:rFonts w:ascii="Arial" w:hAnsi="Arial" w:cs="Arial"/>
                  <w:color w:val="666666"/>
                  <w:sz w:val="20"/>
                  <w:szCs w:val="20"/>
                  <w:shd w:val="clear" w:color="auto" w:fill="FFFFFF"/>
                </w:rPr>
                <w:t>Kurien</w:t>
              </w:r>
              <w:proofErr w:type="spellEnd"/>
              <w:r w:rsidRPr="001E001F">
                <w:rPr>
                  <w:rFonts w:ascii="Arial" w:hAnsi="Arial" w:cs="Arial"/>
                  <w:color w:val="666666"/>
                  <w:sz w:val="20"/>
                  <w:szCs w:val="20"/>
                  <w:shd w:val="clear" w:color="auto" w:fill="FFFFFF"/>
                </w:rPr>
                <w:t xml:space="preserve"> P, </w:t>
              </w:r>
              <w:proofErr w:type="spellStart"/>
              <w:r w:rsidRPr="001E001F">
                <w:rPr>
                  <w:rFonts w:ascii="Arial" w:hAnsi="Arial" w:cs="Arial"/>
                  <w:color w:val="666666"/>
                  <w:sz w:val="20"/>
                  <w:szCs w:val="20"/>
                  <w:shd w:val="clear" w:color="auto" w:fill="FFFFFF"/>
                </w:rPr>
                <w:t>Peethamber</w:t>
              </w:r>
              <w:proofErr w:type="spellEnd"/>
              <w:r w:rsidRPr="001E001F">
                <w:rPr>
                  <w:rFonts w:ascii="Arial" w:hAnsi="Arial" w:cs="Arial"/>
                  <w:color w:val="666666"/>
                  <w:sz w:val="20"/>
                  <w:szCs w:val="20"/>
                  <w:shd w:val="clear" w:color="auto" w:fill="FFFFFF"/>
                </w:rPr>
                <w:t xml:space="preserve"> V. </w:t>
              </w:r>
              <w:proofErr w:type="spellStart"/>
              <w:r w:rsidRPr="001E001F">
                <w:rPr>
                  <w:rFonts w:ascii="Arial" w:hAnsi="Arial" w:cs="Arial"/>
                  <w:color w:val="666666"/>
                  <w:sz w:val="20"/>
                  <w:szCs w:val="20"/>
                  <w:shd w:val="clear" w:color="auto" w:fill="FFFFFF"/>
                </w:rPr>
                <w:t>Timeboxing</w:t>
              </w:r>
              <w:proofErr w:type="spellEnd"/>
              <w:r w:rsidRPr="001E001F">
                <w:rPr>
                  <w:rFonts w:ascii="Arial" w:hAnsi="Arial" w:cs="Arial"/>
                  <w:color w:val="666666"/>
                  <w:sz w:val="20"/>
                  <w:szCs w:val="20"/>
                  <w:shd w:val="clear" w:color="auto" w:fill="FFFFFF"/>
                </w:rPr>
                <w:t xml:space="preserve">: A Process Model for Iterative Software Development [Internet]. Iiitd.edu.in. 2016 [cited 14 December 2017]. Available from: </w:t>
              </w:r>
              <w:hyperlink r:id="rId52" w:history="1">
                <w:r w:rsidRPr="00EB5506">
                  <w:rPr>
                    <w:rStyle w:val="Hyperlink"/>
                    <w:rFonts w:ascii="Arial" w:hAnsi="Arial" w:cs="Arial"/>
                    <w:sz w:val="20"/>
                    <w:szCs w:val="20"/>
                    <w:shd w:val="clear" w:color="auto" w:fill="FFFFFF"/>
                  </w:rPr>
                  <w:t>https://www.iiitd.edu.in/~jalote/papers/Timeboxing.pdf</w:t>
                </w:r>
              </w:hyperlink>
            </w:p>
            <w:p w:rsidR="0012629C" w:rsidRPr="007837D0" w:rsidRDefault="0012629C" w:rsidP="007837D0">
              <w:pPr>
                <w:pStyle w:val="ListParagraph"/>
                <w:numPr>
                  <w:ilvl w:val="0"/>
                  <w:numId w:val="4"/>
                </w:numPr>
                <w:rPr>
                  <w:rStyle w:val="selectable"/>
                  <w:rFonts w:ascii="Arial" w:hAnsi="Arial" w:cs="Arial"/>
                  <w:color w:val="666666"/>
                  <w:sz w:val="20"/>
                  <w:szCs w:val="20"/>
                  <w:shd w:val="clear" w:color="auto" w:fill="FFFFFF"/>
                </w:rPr>
              </w:pPr>
            </w:p>
            <w:p w:rsidR="004D6C47" w:rsidRPr="00527CD5" w:rsidRDefault="0012629C" w:rsidP="00527CD5">
              <w:pPr>
                <w:rPr>
                  <w:rFonts w:ascii="Arial" w:hAnsi="Arial" w:cs="Arial"/>
                  <w:color w:val="666666"/>
                  <w:sz w:val="20"/>
                  <w:szCs w:val="20"/>
                  <w:shd w:val="clear" w:color="auto" w:fill="FFFFFF"/>
                </w:rPr>
              </w:pPr>
            </w:p>
          </w:sdtContent>
        </w:sdt>
      </w:sdtContent>
    </w:sdt>
    <w:p w:rsidR="009E2C96" w:rsidRPr="009E2C96" w:rsidRDefault="009E2C96" w:rsidP="009E2C96"/>
    <w:sectPr w:rsidR="009E2C96" w:rsidRPr="009E2C96" w:rsidSect="001B67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29C" w:rsidRDefault="0012629C" w:rsidP="00DC68D0">
      <w:pPr>
        <w:spacing w:after="0" w:line="240" w:lineRule="auto"/>
      </w:pPr>
      <w:r>
        <w:separator/>
      </w:r>
    </w:p>
  </w:endnote>
  <w:endnote w:type="continuationSeparator" w:id="0">
    <w:p w:rsidR="0012629C" w:rsidRDefault="0012629C" w:rsidP="00DC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29C" w:rsidRDefault="0012629C" w:rsidP="00DC68D0">
      <w:pPr>
        <w:spacing w:after="0" w:line="240" w:lineRule="auto"/>
      </w:pPr>
      <w:r>
        <w:separator/>
      </w:r>
    </w:p>
  </w:footnote>
  <w:footnote w:type="continuationSeparator" w:id="0">
    <w:p w:rsidR="0012629C" w:rsidRDefault="0012629C" w:rsidP="00DC68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D2556"/>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nsid w:val="142D4356"/>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nsid w:val="1482775B"/>
    <w:multiLevelType w:val="multilevel"/>
    <w:tmpl w:val="568EEDA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870477D"/>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nsid w:val="1C814A97"/>
    <w:multiLevelType w:val="hybridMultilevel"/>
    <w:tmpl w:val="33129760"/>
    <w:lvl w:ilvl="0" w:tplc="B7584594">
      <w:start w:val="1"/>
      <w:numFmt w:val="decimal"/>
      <w:lvlText w:val="%1."/>
      <w:lvlJc w:val="left"/>
      <w:pPr>
        <w:ind w:left="720" w:hanging="360"/>
      </w:pPr>
      <w:rPr>
        <w:rFonts w:hint="default"/>
        <w:color w:val="7B7B7B" w:themeColor="accent3"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6C680A"/>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nsid w:val="21D52C17"/>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nsid w:val="24EA6A87"/>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nsid w:val="25381E1B"/>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nsid w:val="2C2421AE"/>
    <w:multiLevelType w:val="hybridMultilevel"/>
    <w:tmpl w:val="8FA2D6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F29781A"/>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nsid w:val="3C850B71"/>
    <w:multiLevelType w:val="multilevel"/>
    <w:tmpl w:val="22487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FB7130B"/>
    <w:multiLevelType w:val="hybridMultilevel"/>
    <w:tmpl w:val="7304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191E4D"/>
    <w:multiLevelType w:val="hybridMultilevel"/>
    <w:tmpl w:val="33129760"/>
    <w:lvl w:ilvl="0" w:tplc="B7584594">
      <w:start w:val="1"/>
      <w:numFmt w:val="decimal"/>
      <w:lvlText w:val="%1."/>
      <w:lvlJc w:val="left"/>
      <w:pPr>
        <w:ind w:left="720" w:hanging="360"/>
      </w:pPr>
      <w:rPr>
        <w:rFonts w:hint="default"/>
        <w:color w:val="7B7B7B" w:themeColor="accent3"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0D76978"/>
    <w:multiLevelType w:val="hybridMultilevel"/>
    <w:tmpl w:val="27F8BF96"/>
    <w:lvl w:ilvl="0" w:tplc="9CF27C40">
      <w:start w:val="1"/>
      <w:numFmt w:val="decimal"/>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30A1847"/>
    <w:multiLevelType w:val="hybridMultilevel"/>
    <w:tmpl w:val="27F8BF96"/>
    <w:lvl w:ilvl="0" w:tplc="9CF27C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12"/>
  </w:num>
  <w:num w:numId="3">
    <w:abstractNumId w:val="4"/>
  </w:num>
  <w:num w:numId="4">
    <w:abstractNumId w:val="14"/>
  </w:num>
  <w:num w:numId="5">
    <w:abstractNumId w:val="0"/>
  </w:num>
  <w:num w:numId="6">
    <w:abstractNumId w:val="10"/>
  </w:num>
  <w:num w:numId="7">
    <w:abstractNumId w:val="1"/>
  </w:num>
  <w:num w:numId="8">
    <w:abstractNumId w:val="15"/>
  </w:num>
  <w:num w:numId="9">
    <w:abstractNumId w:val="5"/>
  </w:num>
  <w:num w:numId="10">
    <w:abstractNumId w:val="8"/>
  </w:num>
  <w:num w:numId="11">
    <w:abstractNumId w:val="3"/>
  </w:num>
  <w:num w:numId="12">
    <w:abstractNumId w:val="6"/>
  </w:num>
  <w:num w:numId="13">
    <w:abstractNumId w:val="7"/>
  </w:num>
  <w:num w:numId="14">
    <w:abstractNumId w:val="9"/>
  </w:num>
  <w:num w:numId="15">
    <w:abstractNumId w:val="11"/>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F37"/>
    <w:rsid w:val="000003BA"/>
    <w:rsid w:val="00002C01"/>
    <w:rsid w:val="00024726"/>
    <w:rsid w:val="00027D6D"/>
    <w:rsid w:val="00032475"/>
    <w:rsid w:val="000533A6"/>
    <w:rsid w:val="000774C8"/>
    <w:rsid w:val="00080504"/>
    <w:rsid w:val="00085412"/>
    <w:rsid w:val="000918A3"/>
    <w:rsid w:val="000A7736"/>
    <w:rsid w:val="000A7E14"/>
    <w:rsid w:val="000B3284"/>
    <w:rsid w:val="000C2F2E"/>
    <w:rsid w:val="000D2676"/>
    <w:rsid w:val="000E614E"/>
    <w:rsid w:val="000F3FBF"/>
    <w:rsid w:val="00117E81"/>
    <w:rsid w:val="0012629C"/>
    <w:rsid w:val="001430FF"/>
    <w:rsid w:val="00154B88"/>
    <w:rsid w:val="00156F86"/>
    <w:rsid w:val="00163508"/>
    <w:rsid w:val="001644A1"/>
    <w:rsid w:val="00185696"/>
    <w:rsid w:val="00192B0C"/>
    <w:rsid w:val="00195158"/>
    <w:rsid w:val="001B08AC"/>
    <w:rsid w:val="001B60E0"/>
    <w:rsid w:val="001B676F"/>
    <w:rsid w:val="001C387D"/>
    <w:rsid w:val="001C45C9"/>
    <w:rsid w:val="001D4AEE"/>
    <w:rsid w:val="001D60D0"/>
    <w:rsid w:val="002066BC"/>
    <w:rsid w:val="00215F5C"/>
    <w:rsid w:val="002162D3"/>
    <w:rsid w:val="0022254B"/>
    <w:rsid w:val="002244CE"/>
    <w:rsid w:val="00247000"/>
    <w:rsid w:val="00252FEE"/>
    <w:rsid w:val="0025445A"/>
    <w:rsid w:val="00266BED"/>
    <w:rsid w:val="00294BF7"/>
    <w:rsid w:val="0029757D"/>
    <w:rsid w:val="002A1367"/>
    <w:rsid w:val="002B6F8B"/>
    <w:rsid w:val="002C69B9"/>
    <w:rsid w:val="002D2D03"/>
    <w:rsid w:val="002D7FA5"/>
    <w:rsid w:val="002F0522"/>
    <w:rsid w:val="002F2464"/>
    <w:rsid w:val="002F2CC4"/>
    <w:rsid w:val="002F357F"/>
    <w:rsid w:val="002F51A6"/>
    <w:rsid w:val="00305951"/>
    <w:rsid w:val="00305DFF"/>
    <w:rsid w:val="003108C3"/>
    <w:rsid w:val="003406CC"/>
    <w:rsid w:val="003407A8"/>
    <w:rsid w:val="00372FB6"/>
    <w:rsid w:val="003752D1"/>
    <w:rsid w:val="00376F04"/>
    <w:rsid w:val="003771DC"/>
    <w:rsid w:val="00382370"/>
    <w:rsid w:val="00382E03"/>
    <w:rsid w:val="003A3304"/>
    <w:rsid w:val="003B2B24"/>
    <w:rsid w:val="003B3DAB"/>
    <w:rsid w:val="003D14D1"/>
    <w:rsid w:val="004134CE"/>
    <w:rsid w:val="00426C20"/>
    <w:rsid w:val="0043404B"/>
    <w:rsid w:val="004363A0"/>
    <w:rsid w:val="00437C91"/>
    <w:rsid w:val="004466B3"/>
    <w:rsid w:val="00451247"/>
    <w:rsid w:val="004563B4"/>
    <w:rsid w:val="00471AA8"/>
    <w:rsid w:val="0049679F"/>
    <w:rsid w:val="004A6857"/>
    <w:rsid w:val="004B2A65"/>
    <w:rsid w:val="004D6C47"/>
    <w:rsid w:val="004D6D3E"/>
    <w:rsid w:val="005228C4"/>
    <w:rsid w:val="00526251"/>
    <w:rsid w:val="00527CD5"/>
    <w:rsid w:val="00530381"/>
    <w:rsid w:val="00543C27"/>
    <w:rsid w:val="00550CDE"/>
    <w:rsid w:val="00574DEA"/>
    <w:rsid w:val="0057792F"/>
    <w:rsid w:val="0058628D"/>
    <w:rsid w:val="0059553D"/>
    <w:rsid w:val="005A5F1A"/>
    <w:rsid w:val="005B7579"/>
    <w:rsid w:val="005C4B03"/>
    <w:rsid w:val="005C4F3A"/>
    <w:rsid w:val="005D3C9A"/>
    <w:rsid w:val="005F0EE3"/>
    <w:rsid w:val="0060564A"/>
    <w:rsid w:val="0061554A"/>
    <w:rsid w:val="00673F93"/>
    <w:rsid w:val="006809A8"/>
    <w:rsid w:val="006A1B58"/>
    <w:rsid w:val="006A6AFD"/>
    <w:rsid w:val="006B11D6"/>
    <w:rsid w:val="006B7A08"/>
    <w:rsid w:val="006C0A0B"/>
    <w:rsid w:val="006E253F"/>
    <w:rsid w:val="006F77AE"/>
    <w:rsid w:val="0070391F"/>
    <w:rsid w:val="00711BFF"/>
    <w:rsid w:val="00712906"/>
    <w:rsid w:val="0071646E"/>
    <w:rsid w:val="00724B38"/>
    <w:rsid w:val="0073473F"/>
    <w:rsid w:val="0075299B"/>
    <w:rsid w:val="00753B14"/>
    <w:rsid w:val="007739A3"/>
    <w:rsid w:val="007837D0"/>
    <w:rsid w:val="0078637F"/>
    <w:rsid w:val="00786F2A"/>
    <w:rsid w:val="0079086D"/>
    <w:rsid w:val="00795646"/>
    <w:rsid w:val="007A4E6D"/>
    <w:rsid w:val="007A64BD"/>
    <w:rsid w:val="007D45E5"/>
    <w:rsid w:val="007E1BB6"/>
    <w:rsid w:val="0081702E"/>
    <w:rsid w:val="00820BF5"/>
    <w:rsid w:val="0082161C"/>
    <w:rsid w:val="0082167E"/>
    <w:rsid w:val="008315F5"/>
    <w:rsid w:val="00831990"/>
    <w:rsid w:val="00842CA3"/>
    <w:rsid w:val="00854455"/>
    <w:rsid w:val="00857E1F"/>
    <w:rsid w:val="00860849"/>
    <w:rsid w:val="00860B5E"/>
    <w:rsid w:val="00880CC2"/>
    <w:rsid w:val="008824E9"/>
    <w:rsid w:val="00882F68"/>
    <w:rsid w:val="008854F2"/>
    <w:rsid w:val="008867D2"/>
    <w:rsid w:val="008B6676"/>
    <w:rsid w:val="008F59F1"/>
    <w:rsid w:val="009001D0"/>
    <w:rsid w:val="00914AAE"/>
    <w:rsid w:val="009156A8"/>
    <w:rsid w:val="009159EE"/>
    <w:rsid w:val="00925753"/>
    <w:rsid w:val="00934B1B"/>
    <w:rsid w:val="0095629A"/>
    <w:rsid w:val="0098095E"/>
    <w:rsid w:val="00987C76"/>
    <w:rsid w:val="00991A48"/>
    <w:rsid w:val="009934EF"/>
    <w:rsid w:val="009975B0"/>
    <w:rsid w:val="009A0968"/>
    <w:rsid w:val="009C75ED"/>
    <w:rsid w:val="009D09B3"/>
    <w:rsid w:val="009D1ECB"/>
    <w:rsid w:val="009D2E00"/>
    <w:rsid w:val="009D4744"/>
    <w:rsid w:val="009E2C96"/>
    <w:rsid w:val="00A11660"/>
    <w:rsid w:val="00A20412"/>
    <w:rsid w:val="00A21DF7"/>
    <w:rsid w:val="00A272A4"/>
    <w:rsid w:val="00A313BE"/>
    <w:rsid w:val="00A57B03"/>
    <w:rsid w:val="00A64E40"/>
    <w:rsid w:val="00A6761A"/>
    <w:rsid w:val="00A72AB6"/>
    <w:rsid w:val="00A817BE"/>
    <w:rsid w:val="00A916D1"/>
    <w:rsid w:val="00A91739"/>
    <w:rsid w:val="00AA2932"/>
    <w:rsid w:val="00AC3E8F"/>
    <w:rsid w:val="00AE14CD"/>
    <w:rsid w:val="00AE3BE6"/>
    <w:rsid w:val="00AF3CCE"/>
    <w:rsid w:val="00AF5507"/>
    <w:rsid w:val="00B16F15"/>
    <w:rsid w:val="00B22CAE"/>
    <w:rsid w:val="00B342AF"/>
    <w:rsid w:val="00B35C4D"/>
    <w:rsid w:val="00B46CC7"/>
    <w:rsid w:val="00B473D6"/>
    <w:rsid w:val="00B540BA"/>
    <w:rsid w:val="00B701D9"/>
    <w:rsid w:val="00B70692"/>
    <w:rsid w:val="00B72EC2"/>
    <w:rsid w:val="00B74B8A"/>
    <w:rsid w:val="00B763BD"/>
    <w:rsid w:val="00B77E10"/>
    <w:rsid w:val="00B77E65"/>
    <w:rsid w:val="00B805C5"/>
    <w:rsid w:val="00B81516"/>
    <w:rsid w:val="00B9695D"/>
    <w:rsid w:val="00BA140D"/>
    <w:rsid w:val="00BB1462"/>
    <w:rsid w:val="00BC47EA"/>
    <w:rsid w:val="00BD0677"/>
    <w:rsid w:val="00BE1708"/>
    <w:rsid w:val="00C041A7"/>
    <w:rsid w:val="00C04C96"/>
    <w:rsid w:val="00C05F25"/>
    <w:rsid w:val="00C1705C"/>
    <w:rsid w:val="00C21B24"/>
    <w:rsid w:val="00C3186E"/>
    <w:rsid w:val="00C65025"/>
    <w:rsid w:val="00C66E2E"/>
    <w:rsid w:val="00C750C1"/>
    <w:rsid w:val="00C92019"/>
    <w:rsid w:val="00C95B47"/>
    <w:rsid w:val="00C9623E"/>
    <w:rsid w:val="00CA7983"/>
    <w:rsid w:val="00CB56BE"/>
    <w:rsid w:val="00CD0A24"/>
    <w:rsid w:val="00CD1402"/>
    <w:rsid w:val="00CD50EF"/>
    <w:rsid w:val="00CE2C12"/>
    <w:rsid w:val="00CF735C"/>
    <w:rsid w:val="00D03609"/>
    <w:rsid w:val="00D2498D"/>
    <w:rsid w:val="00D30C8E"/>
    <w:rsid w:val="00D517DC"/>
    <w:rsid w:val="00D60113"/>
    <w:rsid w:val="00D617A4"/>
    <w:rsid w:val="00D6411A"/>
    <w:rsid w:val="00D64E85"/>
    <w:rsid w:val="00D75F37"/>
    <w:rsid w:val="00D76F92"/>
    <w:rsid w:val="00D80DE8"/>
    <w:rsid w:val="00D81FCC"/>
    <w:rsid w:val="00D921B8"/>
    <w:rsid w:val="00D92345"/>
    <w:rsid w:val="00DA0FCB"/>
    <w:rsid w:val="00DB3925"/>
    <w:rsid w:val="00DC68D0"/>
    <w:rsid w:val="00DD4FA9"/>
    <w:rsid w:val="00DE583F"/>
    <w:rsid w:val="00DF3861"/>
    <w:rsid w:val="00E029AF"/>
    <w:rsid w:val="00E0312A"/>
    <w:rsid w:val="00E04A26"/>
    <w:rsid w:val="00E05A6E"/>
    <w:rsid w:val="00E141C0"/>
    <w:rsid w:val="00E16166"/>
    <w:rsid w:val="00E3369D"/>
    <w:rsid w:val="00E503E0"/>
    <w:rsid w:val="00E54E4C"/>
    <w:rsid w:val="00E70CE5"/>
    <w:rsid w:val="00E733F7"/>
    <w:rsid w:val="00E818E2"/>
    <w:rsid w:val="00EB2337"/>
    <w:rsid w:val="00ED0D1C"/>
    <w:rsid w:val="00ED4387"/>
    <w:rsid w:val="00EE02F4"/>
    <w:rsid w:val="00EE30AC"/>
    <w:rsid w:val="00F1232E"/>
    <w:rsid w:val="00F15C7E"/>
    <w:rsid w:val="00F250A5"/>
    <w:rsid w:val="00F554AA"/>
    <w:rsid w:val="00F565A9"/>
    <w:rsid w:val="00F6567F"/>
    <w:rsid w:val="00F72564"/>
    <w:rsid w:val="00F80020"/>
    <w:rsid w:val="00F84D81"/>
    <w:rsid w:val="00FA2E33"/>
    <w:rsid w:val="00FA3D82"/>
    <w:rsid w:val="00FA65C0"/>
    <w:rsid w:val="00FB00BE"/>
    <w:rsid w:val="00FC1A97"/>
    <w:rsid w:val="00FD0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F37"/>
  </w:style>
  <w:style w:type="paragraph" w:styleId="Heading1">
    <w:name w:val="heading 1"/>
    <w:basedOn w:val="Normal"/>
    <w:next w:val="Normal"/>
    <w:link w:val="Heading1Char"/>
    <w:uiPriority w:val="9"/>
    <w:qFormat/>
    <w:rsid w:val="00D75F37"/>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D75F37"/>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D75F37"/>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D75F37"/>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75F37"/>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D75F37"/>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D75F3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75F3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75F3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5F3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75F3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D75F3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75F37"/>
    <w:rPr>
      <w:color w:val="5A5A5A" w:themeColor="text1" w:themeTint="A5"/>
      <w:spacing w:val="10"/>
    </w:rPr>
  </w:style>
  <w:style w:type="character" w:customStyle="1" w:styleId="Heading1Char">
    <w:name w:val="Heading 1 Char"/>
    <w:basedOn w:val="DefaultParagraphFont"/>
    <w:link w:val="Heading1"/>
    <w:uiPriority w:val="9"/>
    <w:rsid w:val="00D75F37"/>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D75F37"/>
    <w:pPr>
      <w:outlineLvl w:val="9"/>
    </w:pPr>
  </w:style>
  <w:style w:type="character" w:customStyle="1" w:styleId="Heading2Char">
    <w:name w:val="Heading 2 Char"/>
    <w:basedOn w:val="DefaultParagraphFont"/>
    <w:link w:val="Heading2"/>
    <w:uiPriority w:val="9"/>
    <w:rsid w:val="00D75F3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D75F3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D75F3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75F3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D75F3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D75F3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75F3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75F3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75F37"/>
    <w:pPr>
      <w:spacing w:after="200" w:line="240" w:lineRule="auto"/>
    </w:pPr>
    <w:rPr>
      <w:i/>
      <w:iCs/>
      <w:color w:val="44546A" w:themeColor="text2"/>
      <w:sz w:val="18"/>
      <w:szCs w:val="18"/>
    </w:rPr>
  </w:style>
  <w:style w:type="character" w:styleId="Strong">
    <w:name w:val="Strong"/>
    <w:basedOn w:val="DefaultParagraphFont"/>
    <w:uiPriority w:val="22"/>
    <w:qFormat/>
    <w:rsid w:val="00D75F37"/>
    <w:rPr>
      <w:b/>
      <w:bCs/>
      <w:color w:val="000000" w:themeColor="text1"/>
    </w:rPr>
  </w:style>
  <w:style w:type="character" w:styleId="Emphasis">
    <w:name w:val="Emphasis"/>
    <w:basedOn w:val="DefaultParagraphFont"/>
    <w:uiPriority w:val="20"/>
    <w:qFormat/>
    <w:rsid w:val="00D75F37"/>
    <w:rPr>
      <w:i/>
      <w:iCs/>
      <w:color w:val="auto"/>
    </w:rPr>
  </w:style>
  <w:style w:type="paragraph" w:styleId="NoSpacing">
    <w:name w:val="No Spacing"/>
    <w:uiPriority w:val="1"/>
    <w:qFormat/>
    <w:rsid w:val="00D75F37"/>
    <w:pPr>
      <w:spacing w:after="0" w:line="240" w:lineRule="auto"/>
    </w:pPr>
  </w:style>
  <w:style w:type="paragraph" w:styleId="Quote">
    <w:name w:val="Quote"/>
    <w:basedOn w:val="Normal"/>
    <w:next w:val="Normal"/>
    <w:link w:val="QuoteChar"/>
    <w:uiPriority w:val="29"/>
    <w:qFormat/>
    <w:rsid w:val="00D75F37"/>
    <w:pPr>
      <w:spacing w:before="160"/>
      <w:ind w:left="720" w:right="720"/>
    </w:pPr>
    <w:rPr>
      <w:i/>
      <w:iCs/>
      <w:color w:val="000000" w:themeColor="text1"/>
    </w:rPr>
  </w:style>
  <w:style w:type="character" w:customStyle="1" w:styleId="QuoteChar">
    <w:name w:val="Quote Char"/>
    <w:basedOn w:val="DefaultParagraphFont"/>
    <w:link w:val="Quote"/>
    <w:uiPriority w:val="29"/>
    <w:rsid w:val="00D75F37"/>
    <w:rPr>
      <w:i/>
      <w:iCs/>
      <w:color w:val="000000" w:themeColor="text1"/>
    </w:rPr>
  </w:style>
  <w:style w:type="paragraph" w:styleId="IntenseQuote">
    <w:name w:val="Intense Quote"/>
    <w:basedOn w:val="Normal"/>
    <w:next w:val="Normal"/>
    <w:link w:val="IntenseQuoteChar"/>
    <w:uiPriority w:val="30"/>
    <w:qFormat/>
    <w:rsid w:val="00D75F3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75F37"/>
    <w:rPr>
      <w:color w:val="000000" w:themeColor="text1"/>
      <w:shd w:val="clear" w:color="auto" w:fill="F2F2F2" w:themeFill="background1" w:themeFillShade="F2"/>
    </w:rPr>
  </w:style>
  <w:style w:type="character" w:styleId="SubtleEmphasis">
    <w:name w:val="Subtle Emphasis"/>
    <w:basedOn w:val="DefaultParagraphFont"/>
    <w:uiPriority w:val="19"/>
    <w:qFormat/>
    <w:rsid w:val="00D75F37"/>
    <w:rPr>
      <w:i/>
      <w:iCs/>
      <w:color w:val="404040" w:themeColor="text1" w:themeTint="BF"/>
    </w:rPr>
  </w:style>
  <w:style w:type="character" w:styleId="IntenseEmphasis">
    <w:name w:val="Intense Emphasis"/>
    <w:basedOn w:val="DefaultParagraphFont"/>
    <w:uiPriority w:val="21"/>
    <w:qFormat/>
    <w:rsid w:val="00D75F37"/>
    <w:rPr>
      <w:b/>
      <w:bCs/>
      <w:i/>
      <w:iCs/>
      <w:caps/>
    </w:rPr>
  </w:style>
  <w:style w:type="character" w:styleId="SubtleReference">
    <w:name w:val="Subtle Reference"/>
    <w:basedOn w:val="DefaultParagraphFont"/>
    <w:uiPriority w:val="31"/>
    <w:qFormat/>
    <w:rsid w:val="00D75F3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75F37"/>
    <w:rPr>
      <w:b/>
      <w:bCs/>
      <w:smallCaps/>
      <w:u w:val="single"/>
    </w:rPr>
  </w:style>
  <w:style w:type="character" w:styleId="BookTitle">
    <w:name w:val="Book Title"/>
    <w:basedOn w:val="DefaultParagraphFont"/>
    <w:uiPriority w:val="33"/>
    <w:qFormat/>
    <w:rsid w:val="00D75F37"/>
    <w:rPr>
      <w:b w:val="0"/>
      <w:bCs w:val="0"/>
      <w:smallCaps/>
      <w:spacing w:val="5"/>
    </w:rPr>
  </w:style>
  <w:style w:type="paragraph" w:styleId="ListParagraph">
    <w:name w:val="List Paragraph"/>
    <w:basedOn w:val="Normal"/>
    <w:uiPriority w:val="34"/>
    <w:qFormat/>
    <w:rsid w:val="00A916D1"/>
    <w:pPr>
      <w:ind w:left="720"/>
      <w:contextualSpacing/>
    </w:pPr>
  </w:style>
  <w:style w:type="paragraph" w:styleId="TOC1">
    <w:name w:val="toc 1"/>
    <w:basedOn w:val="Normal"/>
    <w:next w:val="Normal"/>
    <w:autoRedefine/>
    <w:uiPriority w:val="39"/>
    <w:unhideWhenUsed/>
    <w:rsid w:val="00D80DE8"/>
    <w:pPr>
      <w:spacing w:after="100"/>
    </w:pPr>
  </w:style>
  <w:style w:type="paragraph" w:styleId="TOC2">
    <w:name w:val="toc 2"/>
    <w:basedOn w:val="Normal"/>
    <w:next w:val="Normal"/>
    <w:autoRedefine/>
    <w:uiPriority w:val="39"/>
    <w:unhideWhenUsed/>
    <w:rsid w:val="00D80DE8"/>
    <w:pPr>
      <w:spacing w:after="100"/>
      <w:ind w:left="240"/>
    </w:pPr>
  </w:style>
  <w:style w:type="character" w:styleId="Hyperlink">
    <w:name w:val="Hyperlink"/>
    <w:basedOn w:val="DefaultParagraphFont"/>
    <w:uiPriority w:val="99"/>
    <w:unhideWhenUsed/>
    <w:rsid w:val="00D80DE8"/>
    <w:rPr>
      <w:color w:val="0563C1" w:themeColor="hyperlink"/>
      <w:u w:val="single"/>
    </w:rPr>
  </w:style>
  <w:style w:type="character" w:customStyle="1" w:styleId="selectable">
    <w:name w:val="selectable"/>
    <w:basedOn w:val="DefaultParagraphFont"/>
    <w:rsid w:val="00D60113"/>
  </w:style>
  <w:style w:type="character" w:styleId="FollowedHyperlink">
    <w:name w:val="FollowedHyperlink"/>
    <w:basedOn w:val="DefaultParagraphFont"/>
    <w:uiPriority w:val="99"/>
    <w:semiHidden/>
    <w:unhideWhenUsed/>
    <w:rsid w:val="00D03609"/>
    <w:rPr>
      <w:color w:val="954F72" w:themeColor="followedHyperlink"/>
      <w:u w:val="single"/>
    </w:rPr>
  </w:style>
  <w:style w:type="character" w:styleId="CommentReference">
    <w:name w:val="annotation reference"/>
    <w:basedOn w:val="DefaultParagraphFont"/>
    <w:uiPriority w:val="99"/>
    <w:semiHidden/>
    <w:unhideWhenUsed/>
    <w:rsid w:val="005B7579"/>
    <w:rPr>
      <w:sz w:val="16"/>
      <w:szCs w:val="16"/>
    </w:rPr>
  </w:style>
  <w:style w:type="paragraph" w:styleId="CommentText">
    <w:name w:val="annotation text"/>
    <w:basedOn w:val="Normal"/>
    <w:link w:val="CommentTextChar"/>
    <w:uiPriority w:val="99"/>
    <w:semiHidden/>
    <w:unhideWhenUsed/>
    <w:rsid w:val="005B7579"/>
    <w:pPr>
      <w:spacing w:line="240" w:lineRule="auto"/>
    </w:pPr>
    <w:rPr>
      <w:sz w:val="20"/>
      <w:szCs w:val="20"/>
    </w:rPr>
  </w:style>
  <w:style w:type="character" w:customStyle="1" w:styleId="CommentTextChar">
    <w:name w:val="Comment Text Char"/>
    <w:basedOn w:val="DefaultParagraphFont"/>
    <w:link w:val="CommentText"/>
    <w:uiPriority w:val="99"/>
    <w:semiHidden/>
    <w:rsid w:val="005B7579"/>
    <w:rPr>
      <w:sz w:val="20"/>
      <w:szCs w:val="20"/>
    </w:rPr>
  </w:style>
  <w:style w:type="paragraph" w:styleId="CommentSubject">
    <w:name w:val="annotation subject"/>
    <w:basedOn w:val="CommentText"/>
    <w:next w:val="CommentText"/>
    <w:link w:val="CommentSubjectChar"/>
    <w:uiPriority w:val="99"/>
    <w:semiHidden/>
    <w:unhideWhenUsed/>
    <w:rsid w:val="005B7579"/>
    <w:rPr>
      <w:b/>
      <w:bCs/>
    </w:rPr>
  </w:style>
  <w:style w:type="character" w:customStyle="1" w:styleId="CommentSubjectChar">
    <w:name w:val="Comment Subject Char"/>
    <w:basedOn w:val="CommentTextChar"/>
    <w:link w:val="CommentSubject"/>
    <w:uiPriority w:val="99"/>
    <w:semiHidden/>
    <w:rsid w:val="005B7579"/>
    <w:rPr>
      <w:b/>
      <w:bCs/>
      <w:sz w:val="20"/>
      <w:szCs w:val="20"/>
    </w:rPr>
  </w:style>
  <w:style w:type="paragraph" w:styleId="BalloonText">
    <w:name w:val="Balloon Text"/>
    <w:basedOn w:val="Normal"/>
    <w:link w:val="BalloonTextChar"/>
    <w:uiPriority w:val="99"/>
    <w:semiHidden/>
    <w:unhideWhenUsed/>
    <w:rsid w:val="005B7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579"/>
    <w:rPr>
      <w:rFonts w:ascii="Segoe UI" w:hAnsi="Segoe UI" w:cs="Segoe UI"/>
      <w:sz w:val="18"/>
      <w:szCs w:val="18"/>
    </w:rPr>
  </w:style>
  <w:style w:type="character" w:styleId="LineNumber">
    <w:name w:val="line number"/>
    <w:basedOn w:val="DefaultParagraphFont"/>
    <w:uiPriority w:val="99"/>
    <w:semiHidden/>
    <w:unhideWhenUsed/>
    <w:rsid w:val="001B676F"/>
  </w:style>
  <w:style w:type="paragraph" w:styleId="Header">
    <w:name w:val="header"/>
    <w:basedOn w:val="Normal"/>
    <w:link w:val="HeaderChar"/>
    <w:uiPriority w:val="99"/>
    <w:unhideWhenUsed/>
    <w:rsid w:val="00DC6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8D0"/>
  </w:style>
  <w:style w:type="paragraph" w:styleId="Footer">
    <w:name w:val="footer"/>
    <w:basedOn w:val="Normal"/>
    <w:link w:val="FooterChar"/>
    <w:uiPriority w:val="99"/>
    <w:unhideWhenUsed/>
    <w:rsid w:val="00DC6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8D0"/>
  </w:style>
  <w:style w:type="table" w:styleId="TableGrid">
    <w:name w:val="Table Grid"/>
    <w:basedOn w:val="TableNormal"/>
    <w:uiPriority w:val="39"/>
    <w:rsid w:val="00ED43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71290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F37"/>
  </w:style>
  <w:style w:type="paragraph" w:styleId="Heading1">
    <w:name w:val="heading 1"/>
    <w:basedOn w:val="Normal"/>
    <w:next w:val="Normal"/>
    <w:link w:val="Heading1Char"/>
    <w:uiPriority w:val="9"/>
    <w:qFormat/>
    <w:rsid w:val="00D75F37"/>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D75F37"/>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D75F37"/>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D75F37"/>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75F37"/>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D75F37"/>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D75F3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75F3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75F3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5F3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75F3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D75F3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75F37"/>
    <w:rPr>
      <w:color w:val="5A5A5A" w:themeColor="text1" w:themeTint="A5"/>
      <w:spacing w:val="10"/>
    </w:rPr>
  </w:style>
  <w:style w:type="character" w:customStyle="1" w:styleId="Heading1Char">
    <w:name w:val="Heading 1 Char"/>
    <w:basedOn w:val="DefaultParagraphFont"/>
    <w:link w:val="Heading1"/>
    <w:uiPriority w:val="9"/>
    <w:rsid w:val="00D75F37"/>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D75F37"/>
    <w:pPr>
      <w:outlineLvl w:val="9"/>
    </w:pPr>
  </w:style>
  <w:style w:type="character" w:customStyle="1" w:styleId="Heading2Char">
    <w:name w:val="Heading 2 Char"/>
    <w:basedOn w:val="DefaultParagraphFont"/>
    <w:link w:val="Heading2"/>
    <w:uiPriority w:val="9"/>
    <w:rsid w:val="00D75F3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D75F3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D75F3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75F3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D75F3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D75F3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75F3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75F3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75F37"/>
    <w:pPr>
      <w:spacing w:after="200" w:line="240" w:lineRule="auto"/>
    </w:pPr>
    <w:rPr>
      <w:i/>
      <w:iCs/>
      <w:color w:val="44546A" w:themeColor="text2"/>
      <w:sz w:val="18"/>
      <w:szCs w:val="18"/>
    </w:rPr>
  </w:style>
  <w:style w:type="character" w:styleId="Strong">
    <w:name w:val="Strong"/>
    <w:basedOn w:val="DefaultParagraphFont"/>
    <w:uiPriority w:val="22"/>
    <w:qFormat/>
    <w:rsid w:val="00D75F37"/>
    <w:rPr>
      <w:b/>
      <w:bCs/>
      <w:color w:val="000000" w:themeColor="text1"/>
    </w:rPr>
  </w:style>
  <w:style w:type="character" w:styleId="Emphasis">
    <w:name w:val="Emphasis"/>
    <w:basedOn w:val="DefaultParagraphFont"/>
    <w:uiPriority w:val="20"/>
    <w:qFormat/>
    <w:rsid w:val="00D75F37"/>
    <w:rPr>
      <w:i/>
      <w:iCs/>
      <w:color w:val="auto"/>
    </w:rPr>
  </w:style>
  <w:style w:type="paragraph" w:styleId="NoSpacing">
    <w:name w:val="No Spacing"/>
    <w:uiPriority w:val="1"/>
    <w:qFormat/>
    <w:rsid w:val="00D75F37"/>
    <w:pPr>
      <w:spacing w:after="0" w:line="240" w:lineRule="auto"/>
    </w:pPr>
  </w:style>
  <w:style w:type="paragraph" w:styleId="Quote">
    <w:name w:val="Quote"/>
    <w:basedOn w:val="Normal"/>
    <w:next w:val="Normal"/>
    <w:link w:val="QuoteChar"/>
    <w:uiPriority w:val="29"/>
    <w:qFormat/>
    <w:rsid w:val="00D75F37"/>
    <w:pPr>
      <w:spacing w:before="160"/>
      <w:ind w:left="720" w:right="720"/>
    </w:pPr>
    <w:rPr>
      <w:i/>
      <w:iCs/>
      <w:color w:val="000000" w:themeColor="text1"/>
    </w:rPr>
  </w:style>
  <w:style w:type="character" w:customStyle="1" w:styleId="QuoteChar">
    <w:name w:val="Quote Char"/>
    <w:basedOn w:val="DefaultParagraphFont"/>
    <w:link w:val="Quote"/>
    <w:uiPriority w:val="29"/>
    <w:rsid w:val="00D75F37"/>
    <w:rPr>
      <w:i/>
      <w:iCs/>
      <w:color w:val="000000" w:themeColor="text1"/>
    </w:rPr>
  </w:style>
  <w:style w:type="paragraph" w:styleId="IntenseQuote">
    <w:name w:val="Intense Quote"/>
    <w:basedOn w:val="Normal"/>
    <w:next w:val="Normal"/>
    <w:link w:val="IntenseQuoteChar"/>
    <w:uiPriority w:val="30"/>
    <w:qFormat/>
    <w:rsid w:val="00D75F3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75F37"/>
    <w:rPr>
      <w:color w:val="000000" w:themeColor="text1"/>
      <w:shd w:val="clear" w:color="auto" w:fill="F2F2F2" w:themeFill="background1" w:themeFillShade="F2"/>
    </w:rPr>
  </w:style>
  <w:style w:type="character" w:styleId="SubtleEmphasis">
    <w:name w:val="Subtle Emphasis"/>
    <w:basedOn w:val="DefaultParagraphFont"/>
    <w:uiPriority w:val="19"/>
    <w:qFormat/>
    <w:rsid w:val="00D75F37"/>
    <w:rPr>
      <w:i/>
      <w:iCs/>
      <w:color w:val="404040" w:themeColor="text1" w:themeTint="BF"/>
    </w:rPr>
  </w:style>
  <w:style w:type="character" w:styleId="IntenseEmphasis">
    <w:name w:val="Intense Emphasis"/>
    <w:basedOn w:val="DefaultParagraphFont"/>
    <w:uiPriority w:val="21"/>
    <w:qFormat/>
    <w:rsid w:val="00D75F37"/>
    <w:rPr>
      <w:b/>
      <w:bCs/>
      <w:i/>
      <w:iCs/>
      <w:caps/>
    </w:rPr>
  </w:style>
  <w:style w:type="character" w:styleId="SubtleReference">
    <w:name w:val="Subtle Reference"/>
    <w:basedOn w:val="DefaultParagraphFont"/>
    <w:uiPriority w:val="31"/>
    <w:qFormat/>
    <w:rsid w:val="00D75F3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75F37"/>
    <w:rPr>
      <w:b/>
      <w:bCs/>
      <w:smallCaps/>
      <w:u w:val="single"/>
    </w:rPr>
  </w:style>
  <w:style w:type="character" w:styleId="BookTitle">
    <w:name w:val="Book Title"/>
    <w:basedOn w:val="DefaultParagraphFont"/>
    <w:uiPriority w:val="33"/>
    <w:qFormat/>
    <w:rsid w:val="00D75F37"/>
    <w:rPr>
      <w:b w:val="0"/>
      <w:bCs w:val="0"/>
      <w:smallCaps/>
      <w:spacing w:val="5"/>
    </w:rPr>
  </w:style>
  <w:style w:type="paragraph" w:styleId="ListParagraph">
    <w:name w:val="List Paragraph"/>
    <w:basedOn w:val="Normal"/>
    <w:uiPriority w:val="34"/>
    <w:qFormat/>
    <w:rsid w:val="00A916D1"/>
    <w:pPr>
      <w:ind w:left="720"/>
      <w:contextualSpacing/>
    </w:pPr>
  </w:style>
  <w:style w:type="paragraph" w:styleId="TOC1">
    <w:name w:val="toc 1"/>
    <w:basedOn w:val="Normal"/>
    <w:next w:val="Normal"/>
    <w:autoRedefine/>
    <w:uiPriority w:val="39"/>
    <w:unhideWhenUsed/>
    <w:rsid w:val="00D80DE8"/>
    <w:pPr>
      <w:spacing w:after="100"/>
    </w:pPr>
  </w:style>
  <w:style w:type="paragraph" w:styleId="TOC2">
    <w:name w:val="toc 2"/>
    <w:basedOn w:val="Normal"/>
    <w:next w:val="Normal"/>
    <w:autoRedefine/>
    <w:uiPriority w:val="39"/>
    <w:unhideWhenUsed/>
    <w:rsid w:val="00D80DE8"/>
    <w:pPr>
      <w:spacing w:after="100"/>
      <w:ind w:left="240"/>
    </w:pPr>
  </w:style>
  <w:style w:type="character" w:styleId="Hyperlink">
    <w:name w:val="Hyperlink"/>
    <w:basedOn w:val="DefaultParagraphFont"/>
    <w:uiPriority w:val="99"/>
    <w:unhideWhenUsed/>
    <w:rsid w:val="00D80DE8"/>
    <w:rPr>
      <w:color w:val="0563C1" w:themeColor="hyperlink"/>
      <w:u w:val="single"/>
    </w:rPr>
  </w:style>
  <w:style w:type="character" w:customStyle="1" w:styleId="selectable">
    <w:name w:val="selectable"/>
    <w:basedOn w:val="DefaultParagraphFont"/>
    <w:rsid w:val="00D60113"/>
  </w:style>
  <w:style w:type="character" w:styleId="FollowedHyperlink">
    <w:name w:val="FollowedHyperlink"/>
    <w:basedOn w:val="DefaultParagraphFont"/>
    <w:uiPriority w:val="99"/>
    <w:semiHidden/>
    <w:unhideWhenUsed/>
    <w:rsid w:val="00D03609"/>
    <w:rPr>
      <w:color w:val="954F72" w:themeColor="followedHyperlink"/>
      <w:u w:val="single"/>
    </w:rPr>
  </w:style>
  <w:style w:type="character" w:styleId="CommentReference">
    <w:name w:val="annotation reference"/>
    <w:basedOn w:val="DefaultParagraphFont"/>
    <w:uiPriority w:val="99"/>
    <w:semiHidden/>
    <w:unhideWhenUsed/>
    <w:rsid w:val="005B7579"/>
    <w:rPr>
      <w:sz w:val="16"/>
      <w:szCs w:val="16"/>
    </w:rPr>
  </w:style>
  <w:style w:type="paragraph" w:styleId="CommentText">
    <w:name w:val="annotation text"/>
    <w:basedOn w:val="Normal"/>
    <w:link w:val="CommentTextChar"/>
    <w:uiPriority w:val="99"/>
    <w:semiHidden/>
    <w:unhideWhenUsed/>
    <w:rsid w:val="005B7579"/>
    <w:pPr>
      <w:spacing w:line="240" w:lineRule="auto"/>
    </w:pPr>
    <w:rPr>
      <w:sz w:val="20"/>
      <w:szCs w:val="20"/>
    </w:rPr>
  </w:style>
  <w:style w:type="character" w:customStyle="1" w:styleId="CommentTextChar">
    <w:name w:val="Comment Text Char"/>
    <w:basedOn w:val="DefaultParagraphFont"/>
    <w:link w:val="CommentText"/>
    <w:uiPriority w:val="99"/>
    <w:semiHidden/>
    <w:rsid w:val="005B7579"/>
    <w:rPr>
      <w:sz w:val="20"/>
      <w:szCs w:val="20"/>
    </w:rPr>
  </w:style>
  <w:style w:type="paragraph" w:styleId="CommentSubject">
    <w:name w:val="annotation subject"/>
    <w:basedOn w:val="CommentText"/>
    <w:next w:val="CommentText"/>
    <w:link w:val="CommentSubjectChar"/>
    <w:uiPriority w:val="99"/>
    <w:semiHidden/>
    <w:unhideWhenUsed/>
    <w:rsid w:val="005B7579"/>
    <w:rPr>
      <w:b/>
      <w:bCs/>
    </w:rPr>
  </w:style>
  <w:style w:type="character" w:customStyle="1" w:styleId="CommentSubjectChar">
    <w:name w:val="Comment Subject Char"/>
    <w:basedOn w:val="CommentTextChar"/>
    <w:link w:val="CommentSubject"/>
    <w:uiPriority w:val="99"/>
    <w:semiHidden/>
    <w:rsid w:val="005B7579"/>
    <w:rPr>
      <w:b/>
      <w:bCs/>
      <w:sz w:val="20"/>
      <w:szCs w:val="20"/>
    </w:rPr>
  </w:style>
  <w:style w:type="paragraph" w:styleId="BalloonText">
    <w:name w:val="Balloon Text"/>
    <w:basedOn w:val="Normal"/>
    <w:link w:val="BalloonTextChar"/>
    <w:uiPriority w:val="99"/>
    <w:semiHidden/>
    <w:unhideWhenUsed/>
    <w:rsid w:val="005B7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579"/>
    <w:rPr>
      <w:rFonts w:ascii="Segoe UI" w:hAnsi="Segoe UI" w:cs="Segoe UI"/>
      <w:sz w:val="18"/>
      <w:szCs w:val="18"/>
    </w:rPr>
  </w:style>
  <w:style w:type="character" w:styleId="LineNumber">
    <w:name w:val="line number"/>
    <w:basedOn w:val="DefaultParagraphFont"/>
    <w:uiPriority w:val="99"/>
    <w:semiHidden/>
    <w:unhideWhenUsed/>
    <w:rsid w:val="001B676F"/>
  </w:style>
  <w:style w:type="paragraph" w:styleId="Header">
    <w:name w:val="header"/>
    <w:basedOn w:val="Normal"/>
    <w:link w:val="HeaderChar"/>
    <w:uiPriority w:val="99"/>
    <w:unhideWhenUsed/>
    <w:rsid w:val="00DC6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8D0"/>
  </w:style>
  <w:style w:type="paragraph" w:styleId="Footer">
    <w:name w:val="footer"/>
    <w:basedOn w:val="Normal"/>
    <w:link w:val="FooterChar"/>
    <w:uiPriority w:val="99"/>
    <w:unhideWhenUsed/>
    <w:rsid w:val="00DC6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8D0"/>
  </w:style>
  <w:style w:type="table" w:styleId="TableGrid">
    <w:name w:val="Table Grid"/>
    <w:basedOn w:val="TableNormal"/>
    <w:uiPriority w:val="39"/>
    <w:rsid w:val="00ED43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71290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313428">
      <w:bodyDiv w:val="1"/>
      <w:marLeft w:val="0"/>
      <w:marRight w:val="0"/>
      <w:marTop w:val="0"/>
      <w:marBottom w:val="0"/>
      <w:divBdr>
        <w:top w:val="none" w:sz="0" w:space="0" w:color="auto"/>
        <w:left w:val="none" w:sz="0" w:space="0" w:color="auto"/>
        <w:bottom w:val="none" w:sz="0" w:space="0" w:color="auto"/>
        <w:right w:val="none" w:sz="0" w:space="0" w:color="auto"/>
      </w:divBdr>
    </w:div>
    <w:div w:id="1288973509">
      <w:bodyDiv w:val="1"/>
      <w:marLeft w:val="0"/>
      <w:marRight w:val="0"/>
      <w:marTop w:val="0"/>
      <w:marBottom w:val="0"/>
      <w:divBdr>
        <w:top w:val="none" w:sz="0" w:space="0" w:color="auto"/>
        <w:left w:val="none" w:sz="0" w:space="0" w:color="auto"/>
        <w:bottom w:val="none" w:sz="0" w:space="0" w:color="auto"/>
        <w:right w:val="none" w:sz="0" w:space="0" w:color="auto"/>
      </w:divBdr>
    </w:div>
    <w:div w:id="1393234475">
      <w:bodyDiv w:val="1"/>
      <w:marLeft w:val="0"/>
      <w:marRight w:val="0"/>
      <w:marTop w:val="0"/>
      <w:marBottom w:val="0"/>
      <w:divBdr>
        <w:top w:val="none" w:sz="0" w:space="0" w:color="auto"/>
        <w:left w:val="none" w:sz="0" w:space="0" w:color="auto"/>
        <w:bottom w:val="none" w:sz="0" w:space="0" w:color="auto"/>
        <w:right w:val="none" w:sz="0" w:space="0" w:color="auto"/>
      </w:divBdr>
    </w:div>
    <w:div w:id="202974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2/32/section/103" TargetMode="External"/><Relationship Id="rId18" Type="http://schemas.openxmlformats.org/officeDocument/2006/relationships/hyperlink" Target="http://learning.gov.wales/docs/learningwales/publications/0901mathguidanceen-v2.pdf" TargetMode="External"/><Relationship Id="rId26" Type="http://schemas.openxmlformats.org/officeDocument/2006/relationships/hyperlink" Target="http://learning.gov.wales/docs/learningwales/publications/150717-nc-english-en-v3.pdf" TargetMode="External"/><Relationship Id="rId39" Type="http://schemas.openxmlformats.org/officeDocument/2006/relationships/hyperlink" Target="http://dyslexiahelp.umich.edu/dyslexics/learn-about-dyslexia/dyslexia-testing/tests" TargetMode="External"/><Relationship Id="rId3" Type="http://schemas.openxmlformats.org/officeDocument/2006/relationships/numbering" Target="numbering.xml"/><Relationship Id="rId21" Type="http://schemas.openxmlformats.org/officeDocument/2006/relationships/hyperlink" Target="https://www.unicef.org/sowc2011/pdfs/Early-and-late-adolescence.pdf" TargetMode="External"/><Relationship Id="rId34" Type="http://schemas.openxmlformats.org/officeDocument/2006/relationships/hyperlink" Target="http://www.academictherapy.com/pdfs/eowpvtman.pdf" TargetMode="External"/><Relationship Id="rId42" Type="http://schemas.openxmlformats.org/officeDocument/2006/relationships/hyperlink" Target="https://www.daydreameducation.co.uk/interactive-software-english-bundle-2341" TargetMode="External"/><Relationship Id="rId47" Type="http://schemas.openxmlformats.org/officeDocument/2006/relationships/hyperlink" Target="https://ico.org.uk/for-organisations/guide-to-the-general-data-protection-regulation-gdpr/applications/children/" TargetMode="External"/><Relationship Id="rId50" Type="http://schemas.openxmlformats.org/officeDocument/2006/relationships/hyperlink" Target="https://research-methodology.net/research-philosophy/interpretivism/" TargetMode="External"/><Relationship Id="rId7" Type="http://schemas.openxmlformats.org/officeDocument/2006/relationships/webSettings" Target="webSettings.xml"/><Relationship Id="rId12" Type="http://schemas.openxmlformats.org/officeDocument/2006/relationships/hyperlink" Target="http://www.legislation.gov.uk/ukpga/1988/40/pdfs/ukpga_19880040_en.pdf?timeline=true" TargetMode="External"/><Relationship Id="rId17" Type="http://schemas.openxmlformats.org/officeDocument/2006/relationships/hyperlink" Target="http://learning.gov.wales/docs/learningwales/publications/130508-english-guidence-en-v2.pdf" TargetMode="External"/><Relationship Id="rId25" Type="http://schemas.openxmlformats.org/officeDocument/2006/relationships/hyperlink" Target="http://webarchive.nationalarchives.gov.uk/20090108131527/http://www.dcsf.gov.uk/research/data/uploadfiles/RTP01-07.pdf" TargetMode="External"/><Relationship Id="rId33" Type="http://schemas.openxmlformats.org/officeDocument/2006/relationships/hyperlink" Target="https://www.gov.uk/government/uploads/system/uploads/attachment_data/file/250877/5086.pdf" TargetMode="External"/><Relationship Id="rId38" Type="http://schemas.openxmlformats.org/officeDocument/2006/relationships/hyperlink" Target="https://www.dyslexia-international.org/content/Informal%20tests/Digitspan.pdf" TargetMode="External"/><Relationship Id="rId46" Type="http://schemas.openxmlformats.org/officeDocument/2006/relationships/hyperlink" Target="https://www.legislation.gov.uk/ukpga/1998/29/pdfs/ukpga_19980029_en.pdf" TargetMode="External"/><Relationship Id="rId2" Type="http://schemas.openxmlformats.org/officeDocument/2006/relationships/customXml" Target="../customXml/item2.xml"/><Relationship Id="rId16" Type="http://schemas.openxmlformats.org/officeDocument/2006/relationships/hyperlink" Target="http://learning.gov.wales/docs/learningwales/publications/150717-nc-english-en-v3.pdf" TargetMode="External"/><Relationship Id="rId20" Type="http://schemas.openxmlformats.org/officeDocument/2006/relationships/hyperlink" Target="https://www.gov.uk/government/uploads/system/uploads/attachment_data/file/384707/Ofsted_Annual_Report_201314_Schools.pdf" TargetMode="External"/><Relationship Id="rId29" Type="http://schemas.openxmlformats.org/officeDocument/2006/relationships/hyperlink" Target="https://www.soas.ac.uk/studentadviceandwellbeing/information-for-staff/disabledstudents/learningdifficulties" TargetMode="External"/><Relationship Id="rId41" Type="http://schemas.openxmlformats.org/officeDocument/2006/relationships/hyperlink" Target="https://www.daydreameducation.co.uk/interactive-software-maths-bundle-234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ecd.org/edu/skills-beyond-school/building-skills-for-all-review-of-england.pdf" TargetMode="External"/><Relationship Id="rId24" Type="http://schemas.openxmlformats.org/officeDocument/2006/relationships/hyperlink" Target="https://www.ncbi.nlm.nih.gov/pmc/articles/PMC2892678/" TargetMode="External"/><Relationship Id="rId32" Type="http://schemas.openxmlformats.org/officeDocument/2006/relationships/hyperlink" Target="http://www.thedyslexia-spldtrust.org.uk/media/downloads/inline/the-rose-report.1294933674.pdf" TargetMode="External"/><Relationship Id="rId37" Type="http://schemas.openxmlformats.org/officeDocument/2006/relationships/hyperlink" Target="https://www.dyslexia-international.org/first-level-assessments/" TargetMode="External"/><Relationship Id="rId40" Type="http://schemas.openxmlformats.org/officeDocument/2006/relationships/hyperlink" Target="https://www.daydreameducation.co.uk/secondary-higher/key-stage-3/apps?limit=30&amp;subject=47" TargetMode="External"/><Relationship Id="rId45" Type="http://schemas.openxmlformats.org/officeDocument/2006/relationships/hyperlink" Target="https://search.credoreference.com/content/entry/estappliedpsyc/test_anxiety/0" TargetMode="External"/><Relationship Id="rId53"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learning.gov.wales/docs/learningwales/publications/150717-nc-maths-en-v2.pdf" TargetMode="External"/><Relationship Id="rId23" Type="http://schemas.openxmlformats.org/officeDocument/2006/relationships/hyperlink" Target="https://www.ncbi.nlm.nih.gov/pmc/articles/PMC3621648/" TargetMode="External"/><Relationship Id="rId28" Type="http://schemas.openxmlformats.org/officeDocument/2006/relationships/hyperlink" Target="http://www.bdadyslexia.org.uk/dyslexic/dyslexia-and-specific-difficulties-overview" TargetMode="External"/><Relationship Id="rId36" Type="http://schemas.openxmlformats.org/officeDocument/2006/relationships/hyperlink" Target="http://citeseerx.ist.psu.edu/viewdoc/download?doi=10.1.1.469.4296&amp;rep=rep1&amp;type=pdf" TargetMode="External"/><Relationship Id="rId49" Type="http://schemas.openxmlformats.org/officeDocument/2006/relationships/hyperlink" Target="https://plato.stanford.edu/entries/phenomenology/" TargetMode="External"/><Relationship Id="rId10" Type="http://schemas.openxmlformats.org/officeDocument/2006/relationships/image" Target="media/image1.jpeg"/><Relationship Id="rId19" Type="http://schemas.openxmlformats.org/officeDocument/2006/relationships/hyperlink" Target="https://www.gov.uk/government/uploads/system/uploads/attachment_data/file/459830/Key_Stage_3_the_wasted_years.pdf" TargetMode="External"/><Relationship Id="rId31" Type="http://schemas.openxmlformats.org/officeDocument/2006/relationships/hyperlink" Target="https://www.ncbi.nlm.nih.gov/pmc/articles/PMC3514770/" TargetMode="External"/><Relationship Id="rId44" Type="http://schemas.openxmlformats.org/officeDocument/2006/relationships/hyperlink" Target="https://www.hoddereducation.co.uk/AccessReadingTest" TargetMode="External"/><Relationship Id="rId52" Type="http://schemas.openxmlformats.org/officeDocument/2006/relationships/hyperlink" Target="https://www.iiitd.edu.in/~jalote/papers/Timeboxing.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gov.uk/national-curriculum/key-stage-3-and-4" TargetMode="External"/><Relationship Id="rId22" Type="http://schemas.openxmlformats.org/officeDocument/2006/relationships/hyperlink" Target="https://www.amle.org/BrowsebyTopic/WhatsNew/WNDet/TabId/270/ArtMID/888/ArticleID/455/Developmental-Characteristics-of-Young-Adolescents.aspx" TargetMode="External"/><Relationship Id="rId27" Type="http://schemas.openxmlformats.org/officeDocument/2006/relationships/hyperlink" Target="http://www.bdadyslexia.org.uk/educator/what-are-specific-learning-difficulties" TargetMode="External"/><Relationship Id="rId30" Type="http://schemas.openxmlformats.org/officeDocument/2006/relationships/hyperlink" Target="http://www.bdadyslexia.org.uk/dyslexic/dyscalculia" TargetMode="External"/><Relationship Id="rId35" Type="http://schemas.openxmlformats.org/officeDocument/2006/relationships/hyperlink" Target="https://alpine.alpineschools.org/wp-content/uploads/sites/43/2017/03/6-Informal-Reading-Inventory-for-Grades-1-6.pdf" TargetMode="External"/><Relationship Id="rId43" Type="http://schemas.openxmlformats.org/officeDocument/2006/relationships/hyperlink" Target="https://www.hoddereducation.co.uk/ClozeReadingTests1&#8211;3" TargetMode="External"/><Relationship Id="rId48" Type="http://schemas.openxmlformats.org/officeDocument/2006/relationships/hyperlink" Target="http://eur-lex.europa.eu/legal-content/EN/TXT/HTML/?uri=CELEX:32016R0679&amp;from=EN" TargetMode="External"/><Relationship Id="rId8" Type="http://schemas.openxmlformats.org/officeDocument/2006/relationships/footnotes" Target="footnotes.xml"/><Relationship Id="rId51" Type="http://schemas.openxmlformats.org/officeDocument/2006/relationships/hyperlink" Target="https://research-methodology.net/research-methodology/research-approach/inductive-approach-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Investigation into literacy and numeracy skills assessment and progress monitoring using software applications for Key Stage 3 students, and the feasibility of using an application to spot early signs of learning difficulties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EEAA3-ACD7-4F08-9F04-EF1AC415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9275</TotalTime>
  <Pages>24</Pages>
  <Words>9441</Words>
  <Characters>53814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PROJECT REPOR</vt:lpstr>
    </vt:vector>
  </TitlesOfParts>
  <Company>NPTC Group</Company>
  <LinksUpToDate>false</LinksUpToDate>
  <CharactersWithSpaces>63129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REPOR</dc:title>
  <dc:subject>By Owen Jones</dc:subject>
  <dc:creator>260432</dc:creator>
  <cp:keywords/>
  <dc:description/>
  <cp:lastModifiedBy>owen jones</cp:lastModifiedBy>
  <cp:revision>85</cp:revision>
  <dcterms:created xsi:type="dcterms:W3CDTF">2018-02-08T10:26:00Z</dcterms:created>
  <dcterms:modified xsi:type="dcterms:W3CDTF">2018-04-22T16:27:00Z</dcterms:modified>
</cp:coreProperties>
</file>