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D2D98" w14:textId="77777777" w:rsidR="00825FCF" w:rsidRDefault="00000000">
      <w:pPr>
        <w:widowControl w:val="0"/>
        <w:pBdr>
          <w:top w:val="nil"/>
          <w:left w:val="nil"/>
          <w:bottom w:val="nil"/>
          <w:right w:val="nil"/>
          <w:between w:val="nil"/>
        </w:pBdr>
        <w:spacing w:line="240" w:lineRule="auto"/>
        <w:ind w:left="7"/>
        <w:rPr>
          <w:color w:val="000000"/>
        </w:rPr>
      </w:pPr>
      <w:r>
        <w:rPr>
          <w:noProof/>
          <w:color w:val="000000"/>
        </w:rPr>
        <w:drawing>
          <wp:inline distT="19050" distB="19050" distL="19050" distR="19050" wp14:anchorId="5C5E34D9" wp14:editId="251E5375">
            <wp:extent cx="2216264" cy="107320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2216264" cy="1073205"/>
                    </a:xfrm>
                    <a:prstGeom prst="rect">
                      <a:avLst/>
                    </a:prstGeom>
                    <a:ln/>
                  </pic:spPr>
                </pic:pic>
              </a:graphicData>
            </a:graphic>
          </wp:inline>
        </w:drawing>
      </w:r>
    </w:p>
    <w:tbl>
      <w:tblPr>
        <w:tblStyle w:val="a"/>
        <w:tblW w:w="935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088"/>
        <w:gridCol w:w="2677"/>
        <w:gridCol w:w="2160"/>
        <w:gridCol w:w="2425"/>
      </w:tblGrid>
      <w:tr w:rsidR="00825FCF" w14:paraId="30BE1C3C" w14:textId="77777777">
        <w:trPr>
          <w:trHeight w:val="583"/>
        </w:trPr>
        <w:tc>
          <w:tcPr>
            <w:tcW w:w="2087" w:type="dxa"/>
            <w:tcMar>
              <w:top w:w="100" w:type="dxa"/>
              <w:left w:w="100" w:type="dxa"/>
              <w:bottom w:w="100" w:type="dxa"/>
              <w:right w:w="100" w:type="dxa"/>
            </w:tcMar>
          </w:tcPr>
          <w:p w14:paraId="17AAF677" w14:textId="77777777" w:rsidR="00825FCF" w:rsidRDefault="00000000">
            <w:pPr>
              <w:widowControl w:val="0"/>
              <w:pBdr>
                <w:top w:val="nil"/>
                <w:left w:val="nil"/>
                <w:bottom w:val="nil"/>
                <w:right w:val="nil"/>
                <w:between w:val="nil"/>
              </w:pBdr>
              <w:spacing w:line="240" w:lineRule="auto"/>
              <w:ind w:left="130"/>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Student Name: </w:t>
            </w:r>
          </w:p>
        </w:tc>
        <w:tc>
          <w:tcPr>
            <w:tcW w:w="2677" w:type="dxa"/>
            <w:tcMar>
              <w:top w:w="100" w:type="dxa"/>
              <w:left w:w="100" w:type="dxa"/>
              <w:bottom w:w="100" w:type="dxa"/>
              <w:right w:w="100" w:type="dxa"/>
            </w:tcMar>
          </w:tcPr>
          <w:p w14:paraId="14BDE955" w14:textId="230694C5" w:rsidR="00825FCF" w:rsidRDefault="00AD71D5">
            <w:pPr>
              <w:widowControl w:val="0"/>
              <w:pBdr>
                <w:top w:val="nil"/>
                <w:left w:val="nil"/>
                <w:bottom w:val="nil"/>
                <w:right w:val="nil"/>
                <w:between w:val="nil"/>
              </w:pBd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Chaudhry Badar Munir Mehar</w:t>
            </w:r>
          </w:p>
        </w:tc>
        <w:tc>
          <w:tcPr>
            <w:tcW w:w="2160" w:type="dxa"/>
            <w:tcMar>
              <w:top w:w="100" w:type="dxa"/>
              <w:left w:w="100" w:type="dxa"/>
              <w:bottom w:w="100" w:type="dxa"/>
              <w:right w:w="100" w:type="dxa"/>
            </w:tcMar>
          </w:tcPr>
          <w:p w14:paraId="54AD1AE6" w14:textId="77777777" w:rsidR="00825FCF" w:rsidRDefault="00000000">
            <w:pPr>
              <w:widowControl w:val="0"/>
              <w:pBdr>
                <w:top w:val="nil"/>
                <w:left w:val="nil"/>
                <w:bottom w:val="nil"/>
                <w:right w:val="nil"/>
                <w:between w:val="nil"/>
              </w:pBdr>
              <w:spacing w:line="240" w:lineRule="auto"/>
              <w:ind w:left="130"/>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Student ID</w:t>
            </w:r>
          </w:p>
        </w:tc>
        <w:tc>
          <w:tcPr>
            <w:tcW w:w="2425" w:type="dxa"/>
            <w:tcMar>
              <w:top w:w="100" w:type="dxa"/>
              <w:left w:w="100" w:type="dxa"/>
              <w:bottom w:w="100" w:type="dxa"/>
              <w:right w:w="100" w:type="dxa"/>
            </w:tcMar>
          </w:tcPr>
          <w:p w14:paraId="0FEDCC2A" w14:textId="3943D557" w:rsidR="00825FCF" w:rsidRDefault="00AD71D5">
            <w:pPr>
              <w:widowControl w:val="0"/>
              <w:pBdr>
                <w:top w:val="nil"/>
                <w:left w:val="nil"/>
                <w:bottom w:val="nil"/>
                <w:right w:val="nil"/>
                <w:between w:val="nil"/>
              </w:pBd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2334056</w:t>
            </w:r>
          </w:p>
        </w:tc>
      </w:tr>
      <w:tr w:rsidR="00825FCF" w14:paraId="69B0E553" w14:textId="77777777">
        <w:trPr>
          <w:trHeight w:val="583"/>
        </w:trPr>
        <w:tc>
          <w:tcPr>
            <w:tcW w:w="2087" w:type="dxa"/>
            <w:tcMar>
              <w:top w:w="100" w:type="dxa"/>
              <w:left w:w="100" w:type="dxa"/>
              <w:bottom w:w="100" w:type="dxa"/>
              <w:right w:w="100" w:type="dxa"/>
            </w:tcMar>
          </w:tcPr>
          <w:p w14:paraId="084DED63" w14:textId="77777777" w:rsidR="00825FCF" w:rsidRDefault="00000000">
            <w:pPr>
              <w:widowControl w:val="0"/>
              <w:pBdr>
                <w:top w:val="nil"/>
                <w:left w:val="nil"/>
                <w:bottom w:val="nil"/>
                <w:right w:val="nil"/>
                <w:between w:val="nil"/>
              </w:pBdr>
              <w:spacing w:line="240" w:lineRule="auto"/>
              <w:ind w:left="124"/>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Programme </w:t>
            </w:r>
          </w:p>
        </w:tc>
        <w:tc>
          <w:tcPr>
            <w:tcW w:w="7262" w:type="dxa"/>
            <w:gridSpan w:val="3"/>
            <w:tcMar>
              <w:top w:w="100" w:type="dxa"/>
              <w:left w:w="100" w:type="dxa"/>
              <w:bottom w:w="100" w:type="dxa"/>
              <w:right w:w="100" w:type="dxa"/>
            </w:tcMar>
          </w:tcPr>
          <w:p w14:paraId="30989C4C" w14:textId="77777777" w:rsidR="00825FCF" w:rsidRDefault="00000000">
            <w:pPr>
              <w:widowControl w:val="0"/>
              <w:pBdr>
                <w:top w:val="nil"/>
                <w:left w:val="nil"/>
                <w:bottom w:val="nil"/>
                <w:right w:val="nil"/>
                <w:between w:val="nil"/>
              </w:pBdr>
              <w:spacing w:line="240" w:lineRule="auto"/>
              <w:ind w:left="123"/>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BA (Hons) Leadership and Management Skills for the Workplace</w:t>
            </w:r>
          </w:p>
        </w:tc>
      </w:tr>
      <w:tr w:rsidR="00825FCF" w14:paraId="356767B2" w14:textId="77777777">
        <w:trPr>
          <w:trHeight w:val="583"/>
        </w:trPr>
        <w:tc>
          <w:tcPr>
            <w:tcW w:w="2087" w:type="dxa"/>
            <w:tcMar>
              <w:top w:w="100" w:type="dxa"/>
              <w:left w:w="100" w:type="dxa"/>
              <w:bottom w:w="100" w:type="dxa"/>
              <w:right w:w="100" w:type="dxa"/>
            </w:tcMar>
          </w:tcPr>
          <w:p w14:paraId="425A9990" w14:textId="77777777" w:rsidR="00825FCF" w:rsidRDefault="00000000">
            <w:pPr>
              <w:widowControl w:val="0"/>
              <w:pBdr>
                <w:top w:val="nil"/>
                <w:left w:val="nil"/>
                <w:bottom w:val="nil"/>
                <w:right w:val="nil"/>
                <w:between w:val="nil"/>
              </w:pBdr>
              <w:spacing w:line="240" w:lineRule="auto"/>
              <w:ind w:left="122"/>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Module </w:t>
            </w:r>
          </w:p>
        </w:tc>
        <w:tc>
          <w:tcPr>
            <w:tcW w:w="7262" w:type="dxa"/>
            <w:gridSpan w:val="3"/>
            <w:tcMar>
              <w:top w:w="100" w:type="dxa"/>
              <w:left w:w="100" w:type="dxa"/>
              <w:bottom w:w="100" w:type="dxa"/>
              <w:right w:w="100" w:type="dxa"/>
            </w:tcMar>
          </w:tcPr>
          <w:p w14:paraId="28C1FF2F" w14:textId="77777777" w:rsidR="00825FCF" w:rsidRDefault="00000000">
            <w:pPr>
              <w:widowControl w:val="0"/>
              <w:pBdr>
                <w:top w:val="nil"/>
                <w:left w:val="nil"/>
                <w:bottom w:val="nil"/>
                <w:right w:val="nil"/>
                <w:between w:val="nil"/>
              </w:pBdr>
              <w:spacing w:line="240" w:lineRule="auto"/>
              <w:ind w:left="121"/>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Developing Emotional Intelligence Skills</w:t>
            </w:r>
          </w:p>
        </w:tc>
      </w:tr>
      <w:tr w:rsidR="00825FCF" w14:paraId="0551FE9D" w14:textId="77777777">
        <w:trPr>
          <w:trHeight w:val="1411"/>
        </w:trPr>
        <w:tc>
          <w:tcPr>
            <w:tcW w:w="2087" w:type="dxa"/>
            <w:tcMar>
              <w:top w:w="100" w:type="dxa"/>
              <w:left w:w="100" w:type="dxa"/>
              <w:bottom w:w="100" w:type="dxa"/>
              <w:right w:w="100" w:type="dxa"/>
            </w:tcMar>
          </w:tcPr>
          <w:p w14:paraId="5B01E54A" w14:textId="77777777" w:rsidR="00825FCF" w:rsidRDefault="00000000">
            <w:pPr>
              <w:widowControl w:val="0"/>
              <w:pBdr>
                <w:top w:val="nil"/>
                <w:left w:val="nil"/>
                <w:bottom w:val="nil"/>
                <w:right w:val="nil"/>
                <w:between w:val="nil"/>
              </w:pBdr>
              <w:spacing w:line="240" w:lineRule="auto"/>
              <w:ind w:left="122"/>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Module Code </w:t>
            </w:r>
          </w:p>
        </w:tc>
        <w:tc>
          <w:tcPr>
            <w:tcW w:w="2677" w:type="dxa"/>
            <w:tcMar>
              <w:top w:w="100" w:type="dxa"/>
              <w:left w:w="100" w:type="dxa"/>
              <w:bottom w:w="100" w:type="dxa"/>
              <w:right w:w="100" w:type="dxa"/>
            </w:tcMar>
          </w:tcPr>
          <w:p w14:paraId="72C6289D" w14:textId="77777777" w:rsidR="00825FCF" w:rsidRDefault="00000000">
            <w:pPr>
              <w:widowControl w:val="0"/>
              <w:pBdr>
                <w:top w:val="nil"/>
                <w:left w:val="nil"/>
                <w:bottom w:val="nil"/>
                <w:right w:val="nil"/>
                <w:between w:val="nil"/>
              </w:pBdr>
              <w:spacing w:line="240" w:lineRule="auto"/>
              <w:ind w:left="122"/>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LCLM5006 </w:t>
            </w:r>
          </w:p>
        </w:tc>
        <w:tc>
          <w:tcPr>
            <w:tcW w:w="2160" w:type="dxa"/>
            <w:tcMar>
              <w:top w:w="100" w:type="dxa"/>
              <w:left w:w="100" w:type="dxa"/>
              <w:bottom w:w="100" w:type="dxa"/>
              <w:right w:w="100" w:type="dxa"/>
            </w:tcMar>
          </w:tcPr>
          <w:p w14:paraId="3710FBFB" w14:textId="73E2936E" w:rsidR="00825FCF" w:rsidRDefault="00000000">
            <w:pPr>
              <w:widowControl w:val="0"/>
              <w:pBdr>
                <w:top w:val="nil"/>
                <w:left w:val="nil"/>
                <w:bottom w:val="nil"/>
                <w:right w:val="nil"/>
                <w:between w:val="nil"/>
              </w:pBdr>
              <w:spacing w:line="344" w:lineRule="auto"/>
              <w:ind w:left="119" w:right="362" w:firstLine="7"/>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Contribution </w:t>
            </w:r>
            <w:r w:rsidR="00662C1B">
              <w:rPr>
                <w:rFonts w:ascii="Times New Roman" w:eastAsia="Times New Roman" w:hAnsi="Times New Roman" w:cs="Times New Roman"/>
                <w:b/>
                <w:bCs/>
                <w:color w:val="000000"/>
                <w:sz w:val="24"/>
                <w:szCs w:val="24"/>
              </w:rPr>
              <w:t>to Overall</w:t>
            </w:r>
            <w:r>
              <w:rPr>
                <w:rFonts w:ascii="Times New Roman" w:eastAsia="Times New Roman" w:hAnsi="Times New Roman" w:cs="Times New Roman"/>
                <w:b/>
                <w:bCs/>
                <w:color w:val="000000"/>
                <w:sz w:val="24"/>
                <w:szCs w:val="24"/>
              </w:rPr>
              <w:t xml:space="preserve"> </w:t>
            </w:r>
            <w:r w:rsidR="00662C1B">
              <w:rPr>
                <w:rFonts w:ascii="Times New Roman" w:eastAsia="Times New Roman" w:hAnsi="Times New Roman" w:cs="Times New Roman"/>
                <w:b/>
                <w:bCs/>
                <w:color w:val="000000"/>
                <w:sz w:val="24"/>
                <w:szCs w:val="24"/>
              </w:rPr>
              <w:t>Module Assessment</w:t>
            </w:r>
            <w:r>
              <w:rPr>
                <w:rFonts w:ascii="Times New Roman" w:eastAsia="Times New Roman" w:hAnsi="Times New Roman" w:cs="Times New Roman"/>
                <w:b/>
                <w:bCs/>
                <w:color w:val="000000"/>
                <w:sz w:val="24"/>
                <w:szCs w:val="24"/>
              </w:rPr>
              <w:t xml:space="preserve"> (%)</w:t>
            </w:r>
          </w:p>
        </w:tc>
        <w:tc>
          <w:tcPr>
            <w:tcW w:w="2425" w:type="dxa"/>
            <w:tcMar>
              <w:top w:w="100" w:type="dxa"/>
              <w:left w:w="100" w:type="dxa"/>
              <w:bottom w:w="100" w:type="dxa"/>
              <w:right w:w="100" w:type="dxa"/>
            </w:tcMar>
          </w:tcPr>
          <w:p w14:paraId="219FAA39" w14:textId="77777777" w:rsidR="00825FCF" w:rsidRDefault="00000000">
            <w:pPr>
              <w:widowControl w:val="0"/>
              <w:pBdr>
                <w:top w:val="nil"/>
                <w:left w:val="nil"/>
                <w:bottom w:val="nil"/>
                <w:right w:val="nil"/>
                <w:between w:val="nil"/>
              </w:pBdr>
              <w:spacing w:line="240" w:lineRule="auto"/>
              <w:ind w:left="126"/>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70%</w:t>
            </w:r>
          </w:p>
        </w:tc>
      </w:tr>
      <w:tr w:rsidR="00825FCF" w14:paraId="44B279AB" w14:textId="77777777">
        <w:trPr>
          <w:trHeight w:val="837"/>
        </w:trPr>
        <w:tc>
          <w:tcPr>
            <w:tcW w:w="2087" w:type="dxa"/>
            <w:tcMar>
              <w:top w:w="100" w:type="dxa"/>
              <w:left w:w="100" w:type="dxa"/>
              <w:bottom w:w="100" w:type="dxa"/>
              <w:right w:w="100" w:type="dxa"/>
            </w:tcMar>
          </w:tcPr>
          <w:p w14:paraId="35A17F76" w14:textId="77777777" w:rsidR="00825FCF" w:rsidRDefault="00000000">
            <w:pPr>
              <w:widowControl w:val="0"/>
              <w:pBdr>
                <w:top w:val="nil"/>
                <w:left w:val="nil"/>
                <w:bottom w:val="nil"/>
                <w:right w:val="nil"/>
                <w:between w:val="nil"/>
              </w:pBdr>
              <w:spacing w:line="240" w:lineRule="auto"/>
              <w:ind w:left="122"/>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Lecturers </w:t>
            </w:r>
          </w:p>
        </w:tc>
        <w:tc>
          <w:tcPr>
            <w:tcW w:w="2677" w:type="dxa"/>
            <w:tcMar>
              <w:top w:w="100" w:type="dxa"/>
              <w:left w:w="100" w:type="dxa"/>
              <w:bottom w:w="100" w:type="dxa"/>
              <w:right w:w="100" w:type="dxa"/>
            </w:tcMar>
          </w:tcPr>
          <w:p w14:paraId="0FA3B513" w14:textId="77777777" w:rsidR="00825FCF" w:rsidRDefault="00000000">
            <w:pPr>
              <w:widowControl w:val="0"/>
              <w:pBdr>
                <w:top w:val="nil"/>
                <w:left w:val="nil"/>
                <w:bottom w:val="nil"/>
                <w:right w:val="nil"/>
                <w:between w:val="nil"/>
              </w:pBdr>
              <w:spacing w:line="240" w:lineRule="auto"/>
              <w:ind w:left="121"/>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Nishi Ramsurrun,  </w:t>
            </w:r>
          </w:p>
          <w:p w14:paraId="16666043" w14:textId="77777777" w:rsidR="00825FCF" w:rsidRDefault="00000000">
            <w:pPr>
              <w:widowControl w:val="0"/>
              <w:pBdr>
                <w:top w:val="nil"/>
                <w:left w:val="nil"/>
                <w:bottom w:val="nil"/>
                <w:right w:val="nil"/>
                <w:between w:val="nil"/>
              </w:pBdr>
              <w:spacing w:before="133" w:line="240" w:lineRule="auto"/>
              <w:ind w:left="119"/>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Abdallah Naser</w:t>
            </w:r>
          </w:p>
        </w:tc>
        <w:tc>
          <w:tcPr>
            <w:tcW w:w="2160" w:type="dxa"/>
            <w:tcMar>
              <w:top w:w="100" w:type="dxa"/>
              <w:left w:w="100" w:type="dxa"/>
              <w:bottom w:w="100" w:type="dxa"/>
              <w:right w:w="100" w:type="dxa"/>
            </w:tcMar>
          </w:tcPr>
          <w:p w14:paraId="7087B351" w14:textId="77777777" w:rsidR="00825FCF" w:rsidRDefault="00000000">
            <w:pPr>
              <w:widowControl w:val="0"/>
              <w:pBdr>
                <w:top w:val="nil"/>
                <w:left w:val="nil"/>
                <w:bottom w:val="nil"/>
                <w:right w:val="nil"/>
                <w:between w:val="nil"/>
              </w:pBdr>
              <w:spacing w:line="240" w:lineRule="auto"/>
              <w:ind w:left="122"/>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Internal Verifiers </w:t>
            </w:r>
          </w:p>
        </w:tc>
        <w:tc>
          <w:tcPr>
            <w:tcW w:w="2425" w:type="dxa"/>
            <w:tcMar>
              <w:top w:w="100" w:type="dxa"/>
              <w:left w:w="100" w:type="dxa"/>
              <w:bottom w:w="100" w:type="dxa"/>
              <w:right w:w="100" w:type="dxa"/>
            </w:tcMar>
          </w:tcPr>
          <w:p w14:paraId="20F7277C" w14:textId="45F3D020" w:rsidR="00825FCF" w:rsidRDefault="00000000">
            <w:pPr>
              <w:widowControl w:val="0"/>
              <w:pBdr>
                <w:top w:val="nil"/>
                <w:left w:val="nil"/>
                <w:bottom w:val="nil"/>
                <w:right w:val="nil"/>
                <w:between w:val="nil"/>
              </w:pBdr>
              <w:spacing w:line="344" w:lineRule="auto"/>
              <w:ind w:left="127" w:right="253" w:hanging="4"/>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Md Kalam, </w:t>
            </w:r>
            <w:r w:rsidR="00662C1B">
              <w:rPr>
                <w:rFonts w:ascii="Times New Roman" w:eastAsia="Times New Roman" w:hAnsi="Times New Roman" w:cs="Times New Roman"/>
                <w:b/>
                <w:bCs/>
                <w:color w:val="000000"/>
                <w:sz w:val="24"/>
                <w:szCs w:val="24"/>
              </w:rPr>
              <w:t>Samuel Ofori</w:t>
            </w:r>
          </w:p>
        </w:tc>
      </w:tr>
      <w:tr w:rsidR="00825FCF" w14:paraId="523F6517" w14:textId="77777777">
        <w:trPr>
          <w:trHeight w:val="1251"/>
        </w:trPr>
        <w:tc>
          <w:tcPr>
            <w:tcW w:w="2087" w:type="dxa"/>
            <w:tcMar>
              <w:top w:w="100" w:type="dxa"/>
              <w:left w:w="100" w:type="dxa"/>
              <w:bottom w:w="100" w:type="dxa"/>
              <w:right w:w="100" w:type="dxa"/>
            </w:tcMar>
          </w:tcPr>
          <w:p w14:paraId="0DF262C0" w14:textId="77777777" w:rsidR="00825FCF" w:rsidRDefault="00000000">
            <w:pPr>
              <w:widowControl w:val="0"/>
              <w:pBdr>
                <w:top w:val="nil"/>
                <w:left w:val="nil"/>
                <w:bottom w:val="nil"/>
                <w:right w:val="nil"/>
                <w:between w:val="nil"/>
              </w:pBdr>
              <w:spacing w:line="240" w:lineRule="auto"/>
              <w:ind w:left="119"/>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Assignment Title </w:t>
            </w:r>
          </w:p>
        </w:tc>
        <w:tc>
          <w:tcPr>
            <w:tcW w:w="2677" w:type="dxa"/>
            <w:tcMar>
              <w:top w:w="100" w:type="dxa"/>
              <w:left w:w="100" w:type="dxa"/>
              <w:bottom w:w="100" w:type="dxa"/>
              <w:right w:w="100" w:type="dxa"/>
            </w:tcMar>
          </w:tcPr>
          <w:p w14:paraId="26C31A1F" w14:textId="77777777" w:rsidR="00825FCF" w:rsidRDefault="00000000">
            <w:pPr>
              <w:widowControl w:val="0"/>
              <w:pBdr>
                <w:top w:val="nil"/>
                <w:left w:val="nil"/>
                <w:bottom w:val="nil"/>
                <w:right w:val="nil"/>
                <w:between w:val="nil"/>
              </w:pBdr>
              <w:spacing w:line="240" w:lineRule="auto"/>
              <w:ind w:left="127"/>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Component 2 -  </w:t>
            </w:r>
          </w:p>
          <w:p w14:paraId="25CDDDD9" w14:textId="77777777" w:rsidR="00825FCF" w:rsidRDefault="00000000">
            <w:pPr>
              <w:widowControl w:val="0"/>
              <w:pBdr>
                <w:top w:val="nil"/>
                <w:left w:val="nil"/>
                <w:bottom w:val="nil"/>
                <w:right w:val="nil"/>
                <w:between w:val="nil"/>
              </w:pBdr>
              <w:spacing w:before="133" w:line="240" w:lineRule="auto"/>
              <w:ind w:left="122"/>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Individual written  </w:t>
            </w:r>
          </w:p>
          <w:p w14:paraId="65C4855A" w14:textId="77777777" w:rsidR="00825FCF" w:rsidRDefault="00000000">
            <w:pPr>
              <w:widowControl w:val="0"/>
              <w:pBdr>
                <w:top w:val="nil"/>
                <w:left w:val="nil"/>
                <w:bottom w:val="nil"/>
                <w:right w:val="nil"/>
                <w:between w:val="nil"/>
              </w:pBdr>
              <w:spacing w:before="133" w:line="240" w:lineRule="auto"/>
              <w:ind w:left="126"/>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report</w:t>
            </w:r>
          </w:p>
        </w:tc>
        <w:tc>
          <w:tcPr>
            <w:tcW w:w="2160" w:type="dxa"/>
            <w:tcMar>
              <w:top w:w="100" w:type="dxa"/>
              <w:left w:w="100" w:type="dxa"/>
              <w:bottom w:w="100" w:type="dxa"/>
              <w:right w:w="100" w:type="dxa"/>
            </w:tcMar>
          </w:tcPr>
          <w:p w14:paraId="3F3CBE63" w14:textId="77777777" w:rsidR="00825FCF" w:rsidRDefault="00000000">
            <w:pPr>
              <w:widowControl w:val="0"/>
              <w:pBdr>
                <w:top w:val="nil"/>
                <w:left w:val="nil"/>
                <w:bottom w:val="nil"/>
                <w:right w:val="nil"/>
                <w:between w:val="nil"/>
              </w:pBdr>
              <w:spacing w:line="240" w:lineRule="auto"/>
              <w:ind w:left="120"/>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Word Count </w:t>
            </w:r>
          </w:p>
        </w:tc>
        <w:tc>
          <w:tcPr>
            <w:tcW w:w="2425" w:type="dxa"/>
            <w:tcMar>
              <w:top w:w="100" w:type="dxa"/>
              <w:left w:w="100" w:type="dxa"/>
              <w:bottom w:w="100" w:type="dxa"/>
              <w:right w:w="100" w:type="dxa"/>
            </w:tcMar>
          </w:tcPr>
          <w:p w14:paraId="1860BD00" w14:textId="77777777" w:rsidR="00825FCF" w:rsidRDefault="00000000">
            <w:pPr>
              <w:widowControl w:val="0"/>
              <w:pBdr>
                <w:top w:val="nil"/>
                <w:left w:val="nil"/>
                <w:bottom w:val="nil"/>
                <w:right w:val="nil"/>
                <w:between w:val="nil"/>
              </w:pBdr>
              <w:spacing w:line="240" w:lineRule="auto"/>
              <w:ind w:left="123"/>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2971</w:t>
            </w:r>
          </w:p>
        </w:tc>
      </w:tr>
      <w:tr w:rsidR="00825FCF" w14:paraId="25B9F771" w14:textId="77777777">
        <w:trPr>
          <w:trHeight w:val="1411"/>
        </w:trPr>
        <w:tc>
          <w:tcPr>
            <w:tcW w:w="2087" w:type="dxa"/>
            <w:tcMar>
              <w:top w:w="100" w:type="dxa"/>
              <w:left w:w="100" w:type="dxa"/>
              <w:bottom w:w="100" w:type="dxa"/>
              <w:right w:w="100" w:type="dxa"/>
            </w:tcMar>
          </w:tcPr>
          <w:p w14:paraId="6516171E" w14:textId="77777777" w:rsidR="00825FCF" w:rsidRDefault="00000000">
            <w:pPr>
              <w:widowControl w:val="0"/>
              <w:pBdr>
                <w:top w:val="nil"/>
                <w:left w:val="nil"/>
                <w:bottom w:val="nil"/>
                <w:right w:val="nil"/>
                <w:between w:val="nil"/>
              </w:pBdr>
              <w:spacing w:line="240" w:lineRule="auto"/>
              <w:ind w:left="130"/>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Submission  </w:t>
            </w:r>
          </w:p>
          <w:p w14:paraId="1B81CC17" w14:textId="77777777" w:rsidR="00825FCF" w:rsidRDefault="00000000">
            <w:pPr>
              <w:widowControl w:val="0"/>
              <w:pBdr>
                <w:top w:val="nil"/>
                <w:left w:val="nil"/>
                <w:bottom w:val="nil"/>
                <w:right w:val="nil"/>
                <w:between w:val="nil"/>
              </w:pBdr>
              <w:spacing w:before="133" w:line="240" w:lineRule="auto"/>
              <w:ind w:left="121"/>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Deadline</w:t>
            </w:r>
          </w:p>
        </w:tc>
        <w:tc>
          <w:tcPr>
            <w:tcW w:w="2677" w:type="dxa"/>
            <w:tcMar>
              <w:top w:w="100" w:type="dxa"/>
              <w:left w:w="100" w:type="dxa"/>
              <w:bottom w:w="100" w:type="dxa"/>
              <w:right w:w="100" w:type="dxa"/>
            </w:tcMar>
          </w:tcPr>
          <w:p w14:paraId="5D7F614D" w14:textId="77777777" w:rsidR="00825FCF" w:rsidRDefault="00000000">
            <w:pPr>
              <w:widowControl w:val="0"/>
              <w:pBdr>
                <w:top w:val="nil"/>
                <w:left w:val="nil"/>
                <w:bottom w:val="nil"/>
                <w:right w:val="nil"/>
                <w:between w:val="nil"/>
              </w:pBdr>
              <w:spacing w:line="240" w:lineRule="auto"/>
              <w:ind w:left="126"/>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01/05/2026 – 2:00 PM </w:t>
            </w:r>
          </w:p>
        </w:tc>
        <w:tc>
          <w:tcPr>
            <w:tcW w:w="2160" w:type="dxa"/>
            <w:tcMar>
              <w:top w:w="100" w:type="dxa"/>
              <w:left w:w="100" w:type="dxa"/>
              <w:bottom w:w="100" w:type="dxa"/>
              <w:right w:w="100" w:type="dxa"/>
            </w:tcMar>
          </w:tcPr>
          <w:p w14:paraId="7AC4A3BB" w14:textId="77777777" w:rsidR="00825FCF" w:rsidRDefault="00000000">
            <w:pPr>
              <w:widowControl w:val="0"/>
              <w:pBdr>
                <w:top w:val="nil"/>
                <w:left w:val="nil"/>
                <w:bottom w:val="nil"/>
                <w:right w:val="nil"/>
                <w:between w:val="nil"/>
              </w:pBdr>
              <w:spacing w:line="240" w:lineRule="auto"/>
              <w:ind w:left="122"/>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Return Date of  </w:t>
            </w:r>
          </w:p>
          <w:p w14:paraId="64CA3830" w14:textId="2BB64B65" w:rsidR="00825FCF" w:rsidRDefault="00000000">
            <w:pPr>
              <w:widowControl w:val="0"/>
              <w:pBdr>
                <w:top w:val="nil"/>
                <w:left w:val="nil"/>
                <w:bottom w:val="nil"/>
                <w:right w:val="nil"/>
                <w:between w:val="nil"/>
              </w:pBdr>
              <w:spacing w:before="133" w:line="344" w:lineRule="auto"/>
              <w:ind w:left="127" w:right="81" w:hanging="3"/>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Provisional </w:t>
            </w:r>
            <w:r w:rsidR="00662C1B">
              <w:rPr>
                <w:rFonts w:ascii="Times New Roman" w:eastAsia="Times New Roman" w:hAnsi="Times New Roman" w:cs="Times New Roman"/>
                <w:b/>
                <w:bCs/>
                <w:color w:val="000000"/>
                <w:sz w:val="24"/>
                <w:szCs w:val="24"/>
              </w:rPr>
              <w:t>Marks &amp;</w:t>
            </w:r>
            <w:r>
              <w:rPr>
                <w:rFonts w:ascii="Times New Roman" w:eastAsia="Times New Roman" w:hAnsi="Times New Roman" w:cs="Times New Roman"/>
                <w:b/>
                <w:bCs/>
                <w:color w:val="000000"/>
                <w:sz w:val="24"/>
                <w:szCs w:val="24"/>
              </w:rPr>
              <w:t xml:space="preserve"> Feedback</w:t>
            </w:r>
          </w:p>
        </w:tc>
        <w:tc>
          <w:tcPr>
            <w:tcW w:w="2425" w:type="dxa"/>
            <w:tcMar>
              <w:top w:w="100" w:type="dxa"/>
              <w:left w:w="100" w:type="dxa"/>
              <w:bottom w:w="100" w:type="dxa"/>
              <w:right w:w="100" w:type="dxa"/>
            </w:tcMar>
          </w:tcPr>
          <w:p w14:paraId="3CDA81FF" w14:textId="77777777" w:rsidR="00825FCF" w:rsidRDefault="00000000">
            <w:pPr>
              <w:widowControl w:val="0"/>
              <w:pBdr>
                <w:top w:val="nil"/>
                <w:left w:val="nil"/>
                <w:bottom w:val="nil"/>
                <w:right w:val="nil"/>
                <w:between w:val="nil"/>
              </w:pBdr>
              <w:spacing w:line="240" w:lineRule="auto"/>
              <w:ind w:left="126"/>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01/06/2026</w:t>
            </w:r>
          </w:p>
        </w:tc>
      </w:tr>
    </w:tbl>
    <w:p w14:paraId="6A5681CA" w14:textId="77777777" w:rsidR="00825FCF" w:rsidRDefault="00825FCF">
      <w:pPr>
        <w:widowControl w:val="0"/>
        <w:pBdr>
          <w:top w:val="nil"/>
          <w:left w:val="nil"/>
          <w:bottom w:val="nil"/>
          <w:right w:val="nil"/>
          <w:between w:val="nil"/>
        </w:pBdr>
        <w:rPr>
          <w:color w:val="000000"/>
        </w:rPr>
      </w:pPr>
    </w:p>
    <w:p w14:paraId="13BE1720" w14:textId="77777777" w:rsidR="00825FCF" w:rsidRDefault="00825FCF">
      <w:pPr>
        <w:widowControl w:val="0"/>
        <w:pBdr>
          <w:top w:val="nil"/>
          <w:left w:val="nil"/>
          <w:bottom w:val="nil"/>
          <w:right w:val="nil"/>
          <w:between w:val="nil"/>
        </w:pBdr>
        <w:rPr>
          <w:color w:val="000000"/>
        </w:rPr>
      </w:pPr>
    </w:p>
    <w:p w14:paraId="604D3829" w14:textId="77777777" w:rsidR="00AD6A76" w:rsidRDefault="00AD6A76">
      <w:pPr>
        <w:widowControl w:val="0"/>
        <w:pBdr>
          <w:top w:val="nil"/>
          <w:left w:val="nil"/>
          <w:bottom w:val="nil"/>
          <w:right w:val="nil"/>
          <w:between w:val="nil"/>
        </w:pBdr>
        <w:spacing w:line="240" w:lineRule="auto"/>
        <w:ind w:left="14"/>
        <w:rPr>
          <w:color w:val="0F4761"/>
          <w:sz w:val="32"/>
          <w:szCs w:val="32"/>
        </w:rPr>
      </w:pPr>
    </w:p>
    <w:p w14:paraId="2C70FCCD" w14:textId="77777777" w:rsidR="00AD6A76" w:rsidRDefault="00AD6A76">
      <w:pPr>
        <w:widowControl w:val="0"/>
        <w:pBdr>
          <w:top w:val="nil"/>
          <w:left w:val="nil"/>
          <w:bottom w:val="nil"/>
          <w:right w:val="nil"/>
          <w:between w:val="nil"/>
        </w:pBdr>
        <w:spacing w:line="240" w:lineRule="auto"/>
        <w:ind w:left="14"/>
        <w:rPr>
          <w:color w:val="0F4761"/>
          <w:sz w:val="32"/>
          <w:szCs w:val="32"/>
        </w:rPr>
      </w:pPr>
    </w:p>
    <w:p w14:paraId="44ED4E24" w14:textId="77777777" w:rsidR="00AD6A76" w:rsidRDefault="00AD6A76">
      <w:pPr>
        <w:widowControl w:val="0"/>
        <w:pBdr>
          <w:top w:val="nil"/>
          <w:left w:val="nil"/>
          <w:bottom w:val="nil"/>
          <w:right w:val="nil"/>
          <w:between w:val="nil"/>
        </w:pBdr>
        <w:spacing w:line="240" w:lineRule="auto"/>
        <w:ind w:left="14"/>
        <w:rPr>
          <w:color w:val="0F4761"/>
          <w:sz w:val="32"/>
          <w:szCs w:val="32"/>
        </w:rPr>
      </w:pPr>
    </w:p>
    <w:p w14:paraId="261B4D81" w14:textId="77777777" w:rsidR="00AD6A76" w:rsidRDefault="00AD6A76">
      <w:pPr>
        <w:widowControl w:val="0"/>
        <w:pBdr>
          <w:top w:val="nil"/>
          <w:left w:val="nil"/>
          <w:bottom w:val="nil"/>
          <w:right w:val="nil"/>
          <w:between w:val="nil"/>
        </w:pBdr>
        <w:spacing w:line="240" w:lineRule="auto"/>
        <w:ind w:left="14"/>
        <w:rPr>
          <w:color w:val="0F4761"/>
          <w:sz w:val="32"/>
          <w:szCs w:val="32"/>
        </w:rPr>
      </w:pPr>
    </w:p>
    <w:p w14:paraId="7E89D9F3" w14:textId="5EDB821C" w:rsidR="00825FCF" w:rsidRDefault="00000000">
      <w:pPr>
        <w:widowControl w:val="0"/>
        <w:pBdr>
          <w:top w:val="nil"/>
          <w:left w:val="nil"/>
          <w:bottom w:val="nil"/>
          <w:right w:val="nil"/>
          <w:between w:val="nil"/>
        </w:pBdr>
        <w:spacing w:line="240" w:lineRule="auto"/>
        <w:ind w:left="14"/>
        <w:rPr>
          <w:color w:val="0F4761"/>
          <w:sz w:val="32"/>
          <w:szCs w:val="32"/>
        </w:rPr>
      </w:pPr>
      <w:r>
        <w:rPr>
          <w:color w:val="0F4761"/>
          <w:sz w:val="32"/>
          <w:szCs w:val="32"/>
        </w:rPr>
        <w:lastRenderedPageBreak/>
        <w:t xml:space="preserve">Table of Contents </w:t>
      </w:r>
    </w:p>
    <w:p w14:paraId="02D02ABA" w14:textId="77777777" w:rsidR="006E6788" w:rsidRDefault="00000000">
      <w:pPr>
        <w:widowControl w:val="0"/>
        <w:pBdr>
          <w:top w:val="nil"/>
          <w:left w:val="nil"/>
          <w:bottom w:val="nil"/>
          <w:right w:val="nil"/>
          <w:between w:val="nil"/>
        </w:pBdr>
        <w:spacing w:before="182" w:line="349" w:lineRule="auto"/>
        <w:ind w:left="11" w:right="70"/>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Introduction......................................................................................................................................3 Critical Evaluation of Emotional Intelligence in the Workplace.....................................................3 Goleman’s Emotional Intelligence Model in Practice.................................................................3 Wiedmer Model and Generational Perspective. ..........................................................................6 Mindfulness and Emotional Intelligence (MBSR) ......................................................................7 Management by Walking Around (MBWA) and EI ...................................................................7</w:t>
      </w:r>
    </w:p>
    <w:p w14:paraId="097B2961" w14:textId="4074A107" w:rsidR="00825FCF" w:rsidRDefault="00000000">
      <w:pPr>
        <w:widowControl w:val="0"/>
        <w:pBdr>
          <w:top w:val="nil"/>
          <w:left w:val="nil"/>
          <w:bottom w:val="nil"/>
          <w:right w:val="nil"/>
          <w:between w:val="nil"/>
        </w:pBdr>
        <w:spacing w:before="182" w:line="349" w:lineRule="auto"/>
        <w:ind w:left="11" w:right="70"/>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Generational Differences and Recruitment Considerations............................................................8 Generation X................................................................................................................................8 Millennials (Generation Y)..........................................................................................................8 Generation Z ................................................................................................................................9 Multigenerational Workforce Challenges..................................................................................10 Recruitment Strategies...............................................................................................................10 Conclusion.....................................................................................................................................11 Recommendations..........................................................................................................................11 References......................................................................................................................................13</w:t>
      </w:r>
    </w:p>
    <w:p w14:paraId="42AD194C"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5677D882"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4D1EA741"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16B9CF8E"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7785774F"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4D849251"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56E98739"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7F7FCB9D"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496A08A3"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6271B318"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2E8D656B"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0882AD68"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6340F2BE"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0C3F5240" w14:textId="77777777" w:rsidR="00AD6A76" w:rsidRDefault="00AD6A76">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7BB14E01" w14:textId="77777777" w:rsidR="00573A7F" w:rsidRDefault="00573A7F">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1B2B4379" w14:textId="77777777" w:rsidR="00573A7F" w:rsidRDefault="00573A7F">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54EF2981" w14:textId="5C0A88B4" w:rsidR="00825FCF" w:rsidRDefault="00000000">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 xml:space="preserve">Introduction </w:t>
      </w:r>
    </w:p>
    <w:p w14:paraId="4FC71D2C" w14:textId="77777777" w:rsidR="00573A7F" w:rsidRDefault="00573A7F">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p>
    <w:p w14:paraId="76182DB3" w14:textId="3ABA7A6D" w:rsidR="00825FCF" w:rsidRDefault="00000000">
      <w:pPr>
        <w:widowControl w:val="0"/>
        <w:pBdr>
          <w:top w:val="nil"/>
          <w:left w:val="nil"/>
          <w:bottom w:val="nil"/>
          <w:right w:val="nil"/>
          <w:between w:val="nil"/>
        </w:pBdr>
        <w:spacing w:before="188" w:line="344" w:lineRule="auto"/>
        <w:ind w:left="8" w:firstLine="3"/>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Emotional Intelligence (EI) is an essential quality in a contemporary organization since it </w:t>
      </w:r>
      <w:r w:rsidR="009D7942">
        <w:rPr>
          <w:rFonts w:ascii="Times New Roman" w:eastAsia="Times New Roman" w:hAnsi="Times New Roman" w:cs="Times New Roman"/>
          <w:color w:val="000000"/>
          <w:sz w:val="24"/>
          <w:szCs w:val="24"/>
        </w:rPr>
        <w:t>affects the</w:t>
      </w:r>
      <w:r>
        <w:rPr>
          <w:rFonts w:ascii="Times New Roman" w:eastAsia="Times New Roman" w:hAnsi="Times New Roman" w:cs="Times New Roman"/>
          <w:color w:val="000000"/>
          <w:sz w:val="24"/>
          <w:szCs w:val="24"/>
        </w:rPr>
        <w:t xml:space="preserve"> effectiveness of leadership, the performance of the employees and their relationship in </w:t>
      </w:r>
      <w:r w:rsidR="009D7942">
        <w:rPr>
          <w:rFonts w:ascii="Times New Roman" w:eastAsia="Times New Roman" w:hAnsi="Times New Roman" w:cs="Times New Roman"/>
          <w:color w:val="000000"/>
          <w:sz w:val="24"/>
          <w:szCs w:val="24"/>
        </w:rPr>
        <w:t>their workplace</w:t>
      </w:r>
      <w:r>
        <w:rPr>
          <w:rFonts w:ascii="Times New Roman" w:eastAsia="Times New Roman" w:hAnsi="Times New Roman" w:cs="Times New Roman"/>
          <w:color w:val="000000"/>
          <w:sz w:val="24"/>
          <w:szCs w:val="24"/>
        </w:rPr>
        <w:t xml:space="preserve">. It can be defined as the capability to identify, comprehend, handle, and affect </w:t>
      </w:r>
      <w:r w:rsidR="009D7942">
        <w:rPr>
          <w:rFonts w:ascii="Times New Roman" w:eastAsia="Times New Roman" w:hAnsi="Times New Roman" w:cs="Times New Roman"/>
          <w:color w:val="000000"/>
          <w:sz w:val="24"/>
          <w:szCs w:val="24"/>
        </w:rPr>
        <w:t>individual feelings</w:t>
      </w:r>
      <w:r>
        <w:rPr>
          <w:rFonts w:ascii="Times New Roman" w:eastAsia="Times New Roman" w:hAnsi="Times New Roman" w:cs="Times New Roman"/>
          <w:color w:val="000000"/>
          <w:sz w:val="24"/>
          <w:szCs w:val="24"/>
        </w:rPr>
        <w:t xml:space="preserve"> and emotions as well as those of others. EI is also beneficial in the context of </w:t>
      </w:r>
      <w:r w:rsidR="009D7942">
        <w:rPr>
          <w:rFonts w:ascii="Times New Roman" w:eastAsia="Times New Roman" w:hAnsi="Times New Roman" w:cs="Times New Roman"/>
          <w:color w:val="000000"/>
          <w:sz w:val="24"/>
          <w:szCs w:val="24"/>
        </w:rPr>
        <w:t>collaboration, decision</w:t>
      </w:r>
      <w:r>
        <w:rPr>
          <w:rFonts w:ascii="Times New Roman" w:eastAsia="Times New Roman" w:hAnsi="Times New Roman" w:cs="Times New Roman"/>
          <w:color w:val="000000"/>
          <w:sz w:val="24"/>
          <w:szCs w:val="24"/>
        </w:rPr>
        <w:t xml:space="preserve">-making, and adaptability in multicultural and multigenerational teams in the diverse </w:t>
      </w:r>
      <w:r w:rsidR="009D7942">
        <w:rPr>
          <w:rFonts w:ascii="Times New Roman" w:eastAsia="Times New Roman" w:hAnsi="Times New Roman" w:cs="Times New Roman"/>
          <w:color w:val="000000"/>
          <w:sz w:val="24"/>
          <w:szCs w:val="24"/>
        </w:rPr>
        <w:t>and dynamic</w:t>
      </w:r>
      <w:r>
        <w:rPr>
          <w:rFonts w:ascii="Times New Roman" w:eastAsia="Times New Roman" w:hAnsi="Times New Roman" w:cs="Times New Roman"/>
          <w:color w:val="000000"/>
          <w:sz w:val="24"/>
          <w:szCs w:val="24"/>
        </w:rPr>
        <w:t xml:space="preserve"> workplaces. The Emotional Intelligence Model by Goleman comprises five </w:t>
      </w:r>
      <w:r w:rsidR="009D7942">
        <w:rPr>
          <w:rFonts w:ascii="Times New Roman" w:eastAsia="Times New Roman" w:hAnsi="Times New Roman" w:cs="Times New Roman"/>
          <w:color w:val="000000"/>
          <w:sz w:val="24"/>
          <w:szCs w:val="24"/>
        </w:rPr>
        <w:t>central elements</w:t>
      </w:r>
      <w:r>
        <w:rPr>
          <w:rFonts w:ascii="Times New Roman" w:eastAsia="Times New Roman" w:hAnsi="Times New Roman" w:cs="Times New Roman"/>
          <w:color w:val="000000"/>
          <w:sz w:val="24"/>
          <w:szCs w:val="24"/>
        </w:rPr>
        <w:t xml:space="preserve">, namely, self-awareness, self-regulation, motivation, empathy, and social skills, </w:t>
      </w:r>
      <w:r w:rsidR="009D7942">
        <w:rPr>
          <w:rFonts w:ascii="Times New Roman" w:eastAsia="Times New Roman" w:hAnsi="Times New Roman" w:cs="Times New Roman"/>
          <w:color w:val="000000"/>
          <w:sz w:val="24"/>
          <w:szCs w:val="24"/>
        </w:rPr>
        <w:t>which offers</w:t>
      </w:r>
      <w:r>
        <w:rPr>
          <w:rFonts w:ascii="Times New Roman" w:eastAsia="Times New Roman" w:hAnsi="Times New Roman" w:cs="Times New Roman"/>
          <w:color w:val="000000"/>
          <w:sz w:val="24"/>
          <w:szCs w:val="24"/>
        </w:rPr>
        <w:t xml:space="preserve"> an effective model to be used in workplace settings. Moreover, mindfulness </w:t>
      </w:r>
      <w:r w:rsidR="009D7942">
        <w:rPr>
          <w:rFonts w:ascii="Times New Roman" w:eastAsia="Times New Roman" w:hAnsi="Times New Roman" w:cs="Times New Roman"/>
          <w:color w:val="000000"/>
          <w:sz w:val="24"/>
          <w:szCs w:val="24"/>
        </w:rPr>
        <w:t>interventions like</w:t>
      </w:r>
      <w:r>
        <w:rPr>
          <w:rFonts w:ascii="Times New Roman" w:eastAsia="Times New Roman" w:hAnsi="Times New Roman" w:cs="Times New Roman"/>
          <w:color w:val="000000"/>
          <w:sz w:val="24"/>
          <w:szCs w:val="24"/>
        </w:rPr>
        <w:t xml:space="preserve"> Mindfulness-Based Stress Reduction (MBSR) can increase emotional awareness and </w:t>
      </w:r>
      <w:r w:rsidR="009D7942">
        <w:rPr>
          <w:rFonts w:ascii="Times New Roman" w:eastAsia="Times New Roman" w:hAnsi="Times New Roman" w:cs="Times New Roman"/>
          <w:color w:val="000000"/>
          <w:sz w:val="24"/>
          <w:szCs w:val="24"/>
        </w:rPr>
        <w:t>control and</w:t>
      </w:r>
      <w:r>
        <w:rPr>
          <w:rFonts w:ascii="Times New Roman" w:eastAsia="Times New Roman" w:hAnsi="Times New Roman" w:cs="Times New Roman"/>
          <w:color w:val="000000"/>
          <w:sz w:val="24"/>
          <w:szCs w:val="24"/>
        </w:rPr>
        <w:t xml:space="preserve"> promote well-being and productivity. The present report critically assesses the role </w:t>
      </w:r>
      <w:r w:rsidR="009D7942">
        <w:rPr>
          <w:rFonts w:ascii="Times New Roman" w:eastAsia="Times New Roman" w:hAnsi="Times New Roman" w:cs="Times New Roman"/>
          <w:color w:val="000000"/>
          <w:sz w:val="24"/>
          <w:szCs w:val="24"/>
        </w:rPr>
        <w:t>of emotional</w:t>
      </w:r>
      <w:r>
        <w:rPr>
          <w:rFonts w:ascii="Times New Roman" w:eastAsia="Times New Roman" w:hAnsi="Times New Roman" w:cs="Times New Roman"/>
          <w:color w:val="000000"/>
          <w:sz w:val="24"/>
          <w:szCs w:val="24"/>
        </w:rPr>
        <w:t xml:space="preserve"> intelligence in the workplace and looks at generational differences that affect </w:t>
      </w:r>
      <w:r w:rsidR="009D7942">
        <w:rPr>
          <w:rFonts w:ascii="Times New Roman" w:eastAsia="Times New Roman" w:hAnsi="Times New Roman" w:cs="Times New Roman"/>
          <w:color w:val="000000"/>
          <w:sz w:val="24"/>
          <w:szCs w:val="24"/>
        </w:rPr>
        <w:t>successful recruitment</w:t>
      </w:r>
      <w:r>
        <w:rPr>
          <w:rFonts w:ascii="Times New Roman" w:eastAsia="Times New Roman" w:hAnsi="Times New Roman" w:cs="Times New Roman"/>
          <w:color w:val="000000"/>
          <w:sz w:val="24"/>
          <w:szCs w:val="24"/>
        </w:rPr>
        <w:t xml:space="preserve"> and management practices. </w:t>
      </w:r>
    </w:p>
    <w:p w14:paraId="03EC946E" w14:textId="77777777" w:rsidR="00750C07" w:rsidRDefault="00750C07">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p>
    <w:p w14:paraId="712C3E96" w14:textId="77777777" w:rsidR="00750C07" w:rsidRDefault="00750C07">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p>
    <w:p w14:paraId="7E70AF09" w14:textId="77777777" w:rsidR="00750C07" w:rsidRDefault="00750C07">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p>
    <w:p w14:paraId="16B0ECE1" w14:textId="77777777" w:rsidR="00750C07" w:rsidRDefault="00750C07">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p>
    <w:p w14:paraId="64F8B81F" w14:textId="77777777" w:rsidR="00750C07" w:rsidRDefault="00750C07">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p>
    <w:p w14:paraId="3A299DD0" w14:textId="77777777" w:rsidR="00750C07" w:rsidRDefault="00750C07">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p>
    <w:p w14:paraId="0A226EF2" w14:textId="77777777" w:rsidR="00750C07" w:rsidRDefault="00750C07">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p>
    <w:p w14:paraId="189E2530" w14:textId="6998131F" w:rsidR="00825FCF" w:rsidRDefault="00000000">
      <w:pPr>
        <w:widowControl w:val="0"/>
        <w:pBdr>
          <w:top w:val="nil"/>
          <w:left w:val="nil"/>
          <w:bottom w:val="nil"/>
          <w:right w:val="nil"/>
          <w:between w:val="nil"/>
        </w:pBdr>
        <w:spacing w:before="663" w:line="240" w:lineRule="auto"/>
        <w:ind w:left="20"/>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 xml:space="preserve">Critical Evaluation of Emotional Intelligence in the Workplace </w:t>
      </w:r>
    </w:p>
    <w:p w14:paraId="06057157" w14:textId="77777777" w:rsidR="00825FCF" w:rsidRDefault="00000000">
      <w:pPr>
        <w:widowControl w:val="0"/>
        <w:pBdr>
          <w:top w:val="nil"/>
          <w:left w:val="nil"/>
          <w:bottom w:val="nil"/>
          <w:right w:val="nil"/>
          <w:between w:val="nil"/>
        </w:pBdr>
        <w:spacing w:before="306" w:line="240" w:lineRule="auto"/>
        <w:ind w:left="18"/>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Goleman’s Emotional Intelligence Model in Practice </w:t>
      </w:r>
    </w:p>
    <w:p w14:paraId="19D9D459" w14:textId="7ECC2790" w:rsidR="00825FCF" w:rsidRDefault="00000000">
      <w:pPr>
        <w:widowControl w:val="0"/>
        <w:pBdr>
          <w:top w:val="nil"/>
          <w:left w:val="nil"/>
          <w:bottom w:val="nil"/>
          <w:right w:val="nil"/>
          <w:between w:val="nil"/>
        </w:pBdr>
        <w:spacing w:before="197" w:line="344" w:lineRule="auto"/>
        <w:ind w:left="7" w:firstLine="5"/>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Emotional Intelligence (EI) model created by Goleman is used extensively in the </w:t>
      </w:r>
      <w:r w:rsidR="001B0034">
        <w:rPr>
          <w:rFonts w:ascii="Times New Roman" w:eastAsia="Times New Roman" w:hAnsi="Times New Roman" w:cs="Times New Roman"/>
          <w:color w:val="000000"/>
          <w:sz w:val="24"/>
          <w:szCs w:val="24"/>
        </w:rPr>
        <w:t>workplace because</w:t>
      </w:r>
      <w:r>
        <w:rPr>
          <w:rFonts w:ascii="Times New Roman" w:eastAsia="Times New Roman" w:hAnsi="Times New Roman" w:cs="Times New Roman"/>
          <w:color w:val="000000"/>
          <w:sz w:val="24"/>
          <w:szCs w:val="24"/>
        </w:rPr>
        <w:t xml:space="preserve"> of its straightforward emphasis on the behavioural abilities that affect performance </w:t>
      </w:r>
      <w:r w:rsidR="001B0034">
        <w:rPr>
          <w:rFonts w:ascii="Times New Roman" w:eastAsia="Times New Roman" w:hAnsi="Times New Roman" w:cs="Times New Roman"/>
          <w:color w:val="000000"/>
          <w:sz w:val="24"/>
          <w:szCs w:val="24"/>
        </w:rPr>
        <w:t>and interpersonal</w:t>
      </w:r>
      <w:r>
        <w:rPr>
          <w:rFonts w:ascii="Times New Roman" w:eastAsia="Times New Roman" w:hAnsi="Times New Roman" w:cs="Times New Roman"/>
          <w:color w:val="000000"/>
          <w:sz w:val="24"/>
          <w:szCs w:val="24"/>
        </w:rPr>
        <w:t xml:space="preserve"> relationships. This model identifies five major elements which include </w:t>
      </w:r>
      <w:r w:rsidR="001B0034">
        <w:rPr>
          <w:rFonts w:ascii="Times New Roman" w:eastAsia="Times New Roman" w:hAnsi="Times New Roman" w:cs="Times New Roman"/>
          <w:color w:val="000000"/>
          <w:sz w:val="24"/>
          <w:szCs w:val="24"/>
        </w:rPr>
        <w:t>self-awareness</w:t>
      </w:r>
      <w:r>
        <w:rPr>
          <w:rFonts w:ascii="Times New Roman" w:eastAsia="Times New Roman" w:hAnsi="Times New Roman" w:cs="Times New Roman"/>
          <w:color w:val="000000"/>
          <w:sz w:val="24"/>
          <w:szCs w:val="24"/>
        </w:rPr>
        <w:t xml:space="preserve">, </w:t>
      </w:r>
      <w:r w:rsidR="001B0034">
        <w:rPr>
          <w:rFonts w:ascii="Times New Roman" w:eastAsia="Times New Roman" w:hAnsi="Times New Roman" w:cs="Times New Roman"/>
          <w:color w:val="000000"/>
          <w:sz w:val="24"/>
          <w:szCs w:val="24"/>
        </w:rPr>
        <w:t>self-regulation</w:t>
      </w:r>
      <w:r>
        <w:rPr>
          <w:rFonts w:ascii="Times New Roman" w:eastAsia="Times New Roman" w:hAnsi="Times New Roman" w:cs="Times New Roman"/>
          <w:color w:val="000000"/>
          <w:sz w:val="24"/>
          <w:szCs w:val="24"/>
        </w:rPr>
        <w:t xml:space="preserve">, motivation, empathy and social skills. All these factors can be used </w:t>
      </w:r>
      <w:r w:rsidR="001B0034">
        <w:rPr>
          <w:rFonts w:ascii="Times New Roman" w:eastAsia="Times New Roman" w:hAnsi="Times New Roman" w:cs="Times New Roman"/>
          <w:color w:val="000000"/>
          <w:sz w:val="24"/>
          <w:szCs w:val="24"/>
        </w:rPr>
        <w:t>to interpret</w:t>
      </w:r>
      <w:r>
        <w:rPr>
          <w:rFonts w:ascii="Times New Roman" w:eastAsia="Times New Roman" w:hAnsi="Times New Roman" w:cs="Times New Roman"/>
          <w:color w:val="000000"/>
          <w:sz w:val="24"/>
          <w:szCs w:val="24"/>
        </w:rPr>
        <w:t xml:space="preserve"> how employees perceive and deal with emotions in the workplace (Riaz, 2024). </w:t>
      </w:r>
    </w:p>
    <w:p w14:paraId="54B42795" w14:textId="77777777" w:rsidR="00825FCF" w:rsidRDefault="00000000">
      <w:pPr>
        <w:widowControl w:val="0"/>
        <w:pBdr>
          <w:top w:val="nil"/>
          <w:left w:val="nil"/>
          <w:bottom w:val="nil"/>
          <w:right w:val="nil"/>
          <w:between w:val="nil"/>
        </w:pBdr>
        <w:spacing w:before="204" w:line="24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9050" distB="19050" distL="19050" distR="19050" wp14:anchorId="17747531" wp14:editId="69C0896D">
            <wp:extent cx="3470191" cy="172974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3470191" cy="1729740"/>
                    </a:xfrm>
                    <a:prstGeom prst="rect">
                      <a:avLst/>
                    </a:prstGeom>
                    <a:ln/>
                  </pic:spPr>
                </pic:pic>
              </a:graphicData>
            </a:graphic>
          </wp:inline>
        </w:drawing>
      </w:r>
    </w:p>
    <w:p w14:paraId="1E5F6363" w14:textId="77777777" w:rsidR="00825FCF" w:rsidRDefault="00000000">
      <w:pPr>
        <w:widowControl w:val="0"/>
        <w:pBdr>
          <w:top w:val="nil"/>
          <w:left w:val="nil"/>
          <w:bottom w:val="nil"/>
          <w:right w:val="nil"/>
          <w:between w:val="nil"/>
        </w:pBdr>
        <w:spacing w:line="240" w:lineRule="auto"/>
        <w:jc w:val="center"/>
        <w:rPr>
          <w:rFonts w:ascii="Times New Roman" w:eastAsia="Times New Roman" w:hAnsi="Times New Roman" w:cs="Times New Roman"/>
          <w:i/>
          <w:iCs/>
          <w:color w:val="000000"/>
          <w:sz w:val="24"/>
          <w:szCs w:val="24"/>
        </w:rPr>
      </w:pPr>
      <w:r>
        <w:rPr>
          <w:rFonts w:ascii="Times New Roman" w:eastAsia="Times New Roman" w:hAnsi="Times New Roman" w:cs="Times New Roman"/>
          <w:i/>
          <w:iCs/>
          <w:color w:val="000000"/>
          <w:sz w:val="24"/>
          <w:szCs w:val="24"/>
        </w:rPr>
        <w:t>Figure 1: Goleman’s Emotional Intelligence Model</w:t>
      </w:r>
    </w:p>
    <w:p w14:paraId="4C7481CA" w14:textId="2F2D947B" w:rsidR="00825FCF" w:rsidRDefault="00000000">
      <w:pPr>
        <w:widowControl w:val="0"/>
        <w:pBdr>
          <w:top w:val="nil"/>
          <w:left w:val="nil"/>
          <w:bottom w:val="nil"/>
          <w:right w:val="nil"/>
          <w:between w:val="nil"/>
        </w:pBdr>
        <w:spacing w:line="344" w:lineRule="auto"/>
        <w:ind w:left="6" w:firstLine="12"/>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Self-Awareness</w:t>
      </w:r>
      <w:r>
        <w:rPr>
          <w:rFonts w:ascii="Times New Roman" w:eastAsia="Times New Roman" w:hAnsi="Times New Roman" w:cs="Times New Roman"/>
          <w:color w:val="000000"/>
          <w:sz w:val="24"/>
          <w:szCs w:val="24"/>
        </w:rPr>
        <w:t xml:space="preserve">: Self-awareness can be defined as the capability of being aware and conscious </w:t>
      </w:r>
      <w:r w:rsidR="001B0034">
        <w:rPr>
          <w:rFonts w:ascii="Times New Roman" w:eastAsia="Times New Roman" w:hAnsi="Times New Roman" w:cs="Times New Roman"/>
          <w:color w:val="000000"/>
          <w:sz w:val="24"/>
          <w:szCs w:val="24"/>
        </w:rPr>
        <w:t>of personal</w:t>
      </w:r>
      <w:r>
        <w:rPr>
          <w:rFonts w:ascii="Times New Roman" w:eastAsia="Times New Roman" w:hAnsi="Times New Roman" w:cs="Times New Roman"/>
          <w:color w:val="000000"/>
          <w:sz w:val="24"/>
          <w:szCs w:val="24"/>
        </w:rPr>
        <w:t xml:space="preserve"> feelings and influences on </w:t>
      </w:r>
      <w:r w:rsidR="001B0034">
        <w:rPr>
          <w:rFonts w:ascii="Times New Roman" w:eastAsia="Times New Roman" w:hAnsi="Times New Roman" w:cs="Times New Roman"/>
          <w:color w:val="000000"/>
          <w:sz w:val="24"/>
          <w:szCs w:val="24"/>
        </w:rPr>
        <w:t>behaviour</w:t>
      </w:r>
      <w:r>
        <w:rPr>
          <w:rFonts w:ascii="Times New Roman" w:eastAsia="Times New Roman" w:hAnsi="Times New Roman" w:cs="Times New Roman"/>
          <w:color w:val="000000"/>
          <w:sz w:val="24"/>
          <w:szCs w:val="24"/>
        </w:rPr>
        <w:t xml:space="preserve">. Self-aware employees in the workplace are </w:t>
      </w:r>
      <w:r w:rsidR="001B0034">
        <w:rPr>
          <w:rFonts w:ascii="Times New Roman" w:eastAsia="Times New Roman" w:hAnsi="Times New Roman" w:cs="Times New Roman"/>
          <w:color w:val="000000"/>
          <w:sz w:val="24"/>
          <w:szCs w:val="24"/>
        </w:rPr>
        <w:t>more introspective</w:t>
      </w:r>
      <w:r>
        <w:rPr>
          <w:rFonts w:ascii="Times New Roman" w:eastAsia="Times New Roman" w:hAnsi="Times New Roman" w:cs="Times New Roman"/>
          <w:color w:val="000000"/>
          <w:sz w:val="24"/>
          <w:szCs w:val="24"/>
        </w:rPr>
        <w:t xml:space="preserve"> and able to control their reactions to difficult circumstances. As an example, </w:t>
      </w:r>
      <w:r w:rsidR="001B0034">
        <w:rPr>
          <w:rFonts w:ascii="Times New Roman" w:eastAsia="Times New Roman" w:hAnsi="Times New Roman" w:cs="Times New Roman"/>
          <w:color w:val="000000"/>
          <w:sz w:val="24"/>
          <w:szCs w:val="24"/>
        </w:rPr>
        <w:t>when people</w:t>
      </w:r>
      <w:r>
        <w:rPr>
          <w:rFonts w:ascii="Times New Roman" w:eastAsia="Times New Roman" w:hAnsi="Times New Roman" w:cs="Times New Roman"/>
          <w:color w:val="000000"/>
          <w:sz w:val="24"/>
          <w:szCs w:val="24"/>
        </w:rPr>
        <w:t xml:space="preserve"> know about their emotional triggers, they will less likely respond impulsively to a </w:t>
      </w:r>
      <w:r w:rsidR="001B0034">
        <w:rPr>
          <w:rFonts w:ascii="Times New Roman" w:eastAsia="Times New Roman" w:hAnsi="Times New Roman" w:cs="Times New Roman"/>
          <w:color w:val="000000"/>
          <w:sz w:val="24"/>
          <w:szCs w:val="24"/>
        </w:rPr>
        <w:t>conflict situation</w:t>
      </w:r>
      <w:r>
        <w:rPr>
          <w:rFonts w:ascii="Times New Roman" w:eastAsia="Times New Roman" w:hAnsi="Times New Roman" w:cs="Times New Roman"/>
          <w:color w:val="000000"/>
          <w:sz w:val="24"/>
          <w:szCs w:val="24"/>
        </w:rPr>
        <w:t xml:space="preserve">, which leads to a less turbulent and collaborative workplace (Riaz, 2024). </w:t>
      </w:r>
      <w:r w:rsidR="001B0034">
        <w:rPr>
          <w:rFonts w:ascii="Times New Roman" w:eastAsia="Times New Roman" w:hAnsi="Times New Roman" w:cs="Times New Roman"/>
          <w:color w:val="000000"/>
          <w:sz w:val="24"/>
          <w:szCs w:val="24"/>
        </w:rPr>
        <w:t>Nevertheless, self</w:t>
      </w:r>
      <w:r>
        <w:rPr>
          <w:rFonts w:ascii="Times New Roman" w:eastAsia="Times New Roman" w:hAnsi="Times New Roman" w:cs="Times New Roman"/>
          <w:color w:val="000000"/>
          <w:sz w:val="24"/>
          <w:szCs w:val="24"/>
        </w:rPr>
        <w:t xml:space="preserve">-understanding is not enough to enhance action. Employees can be aware of their feeling </w:t>
      </w:r>
      <w:r w:rsidR="001B0034">
        <w:rPr>
          <w:rFonts w:ascii="Times New Roman" w:eastAsia="Times New Roman" w:hAnsi="Times New Roman" w:cs="Times New Roman"/>
          <w:color w:val="000000"/>
          <w:sz w:val="24"/>
          <w:szCs w:val="24"/>
        </w:rPr>
        <w:t>but might</w:t>
      </w:r>
      <w:r>
        <w:rPr>
          <w:rFonts w:ascii="Times New Roman" w:eastAsia="Times New Roman" w:hAnsi="Times New Roman" w:cs="Times New Roman"/>
          <w:color w:val="000000"/>
          <w:sz w:val="24"/>
          <w:szCs w:val="24"/>
        </w:rPr>
        <w:t xml:space="preserve"> not be able to control them in an effective manner. This brings out one of the </w:t>
      </w:r>
      <w:r w:rsidR="001B0034">
        <w:rPr>
          <w:rFonts w:ascii="Times New Roman" w:eastAsia="Times New Roman" w:hAnsi="Times New Roman" w:cs="Times New Roman"/>
          <w:color w:val="000000"/>
          <w:sz w:val="24"/>
          <w:szCs w:val="24"/>
        </w:rPr>
        <w:t>major constraints</w:t>
      </w:r>
      <w:r>
        <w:rPr>
          <w:rFonts w:ascii="Times New Roman" w:eastAsia="Times New Roman" w:hAnsi="Times New Roman" w:cs="Times New Roman"/>
          <w:color w:val="000000"/>
          <w:sz w:val="24"/>
          <w:szCs w:val="24"/>
        </w:rPr>
        <w:t xml:space="preserve">, whereby awareness does not necessarily translate into action. Self-awareness is not </w:t>
      </w:r>
      <w:r w:rsidR="001B0034">
        <w:rPr>
          <w:rFonts w:ascii="Times New Roman" w:eastAsia="Times New Roman" w:hAnsi="Times New Roman" w:cs="Times New Roman"/>
          <w:color w:val="000000"/>
          <w:sz w:val="24"/>
          <w:szCs w:val="24"/>
        </w:rPr>
        <w:t>a useful</w:t>
      </w:r>
      <w:r>
        <w:rPr>
          <w:rFonts w:ascii="Times New Roman" w:eastAsia="Times New Roman" w:hAnsi="Times New Roman" w:cs="Times New Roman"/>
          <w:color w:val="000000"/>
          <w:sz w:val="24"/>
          <w:szCs w:val="24"/>
        </w:rPr>
        <w:t xml:space="preserve"> skills set to be applied in the workplace unless it is properly trained and developed (</w:t>
      </w:r>
      <w:r w:rsidR="001B0034">
        <w:rPr>
          <w:rFonts w:ascii="Times New Roman" w:eastAsia="Times New Roman" w:hAnsi="Times New Roman" w:cs="Times New Roman"/>
          <w:color w:val="000000"/>
          <w:sz w:val="24"/>
          <w:szCs w:val="24"/>
        </w:rPr>
        <w:t>Kikilia et al.</w:t>
      </w:r>
      <w:r>
        <w:rPr>
          <w:rFonts w:ascii="Times New Roman" w:eastAsia="Times New Roman" w:hAnsi="Times New Roman" w:cs="Times New Roman"/>
          <w:color w:val="000000"/>
          <w:sz w:val="24"/>
          <w:szCs w:val="24"/>
        </w:rPr>
        <w:t xml:space="preserve">, 2022). </w:t>
      </w:r>
    </w:p>
    <w:p w14:paraId="2CA3FE65" w14:textId="7760DCC1" w:rsidR="00825FCF" w:rsidRDefault="00000000">
      <w:pPr>
        <w:widowControl w:val="0"/>
        <w:pBdr>
          <w:top w:val="nil"/>
          <w:left w:val="nil"/>
          <w:bottom w:val="nil"/>
          <w:right w:val="nil"/>
          <w:between w:val="nil"/>
        </w:pBdr>
        <w:spacing w:before="189" w:line="344" w:lineRule="auto"/>
        <w:ind w:left="7" w:firstLine="12"/>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Self-Regulation</w:t>
      </w:r>
      <w:r>
        <w:rPr>
          <w:rFonts w:ascii="Times New Roman" w:eastAsia="Times New Roman" w:hAnsi="Times New Roman" w:cs="Times New Roman"/>
          <w:color w:val="000000"/>
          <w:sz w:val="24"/>
          <w:szCs w:val="24"/>
        </w:rPr>
        <w:t xml:space="preserve">: Self-regulation is the ability to regulate emotional responses and </w:t>
      </w:r>
      <w:r w:rsidR="001B0034">
        <w:rPr>
          <w:rFonts w:ascii="Times New Roman" w:eastAsia="Times New Roman" w:hAnsi="Times New Roman" w:cs="Times New Roman"/>
          <w:color w:val="000000"/>
          <w:sz w:val="24"/>
          <w:szCs w:val="24"/>
        </w:rPr>
        <w:t>address behaviour</w:t>
      </w:r>
      <w:r>
        <w:rPr>
          <w:rFonts w:ascii="Times New Roman" w:eastAsia="Times New Roman" w:hAnsi="Times New Roman" w:cs="Times New Roman"/>
          <w:color w:val="000000"/>
          <w:sz w:val="24"/>
          <w:szCs w:val="24"/>
        </w:rPr>
        <w:t xml:space="preserve"> in various situations. This skill is especially valuable when working in high-</w:t>
      </w:r>
      <w:r w:rsidR="001B0034">
        <w:rPr>
          <w:rFonts w:ascii="Times New Roman" w:eastAsia="Times New Roman" w:hAnsi="Times New Roman" w:cs="Times New Roman"/>
          <w:color w:val="000000"/>
          <w:sz w:val="24"/>
          <w:szCs w:val="24"/>
        </w:rPr>
        <w:t>stress situations</w:t>
      </w:r>
      <w:r>
        <w:rPr>
          <w:rFonts w:ascii="Times New Roman" w:eastAsia="Times New Roman" w:hAnsi="Times New Roman" w:cs="Times New Roman"/>
          <w:color w:val="000000"/>
          <w:sz w:val="24"/>
          <w:szCs w:val="24"/>
        </w:rPr>
        <w:t xml:space="preserve">, and the employees are required to stay cool and make sound decisions. High </w:t>
      </w:r>
      <w:r w:rsidR="001B0034">
        <w:rPr>
          <w:rFonts w:ascii="Times New Roman" w:eastAsia="Times New Roman" w:hAnsi="Times New Roman" w:cs="Times New Roman"/>
          <w:color w:val="000000"/>
          <w:sz w:val="24"/>
          <w:szCs w:val="24"/>
        </w:rPr>
        <w:t>self-</w:t>
      </w:r>
      <w:r w:rsidR="001B0034">
        <w:rPr>
          <w:rFonts w:ascii="Times New Roman" w:eastAsia="Times New Roman" w:hAnsi="Times New Roman" w:cs="Times New Roman"/>
          <w:color w:val="000000"/>
          <w:sz w:val="24"/>
          <w:szCs w:val="24"/>
        </w:rPr>
        <w:lastRenderedPageBreak/>
        <w:t>regulation</w:t>
      </w:r>
      <w:r>
        <w:rPr>
          <w:rFonts w:ascii="Times New Roman" w:eastAsia="Times New Roman" w:hAnsi="Times New Roman" w:cs="Times New Roman"/>
          <w:color w:val="000000"/>
          <w:sz w:val="24"/>
          <w:szCs w:val="24"/>
        </w:rPr>
        <w:t xml:space="preserve"> can help avoid such negative habits as anger or frustration that may disrupt the </w:t>
      </w:r>
      <w:r w:rsidR="001B0034">
        <w:rPr>
          <w:rFonts w:ascii="Times New Roman" w:eastAsia="Times New Roman" w:hAnsi="Times New Roman" w:cs="Times New Roman"/>
          <w:color w:val="000000"/>
          <w:sz w:val="24"/>
          <w:szCs w:val="24"/>
        </w:rPr>
        <w:t>team dynamics</w:t>
      </w:r>
      <w:r>
        <w:rPr>
          <w:rFonts w:ascii="Times New Roman" w:eastAsia="Times New Roman" w:hAnsi="Times New Roman" w:cs="Times New Roman"/>
          <w:color w:val="000000"/>
          <w:sz w:val="24"/>
          <w:szCs w:val="24"/>
        </w:rPr>
        <w:t xml:space="preserve"> and productivity (Anand et al., 2023). Self-regulation is vital in the leadership </w:t>
      </w:r>
      <w:r w:rsidR="001B0034">
        <w:rPr>
          <w:rFonts w:ascii="Times New Roman" w:eastAsia="Times New Roman" w:hAnsi="Times New Roman" w:cs="Times New Roman"/>
          <w:color w:val="000000"/>
          <w:sz w:val="24"/>
          <w:szCs w:val="24"/>
        </w:rPr>
        <w:t>positions since</w:t>
      </w:r>
      <w:r>
        <w:rPr>
          <w:rFonts w:ascii="Times New Roman" w:eastAsia="Times New Roman" w:hAnsi="Times New Roman" w:cs="Times New Roman"/>
          <w:color w:val="000000"/>
          <w:sz w:val="24"/>
          <w:szCs w:val="24"/>
        </w:rPr>
        <w:t xml:space="preserve"> the emotional reactions of the leaders can either negatively or positively affect the morale </w:t>
      </w:r>
      <w:r w:rsidR="001B0034">
        <w:rPr>
          <w:rFonts w:ascii="Times New Roman" w:eastAsia="Times New Roman" w:hAnsi="Times New Roman" w:cs="Times New Roman"/>
          <w:color w:val="000000"/>
          <w:sz w:val="24"/>
          <w:szCs w:val="24"/>
        </w:rPr>
        <w:t>of the</w:t>
      </w:r>
      <w:r>
        <w:rPr>
          <w:rFonts w:ascii="Times New Roman" w:eastAsia="Times New Roman" w:hAnsi="Times New Roman" w:cs="Times New Roman"/>
          <w:color w:val="000000"/>
          <w:sz w:val="24"/>
          <w:szCs w:val="24"/>
        </w:rPr>
        <w:t xml:space="preserve"> team. But too much control of emotions can result in suppression, where people conceal </w:t>
      </w:r>
      <w:r w:rsidR="001B0034">
        <w:rPr>
          <w:rFonts w:ascii="Times New Roman" w:eastAsia="Times New Roman" w:hAnsi="Times New Roman" w:cs="Times New Roman"/>
          <w:color w:val="000000"/>
          <w:sz w:val="24"/>
          <w:szCs w:val="24"/>
        </w:rPr>
        <w:t>their real</w:t>
      </w:r>
      <w:r>
        <w:rPr>
          <w:rFonts w:ascii="Times New Roman" w:eastAsia="Times New Roman" w:hAnsi="Times New Roman" w:cs="Times New Roman"/>
          <w:color w:val="000000"/>
          <w:sz w:val="24"/>
          <w:szCs w:val="24"/>
        </w:rPr>
        <w:t xml:space="preserve"> emotions. This can make authenticity less authentic and create a challenge in creating </w:t>
      </w:r>
      <w:r w:rsidR="001B0034">
        <w:rPr>
          <w:rFonts w:ascii="Times New Roman" w:eastAsia="Times New Roman" w:hAnsi="Times New Roman" w:cs="Times New Roman"/>
          <w:color w:val="000000"/>
          <w:sz w:val="24"/>
          <w:szCs w:val="24"/>
        </w:rPr>
        <w:t>trust and</w:t>
      </w:r>
      <w:r>
        <w:rPr>
          <w:rFonts w:ascii="Times New Roman" w:eastAsia="Times New Roman" w:hAnsi="Times New Roman" w:cs="Times New Roman"/>
          <w:color w:val="000000"/>
          <w:sz w:val="24"/>
          <w:szCs w:val="24"/>
        </w:rPr>
        <w:t xml:space="preserve"> openness in teams because colleagues might consider such individuals to be not as </w:t>
      </w:r>
      <w:r w:rsidR="001B0034">
        <w:rPr>
          <w:rFonts w:ascii="Times New Roman" w:eastAsia="Times New Roman" w:hAnsi="Times New Roman" w:cs="Times New Roman"/>
          <w:color w:val="000000"/>
          <w:sz w:val="24"/>
          <w:szCs w:val="24"/>
        </w:rPr>
        <w:t>authentic (</w:t>
      </w:r>
      <w:r>
        <w:rPr>
          <w:rFonts w:ascii="Times New Roman" w:eastAsia="Times New Roman" w:hAnsi="Times New Roman" w:cs="Times New Roman"/>
          <w:color w:val="000000"/>
          <w:sz w:val="24"/>
          <w:szCs w:val="24"/>
        </w:rPr>
        <w:t xml:space="preserve">Riaz, 2024). </w:t>
      </w:r>
    </w:p>
    <w:p w14:paraId="2A6344A1" w14:textId="438516A0" w:rsidR="00825FCF" w:rsidRDefault="00000000">
      <w:pPr>
        <w:widowControl w:val="0"/>
        <w:pBdr>
          <w:top w:val="nil"/>
          <w:left w:val="nil"/>
          <w:bottom w:val="nil"/>
          <w:right w:val="nil"/>
          <w:between w:val="nil"/>
        </w:pBdr>
        <w:spacing w:before="189" w:line="344" w:lineRule="auto"/>
        <w:ind w:left="8" w:firstLine="3"/>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Motivation</w:t>
      </w:r>
      <w:r>
        <w:rPr>
          <w:rFonts w:ascii="Times New Roman" w:eastAsia="Times New Roman" w:hAnsi="Times New Roman" w:cs="Times New Roman"/>
          <w:color w:val="000000"/>
          <w:sz w:val="24"/>
          <w:szCs w:val="24"/>
        </w:rPr>
        <w:t xml:space="preserve">: Motivation according to the model by Goleman is the drive, goal commitment </w:t>
      </w:r>
      <w:r w:rsidR="001B0034">
        <w:rPr>
          <w:rFonts w:ascii="Times New Roman" w:eastAsia="Times New Roman" w:hAnsi="Times New Roman" w:cs="Times New Roman"/>
          <w:color w:val="000000"/>
          <w:sz w:val="24"/>
          <w:szCs w:val="24"/>
        </w:rPr>
        <w:t>and resilience</w:t>
      </w:r>
      <w:r>
        <w:rPr>
          <w:rFonts w:ascii="Times New Roman" w:eastAsia="Times New Roman" w:hAnsi="Times New Roman" w:cs="Times New Roman"/>
          <w:color w:val="000000"/>
          <w:sz w:val="24"/>
          <w:szCs w:val="24"/>
        </w:rPr>
        <w:t xml:space="preserve">. High emotional intelligence employees tend to be self-motivated and show </w:t>
      </w:r>
      <w:r w:rsidR="001B0034">
        <w:rPr>
          <w:rFonts w:ascii="Times New Roman" w:eastAsia="Times New Roman" w:hAnsi="Times New Roman" w:cs="Times New Roman"/>
          <w:color w:val="000000"/>
          <w:sz w:val="24"/>
          <w:szCs w:val="24"/>
        </w:rPr>
        <w:t>persistence, a</w:t>
      </w:r>
      <w:r>
        <w:rPr>
          <w:rFonts w:ascii="Times New Roman" w:eastAsia="Times New Roman" w:hAnsi="Times New Roman" w:cs="Times New Roman"/>
          <w:color w:val="000000"/>
          <w:sz w:val="24"/>
          <w:szCs w:val="24"/>
        </w:rPr>
        <w:t xml:space="preserve"> factor that also helps them perform better and achieve success in an organization (</w:t>
      </w:r>
      <w:proofErr w:type="spellStart"/>
      <w:r>
        <w:rPr>
          <w:rFonts w:ascii="Times New Roman" w:eastAsia="Times New Roman" w:hAnsi="Times New Roman" w:cs="Times New Roman"/>
          <w:color w:val="000000"/>
          <w:sz w:val="24"/>
          <w:szCs w:val="24"/>
        </w:rPr>
        <w:t>Bazmi</w:t>
      </w:r>
      <w:proofErr w:type="spellEnd"/>
      <w:r>
        <w:rPr>
          <w:rFonts w:ascii="Times New Roman" w:eastAsia="Times New Roman" w:hAnsi="Times New Roman" w:cs="Times New Roman"/>
          <w:color w:val="000000"/>
          <w:sz w:val="24"/>
          <w:szCs w:val="24"/>
        </w:rPr>
        <w:t xml:space="preserve"> et al.</w:t>
      </w:r>
      <w:r w:rsidR="001B0034">
        <w:rPr>
          <w:rFonts w:ascii="Times New Roman" w:eastAsia="Times New Roman" w:hAnsi="Times New Roman" w:cs="Times New Roman"/>
          <w:color w:val="000000"/>
          <w:sz w:val="24"/>
          <w:szCs w:val="24"/>
        </w:rPr>
        <w:t>, 2025</w:t>
      </w:r>
      <w:r>
        <w:rPr>
          <w:rFonts w:ascii="Times New Roman" w:eastAsia="Times New Roman" w:hAnsi="Times New Roman" w:cs="Times New Roman"/>
          <w:color w:val="000000"/>
          <w:sz w:val="24"/>
          <w:szCs w:val="24"/>
        </w:rPr>
        <w:t xml:space="preserve">). Intrinsic motivation also helps to motivate people to be proactive and concentrated even </w:t>
      </w:r>
      <w:r w:rsidR="001B0034">
        <w:rPr>
          <w:rFonts w:ascii="Times New Roman" w:eastAsia="Times New Roman" w:hAnsi="Times New Roman" w:cs="Times New Roman"/>
          <w:color w:val="000000"/>
          <w:sz w:val="24"/>
          <w:szCs w:val="24"/>
        </w:rPr>
        <w:t>in difficult</w:t>
      </w:r>
      <w:r>
        <w:rPr>
          <w:rFonts w:ascii="Times New Roman" w:eastAsia="Times New Roman" w:hAnsi="Times New Roman" w:cs="Times New Roman"/>
          <w:color w:val="000000"/>
          <w:sz w:val="24"/>
          <w:szCs w:val="24"/>
        </w:rPr>
        <w:t xml:space="preserve"> situations. Although it is an important element, motivation is affected by internal </w:t>
      </w:r>
      <w:r w:rsidR="001B0034">
        <w:rPr>
          <w:rFonts w:ascii="Times New Roman" w:eastAsia="Times New Roman" w:hAnsi="Times New Roman" w:cs="Times New Roman"/>
          <w:color w:val="000000"/>
          <w:sz w:val="24"/>
          <w:szCs w:val="24"/>
        </w:rPr>
        <w:t>and external</w:t>
      </w:r>
      <w:r>
        <w:rPr>
          <w:rFonts w:ascii="Times New Roman" w:eastAsia="Times New Roman" w:hAnsi="Times New Roman" w:cs="Times New Roman"/>
          <w:color w:val="000000"/>
          <w:sz w:val="24"/>
          <w:szCs w:val="24"/>
        </w:rPr>
        <w:t xml:space="preserve"> factors. Employee motivation is highly influenced by organizational culture, </w:t>
      </w:r>
      <w:r w:rsidR="001B0034">
        <w:rPr>
          <w:rFonts w:ascii="Times New Roman" w:eastAsia="Times New Roman" w:hAnsi="Times New Roman" w:cs="Times New Roman"/>
          <w:color w:val="000000"/>
          <w:sz w:val="24"/>
          <w:szCs w:val="24"/>
        </w:rPr>
        <w:t>leadership support</w:t>
      </w:r>
      <w:r>
        <w:rPr>
          <w:rFonts w:ascii="Times New Roman" w:eastAsia="Times New Roman" w:hAnsi="Times New Roman" w:cs="Times New Roman"/>
          <w:color w:val="000000"/>
          <w:sz w:val="24"/>
          <w:szCs w:val="24"/>
        </w:rPr>
        <w:t xml:space="preserve"> and reward systems. Even the most driven people might lose interest in the </w:t>
      </w:r>
      <w:r w:rsidR="001B0034">
        <w:rPr>
          <w:rFonts w:ascii="Times New Roman" w:eastAsia="Times New Roman" w:hAnsi="Times New Roman" w:cs="Times New Roman"/>
          <w:color w:val="000000"/>
          <w:sz w:val="24"/>
          <w:szCs w:val="24"/>
        </w:rPr>
        <w:t>environment where</w:t>
      </w:r>
      <w:r>
        <w:rPr>
          <w:rFonts w:ascii="Times New Roman" w:eastAsia="Times New Roman" w:hAnsi="Times New Roman" w:cs="Times New Roman"/>
          <w:color w:val="000000"/>
          <w:sz w:val="24"/>
          <w:szCs w:val="24"/>
        </w:rPr>
        <w:t xml:space="preserve"> they are not appreciated or have no growth opportunities (</w:t>
      </w:r>
      <w:proofErr w:type="spellStart"/>
      <w:r>
        <w:rPr>
          <w:rFonts w:ascii="Times New Roman" w:eastAsia="Times New Roman" w:hAnsi="Times New Roman" w:cs="Times New Roman"/>
          <w:color w:val="000000"/>
          <w:sz w:val="24"/>
          <w:szCs w:val="24"/>
        </w:rPr>
        <w:t>Kuzior</w:t>
      </w:r>
      <w:proofErr w:type="spellEnd"/>
      <w:r>
        <w:rPr>
          <w:rFonts w:ascii="Times New Roman" w:eastAsia="Times New Roman" w:hAnsi="Times New Roman" w:cs="Times New Roman"/>
          <w:color w:val="000000"/>
          <w:sz w:val="24"/>
          <w:szCs w:val="24"/>
        </w:rPr>
        <w:t xml:space="preserve"> et al., 2023). This </w:t>
      </w:r>
      <w:r w:rsidR="001B0034">
        <w:rPr>
          <w:rFonts w:ascii="Times New Roman" w:eastAsia="Times New Roman" w:hAnsi="Times New Roman" w:cs="Times New Roman"/>
          <w:color w:val="000000"/>
          <w:sz w:val="24"/>
          <w:szCs w:val="24"/>
        </w:rPr>
        <w:t>implies that</w:t>
      </w:r>
      <w:r>
        <w:rPr>
          <w:rFonts w:ascii="Times New Roman" w:eastAsia="Times New Roman" w:hAnsi="Times New Roman" w:cs="Times New Roman"/>
          <w:color w:val="000000"/>
          <w:sz w:val="24"/>
          <w:szCs w:val="24"/>
        </w:rPr>
        <w:t xml:space="preserve"> emotional intelligence by itself will not be able to maintain motivation without the </w:t>
      </w:r>
      <w:r w:rsidR="001B0034">
        <w:rPr>
          <w:rFonts w:ascii="Times New Roman" w:eastAsia="Times New Roman" w:hAnsi="Times New Roman" w:cs="Times New Roman"/>
          <w:color w:val="000000"/>
          <w:sz w:val="24"/>
          <w:szCs w:val="24"/>
        </w:rPr>
        <w:t>supportive organizational</w:t>
      </w:r>
      <w:r>
        <w:rPr>
          <w:rFonts w:ascii="Times New Roman" w:eastAsia="Times New Roman" w:hAnsi="Times New Roman" w:cs="Times New Roman"/>
          <w:color w:val="000000"/>
          <w:sz w:val="24"/>
          <w:szCs w:val="24"/>
        </w:rPr>
        <w:t xml:space="preserve"> conditions.</w:t>
      </w:r>
    </w:p>
    <w:p w14:paraId="3D4CA975" w14:textId="1F7CE19E" w:rsidR="00825FCF" w:rsidRDefault="00000000">
      <w:pPr>
        <w:widowControl w:val="0"/>
        <w:pBdr>
          <w:top w:val="nil"/>
          <w:left w:val="nil"/>
          <w:bottom w:val="nil"/>
          <w:right w:val="nil"/>
          <w:between w:val="nil"/>
        </w:pBdr>
        <w:spacing w:line="344" w:lineRule="auto"/>
        <w:ind w:left="7" w:firstLine="5"/>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Empathy</w:t>
      </w:r>
      <w:r>
        <w:rPr>
          <w:rFonts w:ascii="Times New Roman" w:eastAsia="Times New Roman" w:hAnsi="Times New Roman" w:cs="Times New Roman"/>
          <w:color w:val="000000"/>
          <w:sz w:val="24"/>
          <w:szCs w:val="24"/>
        </w:rPr>
        <w:t xml:space="preserve">: Empathy is the skill to experience and react to the feelings of others. It is a very </w:t>
      </w:r>
      <w:r w:rsidR="001B0034">
        <w:rPr>
          <w:rFonts w:ascii="Times New Roman" w:eastAsia="Times New Roman" w:hAnsi="Times New Roman" w:cs="Times New Roman"/>
          <w:color w:val="000000"/>
          <w:sz w:val="24"/>
          <w:szCs w:val="24"/>
        </w:rPr>
        <w:t>essential aspect</w:t>
      </w:r>
      <w:r>
        <w:rPr>
          <w:rFonts w:ascii="Times New Roman" w:eastAsia="Times New Roman" w:hAnsi="Times New Roman" w:cs="Times New Roman"/>
          <w:color w:val="000000"/>
          <w:sz w:val="24"/>
          <w:szCs w:val="24"/>
        </w:rPr>
        <w:t xml:space="preserve"> of various workplaces, as it facilitates inclusiveness, cooperation and management </w:t>
      </w:r>
      <w:r w:rsidR="001B0034">
        <w:rPr>
          <w:rFonts w:ascii="Times New Roman" w:eastAsia="Times New Roman" w:hAnsi="Times New Roman" w:cs="Times New Roman"/>
          <w:color w:val="000000"/>
          <w:sz w:val="24"/>
          <w:szCs w:val="24"/>
        </w:rPr>
        <w:t>of conflicts</w:t>
      </w:r>
      <w:r>
        <w:rPr>
          <w:rFonts w:ascii="Times New Roman" w:eastAsia="Times New Roman" w:hAnsi="Times New Roman" w:cs="Times New Roman"/>
          <w:color w:val="000000"/>
          <w:sz w:val="24"/>
          <w:szCs w:val="24"/>
        </w:rPr>
        <w:t xml:space="preserve">. Empathic employees can build relationships and have a supportive work </w:t>
      </w:r>
      <w:r w:rsidR="001B0034">
        <w:rPr>
          <w:rFonts w:ascii="Times New Roman" w:eastAsia="Times New Roman" w:hAnsi="Times New Roman" w:cs="Times New Roman"/>
          <w:color w:val="000000"/>
          <w:sz w:val="24"/>
          <w:szCs w:val="24"/>
        </w:rPr>
        <w:t>environment better</w:t>
      </w:r>
      <w:r>
        <w:rPr>
          <w:rFonts w:ascii="Times New Roman" w:eastAsia="Times New Roman" w:hAnsi="Times New Roman" w:cs="Times New Roman"/>
          <w:color w:val="000000"/>
          <w:sz w:val="24"/>
          <w:szCs w:val="24"/>
        </w:rPr>
        <w:t xml:space="preserve"> (Devi et al., 2025). Nevertheless, empathy has its shortcomings as well. Too much </w:t>
      </w:r>
      <w:r w:rsidR="001B0034">
        <w:rPr>
          <w:rFonts w:ascii="Times New Roman" w:eastAsia="Times New Roman" w:hAnsi="Times New Roman" w:cs="Times New Roman"/>
          <w:color w:val="000000"/>
          <w:sz w:val="24"/>
          <w:szCs w:val="24"/>
        </w:rPr>
        <w:t>empathy can</w:t>
      </w:r>
      <w:r>
        <w:rPr>
          <w:rFonts w:ascii="Times New Roman" w:eastAsia="Times New Roman" w:hAnsi="Times New Roman" w:cs="Times New Roman"/>
          <w:color w:val="000000"/>
          <w:sz w:val="24"/>
          <w:szCs w:val="24"/>
        </w:rPr>
        <w:t xml:space="preserve"> be emotionally exhausting or biased especially where people put the emotions of others </w:t>
      </w:r>
      <w:r w:rsidR="001B0034">
        <w:rPr>
          <w:rFonts w:ascii="Times New Roman" w:eastAsia="Times New Roman" w:hAnsi="Times New Roman" w:cs="Times New Roman"/>
          <w:color w:val="000000"/>
          <w:sz w:val="24"/>
          <w:szCs w:val="24"/>
        </w:rPr>
        <w:t>before making</w:t>
      </w:r>
      <w:r>
        <w:rPr>
          <w:rFonts w:ascii="Times New Roman" w:eastAsia="Times New Roman" w:hAnsi="Times New Roman" w:cs="Times New Roman"/>
          <w:color w:val="000000"/>
          <w:sz w:val="24"/>
          <w:szCs w:val="24"/>
        </w:rPr>
        <w:t xml:space="preserve"> objective decisions. This may influence equity and effectiveness in the </w:t>
      </w:r>
      <w:r w:rsidR="001B0034">
        <w:rPr>
          <w:rFonts w:ascii="Times New Roman" w:eastAsia="Times New Roman" w:hAnsi="Times New Roman" w:cs="Times New Roman"/>
          <w:color w:val="000000"/>
          <w:sz w:val="24"/>
          <w:szCs w:val="24"/>
        </w:rPr>
        <w:t>workplace</w:t>
      </w:r>
      <w:r>
        <w:rPr>
          <w:rFonts w:ascii="Times New Roman" w:eastAsia="Times New Roman" w:hAnsi="Times New Roman" w:cs="Times New Roman"/>
          <w:color w:val="000000"/>
          <w:sz w:val="24"/>
          <w:szCs w:val="24"/>
        </w:rPr>
        <w:t xml:space="preserve"> (</w:t>
      </w:r>
      <w:r w:rsidR="001B0034">
        <w:rPr>
          <w:rFonts w:ascii="Times New Roman" w:eastAsia="Times New Roman" w:hAnsi="Times New Roman" w:cs="Times New Roman"/>
          <w:color w:val="000000"/>
          <w:sz w:val="24"/>
          <w:szCs w:val="24"/>
        </w:rPr>
        <w:t>Anand et al.</w:t>
      </w:r>
      <w:r>
        <w:rPr>
          <w:rFonts w:ascii="Times New Roman" w:eastAsia="Times New Roman" w:hAnsi="Times New Roman" w:cs="Times New Roman"/>
          <w:color w:val="000000"/>
          <w:sz w:val="24"/>
          <w:szCs w:val="24"/>
        </w:rPr>
        <w:t xml:space="preserve">, 2023). Consequently, empathy should be done in moderation with rational thinking </w:t>
      </w:r>
      <w:r w:rsidR="001B0034">
        <w:rPr>
          <w:rFonts w:ascii="Times New Roman" w:eastAsia="Times New Roman" w:hAnsi="Times New Roman" w:cs="Times New Roman"/>
          <w:color w:val="000000"/>
          <w:sz w:val="24"/>
          <w:szCs w:val="24"/>
        </w:rPr>
        <w:t>to</w:t>
      </w:r>
      <w:r>
        <w:rPr>
          <w:rFonts w:ascii="Times New Roman" w:eastAsia="Times New Roman" w:hAnsi="Times New Roman" w:cs="Times New Roman"/>
          <w:color w:val="000000"/>
          <w:sz w:val="24"/>
          <w:szCs w:val="24"/>
        </w:rPr>
        <w:t xml:space="preserve"> achieve good results. </w:t>
      </w:r>
    </w:p>
    <w:p w14:paraId="410DC698" w14:textId="580AEC43" w:rsidR="00825FCF" w:rsidRDefault="00000000">
      <w:pPr>
        <w:widowControl w:val="0"/>
        <w:pBdr>
          <w:top w:val="nil"/>
          <w:left w:val="nil"/>
          <w:bottom w:val="nil"/>
          <w:right w:val="nil"/>
          <w:between w:val="nil"/>
        </w:pBdr>
        <w:spacing w:before="189" w:line="344" w:lineRule="auto"/>
        <w:ind w:left="8" w:firstLine="11"/>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Social Skills</w:t>
      </w:r>
      <w:r>
        <w:rPr>
          <w:rFonts w:ascii="Times New Roman" w:eastAsia="Times New Roman" w:hAnsi="Times New Roman" w:cs="Times New Roman"/>
          <w:color w:val="000000"/>
          <w:sz w:val="24"/>
          <w:szCs w:val="24"/>
        </w:rPr>
        <w:t xml:space="preserve">: Social skills entail good communication, teamwork and relationship building.  Employees who possess high social skills may be good team players, impact others in a </w:t>
      </w:r>
      <w:r w:rsidR="001B0034">
        <w:rPr>
          <w:rFonts w:ascii="Times New Roman" w:eastAsia="Times New Roman" w:hAnsi="Times New Roman" w:cs="Times New Roman"/>
          <w:color w:val="000000"/>
          <w:sz w:val="24"/>
          <w:szCs w:val="24"/>
        </w:rPr>
        <w:t>positive way</w:t>
      </w:r>
      <w:r>
        <w:rPr>
          <w:rFonts w:ascii="Times New Roman" w:eastAsia="Times New Roman" w:hAnsi="Times New Roman" w:cs="Times New Roman"/>
          <w:color w:val="000000"/>
          <w:sz w:val="24"/>
          <w:szCs w:val="24"/>
        </w:rPr>
        <w:t xml:space="preserve">, and handle conflicts in a constructive manner (Singh et al., 2022). Such skills are </w:t>
      </w:r>
      <w:r w:rsidR="001B0034">
        <w:rPr>
          <w:rFonts w:ascii="Times New Roman" w:eastAsia="Times New Roman" w:hAnsi="Times New Roman" w:cs="Times New Roman"/>
          <w:color w:val="000000"/>
          <w:sz w:val="24"/>
          <w:szCs w:val="24"/>
        </w:rPr>
        <w:t>necessary to</w:t>
      </w:r>
      <w:r>
        <w:rPr>
          <w:rFonts w:ascii="Times New Roman" w:eastAsia="Times New Roman" w:hAnsi="Times New Roman" w:cs="Times New Roman"/>
          <w:color w:val="000000"/>
          <w:sz w:val="24"/>
          <w:szCs w:val="24"/>
        </w:rPr>
        <w:t xml:space="preserve"> attain organizational objectives and to have a positive workplace. However, social abilities </w:t>
      </w:r>
      <w:r w:rsidR="001B0034">
        <w:rPr>
          <w:rFonts w:ascii="Times New Roman" w:eastAsia="Times New Roman" w:hAnsi="Times New Roman" w:cs="Times New Roman"/>
          <w:color w:val="000000"/>
          <w:sz w:val="24"/>
          <w:szCs w:val="24"/>
        </w:rPr>
        <w:t>tend to</w:t>
      </w:r>
      <w:r>
        <w:rPr>
          <w:rFonts w:ascii="Times New Roman" w:eastAsia="Times New Roman" w:hAnsi="Times New Roman" w:cs="Times New Roman"/>
          <w:color w:val="000000"/>
          <w:sz w:val="24"/>
          <w:szCs w:val="24"/>
        </w:rPr>
        <w:t xml:space="preserve"> be influenced by the personality, culture and past experiences. This implies that not </w:t>
      </w:r>
      <w:r w:rsidR="001B0034">
        <w:rPr>
          <w:rFonts w:ascii="Times New Roman" w:eastAsia="Times New Roman" w:hAnsi="Times New Roman" w:cs="Times New Roman"/>
          <w:color w:val="000000"/>
          <w:sz w:val="24"/>
          <w:szCs w:val="24"/>
        </w:rPr>
        <w:t>everyone acquires</w:t>
      </w:r>
      <w:r>
        <w:rPr>
          <w:rFonts w:ascii="Times New Roman" w:eastAsia="Times New Roman" w:hAnsi="Times New Roman" w:cs="Times New Roman"/>
          <w:color w:val="000000"/>
          <w:sz w:val="24"/>
          <w:szCs w:val="24"/>
        </w:rPr>
        <w:t xml:space="preserve"> such skills in a similar measure. Moreover, new challenges emerge with the growing </w:t>
      </w:r>
      <w:r w:rsidR="001B0034">
        <w:rPr>
          <w:rFonts w:ascii="Times New Roman" w:eastAsia="Times New Roman" w:hAnsi="Times New Roman" w:cs="Times New Roman"/>
          <w:color w:val="000000"/>
          <w:sz w:val="24"/>
          <w:szCs w:val="24"/>
        </w:rPr>
        <w:t xml:space="preserve">use </w:t>
      </w:r>
      <w:r w:rsidR="001B0034">
        <w:rPr>
          <w:rFonts w:ascii="Times New Roman" w:eastAsia="Times New Roman" w:hAnsi="Times New Roman" w:cs="Times New Roman"/>
          <w:color w:val="000000"/>
          <w:sz w:val="24"/>
          <w:szCs w:val="24"/>
        </w:rPr>
        <w:lastRenderedPageBreak/>
        <w:t>of</w:t>
      </w:r>
      <w:r>
        <w:rPr>
          <w:rFonts w:ascii="Times New Roman" w:eastAsia="Times New Roman" w:hAnsi="Times New Roman" w:cs="Times New Roman"/>
          <w:color w:val="000000"/>
          <w:sz w:val="24"/>
          <w:szCs w:val="24"/>
        </w:rPr>
        <w:t xml:space="preserve"> digital communication at the workplace, as virtual communication can reduce the efficacy </w:t>
      </w:r>
      <w:r w:rsidR="001B0034">
        <w:rPr>
          <w:rFonts w:ascii="Times New Roman" w:eastAsia="Times New Roman" w:hAnsi="Times New Roman" w:cs="Times New Roman"/>
          <w:color w:val="000000"/>
          <w:sz w:val="24"/>
          <w:szCs w:val="24"/>
        </w:rPr>
        <w:t>of traditional</w:t>
      </w:r>
      <w:r>
        <w:rPr>
          <w:rFonts w:ascii="Times New Roman" w:eastAsia="Times New Roman" w:hAnsi="Times New Roman" w:cs="Times New Roman"/>
          <w:color w:val="000000"/>
          <w:sz w:val="24"/>
          <w:szCs w:val="24"/>
        </w:rPr>
        <w:t xml:space="preserve"> interpersonal skills.  </w:t>
      </w:r>
    </w:p>
    <w:p w14:paraId="48888DEF" w14:textId="30982830" w:rsidR="00825FCF" w:rsidRDefault="001B0034">
      <w:pPr>
        <w:widowControl w:val="0"/>
        <w:pBdr>
          <w:top w:val="nil"/>
          <w:left w:val="nil"/>
          <w:bottom w:val="nil"/>
          <w:right w:val="nil"/>
          <w:between w:val="nil"/>
        </w:pBdr>
        <w:spacing w:before="189" w:line="344" w:lineRule="auto"/>
        <w:ind w:left="6" w:firstLine="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Overall, the model offered by Goleman offers a pragmatic way of comprehending emotional intelligence at the workplace. It emphasizes the main competencies that aid in communication, leadership, and teamwork. The model however is more of an individual capability but does not pay much attention to the external organizational forces like culture and management practices.  </w:t>
      </w:r>
    </w:p>
    <w:p w14:paraId="39B9E610" w14:textId="77777777" w:rsidR="00825FCF" w:rsidRDefault="00000000">
      <w:pPr>
        <w:widowControl w:val="0"/>
        <w:pBdr>
          <w:top w:val="nil"/>
          <w:left w:val="nil"/>
          <w:bottom w:val="nil"/>
          <w:right w:val="nil"/>
          <w:between w:val="nil"/>
        </w:pBdr>
        <w:spacing w:before="186" w:line="240" w:lineRule="auto"/>
        <w:ind w:left="13"/>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Bar-On Model and Workplace Application  </w:t>
      </w:r>
    </w:p>
    <w:p w14:paraId="2BBBBE4B" w14:textId="172D83FE" w:rsidR="00825FCF" w:rsidRDefault="00000000">
      <w:pPr>
        <w:widowControl w:val="0"/>
        <w:pBdr>
          <w:top w:val="nil"/>
          <w:left w:val="nil"/>
          <w:bottom w:val="nil"/>
          <w:right w:val="nil"/>
          <w:between w:val="nil"/>
        </w:pBdr>
        <w:spacing w:before="318" w:line="344" w:lineRule="auto"/>
        <w:ind w:left="6" w:firstLine="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Bar-On model offers a more comprehensive view of emotional intelligence by </w:t>
      </w:r>
      <w:r w:rsidR="001B0034">
        <w:rPr>
          <w:rFonts w:ascii="Times New Roman" w:eastAsia="Times New Roman" w:hAnsi="Times New Roman" w:cs="Times New Roman"/>
          <w:color w:val="000000"/>
          <w:sz w:val="24"/>
          <w:szCs w:val="24"/>
        </w:rPr>
        <w:t>offering interpersonal</w:t>
      </w:r>
      <w:r>
        <w:rPr>
          <w:rFonts w:ascii="Times New Roman" w:eastAsia="Times New Roman" w:hAnsi="Times New Roman" w:cs="Times New Roman"/>
          <w:color w:val="000000"/>
          <w:sz w:val="24"/>
          <w:szCs w:val="24"/>
        </w:rPr>
        <w:t xml:space="preserve"> skills, stress management, adaptability, and general mood as its competencies (</w:t>
      </w:r>
      <w:r w:rsidR="001B0034">
        <w:rPr>
          <w:rFonts w:ascii="Times New Roman" w:eastAsia="Times New Roman" w:hAnsi="Times New Roman" w:cs="Times New Roman"/>
          <w:color w:val="000000"/>
          <w:sz w:val="24"/>
          <w:szCs w:val="24"/>
        </w:rPr>
        <w:t>Singh et al.</w:t>
      </w:r>
      <w:r>
        <w:rPr>
          <w:rFonts w:ascii="Times New Roman" w:eastAsia="Times New Roman" w:hAnsi="Times New Roman" w:cs="Times New Roman"/>
          <w:color w:val="000000"/>
          <w:sz w:val="24"/>
          <w:szCs w:val="24"/>
        </w:rPr>
        <w:t xml:space="preserve">, 2022). This model focuses on emotional well-being since it is an important determinant </w:t>
      </w:r>
      <w:r w:rsidR="001B0034">
        <w:rPr>
          <w:rFonts w:ascii="Times New Roman" w:eastAsia="Times New Roman" w:hAnsi="Times New Roman" w:cs="Times New Roman"/>
          <w:color w:val="000000"/>
          <w:sz w:val="24"/>
          <w:szCs w:val="24"/>
        </w:rPr>
        <w:t>of performance</w:t>
      </w:r>
      <w:r>
        <w:rPr>
          <w:rFonts w:ascii="Times New Roman" w:eastAsia="Times New Roman" w:hAnsi="Times New Roman" w:cs="Times New Roman"/>
          <w:color w:val="000000"/>
          <w:sz w:val="24"/>
          <w:szCs w:val="24"/>
        </w:rPr>
        <w:t xml:space="preserve"> in the workplace. </w:t>
      </w:r>
    </w:p>
    <w:p w14:paraId="5C800BDA" w14:textId="12612DEF" w:rsidR="00825FCF" w:rsidRDefault="00000000">
      <w:pPr>
        <w:widowControl w:val="0"/>
        <w:pBdr>
          <w:top w:val="nil"/>
          <w:left w:val="nil"/>
          <w:bottom w:val="nil"/>
          <w:right w:val="nil"/>
          <w:between w:val="nil"/>
        </w:pBdr>
        <w:spacing w:before="189" w:line="344" w:lineRule="auto"/>
        <w:ind w:left="9" w:firstLine="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Higher stress levels and uncertainty are significant issues in contemporary workplaces, and it </w:t>
      </w:r>
      <w:r w:rsidR="001B0034">
        <w:rPr>
          <w:rFonts w:ascii="Times New Roman" w:eastAsia="Times New Roman" w:hAnsi="Times New Roman" w:cs="Times New Roman"/>
          <w:color w:val="000000"/>
          <w:sz w:val="24"/>
          <w:szCs w:val="24"/>
        </w:rPr>
        <w:t>is important</w:t>
      </w:r>
      <w:r>
        <w:rPr>
          <w:rFonts w:ascii="Times New Roman" w:eastAsia="Times New Roman" w:hAnsi="Times New Roman" w:cs="Times New Roman"/>
          <w:color w:val="000000"/>
          <w:sz w:val="24"/>
          <w:szCs w:val="24"/>
        </w:rPr>
        <w:t xml:space="preserve"> to manage stress in these settings. Employees who have a high level of </w:t>
      </w:r>
      <w:r w:rsidR="001B0034">
        <w:rPr>
          <w:rFonts w:ascii="Times New Roman" w:eastAsia="Times New Roman" w:hAnsi="Times New Roman" w:cs="Times New Roman"/>
          <w:color w:val="000000"/>
          <w:sz w:val="24"/>
          <w:szCs w:val="24"/>
        </w:rPr>
        <w:t>stress management</w:t>
      </w:r>
      <w:r>
        <w:rPr>
          <w:rFonts w:ascii="Times New Roman" w:eastAsia="Times New Roman" w:hAnsi="Times New Roman" w:cs="Times New Roman"/>
          <w:color w:val="000000"/>
          <w:sz w:val="24"/>
          <w:szCs w:val="24"/>
        </w:rPr>
        <w:t xml:space="preserve"> skills </w:t>
      </w:r>
      <w:r w:rsidR="001B0034">
        <w:rPr>
          <w:rFonts w:ascii="Times New Roman" w:eastAsia="Times New Roman" w:hAnsi="Times New Roman" w:cs="Times New Roman"/>
          <w:color w:val="000000"/>
          <w:sz w:val="24"/>
          <w:szCs w:val="24"/>
        </w:rPr>
        <w:t>can</w:t>
      </w:r>
      <w:r>
        <w:rPr>
          <w:rFonts w:ascii="Times New Roman" w:eastAsia="Times New Roman" w:hAnsi="Times New Roman" w:cs="Times New Roman"/>
          <w:color w:val="000000"/>
          <w:sz w:val="24"/>
          <w:szCs w:val="24"/>
        </w:rPr>
        <w:t xml:space="preserve"> be productive and prevent burnout (Anand et al., 2023). But </w:t>
      </w:r>
      <w:r w:rsidR="001B0034">
        <w:rPr>
          <w:rFonts w:ascii="Times New Roman" w:eastAsia="Times New Roman" w:hAnsi="Times New Roman" w:cs="Times New Roman"/>
          <w:color w:val="000000"/>
          <w:sz w:val="24"/>
          <w:szCs w:val="24"/>
        </w:rPr>
        <w:t>the stress</w:t>
      </w:r>
      <w:r>
        <w:rPr>
          <w:rFonts w:ascii="Times New Roman" w:eastAsia="Times New Roman" w:hAnsi="Times New Roman" w:cs="Times New Roman"/>
          <w:color w:val="000000"/>
          <w:sz w:val="24"/>
          <w:szCs w:val="24"/>
        </w:rPr>
        <w:t xml:space="preserve"> management is not a one-man-task. Factors in organizations, including workload, support </w:t>
      </w:r>
    </w:p>
    <w:p w14:paraId="37538469" w14:textId="70B88EEA" w:rsidR="00825FCF" w:rsidRDefault="00000000">
      <w:pPr>
        <w:widowControl w:val="0"/>
        <w:pBdr>
          <w:top w:val="nil"/>
          <w:left w:val="nil"/>
          <w:bottom w:val="nil"/>
          <w:right w:val="nil"/>
          <w:between w:val="nil"/>
        </w:pBdr>
        <w:spacing w:line="344" w:lineRule="auto"/>
        <w:ind w:left="8" w:firstLine="1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systems and leadership practices, are all important. Even emotionally intelligent employees </w:t>
      </w:r>
      <w:r w:rsidR="001B0034">
        <w:rPr>
          <w:rFonts w:ascii="Times New Roman" w:eastAsia="Times New Roman" w:hAnsi="Times New Roman" w:cs="Times New Roman"/>
          <w:color w:val="000000"/>
          <w:sz w:val="24"/>
          <w:szCs w:val="24"/>
        </w:rPr>
        <w:t>might not</w:t>
      </w:r>
      <w:r>
        <w:rPr>
          <w:rFonts w:ascii="Times New Roman" w:eastAsia="Times New Roman" w:hAnsi="Times New Roman" w:cs="Times New Roman"/>
          <w:color w:val="000000"/>
          <w:sz w:val="24"/>
          <w:szCs w:val="24"/>
        </w:rPr>
        <w:t xml:space="preserve"> be able to cope without these supports. </w:t>
      </w:r>
    </w:p>
    <w:p w14:paraId="1A0B7E4C" w14:textId="64B67A37" w:rsidR="00825FCF" w:rsidRDefault="00000000">
      <w:pPr>
        <w:widowControl w:val="0"/>
        <w:pBdr>
          <w:top w:val="nil"/>
          <w:left w:val="nil"/>
          <w:bottom w:val="nil"/>
          <w:right w:val="nil"/>
          <w:between w:val="nil"/>
        </w:pBdr>
        <w:spacing w:before="189" w:line="344" w:lineRule="auto"/>
        <w:ind w:left="6" w:firstLine="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Another valuable element is adaptability as it will enable employees to react to change </w:t>
      </w:r>
      <w:r w:rsidR="00662C1B">
        <w:rPr>
          <w:rFonts w:ascii="Times New Roman" w:eastAsia="Times New Roman" w:hAnsi="Times New Roman" w:cs="Times New Roman"/>
          <w:color w:val="000000"/>
          <w:sz w:val="24"/>
          <w:szCs w:val="24"/>
        </w:rPr>
        <w:t>and uncertainty</w:t>
      </w:r>
      <w:r>
        <w:rPr>
          <w:rFonts w:ascii="Times New Roman" w:eastAsia="Times New Roman" w:hAnsi="Times New Roman" w:cs="Times New Roman"/>
          <w:color w:val="000000"/>
          <w:sz w:val="24"/>
          <w:szCs w:val="24"/>
        </w:rPr>
        <w:t>. The ability to be adaptable is crucial in keeping up with competitors in fast-</w:t>
      </w:r>
      <w:r w:rsidR="00662C1B">
        <w:rPr>
          <w:rFonts w:ascii="Times New Roman" w:eastAsia="Times New Roman" w:hAnsi="Times New Roman" w:cs="Times New Roman"/>
          <w:color w:val="000000"/>
          <w:sz w:val="24"/>
          <w:szCs w:val="24"/>
        </w:rPr>
        <w:t>changing industries</w:t>
      </w:r>
      <w:r>
        <w:rPr>
          <w:rFonts w:ascii="Times New Roman" w:eastAsia="Times New Roman" w:hAnsi="Times New Roman" w:cs="Times New Roman"/>
          <w:color w:val="000000"/>
          <w:sz w:val="24"/>
          <w:szCs w:val="24"/>
        </w:rPr>
        <w:t xml:space="preserve"> (Kikilia et al., 2022). Adaptable employees </w:t>
      </w:r>
      <w:r w:rsidR="00662C1B">
        <w:rPr>
          <w:rFonts w:ascii="Times New Roman" w:eastAsia="Times New Roman" w:hAnsi="Times New Roman" w:cs="Times New Roman"/>
          <w:color w:val="000000"/>
          <w:sz w:val="24"/>
          <w:szCs w:val="24"/>
        </w:rPr>
        <w:t>can</w:t>
      </w:r>
      <w:r>
        <w:rPr>
          <w:rFonts w:ascii="Times New Roman" w:eastAsia="Times New Roman" w:hAnsi="Times New Roman" w:cs="Times New Roman"/>
          <w:color w:val="000000"/>
          <w:sz w:val="24"/>
          <w:szCs w:val="24"/>
        </w:rPr>
        <w:t xml:space="preserve"> change their </w:t>
      </w:r>
      <w:r w:rsidR="00662C1B">
        <w:rPr>
          <w:rFonts w:ascii="Times New Roman" w:eastAsia="Times New Roman" w:hAnsi="Times New Roman" w:cs="Times New Roman"/>
          <w:color w:val="000000"/>
          <w:sz w:val="24"/>
          <w:szCs w:val="24"/>
        </w:rPr>
        <w:t>behaviour</w:t>
      </w:r>
      <w:r>
        <w:rPr>
          <w:rFonts w:ascii="Times New Roman" w:eastAsia="Times New Roman" w:hAnsi="Times New Roman" w:cs="Times New Roman"/>
          <w:color w:val="000000"/>
          <w:sz w:val="24"/>
          <w:szCs w:val="24"/>
        </w:rPr>
        <w:t xml:space="preserve"> and </w:t>
      </w:r>
      <w:r w:rsidR="00662C1B">
        <w:rPr>
          <w:rFonts w:ascii="Times New Roman" w:eastAsia="Times New Roman" w:hAnsi="Times New Roman" w:cs="Times New Roman"/>
          <w:color w:val="000000"/>
          <w:sz w:val="24"/>
          <w:szCs w:val="24"/>
        </w:rPr>
        <w:t>thought process</w:t>
      </w:r>
      <w:r>
        <w:rPr>
          <w:rFonts w:ascii="Times New Roman" w:eastAsia="Times New Roman" w:hAnsi="Times New Roman" w:cs="Times New Roman"/>
          <w:color w:val="000000"/>
          <w:sz w:val="24"/>
          <w:szCs w:val="24"/>
        </w:rPr>
        <w:t xml:space="preserve"> in response to new challenges. Nevertheless, in the case of constant change, it can </w:t>
      </w:r>
      <w:r w:rsidR="00662C1B">
        <w:rPr>
          <w:rFonts w:ascii="Times New Roman" w:eastAsia="Times New Roman" w:hAnsi="Times New Roman" w:cs="Times New Roman"/>
          <w:color w:val="000000"/>
          <w:sz w:val="24"/>
          <w:szCs w:val="24"/>
        </w:rPr>
        <w:t>cause fatigue</w:t>
      </w:r>
      <w:r>
        <w:rPr>
          <w:rFonts w:ascii="Times New Roman" w:eastAsia="Times New Roman" w:hAnsi="Times New Roman" w:cs="Times New Roman"/>
          <w:color w:val="000000"/>
          <w:sz w:val="24"/>
          <w:szCs w:val="24"/>
        </w:rPr>
        <w:t xml:space="preserve"> and stress unless handled adequately, which implies that adaptability should have a </w:t>
      </w:r>
      <w:r w:rsidR="00662C1B">
        <w:rPr>
          <w:rFonts w:ascii="Times New Roman" w:eastAsia="Times New Roman" w:hAnsi="Times New Roman" w:cs="Times New Roman"/>
          <w:color w:val="000000"/>
          <w:sz w:val="24"/>
          <w:szCs w:val="24"/>
        </w:rPr>
        <w:t>stable organizational</w:t>
      </w:r>
      <w:r>
        <w:rPr>
          <w:rFonts w:ascii="Times New Roman" w:eastAsia="Times New Roman" w:hAnsi="Times New Roman" w:cs="Times New Roman"/>
          <w:color w:val="000000"/>
          <w:sz w:val="24"/>
          <w:szCs w:val="24"/>
        </w:rPr>
        <w:t xml:space="preserve"> practice as its supporting factor. </w:t>
      </w:r>
    </w:p>
    <w:p w14:paraId="45F8EE65" w14:textId="042BBE2C" w:rsidR="00825FCF" w:rsidRDefault="00000000">
      <w:pPr>
        <w:widowControl w:val="0"/>
        <w:pBdr>
          <w:top w:val="nil"/>
          <w:left w:val="nil"/>
          <w:bottom w:val="nil"/>
          <w:right w:val="nil"/>
          <w:between w:val="nil"/>
        </w:pBdr>
        <w:spacing w:before="189" w:line="344" w:lineRule="auto"/>
        <w:ind w:left="6" w:firstLine="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Bar-On model also emphasizes on general mood, such as optimism and positive outlook.  Positive emotions help to enhance teamwork, innovativeness, and job satisfaction (</w:t>
      </w:r>
      <w:proofErr w:type="spellStart"/>
      <w:r>
        <w:rPr>
          <w:rFonts w:ascii="Times New Roman" w:eastAsia="Times New Roman" w:hAnsi="Times New Roman" w:cs="Times New Roman"/>
          <w:color w:val="000000"/>
          <w:sz w:val="24"/>
          <w:szCs w:val="24"/>
        </w:rPr>
        <w:t>Bazmi</w:t>
      </w:r>
      <w:proofErr w:type="spellEnd"/>
      <w:r>
        <w:rPr>
          <w:rFonts w:ascii="Times New Roman" w:eastAsia="Times New Roman" w:hAnsi="Times New Roman" w:cs="Times New Roman"/>
          <w:color w:val="000000"/>
          <w:sz w:val="24"/>
          <w:szCs w:val="24"/>
        </w:rPr>
        <w:t xml:space="preserve"> et al.</w:t>
      </w:r>
      <w:r w:rsidR="00662C1B">
        <w:rPr>
          <w:rFonts w:ascii="Times New Roman" w:eastAsia="Times New Roman" w:hAnsi="Times New Roman" w:cs="Times New Roman"/>
          <w:color w:val="000000"/>
          <w:sz w:val="24"/>
          <w:szCs w:val="24"/>
        </w:rPr>
        <w:t>, 2025</w:t>
      </w:r>
      <w:r>
        <w:rPr>
          <w:rFonts w:ascii="Times New Roman" w:eastAsia="Times New Roman" w:hAnsi="Times New Roman" w:cs="Times New Roman"/>
          <w:color w:val="000000"/>
          <w:sz w:val="24"/>
          <w:szCs w:val="24"/>
        </w:rPr>
        <w:t xml:space="preserve">). Nevertheless, it might not be realistic to ask workers to have a positive mood at all the </w:t>
      </w:r>
      <w:r w:rsidR="00662C1B">
        <w:rPr>
          <w:rFonts w:ascii="Times New Roman" w:eastAsia="Times New Roman" w:hAnsi="Times New Roman" w:cs="Times New Roman"/>
          <w:color w:val="000000"/>
          <w:sz w:val="24"/>
          <w:szCs w:val="24"/>
        </w:rPr>
        <w:t>time, particularly</w:t>
      </w:r>
      <w:r>
        <w:rPr>
          <w:rFonts w:ascii="Times New Roman" w:eastAsia="Times New Roman" w:hAnsi="Times New Roman" w:cs="Times New Roman"/>
          <w:color w:val="000000"/>
          <w:sz w:val="24"/>
          <w:szCs w:val="24"/>
        </w:rPr>
        <w:t xml:space="preserve"> under the demanding working conditions. This indicates the possibility that the </w:t>
      </w:r>
      <w:r w:rsidR="00662C1B">
        <w:rPr>
          <w:rFonts w:ascii="Times New Roman" w:eastAsia="Times New Roman" w:hAnsi="Times New Roman" w:cs="Times New Roman"/>
          <w:color w:val="000000"/>
          <w:sz w:val="24"/>
          <w:szCs w:val="24"/>
        </w:rPr>
        <w:t>model is</w:t>
      </w:r>
      <w:r>
        <w:rPr>
          <w:rFonts w:ascii="Times New Roman" w:eastAsia="Times New Roman" w:hAnsi="Times New Roman" w:cs="Times New Roman"/>
          <w:color w:val="000000"/>
          <w:sz w:val="24"/>
          <w:szCs w:val="24"/>
        </w:rPr>
        <w:t xml:space="preserve"> over-simplistic in emotional experiences because it puts too much emphasis on positivity. </w:t>
      </w:r>
    </w:p>
    <w:p w14:paraId="79DE68C9" w14:textId="77777777" w:rsidR="00825FCF" w:rsidRDefault="00000000">
      <w:pPr>
        <w:widowControl w:val="0"/>
        <w:pBdr>
          <w:top w:val="nil"/>
          <w:left w:val="nil"/>
          <w:bottom w:val="nil"/>
          <w:right w:val="nil"/>
          <w:between w:val="nil"/>
        </w:pBdr>
        <w:spacing w:before="306" w:line="240" w:lineRule="auto"/>
        <w:ind w:left="9"/>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 xml:space="preserve">Wiedmer Model and Generational Perspective. </w:t>
      </w:r>
    </w:p>
    <w:p w14:paraId="6466EDE3" w14:textId="27A61B6B" w:rsidR="00825FCF" w:rsidRDefault="00000000">
      <w:pPr>
        <w:widowControl w:val="0"/>
        <w:pBdr>
          <w:top w:val="nil"/>
          <w:left w:val="nil"/>
          <w:bottom w:val="nil"/>
          <w:right w:val="nil"/>
          <w:between w:val="nil"/>
        </w:pBdr>
        <w:spacing w:before="197" w:line="344" w:lineRule="auto"/>
        <w:ind w:left="9" w:firstLine="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Wiedmer model adds a generational approach to emotional intelligence, implying that </w:t>
      </w:r>
      <w:r w:rsidR="00662C1B">
        <w:rPr>
          <w:rFonts w:ascii="Times New Roman" w:eastAsia="Times New Roman" w:hAnsi="Times New Roman" w:cs="Times New Roman"/>
          <w:color w:val="000000"/>
          <w:sz w:val="24"/>
          <w:szCs w:val="24"/>
        </w:rPr>
        <w:t>the competencies</w:t>
      </w:r>
      <w:r>
        <w:rPr>
          <w:rFonts w:ascii="Times New Roman" w:eastAsia="Times New Roman" w:hAnsi="Times New Roman" w:cs="Times New Roman"/>
          <w:color w:val="000000"/>
          <w:sz w:val="24"/>
          <w:szCs w:val="24"/>
        </w:rPr>
        <w:t xml:space="preserve"> of emotion differ between generations (Seawell, 2023). This is especially </w:t>
      </w:r>
      <w:r w:rsidR="00662C1B">
        <w:rPr>
          <w:rFonts w:ascii="Times New Roman" w:eastAsia="Times New Roman" w:hAnsi="Times New Roman" w:cs="Times New Roman"/>
          <w:color w:val="000000"/>
          <w:sz w:val="24"/>
          <w:szCs w:val="24"/>
        </w:rPr>
        <w:t>applicable in</w:t>
      </w:r>
      <w:r>
        <w:rPr>
          <w:rFonts w:ascii="Times New Roman" w:eastAsia="Times New Roman" w:hAnsi="Times New Roman" w:cs="Times New Roman"/>
          <w:color w:val="000000"/>
          <w:sz w:val="24"/>
          <w:szCs w:val="24"/>
        </w:rPr>
        <w:t xml:space="preserve"> the modern multigenerational workforce where different generations of employees have </w:t>
      </w:r>
      <w:r w:rsidR="00662C1B">
        <w:rPr>
          <w:rFonts w:ascii="Times New Roman" w:eastAsia="Times New Roman" w:hAnsi="Times New Roman" w:cs="Times New Roman"/>
          <w:color w:val="000000"/>
          <w:sz w:val="24"/>
          <w:szCs w:val="24"/>
        </w:rPr>
        <w:t>various values</w:t>
      </w:r>
      <w:r>
        <w:rPr>
          <w:rFonts w:ascii="Times New Roman" w:eastAsia="Times New Roman" w:hAnsi="Times New Roman" w:cs="Times New Roman"/>
          <w:color w:val="000000"/>
          <w:sz w:val="24"/>
          <w:szCs w:val="24"/>
        </w:rPr>
        <w:t xml:space="preserve"> and styles of communication. </w:t>
      </w:r>
    </w:p>
    <w:p w14:paraId="5BC11BDE" w14:textId="3CE27A00" w:rsidR="00825FCF" w:rsidRDefault="00000000">
      <w:pPr>
        <w:widowControl w:val="0"/>
        <w:pBdr>
          <w:top w:val="nil"/>
          <w:left w:val="nil"/>
          <w:bottom w:val="nil"/>
          <w:right w:val="nil"/>
          <w:between w:val="nil"/>
        </w:pBdr>
        <w:spacing w:before="189" w:line="344" w:lineRule="auto"/>
        <w:ind w:left="15" w:hanging="4"/>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Millennials and the generation Z are younger generations that are more open-minded and talk </w:t>
      </w:r>
      <w:r w:rsidR="00662C1B">
        <w:rPr>
          <w:rFonts w:ascii="Times New Roman" w:eastAsia="Times New Roman" w:hAnsi="Times New Roman" w:cs="Times New Roman"/>
          <w:color w:val="000000"/>
          <w:sz w:val="24"/>
          <w:szCs w:val="24"/>
        </w:rPr>
        <w:t>more about</w:t>
      </w:r>
      <w:r>
        <w:rPr>
          <w:rFonts w:ascii="Times New Roman" w:eastAsia="Times New Roman" w:hAnsi="Times New Roman" w:cs="Times New Roman"/>
          <w:color w:val="000000"/>
          <w:sz w:val="24"/>
          <w:szCs w:val="24"/>
        </w:rPr>
        <w:t xml:space="preserve"> feelings and mental health. Conversely, more seasoned employees can be more emotionally controlled and professional, as there are more expectations at the workplace. These variations </w:t>
      </w:r>
      <w:r w:rsidR="00662C1B">
        <w:rPr>
          <w:rFonts w:ascii="Times New Roman" w:eastAsia="Times New Roman" w:hAnsi="Times New Roman" w:cs="Times New Roman"/>
          <w:color w:val="000000"/>
          <w:sz w:val="24"/>
          <w:szCs w:val="24"/>
        </w:rPr>
        <w:t>may affect</w:t>
      </w:r>
      <w:r>
        <w:rPr>
          <w:rFonts w:ascii="Times New Roman" w:eastAsia="Times New Roman" w:hAnsi="Times New Roman" w:cs="Times New Roman"/>
          <w:color w:val="000000"/>
          <w:sz w:val="24"/>
          <w:szCs w:val="24"/>
        </w:rPr>
        <w:t xml:space="preserve"> teamwork, communication and conflict resolution. </w:t>
      </w:r>
    </w:p>
    <w:p w14:paraId="1A56FDE6" w14:textId="0DE3EF51" w:rsidR="00825FCF" w:rsidRDefault="00000000">
      <w:pPr>
        <w:widowControl w:val="0"/>
        <w:pBdr>
          <w:top w:val="nil"/>
          <w:left w:val="nil"/>
          <w:bottom w:val="nil"/>
          <w:right w:val="nil"/>
          <w:between w:val="nil"/>
        </w:pBdr>
        <w:spacing w:before="189" w:line="344" w:lineRule="auto"/>
        <w:ind w:left="8" w:firstLine="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Wiedmer model is helpful, though has its limitations. It can be simplistic in explaining </w:t>
      </w:r>
      <w:r w:rsidR="00662C1B">
        <w:rPr>
          <w:rFonts w:ascii="Times New Roman" w:eastAsia="Times New Roman" w:hAnsi="Times New Roman" w:cs="Times New Roman"/>
          <w:color w:val="000000"/>
          <w:sz w:val="24"/>
          <w:szCs w:val="24"/>
        </w:rPr>
        <w:t>the complex</w:t>
      </w:r>
      <w:r>
        <w:rPr>
          <w:rFonts w:ascii="Times New Roman" w:eastAsia="Times New Roman" w:hAnsi="Times New Roman" w:cs="Times New Roman"/>
          <w:color w:val="000000"/>
          <w:sz w:val="24"/>
          <w:szCs w:val="24"/>
        </w:rPr>
        <w:t xml:space="preserve"> human </w:t>
      </w:r>
      <w:r w:rsidR="00662C1B">
        <w:rPr>
          <w:rFonts w:ascii="Times New Roman" w:eastAsia="Times New Roman" w:hAnsi="Times New Roman" w:cs="Times New Roman"/>
          <w:color w:val="000000"/>
          <w:sz w:val="24"/>
          <w:szCs w:val="24"/>
        </w:rPr>
        <w:t>behaviour</w:t>
      </w:r>
      <w:r>
        <w:rPr>
          <w:rFonts w:ascii="Times New Roman" w:eastAsia="Times New Roman" w:hAnsi="Times New Roman" w:cs="Times New Roman"/>
          <w:color w:val="000000"/>
          <w:sz w:val="24"/>
          <w:szCs w:val="24"/>
        </w:rPr>
        <w:t xml:space="preserve"> by classifying people based on age. The factors that affect </w:t>
      </w:r>
      <w:r w:rsidR="00662C1B">
        <w:rPr>
          <w:rFonts w:ascii="Times New Roman" w:eastAsia="Times New Roman" w:hAnsi="Times New Roman" w:cs="Times New Roman"/>
          <w:color w:val="000000"/>
          <w:sz w:val="24"/>
          <w:szCs w:val="24"/>
        </w:rPr>
        <w:t>emotional intelligence</w:t>
      </w:r>
      <w:r>
        <w:rPr>
          <w:rFonts w:ascii="Times New Roman" w:eastAsia="Times New Roman" w:hAnsi="Times New Roman" w:cs="Times New Roman"/>
          <w:color w:val="000000"/>
          <w:sz w:val="24"/>
          <w:szCs w:val="24"/>
        </w:rPr>
        <w:t xml:space="preserve"> are not only determined by the generational factors but also personality, culture, </w:t>
      </w:r>
      <w:r w:rsidR="00000A2F">
        <w:rPr>
          <w:rFonts w:ascii="Times New Roman" w:eastAsia="Times New Roman" w:hAnsi="Times New Roman" w:cs="Times New Roman"/>
          <w:color w:val="000000"/>
          <w:sz w:val="24"/>
          <w:szCs w:val="24"/>
        </w:rPr>
        <w:t>as well</w:t>
      </w:r>
      <w:r>
        <w:rPr>
          <w:rFonts w:ascii="Times New Roman" w:eastAsia="Times New Roman" w:hAnsi="Times New Roman" w:cs="Times New Roman"/>
          <w:color w:val="000000"/>
          <w:sz w:val="24"/>
          <w:szCs w:val="24"/>
        </w:rPr>
        <w:t xml:space="preserve"> as individual experiences (Visser and Terblanche, 2025). As such, managers ought not </w:t>
      </w:r>
      <w:r w:rsidR="00000A2F">
        <w:rPr>
          <w:rFonts w:ascii="Times New Roman" w:eastAsia="Times New Roman" w:hAnsi="Times New Roman" w:cs="Times New Roman"/>
          <w:color w:val="000000"/>
          <w:sz w:val="24"/>
          <w:szCs w:val="24"/>
        </w:rPr>
        <w:t>to stereotype</w:t>
      </w:r>
      <w:r>
        <w:rPr>
          <w:rFonts w:ascii="Times New Roman" w:eastAsia="Times New Roman" w:hAnsi="Times New Roman" w:cs="Times New Roman"/>
          <w:color w:val="000000"/>
          <w:sz w:val="24"/>
          <w:szCs w:val="24"/>
        </w:rPr>
        <w:t xml:space="preserve"> employees but rather concentrate on the differences.</w:t>
      </w:r>
    </w:p>
    <w:p w14:paraId="165729C3" w14:textId="77777777" w:rsidR="00825FCF" w:rsidRDefault="00000000">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Mindfulness and Emotional Intelligence (MBSR) </w:t>
      </w:r>
    </w:p>
    <w:p w14:paraId="28E9E313" w14:textId="5DB92744" w:rsidR="00825FCF" w:rsidRDefault="00000000">
      <w:pPr>
        <w:widowControl w:val="0"/>
        <w:pBdr>
          <w:top w:val="nil"/>
          <w:left w:val="nil"/>
          <w:bottom w:val="nil"/>
          <w:right w:val="nil"/>
          <w:between w:val="nil"/>
        </w:pBdr>
        <w:spacing w:before="197" w:line="344" w:lineRule="auto"/>
        <w:ind w:left="9" w:firstLine="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Mindfulness practice, specifically, Mindfulness-Based Stress Reduction (MBSR) has been </w:t>
      </w:r>
      <w:r w:rsidR="00000A2F">
        <w:rPr>
          <w:rFonts w:ascii="Times New Roman" w:eastAsia="Times New Roman" w:hAnsi="Times New Roman" w:cs="Times New Roman"/>
          <w:color w:val="000000"/>
          <w:sz w:val="24"/>
          <w:szCs w:val="24"/>
        </w:rPr>
        <w:t>increasingly applied</w:t>
      </w:r>
      <w:r>
        <w:rPr>
          <w:rFonts w:ascii="Times New Roman" w:eastAsia="Times New Roman" w:hAnsi="Times New Roman" w:cs="Times New Roman"/>
          <w:color w:val="000000"/>
          <w:sz w:val="24"/>
          <w:szCs w:val="24"/>
        </w:rPr>
        <w:t xml:space="preserve"> to improve emotional intelligence. Mindfulness is the act of taking cognizance </w:t>
      </w:r>
      <w:r w:rsidR="00000A2F">
        <w:rPr>
          <w:rFonts w:ascii="Times New Roman" w:eastAsia="Times New Roman" w:hAnsi="Times New Roman" w:cs="Times New Roman"/>
          <w:color w:val="000000"/>
          <w:sz w:val="24"/>
          <w:szCs w:val="24"/>
        </w:rPr>
        <w:t>of thoughts</w:t>
      </w:r>
      <w:r>
        <w:rPr>
          <w:rFonts w:ascii="Times New Roman" w:eastAsia="Times New Roman" w:hAnsi="Times New Roman" w:cs="Times New Roman"/>
          <w:color w:val="000000"/>
          <w:sz w:val="24"/>
          <w:szCs w:val="24"/>
        </w:rPr>
        <w:t xml:space="preserve"> and feelings in the given moment without being judgmental. This enhances </w:t>
      </w:r>
      <w:r w:rsidR="00000A2F">
        <w:rPr>
          <w:rFonts w:ascii="Times New Roman" w:eastAsia="Times New Roman" w:hAnsi="Times New Roman" w:cs="Times New Roman"/>
          <w:color w:val="000000"/>
          <w:sz w:val="24"/>
          <w:szCs w:val="24"/>
        </w:rPr>
        <w:t>self-awareness</w:t>
      </w:r>
      <w:r>
        <w:rPr>
          <w:rFonts w:ascii="Times New Roman" w:eastAsia="Times New Roman" w:hAnsi="Times New Roman" w:cs="Times New Roman"/>
          <w:color w:val="000000"/>
          <w:sz w:val="24"/>
          <w:szCs w:val="24"/>
        </w:rPr>
        <w:t xml:space="preserve"> and emotional control that are key elements of EI (Anand et al., 2023). </w:t>
      </w:r>
    </w:p>
    <w:p w14:paraId="2FB92373" w14:textId="0BBAAEE9" w:rsidR="00825FCF" w:rsidRDefault="00000000">
      <w:pPr>
        <w:widowControl w:val="0"/>
        <w:pBdr>
          <w:top w:val="nil"/>
          <w:left w:val="nil"/>
          <w:bottom w:val="nil"/>
          <w:right w:val="nil"/>
          <w:between w:val="nil"/>
        </w:pBdr>
        <w:spacing w:before="189" w:line="344" w:lineRule="auto"/>
        <w:ind w:left="8" w:firstLine="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When employees are mindful, they can deal with stress, be able to focus more as well as react in </w:t>
      </w:r>
      <w:r w:rsidR="00000A2F">
        <w:rPr>
          <w:rFonts w:ascii="Times New Roman" w:eastAsia="Times New Roman" w:hAnsi="Times New Roman" w:cs="Times New Roman"/>
          <w:color w:val="000000"/>
          <w:sz w:val="24"/>
          <w:szCs w:val="24"/>
        </w:rPr>
        <w:t>a thoughtful</w:t>
      </w:r>
      <w:r>
        <w:rPr>
          <w:rFonts w:ascii="Times New Roman" w:eastAsia="Times New Roman" w:hAnsi="Times New Roman" w:cs="Times New Roman"/>
          <w:color w:val="000000"/>
          <w:sz w:val="24"/>
          <w:szCs w:val="24"/>
        </w:rPr>
        <w:t xml:space="preserve"> manner as opposed to impulsively. Studies demonstrate that mindfulness-</w:t>
      </w:r>
      <w:r w:rsidR="00000A2F">
        <w:rPr>
          <w:rFonts w:ascii="Times New Roman" w:eastAsia="Times New Roman" w:hAnsi="Times New Roman" w:cs="Times New Roman"/>
          <w:color w:val="000000"/>
          <w:sz w:val="24"/>
          <w:szCs w:val="24"/>
        </w:rPr>
        <w:t>oriented courses</w:t>
      </w:r>
      <w:r>
        <w:rPr>
          <w:rFonts w:ascii="Times New Roman" w:eastAsia="Times New Roman" w:hAnsi="Times New Roman" w:cs="Times New Roman"/>
          <w:color w:val="000000"/>
          <w:sz w:val="24"/>
          <w:szCs w:val="24"/>
        </w:rPr>
        <w:t xml:space="preserve"> are potentially useful in enhancing emotional intelligence in industries like tourism </w:t>
      </w:r>
      <w:r w:rsidR="00000A2F">
        <w:rPr>
          <w:rFonts w:ascii="Times New Roman" w:eastAsia="Times New Roman" w:hAnsi="Times New Roman" w:cs="Times New Roman"/>
          <w:color w:val="000000"/>
          <w:sz w:val="24"/>
          <w:szCs w:val="24"/>
        </w:rPr>
        <w:t>and health</w:t>
      </w:r>
      <w:r>
        <w:rPr>
          <w:rFonts w:ascii="Times New Roman" w:eastAsia="Times New Roman" w:hAnsi="Times New Roman" w:cs="Times New Roman"/>
          <w:color w:val="000000"/>
          <w:sz w:val="24"/>
          <w:szCs w:val="24"/>
        </w:rPr>
        <w:t xml:space="preserve"> care (Kikilia et al., 2022). These enhancements lead to improved communication, </w:t>
      </w:r>
      <w:r w:rsidR="00000A2F">
        <w:rPr>
          <w:rFonts w:ascii="Times New Roman" w:eastAsia="Times New Roman" w:hAnsi="Times New Roman" w:cs="Times New Roman"/>
          <w:color w:val="000000"/>
          <w:sz w:val="24"/>
          <w:szCs w:val="24"/>
        </w:rPr>
        <w:t>lowered conflict</w:t>
      </w:r>
      <w:r>
        <w:rPr>
          <w:rFonts w:ascii="Times New Roman" w:eastAsia="Times New Roman" w:hAnsi="Times New Roman" w:cs="Times New Roman"/>
          <w:color w:val="000000"/>
          <w:sz w:val="24"/>
          <w:szCs w:val="24"/>
        </w:rPr>
        <w:t xml:space="preserve"> and increased job satisfaction. </w:t>
      </w:r>
    </w:p>
    <w:p w14:paraId="6C91BA8E" w14:textId="06DA8237" w:rsidR="00825FCF" w:rsidRDefault="00000000">
      <w:pPr>
        <w:widowControl w:val="0"/>
        <w:pBdr>
          <w:top w:val="nil"/>
          <w:left w:val="nil"/>
          <w:bottom w:val="nil"/>
          <w:right w:val="nil"/>
          <w:between w:val="nil"/>
        </w:pBdr>
        <w:spacing w:before="189" w:line="344" w:lineRule="auto"/>
        <w:ind w:left="4" w:hanging="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Nonetheless, mindfulness is no magic bullet. To be effective it needs to be regularly practised </w:t>
      </w:r>
      <w:r w:rsidR="00000A2F">
        <w:rPr>
          <w:rFonts w:ascii="Times New Roman" w:eastAsia="Times New Roman" w:hAnsi="Times New Roman" w:cs="Times New Roman"/>
          <w:color w:val="000000"/>
          <w:sz w:val="24"/>
          <w:szCs w:val="24"/>
        </w:rPr>
        <w:t>and supported</w:t>
      </w:r>
      <w:r>
        <w:rPr>
          <w:rFonts w:ascii="Times New Roman" w:eastAsia="Times New Roman" w:hAnsi="Times New Roman" w:cs="Times New Roman"/>
          <w:color w:val="000000"/>
          <w:sz w:val="24"/>
          <w:szCs w:val="24"/>
        </w:rPr>
        <w:t xml:space="preserve"> by the organisation. Also, other workers might be opposed to mindfulness </w:t>
      </w:r>
      <w:r w:rsidR="00000A2F">
        <w:rPr>
          <w:rFonts w:ascii="Times New Roman" w:eastAsia="Times New Roman" w:hAnsi="Times New Roman" w:cs="Times New Roman"/>
          <w:color w:val="000000"/>
          <w:sz w:val="24"/>
          <w:szCs w:val="24"/>
        </w:rPr>
        <w:t>practices because</w:t>
      </w:r>
      <w:r>
        <w:rPr>
          <w:rFonts w:ascii="Times New Roman" w:eastAsia="Times New Roman" w:hAnsi="Times New Roman" w:cs="Times New Roman"/>
          <w:color w:val="000000"/>
          <w:sz w:val="24"/>
          <w:szCs w:val="24"/>
        </w:rPr>
        <w:t xml:space="preserve"> of cultural or individual belief systems. This restricts its applicability in the </w:t>
      </w:r>
      <w:r w:rsidR="00000A2F">
        <w:rPr>
          <w:rFonts w:ascii="Times New Roman" w:eastAsia="Times New Roman" w:hAnsi="Times New Roman" w:cs="Times New Roman"/>
          <w:color w:val="000000"/>
          <w:sz w:val="24"/>
          <w:szCs w:val="24"/>
        </w:rPr>
        <w:t>workplace</w:t>
      </w:r>
      <w:r>
        <w:rPr>
          <w:rFonts w:ascii="Times New Roman" w:eastAsia="Times New Roman" w:hAnsi="Times New Roman" w:cs="Times New Roman"/>
          <w:color w:val="000000"/>
          <w:sz w:val="24"/>
          <w:szCs w:val="24"/>
        </w:rPr>
        <w:t xml:space="preserve">. </w:t>
      </w:r>
    </w:p>
    <w:p w14:paraId="2DAEDA3D" w14:textId="77777777" w:rsidR="00825FCF" w:rsidRDefault="00000000">
      <w:pPr>
        <w:widowControl w:val="0"/>
        <w:pBdr>
          <w:top w:val="nil"/>
          <w:left w:val="nil"/>
          <w:bottom w:val="nil"/>
          <w:right w:val="nil"/>
          <w:between w:val="nil"/>
        </w:pBdr>
        <w:spacing w:before="306" w:line="240" w:lineRule="auto"/>
        <w:ind w:left="13"/>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Management by Walking Around (MBWA) and EI </w:t>
      </w:r>
    </w:p>
    <w:p w14:paraId="27F72B5B" w14:textId="1AF81CE8" w:rsidR="00825FCF" w:rsidRDefault="00000000">
      <w:pPr>
        <w:widowControl w:val="0"/>
        <w:pBdr>
          <w:top w:val="nil"/>
          <w:left w:val="nil"/>
          <w:bottom w:val="nil"/>
          <w:right w:val="nil"/>
          <w:between w:val="nil"/>
        </w:pBdr>
        <w:spacing w:before="197" w:line="344" w:lineRule="auto"/>
        <w:ind w:left="14"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Management by Walking Around (MBWA) is one of the leadership styles that focus on face-to </w:t>
      </w:r>
      <w:r>
        <w:rPr>
          <w:rFonts w:ascii="Times New Roman" w:eastAsia="Times New Roman" w:hAnsi="Times New Roman" w:cs="Times New Roman"/>
          <w:color w:val="000000"/>
          <w:sz w:val="24"/>
          <w:szCs w:val="24"/>
        </w:rPr>
        <w:lastRenderedPageBreak/>
        <w:t xml:space="preserve">face contact between managers and employees. This strategy promotes emotional intelligence </w:t>
      </w:r>
      <w:r w:rsidR="00FD7391">
        <w:rPr>
          <w:rFonts w:ascii="Times New Roman" w:eastAsia="Times New Roman" w:hAnsi="Times New Roman" w:cs="Times New Roman"/>
          <w:color w:val="000000"/>
          <w:sz w:val="24"/>
          <w:szCs w:val="24"/>
        </w:rPr>
        <w:t>as it</w:t>
      </w:r>
      <w:r>
        <w:rPr>
          <w:rFonts w:ascii="Times New Roman" w:eastAsia="Times New Roman" w:hAnsi="Times New Roman" w:cs="Times New Roman"/>
          <w:color w:val="000000"/>
          <w:sz w:val="24"/>
          <w:szCs w:val="24"/>
        </w:rPr>
        <w:t xml:space="preserve"> fosters communication, trust, and empathy (Cahyono, 2024). </w:t>
      </w:r>
    </w:p>
    <w:p w14:paraId="504709B0" w14:textId="41D7688C" w:rsidR="00825FCF" w:rsidRDefault="00000000">
      <w:pPr>
        <w:widowControl w:val="0"/>
        <w:pBdr>
          <w:top w:val="nil"/>
          <w:left w:val="nil"/>
          <w:bottom w:val="nil"/>
          <w:right w:val="nil"/>
          <w:between w:val="nil"/>
        </w:pBdr>
        <w:spacing w:before="189" w:line="344" w:lineRule="auto"/>
        <w:ind w:left="15" w:hanging="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Informal interactions allow managers to learn more about the employees and their </w:t>
      </w:r>
      <w:r w:rsidR="00FD7391">
        <w:rPr>
          <w:rFonts w:ascii="Times New Roman" w:eastAsia="Times New Roman" w:hAnsi="Times New Roman" w:cs="Times New Roman"/>
          <w:color w:val="000000"/>
          <w:sz w:val="24"/>
          <w:szCs w:val="24"/>
        </w:rPr>
        <w:t>emotions, concerns</w:t>
      </w:r>
      <w:r>
        <w:rPr>
          <w:rFonts w:ascii="Times New Roman" w:eastAsia="Times New Roman" w:hAnsi="Times New Roman" w:cs="Times New Roman"/>
          <w:color w:val="000000"/>
          <w:sz w:val="24"/>
          <w:szCs w:val="24"/>
        </w:rPr>
        <w:t xml:space="preserve"> and needs. This will enable better decision making and working relationships. </w:t>
      </w:r>
      <w:r w:rsidR="00FD7391">
        <w:rPr>
          <w:rFonts w:ascii="Times New Roman" w:eastAsia="Times New Roman" w:hAnsi="Times New Roman" w:cs="Times New Roman"/>
          <w:color w:val="000000"/>
          <w:sz w:val="24"/>
          <w:szCs w:val="24"/>
        </w:rPr>
        <w:t>Another culture</w:t>
      </w:r>
      <w:r>
        <w:rPr>
          <w:rFonts w:ascii="Times New Roman" w:eastAsia="Times New Roman" w:hAnsi="Times New Roman" w:cs="Times New Roman"/>
          <w:color w:val="000000"/>
          <w:sz w:val="24"/>
          <w:szCs w:val="24"/>
        </w:rPr>
        <w:t xml:space="preserve"> fostered by MBWA is openness and accessibility. </w:t>
      </w:r>
    </w:p>
    <w:p w14:paraId="504B97A7" w14:textId="6123BF70" w:rsidR="00825FCF" w:rsidRDefault="00000000">
      <w:pPr>
        <w:widowControl w:val="0"/>
        <w:pBdr>
          <w:top w:val="nil"/>
          <w:left w:val="nil"/>
          <w:bottom w:val="nil"/>
          <w:right w:val="nil"/>
          <w:between w:val="nil"/>
        </w:pBdr>
        <w:spacing w:before="189" w:line="344" w:lineRule="auto"/>
        <w:ind w:left="14" w:hanging="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MBWA might however not work so well in remote or hybrid working whereby face-to-</w:t>
      </w:r>
      <w:r w:rsidR="00FD7391">
        <w:rPr>
          <w:rFonts w:ascii="Times New Roman" w:eastAsia="Times New Roman" w:hAnsi="Times New Roman" w:cs="Times New Roman"/>
          <w:color w:val="000000"/>
          <w:sz w:val="24"/>
          <w:szCs w:val="24"/>
        </w:rPr>
        <w:t>face interaction</w:t>
      </w:r>
      <w:r>
        <w:rPr>
          <w:rFonts w:ascii="Times New Roman" w:eastAsia="Times New Roman" w:hAnsi="Times New Roman" w:cs="Times New Roman"/>
          <w:color w:val="000000"/>
          <w:sz w:val="24"/>
          <w:szCs w:val="24"/>
        </w:rPr>
        <w:t xml:space="preserve"> is restricted. Moreover, it may also be time-consuming to the managers especially </w:t>
      </w:r>
      <w:r w:rsidR="00FD7391">
        <w:rPr>
          <w:rFonts w:ascii="Times New Roman" w:eastAsia="Times New Roman" w:hAnsi="Times New Roman" w:cs="Times New Roman"/>
          <w:color w:val="000000"/>
          <w:sz w:val="24"/>
          <w:szCs w:val="24"/>
        </w:rPr>
        <w:t>in large</w:t>
      </w:r>
      <w:r>
        <w:rPr>
          <w:rFonts w:ascii="Times New Roman" w:eastAsia="Times New Roman" w:hAnsi="Times New Roman" w:cs="Times New Roman"/>
          <w:color w:val="000000"/>
          <w:sz w:val="24"/>
          <w:szCs w:val="24"/>
        </w:rPr>
        <w:t xml:space="preserve"> organizations (Swartzendruber, 2026). This practice, therefore, </w:t>
      </w:r>
      <w:r w:rsidR="00FD7391">
        <w:rPr>
          <w:rFonts w:ascii="Times New Roman" w:eastAsia="Times New Roman" w:hAnsi="Times New Roman" w:cs="Times New Roman"/>
          <w:color w:val="000000"/>
          <w:sz w:val="24"/>
          <w:szCs w:val="24"/>
        </w:rPr>
        <w:t>must</w:t>
      </w:r>
      <w:r>
        <w:rPr>
          <w:rFonts w:ascii="Times New Roman" w:eastAsia="Times New Roman" w:hAnsi="Times New Roman" w:cs="Times New Roman"/>
          <w:color w:val="000000"/>
          <w:sz w:val="24"/>
          <w:szCs w:val="24"/>
        </w:rPr>
        <w:t xml:space="preserve"> be accustomed </w:t>
      </w:r>
      <w:r w:rsidR="00FD7391">
        <w:rPr>
          <w:rFonts w:ascii="Times New Roman" w:eastAsia="Times New Roman" w:hAnsi="Times New Roman" w:cs="Times New Roman"/>
          <w:color w:val="000000"/>
          <w:sz w:val="24"/>
          <w:szCs w:val="24"/>
        </w:rPr>
        <w:t>to contemporary</w:t>
      </w:r>
      <w:r>
        <w:rPr>
          <w:rFonts w:ascii="Times New Roman" w:eastAsia="Times New Roman" w:hAnsi="Times New Roman" w:cs="Times New Roman"/>
          <w:color w:val="000000"/>
          <w:sz w:val="24"/>
          <w:szCs w:val="24"/>
        </w:rPr>
        <w:t xml:space="preserve"> working environments. </w:t>
      </w:r>
    </w:p>
    <w:p w14:paraId="7F05BF06" w14:textId="15C2B15C" w:rsidR="00825FCF" w:rsidRDefault="00000000">
      <w:pPr>
        <w:widowControl w:val="0"/>
        <w:pBdr>
          <w:top w:val="nil"/>
          <w:left w:val="nil"/>
          <w:bottom w:val="nil"/>
          <w:right w:val="nil"/>
          <w:between w:val="nil"/>
        </w:pBdr>
        <w:spacing w:before="189" w:line="344" w:lineRule="auto"/>
        <w:ind w:left="9"/>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Altogether, emotional intelligence is one of the most important aspects of workplace </w:t>
      </w:r>
      <w:r w:rsidR="00FD7391">
        <w:rPr>
          <w:rFonts w:ascii="Times New Roman" w:eastAsia="Times New Roman" w:hAnsi="Times New Roman" w:cs="Times New Roman"/>
          <w:color w:val="000000"/>
          <w:sz w:val="24"/>
          <w:szCs w:val="24"/>
        </w:rPr>
        <w:t>performance, as</w:t>
      </w:r>
      <w:r>
        <w:rPr>
          <w:rFonts w:ascii="Times New Roman" w:eastAsia="Times New Roman" w:hAnsi="Times New Roman" w:cs="Times New Roman"/>
          <w:color w:val="000000"/>
          <w:sz w:val="24"/>
          <w:szCs w:val="24"/>
        </w:rPr>
        <w:t xml:space="preserve"> it affects communication, leadership, and well-being of the employees. The Goleman and Bar On models offer useful ideas to learn about emotional competencies, and the techniques </w:t>
      </w:r>
      <w:r w:rsidR="00FD7391">
        <w:rPr>
          <w:rFonts w:ascii="Times New Roman" w:eastAsia="Times New Roman" w:hAnsi="Times New Roman" w:cs="Times New Roman"/>
          <w:color w:val="000000"/>
          <w:sz w:val="24"/>
          <w:szCs w:val="24"/>
        </w:rPr>
        <w:t>of mindfulness</w:t>
      </w:r>
      <w:r>
        <w:rPr>
          <w:rFonts w:ascii="Times New Roman" w:eastAsia="Times New Roman" w:hAnsi="Times New Roman" w:cs="Times New Roman"/>
          <w:color w:val="000000"/>
          <w:sz w:val="24"/>
          <w:szCs w:val="24"/>
        </w:rPr>
        <w:t xml:space="preserve"> and MBWA can be used to develop them. EI is not, however, a panacea. It is effective </w:t>
      </w:r>
    </w:p>
    <w:p w14:paraId="1A7E55D3" w14:textId="0275DC57" w:rsidR="00825FCF" w:rsidRDefault="00000000">
      <w:pPr>
        <w:widowControl w:val="0"/>
        <w:pBdr>
          <w:top w:val="nil"/>
          <w:left w:val="nil"/>
          <w:bottom w:val="nil"/>
          <w:right w:val="nil"/>
          <w:between w:val="nil"/>
        </w:pBdr>
        <w:spacing w:line="344" w:lineRule="auto"/>
        <w:ind w:left="7" w:hanging="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based on the organizational culture, leadership support and individual differences. The use of </w:t>
      </w:r>
      <w:r w:rsidR="00FD7391">
        <w:rPr>
          <w:rFonts w:ascii="Times New Roman" w:eastAsia="Times New Roman" w:hAnsi="Times New Roman" w:cs="Times New Roman"/>
          <w:color w:val="000000"/>
          <w:sz w:val="24"/>
          <w:szCs w:val="24"/>
        </w:rPr>
        <w:t>EI may</w:t>
      </w:r>
      <w:r>
        <w:rPr>
          <w:rFonts w:ascii="Times New Roman" w:eastAsia="Times New Roman" w:hAnsi="Times New Roman" w:cs="Times New Roman"/>
          <w:color w:val="000000"/>
          <w:sz w:val="24"/>
          <w:szCs w:val="24"/>
        </w:rPr>
        <w:t xml:space="preserve"> be restricted by over-reliance and failure to address structural concerns like workload and </w:t>
      </w:r>
      <w:r w:rsidR="00FD7391">
        <w:rPr>
          <w:rFonts w:ascii="Times New Roman" w:eastAsia="Times New Roman" w:hAnsi="Times New Roman" w:cs="Times New Roman"/>
          <w:color w:val="000000"/>
          <w:sz w:val="24"/>
          <w:szCs w:val="24"/>
        </w:rPr>
        <w:t>job design</w:t>
      </w:r>
      <w:r>
        <w:rPr>
          <w:rFonts w:ascii="Times New Roman" w:eastAsia="Times New Roman" w:hAnsi="Times New Roman" w:cs="Times New Roman"/>
          <w:color w:val="000000"/>
          <w:sz w:val="24"/>
          <w:szCs w:val="24"/>
        </w:rPr>
        <w:t xml:space="preserve">. </w:t>
      </w:r>
    </w:p>
    <w:p w14:paraId="7BAF30E0" w14:textId="77777777" w:rsidR="00825FCF" w:rsidRDefault="00000000">
      <w:pPr>
        <w:widowControl w:val="0"/>
        <w:pBdr>
          <w:top w:val="nil"/>
          <w:left w:val="nil"/>
          <w:bottom w:val="nil"/>
          <w:right w:val="nil"/>
          <w:between w:val="nil"/>
        </w:pBdr>
        <w:spacing w:before="183" w:line="240" w:lineRule="auto"/>
        <w:ind w:left="20"/>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 xml:space="preserve">Generational Differences and Recruitment Considerations </w:t>
      </w:r>
    </w:p>
    <w:p w14:paraId="0AF30E8B" w14:textId="77777777" w:rsidR="00825FCF" w:rsidRDefault="00000000">
      <w:pPr>
        <w:widowControl w:val="0"/>
        <w:pBdr>
          <w:top w:val="nil"/>
          <w:left w:val="nil"/>
          <w:bottom w:val="nil"/>
          <w:right w:val="nil"/>
          <w:between w:val="nil"/>
        </w:pBdr>
        <w:spacing w:before="306" w:line="240" w:lineRule="auto"/>
        <w:ind w:left="18"/>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Generation X </w:t>
      </w:r>
    </w:p>
    <w:p w14:paraId="2981A611" w14:textId="5EEF32CB" w:rsidR="00825FCF" w:rsidRDefault="00000000">
      <w:pPr>
        <w:widowControl w:val="0"/>
        <w:pBdr>
          <w:top w:val="nil"/>
          <w:left w:val="nil"/>
          <w:bottom w:val="nil"/>
          <w:right w:val="nil"/>
          <w:between w:val="nil"/>
        </w:pBdr>
        <w:spacing w:before="197" w:line="344" w:lineRule="auto"/>
        <w:ind w:left="1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members of Generation X are normally independent, prefer work-life balance, and job </w:t>
      </w:r>
      <w:r w:rsidR="00FD7391">
        <w:rPr>
          <w:rFonts w:ascii="Times New Roman" w:eastAsia="Times New Roman" w:hAnsi="Times New Roman" w:cs="Times New Roman"/>
          <w:color w:val="000000"/>
          <w:sz w:val="24"/>
          <w:szCs w:val="24"/>
        </w:rPr>
        <w:t>security (</w:t>
      </w:r>
      <w:r>
        <w:rPr>
          <w:rFonts w:ascii="Times New Roman" w:eastAsia="Times New Roman" w:hAnsi="Times New Roman" w:cs="Times New Roman"/>
          <w:color w:val="000000"/>
          <w:sz w:val="24"/>
          <w:szCs w:val="24"/>
        </w:rPr>
        <w:t xml:space="preserve">Dehghan et al., 2026). They have also been exposed to economic instability and </w:t>
      </w:r>
      <w:r w:rsidR="00FD7391">
        <w:rPr>
          <w:rFonts w:ascii="Times New Roman" w:eastAsia="Times New Roman" w:hAnsi="Times New Roman" w:cs="Times New Roman"/>
          <w:color w:val="000000"/>
          <w:sz w:val="24"/>
          <w:szCs w:val="24"/>
        </w:rPr>
        <w:t>interpersonal change</w:t>
      </w:r>
      <w:r>
        <w:rPr>
          <w:rFonts w:ascii="Times New Roman" w:eastAsia="Times New Roman" w:hAnsi="Times New Roman" w:cs="Times New Roman"/>
          <w:color w:val="000000"/>
          <w:sz w:val="24"/>
          <w:szCs w:val="24"/>
        </w:rPr>
        <w:t xml:space="preserve">, which makes them appreciate stability and self-reliance. Such people tend to be </w:t>
      </w:r>
      <w:r w:rsidR="00FD7391">
        <w:rPr>
          <w:rFonts w:ascii="Times New Roman" w:eastAsia="Times New Roman" w:hAnsi="Times New Roman" w:cs="Times New Roman"/>
          <w:color w:val="000000"/>
          <w:sz w:val="24"/>
          <w:szCs w:val="24"/>
        </w:rPr>
        <w:t>flexible and</w:t>
      </w:r>
      <w:r>
        <w:rPr>
          <w:rFonts w:ascii="Times New Roman" w:eastAsia="Times New Roman" w:hAnsi="Times New Roman" w:cs="Times New Roman"/>
          <w:color w:val="000000"/>
          <w:sz w:val="24"/>
          <w:szCs w:val="24"/>
        </w:rPr>
        <w:t xml:space="preserve"> have good problem-solving, thus are efficient in managing complicated issues at the </w:t>
      </w:r>
      <w:r w:rsidR="00FD7391">
        <w:rPr>
          <w:rFonts w:ascii="Times New Roman" w:eastAsia="Times New Roman" w:hAnsi="Times New Roman" w:cs="Times New Roman"/>
          <w:color w:val="000000"/>
          <w:sz w:val="24"/>
          <w:szCs w:val="24"/>
        </w:rPr>
        <w:t>workplace (</w:t>
      </w:r>
      <w:proofErr w:type="spellStart"/>
      <w:r>
        <w:rPr>
          <w:rFonts w:ascii="Times New Roman" w:eastAsia="Times New Roman" w:hAnsi="Times New Roman" w:cs="Times New Roman"/>
          <w:color w:val="000000"/>
          <w:sz w:val="24"/>
          <w:szCs w:val="24"/>
        </w:rPr>
        <w:t>Kuzior</w:t>
      </w:r>
      <w:proofErr w:type="spellEnd"/>
      <w:r>
        <w:rPr>
          <w:rFonts w:ascii="Times New Roman" w:eastAsia="Times New Roman" w:hAnsi="Times New Roman" w:cs="Times New Roman"/>
          <w:color w:val="000000"/>
          <w:sz w:val="24"/>
          <w:szCs w:val="24"/>
        </w:rPr>
        <w:t xml:space="preserve"> et al., 2023). </w:t>
      </w:r>
    </w:p>
    <w:p w14:paraId="6DCC9D29" w14:textId="4E757767" w:rsidR="00825FCF" w:rsidRDefault="00000000">
      <w:pPr>
        <w:widowControl w:val="0"/>
        <w:pBdr>
          <w:top w:val="nil"/>
          <w:left w:val="nil"/>
          <w:bottom w:val="nil"/>
          <w:right w:val="nil"/>
          <w:between w:val="nil"/>
        </w:pBdr>
        <w:spacing w:before="189" w:line="344" w:lineRule="auto"/>
        <w:ind w:left="7" w:firstLine="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terms of emotional intelligence, Generation X is highly self-regulated and resilient. They </w:t>
      </w:r>
      <w:r w:rsidR="00FD7391">
        <w:rPr>
          <w:rFonts w:ascii="Times New Roman" w:eastAsia="Times New Roman" w:hAnsi="Times New Roman" w:cs="Times New Roman"/>
          <w:color w:val="000000"/>
          <w:sz w:val="24"/>
          <w:szCs w:val="24"/>
        </w:rPr>
        <w:t>can usually</w:t>
      </w:r>
      <w:r>
        <w:rPr>
          <w:rFonts w:ascii="Times New Roman" w:eastAsia="Times New Roman" w:hAnsi="Times New Roman" w:cs="Times New Roman"/>
          <w:color w:val="000000"/>
          <w:sz w:val="24"/>
          <w:szCs w:val="24"/>
        </w:rPr>
        <w:t xml:space="preserve"> cope with stress and remain professional in stressful circumstances (Anand et al., 2023).  Their emotional stability enables them to make balanced decisions and make a </w:t>
      </w:r>
      <w:r w:rsidR="00FD7391">
        <w:rPr>
          <w:rFonts w:ascii="Times New Roman" w:eastAsia="Times New Roman" w:hAnsi="Times New Roman" w:cs="Times New Roman"/>
          <w:color w:val="000000"/>
          <w:sz w:val="24"/>
          <w:szCs w:val="24"/>
        </w:rPr>
        <w:t>positive contribution</w:t>
      </w:r>
      <w:r>
        <w:rPr>
          <w:rFonts w:ascii="Times New Roman" w:eastAsia="Times New Roman" w:hAnsi="Times New Roman" w:cs="Times New Roman"/>
          <w:color w:val="000000"/>
          <w:sz w:val="24"/>
          <w:szCs w:val="24"/>
        </w:rPr>
        <w:t xml:space="preserve"> to the outcome of organizations. They might however be less vocal about </w:t>
      </w:r>
      <w:r w:rsidR="00FD7391">
        <w:rPr>
          <w:rFonts w:ascii="Times New Roman" w:eastAsia="Times New Roman" w:hAnsi="Times New Roman" w:cs="Times New Roman"/>
          <w:color w:val="000000"/>
          <w:sz w:val="24"/>
          <w:szCs w:val="24"/>
        </w:rPr>
        <w:t>their feelings</w:t>
      </w:r>
      <w:r>
        <w:rPr>
          <w:rFonts w:ascii="Times New Roman" w:eastAsia="Times New Roman" w:hAnsi="Times New Roman" w:cs="Times New Roman"/>
          <w:color w:val="000000"/>
          <w:sz w:val="24"/>
          <w:szCs w:val="24"/>
        </w:rPr>
        <w:t xml:space="preserve"> than the younger generations, which can be the cause of communication gaps in the </w:t>
      </w:r>
      <w:r w:rsidR="00FD7391">
        <w:rPr>
          <w:rFonts w:ascii="Times New Roman" w:eastAsia="Times New Roman" w:hAnsi="Times New Roman" w:cs="Times New Roman"/>
          <w:color w:val="000000"/>
          <w:sz w:val="24"/>
          <w:szCs w:val="24"/>
        </w:rPr>
        <w:t>teams in</w:t>
      </w:r>
      <w:r>
        <w:rPr>
          <w:rFonts w:ascii="Times New Roman" w:eastAsia="Times New Roman" w:hAnsi="Times New Roman" w:cs="Times New Roman"/>
          <w:color w:val="000000"/>
          <w:sz w:val="24"/>
          <w:szCs w:val="24"/>
        </w:rPr>
        <w:t xml:space="preserve"> some instances </w:t>
      </w:r>
      <w:r>
        <w:rPr>
          <w:rFonts w:ascii="Times New Roman" w:eastAsia="Times New Roman" w:hAnsi="Times New Roman" w:cs="Times New Roman"/>
          <w:color w:val="000000"/>
          <w:sz w:val="24"/>
          <w:szCs w:val="24"/>
        </w:rPr>
        <w:lastRenderedPageBreak/>
        <w:t xml:space="preserve">(Visser and Terblanche, 2025). </w:t>
      </w:r>
    </w:p>
    <w:p w14:paraId="5DB61691" w14:textId="1BE3E392" w:rsidR="00825FCF" w:rsidRDefault="00000000">
      <w:pPr>
        <w:widowControl w:val="0"/>
        <w:pBdr>
          <w:top w:val="nil"/>
          <w:left w:val="nil"/>
          <w:bottom w:val="nil"/>
          <w:right w:val="nil"/>
          <w:between w:val="nil"/>
        </w:pBdr>
        <w:spacing w:before="189" w:line="344" w:lineRule="auto"/>
        <w:ind w:left="6" w:firstLine="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Managers ought to understand that they prefer autonomy and do not micromanage since too </w:t>
      </w:r>
      <w:r w:rsidR="00FD7391">
        <w:rPr>
          <w:rFonts w:ascii="Times New Roman" w:eastAsia="Times New Roman" w:hAnsi="Times New Roman" w:cs="Times New Roman"/>
          <w:color w:val="000000"/>
          <w:sz w:val="24"/>
          <w:szCs w:val="24"/>
        </w:rPr>
        <w:t>much control</w:t>
      </w:r>
      <w:r>
        <w:rPr>
          <w:rFonts w:ascii="Times New Roman" w:eastAsia="Times New Roman" w:hAnsi="Times New Roman" w:cs="Times New Roman"/>
          <w:color w:val="000000"/>
          <w:sz w:val="24"/>
          <w:szCs w:val="24"/>
        </w:rPr>
        <w:t xml:space="preserve"> will lead to decreased motivation and job satisfaction. They can be more engaged </w:t>
      </w:r>
      <w:r w:rsidR="00FD7391">
        <w:rPr>
          <w:rFonts w:ascii="Times New Roman" w:eastAsia="Times New Roman" w:hAnsi="Times New Roman" w:cs="Times New Roman"/>
          <w:color w:val="000000"/>
          <w:sz w:val="24"/>
          <w:szCs w:val="24"/>
        </w:rPr>
        <w:t>and productive</w:t>
      </w:r>
      <w:r>
        <w:rPr>
          <w:rFonts w:ascii="Times New Roman" w:eastAsia="Times New Roman" w:hAnsi="Times New Roman" w:cs="Times New Roman"/>
          <w:color w:val="000000"/>
          <w:sz w:val="24"/>
          <w:szCs w:val="24"/>
        </w:rPr>
        <w:t xml:space="preserve"> through offering flexibility, recognizing their experience, and promoting </w:t>
      </w:r>
      <w:r w:rsidR="00FD7391">
        <w:rPr>
          <w:rFonts w:ascii="Times New Roman" w:eastAsia="Times New Roman" w:hAnsi="Times New Roman" w:cs="Times New Roman"/>
          <w:color w:val="000000"/>
          <w:sz w:val="24"/>
          <w:szCs w:val="24"/>
        </w:rPr>
        <w:t>open communication</w:t>
      </w:r>
      <w:r>
        <w:rPr>
          <w:rFonts w:ascii="Times New Roman" w:eastAsia="Times New Roman" w:hAnsi="Times New Roman" w:cs="Times New Roman"/>
          <w:color w:val="000000"/>
          <w:sz w:val="24"/>
          <w:szCs w:val="24"/>
        </w:rPr>
        <w:t xml:space="preserve"> (Cahyono, 2024). </w:t>
      </w:r>
    </w:p>
    <w:p w14:paraId="2D8CAF70" w14:textId="77777777" w:rsidR="00825FCF" w:rsidRDefault="00000000">
      <w:pPr>
        <w:widowControl w:val="0"/>
        <w:pBdr>
          <w:top w:val="nil"/>
          <w:left w:val="nil"/>
          <w:bottom w:val="nil"/>
          <w:right w:val="nil"/>
          <w:between w:val="nil"/>
        </w:pBdr>
        <w:spacing w:before="306" w:line="240" w:lineRule="auto"/>
        <w:ind w:left="13"/>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Millennials (Generation Y) </w:t>
      </w:r>
    </w:p>
    <w:p w14:paraId="093331B5" w14:textId="5C72C767" w:rsidR="00825FCF" w:rsidRDefault="00000000">
      <w:pPr>
        <w:widowControl w:val="0"/>
        <w:pBdr>
          <w:top w:val="nil"/>
          <w:left w:val="nil"/>
          <w:bottom w:val="nil"/>
          <w:right w:val="nil"/>
          <w:between w:val="nil"/>
        </w:pBdr>
        <w:spacing w:before="197" w:line="344" w:lineRule="auto"/>
        <w:ind w:left="9" w:firstLine="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Millennials are known to be technologically savvy, ambitious, and seek meaningful work (</w:t>
      </w:r>
      <w:r w:rsidR="00FD7391">
        <w:rPr>
          <w:rFonts w:ascii="Times New Roman" w:eastAsia="Times New Roman" w:hAnsi="Times New Roman" w:cs="Times New Roman"/>
          <w:color w:val="000000"/>
          <w:sz w:val="24"/>
          <w:szCs w:val="24"/>
        </w:rPr>
        <w:t>Tolani et al.</w:t>
      </w:r>
      <w:r>
        <w:rPr>
          <w:rFonts w:ascii="Times New Roman" w:eastAsia="Times New Roman" w:hAnsi="Times New Roman" w:cs="Times New Roman"/>
          <w:color w:val="000000"/>
          <w:sz w:val="24"/>
          <w:szCs w:val="24"/>
        </w:rPr>
        <w:t xml:space="preserve">, 2024; Vieira et al., 2024). They usually demand jobs that can fit their own values and </w:t>
      </w:r>
      <w:r w:rsidR="00FD7391">
        <w:rPr>
          <w:rFonts w:ascii="Times New Roman" w:eastAsia="Times New Roman" w:hAnsi="Times New Roman" w:cs="Times New Roman"/>
          <w:color w:val="000000"/>
          <w:sz w:val="24"/>
          <w:szCs w:val="24"/>
        </w:rPr>
        <w:t>give them</w:t>
      </w:r>
      <w:r>
        <w:rPr>
          <w:rFonts w:ascii="Times New Roman" w:eastAsia="Times New Roman" w:hAnsi="Times New Roman" w:cs="Times New Roman"/>
          <w:color w:val="000000"/>
          <w:sz w:val="24"/>
          <w:szCs w:val="24"/>
        </w:rPr>
        <w:t xml:space="preserve"> growth and development chances. Compared to Generation X, Millennials are more open </w:t>
      </w:r>
      <w:r w:rsidR="00FD7391">
        <w:rPr>
          <w:rFonts w:ascii="Times New Roman" w:eastAsia="Times New Roman" w:hAnsi="Times New Roman" w:cs="Times New Roman"/>
          <w:color w:val="000000"/>
          <w:sz w:val="24"/>
          <w:szCs w:val="24"/>
        </w:rPr>
        <w:t>in expressing</w:t>
      </w:r>
      <w:r>
        <w:rPr>
          <w:rFonts w:ascii="Times New Roman" w:eastAsia="Times New Roman" w:hAnsi="Times New Roman" w:cs="Times New Roman"/>
          <w:color w:val="000000"/>
          <w:sz w:val="24"/>
          <w:szCs w:val="24"/>
        </w:rPr>
        <w:t xml:space="preserve"> their emotions and value continuous feedback and recognition (Shannon, 2022). </w:t>
      </w:r>
    </w:p>
    <w:p w14:paraId="0C06B450" w14:textId="49CA1576" w:rsidR="00825FCF" w:rsidRDefault="00000000">
      <w:pPr>
        <w:widowControl w:val="0"/>
        <w:pBdr>
          <w:top w:val="nil"/>
          <w:left w:val="nil"/>
          <w:bottom w:val="nil"/>
          <w:right w:val="nil"/>
          <w:between w:val="nil"/>
        </w:pBdr>
        <w:spacing w:before="189" w:line="344" w:lineRule="auto"/>
        <w:ind w:left="9" w:firstLine="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Millennials are likely to have high interpersonal skills in terms of collaboration and teamwork </w:t>
      </w:r>
      <w:r w:rsidR="00FD7391">
        <w:rPr>
          <w:rFonts w:ascii="Times New Roman" w:eastAsia="Times New Roman" w:hAnsi="Times New Roman" w:cs="Times New Roman"/>
          <w:color w:val="000000"/>
          <w:sz w:val="24"/>
          <w:szCs w:val="24"/>
        </w:rPr>
        <w:t>in terms</w:t>
      </w:r>
      <w:r>
        <w:rPr>
          <w:rFonts w:ascii="Times New Roman" w:eastAsia="Times New Roman" w:hAnsi="Times New Roman" w:cs="Times New Roman"/>
          <w:color w:val="000000"/>
          <w:sz w:val="24"/>
          <w:szCs w:val="24"/>
        </w:rPr>
        <w:t xml:space="preserve"> of emotional intelligence. They are effective in the contemporary </w:t>
      </w:r>
      <w:r w:rsidR="00FD7391">
        <w:rPr>
          <w:rFonts w:ascii="Times New Roman" w:eastAsia="Times New Roman" w:hAnsi="Times New Roman" w:cs="Times New Roman"/>
          <w:color w:val="000000"/>
          <w:sz w:val="24"/>
          <w:szCs w:val="24"/>
        </w:rPr>
        <w:t>organizational environment</w:t>
      </w:r>
      <w:r>
        <w:rPr>
          <w:rFonts w:ascii="Times New Roman" w:eastAsia="Times New Roman" w:hAnsi="Times New Roman" w:cs="Times New Roman"/>
          <w:color w:val="000000"/>
          <w:sz w:val="24"/>
          <w:szCs w:val="24"/>
        </w:rPr>
        <w:t xml:space="preserve"> due to their communication openness and flexibility to various environments (Singh </w:t>
      </w:r>
    </w:p>
    <w:p w14:paraId="78402671" w14:textId="4B4A0307" w:rsidR="00825FCF" w:rsidRDefault="00000000">
      <w:pPr>
        <w:widowControl w:val="0"/>
        <w:pBdr>
          <w:top w:val="nil"/>
          <w:left w:val="nil"/>
          <w:bottom w:val="nil"/>
          <w:right w:val="nil"/>
          <w:between w:val="nil"/>
        </w:pBdr>
        <w:spacing w:line="344" w:lineRule="auto"/>
        <w:ind w:left="14" w:firstLine="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et al., 2022). They will also have higher chances of self-development, which contributes to </w:t>
      </w:r>
      <w:r w:rsidR="00FD7391">
        <w:rPr>
          <w:rFonts w:ascii="Times New Roman" w:eastAsia="Times New Roman" w:hAnsi="Times New Roman" w:cs="Times New Roman"/>
          <w:color w:val="000000"/>
          <w:sz w:val="24"/>
          <w:szCs w:val="24"/>
        </w:rPr>
        <w:t>the improvement</w:t>
      </w:r>
      <w:r>
        <w:rPr>
          <w:rFonts w:ascii="Times New Roman" w:eastAsia="Times New Roman" w:hAnsi="Times New Roman" w:cs="Times New Roman"/>
          <w:color w:val="000000"/>
          <w:sz w:val="24"/>
          <w:szCs w:val="24"/>
        </w:rPr>
        <w:t xml:space="preserve"> of emotional competencies (Anand et al., 2023). </w:t>
      </w:r>
    </w:p>
    <w:p w14:paraId="500FC4E5" w14:textId="14ABBBA0" w:rsidR="00825FCF" w:rsidRDefault="00FD7391">
      <w:pPr>
        <w:widowControl w:val="0"/>
        <w:pBdr>
          <w:top w:val="nil"/>
          <w:left w:val="nil"/>
          <w:bottom w:val="nil"/>
          <w:right w:val="nil"/>
          <w:between w:val="nil"/>
        </w:pBdr>
        <w:spacing w:before="189" w:line="344" w:lineRule="auto"/>
        <w:ind w:left="6" w:firstLine="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But Millennials might need continuous encouragement and interest to maintain output. They often expect regular feedback, career advancement opportunities, and supportive leadership (Shannon, 2022). In the absence of these aspects, they are likely to feel dissatisfied or unengaged. This indicates that they have a close relationship with the organizational support and leadership practices (El et al., 2026). </w:t>
      </w:r>
    </w:p>
    <w:p w14:paraId="08016B2C" w14:textId="3D8912A3" w:rsidR="00825FCF" w:rsidRDefault="00000000">
      <w:pPr>
        <w:widowControl w:val="0"/>
        <w:pBdr>
          <w:top w:val="nil"/>
          <w:left w:val="nil"/>
          <w:bottom w:val="nil"/>
          <w:right w:val="nil"/>
          <w:between w:val="nil"/>
        </w:pBdr>
        <w:spacing w:before="189" w:line="344" w:lineRule="auto"/>
        <w:ind w:left="14" w:hanging="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Managers to whom Millennials relate well should take a supportive and coaching </w:t>
      </w:r>
      <w:r w:rsidR="00FD7391">
        <w:rPr>
          <w:rFonts w:ascii="Times New Roman" w:eastAsia="Times New Roman" w:hAnsi="Times New Roman" w:cs="Times New Roman"/>
          <w:color w:val="000000"/>
          <w:sz w:val="24"/>
          <w:szCs w:val="24"/>
        </w:rPr>
        <w:t>oriented leadership</w:t>
      </w:r>
      <w:r>
        <w:rPr>
          <w:rFonts w:ascii="Times New Roman" w:eastAsia="Times New Roman" w:hAnsi="Times New Roman" w:cs="Times New Roman"/>
          <w:color w:val="000000"/>
          <w:sz w:val="24"/>
          <w:szCs w:val="24"/>
        </w:rPr>
        <w:t xml:space="preserve"> style. Their retention and motivation can be enhanced by ensuring that they have </w:t>
      </w:r>
      <w:r w:rsidR="00FD7391">
        <w:rPr>
          <w:rFonts w:ascii="Times New Roman" w:eastAsia="Times New Roman" w:hAnsi="Times New Roman" w:cs="Times New Roman"/>
          <w:color w:val="000000"/>
          <w:sz w:val="24"/>
          <w:szCs w:val="24"/>
        </w:rPr>
        <w:t>clear career</w:t>
      </w:r>
      <w:r>
        <w:rPr>
          <w:rFonts w:ascii="Times New Roman" w:eastAsia="Times New Roman" w:hAnsi="Times New Roman" w:cs="Times New Roman"/>
          <w:color w:val="000000"/>
          <w:sz w:val="24"/>
          <w:szCs w:val="24"/>
        </w:rPr>
        <w:t xml:space="preserve"> pathways, recognition, and skill development opportunities. Also, a supportive </w:t>
      </w:r>
      <w:r w:rsidR="00FD7391">
        <w:rPr>
          <w:rFonts w:ascii="Times New Roman" w:eastAsia="Times New Roman" w:hAnsi="Times New Roman" w:cs="Times New Roman"/>
          <w:color w:val="000000"/>
          <w:sz w:val="24"/>
          <w:szCs w:val="24"/>
        </w:rPr>
        <w:t>and inclusive</w:t>
      </w:r>
      <w:r>
        <w:rPr>
          <w:rFonts w:ascii="Times New Roman" w:eastAsia="Times New Roman" w:hAnsi="Times New Roman" w:cs="Times New Roman"/>
          <w:color w:val="000000"/>
          <w:sz w:val="24"/>
          <w:szCs w:val="24"/>
        </w:rPr>
        <w:t xml:space="preserve"> work environment is something that they expect (</w:t>
      </w:r>
      <w:proofErr w:type="spellStart"/>
      <w:r>
        <w:rPr>
          <w:rFonts w:ascii="Times New Roman" w:eastAsia="Times New Roman" w:hAnsi="Times New Roman" w:cs="Times New Roman"/>
          <w:color w:val="000000"/>
          <w:sz w:val="24"/>
          <w:szCs w:val="24"/>
        </w:rPr>
        <w:t>Bazmi</w:t>
      </w:r>
      <w:proofErr w:type="spellEnd"/>
      <w:r>
        <w:rPr>
          <w:rFonts w:ascii="Times New Roman" w:eastAsia="Times New Roman" w:hAnsi="Times New Roman" w:cs="Times New Roman"/>
          <w:color w:val="000000"/>
          <w:sz w:val="24"/>
          <w:szCs w:val="24"/>
        </w:rPr>
        <w:t xml:space="preserve"> et al., 2025). </w:t>
      </w:r>
    </w:p>
    <w:p w14:paraId="397932A1" w14:textId="77777777" w:rsidR="00825FCF" w:rsidRDefault="00000000">
      <w:pPr>
        <w:widowControl w:val="0"/>
        <w:pBdr>
          <w:top w:val="nil"/>
          <w:left w:val="nil"/>
          <w:bottom w:val="nil"/>
          <w:right w:val="nil"/>
          <w:between w:val="nil"/>
        </w:pBdr>
        <w:spacing w:before="306" w:line="240" w:lineRule="auto"/>
        <w:ind w:left="18"/>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Generation Z </w:t>
      </w:r>
    </w:p>
    <w:p w14:paraId="79981470" w14:textId="03B62F0A" w:rsidR="00825FCF" w:rsidRDefault="00000000">
      <w:pPr>
        <w:widowControl w:val="0"/>
        <w:pBdr>
          <w:top w:val="nil"/>
          <w:left w:val="nil"/>
          <w:bottom w:val="nil"/>
          <w:right w:val="nil"/>
          <w:between w:val="nil"/>
        </w:pBdr>
        <w:spacing w:before="197" w:line="344" w:lineRule="auto"/>
        <w:ind w:left="1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Generation Z is the most recent group of workers and is described as the highly digital, </w:t>
      </w:r>
      <w:r w:rsidR="00FD7391">
        <w:rPr>
          <w:rFonts w:ascii="Times New Roman" w:eastAsia="Times New Roman" w:hAnsi="Times New Roman" w:cs="Times New Roman"/>
          <w:color w:val="000000"/>
          <w:sz w:val="24"/>
          <w:szCs w:val="24"/>
        </w:rPr>
        <w:t>adaptable, and</w:t>
      </w:r>
      <w:r>
        <w:rPr>
          <w:rFonts w:ascii="Times New Roman" w:eastAsia="Times New Roman" w:hAnsi="Times New Roman" w:cs="Times New Roman"/>
          <w:color w:val="000000"/>
          <w:sz w:val="24"/>
          <w:szCs w:val="24"/>
        </w:rPr>
        <w:t xml:space="preserve"> socially aware (Dehghan et al., 2026). They appreciate diversity, inclusivity, and </w:t>
      </w:r>
      <w:r w:rsidR="00FD7391">
        <w:rPr>
          <w:rFonts w:ascii="Times New Roman" w:eastAsia="Times New Roman" w:hAnsi="Times New Roman" w:cs="Times New Roman"/>
          <w:color w:val="000000"/>
          <w:sz w:val="24"/>
          <w:szCs w:val="24"/>
        </w:rPr>
        <w:t>financial stability</w:t>
      </w:r>
      <w:r>
        <w:rPr>
          <w:rFonts w:ascii="Times New Roman" w:eastAsia="Times New Roman" w:hAnsi="Times New Roman" w:cs="Times New Roman"/>
          <w:color w:val="000000"/>
          <w:sz w:val="24"/>
          <w:szCs w:val="24"/>
        </w:rPr>
        <w:t>, and they tend to give preference to work environments that promote their well-</w:t>
      </w:r>
      <w:r w:rsidR="00FD7391">
        <w:rPr>
          <w:rFonts w:ascii="Times New Roman" w:eastAsia="Times New Roman" w:hAnsi="Times New Roman" w:cs="Times New Roman"/>
          <w:color w:val="000000"/>
          <w:sz w:val="24"/>
          <w:szCs w:val="24"/>
        </w:rPr>
        <w:t xml:space="preserve">being </w:t>
      </w:r>
      <w:r w:rsidR="00FD7391">
        <w:rPr>
          <w:rFonts w:ascii="Times New Roman" w:eastAsia="Times New Roman" w:hAnsi="Times New Roman" w:cs="Times New Roman"/>
          <w:color w:val="000000"/>
          <w:sz w:val="24"/>
          <w:szCs w:val="24"/>
        </w:rPr>
        <w:lastRenderedPageBreak/>
        <w:t>(</w:t>
      </w:r>
      <w:r>
        <w:rPr>
          <w:rFonts w:ascii="Times New Roman" w:eastAsia="Times New Roman" w:hAnsi="Times New Roman" w:cs="Times New Roman"/>
          <w:color w:val="000000"/>
          <w:sz w:val="24"/>
          <w:szCs w:val="24"/>
        </w:rPr>
        <w:t xml:space="preserve">Tolani et al., 2024). </w:t>
      </w:r>
    </w:p>
    <w:p w14:paraId="5A55179A" w14:textId="5B73C65F" w:rsidR="00825FCF" w:rsidRDefault="00000000">
      <w:pPr>
        <w:widowControl w:val="0"/>
        <w:pBdr>
          <w:top w:val="nil"/>
          <w:left w:val="nil"/>
          <w:bottom w:val="nil"/>
          <w:right w:val="nil"/>
          <w:between w:val="nil"/>
        </w:pBdr>
        <w:spacing w:before="189" w:line="344" w:lineRule="auto"/>
        <w:ind w:left="7" w:firstLine="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Emotionally speaking, Generation Z is more expressive and open about feelings and mental </w:t>
      </w:r>
      <w:r w:rsidR="00FD7391">
        <w:rPr>
          <w:rFonts w:ascii="Times New Roman" w:eastAsia="Times New Roman" w:hAnsi="Times New Roman" w:cs="Times New Roman"/>
          <w:color w:val="000000"/>
          <w:sz w:val="24"/>
          <w:szCs w:val="24"/>
        </w:rPr>
        <w:t>health than</w:t>
      </w:r>
      <w:r>
        <w:rPr>
          <w:rFonts w:ascii="Times New Roman" w:eastAsia="Times New Roman" w:hAnsi="Times New Roman" w:cs="Times New Roman"/>
          <w:color w:val="000000"/>
          <w:sz w:val="24"/>
          <w:szCs w:val="24"/>
        </w:rPr>
        <w:t xml:space="preserve"> the past generations. This transparency helps to raise awareness of emotional well-being </w:t>
      </w:r>
      <w:r w:rsidR="00FD7391">
        <w:rPr>
          <w:rFonts w:ascii="Times New Roman" w:eastAsia="Times New Roman" w:hAnsi="Times New Roman" w:cs="Times New Roman"/>
          <w:color w:val="000000"/>
          <w:sz w:val="24"/>
          <w:szCs w:val="24"/>
        </w:rPr>
        <w:t>in organizations</w:t>
      </w:r>
      <w:r>
        <w:rPr>
          <w:rFonts w:ascii="Times New Roman" w:eastAsia="Times New Roman" w:hAnsi="Times New Roman" w:cs="Times New Roman"/>
          <w:color w:val="000000"/>
          <w:sz w:val="24"/>
          <w:szCs w:val="24"/>
        </w:rPr>
        <w:t xml:space="preserve"> (El et al., 2026). Nevertheless, they can also have increased anxiety and stress </w:t>
      </w:r>
      <w:r w:rsidR="00FD7391">
        <w:rPr>
          <w:rFonts w:ascii="Times New Roman" w:eastAsia="Times New Roman" w:hAnsi="Times New Roman" w:cs="Times New Roman"/>
          <w:color w:val="000000"/>
          <w:sz w:val="24"/>
          <w:szCs w:val="24"/>
        </w:rPr>
        <w:t>caused by</w:t>
      </w:r>
      <w:r>
        <w:rPr>
          <w:rFonts w:ascii="Times New Roman" w:eastAsia="Times New Roman" w:hAnsi="Times New Roman" w:cs="Times New Roman"/>
          <w:color w:val="000000"/>
          <w:sz w:val="24"/>
          <w:szCs w:val="24"/>
        </w:rPr>
        <w:t xml:space="preserve"> social and economic pressure. </w:t>
      </w:r>
    </w:p>
    <w:p w14:paraId="0D776629" w14:textId="0D15B48C" w:rsidR="00825FCF" w:rsidRDefault="00000000">
      <w:pPr>
        <w:widowControl w:val="0"/>
        <w:pBdr>
          <w:top w:val="nil"/>
          <w:left w:val="nil"/>
          <w:bottom w:val="nil"/>
          <w:right w:val="nil"/>
          <w:between w:val="nil"/>
        </w:pBdr>
        <w:spacing w:before="189" w:line="344" w:lineRule="auto"/>
        <w:ind w:left="15" w:hanging="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Even though generation Z employees are very flexible and technologically proficient, their use </w:t>
      </w:r>
      <w:r w:rsidR="00FD7391">
        <w:rPr>
          <w:rFonts w:ascii="Times New Roman" w:eastAsia="Times New Roman" w:hAnsi="Times New Roman" w:cs="Times New Roman"/>
          <w:color w:val="000000"/>
          <w:sz w:val="24"/>
          <w:szCs w:val="24"/>
        </w:rPr>
        <w:t>of digital</w:t>
      </w:r>
      <w:r>
        <w:rPr>
          <w:rFonts w:ascii="Times New Roman" w:eastAsia="Times New Roman" w:hAnsi="Times New Roman" w:cs="Times New Roman"/>
          <w:color w:val="000000"/>
          <w:sz w:val="24"/>
          <w:szCs w:val="24"/>
        </w:rPr>
        <w:t xml:space="preserve"> communications can impair their face-to-face interpersonal abilities. This can </w:t>
      </w:r>
      <w:r w:rsidR="00FD7391">
        <w:rPr>
          <w:rFonts w:ascii="Times New Roman" w:eastAsia="Times New Roman" w:hAnsi="Times New Roman" w:cs="Times New Roman"/>
          <w:color w:val="000000"/>
          <w:sz w:val="24"/>
          <w:szCs w:val="24"/>
        </w:rPr>
        <w:t>influence</w:t>
      </w:r>
      <w:r>
        <w:rPr>
          <w:rFonts w:ascii="Times New Roman" w:eastAsia="Times New Roman" w:hAnsi="Times New Roman" w:cs="Times New Roman"/>
          <w:color w:val="000000"/>
          <w:sz w:val="24"/>
          <w:szCs w:val="24"/>
        </w:rPr>
        <w:t xml:space="preserve"> relationship-building and conflict resolution in the conventional working environments (</w:t>
      </w:r>
      <w:r w:rsidR="00FD7391">
        <w:rPr>
          <w:rFonts w:ascii="Times New Roman" w:eastAsia="Times New Roman" w:hAnsi="Times New Roman" w:cs="Times New Roman"/>
          <w:color w:val="000000"/>
          <w:sz w:val="24"/>
          <w:szCs w:val="24"/>
        </w:rPr>
        <w:t>Visser and</w:t>
      </w:r>
      <w:r>
        <w:rPr>
          <w:rFonts w:ascii="Times New Roman" w:eastAsia="Times New Roman" w:hAnsi="Times New Roman" w:cs="Times New Roman"/>
          <w:color w:val="000000"/>
          <w:sz w:val="24"/>
          <w:szCs w:val="24"/>
        </w:rPr>
        <w:t xml:space="preserve"> Terblanche, 2025). Consequently, they might need some extra help to learn to </w:t>
      </w:r>
      <w:r w:rsidR="00FD7391">
        <w:rPr>
          <w:rFonts w:ascii="Times New Roman" w:eastAsia="Times New Roman" w:hAnsi="Times New Roman" w:cs="Times New Roman"/>
          <w:color w:val="000000"/>
          <w:sz w:val="24"/>
          <w:szCs w:val="24"/>
        </w:rPr>
        <w:t>communicate and</w:t>
      </w:r>
      <w:r>
        <w:rPr>
          <w:rFonts w:ascii="Times New Roman" w:eastAsia="Times New Roman" w:hAnsi="Times New Roman" w:cs="Times New Roman"/>
          <w:color w:val="000000"/>
          <w:sz w:val="24"/>
          <w:szCs w:val="24"/>
        </w:rPr>
        <w:t xml:space="preserve"> manage their emotions effectively. </w:t>
      </w:r>
    </w:p>
    <w:p w14:paraId="3896E5FF" w14:textId="279A5D20" w:rsidR="00825FCF" w:rsidRDefault="00000000">
      <w:pPr>
        <w:widowControl w:val="0"/>
        <w:pBdr>
          <w:top w:val="nil"/>
          <w:left w:val="nil"/>
          <w:bottom w:val="nil"/>
          <w:right w:val="nil"/>
          <w:between w:val="nil"/>
        </w:pBdr>
        <w:spacing w:before="189" w:line="344" w:lineRule="auto"/>
        <w:ind w:left="15" w:hanging="3"/>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Managers must make accommodating conditions that uphold mental health, inclusiveness </w:t>
      </w:r>
      <w:r w:rsidR="00FD7391">
        <w:rPr>
          <w:rFonts w:ascii="Times New Roman" w:eastAsia="Times New Roman" w:hAnsi="Times New Roman" w:cs="Times New Roman"/>
          <w:color w:val="000000"/>
          <w:sz w:val="24"/>
          <w:szCs w:val="24"/>
        </w:rPr>
        <w:t>and flexibility</w:t>
      </w:r>
      <w:r>
        <w:rPr>
          <w:rFonts w:ascii="Times New Roman" w:eastAsia="Times New Roman" w:hAnsi="Times New Roman" w:cs="Times New Roman"/>
          <w:color w:val="000000"/>
          <w:sz w:val="24"/>
          <w:szCs w:val="24"/>
        </w:rPr>
        <w:t xml:space="preserve">. The Generation Z employees may be supported by offering mentorship, training, </w:t>
      </w:r>
      <w:r w:rsidR="00FD7391">
        <w:rPr>
          <w:rFonts w:ascii="Times New Roman" w:eastAsia="Times New Roman" w:hAnsi="Times New Roman" w:cs="Times New Roman"/>
          <w:color w:val="000000"/>
          <w:sz w:val="24"/>
          <w:szCs w:val="24"/>
        </w:rPr>
        <w:t>and development</w:t>
      </w:r>
      <w:r>
        <w:rPr>
          <w:rFonts w:ascii="Times New Roman" w:eastAsia="Times New Roman" w:hAnsi="Times New Roman" w:cs="Times New Roman"/>
          <w:color w:val="000000"/>
          <w:sz w:val="24"/>
          <w:szCs w:val="24"/>
        </w:rPr>
        <w:t xml:space="preserve"> opportunities to build confidence and emotional resilience (Cahyono, 2024).</w:t>
      </w:r>
    </w:p>
    <w:p w14:paraId="10023CD5" w14:textId="77777777" w:rsidR="00825FCF" w:rsidRDefault="00000000">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t xml:space="preserve">Multigenerational Workforce Challenges </w:t>
      </w:r>
    </w:p>
    <w:p w14:paraId="40E47F03" w14:textId="6B0641DA" w:rsidR="00825FCF" w:rsidRDefault="00000000">
      <w:pPr>
        <w:widowControl w:val="0"/>
        <w:pBdr>
          <w:top w:val="nil"/>
          <w:left w:val="nil"/>
          <w:bottom w:val="nil"/>
          <w:right w:val="nil"/>
          <w:between w:val="nil"/>
        </w:pBdr>
        <w:spacing w:before="197" w:line="344" w:lineRule="auto"/>
        <w:ind w:left="6" w:firstLine="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Probably the most prominent advantages of a multigenerational workforce are </w:t>
      </w:r>
      <w:r w:rsidR="00FD7391">
        <w:rPr>
          <w:rFonts w:ascii="Times New Roman" w:eastAsia="Times New Roman" w:hAnsi="Times New Roman" w:cs="Times New Roman"/>
          <w:color w:val="000000"/>
          <w:sz w:val="24"/>
          <w:szCs w:val="24"/>
        </w:rPr>
        <w:t>different perspectives</w:t>
      </w:r>
      <w:r>
        <w:rPr>
          <w:rFonts w:ascii="Times New Roman" w:eastAsia="Times New Roman" w:hAnsi="Times New Roman" w:cs="Times New Roman"/>
          <w:color w:val="000000"/>
          <w:sz w:val="24"/>
          <w:szCs w:val="24"/>
        </w:rPr>
        <w:t xml:space="preserve">, knowledge, as well as emotional competencies (Devi et al., 2025). Such </w:t>
      </w:r>
      <w:r w:rsidR="00FD7391">
        <w:rPr>
          <w:rFonts w:ascii="Times New Roman" w:eastAsia="Times New Roman" w:hAnsi="Times New Roman" w:cs="Times New Roman"/>
          <w:color w:val="000000"/>
          <w:sz w:val="24"/>
          <w:szCs w:val="24"/>
        </w:rPr>
        <w:t>differences can</w:t>
      </w:r>
      <w:r>
        <w:rPr>
          <w:rFonts w:ascii="Times New Roman" w:eastAsia="Times New Roman" w:hAnsi="Times New Roman" w:cs="Times New Roman"/>
          <w:color w:val="000000"/>
          <w:sz w:val="24"/>
          <w:szCs w:val="24"/>
        </w:rPr>
        <w:t xml:space="preserve"> improve creativity, innovation and decision making in organizations. Nevertheless, </w:t>
      </w:r>
      <w:r w:rsidR="00FD7391">
        <w:rPr>
          <w:rFonts w:ascii="Times New Roman" w:eastAsia="Times New Roman" w:hAnsi="Times New Roman" w:cs="Times New Roman"/>
          <w:color w:val="000000"/>
          <w:sz w:val="24"/>
          <w:szCs w:val="24"/>
        </w:rPr>
        <w:t>they also</w:t>
      </w:r>
      <w:r>
        <w:rPr>
          <w:rFonts w:ascii="Times New Roman" w:eastAsia="Times New Roman" w:hAnsi="Times New Roman" w:cs="Times New Roman"/>
          <w:color w:val="000000"/>
          <w:sz w:val="24"/>
          <w:szCs w:val="24"/>
        </w:rPr>
        <w:t xml:space="preserve"> pose issues concerning communication styles, expectations, and work values. </w:t>
      </w:r>
    </w:p>
    <w:p w14:paraId="18E96272" w14:textId="2810E576" w:rsidR="00825FCF" w:rsidRDefault="00000000">
      <w:pPr>
        <w:widowControl w:val="0"/>
        <w:pBdr>
          <w:top w:val="nil"/>
          <w:left w:val="nil"/>
          <w:bottom w:val="nil"/>
          <w:right w:val="nil"/>
          <w:between w:val="nil"/>
        </w:pBdr>
        <w:spacing w:before="189" w:line="344" w:lineRule="auto"/>
        <w:ind w:left="8"/>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As an example, the employees of the Generation X might be more willing to receive formal </w:t>
      </w:r>
      <w:r w:rsidR="00FD7391">
        <w:rPr>
          <w:rFonts w:ascii="Times New Roman" w:eastAsia="Times New Roman" w:hAnsi="Times New Roman" w:cs="Times New Roman"/>
          <w:color w:val="000000"/>
          <w:sz w:val="24"/>
          <w:szCs w:val="24"/>
        </w:rPr>
        <w:t>and structured</w:t>
      </w:r>
      <w:r>
        <w:rPr>
          <w:rFonts w:ascii="Times New Roman" w:eastAsia="Times New Roman" w:hAnsi="Times New Roman" w:cs="Times New Roman"/>
          <w:color w:val="000000"/>
          <w:sz w:val="24"/>
          <w:szCs w:val="24"/>
        </w:rPr>
        <w:t xml:space="preserve"> communication, whereas the Millennials and Generation Z tend to be more content </w:t>
      </w:r>
      <w:r w:rsidR="00FD7391">
        <w:rPr>
          <w:rFonts w:ascii="Times New Roman" w:eastAsia="Times New Roman" w:hAnsi="Times New Roman" w:cs="Times New Roman"/>
          <w:color w:val="000000"/>
          <w:sz w:val="24"/>
          <w:szCs w:val="24"/>
        </w:rPr>
        <w:t>with informal</w:t>
      </w:r>
      <w:r>
        <w:rPr>
          <w:rFonts w:ascii="Times New Roman" w:eastAsia="Times New Roman" w:hAnsi="Times New Roman" w:cs="Times New Roman"/>
          <w:color w:val="000000"/>
          <w:sz w:val="24"/>
          <w:szCs w:val="24"/>
        </w:rPr>
        <w:t xml:space="preserve"> and digital communication (Tolani et al., 2024). Such differences may </w:t>
      </w:r>
      <w:r w:rsidR="00FD7391">
        <w:rPr>
          <w:rFonts w:ascii="Times New Roman" w:eastAsia="Times New Roman" w:hAnsi="Times New Roman" w:cs="Times New Roman"/>
          <w:color w:val="000000"/>
          <w:sz w:val="24"/>
          <w:szCs w:val="24"/>
        </w:rPr>
        <w:t>cause misunderstandings</w:t>
      </w:r>
      <w:r>
        <w:rPr>
          <w:rFonts w:ascii="Times New Roman" w:eastAsia="Times New Roman" w:hAnsi="Times New Roman" w:cs="Times New Roman"/>
          <w:color w:val="000000"/>
          <w:sz w:val="24"/>
          <w:szCs w:val="24"/>
        </w:rPr>
        <w:t xml:space="preserve"> and conflicts unless they are dealt with effectively. Moreover, the presence </w:t>
      </w:r>
      <w:r w:rsidR="00FD7391">
        <w:rPr>
          <w:rFonts w:ascii="Times New Roman" w:eastAsia="Times New Roman" w:hAnsi="Times New Roman" w:cs="Times New Roman"/>
          <w:color w:val="000000"/>
          <w:sz w:val="24"/>
          <w:szCs w:val="24"/>
        </w:rPr>
        <w:t>of different</w:t>
      </w:r>
      <w:r>
        <w:rPr>
          <w:rFonts w:ascii="Times New Roman" w:eastAsia="Times New Roman" w:hAnsi="Times New Roman" w:cs="Times New Roman"/>
          <w:color w:val="000000"/>
          <w:sz w:val="24"/>
          <w:szCs w:val="24"/>
        </w:rPr>
        <w:t xml:space="preserve"> attitudes to authority, feedback, and work-life balance may become the source of </w:t>
      </w:r>
      <w:r w:rsidR="00FD7391">
        <w:rPr>
          <w:rFonts w:ascii="Times New Roman" w:eastAsia="Times New Roman" w:hAnsi="Times New Roman" w:cs="Times New Roman"/>
          <w:color w:val="000000"/>
          <w:sz w:val="24"/>
          <w:szCs w:val="24"/>
        </w:rPr>
        <w:t>tension within</w:t>
      </w:r>
      <w:r>
        <w:rPr>
          <w:rFonts w:ascii="Times New Roman" w:eastAsia="Times New Roman" w:hAnsi="Times New Roman" w:cs="Times New Roman"/>
          <w:color w:val="000000"/>
          <w:sz w:val="24"/>
          <w:szCs w:val="24"/>
        </w:rPr>
        <w:t xml:space="preserve"> the team (Dehghan et al., 2026). </w:t>
      </w:r>
    </w:p>
    <w:p w14:paraId="4C726669" w14:textId="604BF302" w:rsidR="00825FCF" w:rsidRDefault="00000000">
      <w:pPr>
        <w:widowControl w:val="0"/>
        <w:pBdr>
          <w:top w:val="nil"/>
          <w:left w:val="nil"/>
          <w:bottom w:val="nil"/>
          <w:right w:val="nil"/>
          <w:between w:val="nil"/>
        </w:pBdr>
        <w:spacing w:before="189" w:line="344" w:lineRule="auto"/>
        <w:ind w:left="9" w:firstLine="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Managers should acquire good emotional intelligence to counter such challenges. Being aware </w:t>
      </w:r>
      <w:r w:rsidR="00FD7391">
        <w:rPr>
          <w:rFonts w:ascii="Times New Roman" w:eastAsia="Times New Roman" w:hAnsi="Times New Roman" w:cs="Times New Roman"/>
          <w:color w:val="000000"/>
          <w:sz w:val="24"/>
          <w:szCs w:val="24"/>
        </w:rPr>
        <w:t>of the</w:t>
      </w:r>
      <w:r>
        <w:rPr>
          <w:rFonts w:ascii="Times New Roman" w:eastAsia="Times New Roman" w:hAnsi="Times New Roman" w:cs="Times New Roman"/>
          <w:color w:val="000000"/>
          <w:sz w:val="24"/>
          <w:szCs w:val="24"/>
        </w:rPr>
        <w:t xml:space="preserve"> emotional needs and preferences of various generations helps leaders be able to change </w:t>
      </w:r>
      <w:r w:rsidR="00FD7391">
        <w:rPr>
          <w:rFonts w:ascii="Times New Roman" w:eastAsia="Times New Roman" w:hAnsi="Times New Roman" w:cs="Times New Roman"/>
          <w:color w:val="000000"/>
          <w:sz w:val="24"/>
          <w:szCs w:val="24"/>
        </w:rPr>
        <w:t>their communication</w:t>
      </w:r>
      <w:r>
        <w:rPr>
          <w:rFonts w:ascii="Times New Roman" w:eastAsia="Times New Roman" w:hAnsi="Times New Roman" w:cs="Times New Roman"/>
          <w:color w:val="000000"/>
          <w:sz w:val="24"/>
          <w:szCs w:val="24"/>
        </w:rPr>
        <w:t xml:space="preserve"> and leadership strategies in accordance with it (Singh et al., 2022). Awareness </w:t>
      </w:r>
      <w:r w:rsidR="00FD7391">
        <w:rPr>
          <w:rFonts w:ascii="Times New Roman" w:eastAsia="Times New Roman" w:hAnsi="Times New Roman" w:cs="Times New Roman"/>
          <w:color w:val="000000"/>
          <w:sz w:val="24"/>
          <w:szCs w:val="24"/>
        </w:rPr>
        <w:t>of generational</w:t>
      </w:r>
      <w:r>
        <w:rPr>
          <w:rFonts w:ascii="Times New Roman" w:eastAsia="Times New Roman" w:hAnsi="Times New Roman" w:cs="Times New Roman"/>
          <w:color w:val="000000"/>
          <w:sz w:val="24"/>
          <w:szCs w:val="24"/>
        </w:rPr>
        <w:t xml:space="preserve"> diversity can also be used to enhance collaboration and minimize conflict </w:t>
      </w:r>
      <w:r w:rsidR="00FD7391">
        <w:rPr>
          <w:rFonts w:ascii="Times New Roman" w:eastAsia="Times New Roman" w:hAnsi="Times New Roman" w:cs="Times New Roman"/>
          <w:color w:val="000000"/>
          <w:sz w:val="24"/>
          <w:szCs w:val="24"/>
        </w:rPr>
        <w:t>through training</w:t>
      </w:r>
      <w:r>
        <w:rPr>
          <w:rFonts w:ascii="Times New Roman" w:eastAsia="Times New Roman" w:hAnsi="Times New Roman" w:cs="Times New Roman"/>
          <w:color w:val="000000"/>
          <w:sz w:val="24"/>
          <w:szCs w:val="24"/>
        </w:rPr>
        <w:t xml:space="preserve"> programs (Anand et al., 2023). </w:t>
      </w:r>
    </w:p>
    <w:p w14:paraId="5BCFB06C" w14:textId="77777777" w:rsidR="00825FCF" w:rsidRDefault="00000000">
      <w:pPr>
        <w:widowControl w:val="0"/>
        <w:pBdr>
          <w:top w:val="nil"/>
          <w:left w:val="nil"/>
          <w:bottom w:val="nil"/>
          <w:right w:val="nil"/>
          <w:between w:val="nil"/>
        </w:pBdr>
        <w:spacing w:before="306" w:line="240" w:lineRule="auto"/>
        <w:ind w:left="12"/>
        <w:rPr>
          <w:rFonts w:ascii="Times New Roman" w:eastAsia="Times New Roman" w:hAnsi="Times New Roman" w:cs="Times New Roman"/>
          <w:b/>
          <w:bCs/>
          <w:color w:val="000000"/>
          <w:sz w:val="28"/>
          <w:szCs w:val="28"/>
        </w:rPr>
      </w:pPr>
      <w:r>
        <w:rPr>
          <w:rFonts w:ascii="Times New Roman" w:eastAsia="Times New Roman" w:hAnsi="Times New Roman" w:cs="Times New Roman"/>
          <w:b/>
          <w:bCs/>
          <w:color w:val="000000"/>
          <w:sz w:val="28"/>
          <w:szCs w:val="28"/>
        </w:rPr>
        <w:lastRenderedPageBreak/>
        <w:t xml:space="preserve">Recruitment Strategies </w:t>
      </w:r>
    </w:p>
    <w:p w14:paraId="49AFF6C0" w14:textId="485CD4F0" w:rsidR="00825FCF" w:rsidRDefault="00000000">
      <w:pPr>
        <w:widowControl w:val="0"/>
        <w:pBdr>
          <w:top w:val="nil"/>
          <w:left w:val="nil"/>
          <w:bottom w:val="nil"/>
          <w:right w:val="nil"/>
          <w:between w:val="nil"/>
        </w:pBdr>
        <w:spacing w:before="197" w:line="344" w:lineRule="auto"/>
        <w:ind w:left="9" w:firstLine="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best recruitment strategies should </w:t>
      </w:r>
      <w:r w:rsidR="00FD7391">
        <w:rPr>
          <w:rFonts w:ascii="Times New Roman" w:eastAsia="Times New Roman" w:hAnsi="Times New Roman" w:cs="Times New Roman"/>
          <w:color w:val="000000"/>
          <w:sz w:val="24"/>
          <w:szCs w:val="24"/>
        </w:rPr>
        <w:t>consider</w:t>
      </w:r>
      <w:r>
        <w:rPr>
          <w:rFonts w:ascii="Times New Roman" w:eastAsia="Times New Roman" w:hAnsi="Times New Roman" w:cs="Times New Roman"/>
          <w:color w:val="000000"/>
          <w:sz w:val="24"/>
          <w:szCs w:val="24"/>
        </w:rPr>
        <w:t xml:space="preserve"> the generational differences to recruit </w:t>
      </w:r>
      <w:r w:rsidR="00FD7391">
        <w:rPr>
          <w:rFonts w:ascii="Times New Roman" w:eastAsia="Times New Roman" w:hAnsi="Times New Roman" w:cs="Times New Roman"/>
          <w:color w:val="000000"/>
          <w:sz w:val="24"/>
          <w:szCs w:val="24"/>
        </w:rPr>
        <w:t>and keep</w:t>
      </w:r>
      <w:r>
        <w:rPr>
          <w:rFonts w:ascii="Times New Roman" w:eastAsia="Times New Roman" w:hAnsi="Times New Roman" w:cs="Times New Roman"/>
          <w:color w:val="000000"/>
          <w:sz w:val="24"/>
          <w:szCs w:val="24"/>
        </w:rPr>
        <w:t xml:space="preserve"> a diverse workforce. Organizations are advised to make their communications and </w:t>
      </w:r>
      <w:r w:rsidR="00FD7391">
        <w:rPr>
          <w:rFonts w:ascii="Times New Roman" w:eastAsia="Times New Roman" w:hAnsi="Times New Roman" w:cs="Times New Roman"/>
          <w:color w:val="000000"/>
          <w:sz w:val="24"/>
          <w:szCs w:val="24"/>
        </w:rPr>
        <w:t>job advertisements</w:t>
      </w:r>
      <w:r>
        <w:rPr>
          <w:rFonts w:ascii="Times New Roman" w:eastAsia="Times New Roman" w:hAnsi="Times New Roman" w:cs="Times New Roman"/>
          <w:color w:val="000000"/>
          <w:sz w:val="24"/>
          <w:szCs w:val="24"/>
        </w:rPr>
        <w:t xml:space="preserve"> attractive to various generations. As an illustration, focusing on job security </w:t>
      </w:r>
      <w:r w:rsidR="00FD7391">
        <w:rPr>
          <w:rFonts w:ascii="Times New Roman" w:eastAsia="Times New Roman" w:hAnsi="Times New Roman" w:cs="Times New Roman"/>
          <w:color w:val="000000"/>
          <w:sz w:val="24"/>
          <w:szCs w:val="24"/>
        </w:rPr>
        <w:t>and stability</w:t>
      </w:r>
      <w:r>
        <w:rPr>
          <w:rFonts w:ascii="Times New Roman" w:eastAsia="Times New Roman" w:hAnsi="Times New Roman" w:cs="Times New Roman"/>
          <w:color w:val="000000"/>
          <w:sz w:val="24"/>
          <w:szCs w:val="24"/>
        </w:rPr>
        <w:t xml:space="preserve"> can be a key to attracting Generation X, whereas the focus on flexibility, purpose, </w:t>
      </w:r>
      <w:r w:rsidR="00FD7391">
        <w:rPr>
          <w:rFonts w:ascii="Times New Roman" w:eastAsia="Times New Roman" w:hAnsi="Times New Roman" w:cs="Times New Roman"/>
          <w:color w:val="000000"/>
          <w:sz w:val="24"/>
          <w:szCs w:val="24"/>
        </w:rPr>
        <w:t>and career</w:t>
      </w:r>
      <w:r>
        <w:rPr>
          <w:rFonts w:ascii="Times New Roman" w:eastAsia="Times New Roman" w:hAnsi="Times New Roman" w:cs="Times New Roman"/>
          <w:color w:val="000000"/>
          <w:sz w:val="24"/>
          <w:szCs w:val="24"/>
        </w:rPr>
        <w:t xml:space="preserve"> development can be more relevant to attract Millennials and Generation Z. </w:t>
      </w:r>
    </w:p>
    <w:p w14:paraId="7E9A0394" w14:textId="4CACABD4" w:rsidR="00825FCF" w:rsidRDefault="00000000">
      <w:pPr>
        <w:widowControl w:val="0"/>
        <w:pBdr>
          <w:top w:val="nil"/>
          <w:left w:val="nil"/>
          <w:bottom w:val="nil"/>
          <w:right w:val="nil"/>
          <w:between w:val="nil"/>
        </w:pBdr>
        <w:spacing w:before="189" w:line="344" w:lineRule="auto"/>
        <w:ind w:left="7" w:firstLine="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Emotional intelligence needs to be assessed when recruiting as well. Situational tests </w:t>
      </w:r>
      <w:r w:rsidR="00FD7391">
        <w:rPr>
          <w:rFonts w:ascii="Times New Roman" w:eastAsia="Times New Roman" w:hAnsi="Times New Roman" w:cs="Times New Roman"/>
          <w:color w:val="000000"/>
          <w:sz w:val="24"/>
          <w:szCs w:val="24"/>
        </w:rPr>
        <w:t>and behavioural</w:t>
      </w:r>
      <w:r>
        <w:rPr>
          <w:rFonts w:ascii="Times New Roman" w:eastAsia="Times New Roman" w:hAnsi="Times New Roman" w:cs="Times New Roman"/>
          <w:color w:val="000000"/>
          <w:sz w:val="24"/>
          <w:szCs w:val="24"/>
        </w:rPr>
        <w:t xml:space="preserve"> interviews can aid in determining whether the candidates </w:t>
      </w:r>
      <w:r w:rsidR="00FD7391">
        <w:rPr>
          <w:rFonts w:ascii="Times New Roman" w:eastAsia="Times New Roman" w:hAnsi="Times New Roman" w:cs="Times New Roman"/>
          <w:color w:val="000000"/>
          <w:sz w:val="24"/>
          <w:szCs w:val="24"/>
        </w:rPr>
        <w:t>can control emotions</w:t>
      </w:r>
      <w:r>
        <w:rPr>
          <w:rFonts w:ascii="Times New Roman" w:eastAsia="Times New Roman" w:hAnsi="Times New Roman" w:cs="Times New Roman"/>
          <w:color w:val="000000"/>
          <w:sz w:val="24"/>
          <w:szCs w:val="24"/>
        </w:rPr>
        <w:t xml:space="preserve">, </w:t>
      </w:r>
      <w:r w:rsidR="00FD7391">
        <w:rPr>
          <w:rFonts w:ascii="Times New Roman" w:eastAsia="Times New Roman" w:hAnsi="Times New Roman" w:cs="Times New Roman"/>
          <w:color w:val="000000"/>
          <w:sz w:val="24"/>
          <w:szCs w:val="24"/>
        </w:rPr>
        <w:t>develop</w:t>
      </w:r>
      <w:r>
        <w:rPr>
          <w:rFonts w:ascii="Times New Roman" w:eastAsia="Times New Roman" w:hAnsi="Times New Roman" w:cs="Times New Roman"/>
          <w:color w:val="000000"/>
          <w:sz w:val="24"/>
          <w:szCs w:val="24"/>
        </w:rPr>
        <w:t xml:space="preserve"> effective communication skills, and </w:t>
      </w:r>
      <w:r w:rsidR="00FD7391">
        <w:rPr>
          <w:rFonts w:ascii="Times New Roman" w:eastAsia="Times New Roman" w:hAnsi="Times New Roman" w:cs="Times New Roman"/>
          <w:color w:val="000000"/>
          <w:sz w:val="24"/>
          <w:szCs w:val="24"/>
        </w:rPr>
        <w:t>cooperate</w:t>
      </w:r>
      <w:r>
        <w:rPr>
          <w:rFonts w:ascii="Times New Roman" w:eastAsia="Times New Roman" w:hAnsi="Times New Roman" w:cs="Times New Roman"/>
          <w:color w:val="000000"/>
          <w:sz w:val="24"/>
          <w:szCs w:val="24"/>
        </w:rPr>
        <w:t xml:space="preserve"> with others (Singh et al.</w:t>
      </w:r>
      <w:r w:rsidR="00FD7391">
        <w:rPr>
          <w:rFonts w:ascii="Times New Roman" w:eastAsia="Times New Roman" w:hAnsi="Times New Roman" w:cs="Times New Roman"/>
          <w:color w:val="000000"/>
          <w:sz w:val="24"/>
          <w:szCs w:val="24"/>
        </w:rPr>
        <w:t>, 2022</w:t>
      </w:r>
      <w:r>
        <w:rPr>
          <w:rFonts w:ascii="Times New Roman" w:eastAsia="Times New Roman" w:hAnsi="Times New Roman" w:cs="Times New Roman"/>
          <w:color w:val="000000"/>
          <w:sz w:val="24"/>
          <w:szCs w:val="24"/>
        </w:rPr>
        <w:t xml:space="preserve">). This provides the employees with a good preparation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tackle the challenges </w:t>
      </w:r>
      <w:r w:rsidR="00FD7391">
        <w:rPr>
          <w:rFonts w:ascii="Times New Roman" w:eastAsia="Times New Roman" w:hAnsi="Times New Roman" w:cs="Times New Roman"/>
          <w:color w:val="000000"/>
          <w:sz w:val="24"/>
          <w:szCs w:val="24"/>
        </w:rPr>
        <w:t>in the</w:t>
      </w:r>
      <w:r>
        <w:rPr>
          <w:rFonts w:ascii="Times New Roman" w:eastAsia="Times New Roman" w:hAnsi="Times New Roman" w:cs="Times New Roman"/>
          <w:color w:val="000000"/>
          <w:sz w:val="24"/>
          <w:szCs w:val="24"/>
        </w:rPr>
        <w:t xml:space="preserve"> workplace.</w:t>
      </w:r>
    </w:p>
    <w:p w14:paraId="7588512E" w14:textId="6003C58F" w:rsidR="00825FCF" w:rsidRDefault="00000000">
      <w:pPr>
        <w:widowControl w:val="0"/>
        <w:pBdr>
          <w:top w:val="nil"/>
          <w:left w:val="nil"/>
          <w:bottom w:val="nil"/>
          <w:right w:val="nil"/>
          <w:between w:val="nil"/>
        </w:pBdr>
        <w:spacing w:line="344" w:lineRule="auto"/>
        <w:ind w:left="14" w:hanging="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Additionally, companies ought to foster values of inclusivity, lifelong learning, and career growth.  Training and development programs will also help increase employee skills and retention in </w:t>
      </w:r>
      <w:r w:rsidR="00FD7391">
        <w:rPr>
          <w:rFonts w:ascii="Times New Roman" w:eastAsia="Times New Roman" w:hAnsi="Times New Roman" w:cs="Times New Roman"/>
          <w:color w:val="000000"/>
          <w:sz w:val="24"/>
          <w:szCs w:val="24"/>
        </w:rPr>
        <w:t>the long</w:t>
      </w:r>
      <w:r>
        <w:rPr>
          <w:rFonts w:ascii="Times New Roman" w:eastAsia="Times New Roman" w:hAnsi="Times New Roman" w:cs="Times New Roman"/>
          <w:color w:val="000000"/>
          <w:sz w:val="24"/>
          <w:szCs w:val="24"/>
        </w:rPr>
        <w:t xml:space="preserve"> term (</w:t>
      </w:r>
      <w:proofErr w:type="spellStart"/>
      <w:r>
        <w:rPr>
          <w:rFonts w:ascii="Times New Roman" w:eastAsia="Times New Roman" w:hAnsi="Times New Roman" w:cs="Times New Roman"/>
          <w:color w:val="000000"/>
          <w:sz w:val="24"/>
          <w:szCs w:val="24"/>
        </w:rPr>
        <w:t>Bazmi</w:t>
      </w:r>
      <w:proofErr w:type="spellEnd"/>
      <w:r>
        <w:rPr>
          <w:rFonts w:ascii="Times New Roman" w:eastAsia="Times New Roman" w:hAnsi="Times New Roman" w:cs="Times New Roman"/>
          <w:color w:val="000000"/>
          <w:sz w:val="24"/>
          <w:szCs w:val="24"/>
        </w:rPr>
        <w:t xml:space="preserve"> et al., 2025). </w:t>
      </w:r>
    </w:p>
    <w:p w14:paraId="099F3AD7" w14:textId="614D4D60" w:rsidR="00825FCF" w:rsidRDefault="00000000">
      <w:pPr>
        <w:widowControl w:val="0"/>
        <w:pBdr>
          <w:top w:val="nil"/>
          <w:left w:val="nil"/>
          <w:bottom w:val="nil"/>
          <w:right w:val="nil"/>
          <w:between w:val="nil"/>
        </w:pBdr>
        <w:spacing w:before="189" w:line="344" w:lineRule="auto"/>
        <w:ind w:left="14" w:hanging="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All in all, appreciating and fitting into the differences of the generations will help organizations </w:t>
      </w:r>
      <w:r w:rsidR="00FD7391">
        <w:rPr>
          <w:rFonts w:ascii="Times New Roman" w:eastAsia="Times New Roman" w:hAnsi="Times New Roman" w:cs="Times New Roman"/>
          <w:color w:val="000000"/>
          <w:sz w:val="24"/>
          <w:szCs w:val="24"/>
        </w:rPr>
        <w:t>to develop</w:t>
      </w:r>
      <w:r>
        <w:rPr>
          <w:rFonts w:ascii="Times New Roman" w:eastAsia="Times New Roman" w:hAnsi="Times New Roman" w:cs="Times New Roman"/>
          <w:color w:val="000000"/>
          <w:sz w:val="24"/>
          <w:szCs w:val="24"/>
        </w:rPr>
        <w:t xml:space="preserve"> great and diverse teams and realize sustainable success. By incorporating </w:t>
      </w:r>
      <w:r w:rsidR="00FD7391">
        <w:rPr>
          <w:rFonts w:ascii="Times New Roman" w:eastAsia="Times New Roman" w:hAnsi="Times New Roman" w:cs="Times New Roman"/>
          <w:color w:val="000000"/>
          <w:sz w:val="24"/>
          <w:szCs w:val="24"/>
        </w:rPr>
        <w:t>emotional intelligence</w:t>
      </w:r>
      <w:r>
        <w:rPr>
          <w:rFonts w:ascii="Times New Roman" w:eastAsia="Times New Roman" w:hAnsi="Times New Roman" w:cs="Times New Roman"/>
          <w:color w:val="000000"/>
          <w:sz w:val="24"/>
          <w:szCs w:val="24"/>
        </w:rPr>
        <w:t xml:space="preserve"> into human resource practices in hiring and managing, organizations can </w:t>
      </w:r>
      <w:r w:rsidR="00FD7391">
        <w:rPr>
          <w:rFonts w:ascii="Times New Roman" w:eastAsia="Times New Roman" w:hAnsi="Times New Roman" w:cs="Times New Roman"/>
          <w:color w:val="000000"/>
          <w:sz w:val="24"/>
          <w:szCs w:val="24"/>
        </w:rPr>
        <w:t>establish inclusive</w:t>
      </w:r>
      <w:r>
        <w:rPr>
          <w:rFonts w:ascii="Times New Roman" w:eastAsia="Times New Roman" w:hAnsi="Times New Roman" w:cs="Times New Roman"/>
          <w:color w:val="000000"/>
          <w:sz w:val="24"/>
          <w:szCs w:val="24"/>
        </w:rPr>
        <w:t xml:space="preserve"> workplaces that satisfy the needs of every employee (Vieira et al., 2024). </w:t>
      </w:r>
    </w:p>
    <w:p w14:paraId="3CA0F796" w14:textId="77777777" w:rsidR="00825FCF" w:rsidRDefault="00000000">
      <w:pPr>
        <w:widowControl w:val="0"/>
        <w:pBdr>
          <w:top w:val="nil"/>
          <w:left w:val="nil"/>
          <w:bottom w:val="nil"/>
          <w:right w:val="nil"/>
          <w:between w:val="nil"/>
        </w:pBdr>
        <w:spacing w:before="183" w:line="240" w:lineRule="auto"/>
        <w:ind w:left="20"/>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 xml:space="preserve">Conclusion </w:t>
      </w:r>
    </w:p>
    <w:p w14:paraId="06471927" w14:textId="47EF1AFB" w:rsidR="00825FCF" w:rsidRDefault="00000000">
      <w:pPr>
        <w:widowControl w:val="0"/>
        <w:pBdr>
          <w:top w:val="nil"/>
          <w:left w:val="nil"/>
          <w:bottom w:val="nil"/>
          <w:right w:val="nil"/>
          <w:between w:val="nil"/>
        </w:pBdr>
        <w:spacing w:before="188" w:line="344" w:lineRule="auto"/>
        <w:ind w:left="6" w:firstLine="5"/>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EI is a significant factor in achieving success at work by influencing individual </w:t>
      </w:r>
      <w:r w:rsidR="00FD7391">
        <w:rPr>
          <w:rFonts w:ascii="Times New Roman" w:eastAsia="Times New Roman" w:hAnsi="Times New Roman" w:cs="Times New Roman"/>
          <w:color w:val="000000"/>
          <w:sz w:val="24"/>
          <w:szCs w:val="24"/>
        </w:rPr>
        <w:t>communication, leadership</w:t>
      </w:r>
      <w:r>
        <w:rPr>
          <w:rFonts w:ascii="Times New Roman" w:eastAsia="Times New Roman" w:hAnsi="Times New Roman" w:cs="Times New Roman"/>
          <w:color w:val="000000"/>
          <w:sz w:val="24"/>
          <w:szCs w:val="24"/>
        </w:rPr>
        <w:t xml:space="preserve">, and teamwork. It helps employees to control their emotions as well as interpret </w:t>
      </w:r>
      <w:r w:rsidR="00FD7391">
        <w:rPr>
          <w:rFonts w:ascii="Times New Roman" w:eastAsia="Times New Roman" w:hAnsi="Times New Roman" w:cs="Times New Roman"/>
          <w:color w:val="000000"/>
          <w:sz w:val="24"/>
          <w:szCs w:val="24"/>
        </w:rPr>
        <w:t>and react</w:t>
      </w:r>
      <w:r>
        <w:rPr>
          <w:rFonts w:ascii="Times New Roman" w:eastAsia="Times New Roman" w:hAnsi="Times New Roman" w:cs="Times New Roman"/>
          <w:color w:val="000000"/>
          <w:sz w:val="24"/>
          <w:szCs w:val="24"/>
        </w:rPr>
        <w:t xml:space="preserve"> to the emotions of others. This helps in enhancement of relationships, teamwork </w:t>
      </w:r>
      <w:r w:rsidR="00FD7391">
        <w:rPr>
          <w:rFonts w:ascii="Times New Roman" w:eastAsia="Times New Roman" w:hAnsi="Times New Roman" w:cs="Times New Roman"/>
          <w:color w:val="000000"/>
          <w:sz w:val="24"/>
          <w:szCs w:val="24"/>
        </w:rPr>
        <w:t>and decision</w:t>
      </w:r>
      <w:r>
        <w:rPr>
          <w:rFonts w:ascii="Times New Roman" w:eastAsia="Times New Roman" w:hAnsi="Times New Roman" w:cs="Times New Roman"/>
          <w:color w:val="000000"/>
          <w:sz w:val="24"/>
          <w:szCs w:val="24"/>
        </w:rPr>
        <w:t xml:space="preserve">-making in the various organizations. Existing theories of emotional intelligence </w:t>
      </w:r>
      <w:r w:rsidR="00FD7391">
        <w:rPr>
          <w:rFonts w:ascii="Times New Roman" w:eastAsia="Times New Roman" w:hAnsi="Times New Roman" w:cs="Times New Roman"/>
          <w:color w:val="000000"/>
          <w:sz w:val="24"/>
          <w:szCs w:val="24"/>
        </w:rPr>
        <w:t>offer systematic</w:t>
      </w:r>
      <w:r>
        <w:rPr>
          <w:rFonts w:ascii="Times New Roman" w:eastAsia="Times New Roman" w:hAnsi="Times New Roman" w:cs="Times New Roman"/>
          <w:color w:val="000000"/>
          <w:sz w:val="24"/>
          <w:szCs w:val="24"/>
        </w:rPr>
        <w:t xml:space="preserve"> means of knowing and utilizing these skills in the workplace, and such practices </w:t>
      </w:r>
      <w:r w:rsidR="00FD7391">
        <w:rPr>
          <w:rFonts w:ascii="Times New Roman" w:eastAsia="Times New Roman" w:hAnsi="Times New Roman" w:cs="Times New Roman"/>
          <w:color w:val="000000"/>
          <w:sz w:val="24"/>
          <w:szCs w:val="24"/>
        </w:rPr>
        <w:t>as mindfulness</w:t>
      </w:r>
      <w:r>
        <w:rPr>
          <w:rFonts w:ascii="Times New Roman" w:eastAsia="Times New Roman" w:hAnsi="Times New Roman" w:cs="Times New Roman"/>
          <w:color w:val="000000"/>
          <w:sz w:val="24"/>
          <w:szCs w:val="24"/>
        </w:rPr>
        <w:t xml:space="preserve"> also enhance emotional awareness and emotional resilience. Meanwhile, </w:t>
      </w:r>
      <w:r w:rsidR="00FD7391">
        <w:rPr>
          <w:rFonts w:ascii="Times New Roman" w:eastAsia="Times New Roman" w:hAnsi="Times New Roman" w:cs="Times New Roman"/>
          <w:color w:val="000000"/>
          <w:sz w:val="24"/>
          <w:szCs w:val="24"/>
        </w:rPr>
        <w:t>the generational</w:t>
      </w:r>
      <w:r>
        <w:rPr>
          <w:rFonts w:ascii="Times New Roman" w:eastAsia="Times New Roman" w:hAnsi="Times New Roman" w:cs="Times New Roman"/>
          <w:color w:val="000000"/>
          <w:sz w:val="24"/>
          <w:szCs w:val="24"/>
        </w:rPr>
        <w:t xml:space="preserve"> diversity is also influential on the way emotional intelligence is conveyed and </w:t>
      </w:r>
      <w:r w:rsidR="00FD7391">
        <w:rPr>
          <w:rFonts w:ascii="Times New Roman" w:eastAsia="Times New Roman" w:hAnsi="Times New Roman" w:cs="Times New Roman"/>
          <w:color w:val="000000"/>
          <w:sz w:val="24"/>
          <w:szCs w:val="24"/>
        </w:rPr>
        <w:t>used in</w:t>
      </w:r>
      <w:r>
        <w:rPr>
          <w:rFonts w:ascii="Times New Roman" w:eastAsia="Times New Roman" w:hAnsi="Times New Roman" w:cs="Times New Roman"/>
          <w:color w:val="000000"/>
          <w:sz w:val="24"/>
          <w:szCs w:val="24"/>
        </w:rPr>
        <w:t xml:space="preserve"> the workplace. Multi-generational employees have diverse expectations and </w:t>
      </w:r>
      <w:r w:rsidR="00FD7391">
        <w:rPr>
          <w:rFonts w:ascii="Times New Roman" w:eastAsia="Times New Roman" w:hAnsi="Times New Roman" w:cs="Times New Roman"/>
          <w:color w:val="000000"/>
          <w:sz w:val="24"/>
          <w:szCs w:val="24"/>
        </w:rPr>
        <w:t>communication, and</w:t>
      </w:r>
      <w:r>
        <w:rPr>
          <w:rFonts w:ascii="Times New Roman" w:eastAsia="Times New Roman" w:hAnsi="Times New Roman" w:cs="Times New Roman"/>
          <w:color w:val="000000"/>
          <w:sz w:val="24"/>
          <w:szCs w:val="24"/>
        </w:rPr>
        <w:t xml:space="preserve"> emotional intelligence. Understanding these disparities enables managers to establish </w:t>
      </w:r>
      <w:r w:rsidR="00FD7391">
        <w:rPr>
          <w:rFonts w:ascii="Times New Roman" w:eastAsia="Times New Roman" w:hAnsi="Times New Roman" w:cs="Times New Roman"/>
          <w:color w:val="000000"/>
          <w:sz w:val="24"/>
          <w:szCs w:val="24"/>
        </w:rPr>
        <w:t>more accommodating</w:t>
      </w:r>
      <w:r>
        <w:rPr>
          <w:rFonts w:ascii="Times New Roman" w:eastAsia="Times New Roman" w:hAnsi="Times New Roman" w:cs="Times New Roman"/>
          <w:color w:val="000000"/>
          <w:sz w:val="24"/>
          <w:szCs w:val="24"/>
        </w:rPr>
        <w:t xml:space="preserve"> places where everyone can productively contribute. With the integration </w:t>
      </w:r>
      <w:r w:rsidR="00FD7391">
        <w:rPr>
          <w:rFonts w:ascii="Times New Roman" w:eastAsia="Times New Roman" w:hAnsi="Times New Roman" w:cs="Times New Roman"/>
          <w:color w:val="000000"/>
          <w:sz w:val="24"/>
          <w:szCs w:val="24"/>
        </w:rPr>
        <w:t>of emotional</w:t>
      </w:r>
      <w:r>
        <w:rPr>
          <w:rFonts w:ascii="Times New Roman" w:eastAsia="Times New Roman" w:hAnsi="Times New Roman" w:cs="Times New Roman"/>
          <w:color w:val="000000"/>
          <w:sz w:val="24"/>
          <w:szCs w:val="24"/>
        </w:rPr>
        <w:t xml:space="preserve"> intelligence and the knowledge of generational needs, organizations can improve </w:t>
      </w:r>
      <w:r w:rsidR="00FD7391">
        <w:rPr>
          <w:rFonts w:ascii="Times New Roman" w:eastAsia="Times New Roman" w:hAnsi="Times New Roman" w:cs="Times New Roman"/>
          <w:color w:val="000000"/>
          <w:sz w:val="24"/>
          <w:szCs w:val="24"/>
        </w:rPr>
        <w:t>their performance</w:t>
      </w:r>
      <w:r>
        <w:rPr>
          <w:rFonts w:ascii="Times New Roman" w:eastAsia="Times New Roman" w:hAnsi="Times New Roman" w:cs="Times New Roman"/>
          <w:color w:val="000000"/>
          <w:sz w:val="24"/>
          <w:szCs w:val="24"/>
        </w:rPr>
        <w:t xml:space="preserve"> and the well-being of employees. </w:t>
      </w:r>
    </w:p>
    <w:p w14:paraId="709C909B" w14:textId="77777777" w:rsidR="00825FCF" w:rsidRDefault="00000000">
      <w:pPr>
        <w:widowControl w:val="0"/>
        <w:pBdr>
          <w:top w:val="nil"/>
          <w:left w:val="nil"/>
          <w:bottom w:val="nil"/>
          <w:right w:val="nil"/>
          <w:between w:val="nil"/>
        </w:pBdr>
        <w:spacing w:before="183" w:line="240" w:lineRule="auto"/>
        <w:ind w:left="13"/>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lastRenderedPageBreak/>
        <w:t xml:space="preserve">Recommendations </w:t>
      </w:r>
    </w:p>
    <w:p w14:paraId="4164874A" w14:textId="2348A93C" w:rsidR="00825FCF" w:rsidRDefault="00000000">
      <w:pPr>
        <w:widowControl w:val="0"/>
        <w:pBdr>
          <w:top w:val="nil"/>
          <w:left w:val="nil"/>
          <w:bottom w:val="nil"/>
          <w:right w:val="nil"/>
          <w:between w:val="nil"/>
        </w:pBdr>
        <w:spacing w:before="188" w:line="344" w:lineRule="auto"/>
        <w:ind w:left="7" w:firstLine="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Development of emotional intelligence should be a priority of organizations that can be </w:t>
      </w:r>
      <w:r w:rsidR="00FD7391">
        <w:rPr>
          <w:rFonts w:ascii="Times New Roman" w:eastAsia="Times New Roman" w:hAnsi="Times New Roman" w:cs="Times New Roman"/>
          <w:color w:val="000000"/>
          <w:sz w:val="24"/>
          <w:szCs w:val="24"/>
        </w:rPr>
        <w:t>achieved by</w:t>
      </w:r>
      <w:r>
        <w:rPr>
          <w:rFonts w:ascii="Times New Roman" w:eastAsia="Times New Roman" w:hAnsi="Times New Roman" w:cs="Times New Roman"/>
          <w:color w:val="000000"/>
          <w:sz w:val="24"/>
          <w:szCs w:val="24"/>
        </w:rPr>
        <w:t xml:space="preserve"> specific training programs that enhance self-awareness, communication and </w:t>
      </w:r>
      <w:r w:rsidR="00FD7391">
        <w:rPr>
          <w:rFonts w:ascii="Times New Roman" w:eastAsia="Times New Roman" w:hAnsi="Times New Roman" w:cs="Times New Roman"/>
          <w:color w:val="000000"/>
          <w:sz w:val="24"/>
          <w:szCs w:val="24"/>
        </w:rPr>
        <w:t>interpersonal skills</w:t>
      </w:r>
      <w:r>
        <w:rPr>
          <w:rFonts w:ascii="Times New Roman" w:eastAsia="Times New Roman" w:hAnsi="Times New Roman" w:cs="Times New Roman"/>
          <w:color w:val="000000"/>
          <w:sz w:val="24"/>
          <w:szCs w:val="24"/>
        </w:rPr>
        <w:t xml:space="preserve">. Mindfulness practices may also help the employees cope with stress and emotional </w:t>
      </w:r>
      <w:r w:rsidR="00FD7391">
        <w:rPr>
          <w:rFonts w:ascii="Times New Roman" w:eastAsia="Times New Roman" w:hAnsi="Times New Roman" w:cs="Times New Roman"/>
          <w:color w:val="000000"/>
          <w:sz w:val="24"/>
          <w:szCs w:val="24"/>
        </w:rPr>
        <w:t>balance, and</w:t>
      </w:r>
      <w:r>
        <w:rPr>
          <w:rFonts w:ascii="Times New Roman" w:eastAsia="Times New Roman" w:hAnsi="Times New Roman" w:cs="Times New Roman"/>
          <w:color w:val="000000"/>
          <w:sz w:val="24"/>
          <w:szCs w:val="24"/>
        </w:rPr>
        <w:t xml:space="preserve"> their implementation should be incorporated. </w:t>
      </w:r>
    </w:p>
    <w:p w14:paraId="48A6FAD3" w14:textId="5758C026" w:rsidR="00825FCF" w:rsidRDefault="00000000">
      <w:pPr>
        <w:widowControl w:val="0"/>
        <w:pBdr>
          <w:top w:val="nil"/>
          <w:left w:val="nil"/>
          <w:bottom w:val="nil"/>
          <w:right w:val="nil"/>
          <w:between w:val="nil"/>
        </w:pBdr>
        <w:spacing w:before="189" w:line="344" w:lineRule="auto"/>
        <w:ind w:left="14" w:hanging="3"/>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Flexible leadership practices that </w:t>
      </w:r>
      <w:r w:rsidR="00FD7391">
        <w:rPr>
          <w:rFonts w:ascii="Times New Roman" w:eastAsia="Times New Roman" w:hAnsi="Times New Roman" w:cs="Times New Roman"/>
          <w:color w:val="000000"/>
          <w:sz w:val="24"/>
          <w:szCs w:val="24"/>
        </w:rPr>
        <w:t>consider</w:t>
      </w:r>
      <w:r>
        <w:rPr>
          <w:rFonts w:ascii="Times New Roman" w:eastAsia="Times New Roman" w:hAnsi="Times New Roman" w:cs="Times New Roman"/>
          <w:color w:val="000000"/>
          <w:sz w:val="24"/>
          <w:szCs w:val="24"/>
        </w:rPr>
        <w:t xml:space="preserve"> the generational differences and </w:t>
      </w:r>
      <w:r w:rsidR="00FD7391">
        <w:rPr>
          <w:rFonts w:ascii="Times New Roman" w:eastAsia="Times New Roman" w:hAnsi="Times New Roman" w:cs="Times New Roman"/>
          <w:color w:val="000000"/>
          <w:sz w:val="24"/>
          <w:szCs w:val="24"/>
        </w:rPr>
        <w:t>encourage inclusivity</w:t>
      </w:r>
      <w:r>
        <w:rPr>
          <w:rFonts w:ascii="Times New Roman" w:eastAsia="Times New Roman" w:hAnsi="Times New Roman" w:cs="Times New Roman"/>
          <w:color w:val="000000"/>
          <w:sz w:val="24"/>
          <w:szCs w:val="24"/>
        </w:rPr>
        <w:t xml:space="preserve"> should be embraced by managers. The recruitment processes are also aimed </w:t>
      </w:r>
      <w:r w:rsidR="00FD7391">
        <w:rPr>
          <w:rFonts w:ascii="Times New Roman" w:eastAsia="Times New Roman" w:hAnsi="Times New Roman" w:cs="Times New Roman"/>
          <w:color w:val="000000"/>
          <w:sz w:val="24"/>
          <w:szCs w:val="24"/>
        </w:rPr>
        <w:t>at obtaining</w:t>
      </w:r>
      <w:r>
        <w:rPr>
          <w:rFonts w:ascii="Times New Roman" w:eastAsia="Times New Roman" w:hAnsi="Times New Roman" w:cs="Times New Roman"/>
          <w:color w:val="000000"/>
          <w:sz w:val="24"/>
          <w:szCs w:val="24"/>
        </w:rPr>
        <w:t xml:space="preserve"> the candidates with a high level of emotional intelligence and orientation </w:t>
      </w:r>
      <w:r w:rsidR="00FD7391">
        <w:rPr>
          <w:rFonts w:ascii="Times New Roman" w:eastAsia="Times New Roman" w:hAnsi="Times New Roman" w:cs="Times New Roman"/>
          <w:color w:val="000000"/>
          <w:sz w:val="24"/>
          <w:szCs w:val="24"/>
        </w:rPr>
        <w:t>to organizational</w:t>
      </w:r>
      <w:r>
        <w:rPr>
          <w:rFonts w:ascii="Times New Roman" w:eastAsia="Times New Roman" w:hAnsi="Times New Roman" w:cs="Times New Roman"/>
          <w:color w:val="000000"/>
          <w:sz w:val="24"/>
          <w:szCs w:val="24"/>
        </w:rPr>
        <w:t xml:space="preserve"> values.</w:t>
      </w:r>
    </w:p>
    <w:p w14:paraId="48F13B6E" w14:textId="37A30505" w:rsidR="00825FCF" w:rsidRDefault="00000000">
      <w:pPr>
        <w:widowControl w:val="0"/>
        <w:pBdr>
          <w:top w:val="nil"/>
          <w:left w:val="nil"/>
          <w:bottom w:val="nil"/>
          <w:right w:val="nil"/>
          <w:between w:val="nil"/>
        </w:pBdr>
        <w:spacing w:line="344" w:lineRule="auto"/>
        <w:ind w:left="6" w:firstLine="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Moreover, it is necessary to promote a culture of open communication and the constant </w:t>
      </w:r>
      <w:r w:rsidR="00FD7391">
        <w:rPr>
          <w:rFonts w:ascii="Times New Roman" w:eastAsia="Times New Roman" w:hAnsi="Times New Roman" w:cs="Times New Roman"/>
          <w:color w:val="000000"/>
          <w:sz w:val="24"/>
          <w:szCs w:val="24"/>
        </w:rPr>
        <w:t>learning process</w:t>
      </w:r>
      <w:r>
        <w:rPr>
          <w:rFonts w:ascii="Times New Roman" w:eastAsia="Times New Roman" w:hAnsi="Times New Roman" w:cs="Times New Roman"/>
          <w:color w:val="000000"/>
          <w:sz w:val="24"/>
          <w:szCs w:val="24"/>
        </w:rPr>
        <w:t xml:space="preserve">. Promoting feedback, teamwork, and career growth will contribute to the establishment </w:t>
      </w:r>
      <w:r w:rsidR="00FD7391">
        <w:rPr>
          <w:rFonts w:ascii="Times New Roman" w:eastAsia="Times New Roman" w:hAnsi="Times New Roman" w:cs="Times New Roman"/>
          <w:color w:val="000000"/>
          <w:sz w:val="24"/>
          <w:szCs w:val="24"/>
        </w:rPr>
        <w:t>of positive</w:t>
      </w:r>
      <w:r>
        <w:rPr>
          <w:rFonts w:ascii="Times New Roman" w:eastAsia="Times New Roman" w:hAnsi="Times New Roman" w:cs="Times New Roman"/>
          <w:color w:val="000000"/>
          <w:sz w:val="24"/>
          <w:szCs w:val="24"/>
        </w:rPr>
        <w:t>, flexible, and productive work environment.</w:t>
      </w:r>
    </w:p>
    <w:p w14:paraId="6981CF70" w14:textId="77777777" w:rsidR="00825FCF" w:rsidRDefault="00000000">
      <w:pPr>
        <w:widowControl w:val="0"/>
        <w:pBdr>
          <w:top w:val="nil"/>
          <w:left w:val="nil"/>
          <w:bottom w:val="nil"/>
          <w:right w:val="nil"/>
          <w:between w:val="nil"/>
        </w:pBdr>
        <w:spacing w:line="240" w:lineRule="auto"/>
        <w:ind w:left="13"/>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 xml:space="preserve">References </w:t>
      </w:r>
    </w:p>
    <w:p w14:paraId="33FFEBC8" w14:textId="77777777" w:rsidR="00825FCF" w:rsidRDefault="00000000">
      <w:pPr>
        <w:widowControl w:val="0"/>
        <w:pBdr>
          <w:top w:val="nil"/>
          <w:left w:val="nil"/>
          <w:bottom w:val="nil"/>
          <w:right w:val="nil"/>
          <w:between w:val="nil"/>
        </w:pBdr>
        <w:spacing w:before="188" w:line="344" w:lineRule="auto"/>
        <w:ind w:left="14" w:hanging="5"/>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Anand, N., Gorantla, V.R., Ranjan, R. and Morcos, H. (2023) ‘Emotional intelligence: </w:t>
      </w:r>
      <w:proofErr w:type="gramStart"/>
      <w:r>
        <w:rPr>
          <w:rFonts w:ascii="Times New Roman" w:eastAsia="Times New Roman" w:hAnsi="Times New Roman" w:cs="Times New Roman"/>
          <w:color w:val="000000"/>
          <w:sz w:val="24"/>
          <w:szCs w:val="24"/>
        </w:rPr>
        <w:t>An  important</w:t>
      </w:r>
      <w:proofErr w:type="gramEnd"/>
      <w:r>
        <w:rPr>
          <w:rFonts w:ascii="Times New Roman" w:eastAsia="Times New Roman" w:hAnsi="Times New Roman" w:cs="Times New Roman"/>
          <w:color w:val="000000"/>
          <w:sz w:val="24"/>
          <w:szCs w:val="24"/>
        </w:rPr>
        <w:t xml:space="preserve"> skill to learn now more than ever’, </w:t>
      </w:r>
      <w:r>
        <w:rPr>
          <w:rFonts w:ascii="Times New Roman" w:eastAsia="Times New Roman" w:hAnsi="Times New Roman" w:cs="Times New Roman"/>
          <w:i/>
          <w:iCs/>
          <w:color w:val="000000"/>
          <w:sz w:val="24"/>
          <w:szCs w:val="24"/>
        </w:rPr>
        <w:t>F1000Research</w:t>
      </w:r>
      <w:r>
        <w:rPr>
          <w:rFonts w:ascii="Times New Roman" w:eastAsia="Times New Roman" w:hAnsi="Times New Roman" w:cs="Times New Roman"/>
          <w:color w:val="000000"/>
          <w:sz w:val="24"/>
          <w:szCs w:val="24"/>
        </w:rPr>
        <w:t xml:space="preserve">, 12, p.1146. </w:t>
      </w:r>
    </w:p>
    <w:p w14:paraId="7C05274D" w14:textId="77777777" w:rsidR="00825FCF" w:rsidRDefault="00000000">
      <w:pPr>
        <w:widowControl w:val="0"/>
        <w:pBdr>
          <w:top w:val="nil"/>
          <w:left w:val="nil"/>
          <w:bottom w:val="nil"/>
          <w:right w:val="nil"/>
          <w:between w:val="nil"/>
        </w:pBdr>
        <w:spacing w:before="189" w:line="344" w:lineRule="auto"/>
        <w:ind w:firstLine="1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Bazmi, F.D., Nirmala, K.V., Bathia, A., Rani, G., Parween, S. and Dsouza, J.J. (2025) ‘</w:t>
      </w:r>
      <w:proofErr w:type="gramStart"/>
      <w:r>
        <w:rPr>
          <w:rFonts w:ascii="Times New Roman" w:eastAsia="Times New Roman" w:hAnsi="Times New Roman" w:cs="Times New Roman"/>
          <w:color w:val="000000"/>
          <w:sz w:val="24"/>
          <w:szCs w:val="24"/>
        </w:rPr>
        <w:t>Emotional  intelligence</w:t>
      </w:r>
      <w:proofErr w:type="gramEnd"/>
      <w:r>
        <w:rPr>
          <w:rFonts w:ascii="Times New Roman" w:eastAsia="Times New Roman" w:hAnsi="Times New Roman" w:cs="Times New Roman"/>
          <w:color w:val="000000"/>
          <w:sz w:val="24"/>
          <w:szCs w:val="24"/>
        </w:rPr>
        <w:t xml:space="preserve"> and leadership effectiveness in multigenerational workplace’, </w:t>
      </w:r>
      <w:r>
        <w:rPr>
          <w:rFonts w:ascii="Times New Roman" w:eastAsia="Times New Roman" w:hAnsi="Times New Roman" w:cs="Times New Roman"/>
          <w:i/>
          <w:iCs/>
          <w:color w:val="000000"/>
          <w:sz w:val="24"/>
          <w:szCs w:val="24"/>
        </w:rPr>
        <w:t xml:space="preserve">Lex Localis: Journal </w:t>
      </w:r>
      <w:proofErr w:type="gramStart"/>
      <w:r>
        <w:rPr>
          <w:rFonts w:ascii="Times New Roman" w:eastAsia="Times New Roman" w:hAnsi="Times New Roman" w:cs="Times New Roman"/>
          <w:i/>
          <w:iCs/>
          <w:color w:val="000000"/>
          <w:sz w:val="24"/>
          <w:szCs w:val="24"/>
        </w:rPr>
        <w:t>of  Local</w:t>
      </w:r>
      <w:proofErr w:type="gramEnd"/>
      <w:r>
        <w:rPr>
          <w:rFonts w:ascii="Times New Roman" w:eastAsia="Times New Roman" w:hAnsi="Times New Roman" w:cs="Times New Roman"/>
          <w:i/>
          <w:iCs/>
          <w:color w:val="000000"/>
          <w:sz w:val="24"/>
          <w:szCs w:val="24"/>
        </w:rPr>
        <w:t xml:space="preserve"> Self-Government</w:t>
      </w:r>
      <w:r>
        <w:rPr>
          <w:rFonts w:ascii="Times New Roman" w:eastAsia="Times New Roman" w:hAnsi="Times New Roman" w:cs="Times New Roman"/>
          <w:color w:val="000000"/>
          <w:sz w:val="24"/>
          <w:szCs w:val="24"/>
        </w:rPr>
        <w:t xml:space="preserve">, 23. </w:t>
      </w:r>
    </w:p>
    <w:p w14:paraId="6CC1B865" w14:textId="77777777" w:rsidR="00825FCF" w:rsidRDefault="00000000">
      <w:pPr>
        <w:widowControl w:val="0"/>
        <w:pBdr>
          <w:top w:val="nil"/>
          <w:left w:val="nil"/>
          <w:bottom w:val="nil"/>
          <w:right w:val="nil"/>
          <w:between w:val="nil"/>
        </w:pBdr>
        <w:spacing w:before="189" w:line="344" w:lineRule="auto"/>
        <w:ind w:left="14" w:firstLine="1"/>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Cahyono, N.D. (2024) ‘The role of emotional intelligence in HR leadership: Building strong </w:t>
      </w:r>
      <w:proofErr w:type="gramStart"/>
      <w:r>
        <w:rPr>
          <w:rFonts w:ascii="Times New Roman" w:eastAsia="Times New Roman" w:hAnsi="Times New Roman" w:cs="Times New Roman"/>
          <w:color w:val="000000"/>
          <w:sz w:val="24"/>
          <w:szCs w:val="24"/>
        </w:rPr>
        <w:t>teams  in</w:t>
      </w:r>
      <w:proofErr w:type="gramEnd"/>
      <w:r>
        <w:rPr>
          <w:rFonts w:ascii="Times New Roman" w:eastAsia="Times New Roman" w:hAnsi="Times New Roman" w:cs="Times New Roman"/>
          <w:color w:val="000000"/>
          <w:sz w:val="24"/>
          <w:szCs w:val="24"/>
        </w:rPr>
        <w:t xml:space="preserve"> a multigenerational workplace’, </w:t>
      </w:r>
      <w:r>
        <w:rPr>
          <w:rFonts w:ascii="Times New Roman" w:eastAsia="Times New Roman" w:hAnsi="Times New Roman" w:cs="Times New Roman"/>
          <w:i/>
          <w:iCs/>
          <w:color w:val="000000"/>
          <w:sz w:val="24"/>
          <w:szCs w:val="24"/>
        </w:rPr>
        <w:t>The Journal of Academic Science</w:t>
      </w:r>
      <w:r>
        <w:rPr>
          <w:rFonts w:ascii="Times New Roman" w:eastAsia="Times New Roman" w:hAnsi="Times New Roman" w:cs="Times New Roman"/>
          <w:color w:val="000000"/>
          <w:sz w:val="24"/>
          <w:szCs w:val="24"/>
        </w:rPr>
        <w:t xml:space="preserve">, 1(6), pp.706–714. </w:t>
      </w:r>
    </w:p>
    <w:p w14:paraId="5ECBEB9B" w14:textId="77777777" w:rsidR="00825FCF" w:rsidRDefault="00000000">
      <w:pPr>
        <w:widowControl w:val="0"/>
        <w:pBdr>
          <w:top w:val="nil"/>
          <w:left w:val="nil"/>
          <w:bottom w:val="nil"/>
          <w:right w:val="nil"/>
          <w:between w:val="nil"/>
        </w:pBdr>
        <w:spacing w:before="189" w:line="344" w:lineRule="auto"/>
        <w:ind w:firstLine="1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Dehghan Nayeri, M., Sadeghpour </w:t>
      </w:r>
      <w:proofErr w:type="spellStart"/>
      <w:r>
        <w:rPr>
          <w:rFonts w:ascii="Times New Roman" w:eastAsia="Times New Roman" w:hAnsi="Times New Roman" w:cs="Times New Roman"/>
          <w:color w:val="000000"/>
          <w:sz w:val="24"/>
          <w:szCs w:val="24"/>
        </w:rPr>
        <w:t>Firouzabad</w:t>
      </w:r>
      <w:proofErr w:type="spellEnd"/>
      <w:r>
        <w:rPr>
          <w:rFonts w:ascii="Times New Roman" w:eastAsia="Times New Roman" w:hAnsi="Times New Roman" w:cs="Times New Roman"/>
          <w:color w:val="000000"/>
          <w:sz w:val="24"/>
          <w:szCs w:val="24"/>
        </w:rPr>
        <w:t xml:space="preserve">, A. and Safari, S. (2026) ‘Comparison across X, </w:t>
      </w:r>
      <w:proofErr w:type="gramStart"/>
      <w:r>
        <w:rPr>
          <w:rFonts w:ascii="Times New Roman" w:eastAsia="Times New Roman" w:hAnsi="Times New Roman" w:cs="Times New Roman"/>
          <w:color w:val="000000"/>
          <w:sz w:val="24"/>
          <w:szCs w:val="24"/>
        </w:rPr>
        <w:t>Y  and</w:t>
      </w:r>
      <w:proofErr w:type="gramEnd"/>
      <w:r>
        <w:rPr>
          <w:rFonts w:ascii="Times New Roman" w:eastAsia="Times New Roman" w:hAnsi="Times New Roman" w:cs="Times New Roman"/>
          <w:color w:val="000000"/>
          <w:sz w:val="24"/>
          <w:szCs w:val="24"/>
        </w:rPr>
        <w:t xml:space="preserve"> Z generation employees’ attraction and retention factors: Multigroup analysis (MGA)</w:t>
      </w:r>
      <w:proofErr w:type="gramStart"/>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International</w:t>
      </w:r>
      <w:proofErr w:type="gramEnd"/>
      <w:r>
        <w:rPr>
          <w:rFonts w:ascii="Times New Roman" w:eastAsia="Times New Roman" w:hAnsi="Times New Roman" w:cs="Times New Roman"/>
          <w:i/>
          <w:iCs/>
          <w:color w:val="000000"/>
          <w:sz w:val="24"/>
          <w:szCs w:val="24"/>
        </w:rPr>
        <w:t xml:space="preserve"> Journal of Organizational Analysis</w:t>
      </w:r>
      <w:r>
        <w:rPr>
          <w:rFonts w:ascii="Times New Roman" w:eastAsia="Times New Roman" w:hAnsi="Times New Roman" w:cs="Times New Roman"/>
          <w:color w:val="000000"/>
          <w:sz w:val="24"/>
          <w:szCs w:val="24"/>
        </w:rPr>
        <w:t xml:space="preserve">, 34(2), pp.385–414. </w:t>
      </w:r>
    </w:p>
    <w:p w14:paraId="501A8F52" w14:textId="77777777" w:rsidR="00825FCF" w:rsidRDefault="00000000">
      <w:pPr>
        <w:widowControl w:val="0"/>
        <w:pBdr>
          <w:top w:val="nil"/>
          <w:left w:val="nil"/>
          <w:bottom w:val="nil"/>
          <w:right w:val="nil"/>
          <w:between w:val="nil"/>
        </w:pBdr>
        <w:spacing w:before="189" w:line="344" w:lineRule="auto"/>
        <w:ind w:left="8" w:firstLine="2"/>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Devi, J.P., Lekshmi, R.S., Mary, V.S. and Rajamani, K. (2025) ‘Investigating the role of </w:t>
      </w:r>
      <w:proofErr w:type="gramStart"/>
      <w:r>
        <w:rPr>
          <w:rFonts w:ascii="Times New Roman" w:eastAsia="Times New Roman" w:hAnsi="Times New Roman" w:cs="Times New Roman"/>
          <w:color w:val="000000"/>
          <w:sz w:val="24"/>
          <w:szCs w:val="24"/>
        </w:rPr>
        <w:t>emotional  intelligence</w:t>
      </w:r>
      <w:proofErr w:type="gramEnd"/>
      <w:r>
        <w:rPr>
          <w:rFonts w:ascii="Times New Roman" w:eastAsia="Times New Roman" w:hAnsi="Times New Roman" w:cs="Times New Roman"/>
          <w:color w:val="000000"/>
          <w:sz w:val="24"/>
          <w:szCs w:val="24"/>
        </w:rPr>
        <w:t xml:space="preserve"> in enhancing conflict resolution and team collaboration in </w:t>
      </w:r>
      <w:proofErr w:type="gramStart"/>
      <w:r>
        <w:rPr>
          <w:rFonts w:ascii="Times New Roman" w:eastAsia="Times New Roman" w:hAnsi="Times New Roman" w:cs="Times New Roman"/>
          <w:color w:val="000000"/>
          <w:sz w:val="24"/>
          <w:szCs w:val="24"/>
        </w:rPr>
        <w:t>multigenerational  workforces</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Archives for Technical Sciences</w:t>
      </w:r>
      <w:r>
        <w:rPr>
          <w:rFonts w:ascii="Times New Roman" w:eastAsia="Times New Roman" w:hAnsi="Times New Roman" w:cs="Times New Roman"/>
          <w:color w:val="000000"/>
          <w:sz w:val="24"/>
          <w:szCs w:val="24"/>
        </w:rPr>
        <w:t xml:space="preserve">, 2(33), pp.1081–1091. </w:t>
      </w:r>
    </w:p>
    <w:p w14:paraId="25F919DA" w14:textId="77777777" w:rsidR="00825FCF" w:rsidRDefault="00000000">
      <w:pPr>
        <w:widowControl w:val="0"/>
        <w:pBdr>
          <w:top w:val="nil"/>
          <w:left w:val="nil"/>
          <w:bottom w:val="nil"/>
          <w:right w:val="nil"/>
          <w:between w:val="nil"/>
        </w:pBdr>
        <w:spacing w:before="189" w:line="344" w:lineRule="auto"/>
        <w:ind w:left="11" w:firstLine="1"/>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El </w:t>
      </w:r>
      <w:proofErr w:type="spellStart"/>
      <w:r>
        <w:rPr>
          <w:rFonts w:ascii="Times New Roman" w:eastAsia="Times New Roman" w:hAnsi="Times New Roman" w:cs="Times New Roman"/>
          <w:color w:val="000000"/>
          <w:sz w:val="24"/>
          <w:szCs w:val="24"/>
        </w:rPr>
        <w:t>Tarhouny</w:t>
      </w:r>
      <w:proofErr w:type="spellEnd"/>
      <w:r>
        <w:rPr>
          <w:rFonts w:ascii="Times New Roman" w:eastAsia="Times New Roman" w:hAnsi="Times New Roman" w:cs="Times New Roman"/>
          <w:color w:val="000000"/>
          <w:sz w:val="24"/>
          <w:szCs w:val="24"/>
        </w:rPr>
        <w:t xml:space="preserve">, S., Hassouna, A. and Mansour, T. (2026) ‘Emotional intelligence in </w:t>
      </w:r>
      <w:proofErr w:type="gramStart"/>
      <w:r>
        <w:rPr>
          <w:rFonts w:ascii="Times New Roman" w:eastAsia="Times New Roman" w:hAnsi="Times New Roman" w:cs="Times New Roman"/>
          <w:color w:val="000000"/>
          <w:sz w:val="24"/>
          <w:szCs w:val="24"/>
        </w:rPr>
        <w:t>medical  education</w:t>
      </w:r>
      <w:proofErr w:type="gramEnd"/>
      <w:r>
        <w:rPr>
          <w:rFonts w:ascii="Times New Roman" w:eastAsia="Times New Roman" w:hAnsi="Times New Roman" w:cs="Times New Roman"/>
          <w:color w:val="000000"/>
          <w:sz w:val="24"/>
          <w:szCs w:val="24"/>
        </w:rPr>
        <w:t xml:space="preserve">: Its role in professional identity formation: AMEE Guide No. 186’, </w:t>
      </w:r>
      <w:r>
        <w:rPr>
          <w:rFonts w:ascii="Times New Roman" w:eastAsia="Times New Roman" w:hAnsi="Times New Roman" w:cs="Times New Roman"/>
          <w:i/>
          <w:iCs/>
          <w:color w:val="000000"/>
          <w:sz w:val="24"/>
          <w:szCs w:val="24"/>
        </w:rPr>
        <w:t xml:space="preserve">Medical </w:t>
      </w:r>
      <w:proofErr w:type="gramStart"/>
      <w:r>
        <w:rPr>
          <w:rFonts w:ascii="Times New Roman" w:eastAsia="Times New Roman" w:hAnsi="Times New Roman" w:cs="Times New Roman"/>
          <w:i/>
          <w:iCs/>
          <w:color w:val="000000"/>
          <w:sz w:val="24"/>
          <w:szCs w:val="24"/>
        </w:rPr>
        <w:t>Teacher</w:t>
      </w:r>
      <w:r>
        <w:rPr>
          <w:rFonts w:ascii="Times New Roman" w:eastAsia="Times New Roman" w:hAnsi="Times New Roman" w:cs="Times New Roman"/>
          <w:color w:val="000000"/>
          <w:sz w:val="24"/>
          <w:szCs w:val="24"/>
        </w:rPr>
        <w:t>,  48</w:t>
      </w:r>
      <w:proofErr w:type="gramEnd"/>
      <w:r>
        <w:rPr>
          <w:rFonts w:ascii="Times New Roman" w:eastAsia="Times New Roman" w:hAnsi="Times New Roman" w:cs="Times New Roman"/>
          <w:color w:val="000000"/>
          <w:sz w:val="24"/>
          <w:szCs w:val="24"/>
        </w:rPr>
        <w:t xml:space="preserve">(1), pp.3–17. </w:t>
      </w:r>
    </w:p>
    <w:p w14:paraId="60618A99" w14:textId="77777777" w:rsidR="00825FCF" w:rsidRDefault="00000000">
      <w:pPr>
        <w:widowControl w:val="0"/>
        <w:pBdr>
          <w:top w:val="nil"/>
          <w:left w:val="nil"/>
          <w:bottom w:val="nil"/>
          <w:right w:val="nil"/>
          <w:between w:val="nil"/>
        </w:pBdr>
        <w:spacing w:before="189" w:line="344" w:lineRule="auto"/>
        <w:ind w:left="14" w:hanging="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Kikilia, A., </w:t>
      </w:r>
      <w:proofErr w:type="spellStart"/>
      <w:r>
        <w:rPr>
          <w:rFonts w:ascii="Times New Roman" w:eastAsia="Times New Roman" w:hAnsi="Times New Roman" w:cs="Times New Roman"/>
          <w:color w:val="000000"/>
          <w:sz w:val="24"/>
          <w:szCs w:val="24"/>
        </w:rPr>
        <w:t>Kallou</w:t>
      </w:r>
      <w:proofErr w:type="spellEnd"/>
      <w:r>
        <w:rPr>
          <w:rFonts w:ascii="Times New Roman" w:eastAsia="Times New Roman" w:hAnsi="Times New Roman" w:cs="Times New Roman"/>
          <w:color w:val="000000"/>
          <w:sz w:val="24"/>
          <w:szCs w:val="24"/>
        </w:rPr>
        <w:t xml:space="preserve">, S. and </w:t>
      </w:r>
      <w:proofErr w:type="spellStart"/>
      <w:r>
        <w:rPr>
          <w:rFonts w:ascii="Times New Roman" w:eastAsia="Times New Roman" w:hAnsi="Times New Roman" w:cs="Times New Roman"/>
          <w:color w:val="000000"/>
          <w:sz w:val="24"/>
          <w:szCs w:val="24"/>
        </w:rPr>
        <w:t>Kalogiannakis</w:t>
      </w:r>
      <w:proofErr w:type="spellEnd"/>
      <w:r>
        <w:rPr>
          <w:rFonts w:ascii="Times New Roman" w:eastAsia="Times New Roman" w:hAnsi="Times New Roman" w:cs="Times New Roman"/>
          <w:color w:val="000000"/>
          <w:sz w:val="24"/>
          <w:szCs w:val="24"/>
        </w:rPr>
        <w:t xml:space="preserve">, M. (2022) ‘An emotional intelligence training </w:t>
      </w:r>
      <w:proofErr w:type="gramStart"/>
      <w:r>
        <w:rPr>
          <w:rFonts w:ascii="Times New Roman" w:eastAsia="Times New Roman" w:hAnsi="Times New Roman" w:cs="Times New Roman"/>
          <w:color w:val="000000"/>
          <w:sz w:val="24"/>
          <w:szCs w:val="24"/>
        </w:rPr>
        <w:t>program  in</w:t>
      </w:r>
      <w:proofErr w:type="gramEnd"/>
      <w:r>
        <w:rPr>
          <w:rFonts w:ascii="Times New Roman" w:eastAsia="Times New Roman" w:hAnsi="Times New Roman" w:cs="Times New Roman"/>
          <w:color w:val="000000"/>
          <w:sz w:val="24"/>
          <w:szCs w:val="24"/>
        </w:rPr>
        <w:t xml:space="preserve"> the tourism sector’, </w:t>
      </w:r>
      <w:r>
        <w:rPr>
          <w:rFonts w:ascii="Times New Roman" w:eastAsia="Times New Roman" w:hAnsi="Times New Roman" w:cs="Times New Roman"/>
          <w:i/>
          <w:iCs/>
          <w:color w:val="000000"/>
          <w:sz w:val="24"/>
          <w:szCs w:val="24"/>
        </w:rPr>
        <w:t>Hosted by the School of Hospitality and Tourism</w:t>
      </w:r>
      <w:r>
        <w:rPr>
          <w:rFonts w:ascii="Times New Roman" w:eastAsia="Times New Roman" w:hAnsi="Times New Roman" w:cs="Times New Roman"/>
          <w:color w:val="000000"/>
          <w:sz w:val="24"/>
          <w:szCs w:val="24"/>
        </w:rPr>
        <w:t xml:space="preserve">. </w:t>
      </w:r>
    </w:p>
    <w:p w14:paraId="190EF796" w14:textId="77777777" w:rsidR="00825FCF" w:rsidRDefault="00000000">
      <w:pPr>
        <w:widowControl w:val="0"/>
        <w:pBdr>
          <w:top w:val="nil"/>
          <w:left w:val="nil"/>
          <w:bottom w:val="nil"/>
          <w:right w:val="nil"/>
          <w:between w:val="nil"/>
        </w:pBdr>
        <w:spacing w:before="189" w:line="344" w:lineRule="auto"/>
        <w:ind w:left="15" w:hanging="4"/>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Kuzior</w:t>
      </w:r>
      <w:proofErr w:type="spellEnd"/>
      <w:r>
        <w:rPr>
          <w:rFonts w:ascii="Times New Roman" w:eastAsia="Times New Roman" w:hAnsi="Times New Roman" w:cs="Times New Roman"/>
          <w:color w:val="000000"/>
          <w:sz w:val="24"/>
          <w:szCs w:val="24"/>
        </w:rPr>
        <w:t xml:space="preserve">, A., </w:t>
      </w:r>
      <w:proofErr w:type="spellStart"/>
      <w:r>
        <w:rPr>
          <w:rFonts w:ascii="Times New Roman" w:eastAsia="Times New Roman" w:hAnsi="Times New Roman" w:cs="Times New Roman"/>
          <w:color w:val="000000"/>
          <w:sz w:val="24"/>
          <w:szCs w:val="24"/>
        </w:rPr>
        <w:t>Postrzednik</w:t>
      </w:r>
      <w:proofErr w:type="spellEnd"/>
      <w:r>
        <w:rPr>
          <w:rFonts w:ascii="Times New Roman" w:eastAsia="Times New Roman" w:hAnsi="Times New Roman" w:cs="Times New Roman"/>
          <w:color w:val="000000"/>
          <w:sz w:val="24"/>
          <w:szCs w:val="24"/>
        </w:rPr>
        <w:t xml:space="preserve">-Lotko, K.A., </w:t>
      </w:r>
      <w:proofErr w:type="spellStart"/>
      <w:r>
        <w:rPr>
          <w:rFonts w:ascii="Times New Roman" w:eastAsia="Times New Roman" w:hAnsi="Times New Roman" w:cs="Times New Roman"/>
          <w:color w:val="000000"/>
          <w:sz w:val="24"/>
          <w:szCs w:val="24"/>
        </w:rPr>
        <w:t>Smołka</w:t>
      </w:r>
      <w:proofErr w:type="spellEnd"/>
      <w:r>
        <w:rPr>
          <w:rFonts w:ascii="Times New Roman" w:eastAsia="Times New Roman" w:hAnsi="Times New Roman" w:cs="Times New Roman"/>
          <w:color w:val="000000"/>
          <w:sz w:val="24"/>
          <w:szCs w:val="24"/>
        </w:rPr>
        <w:t>-Franke, B. and Sobotka, B. (2023) ‘</w:t>
      </w:r>
      <w:proofErr w:type="gramStart"/>
      <w:r>
        <w:rPr>
          <w:rFonts w:ascii="Times New Roman" w:eastAsia="Times New Roman" w:hAnsi="Times New Roman" w:cs="Times New Roman"/>
          <w:color w:val="000000"/>
          <w:sz w:val="24"/>
          <w:szCs w:val="24"/>
        </w:rPr>
        <w:t>Managing  competences</w:t>
      </w:r>
      <w:proofErr w:type="gramEnd"/>
      <w:r>
        <w:rPr>
          <w:rFonts w:ascii="Times New Roman" w:eastAsia="Times New Roman" w:hAnsi="Times New Roman" w:cs="Times New Roman"/>
          <w:color w:val="000000"/>
          <w:sz w:val="24"/>
          <w:szCs w:val="24"/>
        </w:rPr>
        <w:t xml:space="preserve"> of generation Y and Z in the opinion of the management staff in the modern </w:t>
      </w:r>
      <w:proofErr w:type="gramStart"/>
      <w:r>
        <w:rPr>
          <w:rFonts w:ascii="Times New Roman" w:eastAsia="Times New Roman" w:hAnsi="Times New Roman" w:cs="Times New Roman"/>
          <w:color w:val="000000"/>
          <w:sz w:val="24"/>
          <w:szCs w:val="24"/>
        </w:rPr>
        <w:t>business  services</w:t>
      </w:r>
      <w:proofErr w:type="gramEnd"/>
      <w:r>
        <w:rPr>
          <w:rFonts w:ascii="Times New Roman" w:eastAsia="Times New Roman" w:hAnsi="Times New Roman" w:cs="Times New Roman"/>
          <w:color w:val="000000"/>
          <w:sz w:val="24"/>
          <w:szCs w:val="24"/>
        </w:rPr>
        <w:t xml:space="preserve"> sector’, </w:t>
      </w:r>
      <w:r>
        <w:rPr>
          <w:rFonts w:ascii="Times New Roman" w:eastAsia="Times New Roman" w:hAnsi="Times New Roman" w:cs="Times New Roman"/>
          <w:i/>
          <w:iCs/>
          <w:color w:val="000000"/>
          <w:sz w:val="24"/>
          <w:szCs w:val="24"/>
        </w:rPr>
        <w:t>Sustainability</w:t>
      </w:r>
      <w:r>
        <w:rPr>
          <w:rFonts w:ascii="Times New Roman" w:eastAsia="Times New Roman" w:hAnsi="Times New Roman" w:cs="Times New Roman"/>
          <w:color w:val="000000"/>
          <w:sz w:val="24"/>
          <w:szCs w:val="24"/>
        </w:rPr>
        <w:t xml:space="preserve">, 15(7), p.5741. </w:t>
      </w:r>
    </w:p>
    <w:p w14:paraId="6E3CED76" w14:textId="77777777" w:rsidR="00825FCF" w:rsidRDefault="00000000">
      <w:pPr>
        <w:widowControl w:val="0"/>
        <w:pBdr>
          <w:top w:val="nil"/>
          <w:left w:val="nil"/>
          <w:bottom w:val="nil"/>
          <w:right w:val="nil"/>
          <w:between w:val="nil"/>
        </w:pBdr>
        <w:spacing w:before="189" w:line="344" w:lineRule="auto"/>
        <w:ind w:left="8" w:firstLine="2"/>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Riaz, R. (2024) ‘Exploring the influence of emotional intelligence in </w:t>
      </w:r>
      <w:proofErr w:type="gramStart"/>
      <w:r>
        <w:rPr>
          <w:rFonts w:ascii="Times New Roman" w:eastAsia="Times New Roman" w:hAnsi="Times New Roman" w:cs="Times New Roman"/>
          <w:color w:val="000000"/>
          <w:sz w:val="24"/>
          <w:szCs w:val="24"/>
        </w:rPr>
        <w:t>leaders</w:t>
      </w:r>
      <w:proofErr w:type="gramEnd"/>
      <w:r>
        <w:rPr>
          <w:rFonts w:ascii="Times New Roman" w:eastAsia="Times New Roman" w:hAnsi="Times New Roman" w:cs="Times New Roman"/>
          <w:color w:val="000000"/>
          <w:sz w:val="24"/>
          <w:szCs w:val="24"/>
        </w:rPr>
        <w:t xml:space="preserve"> decision-</w:t>
      </w:r>
      <w:proofErr w:type="gramStart"/>
      <w:r>
        <w:rPr>
          <w:rFonts w:ascii="Times New Roman" w:eastAsia="Times New Roman" w:hAnsi="Times New Roman" w:cs="Times New Roman"/>
          <w:color w:val="000000"/>
          <w:sz w:val="24"/>
          <w:szCs w:val="24"/>
        </w:rPr>
        <w:t>making  within</w:t>
      </w:r>
      <w:proofErr w:type="gramEnd"/>
      <w:r>
        <w:rPr>
          <w:rFonts w:ascii="Times New Roman" w:eastAsia="Times New Roman" w:hAnsi="Times New Roman" w:cs="Times New Roman"/>
          <w:color w:val="000000"/>
          <w:sz w:val="24"/>
          <w:szCs w:val="24"/>
        </w:rPr>
        <w:t xml:space="preserve"> Company A: A qualitative analysis of Daniel Goleman’s theory’. </w:t>
      </w:r>
    </w:p>
    <w:p w14:paraId="326EBC02" w14:textId="77777777" w:rsidR="00825FCF" w:rsidRDefault="00000000">
      <w:pPr>
        <w:widowControl w:val="0"/>
        <w:pBdr>
          <w:top w:val="nil"/>
          <w:left w:val="nil"/>
          <w:bottom w:val="nil"/>
          <w:right w:val="nil"/>
          <w:between w:val="nil"/>
        </w:pBdr>
        <w:spacing w:before="189" w:line="344" w:lineRule="auto"/>
        <w:ind w:left="9" w:firstLine="13"/>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Seawell, M.A. (2023) ‘Emotional intelligence, millennial management, &amp; generation </w:t>
      </w:r>
      <w:proofErr w:type="gramStart"/>
      <w:r>
        <w:rPr>
          <w:rFonts w:ascii="Times New Roman" w:eastAsia="Times New Roman" w:hAnsi="Times New Roman" w:cs="Times New Roman"/>
          <w:color w:val="000000"/>
          <w:sz w:val="24"/>
          <w:szCs w:val="24"/>
        </w:rPr>
        <w:t>Z  employees</w:t>
      </w:r>
      <w:proofErr w:type="gramEnd"/>
      <w:r>
        <w:rPr>
          <w:rFonts w:ascii="Times New Roman" w:eastAsia="Times New Roman" w:hAnsi="Times New Roman" w:cs="Times New Roman"/>
          <w:color w:val="000000"/>
          <w:sz w:val="24"/>
          <w:szCs w:val="24"/>
        </w:rPr>
        <w:t xml:space="preserve">: How millennials have emerged as the most emotionally intelligent generation </w:t>
      </w:r>
      <w:proofErr w:type="gramStart"/>
      <w:r>
        <w:rPr>
          <w:rFonts w:ascii="Times New Roman" w:eastAsia="Times New Roman" w:hAnsi="Times New Roman" w:cs="Times New Roman"/>
          <w:color w:val="000000"/>
          <w:sz w:val="24"/>
          <w:szCs w:val="24"/>
        </w:rPr>
        <w:t>of  managers</w:t>
      </w:r>
      <w:proofErr w:type="gramEnd"/>
      <w:r>
        <w:rPr>
          <w:rFonts w:ascii="Times New Roman" w:eastAsia="Times New Roman" w:hAnsi="Times New Roman" w:cs="Times New Roman"/>
          <w:color w:val="000000"/>
          <w:sz w:val="24"/>
          <w:szCs w:val="24"/>
        </w:rPr>
        <w:t>’.</w:t>
      </w:r>
    </w:p>
    <w:p w14:paraId="5D2F612E" w14:textId="77777777" w:rsidR="00825FCF" w:rsidRDefault="00000000">
      <w:pPr>
        <w:widowControl w:val="0"/>
        <w:pBdr>
          <w:top w:val="nil"/>
          <w:left w:val="nil"/>
          <w:bottom w:val="nil"/>
          <w:right w:val="nil"/>
          <w:between w:val="nil"/>
        </w:pBdr>
        <w:spacing w:line="344" w:lineRule="auto"/>
        <w:ind w:left="4" w:firstLine="17"/>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Shannon, R.A. (2022) ‘A qualitative study of recruitment and retention while utilizing </w:t>
      </w:r>
      <w:proofErr w:type="gramStart"/>
      <w:r>
        <w:rPr>
          <w:rFonts w:ascii="Times New Roman" w:eastAsia="Times New Roman" w:hAnsi="Times New Roman" w:cs="Times New Roman"/>
          <w:color w:val="000000"/>
          <w:sz w:val="24"/>
          <w:szCs w:val="24"/>
        </w:rPr>
        <w:t>emotional  intelligence</w:t>
      </w:r>
      <w:proofErr w:type="gramEnd"/>
      <w:r>
        <w:rPr>
          <w:rFonts w:ascii="Times New Roman" w:eastAsia="Times New Roman" w:hAnsi="Times New Roman" w:cs="Times New Roman"/>
          <w:color w:val="000000"/>
          <w:sz w:val="24"/>
          <w:szCs w:val="24"/>
        </w:rPr>
        <w:t xml:space="preserve"> as it relates to millennials in the federal government’ (Doctoral </w:t>
      </w:r>
      <w:proofErr w:type="gramStart"/>
      <w:r>
        <w:rPr>
          <w:rFonts w:ascii="Times New Roman" w:eastAsia="Times New Roman" w:hAnsi="Times New Roman" w:cs="Times New Roman"/>
          <w:color w:val="000000"/>
          <w:sz w:val="24"/>
          <w:szCs w:val="24"/>
        </w:rPr>
        <w:t>dissertation,  Northcentral</w:t>
      </w:r>
      <w:proofErr w:type="gramEnd"/>
      <w:r>
        <w:rPr>
          <w:rFonts w:ascii="Times New Roman" w:eastAsia="Times New Roman" w:hAnsi="Times New Roman" w:cs="Times New Roman"/>
          <w:color w:val="000000"/>
          <w:sz w:val="24"/>
          <w:szCs w:val="24"/>
        </w:rPr>
        <w:t xml:space="preserve"> University). </w:t>
      </w:r>
    </w:p>
    <w:p w14:paraId="7DB01459" w14:textId="77777777" w:rsidR="00825FCF" w:rsidRDefault="00000000">
      <w:pPr>
        <w:widowControl w:val="0"/>
        <w:pBdr>
          <w:top w:val="nil"/>
          <w:left w:val="nil"/>
          <w:bottom w:val="nil"/>
          <w:right w:val="nil"/>
          <w:between w:val="nil"/>
        </w:pBdr>
        <w:spacing w:before="189" w:line="344" w:lineRule="auto"/>
        <w:ind w:left="15" w:firstLine="6"/>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A., Prabhakar, R. and Kiran, J.S. (2022) ‘Emotional intelligence: A literature review of </w:t>
      </w:r>
      <w:proofErr w:type="gramStart"/>
      <w:r>
        <w:rPr>
          <w:rFonts w:ascii="Times New Roman" w:eastAsia="Times New Roman" w:hAnsi="Times New Roman" w:cs="Times New Roman"/>
          <w:color w:val="000000"/>
          <w:sz w:val="24"/>
          <w:szCs w:val="24"/>
        </w:rPr>
        <w:t>its  concept</w:t>
      </w:r>
      <w:proofErr w:type="gramEnd"/>
      <w:r>
        <w:rPr>
          <w:rFonts w:ascii="Times New Roman" w:eastAsia="Times New Roman" w:hAnsi="Times New Roman" w:cs="Times New Roman"/>
          <w:color w:val="000000"/>
          <w:sz w:val="24"/>
          <w:szCs w:val="24"/>
        </w:rPr>
        <w:t xml:space="preserve">, models, and measures’, </w:t>
      </w:r>
      <w:r>
        <w:rPr>
          <w:rFonts w:ascii="Times New Roman" w:eastAsia="Times New Roman" w:hAnsi="Times New Roman" w:cs="Times New Roman"/>
          <w:i/>
          <w:iCs/>
          <w:color w:val="000000"/>
          <w:sz w:val="24"/>
          <w:szCs w:val="24"/>
        </w:rPr>
        <w:t>Journal of Positive School Psychology</w:t>
      </w:r>
      <w:r>
        <w:rPr>
          <w:rFonts w:ascii="Times New Roman" w:eastAsia="Times New Roman" w:hAnsi="Times New Roman" w:cs="Times New Roman"/>
          <w:color w:val="000000"/>
          <w:sz w:val="24"/>
          <w:szCs w:val="24"/>
        </w:rPr>
        <w:t xml:space="preserve">, 6(10). </w:t>
      </w:r>
    </w:p>
    <w:p w14:paraId="67099716" w14:textId="77777777" w:rsidR="00825FCF" w:rsidRDefault="00000000">
      <w:pPr>
        <w:widowControl w:val="0"/>
        <w:pBdr>
          <w:top w:val="nil"/>
          <w:left w:val="nil"/>
          <w:bottom w:val="nil"/>
          <w:right w:val="nil"/>
          <w:between w:val="nil"/>
        </w:pBdr>
        <w:spacing w:before="189" w:line="344" w:lineRule="auto"/>
        <w:ind w:left="8" w:firstLine="13"/>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Swartzendruber, D. (2026) ‘Exploring the role of emotional intelligence in virtual leadership: </w:t>
      </w:r>
      <w:proofErr w:type="gramStart"/>
      <w:r>
        <w:rPr>
          <w:rFonts w:ascii="Times New Roman" w:eastAsia="Times New Roman" w:hAnsi="Times New Roman" w:cs="Times New Roman"/>
          <w:color w:val="000000"/>
          <w:sz w:val="24"/>
          <w:szCs w:val="24"/>
        </w:rPr>
        <w:t>The  impact</w:t>
      </w:r>
      <w:proofErr w:type="gramEnd"/>
      <w:r>
        <w:rPr>
          <w:rFonts w:ascii="Times New Roman" w:eastAsia="Times New Roman" w:hAnsi="Times New Roman" w:cs="Times New Roman"/>
          <w:color w:val="000000"/>
          <w:sz w:val="24"/>
          <w:szCs w:val="24"/>
        </w:rPr>
        <w:t xml:space="preserve"> on Goleman’s framework on leading global, multicultural teams’ (Doctoral </w:t>
      </w:r>
      <w:proofErr w:type="gramStart"/>
      <w:r>
        <w:rPr>
          <w:rFonts w:ascii="Times New Roman" w:eastAsia="Times New Roman" w:hAnsi="Times New Roman" w:cs="Times New Roman"/>
          <w:color w:val="000000"/>
          <w:sz w:val="24"/>
          <w:szCs w:val="24"/>
        </w:rPr>
        <w:t>dissertation,  University</w:t>
      </w:r>
      <w:proofErr w:type="gramEnd"/>
      <w:r>
        <w:rPr>
          <w:rFonts w:ascii="Times New Roman" w:eastAsia="Times New Roman" w:hAnsi="Times New Roman" w:cs="Times New Roman"/>
          <w:color w:val="000000"/>
          <w:sz w:val="24"/>
          <w:szCs w:val="24"/>
        </w:rPr>
        <w:t xml:space="preserve"> of Arizona Global Campus). </w:t>
      </w:r>
    </w:p>
    <w:p w14:paraId="75F61176" w14:textId="77777777" w:rsidR="00825FCF" w:rsidRDefault="00000000">
      <w:pPr>
        <w:widowControl w:val="0"/>
        <w:pBdr>
          <w:top w:val="nil"/>
          <w:left w:val="nil"/>
          <w:bottom w:val="nil"/>
          <w:right w:val="nil"/>
          <w:between w:val="nil"/>
        </w:pBdr>
        <w:spacing w:before="189" w:line="344" w:lineRule="auto"/>
        <w:ind w:left="14"/>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Tolani, K.C., Shukla, J.V., </w:t>
      </w:r>
      <w:proofErr w:type="spellStart"/>
      <w:r>
        <w:rPr>
          <w:rFonts w:ascii="Times New Roman" w:eastAsia="Times New Roman" w:hAnsi="Times New Roman" w:cs="Times New Roman"/>
          <w:color w:val="000000"/>
          <w:sz w:val="24"/>
          <w:szCs w:val="24"/>
        </w:rPr>
        <w:t>Mohare</w:t>
      </w:r>
      <w:proofErr w:type="spellEnd"/>
      <w:r>
        <w:rPr>
          <w:rFonts w:ascii="Times New Roman" w:eastAsia="Times New Roman" w:hAnsi="Times New Roman" w:cs="Times New Roman"/>
          <w:color w:val="000000"/>
          <w:sz w:val="24"/>
          <w:szCs w:val="24"/>
        </w:rPr>
        <w:t xml:space="preserve">, R., </w:t>
      </w:r>
      <w:proofErr w:type="spellStart"/>
      <w:r>
        <w:rPr>
          <w:rFonts w:ascii="Times New Roman" w:eastAsia="Times New Roman" w:hAnsi="Times New Roman" w:cs="Times New Roman"/>
          <w:color w:val="000000"/>
          <w:sz w:val="24"/>
          <w:szCs w:val="24"/>
        </w:rPr>
        <w:t>Disawal</w:t>
      </w:r>
      <w:proofErr w:type="spellEnd"/>
      <w:r>
        <w:rPr>
          <w:rFonts w:ascii="Times New Roman" w:eastAsia="Times New Roman" w:hAnsi="Times New Roman" w:cs="Times New Roman"/>
          <w:color w:val="000000"/>
          <w:sz w:val="24"/>
          <w:szCs w:val="24"/>
        </w:rPr>
        <w:t>, V., Agarwal, S. and Kumar, R. (2024) ‘</w:t>
      </w:r>
      <w:proofErr w:type="gramStart"/>
      <w:r>
        <w:rPr>
          <w:rFonts w:ascii="Times New Roman" w:eastAsia="Times New Roman" w:hAnsi="Times New Roman" w:cs="Times New Roman"/>
          <w:color w:val="000000"/>
          <w:sz w:val="24"/>
          <w:szCs w:val="24"/>
        </w:rPr>
        <w:t>Decoding  emotional</w:t>
      </w:r>
      <w:proofErr w:type="gramEnd"/>
      <w:r>
        <w:rPr>
          <w:rFonts w:ascii="Times New Roman" w:eastAsia="Times New Roman" w:hAnsi="Times New Roman" w:cs="Times New Roman"/>
          <w:color w:val="000000"/>
          <w:sz w:val="24"/>
          <w:szCs w:val="24"/>
        </w:rPr>
        <w:t xml:space="preserve"> intelligence in the digital era: A comparative study of Gen Y and Gen Z in the </w:t>
      </w:r>
      <w:proofErr w:type="gramStart"/>
      <w:r>
        <w:rPr>
          <w:rFonts w:ascii="Times New Roman" w:eastAsia="Times New Roman" w:hAnsi="Times New Roman" w:cs="Times New Roman"/>
          <w:color w:val="000000"/>
          <w:sz w:val="24"/>
          <w:szCs w:val="24"/>
        </w:rPr>
        <w:t>IT  landscape</w:t>
      </w:r>
      <w:proofErr w:type="gram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Library of Progress – Library Science, Information Technology &amp; Computer</w:t>
      </w:r>
      <w:r>
        <w:rPr>
          <w:rFonts w:ascii="Times New Roman" w:eastAsia="Times New Roman" w:hAnsi="Times New Roman" w:cs="Times New Roman"/>
          <w:color w:val="000000"/>
          <w:sz w:val="24"/>
          <w:szCs w:val="24"/>
        </w:rPr>
        <w:t xml:space="preserve">, 44(2). </w:t>
      </w:r>
    </w:p>
    <w:p w14:paraId="7C08E056" w14:textId="77777777" w:rsidR="00825FCF" w:rsidRDefault="00000000">
      <w:pPr>
        <w:widowControl w:val="0"/>
        <w:pBdr>
          <w:top w:val="nil"/>
          <w:left w:val="nil"/>
          <w:bottom w:val="nil"/>
          <w:right w:val="nil"/>
          <w:between w:val="nil"/>
        </w:pBdr>
        <w:spacing w:before="189" w:line="344" w:lineRule="auto"/>
        <w:ind w:left="19" w:hanging="9"/>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Vieira, J., Gomes da Costa, C. and Santos, V. (2024) ‘Talent management and generation Z: </w:t>
      </w:r>
      <w:proofErr w:type="gramStart"/>
      <w:r>
        <w:rPr>
          <w:rFonts w:ascii="Times New Roman" w:eastAsia="Times New Roman" w:hAnsi="Times New Roman" w:cs="Times New Roman"/>
          <w:color w:val="000000"/>
          <w:sz w:val="24"/>
          <w:szCs w:val="24"/>
        </w:rPr>
        <w:t>A  systematic</w:t>
      </w:r>
      <w:proofErr w:type="gramEnd"/>
      <w:r>
        <w:rPr>
          <w:rFonts w:ascii="Times New Roman" w:eastAsia="Times New Roman" w:hAnsi="Times New Roman" w:cs="Times New Roman"/>
          <w:color w:val="000000"/>
          <w:sz w:val="24"/>
          <w:szCs w:val="24"/>
        </w:rPr>
        <w:t xml:space="preserve"> literature review through the lens of employer branding’, </w:t>
      </w:r>
      <w:r>
        <w:rPr>
          <w:rFonts w:ascii="Times New Roman" w:eastAsia="Times New Roman" w:hAnsi="Times New Roman" w:cs="Times New Roman"/>
          <w:i/>
          <w:iCs/>
          <w:color w:val="000000"/>
          <w:sz w:val="24"/>
          <w:szCs w:val="24"/>
        </w:rPr>
        <w:t xml:space="preserve">Administrative </w:t>
      </w:r>
      <w:proofErr w:type="gramStart"/>
      <w:r>
        <w:rPr>
          <w:rFonts w:ascii="Times New Roman" w:eastAsia="Times New Roman" w:hAnsi="Times New Roman" w:cs="Times New Roman"/>
          <w:i/>
          <w:iCs/>
          <w:color w:val="000000"/>
          <w:sz w:val="24"/>
          <w:szCs w:val="24"/>
        </w:rPr>
        <w:t>Sciences</w:t>
      </w:r>
      <w:r>
        <w:rPr>
          <w:rFonts w:ascii="Times New Roman" w:eastAsia="Times New Roman" w:hAnsi="Times New Roman" w:cs="Times New Roman"/>
          <w:color w:val="000000"/>
          <w:sz w:val="24"/>
          <w:szCs w:val="24"/>
        </w:rPr>
        <w:t>,  14</w:t>
      </w:r>
      <w:proofErr w:type="gramEnd"/>
      <w:r>
        <w:rPr>
          <w:rFonts w:ascii="Times New Roman" w:eastAsia="Times New Roman" w:hAnsi="Times New Roman" w:cs="Times New Roman"/>
          <w:color w:val="000000"/>
          <w:sz w:val="24"/>
          <w:szCs w:val="24"/>
        </w:rPr>
        <w:t xml:space="preserve">(3), p.49. </w:t>
      </w:r>
    </w:p>
    <w:p w14:paraId="7B9348D6" w14:textId="77777777" w:rsidR="00825FCF" w:rsidRDefault="00000000">
      <w:pPr>
        <w:widowControl w:val="0"/>
        <w:pBdr>
          <w:top w:val="nil"/>
          <w:left w:val="nil"/>
          <w:bottom w:val="nil"/>
          <w:right w:val="nil"/>
          <w:between w:val="nil"/>
        </w:pBdr>
        <w:spacing w:before="189" w:line="344" w:lineRule="auto"/>
        <w:ind w:left="9"/>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Visser, C. and Terblanche, N. (2025) ‘The soft-skills characteristics of Generation Z employees:  A scoping review and research agenda’, </w:t>
      </w:r>
      <w:r>
        <w:rPr>
          <w:rFonts w:ascii="Times New Roman" w:eastAsia="Times New Roman" w:hAnsi="Times New Roman" w:cs="Times New Roman"/>
          <w:i/>
          <w:iCs/>
          <w:color w:val="000000"/>
          <w:sz w:val="24"/>
          <w:szCs w:val="24"/>
        </w:rPr>
        <w:t>SA Journal of Human Resource Management</w:t>
      </w:r>
      <w:r>
        <w:rPr>
          <w:rFonts w:ascii="Times New Roman" w:eastAsia="Times New Roman" w:hAnsi="Times New Roman" w:cs="Times New Roman"/>
          <w:color w:val="000000"/>
          <w:sz w:val="24"/>
          <w:szCs w:val="24"/>
        </w:rPr>
        <w:t>, 23, p.2975.</w:t>
      </w:r>
    </w:p>
    <w:sectPr w:rsidR="00825FCF">
      <w:pgSz w:w="12240" w:h="15840"/>
      <w:pgMar w:top="1418" w:right="1379" w:bottom="1554" w:left="1432"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1" w:fontKey="{7E965F5B-F39A-4B36-A585-41D88B782523}"/>
  </w:font>
  <w:font w:name="Calibri">
    <w:panose1 w:val="020F0502020204030204"/>
    <w:charset w:val="00"/>
    <w:family w:val="swiss"/>
    <w:pitch w:val="variable"/>
    <w:sig w:usb0="E4002EFF" w:usb1="C200247B" w:usb2="00000009" w:usb3="00000000" w:csb0="000001FF" w:csb1="00000000"/>
    <w:embedRegular r:id="rId2" w:fontKey="{8059B650-4AEF-403B-BE44-71DBB4DF6743}"/>
  </w:font>
  <w:font w:name="Cambria">
    <w:panose1 w:val="02040503050406030204"/>
    <w:charset w:val="00"/>
    <w:family w:val="roman"/>
    <w:pitch w:val="variable"/>
    <w:sig w:usb0="E00006FF" w:usb1="420024FF" w:usb2="02000000" w:usb3="00000000" w:csb0="0000019F" w:csb1="00000000"/>
    <w:embedRegular r:id="rId3" w:fontKey="{1704A914-68AB-4599-84A5-35E0503169E6}"/>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5FCF"/>
    <w:rsid w:val="00000A2F"/>
    <w:rsid w:val="001B0034"/>
    <w:rsid w:val="00573A7F"/>
    <w:rsid w:val="00662C1B"/>
    <w:rsid w:val="006E6788"/>
    <w:rsid w:val="00750C07"/>
    <w:rsid w:val="00825FCF"/>
    <w:rsid w:val="009D7942"/>
    <w:rsid w:val="00AD6A76"/>
    <w:rsid w:val="00AD71D5"/>
    <w:rsid w:val="00B20DCF"/>
    <w:rsid w:val="00CF6573"/>
    <w:rsid w:val="00DC713E"/>
    <w:rsid w:val="00F470ED"/>
    <w:rsid w:val="00F573F3"/>
    <w:rsid w:val="00FD73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776DA4"/>
  <w15:docId w15:val="{7D8274EC-18AD-44F7-9884-986601FC6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bCs/>
      <w:sz w:val="48"/>
      <w:szCs w:val="48"/>
    </w:rPr>
  </w:style>
  <w:style w:type="paragraph" w:styleId="Heading2">
    <w:name w:val="heading 2"/>
    <w:basedOn w:val="Normal"/>
    <w:next w:val="Normal"/>
    <w:uiPriority w:val="9"/>
    <w:semiHidden/>
    <w:unhideWhenUsed/>
    <w:qFormat/>
    <w:pPr>
      <w:keepNext/>
      <w:keepLines/>
      <w:spacing w:before="360" w:after="80"/>
      <w:outlineLvl w:val="1"/>
    </w:pPr>
    <w:rPr>
      <w:b/>
      <w:bCs/>
      <w:sz w:val="36"/>
      <w:szCs w:val="36"/>
    </w:rPr>
  </w:style>
  <w:style w:type="paragraph" w:styleId="Heading3">
    <w:name w:val="heading 3"/>
    <w:basedOn w:val="Normal"/>
    <w:next w:val="Normal"/>
    <w:uiPriority w:val="9"/>
    <w:semiHidden/>
    <w:unhideWhenUsed/>
    <w:qFormat/>
    <w:pPr>
      <w:keepNext/>
      <w:keepLines/>
      <w:spacing w:before="280" w:after="80"/>
      <w:outlineLvl w:val="2"/>
    </w:pPr>
    <w:rPr>
      <w:b/>
      <w:bCs/>
      <w:sz w:val="28"/>
      <w:szCs w:val="28"/>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30011-3067-40E5-B6B8-5D9A6E76C5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13</Pages>
  <Words>3995</Words>
  <Characters>22772</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Yasmin Hussain (2334055)</cp:lastModifiedBy>
  <cp:revision>11</cp:revision>
  <dcterms:created xsi:type="dcterms:W3CDTF">2026-04-27T20:45:00Z</dcterms:created>
  <dcterms:modified xsi:type="dcterms:W3CDTF">2026-04-27T21:32:00Z</dcterms:modified>
</cp:coreProperties>
</file>