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EB3EA" w14:textId="4E57FB56" w:rsidR="004959E5" w:rsidRDefault="004959E5" w:rsidP="002163DC">
      <w:pPr>
        <w:pStyle w:val="Title"/>
        <w:spacing w:line="360" w:lineRule="auto"/>
        <w:jc w:val="center"/>
        <w:rPr>
          <w:rFonts w:ascii="Times New Roman" w:hAnsi="Times New Roman" w:cs="Times New Roman"/>
          <w:sz w:val="36"/>
          <w:szCs w:val="36"/>
          <w:shd w:val="clear" w:color="auto" w:fill="FFFFFF"/>
        </w:rPr>
      </w:pPr>
      <w:r>
        <w:rPr>
          <w:noProof/>
        </w:rPr>
        <w:drawing>
          <wp:inline distT="0" distB="0" distL="0" distR="0" wp14:anchorId="2051EB1C" wp14:editId="42806E91">
            <wp:extent cx="2956560" cy="1478280"/>
            <wp:effectExtent l="0" t="0" r="0" b="7620"/>
            <wp:docPr id="9" name="Picture 9"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56560" cy="1478280"/>
                    </a:xfrm>
                    <a:prstGeom prst="rect">
                      <a:avLst/>
                    </a:prstGeom>
                    <a:noFill/>
                    <a:ln>
                      <a:noFill/>
                    </a:ln>
                  </pic:spPr>
                </pic:pic>
              </a:graphicData>
            </a:graphic>
          </wp:inline>
        </w:drawing>
      </w:r>
    </w:p>
    <w:p w14:paraId="773022B4" w14:textId="6CF2F638" w:rsidR="009C6353" w:rsidRPr="004959E5" w:rsidRDefault="009C6353" w:rsidP="004959E5">
      <w:pPr>
        <w:spacing w:before="240" w:line="360" w:lineRule="auto"/>
        <w:jc w:val="center"/>
        <w:rPr>
          <w:rFonts w:ascii="Arial" w:hAnsi="Arial" w:cs="Arial"/>
          <w:b/>
          <w:bCs/>
          <w:sz w:val="36"/>
          <w:szCs w:val="36"/>
        </w:rPr>
      </w:pPr>
      <w:r w:rsidRPr="004959E5">
        <w:rPr>
          <w:rFonts w:ascii="Arial" w:hAnsi="Arial" w:cs="Arial"/>
          <w:b/>
          <w:bCs/>
          <w:sz w:val="36"/>
          <w:szCs w:val="36"/>
        </w:rPr>
        <w:t>Module Title: Digital skills and research methods</w:t>
      </w:r>
    </w:p>
    <w:p w14:paraId="405A8E66" w14:textId="4E13ABDF" w:rsidR="002163DC" w:rsidRPr="004959E5" w:rsidRDefault="009C6353" w:rsidP="004959E5">
      <w:pPr>
        <w:spacing w:before="240" w:line="360" w:lineRule="auto"/>
        <w:jc w:val="center"/>
        <w:rPr>
          <w:rFonts w:ascii="Arial" w:hAnsi="Arial" w:cs="Arial"/>
          <w:b/>
          <w:bCs/>
          <w:sz w:val="36"/>
          <w:szCs w:val="36"/>
        </w:rPr>
      </w:pPr>
      <w:r w:rsidRPr="004959E5">
        <w:rPr>
          <w:rFonts w:ascii="Arial" w:hAnsi="Arial" w:cs="Arial"/>
          <w:b/>
          <w:bCs/>
          <w:sz w:val="36"/>
          <w:szCs w:val="36"/>
        </w:rPr>
        <w:t>Module code: BMSW4003</w:t>
      </w:r>
    </w:p>
    <w:p w14:paraId="63B56592" w14:textId="410690E5" w:rsidR="004959E5" w:rsidRDefault="004959E5" w:rsidP="004959E5">
      <w:pPr>
        <w:spacing w:before="240" w:line="360" w:lineRule="auto"/>
        <w:jc w:val="center"/>
        <w:rPr>
          <w:rFonts w:ascii="Arial" w:hAnsi="Arial" w:cs="Arial"/>
          <w:sz w:val="44"/>
          <w:szCs w:val="44"/>
        </w:rPr>
      </w:pPr>
    </w:p>
    <w:p w14:paraId="4F43B385" w14:textId="77777777" w:rsidR="004959E5" w:rsidRPr="004959E5" w:rsidRDefault="004959E5" w:rsidP="004959E5">
      <w:pPr>
        <w:pStyle w:val="Title"/>
        <w:spacing w:before="240" w:line="360" w:lineRule="auto"/>
        <w:jc w:val="center"/>
        <w:rPr>
          <w:rFonts w:ascii="Arial" w:hAnsi="Arial" w:cs="Arial"/>
          <w:sz w:val="32"/>
          <w:szCs w:val="32"/>
          <w:shd w:val="clear" w:color="auto" w:fill="FFFFFF"/>
        </w:rPr>
      </w:pPr>
      <w:r w:rsidRPr="004959E5">
        <w:rPr>
          <w:rFonts w:ascii="Arial" w:hAnsi="Arial" w:cs="Arial"/>
          <w:sz w:val="32"/>
          <w:szCs w:val="32"/>
          <w:shd w:val="clear" w:color="auto" w:fill="FFFFFF"/>
        </w:rPr>
        <w:t>DSR Assessment 2 – Individual Report</w:t>
      </w:r>
    </w:p>
    <w:p w14:paraId="33F16886" w14:textId="1B9A2521" w:rsidR="004959E5" w:rsidRPr="005527BA" w:rsidRDefault="005527BA" w:rsidP="005527BA">
      <w:pPr>
        <w:spacing w:before="240" w:line="360" w:lineRule="auto"/>
        <w:jc w:val="center"/>
        <w:rPr>
          <w:rFonts w:ascii="Arial" w:hAnsi="Arial" w:cs="Arial"/>
          <w:sz w:val="36"/>
          <w:szCs w:val="36"/>
        </w:rPr>
      </w:pPr>
      <w:r w:rsidRPr="005527BA">
        <w:rPr>
          <w:rFonts w:ascii="Arial" w:hAnsi="Arial" w:cs="Arial"/>
          <w:sz w:val="36"/>
          <w:szCs w:val="36"/>
        </w:rPr>
        <w:t>The impact of Virtual Learning Environment (VLE)</w:t>
      </w:r>
      <w:r>
        <w:rPr>
          <w:rFonts w:ascii="Arial" w:hAnsi="Arial" w:cs="Arial"/>
          <w:sz w:val="36"/>
          <w:szCs w:val="36"/>
        </w:rPr>
        <w:t xml:space="preserve"> – </w:t>
      </w:r>
      <w:r w:rsidRPr="005527BA">
        <w:rPr>
          <w:rFonts w:ascii="Arial" w:hAnsi="Arial" w:cs="Arial"/>
          <w:sz w:val="36"/>
          <w:szCs w:val="36"/>
        </w:rPr>
        <w:t>Moodle on students</w:t>
      </w:r>
    </w:p>
    <w:p w14:paraId="0A2EE807" w14:textId="4487F883" w:rsidR="002163DC" w:rsidRPr="004959E5" w:rsidRDefault="002163DC" w:rsidP="002163DC">
      <w:pPr>
        <w:rPr>
          <w:rFonts w:ascii="Arial" w:hAnsi="Arial" w:cs="Arial"/>
          <w:sz w:val="44"/>
          <w:szCs w:val="44"/>
        </w:rPr>
      </w:pPr>
    </w:p>
    <w:p w14:paraId="72352BB3" w14:textId="7CDA6A0F" w:rsidR="002163DC" w:rsidRPr="004959E5" w:rsidRDefault="002163DC" w:rsidP="004959E5">
      <w:pPr>
        <w:rPr>
          <w:rFonts w:ascii="Arial" w:hAnsi="Arial" w:cs="Arial"/>
          <w:sz w:val="32"/>
          <w:szCs w:val="32"/>
        </w:rPr>
      </w:pPr>
    </w:p>
    <w:p w14:paraId="6223C15A" w14:textId="67D341A1" w:rsidR="002163DC" w:rsidRPr="004959E5" w:rsidRDefault="00774D35" w:rsidP="004959E5">
      <w:pPr>
        <w:spacing w:line="360" w:lineRule="auto"/>
        <w:jc w:val="center"/>
        <w:rPr>
          <w:rFonts w:ascii="Arial" w:hAnsi="Arial" w:cs="Arial"/>
          <w:sz w:val="32"/>
          <w:szCs w:val="32"/>
        </w:rPr>
      </w:pPr>
      <w:r w:rsidRPr="004959E5">
        <w:rPr>
          <w:rFonts w:ascii="Arial" w:hAnsi="Arial" w:cs="Arial"/>
          <w:sz w:val="32"/>
          <w:szCs w:val="32"/>
        </w:rPr>
        <w:t>Lecturer Name:</w:t>
      </w:r>
    </w:p>
    <w:p w14:paraId="4F621C4D" w14:textId="64BAB5F5" w:rsidR="002163DC" w:rsidRPr="004959E5" w:rsidRDefault="002163DC" w:rsidP="004959E5">
      <w:pPr>
        <w:spacing w:line="360" w:lineRule="auto"/>
        <w:jc w:val="center"/>
        <w:rPr>
          <w:rFonts w:ascii="Arial" w:hAnsi="Arial" w:cs="Arial"/>
          <w:sz w:val="32"/>
          <w:szCs w:val="32"/>
        </w:rPr>
      </w:pPr>
      <w:r w:rsidRPr="004959E5">
        <w:rPr>
          <w:rFonts w:ascii="Arial" w:hAnsi="Arial" w:cs="Arial"/>
          <w:sz w:val="32"/>
          <w:szCs w:val="32"/>
        </w:rPr>
        <w:t>Student Name:</w:t>
      </w:r>
      <w:r w:rsidR="003448BB">
        <w:rPr>
          <w:rFonts w:ascii="Arial" w:hAnsi="Arial" w:cs="Arial"/>
          <w:sz w:val="32"/>
          <w:szCs w:val="32"/>
        </w:rPr>
        <w:t xml:space="preserve"> Alexandra Catalina Paun</w:t>
      </w:r>
    </w:p>
    <w:p w14:paraId="332C40EB" w14:textId="3E162765" w:rsidR="002163DC" w:rsidRPr="004959E5" w:rsidRDefault="002163DC" w:rsidP="004959E5">
      <w:pPr>
        <w:spacing w:line="360" w:lineRule="auto"/>
        <w:jc w:val="center"/>
        <w:rPr>
          <w:rFonts w:ascii="Arial" w:hAnsi="Arial" w:cs="Arial"/>
          <w:sz w:val="32"/>
          <w:szCs w:val="32"/>
        </w:rPr>
      </w:pPr>
      <w:r w:rsidRPr="004959E5">
        <w:rPr>
          <w:rFonts w:ascii="Arial" w:hAnsi="Arial" w:cs="Arial"/>
          <w:sz w:val="32"/>
          <w:szCs w:val="32"/>
        </w:rPr>
        <w:t>Student ID:</w:t>
      </w:r>
      <w:r w:rsidR="003448BB" w:rsidRPr="003448BB">
        <w:rPr>
          <w:rFonts w:ascii="Arial" w:eastAsia="Arial" w:hAnsi="Arial" w:cs="Arial"/>
          <w:color w:val="FFFFFF" w:themeColor="background1"/>
        </w:rPr>
        <w:t xml:space="preserve"> </w:t>
      </w:r>
      <w:r w:rsidR="003448BB" w:rsidRPr="003448BB">
        <w:rPr>
          <w:rFonts w:ascii="Arial" w:hAnsi="Arial" w:cs="Arial"/>
          <w:sz w:val="32"/>
          <w:szCs w:val="32"/>
        </w:rPr>
        <w:t>2027090</w:t>
      </w:r>
    </w:p>
    <w:p w14:paraId="25E0BFB0" w14:textId="3A2681A7" w:rsidR="004959E5" w:rsidRPr="003927CE" w:rsidRDefault="004959E5" w:rsidP="004959E5">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rPr>
        <w:id w:val="-2017518866"/>
        <w:docPartObj>
          <w:docPartGallery w:val="Table of Contents"/>
          <w:docPartUnique/>
        </w:docPartObj>
      </w:sdtPr>
      <w:sdtEndPr>
        <w:rPr>
          <w:b/>
          <w:bCs/>
          <w:noProof/>
        </w:rPr>
      </w:sdtEndPr>
      <w:sdtContent>
        <w:p w14:paraId="016F83D7" w14:textId="6C603E99" w:rsidR="00D4298B" w:rsidRDefault="00D4298B">
          <w:pPr>
            <w:pStyle w:val="TOCHeading"/>
          </w:pPr>
          <w:r>
            <w:t>Table of Contents</w:t>
          </w:r>
        </w:p>
        <w:p w14:paraId="2CC47929" w14:textId="7F9C1B72" w:rsidR="005527BA" w:rsidRDefault="00D4298B">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80966352" w:history="1">
            <w:r w:rsidR="005527BA" w:rsidRPr="000728F8">
              <w:rPr>
                <w:rStyle w:val="Hyperlink"/>
                <w:rFonts w:ascii="Arial" w:hAnsi="Arial" w:cs="Arial"/>
                <w:noProof/>
              </w:rPr>
              <w:t>Introduction</w:t>
            </w:r>
            <w:r w:rsidR="005527BA">
              <w:rPr>
                <w:noProof/>
                <w:webHidden/>
              </w:rPr>
              <w:tab/>
            </w:r>
            <w:r w:rsidR="005527BA">
              <w:rPr>
                <w:noProof/>
                <w:webHidden/>
              </w:rPr>
              <w:fldChar w:fldCharType="begin"/>
            </w:r>
            <w:r w:rsidR="005527BA">
              <w:rPr>
                <w:noProof/>
                <w:webHidden/>
              </w:rPr>
              <w:instrText xml:space="preserve"> PAGEREF _Toc80966352 \h </w:instrText>
            </w:r>
            <w:r w:rsidR="005527BA">
              <w:rPr>
                <w:noProof/>
                <w:webHidden/>
              </w:rPr>
            </w:r>
            <w:r w:rsidR="005527BA">
              <w:rPr>
                <w:noProof/>
                <w:webHidden/>
              </w:rPr>
              <w:fldChar w:fldCharType="separate"/>
            </w:r>
            <w:r w:rsidR="005527BA">
              <w:rPr>
                <w:noProof/>
                <w:webHidden/>
              </w:rPr>
              <w:t>3</w:t>
            </w:r>
            <w:r w:rsidR="005527BA">
              <w:rPr>
                <w:noProof/>
                <w:webHidden/>
              </w:rPr>
              <w:fldChar w:fldCharType="end"/>
            </w:r>
          </w:hyperlink>
        </w:p>
        <w:p w14:paraId="0868E9FF" w14:textId="667C0144" w:rsidR="005527BA" w:rsidRDefault="00187C76">
          <w:pPr>
            <w:pStyle w:val="TOC1"/>
            <w:tabs>
              <w:tab w:val="right" w:leader="dot" w:pos="9016"/>
            </w:tabs>
            <w:rPr>
              <w:rFonts w:eastAsiaTheme="minorEastAsia"/>
              <w:noProof/>
              <w:lang w:val="en-GB" w:eastAsia="en-GB"/>
            </w:rPr>
          </w:pPr>
          <w:hyperlink w:anchor="_Toc80966353" w:history="1">
            <w:r w:rsidR="005527BA" w:rsidRPr="000728F8">
              <w:rPr>
                <w:rStyle w:val="Hyperlink"/>
                <w:rFonts w:ascii="Arial" w:hAnsi="Arial" w:cs="Arial"/>
                <w:noProof/>
              </w:rPr>
              <w:t>Background of Virtual Learning Environment (VLE)</w:t>
            </w:r>
            <w:r w:rsidR="005527BA">
              <w:rPr>
                <w:noProof/>
                <w:webHidden/>
              </w:rPr>
              <w:tab/>
            </w:r>
            <w:r w:rsidR="005527BA">
              <w:rPr>
                <w:noProof/>
                <w:webHidden/>
              </w:rPr>
              <w:fldChar w:fldCharType="begin"/>
            </w:r>
            <w:r w:rsidR="005527BA">
              <w:rPr>
                <w:noProof/>
                <w:webHidden/>
              </w:rPr>
              <w:instrText xml:space="preserve"> PAGEREF _Toc80966353 \h </w:instrText>
            </w:r>
            <w:r w:rsidR="005527BA">
              <w:rPr>
                <w:noProof/>
                <w:webHidden/>
              </w:rPr>
            </w:r>
            <w:r w:rsidR="005527BA">
              <w:rPr>
                <w:noProof/>
                <w:webHidden/>
              </w:rPr>
              <w:fldChar w:fldCharType="separate"/>
            </w:r>
            <w:r w:rsidR="005527BA">
              <w:rPr>
                <w:noProof/>
                <w:webHidden/>
              </w:rPr>
              <w:t>4</w:t>
            </w:r>
            <w:r w:rsidR="005527BA">
              <w:rPr>
                <w:noProof/>
                <w:webHidden/>
              </w:rPr>
              <w:fldChar w:fldCharType="end"/>
            </w:r>
          </w:hyperlink>
        </w:p>
        <w:p w14:paraId="3BE595C8" w14:textId="4131176A" w:rsidR="005527BA" w:rsidRDefault="00187C76">
          <w:pPr>
            <w:pStyle w:val="TOC1"/>
            <w:tabs>
              <w:tab w:val="right" w:leader="dot" w:pos="9016"/>
            </w:tabs>
            <w:rPr>
              <w:rFonts w:eastAsiaTheme="minorEastAsia"/>
              <w:noProof/>
              <w:lang w:val="en-GB" w:eastAsia="en-GB"/>
            </w:rPr>
          </w:pPr>
          <w:hyperlink w:anchor="_Toc80966354" w:history="1">
            <w:r w:rsidR="005527BA" w:rsidRPr="000728F8">
              <w:rPr>
                <w:rStyle w:val="Hyperlink"/>
                <w:rFonts w:ascii="Arial" w:hAnsi="Arial" w:cs="Arial"/>
                <w:noProof/>
              </w:rPr>
              <w:t>Aim and objectives of the report</w:t>
            </w:r>
            <w:r w:rsidR="005527BA">
              <w:rPr>
                <w:noProof/>
                <w:webHidden/>
              </w:rPr>
              <w:tab/>
            </w:r>
            <w:r w:rsidR="005527BA">
              <w:rPr>
                <w:noProof/>
                <w:webHidden/>
              </w:rPr>
              <w:fldChar w:fldCharType="begin"/>
            </w:r>
            <w:r w:rsidR="005527BA">
              <w:rPr>
                <w:noProof/>
                <w:webHidden/>
              </w:rPr>
              <w:instrText xml:space="preserve"> PAGEREF _Toc80966354 \h </w:instrText>
            </w:r>
            <w:r w:rsidR="005527BA">
              <w:rPr>
                <w:noProof/>
                <w:webHidden/>
              </w:rPr>
            </w:r>
            <w:r w:rsidR="005527BA">
              <w:rPr>
                <w:noProof/>
                <w:webHidden/>
              </w:rPr>
              <w:fldChar w:fldCharType="separate"/>
            </w:r>
            <w:r w:rsidR="005527BA">
              <w:rPr>
                <w:noProof/>
                <w:webHidden/>
              </w:rPr>
              <w:t>5</w:t>
            </w:r>
            <w:r w:rsidR="005527BA">
              <w:rPr>
                <w:noProof/>
                <w:webHidden/>
              </w:rPr>
              <w:fldChar w:fldCharType="end"/>
            </w:r>
          </w:hyperlink>
        </w:p>
        <w:p w14:paraId="71AFF1B2" w14:textId="0CAC6235" w:rsidR="005527BA" w:rsidRDefault="00187C76">
          <w:pPr>
            <w:pStyle w:val="TOC1"/>
            <w:tabs>
              <w:tab w:val="right" w:leader="dot" w:pos="9016"/>
            </w:tabs>
            <w:rPr>
              <w:rFonts w:eastAsiaTheme="minorEastAsia"/>
              <w:noProof/>
              <w:lang w:val="en-GB" w:eastAsia="en-GB"/>
            </w:rPr>
          </w:pPr>
          <w:hyperlink w:anchor="_Toc80966355" w:history="1">
            <w:r w:rsidR="005527BA" w:rsidRPr="000728F8">
              <w:rPr>
                <w:rStyle w:val="Hyperlink"/>
                <w:rFonts w:ascii="Arial" w:hAnsi="Arial" w:cs="Arial"/>
                <w:noProof/>
              </w:rPr>
              <w:t>Details about VLE</w:t>
            </w:r>
            <w:r w:rsidR="005527BA">
              <w:rPr>
                <w:noProof/>
                <w:webHidden/>
              </w:rPr>
              <w:tab/>
            </w:r>
            <w:r w:rsidR="005527BA">
              <w:rPr>
                <w:noProof/>
                <w:webHidden/>
              </w:rPr>
              <w:fldChar w:fldCharType="begin"/>
            </w:r>
            <w:r w:rsidR="005527BA">
              <w:rPr>
                <w:noProof/>
                <w:webHidden/>
              </w:rPr>
              <w:instrText xml:space="preserve"> PAGEREF _Toc80966355 \h </w:instrText>
            </w:r>
            <w:r w:rsidR="005527BA">
              <w:rPr>
                <w:noProof/>
                <w:webHidden/>
              </w:rPr>
            </w:r>
            <w:r w:rsidR="005527BA">
              <w:rPr>
                <w:noProof/>
                <w:webHidden/>
              </w:rPr>
              <w:fldChar w:fldCharType="separate"/>
            </w:r>
            <w:r w:rsidR="005527BA">
              <w:rPr>
                <w:noProof/>
                <w:webHidden/>
              </w:rPr>
              <w:t>5</w:t>
            </w:r>
            <w:r w:rsidR="005527BA">
              <w:rPr>
                <w:noProof/>
                <w:webHidden/>
              </w:rPr>
              <w:fldChar w:fldCharType="end"/>
            </w:r>
          </w:hyperlink>
        </w:p>
        <w:p w14:paraId="05D823EB" w14:textId="57D09182" w:rsidR="005527BA" w:rsidRDefault="00187C76">
          <w:pPr>
            <w:pStyle w:val="TOC1"/>
            <w:tabs>
              <w:tab w:val="right" w:leader="dot" w:pos="9016"/>
            </w:tabs>
            <w:rPr>
              <w:rFonts w:eastAsiaTheme="minorEastAsia"/>
              <w:noProof/>
              <w:lang w:val="en-GB" w:eastAsia="en-GB"/>
            </w:rPr>
          </w:pPr>
          <w:hyperlink w:anchor="_Toc80966356" w:history="1">
            <w:r w:rsidR="005527BA" w:rsidRPr="000728F8">
              <w:rPr>
                <w:rStyle w:val="Hyperlink"/>
                <w:rFonts w:ascii="Arial" w:hAnsi="Arial" w:cs="Arial"/>
                <w:noProof/>
              </w:rPr>
              <w:t>Research and methodology</w:t>
            </w:r>
            <w:r w:rsidR="005527BA">
              <w:rPr>
                <w:noProof/>
                <w:webHidden/>
              </w:rPr>
              <w:tab/>
            </w:r>
            <w:r w:rsidR="005527BA">
              <w:rPr>
                <w:noProof/>
                <w:webHidden/>
              </w:rPr>
              <w:fldChar w:fldCharType="begin"/>
            </w:r>
            <w:r w:rsidR="005527BA">
              <w:rPr>
                <w:noProof/>
                <w:webHidden/>
              </w:rPr>
              <w:instrText xml:space="preserve"> PAGEREF _Toc80966356 \h </w:instrText>
            </w:r>
            <w:r w:rsidR="005527BA">
              <w:rPr>
                <w:noProof/>
                <w:webHidden/>
              </w:rPr>
            </w:r>
            <w:r w:rsidR="005527BA">
              <w:rPr>
                <w:noProof/>
                <w:webHidden/>
              </w:rPr>
              <w:fldChar w:fldCharType="separate"/>
            </w:r>
            <w:r w:rsidR="005527BA">
              <w:rPr>
                <w:noProof/>
                <w:webHidden/>
              </w:rPr>
              <w:t>6</w:t>
            </w:r>
            <w:r w:rsidR="005527BA">
              <w:rPr>
                <w:noProof/>
                <w:webHidden/>
              </w:rPr>
              <w:fldChar w:fldCharType="end"/>
            </w:r>
          </w:hyperlink>
        </w:p>
        <w:p w14:paraId="4FE6915D" w14:textId="01B03C78" w:rsidR="005527BA" w:rsidRDefault="00187C76">
          <w:pPr>
            <w:pStyle w:val="TOC1"/>
            <w:tabs>
              <w:tab w:val="right" w:leader="dot" w:pos="9016"/>
            </w:tabs>
            <w:rPr>
              <w:rFonts w:eastAsiaTheme="minorEastAsia"/>
              <w:noProof/>
              <w:lang w:val="en-GB" w:eastAsia="en-GB"/>
            </w:rPr>
          </w:pPr>
          <w:hyperlink w:anchor="_Toc80966357" w:history="1">
            <w:r w:rsidR="005527BA" w:rsidRPr="000728F8">
              <w:rPr>
                <w:rStyle w:val="Hyperlink"/>
                <w:rFonts w:ascii="Arial" w:hAnsi="Arial" w:cs="Arial"/>
                <w:noProof/>
              </w:rPr>
              <w:t>Primary data analysis</w:t>
            </w:r>
            <w:r w:rsidR="005527BA">
              <w:rPr>
                <w:noProof/>
                <w:webHidden/>
              </w:rPr>
              <w:tab/>
            </w:r>
            <w:r w:rsidR="005527BA">
              <w:rPr>
                <w:noProof/>
                <w:webHidden/>
              </w:rPr>
              <w:fldChar w:fldCharType="begin"/>
            </w:r>
            <w:r w:rsidR="005527BA">
              <w:rPr>
                <w:noProof/>
                <w:webHidden/>
              </w:rPr>
              <w:instrText xml:space="preserve"> PAGEREF _Toc80966357 \h </w:instrText>
            </w:r>
            <w:r w:rsidR="005527BA">
              <w:rPr>
                <w:noProof/>
                <w:webHidden/>
              </w:rPr>
            </w:r>
            <w:r w:rsidR="005527BA">
              <w:rPr>
                <w:noProof/>
                <w:webHidden/>
              </w:rPr>
              <w:fldChar w:fldCharType="separate"/>
            </w:r>
            <w:r w:rsidR="005527BA">
              <w:rPr>
                <w:noProof/>
                <w:webHidden/>
              </w:rPr>
              <w:t>7</w:t>
            </w:r>
            <w:r w:rsidR="005527BA">
              <w:rPr>
                <w:noProof/>
                <w:webHidden/>
              </w:rPr>
              <w:fldChar w:fldCharType="end"/>
            </w:r>
          </w:hyperlink>
        </w:p>
        <w:p w14:paraId="5B636FF4" w14:textId="72418D2B" w:rsidR="005527BA" w:rsidRDefault="00187C76">
          <w:pPr>
            <w:pStyle w:val="TOC1"/>
            <w:tabs>
              <w:tab w:val="right" w:leader="dot" w:pos="9016"/>
            </w:tabs>
            <w:rPr>
              <w:rFonts w:eastAsiaTheme="minorEastAsia"/>
              <w:noProof/>
              <w:lang w:val="en-GB" w:eastAsia="en-GB"/>
            </w:rPr>
          </w:pPr>
          <w:hyperlink w:anchor="_Toc80966358" w:history="1">
            <w:r w:rsidR="005527BA" w:rsidRPr="000728F8">
              <w:rPr>
                <w:rStyle w:val="Hyperlink"/>
                <w:rFonts w:ascii="Arial" w:hAnsi="Arial" w:cs="Arial"/>
                <w:noProof/>
              </w:rPr>
              <w:t>Secondary data analysis</w:t>
            </w:r>
            <w:r w:rsidR="005527BA">
              <w:rPr>
                <w:noProof/>
                <w:webHidden/>
              </w:rPr>
              <w:tab/>
            </w:r>
            <w:r w:rsidR="005527BA">
              <w:rPr>
                <w:noProof/>
                <w:webHidden/>
              </w:rPr>
              <w:fldChar w:fldCharType="begin"/>
            </w:r>
            <w:r w:rsidR="005527BA">
              <w:rPr>
                <w:noProof/>
                <w:webHidden/>
              </w:rPr>
              <w:instrText xml:space="preserve"> PAGEREF _Toc80966358 \h </w:instrText>
            </w:r>
            <w:r w:rsidR="005527BA">
              <w:rPr>
                <w:noProof/>
                <w:webHidden/>
              </w:rPr>
            </w:r>
            <w:r w:rsidR="005527BA">
              <w:rPr>
                <w:noProof/>
                <w:webHidden/>
              </w:rPr>
              <w:fldChar w:fldCharType="separate"/>
            </w:r>
            <w:r w:rsidR="005527BA">
              <w:rPr>
                <w:noProof/>
                <w:webHidden/>
              </w:rPr>
              <w:t>17</w:t>
            </w:r>
            <w:r w:rsidR="005527BA">
              <w:rPr>
                <w:noProof/>
                <w:webHidden/>
              </w:rPr>
              <w:fldChar w:fldCharType="end"/>
            </w:r>
          </w:hyperlink>
        </w:p>
        <w:p w14:paraId="10CAD54F" w14:textId="2CB60634" w:rsidR="005527BA" w:rsidRDefault="00187C76">
          <w:pPr>
            <w:pStyle w:val="TOC1"/>
            <w:tabs>
              <w:tab w:val="right" w:leader="dot" w:pos="9016"/>
            </w:tabs>
            <w:rPr>
              <w:rFonts w:eastAsiaTheme="minorEastAsia"/>
              <w:noProof/>
              <w:lang w:val="en-GB" w:eastAsia="en-GB"/>
            </w:rPr>
          </w:pPr>
          <w:hyperlink w:anchor="_Toc80966359" w:history="1">
            <w:r w:rsidR="005527BA" w:rsidRPr="000728F8">
              <w:rPr>
                <w:rStyle w:val="Hyperlink"/>
                <w:rFonts w:ascii="Arial" w:hAnsi="Arial" w:cs="Arial"/>
                <w:noProof/>
              </w:rPr>
              <w:t>Conclusion</w:t>
            </w:r>
            <w:r w:rsidR="005527BA">
              <w:rPr>
                <w:noProof/>
                <w:webHidden/>
              </w:rPr>
              <w:tab/>
            </w:r>
            <w:r w:rsidR="005527BA">
              <w:rPr>
                <w:noProof/>
                <w:webHidden/>
              </w:rPr>
              <w:fldChar w:fldCharType="begin"/>
            </w:r>
            <w:r w:rsidR="005527BA">
              <w:rPr>
                <w:noProof/>
                <w:webHidden/>
              </w:rPr>
              <w:instrText xml:space="preserve"> PAGEREF _Toc80966359 \h </w:instrText>
            </w:r>
            <w:r w:rsidR="005527BA">
              <w:rPr>
                <w:noProof/>
                <w:webHidden/>
              </w:rPr>
            </w:r>
            <w:r w:rsidR="005527BA">
              <w:rPr>
                <w:noProof/>
                <w:webHidden/>
              </w:rPr>
              <w:fldChar w:fldCharType="separate"/>
            </w:r>
            <w:r w:rsidR="005527BA">
              <w:rPr>
                <w:noProof/>
                <w:webHidden/>
              </w:rPr>
              <w:t>19</w:t>
            </w:r>
            <w:r w:rsidR="005527BA">
              <w:rPr>
                <w:noProof/>
                <w:webHidden/>
              </w:rPr>
              <w:fldChar w:fldCharType="end"/>
            </w:r>
          </w:hyperlink>
        </w:p>
        <w:p w14:paraId="5066003B" w14:textId="6D3A7DB8" w:rsidR="005527BA" w:rsidRDefault="00187C76">
          <w:pPr>
            <w:pStyle w:val="TOC1"/>
            <w:tabs>
              <w:tab w:val="right" w:leader="dot" w:pos="9016"/>
            </w:tabs>
            <w:rPr>
              <w:rFonts w:eastAsiaTheme="minorEastAsia"/>
              <w:noProof/>
              <w:lang w:val="en-GB" w:eastAsia="en-GB"/>
            </w:rPr>
          </w:pPr>
          <w:hyperlink w:anchor="_Toc80966360" w:history="1">
            <w:r w:rsidR="005527BA" w:rsidRPr="000728F8">
              <w:rPr>
                <w:rStyle w:val="Hyperlink"/>
                <w:rFonts w:ascii="Arial" w:hAnsi="Arial" w:cs="Arial"/>
                <w:noProof/>
              </w:rPr>
              <w:t>References</w:t>
            </w:r>
            <w:r w:rsidR="005527BA">
              <w:rPr>
                <w:noProof/>
                <w:webHidden/>
              </w:rPr>
              <w:tab/>
            </w:r>
            <w:r w:rsidR="005527BA">
              <w:rPr>
                <w:noProof/>
                <w:webHidden/>
              </w:rPr>
              <w:fldChar w:fldCharType="begin"/>
            </w:r>
            <w:r w:rsidR="005527BA">
              <w:rPr>
                <w:noProof/>
                <w:webHidden/>
              </w:rPr>
              <w:instrText xml:space="preserve"> PAGEREF _Toc80966360 \h </w:instrText>
            </w:r>
            <w:r w:rsidR="005527BA">
              <w:rPr>
                <w:noProof/>
                <w:webHidden/>
              </w:rPr>
            </w:r>
            <w:r w:rsidR="005527BA">
              <w:rPr>
                <w:noProof/>
                <w:webHidden/>
              </w:rPr>
              <w:fldChar w:fldCharType="separate"/>
            </w:r>
            <w:r w:rsidR="005527BA">
              <w:rPr>
                <w:noProof/>
                <w:webHidden/>
              </w:rPr>
              <w:t>20</w:t>
            </w:r>
            <w:r w:rsidR="005527BA">
              <w:rPr>
                <w:noProof/>
                <w:webHidden/>
              </w:rPr>
              <w:fldChar w:fldCharType="end"/>
            </w:r>
          </w:hyperlink>
        </w:p>
        <w:p w14:paraId="2E218953" w14:textId="7423AAAD" w:rsidR="00D4298B" w:rsidRDefault="00D4298B">
          <w:r>
            <w:rPr>
              <w:b/>
              <w:bCs/>
              <w:noProof/>
            </w:rPr>
            <w:fldChar w:fldCharType="end"/>
          </w:r>
        </w:p>
      </w:sdtContent>
    </w:sdt>
    <w:p w14:paraId="73C08183" w14:textId="7C9D25ED" w:rsidR="002163DC" w:rsidRDefault="002163DC">
      <w:r>
        <w:br w:type="page"/>
      </w:r>
    </w:p>
    <w:p w14:paraId="0A5A3105" w14:textId="4A652BEA" w:rsidR="002163DC" w:rsidRPr="003927CE" w:rsidRDefault="002163DC" w:rsidP="004959E5">
      <w:pPr>
        <w:pStyle w:val="Heading1"/>
        <w:spacing w:after="240" w:line="360" w:lineRule="auto"/>
        <w:rPr>
          <w:rFonts w:ascii="Arial" w:hAnsi="Arial" w:cs="Arial"/>
        </w:rPr>
      </w:pPr>
      <w:bookmarkStart w:id="0" w:name="_Toc80966352"/>
      <w:r w:rsidRPr="003927CE">
        <w:rPr>
          <w:rFonts w:ascii="Arial" w:hAnsi="Arial" w:cs="Arial"/>
        </w:rPr>
        <w:lastRenderedPageBreak/>
        <w:t>Introduction</w:t>
      </w:r>
      <w:bookmarkEnd w:id="0"/>
    </w:p>
    <w:p w14:paraId="393555B1" w14:textId="448024F1" w:rsidR="002163DC" w:rsidRPr="009066B1" w:rsidRDefault="004560A0" w:rsidP="004959E5">
      <w:pPr>
        <w:spacing w:after="240" w:line="360" w:lineRule="auto"/>
        <w:jc w:val="both"/>
      </w:pPr>
      <w:r>
        <w:rPr>
          <w:rFonts w:ascii="Arial" w:hAnsi="Arial" w:cs="Arial"/>
        </w:rPr>
        <w:t xml:space="preserve">The new platform </w:t>
      </w:r>
      <w:r w:rsidR="00971A3B" w:rsidRPr="00971A3B">
        <w:rPr>
          <w:rFonts w:ascii="Arial" w:hAnsi="Arial" w:cs="Arial"/>
        </w:rPr>
        <w:t>Virtual Learning Environment (VLE) is one of the popular things in the 21</w:t>
      </w:r>
      <w:r w:rsidR="00971A3B" w:rsidRPr="00971A3B">
        <w:rPr>
          <w:rFonts w:ascii="Arial" w:hAnsi="Arial" w:cs="Arial"/>
          <w:vertAlign w:val="superscript"/>
        </w:rPr>
        <w:t>st</w:t>
      </w:r>
      <w:r w:rsidR="00971A3B" w:rsidRPr="00971A3B">
        <w:rPr>
          <w:rFonts w:ascii="Arial" w:hAnsi="Arial" w:cs="Arial"/>
        </w:rPr>
        <w:t xml:space="preserve"> century. The recent Covid-19 outbreak teaches us about the importance of VLE. The VLEs that exist in the present era updated their functionality to adopt the changes. However, more update is required to fulfil the demands of the learners as well as the institutes</w:t>
      </w:r>
      <w:r w:rsidR="009066B1">
        <w:rPr>
          <w:rFonts w:ascii="Arial" w:hAnsi="Arial" w:cs="Arial"/>
        </w:rPr>
        <w:t xml:space="preserve"> </w:t>
      </w:r>
      <w:r w:rsidR="009066B1" w:rsidRPr="00C33EA9">
        <w:rPr>
          <w:rFonts w:ascii="Arial" w:hAnsi="Arial" w:cs="Arial"/>
        </w:rPr>
        <w:t>(</w:t>
      </w:r>
      <w:proofErr w:type="spellStart"/>
      <w:r w:rsidR="009066B1" w:rsidRPr="00C33EA9">
        <w:rPr>
          <w:rFonts w:ascii="Arial" w:hAnsi="Arial" w:cs="Arial"/>
        </w:rPr>
        <w:t>Cherbakov</w:t>
      </w:r>
      <w:proofErr w:type="spellEnd"/>
      <w:r w:rsidR="009066B1" w:rsidRPr="00C33EA9">
        <w:rPr>
          <w:rFonts w:ascii="Arial" w:hAnsi="Arial" w:cs="Arial"/>
        </w:rPr>
        <w:t xml:space="preserve"> et al., 2005)</w:t>
      </w:r>
      <w:r w:rsidR="00971A3B" w:rsidRPr="00971A3B">
        <w:rPr>
          <w:rFonts w:ascii="Arial" w:hAnsi="Arial" w:cs="Arial"/>
        </w:rPr>
        <w:t>.</w:t>
      </w:r>
      <w:r w:rsidR="004959E5">
        <w:rPr>
          <w:rFonts w:ascii="Arial" w:hAnsi="Arial" w:cs="Arial"/>
        </w:rPr>
        <w:t xml:space="preserve"> Hence, the report is going to present 20 questions regarding this platform to show how it brings positive changes at </w:t>
      </w:r>
      <w:r w:rsidR="005527BA">
        <w:rPr>
          <w:rFonts w:ascii="Arial" w:hAnsi="Arial" w:cs="Arial"/>
        </w:rPr>
        <w:t xml:space="preserve">the </w:t>
      </w:r>
      <w:r w:rsidR="004959E5" w:rsidRPr="004959E5">
        <w:rPr>
          <w:rFonts w:ascii="Arial" w:hAnsi="Arial" w:cs="Arial"/>
        </w:rPr>
        <w:t>University of Wales Trinity Saint David</w:t>
      </w:r>
      <w:r w:rsidR="004959E5">
        <w:rPr>
          <w:rFonts w:ascii="Arial" w:hAnsi="Arial" w:cs="Arial"/>
        </w:rPr>
        <w:t xml:space="preserve">. </w:t>
      </w:r>
      <w:r w:rsidR="002163DC" w:rsidRPr="00971A3B">
        <w:rPr>
          <w:rFonts w:ascii="Arial" w:hAnsi="Arial" w:cs="Arial"/>
        </w:rPr>
        <w:br w:type="page"/>
      </w:r>
    </w:p>
    <w:p w14:paraId="0449CA63" w14:textId="7D36AF82" w:rsidR="002163DC" w:rsidRPr="002E181A" w:rsidRDefault="006E292E" w:rsidP="004959E5">
      <w:pPr>
        <w:pStyle w:val="Heading1"/>
        <w:spacing w:after="240" w:line="360" w:lineRule="auto"/>
        <w:rPr>
          <w:rFonts w:ascii="Arial" w:hAnsi="Arial" w:cs="Arial"/>
        </w:rPr>
      </w:pPr>
      <w:bookmarkStart w:id="1" w:name="_Toc80966353"/>
      <w:r>
        <w:rPr>
          <w:rFonts w:ascii="Arial" w:hAnsi="Arial" w:cs="Arial"/>
        </w:rPr>
        <w:lastRenderedPageBreak/>
        <w:t>Background of Virtual Learning Environment (VLE)</w:t>
      </w:r>
      <w:bookmarkEnd w:id="1"/>
    </w:p>
    <w:p w14:paraId="358F583A" w14:textId="3A34DA4B" w:rsidR="00BB0F8F" w:rsidRDefault="00CB57B8" w:rsidP="004959E5">
      <w:pPr>
        <w:spacing w:after="240" w:line="360" w:lineRule="auto"/>
        <w:jc w:val="both"/>
        <w:rPr>
          <w:rFonts w:ascii="Arial" w:hAnsi="Arial" w:cs="Arial"/>
        </w:rPr>
      </w:pPr>
      <w:r w:rsidRPr="00CB57B8">
        <w:rPr>
          <w:rFonts w:ascii="Arial" w:hAnsi="Arial" w:cs="Arial"/>
        </w:rPr>
        <w:t>Virtual learning environments are spaces that are meant to look like high-end buildings. It is an excellent teaching and learning environment. Without knocking over their pupils, teachers move seamlessly between evaluation, feedback, sharing, and monitoring. Students receive prompt feedback on their examinations.</w:t>
      </w:r>
      <w:r>
        <w:rPr>
          <w:rFonts w:ascii="Arial" w:hAnsi="Arial" w:cs="Arial"/>
        </w:rPr>
        <w:t xml:space="preserve"> </w:t>
      </w:r>
      <w:r w:rsidRPr="00CB57B8">
        <w:rPr>
          <w:rFonts w:ascii="Arial" w:hAnsi="Arial" w:cs="Arial"/>
        </w:rPr>
        <w:t xml:space="preserve">Since the early VLE systems, the concept of </w:t>
      </w:r>
      <w:r>
        <w:rPr>
          <w:rFonts w:ascii="Arial" w:hAnsi="Arial" w:cs="Arial"/>
        </w:rPr>
        <w:t>P</w:t>
      </w:r>
      <w:r w:rsidRPr="00CB57B8">
        <w:rPr>
          <w:rFonts w:ascii="Arial" w:hAnsi="Arial" w:cs="Arial"/>
        </w:rPr>
        <w:t xml:space="preserve">ersonal </w:t>
      </w:r>
      <w:r>
        <w:rPr>
          <w:rFonts w:ascii="Arial" w:hAnsi="Arial" w:cs="Arial"/>
        </w:rPr>
        <w:t>L</w:t>
      </w:r>
      <w:r w:rsidRPr="00CB57B8">
        <w:rPr>
          <w:rFonts w:ascii="Arial" w:hAnsi="Arial" w:cs="Arial"/>
        </w:rPr>
        <w:t xml:space="preserve">earning </w:t>
      </w:r>
      <w:r>
        <w:rPr>
          <w:rFonts w:ascii="Arial" w:hAnsi="Arial" w:cs="Arial"/>
        </w:rPr>
        <w:t>E</w:t>
      </w:r>
      <w:r w:rsidRPr="00CB57B8">
        <w:rPr>
          <w:rFonts w:ascii="Arial" w:hAnsi="Arial" w:cs="Arial"/>
        </w:rPr>
        <w:t xml:space="preserve">nvironments (PLE) has been around. The word was originally mentioned at the </w:t>
      </w:r>
      <w:proofErr w:type="spellStart"/>
      <w:r w:rsidRPr="00CB57B8">
        <w:rPr>
          <w:rFonts w:ascii="Arial" w:hAnsi="Arial" w:cs="Arial"/>
        </w:rPr>
        <w:t>Cetis</w:t>
      </w:r>
      <w:proofErr w:type="spellEnd"/>
      <w:r w:rsidRPr="00CB57B8">
        <w:rPr>
          <w:rFonts w:ascii="Arial" w:hAnsi="Arial" w:cs="Arial"/>
        </w:rPr>
        <w:t xml:space="preserve"> conference in 2004. The concept recognizes that students must design their learning environment and gives them power over it.</w:t>
      </w:r>
      <w:r>
        <w:rPr>
          <w:rFonts w:ascii="Arial" w:hAnsi="Arial" w:cs="Arial"/>
        </w:rPr>
        <w:t xml:space="preserve"> There are some benefits of using a virtual learning environment</w:t>
      </w:r>
      <w:r w:rsidR="009066B1">
        <w:rPr>
          <w:rFonts w:ascii="Arial" w:hAnsi="Arial" w:cs="Arial"/>
        </w:rPr>
        <w:t xml:space="preserve"> </w:t>
      </w:r>
      <w:r w:rsidR="009066B1" w:rsidRPr="00C33EA9">
        <w:rPr>
          <w:rFonts w:ascii="Arial" w:hAnsi="Arial" w:cs="Arial"/>
        </w:rPr>
        <w:t>(Guo, Xin, Barnes and Li, 2018)</w:t>
      </w:r>
      <w:r>
        <w:rPr>
          <w:rFonts w:ascii="Arial" w:hAnsi="Arial" w:cs="Arial"/>
        </w:rPr>
        <w:t>.</w:t>
      </w:r>
    </w:p>
    <w:p w14:paraId="13496543" w14:textId="7B6860FE" w:rsidR="00CB57B8" w:rsidRDefault="00CB57B8" w:rsidP="004959E5">
      <w:pPr>
        <w:spacing w:after="240" w:line="360" w:lineRule="auto"/>
        <w:jc w:val="both"/>
        <w:rPr>
          <w:rFonts w:ascii="Arial" w:hAnsi="Arial" w:cs="Arial"/>
        </w:rPr>
      </w:pPr>
      <w:r w:rsidRPr="00CB57B8">
        <w:rPr>
          <w:rFonts w:ascii="Arial" w:hAnsi="Arial" w:cs="Arial"/>
          <w:b/>
          <w:bCs/>
        </w:rPr>
        <w:t>Technical support:</w:t>
      </w:r>
      <w:r>
        <w:rPr>
          <w:rFonts w:ascii="Arial" w:hAnsi="Arial" w:cs="Arial"/>
        </w:rPr>
        <w:t xml:space="preserve"> It is very easier to provide technical support to the student and teacher through a virtual environment. Students can have problems with their studies or academic process. They can get help both in documents or instruction forms from the VLE. Staff can get technical support from the VLE as well.</w:t>
      </w:r>
    </w:p>
    <w:p w14:paraId="18AD9CB9" w14:textId="77777777" w:rsidR="00CB57B8" w:rsidRDefault="00CB57B8" w:rsidP="004959E5">
      <w:pPr>
        <w:spacing w:after="240" w:line="360" w:lineRule="auto"/>
        <w:jc w:val="both"/>
        <w:rPr>
          <w:rFonts w:ascii="Arial" w:hAnsi="Arial" w:cs="Arial"/>
        </w:rPr>
      </w:pPr>
      <w:r w:rsidRPr="00CB57B8">
        <w:rPr>
          <w:rFonts w:ascii="Arial" w:hAnsi="Arial" w:cs="Arial"/>
          <w:b/>
          <w:bCs/>
        </w:rPr>
        <w:t>Effective communication:</w:t>
      </w:r>
      <w:r>
        <w:rPr>
          <w:rFonts w:ascii="Arial" w:hAnsi="Arial" w:cs="Arial"/>
        </w:rPr>
        <w:t xml:space="preserve"> Some issues create a major problem for the learners in their learning place. Some learners </w:t>
      </w:r>
      <w:proofErr w:type="spellStart"/>
      <w:r>
        <w:rPr>
          <w:rFonts w:ascii="Arial" w:hAnsi="Arial" w:cs="Arial"/>
        </w:rPr>
        <w:t>can not</w:t>
      </w:r>
      <w:proofErr w:type="spellEnd"/>
      <w:r>
        <w:rPr>
          <w:rFonts w:ascii="Arial" w:hAnsi="Arial" w:cs="Arial"/>
        </w:rPr>
        <w:t xml:space="preserve"> establish effective communication with their fellow learners or teachers because of the number of students or </w:t>
      </w:r>
      <w:proofErr w:type="spellStart"/>
      <w:r>
        <w:rPr>
          <w:rFonts w:ascii="Arial" w:hAnsi="Arial" w:cs="Arial"/>
        </w:rPr>
        <w:t>shiness</w:t>
      </w:r>
      <w:proofErr w:type="spellEnd"/>
      <w:r>
        <w:rPr>
          <w:rFonts w:ascii="Arial" w:hAnsi="Arial" w:cs="Arial"/>
        </w:rPr>
        <w:t>. VLE can help them to established communication virtually. They can send text messages as well to their teachers or fellow learners.</w:t>
      </w:r>
    </w:p>
    <w:p w14:paraId="25A5FE8F" w14:textId="18E03E49" w:rsidR="002E181A" w:rsidRDefault="00CB57B8" w:rsidP="004959E5">
      <w:pPr>
        <w:spacing w:after="240" w:line="360" w:lineRule="auto"/>
        <w:jc w:val="both"/>
        <w:rPr>
          <w:rFonts w:ascii="Arial" w:hAnsi="Arial" w:cs="Arial"/>
        </w:rPr>
      </w:pPr>
      <w:r w:rsidRPr="00CB57B8">
        <w:rPr>
          <w:rFonts w:ascii="Arial" w:hAnsi="Arial" w:cs="Arial"/>
          <w:b/>
          <w:bCs/>
        </w:rPr>
        <w:t>Study process:</w:t>
      </w:r>
      <w:r>
        <w:rPr>
          <w:rFonts w:ascii="Arial" w:hAnsi="Arial" w:cs="Arial"/>
        </w:rPr>
        <w:t xml:space="preserve"> The study process can be developed using VLE. Teachers can reach a lot of students at a time. Course materials can be provided whenever requires or in the comfortable times of the teachers. Moreover, the student can reach to their teachers for help related to their studies</w:t>
      </w:r>
      <w:r w:rsidR="009066B1">
        <w:rPr>
          <w:rFonts w:ascii="Arial" w:hAnsi="Arial" w:cs="Arial"/>
        </w:rPr>
        <w:t xml:space="preserve"> </w:t>
      </w:r>
      <w:r w:rsidR="009066B1" w:rsidRPr="00C33EA9">
        <w:rPr>
          <w:rFonts w:ascii="Arial" w:hAnsi="Arial" w:cs="Arial"/>
        </w:rPr>
        <w:t>(Bryant, Gates, Dean and Evans, 2012)</w:t>
      </w:r>
      <w:r>
        <w:rPr>
          <w:rFonts w:ascii="Arial" w:hAnsi="Arial" w:cs="Arial"/>
        </w:rPr>
        <w:t xml:space="preserve">. </w:t>
      </w:r>
      <w:r w:rsidR="002E181A">
        <w:rPr>
          <w:rFonts w:ascii="Arial" w:hAnsi="Arial" w:cs="Arial"/>
        </w:rPr>
        <w:br w:type="page"/>
      </w:r>
    </w:p>
    <w:p w14:paraId="3B03169C" w14:textId="77777777" w:rsidR="005527BA" w:rsidRPr="005527BA" w:rsidRDefault="00FA0294" w:rsidP="004959E5">
      <w:pPr>
        <w:pStyle w:val="Heading1"/>
        <w:spacing w:after="240" w:line="360" w:lineRule="auto"/>
        <w:rPr>
          <w:rFonts w:ascii="Arial" w:hAnsi="Arial" w:cs="Arial"/>
        </w:rPr>
      </w:pPr>
      <w:bookmarkStart w:id="2" w:name="_Toc80966354"/>
      <w:r w:rsidRPr="005527BA">
        <w:rPr>
          <w:rFonts w:ascii="Arial" w:hAnsi="Arial" w:cs="Arial"/>
        </w:rPr>
        <w:lastRenderedPageBreak/>
        <w:t>Aim and objective</w:t>
      </w:r>
      <w:r w:rsidR="005527BA" w:rsidRPr="005527BA">
        <w:rPr>
          <w:rFonts w:ascii="Arial" w:hAnsi="Arial" w:cs="Arial"/>
        </w:rPr>
        <w:t>s of the report</w:t>
      </w:r>
      <w:bookmarkEnd w:id="2"/>
    </w:p>
    <w:p w14:paraId="7D8D13BA" w14:textId="3D93FE19" w:rsidR="005527BA" w:rsidRPr="005527BA" w:rsidRDefault="005527BA" w:rsidP="005527BA">
      <w:pPr>
        <w:spacing w:before="240" w:line="360" w:lineRule="auto"/>
        <w:jc w:val="both"/>
        <w:rPr>
          <w:rFonts w:ascii="Arial" w:hAnsi="Arial" w:cs="Arial"/>
        </w:rPr>
      </w:pPr>
      <w:r w:rsidRPr="005527BA">
        <w:rPr>
          <w:rFonts w:ascii="Arial" w:hAnsi="Arial" w:cs="Arial"/>
        </w:rPr>
        <w:t xml:space="preserve">The main focus of this report is on VLE and how it influences the educational system of </w:t>
      </w:r>
      <w:r>
        <w:rPr>
          <w:rFonts w:ascii="Arial" w:hAnsi="Arial" w:cs="Arial"/>
        </w:rPr>
        <w:t xml:space="preserve">the </w:t>
      </w:r>
      <w:r w:rsidRPr="005527BA">
        <w:rPr>
          <w:rFonts w:ascii="Arial" w:hAnsi="Arial" w:cs="Arial"/>
        </w:rPr>
        <w:t>University of Wales Trinity Saint David. Some other objectives of this report are:</w:t>
      </w:r>
    </w:p>
    <w:p w14:paraId="17A1E44D" w14:textId="68806DCC" w:rsidR="005527BA" w:rsidRPr="005527BA" w:rsidRDefault="005527BA" w:rsidP="005527BA">
      <w:pPr>
        <w:pStyle w:val="ListParagraph"/>
        <w:numPr>
          <w:ilvl w:val="0"/>
          <w:numId w:val="2"/>
        </w:numPr>
        <w:spacing w:before="240" w:line="360" w:lineRule="auto"/>
        <w:jc w:val="both"/>
        <w:rPr>
          <w:rFonts w:ascii="Arial" w:hAnsi="Arial" w:cs="Arial"/>
        </w:rPr>
      </w:pPr>
      <w:r w:rsidRPr="005527BA">
        <w:rPr>
          <w:rFonts w:ascii="Arial" w:hAnsi="Arial" w:cs="Arial"/>
        </w:rPr>
        <w:t>To understand diverse aspects of VLE</w:t>
      </w:r>
    </w:p>
    <w:p w14:paraId="22012D0A" w14:textId="6453BDF3" w:rsidR="005527BA" w:rsidRPr="005527BA" w:rsidRDefault="005527BA" w:rsidP="005527BA">
      <w:pPr>
        <w:pStyle w:val="ListParagraph"/>
        <w:numPr>
          <w:ilvl w:val="0"/>
          <w:numId w:val="2"/>
        </w:numPr>
        <w:spacing w:before="240" w:line="360" w:lineRule="auto"/>
        <w:jc w:val="both"/>
        <w:rPr>
          <w:rFonts w:ascii="Arial" w:hAnsi="Arial" w:cs="Arial"/>
        </w:rPr>
      </w:pPr>
      <w:r w:rsidRPr="005527BA">
        <w:rPr>
          <w:rFonts w:ascii="Arial" w:hAnsi="Arial" w:cs="Arial"/>
        </w:rPr>
        <w:t>To identify the impact of VLE</w:t>
      </w:r>
    </w:p>
    <w:p w14:paraId="7BAB09E3" w14:textId="6F823221" w:rsidR="005527BA" w:rsidRPr="005527BA" w:rsidRDefault="005527BA" w:rsidP="005527BA">
      <w:pPr>
        <w:pStyle w:val="ListParagraph"/>
        <w:numPr>
          <w:ilvl w:val="0"/>
          <w:numId w:val="2"/>
        </w:numPr>
        <w:spacing w:before="240" w:line="360" w:lineRule="auto"/>
        <w:jc w:val="both"/>
        <w:rPr>
          <w:rFonts w:ascii="Arial" w:hAnsi="Arial" w:cs="Arial"/>
        </w:rPr>
      </w:pPr>
      <w:r w:rsidRPr="005527BA">
        <w:rPr>
          <w:rFonts w:ascii="Arial" w:hAnsi="Arial" w:cs="Arial"/>
        </w:rPr>
        <w:t>To develop questions for this report</w:t>
      </w:r>
    </w:p>
    <w:p w14:paraId="2831D084" w14:textId="32017909" w:rsidR="002E181A" w:rsidRPr="002E181A" w:rsidRDefault="005527BA" w:rsidP="004959E5">
      <w:pPr>
        <w:pStyle w:val="Heading1"/>
        <w:spacing w:after="240" w:line="360" w:lineRule="auto"/>
        <w:rPr>
          <w:rFonts w:ascii="Arial" w:hAnsi="Arial" w:cs="Arial"/>
        </w:rPr>
      </w:pPr>
      <w:bookmarkStart w:id="3" w:name="_Toc80966355"/>
      <w:r>
        <w:rPr>
          <w:rFonts w:ascii="Arial" w:hAnsi="Arial" w:cs="Arial"/>
        </w:rPr>
        <w:t>Details about</w:t>
      </w:r>
      <w:r w:rsidR="00FA0294">
        <w:rPr>
          <w:rFonts w:ascii="Arial" w:hAnsi="Arial" w:cs="Arial"/>
        </w:rPr>
        <w:t xml:space="preserve"> VLE</w:t>
      </w:r>
      <w:bookmarkEnd w:id="3"/>
    </w:p>
    <w:p w14:paraId="31550250" w14:textId="240F000B" w:rsidR="001105C5" w:rsidRDefault="001105C5" w:rsidP="004959E5">
      <w:pPr>
        <w:spacing w:after="240" w:line="360" w:lineRule="auto"/>
        <w:jc w:val="both"/>
        <w:rPr>
          <w:rFonts w:ascii="Arial" w:hAnsi="Arial" w:cs="Arial"/>
        </w:rPr>
      </w:pPr>
      <w:r>
        <w:rPr>
          <w:rFonts w:ascii="Arial" w:hAnsi="Arial" w:cs="Arial"/>
        </w:rPr>
        <w:t>The VLE has a future. It can be utilized in many ways. Institutes are starting to use VLE widely. There are some objectives behind the use. B</w:t>
      </w:r>
      <w:r w:rsidRPr="001105C5">
        <w:rPr>
          <w:rFonts w:ascii="Arial" w:hAnsi="Arial" w:cs="Arial"/>
        </w:rPr>
        <w:t>reakthroughs are always on the horizon. A flexible and interoperable learning platform will make it simple to expand and integrate new technologies as they become available, allowing the system to scale the learners' training programs for years to come</w:t>
      </w:r>
      <w:r w:rsidR="009066B1">
        <w:rPr>
          <w:rFonts w:ascii="Arial" w:hAnsi="Arial" w:cs="Arial"/>
        </w:rPr>
        <w:t xml:space="preserve"> </w:t>
      </w:r>
      <w:r w:rsidR="009066B1" w:rsidRPr="00C33EA9">
        <w:rPr>
          <w:rFonts w:ascii="Arial" w:hAnsi="Arial" w:cs="Arial"/>
        </w:rPr>
        <w:t>(Yun et al., 2016)</w:t>
      </w:r>
      <w:r w:rsidRPr="001105C5">
        <w:rPr>
          <w:rFonts w:ascii="Arial" w:hAnsi="Arial" w:cs="Arial"/>
        </w:rPr>
        <w:t>.</w:t>
      </w:r>
      <w:r>
        <w:rPr>
          <w:rFonts w:ascii="Arial" w:hAnsi="Arial" w:cs="Arial"/>
        </w:rPr>
        <w:t xml:space="preserve"> </w:t>
      </w:r>
    </w:p>
    <w:p w14:paraId="6602E50D" w14:textId="65683261" w:rsidR="002E181A" w:rsidRDefault="001105C5" w:rsidP="004959E5">
      <w:pPr>
        <w:spacing w:after="240" w:line="360" w:lineRule="auto"/>
        <w:jc w:val="both"/>
        <w:rPr>
          <w:rFonts w:ascii="Arial" w:hAnsi="Arial" w:cs="Arial"/>
        </w:rPr>
      </w:pPr>
      <w:r w:rsidRPr="001105C5">
        <w:rPr>
          <w:rFonts w:ascii="Arial" w:hAnsi="Arial" w:cs="Arial"/>
          <w:b/>
          <w:bCs/>
        </w:rPr>
        <w:t>Design of the curriculum:</w:t>
      </w:r>
      <w:r>
        <w:rPr>
          <w:rFonts w:ascii="Arial" w:hAnsi="Arial" w:cs="Arial"/>
        </w:rPr>
        <w:t xml:space="preserve"> </w:t>
      </w:r>
      <w:r w:rsidRPr="001105C5">
        <w:rPr>
          <w:rFonts w:ascii="Arial" w:hAnsi="Arial" w:cs="Arial"/>
        </w:rPr>
        <w:t>VLEs have the advantage of allowing institutions to train all employees on how to get the most out of their system. VLEs, on the other hand, have been chastised for failing to inspire new curriculum design or provide learners with various methods to engage with content. Staff may be tempted to just upload all of their existing information rather than evaluate how technology could be used to change the curriculum's design.</w:t>
      </w:r>
    </w:p>
    <w:p w14:paraId="753D636F" w14:textId="3EC4FF85" w:rsidR="001105C5" w:rsidRDefault="001105C5" w:rsidP="004959E5">
      <w:pPr>
        <w:spacing w:after="240" w:line="360" w:lineRule="auto"/>
        <w:jc w:val="both"/>
        <w:rPr>
          <w:rFonts w:ascii="Arial" w:hAnsi="Arial" w:cs="Arial"/>
        </w:rPr>
      </w:pPr>
      <w:r w:rsidRPr="001105C5">
        <w:rPr>
          <w:rFonts w:ascii="Arial" w:hAnsi="Arial" w:cs="Arial"/>
          <w:b/>
          <w:bCs/>
        </w:rPr>
        <w:t>Inclusiveness:</w:t>
      </w:r>
      <w:r>
        <w:rPr>
          <w:rFonts w:ascii="Arial" w:hAnsi="Arial" w:cs="Arial"/>
        </w:rPr>
        <w:t xml:space="preserve"> </w:t>
      </w:r>
      <w:r w:rsidRPr="001105C5">
        <w:rPr>
          <w:rFonts w:ascii="Arial" w:hAnsi="Arial" w:cs="Arial"/>
        </w:rPr>
        <w:t>Students can submit coursework utilizing VLEs, which includes assessment and feedback using multiple choice quizzes, in addition to receiving content in a variety of formats. However, institutional ownership and management of these platforms can make it difficult to bring in outside participants, and they may not integrate well with social networking or other external technologies and services.</w:t>
      </w:r>
    </w:p>
    <w:p w14:paraId="397FFF35" w14:textId="645EAB12" w:rsidR="002E181A" w:rsidRDefault="001105C5" w:rsidP="005527BA">
      <w:pPr>
        <w:spacing w:after="240" w:line="360" w:lineRule="auto"/>
        <w:jc w:val="both"/>
        <w:rPr>
          <w:rFonts w:ascii="Arial" w:hAnsi="Arial" w:cs="Arial"/>
        </w:rPr>
      </w:pPr>
      <w:r w:rsidRPr="001105C5">
        <w:rPr>
          <w:rFonts w:ascii="Arial" w:hAnsi="Arial" w:cs="Arial"/>
          <w:b/>
          <w:bCs/>
        </w:rPr>
        <w:t>Co-created content:</w:t>
      </w:r>
      <w:r>
        <w:rPr>
          <w:rFonts w:ascii="Arial" w:hAnsi="Arial" w:cs="Arial"/>
        </w:rPr>
        <w:t xml:space="preserve"> S</w:t>
      </w:r>
      <w:r w:rsidRPr="001105C5">
        <w:rPr>
          <w:rFonts w:ascii="Arial" w:hAnsi="Arial" w:cs="Arial"/>
        </w:rPr>
        <w:t>tudent content co-creation and prevent students from taking charge of their education. Students, for example, may not be permitted to construct their discussion boards. When the VLE isn't flexible enough to meet their demands, students and staff are likely to work around it, resulting in content being created and handled outside of the system. The University of Lincoln overcame this difficulty by adopting student-</w:t>
      </w:r>
      <w:proofErr w:type="spellStart"/>
      <w:r w:rsidRPr="001105C5">
        <w:rPr>
          <w:rFonts w:ascii="Arial" w:hAnsi="Arial" w:cs="Arial"/>
        </w:rPr>
        <w:t>centred</w:t>
      </w:r>
      <w:proofErr w:type="spellEnd"/>
      <w:r w:rsidRPr="001105C5">
        <w:rPr>
          <w:rFonts w:ascii="Arial" w:hAnsi="Arial" w:cs="Arial"/>
        </w:rPr>
        <w:t xml:space="preserve"> learning methodologies using </w:t>
      </w:r>
      <w:proofErr w:type="gramStart"/>
      <w:r w:rsidRPr="001105C5">
        <w:rPr>
          <w:rFonts w:ascii="Arial" w:hAnsi="Arial" w:cs="Arial"/>
        </w:rPr>
        <w:t>open source</w:t>
      </w:r>
      <w:proofErr w:type="gramEnd"/>
      <w:r w:rsidRPr="001105C5">
        <w:rPr>
          <w:rFonts w:ascii="Arial" w:hAnsi="Arial" w:cs="Arial"/>
        </w:rPr>
        <w:t xml:space="preserve"> content development tools</w:t>
      </w:r>
      <w:r w:rsidR="009066B1">
        <w:rPr>
          <w:rFonts w:ascii="Arial" w:hAnsi="Arial" w:cs="Arial"/>
        </w:rPr>
        <w:t xml:space="preserve"> </w:t>
      </w:r>
      <w:r w:rsidR="009066B1" w:rsidRPr="00C33EA9">
        <w:rPr>
          <w:rFonts w:ascii="Arial" w:hAnsi="Arial" w:cs="Arial"/>
        </w:rPr>
        <w:t>(Bryant, Gates, Dean and Evans, 2012)</w:t>
      </w:r>
      <w:r w:rsidR="009066B1">
        <w:rPr>
          <w:rFonts w:ascii="Arial" w:hAnsi="Arial" w:cs="Arial"/>
        </w:rPr>
        <w:t>.</w:t>
      </w:r>
      <w:r w:rsidR="002E181A">
        <w:rPr>
          <w:rFonts w:ascii="Arial" w:hAnsi="Arial" w:cs="Arial"/>
        </w:rPr>
        <w:br w:type="page"/>
      </w:r>
    </w:p>
    <w:p w14:paraId="6CD5E826" w14:textId="5F77AB19" w:rsidR="002E181A" w:rsidRPr="002E181A" w:rsidRDefault="0013586A" w:rsidP="004959E5">
      <w:pPr>
        <w:pStyle w:val="Heading1"/>
        <w:spacing w:after="240" w:line="360" w:lineRule="auto"/>
        <w:rPr>
          <w:rFonts w:ascii="Arial" w:hAnsi="Arial" w:cs="Arial"/>
        </w:rPr>
      </w:pPr>
      <w:bookmarkStart w:id="4" w:name="_Toc80966356"/>
      <w:r>
        <w:rPr>
          <w:rFonts w:ascii="Arial" w:hAnsi="Arial" w:cs="Arial"/>
        </w:rPr>
        <w:lastRenderedPageBreak/>
        <w:t>Research and methodology</w:t>
      </w:r>
      <w:bookmarkEnd w:id="4"/>
    </w:p>
    <w:p w14:paraId="7D6A43A2" w14:textId="7879C5FA" w:rsidR="000B46E7" w:rsidRPr="000B46E7" w:rsidRDefault="000B46E7" w:rsidP="004959E5">
      <w:pPr>
        <w:spacing w:after="240" w:line="360" w:lineRule="auto"/>
        <w:jc w:val="both"/>
        <w:rPr>
          <w:rFonts w:ascii="Arial" w:hAnsi="Arial" w:cs="Arial"/>
          <w:u w:val="single"/>
        </w:rPr>
      </w:pPr>
      <w:r>
        <w:rPr>
          <w:rFonts w:ascii="Arial" w:hAnsi="Arial" w:cs="Arial"/>
          <w:u w:val="single"/>
        </w:rPr>
        <w:t>The a</w:t>
      </w:r>
      <w:r w:rsidRPr="000B46E7">
        <w:rPr>
          <w:rFonts w:ascii="Arial" w:hAnsi="Arial" w:cs="Arial"/>
          <w:u w:val="single"/>
        </w:rPr>
        <w:t>pproach of the research</w:t>
      </w:r>
    </w:p>
    <w:p w14:paraId="73A67983" w14:textId="1FC22F66" w:rsidR="000B46E7" w:rsidRPr="009066B1" w:rsidRDefault="004560A0" w:rsidP="004959E5">
      <w:pPr>
        <w:spacing w:after="240" w:line="360" w:lineRule="auto"/>
        <w:jc w:val="both"/>
        <w:rPr>
          <w:rFonts w:ascii="Arial" w:hAnsi="Arial" w:cs="Arial"/>
        </w:rPr>
      </w:pPr>
      <w:r>
        <w:rPr>
          <w:rFonts w:ascii="Arial" w:hAnsi="Arial" w:cs="Arial"/>
        </w:rPr>
        <w:t xml:space="preserve">Before doing </w:t>
      </w:r>
      <w:proofErr w:type="gramStart"/>
      <w:r>
        <w:rPr>
          <w:rFonts w:ascii="Arial" w:hAnsi="Arial" w:cs="Arial"/>
        </w:rPr>
        <w:t>research</w:t>
      </w:r>
      <w:proofErr w:type="gramEnd"/>
      <w:r>
        <w:rPr>
          <w:rFonts w:ascii="Arial" w:hAnsi="Arial" w:cs="Arial"/>
        </w:rPr>
        <w:t xml:space="preserve"> the methodology must be defined. A proper work plan helps the researcher to research systematically</w:t>
      </w:r>
      <w:r w:rsidR="000B46E7" w:rsidRPr="000B46E7">
        <w:rPr>
          <w:rFonts w:ascii="Arial" w:hAnsi="Arial" w:cs="Arial"/>
        </w:rPr>
        <w:t>.</w:t>
      </w:r>
      <w:r w:rsidR="000B46E7">
        <w:rPr>
          <w:rFonts w:ascii="Arial" w:hAnsi="Arial" w:cs="Arial"/>
        </w:rPr>
        <w:t xml:space="preserve"> Here 20 </w:t>
      </w:r>
      <w:proofErr w:type="gramStart"/>
      <w:r w:rsidR="000B46E7">
        <w:rPr>
          <w:rFonts w:ascii="Arial" w:hAnsi="Arial" w:cs="Arial"/>
        </w:rPr>
        <w:t>questionnaire</w:t>
      </w:r>
      <w:proofErr w:type="gramEnd"/>
      <w:r w:rsidR="000B46E7">
        <w:rPr>
          <w:rFonts w:ascii="Arial" w:hAnsi="Arial" w:cs="Arial"/>
        </w:rPr>
        <w:t xml:space="preserve"> has been created. The questions are related to VLE, its advantages and disadvantages. The questions are given to 50 students. Their response is recorded in bar charts. The charts are the representations of </w:t>
      </w:r>
      <w:proofErr w:type="gramStart"/>
      <w:r w:rsidR="000B46E7">
        <w:rPr>
          <w:rFonts w:ascii="Arial" w:hAnsi="Arial" w:cs="Arial"/>
        </w:rPr>
        <w:t>learners</w:t>
      </w:r>
      <w:proofErr w:type="gramEnd"/>
      <w:r w:rsidR="000B46E7">
        <w:rPr>
          <w:rFonts w:ascii="Arial" w:hAnsi="Arial" w:cs="Arial"/>
        </w:rPr>
        <w:t xml:space="preserve"> responses about VLE. It is the primary approach of the research. There is a secondary approach that is described after the primary approach.</w:t>
      </w:r>
      <w:r w:rsidR="000651F1">
        <w:rPr>
          <w:rFonts w:ascii="Arial" w:hAnsi="Arial" w:cs="Arial"/>
        </w:rPr>
        <w:t xml:space="preserve"> The questions are created easy at first and then some thoughtful questions are included. The learners will find it interesting at first. when they would be fully motivated, they can answer the thoughtful questions effectively</w:t>
      </w:r>
      <w:r w:rsidR="009066B1">
        <w:rPr>
          <w:rFonts w:ascii="Arial" w:hAnsi="Arial" w:cs="Arial"/>
        </w:rPr>
        <w:t xml:space="preserve"> </w:t>
      </w:r>
      <w:r w:rsidR="009066B1" w:rsidRPr="00C33EA9">
        <w:rPr>
          <w:rFonts w:ascii="Arial" w:eastAsia="Times New Roman" w:hAnsi="Arial" w:cs="Arial"/>
          <w:color w:val="000000"/>
          <w:szCs w:val="24"/>
          <w:lang w:val="en-SG"/>
        </w:rPr>
        <w:t>(Ali and Park, 2019)</w:t>
      </w:r>
      <w:r w:rsidR="000651F1">
        <w:rPr>
          <w:rFonts w:ascii="Arial" w:hAnsi="Arial" w:cs="Arial"/>
        </w:rPr>
        <w:t>.</w:t>
      </w:r>
    </w:p>
    <w:p w14:paraId="4B0ED2B5" w14:textId="77777777" w:rsidR="000B46E7" w:rsidRPr="000B46E7" w:rsidRDefault="000B46E7" w:rsidP="004959E5">
      <w:pPr>
        <w:spacing w:after="240" w:line="360" w:lineRule="auto"/>
        <w:jc w:val="both"/>
        <w:rPr>
          <w:rFonts w:ascii="Arial" w:hAnsi="Arial" w:cs="Arial"/>
          <w:u w:val="single"/>
        </w:rPr>
      </w:pPr>
      <w:r w:rsidRPr="000B46E7">
        <w:rPr>
          <w:rFonts w:ascii="Arial" w:hAnsi="Arial" w:cs="Arial"/>
          <w:u w:val="single"/>
        </w:rPr>
        <w:t>Research diagram</w:t>
      </w:r>
    </w:p>
    <w:p w14:paraId="0267B4F9" w14:textId="39534082" w:rsidR="000B46E7" w:rsidRDefault="000B46E7" w:rsidP="004959E5">
      <w:pPr>
        <w:spacing w:after="240" w:line="360" w:lineRule="auto"/>
        <w:jc w:val="both"/>
        <w:rPr>
          <w:rFonts w:ascii="Arial" w:hAnsi="Arial" w:cs="Arial"/>
        </w:rPr>
      </w:pPr>
      <w:r>
        <w:rPr>
          <w:rFonts w:ascii="Arial" w:hAnsi="Arial" w:cs="Arial"/>
        </w:rPr>
        <w:t>A bar chart is selected for the research. Bar charts are a simple and formal way of representing data. Bar charts are created using Microsoft Excel. Different heights of the bars are presenting different responses that are given by the students.</w:t>
      </w:r>
      <w:r w:rsidR="00032688">
        <w:rPr>
          <w:rFonts w:ascii="Arial" w:hAnsi="Arial" w:cs="Arial"/>
        </w:rPr>
        <w:t xml:space="preserve"> There are other methods as well for data representation such as; pie charts. </w:t>
      </w:r>
    </w:p>
    <w:p w14:paraId="38D4D151" w14:textId="77777777" w:rsidR="000B46E7" w:rsidRPr="000B46E7" w:rsidRDefault="000B46E7" w:rsidP="004959E5">
      <w:pPr>
        <w:spacing w:after="240" w:line="360" w:lineRule="auto"/>
        <w:jc w:val="both"/>
        <w:rPr>
          <w:rFonts w:ascii="Arial" w:hAnsi="Arial" w:cs="Arial"/>
          <w:u w:val="single"/>
        </w:rPr>
      </w:pPr>
      <w:r w:rsidRPr="000B46E7">
        <w:rPr>
          <w:rFonts w:ascii="Arial" w:hAnsi="Arial" w:cs="Arial"/>
          <w:u w:val="single"/>
        </w:rPr>
        <w:t>Sampling</w:t>
      </w:r>
    </w:p>
    <w:p w14:paraId="15E08E1F" w14:textId="232D1814" w:rsidR="0067432D" w:rsidRDefault="000B46E7" w:rsidP="004959E5">
      <w:pPr>
        <w:spacing w:after="240" w:line="360" w:lineRule="auto"/>
        <w:jc w:val="both"/>
        <w:rPr>
          <w:rFonts w:ascii="Arial" w:hAnsi="Arial" w:cs="Arial"/>
        </w:rPr>
      </w:pPr>
      <w:r>
        <w:rPr>
          <w:rFonts w:ascii="Arial" w:hAnsi="Arial" w:cs="Arial"/>
        </w:rPr>
        <w:t xml:space="preserve">50 students from different educational institutes are chosen for the research. The learners are among 9-18 years old. Their feedback is collected in their environment and virtually. There was no time limit or restrictions while collecting the data. </w:t>
      </w:r>
      <w:r w:rsidR="00032688">
        <w:rPr>
          <w:rFonts w:ascii="Arial" w:hAnsi="Arial" w:cs="Arial"/>
        </w:rPr>
        <w:t>After the response, the student was given a pen as a gift. It is for encouraging them for the survey.</w:t>
      </w:r>
      <w:r w:rsidR="0067432D">
        <w:rPr>
          <w:rFonts w:ascii="Arial" w:hAnsi="Arial" w:cs="Arial"/>
        </w:rPr>
        <w:br w:type="page"/>
      </w:r>
    </w:p>
    <w:p w14:paraId="2BF84838" w14:textId="4EBB799C" w:rsidR="005E6234" w:rsidRPr="0002353D" w:rsidRDefault="0013586A" w:rsidP="004959E5">
      <w:pPr>
        <w:pStyle w:val="Heading1"/>
        <w:spacing w:after="240" w:line="360" w:lineRule="auto"/>
        <w:rPr>
          <w:rFonts w:ascii="Arial" w:hAnsi="Arial" w:cs="Arial"/>
        </w:rPr>
      </w:pPr>
      <w:bookmarkStart w:id="5" w:name="_Toc80966357"/>
      <w:r>
        <w:rPr>
          <w:rFonts w:ascii="Arial" w:hAnsi="Arial" w:cs="Arial"/>
        </w:rPr>
        <w:lastRenderedPageBreak/>
        <w:t>Primary data analysis</w:t>
      </w:r>
      <w:bookmarkEnd w:id="5"/>
    </w:p>
    <w:p w14:paraId="6914AD54" w14:textId="46178CB5" w:rsidR="000651F1" w:rsidRPr="00641ACF" w:rsidRDefault="00641ACF" w:rsidP="004959E5">
      <w:pPr>
        <w:spacing w:after="240" w:line="360" w:lineRule="auto"/>
        <w:jc w:val="both"/>
        <w:rPr>
          <w:rFonts w:ascii="Arial" w:hAnsi="Arial" w:cs="Arial"/>
        </w:rPr>
      </w:pPr>
      <w:r>
        <w:rPr>
          <w:rFonts w:ascii="Arial" w:hAnsi="Arial" w:cs="Arial"/>
        </w:rPr>
        <w:t xml:space="preserve">The analysis that is conducted originally is known as primary research. Primary data is </w:t>
      </w:r>
      <w:proofErr w:type="spellStart"/>
      <w:r>
        <w:rPr>
          <w:rFonts w:ascii="Arial" w:hAnsi="Arial" w:cs="Arial"/>
        </w:rPr>
        <w:t>analysing</w:t>
      </w:r>
      <w:proofErr w:type="spellEnd"/>
      <w:r>
        <w:rPr>
          <w:rFonts w:ascii="Arial" w:hAnsi="Arial" w:cs="Arial"/>
        </w:rPr>
        <w:t xml:space="preserve"> allow the researchers to conclude from the collected information. Direct answers can be found from primary data analysis. Two ways of data analysis are; qualitative and quantitative</w:t>
      </w:r>
      <w:r w:rsidR="00E15BCB" w:rsidRPr="00E15BCB">
        <w:rPr>
          <w:rFonts w:ascii="Arial" w:hAnsi="Arial" w:cs="Arial"/>
        </w:rPr>
        <w:t>.</w:t>
      </w:r>
      <w:r w:rsidR="00E15BCB">
        <w:rPr>
          <w:rFonts w:ascii="Arial" w:hAnsi="Arial" w:cs="Arial"/>
        </w:rPr>
        <w:t xml:space="preserve"> Here, the </w:t>
      </w:r>
      <w:proofErr w:type="spellStart"/>
      <w:r w:rsidR="00E15BCB">
        <w:rPr>
          <w:rFonts w:ascii="Arial" w:hAnsi="Arial" w:cs="Arial"/>
        </w:rPr>
        <w:t>quantitive</w:t>
      </w:r>
      <w:proofErr w:type="spellEnd"/>
      <w:r w:rsidR="00E15BCB">
        <w:rPr>
          <w:rFonts w:ascii="Arial" w:hAnsi="Arial" w:cs="Arial"/>
        </w:rPr>
        <w:t xml:space="preserve"> data is collected based on 20 questions</w:t>
      </w:r>
      <w:r w:rsidR="009066B1">
        <w:rPr>
          <w:rFonts w:ascii="Arial" w:hAnsi="Arial" w:cs="Arial"/>
        </w:rPr>
        <w:t xml:space="preserve"> </w:t>
      </w:r>
      <w:r w:rsidR="009066B1" w:rsidRPr="00C33EA9">
        <w:rPr>
          <w:rFonts w:ascii="Arial" w:eastAsia="Times New Roman" w:hAnsi="Arial" w:cs="Arial"/>
          <w:color w:val="000000"/>
          <w:szCs w:val="24"/>
          <w:lang w:val="en-SG"/>
        </w:rPr>
        <w:t>(Shaughnessy, 2021)</w:t>
      </w:r>
      <w:r w:rsidR="00E15BCB">
        <w:rPr>
          <w:rFonts w:ascii="Arial" w:hAnsi="Arial" w:cs="Arial"/>
        </w:rPr>
        <w:t>.</w:t>
      </w:r>
    </w:p>
    <w:p w14:paraId="19451ECF" w14:textId="29459065" w:rsidR="002739C9" w:rsidRDefault="002739C9" w:rsidP="004959E5">
      <w:pPr>
        <w:spacing w:after="240" w:line="360" w:lineRule="auto"/>
        <w:jc w:val="both"/>
        <w:rPr>
          <w:rFonts w:ascii="Arial" w:hAnsi="Arial" w:cs="Arial"/>
        </w:rPr>
      </w:pPr>
      <w:r w:rsidRPr="002739C9">
        <w:rPr>
          <w:rFonts w:ascii="Arial" w:hAnsi="Arial" w:cs="Arial"/>
          <w:b/>
          <w:bCs/>
        </w:rPr>
        <w:t>Instruction:</w:t>
      </w:r>
      <w:r>
        <w:rPr>
          <w:rFonts w:ascii="Arial" w:hAnsi="Arial" w:cs="Arial"/>
        </w:rPr>
        <w:t xml:space="preserve"> Please answer the question. If you are not familiar with the topic that the question is about. Please skip the question and answer to the next one.</w:t>
      </w:r>
    </w:p>
    <w:p w14:paraId="64464069" w14:textId="77777777" w:rsidR="000651F1" w:rsidRDefault="000651F1" w:rsidP="004959E5">
      <w:pPr>
        <w:spacing w:after="240" w:line="360" w:lineRule="auto"/>
        <w:jc w:val="both"/>
        <w:rPr>
          <w:rFonts w:ascii="Arial" w:hAnsi="Arial" w:cs="Arial"/>
        </w:rPr>
      </w:pPr>
      <w:r>
        <w:rPr>
          <w:rFonts w:ascii="Arial" w:hAnsi="Arial" w:cs="Arial"/>
        </w:rPr>
        <w:t>Questionnaire</w:t>
      </w:r>
    </w:p>
    <w:p w14:paraId="0E7007E7" w14:textId="1BEC3246" w:rsidR="002739C9" w:rsidRDefault="002739C9" w:rsidP="004959E5">
      <w:pPr>
        <w:pStyle w:val="ListParagraph"/>
        <w:numPr>
          <w:ilvl w:val="0"/>
          <w:numId w:val="1"/>
        </w:numPr>
        <w:spacing w:after="240" w:line="360" w:lineRule="auto"/>
        <w:jc w:val="both"/>
        <w:rPr>
          <w:rFonts w:ascii="Arial" w:hAnsi="Arial" w:cs="Arial"/>
        </w:rPr>
      </w:pPr>
      <w:r>
        <w:rPr>
          <w:rFonts w:ascii="Arial" w:hAnsi="Arial" w:cs="Arial"/>
        </w:rPr>
        <w:t>Do you know what is the internet?</w:t>
      </w:r>
    </w:p>
    <w:p w14:paraId="4F5162D9" w14:textId="6CEC199A" w:rsidR="00670FFD" w:rsidRDefault="00670FFD" w:rsidP="004959E5">
      <w:pPr>
        <w:pStyle w:val="ListParagraph"/>
        <w:spacing w:after="240" w:line="360" w:lineRule="auto"/>
        <w:jc w:val="both"/>
        <w:rPr>
          <w:rFonts w:ascii="Arial" w:hAnsi="Arial" w:cs="Arial"/>
        </w:rPr>
      </w:pPr>
      <w:r>
        <w:rPr>
          <w:rFonts w:ascii="Arial" w:hAnsi="Arial" w:cs="Arial"/>
        </w:rPr>
        <w:t>Yes</w:t>
      </w:r>
    </w:p>
    <w:p w14:paraId="389F190A" w14:textId="36A95DC0" w:rsidR="00670FFD" w:rsidRDefault="00670FFD" w:rsidP="004959E5">
      <w:pPr>
        <w:pStyle w:val="ListParagraph"/>
        <w:spacing w:after="240" w:line="360" w:lineRule="auto"/>
        <w:jc w:val="both"/>
        <w:rPr>
          <w:rFonts w:ascii="Arial" w:hAnsi="Arial" w:cs="Arial"/>
        </w:rPr>
      </w:pPr>
      <w:r>
        <w:rPr>
          <w:rFonts w:ascii="Arial" w:hAnsi="Arial" w:cs="Arial"/>
        </w:rPr>
        <w:t>No</w:t>
      </w:r>
    </w:p>
    <w:p w14:paraId="1A7E5064" w14:textId="22A64901" w:rsidR="00670FFD" w:rsidRDefault="000534AC" w:rsidP="004959E5">
      <w:pPr>
        <w:pStyle w:val="ListParagraph"/>
        <w:spacing w:after="240" w:line="360" w:lineRule="auto"/>
        <w:jc w:val="both"/>
        <w:rPr>
          <w:rFonts w:ascii="Arial" w:hAnsi="Arial" w:cs="Arial"/>
        </w:rPr>
      </w:pPr>
      <w:r>
        <w:rPr>
          <w:rFonts w:ascii="Arial" w:hAnsi="Arial" w:cs="Arial"/>
          <w:noProof/>
        </w:rPr>
        <w:drawing>
          <wp:inline distT="0" distB="0" distL="0" distR="0" wp14:anchorId="63ACD831" wp14:editId="39CE8C3B">
            <wp:extent cx="4578350" cy="27559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604B65E1" w14:textId="177DC9BC" w:rsidR="000534AC" w:rsidRDefault="00D63704" w:rsidP="004959E5">
      <w:pPr>
        <w:pStyle w:val="ListParagraph"/>
        <w:spacing w:after="240" w:line="360" w:lineRule="auto"/>
        <w:jc w:val="both"/>
        <w:rPr>
          <w:rFonts w:ascii="Arial" w:hAnsi="Arial" w:cs="Arial"/>
        </w:rPr>
      </w:pPr>
      <w:r>
        <w:rPr>
          <w:rFonts w:ascii="Arial" w:hAnsi="Arial" w:cs="Arial"/>
        </w:rPr>
        <w:t>Here, it can be stated that every student knows about the internet.</w:t>
      </w:r>
    </w:p>
    <w:p w14:paraId="04BBE05A" w14:textId="7ADEC44C" w:rsidR="002739C9" w:rsidRDefault="002739C9" w:rsidP="004959E5">
      <w:pPr>
        <w:pStyle w:val="ListParagraph"/>
        <w:numPr>
          <w:ilvl w:val="0"/>
          <w:numId w:val="1"/>
        </w:numPr>
        <w:spacing w:after="240" w:line="360" w:lineRule="auto"/>
        <w:jc w:val="both"/>
        <w:rPr>
          <w:rFonts w:ascii="Arial" w:hAnsi="Arial" w:cs="Arial"/>
        </w:rPr>
      </w:pPr>
      <w:r>
        <w:rPr>
          <w:rFonts w:ascii="Arial" w:hAnsi="Arial" w:cs="Arial"/>
        </w:rPr>
        <w:t>What is your purpose for using the internet?</w:t>
      </w:r>
    </w:p>
    <w:p w14:paraId="4F1D8BBF" w14:textId="7851DE75" w:rsidR="00670FFD" w:rsidRDefault="00670FFD" w:rsidP="004959E5">
      <w:pPr>
        <w:pStyle w:val="ListParagraph"/>
        <w:spacing w:after="240" w:line="360" w:lineRule="auto"/>
        <w:jc w:val="both"/>
        <w:rPr>
          <w:rFonts w:ascii="Arial" w:hAnsi="Arial" w:cs="Arial"/>
        </w:rPr>
      </w:pPr>
      <w:r>
        <w:rPr>
          <w:rFonts w:ascii="Arial" w:hAnsi="Arial" w:cs="Arial"/>
        </w:rPr>
        <w:t>Social media</w:t>
      </w:r>
    </w:p>
    <w:p w14:paraId="77D01946" w14:textId="04040218" w:rsidR="00670FFD" w:rsidRDefault="00670FFD" w:rsidP="004959E5">
      <w:pPr>
        <w:pStyle w:val="ListParagraph"/>
        <w:spacing w:after="240" w:line="360" w:lineRule="auto"/>
        <w:jc w:val="both"/>
        <w:rPr>
          <w:rFonts w:ascii="Arial" w:hAnsi="Arial" w:cs="Arial"/>
        </w:rPr>
      </w:pPr>
      <w:r>
        <w:rPr>
          <w:rFonts w:ascii="Arial" w:hAnsi="Arial" w:cs="Arial"/>
        </w:rPr>
        <w:t>Entertainment</w:t>
      </w:r>
    </w:p>
    <w:p w14:paraId="28D10FF0" w14:textId="28B6E24F" w:rsidR="00670FFD" w:rsidRDefault="00670FFD" w:rsidP="004959E5">
      <w:pPr>
        <w:pStyle w:val="ListParagraph"/>
        <w:spacing w:after="240" w:line="360" w:lineRule="auto"/>
        <w:jc w:val="both"/>
        <w:rPr>
          <w:rFonts w:ascii="Arial" w:hAnsi="Arial" w:cs="Arial"/>
        </w:rPr>
      </w:pPr>
      <w:r>
        <w:rPr>
          <w:rFonts w:ascii="Arial" w:hAnsi="Arial" w:cs="Arial"/>
        </w:rPr>
        <w:t>Education</w:t>
      </w:r>
    </w:p>
    <w:p w14:paraId="0B14AC92" w14:textId="7FD865F3" w:rsidR="00670FFD" w:rsidRDefault="00670FFD" w:rsidP="004959E5">
      <w:pPr>
        <w:pStyle w:val="ListParagraph"/>
        <w:spacing w:after="240" w:line="360" w:lineRule="auto"/>
        <w:jc w:val="both"/>
        <w:rPr>
          <w:rFonts w:ascii="Arial" w:hAnsi="Arial" w:cs="Arial"/>
        </w:rPr>
      </w:pPr>
      <w:r>
        <w:rPr>
          <w:rFonts w:ascii="Arial" w:hAnsi="Arial" w:cs="Arial"/>
        </w:rPr>
        <w:t>Explore</w:t>
      </w:r>
    </w:p>
    <w:p w14:paraId="2BCC15C9" w14:textId="32D64912" w:rsidR="00670FFD" w:rsidRDefault="00670FFD" w:rsidP="004959E5">
      <w:pPr>
        <w:pStyle w:val="ListParagraph"/>
        <w:spacing w:after="240" w:line="360" w:lineRule="auto"/>
        <w:jc w:val="both"/>
        <w:rPr>
          <w:rFonts w:ascii="Arial" w:hAnsi="Arial" w:cs="Arial"/>
        </w:rPr>
      </w:pPr>
      <w:r>
        <w:rPr>
          <w:rFonts w:ascii="Arial" w:hAnsi="Arial" w:cs="Arial"/>
        </w:rPr>
        <w:t>No idea</w:t>
      </w:r>
    </w:p>
    <w:p w14:paraId="61BDF966" w14:textId="4790639F" w:rsidR="00670FFD" w:rsidRDefault="000534AC" w:rsidP="004959E5">
      <w:pPr>
        <w:pStyle w:val="ListParagraph"/>
        <w:spacing w:after="240" w:line="360" w:lineRule="auto"/>
        <w:jc w:val="both"/>
        <w:rPr>
          <w:rFonts w:ascii="Arial" w:hAnsi="Arial" w:cs="Arial"/>
        </w:rPr>
      </w:pPr>
      <w:r>
        <w:rPr>
          <w:rFonts w:ascii="Arial" w:hAnsi="Arial" w:cs="Arial"/>
          <w:noProof/>
        </w:rPr>
        <w:lastRenderedPageBreak/>
        <w:drawing>
          <wp:inline distT="0" distB="0" distL="0" distR="0" wp14:anchorId="44E4518B" wp14:editId="5CA40320">
            <wp:extent cx="4578350" cy="27559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094AA069" w14:textId="0A065CC3" w:rsidR="000534AC" w:rsidRDefault="00D63704" w:rsidP="004959E5">
      <w:pPr>
        <w:pStyle w:val="ListParagraph"/>
        <w:spacing w:after="240" w:line="360" w:lineRule="auto"/>
        <w:jc w:val="both"/>
        <w:rPr>
          <w:rFonts w:ascii="Arial" w:hAnsi="Arial" w:cs="Arial"/>
        </w:rPr>
      </w:pPr>
      <w:r>
        <w:rPr>
          <w:rFonts w:ascii="Arial" w:hAnsi="Arial" w:cs="Arial"/>
        </w:rPr>
        <w:t>From here, it can be stated that the majority of the student use the internet for social media. Education is one of the major purposes.</w:t>
      </w:r>
    </w:p>
    <w:p w14:paraId="7D9A8C74" w14:textId="5015B14B" w:rsidR="002739C9" w:rsidRDefault="002739C9" w:rsidP="004959E5">
      <w:pPr>
        <w:pStyle w:val="ListParagraph"/>
        <w:numPr>
          <w:ilvl w:val="0"/>
          <w:numId w:val="1"/>
        </w:numPr>
        <w:spacing w:after="240" w:line="360" w:lineRule="auto"/>
        <w:jc w:val="both"/>
        <w:rPr>
          <w:rFonts w:ascii="Arial" w:hAnsi="Arial" w:cs="Arial"/>
        </w:rPr>
      </w:pPr>
      <w:r>
        <w:rPr>
          <w:rFonts w:ascii="Arial" w:hAnsi="Arial" w:cs="Arial"/>
        </w:rPr>
        <w:t>Do you know the ways of learning from the internet?</w:t>
      </w:r>
    </w:p>
    <w:p w14:paraId="6B3F7205" w14:textId="1EF9392A" w:rsidR="00670FFD" w:rsidRDefault="00670FFD" w:rsidP="004959E5">
      <w:pPr>
        <w:pStyle w:val="ListParagraph"/>
        <w:spacing w:after="240" w:line="360" w:lineRule="auto"/>
        <w:jc w:val="both"/>
        <w:rPr>
          <w:rFonts w:ascii="Arial" w:hAnsi="Arial" w:cs="Arial"/>
        </w:rPr>
      </w:pPr>
      <w:r>
        <w:rPr>
          <w:rFonts w:ascii="Arial" w:hAnsi="Arial" w:cs="Arial"/>
        </w:rPr>
        <w:t>Yes</w:t>
      </w:r>
    </w:p>
    <w:p w14:paraId="5A12CBDC" w14:textId="4EE67F90" w:rsidR="00670FFD" w:rsidRDefault="00670FFD" w:rsidP="004959E5">
      <w:pPr>
        <w:pStyle w:val="ListParagraph"/>
        <w:spacing w:after="240" w:line="360" w:lineRule="auto"/>
        <w:jc w:val="both"/>
        <w:rPr>
          <w:rFonts w:ascii="Arial" w:hAnsi="Arial" w:cs="Arial"/>
        </w:rPr>
      </w:pPr>
      <w:r>
        <w:rPr>
          <w:rFonts w:ascii="Arial" w:hAnsi="Arial" w:cs="Arial"/>
        </w:rPr>
        <w:t>No</w:t>
      </w:r>
    </w:p>
    <w:p w14:paraId="7BB893FF" w14:textId="446B3FF3" w:rsidR="00670FFD" w:rsidRDefault="00670FFD" w:rsidP="004959E5">
      <w:pPr>
        <w:pStyle w:val="ListParagraph"/>
        <w:spacing w:after="240" w:line="360" w:lineRule="auto"/>
        <w:jc w:val="both"/>
        <w:rPr>
          <w:rFonts w:ascii="Arial" w:hAnsi="Arial" w:cs="Arial"/>
        </w:rPr>
      </w:pPr>
      <w:r>
        <w:rPr>
          <w:rFonts w:ascii="Arial" w:hAnsi="Arial" w:cs="Arial"/>
        </w:rPr>
        <w:t>Don’t know</w:t>
      </w:r>
    </w:p>
    <w:p w14:paraId="61813055" w14:textId="3E2510BC" w:rsidR="00670FFD" w:rsidRDefault="000534AC" w:rsidP="004959E5">
      <w:pPr>
        <w:pStyle w:val="ListParagraph"/>
        <w:spacing w:after="240" w:line="360" w:lineRule="auto"/>
        <w:jc w:val="both"/>
        <w:rPr>
          <w:rFonts w:ascii="Arial" w:hAnsi="Arial" w:cs="Arial"/>
        </w:rPr>
      </w:pPr>
      <w:r>
        <w:rPr>
          <w:noProof/>
        </w:rPr>
        <w:drawing>
          <wp:inline distT="0" distB="0" distL="0" distR="0" wp14:anchorId="1FB3CA63" wp14:editId="0426E30E">
            <wp:extent cx="4572000" cy="2743200"/>
            <wp:effectExtent l="0" t="0" r="0" b="0"/>
            <wp:docPr id="3" name="Chart 3">
              <a:extLst xmlns:a="http://schemas.openxmlformats.org/drawingml/2006/main">
                <a:ext uri="{FF2B5EF4-FFF2-40B4-BE49-F238E27FC236}">
                  <a16:creationId xmlns:a16="http://schemas.microsoft.com/office/drawing/2014/main" id="{B6366FF3-FCA0-4AAF-AEC2-DAC4F96DD3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EFFD191" w14:textId="1184DBE1" w:rsidR="000534AC" w:rsidRDefault="00D63704" w:rsidP="004959E5">
      <w:pPr>
        <w:pStyle w:val="ListParagraph"/>
        <w:spacing w:after="240" w:line="360" w:lineRule="auto"/>
        <w:jc w:val="both"/>
        <w:rPr>
          <w:rFonts w:ascii="Arial" w:hAnsi="Arial" w:cs="Arial"/>
        </w:rPr>
      </w:pPr>
      <w:r>
        <w:rPr>
          <w:rFonts w:ascii="Arial" w:hAnsi="Arial" w:cs="Arial"/>
        </w:rPr>
        <w:t>It can be seen that majority of the student does not know about the ways of learning from the internet.</w:t>
      </w:r>
    </w:p>
    <w:p w14:paraId="4597FFF1" w14:textId="5CE40DC9" w:rsidR="002739C9" w:rsidRDefault="002739C9" w:rsidP="004959E5">
      <w:pPr>
        <w:pStyle w:val="ListParagraph"/>
        <w:numPr>
          <w:ilvl w:val="0"/>
          <w:numId w:val="1"/>
        </w:numPr>
        <w:spacing w:after="240" w:line="360" w:lineRule="auto"/>
        <w:jc w:val="both"/>
        <w:rPr>
          <w:rFonts w:ascii="Arial" w:hAnsi="Arial" w:cs="Arial"/>
        </w:rPr>
      </w:pPr>
      <w:r>
        <w:rPr>
          <w:rFonts w:ascii="Arial" w:hAnsi="Arial" w:cs="Arial"/>
        </w:rPr>
        <w:t xml:space="preserve">Are you familiar with the </w:t>
      </w:r>
      <w:r w:rsidR="000534AC">
        <w:rPr>
          <w:rFonts w:ascii="Arial" w:hAnsi="Arial" w:cs="Arial"/>
        </w:rPr>
        <w:t>platforms</w:t>
      </w:r>
      <w:r>
        <w:rPr>
          <w:rFonts w:ascii="Arial" w:hAnsi="Arial" w:cs="Arial"/>
        </w:rPr>
        <w:t xml:space="preserve"> of learning from the Internet?</w:t>
      </w:r>
    </w:p>
    <w:p w14:paraId="7F5449FA" w14:textId="6D0CF710" w:rsidR="00670FFD" w:rsidRDefault="00670FFD" w:rsidP="004959E5">
      <w:pPr>
        <w:pStyle w:val="ListParagraph"/>
        <w:spacing w:after="240" w:line="360" w:lineRule="auto"/>
        <w:jc w:val="both"/>
        <w:rPr>
          <w:rFonts w:ascii="Arial" w:hAnsi="Arial" w:cs="Arial"/>
        </w:rPr>
      </w:pPr>
      <w:r>
        <w:rPr>
          <w:rFonts w:ascii="Arial" w:hAnsi="Arial" w:cs="Arial"/>
        </w:rPr>
        <w:t>Yes</w:t>
      </w:r>
    </w:p>
    <w:p w14:paraId="256F0AB0" w14:textId="60E10E25" w:rsidR="00670FFD" w:rsidRDefault="00670FFD" w:rsidP="004959E5">
      <w:pPr>
        <w:pStyle w:val="ListParagraph"/>
        <w:spacing w:after="240" w:line="360" w:lineRule="auto"/>
        <w:jc w:val="both"/>
        <w:rPr>
          <w:rFonts w:ascii="Arial" w:hAnsi="Arial" w:cs="Arial"/>
        </w:rPr>
      </w:pPr>
      <w:r>
        <w:rPr>
          <w:rFonts w:ascii="Arial" w:hAnsi="Arial" w:cs="Arial"/>
        </w:rPr>
        <w:t>No</w:t>
      </w:r>
    </w:p>
    <w:p w14:paraId="34E87B35" w14:textId="1806C053" w:rsidR="00670FFD" w:rsidRDefault="00670FFD" w:rsidP="004959E5">
      <w:pPr>
        <w:pStyle w:val="ListParagraph"/>
        <w:spacing w:after="240" w:line="360" w:lineRule="auto"/>
        <w:jc w:val="both"/>
        <w:rPr>
          <w:rFonts w:ascii="Arial" w:hAnsi="Arial" w:cs="Arial"/>
        </w:rPr>
      </w:pPr>
      <w:r>
        <w:rPr>
          <w:rFonts w:ascii="Arial" w:hAnsi="Arial" w:cs="Arial"/>
        </w:rPr>
        <w:t>Partially knows</w:t>
      </w:r>
    </w:p>
    <w:p w14:paraId="3D6648E1" w14:textId="7E0B56F8" w:rsidR="00670FFD" w:rsidRDefault="001642F6" w:rsidP="004959E5">
      <w:pPr>
        <w:pStyle w:val="ListParagraph"/>
        <w:spacing w:after="240" w:line="360" w:lineRule="auto"/>
        <w:jc w:val="both"/>
        <w:rPr>
          <w:rFonts w:ascii="Arial" w:hAnsi="Arial" w:cs="Arial"/>
        </w:rPr>
      </w:pPr>
      <w:r>
        <w:rPr>
          <w:rFonts w:ascii="Arial" w:hAnsi="Arial" w:cs="Arial"/>
          <w:noProof/>
        </w:rPr>
        <w:lastRenderedPageBreak/>
        <w:drawing>
          <wp:inline distT="0" distB="0" distL="0" distR="0" wp14:anchorId="61503E47" wp14:editId="0B94127E">
            <wp:extent cx="4639310" cy="2755900"/>
            <wp:effectExtent l="0" t="0" r="889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39310" cy="2755900"/>
                    </a:xfrm>
                    <a:prstGeom prst="rect">
                      <a:avLst/>
                    </a:prstGeom>
                    <a:noFill/>
                  </pic:spPr>
                </pic:pic>
              </a:graphicData>
            </a:graphic>
          </wp:inline>
        </w:drawing>
      </w:r>
    </w:p>
    <w:p w14:paraId="1414586A" w14:textId="0F47CEAF" w:rsidR="001642F6" w:rsidRDefault="00D63704" w:rsidP="004959E5">
      <w:pPr>
        <w:pStyle w:val="ListParagraph"/>
        <w:spacing w:after="240" w:line="360" w:lineRule="auto"/>
        <w:jc w:val="both"/>
        <w:rPr>
          <w:rFonts w:ascii="Arial" w:hAnsi="Arial" w:cs="Arial"/>
        </w:rPr>
      </w:pPr>
      <w:r>
        <w:rPr>
          <w:rFonts w:ascii="Arial" w:hAnsi="Arial" w:cs="Arial"/>
        </w:rPr>
        <w:t>It is depicted that the majority of the students are familiar with the platforms of learning from the internet.</w:t>
      </w:r>
    </w:p>
    <w:p w14:paraId="5A6F4C25" w14:textId="560CE8CC" w:rsidR="002739C9" w:rsidRDefault="002739C9" w:rsidP="004959E5">
      <w:pPr>
        <w:pStyle w:val="ListParagraph"/>
        <w:numPr>
          <w:ilvl w:val="0"/>
          <w:numId w:val="1"/>
        </w:numPr>
        <w:spacing w:after="240" w:line="360" w:lineRule="auto"/>
        <w:jc w:val="both"/>
        <w:rPr>
          <w:rFonts w:ascii="Arial" w:hAnsi="Arial" w:cs="Arial"/>
        </w:rPr>
      </w:pPr>
      <w:r>
        <w:rPr>
          <w:rFonts w:ascii="Arial" w:hAnsi="Arial" w:cs="Arial"/>
        </w:rPr>
        <w:t>Do you find useful materials, lectures that are useful for your study?</w:t>
      </w:r>
    </w:p>
    <w:p w14:paraId="484BC03D" w14:textId="37F7244F" w:rsidR="00670FFD" w:rsidRDefault="00670FFD" w:rsidP="004959E5">
      <w:pPr>
        <w:pStyle w:val="ListParagraph"/>
        <w:spacing w:after="240" w:line="360" w:lineRule="auto"/>
        <w:jc w:val="both"/>
        <w:rPr>
          <w:rFonts w:ascii="Arial" w:hAnsi="Arial" w:cs="Arial"/>
        </w:rPr>
      </w:pPr>
      <w:r>
        <w:rPr>
          <w:rFonts w:ascii="Arial" w:hAnsi="Arial" w:cs="Arial"/>
        </w:rPr>
        <w:t>Agree</w:t>
      </w:r>
    </w:p>
    <w:p w14:paraId="1F38B4BB" w14:textId="26CF93B2" w:rsidR="00670FFD" w:rsidRDefault="00670FFD" w:rsidP="004959E5">
      <w:pPr>
        <w:pStyle w:val="ListParagraph"/>
        <w:spacing w:after="240" w:line="360" w:lineRule="auto"/>
        <w:jc w:val="both"/>
        <w:rPr>
          <w:rFonts w:ascii="Arial" w:hAnsi="Arial" w:cs="Arial"/>
        </w:rPr>
      </w:pPr>
      <w:r>
        <w:rPr>
          <w:rFonts w:ascii="Arial" w:hAnsi="Arial" w:cs="Arial"/>
        </w:rPr>
        <w:t>Disagree</w:t>
      </w:r>
    </w:p>
    <w:p w14:paraId="0461D2FC" w14:textId="74F3A8BF" w:rsidR="00670FFD" w:rsidRDefault="00670FFD" w:rsidP="004959E5">
      <w:pPr>
        <w:pStyle w:val="ListParagraph"/>
        <w:spacing w:after="240" w:line="360" w:lineRule="auto"/>
        <w:jc w:val="both"/>
        <w:rPr>
          <w:rFonts w:ascii="Arial" w:hAnsi="Arial" w:cs="Arial"/>
        </w:rPr>
      </w:pPr>
      <w:r>
        <w:rPr>
          <w:rFonts w:ascii="Arial" w:hAnsi="Arial" w:cs="Arial"/>
        </w:rPr>
        <w:t>Partially agree</w:t>
      </w:r>
    </w:p>
    <w:p w14:paraId="429D8E6A" w14:textId="64E280BB" w:rsidR="00670FFD" w:rsidRDefault="00237DEE" w:rsidP="004959E5">
      <w:pPr>
        <w:pStyle w:val="ListParagraph"/>
        <w:spacing w:after="240" w:line="360" w:lineRule="auto"/>
        <w:jc w:val="both"/>
        <w:rPr>
          <w:rFonts w:ascii="Arial" w:hAnsi="Arial" w:cs="Arial"/>
        </w:rPr>
      </w:pPr>
      <w:r>
        <w:rPr>
          <w:rFonts w:ascii="Arial" w:hAnsi="Arial" w:cs="Arial"/>
          <w:noProof/>
        </w:rPr>
        <w:drawing>
          <wp:inline distT="0" distB="0" distL="0" distR="0" wp14:anchorId="7A9224ED" wp14:editId="3A7C068E">
            <wp:extent cx="4578350" cy="27559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60717DBE" w14:textId="298010F5" w:rsidR="00237DEE" w:rsidRDefault="00D63704" w:rsidP="004959E5">
      <w:pPr>
        <w:pStyle w:val="ListParagraph"/>
        <w:spacing w:after="240" w:line="360" w:lineRule="auto"/>
        <w:jc w:val="both"/>
        <w:rPr>
          <w:rFonts w:ascii="Arial" w:hAnsi="Arial" w:cs="Arial"/>
        </w:rPr>
      </w:pPr>
      <w:r>
        <w:rPr>
          <w:rFonts w:ascii="Arial" w:hAnsi="Arial" w:cs="Arial"/>
        </w:rPr>
        <w:t>Most of the student agrees that the internet is useful for study.</w:t>
      </w:r>
    </w:p>
    <w:p w14:paraId="13CD582C" w14:textId="316D5FFC" w:rsidR="000651F1" w:rsidRDefault="000651F1" w:rsidP="004959E5">
      <w:pPr>
        <w:pStyle w:val="ListParagraph"/>
        <w:numPr>
          <w:ilvl w:val="0"/>
          <w:numId w:val="1"/>
        </w:numPr>
        <w:spacing w:after="240" w:line="360" w:lineRule="auto"/>
        <w:jc w:val="both"/>
        <w:rPr>
          <w:rFonts w:ascii="Arial" w:hAnsi="Arial" w:cs="Arial"/>
        </w:rPr>
      </w:pPr>
      <w:r>
        <w:rPr>
          <w:rFonts w:ascii="Arial" w:hAnsi="Arial" w:cs="Arial"/>
        </w:rPr>
        <w:t>Do you know what is a Virtual Learning Environment?</w:t>
      </w:r>
    </w:p>
    <w:p w14:paraId="4C081A77" w14:textId="7241DE1C" w:rsidR="00670FFD" w:rsidRDefault="00670FFD" w:rsidP="004959E5">
      <w:pPr>
        <w:pStyle w:val="ListParagraph"/>
        <w:spacing w:after="240" w:line="360" w:lineRule="auto"/>
        <w:jc w:val="both"/>
        <w:rPr>
          <w:rFonts w:ascii="Arial" w:hAnsi="Arial" w:cs="Arial"/>
        </w:rPr>
      </w:pPr>
      <w:r>
        <w:rPr>
          <w:rFonts w:ascii="Arial" w:hAnsi="Arial" w:cs="Arial"/>
        </w:rPr>
        <w:t>Yes</w:t>
      </w:r>
    </w:p>
    <w:p w14:paraId="63F2D2FA" w14:textId="5AE650EA" w:rsidR="00670FFD" w:rsidRDefault="00670FFD" w:rsidP="004959E5">
      <w:pPr>
        <w:pStyle w:val="ListParagraph"/>
        <w:spacing w:after="240" w:line="360" w:lineRule="auto"/>
        <w:jc w:val="both"/>
        <w:rPr>
          <w:rFonts w:ascii="Arial" w:hAnsi="Arial" w:cs="Arial"/>
        </w:rPr>
      </w:pPr>
      <w:r>
        <w:rPr>
          <w:rFonts w:ascii="Arial" w:hAnsi="Arial" w:cs="Arial"/>
        </w:rPr>
        <w:t>No</w:t>
      </w:r>
    </w:p>
    <w:p w14:paraId="50BB1273" w14:textId="5DB23750" w:rsidR="00670FFD" w:rsidRDefault="00237DEE" w:rsidP="004959E5">
      <w:pPr>
        <w:pStyle w:val="ListParagraph"/>
        <w:spacing w:after="240" w:line="360" w:lineRule="auto"/>
        <w:jc w:val="both"/>
        <w:rPr>
          <w:rFonts w:ascii="Arial" w:hAnsi="Arial" w:cs="Arial"/>
        </w:rPr>
      </w:pPr>
      <w:r>
        <w:rPr>
          <w:rFonts w:ascii="Arial" w:hAnsi="Arial" w:cs="Arial"/>
          <w:noProof/>
        </w:rPr>
        <w:lastRenderedPageBreak/>
        <w:drawing>
          <wp:inline distT="0" distB="0" distL="0" distR="0" wp14:anchorId="417F8CD1" wp14:editId="626DCF0A">
            <wp:extent cx="4578350" cy="27559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1900F053" w14:textId="01C5394E" w:rsidR="00237DEE" w:rsidRDefault="00D63704" w:rsidP="004959E5">
      <w:pPr>
        <w:pStyle w:val="ListParagraph"/>
        <w:spacing w:after="240" w:line="360" w:lineRule="auto"/>
        <w:jc w:val="both"/>
        <w:rPr>
          <w:rFonts w:ascii="Arial" w:hAnsi="Arial" w:cs="Arial"/>
        </w:rPr>
      </w:pPr>
      <w:r>
        <w:rPr>
          <w:rFonts w:ascii="Arial" w:hAnsi="Arial" w:cs="Arial"/>
        </w:rPr>
        <w:t>The majority of the students know about VLE.</w:t>
      </w:r>
    </w:p>
    <w:p w14:paraId="0DCEF89E" w14:textId="77777777" w:rsidR="00670FFD" w:rsidRDefault="000651F1" w:rsidP="004959E5">
      <w:pPr>
        <w:pStyle w:val="ListParagraph"/>
        <w:numPr>
          <w:ilvl w:val="0"/>
          <w:numId w:val="1"/>
        </w:numPr>
        <w:spacing w:after="240" w:line="360" w:lineRule="auto"/>
        <w:jc w:val="both"/>
        <w:rPr>
          <w:rFonts w:ascii="Arial" w:hAnsi="Arial" w:cs="Arial"/>
        </w:rPr>
      </w:pPr>
      <w:r>
        <w:rPr>
          <w:rFonts w:ascii="Arial" w:hAnsi="Arial" w:cs="Arial"/>
        </w:rPr>
        <w:t xml:space="preserve">Have you ever </w:t>
      </w:r>
      <w:proofErr w:type="gramStart"/>
      <w:r>
        <w:rPr>
          <w:rFonts w:ascii="Arial" w:hAnsi="Arial" w:cs="Arial"/>
        </w:rPr>
        <w:t>use</w:t>
      </w:r>
      <w:proofErr w:type="gramEnd"/>
      <w:r>
        <w:rPr>
          <w:rFonts w:ascii="Arial" w:hAnsi="Arial" w:cs="Arial"/>
        </w:rPr>
        <w:t xml:space="preserve"> a Virtual Learning Environment?</w:t>
      </w:r>
    </w:p>
    <w:p w14:paraId="5C22C167" w14:textId="77777777" w:rsidR="00670FFD" w:rsidRDefault="00670FFD" w:rsidP="004959E5">
      <w:pPr>
        <w:pStyle w:val="ListParagraph"/>
        <w:spacing w:after="240" w:line="360" w:lineRule="auto"/>
        <w:jc w:val="both"/>
        <w:rPr>
          <w:rFonts w:ascii="Arial" w:hAnsi="Arial" w:cs="Arial"/>
        </w:rPr>
      </w:pPr>
      <w:r>
        <w:rPr>
          <w:rFonts w:ascii="Arial" w:hAnsi="Arial" w:cs="Arial"/>
        </w:rPr>
        <w:t>Yes</w:t>
      </w:r>
    </w:p>
    <w:p w14:paraId="6853CBCA" w14:textId="77777777" w:rsidR="00670FFD" w:rsidRDefault="00670FFD" w:rsidP="004959E5">
      <w:pPr>
        <w:pStyle w:val="ListParagraph"/>
        <w:spacing w:after="240" w:line="360" w:lineRule="auto"/>
        <w:jc w:val="both"/>
        <w:rPr>
          <w:rFonts w:ascii="Arial" w:hAnsi="Arial" w:cs="Arial"/>
        </w:rPr>
      </w:pPr>
      <w:r>
        <w:rPr>
          <w:rFonts w:ascii="Arial" w:hAnsi="Arial" w:cs="Arial"/>
        </w:rPr>
        <w:t>No</w:t>
      </w:r>
    </w:p>
    <w:p w14:paraId="20B73F19" w14:textId="77777777" w:rsidR="00670FFD" w:rsidRDefault="00670FFD" w:rsidP="004959E5">
      <w:pPr>
        <w:pStyle w:val="ListParagraph"/>
        <w:spacing w:after="240" w:line="360" w:lineRule="auto"/>
        <w:jc w:val="both"/>
        <w:rPr>
          <w:rFonts w:ascii="Arial" w:hAnsi="Arial" w:cs="Arial"/>
        </w:rPr>
      </w:pPr>
      <w:r>
        <w:rPr>
          <w:rFonts w:ascii="Arial" w:hAnsi="Arial" w:cs="Arial"/>
        </w:rPr>
        <w:t>Don’t know</w:t>
      </w:r>
    </w:p>
    <w:p w14:paraId="34597218" w14:textId="3C0E3A5E" w:rsidR="000651F1" w:rsidRDefault="000651F1" w:rsidP="004959E5">
      <w:pPr>
        <w:pStyle w:val="ListParagraph"/>
        <w:spacing w:after="240" w:line="360" w:lineRule="auto"/>
        <w:jc w:val="both"/>
        <w:rPr>
          <w:rFonts w:ascii="Arial" w:hAnsi="Arial" w:cs="Arial"/>
        </w:rPr>
      </w:pPr>
      <w:r w:rsidRPr="000651F1">
        <w:rPr>
          <w:rFonts w:ascii="Arial" w:hAnsi="Arial" w:cs="Arial"/>
        </w:rPr>
        <w:t xml:space="preserve"> </w:t>
      </w:r>
      <w:r w:rsidR="00237DEE">
        <w:rPr>
          <w:rFonts w:ascii="Arial" w:hAnsi="Arial" w:cs="Arial"/>
          <w:noProof/>
        </w:rPr>
        <w:drawing>
          <wp:inline distT="0" distB="0" distL="0" distR="0" wp14:anchorId="2523ED23" wp14:editId="12B88FA8">
            <wp:extent cx="4578350" cy="27559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08E1E96A" w14:textId="79F5773D" w:rsidR="00237DEE" w:rsidRDefault="00D63704" w:rsidP="004959E5">
      <w:pPr>
        <w:pStyle w:val="ListParagraph"/>
        <w:spacing w:after="240" w:line="360" w:lineRule="auto"/>
        <w:jc w:val="both"/>
        <w:rPr>
          <w:rFonts w:ascii="Arial" w:hAnsi="Arial" w:cs="Arial"/>
        </w:rPr>
      </w:pPr>
      <w:r>
        <w:rPr>
          <w:rFonts w:ascii="Arial" w:hAnsi="Arial" w:cs="Arial"/>
        </w:rPr>
        <w:t>The number is almost 40 that used a VLE platform previously.</w:t>
      </w:r>
    </w:p>
    <w:p w14:paraId="57D6BAD3" w14:textId="30FC64EB" w:rsidR="000651F1" w:rsidRDefault="000651F1" w:rsidP="004959E5">
      <w:pPr>
        <w:pStyle w:val="ListParagraph"/>
        <w:numPr>
          <w:ilvl w:val="0"/>
          <w:numId w:val="1"/>
        </w:numPr>
        <w:spacing w:after="240" w:line="360" w:lineRule="auto"/>
        <w:jc w:val="both"/>
        <w:rPr>
          <w:rFonts w:ascii="Arial" w:hAnsi="Arial" w:cs="Arial"/>
        </w:rPr>
      </w:pPr>
      <w:r>
        <w:rPr>
          <w:rFonts w:ascii="Arial" w:hAnsi="Arial" w:cs="Arial"/>
        </w:rPr>
        <w:t>Do</w:t>
      </w:r>
      <w:r w:rsidR="002739C9">
        <w:rPr>
          <w:rFonts w:ascii="Arial" w:hAnsi="Arial" w:cs="Arial"/>
        </w:rPr>
        <w:t>es</w:t>
      </w:r>
      <w:r>
        <w:rPr>
          <w:rFonts w:ascii="Arial" w:hAnsi="Arial" w:cs="Arial"/>
        </w:rPr>
        <w:t xml:space="preserve"> your institute have a Virtual Learning Environment?</w:t>
      </w:r>
    </w:p>
    <w:p w14:paraId="5DB8661C" w14:textId="75E1C235" w:rsidR="00670FFD" w:rsidRDefault="00670FFD" w:rsidP="004959E5">
      <w:pPr>
        <w:pStyle w:val="ListParagraph"/>
        <w:spacing w:after="240" w:line="360" w:lineRule="auto"/>
        <w:jc w:val="both"/>
        <w:rPr>
          <w:rFonts w:ascii="Arial" w:hAnsi="Arial" w:cs="Arial"/>
        </w:rPr>
      </w:pPr>
      <w:r>
        <w:rPr>
          <w:rFonts w:ascii="Arial" w:hAnsi="Arial" w:cs="Arial"/>
        </w:rPr>
        <w:t>Yes</w:t>
      </w:r>
    </w:p>
    <w:p w14:paraId="70E472DF" w14:textId="2F18749D" w:rsidR="00670FFD" w:rsidRDefault="00670FFD" w:rsidP="004959E5">
      <w:pPr>
        <w:pStyle w:val="ListParagraph"/>
        <w:spacing w:after="240" w:line="360" w:lineRule="auto"/>
        <w:jc w:val="both"/>
        <w:rPr>
          <w:rFonts w:ascii="Arial" w:hAnsi="Arial" w:cs="Arial"/>
        </w:rPr>
      </w:pPr>
      <w:r>
        <w:rPr>
          <w:rFonts w:ascii="Arial" w:hAnsi="Arial" w:cs="Arial"/>
        </w:rPr>
        <w:t>No</w:t>
      </w:r>
    </w:p>
    <w:p w14:paraId="583E700B" w14:textId="206C1760" w:rsidR="00670FFD" w:rsidRDefault="00670FFD" w:rsidP="004959E5">
      <w:pPr>
        <w:pStyle w:val="ListParagraph"/>
        <w:spacing w:after="240" w:line="360" w:lineRule="auto"/>
        <w:jc w:val="both"/>
        <w:rPr>
          <w:rFonts w:ascii="Arial" w:hAnsi="Arial" w:cs="Arial"/>
        </w:rPr>
      </w:pPr>
      <w:r>
        <w:rPr>
          <w:rFonts w:ascii="Arial" w:hAnsi="Arial" w:cs="Arial"/>
        </w:rPr>
        <w:t>Don’t know</w:t>
      </w:r>
    </w:p>
    <w:p w14:paraId="6DC98667" w14:textId="29C02783" w:rsidR="00670FFD" w:rsidRDefault="00237DEE" w:rsidP="004959E5">
      <w:pPr>
        <w:pStyle w:val="ListParagraph"/>
        <w:spacing w:after="240" w:line="360" w:lineRule="auto"/>
        <w:jc w:val="both"/>
        <w:rPr>
          <w:rFonts w:ascii="Arial" w:hAnsi="Arial" w:cs="Arial"/>
        </w:rPr>
      </w:pPr>
      <w:r>
        <w:rPr>
          <w:noProof/>
        </w:rPr>
        <w:lastRenderedPageBreak/>
        <w:drawing>
          <wp:inline distT="0" distB="0" distL="0" distR="0" wp14:anchorId="58A73897" wp14:editId="62E140CA">
            <wp:extent cx="4572000" cy="2743200"/>
            <wp:effectExtent l="0" t="0" r="0" b="0"/>
            <wp:docPr id="8" name="Chart 8">
              <a:extLst xmlns:a="http://schemas.openxmlformats.org/drawingml/2006/main">
                <a:ext uri="{FF2B5EF4-FFF2-40B4-BE49-F238E27FC236}">
                  <a16:creationId xmlns:a16="http://schemas.microsoft.com/office/drawing/2014/main" id="{8CF9D0F2-0AE7-4F42-B802-B3C0E4B9F2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BB89785" w14:textId="061D6486" w:rsidR="00237DEE" w:rsidRDefault="00D63704" w:rsidP="004959E5">
      <w:pPr>
        <w:pStyle w:val="ListParagraph"/>
        <w:spacing w:after="240" w:line="360" w:lineRule="auto"/>
        <w:jc w:val="both"/>
        <w:rPr>
          <w:rFonts w:ascii="Arial" w:hAnsi="Arial" w:cs="Arial"/>
        </w:rPr>
      </w:pPr>
      <w:r>
        <w:rPr>
          <w:rFonts w:ascii="Arial" w:hAnsi="Arial" w:cs="Arial"/>
        </w:rPr>
        <w:t xml:space="preserve">Most of the student does not know if there </w:t>
      </w:r>
      <w:proofErr w:type="spellStart"/>
      <w:r>
        <w:rPr>
          <w:rFonts w:ascii="Arial" w:hAnsi="Arial" w:cs="Arial"/>
        </w:rPr>
        <w:t>instate</w:t>
      </w:r>
      <w:proofErr w:type="spellEnd"/>
      <w:r>
        <w:rPr>
          <w:rFonts w:ascii="Arial" w:hAnsi="Arial" w:cs="Arial"/>
        </w:rPr>
        <w:t xml:space="preserve"> has a VLE or not.</w:t>
      </w:r>
    </w:p>
    <w:p w14:paraId="5E61EDA1" w14:textId="67361706" w:rsidR="000651F1" w:rsidRDefault="002739C9" w:rsidP="004959E5">
      <w:pPr>
        <w:pStyle w:val="ListParagraph"/>
        <w:numPr>
          <w:ilvl w:val="0"/>
          <w:numId w:val="1"/>
        </w:numPr>
        <w:spacing w:after="240" w:line="360" w:lineRule="auto"/>
        <w:jc w:val="both"/>
        <w:rPr>
          <w:rFonts w:ascii="Arial" w:hAnsi="Arial" w:cs="Arial"/>
        </w:rPr>
      </w:pPr>
      <w:r>
        <w:rPr>
          <w:rFonts w:ascii="Arial" w:hAnsi="Arial" w:cs="Arial"/>
        </w:rPr>
        <w:t xml:space="preserve">Are you comfortable </w:t>
      </w:r>
      <w:r w:rsidR="003433D8">
        <w:rPr>
          <w:rFonts w:ascii="Arial" w:hAnsi="Arial" w:cs="Arial"/>
        </w:rPr>
        <w:t>using a Virtual Learning Environment?</w:t>
      </w:r>
    </w:p>
    <w:p w14:paraId="211E39E4" w14:textId="4CC1FCCE" w:rsidR="00670FFD" w:rsidRDefault="00670FFD" w:rsidP="004959E5">
      <w:pPr>
        <w:pStyle w:val="ListParagraph"/>
        <w:spacing w:after="240" w:line="360" w:lineRule="auto"/>
        <w:jc w:val="both"/>
        <w:rPr>
          <w:rFonts w:ascii="Arial" w:hAnsi="Arial" w:cs="Arial"/>
        </w:rPr>
      </w:pPr>
      <w:r>
        <w:rPr>
          <w:rFonts w:ascii="Arial" w:hAnsi="Arial" w:cs="Arial"/>
        </w:rPr>
        <w:t>Yes</w:t>
      </w:r>
    </w:p>
    <w:p w14:paraId="490C5216" w14:textId="5E04CF46" w:rsidR="00670FFD" w:rsidRDefault="00670FFD" w:rsidP="004959E5">
      <w:pPr>
        <w:pStyle w:val="ListParagraph"/>
        <w:spacing w:after="240" w:line="360" w:lineRule="auto"/>
        <w:jc w:val="both"/>
        <w:rPr>
          <w:rFonts w:ascii="Arial" w:hAnsi="Arial" w:cs="Arial"/>
        </w:rPr>
      </w:pPr>
      <w:r>
        <w:rPr>
          <w:rFonts w:ascii="Arial" w:hAnsi="Arial" w:cs="Arial"/>
        </w:rPr>
        <w:t>No</w:t>
      </w:r>
    </w:p>
    <w:p w14:paraId="7990920F" w14:textId="6D5317A3" w:rsidR="00670FFD" w:rsidRDefault="00670FFD" w:rsidP="004959E5">
      <w:pPr>
        <w:pStyle w:val="ListParagraph"/>
        <w:spacing w:after="240" w:line="360" w:lineRule="auto"/>
        <w:jc w:val="both"/>
        <w:rPr>
          <w:rFonts w:ascii="Arial" w:hAnsi="Arial" w:cs="Arial"/>
        </w:rPr>
      </w:pPr>
      <w:r>
        <w:rPr>
          <w:rFonts w:ascii="Arial" w:hAnsi="Arial" w:cs="Arial"/>
        </w:rPr>
        <w:t>No opinion</w:t>
      </w:r>
    </w:p>
    <w:p w14:paraId="27BEB922" w14:textId="4E532919" w:rsidR="00670FFD" w:rsidRDefault="00237DEE" w:rsidP="004959E5">
      <w:pPr>
        <w:pStyle w:val="ListParagraph"/>
        <w:spacing w:after="240" w:line="360" w:lineRule="auto"/>
        <w:jc w:val="both"/>
        <w:rPr>
          <w:rFonts w:ascii="Arial" w:hAnsi="Arial" w:cs="Arial"/>
        </w:rPr>
      </w:pPr>
      <w:r>
        <w:rPr>
          <w:rFonts w:ascii="Arial" w:hAnsi="Arial" w:cs="Arial"/>
          <w:noProof/>
        </w:rPr>
        <w:drawing>
          <wp:inline distT="0" distB="0" distL="0" distR="0" wp14:anchorId="3111C11E" wp14:editId="21FBA607">
            <wp:extent cx="4578350" cy="27559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675C741A" w14:textId="7E35051A" w:rsidR="00237DEE" w:rsidRDefault="00D63704" w:rsidP="004959E5">
      <w:pPr>
        <w:pStyle w:val="ListParagraph"/>
        <w:spacing w:after="240" w:line="360" w:lineRule="auto"/>
        <w:jc w:val="both"/>
        <w:rPr>
          <w:rFonts w:ascii="Arial" w:hAnsi="Arial" w:cs="Arial"/>
        </w:rPr>
      </w:pPr>
      <w:r>
        <w:rPr>
          <w:rFonts w:ascii="Arial" w:hAnsi="Arial" w:cs="Arial"/>
        </w:rPr>
        <w:t>Some of the students are comfortable using VLE. Many students do not as well.</w:t>
      </w:r>
    </w:p>
    <w:p w14:paraId="788A6BC9" w14:textId="6962659F" w:rsidR="003433D8" w:rsidRDefault="003433D8" w:rsidP="004959E5">
      <w:pPr>
        <w:pStyle w:val="ListParagraph"/>
        <w:numPr>
          <w:ilvl w:val="0"/>
          <w:numId w:val="1"/>
        </w:numPr>
        <w:spacing w:after="240" w:line="360" w:lineRule="auto"/>
        <w:jc w:val="both"/>
        <w:rPr>
          <w:rFonts w:ascii="Arial" w:hAnsi="Arial" w:cs="Arial"/>
        </w:rPr>
      </w:pPr>
      <w:r>
        <w:rPr>
          <w:rFonts w:ascii="Arial" w:hAnsi="Arial" w:cs="Arial"/>
        </w:rPr>
        <w:t>Do you have the full concentration while using the Virtual Learning Environment?</w:t>
      </w:r>
    </w:p>
    <w:p w14:paraId="7EE181AA" w14:textId="5CFD3E12" w:rsidR="00670FFD" w:rsidRDefault="00237DEE" w:rsidP="004959E5">
      <w:pPr>
        <w:pStyle w:val="ListParagraph"/>
        <w:spacing w:after="240" w:line="360" w:lineRule="auto"/>
        <w:jc w:val="both"/>
        <w:rPr>
          <w:rFonts w:ascii="Arial" w:hAnsi="Arial" w:cs="Arial"/>
        </w:rPr>
      </w:pPr>
      <w:r>
        <w:rPr>
          <w:rFonts w:ascii="Arial" w:hAnsi="Arial" w:cs="Arial"/>
        </w:rPr>
        <w:t>Agree</w:t>
      </w:r>
      <w:r w:rsidR="00670FFD">
        <w:rPr>
          <w:rFonts w:ascii="Arial" w:hAnsi="Arial" w:cs="Arial"/>
        </w:rPr>
        <w:t xml:space="preserve"> </w:t>
      </w:r>
    </w:p>
    <w:p w14:paraId="19E55C50" w14:textId="7D2BFBDB" w:rsidR="00670FFD" w:rsidRDefault="00237DEE" w:rsidP="004959E5">
      <w:pPr>
        <w:pStyle w:val="ListParagraph"/>
        <w:spacing w:after="240" w:line="360" w:lineRule="auto"/>
        <w:jc w:val="both"/>
        <w:rPr>
          <w:rFonts w:ascii="Arial" w:hAnsi="Arial" w:cs="Arial"/>
        </w:rPr>
      </w:pPr>
      <w:r>
        <w:rPr>
          <w:rFonts w:ascii="Arial" w:hAnsi="Arial" w:cs="Arial"/>
        </w:rPr>
        <w:t>Disagree</w:t>
      </w:r>
    </w:p>
    <w:p w14:paraId="1B69FE11" w14:textId="3C7825C2" w:rsidR="00237DEE" w:rsidRDefault="00237DEE" w:rsidP="004959E5">
      <w:pPr>
        <w:pStyle w:val="ListParagraph"/>
        <w:spacing w:after="240" w:line="360" w:lineRule="auto"/>
        <w:jc w:val="both"/>
        <w:rPr>
          <w:rFonts w:ascii="Arial" w:hAnsi="Arial" w:cs="Arial"/>
        </w:rPr>
      </w:pPr>
      <w:r>
        <w:rPr>
          <w:rFonts w:ascii="Arial" w:hAnsi="Arial" w:cs="Arial"/>
        </w:rPr>
        <w:t>Partially agree</w:t>
      </w:r>
    </w:p>
    <w:p w14:paraId="6FE7C878" w14:textId="7E1C789E" w:rsidR="00670FFD" w:rsidRDefault="00237DEE" w:rsidP="004959E5">
      <w:pPr>
        <w:pStyle w:val="ListParagraph"/>
        <w:spacing w:after="240" w:line="360" w:lineRule="auto"/>
        <w:jc w:val="both"/>
        <w:rPr>
          <w:rFonts w:ascii="Arial" w:hAnsi="Arial" w:cs="Arial"/>
        </w:rPr>
      </w:pPr>
      <w:r>
        <w:rPr>
          <w:rFonts w:ascii="Arial" w:hAnsi="Arial" w:cs="Arial"/>
          <w:noProof/>
        </w:rPr>
        <w:lastRenderedPageBreak/>
        <w:drawing>
          <wp:inline distT="0" distB="0" distL="0" distR="0" wp14:anchorId="7A3B6705" wp14:editId="7962DE62">
            <wp:extent cx="4578350" cy="27559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254C41A2" w14:textId="2E2678F6" w:rsidR="00237DEE" w:rsidRDefault="00D63704" w:rsidP="004959E5">
      <w:pPr>
        <w:pStyle w:val="ListParagraph"/>
        <w:spacing w:after="240" w:line="360" w:lineRule="auto"/>
        <w:jc w:val="both"/>
        <w:rPr>
          <w:rFonts w:ascii="Arial" w:hAnsi="Arial" w:cs="Arial"/>
        </w:rPr>
      </w:pPr>
      <w:r>
        <w:rPr>
          <w:rFonts w:ascii="Arial" w:hAnsi="Arial" w:cs="Arial"/>
        </w:rPr>
        <w:t>It is a complex decision because the number of students who agrees and disagrees is closer. Concentration is a personal issue.</w:t>
      </w:r>
    </w:p>
    <w:p w14:paraId="33660307" w14:textId="2A028F0B" w:rsidR="003433D8" w:rsidRDefault="003433D8" w:rsidP="004959E5">
      <w:pPr>
        <w:pStyle w:val="ListParagraph"/>
        <w:numPr>
          <w:ilvl w:val="0"/>
          <w:numId w:val="1"/>
        </w:numPr>
        <w:spacing w:after="240" w:line="360" w:lineRule="auto"/>
        <w:jc w:val="both"/>
        <w:rPr>
          <w:rFonts w:ascii="Arial" w:hAnsi="Arial" w:cs="Arial"/>
        </w:rPr>
      </w:pPr>
      <w:r>
        <w:rPr>
          <w:rFonts w:ascii="Arial" w:hAnsi="Arial" w:cs="Arial"/>
        </w:rPr>
        <w:t>Do you have the necessary skills of using a Virtual Learning Environment?</w:t>
      </w:r>
    </w:p>
    <w:p w14:paraId="3F365EC1" w14:textId="095AB286" w:rsidR="00670FFD" w:rsidRDefault="00670FFD" w:rsidP="004959E5">
      <w:pPr>
        <w:pStyle w:val="ListParagraph"/>
        <w:spacing w:after="240" w:line="360" w:lineRule="auto"/>
        <w:jc w:val="both"/>
        <w:rPr>
          <w:rFonts w:ascii="Arial" w:hAnsi="Arial" w:cs="Arial"/>
        </w:rPr>
      </w:pPr>
      <w:r>
        <w:rPr>
          <w:rFonts w:ascii="Arial" w:hAnsi="Arial" w:cs="Arial"/>
        </w:rPr>
        <w:t>Yes</w:t>
      </w:r>
    </w:p>
    <w:p w14:paraId="777F6231" w14:textId="7555DB23" w:rsidR="00670FFD" w:rsidRDefault="00670FFD" w:rsidP="004959E5">
      <w:pPr>
        <w:pStyle w:val="ListParagraph"/>
        <w:spacing w:after="240" w:line="360" w:lineRule="auto"/>
        <w:jc w:val="both"/>
        <w:rPr>
          <w:rFonts w:ascii="Arial" w:hAnsi="Arial" w:cs="Arial"/>
        </w:rPr>
      </w:pPr>
      <w:r>
        <w:rPr>
          <w:rFonts w:ascii="Arial" w:hAnsi="Arial" w:cs="Arial"/>
        </w:rPr>
        <w:t>No</w:t>
      </w:r>
    </w:p>
    <w:p w14:paraId="79C4B197" w14:textId="53D2B508" w:rsidR="00670FFD" w:rsidRDefault="00670FFD" w:rsidP="004959E5">
      <w:pPr>
        <w:pStyle w:val="ListParagraph"/>
        <w:spacing w:after="240" w:line="360" w:lineRule="auto"/>
        <w:jc w:val="both"/>
        <w:rPr>
          <w:rFonts w:ascii="Arial" w:hAnsi="Arial" w:cs="Arial"/>
        </w:rPr>
      </w:pPr>
      <w:r>
        <w:rPr>
          <w:rFonts w:ascii="Arial" w:hAnsi="Arial" w:cs="Arial"/>
        </w:rPr>
        <w:t>Don’t Know</w:t>
      </w:r>
    </w:p>
    <w:p w14:paraId="5577C6ED" w14:textId="35FB6E81" w:rsidR="00670FFD" w:rsidRDefault="00237DEE" w:rsidP="004959E5">
      <w:pPr>
        <w:pStyle w:val="ListParagraph"/>
        <w:spacing w:after="240" w:line="360" w:lineRule="auto"/>
        <w:jc w:val="both"/>
        <w:rPr>
          <w:rFonts w:ascii="Arial" w:hAnsi="Arial" w:cs="Arial"/>
        </w:rPr>
      </w:pPr>
      <w:r>
        <w:rPr>
          <w:rFonts w:ascii="Arial" w:hAnsi="Arial" w:cs="Arial"/>
          <w:noProof/>
        </w:rPr>
        <w:drawing>
          <wp:inline distT="0" distB="0" distL="0" distR="0" wp14:anchorId="31F6C6A7" wp14:editId="48E5F03A">
            <wp:extent cx="4578350" cy="27559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09CB13EC" w14:textId="7B9BF49C" w:rsidR="00237DEE" w:rsidRDefault="00D63704" w:rsidP="004959E5">
      <w:pPr>
        <w:pStyle w:val="ListParagraph"/>
        <w:spacing w:after="240" w:line="360" w:lineRule="auto"/>
        <w:jc w:val="both"/>
        <w:rPr>
          <w:rFonts w:ascii="Arial" w:hAnsi="Arial" w:cs="Arial"/>
        </w:rPr>
      </w:pPr>
      <w:r>
        <w:rPr>
          <w:rFonts w:ascii="Arial" w:hAnsi="Arial" w:cs="Arial"/>
        </w:rPr>
        <w:t>Some students learn the skills of using VLE and a lot of students do not know as well/</w:t>
      </w:r>
    </w:p>
    <w:p w14:paraId="13E6B284" w14:textId="6F1755D3" w:rsidR="003433D8" w:rsidRDefault="003433D8" w:rsidP="004959E5">
      <w:pPr>
        <w:pStyle w:val="ListParagraph"/>
        <w:numPr>
          <w:ilvl w:val="0"/>
          <w:numId w:val="1"/>
        </w:numPr>
        <w:spacing w:after="240" w:line="360" w:lineRule="auto"/>
        <w:jc w:val="both"/>
        <w:rPr>
          <w:rFonts w:ascii="Arial" w:hAnsi="Arial" w:cs="Arial"/>
        </w:rPr>
      </w:pPr>
      <w:r>
        <w:rPr>
          <w:rFonts w:ascii="Arial" w:hAnsi="Arial" w:cs="Arial"/>
        </w:rPr>
        <w:t>Do you understand all the functionalities of a virtual Learning Environment?</w:t>
      </w:r>
    </w:p>
    <w:p w14:paraId="6D4476C9" w14:textId="286DEC03" w:rsidR="00670FFD" w:rsidRDefault="00670FFD" w:rsidP="004959E5">
      <w:pPr>
        <w:pStyle w:val="ListParagraph"/>
        <w:spacing w:after="240" w:line="360" w:lineRule="auto"/>
        <w:jc w:val="both"/>
        <w:rPr>
          <w:rFonts w:ascii="Arial" w:hAnsi="Arial" w:cs="Arial"/>
        </w:rPr>
      </w:pPr>
      <w:r>
        <w:rPr>
          <w:rFonts w:ascii="Arial" w:hAnsi="Arial" w:cs="Arial"/>
        </w:rPr>
        <w:t>Yes</w:t>
      </w:r>
    </w:p>
    <w:p w14:paraId="1C03F00E" w14:textId="466D54EE" w:rsidR="00670FFD" w:rsidRDefault="00670FFD" w:rsidP="004959E5">
      <w:pPr>
        <w:pStyle w:val="ListParagraph"/>
        <w:spacing w:after="240" w:line="360" w:lineRule="auto"/>
        <w:jc w:val="both"/>
        <w:rPr>
          <w:rFonts w:ascii="Arial" w:hAnsi="Arial" w:cs="Arial"/>
        </w:rPr>
      </w:pPr>
      <w:r>
        <w:rPr>
          <w:rFonts w:ascii="Arial" w:hAnsi="Arial" w:cs="Arial"/>
        </w:rPr>
        <w:t>No</w:t>
      </w:r>
    </w:p>
    <w:p w14:paraId="6B600C7E" w14:textId="1B63F044" w:rsidR="00670FFD" w:rsidRDefault="00670FFD" w:rsidP="004959E5">
      <w:pPr>
        <w:pStyle w:val="ListParagraph"/>
        <w:spacing w:after="240" w:line="360" w:lineRule="auto"/>
        <w:jc w:val="both"/>
        <w:rPr>
          <w:rFonts w:ascii="Arial" w:hAnsi="Arial" w:cs="Arial"/>
        </w:rPr>
      </w:pPr>
      <w:r>
        <w:rPr>
          <w:rFonts w:ascii="Arial" w:hAnsi="Arial" w:cs="Arial"/>
        </w:rPr>
        <w:t>Don’t know</w:t>
      </w:r>
    </w:p>
    <w:p w14:paraId="65F946DA" w14:textId="77777777" w:rsidR="00237DEE" w:rsidRDefault="00237DEE" w:rsidP="004959E5">
      <w:pPr>
        <w:pStyle w:val="ListParagraph"/>
        <w:spacing w:after="240" w:line="360" w:lineRule="auto"/>
        <w:jc w:val="both"/>
        <w:rPr>
          <w:rFonts w:ascii="Arial" w:hAnsi="Arial" w:cs="Arial"/>
        </w:rPr>
      </w:pPr>
    </w:p>
    <w:p w14:paraId="640523FD" w14:textId="271FF895" w:rsidR="00670FFD" w:rsidRDefault="00237DEE" w:rsidP="004959E5">
      <w:pPr>
        <w:pStyle w:val="ListParagraph"/>
        <w:spacing w:after="240" w:line="360" w:lineRule="auto"/>
        <w:jc w:val="both"/>
        <w:rPr>
          <w:rFonts w:ascii="Arial" w:hAnsi="Arial" w:cs="Arial"/>
        </w:rPr>
      </w:pPr>
      <w:r>
        <w:rPr>
          <w:rFonts w:ascii="Arial" w:hAnsi="Arial" w:cs="Arial"/>
          <w:noProof/>
        </w:rPr>
        <w:lastRenderedPageBreak/>
        <w:drawing>
          <wp:inline distT="0" distB="0" distL="0" distR="0" wp14:anchorId="6A3E949A" wp14:editId="78CDB905">
            <wp:extent cx="4578350" cy="275590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10902860" w14:textId="68156C82" w:rsidR="00237DEE" w:rsidRDefault="00D63704" w:rsidP="004959E5">
      <w:pPr>
        <w:pStyle w:val="ListParagraph"/>
        <w:spacing w:after="240" w:line="360" w:lineRule="auto"/>
        <w:jc w:val="both"/>
        <w:rPr>
          <w:rFonts w:ascii="Arial" w:hAnsi="Arial" w:cs="Arial"/>
        </w:rPr>
      </w:pPr>
      <w:r>
        <w:rPr>
          <w:rFonts w:ascii="Arial" w:hAnsi="Arial" w:cs="Arial"/>
        </w:rPr>
        <w:t>The majority of the student does not understand the functionalities of VLE.</w:t>
      </w:r>
    </w:p>
    <w:p w14:paraId="389F09FF" w14:textId="34427F19" w:rsidR="003433D8" w:rsidRDefault="003433D8" w:rsidP="004959E5">
      <w:pPr>
        <w:pStyle w:val="ListParagraph"/>
        <w:numPr>
          <w:ilvl w:val="0"/>
          <w:numId w:val="1"/>
        </w:numPr>
        <w:spacing w:after="240" w:line="360" w:lineRule="auto"/>
        <w:jc w:val="both"/>
        <w:rPr>
          <w:rFonts w:ascii="Arial" w:hAnsi="Arial" w:cs="Arial"/>
        </w:rPr>
      </w:pPr>
      <w:r>
        <w:rPr>
          <w:rFonts w:ascii="Arial" w:hAnsi="Arial" w:cs="Arial"/>
        </w:rPr>
        <w:t>Do you have the freedom to use Virtual Learning Environment in your way?</w:t>
      </w:r>
    </w:p>
    <w:p w14:paraId="7612A1EB" w14:textId="14FE2B39" w:rsidR="00670FFD" w:rsidRDefault="00670FFD" w:rsidP="004959E5">
      <w:pPr>
        <w:pStyle w:val="ListParagraph"/>
        <w:spacing w:after="240" w:line="360" w:lineRule="auto"/>
        <w:jc w:val="both"/>
        <w:rPr>
          <w:rFonts w:ascii="Arial" w:hAnsi="Arial" w:cs="Arial"/>
        </w:rPr>
      </w:pPr>
      <w:r>
        <w:rPr>
          <w:rFonts w:ascii="Arial" w:hAnsi="Arial" w:cs="Arial"/>
        </w:rPr>
        <w:t>Yes</w:t>
      </w:r>
    </w:p>
    <w:p w14:paraId="75CCDE27" w14:textId="5C9A3806" w:rsidR="00670FFD" w:rsidRDefault="00670FFD" w:rsidP="004959E5">
      <w:pPr>
        <w:pStyle w:val="ListParagraph"/>
        <w:spacing w:after="240" w:line="360" w:lineRule="auto"/>
        <w:jc w:val="both"/>
        <w:rPr>
          <w:rFonts w:ascii="Arial" w:hAnsi="Arial" w:cs="Arial"/>
        </w:rPr>
      </w:pPr>
      <w:r>
        <w:rPr>
          <w:rFonts w:ascii="Arial" w:hAnsi="Arial" w:cs="Arial"/>
        </w:rPr>
        <w:t>No</w:t>
      </w:r>
    </w:p>
    <w:p w14:paraId="236424C2" w14:textId="3E3800CC" w:rsidR="00670FFD" w:rsidRDefault="00670FFD" w:rsidP="004959E5">
      <w:pPr>
        <w:pStyle w:val="ListParagraph"/>
        <w:spacing w:after="240" w:line="360" w:lineRule="auto"/>
        <w:jc w:val="both"/>
        <w:rPr>
          <w:rFonts w:ascii="Arial" w:hAnsi="Arial" w:cs="Arial"/>
        </w:rPr>
      </w:pPr>
      <w:r>
        <w:rPr>
          <w:rFonts w:ascii="Arial" w:hAnsi="Arial" w:cs="Arial"/>
        </w:rPr>
        <w:t>Don’t know</w:t>
      </w:r>
    </w:p>
    <w:p w14:paraId="058366DB" w14:textId="5051CDB9" w:rsidR="00670FFD" w:rsidRDefault="00237DEE" w:rsidP="004959E5">
      <w:pPr>
        <w:pStyle w:val="ListParagraph"/>
        <w:spacing w:after="240" w:line="360" w:lineRule="auto"/>
        <w:jc w:val="both"/>
        <w:rPr>
          <w:rFonts w:ascii="Arial" w:hAnsi="Arial" w:cs="Arial"/>
        </w:rPr>
      </w:pPr>
      <w:r>
        <w:rPr>
          <w:rFonts w:ascii="Arial" w:hAnsi="Arial" w:cs="Arial"/>
          <w:noProof/>
        </w:rPr>
        <w:drawing>
          <wp:inline distT="0" distB="0" distL="0" distR="0" wp14:anchorId="77159F8D" wp14:editId="105ACC98">
            <wp:extent cx="4578350" cy="275590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6D4E0646" w14:textId="5AFC8C32" w:rsidR="00237DEE" w:rsidRDefault="00D63704" w:rsidP="004959E5">
      <w:pPr>
        <w:pStyle w:val="ListParagraph"/>
        <w:spacing w:after="240" w:line="360" w:lineRule="auto"/>
        <w:jc w:val="both"/>
        <w:rPr>
          <w:rFonts w:ascii="Arial" w:hAnsi="Arial" w:cs="Arial"/>
        </w:rPr>
      </w:pPr>
      <w:r>
        <w:rPr>
          <w:rFonts w:ascii="Arial" w:hAnsi="Arial" w:cs="Arial"/>
        </w:rPr>
        <w:t>Most of the student thinks that they do not have the freedom to use VLE in their way.</w:t>
      </w:r>
    </w:p>
    <w:p w14:paraId="653298EC" w14:textId="1D0DA3BF" w:rsidR="003433D8" w:rsidRDefault="003433D8" w:rsidP="004959E5">
      <w:pPr>
        <w:pStyle w:val="ListParagraph"/>
        <w:numPr>
          <w:ilvl w:val="0"/>
          <w:numId w:val="1"/>
        </w:numPr>
        <w:spacing w:after="240" w:line="360" w:lineRule="auto"/>
        <w:jc w:val="both"/>
        <w:rPr>
          <w:rFonts w:ascii="Arial" w:hAnsi="Arial" w:cs="Arial"/>
        </w:rPr>
      </w:pPr>
      <w:r>
        <w:rPr>
          <w:rFonts w:ascii="Arial" w:hAnsi="Arial" w:cs="Arial"/>
        </w:rPr>
        <w:t>Can find all the materials and tools related to your study on the Virtual Learning Environment?</w:t>
      </w:r>
    </w:p>
    <w:p w14:paraId="2F4F951A" w14:textId="212179C8" w:rsidR="00670FFD" w:rsidRDefault="00670FFD" w:rsidP="004959E5">
      <w:pPr>
        <w:pStyle w:val="ListParagraph"/>
        <w:spacing w:after="240" w:line="360" w:lineRule="auto"/>
        <w:jc w:val="both"/>
        <w:rPr>
          <w:rFonts w:ascii="Arial" w:hAnsi="Arial" w:cs="Arial"/>
        </w:rPr>
      </w:pPr>
      <w:r>
        <w:rPr>
          <w:rFonts w:ascii="Arial" w:hAnsi="Arial" w:cs="Arial"/>
        </w:rPr>
        <w:t>Yes</w:t>
      </w:r>
    </w:p>
    <w:p w14:paraId="1C49A269" w14:textId="3142E6EC" w:rsidR="00670FFD" w:rsidRDefault="00670FFD" w:rsidP="004959E5">
      <w:pPr>
        <w:pStyle w:val="ListParagraph"/>
        <w:spacing w:after="240" w:line="360" w:lineRule="auto"/>
        <w:jc w:val="both"/>
        <w:rPr>
          <w:rFonts w:ascii="Arial" w:hAnsi="Arial" w:cs="Arial"/>
        </w:rPr>
      </w:pPr>
      <w:r>
        <w:rPr>
          <w:rFonts w:ascii="Arial" w:hAnsi="Arial" w:cs="Arial"/>
        </w:rPr>
        <w:t>No</w:t>
      </w:r>
    </w:p>
    <w:p w14:paraId="15C18AE5" w14:textId="6EA1AF78" w:rsidR="00670FFD" w:rsidRDefault="00670FFD" w:rsidP="004959E5">
      <w:pPr>
        <w:pStyle w:val="ListParagraph"/>
        <w:spacing w:after="240" w:line="360" w:lineRule="auto"/>
        <w:jc w:val="both"/>
        <w:rPr>
          <w:rFonts w:ascii="Arial" w:hAnsi="Arial" w:cs="Arial"/>
        </w:rPr>
      </w:pPr>
      <w:r>
        <w:rPr>
          <w:rFonts w:ascii="Arial" w:hAnsi="Arial" w:cs="Arial"/>
        </w:rPr>
        <w:t>Don’t Know</w:t>
      </w:r>
    </w:p>
    <w:p w14:paraId="4BD5703A" w14:textId="6B37BDB7" w:rsidR="00670FFD" w:rsidRDefault="00303B50" w:rsidP="004959E5">
      <w:pPr>
        <w:pStyle w:val="ListParagraph"/>
        <w:spacing w:after="240" w:line="360" w:lineRule="auto"/>
        <w:jc w:val="both"/>
        <w:rPr>
          <w:rFonts w:ascii="Arial" w:hAnsi="Arial" w:cs="Arial"/>
        </w:rPr>
      </w:pPr>
      <w:r>
        <w:rPr>
          <w:rFonts w:ascii="Arial" w:hAnsi="Arial" w:cs="Arial"/>
          <w:noProof/>
        </w:rPr>
        <w:lastRenderedPageBreak/>
        <w:drawing>
          <wp:inline distT="0" distB="0" distL="0" distR="0" wp14:anchorId="16E6C5C3" wp14:editId="3DCBE213">
            <wp:extent cx="4578350" cy="275590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5475F384" w14:textId="1024F213" w:rsidR="00303B50" w:rsidRDefault="00D63704" w:rsidP="004959E5">
      <w:pPr>
        <w:pStyle w:val="ListParagraph"/>
        <w:spacing w:after="240" w:line="360" w:lineRule="auto"/>
        <w:jc w:val="both"/>
        <w:rPr>
          <w:rFonts w:ascii="Arial" w:hAnsi="Arial" w:cs="Arial"/>
        </w:rPr>
      </w:pPr>
      <w:r>
        <w:rPr>
          <w:rFonts w:ascii="Arial" w:hAnsi="Arial" w:cs="Arial"/>
        </w:rPr>
        <w:t>The majority of the student can find all the necessary tools on VLE.</w:t>
      </w:r>
    </w:p>
    <w:p w14:paraId="03766A0F" w14:textId="563F2E9F" w:rsidR="003433D8" w:rsidRDefault="003433D8" w:rsidP="004959E5">
      <w:pPr>
        <w:pStyle w:val="ListParagraph"/>
        <w:numPr>
          <w:ilvl w:val="0"/>
          <w:numId w:val="1"/>
        </w:numPr>
        <w:spacing w:after="240" w:line="360" w:lineRule="auto"/>
        <w:jc w:val="both"/>
        <w:rPr>
          <w:rFonts w:ascii="Arial" w:hAnsi="Arial" w:cs="Arial"/>
        </w:rPr>
      </w:pPr>
      <w:r>
        <w:rPr>
          <w:rFonts w:ascii="Arial" w:hAnsi="Arial" w:cs="Arial"/>
        </w:rPr>
        <w:t>Can you interact with your teacher using the Virtual Learning Environment?</w:t>
      </w:r>
    </w:p>
    <w:p w14:paraId="659EFFAB" w14:textId="55A856F8" w:rsidR="00670FFD" w:rsidRDefault="00303B50" w:rsidP="004959E5">
      <w:pPr>
        <w:pStyle w:val="ListParagraph"/>
        <w:spacing w:after="240" w:line="360" w:lineRule="auto"/>
        <w:jc w:val="both"/>
        <w:rPr>
          <w:rFonts w:ascii="Arial" w:hAnsi="Arial" w:cs="Arial"/>
        </w:rPr>
      </w:pPr>
      <w:r>
        <w:rPr>
          <w:rFonts w:ascii="Arial" w:hAnsi="Arial" w:cs="Arial"/>
        </w:rPr>
        <w:t>Agree</w:t>
      </w:r>
    </w:p>
    <w:p w14:paraId="1FC32235" w14:textId="2584248A" w:rsidR="00670FFD" w:rsidRDefault="00303B50" w:rsidP="004959E5">
      <w:pPr>
        <w:pStyle w:val="ListParagraph"/>
        <w:spacing w:after="240" w:line="360" w:lineRule="auto"/>
        <w:jc w:val="both"/>
        <w:rPr>
          <w:rFonts w:ascii="Arial" w:hAnsi="Arial" w:cs="Arial"/>
        </w:rPr>
      </w:pPr>
      <w:r>
        <w:rPr>
          <w:rFonts w:ascii="Arial" w:hAnsi="Arial" w:cs="Arial"/>
        </w:rPr>
        <w:t>Disagree</w:t>
      </w:r>
    </w:p>
    <w:p w14:paraId="50EC6386" w14:textId="7C35002F" w:rsidR="00670FFD" w:rsidRDefault="00303B50" w:rsidP="004959E5">
      <w:pPr>
        <w:pStyle w:val="ListParagraph"/>
        <w:spacing w:after="240" w:line="360" w:lineRule="auto"/>
        <w:jc w:val="both"/>
        <w:rPr>
          <w:rFonts w:ascii="Arial" w:hAnsi="Arial" w:cs="Arial"/>
        </w:rPr>
      </w:pPr>
      <w:r>
        <w:rPr>
          <w:rFonts w:ascii="Arial" w:hAnsi="Arial" w:cs="Arial"/>
          <w:noProof/>
        </w:rPr>
        <w:drawing>
          <wp:inline distT="0" distB="0" distL="0" distR="0" wp14:anchorId="2513F1A4" wp14:editId="5C4B1E25">
            <wp:extent cx="4578350" cy="27559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185505E2" w14:textId="1AACDAA9" w:rsidR="00303B50" w:rsidRDefault="00D63704" w:rsidP="004959E5">
      <w:pPr>
        <w:pStyle w:val="ListParagraph"/>
        <w:spacing w:after="240" w:line="360" w:lineRule="auto"/>
        <w:jc w:val="both"/>
        <w:rPr>
          <w:rFonts w:ascii="Arial" w:hAnsi="Arial" w:cs="Arial"/>
        </w:rPr>
      </w:pPr>
      <w:r>
        <w:rPr>
          <w:rFonts w:ascii="Arial" w:hAnsi="Arial" w:cs="Arial"/>
        </w:rPr>
        <w:t>Majority of the student agrees that communication facility is good in VLE.</w:t>
      </w:r>
    </w:p>
    <w:p w14:paraId="3E4FF293" w14:textId="0900D15E" w:rsidR="003433D8" w:rsidRDefault="003433D8" w:rsidP="004959E5">
      <w:pPr>
        <w:pStyle w:val="ListParagraph"/>
        <w:numPr>
          <w:ilvl w:val="0"/>
          <w:numId w:val="1"/>
        </w:numPr>
        <w:spacing w:after="240" w:line="360" w:lineRule="auto"/>
        <w:jc w:val="both"/>
        <w:rPr>
          <w:rFonts w:ascii="Arial" w:hAnsi="Arial" w:cs="Arial"/>
        </w:rPr>
      </w:pPr>
      <w:r>
        <w:rPr>
          <w:rFonts w:ascii="Arial" w:hAnsi="Arial" w:cs="Arial"/>
        </w:rPr>
        <w:t>Do you feel any stress while using the Virtual Learning Environment?</w:t>
      </w:r>
    </w:p>
    <w:p w14:paraId="08E34716" w14:textId="7147F385" w:rsidR="00670FFD" w:rsidRDefault="00303B50" w:rsidP="004959E5">
      <w:pPr>
        <w:pStyle w:val="ListParagraph"/>
        <w:spacing w:after="240" w:line="360" w:lineRule="auto"/>
        <w:jc w:val="both"/>
        <w:rPr>
          <w:rFonts w:ascii="Arial" w:hAnsi="Arial" w:cs="Arial"/>
        </w:rPr>
      </w:pPr>
      <w:r>
        <w:rPr>
          <w:rFonts w:ascii="Arial" w:hAnsi="Arial" w:cs="Arial"/>
        </w:rPr>
        <w:t>Agree</w:t>
      </w:r>
    </w:p>
    <w:p w14:paraId="122AC048" w14:textId="397CAA0D" w:rsidR="00670FFD" w:rsidRDefault="00303B50" w:rsidP="004959E5">
      <w:pPr>
        <w:pStyle w:val="ListParagraph"/>
        <w:spacing w:after="240" w:line="360" w:lineRule="auto"/>
        <w:jc w:val="both"/>
        <w:rPr>
          <w:rFonts w:ascii="Arial" w:hAnsi="Arial" w:cs="Arial"/>
        </w:rPr>
      </w:pPr>
      <w:r>
        <w:rPr>
          <w:rFonts w:ascii="Arial" w:hAnsi="Arial" w:cs="Arial"/>
        </w:rPr>
        <w:t>Disagree</w:t>
      </w:r>
    </w:p>
    <w:p w14:paraId="7F6CB832" w14:textId="65FA87A8" w:rsidR="00670FFD" w:rsidRDefault="00303B50" w:rsidP="004959E5">
      <w:pPr>
        <w:pStyle w:val="ListParagraph"/>
        <w:spacing w:after="240" w:line="360" w:lineRule="auto"/>
        <w:jc w:val="both"/>
        <w:rPr>
          <w:rFonts w:ascii="Arial" w:hAnsi="Arial" w:cs="Arial"/>
        </w:rPr>
      </w:pPr>
      <w:r>
        <w:rPr>
          <w:rFonts w:ascii="Arial" w:hAnsi="Arial" w:cs="Arial"/>
          <w:noProof/>
        </w:rPr>
        <w:lastRenderedPageBreak/>
        <w:drawing>
          <wp:inline distT="0" distB="0" distL="0" distR="0" wp14:anchorId="470A3332" wp14:editId="77D18781">
            <wp:extent cx="4578350" cy="275590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57331B9C" w14:textId="2F2487D9" w:rsidR="00303B50" w:rsidRDefault="00D63704" w:rsidP="004959E5">
      <w:pPr>
        <w:pStyle w:val="ListParagraph"/>
        <w:spacing w:after="240" w:line="360" w:lineRule="auto"/>
        <w:jc w:val="both"/>
        <w:rPr>
          <w:rFonts w:ascii="Arial" w:hAnsi="Arial" w:cs="Arial"/>
        </w:rPr>
      </w:pPr>
      <w:r>
        <w:rPr>
          <w:rFonts w:ascii="Arial" w:hAnsi="Arial" w:cs="Arial"/>
        </w:rPr>
        <w:t>Many students feel stress while using VLE. A lot of students do not as well.</w:t>
      </w:r>
    </w:p>
    <w:p w14:paraId="3B16EDD7" w14:textId="0D1F40DB" w:rsidR="003433D8" w:rsidRDefault="003433D8" w:rsidP="004959E5">
      <w:pPr>
        <w:pStyle w:val="ListParagraph"/>
        <w:numPr>
          <w:ilvl w:val="0"/>
          <w:numId w:val="1"/>
        </w:numPr>
        <w:spacing w:after="240" w:line="360" w:lineRule="auto"/>
        <w:jc w:val="both"/>
        <w:rPr>
          <w:rFonts w:ascii="Arial" w:hAnsi="Arial" w:cs="Arial"/>
        </w:rPr>
      </w:pPr>
      <w:r>
        <w:rPr>
          <w:rFonts w:ascii="Arial" w:hAnsi="Arial" w:cs="Arial"/>
        </w:rPr>
        <w:t>Do you think the Virtual Learning Environment can be improved?</w:t>
      </w:r>
    </w:p>
    <w:p w14:paraId="2746B155" w14:textId="77777777" w:rsidR="00670FFD" w:rsidRDefault="00670FFD" w:rsidP="004959E5">
      <w:pPr>
        <w:pStyle w:val="ListParagraph"/>
        <w:spacing w:after="240" w:line="360" w:lineRule="auto"/>
        <w:jc w:val="both"/>
        <w:rPr>
          <w:rFonts w:ascii="Arial" w:hAnsi="Arial" w:cs="Arial"/>
        </w:rPr>
      </w:pPr>
      <w:r>
        <w:rPr>
          <w:rFonts w:ascii="Arial" w:hAnsi="Arial" w:cs="Arial"/>
        </w:rPr>
        <w:t>Yes</w:t>
      </w:r>
    </w:p>
    <w:p w14:paraId="5E0DD003" w14:textId="77777777" w:rsidR="00670FFD" w:rsidRDefault="00670FFD" w:rsidP="004959E5">
      <w:pPr>
        <w:pStyle w:val="ListParagraph"/>
        <w:spacing w:after="240" w:line="360" w:lineRule="auto"/>
        <w:jc w:val="both"/>
        <w:rPr>
          <w:rFonts w:ascii="Arial" w:hAnsi="Arial" w:cs="Arial"/>
        </w:rPr>
      </w:pPr>
      <w:r>
        <w:rPr>
          <w:rFonts w:ascii="Arial" w:hAnsi="Arial" w:cs="Arial"/>
        </w:rPr>
        <w:t>No</w:t>
      </w:r>
    </w:p>
    <w:p w14:paraId="52F1DD87" w14:textId="77777777" w:rsidR="00670FFD" w:rsidRDefault="00670FFD" w:rsidP="004959E5">
      <w:pPr>
        <w:pStyle w:val="ListParagraph"/>
        <w:spacing w:after="240" w:line="360" w:lineRule="auto"/>
        <w:jc w:val="both"/>
        <w:rPr>
          <w:rFonts w:ascii="Arial" w:hAnsi="Arial" w:cs="Arial"/>
        </w:rPr>
      </w:pPr>
      <w:r>
        <w:rPr>
          <w:rFonts w:ascii="Arial" w:hAnsi="Arial" w:cs="Arial"/>
        </w:rPr>
        <w:t>Don’t Know</w:t>
      </w:r>
    </w:p>
    <w:p w14:paraId="0307DBF7" w14:textId="7850C221" w:rsidR="00670FFD" w:rsidRDefault="00303B50" w:rsidP="004959E5">
      <w:pPr>
        <w:pStyle w:val="ListParagraph"/>
        <w:spacing w:after="240" w:line="360" w:lineRule="auto"/>
        <w:jc w:val="both"/>
        <w:rPr>
          <w:rFonts w:ascii="Arial" w:hAnsi="Arial" w:cs="Arial"/>
        </w:rPr>
      </w:pPr>
      <w:r>
        <w:rPr>
          <w:rFonts w:ascii="Arial" w:hAnsi="Arial" w:cs="Arial"/>
          <w:noProof/>
        </w:rPr>
        <w:drawing>
          <wp:inline distT="0" distB="0" distL="0" distR="0" wp14:anchorId="4E43FCBA" wp14:editId="1F0F6CBF">
            <wp:extent cx="4578350" cy="27559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4D34751B" w14:textId="2AC9D147" w:rsidR="00303B50" w:rsidRDefault="00D63704" w:rsidP="004959E5">
      <w:pPr>
        <w:pStyle w:val="ListParagraph"/>
        <w:spacing w:after="240" w:line="360" w:lineRule="auto"/>
        <w:jc w:val="both"/>
        <w:rPr>
          <w:rFonts w:ascii="Arial" w:hAnsi="Arial" w:cs="Arial"/>
        </w:rPr>
      </w:pPr>
      <w:r>
        <w:rPr>
          <w:rFonts w:ascii="Arial" w:hAnsi="Arial" w:cs="Arial"/>
        </w:rPr>
        <w:t>The majority of the student think that the VLE platform can be updated.</w:t>
      </w:r>
    </w:p>
    <w:p w14:paraId="2DDB4492" w14:textId="23CC671A" w:rsidR="003433D8" w:rsidRDefault="003433D8" w:rsidP="004959E5">
      <w:pPr>
        <w:pStyle w:val="ListParagraph"/>
        <w:numPr>
          <w:ilvl w:val="0"/>
          <w:numId w:val="1"/>
        </w:numPr>
        <w:spacing w:after="240" w:line="360" w:lineRule="auto"/>
        <w:jc w:val="both"/>
        <w:rPr>
          <w:rFonts w:ascii="Arial" w:hAnsi="Arial" w:cs="Arial"/>
        </w:rPr>
      </w:pPr>
      <w:r>
        <w:rPr>
          <w:rFonts w:ascii="Arial" w:hAnsi="Arial" w:cs="Arial"/>
        </w:rPr>
        <w:t>Do you recommend the Virtual Learning Environment to another person?</w:t>
      </w:r>
    </w:p>
    <w:p w14:paraId="207A5C98" w14:textId="77777777" w:rsidR="00670FFD" w:rsidRDefault="00670FFD" w:rsidP="004959E5">
      <w:pPr>
        <w:pStyle w:val="ListParagraph"/>
        <w:spacing w:after="240" w:line="360" w:lineRule="auto"/>
        <w:jc w:val="both"/>
        <w:rPr>
          <w:rFonts w:ascii="Arial" w:hAnsi="Arial" w:cs="Arial"/>
        </w:rPr>
      </w:pPr>
      <w:r>
        <w:rPr>
          <w:rFonts w:ascii="Arial" w:hAnsi="Arial" w:cs="Arial"/>
        </w:rPr>
        <w:t>Yes</w:t>
      </w:r>
    </w:p>
    <w:p w14:paraId="113EFCBA" w14:textId="77777777" w:rsidR="00670FFD" w:rsidRDefault="00670FFD" w:rsidP="004959E5">
      <w:pPr>
        <w:pStyle w:val="ListParagraph"/>
        <w:spacing w:after="240" w:line="360" w:lineRule="auto"/>
        <w:jc w:val="both"/>
        <w:rPr>
          <w:rFonts w:ascii="Arial" w:hAnsi="Arial" w:cs="Arial"/>
        </w:rPr>
      </w:pPr>
      <w:r>
        <w:rPr>
          <w:rFonts w:ascii="Arial" w:hAnsi="Arial" w:cs="Arial"/>
        </w:rPr>
        <w:t>No</w:t>
      </w:r>
    </w:p>
    <w:p w14:paraId="0E34B47D" w14:textId="77777777" w:rsidR="00670FFD" w:rsidRDefault="00670FFD" w:rsidP="004959E5">
      <w:pPr>
        <w:pStyle w:val="ListParagraph"/>
        <w:spacing w:after="240" w:line="360" w:lineRule="auto"/>
        <w:jc w:val="both"/>
        <w:rPr>
          <w:rFonts w:ascii="Arial" w:hAnsi="Arial" w:cs="Arial"/>
        </w:rPr>
      </w:pPr>
      <w:r>
        <w:rPr>
          <w:rFonts w:ascii="Arial" w:hAnsi="Arial" w:cs="Arial"/>
        </w:rPr>
        <w:t>Don’t Know</w:t>
      </w:r>
    </w:p>
    <w:p w14:paraId="739C08DD" w14:textId="5F14C876" w:rsidR="00670FFD" w:rsidRDefault="00303B50" w:rsidP="004959E5">
      <w:pPr>
        <w:pStyle w:val="ListParagraph"/>
        <w:spacing w:after="240" w:line="360" w:lineRule="auto"/>
        <w:jc w:val="both"/>
        <w:rPr>
          <w:rFonts w:ascii="Arial" w:hAnsi="Arial" w:cs="Arial"/>
        </w:rPr>
      </w:pPr>
      <w:r>
        <w:rPr>
          <w:rFonts w:ascii="Arial" w:hAnsi="Arial" w:cs="Arial"/>
          <w:noProof/>
        </w:rPr>
        <w:lastRenderedPageBreak/>
        <w:drawing>
          <wp:inline distT="0" distB="0" distL="0" distR="0" wp14:anchorId="182DA514" wp14:editId="6D3EB16B">
            <wp:extent cx="4578350" cy="275590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3B5B478F" w14:textId="7EB3F107" w:rsidR="00303B50" w:rsidRDefault="00D63704" w:rsidP="004959E5">
      <w:pPr>
        <w:pStyle w:val="ListParagraph"/>
        <w:spacing w:after="240" w:line="360" w:lineRule="auto"/>
        <w:jc w:val="both"/>
        <w:rPr>
          <w:rFonts w:ascii="Arial" w:hAnsi="Arial" w:cs="Arial"/>
        </w:rPr>
      </w:pPr>
      <w:r>
        <w:rPr>
          <w:rFonts w:ascii="Arial" w:hAnsi="Arial" w:cs="Arial"/>
        </w:rPr>
        <w:t>Most of the students do not know if it is recommendable to others or not. A lot of them want to recommend as well.</w:t>
      </w:r>
    </w:p>
    <w:p w14:paraId="1D91D65D" w14:textId="16FCE8B1" w:rsidR="003433D8" w:rsidRDefault="003433D8" w:rsidP="004959E5">
      <w:pPr>
        <w:pStyle w:val="ListParagraph"/>
        <w:numPr>
          <w:ilvl w:val="0"/>
          <w:numId w:val="1"/>
        </w:numPr>
        <w:spacing w:after="240" w:line="360" w:lineRule="auto"/>
        <w:jc w:val="both"/>
        <w:rPr>
          <w:rFonts w:ascii="Arial" w:hAnsi="Arial" w:cs="Arial"/>
        </w:rPr>
      </w:pPr>
      <w:r>
        <w:rPr>
          <w:rFonts w:ascii="Arial" w:hAnsi="Arial" w:cs="Arial"/>
        </w:rPr>
        <w:t>Does the Virtual Learning Environment is better than live classes?</w:t>
      </w:r>
    </w:p>
    <w:p w14:paraId="15D1F2F0" w14:textId="77777777" w:rsidR="00670FFD" w:rsidRDefault="00670FFD" w:rsidP="004959E5">
      <w:pPr>
        <w:pStyle w:val="ListParagraph"/>
        <w:spacing w:after="240" w:line="360" w:lineRule="auto"/>
        <w:jc w:val="both"/>
        <w:rPr>
          <w:rFonts w:ascii="Arial" w:hAnsi="Arial" w:cs="Arial"/>
        </w:rPr>
      </w:pPr>
      <w:r>
        <w:rPr>
          <w:rFonts w:ascii="Arial" w:hAnsi="Arial" w:cs="Arial"/>
        </w:rPr>
        <w:t>Yes</w:t>
      </w:r>
    </w:p>
    <w:p w14:paraId="3261945D" w14:textId="77777777" w:rsidR="00670FFD" w:rsidRDefault="00670FFD" w:rsidP="004959E5">
      <w:pPr>
        <w:pStyle w:val="ListParagraph"/>
        <w:spacing w:after="240" w:line="360" w:lineRule="auto"/>
        <w:jc w:val="both"/>
        <w:rPr>
          <w:rFonts w:ascii="Arial" w:hAnsi="Arial" w:cs="Arial"/>
        </w:rPr>
      </w:pPr>
      <w:r>
        <w:rPr>
          <w:rFonts w:ascii="Arial" w:hAnsi="Arial" w:cs="Arial"/>
        </w:rPr>
        <w:t>No</w:t>
      </w:r>
    </w:p>
    <w:p w14:paraId="64858FF2" w14:textId="77777777" w:rsidR="00670FFD" w:rsidRDefault="00670FFD" w:rsidP="004959E5">
      <w:pPr>
        <w:pStyle w:val="ListParagraph"/>
        <w:spacing w:after="240" w:line="360" w:lineRule="auto"/>
        <w:jc w:val="both"/>
        <w:rPr>
          <w:rFonts w:ascii="Arial" w:hAnsi="Arial" w:cs="Arial"/>
        </w:rPr>
      </w:pPr>
      <w:r>
        <w:rPr>
          <w:rFonts w:ascii="Arial" w:hAnsi="Arial" w:cs="Arial"/>
        </w:rPr>
        <w:t>Don’t Know</w:t>
      </w:r>
    </w:p>
    <w:p w14:paraId="7F779A80" w14:textId="4FB3D80A" w:rsidR="00670FFD" w:rsidRDefault="00303B50" w:rsidP="004959E5">
      <w:pPr>
        <w:pStyle w:val="ListParagraph"/>
        <w:spacing w:after="240" w:line="360" w:lineRule="auto"/>
        <w:jc w:val="both"/>
        <w:rPr>
          <w:rFonts w:ascii="Arial" w:hAnsi="Arial" w:cs="Arial"/>
        </w:rPr>
      </w:pPr>
      <w:r>
        <w:rPr>
          <w:rFonts w:ascii="Arial" w:hAnsi="Arial" w:cs="Arial"/>
          <w:noProof/>
        </w:rPr>
        <w:drawing>
          <wp:inline distT="0" distB="0" distL="0" distR="0" wp14:anchorId="055294A5" wp14:editId="4E992A52">
            <wp:extent cx="4578350" cy="275590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4173C7E2" w14:textId="142C253B" w:rsidR="00303B50" w:rsidRDefault="00D63704" w:rsidP="004959E5">
      <w:pPr>
        <w:pStyle w:val="ListParagraph"/>
        <w:spacing w:after="240" w:line="360" w:lineRule="auto"/>
        <w:jc w:val="both"/>
        <w:rPr>
          <w:rFonts w:ascii="Arial" w:hAnsi="Arial" w:cs="Arial"/>
        </w:rPr>
      </w:pPr>
      <w:r>
        <w:rPr>
          <w:rFonts w:ascii="Arial" w:hAnsi="Arial" w:cs="Arial"/>
        </w:rPr>
        <w:t>Most of the students do not think that VLE is better than a live class.</w:t>
      </w:r>
    </w:p>
    <w:p w14:paraId="69803A51" w14:textId="5FD1B94A" w:rsidR="003433D8" w:rsidRDefault="003433D8" w:rsidP="004959E5">
      <w:pPr>
        <w:pStyle w:val="ListParagraph"/>
        <w:numPr>
          <w:ilvl w:val="0"/>
          <w:numId w:val="1"/>
        </w:numPr>
        <w:spacing w:after="240" w:line="360" w:lineRule="auto"/>
        <w:jc w:val="both"/>
        <w:rPr>
          <w:rFonts w:ascii="Arial" w:hAnsi="Arial" w:cs="Arial"/>
        </w:rPr>
      </w:pPr>
      <w:r>
        <w:rPr>
          <w:rFonts w:ascii="Arial" w:hAnsi="Arial" w:cs="Arial"/>
        </w:rPr>
        <w:t>How do you rate the Virtual Learning Environment</w:t>
      </w:r>
      <w:r w:rsidR="00303B50">
        <w:rPr>
          <w:rFonts w:ascii="Arial" w:hAnsi="Arial" w:cs="Arial"/>
        </w:rPr>
        <w:t xml:space="preserve"> (VLE)</w:t>
      </w:r>
      <w:r>
        <w:rPr>
          <w:rFonts w:ascii="Arial" w:hAnsi="Arial" w:cs="Arial"/>
        </w:rPr>
        <w:t>?</w:t>
      </w:r>
    </w:p>
    <w:p w14:paraId="0126B21D" w14:textId="3ED262C3" w:rsidR="00670FFD" w:rsidRDefault="00670FFD" w:rsidP="004959E5">
      <w:pPr>
        <w:pStyle w:val="ListParagraph"/>
        <w:spacing w:after="240" w:line="360" w:lineRule="auto"/>
        <w:jc w:val="both"/>
        <w:rPr>
          <w:rFonts w:ascii="Arial" w:hAnsi="Arial" w:cs="Arial"/>
        </w:rPr>
      </w:pPr>
      <w:r>
        <w:rPr>
          <w:rFonts w:ascii="Arial" w:hAnsi="Arial" w:cs="Arial"/>
        </w:rPr>
        <w:t>1</w:t>
      </w:r>
    </w:p>
    <w:p w14:paraId="2823B7B2" w14:textId="3E94656B" w:rsidR="00670FFD" w:rsidRDefault="00670FFD" w:rsidP="004959E5">
      <w:pPr>
        <w:pStyle w:val="ListParagraph"/>
        <w:spacing w:after="240" w:line="360" w:lineRule="auto"/>
        <w:jc w:val="both"/>
        <w:rPr>
          <w:rFonts w:ascii="Arial" w:hAnsi="Arial" w:cs="Arial"/>
        </w:rPr>
      </w:pPr>
      <w:r>
        <w:rPr>
          <w:rFonts w:ascii="Arial" w:hAnsi="Arial" w:cs="Arial"/>
        </w:rPr>
        <w:t>2</w:t>
      </w:r>
    </w:p>
    <w:p w14:paraId="5E0398CE" w14:textId="582F0556" w:rsidR="00670FFD" w:rsidRDefault="00670FFD" w:rsidP="004959E5">
      <w:pPr>
        <w:pStyle w:val="ListParagraph"/>
        <w:spacing w:after="240" w:line="360" w:lineRule="auto"/>
        <w:jc w:val="both"/>
        <w:rPr>
          <w:rFonts w:ascii="Arial" w:hAnsi="Arial" w:cs="Arial"/>
        </w:rPr>
      </w:pPr>
      <w:r>
        <w:rPr>
          <w:rFonts w:ascii="Arial" w:hAnsi="Arial" w:cs="Arial"/>
        </w:rPr>
        <w:t>3</w:t>
      </w:r>
    </w:p>
    <w:p w14:paraId="1EEC9BF2" w14:textId="5E032222" w:rsidR="00670FFD" w:rsidRDefault="00670FFD" w:rsidP="004959E5">
      <w:pPr>
        <w:pStyle w:val="ListParagraph"/>
        <w:spacing w:after="240" w:line="360" w:lineRule="auto"/>
        <w:jc w:val="both"/>
        <w:rPr>
          <w:rFonts w:ascii="Arial" w:hAnsi="Arial" w:cs="Arial"/>
        </w:rPr>
      </w:pPr>
      <w:r>
        <w:rPr>
          <w:rFonts w:ascii="Arial" w:hAnsi="Arial" w:cs="Arial"/>
        </w:rPr>
        <w:t>4</w:t>
      </w:r>
    </w:p>
    <w:p w14:paraId="58653610" w14:textId="0BBE3D2E" w:rsidR="000651F1" w:rsidRDefault="00670FFD" w:rsidP="004959E5">
      <w:pPr>
        <w:pStyle w:val="ListParagraph"/>
        <w:spacing w:after="240" w:line="360" w:lineRule="auto"/>
        <w:jc w:val="both"/>
        <w:rPr>
          <w:rFonts w:ascii="Arial" w:hAnsi="Arial" w:cs="Arial"/>
        </w:rPr>
      </w:pPr>
      <w:r>
        <w:rPr>
          <w:rFonts w:ascii="Arial" w:hAnsi="Arial" w:cs="Arial"/>
        </w:rPr>
        <w:t>5</w:t>
      </w:r>
    </w:p>
    <w:p w14:paraId="1C3DB367" w14:textId="7C9CF370" w:rsidR="00303B50" w:rsidRDefault="00303B50" w:rsidP="004959E5">
      <w:pPr>
        <w:pStyle w:val="ListParagraph"/>
        <w:spacing w:after="240" w:line="360" w:lineRule="auto"/>
        <w:jc w:val="both"/>
        <w:rPr>
          <w:rFonts w:ascii="Arial" w:hAnsi="Arial" w:cs="Arial"/>
        </w:rPr>
      </w:pPr>
      <w:r>
        <w:rPr>
          <w:rFonts w:ascii="Arial" w:hAnsi="Arial" w:cs="Arial"/>
          <w:noProof/>
        </w:rPr>
        <w:lastRenderedPageBreak/>
        <w:drawing>
          <wp:inline distT="0" distB="0" distL="0" distR="0" wp14:anchorId="6A258FAD" wp14:editId="7AE9B840">
            <wp:extent cx="4578350" cy="275590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2C3419EF" w14:textId="6C27C2AD" w:rsidR="00D63704" w:rsidRPr="000651F1" w:rsidRDefault="00D63704" w:rsidP="004959E5">
      <w:pPr>
        <w:pStyle w:val="ListParagraph"/>
        <w:spacing w:after="240" w:line="360" w:lineRule="auto"/>
        <w:jc w:val="both"/>
        <w:rPr>
          <w:rFonts w:ascii="Arial" w:hAnsi="Arial" w:cs="Arial"/>
        </w:rPr>
      </w:pPr>
      <w:r>
        <w:rPr>
          <w:rFonts w:ascii="Arial" w:hAnsi="Arial" w:cs="Arial"/>
        </w:rPr>
        <w:t>Rating 4 has the majority for VLE followed by 3. The lowest rating that it gets is 2. There is a huge distance between rating 3 and 5 which are 2</w:t>
      </w:r>
      <w:r w:rsidRPr="00D63704">
        <w:rPr>
          <w:rFonts w:ascii="Arial" w:hAnsi="Arial" w:cs="Arial"/>
          <w:vertAlign w:val="superscript"/>
        </w:rPr>
        <w:t>nd</w:t>
      </w:r>
      <w:r>
        <w:rPr>
          <w:rFonts w:ascii="Arial" w:hAnsi="Arial" w:cs="Arial"/>
        </w:rPr>
        <w:t xml:space="preserve"> and 3</w:t>
      </w:r>
      <w:r w:rsidRPr="00D63704">
        <w:rPr>
          <w:rFonts w:ascii="Arial" w:hAnsi="Arial" w:cs="Arial"/>
          <w:vertAlign w:val="superscript"/>
        </w:rPr>
        <w:t>rd</w:t>
      </w:r>
      <w:r>
        <w:rPr>
          <w:rFonts w:ascii="Arial" w:hAnsi="Arial" w:cs="Arial"/>
        </w:rPr>
        <w:t xml:space="preserve"> respectively.</w:t>
      </w:r>
    </w:p>
    <w:p w14:paraId="40ADD68A" w14:textId="76418B20" w:rsidR="00A51452" w:rsidRPr="00A51452" w:rsidRDefault="0013586A" w:rsidP="004959E5">
      <w:pPr>
        <w:pStyle w:val="Heading1"/>
        <w:spacing w:after="240" w:line="360" w:lineRule="auto"/>
        <w:rPr>
          <w:rFonts w:ascii="Arial" w:hAnsi="Arial" w:cs="Arial"/>
        </w:rPr>
      </w:pPr>
      <w:bookmarkStart w:id="6" w:name="_Toc80966358"/>
      <w:r>
        <w:rPr>
          <w:rFonts w:ascii="Arial" w:hAnsi="Arial" w:cs="Arial"/>
        </w:rPr>
        <w:t>Secondary data analysis</w:t>
      </w:r>
      <w:bookmarkEnd w:id="6"/>
    </w:p>
    <w:p w14:paraId="0C5CF8F5" w14:textId="3E7C38D5" w:rsidR="00DA355C" w:rsidRPr="00273669" w:rsidRDefault="00DA355C" w:rsidP="004959E5">
      <w:pPr>
        <w:spacing w:after="240" w:line="360" w:lineRule="auto"/>
        <w:jc w:val="both"/>
        <w:rPr>
          <w:rFonts w:ascii="Arial" w:eastAsia="Times New Roman" w:hAnsi="Arial" w:cs="Arial"/>
          <w:color w:val="000000"/>
          <w:szCs w:val="24"/>
          <w:lang w:val="en-SG"/>
        </w:rPr>
      </w:pPr>
      <w:r w:rsidRPr="00DA355C">
        <w:rPr>
          <w:rFonts w:ascii="Arial" w:hAnsi="Arial" w:cs="Arial"/>
        </w:rPr>
        <w:t xml:space="preserve">Secondary data is </w:t>
      </w:r>
      <w:r w:rsidR="00836132">
        <w:rPr>
          <w:rFonts w:ascii="Arial" w:hAnsi="Arial" w:cs="Arial"/>
        </w:rPr>
        <w:t xml:space="preserve">about collecting information from existing sources. A case study is also considered as secondary data analysis. </w:t>
      </w:r>
      <w:r>
        <w:rPr>
          <w:rFonts w:ascii="Arial" w:hAnsi="Arial" w:cs="Arial"/>
        </w:rPr>
        <w:t>Here the data is evaluated from journals and books that described the virtual learning environment. Furthermore, a case study is done. The VLE from the University of London is evaluated for the case study</w:t>
      </w:r>
      <w:r w:rsidR="00273669">
        <w:rPr>
          <w:rFonts w:ascii="Arial" w:hAnsi="Arial" w:cs="Arial"/>
        </w:rPr>
        <w:t xml:space="preserve"> </w:t>
      </w:r>
      <w:r w:rsidR="00273669" w:rsidRPr="00C33EA9">
        <w:rPr>
          <w:rFonts w:ascii="Arial" w:eastAsia="Times New Roman" w:hAnsi="Arial" w:cs="Arial"/>
          <w:color w:val="000000"/>
          <w:szCs w:val="24"/>
          <w:lang w:val="en-SG"/>
        </w:rPr>
        <w:t>(</w:t>
      </w:r>
      <w:proofErr w:type="spellStart"/>
      <w:r w:rsidR="00273669" w:rsidRPr="00C33EA9">
        <w:rPr>
          <w:rFonts w:ascii="Arial" w:eastAsia="Times New Roman" w:hAnsi="Arial" w:cs="Arial"/>
          <w:color w:val="000000"/>
          <w:szCs w:val="24"/>
          <w:lang w:val="en-SG"/>
        </w:rPr>
        <w:t>Akpomi</w:t>
      </w:r>
      <w:proofErr w:type="spellEnd"/>
      <w:r w:rsidR="00273669" w:rsidRPr="00C33EA9">
        <w:rPr>
          <w:rFonts w:ascii="Arial" w:eastAsia="Times New Roman" w:hAnsi="Arial" w:cs="Arial"/>
          <w:color w:val="000000"/>
          <w:szCs w:val="24"/>
          <w:lang w:val="en-SG"/>
        </w:rPr>
        <w:t xml:space="preserve"> and </w:t>
      </w:r>
      <w:proofErr w:type="spellStart"/>
      <w:r w:rsidR="00273669" w:rsidRPr="00C33EA9">
        <w:rPr>
          <w:rFonts w:ascii="Arial" w:eastAsia="Times New Roman" w:hAnsi="Arial" w:cs="Arial"/>
          <w:color w:val="000000"/>
          <w:szCs w:val="24"/>
          <w:lang w:val="en-SG"/>
        </w:rPr>
        <w:t>Ordu</w:t>
      </w:r>
      <w:proofErr w:type="spellEnd"/>
      <w:r w:rsidR="00273669" w:rsidRPr="00C33EA9">
        <w:rPr>
          <w:rFonts w:ascii="Arial" w:eastAsia="Times New Roman" w:hAnsi="Arial" w:cs="Arial"/>
          <w:color w:val="000000"/>
          <w:szCs w:val="24"/>
          <w:lang w:val="en-SG"/>
        </w:rPr>
        <w:t>, 2019)</w:t>
      </w:r>
      <w:r>
        <w:rPr>
          <w:rFonts w:ascii="Arial" w:hAnsi="Arial" w:cs="Arial"/>
        </w:rPr>
        <w:t>.</w:t>
      </w:r>
    </w:p>
    <w:p w14:paraId="5FE60EB6" w14:textId="4BE1A0B2" w:rsidR="00DA355C" w:rsidRDefault="00DA355C" w:rsidP="004959E5">
      <w:pPr>
        <w:spacing w:after="240" w:line="360" w:lineRule="auto"/>
        <w:jc w:val="both"/>
        <w:rPr>
          <w:rFonts w:ascii="Arial" w:hAnsi="Arial" w:cs="Arial"/>
        </w:rPr>
      </w:pPr>
      <w:r w:rsidRPr="00DA355C">
        <w:rPr>
          <w:rFonts w:ascii="Arial" w:hAnsi="Arial" w:cs="Arial"/>
          <w:b/>
          <w:bCs/>
        </w:rPr>
        <w:t>Case study:</w:t>
      </w:r>
      <w:r>
        <w:rPr>
          <w:rFonts w:ascii="Arial" w:hAnsi="Arial" w:cs="Arial"/>
        </w:rPr>
        <w:t xml:space="preserve"> The University of London has a VLE. The VLE is well protected. User authentication is required to use the VLE. It used cookies as well. The VLE seems secure to use. User data might be protected there. Study-related materials are available there. Students can find the documents anytime. There is a student dashboard. Students can find recent announcements and notice in the dashboard. The VLE supports notification facilities. If the user wants notifications about updates or published announcements and notices, then they can enable the notification to their end device. Students can find their results on the VLE. Moreover, the VLE give full freedom to the student to edit their profile. However, some information is unique and can be changed like the student ID. The student can contact the teacher if there is any necessary. Online classes can be arranged on the VLE as well</w:t>
      </w:r>
      <w:r w:rsidR="00273669">
        <w:rPr>
          <w:rFonts w:ascii="Arial" w:hAnsi="Arial" w:cs="Arial"/>
        </w:rPr>
        <w:t xml:space="preserve"> </w:t>
      </w:r>
      <w:r w:rsidR="00273669" w:rsidRPr="00C33EA9">
        <w:rPr>
          <w:rFonts w:ascii="Arial" w:eastAsia="Times New Roman" w:hAnsi="Arial" w:cs="Arial"/>
          <w:color w:val="000000"/>
          <w:szCs w:val="24"/>
          <w:lang w:val="en-SG"/>
        </w:rPr>
        <w:t>(Bowen and Chen, 2013)</w:t>
      </w:r>
      <w:r>
        <w:rPr>
          <w:rFonts w:ascii="Arial" w:hAnsi="Arial" w:cs="Arial"/>
        </w:rPr>
        <w:t>.</w:t>
      </w:r>
    </w:p>
    <w:p w14:paraId="29DE9C2A" w14:textId="77777777" w:rsidR="00273669" w:rsidRPr="00273669" w:rsidRDefault="00273669" w:rsidP="004959E5">
      <w:pPr>
        <w:spacing w:after="240" w:line="360" w:lineRule="auto"/>
        <w:jc w:val="both"/>
        <w:rPr>
          <w:rFonts w:ascii="Arial" w:eastAsia="Times New Roman" w:hAnsi="Arial" w:cs="Arial"/>
          <w:color w:val="000000"/>
          <w:szCs w:val="24"/>
          <w:lang w:val="en-SG"/>
        </w:rPr>
      </w:pPr>
    </w:p>
    <w:p w14:paraId="0A8B2AC1" w14:textId="77777777" w:rsidR="00DA355C" w:rsidRPr="00DA355C" w:rsidRDefault="00DA355C" w:rsidP="004959E5">
      <w:pPr>
        <w:spacing w:after="240" w:line="360" w:lineRule="auto"/>
        <w:jc w:val="both"/>
        <w:rPr>
          <w:rFonts w:ascii="Arial" w:hAnsi="Arial" w:cs="Arial"/>
          <w:u w:val="single"/>
        </w:rPr>
      </w:pPr>
      <w:r w:rsidRPr="00DA355C">
        <w:rPr>
          <w:rFonts w:ascii="Arial" w:hAnsi="Arial" w:cs="Arial"/>
          <w:u w:val="single"/>
        </w:rPr>
        <w:t>Learning from the case study</w:t>
      </w:r>
    </w:p>
    <w:p w14:paraId="6400FA9C" w14:textId="5F242B81" w:rsidR="001F2D94" w:rsidRPr="00273669" w:rsidRDefault="001F2D94" w:rsidP="004959E5">
      <w:pPr>
        <w:spacing w:after="240" w:line="360" w:lineRule="auto"/>
        <w:jc w:val="both"/>
        <w:rPr>
          <w:rFonts w:ascii="Arial" w:hAnsi="Arial" w:cs="Arial"/>
          <w:color w:val="000000"/>
          <w:shd w:val="clear" w:color="auto" w:fill="FFFFFF"/>
        </w:rPr>
      </w:pPr>
      <w:r>
        <w:rPr>
          <w:rFonts w:ascii="Arial" w:hAnsi="Arial" w:cs="Arial"/>
        </w:rPr>
        <w:lastRenderedPageBreak/>
        <w:t>The VLE is rich in materials. There are class notes, lectures, presentation slides, tutorial videos available in the VLE. There is a good chance of creating effective communication among students and teachers. It is one of the effective ways of learning. The VLE encourage effective communication. A personal learning plan can be developed using the VLE. A learner can use it to aid his or her study at home as all the necessary materials can be found there</w:t>
      </w:r>
      <w:r w:rsidR="00273669">
        <w:rPr>
          <w:rFonts w:ascii="Arial" w:hAnsi="Arial" w:cs="Arial"/>
        </w:rPr>
        <w:t xml:space="preserve"> </w:t>
      </w:r>
      <w:r w:rsidR="00273669" w:rsidRPr="00C33EA9">
        <w:rPr>
          <w:rFonts w:ascii="Arial" w:hAnsi="Arial" w:cs="Arial"/>
          <w:color w:val="000000"/>
          <w:shd w:val="clear" w:color="auto" w:fill="FFFFFF"/>
        </w:rPr>
        <w:t>(Andriole, 2009)</w:t>
      </w:r>
      <w:r>
        <w:rPr>
          <w:rFonts w:ascii="Arial" w:hAnsi="Arial" w:cs="Arial"/>
        </w:rPr>
        <w:t>.</w:t>
      </w:r>
    </w:p>
    <w:p w14:paraId="6D91C4CA" w14:textId="7A6B98AE" w:rsidR="00412DE7" w:rsidRPr="00273669" w:rsidRDefault="001F2D94" w:rsidP="004959E5">
      <w:pPr>
        <w:spacing w:after="240" w:line="360" w:lineRule="auto"/>
        <w:jc w:val="both"/>
        <w:rPr>
          <w:rFonts w:ascii="Arial" w:hAnsi="Arial" w:cs="Arial"/>
          <w:color w:val="000000"/>
          <w:shd w:val="clear" w:color="auto" w:fill="FFFFFF"/>
        </w:rPr>
      </w:pPr>
      <w:r w:rsidRPr="001F2D94">
        <w:rPr>
          <w:rFonts w:ascii="Arial" w:hAnsi="Arial" w:cs="Arial"/>
          <w:b/>
          <w:bCs/>
        </w:rPr>
        <w:t>Literature review</w:t>
      </w:r>
      <w:r>
        <w:rPr>
          <w:rFonts w:ascii="Arial" w:hAnsi="Arial" w:cs="Arial"/>
          <w:b/>
          <w:bCs/>
        </w:rPr>
        <w:t xml:space="preserve">: </w:t>
      </w:r>
      <w:r>
        <w:rPr>
          <w:rFonts w:ascii="Arial" w:hAnsi="Arial" w:cs="Arial"/>
        </w:rPr>
        <w:t>T</w:t>
      </w:r>
      <w:r w:rsidRPr="001F2D94">
        <w:rPr>
          <w:rFonts w:ascii="Arial" w:hAnsi="Arial" w:cs="Arial"/>
        </w:rPr>
        <w:t xml:space="preserve">he feature set varies from one VLE solution to </w:t>
      </w:r>
      <w:r>
        <w:rPr>
          <w:rFonts w:ascii="Arial" w:hAnsi="Arial" w:cs="Arial"/>
        </w:rPr>
        <w:t>other platforms</w:t>
      </w:r>
      <w:r w:rsidRPr="001F2D94">
        <w:rPr>
          <w:rFonts w:ascii="Arial" w:hAnsi="Arial" w:cs="Arial"/>
        </w:rPr>
        <w:t>. Lesson and other activity planning and management</w:t>
      </w:r>
      <w:r>
        <w:rPr>
          <w:rFonts w:ascii="Arial" w:hAnsi="Arial" w:cs="Arial"/>
        </w:rPr>
        <w:t xml:space="preserve"> can be done effectively.</w:t>
      </w:r>
      <w:r w:rsidRPr="001F2D94">
        <w:rPr>
          <w:rFonts w:ascii="Arial" w:hAnsi="Arial" w:cs="Arial"/>
        </w:rPr>
        <w:t xml:space="preserve"> Documents, lecture and tutorial videos, crucial graphics and diagrams, podcasts, and other digital learning tools are available</w:t>
      </w:r>
      <w:r>
        <w:rPr>
          <w:rFonts w:ascii="Arial" w:hAnsi="Arial" w:cs="Arial"/>
        </w:rPr>
        <w:t xml:space="preserve"> in the VLE so the student can learn effectively</w:t>
      </w:r>
      <w:r w:rsidR="00273669">
        <w:rPr>
          <w:rFonts w:ascii="Arial" w:hAnsi="Arial" w:cs="Arial"/>
        </w:rPr>
        <w:t xml:space="preserve"> </w:t>
      </w:r>
      <w:r w:rsidR="00273669" w:rsidRPr="00C33EA9">
        <w:rPr>
          <w:rFonts w:ascii="Arial" w:hAnsi="Arial" w:cs="Arial"/>
          <w:color w:val="000000"/>
          <w:shd w:val="clear" w:color="auto" w:fill="FFFFFF"/>
        </w:rPr>
        <w:t>(</w:t>
      </w:r>
      <w:proofErr w:type="spellStart"/>
      <w:r w:rsidR="00273669" w:rsidRPr="00C33EA9">
        <w:rPr>
          <w:rFonts w:ascii="Arial" w:hAnsi="Arial" w:cs="Arial"/>
          <w:color w:val="000000"/>
          <w:shd w:val="clear" w:color="auto" w:fill="FFFFFF"/>
        </w:rPr>
        <w:t>Håkansson</w:t>
      </w:r>
      <w:proofErr w:type="spellEnd"/>
      <w:r w:rsidR="00273669" w:rsidRPr="00C33EA9">
        <w:rPr>
          <w:rFonts w:ascii="Arial" w:hAnsi="Arial" w:cs="Arial"/>
          <w:color w:val="000000"/>
          <w:shd w:val="clear" w:color="auto" w:fill="FFFFFF"/>
        </w:rPr>
        <w:t>, 2009)</w:t>
      </w:r>
      <w:r>
        <w:rPr>
          <w:rFonts w:ascii="Arial" w:hAnsi="Arial" w:cs="Arial"/>
        </w:rPr>
        <w:t>.</w:t>
      </w:r>
      <w:r w:rsidRPr="001F2D94">
        <w:rPr>
          <w:rFonts w:ascii="Arial" w:hAnsi="Arial" w:cs="Arial"/>
        </w:rPr>
        <w:t xml:space="preserve"> Discussions in groups and one-on-one sessions with a teacher</w:t>
      </w:r>
      <w:r>
        <w:rPr>
          <w:rFonts w:ascii="Arial" w:hAnsi="Arial" w:cs="Arial"/>
        </w:rPr>
        <w:t xml:space="preserve"> can be established to develop skills.</w:t>
      </w:r>
      <w:r w:rsidRPr="001F2D94">
        <w:rPr>
          <w:rFonts w:ascii="Arial" w:hAnsi="Arial" w:cs="Arial"/>
        </w:rPr>
        <w:t xml:space="preserve"> </w:t>
      </w:r>
      <w:r>
        <w:rPr>
          <w:rFonts w:ascii="Arial" w:hAnsi="Arial" w:cs="Arial"/>
        </w:rPr>
        <w:t xml:space="preserve">The students can </w:t>
      </w:r>
      <w:r w:rsidRPr="001F2D94">
        <w:rPr>
          <w:rFonts w:ascii="Arial" w:hAnsi="Arial" w:cs="Arial"/>
        </w:rPr>
        <w:t>do</w:t>
      </w:r>
      <w:r>
        <w:rPr>
          <w:rFonts w:ascii="Arial" w:hAnsi="Arial" w:cs="Arial"/>
        </w:rPr>
        <w:t xml:space="preserve"> their</w:t>
      </w:r>
      <w:r w:rsidRPr="001F2D94">
        <w:rPr>
          <w:rFonts w:ascii="Arial" w:hAnsi="Arial" w:cs="Arial"/>
        </w:rPr>
        <w:t xml:space="preserve"> homework and other assignments</w:t>
      </w:r>
      <w:r>
        <w:rPr>
          <w:rFonts w:ascii="Arial" w:hAnsi="Arial" w:cs="Arial"/>
        </w:rPr>
        <w:t xml:space="preserve"> by taking help from the VLE.</w:t>
      </w:r>
      <w:r w:rsidRPr="001F2D94">
        <w:rPr>
          <w:rFonts w:ascii="Arial" w:hAnsi="Arial" w:cs="Arial"/>
        </w:rPr>
        <w:t xml:space="preserve"> </w:t>
      </w:r>
      <w:r>
        <w:rPr>
          <w:rFonts w:ascii="Arial" w:hAnsi="Arial" w:cs="Arial"/>
        </w:rPr>
        <w:t>Moreover, the teachers can get some benefits by using VLE. G</w:t>
      </w:r>
      <w:r w:rsidRPr="001F2D94">
        <w:rPr>
          <w:rFonts w:ascii="Arial" w:hAnsi="Arial" w:cs="Arial"/>
        </w:rPr>
        <w:t>rading, tracking, and delivering feedback to pupils</w:t>
      </w:r>
      <w:r>
        <w:rPr>
          <w:rFonts w:ascii="Arial" w:hAnsi="Arial" w:cs="Arial"/>
        </w:rPr>
        <w:t xml:space="preserve"> could be very easy through VLE. It is an effective medium.</w:t>
      </w:r>
      <w:r w:rsidRPr="001F2D94">
        <w:rPr>
          <w:rFonts w:ascii="Arial" w:hAnsi="Arial" w:cs="Arial"/>
        </w:rPr>
        <w:t xml:space="preserve"> </w:t>
      </w:r>
      <w:r>
        <w:rPr>
          <w:rFonts w:ascii="Arial" w:hAnsi="Arial" w:cs="Arial"/>
        </w:rPr>
        <w:t xml:space="preserve">The teachers can </w:t>
      </w:r>
      <w:r w:rsidRPr="001F2D94">
        <w:rPr>
          <w:rFonts w:ascii="Arial" w:hAnsi="Arial" w:cs="Arial"/>
        </w:rPr>
        <w:t>Provid</w:t>
      </w:r>
      <w:r>
        <w:rPr>
          <w:rFonts w:ascii="Arial" w:hAnsi="Arial" w:cs="Arial"/>
        </w:rPr>
        <w:t>e</w:t>
      </w:r>
      <w:r w:rsidRPr="001F2D94">
        <w:rPr>
          <w:rFonts w:ascii="Arial" w:hAnsi="Arial" w:cs="Arial"/>
        </w:rPr>
        <w:t xml:space="preserve"> live instruction</w:t>
      </w:r>
      <w:r>
        <w:rPr>
          <w:rFonts w:ascii="Arial" w:hAnsi="Arial" w:cs="Arial"/>
        </w:rPr>
        <w:t xml:space="preserve"> to the students using VLE</w:t>
      </w:r>
      <w:r w:rsidR="00273669">
        <w:rPr>
          <w:rFonts w:ascii="Arial" w:hAnsi="Arial" w:cs="Arial"/>
        </w:rPr>
        <w:t xml:space="preserve"> </w:t>
      </w:r>
      <w:r w:rsidR="00273669" w:rsidRPr="00C33EA9">
        <w:rPr>
          <w:rFonts w:ascii="Arial" w:hAnsi="Arial" w:cs="Arial"/>
          <w:color w:val="000000"/>
          <w:shd w:val="clear" w:color="auto" w:fill="FFFFFF"/>
        </w:rPr>
        <w:t>(Salazar and Sawyer, 2007)</w:t>
      </w:r>
      <w:r w:rsidRPr="001F2D94">
        <w:rPr>
          <w:rFonts w:ascii="Arial" w:hAnsi="Arial" w:cs="Arial"/>
        </w:rPr>
        <w:t>.</w:t>
      </w:r>
      <w:r w:rsidR="00412DE7">
        <w:rPr>
          <w:rFonts w:ascii="Arial" w:hAnsi="Arial" w:cs="Arial"/>
        </w:rPr>
        <w:br w:type="page"/>
      </w:r>
    </w:p>
    <w:p w14:paraId="460F8EF3" w14:textId="7A53261D" w:rsidR="00412DE7" w:rsidRPr="00412DE7" w:rsidRDefault="00412DE7" w:rsidP="004959E5">
      <w:pPr>
        <w:pStyle w:val="Heading1"/>
        <w:spacing w:after="240" w:line="360" w:lineRule="auto"/>
        <w:rPr>
          <w:rFonts w:ascii="Arial" w:hAnsi="Arial" w:cs="Arial"/>
        </w:rPr>
      </w:pPr>
      <w:bookmarkStart w:id="7" w:name="_Toc80966359"/>
      <w:r w:rsidRPr="00412DE7">
        <w:rPr>
          <w:rFonts w:ascii="Arial" w:hAnsi="Arial" w:cs="Arial"/>
        </w:rPr>
        <w:lastRenderedPageBreak/>
        <w:t>Conclusion</w:t>
      </w:r>
      <w:bookmarkEnd w:id="7"/>
    </w:p>
    <w:p w14:paraId="62EA1BA5" w14:textId="305563CD" w:rsidR="00412DE7" w:rsidRDefault="00907D52" w:rsidP="004959E5">
      <w:pPr>
        <w:spacing w:after="240" w:line="360" w:lineRule="auto"/>
        <w:jc w:val="both"/>
        <w:rPr>
          <w:rFonts w:ascii="Arial" w:hAnsi="Arial" w:cs="Arial"/>
        </w:rPr>
      </w:pPr>
      <w:r>
        <w:rPr>
          <w:rFonts w:ascii="Arial" w:hAnsi="Arial" w:cs="Arial"/>
        </w:rPr>
        <w:t xml:space="preserve">VLE can be updated and represented in new ways in front of the students. </w:t>
      </w:r>
      <w:r w:rsidR="004959E5">
        <w:rPr>
          <w:rFonts w:ascii="Arial" w:hAnsi="Arial" w:cs="Arial"/>
        </w:rPr>
        <w:t xml:space="preserve">Thanks to the advancement of technology, many teachers can take care of their disciples through online activities. </w:t>
      </w:r>
      <w:r>
        <w:rPr>
          <w:rFonts w:ascii="Arial" w:hAnsi="Arial" w:cs="Arial"/>
        </w:rPr>
        <w:t>The student prefers live classes. If the VLE can be improved then it can give the feel of live class to the student. Research is going on and it is expected that VLE will be widely used shortly. Constructive feedbacks must be collected and evaluated about VLE</w:t>
      </w:r>
      <w:r w:rsidR="00273669">
        <w:rPr>
          <w:rFonts w:ascii="Arial" w:hAnsi="Arial" w:cs="Arial"/>
        </w:rPr>
        <w:t xml:space="preserve"> </w:t>
      </w:r>
      <w:r w:rsidR="00273669" w:rsidRPr="00C33EA9">
        <w:rPr>
          <w:rFonts w:ascii="Arial" w:hAnsi="Arial" w:cs="Arial"/>
          <w:color w:val="000000"/>
          <w:shd w:val="clear" w:color="auto" w:fill="FFFFFF"/>
        </w:rPr>
        <w:t>(Andriole, 2009)</w:t>
      </w:r>
      <w:r>
        <w:rPr>
          <w:rFonts w:ascii="Arial" w:hAnsi="Arial" w:cs="Arial"/>
        </w:rPr>
        <w:t xml:space="preserve">. </w:t>
      </w:r>
      <w:r w:rsidR="00412DE7">
        <w:rPr>
          <w:rFonts w:ascii="Arial" w:hAnsi="Arial" w:cs="Arial"/>
        </w:rPr>
        <w:br w:type="page"/>
      </w:r>
    </w:p>
    <w:p w14:paraId="35972852" w14:textId="0763709A" w:rsidR="00412DE7" w:rsidRPr="00412DE7" w:rsidRDefault="00412DE7" w:rsidP="00412DE7">
      <w:pPr>
        <w:pStyle w:val="Heading1"/>
        <w:spacing w:line="360" w:lineRule="auto"/>
        <w:rPr>
          <w:rFonts w:ascii="Arial" w:hAnsi="Arial" w:cs="Arial"/>
        </w:rPr>
      </w:pPr>
      <w:bookmarkStart w:id="8" w:name="_Toc80966360"/>
      <w:r w:rsidRPr="00412DE7">
        <w:rPr>
          <w:rFonts w:ascii="Arial" w:hAnsi="Arial" w:cs="Arial"/>
        </w:rPr>
        <w:lastRenderedPageBreak/>
        <w:t>References</w:t>
      </w:r>
      <w:bookmarkEnd w:id="8"/>
    </w:p>
    <w:p w14:paraId="7A5B687E" w14:textId="77777777" w:rsidR="005527BA" w:rsidRPr="00221970" w:rsidRDefault="005527BA" w:rsidP="005527BA">
      <w:pPr>
        <w:autoSpaceDE w:val="0"/>
        <w:autoSpaceDN w:val="0"/>
        <w:adjustRightInd w:val="0"/>
        <w:spacing w:before="240" w:line="360" w:lineRule="auto"/>
        <w:jc w:val="both"/>
        <w:rPr>
          <w:rFonts w:ascii="Arial" w:eastAsia="Times New Roman" w:hAnsi="Arial" w:cs="Arial"/>
          <w:color w:val="000000"/>
        </w:rPr>
      </w:pPr>
      <w:proofErr w:type="spellStart"/>
      <w:r w:rsidRPr="00221970">
        <w:rPr>
          <w:rFonts w:ascii="Arial" w:eastAsia="Times New Roman" w:hAnsi="Arial" w:cs="Arial"/>
          <w:color w:val="000000"/>
        </w:rPr>
        <w:t>Akpomi</w:t>
      </w:r>
      <w:proofErr w:type="spellEnd"/>
      <w:r w:rsidRPr="00221970">
        <w:rPr>
          <w:rFonts w:ascii="Arial" w:eastAsia="Times New Roman" w:hAnsi="Arial" w:cs="Arial"/>
          <w:color w:val="000000"/>
        </w:rPr>
        <w:t xml:space="preserve">, M. and </w:t>
      </w:r>
      <w:proofErr w:type="spellStart"/>
      <w:r w:rsidRPr="00221970">
        <w:rPr>
          <w:rFonts w:ascii="Arial" w:eastAsia="Times New Roman" w:hAnsi="Arial" w:cs="Arial"/>
          <w:color w:val="000000"/>
        </w:rPr>
        <w:t>Ordu</w:t>
      </w:r>
      <w:proofErr w:type="spellEnd"/>
      <w:r w:rsidRPr="00221970">
        <w:rPr>
          <w:rFonts w:ascii="Arial" w:eastAsia="Times New Roman" w:hAnsi="Arial" w:cs="Arial"/>
          <w:color w:val="000000"/>
        </w:rPr>
        <w:t xml:space="preserve">, P., 2019. Modern office technology and the </w:t>
      </w:r>
      <w:proofErr w:type="spellStart"/>
      <w:r w:rsidRPr="00221970">
        <w:rPr>
          <w:rFonts w:ascii="Arial" w:eastAsia="Times New Roman" w:hAnsi="Arial" w:cs="Arial"/>
          <w:color w:val="000000"/>
        </w:rPr>
        <w:t>secretarys</w:t>
      </w:r>
      <w:proofErr w:type="spellEnd"/>
      <w:r w:rsidRPr="00221970">
        <w:rPr>
          <w:rFonts w:ascii="Arial" w:eastAsia="Times New Roman" w:hAnsi="Arial" w:cs="Arial"/>
          <w:color w:val="000000"/>
        </w:rPr>
        <w:t xml:space="preserve"> productivity in private business </w:t>
      </w:r>
      <w:proofErr w:type="spellStart"/>
      <w:r w:rsidRPr="00221970">
        <w:rPr>
          <w:rFonts w:ascii="Arial" w:eastAsia="Times New Roman" w:hAnsi="Arial" w:cs="Arial"/>
          <w:color w:val="000000"/>
        </w:rPr>
        <w:t>organisations</w:t>
      </w:r>
      <w:proofErr w:type="spellEnd"/>
      <w:r w:rsidRPr="00221970">
        <w:rPr>
          <w:rFonts w:ascii="Arial" w:eastAsia="Times New Roman" w:hAnsi="Arial" w:cs="Arial"/>
          <w:color w:val="000000"/>
        </w:rPr>
        <w:t xml:space="preserve">. African Journal of Business Management, 3(8), pp.333-339. </w:t>
      </w:r>
    </w:p>
    <w:p w14:paraId="1FC49EAA" w14:textId="77777777" w:rsidR="005527BA" w:rsidRPr="00221970" w:rsidRDefault="005527BA" w:rsidP="005527BA">
      <w:pPr>
        <w:autoSpaceDE w:val="0"/>
        <w:autoSpaceDN w:val="0"/>
        <w:adjustRightInd w:val="0"/>
        <w:spacing w:before="240" w:line="360" w:lineRule="auto"/>
        <w:jc w:val="both"/>
        <w:rPr>
          <w:rFonts w:ascii="Arial" w:eastAsia="Times New Roman" w:hAnsi="Arial" w:cs="Arial"/>
          <w:color w:val="000000"/>
        </w:rPr>
      </w:pPr>
      <w:r w:rsidRPr="00221970">
        <w:rPr>
          <w:rFonts w:ascii="Arial" w:eastAsia="Times New Roman" w:hAnsi="Arial" w:cs="Arial"/>
          <w:color w:val="000000"/>
        </w:rPr>
        <w:t xml:space="preserve">Ali, M. and Park, K., 2013. A spiral process model of technological innovation in a developing country: The case of Samsung. African Journal of Business Management, 5(7), pp.2874-2889.  </w:t>
      </w:r>
    </w:p>
    <w:p w14:paraId="5507A105" w14:textId="77777777" w:rsidR="005527BA" w:rsidRPr="00221970" w:rsidRDefault="005527BA" w:rsidP="005527BA">
      <w:pPr>
        <w:spacing w:before="240" w:line="360" w:lineRule="auto"/>
        <w:jc w:val="both"/>
        <w:rPr>
          <w:rFonts w:ascii="Arial" w:hAnsi="Arial" w:cs="Arial"/>
          <w:color w:val="000000"/>
          <w:shd w:val="clear" w:color="auto" w:fill="FFFFFF"/>
        </w:rPr>
      </w:pPr>
      <w:r w:rsidRPr="00221970">
        <w:rPr>
          <w:rFonts w:ascii="Arial" w:hAnsi="Arial" w:cs="Arial"/>
          <w:color w:val="000000"/>
          <w:shd w:val="clear" w:color="auto" w:fill="FFFFFF"/>
        </w:rPr>
        <w:t>Andriole, S., 2009. </w:t>
      </w:r>
      <w:r w:rsidRPr="00221970">
        <w:rPr>
          <w:rFonts w:ascii="Arial" w:hAnsi="Arial" w:cs="Arial"/>
          <w:i/>
          <w:iCs/>
          <w:color w:val="000000"/>
          <w:shd w:val="clear" w:color="auto" w:fill="FFFFFF"/>
        </w:rPr>
        <w:t>Best practices in business technology management</w:t>
      </w:r>
      <w:r w:rsidRPr="00221970">
        <w:rPr>
          <w:rFonts w:ascii="Arial" w:hAnsi="Arial" w:cs="Arial"/>
          <w:color w:val="000000"/>
          <w:shd w:val="clear" w:color="auto" w:fill="FFFFFF"/>
        </w:rPr>
        <w:t>. Boca Raton, Fla.: Auerbach.</w:t>
      </w:r>
    </w:p>
    <w:p w14:paraId="20B91EAD" w14:textId="77777777" w:rsidR="005527BA" w:rsidRPr="00221970" w:rsidRDefault="005527BA" w:rsidP="005527BA">
      <w:pPr>
        <w:autoSpaceDE w:val="0"/>
        <w:autoSpaceDN w:val="0"/>
        <w:adjustRightInd w:val="0"/>
        <w:spacing w:before="240" w:line="360" w:lineRule="auto"/>
        <w:jc w:val="both"/>
        <w:rPr>
          <w:rFonts w:ascii="Arial" w:eastAsia="Times New Roman" w:hAnsi="Arial" w:cs="Arial"/>
          <w:color w:val="000000"/>
        </w:rPr>
      </w:pPr>
      <w:r w:rsidRPr="00221970">
        <w:rPr>
          <w:rFonts w:ascii="Arial" w:eastAsia="Times New Roman" w:hAnsi="Arial" w:cs="Arial"/>
          <w:color w:val="000000"/>
        </w:rPr>
        <w:t xml:space="preserve">Bowen, J.T. and Chen, S.L., 2013. The relationship between customer loyalty and customer satisfaction. International journal of contemporary hospitality management. </w:t>
      </w:r>
    </w:p>
    <w:p w14:paraId="78DA8EDD" w14:textId="77777777" w:rsidR="005527BA" w:rsidRPr="00221970" w:rsidRDefault="005527BA" w:rsidP="005527BA">
      <w:pPr>
        <w:spacing w:before="240" w:line="360" w:lineRule="auto"/>
        <w:jc w:val="both"/>
        <w:rPr>
          <w:rFonts w:ascii="Arial" w:hAnsi="Arial" w:cs="Arial"/>
          <w:color w:val="000000"/>
          <w:shd w:val="clear" w:color="auto" w:fill="FFFFFF"/>
        </w:rPr>
      </w:pPr>
      <w:r w:rsidRPr="00221970">
        <w:rPr>
          <w:rFonts w:ascii="Arial" w:hAnsi="Arial" w:cs="Arial"/>
          <w:color w:val="000000"/>
          <w:shd w:val="clear" w:color="auto" w:fill="FFFFFF"/>
        </w:rPr>
        <w:t>Bryant, S., Gates, B., Dean, M. and Evans, D., 2012. </w:t>
      </w:r>
      <w:r w:rsidRPr="00221970">
        <w:rPr>
          <w:rFonts w:ascii="Arial" w:hAnsi="Arial" w:cs="Arial"/>
          <w:i/>
          <w:iCs/>
          <w:color w:val="000000"/>
          <w:shd w:val="clear" w:color="auto" w:fill="FFFFFF"/>
        </w:rPr>
        <w:t>Business @ the speed of thought</w:t>
      </w:r>
      <w:r w:rsidRPr="00221970">
        <w:rPr>
          <w:rFonts w:ascii="Arial" w:hAnsi="Arial" w:cs="Arial"/>
          <w:color w:val="000000"/>
          <w:shd w:val="clear" w:color="auto" w:fill="FFFFFF"/>
        </w:rPr>
        <w:t>. Harlow: Pearson Education.</w:t>
      </w:r>
    </w:p>
    <w:p w14:paraId="73A7A114" w14:textId="77777777" w:rsidR="005527BA" w:rsidRPr="00221970" w:rsidRDefault="005527BA" w:rsidP="005527BA">
      <w:pPr>
        <w:spacing w:before="240" w:line="360" w:lineRule="auto"/>
        <w:jc w:val="both"/>
        <w:rPr>
          <w:rFonts w:ascii="Arial" w:hAnsi="Arial" w:cs="Arial"/>
          <w:color w:val="000000"/>
          <w:shd w:val="clear" w:color="auto" w:fill="FFFFFF"/>
        </w:rPr>
      </w:pPr>
      <w:r w:rsidRPr="00221970">
        <w:rPr>
          <w:rFonts w:ascii="Arial" w:hAnsi="Arial" w:cs="Arial"/>
          <w:color w:val="000000"/>
          <w:shd w:val="clear" w:color="auto" w:fill="FFFFFF"/>
        </w:rPr>
        <w:t>Chan, S., 2000. Information technology in business processes. </w:t>
      </w:r>
      <w:r w:rsidRPr="00221970">
        <w:rPr>
          <w:rFonts w:ascii="Arial" w:hAnsi="Arial" w:cs="Arial"/>
          <w:i/>
          <w:iCs/>
          <w:color w:val="000000"/>
          <w:shd w:val="clear" w:color="auto" w:fill="FFFFFF"/>
        </w:rPr>
        <w:t>Business Process Management Journal</w:t>
      </w:r>
      <w:r w:rsidRPr="00221970">
        <w:rPr>
          <w:rFonts w:ascii="Arial" w:hAnsi="Arial" w:cs="Arial"/>
          <w:color w:val="000000"/>
          <w:shd w:val="clear" w:color="auto" w:fill="FFFFFF"/>
        </w:rPr>
        <w:t>,6(3</w:t>
      </w:r>
      <w:proofErr w:type="gramStart"/>
      <w:r w:rsidRPr="00221970">
        <w:rPr>
          <w:rFonts w:ascii="Arial" w:hAnsi="Arial" w:cs="Arial"/>
          <w:color w:val="000000"/>
          <w:shd w:val="clear" w:color="auto" w:fill="FFFFFF"/>
        </w:rPr>
        <w:t>),pp</w:t>
      </w:r>
      <w:proofErr w:type="gramEnd"/>
    </w:p>
    <w:p w14:paraId="00DB7295" w14:textId="77777777" w:rsidR="005527BA" w:rsidRPr="00221970" w:rsidRDefault="005527BA" w:rsidP="005527BA">
      <w:pPr>
        <w:spacing w:before="240" w:line="360" w:lineRule="auto"/>
        <w:jc w:val="both"/>
        <w:rPr>
          <w:rFonts w:ascii="Arial" w:hAnsi="Arial" w:cs="Arial"/>
          <w:color w:val="000000"/>
          <w:shd w:val="clear" w:color="auto" w:fill="FFFFFF"/>
        </w:rPr>
      </w:pPr>
      <w:proofErr w:type="spellStart"/>
      <w:r w:rsidRPr="00221970">
        <w:rPr>
          <w:rFonts w:ascii="Arial" w:hAnsi="Arial" w:cs="Arial"/>
          <w:color w:val="000000"/>
          <w:shd w:val="clear" w:color="auto" w:fill="FFFFFF"/>
        </w:rPr>
        <w:t>Cherbakov</w:t>
      </w:r>
      <w:proofErr w:type="spellEnd"/>
      <w:r w:rsidRPr="00221970">
        <w:rPr>
          <w:rFonts w:ascii="Arial" w:hAnsi="Arial" w:cs="Arial"/>
          <w:color w:val="000000"/>
          <w:shd w:val="clear" w:color="auto" w:fill="FFFFFF"/>
        </w:rPr>
        <w:t xml:space="preserve">, L., Galambos, G., </w:t>
      </w:r>
      <w:proofErr w:type="spellStart"/>
      <w:r w:rsidRPr="00221970">
        <w:rPr>
          <w:rFonts w:ascii="Arial" w:hAnsi="Arial" w:cs="Arial"/>
          <w:color w:val="000000"/>
          <w:shd w:val="clear" w:color="auto" w:fill="FFFFFF"/>
        </w:rPr>
        <w:t>Harishankar</w:t>
      </w:r>
      <w:proofErr w:type="spellEnd"/>
      <w:r w:rsidRPr="00221970">
        <w:rPr>
          <w:rFonts w:ascii="Arial" w:hAnsi="Arial" w:cs="Arial"/>
          <w:color w:val="000000"/>
          <w:shd w:val="clear" w:color="auto" w:fill="FFFFFF"/>
        </w:rPr>
        <w:t xml:space="preserve">, R., </w:t>
      </w:r>
      <w:proofErr w:type="spellStart"/>
      <w:r w:rsidRPr="00221970">
        <w:rPr>
          <w:rFonts w:ascii="Arial" w:hAnsi="Arial" w:cs="Arial"/>
          <w:color w:val="000000"/>
          <w:shd w:val="clear" w:color="auto" w:fill="FFFFFF"/>
        </w:rPr>
        <w:t>Kalyana</w:t>
      </w:r>
      <w:proofErr w:type="spellEnd"/>
      <w:r w:rsidRPr="00221970">
        <w:rPr>
          <w:rFonts w:ascii="Arial" w:hAnsi="Arial" w:cs="Arial"/>
          <w:color w:val="000000"/>
          <w:shd w:val="clear" w:color="auto" w:fill="FFFFFF"/>
        </w:rPr>
        <w:t>, S. and Rackham, G., 2005. Impact of service orientation at the business level. </w:t>
      </w:r>
      <w:r w:rsidRPr="00221970">
        <w:rPr>
          <w:rFonts w:ascii="Arial" w:hAnsi="Arial" w:cs="Arial"/>
          <w:i/>
          <w:iCs/>
          <w:color w:val="000000"/>
          <w:shd w:val="clear" w:color="auto" w:fill="FFFFFF"/>
        </w:rPr>
        <w:t>IBM Systems Journal</w:t>
      </w:r>
      <w:r w:rsidRPr="00221970">
        <w:rPr>
          <w:rFonts w:ascii="Arial" w:hAnsi="Arial" w:cs="Arial"/>
          <w:color w:val="000000"/>
          <w:shd w:val="clear" w:color="auto" w:fill="FFFFFF"/>
        </w:rPr>
        <w:t>, 44(4), pp.653-668.</w:t>
      </w:r>
    </w:p>
    <w:p w14:paraId="7DC76A68" w14:textId="77777777" w:rsidR="005527BA" w:rsidRPr="00221970" w:rsidRDefault="005527BA" w:rsidP="005527BA">
      <w:pPr>
        <w:spacing w:before="240" w:line="360" w:lineRule="auto"/>
        <w:jc w:val="both"/>
        <w:rPr>
          <w:rFonts w:ascii="Arial" w:hAnsi="Arial" w:cs="Arial"/>
          <w:color w:val="000000"/>
          <w:shd w:val="clear" w:color="auto" w:fill="FFFFFF"/>
        </w:rPr>
      </w:pPr>
      <w:r w:rsidRPr="00221970">
        <w:rPr>
          <w:rFonts w:ascii="Arial" w:hAnsi="Arial" w:cs="Arial"/>
          <w:color w:val="000000"/>
          <w:shd w:val="clear" w:color="auto" w:fill="FFFFFF"/>
        </w:rPr>
        <w:t>Guo, Y., Xin, F., Barnes, S. and Li, X., 2018. Opportunities or threats: The rise of Online Collaborative Consumption (OCC) and its impact on new car sales. </w:t>
      </w:r>
      <w:r w:rsidRPr="00221970">
        <w:rPr>
          <w:rFonts w:ascii="Arial" w:hAnsi="Arial" w:cs="Arial"/>
          <w:i/>
          <w:iCs/>
          <w:color w:val="000000"/>
          <w:shd w:val="clear" w:color="auto" w:fill="FFFFFF"/>
        </w:rPr>
        <w:t>Electronic Commerce Research and Applications</w:t>
      </w:r>
      <w:r w:rsidRPr="00221970">
        <w:rPr>
          <w:rFonts w:ascii="Arial" w:hAnsi="Arial" w:cs="Arial"/>
          <w:color w:val="000000"/>
          <w:shd w:val="clear" w:color="auto" w:fill="FFFFFF"/>
        </w:rPr>
        <w:t>, 29, pp.133-141.</w:t>
      </w:r>
    </w:p>
    <w:p w14:paraId="664A2565" w14:textId="77777777" w:rsidR="005527BA" w:rsidRPr="00221970" w:rsidRDefault="005527BA" w:rsidP="005527BA">
      <w:pPr>
        <w:spacing w:before="240" w:line="360" w:lineRule="auto"/>
        <w:jc w:val="both"/>
        <w:rPr>
          <w:rFonts w:ascii="Arial" w:hAnsi="Arial" w:cs="Arial"/>
          <w:color w:val="000000"/>
          <w:shd w:val="clear" w:color="auto" w:fill="FFFFFF"/>
        </w:rPr>
      </w:pPr>
      <w:proofErr w:type="spellStart"/>
      <w:r w:rsidRPr="00221970">
        <w:rPr>
          <w:rFonts w:ascii="Arial" w:hAnsi="Arial" w:cs="Arial"/>
          <w:color w:val="000000"/>
          <w:shd w:val="clear" w:color="auto" w:fill="FFFFFF"/>
        </w:rPr>
        <w:t>Håkansson</w:t>
      </w:r>
      <w:proofErr w:type="spellEnd"/>
      <w:r w:rsidRPr="00221970">
        <w:rPr>
          <w:rFonts w:ascii="Arial" w:hAnsi="Arial" w:cs="Arial"/>
          <w:color w:val="000000"/>
          <w:shd w:val="clear" w:color="auto" w:fill="FFFFFF"/>
        </w:rPr>
        <w:t>, H., 2009. </w:t>
      </w:r>
      <w:r w:rsidRPr="00221970">
        <w:rPr>
          <w:rFonts w:ascii="Arial" w:hAnsi="Arial" w:cs="Arial"/>
          <w:i/>
          <w:iCs/>
          <w:color w:val="000000"/>
          <w:shd w:val="clear" w:color="auto" w:fill="FFFFFF"/>
        </w:rPr>
        <w:t>Use of science and technology in business</w:t>
      </w:r>
      <w:r w:rsidRPr="00221970">
        <w:rPr>
          <w:rFonts w:ascii="Arial" w:hAnsi="Arial" w:cs="Arial"/>
          <w:color w:val="000000"/>
          <w:shd w:val="clear" w:color="auto" w:fill="FFFFFF"/>
        </w:rPr>
        <w:t>. Bingley, UK: Emerald.</w:t>
      </w:r>
    </w:p>
    <w:p w14:paraId="4589849C" w14:textId="77777777" w:rsidR="005527BA" w:rsidRPr="00D36A1E" w:rsidRDefault="005527BA" w:rsidP="005527BA">
      <w:pPr>
        <w:autoSpaceDE w:val="0"/>
        <w:autoSpaceDN w:val="0"/>
        <w:adjustRightInd w:val="0"/>
        <w:spacing w:before="240" w:line="360" w:lineRule="auto"/>
        <w:jc w:val="both"/>
        <w:rPr>
          <w:rFonts w:ascii="Arial" w:eastAsia="Times New Roman" w:hAnsi="Arial" w:cs="Arial"/>
          <w:color w:val="000000"/>
        </w:rPr>
      </w:pPr>
      <w:r w:rsidRPr="00D36A1E">
        <w:rPr>
          <w:rFonts w:ascii="Arial" w:hAnsi="Arial" w:cs="Arial"/>
          <w:color w:val="000000"/>
          <w:shd w:val="clear" w:color="auto" w:fill="FFFFFF"/>
        </w:rPr>
        <w:t>Salazar, A. and Sawyer, S., 2007. </w:t>
      </w:r>
      <w:r w:rsidRPr="00D36A1E">
        <w:rPr>
          <w:rFonts w:ascii="Arial" w:hAnsi="Arial" w:cs="Arial"/>
          <w:i/>
          <w:iCs/>
          <w:color w:val="000000"/>
          <w:shd w:val="clear" w:color="auto" w:fill="FFFFFF"/>
        </w:rPr>
        <w:t>Handbook of information technology in organizations and electronic markets</w:t>
      </w:r>
      <w:r w:rsidRPr="00D36A1E">
        <w:rPr>
          <w:rFonts w:ascii="Arial" w:hAnsi="Arial" w:cs="Arial"/>
          <w:color w:val="000000"/>
          <w:shd w:val="clear" w:color="auto" w:fill="FFFFFF"/>
        </w:rPr>
        <w:t>. New Jersey: World Scientific.</w:t>
      </w:r>
    </w:p>
    <w:p w14:paraId="47B1243F" w14:textId="77777777" w:rsidR="005527BA" w:rsidRPr="00221970" w:rsidRDefault="005527BA" w:rsidP="005527BA">
      <w:pPr>
        <w:autoSpaceDE w:val="0"/>
        <w:autoSpaceDN w:val="0"/>
        <w:adjustRightInd w:val="0"/>
        <w:spacing w:before="240" w:line="360" w:lineRule="auto"/>
        <w:jc w:val="both"/>
        <w:rPr>
          <w:rFonts w:ascii="Arial" w:eastAsia="Times New Roman" w:hAnsi="Arial" w:cs="Arial"/>
          <w:color w:val="000000"/>
        </w:rPr>
      </w:pPr>
      <w:r w:rsidRPr="00221970">
        <w:rPr>
          <w:rFonts w:ascii="Arial" w:eastAsia="Times New Roman" w:hAnsi="Arial" w:cs="Arial"/>
          <w:color w:val="000000"/>
        </w:rPr>
        <w:t xml:space="preserve">Shaughnessy, H., 2021. What Makes Samsung Such </w:t>
      </w:r>
      <w:proofErr w:type="gramStart"/>
      <w:r w:rsidRPr="00221970">
        <w:rPr>
          <w:rFonts w:ascii="Arial" w:eastAsia="Times New Roman" w:hAnsi="Arial" w:cs="Arial"/>
          <w:color w:val="000000"/>
        </w:rPr>
        <w:t>An</w:t>
      </w:r>
      <w:proofErr w:type="gramEnd"/>
      <w:r w:rsidRPr="00221970">
        <w:rPr>
          <w:rFonts w:ascii="Arial" w:eastAsia="Times New Roman" w:hAnsi="Arial" w:cs="Arial"/>
          <w:color w:val="000000"/>
        </w:rPr>
        <w:t xml:space="preserve"> Innovative Company? [online] Forbes. Available at: &lt;https://www.forbes.com/sites/haydnshaughnessy/2013/03/07/why-is-samsung-such-an-innovative-company/?sh=60105c902ad7&gt; [Accessed 19 August 2021]. </w:t>
      </w:r>
    </w:p>
    <w:p w14:paraId="71C85AFA" w14:textId="77777777" w:rsidR="005527BA" w:rsidRPr="00221970" w:rsidRDefault="005527BA" w:rsidP="005527BA">
      <w:pPr>
        <w:spacing w:before="240" w:line="360" w:lineRule="auto"/>
        <w:jc w:val="both"/>
        <w:rPr>
          <w:rFonts w:ascii="Arial" w:hAnsi="Arial" w:cs="Arial"/>
          <w:color w:val="000000"/>
          <w:shd w:val="clear" w:color="auto" w:fill="FFFFFF"/>
        </w:rPr>
      </w:pPr>
      <w:r w:rsidRPr="00221970">
        <w:rPr>
          <w:rFonts w:ascii="Arial" w:hAnsi="Arial" w:cs="Arial"/>
          <w:color w:val="000000"/>
          <w:shd w:val="clear" w:color="auto" w:fill="FFFFFF"/>
        </w:rPr>
        <w:t xml:space="preserve">Yun, J., Won, D., </w:t>
      </w:r>
      <w:proofErr w:type="spellStart"/>
      <w:r w:rsidRPr="00221970">
        <w:rPr>
          <w:rFonts w:ascii="Arial" w:hAnsi="Arial" w:cs="Arial"/>
          <w:color w:val="000000"/>
          <w:shd w:val="clear" w:color="auto" w:fill="FFFFFF"/>
        </w:rPr>
        <w:t>Jeong</w:t>
      </w:r>
      <w:proofErr w:type="spellEnd"/>
      <w:r w:rsidRPr="00221970">
        <w:rPr>
          <w:rFonts w:ascii="Arial" w:hAnsi="Arial" w:cs="Arial"/>
          <w:color w:val="000000"/>
          <w:shd w:val="clear" w:color="auto" w:fill="FFFFFF"/>
        </w:rPr>
        <w:t>, E., Park, K., Yang, J. and Park, J., 2016. The relationship between technology, business model, and market in autonomous car and intelligent robot industries. </w:t>
      </w:r>
      <w:r w:rsidRPr="00221970">
        <w:rPr>
          <w:rFonts w:ascii="Arial" w:hAnsi="Arial" w:cs="Arial"/>
          <w:i/>
          <w:iCs/>
          <w:color w:val="000000"/>
          <w:shd w:val="clear" w:color="auto" w:fill="FFFFFF"/>
        </w:rPr>
        <w:t>Technological Forecasting and Social Change</w:t>
      </w:r>
      <w:r w:rsidRPr="00221970">
        <w:rPr>
          <w:rFonts w:ascii="Arial" w:hAnsi="Arial" w:cs="Arial"/>
          <w:color w:val="000000"/>
          <w:shd w:val="clear" w:color="auto" w:fill="FFFFFF"/>
        </w:rPr>
        <w:t>, 103, pp.142-155.</w:t>
      </w:r>
    </w:p>
    <w:p w14:paraId="0CE36B10" w14:textId="1404CFE7" w:rsidR="00412DE7" w:rsidRPr="002E181A" w:rsidRDefault="00412DE7" w:rsidP="004F6A9C">
      <w:pPr>
        <w:spacing w:line="360" w:lineRule="auto"/>
        <w:jc w:val="both"/>
        <w:rPr>
          <w:rFonts w:ascii="Arial" w:hAnsi="Arial" w:cs="Arial"/>
        </w:rPr>
      </w:pPr>
    </w:p>
    <w:sectPr w:rsidR="00412DE7" w:rsidRPr="002E181A" w:rsidSect="007F7E3E">
      <w:footerReference w:type="default" r:id="rId2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B4A81" w14:textId="77777777" w:rsidR="00187C76" w:rsidRDefault="00187C76" w:rsidP="007F7E3E">
      <w:pPr>
        <w:spacing w:after="0" w:line="240" w:lineRule="auto"/>
      </w:pPr>
      <w:r>
        <w:separator/>
      </w:r>
    </w:p>
  </w:endnote>
  <w:endnote w:type="continuationSeparator" w:id="0">
    <w:p w14:paraId="06F69E2C" w14:textId="77777777" w:rsidR="00187C76" w:rsidRDefault="00187C76" w:rsidP="007F7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6763394"/>
      <w:docPartObj>
        <w:docPartGallery w:val="Page Numbers (Bottom of Page)"/>
        <w:docPartUnique/>
      </w:docPartObj>
    </w:sdtPr>
    <w:sdtEndPr>
      <w:rPr>
        <w:noProof/>
      </w:rPr>
    </w:sdtEndPr>
    <w:sdtContent>
      <w:p w14:paraId="0DBA5570" w14:textId="173671D5" w:rsidR="004959E5" w:rsidRDefault="004959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3ACD8C" w14:textId="77777777" w:rsidR="007F7E3E" w:rsidRDefault="007F7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DEB76" w14:textId="77777777" w:rsidR="00187C76" w:rsidRDefault="00187C76" w:rsidP="007F7E3E">
      <w:pPr>
        <w:spacing w:after="0" w:line="240" w:lineRule="auto"/>
      </w:pPr>
      <w:r>
        <w:separator/>
      </w:r>
    </w:p>
  </w:footnote>
  <w:footnote w:type="continuationSeparator" w:id="0">
    <w:p w14:paraId="380B709A" w14:textId="77777777" w:rsidR="00187C76" w:rsidRDefault="00187C76" w:rsidP="007F7E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37B3D"/>
    <w:multiLevelType w:val="hybridMultilevel"/>
    <w:tmpl w:val="FA5A07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BF3F85"/>
    <w:multiLevelType w:val="hybridMultilevel"/>
    <w:tmpl w:val="3BF8F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2sbQwNDW3NDQzM7JU0lEKTi0uzszPAykwqwUA343zcCwAAAA="/>
  </w:docVars>
  <w:rsids>
    <w:rsidRoot w:val="002E0315"/>
    <w:rsid w:val="0002353D"/>
    <w:rsid w:val="00032688"/>
    <w:rsid w:val="000534AC"/>
    <w:rsid w:val="000651F1"/>
    <w:rsid w:val="000814C2"/>
    <w:rsid w:val="000B46E7"/>
    <w:rsid w:val="000C20E1"/>
    <w:rsid w:val="000C2C53"/>
    <w:rsid w:val="00103AEB"/>
    <w:rsid w:val="001105C5"/>
    <w:rsid w:val="0013586A"/>
    <w:rsid w:val="001642F6"/>
    <w:rsid w:val="001857DA"/>
    <w:rsid w:val="00187C76"/>
    <w:rsid w:val="001F2D94"/>
    <w:rsid w:val="002163DC"/>
    <w:rsid w:val="00221970"/>
    <w:rsid w:val="00237DEE"/>
    <w:rsid w:val="00273669"/>
    <w:rsid w:val="002739C9"/>
    <w:rsid w:val="002937C9"/>
    <w:rsid w:val="002E0315"/>
    <w:rsid w:val="002E181A"/>
    <w:rsid w:val="00303B50"/>
    <w:rsid w:val="003204A7"/>
    <w:rsid w:val="003433D8"/>
    <w:rsid w:val="003448BB"/>
    <w:rsid w:val="00372490"/>
    <w:rsid w:val="003927CE"/>
    <w:rsid w:val="00412DE7"/>
    <w:rsid w:val="004560A0"/>
    <w:rsid w:val="004735D5"/>
    <w:rsid w:val="004959E5"/>
    <w:rsid w:val="004A4AFC"/>
    <w:rsid w:val="004F6A9C"/>
    <w:rsid w:val="005527BA"/>
    <w:rsid w:val="005C6628"/>
    <w:rsid w:val="005E6234"/>
    <w:rsid w:val="00641ACF"/>
    <w:rsid w:val="0064734A"/>
    <w:rsid w:val="00670FFD"/>
    <w:rsid w:val="0067432D"/>
    <w:rsid w:val="00684CF8"/>
    <w:rsid w:val="006D1CF7"/>
    <w:rsid w:val="006E292E"/>
    <w:rsid w:val="00774D35"/>
    <w:rsid w:val="007D08FE"/>
    <w:rsid w:val="007F500A"/>
    <w:rsid w:val="007F7E3E"/>
    <w:rsid w:val="00836132"/>
    <w:rsid w:val="00887301"/>
    <w:rsid w:val="00894489"/>
    <w:rsid w:val="009066B1"/>
    <w:rsid w:val="00907D52"/>
    <w:rsid w:val="0091270E"/>
    <w:rsid w:val="00971A3B"/>
    <w:rsid w:val="009B7C6E"/>
    <w:rsid w:val="009C6353"/>
    <w:rsid w:val="00A51452"/>
    <w:rsid w:val="00B9462D"/>
    <w:rsid w:val="00BB0F8F"/>
    <w:rsid w:val="00C017A1"/>
    <w:rsid w:val="00C33EA9"/>
    <w:rsid w:val="00C40BA8"/>
    <w:rsid w:val="00CB57B8"/>
    <w:rsid w:val="00D36A1E"/>
    <w:rsid w:val="00D4298B"/>
    <w:rsid w:val="00D63704"/>
    <w:rsid w:val="00DA355C"/>
    <w:rsid w:val="00E15BCB"/>
    <w:rsid w:val="00E62ACD"/>
    <w:rsid w:val="00EA2EAA"/>
    <w:rsid w:val="00F4402E"/>
    <w:rsid w:val="00F84150"/>
    <w:rsid w:val="00FA02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E2EFC"/>
  <w15:chartTrackingRefBased/>
  <w15:docId w15:val="{EFC7F7EA-6C92-463D-8F96-760901200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E3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163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3D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F7E3E"/>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7F7E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7E3E"/>
  </w:style>
  <w:style w:type="paragraph" w:styleId="Footer">
    <w:name w:val="footer"/>
    <w:basedOn w:val="Normal"/>
    <w:link w:val="FooterChar"/>
    <w:uiPriority w:val="99"/>
    <w:unhideWhenUsed/>
    <w:rsid w:val="007F7E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7E3E"/>
  </w:style>
  <w:style w:type="character" w:styleId="Strong">
    <w:name w:val="Strong"/>
    <w:basedOn w:val="DefaultParagraphFont"/>
    <w:uiPriority w:val="22"/>
    <w:qFormat/>
    <w:rsid w:val="004F6A9C"/>
    <w:rPr>
      <w:b/>
      <w:bCs/>
    </w:rPr>
  </w:style>
  <w:style w:type="paragraph" w:styleId="TOCHeading">
    <w:name w:val="TOC Heading"/>
    <w:basedOn w:val="Heading1"/>
    <w:next w:val="Normal"/>
    <w:uiPriority w:val="39"/>
    <w:unhideWhenUsed/>
    <w:qFormat/>
    <w:rsid w:val="00D4298B"/>
    <w:pPr>
      <w:spacing w:line="259" w:lineRule="auto"/>
      <w:outlineLvl w:val="9"/>
    </w:pPr>
  </w:style>
  <w:style w:type="paragraph" w:styleId="TOC1">
    <w:name w:val="toc 1"/>
    <w:basedOn w:val="Normal"/>
    <w:next w:val="Normal"/>
    <w:autoRedefine/>
    <w:uiPriority w:val="39"/>
    <w:unhideWhenUsed/>
    <w:rsid w:val="00D4298B"/>
    <w:pPr>
      <w:spacing w:after="100"/>
    </w:pPr>
  </w:style>
  <w:style w:type="character" w:styleId="Hyperlink">
    <w:name w:val="Hyperlink"/>
    <w:basedOn w:val="DefaultParagraphFont"/>
    <w:uiPriority w:val="99"/>
    <w:unhideWhenUsed/>
    <w:rsid w:val="00D4298B"/>
    <w:rPr>
      <w:color w:val="0000FF" w:themeColor="hyperlink"/>
      <w:u w:val="single"/>
    </w:rPr>
  </w:style>
  <w:style w:type="paragraph" w:styleId="ListParagraph">
    <w:name w:val="List Paragraph"/>
    <w:basedOn w:val="Normal"/>
    <w:uiPriority w:val="34"/>
    <w:qFormat/>
    <w:rsid w:val="000651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numRef>
              <c:f>Sheet1!$G$4:$I$4</c:f>
              <c:numCache>
                <c:formatCode>General</c:formatCode>
                <c:ptCount val="3"/>
                <c:pt idx="0">
                  <c:v>1</c:v>
                </c:pt>
                <c:pt idx="1">
                  <c:v>2</c:v>
                </c:pt>
                <c:pt idx="2">
                  <c:v>3</c:v>
                </c:pt>
              </c:numCache>
            </c:numRef>
          </c:cat>
          <c:val>
            <c:numRef>
              <c:f>Sheet1!$G$5:$I$5</c:f>
              <c:numCache>
                <c:formatCode>General</c:formatCode>
                <c:ptCount val="3"/>
                <c:pt idx="0">
                  <c:v>3</c:v>
                </c:pt>
                <c:pt idx="1">
                  <c:v>2</c:v>
                </c:pt>
                <c:pt idx="2">
                  <c:v>18</c:v>
                </c:pt>
              </c:numCache>
            </c:numRef>
          </c:val>
          <c:extLst>
            <c:ext xmlns:c16="http://schemas.microsoft.com/office/drawing/2014/chart" uri="{C3380CC4-5D6E-409C-BE32-E72D297353CC}">
              <c16:uniqueId val="{00000000-8E0A-48BA-9B22-E396E8DB26D6}"/>
            </c:ext>
          </c:extLst>
        </c:ser>
        <c:dLbls>
          <c:showLegendKey val="0"/>
          <c:showVal val="0"/>
          <c:showCatName val="0"/>
          <c:showSerName val="0"/>
          <c:showPercent val="0"/>
          <c:showBubbleSize val="0"/>
        </c:dLbls>
        <c:gapWidth val="219"/>
        <c:overlap val="-27"/>
        <c:axId val="996588352"/>
        <c:axId val="996590016"/>
      </c:barChart>
      <c:catAx>
        <c:axId val="996588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6590016"/>
        <c:crosses val="autoZero"/>
        <c:auto val="1"/>
        <c:lblAlgn val="ctr"/>
        <c:lblOffset val="100"/>
        <c:noMultiLvlLbl val="0"/>
      </c:catAx>
      <c:valAx>
        <c:axId val="996590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6588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numRef>
              <c:f>Sheet1!$G$4:$I$4</c:f>
              <c:numCache>
                <c:formatCode>General</c:formatCode>
                <c:ptCount val="3"/>
                <c:pt idx="0">
                  <c:v>1</c:v>
                </c:pt>
                <c:pt idx="1">
                  <c:v>2</c:v>
                </c:pt>
                <c:pt idx="2">
                  <c:v>3</c:v>
                </c:pt>
              </c:numCache>
            </c:numRef>
          </c:cat>
          <c:val>
            <c:numRef>
              <c:f>Sheet1!$G$5:$I$5</c:f>
              <c:numCache>
                <c:formatCode>General</c:formatCode>
                <c:ptCount val="3"/>
                <c:pt idx="0">
                  <c:v>3</c:v>
                </c:pt>
                <c:pt idx="1">
                  <c:v>2</c:v>
                </c:pt>
                <c:pt idx="2">
                  <c:v>18</c:v>
                </c:pt>
              </c:numCache>
            </c:numRef>
          </c:val>
          <c:extLst>
            <c:ext xmlns:c16="http://schemas.microsoft.com/office/drawing/2014/chart" uri="{C3380CC4-5D6E-409C-BE32-E72D297353CC}">
              <c16:uniqueId val="{00000000-8096-47D9-8F62-6256E21E4A7C}"/>
            </c:ext>
          </c:extLst>
        </c:ser>
        <c:dLbls>
          <c:showLegendKey val="0"/>
          <c:showVal val="0"/>
          <c:showCatName val="0"/>
          <c:showSerName val="0"/>
          <c:showPercent val="0"/>
          <c:showBubbleSize val="0"/>
        </c:dLbls>
        <c:gapWidth val="219"/>
        <c:overlap val="-27"/>
        <c:axId val="1132279488"/>
        <c:axId val="1132287808"/>
      </c:barChart>
      <c:catAx>
        <c:axId val="1132279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2287808"/>
        <c:crosses val="autoZero"/>
        <c:auto val="1"/>
        <c:lblAlgn val="ctr"/>
        <c:lblOffset val="100"/>
        <c:noMultiLvlLbl val="0"/>
      </c:catAx>
      <c:valAx>
        <c:axId val="11322878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22794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07629B-B837-4A18-8511-F28B71E2D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853</TotalTime>
  <Pages>20</Pages>
  <Words>2414</Words>
  <Characters>13765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Nahin hossain Uday</dc:creator>
  <cp:keywords/>
  <dc:description/>
  <cp:lastModifiedBy>DIMITRIU, Andrei (BUCKINGHAMSHIRE HEALTHCARE NHS TRUST)</cp:lastModifiedBy>
  <cp:revision>110</cp:revision>
  <dcterms:created xsi:type="dcterms:W3CDTF">2021-08-25T07:23:00Z</dcterms:created>
  <dcterms:modified xsi:type="dcterms:W3CDTF">2021-08-27T11:57:00Z</dcterms:modified>
</cp:coreProperties>
</file>