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6013F" w14:textId="2FADFD70" w:rsidR="0007194F" w:rsidRDefault="0007194F"/>
    <w:p w14:paraId="40E07679" w14:textId="7E2DD00D" w:rsidR="00F032B8" w:rsidRPr="00F032B8" w:rsidRDefault="00F032B8" w:rsidP="00F032B8"/>
    <w:p w14:paraId="3E938998" w14:textId="3D126443" w:rsidR="00F032B8" w:rsidRPr="00F032B8" w:rsidRDefault="00F032B8" w:rsidP="00F032B8"/>
    <w:p w14:paraId="059D223B" w14:textId="7836D446" w:rsidR="00F032B8" w:rsidRPr="00F032B8" w:rsidRDefault="00F032B8" w:rsidP="00F032B8"/>
    <w:p w14:paraId="6A7A6D06" w14:textId="75B57916" w:rsidR="00F032B8" w:rsidRPr="00F032B8" w:rsidRDefault="00F032B8" w:rsidP="00F032B8"/>
    <w:p w14:paraId="4DF32F23" w14:textId="05642C28" w:rsidR="00F032B8" w:rsidRPr="00F032B8" w:rsidRDefault="00F032B8" w:rsidP="00F032B8"/>
    <w:p w14:paraId="6EFEB738" w14:textId="3CC7E47E" w:rsidR="00F032B8" w:rsidRPr="00F032B8" w:rsidRDefault="00F032B8" w:rsidP="00F032B8"/>
    <w:p w14:paraId="5B958712" w14:textId="126B9A74" w:rsidR="00F032B8" w:rsidRDefault="00F032B8" w:rsidP="00F032B8"/>
    <w:p w14:paraId="4511109C" w14:textId="7FDC772E" w:rsidR="00F032B8" w:rsidRDefault="00F032B8" w:rsidP="00F032B8">
      <w:pPr>
        <w:tabs>
          <w:tab w:val="left" w:pos="1770"/>
        </w:tabs>
        <w:jc w:val="center"/>
        <w:rPr>
          <w:b/>
          <w:bCs/>
          <w:sz w:val="32"/>
          <w:szCs w:val="32"/>
        </w:rPr>
      </w:pPr>
      <w:r w:rsidRPr="00F032B8">
        <w:rPr>
          <w:b/>
          <w:bCs/>
          <w:sz w:val="32"/>
          <w:szCs w:val="32"/>
        </w:rPr>
        <w:t>Financial Management for Hotel Industry</w:t>
      </w:r>
    </w:p>
    <w:p w14:paraId="47D51366" w14:textId="786F80E9" w:rsidR="00F032B8" w:rsidRPr="00F032B8" w:rsidRDefault="00F032B8" w:rsidP="00F032B8">
      <w:pPr>
        <w:jc w:val="center"/>
        <w:rPr>
          <w:rFonts w:asciiTheme="minorBidi" w:hAnsiTheme="minorBidi"/>
        </w:rPr>
      </w:pPr>
      <w:r w:rsidRPr="00F032B8">
        <w:rPr>
          <w:rFonts w:asciiTheme="minorBidi" w:hAnsiTheme="minorBidi"/>
        </w:rPr>
        <w:t>REPORT</w:t>
      </w:r>
    </w:p>
    <w:p w14:paraId="066149DD" w14:textId="5D5B594F" w:rsidR="00F032B8" w:rsidRPr="00F032B8" w:rsidRDefault="00F032B8" w:rsidP="00F032B8"/>
    <w:p w14:paraId="147E041E" w14:textId="4170B343" w:rsidR="00F032B8" w:rsidRPr="00F032B8" w:rsidRDefault="00F032B8" w:rsidP="00F032B8"/>
    <w:p w14:paraId="1B99EC4E" w14:textId="68B1751C" w:rsidR="00F032B8" w:rsidRDefault="00F032B8" w:rsidP="00F032B8"/>
    <w:p w14:paraId="7AE6A6C8" w14:textId="7D995145" w:rsidR="00F032B8" w:rsidRDefault="00F032B8" w:rsidP="00F032B8"/>
    <w:p w14:paraId="7DCFC5C4" w14:textId="26E2DA3B" w:rsidR="00F032B8" w:rsidRDefault="00F032B8" w:rsidP="00F032B8"/>
    <w:p w14:paraId="67DABDCE" w14:textId="4DB086C4" w:rsidR="00F032B8" w:rsidRDefault="00F032B8" w:rsidP="00F032B8"/>
    <w:p w14:paraId="082EDB82" w14:textId="08A7B696" w:rsidR="00F032B8" w:rsidRDefault="00F032B8" w:rsidP="00F032B8"/>
    <w:p w14:paraId="2514605A" w14:textId="19C11797" w:rsidR="00F032B8" w:rsidRDefault="00F032B8" w:rsidP="00F032B8"/>
    <w:p w14:paraId="1FB2CCDB" w14:textId="77777777" w:rsidR="00F032B8" w:rsidRPr="00F032B8" w:rsidRDefault="00F032B8" w:rsidP="00F032B8"/>
    <w:p w14:paraId="77C15E59" w14:textId="504D768A" w:rsidR="00F032B8" w:rsidRPr="00F032B8" w:rsidRDefault="00F032B8" w:rsidP="00F032B8">
      <w:pPr>
        <w:rPr>
          <w:rFonts w:asciiTheme="minorBidi" w:hAnsiTheme="minorBidi"/>
          <w:sz w:val="36"/>
          <w:szCs w:val="36"/>
        </w:rPr>
      </w:pPr>
    </w:p>
    <w:p w14:paraId="46C96FDD" w14:textId="67243A4D" w:rsidR="00F032B8" w:rsidRPr="00F032B8" w:rsidRDefault="00F032B8" w:rsidP="00F032B8">
      <w:pPr>
        <w:tabs>
          <w:tab w:val="left" w:pos="1365"/>
        </w:tabs>
        <w:rPr>
          <w:rFonts w:asciiTheme="minorBidi" w:hAnsiTheme="minorBidi"/>
          <w:sz w:val="24"/>
          <w:szCs w:val="24"/>
        </w:rPr>
      </w:pPr>
      <w:r w:rsidRPr="00F032B8">
        <w:rPr>
          <w:rFonts w:asciiTheme="minorBidi" w:hAnsiTheme="minorBidi"/>
          <w:sz w:val="24"/>
          <w:szCs w:val="24"/>
        </w:rPr>
        <w:t xml:space="preserve">Student name: Nicolae Eduard </w:t>
      </w:r>
      <w:proofErr w:type="spellStart"/>
      <w:r w:rsidRPr="00F032B8">
        <w:rPr>
          <w:rFonts w:asciiTheme="minorBidi" w:hAnsiTheme="minorBidi"/>
          <w:sz w:val="24"/>
          <w:szCs w:val="24"/>
        </w:rPr>
        <w:t>Gura</w:t>
      </w:r>
      <w:proofErr w:type="spellEnd"/>
    </w:p>
    <w:p w14:paraId="407FCF6E" w14:textId="64CF8B48" w:rsidR="00F032B8" w:rsidRPr="00F032B8" w:rsidRDefault="00F032B8" w:rsidP="00F032B8">
      <w:pPr>
        <w:tabs>
          <w:tab w:val="left" w:pos="1365"/>
        </w:tabs>
        <w:rPr>
          <w:rFonts w:asciiTheme="minorBidi" w:hAnsiTheme="minorBidi"/>
          <w:sz w:val="24"/>
          <w:szCs w:val="24"/>
        </w:rPr>
      </w:pPr>
      <w:r w:rsidRPr="00F032B8">
        <w:rPr>
          <w:rFonts w:asciiTheme="minorBidi" w:hAnsiTheme="minorBidi"/>
          <w:sz w:val="24"/>
          <w:szCs w:val="24"/>
        </w:rPr>
        <w:t>Student number :2110789</w:t>
      </w:r>
    </w:p>
    <w:p w14:paraId="091F3D13" w14:textId="0EC411C9" w:rsidR="00F032B8" w:rsidRPr="00F032B8" w:rsidRDefault="00F032B8" w:rsidP="00F032B8">
      <w:pPr>
        <w:tabs>
          <w:tab w:val="left" w:pos="1365"/>
        </w:tabs>
        <w:rPr>
          <w:rFonts w:asciiTheme="minorBidi" w:hAnsiTheme="minorBidi"/>
          <w:sz w:val="24"/>
          <w:szCs w:val="24"/>
        </w:rPr>
      </w:pPr>
      <w:r w:rsidRPr="00F032B8">
        <w:rPr>
          <w:rFonts w:asciiTheme="minorBidi" w:hAnsiTheme="minorBidi"/>
          <w:sz w:val="24"/>
          <w:szCs w:val="24"/>
        </w:rPr>
        <w:t xml:space="preserve">Module </w:t>
      </w:r>
      <w:proofErr w:type="spellStart"/>
      <w:r w:rsidRPr="00F032B8">
        <w:rPr>
          <w:rFonts w:asciiTheme="minorBidi" w:hAnsiTheme="minorBidi"/>
          <w:sz w:val="24"/>
          <w:szCs w:val="24"/>
        </w:rPr>
        <w:t>name:Financial</w:t>
      </w:r>
      <w:proofErr w:type="spellEnd"/>
      <w:r w:rsidRPr="00F032B8">
        <w:rPr>
          <w:rFonts w:asciiTheme="minorBidi" w:hAnsiTheme="minorBidi"/>
          <w:sz w:val="24"/>
          <w:szCs w:val="24"/>
        </w:rPr>
        <w:t xml:space="preserve"> Management</w:t>
      </w:r>
    </w:p>
    <w:p w14:paraId="12EAFFF3" w14:textId="15987EC3" w:rsidR="00F032B8" w:rsidRPr="00F032B8" w:rsidRDefault="00F032B8" w:rsidP="00F032B8">
      <w:pPr>
        <w:tabs>
          <w:tab w:val="left" w:pos="1365"/>
        </w:tabs>
        <w:rPr>
          <w:rFonts w:asciiTheme="minorBidi" w:hAnsiTheme="minorBidi"/>
          <w:sz w:val="24"/>
          <w:szCs w:val="24"/>
        </w:rPr>
      </w:pPr>
      <w:r w:rsidRPr="00F032B8">
        <w:rPr>
          <w:rFonts w:asciiTheme="minorBidi" w:hAnsiTheme="minorBidi"/>
          <w:sz w:val="24"/>
          <w:szCs w:val="24"/>
        </w:rPr>
        <w:t>Module number:BMIH5007</w:t>
      </w:r>
    </w:p>
    <w:p w14:paraId="3A39668F" w14:textId="11551279" w:rsidR="00F032B8" w:rsidRPr="00F032B8" w:rsidRDefault="00F032B8" w:rsidP="00F032B8">
      <w:pPr>
        <w:tabs>
          <w:tab w:val="left" w:pos="1365"/>
        </w:tabs>
        <w:rPr>
          <w:rFonts w:asciiTheme="minorBidi" w:hAnsiTheme="minorBidi"/>
          <w:sz w:val="24"/>
          <w:szCs w:val="24"/>
        </w:rPr>
      </w:pPr>
      <w:r w:rsidRPr="00F032B8">
        <w:rPr>
          <w:rFonts w:asciiTheme="minorBidi" w:hAnsiTheme="minorBidi"/>
          <w:sz w:val="24"/>
          <w:szCs w:val="24"/>
        </w:rPr>
        <w:t>Lecturer s name: Dale Clarke</w:t>
      </w:r>
    </w:p>
    <w:p w14:paraId="07B278C3" w14:textId="6553EE14" w:rsidR="00F032B8" w:rsidRDefault="00F032B8" w:rsidP="00F032B8">
      <w:pPr>
        <w:tabs>
          <w:tab w:val="left" w:pos="1365"/>
        </w:tabs>
      </w:pPr>
    </w:p>
    <w:p w14:paraId="5FE16D39" w14:textId="66281C7D" w:rsidR="00F032B8" w:rsidRDefault="00F032B8" w:rsidP="00F032B8">
      <w:pPr>
        <w:tabs>
          <w:tab w:val="left" w:pos="1365"/>
        </w:tabs>
      </w:pPr>
    </w:p>
    <w:p w14:paraId="2BD9E01F" w14:textId="6077D0A3" w:rsidR="00F032B8" w:rsidRDefault="00F032B8" w:rsidP="00F032B8">
      <w:pPr>
        <w:tabs>
          <w:tab w:val="left" w:pos="1365"/>
        </w:tabs>
      </w:pPr>
    </w:p>
    <w:p w14:paraId="6F8BF313" w14:textId="66F91563" w:rsidR="00F032B8" w:rsidRDefault="00F032B8" w:rsidP="00F032B8">
      <w:pPr>
        <w:tabs>
          <w:tab w:val="left" w:pos="1365"/>
        </w:tabs>
      </w:pPr>
    </w:p>
    <w:p w14:paraId="7CB66FF8" w14:textId="7DF28AB4" w:rsidR="00F032B8" w:rsidRDefault="00F032B8" w:rsidP="00F032B8">
      <w:pPr>
        <w:tabs>
          <w:tab w:val="left" w:pos="1365"/>
        </w:tabs>
      </w:pPr>
    </w:p>
    <w:p w14:paraId="5CC02748" w14:textId="52AFD3CA" w:rsidR="00F032B8" w:rsidRDefault="00F032B8" w:rsidP="00F032B8">
      <w:pPr>
        <w:tabs>
          <w:tab w:val="left" w:pos="1365"/>
        </w:tabs>
      </w:pPr>
    </w:p>
    <w:sdt>
      <w:sdtPr>
        <w:rPr>
          <w:rFonts w:ascii="Arial" w:eastAsiaTheme="minorHAnsi" w:hAnsi="Arial" w:cs="Arial"/>
          <w:color w:val="auto"/>
          <w:sz w:val="20"/>
          <w:szCs w:val="20"/>
        </w:rPr>
        <w:id w:val="715397099"/>
        <w:docPartObj>
          <w:docPartGallery w:val="Table of Contents"/>
          <w:docPartUnique/>
        </w:docPartObj>
      </w:sdtPr>
      <w:sdtEndPr>
        <w:rPr>
          <w:sz w:val="22"/>
          <w:szCs w:val="22"/>
          <w:lang w:val="en-GB"/>
        </w:rPr>
      </w:sdtEndPr>
      <w:sdtContent>
        <w:p w14:paraId="25AC616A" w14:textId="77777777" w:rsidR="00F032B8" w:rsidRDefault="00F032B8" w:rsidP="00F032B8">
          <w:pPr>
            <w:pStyle w:val="TOCHeading"/>
            <w:spacing w:line="360" w:lineRule="auto"/>
            <w:rPr>
              <w:rFonts w:ascii="Arial" w:hAnsi="Arial" w:cs="Arial"/>
            </w:rPr>
          </w:pPr>
          <w:r>
            <w:rPr>
              <w:rFonts w:ascii="Arial" w:hAnsi="Arial" w:cs="Arial"/>
            </w:rPr>
            <w:t>Table of Contents</w:t>
          </w:r>
        </w:p>
        <w:p w14:paraId="6121F4C6"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r>
            <w:rPr>
              <w:rFonts w:ascii="Arial" w:hAnsi="Arial" w:cs="Arial"/>
              <w:b/>
              <w:bCs/>
              <w:noProof/>
              <w:sz w:val="24"/>
              <w:szCs w:val="24"/>
            </w:rPr>
            <w:fldChar w:fldCharType="begin"/>
          </w:r>
          <w:r>
            <w:rPr>
              <w:rFonts w:ascii="Arial" w:hAnsi="Arial" w:cs="Arial"/>
              <w:b/>
              <w:bCs/>
              <w:noProof/>
              <w:sz w:val="24"/>
              <w:szCs w:val="24"/>
            </w:rPr>
            <w:instrText xml:space="preserve"> TOC \o "1-3" \h \z \u </w:instrText>
          </w:r>
          <w:r>
            <w:rPr>
              <w:rFonts w:ascii="Arial" w:hAnsi="Arial" w:cs="Arial"/>
              <w:b/>
              <w:bCs/>
              <w:noProof/>
              <w:sz w:val="24"/>
              <w:szCs w:val="24"/>
            </w:rPr>
            <w:fldChar w:fldCharType="separate"/>
          </w:r>
          <w:hyperlink r:id="rId6" w:anchor="_Toc128906509" w:history="1">
            <w:r>
              <w:rPr>
                <w:rStyle w:val="Hyperlink"/>
                <w:rFonts w:ascii="Arial" w:hAnsi="Arial" w:cs="Arial"/>
                <w:noProof/>
                <w:sz w:val="24"/>
                <w:szCs w:val="24"/>
              </w:rPr>
              <w:t>Introduction</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_Toc128906509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3</w:t>
            </w:r>
            <w:r>
              <w:rPr>
                <w:rStyle w:val="Hyperlink"/>
                <w:rFonts w:ascii="Arial" w:hAnsi="Arial" w:cs="Arial"/>
                <w:noProof/>
                <w:webHidden/>
                <w:color w:val="auto"/>
                <w:sz w:val="24"/>
                <w:szCs w:val="24"/>
              </w:rPr>
              <w:fldChar w:fldCharType="end"/>
            </w:r>
          </w:hyperlink>
        </w:p>
        <w:p w14:paraId="6EB844E4"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7" w:anchor="_Toc128906510" w:history="1">
            <w:r>
              <w:rPr>
                <w:rStyle w:val="Hyperlink"/>
                <w:rFonts w:ascii="Arial" w:hAnsi="Arial" w:cs="Arial"/>
                <w:noProof/>
                <w:sz w:val="24"/>
                <w:szCs w:val="24"/>
              </w:rPr>
              <w:t>Background</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_Toc128906510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4</w:t>
            </w:r>
            <w:r>
              <w:rPr>
                <w:rStyle w:val="Hyperlink"/>
                <w:rFonts w:ascii="Arial" w:hAnsi="Arial" w:cs="Arial"/>
                <w:noProof/>
                <w:webHidden/>
                <w:color w:val="auto"/>
                <w:sz w:val="24"/>
                <w:szCs w:val="24"/>
              </w:rPr>
              <w:fldChar w:fldCharType="end"/>
            </w:r>
          </w:hyperlink>
        </w:p>
        <w:p w14:paraId="2E37CD6C"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8" w:anchor="_Toc128906511" w:history="1">
            <w:r>
              <w:rPr>
                <w:rStyle w:val="Hyperlink"/>
                <w:rFonts w:ascii="Arial" w:hAnsi="Arial" w:cs="Arial"/>
                <w:noProof/>
                <w:sz w:val="24"/>
                <w:szCs w:val="24"/>
              </w:rPr>
              <w:t>Insourced vs Outsourced Housekeeping Team</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_Toc128906511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4</w:t>
            </w:r>
            <w:r>
              <w:rPr>
                <w:rStyle w:val="Hyperlink"/>
                <w:rFonts w:ascii="Arial" w:hAnsi="Arial" w:cs="Arial"/>
                <w:noProof/>
                <w:webHidden/>
                <w:color w:val="auto"/>
                <w:sz w:val="24"/>
                <w:szCs w:val="24"/>
              </w:rPr>
              <w:fldChar w:fldCharType="end"/>
            </w:r>
          </w:hyperlink>
        </w:p>
        <w:p w14:paraId="2DD085F9"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9" w:anchor="_Toc128906512" w:history="1">
            <w:r>
              <w:rPr>
                <w:rStyle w:val="Hyperlink"/>
                <w:rFonts w:ascii="Arial" w:hAnsi="Arial" w:cs="Arial"/>
                <w:noProof/>
                <w:sz w:val="24"/>
                <w:szCs w:val="24"/>
              </w:rPr>
              <w:t>Financial implication of outsourcing specific departments</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_Toc128906512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5</w:t>
            </w:r>
            <w:r>
              <w:rPr>
                <w:rStyle w:val="Hyperlink"/>
                <w:rFonts w:ascii="Arial" w:hAnsi="Arial" w:cs="Arial"/>
                <w:noProof/>
                <w:webHidden/>
                <w:color w:val="auto"/>
                <w:sz w:val="24"/>
                <w:szCs w:val="24"/>
              </w:rPr>
              <w:fldChar w:fldCharType="end"/>
            </w:r>
          </w:hyperlink>
        </w:p>
        <w:p w14:paraId="33B05DDA"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10" w:anchor="_Toc128906513" w:history="1">
            <w:r>
              <w:rPr>
                <w:rStyle w:val="Hyperlink"/>
                <w:rFonts w:ascii="Arial" w:hAnsi="Arial" w:cs="Arial"/>
                <w:noProof/>
                <w:sz w:val="24"/>
                <w:szCs w:val="24"/>
              </w:rPr>
              <w:t>Revenue Generation Plan</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_Toc128906513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6</w:t>
            </w:r>
            <w:r>
              <w:rPr>
                <w:rStyle w:val="Hyperlink"/>
                <w:rFonts w:ascii="Arial" w:hAnsi="Arial" w:cs="Arial"/>
                <w:noProof/>
                <w:webHidden/>
                <w:color w:val="auto"/>
                <w:sz w:val="24"/>
                <w:szCs w:val="24"/>
              </w:rPr>
              <w:fldChar w:fldCharType="end"/>
            </w:r>
          </w:hyperlink>
        </w:p>
        <w:p w14:paraId="100D371C"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11" w:anchor="_Toc128906514" w:history="1">
            <w:r>
              <w:rPr>
                <w:rStyle w:val="Hyperlink"/>
                <w:rFonts w:ascii="Arial" w:hAnsi="Arial" w:cs="Arial"/>
                <w:noProof/>
                <w:sz w:val="24"/>
                <w:szCs w:val="24"/>
              </w:rPr>
              <w:t>Outsourcing in hospitality companies in UK</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_Toc128906514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7</w:t>
            </w:r>
            <w:r>
              <w:rPr>
                <w:rStyle w:val="Hyperlink"/>
                <w:rFonts w:ascii="Arial" w:hAnsi="Arial" w:cs="Arial"/>
                <w:noProof/>
                <w:webHidden/>
                <w:color w:val="auto"/>
                <w:sz w:val="24"/>
                <w:szCs w:val="24"/>
              </w:rPr>
              <w:fldChar w:fldCharType="end"/>
            </w:r>
          </w:hyperlink>
        </w:p>
        <w:p w14:paraId="6607E883"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12" w:anchor="_Toc128906515" w:history="1">
            <w:r>
              <w:rPr>
                <w:rStyle w:val="Hyperlink"/>
                <w:rFonts w:ascii="Arial" w:hAnsi="Arial" w:cs="Arial"/>
                <w:noProof/>
                <w:sz w:val="24"/>
                <w:szCs w:val="24"/>
              </w:rPr>
              <w:t>Recommending whether outsourcing might be beneficiary or detrimental to Marriot International</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_Toc128906515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8</w:t>
            </w:r>
            <w:r>
              <w:rPr>
                <w:rStyle w:val="Hyperlink"/>
                <w:rFonts w:ascii="Arial" w:hAnsi="Arial" w:cs="Arial"/>
                <w:noProof/>
                <w:webHidden/>
                <w:color w:val="auto"/>
                <w:sz w:val="24"/>
                <w:szCs w:val="24"/>
              </w:rPr>
              <w:fldChar w:fldCharType="end"/>
            </w:r>
          </w:hyperlink>
        </w:p>
        <w:p w14:paraId="586FE465"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13" w:anchor="_Toc128906516" w:history="1">
            <w:r>
              <w:rPr>
                <w:rStyle w:val="Hyperlink"/>
                <w:rFonts w:ascii="Arial" w:hAnsi="Arial" w:cs="Arial"/>
                <w:noProof/>
                <w:sz w:val="24"/>
                <w:szCs w:val="24"/>
              </w:rPr>
              <w:t>Conclusion</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_Toc128906516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10</w:t>
            </w:r>
            <w:r>
              <w:rPr>
                <w:rStyle w:val="Hyperlink"/>
                <w:rFonts w:ascii="Arial" w:hAnsi="Arial" w:cs="Arial"/>
                <w:noProof/>
                <w:webHidden/>
                <w:color w:val="auto"/>
                <w:sz w:val="24"/>
                <w:szCs w:val="24"/>
              </w:rPr>
              <w:fldChar w:fldCharType="end"/>
            </w:r>
          </w:hyperlink>
        </w:p>
        <w:p w14:paraId="5799EBBA" w14:textId="77777777" w:rsidR="00F032B8" w:rsidRDefault="00F032B8" w:rsidP="00F032B8">
          <w:pPr>
            <w:pStyle w:val="TOC1"/>
            <w:tabs>
              <w:tab w:val="right" w:leader="dot" w:pos="9350"/>
            </w:tabs>
            <w:spacing w:line="360" w:lineRule="auto"/>
            <w:jc w:val="both"/>
            <w:rPr>
              <w:rFonts w:ascii="Arial" w:eastAsiaTheme="minorEastAsia" w:hAnsi="Arial" w:cs="Arial"/>
              <w:noProof/>
              <w:sz w:val="24"/>
              <w:szCs w:val="24"/>
            </w:rPr>
          </w:pPr>
          <w:hyperlink r:id="rId14" w:anchor="_Toc128906517" w:history="1">
            <w:r>
              <w:rPr>
                <w:rStyle w:val="Hyperlink"/>
                <w:rFonts w:ascii="Arial" w:hAnsi="Arial" w:cs="Arial"/>
                <w:noProof/>
                <w:sz w:val="24"/>
                <w:szCs w:val="24"/>
              </w:rPr>
              <w:t>Bibliography</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_Toc128906517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11</w:t>
            </w:r>
            <w:r>
              <w:rPr>
                <w:rStyle w:val="Hyperlink"/>
                <w:rFonts w:ascii="Arial" w:hAnsi="Arial" w:cs="Arial"/>
                <w:noProof/>
                <w:webHidden/>
                <w:color w:val="auto"/>
                <w:sz w:val="24"/>
                <w:szCs w:val="24"/>
              </w:rPr>
              <w:fldChar w:fldCharType="end"/>
            </w:r>
          </w:hyperlink>
        </w:p>
        <w:p w14:paraId="46F53422" w14:textId="77777777" w:rsidR="00F032B8" w:rsidRDefault="00F032B8" w:rsidP="00F032B8">
          <w:pPr>
            <w:spacing w:line="360" w:lineRule="auto"/>
            <w:jc w:val="both"/>
            <w:rPr>
              <w:rFonts w:ascii="Arial" w:hAnsi="Arial" w:cs="Arial"/>
              <w:sz w:val="20"/>
              <w:szCs w:val="20"/>
            </w:rPr>
          </w:pPr>
          <w:r>
            <w:rPr>
              <w:rFonts w:ascii="Arial" w:hAnsi="Arial" w:cs="Arial"/>
              <w:b/>
              <w:bCs/>
              <w:noProof/>
              <w:sz w:val="24"/>
              <w:szCs w:val="24"/>
            </w:rPr>
            <w:fldChar w:fldCharType="end"/>
          </w:r>
        </w:p>
      </w:sdtContent>
    </w:sdt>
    <w:p w14:paraId="47DDD5F7" w14:textId="77777777" w:rsidR="00F032B8" w:rsidRDefault="00F032B8" w:rsidP="00F032B8">
      <w:pPr>
        <w:rPr>
          <w:rFonts w:ascii="Arial" w:eastAsiaTheme="majorEastAsia" w:hAnsi="Arial" w:cs="Arial"/>
          <w:b/>
          <w:bCs/>
          <w:color w:val="2F5496" w:themeColor="accent1" w:themeShade="BF"/>
          <w:sz w:val="28"/>
          <w:szCs w:val="28"/>
        </w:rPr>
      </w:pPr>
      <w:r>
        <w:rPr>
          <w:rFonts w:ascii="Arial" w:hAnsi="Arial" w:cs="Arial"/>
        </w:rPr>
        <w:br w:type="page"/>
      </w:r>
    </w:p>
    <w:p w14:paraId="246647DD" w14:textId="77777777" w:rsidR="00F032B8" w:rsidRDefault="00F032B8" w:rsidP="00F032B8">
      <w:pPr>
        <w:pStyle w:val="Heading1"/>
        <w:spacing w:line="360" w:lineRule="auto"/>
        <w:rPr>
          <w:rFonts w:ascii="Arial" w:hAnsi="Arial" w:cs="Arial"/>
        </w:rPr>
      </w:pPr>
      <w:bookmarkStart w:id="0" w:name="_Toc128906509"/>
      <w:r>
        <w:rPr>
          <w:rFonts w:ascii="Arial" w:hAnsi="Arial" w:cs="Arial"/>
        </w:rPr>
        <w:lastRenderedPageBreak/>
        <w:t>Introduction</w:t>
      </w:r>
      <w:bookmarkEnd w:id="0"/>
      <w:r>
        <w:rPr>
          <w:rFonts w:ascii="Arial" w:hAnsi="Arial" w:cs="Arial"/>
        </w:rPr>
        <w:t xml:space="preserve"> </w:t>
      </w:r>
    </w:p>
    <w:p w14:paraId="02DFA8AE" w14:textId="56DB09DD" w:rsidR="00F032B8" w:rsidRDefault="00F032B8" w:rsidP="00F032B8">
      <w:pPr>
        <w:spacing w:line="360" w:lineRule="auto"/>
        <w:jc w:val="both"/>
        <w:rPr>
          <w:rFonts w:ascii="Arial" w:hAnsi="Arial" w:cs="Arial"/>
          <w:sz w:val="24"/>
          <w:szCs w:val="24"/>
        </w:rPr>
      </w:pPr>
      <w:r>
        <w:rPr>
          <w:rFonts w:ascii="Arial" w:hAnsi="Arial" w:cs="Arial"/>
          <w:sz w:val="24"/>
          <w:szCs w:val="24"/>
        </w:rPr>
        <w:t xml:space="preserve">Planning is necessary to grow business organization and sustain growth for long period. A revenue generation plan includes a set of strategies a business might apply to increase its revenue for short and long term period. The objective of this report is to create a sustainable business revenue generation plan for Marriot International of the United Kingdom, a hotel company. The report provides a comparison between insourced and outsourced housekeeping team. Examples of hospitality companies outsourcing teams are provided. The report also recommends whether outsourcing would be a blessing or a burden for Marriot International. The financial impacts of outsourcing are also demonstrated. The strategy outlined in this report will help Marriot International maintain long-term revenue growth that is both profitable and sustainable.   </w:t>
      </w:r>
    </w:p>
    <w:p w14:paraId="5956C1F3" w14:textId="77777777" w:rsidR="00F032B8" w:rsidRDefault="00F032B8" w:rsidP="00F032B8">
      <w:pPr>
        <w:rPr>
          <w:rFonts w:ascii="Arial" w:eastAsiaTheme="majorEastAsia" w:hAnsi="Arial" w:cs="Arial"/>
          <w:b/>
          <w:bCs/>
          <w:color w:val="2F5496" w:themeColor="accent1" w:themeShade="BF"/>
          <w:sz w:val="28"/>
          <w:szCs w:val="28"/>
        </w:rPr>
      </w:pPr>
      <w:r>
        <w:rPr>
          <w:rFonts w:ascii="Arial" w:hAnsi="Arial" w:cs="Arial"/>
        </w:rPr>
        <w:br w:type="page"/>
      </w:r>
      <w:bookmarkStart w:id="1" w:name="_Toc128906510"/>
    </w:p>
    <w:p w14:paraId="705B5D98" w14:textId="77777777" w:rsidR="00F032B8" w:rsidRDefault="00F032B8" w:rsidP="00F032B8">
      <w:pPr>
        <w:pStyle w:val="Heading1"/>
        <w:spacing w:line="360" w:lineRule="auto"/>
        <w:rPr>
          <w:rFonts w:ascii="Arial" w:hAnsi="Arial" w:cs="Arial"/>
        </w:rPr>
      </w:pPr>
      <w:r>
        <w:rPr>
          <w:rFonts w:ascii="Arial" w:hAnsi="Arial" w:cs="Arial"/>
        </w:rPr>
        <w:lastRenderedPageBreak/>
        <w:t>Background</w:t>
      </w:r>
      <w:bookmarkEnd w:id="1"/>
      <w:r>
        <w:rPr>
          <w:rFonts w:ascii="Arial" w:hAnsi="Arial" w:cs="Arial"/>
        </w:rPr>
        <w:t xml:space="preserve"> </w:t>
      </w:r>
    </w:p>
    <w:p w14:paraId="7C228AA6" w14:textId="77777777" w:rsidR="00F032B8" w:rsidRDefault="00F032B8" w:rsidP="00F032B8">
      <w:pPr>
        <w:spacing w:line="360" w:lineRule="auto"/>
        <w:jc w:val="both"/>
        <w:rPr>
          <w:rFonts w:ascii="Arial" w:hAnsi="Arial" w:cs="Arial"/>
          <w:sz w:val="24"/>
        </w:rPr>
      </w:pPr>
      <w:r>
        <w:rPr>
          <w:rFonts w:ascii="Arial" w:hAnsi="Arial" w:cs="Arial"/>
          <w:sz w:val="24"/>
        </w:rPr>
        <w:t>A famous name in the hospitality sector is Marriot International. Marriot International provides its visitors with a distinctive experience thanks to positions in some of the most sought-after areas of the globe. The hotel chain is dedicated to provide top-notch hospitality, magnificent amenities, and great service</w:t>
      </w:r>
      <w:sdt>
        <w:sdtPr>
          <w:rPr>
            <w:rFonts w:ascii="Arial" w:hAnsi="Arial" w:cs="Arial"/>
            <w:bCs/>
            <w:sz w:val="24"/>
          </w:rPr>
          <w:id w:val="1660893360"/>
          <w:citation/>
        </w:sdtPr>
        <w:sdtContent>
          <w:r>
            <w:rPr>
              <w:rFonts w:ascii="Arial" w:hAnsi="Arial" w:cs="Arial"/>
              <w:bCs/>
              <w:sz w:val="24"/>
            </w:rPr>
            <w:fldChar w:fldCharType="begin"/>
          </w:r>
          <w:r>
            <w:rPr>
              <w:rFonts w:ascii="Arial" w:hAnsi="Arial" w:cs="Arial"/>
              <w:bCs/>
              <w:sz w:val="24"/>
            </w:rPr>
            <w:instrText xml:space="preserve">CITATION JWa20 \l 1033 </w:instrText>
          </w:r>
          <w:r>
            <w:rPr>
              <w:rFonts w:ascii="Arial" w:hAnsi="Arial" w:cs="Arial"/>
              <w:bCs/>
              <w:sz w:val="24"/>
            </w:rPr>
            <w:fldChar w:fldCharType="separate"/>
          </w:r>
          <w:r>
            <w:rPr>
              <w:rFonts w:ascii="Arial" w:hAnsi="Arial" w:cs="Arial"/>
              <w:bCs/>
              <w:noProof/>
              <w:sz w:val="24"/>
            </w:rPr>
            <w:t xml:space="preserve"> </w:t>
          </w:r>
          <w:r>
            <w:rPr>
              <w:rFonts w:ascii="Arial" w:hAnsi="Arial" w:cs="Arial"/>
              <w:noProof/>
              <w:sz w:val="24"/>
            </w:rPr>
            <w:t>(Johnston, 2023)</w:t>
          </w:r>
          <w:r>
            <w:rPr>
              <w:rFonts w:ascii="Arial" w:hAnsi="Arial" w:cs="Arial"/>
              <w:bCs/>
              <w:sz w:val="24"/>
            </w:rPr>
            <w:fldChar w:fldCharType="end"/>
          </w:r>
        </w:sdtContent>
      </w:sdt>
      <w:r>
        <w:rPr>
          <w:rFonts w:ascii="Arial" w:hAnsi="Arial" w:cs="Arial"/>
          <w:sz w:val="24"/>
        </w:rPr>
        <w:t>.</w:t>
      </w:r>
    </w:p>
    <w:p w14:paraId="542DFB03" w14:textId="77777777" w:rsidR="00F032B8" w:rsidRDefault="00F032B8" w:rsidP="00F032B8">
      <w:pPr>
        <w:spacing w:line="360" w:lineRule="auto"/>
        <w:jc w:val="both"/>
        <w:rPr>
          <w:rFonts w:ascii="Arial" w:hAnsi="Arial" w:cs="Arial"/>
          <w:sz w:val="24"/>
        </w:rPr>
      </w:pPr>
      <w:r>
        <w:rPr>
          <w:rFonts w:ascii="Arial" w:hAnsi="Arial" w:cs="Arial"/>
          <w:sz w:val="24"/>
        </w:rPr>
        <w:t xml:space="preserve">In the hospitality sector, Marriot International has a lengthy and fruitful history. It has a devoted following of clients thanks to its reputation for offering top-notch service, </w:t>
      </w:r>
      <w:proofErr w:type="spellStart"/>
      <w:r>
        <w:rPr>
          <w:rFonts w:ascii="Arial" w:hAnsi="Arial" w:cs="Arial"/>
          <w:sz w:val="24"/>
        </w:rPr>
        <w:t>cozy</w:t>
      </w:r>
      <w:proofErr w:type="spellEnd"/>
      <w:r>
        <w:rPr>
          <w:rFonts w:ascii="Arial" w:hAnsi="Arial" w:cs="Arial"/>
          <w:sz w:val="24"/>
        </w:rPr>
        <w:t xml:space="preserve"> lodgings, and exceptional customer experiences. The hotel chain's dedication to innovation and client satisfaction has allowed it to be profitable and competitive for many years.</w:t>
      </w:r>
    </w:p>
    <w:p w14:paraId="030393E9" w14:textId="5FCB9A38" w:rsidR="00F032B8" w:rsidRDefault="00F032B8" w:rsidP="00F032B8">
      <w:pPr>
        <w:spacing w:line="360" w:lineRule="auto"/>
        <w:jc w:val="both"/>
        <w:rPr>
          <w:rFonts w:ascii="Arial" w:hAnsi="Arial" w:cs="Arial"/>
          <w:sz w:val="24"/>
        </w:rPr>
      </w:pPr>
      <w:r>
        <w:rPr>
          <w:rFonts w:ascii="Arial" w:hAnsi="Arial" w:cs="Arial"/>
          <w:sz w:val="24"/>
        </w:rPr>
        <w:t>Several hotel brands including Hilton</w:t>
      </w:r>
      <w:r>
        <w:rPr>
          <w:rFonts w:ascii="Arial" w:hAnsi="Arial" w:cs="Arial"/>
          <w:sz w:val="24"/>
        </w:rPr>
        <w:t xml:space="preserve"> </w:t>
      </w:r>
      <w:r>
        <w:rPr>
          <w:rFonts w:ascii="Arial" w:hAnsi="Arial" w:cs="Arial"/>
          <w:sz w:val="24"/>
        </w:rPr>
        <w:t>and Intercontinental compete with the chain of hotels. These rivals can provide equivalent services and amenities at more affordable rates because they are well-established in the UK. For Marriot International to succeed in the market, it is imperative that it keep innovating and set itself apart from its rivals</w:t>
      </w:r>
      <w:sdt>
        <w:sdtPr>
          <w:rPr>
            <w:rFonts w:ascii="Arial" w:hAnsi="Arial" w:cs="Arial"/>
            <w:sz w:val="24"/>
          </w:rPr>
          <w:id w:val="1797557861"/>
          <w:citation/>
        </w:sdtPr>
        <w:sdtContent>
          <w:r>
            <w:rPr>
              <w:rFonts w:ascii="Arial" w:hAnsi="Arial" w:cs="Arial"/>
              <w:sz w:val="24"/>
            </w:rPr>
            <w:fldChar w:fldCharType="begin"/>
          </w:r>
          <w:r>
            <w:rPr>
              <w:rFonts w:ascii="Arial" w:hAnsi="Arial" w:cs="Arial"/>
              <w:sz w:val="24"/>
            </w:rPr>
            <w:instrText xml:space="preserve">CITATION The231 \l 1033 </w:instrText>
          </w:r>
          <w:r>
            <w:rPr>
              <w:rFonts w:ascii="Arial" w:hAnsi="Arial" w:cs="Arial"/>
              <w:sz w:val="24"/>
            </w:rPr>
            <w:fldChar w:fldCharType="separate"/>
          </w:r>
          <w:r>
            <w:rPr>
              <w:rFonts w:ascii="Arial" w:hAnsi="Arial" w:cs="Arial"/>
              <w:noProof/>
              <w:sz w:val="24"/>
            </w:rPr>
            <w:t xml:space="preserve"> (Marriott International, 2023)</w:t>
          </w:r>
          <w:r>
            <w:rPr>
              <w:rFonts w:ascii="Arial" w:hAnsi="Arial" w:cs="Arial"/>
              <w:sz w:val="24"/>
            </w:rPr>
            <w:fldChar w:fldCharType="end"/>
          </w:r>
        </w:sdtContent>
      </w:sdt>
      <w:r>
        <w:rPr>
          <w:rFonts w:ascii="Arial" w:hAnsi="Arial" w:cs="Arial"/>
          <w:sz w:val="24"/>
        </w:rPr>
        <w:t>.</w:t>
      </w:r>
    </w:p>
    <w:p w14:paraId="3B4E01C0" w14:textId="20E83DBF" w:rsidR="00F032B8" w:rsidRDefault="00F032B8" w:rsidP="00F032B8">
      <w:pPr>
        <w:spacing w:line="360" w:lineRule="auto"/>
        <w:jc w:val="both"/>
        <w:rPr>
          <w:rFonts w:ascii="Arial" w:hAnsi="Arial" w:cs="Arial"/>
          <w:sz w:val="24"/>
        </w:rPr>
      </w:pPr>
      <w:r>
        <w:rPr>
          <w:rFonts w:ascii="Arial" w:hAnsi="Arial" w:cs="Arial"/>
          <w:sz w:val="24"/>
        </w:rPr>
        <w:t>Marriot International is presently going through a metamorphosis as it works to modernize and streamline its processes. In order to meet its consumers' shifting needs, this transformation is required. The hotel business has already put in place a number of initiatives, including the launch of a loyalty program called ‘Marriott Bonvoy’ and the installation of energy-efficient heating and lighting systems</w:t>
      </w:r>
      <w:sdt>
        <w:sdtPr>
          <w:rPr>
            <w:rFonts w:ascii="Arial" w:hAnsi="Arial" w:cs="Arial"/>
            <w:bCs/>
            <w:sz w:val="24"/>
          </w:rPr>
          <w:id w:val="897707235"/>
          <w:citation/>
        </w:sdtPr>
        <w:sdtContent>
          <w:r>
            <w:rPr>
              <w:rFonts w:ascii="Arial" w:hAnsi="Arial" w:cs="Arial"/>
              <w:bCs/>
              <w:sz w:val="24"/>
            </w:rPr>
            <w:fldChar w:fldCharType="begin"/>
          </w:r>
          <w:r>
            <w:rPr>
              <w:rFonts w:ascii="Arial" w:hAnsi="Arial" w:cs="Arial"/>
              <w:bCs/>
              <w:sz w:val="24"/>
            </w:rPr>
            <w:instrText xml:space="preserve">CITATION PRN21 \l 1033 </w:instrText>
          </w:r>
          <w:r>
            <w:rPr>
              <w:rFonts w:ascii="Arial" w:hAnsi="Arial" w:cs="Arial"/>
              <w:bCs/>
              <w:sz w:val="24"/>
            </w:rPr>
            <w:fldChar w:fldCharType="separate"/>
          </w:r>
          <w:r>
            <w:rPr>
              <w:rFonts w:ascii="Arial" w:hAnsi="Arial" w:cs="Arial"/>
              <w:bCs/>
              <w:noProof/>
              <w:sz w:val="24"/>
            </w:rPr>
            <w:t xml:space="preserve"> </w:t>
          </w:r>
          <w:r>
            <w:rPr>
              <w:rFonts w:ascii="Arial" w:hAnsi="Arial" w:cs="Arial"/>
              <w:noProof/>
              <w:sz w:val="24"/>
            </w:rPr>
            <w:t>(Marriott Bonvoy, 2023)</w:t>
          </w:r>
          <w:r>
            <w:rPr>
              <w:rFonts w:ascii="Arial" w:hAnsi="Arial" w:cs="Arial"/>
              <w:bCs/>
              <w:sz w:val="24"/>
            </w:rPr>
            <w:fldChar w:fldCharType="end"/>
          </w:r>
        </w:sdtContent>
      </w:sdt>
      <w:r>
        <w:rPr>
          <w:rFonts w:ascii="Arial" w:hAnsi="Arial" w:cs="Arial"/>
          <w:sz w:val="24"/>
        </w:rPr>
        <w:t>.</w:t>
      </w:r>
    </w:p>
    <w:p w14:paraId="08959557" w14:textId="6D8EF2FC" w:rsidR="00F032B8" w:rsidRDefault="00F032B8" w:rsidP="00F032B8">
      <w:pPr>
        <w:spacing w:line="360" w:lineRule="auto"/>
        <w:jc w:val="both"/>
        <w:rPr>
          <w:rFonts w:ascii="Arial" w:hAnsi="Arial" w:cs="Arial"/>
          <w:sz w:val="24"/>
        </w:rPr>
      </w:pPr>
    </w:p>
    <w:p w14:paraId="200C9939" w14:textId="7A0332AE" w:rsidR="00F032B8" w:rsidRDefault="00F032B8" w:rsidP="00F032B8">
      <w:pPr>
        <w:spacing w:line="360" w:lineRule="auto"/>
        <w:jc w:val="both"/>
        <w:rPr>
          <w:rFonts w:ascii="Arial" w:hAnsi="Arial" w:cs="Arial"/>
          <w:sz w:val="24"/>
        </w:rPr>
      </w:pPr>
    </w:p>
    <w:p w14:paraId="67BC358B" w14:textId="05732D2A" w:rsidR="00F032B8" w:rsidRDefault="00F032B8" w:rsidP="00F032B8">
      <w:pPr>
        <w:spacing w:line="360" w:lineRule="auto"/>
        <w:jc w:val="both"/>
        <w:rPr>
          <w:rFonts w:ascii="Arial" w:hAnsi="Arial" w:cs="Arial"/>
          <w:sz w:val="24"/>
        </w:rPr>
      </w:pPr>
    </w:p>
    <w:p w14:paraId="5793EAFA" w14:textId="60AA5FD8" w:rsidR="00F032B8" w:rsidRDefault="00F032B8" w:rsidP="00F032B8">
      <w:pPr>
        <w:pStyle w:val="Heading1"/>
        <w:spacing w:line="360" w:lineRule="auto"/>
        <w:rPr>
          <w:rFonts w:ascii="Arial" w:hAnsi="Arial" w:cs="Arial"/>
        </w:rPr>
      </w:pPr>
      <w:bookmarkStart w:id="2" w:name="_Toc128906511"/>
    </w:p>
    <w:p w14:paraId="032BD84F" w14:textId="44160552" w:rsidR="00F032B8" w:rsidRDefault="00F032B8" w:rsidP="00F032B8">
      <w:pPr>
        <w:rPr>
          <w:lang w:val="en-US"/>
        </w:rPr>
      </w:pPr>
    </w:p>
    <w:p w14:paraId="1BD70498" w14:textId="77777777" w:rsidR="00F032B8" w:rsidRPr="00F032B8" w:rsidRDefault="00F032B8" w:rsidP="00F032B8">
      <w:pPr>
        <w:rPr>
          <w:lang w:val="en-US"/>
        </w:rPr>
      </w:pPr>
    </w:p>
    <w:p w14:paraId="3AA5EDC2" w14:textId="77777777" w:rsidR="00F032B8" w:rsidRDefault="00F032B8" w:rsidP="00F032B8">
      <w:pPr>
        <w:pStyle w:val="Heading1"/>
        <w:spacing w:line="360" w:lineRule="auto"/>
        <w:rPr>
          <w:rFonts w:ascii="Arial" w:hAnsi="Arial" w:cs="Arial"/>
        </w:rPr>
      </w:pPr>
      <w:r>
        <w:rPr>
          <w:rFonts w:ascii="Arial" w:hAnsi="Arial" w:cs="Arial"/>
        </w:rPr>
        <w:lastRenderedPageBreak/>
        <w:t>Insourced vs outsourced housekeeping team</w:t>
      </w:r>
      <w:bookmarkEnd w:id="2"/>
    </w:p>
    <w:p w14:paraId="0A9EEF24" w14:textId="77777777" w:rsidR="00F032B8" w:rsidRDefault="00F032B8" w:rsidP="00F032B8">
      <w:pPr>
        <w:spacing w:line="360" w:lineRule="auto"/>
        <w:jc w:val="both"/>
        <w:rPr>
          <w:rFonts w:ascii="Arial" w:hAnsi="Arial" w:cs="Arial"/>
          <w:sz w:val="24"/>
        </w:rPr>
      </w:pPr>
      <w:r>
        <w:rPr>
          <w:rFonts w:ascii="Arial" w:hAnsi="Arial" w:cs="Arial"/>
          <w:sz w:val="24"/>
        </w:rPr>
        <w:t>Depending on financial aspect and strategies, businesses determine whether to insource or outsource housekeeping team. Both policy has merits and demerits. A comparison between insource and outsource housekeeping team of the Marriot Internationalis shown below:</w:t>
      </w:r>
    </w:p>
    <w:tbl>
      <w:tblPr>
        <w:tblStyle w:val="TableGrid"/>
        <w:tblW w:w="0" w:type="auto"/>
        <w:tblInd w:w="0" w:type="dxa"/>
        <w:tblLook w:val="04A0" w:firstRow="1" w:lastRow="0" w:firstColumn="1" w:lastColumn="0" w:noHBand="0" w:noVBand="1"/>
      </w:tblPr>
      <w:tblGrid>
        <w:gridCol w:w="4508"/>
        <w:gridCol w:w="4508"/>
      </w:tblGrid>
      <w:tr w:rsidR="00F032B8" w14:paraId="24F5E22A" w14:textId="77777777" w:rsidTr="00F032B8">
        <w:trPr>
          <w:trHeight w:val="575"/>
        </w:trPr>
        <w:tc>
          <w:tcPr>
            <w:tcW w:w="4788" w:type="dxa"/>
            <w:tcBorders>
              <w:top w:val="single" w:sz="4" w:space="0" w:color="auto"/>
              <w:left w:val="single" w:sz="4" w:space="0" w:color="auto"/>
              <w:bottom w:val="single" w:sz="4" w:space="0" w:color="auto"/>
              <w:right w:val="single" w:sz="4" w:space="0" w:color="auto"/>
            </w:tcBorders>
            <w:vAlign w:val="center"/>
            <w:hideMark/>
          </w:tcPr>
          <w:p w14:paraId="0E48EC62" w14:textId="77777777" w:rsidR="00F032B8" w:rsidRDefault="00F032B8">
            <w:pPr>
              <w:spacing w:line="360" w:lineRule="auto"/>
              <w:jc w:val="center"/>
              <w:rPr>
                <w:rFonts w:ascii="Arial" w:hAnsi="Arial" w:cs="Arial"/>
                <w:b/>
                <w:sz w:val="24"/>
                <w:szCs w:val="24"/>
              </w:rPr>
            </w:pPr>
            <w:r>
              <w:rPr>
                <w:rFonts w:ascii="Arial" w:hAnsi="Arial" w:cs="Arial"/>
                <w:b/>
                <w:sz w:val="24"/>
                <w:szCs w:val="24"/>
              </w:rPr>
              <w:t>Insourced Housekeeping Team</w:t>
            </w:r>
          </w:p>
        </w:tc>
        <w:tc>
          <w:tcPr>
            <w:tcW w:w="4788" w:type="dxa"/>
            <w:tcBorders>
              <w:top w:val="single" w:sz="4" w:space="0" w:color="auto"/>
              <w:left w:val="single" w:sz="4" w:space="0" w:color="auto"/>
              <w:bottom w:val="single" w:sz="4" w:space="0" w:color="auto"/>
              <w:right w:val="single" w:sz="4" w:space="0" w:color="auto"/>
            </w:tcBorders>
            <w:vAlign w:val="center"/>
            <w:hideMark/>
          </w:tcPr>
          <w:p w14:paraId="1EA116D6" w14:textId="77777777" w:rsidR="00F032B8" w:rsidRDefault="00F032B8">
            <w:pPr>
              <w:spacing w:line="360" w:lineRule="auto"/>
              <w:jc w:val="center"/>
              <w:rPr>
                <w:rFonts w:ascii="Arial" w:hAnsi="Arial" w:cs="Arial"/>
                <w:b/>
                <w:sz w:val="24"/>
                <w:szCs w:val="24"/>
              </w:rPr>
            </w:pPr>
            <w:r>
              <w:rPr>
                <w:rFonts w:ascii="Arial" w:hAnsi="Arial" w:cs="Arial"/>
                <w:b/>
                <w:sz w:val="24"/>
                <w:szCs w:val="24"/>
              </w:rPr>
              <w:t>Outsourced Housekeeping Team</w:t>
            </w:r>
          </w:p>
        </w:tc>
      </w:tr>
      <w:tr w:rsidR="00F032B8" w14:paraId="0D6F15BD" w14:textId="77777777" w:rsidTr="00F032B8">
        <w:tc>
          <w:tcPr>
            <w:tcW w:w="4788" w:type="dxa"/>
            <w:tcBorders>
              <w:top w:val="single" w:sz="4" w:space="0" w:color="auto"/>
              <w:left w:val="single" w:sz="4" w:space="0" w:color="auto"/>
              <w:bottom w:val="single" w:sz="4" w:space="0" w:color="auto"/>
              <w:right w:val="single" w:sz="4" w:space="0" w:color="auto"/>
            </w:tcBorders>
            <w:hideMark/>
          </w:tcPr>
          <w:p w14:paraId="07F2379C" w14:textId="77777777" w:rsidR="00F032B8" w:rsidRDefault="00F032B8">
            <w:pPr>
              <w:spacing w:line="360" w:lineRule="auto"/>
              <w:jc w:val="both"/>
              <w:rPr>
                <w:rFonts w:ascii="Arial" w:hAnsi="Arial" w:cs="Arial"/>
                <w:b/>
                <w:sz w:val="24"/>
                <w:szCs w:val="24"/>
              </w:rPr>
            </w:pPr>
            <w:r>
              <w:rPr>
                <w:rFonts w:ascii="Arial" w:hAnsi="Arial" w:cs="Arial"/>
                <w:b/>
                <w:sz w:val="24"/>
                <w:szCs w:val="24"/>
              </w:rPr>
              <w:t xml:space="preserve">Benefits: </w:t>
            </w:r>
          </w:p>
          <w:p w14:paraId="724C00AF" w14:textId="77777777" w:rsidR="00F032B8" w:rsidRDefault="00F032B8" w:rsidP="00383D1B">
            <w:pPr>
              <w:pStyle w:val="ListParagraph"/>
              <w:numPr>
                <w:ilvl w:val="0"/>
                <w:numId w:val="1"/>
              </w:numPr>
              <w:spacing w:after="0" w:line="360" w:lineRule="auto"/>
              <w:ind w:left="360"/>
              <w:jc w:val="both"/>
              <w:rPr>
                <w:rFonts w:ascii="Arial" w:hAnsi="Arial" w:cs="Arial"/>
                <w:sz w:val="24"/>
                <w:szCs w:val="24"/>
              </w:rPr>
            </w:pPr>
            <w:r>
              <w:rPr>
                <w:rFonts w:ascii="Arial" w:hAnsi="Arial" w:cs="Arial"/>
                <w:sz w:val="24"/>
                <w:szCs w:val="24"/>
              </w:rPr>
              <w:t>The capacity to ensure quality control: Marriot International can make sure that the housekeeping services satisfy its high standards by engaging its own people.</w:t>
            </w:r>
          </w:p>
          <w:p w14:paraId="68C32F6F" w14:textId="77777777" w:rsidR="00F032B8" w:rsidRDefault="00F032B8" w:rsidP="00383D1B">
            <w:pPr>
              <w:pStyle w:val="ListParagraph"/>
              <w:numPr>
                <w:ilvl w:val="0"/>
                <w:numId w:val="1"/>
              </w:numPr>
              <w:spacing w:after="0" w:line="360" w:lineRule="auto"/>
              <w:ind w:left="360"/>
              <w:jc w:val="both"/>
              <w:rPr>
                <w:rFonts w:ascii="Arial" w:hAnsi="Arial" w:cs="Arial"/>
                <w:sz w:val="24"/>
                <w:szCs w:val="24"/>
              </w:rPr>
            </w:pPr>
            <w:r>
              <w:rPr>
                <w:rFonts w:ascii="Arial" w:hAnsi="Arial" w:cs="Arial"/>
                <w:sz w:val="24"/>
                <w:szCs w:val="24"/>
              </w:rPr>
              <w:t>More operational control: By using its own staff, Marriot International has more operational control over housekeeping, including scheduling and training.</w:t>
            </w:r>
          </w:p>
          <w:p w14:paraId="22FFAAE4" w14:textId="77777777" w:rsidR="00F032B8" w:rsidRDefault="00F032B8" w:rsidP="00383D1B">
            <w:pPr>
              <w:pStyle w:val="ListParagraph"/>
              <w:numPr>
                <w:ilvl w:val="0"/>
                <w:numId w:val="1"/>
              </w:numPr>
              <w:spacing w:after="0" w:line="360" w:lineRule="auto"/>
              <w:ind w:left="360"/>
              <w:jc w:val="both"/>
              <w:rPr>
                <w:rFonts w:ascii="Arial" w:hAnsi="Arial" w:cs="Arial"/>
                <w:sz w:val="24"/>
                <w:szCs w:val="24"/>
              </w:rPr>
            </w:pPr>
            <w:r>
              <w:rPr>
                <w:rFonts w:ascii="Arial" w:hAnsi="Arial" w:cs="Arial"/>
                <w:sz w:val="24"/>
                <w:szCs w:val="24"/>
              </w:rPr>
              <w:t>Increased adaptability: Marriot International are able to quickly shift staffing levels in response to fluctuations in demand.</w:t>
            </w:r>
          </w:p>
        </w:tc>
        <w:tc>
          <w:tcPr>
            <w:tcW w:w="4788" w:type="dxa"/>
            <w:tcBorders>
              <w:top w:val="single" w:sz="4" w:space="0" w:color="auto"/>
              <w:left w:val="single" w:sz="4" w:space="0" w:color="auto"/>
              <w:bottom w:val="single" w:sz="4" w:space="0" w:color="auto"/>
              <w:right w:val="single" w:sz="4" w:space="0" w:color="auto"/>
            </w:tcBorders>
            <w:hideMark/>
          </w:tcPr>
          <w:p w14:paraId="454BA014" w14:textId="77777777" w:rsidR="00F032B8" w:rsidRDefault="00F032B8">
            <w:pPr>
              <w:spacing w:line="360" w:lineRule="auto"/>
              <w:jc w:val="both"/>
              <w:rPr>
                <w:rFonts w:ascii="Arial" w:hAnsi="Arial" w:cs="Arial"/>
                <w:b/>
                <w:sz w:val="24"/>
                <w:szCs w:val="24"/>
              </w:rPr>
            </w:pPr>
            <w:r>
              <w:rPr>
                <w:rFonts w:ascii="Arial" w:hAnsi="Arial" w:cs="Arial"/>
                <w:b/>
                <w:sz w:val="24"/>
                <w:szCs w:val="24"/>
              </w:rPr>
              <w:t>Benefits:</w:t>
            </w:r>
          </w:p>
          <w:p w14:paraId="01490266" w14:textId="77777777" w:rsidR="00F032B8" w:rsidRDefault="00F032B8" w:rsidP="00383D1B">
            <w:pPr>
              <w:pStyle w:val="ListParagraph"/>
              <w:numPr>
                <w:ilvl w:val="0"/>
                <w:numId w:val="2"/>
              </w:numPr>
              <w:spacing w:after="0" w:line="360" w:lineRule="auto"/>
              <w:ind w:left="432"/>
              <w:jc w:val="both"/>
              <w:rPr>
                <w:rFonts w:ascii="Arial" w:hAnsi="Arial" w:cs="Arial"/>
                <w:sz w:val="24"/>
                <w:szCs w:val="24"/>
              </w:rPr>
            </w:pPr>
            <w:r>
              <w:rPr>
                <w:rFonts w:ascii="Arial" w:hAnsi="Arial" w:cs="Arial"/>
                <w:sz w:val="24"/>
                <w:szCs w:val="24"/>
              </w:rPr>
              <w:t>Reduce labor costs: Marriot International can lower its labor costs by hiring a third-party vendor because the vendor will pay employee wages and benefits.</w:t>
            </w:r>
          </w:p>
          <w:p w14:paraId="68EDC271" w14:textId="77777777" w:rsidR="00F032B8" w:rsidRDefault="00F032B8" w:rsidP="00383D1B">
            <w:pPr>
              <w:pStyle w:val="ListParagraph"/>
              <w:numPr>
                <w:ilvl w:val="0"/>
                <w:numId w:val="2"/>
              </w:numPr>
              <w:spacing w:after="0" w:line="360" w:lineRule="auto"/>
              <w:ind w:left="432"/>
              <w:jc w:val="both"/>
              <w:rPr>
                <w:rFonts w:ascii="Arial" w:hAnsi="Arial" w:cs="Arial"/>
                <w:sz w:val="24"/>
                <w:szCs w:val="24"/>
              </w:rPr>
            </w:pPr>
            <w:r>
              <w:rPr>
                <w:rFonts w:ascii="Arial" w:hAnsi="Arial" w:cs="Arial"/>
                <w:sz w:val="24"/>
                <w:szCs w:val="24"/>
              </w:rPr>
              <w:t>Enhanced productivity: The vendor can offer qualified housekeeping staff with experience who can do tasks more quickly and accurately.</w:t>
            </w:r>
          </w:p>
          <w:p w14:paraId="04495C85" w14:textId="77777777" w:rsidR="00F032B8" w:rsidRDefault="00F032B8" w:rsidP="00383D1B">
            <w:pPr>
              <w:pStyle w:val="ListParagraph"/>
              <w:numPr>
                <w:ilvl w:val="0"/>
                <w:numId w:val="2"/>
              </w:numPr>
              <w:spacing w:after="0" w:line="360" w:lineRule="auto"/>
              <w:ind w:left="432"/>
              <w:jc w:val="both"/>
              <w:rPr>
                <w:rFonts w:ascii="Arial" w:hAnsi="Arial" w:cs="Arial"/>
                <w:sz w:val="24"/>
                <w:szCs w:val="24"/>
              </w:rPr>
            </w:pPr>
            <w:r>
              <w:rPr>
                <w:rFonts w:ascii="Arial" w:hAnsi="Arial" w:cs="Arial"/>
                <w:sz w:val="24"/>
                <w:szCs w:val="24"/>
              </w:rPr>
              <w:t>Access to workers with specialist abilities, such as window cleaning or carpet cleaning: The vendor can offer such personnel.</w:t>
            </w:r>
          </w:p>
        </w:tc>
      </w:tr>
      <w:tr w:rsidR="00F032B8" w14:paraId="3CEC6547" w14:textId="77777777" w:rsidTr="00F032B8">
        <w:tc>
          <w:tcPr>
            <w:tcW w:w="4788" w:type="dxa"/>
            <w:tcBorders>
              <w:top w:val="single" w:sz="4" w:space="0" w:color="auto"/>
              <w:left w:val="single" w:sz="4" w:space="0" w:color="auto"/>
              <w:bottom w:val="single" w:sz="4" w:space="0" w:color="auto"/>
              <w:right w:val="single" w:sz="4" w:space="0" w:color="auto"/>
            </w:tcBorders>
            <w:hideMark/>
          </w:tcPr>
          <w:p w14:paraId="79A1A8B5" w14:textId="77777777" w:rsidR="00F032B8" w:rsidRDefault="00F032B8">
            <w:pPr>
              <w:spacing w:line="360" w:lineRule="auto"/>
              <w:jc w:val="both"/>
              <w:rPr>
                <w:rFonts w:ascii="Arial" w:hAnsi="Arial" w:cs="Arial"/>
                <w:b/>
                <w:sz w:val="24"/>
                <w:szCs w:val="24"/>
              </w:rPr>
            </w:pPr>
            <w:r>
              <w:rPr>
                <w:rFonts w:ascii="Arial" w:hAnsi="Arial" w:cs="Arial"/>
                <w:b/>
                <w:sz w:val="24"/>
                <w:szCs w:val="24"/>
              </w:rPr>
              <w:t>Limitations:</w:t>
            </w:r>
          </w:p>
          <w:p w14:paraId="49D218AC" w14:textId="77777777" w:rsidR="00F032B8" w:rsidRDefault="00F032B8" w:rsidP="00383D1B">
            <w:pPr>
              <w:pStyle w:val="ListParagraph"/>
              <w:numPr>
                <w:ilvl w:val="0"/>
                <w:numId w:val="3"/>
              </w:numPr>
              <w:spacing w:after="0" w:line="360" w:lineRule="auto"/>
              <w:ind w:left="360"/>
              <w:jc w:val="both"/>
              <w:rPr>
                <w:rFonts w:ascii="Arial" w:hAnsi="Arial" w:cs="Arial"/>
                <w:sz w:val="24"/>
                <w:szCs w:val="24"/>
              </w:rPr>
            </w:pPr>
            <w:r>
              <w:rPr>
                <w:rFonts w:ascii="Arial" w:hAnsi="Arial" w:cs="Arial"/>
                <w:sz w:val="24"/>
                <w:szCs w:val="24"/>
              </w:rPr>
              <w:t>Increased labor costs: Marriot International will incur greater labor costs by recruiting its own staff because pay and benefits must be paid.</w:t>
            </w:r>
          </w:p>
          <w:p w14:paraId="1C094E23" w14:textId="77777777" w:rsidR="00F032B8" w:rsidRDefault="00F032B8" w:rsidP="00383D1B">
            <w:pPr>
              <w:pStyle w:val="ListParagraph"/>
              <w:numPr>
                <w:ilvl w:val="0"/>
                <w:numId w:val="3"/>
              </w:numPr>
              <w:spacing w:after="0" w:line="360" w:lineRule="auto"/>
              <w:ind w:left="360"/>
              <w:jc w:val="both"/>
              <w:rPr>
                <w:rFonts w:ascii="Arial" w:hAnsi="Arial" w:cs="Arial"/>
                <w:sz w:val="24"/>
                <w:szCs w:val="24"/>
              </w:rPr>
            </w:pPr>
            <w:r>
              <w:rPr>
                <w:rFonts w:ascii="Arial" w:hAnsi="Arial" w:cs="Arial"/>
                <w:sz w:val="24"/>
                <w:szCs w:val="24"/>
              </w:rPr>
              <w:t>Increased administrative costs: Managing the workforce will result in higher administrative expenditures for things like payroll and hiring.</w:t>
            </w:r>
          </w:p>
        </w:tc>
        <w:tc>
          <w:tcPr>
            <w:tcW w:w="4788" w:type="dxa"/>
            <w:tcBorders>
              <w:top w:val="single" w:sz="4" w:space="0" w:color="auto"/>
              <w:left w:val="single" w:sz="4" w:space="0" w:color="auto"/>
              <w:bottom w:val="single" w:sz="4" w:space="0" w:color="auto"/>
              <w:right w:val="single" w:sz="4" w:space="0" w:color="auto"/>
            </w:tcBorders>
            <w:hideMark/>
          </w:tcPr>
          <w:p w14:paraId="2C074B6A" w14:textId="77777777" w:rsidR="00F032B8" w:rsidRDefault="00F032B8">
            <w:pPr>
              <w:spacing w:line="360" w:lineRule="auto"/>
              <w:jc w:val="both"/>
              <w:rPr>
                <w:rFonts w:ascii="Arial" w:hAnsi="Arial" w:cs="Arial"/>
                <w:b/>
                <w:sz w:val="24"/>
                <w:szCs w:val="24"/>
              </w:rPr>
            </w:pPr>
            <w:r>
              <w:rPr>
                <w:rFonts w:ascii="Arial" w:hAnsi="Arial" w:cs="Arial"/>
                <w:b/>
                <w:sz w:val="24"/>
                <w:szCs w:val="24"/>
              </w:rPr>
              <w:t>Limitations:</w:t>
            </w:r>
          </w:p>
          <w:p w14:paraId="2EE4EBEA" w14:textId="77777777" w:rsidR="00F032B8" w:rsidRDefault="00F032B8" w:rsidP="00383D1B">
            <w:pPr>
              <w:pStyle w:val="ListParagraph"/>
              <w:numPr>
                <w:ilvl w:val="0"/>
                <w:numId w:val="4"/>
              </w:numPr>
              <w:spacing w:after="0" w:line="360" w:lineRule="auto"/>
              <w:ind w:left="342"/>
              <w:jc w:val="both"/>
              <w:rPr>
                <w:rFonts w:ascii="Arial" w:hAnsi="Arial" w:cs="Arial"/>
                <w:sz w:val="24"/>
                <w:szCs w:val="24"/>
              </w:rPr>
            </w:pPr>
            <w:r>
              <w:rPr>
                <w:rFonts w:ascii="Arial" w:hAnsi="Arial" w:cs="Arial"/>
                <w:sz w:val="24"/>
                <w:szCs w:val="24"/>
              </w:rPr>
              <w:t>Loss of control: Marriot International cannot guarantee that a vendor will fulfill their standards of excellence if they use a third party.</w:t>
            </w:r>
          </w:p>
          <w:p w14:paraId="1F3B31A6" w14:textId="77777777" w:rsidR="00F032B8" w:rsidRDefault="00F032B8" w:rsidP="00383D1B">
            <w:pPr>
              <w:pStyle w:val="ListParagraph"/>
              <w:numPr>
                <w:ilvl w:val="0"/>
                <w:numId w:val="4"/>
              </w:numPr>
              <w:spacing w:after="0" w:line="360" w:lineRule="auto"/>
              <w:ind w:left="342"/>
              <w:jc w:val="both"/>
              <w:rPr>
                <w:rFonts w:ascii="Arial" w:hAnsi="Arial" w:cs="Arial"/>
                <w:sz w:val="24"/>
                <w:szCs w:val="24"/>
              </w:rPr>
            </w:pPr>
            <w:r>
              <w:rPr>
                <w:rFonts w:ascii="Arial" w:hAnsi="Arial" w:cs="Arial"/>
                <w:sz w:val="24"/>
                <w:szCs w:val="24"/>
              </w:rPr>
              <w:t>Difficulty in making changes: It may be challenging to make adjustments to the vendor's services, such as scheduling or staffing changes.</w:t>
            </w:r>
          </w:p>
        </w:tc>
      </w:tr>
    </w:tbl>
    <w:p w14:paraId="53F62291" w14:textId="77777777" w:rsidR="00F032B8" w:rsidRDefault="00F032B8" w:rsidP="00F032B8">
      <w:pPr>
        <w:spacing w:line="360" w:lineRule="auto"/>
        <w:jc w:val="center"/>
        <w:rPr>
          <w:rFonts w:ascii="Arial" w:hAnsi="Arial" w:cs="Arial"/>
          <w:sz w:val="24"/>
          <w:szCs w:val="24"/>
          <w:lang w:val="en-US"/>
        </w:rPr>
      </w:pPr>
      <w:r>
        <w:rPr>
          <w:rFonts w:ascii="Arial" w:hAnsi="Arial" w:cs="Arial"/>
          <w:sz w:val="24"/>
          <w:szCs w:val="24"/>
        </w:rPr>
        <w:lastRenderedPageBreak/>
        <w:t xml:space="preserve">Table 1: Comparison between insourced and outsourced housekeeping team Source: </w:t>
      </w:r>
      <w:sdt>
        <w:sdtPr>
          <w:rPr>
            <w:rFonts w:ascii="Arial" w:hAnsi="Arial" w:cs="Arial"/>
            <w:sz w:val="24"/>
            <w:szCs w:val="24"/>
          </w:rPr>
          <w:id w:val="1558892348"/>
          <w:citation/>
        </w:sdtPr>
        <w:sdtContent>
          <w:r>
            <w:rPr>
              <w:rFonts w:ascii="Arial" w:hAnsi="Arial" w:cs="Arial"/>
              <w:sz w:val="24"/>
              <w:szCs w:val="24"/>
            </w:rPr>
            <w:fldChar w:fldCharType="begin"/>
          </w:r>
          <w:r>
            <w:rPr>
              <w:rFonts w:ascii="Arial" w:hAnsi="Arial" w:cs="Arial"/>
              <w:sz w:val="24"/>
              <w:szCs w:val="24"/>
            </w:rPr>
            <w:instrText xml:space="preserve"> CITATION Pes15 \l 1033 </w:instrText>
          </w:r>
          <w:r>
            <w:rPr>
              <w:rFonts w:ascii="Arial" w:hAnsi="Arial" w:cs="Arial"/>
              <w:sz w:val="24"/>
              <w:szCs w:val="24"/>
            </w:rPr>
            <w:fldChar w:fldCharType="separate"/>
          </w:r>
          <w:r>
            <w:rPr>
              <w:rFonts w:ascii="Arial" w:hAnsi="Arial" w:cs="Arial"/>
              <w:noProof/>
              <w:sz w:val="24"/>
              <w:szCs w:val="24"/>
            </w:rPr>
            <w:t>(Pesonen, 2015)</w:t>
          </w:r>
          <w:r>
            <w:rPr>
              <w:rFonts w:ascii="Arial" w:hAnsi="Arial" w:cs="Arial"/>
              <w:sz w:val="24"/>
              <w:szCs w:val="24"/>
            </w:rPr>
            <w:fldChar w:fldCharType="end"/>
          </w:r>
        </w:sdtContent>
      </w:sdt>
    </w:p>
    <w:p w14:paraId="24990359" w14:textId="77777777" w:rsidR="00F032B8" w:rsidRDefault="00F032B8" w:rsidP="00F032B8">
      <w:pPr>
        <w:pStyle w:val="Heading1"/>
        <w:spacing w:line="360" w:lineRule="auto"/>
        <w:rPr>
          <w:rFonts w:ascii="Arial" w:hAnsi="Arial" w:cs="Arial"/>
        </w:rPr>
      </w:pPr>
      <w:bookmarkStart w:id="3" w:name="_Toc128906512"/>
      <w:r>
        <w:rPr>
          <w:rFonts w:ascii="Arial" w:hAnsi="Arial" w:cs="Arial"/>
        </w:rPr>
        <w:t>Financial implication of outsourcing specific departments</w:t>
      </w:r>
      <w:bookmarkEnd w:id="3"/>
      <w:r>
        <w:rPr>
          <w:rFonts w:ascii="Arial" w:hAnsi="Arial" w:cs="Arial"/>
        </w:rPr>
        <w:t xml:space="preserve"> </w:t>
      </w:r>
    </w:p>
    <w:p w14:paraId="1D222BAD" w14:textId="77777777" w:rsidR="00F032B8" w:rsidRDefault="00F032B8" w:rsidP="00F032B8">
      <w:pPr>
        <w:spacing w:line="360" w:lineRule="auto"/>
        <w:jc w:val="both"/>
        <w:rPr>
          <w:rFonts w:ascii="Arial" w:hAnsi="Arial" w:cs="Arial"/>
          <w:sz w:val="24"/>
        </w:rPr>
      </w:pPr>
      <w:r>
        <w:rPr>
          <w:rFonts w:ascii="Arial" w:hAnsi="Arial" w:cs="Arial"/>
          <w:sz w:val="24"/>
        </w:rPr>
        <w:t xml:space="preserve">Depending on the types of services being outsourced, several departments at Marriot International in the UK may experience financial consequences. In general, outsourcing can assist in lowering expenses in areas like </w:t>
      </w:r>
      <w:proofErr w:type="spellStart"/>
      <w:r>
        <w:rPr>
          <w:rFonts w:ascii="Arial" w:hAnsi="Arial" w:cs="Arial"/>
          <w:sz w:val="24"/>
        </w:rPr>
        <w:t>labor</w:t>
      </w:r>
      <w:proofErr w:type="spellEnd"/>
      <w:r>
        <w:rPr>
          <w:rFonts w:ascii="Arial" w:hAnsi="Arial" w:cs="Arial"/>
          <w:sz w:val="24"/>
        </w:rPr>
        <w:t xml:space="preserve"> costs because businesses can only pay for the services they actually require when they arise. Outsourcing specific areas can also give access to new knowledge, technology, and skills, which can boost production and efficiency</w:t>
      </w:r>
      <w:sdt>
        <w:sdtPr>
          <w:rPr>
            <w:rFonts w:ascii="Arial" w:hAnsi="Arial" w:cs="Arial"/>
            <w:sz w:val="24"/>
          </w:rPr>
          <w:id w:val="938406290"/>
          <w:citation/>
        </w:sdtPr>
        <w:sdtContent>
          <w:r>
            <w:rPr>
              <w:rFonts w:ascii="Arial" w:hAnsi="Arial" w:cs="Arial"/>
              <w:sz w:val="24"/>
            </w:rPr>
            <w:fldChar w:fldCharType="begin"/>
          </w:r>
          <w:r>
            <w:rPr>
              <w:rFonts w:ascii="Arial" w:hAnsi="Arial" w:cs="Arial"/>
              <w:sz w:val="24"/>
            </w:rPr>
            <w:instrText xml:space="preserve"> CITATION Esp18 \l 1033 </w:instrText>
          </w:r>
          <w:r>
            <w:rPr>
              <w:rFonts w:ascii="Arial" w:hAnsi="Arial" w:cs="Arial"/>
              <w:sz w:val="24"/>
            </w:rPr>
            <w:fldChar w:fldCharType="separate"/>
          </w:r>
          <w:r>
            <w:rPr>
              <w:rFonts w:ascii="Arial" w:hAnsi="Arial" w:cs="Arial"/>
              <w:noProof/>
              <w:sz w:val="24"/>
            </w:rPr>
            <w:t xml:space="preserve"> (Espino-Rodríguez &amp; Fierro, 2018)</w:t>
          </w:r>
          <w:r>
            <w:rPr>
              <w:rFonts w:ascii="Arial" w:hAnsi="Arial" w:cs="Arial"/>
              <w:sz w:val="24"/>
            </w:rPr>
            <w:fldChar w:fldCharType="end"/>
          </w:r>
        </w:sdtContent>
      </w:sdt>
      <w:r>
        <w:rPr>
          <w:rFonts w:ascii="Arial" w:hAnsi="Arial" w:cs="Arial"/>
          <w:sz w:val="24"/>
        </w:rPr>
        <w:t>.</w:t>
      </w:r>
    </w:p>
    <w:p w14:paraId="42F2441E" w14:textId="77777777" w:rsidR="00F032B8" w:rsidRDefault="00F032B8" w:rsidP="00F032B8">
      <w:pPr>
        <w:spacing w:line="360" w:lineRule="auto"/>
        <w:jc w:val="both"/>
        <w:rPr>
          <w:rFonts w:ascii="Arial" w:hAnsi="Arial" w:cs="Arial"/>
          <w:sz w:val="24"/>
        </w:rPr>
      </w:pPr>
      <w:r>
        <w:rPr>
          <w:rFonts w:ascii="Arial" w:hAnsi="Arial" w:cs="Arial"/>
          <w:sz w:val="24"/>
        </w:rPr>
        <w:t xml:space="preserve">The hotel can save a lot of money on </w:t>
      </w:r>
      <w:proofErr w:type="spellStart"/>
      <w:r>
        <w:rPr>
          <w:rFonts w:ascii="Arial" w:hAnsi="Arial" w:cs="Arial"/>
          <w:sz w:val="24"/>
        </w:rPr>
        <w:t>labor</w:t>
      </w:r>
      <w:proofErr w:type="spellEnd"/>
      <w:r>
        <w:rPr>
          <w:rFonts w:ascii="Arial" w:hAnsi="Arial" w:cs="Arial"/>
          <w:sz w:val="24"/>
        </w:rPr>
        <w:t xml:space="preserve"> expenditures by outsourcing cleaning because it won't have to spend money on hiring, training, and supervising a full-time staff. The hotel may have access to innovative and cutting-edge technologies by outsourcing of services like IT or technology, which could boost production and efficiency.</w:t>
      </w:r>
    </w:p>
    <w:p w14:paraId="632C1C8C" w14:textId="77777777" w:rsidR="00F032B8" w:rsidRDefault="00F032B8" w:rsidP="00F032B8">
      <w:pPr>
        <w:spacing w:line="360" w:lineRule="auto"/>
        <w:jc w:val="both"/>
        <w:rPr>
          <w:rFonts w:ascii="Arial" w:hAnsi="Arial" w:cs="Arial"/>
          <w:sz w:val="24"/>
        </w:rPr>
      </w:pPr>
      <w:r>
        <w:rPr>
          <w:rFonts w:ascii="Arial" w:hAnsi="Arial" w:cs="Arial"/>
          <w:sz w:val="24"/>
        </w:rPr>
        <w:t>Purchasing and storing perishable goods, as well as the expense of employing a full-time kitchen staff, can be reduced by outsourcing food and beverage services. The cost of managing a full-time personnel as well as administrative expenditures may be decreased by outsourcing specific departments</w:t>
      </w:r>
      <w:sdt>
        <w:sdtPr>
          <w:rPr>
            <w:rFonts w:ascii="Arial" w:hAnsi="Arial" w:cs="Arial"/>
            <w:sz w:val="24"/>
          </w:rPr>
          <w:id w:val="972954449"/>
          <w:citation/>
        </w:sdtPr>
        <w:sdtContent>
          <w:r>
            <w:rPr>
              <w:rFonts w:ascii="Arial" w:hAnsi="Arial" w:cs="Arial"/>
              <w:sz w:val="24"/>
            </w:rPr>
            <w:fldChar w:fldCharType="begin"/>
          </w:r>
          <w:r>
            <w:rPr>
              <w:rFonts w:ascii="Arial" w:hAnsi="Arial" w:cs="Arial"/>
              <w:sz w:val="24"/>
            </w:rPr>
            <w:instrText xml:space="preserve"> CITATION Esp23 \l 1033 </w:instrText>
          </w:r>
          <w:r>
            <w:rPr>
              <w:rFonts w:ascii="Arial" w:hAnsi="Arial" w:cs="Arial"/>
              <w:sz w:val="24"/>
            </w:rPr>
            <w:fldChar w:fldCharType="separate"/>
          </w:r>
          <w:r>
            <w:rPr>
              <w:rFonts w:ascii="Arial" w:hAnsi="Arial" w:cs="Arial"/>
              <w:noProof/>
              <w:sz w:val="24"/>
            </w:rPr>
            <w:t xml:space="preserve"> (Espino-Rodríguez, 2023)</w:t>
          </w:r>
          <w:r>
            <w:rPr>
              <w:rFonts w:ascii="Arial" w:hAnsi="Arial" w:cs="Arial"/>
              <w:sz w:val="24"/>
            </w:rPr>
            <w:fldChar w:fldCharType="end"/>
          </w:r>
        </w:sdtContent>
      </w:sdt>
      <w:r>
        <w:rPr>
          <w:rFonts w:ascii="Arial" w:hAnsi="Arial" w:cs="Arial"/>
          <w:sz w:val="24"/>
        </w:rPr>
        <w:t>. Ultimately, the financial effects of outsourcing particular departments at Marriot International in the UK will vary depending on the services being outsourced and the potential cost savings.</w:t>
      </w:r>
    </w:p>
    <w:p w14:paraId="2E50050C" w14:textId="77777777" w:rsidR="00F032B8" w:rsidRDefault="00F032B8" w:rsidP="00F032B8">
      <w:pPr>
        <w:pStyle w:val="Heading1"/>
        <w:spacing w:line="360" w:lineRule="auto"/>
        <w:rPr>
          <w:rFonts w:ascii="Arial" w:hAnsi="Arial" w:cs="Arial"/>
        </w:rPr>
      </w:pPr>
      <w:bookmarkStart w:id="4" w:name="_Toc128906513"/>
      <w:r>
        <w:rPr>
          <w:rFonts w:ascii="Arial" w:hAnsi="Arial" w:cs="Arial"/>
        </w:rPr>
        <w:t>Revenue generation plan</w:t>
      </w:r>
      <w:bookmarkEnd w:id="4"/>
      <w:r>
        <w:rPr>
          <w:rFonts w:ascii="Arial" w:hAnsi="Arial" w:cs="Arial"/>
        </w:rPr>
        <w:t xml:space="preserve"> </w:t>
      </w:r>
    </w:p>
    <w:p w14:paraId="4EDE5D33" w14:textId="77777777" w:rsidR="00F032B8" w:rsidRDefault="00F032B8" w:rsidP="00F032B8">
      <w:pPr>
        <w:spacing w:line="360" w:lineRule="auto"/>
        <w:jc w:val="both"/>
        <w:rPr>
          <w:rFonts w:ascii="Arial" w:hAnsi="Arial" w:cs="Arial"/>
          <w:sz w:val="24"/>
        </w:rPr>
      </w:pPr>
      <w:r>
        <w:rPr>
          <w:rFonts w:ascii="Arial" w:hAnsi="Arial" w:cs="Arial"/>
          <w:sz w:val="24"/>
        </w:rPr>
        <w:t>A number of tactics are available for Marriot International to enhance sales. Some of these tactics consist of:</w:t>
      </w:r>
    </w:p>
    <w:p w14:paraId="43AA3E13"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Upselling services and amenities:</w:t>
      </w:r>
      <w:r>
        <w:rPr>
          <w:rFonts w:ascii="Arial" w:hAnsi="Arial" w:cs="Arial"/>
          <w:sz w:val="24"/>
        </w:rPr>
        <w:t xml:space="preserve"> Marriot International can provide visitors with extra services and facilities, such spa services or reservations at restaurants, to boost revenue</w:t>
      </w:r>
      <w:sdt>
        <w:sdtPr>
          <w:rPr>
            <w:rFonts w:ascii="Arial" w:hAnsi="Arial" w:cs="Arial"/>
          </w:rPr>
          <w:id w:val="1602760217"/>
          <w:citation/>
        </w:sdtPr>
        <w:sdtContent>
          <w:r>
            <w:rPr>
              <w:rFonts w:ascii="Arial" w:hAnsi="Arial" w:cs="Arial"/>
              <w:sz w:val="24"/>
            </w:rPr>
            <w:fldChar w:fldCharType="begin"/>
          </w:r>
          <w:r>
            <w:rPr>
              <w:rFonts w:ascii="Arial" w:hAnsi="Arial" w:cs="Arial"/>
              <w:sz w:val="24"/>
            </w:rPr>
            <w:instrText xml:space="preserve"> CITATION Als17 \l 1033 </w:instrText>
          </w:r>
          <w:r>
            <w:rPr>
              <w:rFonts w:ascii="Arial" w:hAnsi="Arial" w:cs="Arial"/>
              <w:sz w:val="24"/>
            </w:rPr>
            <w:fldChar w:fldCharType="separate"/>
          </w:r>
          <w:r>
            <w:rPr>
              <w:rFonts w:ascii="Arial" w:hAnsi="Arial" w:cs="Arial"/>
              <w:noProof/>
              <w:sz w:val="24"/>
            </w:rPr>
            <w:t xml:space="preserve"> (Alshakhsheer, et al., 2017)</w:t>
          </w:r>
          <w:r>
            <w:rPr>
              <w:rFonts w:ascii="Arial" w:hAnsi="Arial" w:cs="Arial"/>
              <w:sz w:val="24"/>
            </w:rPr>
            <w:fldChar w:fldCharType="end"/>
          </w:r>
        </w:sdtContent>
      </w:sdt>
      <w:r>
        <w:rPr>
          <w:rFonts w:ascii="Arial" w:hAnsi="Arial" w:cs="Arial"/>
          <w:sz w:val="24"/>
        </w:rPr>
        <w:t>.</w:t>
      </w:r>
    </w:p>
    <w:p w14:paraId="751C42DB"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Making use of loyalty programs:</w:t>
      </w:r>
      <w:r>
        <w:rPr>
          <w:rFonts w:ascii="Arial" w:hAnsi="Arial" w:cs="Arial"/>
          <w:sz w:val="24"/>
        </w:rPr>
        <w:t xml:space="preserve"> The Marriot International needs to create a loyalty program that rewards repeat business. To entice consumers to come back, Marriot International can think about providing discounts, free upgrades, and other </w:t>
      </w:r>
      <w:r>
        <w:rPr>
          <w:rFonts w:ascii="Arial" w:hAnsi="Arial" w:cs="Arial"/>
          <w:sz w:val="24"/>
        </w:rPr>
        <w:lastRenderedPageBreak/>
        <w:t>rewards. In addition, Marriot International might think about rewarding direct bookings with loyalty points. These points can be redeemed for other perks, such as freebies and future accommodation savings</w:t>
      </w:r>
      <w:sdt>
        <w:sdtPr>
          <w:rPr>
            <w:rFonts w:ascii="Arial" w:hAnsi="Arial" w:cs="Arial"/>
          </w:rPr>
          <w:id w:val="1187098361"/>
          <w:citation/>
        </w:sdtPr>
        <w:sdtContent>
          <w:r>
            <w:rPr>
              <w:rFonts w:ascii="Arial" w:hAnsi="Arial" w:cs="Arial"/>
              <w:sz w:val="24"/>
            </w:rPr>
            <w:fldChar w:fldCharType="begin"/>
          </w:r>
          <w:r>
            <w:rPr>
              <w:rFonts w:ascii="Arial" w:hAnsi="Arial" w:cs="Arial"/>
              <w:sz w:val="24"/>
            </w:rPr>
            <w:instrText xml:space="preserve"> CITATION Mar13 \l 1033 </w:instrText>
          </w:r>
          <w:r>
            <w:rPr>
              <w:rFonts w:ascii="Arial" w:hAnsi="Arial" w:cs="Arial"/>
              <w:sz w:val="24"/>
            </w:rPr>
            <w:fldChar w:fldCharType="separate"/>
          </w:r>
          <w:r>
            <w:rPr>
              <w:rFonts w:ascii="Arial" w:hAnsi="Arial" w:cs="Arial"/>
              <w:noProof/>
              <w:sz w:val="24"/>
            </w:rPr>
            <w:t xml:space="preserve"> (Ažić, 2013)</w:t>
          </w:r>
          <w:r>
            <w:rPr>
              <w:rFonts w:ascii="Arial" w:hAnsi="Arial" w:cs="Arial"/>
              <w:sz w:val="24"/>
            </w:rPr>
            <w:fldChar w:fldCharType="end"/>
          </w:r>
        </w:sdtContent>
      </w:sdt>
      <w:r>
        <w:rPr>
          <w:rFonts w:ascii="Arial" w:hAnsi="Arial" w:cs="Arial"/>
          <w:sz w:val="24"/>
        </w:rPr>
        <w:t>.</w:t>
      </w:r>
    </w:p>
    <w:p w14:paraId="583DB13C"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Raise Room Rates:</w:t>
      </w:r>
      <w:r>
        <w:rPr>
          <w:rFonts w:ascii="Arial" w:hAnsi="Arial" w:cs="Arial"/>
          <w:sz w:val="24"/>
        </w:rPr>
        <w:t xml:space="preserve"> In order to increase revenue, Marriot International should think about raising hotel rates. When deciding on a fair and reasonable room rate, the hotel chain should consider its rivals. The business should also think about adding dynamic pricing so that it can modify its hotel rates in response to the demand for its services</w:t>
      </w:r>
      <w:sdt>
        <w:sdtPr>
          <w:rPr>
            <w:rFonts w:ascii="Arial" w:hAnsi="Arial" w:cs="Arial"/>
          </w:rPr>
          <w:id w:val="2004544574"/>
          <w:citation/>
        </w:sdtPr>
        <w:sdtContent>
          <w:r>
            <w:rPr>
              <w:rFonts w:ascii="Arial" w:hAnsi="Arial" w:cs="Arial"/>
              <w:sz w:val="24"/>
            </w:rPr>
            <w:fldChar w:fldCharType="begin"/>
          </w:r>
          <w:r>
            <w:rPr>
              <w:rFonts w:ascii="Arial" w:hAnsi="Arial" w:cs="Arial"/>
              <w:sz w:val="24"/>
            </w:rPr>
            <w:instrText xml:space="preserve"> CITATION Iva14 \l 1033 </w:instrText>
          </w:r>
          <w:r>
            <w:rPr>
              <w:rFonts w:ascii="Arial" w:hAnsi="Arial" w:cs="Arial"/>
              <w:sz w:val="24"/>
            </w:rPr>
            <w:fldChar w:fldCharType="separate"/>
          </w:r>
          <w:r>
            <w:rPr>
              <w:rFonts w:ascii="Arial" w:hAnsi="Arial" w:cs="Arial"/>
              <w:noProof/>
              <w:sz w:val="24"/>
            </w:rPr>
            <w:t xml:space="preserve"> (Ivanov, 2014)</w:t>
          </w:r>
          <w:r>
            <w:rPr>
              <w:rFonts w:ascii="Arial" w:hAnsi="Arial" w:cs="Arial"/>
              <w:sz w:val="24"/>
            </w:rPr>
            <w:fldChar w:fldCharType="end"/>
          </w:r>
        </w:sdtContent>
      </w:sdt>
      <w:r>
        <w:rPr>
          <w:rFonts w:ascii="Arial" w:hAnsi="Arial" w:cs="Arial"/>
          <w:sz w:val="24"/>
        </w:rPr>
        <w:t>.</w:t>
      </w:r>
    </w:p>
    <w:p w14:paraId="51C5375E"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Enhance Customer Service:</w:t>
      </w:r>
      <w:r>
        <w:rPr>
          <w:rFonts w:ascii="Arial" w:hAnsi="Arial" w:cs="Arial"/>
          <w:sz w:val="24"/>
        </w:rPr>
        <w:t xml:space="preserve"> For Marriot International, boosting income is a top priority. To ensure that guests have a great experience, The Marriot International should work to deliver excellent customer service. Marriot International should concentrate on offering timely service and quickly addressing client concerns and complaints</w:t>
      </w:r>
      <w:sdt>
        <w:sdtPr>
          <w:rPr>
            <w:rFonts w:ascii="Arial" w:hAnsi="Arial" w:cs="Arial"/>
          </w:rPr>
          <w:id w:val="-1576895074"/>
          <w:citation/>
        </w:sdtPr>
        <w:sdtContent>
          <w:r>
            <w:rPr>
              <w:rFonts w:ascii="Arial" w:hAnsi="Arial" w:cs="Arial"/>
              <w:sz w:val="24"/>
            </w:rPr>
            <w:fldChar w:fldCharType="begin"/>
          </w:r>
          <w:r>
            <w:rPr>
              <w:rFonts w:ascii="Arial" w:hAnsi="Arial" w:cs="Arial"/>
              <w:sz w:val="24"/>
            </w:rPr>
            <w:instrText xml:space="preserve"> CITATION Rah21 \l 1033 </w:instrText>
          </w:r>
          <w:r>
            <w:rPr>
              <w:rFonts w:ascii="Arial" w:hAnsi="Arial" w:cs="Arial"/>
              <w:sz w:val="24"/>
            </w:rPr>
            <w:fldChar w:fldCharType="separate"/>
          </w:r>
          <w:r>
            <w:rPr>
              <w:rFonts w:ascii="Arial" w:hAnsi="Arial" w:cs="Arial"/>
              <w:noProof/>
              <w:sz w:val="24"/>
            </w:rPr>
            <w:t xml:space="preserve"> (Rahimian, et al., 2021)</w:t>
          </w:r>
          <w:r>
            <w:rPr>
              <w:rFonts w:ascii="Arial" w:hAnsi="Arial" w:cs="Arial"/>
              <w:sz w:val="24"/>
            </w:rPr>
            <w:fldChar w:fldCharType="end"/>
          </w:r>
        </w:sdtContent>
      </w:sdt>
      <w:r>
        <w:rPr>
          <w:rFonts w:ascii="Arial" w:hAnsi="Arial" w:cs="Arial"/>
          <w:sz w:val="24"/>
        </w:rPr>
        <w:t xml:space="preserve">. </w:t>
      </w:r>
    </w:p>
    <w:p w14:paraId="15E9F28F"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Invest in Technology:</w:t>
      </w:r>
      <w:r>
        <w:rPr>
          <w:rFonts w:ascii="Arial" w:hAnsi="Arial" w:cs="Arial"/>
          <w:sz w:val="24"/>
        </w:rPr>
        <w:t xml:space="preserve"> Marriot International should make an investment in technology to boost client satisfaction and streamline operations. To streamline and improve the booking process, the hotel chain could consider investing in digital solutions like mobile apps and online booking platforms</w:t>
      </w:r>
      <w:sdt>
        <w:sdtPr>
          <w:rPr>
            <w:rFonts w:ascii="Arial" w:hAnsi="Arial" w:cs="Arial"/>
          </w:rPr>
          <w:id w:val="-485469120"/>
          <w:citation/>
        </w:sdtPr>
        <w:sdtContent>
          <w:r>
            <w:rPr>
              <w:rFonts w:ascii="Arial" w:hAnsi="Arial" w:cs="Arial"/>
              <w:sz w:val="24"/>
            </w:rPr>
            <w:fldChar w:fldCharType="begin"/>
          </w:r>
          <w:r>
            <w:rPr>
              <w:rFonts w:ascii="Arial" w:hAnsi="Arial" w:cs="Arial"/>
              <w:sz w:val="24"/>
            </w:rPr>
            <w:instrText xml:space="preserve"> CITATION Vor20 \l 1033 </w:instrText>
          </w:r>
          <w:r>
            <w:rPr>
              <w:rFonts w:ascii="Arial" w:hAnsi="Arial" w:cs="Arial"/>
              <w:sz w:val="24"/>
            </w:rPr>
            <w:fldChar w:fldCharType="separate"/>
          </w:r>
          <w:r>
            <w:rPr>
              <w:rFonts w:ascii="Arial" w:hAnsi="Arial" w:cs="Arial"/>
              <w:noProof/>
              <w:sz w:val="24"/>
            </w:rPr>
            <w:t xml:space="preserve"> (Voronova, et al., 2020)</w:t>
          </w:r>
          <w:r>
            <w:rPr>
              <w:rFonts w:ascii="Arial" w:hAnsi="Arial" w:cs="Arial"/>
              <w:sz w:val="24"/>
            </w:rPr>
            <w:fldChar w:fldCharType="end"/>
          </w:r>
        </w:sdtContent>
      </w:sdt>
      <w:r>
        <w:rPr>
          <w:rFonts w:ascii="Arial" w:hAnsi="Arial" w:cs="Arial"/>
          <w:sz w:val="24"/>
        </w:rPr>
        <w:t>.</w:t>
      </w:r>
    </w:p>
    <w:p w14:paraId="4B0B1085"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Marketing and advertising:</w:t>
      </w:r>
      <w:r>
        <w:rPr>
          <w:rFonts w:ascii="Arial" w:hAnsi="Arial" w:cs="Arial"/>
          <w:sz w:val="24"/>
        </w:rPr>
        <w:t xml:space="preserve"> Marriot International needs to market and advertise to attract new customers and boost sales. To attract potential customers and increase brand awareness, conventional marketing strategies can be used, such as television and print advertising. Marriot International ought to think about spending money on social media advertising to connect with clients on websites like Facebook, Instagram, and Twitter</w:t>
      </w:r>
      <w:sdt>
        <w:sdtPr>
          <w:rPr>
            <w:rFonts w:ascii="Arial" w:hAnsi="Arial" w:cs="Arial"/>
          </w:rPr>
          <w:id w:val="634918041"/>
          <w:citation/>
        </w:sdtPr>
        <w:sdtContent>
          <w:r>
            <w:rPr>
              <w:rFonts w:ascii="Arial" w:hAnsi="Arial" w:cs="Arial"/>
              <w:sz w:val="24"/>
            </w:rPr>
            <w:fldChar w:fldCharType="begin"/>
          </w:r>
          <w:r>
            <w:rPr>
              <w:rFonts w:ascii="Arial" w:hAnsi="Arial" w:cs="Arial"/>
              <w:sz w:val="24"/>
            </w:rPr>
            <w:instrText xml:space="preserve"> CITATION Gor16 \l 1033 </w:instrText>
          </w:r>
          <w:r>
            <w:rPr>
              <w:rFonts w:ascii="Arial" w:hAnsi="Arial" w:cs="Arial"/>
              <w:sz w:val="24"/>
            </w:rPr>
            <w:fldChar w:fldCharType="separate"/>
          </w:r>
          <w:r>
            <w:rPr>
              <w:rFonts w:ascii="Arial" w:hAnsi="Arial" w:cs="Arial"/>
              <w:noProof/>
              <w:sz w:val="24"/>
            </w:rPr>
            <w:t xml:space="preserve"> (Goryushkina, et al., 2016)</w:t>
          </w:r>
          <w:r>
            <w:rPr>
              <w:rFonts w:ascii="Arial" w:hAnsi="Arial" w:cs="Arial"/>
              <w:sz w:val="24"/>
            </w:rPr>
            <w:fldChar w:fldCharType="end"/>
          </w:r>
        </w:sdtContent>
      </w:sdt>
      <w:r>
        <w:rPr>
          <w:rFonts w:ascii="Arial" w:hAnsi="Arial" w:cs="Arial"/>
          <w:sz w:val="24"/>
        </w:rPr>
        <w:t>.</w:t>
      </w:r>
    </w:p>
    <w:p w14:paraId="02859D7B" w14:textId="77777777" w:rsidR="00F032B8" w:rsidRDefault="00F032B8" w:rsidP="00F032B8">
      <w:pPr>
        <w:pStyle w:val="ListParagraph"/>
        <w:numPr>
          <w:ilvl w:val="0"/>
          <w:numId w:val="5"/>
        </w:numPr>
        <w:spacing w:line="360" w:lineRule="auto"/>
        <w:ind w:left="360"/>
        <w:jc w:val="both"/>
        <w:rPr>
          <w:rFonts w:ascii="Arial" w:hAnsi="Arial" w:cs="Arial"/>
          <w:sz w:val="24"/>
        </w:rPr>
      </w:pPr>
      <w:r>
        <w:rPr>
          <w:rFonts w:ascii="Arial" w:hAnsi="Arial" w:cs="Arial"/>
          <w:b/>
          <w:sz w:val="24"/>
        </w:rPr>
        <w:t>Pricing and Revenue Management:</w:t>
      </w:r>
      <w:r>
        <w:rPr>
          <w:rFonts w:ascii="Arial" w:hAnsi="Arial" w:cs="Arial"/>
          <w:sz w:val="24"/>
        </w:rPr>
        <w:t xml:space="preserve"> Marriot International' ability to maximize revenue depends on pricing and revenue management. The Marriot International has to create a dynamic pricing plan that considers the demand for rooms, the hotel's seasonality, and the room supply</w:t>
      </w:r>
      <w:sdt>
        <w:sdtPr>
          <w:rPr>
            <w:rFonts w:ascii="Arial" w:hAnsi="Arial" w:cs="Arial"/>
            <w:sz w:val="24"/>
          </w:rPr>
          <w:id w:val="-1146044795"/>
          <w:citation/>
        </w:sdtPr>
        <w:sdtContent>
          <w:r>
            <w:rPr>
              <w:rFonts w:ascii="Arial" w:hAnsi="Arial" w:cs="Arial"/>
              <w:sz w:val="24"/>
            </w:rPr>
            <w:fldChar w:fldCharType="begin"/>
          </w:r>
          <w:r>
            <w:rPr>
              <w:rFonts w:ascii="Arial" w:hAnsi="Arial" w:cs="Arial"/>
              <w:sz w:val="24"/>
            </w:rPr>
            <w:instrText xml:space="preserve"> CITATION ASe19 \l 1033 </w:instrText>
          </w:r>
          <w:r>
            <w:rPr>
              <w:rFonts w:ascii="Arial" w:hAnsi="Arial" w:cs="Arial"/>
              <w:sz w:val="24"/>
            </w:rPr>
            <w:fldChar w:fldCharType="separate"/>
          </w:r>
          <w:r>
            <w:rPr>
              <w:rFonts w:ascii="Arial" w:hAnsi="Arial" w:cs="Arial"/>
              <w:noProof/>
              <w:sz w:val="24"/>
            </w:rPr>
            <w:t xml:space="preserve"> (Temel, 2019)</w:t>
          </w:r>
          <w:r>
            <w:rPr>
              <w:rFonts w:ascii="Arial" w:hAnsi="Arial" w:cs="Arial"/>
              <w:sz w:val="24"/>
            </w:rPr>
            <w:fldChar w:fldCharType="end"/>
          </w:r>
        </w:sdtContent>
      </w:sdt>
      <w:r>
        <w:rPr>
          <w:rFonts w:ascii="Arial" w:hAnsi="Arial" w:cs="Arial"/>
          <w:sz w:val="24"/>
        </w:rPr>
        <w:t>. A revenue management program, which is a technique for setting prices depending on the hotel's occupancy rate, should be taken into consideration by Marriot International as well</w:t>
      </w:r>
      <w:sdt>
        <w:sdtPr>
          <w:rPr>
            <w:rFonts w:ascii="Arial" w:hAnsi="Arial" w:cs="Arial"/>
          </w:rPr>
          <w:id w:val="-498347233"/>
          <w:citation/>
        </w:sdtPr>
        <w:sdtContent>
          <w:r>
            <w:rPr>
              <w:rFonts w:ascii="Arial" w:hAnsi="Arial" w:cs="Arial"/>
              <w:sz w:val="24"/>
            </w:rPr>
            <w:fldChar w:fldCharType="begin"/>
          </w:r>
          <w:r>
            <w:rPr>
              <w:rFonts w:ascii="Arial" w:hAnsi="Arial" w:cs="Arial"/>
              <w:sz w:val="24"/>
            </w:rPr>
            <w:instrText xml:space="preserve"> CITATION Erd16 \l 1033 </w:instrText>
          </w:r>
          <w:r>
            <w:rPr>
              <w:rFonts w:ascii="Arial" w:hAnsi="Arial" w:cs="Arial"/>
              <w:sz w:val="24"/>
            </w:rPr>
            <w:fldChar w:fldCharType="separate"/>
          </w:r>
          <w:r>
            <w:rPr>
              <w:rFonts w:ascii="Arial" w:hAnsi="Arial" w:cs="Arial"/>
              <w:noProof/>
              <w:sz w:val="24"/>
            </w:rPr>
            <w:t xml:space="preserve"> (Erdem &amp; Jiang, 2016)</w:t>
          </w:r>
          <w:r>
            <w:rPr>
              <w:rFonts w:ascii="Arial" w:hAnsi="Arial" w:cs="Arial"/>
              <w:sz w:val="24"/>
            </w:rPr>
            <w:fldChar w:fldCharType="end"/>
          </w:r>
        </w:sdtContent>
      </w:sdt>
      <w:r>
        <w:rPr>
          <w:rFonts w:ascii="Arial" w:hAnsi="Arial" w:cs="Arial"/>
          <w:sz w:val="24"/>
        </w:rPr>
        <w:t xml:space="preserve">. </w:t>
      </w:r>
    </w:p>
    <w:p w14:paraId="5AF71F05" w14:textId="77777777" w:rsidR="00F032B8" w:rsidRDefault="00F032B8" w:rsidP="00F032B8">
      <w:pPr>
        <w:pStyle w:val="Heading1"/>
        <w:spacing w:line="360" w:lineRule="auto"/>
        <w:rPr>
          <w:rFonts w:ascii="Arial" w:hAnsi="Arial" w:cs="Arial"/>
        </w:rPr>
      </w:pPr>
      <w:bookmarkStart w:id="5" w:name="_Toc128906514"/>
      <w:r>
        <w:rPr>
          <w:rFonts w:ascii="Arial" w:hAnsi="Arial" w:cs="Arial"/>
        </w:rPr>
        <w:lastRenderedPageBreak/>
        <w:t>Outsourcing in hospitality companies in UK</w:t>
      </w:r>
      <w:bookmarkEnd w:id="5"/>
    </w:p>
    <w:p w14:paraId="556DEA85" w14:textId="77777777" w:rsidR="00F032B8" w:rsidRDefault="00F032B8" w:rsidP="00F032B8">
      <w:pPr>
        <w:spacing w:line="360" w:lineRule="auto"/>
        <w:jc w:val="both"/>
        <w:rPr>
          <w:rFonts w:ascii="Arial" w:hAnsi="Arial" w:cs="Arial"/>
          <w:sz w:val="24"/>
        </w:rPr>
      </w:pPr>
      <w:r>
        <w:rPr>
          <w:rFonts w:ascii="Arial" w:hAnsi="Arial" w:cs="Arial"/>
          <w:sz w:val="24"/>
        </w:rPr>
        <w:t>Companies of hospitality industry are more interested in outsourcing. It provides them greater opportunities to reduce cost and increase revenue. Some examples of UK hospitality companies are provided below:</w:t>
      </w:r>
    </w:p>
    <w:p w14:paraId="74CAC9C7" w14:textId="77777777" w:rsidR="00F032B8" w:rsidRDefault="00F032B8" w:rsidP="00F032B8">
      <w:pPr>
        <w:pStyle w:val="ListParagraph"/>
        <w:numPr>
          <w:ilvl w:val="0"/>
          <w:numId w:val="6"/>
        </w:numPr>
        <w:spacing w:line="360" w:lineRule="auto"/>
        <w:ind w:left="360"/>
        <w:jc w:val="both"/>
        <w:rPr>
          <w:rFonts w:ascii="Arial" w:hAnsi="Arial" w:cs="Arial"/>
          <w:sz w:val="24"/>
          <w:szCs w:val="24"/>
        </w:rPr>
      </w:pPr>
      <w:proofErr w:type="spellStart"/>
      <w:r>
        <w:rPr>
          <w:rFonts w:ascii="Arial" w:hAnsi="Arial" w:cs="Arial"/>
          <w:b/>
          <w:sz w:val="24"/>
          <w:szCs w:val="24"/>
        </w:rPr>
        <w:t>Yotel</w:t>
      </w:r>
      <w:proofErr w:type="spellEnd"/>
      <w:r>
        <w:rPr>
          <w:rFonts w:ascii="Arial" w:hAnsi="Arial" w:cs="Arial"/>
          <w:b/>
          <w:sz w:val="24"/>
          <w:szCs w:val="24"/>
        </w:rPr>
        <w:t>:</w:t>
      </w:r>
      <w:r>
        <w:rPr>
          <w:rFonts w:ascii="Arial" w:hAnsi="Arial" w:cs="Arial"/>
          <w:sz w:val="24"/>
          <w:szCs w:val="24"/>
        </w:rPr>
        <w:t xml:space="preserve"> Based in the UK, </w:t>
      </w:r>
      <w:proofErr w:type="spellStart"/>
      <w:r>
        <w:rPr>
          <w:rFonts w:ascii="Arial" w:hAnsi="Arial" w:cs="Arial"/>
          <w:sz w:val="24"/>
          <w:szCs w:val="24"/>
        </w:rPr>
        <w:t>Yotel</w:t>
      </w:r>
      <w:proofErr w:type="spellEnd"/>
      <w:r>
        <w:rPr>
          <w:rFonts w:ascii="Arial" w:hAnsi="Arial" w:cs="Arial"/>
          <w:sz w:val="24"/>
          <w:szCs w:val="24"/>
        </w:rPr>
        <w:t xml:space="preserve"> is a hospitality company that subcontracts its engineering and housekeeping work. To offer top-notch services to their visitors, they have teamed up with ISS Facilities Services, a reputable provider of engineering and housekeeping services</w:t>
      </w:r>
      <w:sdt>
        <w:sdtPr>
          <w:rPr>
            <w:rFonts w:ascii="Arial" w:hAnsi="Arial" w:cs="Arial"/>
          </w:rPr>
          <w:id w:val="1704528345"/>
          <w:citation/>
        </w:sdtPr>
        <w:sdtContent>
          <w:r>
            <w:rPr>
              <w:rFonts w:ascii="Arial" w:hAnsi="Arial" w:cs="Arial"/>
              <w:sz w:val="24"/>
              <w:szCs w:val="24"/>
            </w:rPr>
            <w:fldChar w:fldCharType="begin"/>
          </w:r>
          <w:r>
            <w:rPr>
              <w:rFonts w:ascii="Arial" w:hAnsi="Arial" w:cs="Arial"/>
              <w:sz w:val="24"/>
              <w:szCs w:val="24"/>
            </w:rPr>
            <w:instrText xml:space="preserve"> CITATION Yot23 \l 1033 </w:instrText>
          </w:r>
          <w:r>
            <w:rPr>
              <w:rFonts w:ascii="Arial" w:hAnsi="Arial" w:cs="Arial"/>
              <w:sz w:val="24"/>
              <w:szCs w:val="24"/>
            </w:rPr>
            <w:fldChar w:fldCharType="separate"/>
          </w:r>
          <w:r>
            <w:rPr>
              <w:rFonts w:ascii="Arial" w:hAnsi="Arial" w:cs="Arial"/>
              <w:noProof/>
              <w:sz w:val="24"/>
              <w:szCs w:val="24"/>
            </w:rPr>
            <w:t xml:space="preserve"> (Yotel, 2023)</w:t>
          </w:r>
          <w:r>
            <w:rPr>
              <w:rFonts w:ascii="Arial" w:hAnsi="Arial" w:cs="Arial"/>
              <w:sz w:val="24"/>
              <w:szCs w:val="24"/>
            </w:rPr>
            <w:fldChar w:fldCharType="end"/>
          </w:r>
        </w:sdtContent>
      </w:sdt>
      <w:r>
        <w:rPr>
          <w:rFonts w:ascii="Arial" w:hAnsi="Arial" w:cs="Arial"/>
          <w:sz w:val="24"/>
          <w:szCs w:val="24"/>
        </w:rPr>
        <w:t xml:space="preserve">. </w:t>
      </w:r>
    </w:p>
    <w:p w14:paraId="22ABD2DA" w14:textId="77777777" w:rsidR="00F032B8" w:rsidRDefault="00F032B8" w:rsidP="00F032B8">
      <w:pPr>
        <w:pStyle w:val="ListParagraph"/>
        <w:numPr>
          <w:ilvl w:val="0"/>
          <w:numId w:val="6"/>
        </w:numPr>
        <w:spacing w:line="360" w:lineRule="auto"/>
        <w:ind w:left="360"/>
        <w:jc w:val="both"/>
        <w:rPr>
          <w:rFonts w:ascii="Arial" w:hAnsi="Arial" w:cs="Arial"/>
          <w:sz w:val="24"/>
          <w:szCs w:val="24"/>
        </w:rPr>
      </w:pPr>
      <w:r>
        <w:rPr>
          <w:rFonts w:ascii="Arial" w:hAnsi="Arial" w:cs="Arial"/>
          <w:b/>
          <w:sz w:val="24"/>
          <w:szCs w:val="24"/>
        </w:rPr>
        <w:t>Premier Inn:</w:t>
      </w:r>
      <w:r>
        <w:rPr>
          <w:rFonts w:ascii="Arial" w:hAnsi="Arial" w:cs="Arial"/>
          <w:sz w:val="24"/>
          <w:szCs w:val="24"/>
        </w:rPr>
        <w:t xml:space="preserve"> Microsoft provides the IT services for the hospitality chain Premier Inn, which is situated in the UK. Due to this collaboration, Premier Inn is now able to give its customers access to cloud-based programs like Microsoft Dynamics CRM and Office 365</w:t>
      </w:r>
      <w:sdt>
        <w:sdtPr>
          <w:rPr>
            <w:rFonts w:ascii="Arial" w:hAnsi="Arial" w:cs="Arial"/>
          </w:rPr>
          <w:id w:val="2048263162"/>
          <w:citation/>
        </w:sdtPr>
        <w:sdtContent>
          <w:r>
            <w:rPr>
              <w:rFonts w:ascii="Arial" w:hAnsi="Arial" w:cs="Arial"/>
              <w:sz w:val="24"/>
              <w:szCs w:val="24"/>
            </w:rPr>
            <w:fldChar w:fldCharType="begin"/>
          </w:r>
          <w:r>
            <w:rPr>
              <w:rFonts w:ascii="Arial" w:hAnsi="Arial" w:cs="Arial"/>
              <w:sz w:val="24"/>
              <w:szCs w:val="24"/>
            </w:rPr>
            <w:instrText xml:space="preserve"> CITATION Pre23 \l 1033 </w:instrText>
          </w:r>
          <w:r>
            <w:rPr>
              <w:rFonts w:ascii="Arial" w:hAnsi="Arial" w:cs="Arial"/>
              <w:sz w:val="24"/>
              <w:szCs w:val="24"/>
            </w:rPr>
            <w:fldChar w:fldCharType="separate"/>
          </w:r>
          <w:r>
            <w:rPr>
              <w:rFonts w:ascii="Arial" w:hAnsi="Arial" w:cs="Arial"/>
              <w:noProof/>
              <w:sz w:val="24"/>
              <w:szCs w:val="24"/>
            </w:rPr>
            <w:t xml:space="preserve"> (Premier Inn , 2023)</w:t>
          </w:r>
          <w:r>
            <w:rPr>
              <w:rFonts w:ascii="Arial" w:hAnsi="Arial" w:cs="Arial"/>
              <w:sz w:val="24"/>
              <w:szCs w:val="24"/>
            </w:rPr>
            <w:fldChar w:fldCharType="end"/>
          </w:r>
        </w:sdtContent>
      </w:sdt>
      <w:r>
        <w:rPr>
          <w:rFonts w:ascii="Arial" w:hAnsi="Arial" w:cs="Arial"/>
          <w:sz w:val="24"/>
          <w:szCs w:val="24"/>
        </w:rPr>
        <w:t xml:space="preserve">. </w:t>
      </w:r>
    </w:p>
    <w:p w14:paraId="34C4BCE7" w14:textId="77777777" w:rsidR="00F032B8" w:rsidRDefault="00F032B8" w:rsidP="00F032B8">
      <w:pPr>
        <w:pStyle w:val="ListParagraph"/>
        <w:numPr>
          <w:ilvl w:val="0"/>
          <w:numId w:val="6"/>
        </w:numPr>
        <w:spacing w:line="360" w:lineRule="auto"/>
        <w:ind w:left="360"/>
        <w:jc w:val="both"/>
        <w:rPr>
          <w:rFonts w:ascii="Arial" w:hAnsi="Arial" w:cs="Arial"/>
          <w:sz w:val="24"/>
          <w:szCs w:val="24"/>
        </w:rPr>
      </w:pPr>
      <w:r>
        <w:rPr>
          <w:rFonts w:ascii="Arial" w:hAnsi="Arial" w:cs="Arial"/>
          <w:b/>
          <w:sz w:val="24"/>
          <w:szCs w:val="24"/>
        </w:rPr>
        <w:t>The Ritz Hotel:</w:t>
      </w:r>
      <w:r>
        <w:rPr>
          <w:rFonts w:ascii="Arial" w:hAnsi="Arial" w:cs="Arial"/>
          <w:sz w:val="24"/>
          <w:szCs w:val="24"/>
        </w:rPr>
        <w:t xml:space="preserve"> The independent catering business </w:t>
      </w:r>
      <w:proofErr w:type="spellStart"/>
      <w:r>
        <w:rPr>
          <w:rFonts w:ascii="Arial" w:hAnsi="Arial" w:cs="Arial"/>
          <w:sz w:val="24"/>
          <w:szCs w:val="24"/>
        </w:rPr>
        <w:t>BaxterStorey</w:t>
      </w:r>
      <w:proofErr w:type="spellEnd"/>
      <w:r>
        <w:rPr>
          <w:rFonts w:ascii="Arial" w:hAnsi="Arial" w:cs="Arial"/>
          <w:sz w:val="24"/>
          <w:szCs w:val="24"/>
        </w:rPr>
        <w:t xml:space="preserve"> has been hired by the Ritz Hotel in London to handle all of its food and beverage needs. This collaboration has made it possible for the hotel to offer top-notch food and beverage services to its clients</w:t>
      </w:r>
      <w:sdt>
        <w:sdtPr>
          <w:rPr>
            <w:rFonts w:ascii="Arial" w:hAnsi="Arial" w:cs="Arial"/>
          </w:rPr>
          <w:id w:val="-1085147631"/>
          <w:citation/>
        </w:sdtPr>
        <w:sdtContent>
          <w:r>
            <w:rPr>
              <w:rFonts w:ascii="Arial" w:hAnsi="Arial" w:cs="Arial"/>
              <w:sz w:val="24"/>
              <w:szCs w:val="24"/>
            </w:rPr>
            <w:fldChar w:fldCharType="begin"/>
          </w:r>
          <w:r>
            <w:rPr>
              <w:rFonts w:ascii="Arial" w:hAnsi="Arial" w:cs="Arial"/>
              <w:sz w:val="24"/>
              <w:szCs w:val="24"/>
            </w:rPr>
            <w:instrText xml:space="preserve"> CITATION The23 \l 1033 </w:instrText>
          </w:r>
          <w:r>
            <w:rPr>
              <w:rFonts w:ascii="Arial" w:hAnsi="Arial" w:cs="Arial"/>
              <w:sz w:val="24"/>
              <w:szCs w:val="24"/>
            </w:rPr>
            <w:fldChar w:fldCharType="separate"/>
          </w:r>
          <w:r>
            <w:rPr>
              <w:rFonts w:ascii="Arial" w:hAnsi="Arial" w:cs="Arial"/>
              <w:noProof/>
              <w:sz w:val="24"/>
              <w:szCs w:val="24"/>
            </w:rPr>
            <w:t xml:space="preserve"> (The Ritz Hotel, 2023)</w:t>
          </w:r>
          <w:r>
            <w:rPr>
              <w:rFonts w:ascii="Arial" w:hAnsi="Arial" w:cs="Arial"/>
              <w:sz w:val="24"/>
              <w:szCs w:val="24"/>
            </w:rPr>
            <w:fldChar w:fldCharType="end"/>
          </w:r>
        </w:sdtContent>
      </w:sdt>
      <w:r>
        <w:rPr>
          <w:rFonts w:ascii="Arial" w:hAnsi="Arial" w:cs="Arial"/>
          <w:sz w:val="24"/>
          <w:szCs w:val="24"/>
        </w:rPr>
        <w:t xml:space="preserve">.  </w:t>
      </w:r>
    </w:p>
    <w:p w14:paraId="7A8FBD3C" w14:textId="77777777" w:rsidR="00F032B8" w:rsidRDefault="00F032B8" w:rsidP="00F032B8">
      <w:pPr>
        <w:pStyle w:val="Heading1"/>
        <w:spacing w:before="0" w:line="360" w:lineRule="auto"/>
        <w:jc w:val="both"/>
        <w:rPr>
          <w:rFonts w:ascii="Arial" w:hAnsi="Arial" w:cs="Arial"/>
        </w:rPr>
      </w:pPr>
      <w:bookmarkStart w:id="6" w:name="_Toc128906515"/>
      <w:r>
        <w:rPr>
          <w:rFonts w:ascii="Arial" w:hAnsi="Arial" w:cs="Arial"/>
        </w:rPr>
        <w:t>Recommending whether outsourcing might be beneficiary or detrimental to Marriot International</w:t>
      </w:r>
      <w:bookmarkEnd w:id="6"/>
      <w:r>
        <w:rPr>
          <w:rFonts w:ascii="Arial" w:hAnsi="Arial" w:cs="Arial"/>
        </w:rPr>
        <w:t xml:space="preserve"> </w:t>
      </w:r>
    </w:p>
    <w:p w14:paraId="775BA666" w14:textId="77777777" w:rsidR="00F032B8" w:rsidRDefault="00F032B8" w:rsidP="00F032B8">
      <w:pPr>
        <w:spacing w:line="360" w:lineRule="auto"/>
        <w:jc w:val="both"/>
        <w:rPr>
          <w:rFonts w:ascii="Arial" w:hAnsi="Arial" w:cs="Arial"/>
          <w:sz w:val="24"/>
        </w:rPr>
      </w:pPr>
      <w:r>
        <w:rPr>
          <w:rFonts w:ascii="Arial" w:hAnsi="Arial" w:cs="Arial"/>
          <w:sz w:val="24"/>
        </w:rPr>
        <w:t>Depending on the type of services being outsourced, the level of service given by the external supplier, and the cost connected with the services, outsourcing can either be advantageous or damaging to Marriot International, UK.</w:t>
      </w:r>
    </w:p>
    <w:p w14:paraId="120B7DC9" w14:textId="77777777" w:rsidR="00F032B8" w:rsidRDefault="00F032B8" w:rsidP="00F032B8">
      <w:pPr>
        <w:spacing w:after="0" w:line="360" w:lineRule="auto"/>
        <w:jc w:val="both"/>
        <w:rPr>
          <w:rFonts w:ascii="Arial" w:hAnsi="Arial" w:cs="Arial"/>
          <w:b/>
          <w:sz w:val="24"/>
        </w:rPr>
      </w:pPr>
      <w:r>
        <w:rPr>
          <w:rFonts w:ascii="Arial" w:hAnsi="Arial" w:cs="Arial"/>
          <w:b/>
          <w:sz w:val="24"/>
        </w:rPr>
        <w:t>Benefits from outsourcing:</w:t>
      </w:r>
    </w:p>
    <w:p w14:paraId="5DE53CB1" w14:textId="77777777" w:rsidR="00F032B8" w:rsidRDefault="00F032B8" w:rsidP="00F032B8">
      <w:pPr>
        <w:spacing w:line="360" w:lineRule="auto"/>
        <w:jc w:val="both"/>
        <w:rPr>
          <w:rFonts w:ascii="Arial" w:hAnsi="Arial" w:cs="Arial"/>
          <w:sz w:val="24"/>
        </w:rPr>
      </w:pPr>
      <w:r>
        <w:rPr>
          <w:rFonts w:ascii="Arial" w:hAnsi="Arial" w:cs="Arial"/>
          <w:sz w:val="24"/>
        </w:rPr>
        <w:t>By enabling Marriot International, UK, to concentrate on their main business operations, outsourcing can be advantageous. The hotel can free up internal resources and concentrate on its major objectives by outsourcing a range of services, such as booking management, hotel maintenance, and IT assistance. The hotel can save money by using outsourcing to get services at reduced prices and avoid the expenditures of employing and training workers</w:t>
      </w:r>
      <w:sdt>
        <w:sdtPr>
          <w:rPr>
            <w:rFonts w:ascii="Arial" w:hAnsi="Arial" w:cs="Arial"/>
            <w:sz w:val="24"/>
          </w:rPr>
          <w:id w:val="2008400407"/>
          <w:citation/>
        </w:sdtPr>
        <w:sdtContent>
          <w:r>
            <w:rPr>
              <w:rFonts w:ascii="Arial" w:hAnsi="Arial" w:cs="Arial"/>
              <w:sz w:val="24"/>
            </w:rPr>
            <w:fldChar w:fldCharType="begin"/>
          </w:r>
          <w:r>
            <w:rPr>
              <w:rFonts w:ascii="Arial" w:hAnsi="Arial" w:cs="Arial"/>
              <w:sz w:val="24"/>
            </w:rPr>
            <w:instrText xml:space="preserve"> CITATION Lam15 \l 1033 </w:instrText>
          </w:r>
          <w:r>
            <w:rPr>
              <w:rFonts w:ascii="Arial" w:hAnsi="Arial" w:cs="Arial"/>
              <w:sz w:val="24"/>
            </w:rPr>
            <w:fldChar w:fldCharType="separate"/>
          </w:r>
          <w:r>
            <w:rPr>
              <w:rFonts w:ascii="Arial" w:hAnsi="Arial" w:cs="Arial"/>
              <w:noProof/>
              <w:sz w:val="24"/>
            </w:rPr>
            <w:t xml:space="preserve"> (Lam &amp; Han, 2015)</w:t>
          </w:r>
          <w:r>
            <w:rPr>
              <w:rFonts w:ascii="Arial" w:hAnsi="Arial" w:cs="Arial"/>
              <w:sz w:val="24"/>
            </w:rPr>
            <w:fldChar w:fldCharType="end"/>
          </w:r>
        </w:sdtContent>
      </w:sdt>
      <w:r>
        <w:rPr>
          <w:rFonts w:ascii="Arial" w:hAnsi="Arial" w:cs="Arial"/>
          <w:sz w:val="24"/>
        </w:rPr>
        <w:t>. Furthermore, outsourcing might bring in fresh knowledge and technologies that the hotel might not otherwise have access to. For instance, in order to have access to the most recent tools and knowledge, Marriott International contracted IBM to handle its IT needs</w:t>
      </w:r>
      <w:sdt>
        <w:sdtPr>
          <w:rPr>
            <w:rFonts w:ascii="Arial" w:hAnsi="Arial" w:cs="Arial"/>
            <w:sz w:val="24"/>
          </w:rPr>
          <w:id w:val="1802113016"/>
          <w:citation/>
        </w:sdtPr>
        <w:sdtContent>
          <w:r>
            <w:rPr>
              <w:rFonts w:ascii="Arial" w:hAnsi="Arial" w:cs="Arial"/>
              <w:sz w:val="24"/>
            </w:rPr>
            <w:fldChar w:fldCharType="begin"/>
          </w:r>
          <w:r>
            <w:rPr>
              <w:rFonts w:ascii="Arial" w:hAnsi="Arial" w:cs="Arial"/>
              <w:sz w:val="24"/>
            </w:rPr>
            <w:instrText xml:space="preserve"> CITATION Amo20 \l 1033 </w:instrText>
          </w:r>
          <w:r>
            <w:rPr>
              <w:rFonts w:ascii="Arial" w:hAnsi="Arial" w:cs="Arial"/>
              <w:sz w:val="24"/>
            </w:rPr>
            <w:fldChar w:fldCharType="separate"/>
          </w:r>
          <w:r>
            <w:rPr>
              <w:rFonts w:ascii="Arial" w:hAnsi="Arial" w:cs="Arial"/>
              <w:noProof/>
              <w:sz w:val="24"/>
            </w:rPr>
            <w:t xml:space="preserve"> (Amoako &amp; Ntim, 2020)</w:t>
          </w:r>
          <w:r>
            <w:rPr>
              <w:rFonts w:ascii="Arial" w:hAnsi="Arial" w:cs="Arial"/>
              <w:sz w:val="24"/>
            </w:rPr>
            <w:fldChar w:fldCharType="end"/>
          </w:r>
        </w:sdtContent>
      </w:sdt>
      <w:r>
        <w:rPr>
          <w:rFonts w:ascii="Arial" w:hAnsi="Arial" w:cs="Arial"/>
          <w:sz w:val="24"/>
        </w:rPr>
        <w:t>.</w:t>
      </w:r>
    </w:p>
    <w:p w14:paraId="3E5646BD" w14:textId="77777777" w:rsidR="00F032B8" w:rsidRDefault="00F032B8" w:rsidP="00F032B8">
      <w:pPr>
        <w:spacing w:after="0" w:line="360" w:lineRule="auto"/>
        <w:jc w:val="both"/>
        <w:rPr>
          <w:rFonts w:ascii="Arial" w:hAnsi="Arial" w:cs="Arial"/>
          <w:b/>
          <w:sz w:val="24"/>
        </w:rPr>
      </w:pPr>
      <w:r>
        <w:rPr>
          <w:rFonts w:ascii="Arial" w:hAnsi="Arial" w:cs="Arial"/>
          <w:b/>
          <w:sz w:val="24"/>
        </w:rPr>
        <w:lastRenderedPageBreak/>
        <w:t>Negative effects of outsourcing:</w:t>
      </w:r>
    </w:p>
    <w:p w14:paraId="0EE4A4D8" w14:textId="77777777" w:rsidR="00F032B8" w:rsidRDefault="00F032B8" w:rsidP="00F032B8">
      <w:pPr>
        <w:spacing w:line="360" w:lineRule="auto"/>
        <w:jc w:val="both"/>
        <w:rPr>
          <w:rFonts w:ascii="Arial" w:hAnsi="Arial" w:cs="Arial"/>
          <w:sz w:val="24"/>
        </w:rPr>
      </w:pPr>
      <w:r>
        <w:rPr>
          <w:rFonts w:ascii="Arial" w:hAnsi="Arial" w:cs="Arial"/>
          <w:sz w:val="24"/>
        </w:rPr>
        <w:t>If the service provider does not provide quality services, outsourcing may also be harmful to Marriot International in the UK. If the external vendor does not deliver the services as promised, the hotel can encounter downtime or subpar performance. If certain procedures are outsourced, the hotel may also lose control over them, which could result in a lack of accountability and transparency. The hotel might not have access to the services they require if the service supplier goes out of business. For instance, British Airlines outsourced its IT services to a company that failed, which resulted in a large loss of consumer data and an interruption of service on a massive scale</w:t>
      </w:r>
      <w:sdt>
        <w:sdtPr>
          <w:rPr>
            <w:rFonts w:ascii="Arial" w:hAnsi="Arial" w:cs="Arial"/>
            <w:sz w:val="24"/>
          </w:rPr>
          <w:id w:val="-1514138343"/>
          <w:citation/>
        </w:sdtPr>
        <w:sdtContent>
          <w:r>
            <w:rPr>
              <w:rFonts w:ascii="Arial" w:hAnsi="Arial" w:cs="Arial"/>
              <w:sz w:val="24"/>
            </w:rPr>
            <w:fldChar w:fldCharType="begin"/>
          </w:r>
          <w:r>
            <w:rPr>
              <w:rFonts w:ascii="Arial" w:hAnsi="Arial" w:cs="Arial"/>
              <w:sz w:val="24"/>
            </w:rPr>
            <w:instrText xml:space="preserve"> CITATION Elh20 \l 1033 </w:instrText>
          </w:r>
          <w:r>
            <w:rPr>
              <w:rFonts w:ascii="Arial" w:hAnsi="Arial" w:cs="Arial"/>
              <w:sz w:val="24"/>
            </w:rPr>
            <w:fldChar w:fldCharType="separate"/>
          </w:r>
          <w:r>
            <w:rPr>
              <w:rFonts w:ascii="Arial" w:hAnsi="Arial" w:cs="Arial"/>
              <w:noProof/>
              <w:sz w:val="24"/>
            </w:rPr>
            <w:t xml:space="preserve"> (Elhoushy, et al., 2020)</w:t>
          </w:r>
          <w:r>
            <w:rPr>
              <w:rFonts w:ascii="Arial" w:hAnsi="Arial" w:cs="Arial"/>
              <w:sz w:val="24"/>
            </w:rPr>
            <w:fldChar w:fldCharType="end"/>
          </w:r>
        </w:sdtContent>
      </w:sdt>
      <w:r>
        <w:rPr>
          <w:rFonts w:ascii="Arial" w:hAnsi="Arial" w:cs="Arial"/>
          <w:sz w:val="24"/>
        </w:rPr>
        <w:t>.</w:t>
      </w:r>
    </w:p>
    <w:p w14:paraId="7494A052" w14:textId="77777777" w:rsidR="00F032B8" w:rsidRDefault="00F032B8" w:rsidP="00F032B8">
      <w:pPr>
        <w:spacing w:line="360" w:lineRule="auto"/>
        <w:jc w:val="both"/>
        <w:rPr>
          <w:rFonts w:ascii="Arial" w:hAnsi="Arial" w:cs="Arial"/>
          <w:sz w:val="32"/>
          <w:szCs w:val="24"/>
        </w:rPr>
      </w:pPr>
      <w:r>
        <w:rPr>
          <w:rFonts w:ascii="Arial" w:hAnsi="Arial" w:cs="Arial"/>
          <w:sz w:val="24"/>
        </w:rPr>
        <w:t>In conclusion, depending on the aforementioned considerations, outsourcing may or may not be advantageous to Marriot International in the UK. As a result, before making a choice, the hotel must carefully weigh the advantages and disadvantages of outsourcing.</w:t>
      </w:r>
    </w:p>
    <w:p w14:paraId="04D7704A" w14:textId="77777777" w:rsidR="00F032B8" w:rsidRDefault="00F032B8" w:rsidP="00F032B8">
      <w:pPr>
        <w:rPr>
          <w:rFonts w:ascii="Arial" w:eastAsiaTheme="majorEastAsia" w:hAnsi="Arial" w:cs="Arial"/>
          <w:b/>
          <w:bCs/>
          <w:color w:val="2F5496" w:themeColor="accent1" w:themeShade="BF"/>
          <w:sz w:val="28"/>
          <w:szCs w:val="28"/>
        </w:rPr>
      </w:pPr>
      <w:r>
        <w:rPr>
          <w:rFonts w:ascii="Arial" w:hAnsi="Arial" w:cs="Arial"/>
        </w:rPr>
        <w:br w:type="page"/>
      </w:r>
      <w:bookmarkStart w:id="7" w:name="_Toc128906516"/>
    </w:p>
    <w:p w14:paraId="57FB7C28" w14:textId="77777777" w:rsidR="00F032B8" w:rsidRDefault="00F032B8" w:rsidP="00F032B8">
      <w:pPr>
        <w:pStyle w:val="Heading1"/>
        <w:spacing w:line="360" w:lineRule="auto"/>
        <w:rPr>
          <w:rFonts w:ascii="Arial" w:hAnsi="Arial" w:cs="Arial"/>
        </w:rPr>
      </w:pPr>
      <w:r>
        <w:rPr>
          <w:rFonts w:ascii="Arial" w:hAnsi="Arial" w:cs="Arial"/>
        </w:rPr>
        <w:lastRenderedPageBreak/>
        <w:t>Conclusion</w:t>
      </w:r>
      <w:bookmarkEnd w:id="7"/>
      <w:r>
        <w:rPr>
          <w:rFonts w:ascii="Arial" w:hAnsi="Arial" w:cs="Arial"/>
        </w:rPr>
        <w:t xml:space="preserve"> </w:t>
      </w:r>
    </w:p>
    <w:p w14:paraId="65D6E9FD" w14:textId="77777777" w:rsidR="00F032B8" w:rsidRDefault="00F032B8" w:rsidP="00F032B8">
      <w:pPr>
        <w:spacing w:line="360" w:lineRule="auto"/>
        <w:jc w:val="both"/>
        <w:rPr>
          <w:rFonts w:ascii="Arial" w:hAnsi="Arial" w:cs="Arial"/>
          <w:sz w:val="24"/>
          <w:szCs w:val="24"/>
        </w:rPr>
      </w:pPr>
      <w:r>
        <w:rPr>
          <w:rFonts w:ascii="Arial" w:hAnsi="Arial" w:cs="Arial"/>
          <w:sz w:val="24"/>
          <w:szCs w:val="24"/>
        </w:rPr>
        <w:t>In the hospitality sector, Marriot International has a lengthy and fruitful history. The hotel chain must continue to innovate and set itself apart from its rivals if it is to be profitable and competitive in the future. Marriot International can increase its revenue by putting in place a thorough revenue creation strategy. A strategy to guarantee that Marriot International can provide steady and lucrative revenues in the upcoming years has been laid forth in this report. Outsourcing housekeeping team is a great strategy for the company to reduce costs, enhance human resource and improve revenue generation. Marriot International will be able to create lucrative revenues in the future by putting this plan into action and staying competitive in the market.</w:t>
      </w:r>
    </w:p>
    <w:p w14:paraId="00DB787D" w14:textId="77777777" w:rsidR="00F032B8" w:rsidRDefault="00F032B8" w:rsidP="00F032B8">
      <w:pPr>
        <w:rPr>
          <w:rFonts w:ascii="Arial" w:hAnsi="Arial" w:cs="Arial"/>
          <w:color w:val="7030A0"/>
          <w:sz w:val="24"/>
          <w:szCs w:val="24"/>
        </w:rPr>
      </w:pPr>
      <w:r>
        <w:rPr>
          <w:rFonts w:ascii="Arial" w:hAnsi="Arial" w:cs="Arial"/>
          <w:color w:val="7030A0"/>
          <w:sz w:val="24"/>
          <w:szCs w:val="24"/>
        </w:rPr>
        <w:br w:type="page"/>
      </w:r>
    </w:p>
    <w:bookmarkStart w:id="8" w:name="_Toc128906517" w:displacedByCustomXml="next"/>
    <w:sdt>
      <w:sdtPr>
        <w:rPr>
          <w:rFonts w:ascii="Arial" w:eastAsiaTheme="minorHAnsi" w:hAnsi="Arial" w:cs="Arial"/>
          <w:b w:val="0"/>
          <w:bCs w:val="0"/>
          <w:color w:val="auto"/>
          <w:sz w:val="20"/>
          <w:szCs w:val="20"/>
        </w:rPr>
        <w:id w:val="920295719"/>
        <w:docPartObj>
          <w:docPartGallery w:val="Bibliographies"/>
          <w:docPartUnique/>
        </w:docPartObj>
      </w:sdtPr>
      <w:sdtEndPr>
        <w:rPr>
          <w:sz w:val="22"/>
          <w:szCs w:val="22"/>
          <w:lang w:val="en-GB"/>
        </w:rPr>
      </w:sdtEndPr>
      <w:sdtContent>
        <w:p w14:paraId="7EAA0443" w14:textId="77777777" w:rsidR="00F032B8" w:rsidRDefault="00F032B8" w:rsidP="00F032B8">
          <w:pPr>
            <w:pStyle w:val="Heading1"/>
            <w:spacing w:line="360" w:lineRule="auto"/>
            <w:rPr>
              <w:rFonts w:ascii="Arial" w:hAnsi="Arial" w:cs="Arial"/>
            </w:rPr>
          </w:pPr>
          <w:r>
            <w:rPr>
              <w:rFonts w:ascii="Arial" w:hAnsi="Arial" w:cs="Arial"/>
            </w:rPr>
            <w:t>Bibliography</w:t>
          </w:r>
          <w:bookmarkEnd w:id="8"/>
        </w:p>
        <w:sdt>
          <w:sdtPr>
            <w:rPr>
              <w:rFonts w:ascii="Arial" w:hAnsi="Arial" w:cs="Arial"/>
            </w:rPr>
            <w:id w:val="111145805"/>
            <w:bibliography/>
          </w:sdtPr>
          <w:sdtEndPr>
            <w:rPr>
              <w:sz w:val="22"/>
              <w:szCs w:val="22"/>
              <w:lang w:val="en-GB"/>
            </w:rPr>
          </w:sdtEndPr>
          <w:sdtContent>
            <w:p w14:paraId="5B7268AA"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sz w:val="24"/>
                  <w:szCs w:val="24"/>
                </w:rPr>
                <w:fldChar w:fldCharType="begin"/>
              </w:r>
              <w:r>
                <w:rPr>
                  <w:rFonts w:ascii="Arial" w:hAnsi="Arial" w:cs="Arial"/>
                  <w:sz w:val="24"/>
                  <w:szCs w:val="24"/>
                </w:rPr>
                <w:instrText xml:space="preserve"> BIBLIOGRAPHY </w:instrText>
              </w:r>
              <w:r>
                <w:rPr>
                  <w:rFonts w:ascii="Arial" w:hAnsi="Arial" w:cs="Arial"/>
                  <w:sz w:val="24"/>
                  <w:szCs w:val="24"/>
                </w:rPr>
                <w:fldChar w:fldCharType="separate"/>
              </w:r>
              <w:r>
                <w:rPr>
                  <w:rFonts w:ascii="Arial" w:hAnsi="Arial" w:cs="Arial"/>
                  <w:noProof/>
                  <w:sz w:val="24"/>
                  <w:szCs w:val="24"/>
                </w:rPr>
                <w:t xml:space="preserve">Alshakhsheer, F., Habiballah, M., Al-Ababneh, M. M. &amp; Alhelalat, J. A., 2017. Improving Hotel Revenue through the Implementation of a Comprehensive Dynamic Pricing Strategy: A Conceptual Framework and Empirical Investigation of Jordanian Hotels.. </w:t>
              </w:r>
              <w:r>
                <w:rPr>
                  <w:rFonts w:ascii="Arial" w:hAnsi="Arial" w:cs="Arial"/>
                  <w:i/>
                  <w:iCs/>
                  <w:noProof/>
                  <w:sz w:val="24"/>
                  <w:szCs w:val="24"/>
                </w:rPr>
                <w:t xml:space="preserve">Business Management Dynamics, </w:t>
              </w:r>
              <w:r>
                <w:rPr>
                  <w:rFonts w:ascii="Arial" w:hAnsi="Arial" w:cs="Arial"/>
                  <w:noProof/>
                  <w:sz w:val="24"/>
                  <w:szCs w:val="24"/>
                </w:rPr>
                <w:t>7(6), pp. 19-33.</w:t>
              </w:r>
            </w:p>
            <w:p w14:paraId="4F261D8B"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Amoako, N. S. &amp; Ntim, S., 2020. Outsourcing: A Potential Shock Absorber for the Hotels in Bono and Ahafo Regions. </w:t>
              </w:r>
              <w:r>
                <w:rPr>
                  <w:rFonts w:ascii="Arial" w:hAnsi="Arial" w:cs="Arial"/>
                  <w:i/>
                  <w:iCs/>
                  <w:noProof/>
                  <w:sz w:val="24"/>
                  <w:szCs w:val="24"/>
                </w:rPr>
                <w:t xml:space="preserve">International Journal of Technology and Management Research, </w:t>
              </w:r>
              <w:r>
                <w:rPr>
                  <w:rFonts w:ascii="Arial" w:hAnsi="Arial" w:cs="Arial"/>
                  <w:noProof/>
                  <w:sz w:val="24"/>
                  <w:szCs w:val="24"/>
                </w:rPr>
                <w:t>5(3), pp. 96-106.</w:t>
              </w:r>
            </w:p>
            <w:p w14:paraId="04484AE5"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Ažić, M. L., 2013. Development of loyalty programmes in the hotel industry. </w:t>
              </w:r>
              <w:r>
                <w:rPr>
                  <w:rFonts w:ascii="Arial" w:hAnsi="Arial" w:cs="Arial"/>
                  <w:i/>
                  <w:iCs/>
                  <w:noProof/>
                  <w:sz w:val="24"/>
                  <w:szCs w:val="24"/>
                </w:rPr>
                <w:t xml:space="preserve">Tourism and Hospitality Management, </w:t>
              </w:r>
              <w:r>
                <w:rPr>
                  <w:rFonts w:ascii="Arial" w:hAnsi="Arial" w:cs="Arial"/>
                  <w:noProof/>
                  <w:sz w:val="24"/>
                  <w:szCs w:val="24"/>
                </w:rPr>
                <w:t>19(1), pp. 109-123.</w:t>
              </w:r>
            </w:p>
            <w:p w14:paraId="646DEE28"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Elhoushy, S., Salem, I. E. &amp; Agag, G., 2020. The impact of perceived benefits and risks on current and desired levels of outsourcing: Hotel managers’ perspective. </w:t>
              </w:r>
              <w:r>
                <w:rPr>
                  <w:rFonts w:ascii="Arial" w:hAnsi="Arial" w:cs="Arial"/>
                  <w:i/>
                  <w:iCs/>
                  <w:noProof/>
                  <w:sz w:val="24"/>
                  <w:szCs w:val="24"/>
                </w:rPr>
                <w:t>International Journal of Hospitality Management.</w:t>
              </w:r>
            </w:p>
            <w:p w14:paraId="685672DC"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Erdem, M. &amp; Jiang, L., 2016. An overview of hotel revenue management research and emerging key patterns in the third millennium. </w:t>
              </w:r>
              <w:r>
                <w:rPr>
                  <w:rFonts w:ascii="Arial" w:hAnsi="Arial" w:cs="Arial"/>
                  <w:i/>
                  <w:iCs/>
                  <w:noProof/>
                  <w:sz w:val="24"/>
                  <w:szCs w:val="24"/>
                </w:rPr>
                <w:t xml:space="preserve">Journal of Hospitality and Tourism Technology, </w:t>
              </w:r>
              <w:r>
                <w:rPr>
                  <w:rFonts w:ascii="Arial" w:hAnsi="Arial" w:cs="Arial"/>
                  <w:noProof/>
                  <w:sz w:val="24"/>
                  <w:szCs w:val="24"/>
                </w:rPr>
                <w:t>7(3), pp. 300-312.</w:t>
              </w:r>
            </w:p>
            <w:p w14:paraId="57814533"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Espino-Rodríguez, T. F., 2023. Research on Outsourcing by Hotel Firms: Current State and Future Directions. </w:t>
              </w:r>
              <w:r>
                <w:rPr>
                  <w:rFonts w:ascii="Arial" w:hAnsi="Arial" w:cs="Arial"/>
                  <w:i/>
                  <w:iCs/>
                  <w:noProof/>
                  <w:sz w:val="24"/>
                  <w:szCs w:val="24"/>
                </w:rPr>
                <w:t xml:space="preserve">Tourism and Hospitality, </w:t>
              </w:r>
              <w:r>
                <w:rPr>
                  <w:rFonts w:ascii="Arial" w:hAnsi="Arial" w:cs="Arial"/>
                  <w:noProof/>
                  <w:sz w:val="24"/>
                  <w:szCs w:val="24"/>
                </w:rPr>
                <w:t>Volume 4, pp. 21-35.</w:t>
              </w:r>
            </w:p>
            <w:p w14:paraId="1548A938" w14:textId="77777777" w:rsidR="00F032B8" w:rsidRPr="00F032B8" w:rsidRDefault="00F032B8" w:rsidP="00F032B8">
              <w:pPr>
                <w:pStyle w:val="Bibliography"/>
                <w:spacing w:line="360" w:lineRule="auto"/>
                <w:jc w:val="both"/>
                <w:rPr>
                  <w:rFonts w:ascii="Arial" w:hAnsi="Arial" w:cs="Arial"/>
                  <w:noProof/>
                  <w:sz w:val="24"/>
                  <w:szCs w:val="24"/>
                  <w:lang w:val="fi-FI"/>
                </w:rPr>
              </w:pPr>
              <w:r>
                <w:rPr>
                  <w:rFonts w:ascii="Arial" w:hAnsi="Arial" w:cs="Arial"/>
                  <w:noProof/>
                  <w:sz w:val="24"/>
                  <w:szCs w:val="24"/>
                </w:rPr>
                <w:t xml:space="preserve">Espino-Rodríguez, T. F. &amp; Fierro, J. C. R., 2018. Outsourcing Performance in Hotels: Evaluating Partnership Quality. </w:t>
              </w:r>
              <w:r w:rsidRPr="00F032B8">
                <w:rPr>
                  <w:rFonts w:ascii="Arial" w:hAnsi="Arial" w:cs="Arial"/>
                  <w:i/>
                  <w:iCs/>
                  <w:noProof/>
                  <w:sz w:val="24"/>
                  <w:szCs w:val="24"/>
                  <w:lang w:val="fi-FI"/>
                </w:rPr>
                <w:t xml:space="preserve">Sustainability, </w:t>
              </w:r>
              <w:r w:rsidRPr="00F032B8">
                <w:rPr>
                  <w:rFonts w:ascii="Arial" w:hAnsi="Arial" w:cs="Arial"/>
                  <w:noProof/>
                  <w:sz w:val="24"/>
                  <w:szCs w:val="24"/>
                  <w:lang w:val="fi-FI"/>
                </w:rPr>
                <w:t>10(8).</w:t>
              </w:r>
            </w:p>
            <w:p w14:paraId="1F908E35" w14:textId="77777777" w:rsidR="00F032B8" w:rsidRDefault="00F032B8" w:rsidP="00F032B8">
              <w:pPr>
                <w:pStyle w:val="Bibliography"/>
                <w:spacing w:line="360" w:lineRule="auto"/>
                <w:jc w:val="both"/>
                <w:rPr>
                  <w:rFonts w:ascii="Arial" w:hAnsi="Arial" w:cs="Arial"/>
                  <w:noProof/>
                  <w:sz w:val="24"/>
                  <w:szCs w:val="24"/>
                </w:rPr>
              </w:pPr>
              <w:r w:rsidRPr="00F032B8">
                <w:rPr>
                  <w:rFonts w:ascii="Arial" w:hAnsi="Arial" w:cs="Arial"/>
                  <w:noProof/>
                  <w:sz w:val="24"/>
                  <w:szCs w:val="24"/>
                  <w:lang w:val="fi-FI"/>
                </w:rPr>
                <w:t xml:space="preserve">Goryushkina, N. Y., Shkurkin, D. V., Petrenko, A. . S. &amp; Demin, S. Y., 2016. </w:t>
              </w:r>
              <w:r>
                <w:rPr>
                  <w:rFonts w:ascii="Arial" w:hAnsi="Arial" w:cs="Arial"/>
                  <w:noProof/>
                  <w:sz w:val="24"/>
                  <w:szCs w:val="24"/>
                </w:rPr>
                <w:t xml:space="preserve">Marketing Management in the Sphere of Hotel and Tourist Services. </w:t>
              </w:r>
              <w:r>
                <w:rPr>
                  <w:rFonts w:ascii="Arial" w:hAnsi="Arial" w:cs="Arial"/>
                  <w:i/>
                  <w:iCs/>
                  <w:noProof/>
                  <w:sz w:val="24"/>
                  <w:szCs w:val="24"/>
                </w:rPr>
                <w:t xml:space="preserve">International Review of Management and Marketing, </w:t>
              </w:r>
              <w:r>
                <w:rPr>
                  <w:rFonts w:ascii="Arial" w:hAnsi="Arial" w:cs="Arial"/>
                  <w:noProof/>
                  <w:sz w:val="24"/>
                  <w:szCs w:val="24"/>
                </w:rPr>
                <w:t>6(6), pp. 207-213.</w:t>
              </w:r>
            </w:p>
            <w:p w14:paraId="07AC37F6"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Ivanov, S. H., 2014. </w:t>
              </w:r>
              <w:r>
                <w:rPr>
                  <w:rFonts w:ascii="Arial" w:hAnsi="Arial" w:cs="Arial"/>
                  <w:i/>
                  <w:iCs/>
                  <w:noProof/>
                  <w:sz w:val="24"/>
                  <w:szCs w:val="24"/>
                </w:rPr>
                <w:t xml:space="preserve">Hotel Revenue Management: From Theory to Practice. </w:t>
              </w:r>
              <w:r>
                <w:rPr>
                  <w:rFonts w:ascii="Arial" w:hAnsi="Arial" w:cs="Arial"/>
                  <w:noProof/>
                  <w:sz w:val="24"/>
                  <w:szCs w:val="24"/>
                </w:rPr>
                <w:t>1 ed. s.l.:Zangador.</w:t>
              </w:r>
            </w:p>
            <w:p w14:paraId="74EB8E63"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Johnston, M., 2023. </w:t>
              </w:r>
              <w:r>
                <w:rPr>
                  <w:rFonts w:ascii="Arial" w:hAnsi="Arial" w:cs="Arial"/>
                  <w:i/>
                  <w:iCs/>
                  <w:noProof/>
                  <w:sz w:val="24"/>
                  <w:szCs w:val="24"/>
                </w:rPr>
                <w:t xml:space="preserve">10 Biggest Hotel Companies and REITs. </w:t>
              </w:r>
              <w:r>
                <w:rPr>
                  <w:rFonts w:ascii="Arial" w:hAnsi="Arial" w:cs="Arial"/>
                  <w:noProof/>
                  <w:sz w:val="24"/>
                  <w:szCs w:val="24"/>
                </w:rPr>
                <w:t xml:space="preserve">[Online] </w:t>
              </w:r>
              <w:r>
                <w:rPr>
                  <w:rFonts w:ascii="Arial" w:hAnsi="Arial" w:cs="Arial"/>
                  <w:noProof/>
                  <w:sz w:val="24"/>
                  <w:szCs w:val="24"/>
                </w:rPr>
                <w:br/>
                <w:t>Available at: https://www.investopedia.com/articles/investing/061015/top-5-most-profitable-hotel-companies.asp</w:t>
              </w:r>
            </w:p>
            <w:p w14:paraId="0BC26ABF"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lastRenderedPageBreak/>
                <w:t xml:space="preserve">Lam, T. &amp; Han, M. X., 2015. A study of outsourcing strategy: A case involving the hotel industry in Shanghai, China. </w:t>
              </w:r>
              <w:r>
                <w:rPr>
                  <w:rFonts w:ascii="Arial" w:hAnsi="Arial" w:cs="Arial"/>
                  <w:i/>
                  <w:iCs/>
                  <w:noProof/>
                  <w:sz w:val="24"/>
                  <w:szCs w:val="24"/>
                </w:rPr>
                <w:t xml:space="preserve">International Journal of Hospitality Management, </w:t>
              </w:r>
              <w:r>
                <w:rPr>
                  <w:rFonts w:ascii="Arial" w:hAnsi="Arial" w:cs="Arial"/>
                  <w:noProof/>
                  <w:sz w:val="24"/>
                  <w:szCs w:val="24"/>
                </w:rPr>
                <w:t>24(1), pp. 41-56.</w:t>
              </w:r>
            </w:p>
            <w:p w14:paraId="3C85E1C0"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Marriott Bonvoy, 2023. </w:t>
              </w:r>
              <w:r>
                <w:rPr>
                  <w:rFonts w:ascii="Arial" w:hAnsi="Arial" w:cs="Arial"/>
                  <w:i/>
                  <w:iCs/>
                  <w:noProof/>
                  <w:sz w:val="24"/>
                  <w:szCs w:val="24"/>
                </w:rPr>
                <w:t xml:space="preserve">Benefits of Marriott Bonvoy. Marriott International, Inc.. </w:t>
              </w:r>
              <w:r>
                <w:rPr>
                  <w:rFonts w:ascii="Arial" w:hAnsi="Arial" w:cs="Arial"/>
                  <w:noProof/>
                  <w:sz w:val="24"/>
                  <w:szCs w:val="24"/>
                </w:rPr>
                <w:t xml:space="preserve">[Online] </w:t>
              </w:r>
              <w:r>
                <w:rPr>
                  <w:rFonts w:ascii="Arial" w:hAnsi="Arial" w:cs="Arial"/>
                  <w:noProof/>
                  <w:sz w:val="24"/>
                  <w:szCs w:val="24"/>
                </w:rPr>
                <w:br/>
                <w:t>Available at: https://www.marriott.com/loyalty.mi</w:t>
              </w:r>
            </w:p>
            <w:p w14:paraId="77325DB6"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Marriott International, 2023. </w:t>
              </w:r>
              <w:r>
                <w:rPr>
                  <w:rFonts w:ascii="Arial" w:hAnsi="Arial" w:cs="Arial"/>
                  <w:i/>
                  <w:iCs/>
                  <w:noProof/>
                  <w:sz w:val="24"/>
                  <w:szCs w:val="24"/>
                </w:rPr>
                <w:t xml:space="preserve">We Are Marriott International. </w:t>
              </w:r>
              <w:r>
                <w:rPr>
                  <w:rFonts w:ascii="Arial" w:hAnsi="Arial" w:cs="Arial"/>
                  <w:noProof/>
                  <w:sz w:val="24"/>
                  <w:szCs w:val="24"/>
                </w:rPr>
                <w:t xml:space="preserve">[Online] </w:t>
              </w:r>
              <w:r>
                <w:rPr>
                  <w:rFonts w:ascii="Arial" w:hAnsi="Arial" w:cs="Arial"/>
                  <w:noProof/>
                  <w:sz w:val="24"/>
                  <w:szCs w:val="24"/>
                </w:rPr>
                <w:br/>
                <w:t>Available at: https://www.marriott.com/marriott/aboutmarriott.mi</w:t>
              </w:r>
            </w:p>
            <w:p w14:paraId="6241FC96"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Pesonen, J., 2015. </w:t>
              </w:r>
              <w:r>
                <w:rPr>
                  <w:rFonts w:ascii="Arial" w:hAnsi="Arial" w:cs="Arial"/>
                  <w:i/>
                  <w:iCs/>
                  <w:noProof/>
                  <w:sz w:val="24"/>
                  <w:szCs w:val="24"/>
                </w:rPr>
                <w:t xml:space="preserve">Internal Housekeeping Versus Outsourced Housekeeping, </w:t>
              </w:r>
              <w:r>
                <w:rPr>
                  <w:rFonts w:ascii="Arial" w:hAnsi="Arial" w:cs="Arial"/>
                  <w:noProof/>
                  <w:sz w:val="24"/>
                  <w:szCs w:val="24"/>
                </w:rPr>
                <w:t>s.l.: s.n.</w:t>
              </w:r>
            </w:p>
            <w:p w14:paraId="1883EEDF" w14:textId="77777777" w:rsidR="00F032B8" w:rsidRDefault="00F032B8" w:rsidP="00F032B8">
              <w:pPr>
                <w:pStyle w:val="Bibliography"/>
                <w:spacing w:line="360" w:lineRule="auto"/>
                <w:jc w:val="both"/>
                <w:rPr>
                  <w:rFonts w:ascii="Arial" w:hAnsi="Arial" w:cs="Arial"/>
                  <w:noProof/>
                  <w:sz w:val="24"/>
                  <w:szCs w:val="24"/>
                </w:rPr>
              </w:pPr>
              <w:r w:rsidRPr="00F032B8">
                <w:rPr>
                  <w:rFonts w:ascii="Arial" w:hAnsi="Arial" w:cs="Arial"/>
                  <w:noProof/>
                  <w:sz w:val="24"/>
                  <w:szCs w:val="24"/>
                  <w:lang w:val="nb-NO"/>
                </w:rPr>
                <w:t xml:space="preserve">Premier Inn , 2023. </w:t>
              </w:r>
              <w:r w:rsidRPr="00F032B8">
                <w:rPr>
                  <w:rFonts w:ascii="Arial" w:hAnsi="Arial" w:cs="Arial"/>
                  <w:i/>
                  <w:iCs/>
                  <w:noProof/>
                  <w:sz w:val="24"/>
                  <w:szCs w:val="24"/>
                  <w:lang w:val="nb-NO"/>
                </w:rPr>
                <w:t xml:space="preserve">Microsoft-Premier Inn Partnership. </w:t>
              </w:r>
              <w:r>
                <w:rPr>
                  <w:rFonts w:ascii="Arial" w:hAnsi="Arial" w:cs="Arial"/>
                  <w:noProof/>
                  <w:sz w:val="24"/>
                  <w:szCs w:val="24"/>
                </w:rPr>
                <w:t xml:space="preserve">[Online] </w:t>
              </w:r>
              <w:r>
                <w:rPr>
                  <w:rFonts w:ascii="Arial" w:hAnsi="Arial" w:cs="Arial"/>
                  <w:noProof/>
                  <w:sz w:val="24"/>
                  <w:szCs w:val="24"/>
                </w:rPr>
                <w:br/>
                <w:t>Available at: https://www.premierinn.com/gb/en/our-stories/microsoft-premier-inn-partnership.html</w:t>
              </w:r>
            </w:p>
            <w:p w14:paraId="186F9577" w14:textId="77777777" w:rsidR="00F032B8" w:rsidRDefault="00F032B8" w:rsidP="00F032B8">
              <w:pPr>
                <w:pStyle w:val="Bibliography"/>
                <w:spacing w:line="360" w:lineRule="auto"/>
                <w:jc w:val="both"/>
                <w:rPr>
                  <w:rFonts w:ascii="Arial" w:hAnsi="Arial" w:cs="Arial"/>
                  <w:noProof/>
                  <w:sz w:val="24"/>
                  <w:szCs w:val="24"/>
                </w:rPr>
              </w:pPr>
              <w:r w:rsidRPr="00F032B8">
                <w:rPr>
                  <w:rFonts w:ascii="Arial" w:hAnsi="Arial" w:cs="Arial"/>
                  <w:noProof/>
                  <w:sz w:val="24"/>
                  <w:szCs w:val="24"/>
                  <w:lang w:val="fi-FI"/>
                </w:rPr>
                <w:t xml:space="preserve">Rahimian, S., Shamizanjani, M., Manian, A. &amp; Esfidani, M. . R., 2021. </w:t>
              </w:r>
              <w:r>
                <w:rPr>
                  <w:rFonts w:ascii="Arial" w:hAnsi="Arial" w:cs="Arial"/>
                  <w:noProof/>
                  <w:sz w:val="24"/>
                  <w:szCs w:val="24"/>
                </w:rPr>
                <w:t xml:space="preserve">A framework of customer experience management for hotel industry. </w:t>
              </w:r>
              <w:r>
                <w:rPr>
                  <w:rFonts w:ascii="Arial" w:hAnsi="Arial" w:cs="Arial"/>
                  <w:i/>
                  <w:iCs/>
                  <w:noProof/>
                  <w:sz w:val="24"/>
                  <w:szCs w:val="24"/>
                </w:rPr>
                <w:t>International Journal of Contemporary Hospitality Management.</w:t>
              </w:r>
            </w:p>
            <w:p w14:paraId="0BC5AF67"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Temel, A. S., 2019. what can hotels do to generate extra on revenue in these recessionary times the case study of hospitality industry?. </w:t>
              </w:r>
              <w:r>
                <w:rPr>
                  <w:rFonts w:ascii="Arial" w:hAnsi="Arial" w:cs="Arial"/>
                  <w:i/>
                  <w:iCs/>
                  <w:noProof/>
                  <w:sz w:val="24"/>
                  <w:szCs w:val="24"/>
                </w:rPr>
                <w:t xml:space="preserve">International Journal of Tourism and Social Research, </w:t>
              </w:r>
              <w:r>
                <w:rPr>
                  <w:rFonts w:ascii="Arial" w:hAnsi="Arial" w:cs="Arial"/>
                  <w:noProof/>
                  <w:sz w:val="24"/>
                  <w:szCs w:val="24"/>
                </w:rPr>
                <w:t>Volume 4.</w:t>
              </w:r>
            </w:p>
            <w:p w14:paraId="39E6CC99"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The Ritz Hotel, 2023. </w:t>
              </w:r>
              <w:r>
                <w:rPr>
                  <w:rFonts w:ascii="Arial" w:hAnsi="Arial" w:cs="Arial"/>
                  <w:i/>
                  <w:iCs/>
                  <w:noProof/>
                  <w:sz w:val="24"/>
                  <w:szCs w:val="24"/>
                </w:rPr>
                <w:t xml:space="preserve">The Ritz Hotel London Partnership. </w:t>
              </w:r>
              <w:r>
                <w:rPr>
                  <w:rFonts w:ascii="Arial" w:hAnsi="Arial" w:cs="Arial"/>
                  <w:noProof/>
                  <w:sz w:val="24"/>
                  <w:szCs w:val="24"/>
                </w:rPr>
                <w:t xml:space="preserve">[Online] </w:t>
              </w:r>
              <w:r>
                <w:rPr>
                  <w:rFonts w:ascii="Arial" w:hAnsi="Arial" w:cs="Arial"/>
                  <w:noProof/>
                  <w:sz w:val="24"/>
                  <w:szCs w:val="24"/>
                </w:rPr>
                <w:br/>
                <w:t>Available at: https://www.baxterstorey.com/case-studies/the-ritz-hotel-london-partnership</w:t>
              </w:r>
            </w:p>
            <w:p w14:paraId="6643DCAD"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Voronova, O., Khareva, V. &amp; Khnykina, T., 2020. Modern information technologies in the hotel business: development trends and implementation issues. </w:t>
              </w:r>
              <w:r>
                <w:rPr>
                  <w:rFonts w:ascii="Arial" w:hAnsi="Arial" w:cs="Arial"/>
                  <w:i/>
                  <w:iCs/>
                  <w:noProof/>
                  <w:sz w:val="24"/>
                  <w:szCs w:val="24"/>
                </w:rPr>
                <w:t xml:space="preserve">E3S Web of Conferences, </w:t>
              </w:r>
              <w:r>
                <w:rPr>
                  <w:rFonts w:ascii="Arial" w:hAnsi="Arial" w:cs="Arial"/>
                  <w:noProof/>
                  <w:sz w:val="24"/>
                  <w:szCs w:val="24"/>
                </w:rPr>
                <w:t>164(11).</w:t>
              </w:r>
            </w:p>
            <w:p w14:paraId="5475C38B" w14:textId="77777777" w:rsidR="00F032B8" w:rsidRDefault="00F032B8" w:rsidP="00F032B8">
              <w:pPr>
                <w:pStyle w:val="Bibliography"/>
                <w:spacing w:line="360" w:lineRule="auto"/>
                <w:jc w:val="both"/>
                <w:rPr>
                  <w:rFonts w:ascii="Arial" w:hAnsi="Arial" w:cs="Arial"/>
                  <w:noProof/>
                  <w:sz w:val="24"/>
                  <w:szCs w:val="24"/>
                </w:rPr>
              </w:pPr>
              <w:r>
                <w:rPr>
                  <w:rFonts w:ascii="Arial" w:hAnsi="Arial" w:cs="Arial"/>
                  <w:noProof/>
                  <w:sz w:val="24"/>
                  <w:szCs w:val="24"/>
                </w:rPr>
                <w:t xml:space="preserve">Yotel, 2023. </w:t>
              </w:r>
              <w:r>
                <w:rPr>
                  <w:rFonts w:ascii="Arial" w:hAnsi="Arial" w:cs="Arial"/>
                  <w:i/>
                  <w:iCs/>
                  <w:noProof/>
                  <w:sz w:val="24"/>
                  <w:szCs w:val="24"/>
                </w:rPr>
                <w:t xml:space="preserve">Yotel Partners with ISS Facility Service. </w:t>
              </w:r>
              <w:r>
                <w:rPr>
                  <w:rFonts w:ascii="Arial" w:hAnsi="Arial" w:cs="Arial"/>
                  <w:noProof/>
                  <w:sz w:val="24"/>
                  <w:szCs w:val="24"/>
                </w:rPr>
                <w:t xml:space="preserve">[Online] </w:t>
              </w:r>
              <w:r>
                <w:rPr>
                  <w:rFonts w:ascii="Arial" w:hAnsi="Arial" w:cs="Arial"/>
                  <w:noProof/>
                  <w:sz w:val="24"/>
                  <w:szCs w:val="24"/>
                </w:rPr>
                <w:br/>
                <w:t>Available at: https://www.yotel.com/gb/en/hotel/gbr/london/corporate/press-room/yotel-partners-with-iss-facility-services</w:t>
              </w:r>
            </w:p>
            <w:p w14:paraId="44DB9E83" w14:textId="77777777" w:rsidR="00F032B8" w:rsidRDefault="00F032B8" w:rsidP="00F032B8">
              <w:pPr>
                <w:spacing w:line="360" w:lineRule="auto"/>
                <w:jc w:val="both"/>
                <w:rPr>
                  <w:rFonts w:ascii="Arial" w:hAnsi="Arial" w:cs="Arial"/>
                  <w:sz w:val="20"/>
                  <w:szCs w:val="20"/>
                </w:rPr>
              </w:pPr>
              <w:r>
                <w:rPr>
                  <w:rFonts w:ascii="Arial" w:hAnsi="Arial" w:cs="Arial"/>
                  <w:b/>
                  <w:bCs/>
                  <w:noProof/>
                  <w:sz w:val="24"/>
                  <w:szCs w:val="24"/>
                </w:rPr>
                <w:fldChar w:fldCharType="end"/>
              </w:r>
            </w:p>
          </w:sdtContent>
        </w:sdt>
      </w:sdtContent>
    </w:sdt>
    <w:p w14:paraId="3E5CD608" w14:textId="77777777" w:rsidR="00F032B8" w:rsidRPr="00F032B8" w:rsidRDefault="00F032B8" w:rsidP="00F032B8">
      <w:pPr>
        <w:tabs>
          <w:tab w:val="left" w:pos="1365"/>
        </w:tabs>
      </w:pPr>
    </w:p>
    <w:sectPr w:rsidR="00F032B8" w:rsidRPr="00F032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562AD"/>
    <w:multiLevelType w:val="hybridMultilevel"/>
    <w:tmpl w:val="68DACDEA"/>
    <w:lvl w:ilvl="0" w:tplc="04090001">
      <w:start w:val="1"/>
      <w:numFmt w:val="bullet"/>
      <w:lvlText w:val=""/>
      <w:lvlJc w:val="left"/>
      <w:pPr>
        <w:ind w:left="720" w:hanging="360"/>
      </w:pPr>
      <w:rPr>
        <w:rFonts w:ascii="Symbol" w:hAnsi="Symbol" w:hint="default"/>
      </w:rPr>
    </w:lvl>
    <w:lvl w:ilvl="1" w:tplc="0FC8B186">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9A039E9"/>
    <w:multiLevelType w:val="hybridMultilevel"/>
    <w:tmpl w:val="ACC0B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8DA65D7"/>
    <w:multiLevelType w:val="hybridMultilevel"/>
    <w:tmpl w:val="70E6AF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290008B"/>
    <w:multiLevelType w:val="hybridMultilevel"/>
    <w:tmpl w:val="E1B2E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BC003D5"/>
    <w:multiLevelType w:val="hybridMultilevel"/>
    <w:tmpl w:val="59AA46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7D475307"/>
    <w:multiLevelType w:val="hybridMultilevel"/>
    <w:tmpl w:val="E0523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951555">
    <w:abstractNumId w:val="4"/>
    <w:lvlOverride w:ilvl="0"/>
    <w:lvlOverride w:ilvl="1"/>
    <w:lvlOverride w:ilvl="2"/>
    <w:lvlOverride w:ilvl="3"/>
    <w:lvlOverride w:ilvl="4"/>
    <w:lvlOverride w:ilvl="5"/>
    <w:lvlOverride w:ilvl="6"/>
    <w:lvlOverride w:ilvl="7"/>
    <w:lvlOverride w:ilvl="8"/>
  </w:num>
  <w:num w:numId="2" w16cid:durableId="5986179">
    <w:abstractNumId w:val="5"/>
    <w:lvlOverride w:ilvl="0"/>
    <w:lvlOverride w:ilvl="1"/>
    <w:lvlOverride w:ilvl="2"/>
    <w:lvlOverride w:ilvl="3"/>
    <w:lvlOverride w:ilvl="4"/>
    <w:lvlOverride w:ilvl="5"/>
    <w:lvlOverride w:ilvl="6"/>
    <w:lvlOverride w:ilvl="7"/>
    <w:lvlOverride w:ilvl="8"/>
  </w:num>
  <w:num w:numId="3" w16cid:durableId="1209417455">
    <w:abstractNumId w:val="0"/>
    <w:lvlOverride w:ilvl="0"/>
    <w:lvlOverride w:ilvl="1"/>
    <w:lvlOverride w:ilvl="2"/>
    <w:lvlOverride w:ilvl="3"/>
    <w:lvlOverride w:ilvl="4"/>
    <w:lvlOverride w:ilvl="5"/>
    <w:lvlOverride w:ilvl="6"/>
    <w:lvlOverride w:ilvl="7"/>
    <w:lvlOverride w:ilvl="8"/>
  </w:num>
  <w:num w:numId="4" w16cid:durableId="1929582868">
    <w:abstractNumId w:val="1"/>
    <w:lvlOverride w:ilvl="0"/>
    <w:lvlOverride w:ilvl="1"/>
    <w:lvlOverride w:ilvl="2"/>
    <w:lvlOverride w:ilvl="3"/>
    <w:lvlOverride w:ilvl="4"/>
    <w:lvlOverride w:ilvl="5"/>
    <w:lvlOverride w:ilvl="6"/>
    <w:lvlOverride w:ilvl="7"/>
    <w:lvlOverride w:ilvl="8"/>
  </w:num>
  <w:num w:numId="5" w16cid:durableId="260186800">
    <w:abstractNumId w:val="3"/>
    <w:lvlOverride w:ilvl="0"/>
    <w:lvlOverride w:ilvl="1"/>
    <w:lvlOverride w:ilvl="2"/>
    <w:lvlOverride w:ilvl="3"/>
    <w:lvlOverride w:ilvl="4"/>
    <w:lvlOverride w:ilvl="5"/>
    <w:lvlOverride w:ilvl="6"/>
    <w:lvlOverride w:ilvl="7"/>
    <w:lvlOverride w:ilvl="8"/>
  </w:num>
  <w:num w:numId="6" w16cid:durableId="1518233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30B"/>
    <w:rsid w:val="0007194F"/>
    <w:rsid w:val="00D9230B"/>
    <w:rsid w:val="00F032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1B9A"/>
  <w15:chartTrackingRefBased/>
  <w15:docId w15:val="{A6CCCD9B-BA74-4B61-851A-0864BF580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2B8"/>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2B8"/>
    <w:rPr>
      <w:rFonts w:asciiTheme="majorHAnsi" w:eastAsiaTheme="majorEastAsia" w:hAnsiTheme="majorHAnsi" w:cstheme="majorBidi"/>
      <w:b/>
      <w:bCs/>
      <w:color w:val="2F5496" w:themeColor="accent1" w:themeShade="BF"/>
      <w:sz w:val="28"/>
      <w:szCs w:val="28"/>
      <w:lang w:val="en-US"/>
    </w:rPr>
  </w:style>
  <w:style w:type="character" w:styleId="Hyperlink">
    <w:name w:val="Hyperlink"/>
    <w:basedOn w:val="DefaultParagraphFont"/>
    <w:uiPriority w:val="99"/>
    <w:semiHidden/>
    <w:unhideWhenUsed/>
    <w:rsid w:val="00F032B8"/>
    <w:rPr>
      <w:color w:val="0563C1" w:themeColor="hyperlink"/>
      <w:u w:val="single"/>
    </w:rPr>
  </w:style>
  <w:style w:type="paragraph" w:styleId="TOC1">
    <w:name w:val="toc 1"/>
    <w:basedOn w:val="Normal"/>
    <w:next w:val="Normal"/>
    <w:autoRedefine/>
    <w:uiPriority w:val="39"/>
    <w:semiHidden/>
    <w:unhideWhenUsed/>
    <w:rsid w:val="00F032B8"/>
    <w:pPr>
      <w:spacing w:after="100" w:line="276" w:lineRule="auto"/>
    </w:pPr>
    <w:rPr>
      <w:rFonts w:ascii="Calibri" w:hAnsi="Calibri" w:cs="Nirmala UI"/>
      <w:sz w:val="20"/>
      <w:szCs w:val="20"/>
      <w:lang w:val="en-US"/>
    </w:rPr>
  </w:style>
  <w:style w:type="paragraph" w:styleId="ListParagraph">
    <w:name w:val="List Paragraph"/>
    <w:basedOn w:val="Normal"/>
    <w:uiPriority w:val="34"/>
    <w:qFormat/>
    <w:rsid w:val="00F032B8"/>
    <w:pPr>
      <w:spacing w:after="200" w:line="276" w:lineRule="auto"/>
      <w:ind w:left="720"/>
      <w:contextualSpacing/>
    </w:pPr>
    <w:rPr>
      <w:rFonts w:ascii="Calibri" w:hAnsi="Calibri" w:cs="Nirmala UI"/>
      <w:sz w:val="20"/>
      <w:szCs w:val="20"/>
      <w:lang w:val="en-US"/>
    </w:rPr>
  </w:style>
  <w:style w:type="paragraph" w:styleId="Bibliography">
    <w:name w:val="Bibliography"/>
    <w:basedOn w:val="Normal"/>
    <w:next w:val="Normal"/>
    <w:uiPriority w:val="37"/>
    <w:semiHidden/>
    <w:unhideWhenUsed/>
    <w:rsid w:val="00F032B8"/>
    <w:pPr>
      <w:spacing w:after="200" w:line="276" w:lineRule="auto"/>
    </w:pPr>
    <w:rPr>
      <w:rFonts w:ascii="Calibri" w:hAnsi="Calibri" w:cs="Nirmala UI"/>
      <w:sz w:val="20"/>
      <w:szCs w:val="20"/>
      <w:lang w:val="en-US"/>
    </w:rPr>
  </w:style>
  <w:style w:type="paragraph" w:styleId="TOCHeading">
    <w:name w:val="TOC Heading"/>
    <w:basedOn w:val="Heading1"/>
    <w:next w:val="Normal"/>
    <w:uiPriority w:val="39"/>
    <w:semiHidden/>
    <w:unhideWhenUsed/>
    <w:qFormat/>
    <w:rsid w:val="00F032B8"/>
    <w:pPr>
      <w:spacing w:before="240" w:line="256" w:lineRule="auto"/>
      <w:outlineLvl w:val="9"/>
    </w:pPr>
    <w:rPr>
      <w:b w:val="0"/>
      <w:bCs w:val="0"/>
      <w:sz w:val="32"/>
      <w:szCs w:val="32"/>
    </w:rPr>
  </w:style>
  <w:style w:type="table" w:styleId="TableGrid">
    <w:name w:val="Table Grid"/>
    <w:basedOn w:val="TableNormal"/>
    <w:uiPriority w:val="59"/>
    <w:rsid w:val="00F032B8"/>
    <w:pPr>
      <w:spacing w:after="0" w:line="240" w:lineRule="auto"/>
    </w:pPr>
    <w:rPr>
      <w:rFonts w:ascii="Calibri" w:hAnsi="Calibri" w:cs="Nirmala U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4494">
      <w:bodyDiv w:val="1"/>
      <w:marLeft w:val="0"/>
      <w:marRight w:val="0"/>
      <w:marTop w:val="0"/>
      <w:marBottom w:val="0"/>
      <w:divBdr>
        <w:top w:val="none" w:sz="0" w:space="0" w:color="auto"/>
        <w:left w:val="none" w:sz="0" w:space="0" w:color="auto"/>
        <w:bottom w:val="none" w:sz="0" w:space="0" w:color="auto"/>
        <w:right w:val="none" w:sz="0" w:space="0" w:color="auto"/>
      </w:divBdr>
    </w:div>
    <w:div w:id="143930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eorg\Downloads\Nicolae%20Eduard%20-%20FMHI%20A2%20Corr%2009.03.23.docx" TargetMode="External"/><Relationship Id="rId13" Type="http://schemas.openxmlformats.org/officeDocument/2006/relationships/hyperlink" Target="file:///C:\Users\georg\Downloads\Nicolae%20Eduard%20-%20FMHI%20A2%20Corr%2009.03.23.docx" TargetMode="External"/><Relationship Id="rId3" Type="http://schemas.openxmlformats.org/officeDocument/2006/relationships/styles" Target="styles.xml"/><Relationship Id="rId7" Type="http://schemas.openxmlformats.org/officeDocument/2006/relationships/hyperlink" Target="file:///C:\Users\georg\Downloads\Nicolae%20Eduard%20-%20FMHI%20A2%20Corr%2009.03.23.docx" TargetMode="External"/><Relationship Id="rId12" Type="http://schemas.openxmlformats.org/officeDocument/2006/relationships/hyperlink" Target="file:///C:\Users\georg\Downloads\Nicolae%20Eduard%20-%20FMHI%20A2%20Corr%2009.03.23.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file:///C:\Users\georg\Downloads\Nicolae%20Eduard%20-%20FMHI%20A2%20Corr%2009.03.23.docx" TargetMode="External"/><Relationship Id="rId11" Type="http://schemas.openxmlformats.org/officeDocument/2006/relationships/hyperlink" Target="file:///C:\Users\georg\Downloads\Nicolae%20Eduard%20-%20FMHI%20A2%20Corr%2009.03.23.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georg\Downloads\Nicolae%20Eduard%20-%20FMHI%20A2%20Corr%2009.03.23.docx" TargetMode="External"/><Relationship Id="rId4" Type="http://schemas.openxmlformats.org/officeDocument/2006/relationships/settings" Target="settings.xml"/><Relationship Id="rId9" Type="http://schemas.openxmlformats.org/officeDocument/2006/relationships/hyperlink" Target="file:///C:\Users\georg\Downloads\Nicolae%20Eduard%20-%20FMHI%20A2%20Corr%2009.03.23.docx" TargetMode="External"/><Relationship Id="rId14" Type="http://schemas.openxmlformats.org/officeDocument/2006/relationships/hyperlink" Target="file:///C:\Users\georg\Downloads\Nicolae%20Eduard%20-%20FMHI%20A2%20Corr%2009.03.2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CFA16-F6F4-427B-81C6-38F325AF8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2773</Words>
  <Characters>15807</Characters>
  <Application>Microsoft Office Word</Application>
  <DocSecurity>0</DocSecurity>
  <Lines>131</Lines>
  <Paragraphs>37</Paragraphs>
  <ScaleCrop>false</ScaleCrop>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2</cp:revision>
  <dcterms:created xsi:type="dcterms:W3CDTF">2023-03-10T11:57:00Z</dcterms:created>
  <dcterms:modified xsi:type="dcterms:W3CDTF">2023-03-10T12:07:00Z</dcterms:modified>
</cp:coreProperties>
</file>