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1" w:tblpY="8167"/>
        <w:tblW w:w="9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861"/>
      </w:tblGrid>
      <w:tr w:rsidR="004B7E44" w:rsidRPr="00D805BE" w14:paraId="16DE6B09" w14:textId="77777777" w:rsidTr="006863EE">
        <w:trPr>
          <w:trHeight w:val="1414"/>
        </w:trPr>
        <w:tc>
          <w:tcPr>
            <w:tcW w:w="9861" w:type="dxa"/>
            <w:tcBorders>
              <w:top w:val="nil"/>
              <w:left w:val="nil"/>
              <w:bottom w:val="nil"/>
              <w:right w:val="nil"/>
            </w:tcBorders>
          </w:tcPr>
          <w:p w14:paraId="2CC4D9A5" w14:textId="0E8CE0C7" w:rsidR="004B7E44" w:rsidRPr="001106AD" w:rsidRDefault="003F3D11" w:rsidP="006863EE">
            <w:pPr>
              <w:rPr>
                <w:rFonts w:cs="Arial"/>
                <w:color w:val="FFFFFF" w:themeColor="background1"/>
              </w:rPr>
            </w:pPr>
            <w:r w:rsidRPr="00D805BE">
              <w:rPr>
                <w:rFonts w:cs="Arial"/>
                <w:noProof/>
                <w:lang w:bidi="en-GB"/>
              </w:rPr>
              <w:drawing>
                <wp:anchor distT="0" distB="0" distL="114300" distR="114300" simplePos="0" relativeHeight="251658239" behindDoc="1" locked="0" layoutInCell="1" allowOverlap="1" wp14:anchorId="11B805F1" wp14:editId="4D279FC2">
                  <wp:simplePos x="0" y="0"/>
                  <wp:positionH relativeFrom="column">
                    <wp:posOffset>-10886</wp:posOffset>
                  </wp:positionH>
                  <wp:positionV relativeFrom="paragraph">
                    <wp:posOffset>-1116420</wp:posOffset>
                  </wp:positionV>
                  <wp:extent cx="7661738" cy="4259852"/>
                  <wp:effectExtent l="76200" t="76200" r="85725" b="1264920"/>
                  <wp:wrapNone/>
                  <wp:docPr id="13" name="Picture 13" descr="File:City of London, seen from Tower Bridge.jp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File:City of London, seen from Tower Bridge.jpg ..."/>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7668064" cy="4263369"/>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006A27C5" w:rsidRPr="00D805BE">
              <w:rPr>
                <w:rFonts w:cs="Arial"/>
                <w:noProof/>
              </w:rPr>
              <w:drawing>
                <wp:anchor distT="0" distB="0" distL="114300" distR="114300" simplePos="0" relativeHeight="251657214" behindDoc="0" locked="0" layoutInCell="1" allowOverlap="1" wp14:anchorId="5620C174" wp14:editId="540ADB5A">
                  <wp:simplePos x="0" y="0"/>
                  <wp:positionH relativeFrom="margin">
                    <wp:posOffset>4468222</wp:posOffset>
                  </wp:positionH>
                  <wp:positionV relativeFrom="margin">
                    <wp:posOffset>7158809</wp:posOffset>
                  </wp:positionV>
                  <wp:extent cx="1793875" cy="2047240"/>
                  <wp:effectExtent l="0" t="0" r="0" b="0"/>
                  <wp:wrapSquare wrapText="bothSides"/>
                  <wp:docPr id="24" name="Picture 24" descr="Package Parachut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ckage Parachute Images, Stock Photos &amp; Vectors | Shutterstock"/>
                          <pic:cNvPicPr>
                            <a:picLocks noChangeAspect="1" noChangeArrowheads="1"/>
                          </pic:cNvPicPr>
                        </pic:nvPicPr>
                        <pic:blipFill rotWithShape="1">
                          <a:blip r:embed="rId10">
                            <a:alphaModFix amt="35000"/>
                            <a:extLst>
                              <a:ext uri="{28A0092B-C50C-407E-A947-70E740481C1C}">
                                <a14:useLocalDpi xmlns:a14="http://schemas.microsoft.com/office/drawing/2010/main" val="0"/>
                              </a:ext>
                            </a:extLst>
                          </a:blip>
                          <a:srcRect l="18675" t="12224" r="12387" b="22230"/>
                          <a:stretch/>
                        </pic:blipFill>
                        <pic:spPr bwMode="auto">
                          <a:xfrm>
                            <a:off x="0" y="0"/>
                            <a:ext cx="1793875" cy="2047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63EE" w:rsidRPr="00D805BE">
              <w:rPr>
                <w:rFonts w:cs="Arial"/>
                <w:noProof/>
                <w:lang w:bidi="en-GB"/>
              </w:rPr>
              <mc:AlternateContent>
                <mc:Choice Requires="wps">
                  <w:drawing>
                    <wp:anchor distT="0" distB="0" distL="114300" distR="114300" simplePos="0" relativeHeight="251667114" behindDoc="0" locked="0" layoutInCell="1" allowOverlap="1" wp14:anchorId="171E2DF5" wp14:editId="0825FDC6">
                      <wp:simplePos x="0" y="0"/>
                      <wp:positionH relativeFrom="margin">
                        <wp:posOffset>5606234</wp:posOffset>
                      </wp:positionH>
                      <wp:positionV relativeFrom="margin">
                        <wp:posOffset>6979739</wp:posOffset>
                      </wp:positionV>
                      <wp:extent cx="655955" cy="222631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655955" cy="2226310"/>
                              </a:xfrm>
                              <a:prstGeom prst="rect">
                                <a:avLst/>
                              </a:prstGeom>
                              <a:noFill/>
                              <a:ln w="6350">
                                <a:noFill/>
                              </a:ln>
                            </wps:spPr>
                            <wps:txbx>
                              <w:txbxContent>
                                <w:p w14:paraId="06EB095D" w14:textId="77777777" w:rsidR="002D4E82" w:rsidRPr="006863EE" w:rsidRDefault="0010460F"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A</w:t>
                                  </w:r>
                                </w:p>
                                <w:p w14:paraId="134D6234" w14:textId="662596C0" w:rsidR="002D4E82" w:rsidRPr="006863EE" w:rsidRDefault="002D4E82"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D</w:t>
                                  </w:r>
                                </w:p>
                                <w:p w14:paraId="418A5CC5" w14:textId="01F8742A" w:rsidR="002D4E82" w:rsidRPr="006863EE" w:rsidRDefault="002D4E82"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R</w:t>
                                  </w:r>
                                </w:p>
                                <w:p w14:paraId="4AA23F24" w14:textId="08B46881" w:rsidR="002D4E82" w:rsidRPr="006863EE" w:rsidRDefault="002D4E82"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O</w:t>
                                  </w:r>
                                </w:p>
                                <w:p w14:paraId="2DB5E520" w14:textId="6EDD1030" w:rsidR="00B345DA" w:rsidRPr="006863EE" w:rsidRDefault="00F47550" w:rsidP="006863EE">
                                  <w:pPr>
                                    <w:rPr>
                                      <w:rFonts w:ascii="Aharoni" w:hAnsi="Aharoni" w:cs="Aharoni" w:hint="cs"/>
                                      <w:b/>
                                      <w:bCs/>
                                      <w:color w:val="7A042E" w:themeColor="accent1" w:themeShade="BF"/>
                                      <w:sz w:val="48"/>
                                      <w:szCs w:val="48"/>
                                    </w:rPr>
                                  </w:pPr>
                                  <w:r w:rsidRPr="006863EE">
                                    <w:rPr>
                                      <w:rFonts w:ascii="Aharoni" w:hAnsi="Aharoni" w:cs="Aharoni" w:hint="cs"/>
                                      <w:b/>
                                      <w:bCs/>
                                      <w:color w:val="7A042E" w:themeColor="accent1" w:themeShade="BF"/>
                                      <w:sz w:val="48"/>
                                      <w:szCs w:val="48"/>
                                      <w:lang w:bidi="en-GB"/>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71E2DF5" id="_x0000_t202" coordsize="21600,21600" o:spt="202" path="m,l,21600r21600,l21600,xe">
                      <v:stroke joinstyle="miter"/>
                      <v:path gradientshapeok="t" o:connecttype="rect"/>
                    </v:shapetype>
                    <v:shape id="Text Box 6" o:spid="_x0000_s1026" type="#_x0000_t202" style="position:absolute;margin-left:441.45pt;margin-top:549.6pt;width:51.65pt;height:175.3pt;z-index:25166711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" filled="f" stroked="f" strokeweight=".5pt">
                      <v:textbox>
                        <w:txbxContent>
                          <w:p w14:paraId="06EB095D" w14:textId="77777777" w:rsidR="002D4E82" w:rsidRPr="006863EE" w:rsidRDefault="0010460F"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A</w:t>
                            </w:r>
                          </w:p>
                          <w:p w14:paraId="134D6234" w14:textId="662596C0" w:rsidR="002D4E82" w:rsidRPr="006863EE" w:rsidRDefault="002D4E82"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D</w:t>
                            </w:r>
                          </w:p>
                          <w:p w14:paraId="418A5CC5" w14:textId="01F8742A" w:rsidR="002D4E82" w:rsidRPr="006863EE" w:rsidRDefault="002D4E82"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R</w:t>
                            </w:r>
                          </w:p>
                          <w:p w14:paraId="4AA23F24" w14:textId="08B46881" w:rsidR="002D4E82" w:rsidRPr="006863EE" w:rsidRDefault="002D4E82" w:rsidP="006863EE">
                            <w:pPr>
                              <w:rPr>
                                <w:rFonts w:ascii="Aharoni" w:hAnsi="Aharoni" w:cs="Aharoni" w:hint="cs"/>
                                <w:b/>
                                <w:bCs/>
                                <w:color w:val="7A042E" w:themeColor="accent1" w:themeShade="BF"/>
                                <w:sz w:val="48"/>
                                <w:szCs w:val="48"/>
                                <w:lang w:bidi="en-GB"/>
                              </w:rPr>
                            </w:pPr>
                            <w:r w:rsidRPr="006863EE">
                              <w:rPr>
                                <w:rFonts w:ascii="Aharoni" w:hAnsi="Aharoni" w:cs="Aharoni" w:hint="cs"/>
                                <w:b/>
                                <w:bCs/>
                                <w:color w:val="7A042E" w:themeColor="accent1" w:themeShade="BF"/>
                                <w:sz w:val="48"/>
                                <w:szCs w:val="48"/>
                                <w:lang w:bidi="en-GB"/>
                              </w:rPr>
                              <w:t>O</w:t>
                            </w:r>
                          </w:p>
                          <w:p w14:paraId="2DB5E520" w14:textId="6EDD1030" w:rsidR="00B345DA" w:rsidRPr="006863EE" w:rsidRDefault="00F47550" w:rsidP="006863EE">
                            <w:pPr>
                              <w:rPr>
                                <w:rFonts w:ascii="Aharoni" w:hAnsi="Aharoni" w:cs="Aharoni" w:hint="cs"/>
                                <w:b/>
                                <w:bCs/>
                                <w:color w:val="7A042E" w:themeColor="accent1" w:themeShade="BF"/>
                                <w:sz w:val="48"/>
                                <w:szCs w:val="48"/>
                              </w:rPr>
                            </w:pPr>
                            <w:r w:rsidRPr="006863EE">
                              <w:rPr>
                                <w:rFonts w:ascii="Aharoni" w:hAnsi="Aharoni" w:cs="Aharoni" w:hint="cs"/>
                                <w:b/>
                                <w:bCs/>
                                <w:color w:val="7A042E" w:themeColor="accent1" w:themeShade="BF"/>
                                <w:sz w:val="48"/>
                                <w:szCs w:val="48"/>
                                <w:lang w:bidi="en-GB"/>
                              </w:rPr>
                              <w:t>P</w:t>
                            </w:r>
                          </w:p>
                        </w:txbxContent>
                      </v:textbox>
                      <w10:wrap type="square" anchorx="margin" anchory="margin"/>
                    </v:shape>
                  </w:pict>
                </mc:Fallback>
              </mc:AlternateContent>
            </w:r>
            <w:r w:rsidR="006863EE" w:rsidRPr="001106AD">
              <w:rPr>
                <w:rFonts w:cs="Arial"/>
                <w:noProof/>
                <w:color w:val="FFFFFF" w:themeColor="background1"/>
                <w:lang w:bidi="en-GB"/>
              </w:rPr>
              <mc:AlternateContent>
                <mc:Choice Requires="wps">
                  <w:drawing>
                    <wp:anchor distT="0" distB="0" distL="114300" distR="114300" simplePos="0" relativeHeight="251661312" behindDoc="0" locked="0" layoutInCell="1" allowOverlap="1" wp14:anchorId="1669BF8F" wp14:editId="5CB826F7">
                      <wp:simplePos x="0" y="0"/>
                      <wp:positionH relativeFrom="column">
                        <wp:posOffset>241300</wp:posOffset>
                      </wp:positionH>
                      <wp:positionV relativeFrom="paragraph">
                        <wp:posOffset>3634740</wp:posOffset>
                      </wp:positionV>
                      <wp:extent cx="6020435" cy="2236470"/>
                      <wp:effectExtent l="0" t="0" r="0" b="0"/>
                      <wp:wrapThrough wrapText="bothSides">
                        <wp:wrapPolygon edited="0">
                          <wp:start x="228" y="123"/>
                          <wp:lineTo x="228" y="21342"/>
                          <wp:lineTo x="21324" y="21342"/>
                          <wp:lineTo x="21324" y="123"/>
                          <wp:lineTo x="228" y="123"/>
                        </wp:wrapPolygon>
                      </wp:wrapThrough>
                      <wp:docPr id="8" name="Text Box 8"/>
                      <wp:cNvGraphicFramePr/>
                      <a:graphic xmlns:a="http://schemas.openxmlformats.org/drawingml/2006/main">
                        <a:graphicData uri="http://schemas.microsoft.com/office/word/2010/wordprocessingShape">
                          <wps:wsp>
                            <wps:cNvSpPr txBox="1"/>
                            <wps:spPr>
                              <a:xfrm>
                                <a:off x="0" y="0"/>
                                <a:ext cx="6020435" cy="2236470"/>
                              </a:xfrm>
                              <a:prstGeom prst="rect">
                                <a:avLst/>
                              </a:prstGeom>
                              <a:noFill/>
                              <a:ln w="6350">
                                <a:noFill/>
                              </a:ln>
                            </wps:spPr>
                            <wps:txbx>
                              <w:txbxContent>
                                <w:p w14:paraId="31269C12" w14:textId="77777777" w:rsidR="00F36D86" w:rsidRPr="001106AD" w:rsidRDefault="00F36D86" w:rsidP="0060621B">
                                  <w:pPr>
                                    <w:pStyle w:val="Title"/>
                                    <w:rPr>
                                      <w:color w:val="FFFFFF" w:themeColor="background1"/>
                                      <w:lang w:bidi="en-GB"/>
                                    </w:rPr>
                                  </w:pPr>
                                  <w:r w:rsidRPr="001106AD">
                                    <w:rPr>
                                      <w:color w:val="FFFFFF" w:themeColor="background1"/>
                                      <w:lang w:bidi="en-GB"/>
                                    </w:rPr>
                                    <w:t>Project Plan</w:t>
                                  </w:r>
                                </w:p>
                                <w:p w14:paraId="313E2426" w14:textId="77777777" w:rsidR="00F36D86" w:rsidRPr="001106AD" w:rsidRDefault="00F36D86" w:rsidP="0060621B">
                                  <w:pPr>
                                    <w:pStyle w:val="Title"/>
                                    <w:rPr>
                                      <w:color w:val="FFFFFF" w:themeColor="background1"/>
                                    </w:rPr>
                                  </w:pPr>
                                  <w:r w:rsidRPr="001106AD">
                                    <w:rPr>
                                      <w:color w:val="FFFFFF" w:themeColor="background1"/>
                                      <w:lang w:bidi="en-GB"/>
                                    </w:rPr>
                                    <w:t xml:space="preserve">Delivery Service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69BF8F" id="Text Box 8" o:spid="_x0000_s1027" type="#_x0000_t202" style="position:absolute;margin-left:19pt;margin-top:286.2pt;width:474.05pt;height:17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" filled="f" stroked="f" strokeweight=".5pt">
                      <v:textbox>
                        <w:txbxContent>
                          <w:p w14:paraId="31269C12" w14:textId="77777777" w:rsidR="00F36D86" w:rsidRPr="001106AD" w:rsidRDefault="00F36D86" w:rsidP="0060621B">
                            <w:pPr>
                              <w:pStyle w:val="Title"/>
                              <w:rPr>
                                <w:color w:val="FFFFFF" w:themeColor="background1"/>
                                <w:lang w:bidi="en-GB"/>
                              </w:rPr>
                            </w:pPr>
                            <w:r w:rsidRPr="001106AD">
                              <w:rPr>
                                <w:color w:val="FFFFFF" w:themeColor="background1"/>
                                <w:lang w:bidi="en-GB"/>
                              </w:rPr>
                              <w:t>Project Plan</w:t>
                            </w:r>
                          </w:p>
                          <w:p w14:paraId="313E2426" w14:textId="77777777" w:rsidR="00F36D86" w:rsidRPr="001106AD" w:rsidRDefault="00F36D86" w:rsidP="0060621B">
                            <w:pPr>
                              <w:pStyle w:val="Title"/>
                              <w:rPr>
                                <w:color w:val="FFFFFF" w:themeColor="background1"/>
                              </w:rPr>
                            </w:pPr>
                            <w:r w:rsidRPr="001106AD">
                              <w:rPr>
                                <w:color w:val="FFFFFF" w:themeColor="background1"/>
                                <w:lang w:bidi="en-GB"/>
                              </w:rPr>
                              <w:t xml:space="preserve">Delivery Service </w:t>
                            </w:r>
                          </w:p>
                        </w:txbxContent>
                      </v:textbox>
                      <w10:wrap type="through"/>
                    </v:shape>
                  </w:pict>
                </mc:Fallback>
              </mc:AlternateContent>
            </w:r>
            <w:r w:rsidR="006863EE" w:rsidRPr="001106AD">
              <w:rPr>
                <w:rFonts w:cs="Arial"/>
                <w:noProof/>
                <w:color w:val="FFFFFF" w:themeColor="background1"/>
                <w:lang w:bidi="en-GB"/>
              </w:rPr>
              <mc:AlternateContent>
                <mc:Choice Requires="wps">
                  <w:drawing>
                    <wp:anchor distT="0" distB="0" distL="114300" distR="114300" simplePos="0" relativeHeight="251660287" behindDoc="0" locked="0" layoutInCell="1" allowOverlap="1" wp14:anchorId="5A323319" wp14:editId="1A557D64">
                      <wp:simplePos x="0" y="0"/>
                      <wp:positionH relativeFrom="column">
                        <wp:posOffset>-1104900</wp:posOffset>
                      </wp:positionH>
                      <wp:positionV relativeFrom="paragraph">
                        <wp:posOffset>3378200</wp:posOffset>
                      </wp:positionV>
                      <wp:extent cx="7202170" cy="4502785"/>
                      <wp:effectExtent l="12700" t="12700" r="11430" b="18415"/>
                      <wp:wrapNone/>
                      <wp:docPr id="17" name="Oval 17"/>
                      <wp:cNvGraphicFramePr/>
                      <a:graphic xmlns:a="http://schemas.openxmlformats.org/drawingml/2006/main">
                        <a:graphicData uri="http://schemas.microsoft.com/office/word/2010/wordprocessingShape">
                          <wps:wsp>
                            <wps:cNvSpPr/>
                            <wps:spPr>
                              <a:xfrm>
                                <a:off x="0" y="0"/>
                                <a:ext cx="7202170" cy="450278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6A8D82A" id="Oval 17" o:spid="_x0000_s1026" style="position:absolute;margin-left:-87pt;margin-top:266pt;width:567.1pt;height:354.55pt;z-index:251660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" fillcolor="#a4063e [3204]" strokecolor="#51031e [1604]" strokeweight="2pt"/>
                  </w:pict>
                </mc:Fallback>
              </mc:AlternateContent>
            </w:r>
            <w:r w:rsidR="006863EE" w:rsidRPr="00D805BE">
              <w:rPr>
                <w:rFonts w:cs="Arial"/>
                <w:noProof/>
                <w:lang w:bidi="en-GB"/>
              </w:rPr>
              <mc:AlternateContent>
                <mc:Choice Requires="wps">
                  <w:drawing>
                    <wp:anchor distT="0" distB="0" distL="114300" distR="114300" simplePos="0" relativeHeight="251662336" behindDoc="0" locked="0" layoutInCell="1" allowOverlap="1" wp14:anchorId="1086AADE" wp14:editId="1692D72C">
                      <wp:simplePos x="0" y="0"/>
                      <wp:positionH relativeFrom="column">
                        <wp:posOffset>260985</wp:posOffset>
                      </wp:positionH>
                      <wp:positionV relativeFrom="paragraph">
                        <wp:posOffset>5032375</wp:posOffset>
                      </wp:positionV>
                      <wp:extent cx="5138420" cy="1143000"/>
                      <wp:effectExtent l="0" t="0" r="0" b="0"/>
                      <wp:wrapThrough wrapText="bothSides">
                        <wp:wrapPolygon edited="0">
                          <wp:start x="267" y="240"/>
                          <wp:lineTo x="267" y="21120"/>
                          <wp:lineTo x="21301" y="21120"/>
                          <wp:lineTo x="21301" y="240"/>
                          <wp:lineTo x="267" y="240"/>
                        </wp:wrapPolygon>
                      </wp:wrapThrough>
                      <wp:docPr id="3" name="Text Box 3"/>
                      <wp:cNvGraphicFramePr/>
                      <a:graphic xmlns:a="http://schemas.openxmlformats.org/drawingml/2006/main">
                        <a:graphicData uri="http://schemas.microsoft.com/office/word/2010/wordprocessingShape">
                          <wps:wsp>
                            <wps:cNvSpPr txBox="1"/>
                            <wps:spPr>
                              <a:xfrm>
                                <a:off x="0" y="0"/>
                                <a:ext cx="5138420" cy="1143000"/>
                              </a:xfrm>
                              <a:prstGeom prst="rect">
                                <a:avLst/>
                              </a:prstGeom>
                              <a:noFill/>
                              <a:ln w="6350">
                                <a:noFill/>
                              </a:ln>
                            </wps:spPr>
                            <wps:txbx>
                              <w:txbxContent>
                                <w:p w14:paraId="4ACB5F08" w14:textId="51E7713D" w:rsidR="004B7E44" w:rsidRPr="001106AD" w:rsidRDefault="00941219" w:rsidP="0060621B">
                                  <w:pPr>
                                    <w:pStyle w:val="Subtitle"/>
                                    <w:rPr>
                                      <w:color w:val="FFFFFF" w:themeColor="background1"/>
                                    </w:rPr>
                                  </w:pPr>
                                  <w:r w:rsidRPr="001106AD">
                                    <w:rPr>
                                      <w:color w:val="FFFFFF" w:themeColor="background1"/>
                                      <w:lang w:bidi="en-GB"/>
                                    </w:rPr>
                                    <w:t>Delivery Services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086AADE" id="Text Box 3" o:spid="_x0000_s1028" type="#_x0000_t202" style="position:absolute;margin-left:20.55pt;margin-top:396.25pt;width:404.6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" filled="f" stroked="f" strokeweight=".5pt">
                      <v:textbox>
                        <w:txbxContent>
                          <w:p w14:paraId="4ACB5F08" w14:textId="51E7713D" w:rsidR="004B7E44" w:rsidRPr="001106AD" w:rsidRDefault="00941219" w:rsidP="0060621B">
                            <w:pPr>
                              <w:pStyle w:val="Subtitle"/>
                              <w:rPr>
                                <w:color w:val="FFFFFF" w:themeColor="background1"/>
                              </w:rPr>
                            </w:pPr>
                            <w:r w:rsidRPr="001106AD">
                              <w:rPr>
                                <w:color w:val="FFFFFF" w:themeColor="background1"/>
                                <w:lang w:bidi="en-GB"/>
                              </w:rPr>
                              <w:t>Delivery Services Company</w:t>
                            </w:r>
                          </w:p>
                        </w:txbxContent>
                      </v:textbox>
                      <w10:wrap type="through"/>
                    </v:shape>
                  </w:pict>
                </mc:Fallback>
              </mc:AlternateContent>
            </w:r>
            <w:r w:rsidR="006863EE" w:rsidRPr="00D805BE">
              <w:rPr>
                <w:rFonts w:cs="Arial"/>
                <w:noProof/>
                <w:lang w:bidi="en-GB"/>
              </w:rPr>
              <mc:AlternateContent>
                <mc:Choice Requires="wps">
                  <w:drawing>
                    <wp:anchor distT="0" distB="0" distL="114300" distR="114300" simplePos="0" relativeHeight="251666432" behindDoc="0" locked="0" layoutInCell="1" allowOverlap="1" wp14:anchorId="7BE833F3" wp14:editId="46BE88CC">
                      <wp:simplePos x="0" y="0"/>
                      <wp:positionH relativeFrom="column">
                        <wp:posOffset>369570</wp:posOffset>
                      </wp:positionH>
                      <wp:positionV relativeFrom="paragraph">
                        <wp:posOffset>6271895</wp:posOffset>
                      </wp:positionV>
                      <wp:extent cx="2044700" cy="605155"/>
                      <wp:effectExtent l="0" t="0" r="0" b="0"/>
                      <wp:wrapThrough wrapText="bothSides">
                        <wp:wrapPolygon edited="0">
                          <wp:start x="671" y="453"/>
                          <wp:lineTo x="671" y="20399"/>
                          <wp:lineTo x="20795" y="20399"/>
                          <wp:lineTo x="20661" y="453"/>
                          <wp:lineTo x="671" y="453"/>
                        </wp:wrapPolygon>
                      </wp:wrapThrough>
                      <wp:docPr id="10" name="Text Box 10"/>
                      <wp:cNvGraphicFramePr/>
                      <a:graphic xmlns:a="http://schemas.openxmlformats.org/drawingml/2006/main">
                        <a:graphicData uri="http://schemas.microsoft.com/office/word/2010/wordprocessingShape">
                          <wps:wsp>
                            <wps:cNvSpPr txBox="1"/>
                            <wps:spPr>
                              <a:xfrm>
                                <a:off x="0" y="0"/>
                                <a:ext cx="2044700" cy="605155"/>
                              </a:xfrm>
                              <a:prstGeom prst="rect">
                                <a:avLst/>
                              </a:prstGeom>
                              <a:noFill/>
                              <a:ln w="6350">
                                <a:noFill/>
                              </a:ln>
                            </wps:spPr>
                            <wps:txbx>
                              <w:txbxContent>
                                <w:p w14:paraId="2F02EF3C" w14:textId="3354045F" w:rsidR="004B7E44" w:rsidRPr="001106AD" w:rsidRDefault="00364A86" w:rsidP="0060621B">
                                  <w:pPr>
                                    <w:rPr>
                                      <w:color w:val="FFFFFF" w:themeColor="background1"/>
                                      <w:lang w:bidi="en-GB"/>
                                    </w:rPr>
                                  </w:pPr>
                                  <w:r w:rsidRPr="001106AD">
                                    <w:rPr>
                                      <w:color w:val="FFFFFF" w:themeColor="background1"/>
                                      <w:lang w:bidi="en-GB"/>
                                    </w:rPr>
                                    <w:t>Student Name</w:t>
                                  </w:r>
                                </w:p>
                                <w:p w14:paraId="39387AEB" w14:textId="492FC85F" w:rsidR="00364A86" w:rsidRPr="001106AD" w:rsidRDefault="00364A86" w:rsidP="0060621B">
                                  <w:pPr>
                                    <w:rPr>
                                      <w:color w:val="FFFFFF" w:themeColor="background1"/>
                                    </w:rPr>
                                  </w:pPr>
                                  <w:r w:rsidRPr="001106AD">
                                    <w:rPr>
                                      <w:color w:val="FFFFFF" w:themeColor="background1"/>
                                      <w:lang w:bidi="en-GB"/>
                                    </w:rPr>
                                    <w:t>Diana Abreu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BE833F3" id="Text Box 10" o:spid="_x0000_s1029" type="#_x0000_t202" style="position:absolute;margin-left:29.1pt;margin-top:493.85pt;width:161pt;height:4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" filled="f" stroked="f" strokeweight=".5pt">
                      <v:textbox>
                        <w:txbxContent>
                          <w:p w14:paraId="2F02EF3C" w14:textId="3354045F" w:rsidR="004B7E44" w:rsidRPr="001106AD" w:rsidRDefault="00364A86" w:rsidP="0060621B">
                            <w:pPr>
                              <w:rPr>
                                <w:color w:val="FFFFFF" w:themeColor="background1"/>
                                <w:lang w:bidi="en-GB"/>
                              </w:rPr>
                            </w:pPr>
                            <w:r w:rsidRPr="001106AD">
                              <w:rPr>
                                <w:color w:val="FFFFFF" w:themeColor="background1"/>
                                <w:lang w:bidi="en-GB"/>
                              </w:rPr>
                              <w:t>Student Name</w:t>
                            </w:r>
                          </w:p>
                          <w:p w14:paraId="39387AEB" w14:textId="492FC85F" w:rsidR="00364A86" w:rsidRPr="001106AD" w:rsidRDefault="00364A86" w:rsidP="0060621B">
                            <w:pPr>
                              <w:rPr>
                                <w:color w:val="FFFFFF" w:themeColor="background1"/>
                              </w:rPr>
                            </w:pPr>
                            <w:r w:rsidRPr="001106AD">
                              <w:rPr>
                                <w:color w:val="FFFFFF" w:themeColor="background1"/>
                                <w:lang w:bidi="en-GB"/>
                              </w:rPr>
                              <w:t>Diana Abreu</w:t>
                            </w:r>
                          </w:p>
                        </w:txbxContent>
                      </v:textbox>
                      <w10:wrap type="through"/>
                    </v:shape>
                  </w:pict>
                </mc:Fallback>
              </mc:AlternateContent>
            </w:r>
            <w:r w:rsidR="006863EE" w:rsidRPr="00D805BE">
              <w:rPr>
                <w:rFonts w:cs="Arial"/>
                <w:noProof/>
                <w:lang w:bidi="en-GB"/>
              </w:rPr>
              <mc:AlternateContent>
                <mc:Choice Requires="wps">
                  <w:drawing>
                    <wp:anchor distT="0" distB="0" distL="114300" distR="114300" simplePos="0" relativeHeight="251667456" behindDoc="0" locked="0" layoutInCell="1" allowOverlap="1" wp14:anchorId="6FE6E2BB" wp14:editId="7513BF45">
                      <wp:simplePos x="0" y="0"/>
                      <wp:positionH relativeFrom="column">
                        <wp:posOffset>357505</wp:posOffset>
                      </wp:positionH>
                      <wp:positionV relativeFrom="paragraph">
                        <wp:posOffset>6785610</wp:posOffset>
                      </wp:positionV>
                      <wp:extent cx="2054225" cy="605155"/>
                      <wp:effectExtent l="0" t="0" r="0" b="0"/>
                      <wp:wrapThrough wrapText="bothSides">
                        <wp:wrapPolygon edited="0">
                          <wp:start x="668" y="453"/>
                          <wp:lineTo x="668" y="20399"/>
                          <wp:lineTo x="20832" y="20399"/>
                          <wp:lineTo x="20699" y="453"/>
                          <wp:lineTo x="668" y="453"/>
                        </wp:wrapPolygon>
                      </wp:wrapThrough>
                      <wp:docPr id="7" name="Text Box 7"/>
                      <wp:cNvGraphicFramePr/>
                      <a:graphic xmlns:a="http://schemas.openxmlformats.org/drawingml/2006/main">
                        <a:graphicData uri="http://schemas.microsoft.com/office/word/2010/wordprocessingShape">
                          <wps:wsp>
                            <wps:cNvSpPr txBox="1"/>
                            <wps:spPr>
                              <a:xfrm>
                                <a:off x="0" y="0"/>
                                <a:ext cx="2054225" cy="605155"/>
                              </a:xfrm>
                              <a:prstGeom prst="rect">
                                <a:avLst/>
                              </a:prstGeom>
                              <a:noFill/>
                              <a:ln w="6350">
                                <a:noFill/>
                              </a:ln>
                            </wps:spPr>
                            <wps:txbx>
                              <w:txbxContent>
                                <w:p w14:paraId="641A1174" w14:textId="6216E519" w:rsidR="004B7E44" w:rsidRPr="001106AD" w:rsidRDefault="00364A86" w:rsidP="0060621B">
                                  <w:pPr>
                                    <w:rPr>
                                      <w:color w:val="FFFFFF" w:themeColor="background1"/>
                                      <w:lang w:bidi="en-GB"/>
                                    </w:rPr>
                                  </w:pPr>
                                  <w:r w:rsidRPr="001106AD">
                                    <w:rPr>
                                      <w:color w:val="FFFFFF" w:themeColor="background1"/>
                                      <w:lang w:bidi="en-GB"/>
                                    </w:rPr>
                                    <w:t>Lecture name</w:t>
                                  </w:r>
                                </w:p>
                                <w:p w14:paraId="235FCA86" w14:textId="53B92656" w:rsidR="00364A86" w:rsidRPr="001106AD" w:rsidRDefault="00364A86" w:rsidP="0060621B">
                                  <w:pPr>
                                    <w:rPr>
                                      <w:color w:val="FFFFFF" w:themeColor="background1"/>
                                    </w:rPr>
                                  </w:pPr>
                                  <w:proofErr w:type="spellStart"/>
                                  <w:r w:rsidRPr="001106AD">
                                    <w:rPr>
                                      <w:color w:val="FFFFFF" w:themeColor="background1"/>
                                      <w:lang w:bidi="en-GB"/>
                                    </w:rPr>
                                    <w:t>Rexon</w:t>
                                  </w:r>
                                  <w:proofErr w:type="spellEnd"/>
                                  <w:r w:rsidRPr="001106AD">
                                    <w:rPr>
                                      <w:color w:val="FFFFFF" w:themeColor="background1"/>
                                      <w:lang w:bidi="en-GB"/>
                                    </w:rPr>
                                    <w:t xml:space="preserve"> </w:t>
                                  </w:r>
                                  <w:proofErr w:type="spellStart"/>
                                  <w:r w:rsidRPr="001106AD">
                                    <w:rPr>
                                      <w:color w:val="FFFFFF" w:themeColor="background1"/>
                                      <w:lang w:bidi="en-GB"/>
                                    </w:rPr>
                                    <w:t>Ntin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E6E2BB" id="Text Box 7" o:spid="_x0000_s1030" type="#_x0000_t202" style="position:absolute;margin-left:28.15pt;margin-top:534.3pt;width:161.75pt;height:4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" filled="f" stroked="f" strokeweight=".5pt">
                      <v:textbox>
                        <w:txbxContent>
                          <w:p w14:paraId="641A1174" w14:textId="6216E519" w:rsidR="004B7E44" w:rsidRPr="001106AD" w:rsidRDefault="00364A86" w:rsidP="0060621B">
                            <w:pPr>
                              <w:rPr>
                                <w:color w:val="FFFFFF" w:themeColor="background1"/>
                                <w:lang w:bidi="en-GB"/>
                              </w:rPr>
                            </w:pPr>
                            <w:r w:rsidRPr="001106AD">
                              <w:rPr>
                                <w:color w:val="FFFFFF" w:themeColor="background1"/>
                                <w:lang w:bidi="en-GB"/>
                              </w:rPr>
                              <w:t>Lecture name</w:t>
                            </w:r>
                          </w:p>
                          <w:p w14:paraId="235FCA86" w14:textId="53B92656" w:rsidR="00364A86" w:rsidRPr="001106AD" w:rsidRDefault="00364A86" w:rsidP="0060621B">
                            <w:pPr>
                              <w:rPr>
                                <w:color w:val="FFFFFF" w:themeColor="background1"/>
                              </w:rPr>
                            </w:pPr>
                            <w:proofErr w:type="spellStart"/>
                            <w:r w:rsidRPr="001106AD">
                              <w:rPr>
                                <w:color w:val="FFFFFF" w:themeColor="background1"/>
                                <w:lang w:bidi="en-GB"/>
                              </w:rPr>
                              <w:t>Rexon</w:t>
                            </w:r>
                            <w:proofErr w:type="spellEnd"/>
                            <w:r w:rsidRPr="001106AD">
                              <w:rPr>
                                <w:color w:val="FFFFFF" w:themeColor="background1"/>
                                <w:lang w:bidi="en-GB"/>
                              </w:rPr>
                              <w:t xml:space="preserve"> </w:t>
                            </w:r>
                            <w:proofErr w:type="spellStart"/>
                            <w:r w:rsidRPr="001106AD">
                              <w:rPr>
                                <w:color w:val="FFFFFF" w:themeColor="background1"/>
                                <w:lang w:bidi="en-GB"/>
                              </w:rPr>
                              <w:t>Ntin</w:t>
                            </w:r>
                            <w:proofErr w:type="spellEnd"/>
                          </w:p>
                        </w:txbxContent>
                      </v:textbox>
                      <w10:wrap type="through"/>
                    </v:shape>
                  </w:pict>
                </mc:Fallback>
              </mc:AlternateContent>
            </w:r>
            <w:r w:rsidR="006863EE" w:rsidRPr="005817DB">
              <w:rPr>
                <w:rFonts w:cs="Arial"/>
                <w:noProof/>
                <w:lang w:bidi="en-GB"/>
              </w:rPr>
              <w:drawing>
                <wp:anchor distT="0" distB="0" distL="114300" distR="114300" simplePos="0" relativeHeight="251685888" behindDoc="0" locked="0" layoutInCell="1" allowOverlap="1" wp14:anchorId="2D39D44A" wp14:editId="20D615CA">
                  <wp:simplePos x="0" y="0"/>
                  <wp:positionH relativeFrom="column">
                    <wp:posOffset>261257</wp:posOffset>
                  </wp:positionH>
                  <wp:positionV relativeFrom="paragraph">
                    <wp:posOffset>8457111</wp:posOffset>
                  </wp:positionV>
                  <wp:extent cx="2937510" cy="1223645"/>
                  <wp:effectExtent l="0" t="0" r="0" b="0"/>
                  <wp:wrapThrough wrapText="bothSides">
                    <wp:wrapPolygon edited="0">
                      <wp:start x="0" y="0"/>
                      <wp:lineTo x="0" y="21297"/>
                      <wp:lineTo x="21479" y="21297"/>
                      <wp:lineTo x="21479" y="0"/>
                      <wp:lineTo x="0" y="0"/>
                    </wp:wrapPolygon>
                  </wp:wrapThrough>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751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B7E44" w:rsidRPr="00D805BE" w14:paraId="689BEA2C" w14:textId="77777777" w:rsidTr="006863EE">
        <w:trPr>
          <w:trHeight w:val="63"/>
        </w:trPr>
        <w:tc>
          <w:tcPr>
            <w:tcW w:w="9861" w:type="dxa"/>
            <w:tcBorders>
              <w:top w:val="nil"/>
              <w:left w:val="nil"/>
              <w:bottom w:val="nil"/>
              <w:right w:val="nil"/>
            </w:tcBorders>
            <w:vAlign w:val="bottom"/>
          </w:tcPr>
          <w:p w14:paraId="6DBCE573" w14:textId="02A23E62" w:rsidR="004B7E44" w:rsidRPr="00D805BE" w:rsidRDefault="004B7E44" w:rsidP="006863EE">
            <w:pPr>
              <w:rPr>
                <w:rFonts w:cs="Arial"/>
              </w:rPr>
            </w:pPr>
          </w:p>
          <w:p w14:paraId="02BB5AED" w14:textId="5DF16ECE" w:rsidR="004B7E44" w:rsidRPr="00D805BE" w:rsidRDefault="004B7E44" w:rsidP="006863EE">
            <w:pPr>
              <w:rPr>
                <w:rFonts w:cs="Arial"/>
              </w:rPr>
            </w:pPr>
          </w:p>
        </w:tc>
      </w:tr>
    </w:tbl>
    <w:p w14:paraId="40737D0B" w14:textId="46526DD9" w:rsidR="004B7E44" w:rsidRPr="00D805BE" w:rsidRDefault="004B7E44" w:rsidP="0060621B">
      <w:pPr>
        <w:rPr>
          <w:rFonts w:cs="Arial"/>
        </w:rPr>
      </w:pPr>
    </w:p>
    <w:p w14:paraId="65C754F8" w14:textId="5EEABFF3" w:rsidR="0010460F" w:rsidRPr="00D805BE" w:rsidRDefault="002D4E82" w:rsidP="0060621B">
      <w:pPr>
        <w:rPr>
          <w:rFonts w:cs="Arial"/>
        </w:rPr>
      </w:pPr>
      <w:r w:rsidRPr="00D805BE">
        <w:rPr>
          <w:rFonts w:cs="Arial"/>
        </w:rPr>
        <w:fldChar w:fldCharType="begin"/>
      </w:r>
      <w:r w:rsidRPr="00D805BE">
        <w:rPr>
          <w:rFonts w:cs="Arial"/>
        </w:rPr>
        <w:instrText xml:space="preserve"> INCLUDEPICTURE "https://encrypted-tbn0.gstatic.com/images?q=tbn:ANd9GcT4bhfzTFszzpKsQ4O6w6r5hM2zcz8ZFnNwc87GB3fLrvZCp3xjQes3O75Ee5rOXhMK_V4&amp;usqp=CAU" \* MERGEFORMATINET </w:instrText>
      </w:r>
      <w:r w:rsidR="00081676">
        <w:rPr>
          <w:rFonts w:cs="Arial"/>
        </w:rPr>
        <w:fldChar w:fldCharType="separate"/>
      </w:r>
      <w:r w:rsidRPr="00D805BE">
        <w:rPr>
          <w:rFonts w:cs="Arial"/>
        </w:rPr>
        <w:fldChar w:fldCharType="end"/>
      </w:r>
      <w:r w:rsidR="0010460F" w:rsidRPr="00D805BE">
        <w:rPr>
          <w:rFonts w:cs="Arial"/>
        </w:rPr>
        <w:fldChar w:fldCharType="begin"/>
      </w:r>
      <w:r w:rsidR="0010460F" w:rsidRPr="00D805BE">
        <w:rPr>
          <w:rFonts w:cs="Arial"/>
        </w:rPr>
        <w:instrText xml:space="preserve"> INCLUDEPICTURE "https://cdn.dribbble.com/users/40733/screenshots/7107531/media/984281fcfaef584e911ea46d190a97e5.png?compress=1&amp;resize=400x300" \* MERGEFORMATINET </w:instrText>
      </w:r>
      <w:r w:rsidR="00081676">
        <w:rPr>
          <w:rFonts w:cs="Arial"/>
        </w:rPr>
        <w:fldChar w:fldCharType="separate"/>
      </w:r>
      <w:r w:rsidR="0010460F" w:rsidRPr="00D805BE">
        <w:rPr>
          <w:rFonts w:cs="Arial"/>
        </w:rPr>
        <w:fldChar w:fldCharType="end"/>
      </w:r>
    </w:p>
    <w:sdt>
      <w:sdtPr>
        <w:id w:val="-423504518"/>
        <w:docPartObj>
          <w:docPartGallery w:val="Table of Contents"/>
          <w:docPartUnique/>
        </w:docPartObj>
      </w:sdtPr>
      <w:sdtEndPr>
        <w:rPr>
          <w:rFonts w:ascii="Arial" w:eastAsia="Times New Roman" w:hAnsi="Arial" w:cs="Times New Roman"/>
          <w:noProof/>
          <w:color w:val="auto"/>
          <w:sz w:val="22"/>
          <w:szCs w:val="24"/>
          <w:lang w:val="en-GB" w:eastAsia="en-GB"/>
        </w:rPr>
      </w:sdtEndPr>
      <w:sdtContent>
        <w:p w14:paraId="051F2237" w14:textId="402555FF" w:rsidR="00CF45D9" w:rsidRDefault="00CF45D9">
          <w:pPr>
            <w:pStyle w:val="TOCHeading"/>
          </w:pPr>
          <w:r>
            <w:t>Table of Contents</w:t>
          </w:r>
        </w:p>
        <w:p w14:paraId="7DD70947" w14:textId="48DE8C79" w:rsidR="00CF45D9" w:rsidRDefault="00CF45D9">
          <w:pPr>
            <w:pStyle w:val="TOC1"/>
            <w:tabs>
              <w:tab w:val="right" w:leader="dot" w:pos="10456"/>
            </w:tabs>
            <w:rPr>
              <w:rFonts w:eastAsiaTheme="minorEastAsia" w:cstheme="minorBidi"/>
              <w:b w:val="0"/>
              <w:bCs w:val="0"/>
              <w:i/>
              <w:iCs/>
              <w:noProof/>
            </w:rPr>
          </w:pPr>
          <w:r>
            <w:rPr>
              <w:b w:val="0"/>
              <w:bCs w:val="0"/>
            </w:rPr>
            <w:fldChar w:fldCharType="begin"/>
          </w:r>
          <w:r>
            <w:instrText xml:space="preserve"> TOC \o "1-3" \h \z \u </w:instrText>
          </w:r>
          <w:r>
            <w:rPr>
              <w:b w:val="0"/>
              <w:bCs w:val="0"/>
            </w:rPr>
            <w:fldChar w:fldCharType="separate"/>
          </w:r>
          <w:hyperlink w:anchor="_Toc92728243" w:history="1">
            <w:r w:rsidRPr="00F15C03">
              <w:rPr>
                <w:rStyle w:val="Hyperlink"/>
                <w:rFonts w:cs="Arial"/>
                <w:noProof/>
              </w:rPr>
              <w:t>Project Summary</w:t>
            </w:r>
            <w:r>
              <w:rPr>
                <w:noProof/>
                <w:webHidden/>
              </w:rPr>
              <w:tab/>
            </w:r>
            <w:r>
              <w:rPr>
                <w:noProof/>
                <w:webHidden/>
              </w:rPr>
              <w:fldChar w:fldCharType="begin"/>
            </w:r>
            <w:r>
              <w:rPr>
                <w:noProof/>
                <w:webHidden/>
              </w:rPr>
              <w:instrText xml:space="preserve"> PAGEREF _Toc92728243 \h </w:instrText>
            </w:r>
            <w:r>
              <w:rPr>
                <w:noProof/>
                <w:webHidden/>
              </w:rPr>
            </w:r>
            <w:r>
              <w:rPr>
                <w:noProof/>
                <w:webHidden/>
              </w:rPr>
              <w:fldChar w:fldCharType="separate"/>
            </w:r>
            <w:r>
              <w:rPr>
                <w:noProof/>
                <w:webHidden/>
              </w:rPr>
              <w:t>3</w:t>
            </w:r>
            <w:r>
              <w:rPr>
                <w:noProof/>
                <w:webHidden/>
              </w:rPr>
              <w:fldChar w:fldCharType="end"/>
            </w:r>
          </w:hyperlink>
        </w:p>
        <w:p w14:paraId="3D8BD13E" w14:textId="641C4FED" w:rsidR="00CF45D9" w:rsidRDefault="00CF45D9">
          <w:pPr>
            <w:pStyle w:val="TOC2"/>
            <w:tabs>
              <w:tab w:val="right" w:leader="dot" w:pos="10456"/>
            </w:tabs>
            <w:rPr>
              <w:rFonts w:eastAsiaTheme="minorEastAsia" w:cstheme="minorBidi"/>
              <w:b/>
              <w:bCs/>
              <w:noProof/>
              <w:sz w:val="24"/>
              <w:szCs w:val="24"/>
            </w:rPr>
          </w:pPr>
          <w:hyperlink w:anchor="_Toc92728244" w:history="1">
            <w:r w:rsidRPr="00F15C03">
              <w:rPr>
                <w:rStyle w:val="Hyperlink"/>
                <w:rFonts w:cs="Arial"/>
                <w:noProof/>
              </w:rPr>
              <w:t>Project scope</w:t>
            </w:r>
            <w:r>
              <w:rPr>
                <w:noProof/>
                <w:webHidden/>
              </w:rPr>
              <w:tab/>
            </w:r>
            <w:r>
              <w:rPr>
                <w:noProof/>
                <w:webHidden/>
              </w:rPr>
              <w:fldChar w:fldCharType="begin"/>
            </w:r>
            <w:r>
              <w:rPr>
                <w:noProof/>
                <w:webHidden/>
              </w:rPr>
              <w:instrText xml:space="preserve"> PAGEREF _Toc92728244 \h </w:instrText>
            </w:r>
            <w:r>
              <w:rPr>
                <w:noProof/>
                <w:webHidden/>
              </w:rPr>
            </w:r>
            <w:r>
              <w:rPr>
                <w:noProof/>
                <w:webHidden/>
              </w:rPr>
              <w:fldChar w:fldCharType="separate"/>
            </w:r>
            <w:r>
              <w:rPr>
                <w:noProof/>
                <w:webHidden/>
              </w:rPr>
              <w:t>3</w:t>
            </w:r>
            <w:r>
              <w:rPr>
                <w:noProof/>
                <w:webHidden/>
              </w:rPr>
              <w:fldChar w:fldCharType="end"/>
            </w:r>
          </w:hyperlink>
        </w:p>
        <w:p w14:paraId="37E71975" w14:textId="2024D748" w:rsidR="00CF45D9" w:rsidRDefault="00CF45D9">
          <w:pPr>
            <w:pStyle w:val="TOC2"/>
            <w:tabs>
              <w:tab w:val="right" w:leader="dot" w:pos="10456"/>
            </w:tabs>
            <w:rPr>
              <w:rFonts w:eastAsiaTheme="minorEastAsia" w:cstheme="minorBidi"/>
              <w:b/>
              <w:bCs/>
              <w:noProof/>
              <w:sz w:val="24"/>
              <w:szCs w:val="24"/>
            </w:rPr>
          </w:pPr>
          <w:hyperlink w:anchor="_Toc92728245" w:history="1">
            <w:r w:rsidRPr="00F15C03">
              <w:rPr>
                <w:rStyle w:val="Hyperlink"/>
                <w:rFonts w:cs="Arial"/>
                <w:noProof/>
              </w:rPr>
              <w:t>Service Exclusion</w:t>
            </w:r>
            <w:r>
              <w:rPr>
                <w:noProof/>
                <w:webHidden/>
              </w:rPr>
              <w:tab/>
            </w:r>
            <w:r>
              <w:rPr>
                <w:noProof/>
                <w:webHidden/>
              </w:rPr>
              <w:fldChar w:fldCharType="begin"/>
            </w:r>
            <w:r>
              <w:rPr>
                <w:noProof/>
                <w:webHidden/>
              </w:rPr>
              <w:instrText xml:space="preserve"> PAGEREF _Toc92728245 \h </w:instrText>
            </w:r>
            <w:r>
              <w:rPr>
                <w:noProof/>
                <w:webHidden/>
              </w:rPr>
            </w:r>
            <w:r>
              <w:rPr>
                <w:noProof/>
                <w:webHidden/>
              </w:rPr>
              <w:fldChar w:fldCharType="separate"/>
            </w:r>
            <w:r>
              <w:rPr>
                <w:noProof/>
                <w:webHidden/>
              </w:rPr>
              <w:t>4</w:t>
            </w:r>
            <w:r>
              <w:rPr>
                <w:noProof/>
                <w:webHidden/>
              </w:rPr>
              <w:fldChar w:fldCharType="end"/>
            </w:r>
          </w:hyperlink>
        </w:p>
        <w:p w14:paraId="37C8607E" w14:textId="75E07A6B" w:rsidR="00CF45D9" w:rsidRDefault="00CF45D9">
          <w:pPr>
            <w:pStyle w:val="TOC1"/>
            <w:tabs>
              <w:tab w:val="right" w:leader="dot" w:pos="10456"/>
            </w:tabs>
            <w:rPr>
              <w:rFonts w:eastAsiaTheme="minorEastAsia" w:cstheme="minorBidi"/>
              <w:b w:val="0"/>
              <w:bCs w:val="0"/>
              <w:i/>
              <w:iCs/>
              <w:noProof/>
            </w:rPr>
          </w:pPr>
          <w:hyperlink w:anchor="_Toc92728246" w:history="1">
            <w:r w:rsidRPr="00F15C03">
              <w:rPr>
                <w:rStyle w:val="Hyperlink"/>
                <w:rFonts w:cs="Arial"/>
                <w:noProof/>
              </w:rPr>
              <w:t>Project Sustainability</w:t>
            </w:r>
            <w:r>
              <w:rPr>
                <w:noProof/>
                <w:webHidden/>
              </w:rPr>
              <w:tab/>
            </w:r>
            <w:r>
              <w:rPr>
                <w:noProof/>
                <w:webHidden/>
              </w:rPr>
              <w:fldChar w:fldCharType="begin"/>
            </w:r>
            <w:r>
              <w:rPr>
                <w:noProof/>
                <w:webHidden/>
              </w:rPr>
              <w:instrText xml:space="preserve"> PAGEREF _Toc92728246 \h </w:instrText>
            </w:r>
            <w:r>
              <w:rPr>
                <w:noProof/>
                <w:webHidden/>
              </w:rPr>
            </w:r>
            <w:r>
              <w:rPr>
                <w:noProof/>
                <w:webHidden/>
              </w:rPr>
              <w:fldChar w:fldCharType="separate"/>
            </w:r>
            <w:r>
              <w:rPr>
                <w:noProof/>
                <w:webHidden/>
              </w:rPr>
              <w:t>4</w:t>
            </w:r>
            <w:r>
              <w:rPr>
                <w:noProof/>
                <w:webHidden/>
              </w:rPr>
              <w:fldChar w:fldCharType="end"/>
            </w:r>
          </w:hyperlink>
        </w:p>
        <w:p w14:paraId="1D2A8416" w14:textId="0058AC18" w:rsidR="00CF45D9" w:rsidRDefault="00CF45D9">
          <w:pPr>
            <w:pStyle w:val="TOC2"/>
            <w:tabs>
              <w:tab w:val="right" w:leader="dot" w:pos="10456"/>
            </w:tabs>
            <w:rPr>
              <w:rFonts w:eastAsiaTheme="minorEastAsia" w:cstheme="minorBidi"/>
              <w:b/>
              <w:bCs/>
              <w:noProof/>
              <w:sz w:val="24"/>
              <w:szCs w:val="24"/>
            </w:rPr>
          </w:pPr>
          <w:hyperlink w:anchor="_Toc92728247" w:history="1">
            <w:r w:rsidRPr="00F15C03">
              <w:rPr>
                <w:rStyle w:val="Hyperlink"/>
                <w:rFonts w:cs="Arial"/>
                <w:noProof/>
              </w:rPr>
              <w:t>Business case:</w:t>
            </w:r>
            <w:r>
              <w:rPr>
                <w:noProof/>
                <w:webHidden/>
              </w:rPr>
              <w:tab/>
            </w:r>
            <w:r>
              <w:rPr>
                <w:noProof/>
                <w:webHidden/>
              </w:rPr>
              <w:fldChar w:fldCharType="begin"/>
            </w:r>
            <w:r>
              <w:rPr>
                <w:noProof/>
                <w:webHidden/>
              </w:rPr>
              <w:instrText xml:space="preserve"> PAGEREF _Toc92728247 \h </w:instrText>
            </w:r>
            <w:r>
              <w:rPr>
                <w:noProof/>
                <w:webHidden/>
              </w:rPr>
            </w:r>
            <w:r>
              <w:rPr>
                <w:noProof/>
                <w:webHidden/>
              </w:rPr>
              <w:fldChar w:fldCharType="separate"/>
            </w:r>
            <w:r>
              <w:rPr>
                <w:noProof/>
                <w:webHidden/>
              </w:rPr>
              <w:t>4</w:t>
            </w:r>
            <w:r>
              <w:rPr>
                <w:noProof/>
                <w:webHidden/>
              </w:rPr>
              <w:fldChar w:fldCharType="end"/>
            </w:r>
          </w:hyperlink>
        </w:p>
        <w:p w14:paraId="031A1052" w14:textId="32583957" w:rsidR="00CF45D9" w:rsidRDefault="00CF45D9">
          <w:pPr>
            <w:pStyle w:val="TOC2"/>
            <w:tabs>
              <w:tab w:val="right" w:leader="dot" w:pos="10456"/>
            </w:tabs>
            <w:rPr>
              <w:rFonts w:eastAsiaTheme="minorEastAsia" w:cstheme="minorBidi"/>
              <w:b/>
              <w:bCs/>
              <w:noProof/>
              <w:sz w:val="24"/>
              <w:szCs w:val="24"/>
            </w:rPr>
          </w:pPr>
          <w:hyperlink w:anchor="_Toc92728248" w:history="1">
            <w:r w:rsidRPr="00F15C03">
              <w:rPr>
                <w:rStyle w:val="Hyperlink"/>
                <w:noProof/>
                <w:lang w:eastAsia="en-US"/>
              </w:rPr>
              <w:t>Benefit Customer and Society</w:t>
            </w:r>
            <w:r>
              <w:rPr>
                <w:noProof/>
                <w:webHidden/>
              </w:rPr>
              <w:tab/>
            </w:r>
            <w:r>
              <w:rPr>
                <w:noProof/>
                <w:webHidden/>
              </w:rPr>
              <w:fldChar w:fldCharType="begin"/>
            </w:r>
            <w:r>
              <w:rPr>
                <w:noProof/>
                <w:webHidden/>
              </w:rPr>
              <w:instrText xml:space="preserve"> PAGEREF _Toc92728248 \h </w:instrText>
            </w:r>
            <w:r>
              <w:rPr>
                <w:noProof/>
                <w:webHidden/>
              </w:rPr>
            </w:r>
            <w:r>
              <w:rPr>
                <w:noProof/>
                <w:webHidden/>
              </w:rPr>
              <w:fldChar w:fldCharType="separate"/>
            </w:r>
            <w:r>
              <w:rPr>
                <w:noProof/>
                <w:webHidden/>
              </w:rPr>
              <w:t>4</w:t>
            </w:r>
            <w:r>
              <w:rPr>
                <w:noProof/>
                <w:webHidden/>
              </w:rPr>
              <w:fldChar w:fldCharType="end"/>
            </w:r>
          </w:hyperlink>
        </w:p>
        <w:p w14:paraId="19F0C27A" w14:textId="5A1C7DE1" w:rsidR="00CF45D9" w:rsidRDefault="00CF45D9">
          <w:pPr>
            <w:pStyle w:val="TOC2"/>
            <w:tabs>
              <w:tab w:val="right" w:leader="dot" w:pos="10456"/>
            </w:tabs>
            <w:rPr>
              <w:rFonts w:eastAsiaTheme="minorEastAsia" w:cstheme="minorBidi"/>
              <w:b/>
              <w:bCs/>
              <w:noProof/>
              <w:sz w:val="24"/>
              <w:szCs w:val="24"/>
            </w:rPr>
          </w:pPr>
          <w:hyperlink w:anchor="_Toc92728249" w:history="1">
            <w:r w:rsidRPr="00F15C03">
              <w:rPr>
                <w:rStyle w:val="Hyperlink"/>
                <w:rFonts w:cs="Arial"/>
                <w:noProof/>
              </w:rPr>
              <w:t>Market Evaluation</w:t>
            </w:r>
            <w:r>
              <w:rPr>
                <w:noProof/>
                <w:webHidden/>
              </w:rPr>
              <w:tab/>
            </w:r>
            <w:r>
              <w:rPr>
                <w:noProof/>
                <w:webHidden/>
              </w:rPr>
              <w:fldChar w:fldCharType="begin"/>
            </w:r>
            <w:r>
              <w:rPr>
                <w:noProof/>
                <w:webHidden/>
              </w:rPr>
              <w:instrText xml:space="preserve"> PAGEREF _Toc92728249 \h </w:instrText>
            </w:r>
            <w:r>
              <w:rPr>
                <w:noProof/>
                <w:webHidden/>
              </w:rPr>
            </w:r>
            <w:r>
              <w:rPr>
                <w:noProof/>
                <w:webHidden/>
              </w:rPr>
              <w:fldChar w:fldCharType="separate"/>
            </w:r>
            <w:r>
              <w:rPr>
                <w:noProof/>
                <w:webHidden/>
              </w:rPr>
              <w:t>5</w:t>
            </w:r>
            <w:r>
              <w:rPr>
                <w:noProof/>
                <w:webHidden/>
              </w:rPr>
              <w:fldChar w:fldCharType="end"/>
            </w:r>
          </w:hyperlink>
        </w:p>
        <w:p w14:paraId="44618E00" w14:textId="2525B2D3" w:rsidR="00CF45D9" w:rsidRDefault="00CF45D9">
          <w:pPr>
            <w:pStyle w:val="TOC2"/>
            <w:tabs>
              <w:tab w:val="right" w:leader="dot" w:pos="10456"/>
            </w:tabs>
            <w:rPr>
              <w:rFonts w:eastAsiaTheme="minorEastAsia" w:cstheme="minorBidi"/>
              <w:b/>
              <w:bCs/>
              <w:noProof/>
              <w:sz w:val="24"/>
              <w:szCs w:val="24"/>
            </w:rPr>
          </w:pPr>
          <w:hyperlink w:anchor="_Toc92728250" w:history="1">
            <w:r w:rsidRPr="00F15C03">
              <w:rPr>
                <w:rStyle w:val="Hyperlink"/>
                <w:rFonts w:cs="Arial"/>
                <w:noProof/>
              </w:rPr>
              <w:t>Food delivery revenue 2015 to 2020 Growth</w:t>
            </w:r>
            <w:r>
              <w:rPr>
                <w:noProof/>
                <w:webHidden/>
              </w:rPr>
              <w:tab/>
            </w:r>
            <w:r>
              <w:rPr>
                <w:noProof/>
                <w:webHidden/>
              </w:rPr>
              <w:fldChar w:fldCharType="begin"/>
            </w:r>
            <w:r>
              <w:rPr>
                <w:noProof/>
                <w:webHidden/>
              </w:rPr>
              <w:instrText xml:space="preserve"> PAGEREF _Toc92728250 \h </w:instrText>
            </w:r>
            <w:r>
              <w:rPr>
                <w:noProof/>
                <w:webHidden/>
              </w:rPr>
            </w:r>
            <w:r>
              <w:rPr>
                <w:noProof/>
                <w:webHidden/>
              </w:rPr>
              <w:fldChar w:fldCharType="separate"/>
            </w:r>
            <w:r>
              <w:rPr>
                <w:noProof/>
                <w:webHidden/>
              </w:rPr>
              <w:t>5</w:t>
            </w:r>
            <w:r>
              <w:rPr>
                <w:noProof/>
                <w:webHidden/>
              </w:rPr>
              <w:fldChar w:fldCharType="end"/>
            </w:r>
          </w:hyperlink>
        </w:p>
        <w:p w14:paraId="6D917202" w14:textId="6B367D16" w:rsidR="00CF45D9" w:rsidRDefault="00CF45D9">
          <w:pPr>
            <w:pStyle w:val="TOC1"/>
            <w:tabs>
              <w:tab w:val="right" w:leader="dot" w:pos="10456"/>
            </w:tabs>
            <w:rPr>
              <w:rFonts w:eastAsiaTheme="minorEastAsia" w:cstheme="minorBidi"/>
              <w:b w:val="0"/>
              <w:bCs w:val="0"/>
              <w:i/>
              <w:iCs/>
              <w:noProof/>
            </w:rPr>
          </w:pPr>
          <w:hyperlink w:anchor="_Toc92728251" w:history="1">
            <w:r w:rsidRPr="00F15C03">
              <w:rPr>
                <w:rStyle w:val="Hyperlink"/>
                <w:rFonts w:cs="Arial"/>
                <w:noProof/>
              </w:rPr>
              <w:t>Risks</w:t>
            </w:r>
            <w:r>
              <w:rPr>
                <w:noProof/>
                <w:webHidden/>
              </w:rPr>
              <w:tab/>
            </w:r>
            <w:r>
              <w:rPr>
                <w:noProof/>
                <w:webHidden/>
              </w:rPr>
              <w:fldChar w:fldCharType="begin"/>
            </w:r>
            <w:r>
              <w:rPr>
                <w:noProof/>
                <w:webHidden/>
              </w:rPr>
              <w:instrText xml:space="preserve"> PAGEREF _Toc92728251 \h </w:instrText>
            </w:r>
            <w:r>
              <w:rPr>
                <w:noProof/>
                <w:webHidden/>
              </w:rPr>
            </w:r>
            <w:r>
              <w:rPr>
                <w:noProof/>
                <w:webHidden/>
              </w:rPr>
              <w:fldChar w:fldCharType="separate"/>
            </w:r>
            <w:r>
              <w:rPr>
                <w:noProof/>
                <w:webHidden/>
              </w:rPr>
              <w:t>6</w:t>
            </w:r>
            <w:r>
              <w:rPr>
                <w:noProof/>
                <w:webHidden/>
              </w:rPr>
              <w:fldChar w:fldCharType="end"/>
            </w:r>
          </w:hyperlink>
        </w:p>
        <w:p w14:paraId="7FCFB906" w14:textId="720AF88F" w:rsidR="00CF45D9" w:rsidRDefault="00CF45D9">
          <w:pPr>
            <w:pStyle w:val="TOC2"/>
            <w:tabs>
              <w:tab w:val="right" w:leader="dot" w:pos="10456"/>
            </w:tabs>
            <w:rPr>
              <w:rFonts w:eastAsiaTheme="minorEastAsia" w:cstheme="minorBidi"/>
              <w:b/>
              <w:bCs/>
              <w:noProof/>
              <w:sz w:val="24"/>
              <w:szCs w:val="24"/>
            </w:rPr>
          </w:pPr>
          <w:hyperlink w:anchor="_Toc92728252" w:history="1">
            <w:r w:rsidRPr="00F15C03">
              <w:rPr>
                <w:rStyle w:val="Hyperlink"/>
                <w:rFonts w:cs="Arial"/>
                <w:noProof/>
              </w:rPr>
              <w:t>Risk Register</w:t>
            </w:r>
            <w:r>
              <w:rPr>
                <w:noProof/>
                <w:webHidden/>
              </w:rPr>
              <w:tab/>
            </w:r>
            <w:r>
              <w:rPr>
                <w:noProof/>
                <w:webHidden/>
              </w:rPr>
              <w:fldChar w:fldCharType="begin"/>
            </w:r>
            <w:r>
              <w:rPr>
                <w:noProof/>
                <w:webHidden/>
              </w:rPr>
              <w:instrText xml:space="preserve"> PAGEREF _Toc92728252 \h </w:instrText>
            </w:r>
            <w:r>
              <w:rPr>
                <w:noProof/>
                <w:webHidden/>
              </w:rPr>
            </w:r>
            <w:r>
              <w:rPr>
                <w:noProof/>
                <w:webHidden/>
              </w:rPr>
              <w:fldChar w:fldCharType="separate"/>
            </w:r>
            <w:r>
              <w:rPr>
                <w:noProof/>
                <w:webHidden/>
              </w:rPr>
              <w:t>6</w:t>
            </w:r>
            <w:r>
              <w:rPr>
                <w:noProof/>
                <w:webHidden/>
              </w:rPr>
              <w:fldChar w:fldCharType="end"/>
            </w:r>
          </w:hyperlink>
        </w:p>
        <w:p w14:paraId="5EFA1696" w14:textId="00F62587" w:rsidR="00CF45D9" w:rsidRDefault="00CF45D9">
          <w:pPr>
            <w:pStyle w:val="TOC2"/>
            <w:tabs>
              <w:tab w:val="right" w:leader="dot" w:pos="10456"/>
            </w:tabs>
            <w:rPr>
              <w:rFonts w:eastAsiaTheme="minorEastAsia" w:cstheme="minorBidi"/>
              <w:b/>
              <w:bCs/>
              <w:noProof/>
              <w:sz w:val="24"/>
              <w:szCs w:val="24"/>
            </w:rPr>
          </w:pPr>
          <w:hyperlink w:anchor="_Toc92728253" w:history="1">
            <w:r w:rsidRPr="00F15C03">
              <w:rPr>
                <w:rStyle w:val="Hyperlink"/>
                <w:rFonts w:cs="Arial"/>
                <w:noProof/>
              </w:rPr>
              <w:t>Risk Assessment level of importance</w:t>
            </w:r>
            <w:r>
              <w:rPr>
                <w:noProof/>
                <w:webHidden/>
              </w:rPr>
              <w:tab/>
            </w:r>
            <w:r>
              <w:rPr>
                <w:noProof/>
                <w:webHidden/>
              </w:rPr>
              <w:fldChar w:fldCharType="begin"/>
            </w:r>
            <w:r>
              <w:rPr>
                <w:noProof/>
                <w:webHidden/>
              </w:rPr>
              <w:instrText xml:space="preserve"> PAGEREF _Toc92728253 \h </w:instrText>
            </w:r>
            <w:r>
              <w:rPr>
                <w:noProof/>
                <w:webHidden/>
              </w:rPr>
            </w:r>
            <w:r>
              <w:rPr>
                <w:noProof/>
                <w:webHidden/>
              </w:rPr>
              <w:fldChar w:fldCharType="separate"/>
            </w:r>
            <w:r>
              <w:rPr>
                <w:noProof/>
                <w:webHidden/>
              </w:rPr>
              <w:t>7</w:t>
            </w:r>
            <w:r>
              <w:rPr>
                <w:noProof/>
                <w:webHidden/>
              </w:rPr>
              <w:fldChar w:fldCharType="end"/>
            </w:r>
          </w:hyperlink>
        </w:p>
        <w:p w14:paraId="3B4158A0" w14:textId="0BA1F1E6" w:rsidR="00CF45D9" w:rsidRDefault="00CF45D9">
          <w:pPr>
            <w:pStyle w:val="TOC2"/>
            <w:tabs>
              <w:tab w:val="right" w:leader="dot" w:pos="10456"/>
            </w:tabs>
            <w:rPr>
              <w:rFonts w:eastAsiaTheme="minorEastAsia" w:cstheme="minorBidi"/>
              <w:b/>
              <w:bCs/>
              <w:noProof/>
              <w:sz w:val="24"/>
              <w:szCs w:val="24"/>
            </w:rPr>
          </w:pPr>
          <w:hyperlink w:anchor="_Toc92728254" w:history="1">
            <w:r w:rsidRPr="00F15C03">
              <w:rPr>
                <w:rStyle w:val="Hyperlink"/>
                <w:noProof/>
              </w:rPr>
              <w:t>Fishbone Diagram</w:t>
            </w:r>
            <w:r>
              <w:rPr>
                <w:noProof/>
                <w:webHidden/>
              </w:rPr>
              <w:tab/>
            </w:r>
            <w:r>
              <w:rPr>
                <w:noProof/>
                <w:webHidden/>
              </w:rPr>
              <w:fldChar w:fldCharType="begin"/>
            </w:r>
            <w:r>
              <w:rPr>
                <w:noProof/>
                <w:webHidden/>
              </w:rPr>
              <w:instrText xml:space="preserve"> PAGEREF _Toc92728254 \h </w:instrText>
            </w:r>
            <w:r>
              <w:rPr>
                <w:noProof/>
                <w:webHidden/>
              </w:rPr>
            </w:r>
            <w:r>
              <w:rPr>
                <w:noProof/>
                <w:webHidden/>
              </w:rPr>
              <w:fldChar w:fldCharType="separate"/>
            </w:r>
            <w:r>
              <w:rPr>
                <w:noProof/>
                <w:webHidden/>
              </w:rPr>
              <w:t>7</w:t>
            </w:r>
            <w:r>
              <w:rPr>
                <w:noProof/>
                <w:webHidden/>
              </w:rPr>
              <w:fldChar w:fldCharType="end"/>
            </w:r>
          </w:hyperlink>
        </w:p>
        <w:p w14:paraId="54F1CDB0" w14:textId="2956D13A" w:rsidR="00CF45D9" w:rsidRDefault="00CF45D9">
          <w:pPr>
            <w:pStyle w:val="TOC1"/>
            <w:tabs>
              <w:tab w:val="right" w:leader="dot" w:pos="10456"/>
            </w:tabs>
            <w:rPr>
              <w:rFonts w:eastAsiaTheme="minorEastAsia" w:cstheme="minorBidi"/>
              <w:b w:val="0"/>
              <w:bCs w:val="0"/>
              <w:i/>
              <w:iCs/>
              <w:noProof/>
            </w:rPr>
          </w:pPr>
          <w:hyperlink w:anchor="_Toc92728255" w:history="1">
            <w:r w:rsidRPr="00F15C03">
              <w:rPr>
                <w:rStyle w:val="Hyperlink"/>
                <w:noProof/>
              </w:rPr>
              <w:t>Human Resources</w:t>
            </w:r>
            <w:r>
              <w:rPr>
                <w:noProof/>
                <w:webHidden/>
              </w:rPr>
              <w:tab/>
            </w:r>
            <w:r>
              <w:rPr>
                <w:noProof/>
                <w:webHidden/>
              </w:rPr>
              <w:fldChar w:fldCharType="begin"/>
            </w:r>
            <w:r>
              <w:rPr>
                <w:noProof/>
                <w:webHidden/>
              </w:rPr>
              <w:instrText xml:space="preserve"> PAGEREF _Toc92728255 \h </w:instrText>
            </w:r>
            <w:r>
              <w:rPr>
                <w:noProof/>
                <w:webHidden/>
              </w:rPr>
            </w:r>
            <w:r>
              <w:rPr>
                <w:noProof/>
                <w:webHidden/>
              </w:rPr>
              <w:fldChar w:fldCharType="separate"/>
            </w:r>
            <w:r>
              <w:rPr>
                <w:noProof/>
                <w:webHidden/>
              </w:rPr>
              <w:t>8</w:t>
            </w:r>
            <w:r>
              <w:rPr>
                <w:noProof/>
                <w:webHidden/>
              </w:rPr>
              <w:fldChar w:fldCharType="end"/>
            </w:r>
          </w:hyperlink>
        </w:p>
        <w:p w14:paraId="5B6CB16D" w14:textId="0AA83A5D" w:rsidR="00CF45D9" w:rsidRDefault="00CF45D9">
          <w:pPr>
            <w:pStyle w:val="TOC2"/>
            <w:tabs>
              <w:tab w:val="right" w:leader="dot" w:pos="10456"/>
            </w:tabs>
            <w:rPr>
              <w:rFonts w:eastAsiaTheme="minorEastAsia" w:cstheme="minorBidi"/>
              <w:b/>
              <w:bCs/>
              <w:noProof/>
              <w:sz w:val="24"/>
              <w:szCs w:val="24"/>
            </w:rPr>
          </w:pPr>
          <w:hyperlink w:anchor="_Toc92728256" w:history="1">
            <w:r w:rsidRPr="00F15C03">
              <w:rPr>
                <w:rStyle w:val="Hyperlink"/>
                <w:rFonts w:cs="Arial"/>
                <w:noProof/>
              </w:rPr>
              <w:t>Organization structure</w:t>
            </w:r>
            <w:r>
              <w:rPr>
                <w:noProof/>
                <w:webHidden/>
              </w:rPr>
              <w:tab/>
            </w:r>
            <w:r>
              <w:rPr>
                <w:noProof/>
                <w:webHidden/>
              </w:rPr>
              <w:fldChar w:fldCharType="begin"/>
            </w:r>
            <w:r>
              <w:rPr>
                <w:noProof/>
                <w:webHidden/>
              </w:rPr>
              <w:instrText xml:space="preserve"> PAGEREF _Toc92728256 \h </w:instrText>
            </w:r>
            <w:r>
              <w:rPr>
                <w:noProof/>
                <w:webHidden/>
              </w:rPr>
            </w:r>
            <w:r>
              <w:rPr>
                <w:noProof/>
                <w:webHidden/>
              </w:rPr>
              <w:fldChar w:fldCharType="separate"/>
            </w:r>
            <w:r>
              <w:rPr>
                <w:noProof/>
                <w:webHidden/>
              </w:rPr>
              <w:t>8</w:t>
            </w:r>
            <w:r>
              <w:rPr>
                <w:noProof/>
                <w:webHidden/>
              </w:rPr>
              <w:fldChar w:fldCharType="end"/>
            </w:r>
          </w:hyperlink>
        </w:p>
        <w:p w14:paraId="73DF904A" w14:textId="6C267D74" w:rsidR="00CF45D9" w:rsidRDefault="00CF45D9">
          <w:pPr>
            <w:pStyle w:val="TOC2"/>
            <w:tabs>
              <w:tab w:val="right" w:leader="dot" w:pos="10456"/>
            </w:tabs>
            <w:rPr>
              <w:rFonts w:eastAsiaTheme="minorEastAsia" w:cstheme="minorBidi"/>
              <w:b/>
              <w:bCs/>
              <w:noProof/>
              <w:sz w:val="24"/>
              <w:szCs w:val="24"/>
            </w:rPr>
          </w:pPr>
          <w:hyperlink w:anchor="_Toc92728257" w:history="1">
            <w:r w:rsidRPr="00F15C03">
              <w:rPr>
                <w:rStyle w:val="Hyperlink"/>
                <w:rFonts w:cs="Arial"/>
                <w:noProof/>
              </w:rPr>
              <w:t>WBC Cost Calculation</w:t>
            </w:r>
            <w:r>
              <w:rPr>
                <w:noProof/>
                <w:webHidden/>
              </w:rPr>
              <w:tab/>
            </w:r>
            <w:r>
              <w:rPr>
                <w:noProof/>
                <w:webHidden/>
              </w:rPr>
              <w:fldChar w:fldCharType="begin"/>
            </w:r>
            <w:r>
              <w:rPr>
                <w:noProof/>
                <w:webHidden/>
              </w:rPr>
              <w:instrText xml:space="preserve"> PAGEREF _Toc92728257 \h </w:instrText>
            </w:r>
            <w:r>
              <w:rPr>
                <w:noProof/>
                <w:webHidden/>
              </w:rPr>
            </w:r>
            <w:r>
              <w:rPr>
                <w:noProof/>
                <w:webHidden/>
              </w:rPr>
              <w:fldChar w:fldCharType="separate"/>
            </w:r>
            <w:r>
              <w:rPr>
                <w:noProof/>
                <w:webHidden/>
              </w:rPr>
              <w:t>1</w:t>
            </w:r>
            <w:r>
              <w:rPr>
                <w:noProof/>
                <w:webHidden/>
              </w:rPr>
              <w:fldChar w:fldCharType="end"/>
            </w:r>
          </w:hyperlink>
        </w:p>
        <w:p w14:paraId="62AF6416" w14:textId="1A5DDC76" w:rsidR="00CF45D9" w:rsidRDefault="00CF45D9">
          <w:pPr>
            <w:pStyle w:val="TOC2"/>
            <w:tabs>
              <w:tab w:val="right" w:leader="dot" w:pos="10456"/>
            </w:tabs>
            <w:rPr>
              <w:rFonts w:eastAsiaTheme="minorEastAsia" w:cstheme="minorBidi"/>
              <w:b/>
              <w:bCs/>
              <w:noProof/>
              <w:sz w:val="24"/>
              <w:szCs w:val="24"/>
            </w:rPr>
          </w:pPr>
          <w:hyperlink w:anchor="_Toc92728258" w:history="1">
            <w:r w:rsidRPr="00F15C03">
              <w:rPr>
                <w:rStyle w:val="Hyperlink"/>
                <w:rFonts w:cs="Arial"/>
                <w:noProof/>
              </w:rPr>
              <w:t>Tracking progress</w:t>
            </w:r>
            <w:r>
              <w:rPr>
                <w:noProof/>
                <w:webHidden/>
              </w:rPr>
              <w:tab/>
            </w:r>
            <w:r>
              <w:rPr>
                <w:noProof/>
                <w:webHidden/>
              </w:rPr>
              <w:fldChar w:fldCharType="begin"/>
            </w:r>
            <w:r>
              <w:rPr>
                <w:noProof/>
                <w:webHidden/>
              </w:rPr>
              <w:instrText xml:space="preserve"> PAGEREF _Toc92728258 \h </w:instrText>
            </w:r>
            <w:r>
              <w:rPr>
                <w:noProof/>
                <w:webHidden/>
              </w:rPr>
            </w:r>
            <w:r>
              <w:rPr>
                <w:noProof/>
                <w:webHidden/>
              </w:rPr>
              <w:fldChar w:fldCharType="separate"/>
            </w:r>
            <w:r>
              <w:rPr>
                <w:noProof/>
                <w:webHidden/>
              </w:rPr>
              <w:t>1</w:t>
            </w:r>
            <w:r>
              <w:rPr>
                <w:noProof/>
                <w:webHidden/>
              </w:rPr>
              <w:fldChar w:fldCharType="end"/>
            </w:r>
          </w:hyperlink>
        </w:p>
        <w:p w14:paraId="7D9F8DE9" w14:textId="6662018B" w:rsidR="00CF45D9" w:rsidRDefault="00CF45D9">
          <w:pPr>
            <w:pStyle w:val="TOC2"/>
            <w:tabs>
              <w:tab w:val="right" w:leader="dot" w:pos="10456"/>
            </w:tabs>
            <w:rPr>
              <w:rFonts w:eastAsiaTheme="minorEastAsia" w:cstheme="minorBidi"/>
              <w:b/>
              <w:bCs/>
              <w:noProof/>
              <w:sz w:val="24"/>
              <w:szCs w:val="24"/>
            </w:rPr>
          </w:pPr>
          <w:hyperlink w:anchor="_Toc92728259" w:history="1">
            <w:r w:rsidRPr="00F15C03">
              <w:rPr>
                <w:rStyle w:val="Hyperlink"/>
                <w:rFonts w:cs="Arial"/>
                <w:noProof/>
              </w:rPr>
              <w:t>Cost benefit analysis</w:t>
            </w:r>
            <w:r>
              <w:rPr>
                <w:noProof/>
                <w:webHidden/>
              </w:rPr>
              <w:tab/>
            </w:r>
            <w:r>
              <w:rPr>
                <w:noProof/>
                <w:webHidden/>
              </w:rPr>
              <w:fldChar w:fldCharType="begin"/>
            </w:r>
            <w:r>
              <w:rPr>
                <w:noProof/>
                <w:webHidden/>
              </w:rPr>
              <w:instrText xml:space="preserve"> PAGEREF _Toc92728259 \h </w:instrText>
            </w:r>
            <w:r>
              <w:rPr>
                <w:noProof/>
                <w:webHidden/>
              </w:rPr>
            </w:r>
            <w:r>
              <w:rPr>
                <w:noProof/>
                <w:webHidden/>
              </w:rPr>
              <w:fldChar w:fldCharType="separate"/>
            </w:r>
            <w:r>
              <w:rPr>
                <w:noProof/>
                <w:webHidden/>
              </w:rPr>
              <w:t>2</w:t>
            </w:r>
            <w:r>
              <w:rPr>
                <w:noProof/>
                <w:webHidden/>
              </w:rPr>
              <w:fldChar w:fldCharType="end"/>
            </w:r>
          </w:hyperlink>
        </w:p>
        <w:p w14:paraId="6D140F64" w14:textId="54F874F3" w:rsidR="00CF45D9" w:rsidRDefault="00CF45D9">
          <w:pPr>
            <w:pStyle w:val="TOC1"/>
            <w:tabs>
              <w:tab w:val="right" w:leader="dot" w:pos="10456"/>
            </w:tabs>
            <w:rPr>
              <w:rFonts w:eastAsiaTheme="minorEastAsia" w:cstheme="minorBidi"/>
              <w:b w:val="0"/>
              <w:bCs w:val="0"/>
              <w:i/>
              <w:iCs/>
              <w:noProof/>
            </w:rPr>
          </w:pPr>
          <w:hyperlink w:anchor="_Toc92728260" w:history="1">
            <w:r w:rsidRPr="00F15C03">
              <w:rPr>
                <w:rStyle w:val="Hyperlink"/>
                <w:rFonts w:cs="Arial"/>
                <w:noProof/>
              </w:rPr>
              <w:t>Project and Time Definition</w:t>
            </w:r>
            <w:r>
              <w:rPr>
                <w:noProof/>
                <w:webHidden/>
              </w:rPr>
              <w:tab/>
            </w:r>
            <w:r>
              <w:rPr>
                <w:noProof/>
                <w:webHidden/>
              </w:rPr>
              <w:fldChar w:fldCharType="begin"/>
            </w:r>
            <w:r>
              <w:rPr>
                <w:noProof/>
                <w:webHidden/>
              </w:rPr>
              <w:instrText xml:space="preserve"> PAGEREF _Toc92728260 \h </w:instrText>
            </w:r>
            <w:r>
              <w:rPr>
                <w:noProof/>
                <w:webHidden/>
              </w:rPr>
            </w:r>
            <w:r>
              <w:rPr>
                <w:noProof/>
                <w:webHidden/>
              </w:rPr>
              <w:fldChar w:fldCharType="separate"/>
            </w:r>
            <w:r>
              <w:rPr>
                <w:noProof/>
                <w:webHidden/>
              </w:rPr>
              <w:t>3</w:t>
            </w:r>
            <w:r>
              <w:rPr>
                <w:noProof/>
                <w:webHidden/>
              </w:rPr>
              <w:fldChar w:fldCharType="end"/>
            </w:r>
          </w:hyperlink>
        </w:p>
        <w:p w14:paraId="359F50F6" w14:textId="42A47627" w:rsidR="00CF45D9" w:rsidRDefault="00CF45D9">
          <w:pPr>
            <w:pStyle w:val="TOC2"/>
            <w:tabs>
              <w:tab w:val="right" w:leader="dot" w:pos="10456"/>
            </w:tabs>
            <w:rPr>
              <w:rFonts w:eastAsiaTheme="minorEastAsia" w:cstheme="minorBidi"/>
              <w:b/>
              <w:bCs/>
              <w:noProof/>
              <w:sz w:val="24"/>
              <w:szCs w:val="24"/>
            </w:rPr>
          </w:pPr>
          <w:hyperlink w:anchor="_Toc92728261" w:history="1">
            <w:r w:rsidRPr="00F15C03">
              <w:rPr>
                <w:rStyle w:val="Hyperlink"/>
                <w:rFonts w:cs="Arial"/>
                <w:noProof/>
              </w:rPr>
              <w:t>Adrop Stakeholder Mapping</w:t>
            </w:r>
            <w:r>
              <w:rPr>
                <w:noProof/>
                <w:webHidden/>
              </w:rPr>
              <w:tab/>
            </w:r>
            <w:r>
              <w:rPr>
                <w:noProof/>
                <w:webHidden/>
              </w:rPr>
              <w:fldChar w:fldCharType="begin"/>
            </w:r>
            <w:r>
              <w:rPr>
                <w:noProof/>
                <w:webHidden/>
              </w:rPr>
              <w:instrText xml:space="preserve"> PAGEREF _Toc92728261 \h </w:instrText>
            </w:r>
            <w:r>
              <w:rPr>
                <w:noProof/>
                <w:webHidden/>
              </w:rPr>
            </w:r>
            <w:r>
              <w:rPr>
                <w:noProof/>
                <w:webHidden/>
              </w:rPr>
              <w:fldChar w:fldCharType="separate"/>
            </w:r>
            <w:r>
              <w:rPr>
                <w:noProof/>
                <w:webHidden/>
              </w:rPr>
              <w:t>3</w:t>
            </w:r>
            <w:r>
              <w:rPr>
                <w:noProof/>
                <w:webHidden/>
              </w:rPr>
              <w:fldChar w:fldCharType="end"/>
            </w:r>
          </w:hyperlink>
        </w:p>
        <w:p w14:paraId="3BF1BAEB" w14:textId="78E5EBAD" w:rsidR="00CF45D9" w:rsidRDefault="00CF45D9">
          <w:pPr>
            <w:pStyle w:val="TOC2"/>
            <w:tabs>
              <w:tab w:val="right" w:leader="dot" w:pos="10456"/>
            </w:tabs>
            <w:rPr>
              <w:rFonts w:eastAsiaTheme="minorEastAsia" w:cstheme="minorBidi"/>
              <w:b/>
              <w:bCs/>
              <w:noProof/>
              <w:sz w:val="24"/>
              <w:szCs w:val="24"/>
            </w:rPr>
          </w:pPr>
          <w:hyperlink w:anchor="_Toc92728262" w:history="1">
            <w:r w:rsidRPr="00F15C03">
              <w:rPr>
                <w:rStyle w:val="Hyperlink"/>
                <w:rFonts w:cs="Arial"/>
                <w:noProof/>
              </w:rPr>
              <w:t>Stakeholder analysis</w:t>
            </w:r>
            <w:r>
              <w:rPr>
                <w:noProof/>
                <w:webHidden/>
              </w:rPr>
              <w:tab/>
            </w:r>
            <w:r>
              <w:rPr>
                <w:noProof/>
                <w:webHidden/>
              </w:rPr>
              <w:fldChar w:fldCharType="begin"/>
            </w:r>
            <w:r>
              <w:rPr>
                <w:noProof/>
                <w:webHidden/>
              </w:rPr>
              <w:instrText xml:space="preserve"> PAGEREF _Toc92728262 \h </w:instrText>
            </w:r>
            <w:r>
              <w:rPr>
                <w:noProof/>
                <w:webHidden/>
              </w:rPr>
            </w:r>
            <w:r>
              <w:rPr>
                <w:noProof/>
                <w:webHidden/>
              </w:rPr>
              <w:fldChar w:fldCharType="separate"/>
            </w:r>
            <w:r>
              <w:rPr>
                <w:noProof/>
                <w:webHidden/>
              </w:rPr>
              <w:t>3</w:t>
            </w:r>
            <w:r>
              <w:rPr>
                <w:noProof/>
                <w:webHidden/>
              </w:rPr>
              <w:fldChar w:fldCharType="end"/>
            </w:r>
          </w:hyperlink>
        </w:p>
        <w:p w14:paraId="439CA323" w14:textId="1EFBAE66" w:rsidR="00CF45D9" w:rsidRDefault="00CF45D9">
          <w:pPr>
            <w:pStyle w:val="TOC2"/>
            <w:tabs>
              <w:tab w:val="right" w:leader="dot" w:pos="10456"/>
            </w:tabs>
            <w:rPr>
              <w:rFonts w:eastAsiaTheme="minorEastAsia" w:cstheme="minorBidi"/>
              <w:b/>
              <w:bCs/>
              <w:noProof/>
              <w:sz w:val="24"/>
              <w:szCs w:val="24"/>
            </w:rPr>
          </w:pPr>
          <w:hyperlink w:anchor="_Toc92728263" w:history="1">
            <w:r w:rsidRPr="00F15C03">
              <w:rPr>
                <w:rStyle w:val="Hyperlink"/>
                <w:b/>
                <w:noProof/>
              </w:rPr>
              <w:t>Stakeholder Analysis for Project Communication</w:t>
            </w:r>
            <w:r>
              <w:rPr>
                <w:noProof/>
                <w:webHidden/>
              </w:rPr>
              <w:tab/>
            </w:r>
            <w:r>
              <w:rPr>
                <w:noProof/>
                <w:webHidden/>
              </w:rPr>
              <w:fldChar w:fldCharType="begin"/>
            </w:r>
            <w:r>
              <w:rPr>
                <w:noProof/>
                <w:webHidden/>
              </w:rPr>
              <w:instrText xml:space="preserve"> PAGEREF _Toc92728263 \h </w:instrText>
            </w:r>
            <w:r>
              <w:rPr>
                <w:noProof/>
                <w:webHidden/>
              </w:rPr>
            </w:r>
            <w:r>
              <w:rPr>
                <w:noProof/>
                <w:webHidden/>
              </w:rPr>
              <w:fldChar w:fldCharType="separate"/>
            </w:r>
            <w:r>
              <w:rPr>
                <w:noProof/>
                <w:webHidden/>
              </w:rPr>
              <w:t>4</w:t>
            </w:r>
            <w:r>
              <w:rPr>
                <w:noProof/>
                <w:webHidden/>
              </w:rPr>
              <w:fldChar w:fldCharType="end"/>
            </w:r>
          </w:hyperlink>
        </w:p>
        <w:p w14:paraId="6B2B406B" w14:textId="358CCA57" w:rsidR="00CF45D9" w:rsidRDefault="00CF45D9">
          <w:pPr>
            <w:pStyle w:val="TOC2"/>
            <w:tabs>
              <w:tab w:val="right" w:leader="dot" w:pos="10456"/>
            </w:tabs>
            <w:rPr>
              <w:rFonts w:eastAsiaTheme="minorEastAsia" w:cstheme="minorBidi"/>
              <w:b/>
              <w:bCs/>
              <w:noProof/>
              <w:sz w:val="24"/>
              <w:szCs w:val="24"/>
            </w:rPr>
          </w:pPr>
          <w:hyperlink w:anchor="_Toc92728264" w:history="1">
            <w:r w:rsidRPr="00F15C03">
              <w:rPr>
                <w:rStyle w:val="Hyperlink"/>
                <w:noProof/>
              </w:rPr>
              <w:t>Project team Monitoring Mechanisms</w:t>
            </w:r>
            <w:r>
              <w:rPr>
                <w:noProof/>
                <w:webHidden/>
              </w:rPr>
              <w:tab/>
            </w:r>
            <w:r>
              <w:rPr>
                <w:noProof/>
                <w:webHidden/>
              </w:rPr>
              <w:fldChar w:fldCharType="begin"/>
            </w:r>
            <w:r>
              <w:rPr>
                <w:noProof/>
                <w:webHidden/>
              </w:rPr>
              <w:instrText xml:space="preserve"> PAGEREF _Toc92728264 \h </w:instrText>
            </w:r>
            <w:r>
              <w:rPr>
                <w:noProof/>
                <w:webHidden/>
              </w:rPr>
            </w:r>
            <w:r>
              <w:rPr>
                <w:noProof/>
                <w:webHidden/>
              </w:rPr>
              <w:fldChar w:fldCharType="separate"/>
            </w:r>
            <w:r>
              <w:rPr>
                <w:noProof/>
                <w:webHidden/>
              </w:rPr>
              <w:t>5</w:t>
            </w:r>
            <w:r>
              <w:rPr>
                <w:noProof/>
                <w:webHidden/>
              </w:rPr>
              <w:fldChar w:fldCharType="end"/>
            </w:r>
          </w:hyperlink>
        </w:p>
        <w:p w14:paraId="75532661" w14:textId="1A388277" w:rsidR="00CF45D9" w:rsidRDefault="00CF45D9">
          <w:pPr>
            <w:pStyle w:val="TOC1"/>
            <w:tabs>
              <w:tab w:val="right" w:leader="dot" w:pos="10456"/>
            </w:tabs>
            <w:rPr>
              <w:rFonts w:eastAsiaTheme="minorEastAsia" w:cstheme="minorBidi"/>
              <w:b w:val="0"/>
              <w:bCs w:val="0"/>
              <w:i/>
              <w:iCs/>
              <w:noProof/>
            </w:rPr>
          </w:pPr>
          <w:hyperlink w:anchor="_Toc92728265" w:history="1">
            <w:r w:rsidRPr="00F15C03">
              <w:rPr>
                <w:rStyle w:val="Hyperlink"/>
                <w:rFonts w:cs="Arial"/>
                <w:noProof/>
              </w:rPr>
              <w:t>Quality Control</w:t>
            </w:r>
            <w:r>
              <w:rPr>
                <w:noProof/>
                <w:webHidden/>
              </w:rPr>
              <w:tab/>
            </w:r>
            <w:r>
              <w:rPr>
                <w:noProof/>
                <w:webHidden/>
              </w:rPr>
              <w:fldChar w:fldCharType="begin"/>
            </w:r>
            <w:r>
              <w:rPr>
                <w:noProof/>
                <w:webHidden/>
              </w:rPr>
              <w:instrText xml:space="preserve"> PAGEREF _Toc92728265 \h </w:instrText>
            </w:r>
            <w:r>
              <w:rPr>
                <w:noProof/>
                <w:webHidden/>
              </w:rPr>
            </w:r>
            <w:r>
              <w:rPr>
                <w:noProof/>
                <w:webHidden/>
              </w:rPr>
              <w:fldChar w:fldCharType="separate"/>
            </w:r>
            <w:r>
              <w:rPr>
                <w:noProof/>
                <w:webHidden/>
              </w:rPr>
              <w:t>6</w:t>
            </w:r>
            <w:r>
              <w:rPr>
                <w:noProof/>
                <w:webHidden/>
              </w:rPr>
              <w:fldChar w:fldCharType="end"/>
            </w:r>
          </w:hyperlink>
        </w:p>
        <w:p w14:paraId="11F44B75" w14:textId="54676A35" w:rsidR="00CF45D9" w:rsidRDefault="00CF45D9">
          <w:pPr>
            <w:pStyle w:val="TOC1"/>
            <w:tabs>
              <w:tab w:val="right" w:leader="dot" w:pos="10456"/>
            </w:tabs>
            <w:rPr>
              <w:rFonts w:eastAsiaTheme="minorEastAsia" w:cstheme="minorBidi"/>
              <w:b w:val="0"/>
              <w:bCs w:val="0"/>
              <w:i/>
              <w:iCs/>
              <w:noProof/>
            </w:rPr>
          </w:pPr>
          <w:hyperlink w:anchor="_Toc92728266" w:history="1">
            <w:r w:rsidRPr="00F15C03">
              <w:rPr>
                <w:rStyle w:val="Hyperlink"/>
                <w:noProof/>
              </w:rPr>
              <w:t>Bibliography</w:t>
            </w:r>
            <w:r>
              <w:rPr>
                <w:noProof/>
                <w:webHidden/>
              </w:rPr>
              <w:tab/>
            </w:r>
            <w:r>
              <w:rPr>
                <w:noProof/>
                <w:webHidden/>
              </w:rPr>
              <w:fldChar w:fldCharType="begin"/>
            </w:r>
            <w:r>
              <w:rPr>
                <w:noProof/>
                <w:webHidden/>
              </w:rPr>
              <w:instrText xml:space="preserve"> PAGEREF _Toc92728266 \h </w:instrText>
            </w:r>
            <w:r>
              <w:rPr>
                <w:noProof/>
                <w:webHidden/>
              </w:rPr>
            </w:r>
            <w:r>
              <w:rPr>
                <w:noProof/>
                <w:webHidden/>
              </w:rPr>
              <w:fldChar w:fldCharType="separate"/>
            </w:r>
            <w:r>
              <w:rPr>
                <w:noProof/>
                <w:webHidden/>
              </w:rPr>
              <w:t>7</w:t>
            </w:r>
            <w:r>
              <w:rPr>
                <w:noProof/>
                <w:webHidden/>
              </w:rPr>
              <w:fldChar w:fldCharType="end"/>
            </w:r>
          </w:hyperlink>
        </w:p>
        <w:p w14:paraId="16704BC2" w14:textId="1E626765" w:rsidR="00CF45D9" w:rsidRDefault="00CF45D9">
          <w:r>
            <w:rPr>
              <w:b/>
              <w:bCs/>
              <w:noProof/>
            </w:rPr>
            <w:fldChar w:fldCharType="end"/>
          </w:r>
        </w:p>
      </w:sdtContent>
    </w:sdt>
    <w:p w14:paraId="31D88145" w14:textId="77777777" w:rsidR="006863EE" w:rsidRDefault="006863EE">
      <w:pPr>
        <w:spacing w:after="200" w:line="276" w:lineRule="auto"/>
        <w:rPr>
          <w:rFonts w:cs="Arial"/>
          <w:b/>
          <w:color w:val="A4063E" w:themeColor="accent1"/>
          <w:sz w:val="56"/>
        </w:rPr>
      </w:pPr>
      <w:r>
        <w:rPr>
          <w:rFonts w:cs="Arial"/>
        </w:rPr>
        <w:br w:type="page"/>
      </w:r>
    </w:p>
    <w:p w14:paraId="0789876B" w14:textId="344ABA44" w:rsidR="00EB20BC" w:rsidRPr="00D805BE" w:rsidRDefault="00EB20BC" w:rsidP="00AC0D69">
      <w:pPr>
        <w:pStyle w:val="Heading1"/>
        <w:spacing w:line="276" w:lineRule="auto"/>
        <w:jc w:val="both"/>
        <w:rPr>
          <w:rFonts w:cs="Arial"/>
        </w:rPr>
      </w:pPr>
      <w:bookmarkStart w:id="0" w:name="_Toc92728243"/>
      <w:r w:rsidRPr="00D805BE">
        <w:rPr>
          <w:rFonts w:cs="Arial"/>
        </w:rPr>
        <w:lastRenderedPageBreak/>
        <w:t xml:space="preserve">Project </w:t>
      </w:r>
      <w:r w:rsidR="00591F3E" w:rsidRPr="00D805BE">
        <w:rPr>
          <w:rFonts w:cs="Arial"/>
        </w:rPr>
        <w:t>Summary</w:t>
      </w:r>
      <w:bookmarkEnd w:id="0"/>
    </w:p>
    <w:p w14:paraId="3B92BBC0" w14:textId="77777777" w:rsidR="007D1338" w:rsidRPr="00D805BE" w:rsidRDefault="007D1338" w:rsidP="00AC0D69">
      <w:pPr>
        <w:spacing w:line="276" w:lineRule="auto"/>
        <w:jc w:val="both"/>
        <w:rPr>
          <w:rFonts w:cs="Arial"/>
        </w:rPr>
      </w:pPr>
    </w:p>
    <w:p w14:paraId="6C4A1BE9" w14:textId="39D7275C" w:rsidR="00F97A7D" w:rsidRPr="00D805BE" w:rsidRDefault="00F97A7D" w:rsidP="00AC0D69">
      <w:pPr>
        <w:spacing w:line="276" w:lineRule="auto"/>
        <w:jc w:val="both"/>
        <w:rPr>
          <w:rFonts w:cs="Arial"/>
        </w:rPr>
      </w:pPr>
      <w:r w:rsidRPr="00D805BE">
        <w:rPr>
          <w:rFonts w:cs="Arial"/>
        </w:rPr>
        <w:t>This purpose of this project is to stablish an</w:t>
      </w:r>
      <w:r w:rsidR="00210A88">
        <w:rPr>
          <w:rFonts w:cs="Arial"/>
        </w:rPr>
        <w:t xml:space="preserve"> a</w:t>
      </w:r>
      <w:r w:rsidRPr="00D805BE">
        <w:rPr>
          <w:rFonts w:cs="Arial"/>
        </w:rPr>
        <w:t xml:space="preserve">pp delivery service company called </w:t>
      </w:r>
      <w:proofErr w:type="spellStart"/>
      <w:r w:rsidR="00987057" w:rsidRPr="00D805BE">
        <w:rPr>
          <w:rFonts w:cs="Arial"/>
          <w:b/>
          <w:bCs/>
          <w:color w:val="C00000"/>
        </w:rPr>
        <w:t>Adrop</w:t>
      </w:r>
      <w:proofErr w:type="spellEnd"/>
      <w:r w:rsidRPr="00D805BE">
        <w:rPr>
          <w:rFonts w:cs="Arial"/>
          <w:color w:val="C00000"/>
        </w:rPr>
        <w:t xml:space="preserve">, </w:t>
      </w:r>
      <w:r w:rsidRPr="00D805BE">
        <w:rPr>
          <w:rFonts w:cs="Arial"/>
        </w:rPr>
        <w:t xml:space="preserve">which will be operating initially in the city of London </w:t>
      </w:r>
      <w:r w:rsidR="00481551" w:rsidRPr="00D805BE">
        <w:rPr>
          <w:rFonts w:cs="Arial"/>
        </w:rPr>
        <w:t xml:space="preserve">with </w:t>
      </w:r>
      <w:r w:rsidR="00A94040" w:rsidRPr="00D805BE">
        <w:rPr>
          <w:rFonts w:cs="Arial"/>
        </w:rPr>
        <w:t>office-based</w:t>
      </w:r>
      <w:r w:rsidRPr="00D805BE">
        <w:rPr>
          <w:rFonts w:cs="Arial"/>
        </w:rPr>
        <w:t xml:space="preserve"> </w:t>
      </w:r>
      <w:r w:rsidR="000C3486" w:rsidRPr="00D805BE">
        <w:rPr>
          <w:rFonts w:cs="Arial"/>
        </w:rPr>
        <w:t>Croydon London South.</w:t>
      </w:r>
    </w:p>
    <w:p w14:paraId="724C3D51" w14:textId="77777777" w:rsidR="00A5340F" w:rsidRDefault="00A5340F" w:rsidP="00AC0D69">
      <w:pPr>
        <w:spacing w:line="276" w:lineRule="auto"/>
        <w:jc w:val="both"/>
        <w:rPr>
          <w:rFonts w:cs="Arial"/>
        </w:rPr>
      </w:pPr>
    </w:p>
    <w:p w14:paraId="78392515" w14:textId="185F13D9" w:rsidR="00F97A7D" w:rsidRDefault="00F97A7D" w:rsidP="00AC0D69">
      <w:pPr>
        <w:spacing w:line="276" w:lineRule="auto"/>
        <w:jc w:val="both"/>
        <w:rPr>
          <w:rFonts w:cs="Arial"/>
        </w:rPr>
      </w:pPr>
      <w:r w:rsidRPr="00D805BE">
        <w:rPr>
          <w:rFonts w:cs="Arial"/>
        </w:rPr>
        <w:t>The project</w:t>
      </w:r>
      <w:r w:rsidR="00D87A04">
        <w:rPr>
          <w:rFonts w:cs="Arial"/>
        </w:rPr>
        <w:t xml:space="preserve">’s </w:t>
      </w:r>
      <w:r w:rsidRPr="00D805BE">
        <w:rPr>
          <w:rFonts w:cs="Arial"/>
        </w:rPr>
        <w:t xml:space="preserve">goal </w:t>
      </w:r>
      <w:r w:rsidR="00987057" w:rsidRPr="00D805BE">
        <w:rPr>
          <w:rFonts w:cs="Arial"/>
        </w:rPr>
        <w:t>is</w:t>
      </w:r>
      <w:r w:rsidRPr="00D805BE">
        <w:rPr>
          <w:rFonts w:cs="Arial"/>
        </w:rPr>
        <w:t xml:space="preserve"> changing the way </w:t>
      </w:r>
      <w:r w:rsidR="00D87A04">
        <w:rPr>
          <w:rFonts w:cs="Arial"/>
        </w:rPr>
        <w:t>customers</w:t>
      </w:r>
      <w:r w:rsidRPr="00D805BE">
        <w:rPr>
          <w:rFonts w:cs="Arial"/>
        </w:rPr>
        <w:t xml:space="preserve"> secure what they require, making cities more open. </w:t>
      </w:r>
      <w:proofErr w:type="spellStart"/>
      <w:r w:rsidR="00987057" w:rsidRPr="00D805BE">
        <w:rPr>
          <w:rFonts w:cs="Arial"/>
          <w:b/>
          <w:bCs/>
          <w:color w:val="C00000"/>
        </w:rPr>
        <w:t>Adrop</w:t>
      </w:r>
      <w:proofErr w:type="spellEnd"/>
      <w:r w:rsidRPr="00D805BE">
        <w:rPr>
          <w:rFonts w:cs="Arial"/>
          <w:color w:val="C00000"/>
        </w:rPr>
        <w:t xml:space="preserve"> </w:t>
      </w:r>
      <w:r w:rsidRPr="00D805BE">
        <w:rPr>
          <w:rFonts w:cs="Arial"/>
        </w:rPr>
        <w:t>will allow everybody simply get to anything in the city, having a feasible effect on the economy, society, and environment.</w:t>
      </w:r>
    </w:p>
    <w:p w14:paraId="338BBF0D" w14:textId="77777777" w:rsidR="00795A9C" w:rsidRPr="00D805BE" w:rsidRDefault="00795A9C" w:rsidP="00AC0D69">
      <w:pPr>
        <w:spacing w:line="276" w:lineRule="auto"/>
        <w:jc w:val="both"/>
        <w:rPr>
          <w:rFonts w:cs="Arial"/>
        </w:rPr>
      </w:pPr>
    </w:p>
    <w:p w14:paraId="50AC82AC" w14:textId="68303166" w:rsidR="00F97A7D" w:rsidRDefault="00011CDF" w:rsidP="00AC0D69">
      <w:pPr>
        <w:spacing w:line="276" w:lineRule="auto"/>
        <w:jc w:val="both"/>
        <w:rPr>
          <w:rFonts w:cs="Arial"/>
        </w:rPr>
      </w:pPr>
      <w:proofErr w:type="spellStart"/>
      <w:r w:rsidRPr="00D805BE">
        <w:rPr>
          <w:rFonts w:cs="Arial"/>
          <w:b/>
          <w:bCs/>
          <w:color w:val="C00000"/>
        </w:rPr>
        <w:t>Adrop</w:t>
      </w:r>
      <w:proofErr w:type="spellEnd"/>
      <w:r w:rsidRPr="00D805BE">
        <w:rPr>
          <w:rFonts w:cs="Arial"/>
          <w:color w:val="C00000"/>
        </w:rPr>
        <w:t xml:space="preserve"> </w:t>
      </w:r>
      <w:r w:rsidR="00F97A7D" w:rsidRPr="00D805BE">
        <w:rPr>
          <w:rFonts w:cs="Arial"/>
        </w:rPr>
        <w:t>will be in charge of offering the product quality delivery service at any time to any place, for example:</w:t>
      </w:r>
    </w:p>
    <w:p w14:paraId="1BE40ED7" w14:textId="77777777" w:rsidR="00795A9C" w:rsidRPr="00D805BE" w:rsidRDefault="00795A9C" w:rsidP="00AC0D69">
      <w:pPr>
        <w:spacing w:line="276" w:lineRule="auto"/>
        <w:jc w:val="both"/>
        <w:rPr>
          <w:rFonts w:cs="Arial"/>
        </w:rPr>
      </w:pPr>
    </w:p>
    <w:p w14:paraId="68AEACE5" w14:textId="2FBBDDB0" w:rsidR="00F97A7D" w:rsidRPr="00D805BE" w:rsidRDefault="00F97A7D" w:rsidP="00AC0D69">
      <w:pPr>
        <w:pStyle w:val="ListParagraph"/>
        <w:numPr>
          <w:ilvl w:val="0"/>
          <w:numId w:val="2"/>
        </w:numPr>
        <w:spacing w:line="276" w:lineRule="auto"/>
        <w:jc w:val="both"/>
        <w:rPr>
          <w:rFonts w:cs="Arial"/>
        </w:rPr>
      </w:pPr>
      <w:r w:rsidRPr="00D805BE">
        <w:rPr>
          <w:rFonts w:cs="Arial"/>
          <w:i/>
          <w:iCs/>
        </w:rPr>
        <w:t>If someone forgot their house key at a friend's</w:t>
      </w:r>
      <w:r w:rsidRPr="00D805BE">
        <w:rPr>
          <w:rFonts w:cs="Arial"/>
        </w:rPr>
        <w:t xml:space="preserve">, </w:t>
      </w:r>
      <w:proofErr w:type="spellStart"/>
      <w:r w:rsidR="00011CDF" w:rsidRPr="00D805BE">
        <w:rPr>
          <w:rFonts w:cs="Arial"/>
          <w:b/>
          <w:bCs/>
          <w:color w:val="C00000"/>
        </w:rPr>
        <w:t>Adrop</w:t>
      </w:r>
      <w:proofErr w:type="spellEnd"/>
      <w:r w:rsidR="00011CDF" w:rsidRPr="00D805BE">
        <w:rPr>
          <w:rFonts w:cs="Arial"/>
          <w:color w:val="C00000"/>
        </w:rPr>
        <w:t xml:space="preserve"> </w:t>
      </w:r>
      <w:r w:rsidRPr="00D805BE">
        <w:rPr>
          <w:rFonts w:cs="Arial"/>
        </w:rPr>
        <w:t>could offer the service of sending a driver to find the keys to the indicated destination and take them to the address provided.</w:t>
      </w:r>
    </w:p>
    <w:p w14:paraId="08A74E97" w14:textId="70EBBD09" w:rsidR="00011CDF" w:rsidRPr="00D805BE" w:rsidRDefault="00011CDF" w:rsidP="00AC0D69">
      <w:pPr>
        <w:pStyle w:val="ListParagraph"/>
        <w:numPr>
          <w:ilvl w:val="0"/>
          <w:numId w:val="2"/>
        </w:numPr>
        <w:spacing w:line="276" w:lineRule="auto"/>
        <w:jc w:val="both"/>
        <w:rPr>
          <w:rFonts w:cs="Arial"/>
        </w:rPr>
      </w:pPr>
      <w:r w:rsidRPr="00D805BE">
        <w:rPr>
          <w:rFonts w:cs="Arial"/>
          <w:i/>
          <w:iCs/>
        </w:rPr>
        <w:t>If someone requires</w:t>
      </w:r>
      <w:r w:rsidR="00F97A7D" w:rsidRPr="00D805BE">
        <w:rPr>
          <w:rFonts w:cs="Arial"/>
          <w:i/>
          <w:iCs/>
        </w:rPr>
        <w:t xml:space="preserve"> last minute </w:t>
      </w:r>
      <w:r w:rsidR="00F97A7D" w:rsidRPr="00D805BE">
        <w:rPr>
          <w:rFonts w:cs="Arial"/>
        </w:rPr>
        <w:t>products from your local grocery store on a rainy day.</w:t>
      </w:r>
    </w:p>
    <w:p w14:paraId="1EBFF73C" w14:textId="5A68AF3D" w:rsidR="00912F8D" w:rsidRPr="00D805BE" w:rsidRDefault="00912F8D" w:rsidP="00AC0D69">
      <w:pPr>
        <w:pStyle w:val="ListParagraph"/>
        <w:numPr>
          <w:ilvl w:val="0"/>
          <w:numId w:val="2"/>
        </w:numPr>
        <w:spacing w:line="276" w:lineRule="auto"/>
        <w:jc w:val="both"/>
        <w:rPr>
          <w:rFonts w:cs="Arial"/>
        </w:rPr>
      </w:pPr>
      <w:r w:rsidRPr="00D805BE">
        <w:rPr>
          <w:rFonts w:cs="Arial"/>
        </w:rPr>
        <w:t>If someone requires a small shopping to be done last minute</w:t>
      </w:r>
    </w:p>
    <w:p w14:paraId="465201DB" w14:textId="171A2074" w:rsidR="00912F8D" w:rsidRDefault="00912F8D" w:rsidP="00AC0D69">
      <w:pPr>
        <w:pStyle w:val="ListParagraph"/>
        <w:numPr>
          <w:ilvl w:val="0"/>
          <w:numId w:val="2"/>
        </w:numPr>
        <w:spacing w:line="276" w:lineRule="auto"/>
        <w:jc w:val="both"/>
        <w:rPr>
          <w:rFonts w:cs="Arial"/>
        </w:rPr>
      </w:pPr>
      <w:r w:rsidRPr="00D805BE">
        <w:rPr>
          <w:rFonts w:cs="Arial"/>
          <w:i/>
          <w:iCs/>
        </w:rPr>
        <w:t>If someone require specific item</w:t>
      </w:r>
      <w:r w:rsidRPr="00D805BE">
        <w:rPr>
          <w:rFonts w:cs="Arial"/>
        </w:rPr>
        <w:t xml:space="preserve"> for any small store within London City</w:t>
      </w:r>
    </w:p>
    <w:p w14:paraId="605BCD84" w14:textId="77777777" w:rsidR="00795A9C" w:rsidRPr="00D805BE" w:rsidRDefault="00795A9C" w:rsidP="00795A9C">
      <w:pPr>
        <w:pStyle w:val="ListParagraph"/>
        <w:spacing w:line="276" w:lineRule="auto"/>
        <w:jc w:val="both"/>
        <w:rPr>
          <w:rFonts w:cs="Arial"/>
        </w:rPr>
      </w:pPr>
    </w:p>
    <w:p w14:paraId="7EE6642E" w14:textId="4266D53F" w:rsidR="00912F8D" w:rsidRPr="00D87A04" w:rsidRDefault="00D87A04" w:rsidP="00AC0D69">
      <w:pPr>
        <w:spacing w:line="276" w:lineRule="auto"/>
        <w:jc w:val="both"/>
        <w:rPr>
          <w:rFonts w:cs="Arial"/>
          <w:color w:val="161718" w:themeColor="text1"/>
        </w:rPr>
      </w:pPr>
      <w:r w:rsidRPr="00D87A04">
        <w:rPr>
          <w:rFonts w:cs="Arial"/>
          <w:color w:val="161718" w:themeColor="text1"/>
        </w:rPr>
        <w:t>Organization</w:t>
      </w:r>
      <w:r>
        <w:rPr>
          <w:rFonts w:cs="Arial"/>
          <w:color w:val="161718" w:themeColor="text1"/>
        </w:rPr>
        <w:t>’s</w:t>
      </w:r>
      <w:r w:rsidRPr="00D87A04">
        <w:rPr>
          <w:rFonts w:cs="Arial"/>
          <w:color w:val="161718" w:themeColor="text1"/>
        </w:rPr>
        <w:t xml:space="preserve"> </w:t>
      </w:r>
      <w:r>
        <w:rPr>
          <w:rFonts w:cs="Arial"/>
          <w:color w:val="161718" w:themeColor="text1"/>
        </w:rPr>
        <w:t>design is</w:t>
      </w:r>
      <w:r w:rsidRPr="00D87A04">
        <w:rPr>
          <w:rFonts w:cs="Arial"/>
          <w:color w:val="161718" w:themeColor="text1"/>
        </w:rPr>
        <w:t xml:space="preserve"> to</w:t>
      </w:r>
      <w:r w:rsidR="00912F8D" w:rsidRPr="00D87A04">
        <w:rPr>
          <w:rFonts w:cs="Arial"/>
          <w:color w:val="161718" w:themeColor="text1"/>
        </w:rPr>
        <w:t xml:space="preserve"> reach what customer needs and get it to the destination requested within space of an hour</w:t>
      </w:r>
      <w:r w:rsidR="00BA60DF" w:rsidRPr="00D87A04">
        <w:rPr>
          <w:rFonts w:cs="Arial"/>
          <w:color w:val="161718" w:themeColor="text1"/>
        </w:rPr>
        <w:t>, using drivers who will be delivering</w:t>
      </w:r>
      <w:r w:rsidR="00210A88">
        <w:rPr>
          <w:rFonts w:cs="Arial"/>
          <w:color w:val="161718" w:themeColor="text1"/>
        </w:rPr>
        <w:t>.</w:t>
      </w:r>
    </w:p>
    <w:p w14:paraId="236FB3E0" w14:textId="77777777" w:rsidR="003F03EA" w:rsidRDefault="003F03EA" w:rsidP="00AC0D69">
      <w:pPr>
        <w:pStyle w:val="Heading2"/>
        <w:spacing w:line="276" w:lineRule="auto"/>
        <w:jc w:val="both"/>
        <w:rPr>
          <w:rFonts w:cs="Arial"/>
        </w:rPr>
      </w:pPr>
    </w:p>
    <w:p w14:paraId="1E4B8AB0" w14:textId="6C8AC9E1" w:rsidR="00F854D9" w:rsidRPr="00D805BE" w:rsidRDefault="00F854D9" w:rsidP="00AC0D69">
      <w:pPr>
        <w:pStyle w:val="Heading2"/>
        <w:spacing w:line="276" w:lineRule="auto"/>
        <w:jc w:val="both"/>
        <w:rPr>
          <w:rFonts w:cs="Arial"/>
        </w:rPr>
      </w:pPr>
      <w:bookmarkStart w:id="1" w:name="_Toc92728244"/>
      <w:r w:rsidRPr="00D805BE">
        <w:rPr>
          <w:rFonts w:cs="Arial"/>
        </w:rPr>
        <w:t>Project scope</w:t>
      </w:r>
      <w:bookmarkEnd w:id="1"/>
    </w:p>
    <w:p w14:paraId="5FDBF0F9" w14:textId="77777777" w:rsidR="00503DC5" w:rsidRPr="00D805BE" w:rsidRDefault="00503DC5" w:rsidP="00AC0D69">
      <w:pPr>
        <w:spacing w:line="276" w:lineRule="auto"/>
        <w:jc w:val="both"/>
        <w:rPr>
          <w:rFonts w:cs="Arial"/>
        </w:rPr>
      </w:pPr>
    </w:p>
    <w:p w14:paraId="36B63F43" w14:textId="3D96F7DD" w:rsidR="006F55C0" w:rsidRPr="00D805BE" w:rsidRDefault="006F55C0" w:rsidP="00AC0D69">
      <w:pPr>
        <w:spacing w:line="276" w:lineRule="auto"/>
        <w:jc w:val="both"/>
        <w:rPr>
          <w:rFonts w:cs="Arial"/>
        </w:rPr>
      </w:pPr>
      <w:r w:rsidRPr="00D805BE">
        <w:rPr>
          <w:rFonts w:cs="Arial"/>
        </w:rPr>
        <w:t xml:space="preserve">Project scoop time is set to be completed in </w:t>
      </w:r>
      <w:r w:rsidR="004F6079">
        <w:rPr>
          <w:rFonts w:cs="Arial"/>
        </w:rPr>
        <w:t>480</w:t>
      </w:r>
      <w:r w:rsidR="00A94040" w:rsidRPr="00D805BE">
        <w:rPr>
          <w:rFonts w:cs="Arial"/>
        </w:rPr>
        <w:t xml:space="preserve"> days </w:t>
      </w:r>
      <w:r w:rsidRPr="00D805BE">
        <w:rPr>
          <w:rFonts w:cs="Arial"/>
        </w:rPr>
        <w:t>this is to ensure the company structure procedures and regulations are in place before operations.</w:t>
      </w:r>
      <w:r w:rsidR="005C332B" w:rsidRPr="00D805BE">
        <w:rPr>
          <w:rFonts w:cs="Arial"/>
        </w:rPr>
        <w:t xml:space="preserve"> </w:t>
      </w:r>
    </w:p>
    <w:p w14:paraId="1C32D78E" w14:textId="5F44FFEB" w:rsidR="00503DC5" w:rsidRPr="00D805BE" w:rsidRDefault="00503DC5" w:rsidP="00AC0D69">
      <w:pPr>
        <w:spacing w:line="276" w:lineRule="auto"/>
        <w:jc w:val="both"/>
        <w:rPr>
          <w:rFonts w:cs="Arial"/>
        </w:rPr>
      </w:pPr>
    </w:p>
    <w:p w14:paraId="63D53DFB" w14:textId="01495E39" w:rsidR="005C332B" w:rsidRPr="00D805BE" w:rsidRDefault="00503DC5" w:rsidP="00AC0D69">
      <w:pPr>
        <w:spacing w:line="276" w:lineRule="auto"/>
        <w:jc w:val="both"/>
        <w:rPr>
          <w:rFonts w:cs="Arial"/>
        </w:rPr>
      </w:pPr>
      <w:r w:rsidRPr="00D805BE">
        <w:rPr>
          <w:rFonts w:cs="Arial"/>
          <w:b/>
          <w:bCs/>
        </w:rPr>
        <w:t>Project Triangle:</w:t>
      </w:r>
      <w:r w:rsidRPr="00D805BE">
        <w:rPr>
          <w:rFonts w:cs="Arial"/>
        </w:rPr>
        <w:t xml:space="preserve"> </w:t>
      </w:r>
      <w:r w:rsidR="00682328" w:rsidRPr="00D805BE">
        <w:rPr>
          <w:rFonts w:cs="Arial"/>
        </w:rPr>
        <w:t>After using project triangle</w:t>
      </w:r>
      <w:r w:rsidR="00F223E0">
        <w:rPr>
          <w:rFonts w:cs="Arial"/>
        </w:rPr>
        <w:t xml:space="preserve"> technique,</w:t>
      </w:r>
      <w:r w:rsidR="00682328" w:rsidRPr="00D805BE">
        <w:rPr>
          <w:rFonts w:cs="Arial"/>
        </w:rPr>
        <w:t xml:space="preserve"> it has been identified that </w:t>
      </w:r>
      <w:r w:rsidR="005B73A3" w:rsidRPr="00D805BE">
        <w:rPr>
          <w:rFonts w:cs="Arial"/>
        </w:rPr>
        <w:t xml:space="preserve">there are some factors to include such a </w:t>
      </w:r>
      <w:r w:rsidR="008E622C" w:rsidRPr="00D805BE">
        <w:rPr>
          <w:rFonts w:cs="Arial"/>
        </w:rPr>
        <w:t>risk</w:t>
      </w:r>
      <w:r w:rsidR="005B73A3" w:rsidRPr="00D805BE">
        <w:rPr>
          <w:rFonts w:cs="Arial"/>
        </w:rPr>
        <w:t xml:space="preserve"> due to the current pandemic situations, how the drivers will approach customers and retailers which providing the service, while keeping the quality, also the requirements and take into consideration the people.</w:t>
      </w:r>
    </w:p>
    <w:p w14:paraId="132EA243" w14:textId="3D2D1B49" w:rsidR="001016AF" w:rsidRPr="00D805BE" w:rsidRDefault="008B6064" w:rsidP="00AC0D69">
      <w:pPr>
        <w:spacing w:line="276" w:lineRule="auto"/>
        <w:jc w:val="both"/>
        <w:rPr>
          <w:rFonts w:cs="Arial"/>
        </w:rPr>
      </w:pPr>
      <w:r w:rsidRPr="00D805BE">
        <w:rPr>
          <w:rFonts w:cs="Arial"/>
          <w:noProof/>
        </w:rPr>
        <w:drawing>
          <wp:anchor distT="0" distB="0" distL="114300" distR="114300" simplePos="0" relativeHeight="251679744" behindDoc="0" locked="0" layoutInCell="1" allowOverlap="1" wp14:anchorId="4118A362" wp14:editId="43AE2B62">
            <wp:simplePos x="0" y="0"/>
            <wp:positionH relativeFrom="column">
              <wp:posOffset>34925</wp:posOffset>
            </wp:positionH>
            <wp:positionV relativeFrom="paragraph">
              <wp:posOffset>116205</wp:posOffset>
            </wp:positionV>
            <wp:extent cx="2819400" cy="3474720"/>
            <wp:effectExtent l="0" t="0" r="0" b="5080"/>
            <wp:wrapThrough wrapText="bothSides">
              <wp:wrapPolygon edited="0">
                <wp:start x="0" y="0"/>
                <wp:lineTo x="0" y="21553"/>
                <wp:lineTo x="21503" y="21553"/>
                <wp:lineTo x="21503" y="0"/>
                <wp:lineTo x="0"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2">
                      <a:extLst>
                        <a:ext uri="{28A0092B-C50C-407E-A947-70E740481C1C}">
                          <a14:useLocalDpi xmlns:a14="http://schemas.microsoft.com/office/drawing/2010/main" val="0"/>
                        </a:ext>
                      </a:extLst>
                    </a:blip>
                    <a:stretch>
                      <a:fillRect/>
                    </a:stretch>
                  </pic:blipFill>
                  <pic:spPr>
                    <a:xfrm>
                      <a:off x="0" y="0"/>
                      <a:ext cx="2819400" cy="3474720"/>
                    </a:xfrm>
                    <a:prstGeom prst="rect">
                      <a:avLst/>
                    </a:prstGeom>
                  </pic:spPr>
                </pic:pic>
              </a:graphicData>
            </a:graphic>
            <wp14:sizeRelH relativeFrom="page">
              <wp14:pctWidth>0</wp14:pctWidth>
            </wp14:sizeRelH>
            <wp14:sizeRelV relativeFrom="page">
              <wp14:pctHeight>0</wp14:pctHeight>
            </wp14:sizeRelV>
          </wp:anchor>
        </w:drawing>
      </w:r>
    </w:p>
    <w:p w14:paraId="2CF08765" w14:textId="17C14AAB" w:rsidR="001016AF" w:rsidRPr="00D805BE" w:rsidRDefault="001016AF" w:rsidP="00AC0D69">
      <w:pPr>
        <w:spacing w:line="276" w:lineRule="auto"/>
        <w:jc w:val="both"/>
        <w:rPr>
          <w:rFonts w:cs="Arial"/>
        </w:rPr>
      </w:pPr>
      <w:r w:rsidRPr="00D805BE">
        <w:rPr>
          <w:rFonts w:cs="Arial"/>
        </w:rPr>
        <w:t xml:space="preserve">The main factors to consider in this project are risk requirement, </w:t>
      </w:r>
      <w:r w:rsidR="00A3368F" w:rsidRPr="00D805BE">
        <w:rPr>
          <w:rFonts w:cs="Arial"/>
        </w:rPr>
        <w:t>quality,</w:t>
      </w:r>
      <w:r w:rsidRPr="00D805BE">
        <w:rPr>
          <w:rFonts w:cs="Arial"/>
        </w:rPr>
        <w:t xml:space="preserve"> and people.</w:t>
      </w:r>
    </w:p>
    <w:p w14:paraId="590B457A" w14:textId="294E555A" w:rsidR="00C119BC" w:rsidRPr="00D805BE" w:rsidRDefault="00C119BC" w:rsidP="00AC0D69">
      <w:pPr>
        <w:spacing w:line="276" w:lineRule="auto"/>
        <w:jc w:val="both"/>
        <w:rPr>
          <w:rFonts w:cs="Arial"/>
        </w:rPr>
      </w:pPr>
    </w:p>
    <w:p w14:paraId="7A0C55B3" w14:textId="5F891F3F" w:rsidR="005B5B87" w:rsidRPr="00D805BE" w:rsidRDefault="0071758C" w:rsidP="00AC0D69">
      <w:pPr>
        <w:spacing w:line="276" w:lineRule="auto"/>
        <w:jc w:val="both"/>
        <w:rPr>
          <w:rFonts w:cs="Arial"/>
          <w:b/>
          <w:bCs/>
        </w:rPr>
      </w:pPr>
      <w:r w:rsidRPr="00D805BE">
        <w:rPr>
          <w:rFonts w:cs="Arial"/>
          <w:b/>
          <w:bCs/>
        </w:rPr>
        <w:t>Scope:</w:t>
      </w:r>
      <w:r w:rsidRPr="00D805BE">
        <w:rPr>
          <w:rFonts w:cs="Arial"/>
        </w:rPr>
        <w:t xml:space="preserve"> This project is a large project of </w:t>
      </w:r>
      <w:r w:rsidR="00F223E0">
        <w:rPr>
          <w:rFonts w:cs="Arial"/>
        </w:rPr>
        <w:t>480</w:t>
      </w:r>
      <w:r w:rsidRPr="00D805BE">
        <w:rPr>
          <w:rFonts w:cs="Arial"/>
        </w:rPr>
        <w:t xml:space="preserve"> days</w:t>
      </w:r>
      <w:r w:rsidR="000B2908">
        <w:rPr>
          <w:rFonts w:cs="Arial"/>
        </w:rPr>
        <w:t xml:space="preserve"> </w:t>
      </w:r>
      <w:r w:rsidR="000B2908" w:rsidRPr="00D805BE">
        <w:rPr>
          <w:rFonts w:cs="Arial"/>
        </w:rPr>
        <w:t>of duration</w:t>
      </w:r>
      <w:r w:rsidRPr="00D805BE">
        <w:rPr>
          <w:rFonts w:cs="Arial"/>
        </w:rPr>
        <w:t xml:space="preserve">. Elaborate a solid structure to meet objectives, </w:t>
      </w:r>
      <w:r w:rsidR="00BA60DF" w:rsidRPr="00D805BE">
        <w:rPr>
          <w:rFonts w:cs="Arial"/>
        </w:rPr>
        <w:t xml:space="preserve">which </w:t>
      </w:r>
      <w:r w:rsidRPr="00D805BE">
        <w:rPr>
          <w:rFonts w:cs="Arial"/>
        </w:rPr>
        <w:t>is to stablish a solid team, who can manage effective all the stakeholders and provide the service to high standard</w:t>
      </w:r>
      <w:r w:rsidR="00BA60DF" w:rsidRPr="00D805BE">
        <w:rPr>
          <w:rFonts w:cs="Arial"/>
        </w:rPr>
        <w:t xml:space="preserve">, </w:t>
      </w:r>
      <w:r w:rsidR="000B2908" w:rsidRPr="00D805BE">
        <w:rPr>
          <w:rFonts w:cs="Arial"/>
        </w:rPr>
        <w:t>identify,</w:t>
      </w:r>
      <w:r w:rsidR="00F223E0">
        <w:rPr>
          <w:rFonts w:cs="Arial"/>
        </w:rPr>
        <w:t xml:space="preserve"> </w:t>
      </w:r>
      <w:r w:rsidR="00BA60DF" w:rsidRPr="00D805BE">
        <w:rPr>
          <w:rFonts w:cs="Arial"/>
        </w:rPr>
        <w:t>and control all risk and create a good communication among all teams to complete the project successful.</w:t>
      </w:r>
    </w:p>
    <w:p w14:paraId="3C3AC294" w14:textId="77777777" w:rsidR="005B5B87" w:rsidRPr="00D805BE" w:rsidRDefault="005B5B87" w:rsidP="00AC0D69">
      <w:pPr>
        <w:spacing w:line="276" w:lineRule="auto"/>
        <w:jc w:val="both"/>
        <w:rPr>
          <w:rFonts w:cs="Arial"/>
        </w:rPr>
      </w:pPr>
    </w:p>
    <w:p w14:paraId="72A31C5E" w14:textId="77777777" w:rsidR="0071758C" w:rsidRPr="00D805BE" w:rsidRDefault="0071758C" w:rsidP="00AC0D69">
      <w:pPr>
        <w:spacing w:line="276" w:lineRule="auto"/>
        <w:jc w:val="both"/>
        <w:rPr>
          <w:rFonts w:cs="Arial"/>
        </w:rPr>
      </w:pPr>
      <w:r w:rsidRPr="00D805BE">
        <w:rPr>
          <w:rFonts w:cs="Arial"/>
          <w:b/>
          <w:bCs/>
        </w:rPr>
        <w:t>Quality:</w:t>
      </w:r>
      <w:r w:rsidRPr="00D805BE">
        <w:rPr>
          <w:rFonts w:cs="Arial"/>
        </w:rPr>
        <w:t xml:space="preserve"> The goal is to provide the best customer service to retailer and clients and meet the customer needs, this project will require to hire a professional team to direct key department within the organization.</w:t>
      </w:r>
    </w:p>
    <w:p w14:paraId="0F97F346" w14:textId="7ECFF14D" w:rsidR="005B5B87" w:rsidRPr="00D805BE" w:rsidRDefault="005B5B87" w:rsidP="00AC0D69">
      <w:pPr>
        <w:spacing w:line="276" w:lineRule="auto"/>
        <w:jc w:val="both"/>
        <w:rPr>
          <w:rFonts w:cs="Arial"/>
        </w:rPr>
      </w:pPr>
    </w:p>
    <w:p w14:paraId="16D5FD54" w14:textId="71D940A3" w:rsidR="0071758C" w:rsidRPr="00D805BE" w:rsidRDefault="0071758C" w:rsidP="00AC0D69">
      <w:pPr>
        <w:spacing w:line="276" w:lineRule="auto"/>
        <w:jc w:val="both"/>
        <w:rPr>
          <w:rFonts w:cs="Arial"/>
        </w:rPr>
      </w:pPr>
      <w:r w:rsidRPr="00D805BE">
        <w:rPr>
          <w:rFonts w:cs="Arial"/>
          <w:b/>
          <w:bCs/>
        </w:rPr>
        <w:t xml:space="preserve">Cost: </w:t>
      </w:r>
      <w:r w:rsidRPr="00D805BE">
        <w:rPr>
          <w:rFonts w:cs="Arial"/>
        </w:rPr>
        <w:t>This is a high-cost project which means this factor is crucial for its success. The budget set to start the process is £</w:t>
      </w:r>
      <w:r w:rsidR="001A5624">
        <w:rPr>
          <w:rFonts w:cs="Arial"/>
        </w:rPr>
        <w:t>8,16.300.00</w:t>
      </w:r>
      <w:r w:rsidRPr="00D805BE">
        <w:rPr>
          <w:rFonts w:cs="Arial"/>
        </w:rPr>
        <w:t xml:space="preserve">. </w:t>
      </w:r>
    </w:p>
    <w:p w14:paraId="2A6437CA" w14:textId="33721898" w:rsidR="0071758C" w:rsidRPr="00D805BE" w:rsidRDefault="0071758C" w:rsidP="00AC0D69">
      <w:pPr>
        <w:spacing w:line="276" w:lineRule="auto"/>
        <w:jc w:val="both"/>
        <w:rPr>
          <w:rFonts w:cs="Arial"/>
        </w:rPr>
      </w:pPr>
      <w:r w:rsidRPr="00D805BE">
        <w:rPr>
          <w:rFonts w:cs="Arial"/>
          <w:b/>
          <w:bCs/>
        </w:rPr>
        <w:lastRenderedPageBreak/>
        <w:t>Time:</w:t>
      </w:r>
      <w:r w:rsidRPr="00D805BE">
        <w:rPr>
          <w:rFonts w:cs="Arial"/>
        </w:rPr>
        <w:t xml:space="preserve"> For the </w:t>
      </w:r>
      <w:r w:rsidR="00EE37AC" w:rsidRPr="00D805BE">
        <w:rPr>
          <w:rFonts w:cs="Arial"/>
        </w:rPr>
        <w:t>first</w:t>
      </w:r>
      <w:r w:rsidRPr="00D805BE">
        <w:rPr>
          <w:rFonts w:cs="Arial"/>
        </w:rPr>
        <w:t xml:space="preserve"> 6 month, the organizations will be stablished, recruitment would be</w:t>
      </w:r>
      <w:r w:rsidR="003B43FF">
        <w:rPr>
          <w:rFonts w:cs="Arial"/>
        </w:rPr>
        <w:t xml:space="preserve"> </w:t>
      </w:r>
      <w:r w:rsidR="000B2908">
        <w:rPr>
          <w:rFonts w:cs="Arial"/>
        </w:rPr>
        <w:t>marching,</w:t>
      </w:r>
      <w:r w:rsidR="003B43FF">
        <w:rPr>
          <w:rFonts w:cs="Arial"/>
        </w:rPr>
        <w:t xml:space="preserve"> </w:t>
      </w:r>
      <w:r w:rsidR="00A3368F">
        <w:rPr>
          <w:rFonts w:cs="Arial"/>
        </w:rPr>
        <w:t>and</w:t>
      </w:r>
      <w:r w:rsidRPr="00D805BE">
        <w:rPr>
          <w:rFonts w:cs="Arial"/>
        </w:rPr>
        <w:t xml:space="preserve"> the software development would </w:t>
      </w:r>
      <w:r w:rsidR="000B2908">
        <w:rPr>
          <w:rFonts w:cs="Arial"/>
        </w:rPr>
        <w:t>complete</w:t>
      </w:r>
      <w:r w:rsidRPr="00D805BE">
        <w:rPr>
          <w:rFonts w:cs="Arial"/>
        </w:rPr>
        <w:t>, as well as training structure.</w:t>
      </w:r>
    </w:p>
    <w:p w14:paraId="768D1F16" w14:textId="77777777" w:rsidR="00B12C80" w:rsidRDefault="00B12C80" w:rsidP="00B961E7"/>
    <w:p w14:paraId="3C7E39DA" w14:textId="78E4A4A4" w:rsidR="00EE4029" w:rsidRPr="00D805BE" w:rsidRDefault="00EE4029" w:rsidP="00AC0D69">
      <w:pPr>
        <w:pStyle w:val="Heading2"/>
        <w:spacing w:line="276" w:lineRule="auto"/>
        <w:jc w:val="both"/>
        <w:rPr>
          <w:rFonts w:cs="Arial"/>
        </w:rPr>
      </w:pPr>
      <w:bookmarkStart w:id="2" w:name="_Toc92728245"/>
      <w:r w:rsidRPr="00D805BE">
        <w:rPr>
          <w:rFonts w:cs="Arial"/>
        </w:rPr>
        <w:t>Service Exclusion</w:t>
      </w:r>
      <w:bookmarkEnd w:id="2"/>
      <w:r w:rsidRPr="00D805BE">
        <w:rPr>
          <w:rFonts w:cs="Arial"/>
        </w:rPr>
        <w:t xml:space="preserve"> </w:t>
      </w:r>
    </w:p>
    <w:p w14:paraId="6BCE982F" w14:textId="5FF86296" w:rsidR="00EE4029" w:rsidRPr="00D805BE" w:rsidRDefault="00EE4029" w:rsidP="00AC0D69">
      <w:pPr>
        <w:spacing w:line="276" w:lineRule="auto"/>
        <w:jc w:val="both"/>
        <w:rPr>
          <w:rFonts w:cs="Arial"/>
        </w:rPr>
      </w:pPr>
    </w:p>
    <w:p w14:paraId="61BEFA19" w14:textId="01331303" w:rsidR="00EE4029" w:rsidRPr="00D805BE" w:rsidRDefault="00C11F8F" w:rsidP="00AC0D69">
      <w:pPr>
        <w:spacing w:line="276" w:lineRule="auto"/>
        <w:jc w:val="both"/>
        <w:rPr>
          <w:rFonts w:cs="Arial"/>
        </w:rPr>
      </w:pPr>
      <w:r w:rsidRPr="00D805BE">
        <w:rPr>
          <w:rFonts w:cs="Arial"/>
        </w:rPr>
        <w:t xml:space="preserve">There are some </w:t>
      </w:r>
      <w:r w:rsidR="00D922EE" w:rsidRPr="00D805BE">
        <w:rPr>
          <w:rFonts w:cs="Arial"/>
        </w:rPr>
        <w:t>exclusions</w:t>
      </w:r>
      <w:r w:rsidRPr="00D805BE">
        <w:rPr>
          <w:rFonts w:cs="Arial"/>
        </w:rPr>
        <w:t xml:space="preserve"> of service which will be highlighted on the Terms &amp; Conditions for users:</w:t>
      </w:r>
    </w:p>
    <w:p w14:paraId="2ED2344B" w14:textId="2EABFF27" w:rsidR="00EE4029" w:rsidRPr="00D805BE" w:rsidRDefault="00EE4029" w:rsidP="00AC0D69">
      <w:pPr>
        <w:spacing w:line="276" w:lineRule="auto"/>
        <w:jc w:val="both"/>
        <w:rPr>
          <w:rFonts w:cs="Arial"/>
        </w:rPr>
      </w:pPr>
    </w:p>
    <w:p w14:paraId="7D523944" w14:textId="2EEFDA5E" w:rsidR="00EE4029" w:rsidRPr="00D805BE" w:rsidRDefault="00EE4029" w:rsidP="00AC0D69">
      <w:pPr>
        <w:pStyle w:val="ListParagraph"/>
        <w:numPr>
          <w:ilvl w:val="0"/>
          <w:numId w:val="3"/>
        </w:numPr>
        <w:spacing w:line="276" w:lineRule="auto"/>
        <w:jc w:val="both"/>
        <w:rPr>
          <w:rFonts w:cs="Arial"/>
        </w:rPr>
      </w:pPr>
      <w:r w:rsidRPr="00D805BE">
        <w:rPr>
          <w:rFonts w:cs="Arial"/>
        </w:rPr>
        <w:t xml:space="preserve"> </w:t>
      </w:r>
      <w:r w:rsidR="00C11F8F" w:rsidRPr="00D805BE">
        <w:rPr>
          <w:rFonts w:cs="Arial"/>
        </w:rPr>
        <w:t>Retailers/sender would be responsible to ensure order is made correctly and Items are sent in good condition.</w:t>
      </w:r>
    </w:p>
    <w:p w14:paraId="42990344" w14:textId="14568FB6" w:rsidR="00C11F8F" w:rsidRPr="00D805BE" w:rsidRDefault="00C11F8F" w:rsidP="00AC0D69">
      <w:pPr>
        <w:pStyle w:val="ListParagraph"/>
        <w:numPr>
          <w:ilvl w:val="0"/>
          <w:numId w:val="3"/>
        </w:numPr>
        <w:spacing w:line="276" w:lineRule="auto"/>
        <w:jc w:val="both"/>
        <w:rPr>
          <w:rFonts w:cs="Arial"/>
        </w:rPr>
      </w:pPr>
      <w:r w:rsidRPr="00D805BE">
        <w:rPr>
          <w:rFonts w:cs="Arial"/>
        </w:rPr>
        <w:t>Retailers would take full responsibility of point 1 is not met</w:t>
      </w:r>
    </w:p>
    <w:p w14:paraId="58512576" w14:textId="3B8DABF7" w:rsidR="00C11F8F" w:rsidRPr="00D805BE" w:rsidRDefault="00C11F8F" w:rsidP="00AC0D69">
      <w:pPr>
        <w:pStyle w:val="ListParagraph"/>
        <w:numPr>
          <w:ilvl w:val="0"/>
          <w:numId w:val="3"/>
        </w:numPr>
        <w:spacing w:line="276" w:lineRule="auto"/>
        <w:jc w:val="both"/>
        <w:rPr>
          <w:rFonts w:cs="Arial"/>
        </w:rPr>
      </w:pPr>
      <w:r w:rsidRPr="00D805BE">
        <w:rPr>
          <w:rFonts w:cs="Arial"/>
        </w:rPr>
        <w:t xml:space="preserve">Buyers will need to report in a time frame is the orders does not match as originally requested to through </w:t>
      </w:r>
      <w:proofErr w:type="spellStart"/>
      <w:r w:rsidRPr="00D805BE">
        <w:rPr>
          <w:rFonts w:cs="Arial"/>
          <w:b/>
          <w:bCs/>
          <w:color w:val="C00000"/>
        </w:rPr>
        <w:t>Adrop</w:t>
      </w:r>
      <w:proofErr w:type="spellEnd"/>
      <w:r w:rsidRPr="00D805BE">
        <w:rPr>
          <w:rFonts w:cs="Arial"/>
          <w:color w:val="C00000"/>
        </w:rPr>
        <w:t xml:space="preserve"> </w:t>
      </w:r>
      <w:r w:rsidRPr="00D805BE">
        <w:rPr>
          <w:rFonts w:cs="Arial"/>
        </w:rPr>
        <w:t xml:space="preserve">and </w:t>
      </w:r>
      <w:proofErr w:type="spellStart"/>
      <w:r w:rsidRPr="00D805BE">
        <w:rPr>
          <w:rFonts w:cs="Arial"/>
          <w:b/>
          <w:bCs/>
          <w:color w:val="C00000"/>
        </w:rPr>
        <w:t>Adrop</w:t>
      </w:r>
      <w:proofErr w:type="spellEnd"/>
      <w:r w:rsidRPr="00D805BE">
        <w:rPr>
          <w:rFonts w:cs="Arial"/>
          <w:color w:val="C00000"/>
        </w:rPr>
        <w:t xml:space="preserve"> </w:t>
      </w:r>
      <w:r w:rsidRPr="00D805BE">
        <w:rPr>
          <w:rFonts w:cs="Arial"/>
        </w:rPr>
        <w:t>would be responsible to mediate between sender and receiver.</w:t>
      </w:r>
    </w:p>
    <w:p w14:paraId="64749051" w14:textId="77777777" w:rsidR="00E73100" w:rsidRPr="00D805BE" w:rsidRDefault="00E73100" w:rsidP="00AC0D69">
      <w:pPr>
        <w:spacing w:line="276" w:lineRule="auto"/>
        <w:jc w:val="both"/>
        <w:rPr>
          <w:rFonts w:cs="Arial"/>
        </w:rPr>
      </w:pPr>
    </w:p>
    <w:p w14:paraId="799CD4BD" w14:textId="676557F7" w:rsidR="00E73100" w:rsidRPr="00967DCB" w:rsidRDefault="00E73100" w:rsidP="00AC0D69">
      <w:pPr>
        <w:spacing w:line="276" w:lineRule="auto"/>
        <w:jc w:val="both"/>
        <w:rPr>
          <w:rFonts w:cs="Arial"/>
          <w:b/>
          <w:color w:val="A4063E" w:themeColor="accent1"/>
          <w:sz w:val="44"/>
        </w:rPr>
      </w:pPr>
      <w:r w:rsidRPr="00967DCB">
        <w:rPr>
          <w:rFonts w:cs="Arial"/>
          <w:b/>
          <w:color w:val="A4063E" w:themeColor="accent1"/>
          <w:sz w:val="44"/>
        </w:rPr>
        <w:t>Assumptions:</w:t>
      </w:r>
    </w:p>
    <w:p w14:paraId="21B32175" w14:textId="77777777" w:rsidR="00967DCB" w:rsidRDefault="00967DCB" w:rsidP="00AC0D69">
      <w:pPr>
        <w:spacing w:line="276" w:lineRule="auto"/>
        <w:jc w:val="both"/>
        <w:rPr>
          <w:rFonts w:cs="Arial"/>
        </w:rPr>
      </w:pPr>
    </w:p>
    <w:p w14:paraId="2278AA07" w14:textId="2F553419" w:rsidR="00EE37AC" w:rsidRPr="00D805BE" w:rsidRDefault="00967DCB" w:rsidP="00AC0D69">
      <w:pPr>
        <w:spacing w:line="276" w:lineRule="auto"/>
        <w:jc w:val="both"/>
        <w:rPr>
          <w:rFonts w:cs="Arial"/>
        </w:rPr>
      </w:pPr>
      <w:r>
        <w:rPr>
          <w:rFonts w:cs="Arial"/>
        </w:rPr>
        <w:t xml:space="preserve">As highlighted in the Project Triangle, </w:t>
      </w:r>
      <w:r w:rsidR="00EE37AC" w:rsidRPr="00D805BE">
        <w:rPr>
          <w:rFonts w:cs="Arial"/>
        </w:rPr>
        <w:t xml:space="preserve">If the cost is compromised, it would affect </w:t>
      </w:r>
      <w:r>
        <w:rPr>
          <w:rFonts w:cs="Arial"/>
        </w:rPr>
        <w:t xml:space="preserve">drastically the </w:t>
      </w:r>
      <w:r w:rsidR="00EE37AC" w:rsidRPr="00D805BE">
        <w:rPr>
          <w:rFonts w:cs="Arial"/>
        </w:rPr>
        <w:t xml:space="preserve">time of the </w:t>
      </w:r>
      <w:r>
        <w:rPr>
          <w:rFonts w:cs="Arial"/>
        </w:rPr>
        <w:t>project</w:t>
      </w:r>
      <w:r w:rsidR="000B2908">
        <w:rPr>
          <w:rFonts w:cs="Arial"/>
        </w:rPr>
        <w:t xml:space="preserve"> that</w:t>
      </w:r>
      <w:r>
        <w:rPr>
          <w:rFonts w:cs="Arial"/>
        </w:rPr>
        <w:t xml:space="preserve"> has been set for.</w:t>
      </w:r>
    </w:p>
    <w:p w14:paraId="4BBC1205" w14:textId="77777777" w:rsidR="00CC188E" w:rsidRDefault="00CC188E" w:rsidP="00CC188E"/>
    <w:p w14:paraId="2BB667F8" w14:textId="525CC345" w:rsidR="00F854D9" w:rsidRPr="00D805BE" w:rsidRDefault="00EB20BC" w:rsidP="00AC0D69">
      <w:pPr>
        <w:pStyle w:val="Heading1"/>
        <w:spacing w:line="276" w:lineRule="auto"/>
        <w:jc w:val="both"/>
        <w:rPr>
          <w:rFonts w:cs="Arial"/>
        </w:rPr>
      </w:pPr>
      <w:bookmarkStart w:id="3" w:name="_Toc92728246"/>
      <w:r w:rsidRPr="00D805BE">
        <w:rPr>
          <w:rFonts w:cs="Arial"/>
        </w:rPr>
        <w:t>Project Sustainability</w:t>
      </w:r>
      <w:bookmarkEnd w:id="3"/>
    </w:p>
    <w:p w14:paraId="23F4504F" w14:textId="77777777" w:rsidR="00A04AD6" w:rsidRPr="00D805BE" w:rsidRDefault="00A04AD6" w:rsidP="00AC0D69">
      <w:pPr>
        <w:spacing w:line="276" w:lineRule="auto"/>
        <w:jc w:val="both"/>
        <w:rPr>
          <w:rFonts w:cs="Arial"/>
        </w:rPr>
      </w:pPr>
    </w:p>
    <w:p w14:paraId="120114C5" w14:textId="43A6000D" w:rsidR="00BE3A4C" w:rsidRPr="00D805BE" w:rsidRDefault="00BE3A4C" w:rsidP="00CC188E">
      <w:pPr>
        <w:pStyle w:val="Heading2"/>
        <w:spacing w:line="276" w:lineRule="auto"/>
        <w:jc w:val="both"/>
        <w:rPr>
          <w:rFonts w:cs="Arial"/>
        </w:rPr>
      </w:pPr>
      <w:bookmarkStart w:id="4" w:name="_Toc92728247"/>
      <w:r w:rsidRPr="00D805BE">
        <w:rPr>
          <w:rFonts w:cs="Arial"/>
        </w:rPr>
        <w:t>Business case:</w:t>
      </w:r>
      <w:bookmarkEnd w:id="4"/>
    </w:p>
    <w:p w14:paraId="064A8E66" w14:textId="350D7E5A" w:rsidR="00A168E6" w:rsidRPr="00733D36" w:rsidRDefault="00A168E6" w:rsidP="00AC0D69">
      <w:pPr>
        <w:spacing w:line="276" w:lineRule="auto"/>
        <w:jc w:val="both"/>
        <w:rPr>
          <w:rFonts w:cs="Arial"/>
        </w:rPr>
      </w:pPr>
    </w:p>
    <w:p w14:paraId="53710684" w14:textId="43DC7031" w:rsidR="00E0754B" w:rsidRDefault="00E0754B" w:rsidP="00AC0D69">
      <w:pPr>
        <w:spacing w:line="276" w:lineRule="auto"/>
        <w:jc w:val="both"/>
        <w:rPr>
          <w:rFonts w:cs="Arial"/>
        </w:rPr>
      </w:pPr>
      <w:r w:rsidRPr="00733D36">
        <w:rPr>
          <w:rFonts w:cs="Arial"/>
        </w:rPr>
        <w:t xml:space="preserve">This </w:t>
      </w:r>
      <w:r w:rsidR="00A168E6" w:rsidRPr="00733D36">
        <w:rPr>
          <w:rFonts w:cs="Arial"/>
        </w:rPr>
        <w:t>project</w:t>
      </w:r>
      <w:r w:rsidRPr="00733D36">
        <w:rPr>
          <w:rFonts w:cs="Arial"/>
        </w:rPr>
        <w:t xml:space="preserve"> was formed using </w:t>
      </w:r>
      <w:r w:rsidRPr="00733D36">
        <w:rPr>
          <w:rFonts w:cs="Arial"/>
          <w:b/>
          <w:bCs/>
        </w:rPr>
        <w:t>Agile principles and practises</w:t>
      </w:r>
      <w:r w:rsidRPr="00733D36">
        <w:rPr>
          <w:rFonts w:cs="Arial"/>
        </w:rPr>
        <w:t>, which is an iterative approach to implementing software and application development that enables organizations to provide value to their clients more quickly and with least difficulties. Then there are three critical factors that will ensure the achievement of project objectives: cooperation, a consistent emphasis on business value, and a suitable degree of quality.</w:t>
      </w:r>
    </w:p>
    <w:p w14:paraId="7AC8E947" w14:textId="77777777" w:rsidR="00731222" w:rsidRPr="00733D36" w:rsidRDefault="00731222" w:rsidP="00AC0D69">
      <w:pPr>
        <w:spacing w:line="276" w:lineRule="auto"/>
        <w:jc w:val="both"/>
        <w:rPr>
          <w:rFonts w:cs="Arial"/>
        </w:rPr>
      </w:pPr>
    </w:p>
    <w:p w14:paraId="0A7E098C" w14:textId="68372843" w:rsidR="00166EE5" w:rsidRPr="00D805BE" w:rsidRDefault="00166EE5" w:rsidP="00AC0D69">
      <w:pPr>
        <w:spacing w:line="276" w:lineRule="auto"/>
        <w:jc w:val="both"/>
        <w:rPr>
          <w:rFonts w:cs="Arial"/>
        </w:rPr>
      </w:pPr>
      <w:r w:rsidRPr="00733D36">
        <w:rPr>
          <w:rFonts w:cs="Arial"/>
        </w:rPr>
        <w:t xml:space="preserve">The idea of this project is </w:t>
      </w:r>
      <w:r w:rsidR="00A168E6" w:rsidRPr="00733D36">
        <w:rPr>
          <w:rFonts w:cs="Arial"/>
        </w:rPr>
        <w:t xml:space="preserve">a unique </w:t>
      </w:r>
      <w:r w:rsidR="00F876A3">
        <w:rPr>
          <w:rFonts w:cs="Arial"/>
        </w:rPr>
        <w:t>business</w:t>
      </w:r>
      <w:r w:rsidR="00A168E6" w:rsidRPr="00733D36">
        <w:rPr>
          <w:rFonts w:cs="Arial"/>
        </w:rPr>
        <w:t xml:space="preserve"> which </w:t>
      </w:r>
      <w:r w:rsidRPr="00733D36">
        <w:rPr>
          <w:rFonts w:cs="Arial"/>
        </w:rPr>
        <w:t>offer</w:t>
      </w:r>
      <w:r w:rsidR="00A168E6" w:rsidRPr="00733D36">
        <w:rPr>
          <w:rFonts w:cs="Arial"/>
        </w:rPr>
        <w:t>s</w:t>
      </w:r>
      <w:r w:rsidRPr="00733D36">
        <w:rPr>
          <w:rFonts w:cs="Arial"/>
        </w:rPr>
        <w:t xml:space="preserve"> customer another level of </w:t>
      </w:r>
      <w:r w:rsidR="00F876A3">
        <w:rPr>
          <w:rFonts w:cs="Arial"/>
        </w:rPr>
        <w:t xml:space="preserve">last-minute delivery </w:t>
      </w:r>
      <w:r w:rsidRPr="00733D36">
        <w:rPr>
          <w:rFonts w:cs="Arial"/>
        </w:rPr>
        <w:t xml:space="preserve">service </w:t>
      </w:r>
      <w:r w:rsidR="00A168E6" w:rsidRPr="00733D36">
        <w:rPr>
          <w:rFonts w:cs="Arial"/>
        </w:rPr>
        <w:t>by using</w:t>
      </w:r>
      <w:r w:rsidRPr="00733D36">
        <w:rPr>
          <w:rFonts w:cs="Arial"/>
        </w:rPr>
        <w:t xml:space="preserve"> only one app. </w:t>
      </w:r>
      <w:r w:rsidR="004F72EC" w:rsidRPr="00733D36">
        <w:rPr>
          <w:rFonts w:cs="Arial"/>
        </w:rPr>
        <w:t>The Idea of this app</w:t>
      </w:r>
      <w:r w:rsidRPr="00733D36">
        <w:rPr>
          <w:rFonts w:cs="Arial"/>
        </w:rPr>
        <w:t xml:space="preserve"> is to provide customer with a wide range of service, where they can use to purchase a </w:t>
      </w:r>
      <w:r w:rsidR="00A168E6" w:rsidRPr="00733D36">
        <w:rPr>
          <w:rFonts w:cs="Arial"/>
        </w:rPr>
        <w:t>large rage menu of restaurants</w:t>
      </w:r>
      <w:r w:rsidRPr="00733D36">
        <w:rPr>
          <w:rFonts w:cs="Arial"/>
        </w:rPr>
        <w:t xml:space="preserve"> within customer</w:t>
      </w:r>
      <w:r w:rsidR="00733D36" w:rsidRPr="00733D36">
        <w:rPr>
          <w:rFonts w:cs="Arial"/>
        </w:rPr>
        <w:t>s’</w:t>
      </w:r>
      <w:r w:rsidRPr="00733D36">
        <w:rPr>
          <w:rFonts w:cs="Arial"/>
        </w:rPr>
        <w:t xml:space="preserve"> location, also will be able to send and receive items on last minute purchase</w:t>
      </w:r>
      <w:r w:rsidR="00733D36" w:rsidRPr="00733D36">
        <w:rPr>
          <w:rFonts w:cs="Arial"/>
        </w:rPr>
        <w:t xml:space="preserve"> from any retail</w:t>
      </w:r>
      <w:r w:rsidRPr="00733D36">
        <w:rPr>
          <w:rFonts w:cs="Arial"/>
        </w:rPr>
        <w:t xml:space="preserve">. Usually in London will you need an app for different type of service, however </w:t>
      </w:r>
      <w:proofErr w:type="spellStart"/>
      <w:r w:rsidR="00CA61A4" w:rsidRPr="00733D36">
        <w:rPr>
          <w:rFonts w:cs="Arial"/>
          <w:b/>
          <w:bCs/>
          <w:color w:val="C00000"/>
        </w:rPr>
        <w:t>Adrop</w:t>
      </w:r>
      <w:proofErr w:type="spellEnd"/>
      <w:r w:rsidR="004F72EC" w:rsidRPr="00733D36">
        <w:rPr>
          <w:rFonts w:cs="Arial"/>
          <w:b/>
          <w:bCs/>
          <w:color w:val="C00000"/>
        </w:rPr>
        <w:t xml:space="preserve"> </w:t>
      </w:r>
      <w:r w:rsidR="004F72EC" w:rsidRPr="00733D36">
        <w:rPr>
          <w:rFonts w:cs="Arial"/>
        </w:rPr>
        <w:t>will allow customer to have more than one service within the same app.</w:t>
      </w:r>
    </w:p>
    <w:p w14:paraId="2FB41524" w14:textId="77777777" w:rsidR="00733D36" w:rsidRDefault="00733D36" w:rsidP="00AC0D69">
      <w:pPr>
        <w:spacing w:line="276" w:lineRule="auto"/>
        <w:jc w:val="both"/>
        <w:rPr>
          <w:rFonts w:cs="Arial"/>
          <w:lang w:eastAsia="en-US"/>
        </w:rPr>
      </w:pPr>
    </w:p>
    <w:p w14:paraId="31606A69" w14:textId="64032805" w:rsidR="00D92577" w:rsidRDefault="00B136B6" w:rsidP="002953A5">
      <w:pPr>
        <w:pStyle w:val="Heading2"/>
        <w:rPr>
          <w:lang w:eastAsia="en-US"/>
        </w:rPr>
      </w:pPr>
      <w:bookmarkStart w:id="5" w:name="_Toc92728248"/>
      <w:r w:rsidRPr="00D805BE">
        <w:rPr>
          <w:lang w:eastAsia="en-US"/>
        </w:rPr>
        <w:t xml:space="preserve">Benefit Customer </w:t>
      </w:r>
      <w:r>
        <w:rPr>
          <w:lang w:eastAsia="en-US"/>
        </w:rPr>
        <w:t>a</w:t>
      </w:r>
      <w:r w:rsidRPr="00D805BE">
        <w:rPr>
          <w:lang w:eastAsia="en-US"/>
        </w:rPr>
        <w:t>nd Society</w:t>
      </w:r>
      <w:bookmarkEnd w:id="5"/>
    </w:p>
    <w:p w14:paraId="472B3469" w14:textId="77777777" w:rsidR="002953A5" w:rsidRPr="00D805BE" w:rsidRDefault="002953A5" w:rsidP="00AC0D69">
      <w:pPr>
        <w:spacing w:line="276" w:lineRule="auto"/>
        <w:jc w:val="both"/>
        <w:rPr>
          <w:rFonts w:cs="Arial"/>
          <w:lang w:eastAsia="en-US"/>
        </w:rPr>
      </w:pPr>
    </w:p>
    <w:p w14:paraId="6017BEC5" w14:textId="6F6A99C1" w:rsidR="00805C92" w:rsidRDefault="00805C92" w:rsidP="00AC0D69">
      <w:pPr>
        <w:spacing w:line="276" w:lineRule="auto"/>
        <w:jc w:val="both"/>
        <w:rPr>
          <w:rFonts w:cs="Arial"/>
        </w:rPr>
      </w:pPr>
      <w:r w:rsidRPr="00D805BE">
        <w:rPr>
          <w:rFonts w:cs="Arial"/>
        </w:rPr>
        <w:t xml:space="preserve">There are </w:t>
      </w:r>
      <w:r w:rsidR="00415A5A">
        <w:rPr>
          <w:rFonts w:cs="Arial"/>
        </w:rPr>
        <w:t>5</w:t>
      </w:r>
      <w:r w:rsidRPr="00D805BE">
        <w:rPr>
          <w:rFonts w:cs="Arial"/>
        </w:rPr>
        <w:t xml:space="preserve"> main benefits of this project to customers and </w:t>
      </w:r>
      <w:r w:rsidR="00D358B1">
        <w:rPr>
          <w:rFonts w:cs="Arial"/>
        </w:rPr>
        <w:t>s</w:t>
      </w:r>
      <w:r w:rsidRPr="00D805BE">
        <w:rPr>
          <w:rFonts w:cs="Arial"/>
        </w:rPr>
        <w:t>ociety which are:</w:t>
      </w:r>
    </w:p>
    <w:p w14:paraId="03EB9035" w14:textId="77777777" w:rsidR="000D22CE" w:rsidRPr="00D805BE" w:rsidRDefault="000D22CE" w:rsidP="00AC0D69">
      <w:pPr>
        <w:spacing w:line="276" w:lineRule="auto"/>
        <w:jc w:val="both"/>
        <w:rPr>
          <w:rFonts w:cs="Arial"/>
        </w:rPr>
      </w:pPr>
    </w:p>
    <w:p w14:paraId="7B1AB879" w14:textId="4EC1138C" w:rsidR="00AA3D2E" w:rsidRPr="00D805BE" w:rsidRDefault="00AA3D2E" w:rsidP="00AC0D69">
      <w:pPr>
        <w:pStyle w:val="ListParagraph"/>
        <w:numPr>
          <w:ilvl w:val="0"/>
          <w:numId w:val="4"/>
        </w:numPr>
        <w:spacing w:line="276" w:lineRule="auto"/>
        <w:jc w:val="both"/>
        <w:rPr>
          <w:rFonts w:cs="Arial"/>
        </w:rPr>
      </w:pPr>
      <w:r w:rsidRPr="00D805BE">
        <w:rPr>
          <w:rFonts w:cs="Arial"/>
          <w:b/>
          <w:bCs/>
        </w:rPr>
        <w:t>Seamless Progress</w:t>
      </w:r>
      <w:r w:rsidRPr="00D805BE">
        <w:rPr>
          <w:rFonts w:cs="Arial"/>
        </w:rPr>
        <w:t>: Users may place an order for meals from nearly any location, at any time, reducing the time required that would otherwise be spent travelling to a restaurant to pick up a meal. Also reordering customer favourite items, dishes or service and avoid waiting long queue.</w:t>
      </w:r>
    </w:p>
    <w:p w14:paraId="25CB6584" w14:textId="15AD9528" w:rsidR="004276AB" w:rsidRPr="00D805BE" w:rsidRDefault="00AA3D2E" w:rsidP="00AC0D69">
      <w:pPr>
        <w:pStyle w:val="ListParagraph"/>
        <w:numPr>
          <w:ilvl w:val="0"/>
          <w:numId w:val="4"/>
        </w:numPr>
        <w:spacing w:line="276" w:lineRule="auto"/>
        <w:jc w:val="both"/>
        <w:rPr>
          <w:rFonts w:cs="Arial"/>
        </w:rPr>
      </w:pPr>
      <w:r w:rsidRPr="00D805BE">
        <w:rPr>
          <w:rFonts w:cs="Arial"/>
          <w:b/>
          <w:bCs/>
        </w:rPr>
        <w:t>Minimal Contact:</w:t>
      </w:r>
      <w:r w:rsidRPr="00D805BE">
        <w:rPr>
          <w:rFonts w:cs="Arial"/>
        </w:rPr>
        <w:t xml:space="preserve"> D</w:t>
      </w:r>
      <w:r w:rsidR="004276AB" w:rsidRPr="00D805BE">
        <w:rPr>
          <w:rFonts w:cs="Arial"/>
        </w:rPr>
        <w:t>uring covid time people are encouraged to have precautions with face-to-face contact and will potentially benefit in case of future lockdown</w:t>
      </w:r>
      <w:r w:rsidR="00F45867" w:rsidRPr="00D805BE">
        <w:rPr>
          <w:rFonts w:cs="Arial"/>
        </w:rPr>
        <w:t xml:space="preserve">. </w:t>
      </w:r>
      <w:r w:rsidR="004276AB" w:rsidRPr="00D805BE">
        <w:rPr>
          <w:rFonts w:cs="Arial"/>
        </w:rPr>
        <w:t xml:space="preserve">After the pandemic, all organizations had to adapt </w:t>
      </w:r>
      <w:r w:rsidR="00F45867" w:rsidRPr="00D805BE">
        <w:rPr>
          <w:rFonts w:cs="Arial"/>
        </w:rPr>
        <w:t>to new regulations to operate, this service will allow people to avoid commuting and decrease necessity to have contact in crowded areas.</w:t>
      </w:r>
    </w:p>
    <w:p w14:paraId="3F3FDED9" w14:textId="64DD9A3B" w:rsidR="00F45867" w:rsidRPr="00D805BE" w:rsidRDefault="00F45867" w:rsidP="00AC0D69">
      <w:pPr>
        <w:pStyle w:val="ListParagraph"/>
        <w:numPr>
          <w:ilvl w:val="0"/>
          <w:numId w:val="4"/>
        </w:numPr>
        <w:spacing w:line="276" w:lineRule="auto"/>
        <w:jc w:val="both"/>
        <w:rPr>
          <w:rFonts w:cs="Arial"/>
        </w:rPr>
      </w:pPr>
      <w:r w:rsidRPr="00D805BE">
        <w:rPr>
          <w:rFonts w:cs="Arial"/>
          <w:b/>
          <w:bCs/>
        </w:rPr>
        <w:t xml:space="preserve">Additional Benefits and Choices: </w:t>
      </w:r>
      <w:r w:rsidRPr="00D805BE">
        <w:rPr>
          <w:rFonts w:cs="Arial"/>
        </w:rPr>
        <w:t xml:space="preserve">Customer will have more choices to choose from and retails </w:t>
      </w:r>
      <w:r w:rsidR="00166EE5" w:rsidRPr="00D805BE">
        <w:rPr>
          <w:rFonts w:cs="Arial"/>
        </w:rPr>
        <w:t>products</w:t>
      </w:r>
      <w:r w:rsidRPr="00D805BE">
        <w:rPr>
          <w:rFonts w:cs="Arial"/>
        </w:rPr>
        <w:t xml:space="preserve"> will be more reachable to customers</w:t>
      </w:r>
      <w:r w:rsidR="00166EE5" w:rsidRPr="00D805BE">
        <w:rPr>
          <w:rFonts w:cs="Arial"/>
        </w:rPr>
        <w:t>.</w:t>
      </w:r>
    </w:p>
    <w:p w14:paraId="4BAD67E7" w14:textId="3AC4F8D1" w:rsidR="00B856E0" w:rsidRDefault="00166EE5" w:rsidP="00AC0D69">
      <w:pPr>
        <w:pStyle w:val="ListParagraph"/>
        <w:numPr>
          <w:ilvl w:val="0"/>
          <w:numId w:val="4"/>
        </w:numPr>
        <w:spacing w:line="276" w:lineRule="auto"/>
        <w:jc w:val="both"/>
        <w:rPr>
          <w:rFonts w:cs="Arial"/>
        </w:rPr>
      </w:pPr>
      <w:r w:rsidRPr="00D805BE">
        <w:rPr>
          <w:rFonts w:cs="Arial"/>
          <w:b/>
          <w:bCs/>
        </w:rPr>
        <w:lastRenderedPageBreak/>
        <w:t>Business Getting Online:</w:t>
      </w:r>
      <w:r w:rsidRPr="00D805BE">
        <w:rPr>
          <w:rFonts w:cs="Arial"/>
        </w:rPr>
        <w:t xml:space="preserve"> Businesses may increase their revenue and reach a wider audience by providing customers with the opportunity to make purchases online</w:t>
      </w:r>
      <w:r w:rsidR="00BE3A4C" w:rsidRPr="00D805BE">
        <w:rPr>
          <w:rFonts w:cs="Arial"/>
        </w:rPr>
        <w:t>.</w:t>
      </w:r>
    </w:p>
    <w:p w14:paraId="318A42B8" w14:textId="06AD22D9" w:rsidR="007F49F7" w:rsidRPr="00D805BE" w:rsidRDefault="007F49F7" w:rsidP="00AC0D69">
      <w:pPr>
        <w:pStyle w:val="ListParagraph"/>
        <w:numPr>
          <w:ilvl w:val="0"/>
          <w:numId w:val="4"/>
        </w:numPr>
        <w:spacing w:line="276" w:lineRule="auto"/>
        <w:jc w:val="both"/>
        <w:rPr>
          <w:rFonts w:cs="Arial"/>
        </w:rPr>
      </w:pPr>
      <w:r>
        <w:rPr>
          <w:rFonts w:cs="Arial"/>
          <w:b/>
          <w:bCs/>
        </w:rPr>
        <w:t xml:space="preserve">Increase jobs in the city: </w:t>
      </w:r>
      <w:r>
        <w:rPr>
          <w:rFonts w:cs="Arial"/>
        </w:rPr>
        <w:t>Organization will provide job opportunity with flexible hours.</w:t>
      </w:r>
    </w:p>
    <w:p w14:paraId="04767324" w14:textId="77777777" w:rsidR="00B12C80" w:rsidRDefault="00B12C80" w:rsidP="002953A5"/>
    <w:p w14:paraId="43488163" w14:textId="54C77F96" w:rsidR="00980958" w:rsidRPr="00D805BE" w:rsidRDefault="00980958" w:rsidP="00AC0D69">
      <w:pPr>
        <w:pStyle w:val="Heading2"/>
        <w:spacing w:line="276" w:lineRule="auto"/>
        <w:jc w:val="both"/>
        <w:rPr>
          <w:rFonts w:cs="Arial"/>
        </w:rPr>
      </w:pPr>
      <w:bookmarkStart w:id="6" w:name="_Toc92728249"/>
      <w:r w:rsidRPr="00D805BE">
        <w:rPr>
          <w:rFonts w:cs="Arial"/>
        </w:rPr>
        <w:t>Market Evaluation</w:t>
      </w:r>
      <w:bookmarkEnd w:id="6"/>
    </w:p>
    <w:p w14:paraId="4F989BCA" w14:textId="77777777" w:rsidR="00980958" w:rsidRPr="00D805BE" w:rsidRDefault="00980958" w:rsidP="00B12C80"/>
    <w:p w14:paraId="2C9D72A5" w14:textId="05F52818" w:rsidR="00980958" w:rsidRDefault="00980958" w:rsidP="00AC0D69">
      <w:pPr>
        <w:spacing w:line="276" w:lineRule="auto"/>
        <w:jc w:val="both"/>
        <w:rPr>
          <w:rFonts w:cs="Arial"/>
        </w:rPr>
      </w:pPr>
      <w:r w:rsidRPr="00D805BE">
        <w:rPr>
          <w:rFonts w:cs="Arial"/>
        </w:rPr>
        <w:t xml:space="preserve">According to Reuters' article made in, July 8, 2021, customers in UK continue to be hooked on having meals and groceries delivered to their homes, as Food delivery (ROO.L) announced an 88 percent quarterly increase in food orders and boosted its annual order value predictions. Customers may order meals online from over 115,000 restaurants and supermarkets in the UK and 11 other countries. </w:t>
      </w:r>
      <w:sdt>
        <w:sdtPr>
          <w:rPr>
            <w:rFonts w:cs="Arial"/>
          </w:rPr>
          <w:id w:val="1580406343"/>
          <w:citation/>
        </w:sdtPr>
        <w:sdtEndPr/>
        <w:sdtContent>
          <w:r w:rsidRPr="00D805BE">
            <w:rPr>
              <w:rFonts w:cs="Arial"/>
            </w:rPr>
            <w:fldChar w:fldCharType="begin"/>
          </w:r>
          <w:r w:rsidRPr="00D805BE">
            <w:rPr>
              <w:rFonts w:cs="Arial"/>
            </w:rPr>
            <w:instrText xml:space="preserve"> CITATION YSh21 \l 2057 </w:instrText>
          </w:r>
          <w:r w:rsidRPr="00D805BE">
            <w:rPr>
              <w:rFonts w:cs="Arial"/>
            </w:rPr>
            <w:fldChar w:fldCharType="separate"/>
          </w:r>
          <w:r w:rsidR="00031BDB" w:rsidRPr="00031BDB">
            <w:rPr>
              <w:rFonts w:cs="Arial"/>
              <w:noProof/>
            </w:rPr>
            <w:t>(Shabong, 2021)</w:t>
          </w:r>
          <w:r w:rsidRPr="00D805BE">
            <w:rPr>
              <w:rFonts w:cs="Arial"/>
            </w:rPr>
            <w:fldChar w:fldCharType="end"/>
          </w:r>
        </w:sdtContent>
      </w:sdt>
    </w:p>
    <w:p w14:paraId="0B93DD36" w14:textId="77777777" w:rsidR="00B31B00" w:rsidRPr="00D805BE" w:rsidRDefault="00B31B00" w:rsidP="00AC0D69">
      <w:pPr>
        <w:spacing w:line="276" w:lineRule="auto"/>
        <w:jc w:val="both"/>
        <w:rPr>
          <w:rFonts w:cs="Arial"/>
        </w:rPr>
      </w:pPr>
    </w:p>
    <w:p w14:paraId="2F43EAC0" w14:textId="77777777" w:rsidR="00980958" w:rsidRPr="00D805BE" w:rsidRDefault="00980958" w:rsidP="00AC0D69">
      <w:pPr>
        <w:pStyle w:val="Heading2"/>
        <w:spacing w:line="276" w:lineRule="auto"/>
        <w:jc w:val="both"/>
        <w:rPr>
          <w:rFonts w:cs="Arial"/>
        </w:rPr>
      </w:pPr>
      <w:bookmarkStart w:id="7" w:name="_Toc92728250"/>
      <w:r w:rsidRPr="00D805BE">
        <w:rPr>
          <w:rFonts w:cs="Arial"/>
        </w:rPr>
        <w:t>Food delivery revenue 2015 to 2020 Growth</w:t>
      </w:r>
      <w:bookmarkEnd w:id="7"/>
    </w:p>
    <w:p w14:paraId="5B91942D" w14:textId="77777777" w:rsidR="00980958" w:rsidRPr="00D805BE" w:rsidRDefault="00980958" w:rsidP="00AC0D69">
      <w:pPr>
        <w:spacing w:line="276" w:lineRule="auto"/>
        <w:jc w:val="both"/>
        <w:rPr>
          <w:rFonts w:cs="Arial"/>
        </w:rPr>
      </w:pPr>
    </w:p>
    <w:p w14:paraId="7AEE66AC" w14:textId="34EA35B5" w:rsidR="00980958" w:rsidRPr="00D805BE" w:rsidRDefault="00980958" w:rsidP="00AC0D69">
      <w:pPr>
        <w:spacing w:line="276" w:lineRule="auto"/>
        <w:jc w:val="both"/>
        <w:rPr>
          <w:rFonts w:cs="Arial"/>
        </w:rPr>
      </w:pPr>
      <w:r w:rsidRPr="00D805BE">
        <w:rPr>
          <w:rFonts w:cs="Arial"/>
        </w:rPr>
        <w:t xml:space="preserve">Since 2015 there have been many changes on </w:t>
      </w:r>
      <w:r w:rsidR="00B330CE" w:rsidRPr="00D805BE">
        <w:rPr>
          <w:rFonts w:cs="Arial"/>
        </w:rPr>
        <w:t>the online</w:t>
      </w:r>
      <w:r w:rsidRPr="00D805BE">
        <w:rPr>
          <w:rFonts w:cs="Arial"/>
        </w:rPr>
        <w:t xml:space="preserve"> services. As you can see on the graphs below, there is a significant growth of UK food delivery users since 2015 of $13.6 million reaching 24.8 billion in 2020, this is due to the great need to buy goods online since the pandemic started.</w:t>
      </w:r>
    </w:p>
    <w:p w14:paraId="5B5C4767" w14:textId="09F42D18" w:rsidR="00980958" w:rsidRPr="00D805BE" w:rsidRDefault="00980958" w:rsidP="00AC0D69">
      <w:pPr>
        <w:spacing w:line="276" w:lineRule="auto"/>
        <w:jc w:val="both"/>
        <w:rPr>
          <w:rFonts w:cs="Arial"/>
        </w:rPr>
      </w:pPr>
    </w:p>
    <w:p w14:paraId="2EDFC4D3" w14:textId="1CBE4CB6" w:rsidR="00980958" w:rsidRDefault="00980958" w:rsidP="00AC0D69">
      <w:pPr>
        <w:spacing w:line="276" w:lineRule="auto"/>
        <w:jc w:val="both"/>
        <w:rPr>
          <w:rFonts w:cs="Arial"/>
        </w:rPr>
      </w:pPr>
      <w:r w:rsidRPr="00D805BE">
        <w:rPr>
          <w:rFonts w:cs="Arial"/>
        </w:rPr>
        <w:t xml:space="preserve">As UK revenue grows, all platforms battle the title of best platform for customers, </w:t>
      </w:r>
      <w:r w:rsidRPr="00D805BE">
        <w:rPr>
          <w:rFonts w:cs="Arial"/>
          <w:b/>
          <w:bCs/>
        </w:rPr>
        <w:t xml:space="preserve">the competitive advantage </w:t>
      </w:r>
      <w:r w:rsidRPr="00D805BE">
        <w:rPr>
          <w:rFonts w:cs="Arial"/>
        </w:rPr>
        <w:t xml:space="preserve">that </w:t>
      </w:r>
      <w:proofErr w:type="spellStart"/>
      <w:r w:rsidRPr="00D805BE">
        <w:rPr>
          <w:rFonts w:cs="Arial"/>
          <w:b/>
          <w:bCs/>
          <w:color w:val="C00000"/>
        </w:rPr>
        <w:t>Adrop</w:t>
      </w:r>
      <w:proofErr w:type="spellEnd"/>
      <w:r w:rsidRPr="00D805BE">
        <w:rPr>
          <w:rFonts w:cs="Arial"/>
          <w:color w:val="C00000"/>
        </w:rPr>
        <w:t xml:space="preserve"> </w:t>
      </w:r>
      <w:r w:rsidRPr="00D805BE">
        <w:rPr>
          <w:rFonts w:cs="Arial"/>
        </w:rPr>
        <w:t xml:space="preserve">will have been the extension of the service that will provide using </w:t>
      </w:r>
      <w:r w:rsidRPr="00D805BE">
        <w:rPr>
          <w:rFonts w:cs="Arial"/>
          <w:b/>
          <w:bCs/>
        </w:rPr>
        <w:t>ONE platform</w:t>
      </w:r>
      <w:r w:rsidRPr="00D805BE">
        <w:rPr>
          <w:rFonts w:cs="Arial"/>
        </w:rPr>
        <w:t xml:space="preserve"> following the great business strategy that Amazon has.</w:t>
      </w:r>
    </w:p>
    <w:p w14:paraId="1B7397DC" w14:textId="4B919C1C" w:rsidR="00B31B00" w:rsidRPr="00D805BE" w:rsidRDefault="00B330CE" w:rsidP="00AC0D69">
      <w:pPr>
        <w:spacing w:line="276" w:lineRule="auto"/>
        <w:jc w:val="both"/>
        <w:rPr>
          <w:rFonts w:cs="Arial"/>
        </w:rPr>
      </w:pPr>
      <w:r w:rsidRPr="00D805BE">
        <w:rPr>
          <w:rFonts w:cs="Arial"/>
          <w:noProof/>
        </w:rPr>
        <w:drawing>
          <wp:anchor distT="0" distB="0" distL="114300" distR="114300" simplePos="0" relativeHeight="251680768" behindDoc="0" locked="0" layoutInCell="1" allowOverlap="1" wp14:anchorId="1CC68A76" wp14:editId="67F4F84D">
            <wp:simplePos x="0" y="0"/>
            <wp:positionH relativeFrom="column">
              <wp:posOffset>0</wp:posOffset>
            </wp:positionH>
            <wp:positionV relativeFrom="paragraph">
              <wp:posOffset>27069</wp:posOffset>
            </wp:positionV>
            <wp:extent cx="6097270" cy="2152015"/>
            <wp:effectExtent l="0" t="0" r="0" b="0"/>
            <wp:wrapThrough wrapText="bothSides">
              <wp:wrapPolygon edited="0">
                <wp:start x="0" y="0"/>
                <wp:lineTo x="0" y="21415"/>
                <wp:lineTo x="21551" y="21415"/>
                <wp:lineTo x="21551"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rotWithShape="1">
                    <a:blip r:embed="rId13">
                      <a:extLst>
                        <a:ext uri="{28A0092B-C50C-407E-A947-70E740481C1C}">
                          <a14:useLocalDpi xmlns:a14="http://schemas.microsoft.com/office/drawing/2010/main" val="0"/>
                        </a:ext>
                      </a:extLst>
                    </a:blip>
                    <a:srcRect l="787" r="8964"/>
                    <a:stretch/>
                  </pic:blipFill>
                  <pic:spPr bwMode="auto">
                    <a:xfrm>
                      <a:off x="0" y="0"/>
                      <a:ext cx="6097270" cy="2152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8C8E4" w14:textId="77777777" w:rsidR="00B330CE" w:rsidRDefault="00B330CE" w:rsidP="00AC0D69">
      <w:pPr>
        <w:spacing w:line="276" w:lineRule="auto"/>
        <w:jc w:val="both"/>
        <w:rPr>
          <w:rFonts w:cs="Arial"/>
        </w:rPr>
      </w:pPr>
    </w:p>
    <w:p w14:paraId="029B7188" w14:textId="77777777" w:rsidR="00B330CE" w:rsidRDefault="00B330CE" w:rsidP="00AC0D69">
      <w:pPr>
        <w:spacing w:line="276" w:lineRule="auto"/>
        <w:jc w:val="both"/>
        <w:rPr>
          <w:rFonts w:cs="Arial"/>
        </w:rPr>
      </w:pPr>
    </w:p>
    <w:p w14:paraId="7C3C316E" w14:textId="77777777" w:rsidR="00B330CE" w:rsidRDefault="00B330CE" w:rsidP="00AC0D69">
      <w:pPr>
        <w:spacing w:line="276" w:lineRule="auto"/>
        <w:jc w:val="both"/>
        <w:rPr>
          <w:rFonts w:cs="Arial"/>
        </w:rPr>
      </w:pPr>
    </w:p>
    <w:p w14:paraId="5C7EA603" w14:textId="77777777" w:rsidR="00B330CE" w:rsidRDefault="00B330CE" w:rsidP="00AC0D69">
      <w:pPr>
        <w:spacing w:line="276" w:lineRule="auto"/>
        <w:jc w:val="both"/>
        <w:rPr>
          <w:rFonts w:cs="Arial"/>
        </w:rPr>
      </w:pPr>
    </w:p>
    <w:p w14:paraId="620F10D9" w14:textId="77777777" w:rsidR="00B330CE" w:rsidRDefault="00B330CE" w:rsidP="00AC0D69">
      <w:pPr>
        <w:spacing w:line="276" w:lineRule="auto"/>
        <w:jc w:val="both"/>
        <w:rPr>
          <w:rFonts w:cs="Arial"/>
        </w:rPr>
      </w:pPr>
    </w:p>
    <w:p w14:paraId="44A0B4FE" w14:textId="77777777" w:rsidR="00B330CE" w:rsidRDefault="00B330CE" w:rsidP="00AC0D69">
      <w:pPr>
        <w:spacing w:line="276" w:lineRule="auto"/>
        <w:jc w:val="both"/>
        <w:rPr>
          <w:rFonts w:cs="Arial"/>
        </w:rPr>
      </w:pPr>
    </w:p>
    <w:p w14:paraId="60406A7B" w14:textId="77777777" w:rsidR="00B330CE" w:rsidRDefault="00B330CE" w:rsidP="00AC0D69">
      <w:pPr>
        <w:spacing w:line="276" w:lineRule="auto"/>
        <w:jc w:val="both"/>
        <w:rPr>
          <w:rFonts w:cs="Arial"/>
        </w:rPr>
      </w:pPr>
    </w:p>
    <w:p w14:paraId="50AD0C3B" w14:textId="77777777" w:rsidR="00B330CE" w:rsidRDefault="00B330CE" w:rsidP="00AC0D69">
      <w:pPr>
        <w:spacing w:line="276" w:lineRule="auto"/>
        <w:jc w:val="both"/>
        <w:rPr>
          <w:rFonts w:cs="Arial"/>
        </w:rPr>
      </w:pPr>
    </w:p>
    <w:p w14:paraId="392F7A23" w14:textId="77777777" w:rsidR="00B330CE" w:rsidRDefault="00B330CE" w:rsidP="00AC0D69">
      <w:pPr>
        <w:spacing w:line="276" w:lineRule="auto"/>
        <w:jc w:val="both"/>
        <w:rPr>
          <w:rFonts w:cs="Arial"/>
        </w:rPr>
      </w:pPr>
    </w:p>
    <w:p w14:paraId="161703DE" w14:textId="77777777" w:rsidR="00B330CE" w:rsidRDefault="00B330CE" w:rsidP="00AC0D69">
      <w:pPr>
        <w:spacing w:line="276" w:lineRule="auto"/>
        <w:jc w:val="both"/>
        <w:rPr>
          <w:rFonts w:cs="Arial"/>
        </w:rPr>
      </w:pPr>
    </w:p>
    <w:p w14:paraId="63FEE0B4" w14:textId="77777777" w:rsidR="00B330CE" w:rsidRDefault="00B330CE" w:rsidP="00AC0D69">
      <w:pPr>
        <w:spacing w:line="276" w:lineRule="auto"/>
        <w:jc w:val="both"/>
        <w:rPr>
          <w:rFonts w:cs="Arial"/>
        </w:rPr>
      </w:pPr>
    </w:p>
    <w:p w14:paraId="598EAD3D" w14:textId="0BFC2AB4" w:rsidR="00980958" w:rsidRDefault="00980958" w:rsidP="00AC0D69">
      <w:pPr>
        <w:spacing w:line="276" w:lineRule="auto"/>
        <w:jc w:val="both"/>
        <w:rPr>
          <w:rFonts w:cs="Arial"/>
        </w:rPr>
      </w:pPr>
      <w:r w:rsidRPr="00D805BE">
        <w:rPr>
          <w:rFonts w:cs="Arial"/>
        </w:rPr>
        <w:t xml:space="preserve">The </w:t>
      </w:r>
      <w:r w:rsidRPr="00D805BE">
        <w:rPr>
          <w:rFonts w:cs="Arial"/>
          <w:i/>
          <w:iCs/>
        </w:rPr>
        <w:t>Expected revenue</w:t>
      </w:r>
      <w:r w:rsidRPr="00D805BE">
        <w:rPr>
          <w:rFonts w:cs="Arial"/>
        </w:rPr>
        <w:t xml:space="preserve"> after project completion for the next 4 years would be over $10. billions over passing the competitors, taking into consideration the competitive advantage.</w:t>
      </w:r>
    </w:p>
    <w:p w14:paraId="2965A75F" w14:textId="77777777" w:rsidR="00B31B00" w:rsidRPr="00D805BE" w:rsidRDefault="00B31B00" w:rsidP="00AC0D69">
      <w:pPr>
        <w:spacing w:line="276" w:lineRule="auto"/>
        <w:jc w:val="both"/>
        <w:rPr>
          <w:rFonts w:cs="Arial"/>
        </w:rPr>
      </w:pPr>
    </w:p>
    <w:p w14:paraId="5198EE27" w14:textId="6AB55856" w:rsidR="00980958" w:rsidRPr="00D805BE" w:rsidRDefault="00980958" w:rsidP="00AC0D69">
      <w:pPr>
        <w:spacing w:line="276" w:lineRule="auto"/>
        <w:jc w:val="both"/>
        <w:rPr>
          <w:rFonts w:cs="Arial"/>
        </w:rPr>
      </w:pPr>
      <w:r w:rsidRPr="00D805BE">
        <w:rPr>
          <w:rFonts w:cs="Arial"/>
          <w:noProof/>
        </w:rPr>
        <w:drawing>
          <wp:inline distT="0" distB="0" distL="0" distR="0" wp14:anchorId="1C149761" wp14:editId="5D003862">
            <wp:extent cx="6097270" cy="2486660"/>
            <wp:effectExtent l="0" t="0" r="0" b="254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97270" cy="2486660"/>
                    </a:xfrm>
                    <a:prstGeom prst="rect">
                      <a:avLst/>
                    </a:prstGeom>
                  </pic:spPr>
                </pic:pic>
              </a:graphicData>
            </a:graphic>
          </wp:inline>
        </w:drawing>
      </w:r>
    </w:p>
    <w:p w14:paraId="4A0ABA8D" w14:textId="003E9E2A" w:rsidR="00813676" w:rsidRPr="00D805BE" w:rsidRDefault="00081676" w:rsidP="00AC0D69">
      <w:pPr>
        <w:spacing w:line="276" w:lineRule="auto"/>
        <w:jc w:val="both"/>
        <w:rPr>
          <w:rFonts w:cs="Arial"/>
        </w:rPr>
      </w:pPr>
      <w:sdt>
        <w:sdtPr>
          <w:rPr>
            <w:rFonts w:cs="Arial"/>
          </w:rPr>
          <w:id w:val="-1660215589"/>
          <w:citation/>
        </w:sdtPr>
        <w:sdtEndPr/>
        <w:sdtContent>
          <w:r w:rsidR="00813676" w:rsidRPr="00D805BE">
            <w:rPr>
              <w:rFonts w:cs="Arial"/>
            </w:rPr>
            <w:fldChar w:fldCharType="begin"/>
          </w:r>
          <w:r w:rsidR="00813676" w:rsidRPr="00D805BE">
            <w:rPr>
              <w:rFonts w:cs="Arial"/>
            </w:rPr>
            <w:instrText xml:space="preserve"> CITATION DCu21 \l 2057 </w:instrText>
          </w:r>
          <w:r w:rsidR="00813676" w:rsidRPr="00D805BE">
            <w:rPr>
              <w:rFonts w:cs="Arial"/>
            </w:rPr>
            <w:fldChar w:fldCharType="separate"/>
          </w:r>
          <w:r w:rsidR="00031BDB" w:rsidRPr="00031BDB">
            <w:rPr>
              <w:rFonts w:cs="Arial"/>
              <w:noProof/>
            </w:rPr>
            <w:t>(Curry, 2021)</w:t>
          </w:r>
          <w:r w:rsidR="00813676" w:rsidRPr="00D805BE">
            <w:rPr>
              <w:rFonts w:cs="Arial"/>
            </w:rPr>
            <w:fldChar w:fldCharType="end"/>
          </w:r>
        </w:sdtContent>
      </w:sdt>
    </w:p>
    <w:p w14:paraId="799632CA" w14:textId="77777777" w:rsidR="00C405D9" w:rsidRDefault="00C405D9" w:rsidP="00AC0D69">
      <w:pPr>
        <w:spacing w:line="276" w:lineRule="auto"/>
        <w:jc w:val="both"/>
        <w:rPr>
          <w:rFonts w:cs="Arial"/>
        </w:rPr>
      </w:pPr>
    </w:p>
    <w:p w14:paraId="72F524B5" w14:textId="7D0AAAF3" w:rsidR="00980958" w:rsidRDefault="00980958" w:rsidP="00AC0D69">
      <w:pPr>
        <w:spacing w:line="276" w:lineRule="auto"/>
        <w:jc w:val="both"/>
        <w:rPr>
          <w:rFonts w:cs="Arial"/>
        </w:rPr>
      </w:pPr>
      <w:r w:rsidRPr="00D805BE">
        <w:rPr>
          <w:rFonts w:cs="Arial"/>
        </w:rPr>
        <w:lastRenderedPageBreak/>
        <w:t xml:space="preserve">The organization main stakeholders would be drivers, </w:t>
      </w:r>
      <w:r w:rsidR="00A728CA" w:rsidRPr="00D805BE">
        <w:rPr>
          <w:rFonts w:cs="Arial"/>
        </w:rPr>
        <w:t>retailers,</w:t>
      </w:r>
      <w:r w:rsidRPr="00D805BE">
        <w:rPr>
          <w:rFonts w:cs="Arial"/>
        </w:rPr>
        <w:t xml:space="preserve"> and customers; the scoop of this project has been made for </w:t>
      </w:r>
      <w:r w:rsidR="007F49F7">
        <w:rPr>
          <w:rFonts w:cs="Arial"/>
        </w:rPr>
        <w:t>480 days</w:t>
      </w:r>
      <w:r w:rsidRPr="00D805BE">
        <w:rPr>
          <w:rFonts w:cs="Arial"/>
        </w:rPr>
        <w:t xml:space="preserve">; will have a set of teams dedicated to providing the exclusive delivery service to Londoners. These services will be requested through and app, where they can </w:t>
      </w:r>
      <w:r w:rsidR="007F49F7" w:rsidRPr="00D805BE">
        <w:rPr>
          <w:rFonts w:cs="Arial"/>
        </w:rPr>
        <w:t>wish</w:t>
      </w:r>
      <w:r w:rsidRPr="00D805BE">
        <w:rPr>
          <w:rFonts w:cs="Arial"/>
        </w:rPr>
        <w:t xml:space="preserve"> a delivery from anywhere in the city and delivered to the selected address. Customers will be able to obtain the best products from anywhere of the city within minutes and will allow business and carrier to make it happen.</w:t>
      </w:r>
    </w:p>
    <w:p w14:paraId="2F137DBC" w14:textId="223DDFF2" w:rsidR="007F49F7" w:rsidRPr="00D805BE" w:rsidRDefault="007F49F7" w:rsidP="00AC0D69">
      <w:pPr>
        <w:spacing w:line="276" w:lineRule="auto"/>
        <w:jc w:val="both"/>
        <w:rPr>
          <w:rFonts w:cs="Arial"/>
        </w:rPr>
      </w:pPr>
    </w:p>
    <w:p w14:paraId="173726F2" w14:textId="15F1971D" w:rsidR="00C60F14" w:rsidRPr="00D805BE" w:rsidRDefault="00980958" w:rsidP="00AC0D69">
      <w:pPr>
        <w:spacing w:line="276" w:lineRule="auto"/>
        <w:jc w:val="both"/>
        <w:rPr>
          <w:rFonts w:cs="Arial"/>
        </w:rPr>
      </w:pPr>
      <w:r w:rsidRPr="00D805BE">
        <w:rPr>
          <w:rFonts w:cs="Arial"/>
        </w:rPr>
        <w:t xml:space="preserve">The project will initially be set to start in London – UK and to be expanded across England then to operate in other EU countries. </w:t>
      </w:r>
    </w:p>
    <w:p w14:paraId="38910505" w14:textId="77777777" w:rsidR="00C405D9" w:rsidRDefault="00C405D9" w:rsidP="00C405D9"/>
    <w:p w14:paraId="3D30EF4E" w14:textId="5583F62C" w:rsidR="00C60F14" w:rsidRPr="00D805BE" w:rsidRDefault="00C60F14" w:rsidP="00BF4AFB">
      <w:pPr>
        <w:pStyle w:val="Heading1"/>
        <w:spacing w:line="276" w:lineRule="auto"/>
        <w:jc w:val="both"/>
        <w:rPr>
          <w:rFonts w:cs="Arial"/>
        </w:rPr>
      </w:pPr>
      <w:bookmarkStart w:id="8" w:name="_Toc92728251"/>
      <w:r w:rsidRPr="00D805BE">
        <w:rPr>
          <w:rFonts w:cs="Arial"/>
        </w:rPr>
        <w:t>Risks</w:t>
      </w:r>
      <w:bookmarkEnd w:id="8"/>
    </w:p>
    <w:p w14:paraId="7B2661EE" w14:textId="31DB7273" w:rsidR="008C3BC6" w:rsidRPr="00D805BE" w:rsidRDefault="008C3BC6" w:rsidP="00AC0D69">
      <w:pPr>
        <w:spacing w:line="276" w:lineRule="auto"/>
        <w:jc w:val="both"/>
        <w:rPr>
          <w:rFonts w:cs="Arial"/>
        </w:rPr>
      </w:pPr>
      <w:r w:rsidRPr="00D805BE">
        <w:rPr>
          <w:rFonts w:cs="Arial"/>
        </w:rPr>
        <w:t xml:space="preserve">Analysing and managing risks is an essential part in a project's overall strategy for sustainability, which is why it's so important to </w:t>
      </w:r>
      <w:r w:rsidR="00323E0D" w:rsidRPr="00D805BE">
        <w:rPr>
          <w:rFonts w:cs="Arial"/>
        </w:rPr>
        <w:t>understand</w:t>
      </w:r>
      <w:r w:rsidRPr="00D805BE">
        <w:rPr>
          <w:rFonts w:cs="Arial"/>
        </w:rPr>
        <w:t xml:space="preserve"> individual risk occurrences as well as the total risk of an organisation.</w:t>
      </w:r>
    </w:p>
    <w:p w14:paraId="0A87E711" w14:textId="77777777" w:rsidR="008C3BC6" w:rsidRPr="00D805BE" w:rsidRDefault="008C3BC6" w:rsidP="00AC0D69">
      <w:pPr>
        <w:spacing w:line="276" w:lineRule="auto"/>
        <w:jc w:val="both"/>
        <w:rPr>
          <w:rFonts w:cs="Arial"/>
        </w:rPr>
      </w:pPr>
    </w:p>
    <w:p w14:paraId="4A9CC164" w14:textId="38197F8F" w:rsidR="008C3BC6" w:rsidRPr="00D805BE" w:rsidRDefault="008C3BC6" w:rsidP="00AC0D69">
      <w:pPr>
        <w:spacing w:line="276" w:lineRule="auto"/>
        <w:jc w:val="both"/>
        <w:rPr>
          <w:rFonts w:cs="Arial"/>
        </w:rPr>
      </w:pPr>
      <w:r w:rsidRPr="00D805BE">
        <w:rPr>
          <w:rFonts w:cs="Arial"/>
        </w:rPr>
        <w:t>One of the most reliable methods for determining the potential pitfalls that might jeopardise the success of a company or project is the use of risk analysis. You may use it to assess your own and your organization's risks and then determine whether or not to proceed with a choice.</w:t>
      </w:r>
    </w:p>
    <w:p w14:paraId="453F65FE" w14:textId="2C38A155" w:rsidR="0086667E" w:rsidRPr="00D805BE" w:rsidRDefault="0086667E" w:rsidP="00AC0D69">
      <w:pPr>
        <w:spacing w:line="276" w:lineRule="auto"/>
        <w:jc w:val="both"/>
        <w:rPr>
          <w:rFonts w:cs="Arial"/>
        </w:rPr>
      </w:pPr>
    </w:p>
    <w:p w14:paraId="65421491" w14:textId="77777777" w:rsidR="0086667E" w:rsidRPr="00D805BE" w:rsidRDefault="0086667E" w:rsidP="00AC0D69">
      <w:pPr>
        <w:pStyle w:val="Heading2"/>
        <w:spacing w:line="276" w:lineRule="auto"/>
        <w:jc w:val="both"/>
        <w:rPr>
          <w:rFonts w:cs="Arial"/>
        </w:rPr>
      </w:pPr>
      <w:bookmarkStart w:id="9" w:name="_Toc92728252"/>
      <w:r w:rsidRPr="00D805BE">
        <w:rPr>
          <w:rFonts w:cs="Arial"/>
        </w:rPr>
        <w:t>Risk Register</w:t>
      </w:r>
      <w:bookmarkEnd w:id="9"/>
      <w:r w:rsidRPr="00D805BE">
        <w:rPr>
          <w:rFonts w:cs="Arial"/>
        </w:rPr>
        <w:t xml:space="preserve"> </w:t>
      </w:r>
    </w:p>
    <w:p w14:paraId="331BEBFF" w14:textId="77777777" w:rsidR="0086667E" w:rsidRPr="00D805BE" w:rsidRDefault="0086667E" w:rsidP="00AC0D69">
      <w:pPr>
        <w:spacing w:line="276" w:lineRule="auto"/>
        <w:jc w:val="both"/>
        <w:rPr>
          <w:rFonts w:cs="Arial"/>
        </w:rPr>
      </w:pPr>
    </w:p>
    <w:p w14:paraId="51397000" w14:textId="77777777" w:rsidR="0086667E" w:rsidRPr="00D805BE" w:rsidRDefault="0086667E" w:rsidP="00AC0D69">
      <w:pPr>
        <w:spacing w:line="276" w:lineRule="auto"/>
        <w:jc w:val="both"/>
        <w:rPr>
          <w:rFonts w:cs="Arial"/>
        </w:rPr>
      </w:pPr>
      <w:r w:rsidRPr="00D805BE">
        <w:rPr>
          <w:rFonts w:cs="Arial"/>
        </w:rPr>
        <w:t xml:space="preserve">Organizational risk information can be stored in a risk register, which enables the relevant information to be classified, standardised, and combined in a way that is relevant to the appropriate level of management in an efficient manner and provide this to the parties involved as a communication document with full details on each risk evaluation. </w:t>
      </w:r>
    </w:p>
    <w:p w14:paraId="238A8C17" w14:textId="77777777" w:rsidR="0086667E" w:rsidRPr="00D805BE" w:rsidRDefault="0086667E" w:rsidP="00AC0D69">
      <w:pPr>
        <w:spacing w:line="276" w:lineRule="auto"/>
        <w:jc w:val="both"/>
        <w:rPr>
          <w:rFonts w:cs="Arial"/>
        </w:rPr>
      </w:pPr>
    </w:p>
    <w:p w14:paraId="152D0AE7" w14:textId="719C7B09" w:rsidR="0086667E" w:rsidRPr="00D805BE" w:rsidRDefault="0086667E" w:rsidP="00AC0D69">
      <w:pPr>
        <w:spacing w:line="276" w:lineRule="auto"/>
        <w:jc w:val="both"/>
        <w:rPr>
          <w:rFonts w:cs="Arial"/>
        </w:rPr>
      </w:pPr>
      <w:r w:rsidRPr="00D805BE">
        <w:rPr>
          <w:rFonts w:cs="Arial"/>
        </w:rPr>
        <w:t>Below there are the main risk of this project the importance that each risk represents, the impact they can cause along with who is responsible to manage each of them, revies and plan dates.</w:t>
      </w:r>
    </w:p>
    <w:p w14:paraId="7C07EA66" w14:textId="1B28FE22" w:rsidR="0086667E" w:rsidRPr="00D805BE" w:rsidRDefault="0086667E" w:rsidP="00AC0D69">
      <w:pPr>
        <w:spacing w:line="276" w:lineRule="auto"/>
        <w:jc w:val="both"/>
        <w:rPr>
          <w:rFonts w:cs="Arial"/>
        </w:rPr>
      </w:pPr>
      <w:r w:rsidRPr="00D805BE">
        <w:rPr>
          <w:rFonts w:cs="Arial"/>
          <w:noProof/>
          <w:highlight w:val="yellow"/>
        </w:rPr>
        <w:drawing>
          <wp:anchor distT="0" distB="0" distL="114300" distR="114300" simplePos="0" relativeHeight="251682816" behindDoc="0" locked="0" layoutInCell="1" allowOverlap="1" wp14:anchorId="56B84AE2" wp14:editId="1278414F">
            <wp:simplePos x="0" y="0"/>
            <wp:positionH relativeFrom="column">
              <wp:posOffset>-58420</wp:posOffset>
            </wp:positionH>
            <wp:positionV relativeFrom="paragraph">
              <wp:posOffset>189865</wp:posOffset>
            </wp:positionV>
            <wp:extent cx="6824980" cy="3619500"/>
            <wp:effectExtent l="0" t="0" r="0" b="0"/>
            <wp:wrapThrough wrapText="bothSides">
              <wp:wrapPolygon edited="0">
                <wp:start x="0" y="0"/>
                <wp:lineTo x="0" y="21524"/>
                <wp:lineTo x="21544" y="21524"/>
                <wp:lineTo x="21544" y="0"/>
                <wp:lineTo x="0" y="0"/>
              </wp:wrapPolygon>
            </wp:wrapThrough>
            <wp:docPr id="23" name="Picture 23" descr="Graphical user interface, table, 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able, calendar&#10;&#10;Description automatically generated with medium confidence"/>
                    <pic:cNvPicPr/>
                  </pic:nvPicPr>
                  <pic:blipFill rotWithShape="1">
                    <a:blip r:embed="rId15">
                      <a:extLst>
                        <a:ext uri="{28A0092B-C50C-407E-A947-70E740481C1C}">
                          <a14:useLocalDpi xmlns:a14="http://schemas.microsoft.com/office/drawing/2010/main" val="0"/>
                        </a:ext>
                      </a:extLst>
                    </a:blip>
                    <a:srcRect b="2731"/>
                    <a:stretch/>
                  </pic:blipFill>
                  <pic:spPr bwMode="auto">
                    <a:xfrm>
                      <a:off x="0" y="0"/>
                      <a:ext cx="6824980" cy="361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920E7A" w14:textId="77777777" w:rsidR="0086667E" w:rsidRPr="00D805BE" w:rsidRDefault="0086667E" w:rsidP="00AC0D69">
      <w:pPr>
        <w:spacing w:line="276" w:lineRule="auto"/>
        <w:jc w:val="both"/>
        <w:rPr>
          <w:rFonts w:cs="Arial"/>
        </w:rPr>
      </w:pPr>
    </w:p>
    <w:p w14:paraId="15828CDE" w14:textId="38DA1F6D" w:rsidR="00C60F14" w:rsidRPr="00D805BE" w:rsidRDefault="0009334E" w:rsidP="00AC0D69">
      <w:pPr>
        <w:pStyle w:val="Heading2"/>
        <w:spacing w:line="276" w:lineRule="auto"/>
        <w:jc w:val="both"/>
        <w:rPr>
          <w:rFonts w:cs="Arial"/>
        </w:rPr>
      </w:pPr>
      <w:bookmarkStart w:id="10" w:name="_Toc92728253"/>
      <w:r w:rsidRPr="00D805BE">
        <w:rPr>
          <w:rFonts w:cs="Arial"/>
        </w:rPr>
        <w:lastRenderedPageBreak/>
        <w:t xml:space="preserve">Risk </w:t>
      </w:r>
      <w:r w:rsidR="00C60F14" w:rsidRPr="00D805BE">
        <w:rPr>
          <w:rFonts w:cs="Arial"/>
        </w:rPr>
        <w:t>Assessment</w:t>
      </w:r>
      <w:r w:rsidRPr="00D805BE">
        <w:rPr>
          <w:rFonts w:cs="Arial"/>
        </w:rPr>
        <w:t xml:space="preserve"> level of importance</w:t>
      </w:r>
      <w:bookmarkEnd w:id="10"/>
    </w:p>
    <w:tbl>
      <w:tblPr>
        <w:tblStyle w:val="GridTable5Dark-Accent4"/>
        <w:tblpPr w:leftFromText="180" w:rightFromText="180" w:vertAnchor="page" w:horzAnchor="margin" w:tblpXSpec="center" w:tblpY="2741"/>
        <w:tblW w:w="7787" w:type="dxa"/>
        <w:tblLook w:val="0420" w:firstRow="1" w:lastRow="0" w:firstColumn="0" w:lastColumn="0" w:noHBand="0" w:noVBand="1"/>
      </w:tblPr>
      <w:tblGrid>
        <w:gridCol w:w="3681"/>
        <w:gridCol w:w="1979"/>
        <w:gridCol w:w="2127"/>
      </w:tblGrid>
      <w:tr w:rsidR="0086667E" w:rsidRPr="00D805BE" w14:paraId="77EE4721" w14:textId="77777777" w:rsidTr="003F03EA">
        <w:trPr>
          <w:cnfStyle w:val="100000000000" w:firstRow="1" w:lastRow="0" w:firstColumn="0" w:lastColumn="0" w:oddVBand="0" w:evenVBand="0" w:oddHBand="0" w:evenHBand="0" w:firstRowFirstColumn="0" w:firstRowLastColumn="0" w:lastRowFirstColumn="0" w:lastRowLastColumn="0"/>
          <w:trHeight w:val="450"/>
        </w:trPr>
        <w:tc>
          <w:tcPr>
            <w:tcW w:w="3681" w:type="dxa"/>
            <w:vAlign w:val="center"/>
            <w:hideMark/>
          </w:tcPr>
          <w:p w14:paraId="10587A8A" w14:textId="77777777" w:rsidR="0086667E" w:rsidRPr="00D805BE" w:rsidRDefault="0086667E" w:rsidP="003F03EA">
            <w:pPr>
              <w:spacing w:line="276" w:lineRule="auto"/>
              <w:rPr>
                <w:rFonts w:cs="Arial"/>
              </w:rPr>
            </w:pPr>
            <w:r w:rsidRPr="00D805BE">
              <w:rPr>
                <w:rFonts w:cs="Arial"/>
                <w:lang w:val="en-US"/>
              </w:rPr>
              <w:t>Risk</w:t>
            </w:r>
          </w:p>
        </w:tc>
        <w:tc>
          <w:tcPr>
            <w:tcW w:w="1979" w:type="dxa"/>
            <w:vAlign w:val="center"/>
            <w:hideMark/>
          </w:tcPr>
          <w:p w14:paraId="2D61AF90" w14:textId="77777777" w:rsidR="0086667E" w:rsidRPr="00D805BE" w:rsidRDefault="0086667E" w:rsidP="00AC0D69">
            <w:pPr>
              <w:spacing w:line="276" w:lineRule="auto"/>
              <w:jc w:val="both"/>
              <w:rPr>
                <w:rFonts w:cs="Arial"/>
              </w:rPr>
            </w:pPr>
            <w:r w:rsidRPr="00D805BE">
              <w:rPr>
                <w:rFonts w:cs="Arial"/>
                <w:lang w:val="en-US"/>
              </w:rPr>
              <w:t>Importance</w:t>
            </w:r>
          </w:p>
          <w:p w14:paraId="17990055" w14:textId="77777777" w:rsidR="0086667E" w:rsidRPr="00D805BE" w:rsidRDefault="0086667E" w:rsidP="00AC0D69">
            <w:pPr>
              <w:spacing w:line="276" w:lineRule="auto"/>
              <w:jc w:val="both"/>
              <w:rPr>
                <w:rFonts w:cs="Arial"/>
              </w:rPr>
            </w:pPr>
            <w:r w:rsidRPr="00D805BE">
              <w:rPr>
                <w:rFonts w:cs="Arial"/>
                <w:lang w:val="en-US"/>
              </w:rPr>
              <w:t>Impact</w:t>
            </w:r>
          </w:p>
        </w:tc>
        <w:tc>
          <w:tcPr>
            <w:tcW w:w="2127" w:type="dxa"/>
            <w:vAlign w:val="center"/>
            <w:hideMark/>
          </w:tcPr>
          <w:p w14:paraId="63AE6843" w14:textId="77777777" w:rsidR="0086667E" w:rsidRPr="00D805BE" w:rsidRDefault="0086667E" w:rsidP="00AC0D69">
            <w:pPr>
              <w:spacing w:line="276" w:lineRule="auto"/>
              <w:jc w:val="both"/>
              <w:rPr>
                <w:rFonts w:cs="Arial"/>
              </w:rPr>
            </w:pPr>
            <w:r w:rsidRPr="00D805BE">
              <w:rPr>
                <w:rFonts w:cs="Arial"/>
                <w:lang w:val="en-US"/>
              </w:rPr>
              <w:t>Likelihood</w:t>
            </w:r>
          </w:p>
          <w:p w14:paraId="34E2B2B3" w14:textId="77777777" w:rsidR="0086667E" w:rsidRPr="00D805BE" w:rsidRDefault="0086667E" w:rsidP="00AC0D69">
            <w:pPr>
              <w:spacing w:line="276" w:lineRule="auto"/>
              <w:jc w:val="both"/>
              <w:rPr>
                <w:rFonts w:cs="Arial"/>
              </w:rPr>
            </w:pPr>
            <w:r w:rsidRPr="00D805BE">
              <w:rPr>
                <w:rFonts w:cs="Arial"/>
                <w:lang w:val="en-US"/>
              </w:rPr>
              <w:t>Probability</w:t>
            </w:r>
          </w:p>
        </w:tc>
      </w:tr>
      <w:tr w:rsidR="0086667E" w:rsidRPr="00D805BE" w14:paraId="19ABE074" w14:textId="77777777" w:rsidTr="003F03EA">
        <w:trPr>
          <w:cnfStyle w:val="000000100000" w:firstRow="0" w:lastRow="0" w:firstColumn="0" w:lastColumn="0" w:oddVBand="0" w:evenVBand="0" w:oddHBand="1" w:evenHBand="0" w:firstRowFirstColumn="0" w:firstRowLastColumn="0" w:lastRowFirstColumn="0" w:lastRowLastColumn="0"/>
          <w:trHeight w:val="450"/>
        </w:trPr>
        <w:tc>
          <w:tcPr>
            <w:tcW w:w="3681" w:type="dxa"/>
            <w:vAlign w:val="center"/>
            <w:hideMark/>
          </w:tcPr>
          <w:p w14:paraId="0B2BAF7B" w14:textId="77777777" w:rsidR="0086667E" w:rsidRPr="00D805BE" w:rsidRDefault="0086667E" w:rsidP="00AC0D69">
            <w:pPr>
              <w:spacing w:line="276" w:lineRule="auto"/>
              <w:jc w:val="both"/>
              <w:rPr>
                <w:rFonts w:cs="Arial"/>
              </w:rPr>
            </w:pPr>
            <w:r w:rsidRPr="00D805BE">
              <w:rPr>
                <w:rFonts w:cs="Arial"/>
                <w:lang w:val="en-US"/>
              </w:rPr>
              <w:t>License period ends</w:t>
            </w:r>
          </w:p>
        </w:tc>
        <w:tc>
          <w:tcPr>
            <w:tcW w:w="1979" w:type="dxa"/>
            <w:vAlign w:val="center"/>
            <w:hideMark/>
          </w:tcPr>
          <w:p w14:paraId="25F7CA24" w14:textId="77777777" w:rsidR="0086667E" w:rsidRPr="00D805BE" w:rsidRDefault="0086667E" w:rsidP="00AC0D69">
            <w:pPr>
              <w:spacing w:line="276" w:lineRule="auto"/>
              <w:jc w:val="both"/>
              <w:rPr>
                <w:rFonts w:cs="Arial"/>
              </w:rPr>
            </w:pPr>
            <w:r w:rsidRPr="00D805BE">
              <w:rPr>
                <w:rFonts w:cs="Arial"/>
              </w:rPr>
              <w:t>H</w:t>
            </w:r>
          </w:p>
        </w:tc>
        <w:tc>
          <w:tcPr>
            <w:tcW w:w="2127" w:type="dxa"/>
            <w:vAlign w:val="center"/>
            <w:hideMark/>
          </w:tcPr>
          <w:p w14:paraId="2E12935B" w14:textId="77777777" w:rsidR="0086667E" w:rsidRPr="00D805BE" w:rsidRDefault="0086667E" w:rsidP="00AC0D69">
            <w:pPr>
              <w:spacing w:line="276" w:lineRule="auto"/>
              <w:jc w:val="both"/>
              <w:rPr>
                <w:rFonts w:cs="Arial"/>
              </w:rPr>
            </w:pPr>
            <w:r w:rsidRPr="00D805BE">
              <w:rPr>
                <w:rFonts w:cs="Arial"/>
              </w:rPr>
              <w:t>L</w:t>
            </w:r>
          </w:p>
        </w:tc>
      </w:tr>
      <w:tr w:rsidR="0086667E" w:rsidRPr="00D805BE" w14:paraId="0D37145F" w14:textId="77777777" w:rsidTr="003F03EA">
        <w:trPr>
          <w:trHeight w:val="450"/>
        </w:trPr>
        <w:tc>
          <w:tcPr>
            <w:tcW w:w="3681" w:type="dxa"/>
            <w:vAlign w:val="center"/>
            <w:hideMark/>
          </w:tcPr>
          <w:p w14:paraId="71CE862C" w14:textId="77777777" w:rsidR="0086667E" w:rsidRPr="00D805BE" w:rsidRDefault="0086667E" w:rsidP="00AC0D69">
            <w:pPr>
              <w:spacing w:line="276" w:lineRule="auto"/>
              <w:jc w:val="both"/>
              <w:rPr>
                <w:rFonts w:cs="Arial"/>
              </w:rPr>
            </w:pPr>
            <w:r w:rsidRPr="00D805BE">
              <w:rPr>
                <w:rFonts w:cs="Arial"/>
              </w:rPr>
              <w:t xml:space="preserve">Delay on Recruitment </w:t>
            </w:r>
          </w:p>
        </w:tc>
        <w:tc>
          <w:tcPr>
            <w:tcW w:w="1979" w:type="dxa"/>
            <w:vAlign w:val="center"/>
            <w:hideMark/>
          </w:tcPr>
          <w:p w14:paraId="1AFE437E" w14:textId="77777777" w:rsidR="0086667E" w:rsidRPr="00D805BE" w:rsidRDefault="0086667E" w:rsidP="00AC0D69">
            <w:pPr>
              <w:spacing w:line="276" w:lineRule="auto"/>
              <w:jc w:val="both"/>
              <w:rPr>
                <w:rFonts w:cs="Arial"/>
              </w:rPr>
            </w:pPr>
            <w:r w:rsidRPr="00D805BE">
              <w:rPr>
                <w:rFonts w:cs="Arial"/>
              </w:rPr>
              <w:t>H</w:t>
            </w:r>
          </w:p>
        </w:tc>
        <w:tc>
          <w:tcPr>
            <w:tcW w:w="2127" w:type="dxa"/>
            <w:vAlign w:val="center"/>
            <w:hideMark/>
          </w:tcPr>
          <w:p w14:paraId="276FF5D8" w14:textId="77777777" w:rsidR="0086667E" w:rsidRPr="00D805BE" w:rsidRDefault="0086667E" w:rsidP="00AC0D69">
            <w:pPr>
              <w:spacing w:line="276" w:lineRule="auto"/>
              <w:jc w:val="both"/>
              <w:rPr>
                <w:rFonts w:cs="Arial"/>
              </w:rPr>
            </w:pPr>
            <w:r w:rsidRPr="00D805BE">
              <w:rPr>
                <w:rFonts w:cs="Arial"/>
              </w:rPr>
              <w:t>M</w:t>
            </w:r>
          </w:p>
        </w:tc>
      </w:tr>
      <w:tr w:rsidR="0086667E" w:rsidRPr="00D805BE" w14:paraId="181A205B" w14:textId="77777777" w:rsidTr="003F03EA">
        <w:trPr>
          <w:cnfStyle w:val="000000100000" w:firstRow="0" w:lastRow="0" w:firstColumn="0" w:lastColumn="0" w:oddVBand="0" w:evenVBand="0" w:oddHBand="1" w:evenHBand="0" w:firstRowFirstColumn="0" w:firstRowLastColumn="0" w:lastRowFirstColumn="0" w:lastRowLastColumn="0"/>
          <w:trHeight w:val="450"/>
        </w:trPr>
        <w:tc>
          <w:tcPr>
            <w:tcW w:w="3681" w:type="dxa"/>
            <w:vAlign w:val="center"/>
            <w:hideMark/>
          </w:tcPr>
          <w:p w14:paraId="15153D22" w14:textId="77777777" w:rsidR="0086667E" w:rsidRPr="00D805BE" w:rsidRDefault="0086667E" w:rsidP="00AC0D69">
            <w:pPr>
              <w:spacing w:line="276" w:lineRule="auto"/>
              <w:jc w:val="both"/>
              <w:rPr>
                <w:rFonts w:cs="Arial"/>
              </w:rPr>
            </w:pPr>
            <w:r w:rsidRPr="00D805BE">
              <w:rPr>
                <w:rFonts w:cs="Arial"/>
              </w:rPr>
              <w:t xml:space="preserve">Delays on Software Development </w:t>
            </w:r>
          </w:p>
        </w:tc>
        <w:tc>
          <w:tcPr>
            <w:tcW w:w="1979" w:type="dxa"/>
            <w:vAlign w:val="center"/>
            <w:hideMark/>
          </w:tcPr>
          <w:p w14:paraId="6AD6F2CD" w14:textId="77777777" w:rsidR="0086667E" w:rsidRPr="00D805BE" w:rsidRDefault="0086667E" w:rsidP="00AC0D69">
            <w:pPr>
              <w:spacing w:line="276" w:lineRule="auto"/>
              <w:jc w:val="both"/>
              <w:rPr>
                <w:rFonts w:cs="Arial"/>
              </w:rPr>
            </w:pPr>
            <w:r w:rsidRPr="00D805BE">
              <w:rPr>
                <w:rFonts w:cs="Arial"/>
              </w:rPr>
              <w:t>H</w:t>
            </w:r>
          </w:p>
        </w:tc>
        <w:tc>
          <w:tcPr>
            <w:tcW w:w="2127" w:type="dxa"/>
            <w:vAlign w:val="center"/>
            <w:hideMark/>
          </w:tcPr>
          <w:p w14:paraId="532D9E2E" w14:textId="77777777" w:rsidR="0086667E" w:rsidRPr="00D805BE" w:rsidRDefault="0086667E" w:rsidP="00AC0D69">
            <w:pPr>
              <w:spacing w:line="276" w:lineRule="auto"/>
              <w:jc w:val="both"/>
              <w:rPr>
                <w:rFonts w:cs="Arial"/>
              </w:rPr>
            </w:pPr>
            <w:r w:rsidRPr="00D805BE">
              <w:rPr>
                <w:rFonts w:cs="Arial"/>
              </w:rPr>
              <w:t>M</w:t>
            </w:r>
          </w:p>
        </w:tc>
      </w:tr>
      <w:tr w:rsidR="0086667E" w:rsidRPr="00D805BE" w14:paraId="6F51C425" w14:textId="77777777" w:rsidTr="003F03EA">
        <w:trPr>
          <w:trHeight w:val="450"/>
        </w:trPr>
        <w:tc>
          <w:tcPr>
            <w:tcW w:w="3681" w:type="dxa"/>
            <w:hideMark/>
          </w:tcPr>
          <w:p w14:paraId="3D580E23" w14:textId="77777777" w:rsidR="0086667E" w:rsidRPr="00D805BE" w:rsidRDefault="0086667E" w:rsidP="00AC0D69">
            <w:pPr>
              <w:spacing w:line="276" w:lineRule="auto"/>
              <w:jc w:val="both"/>
              <w:rPr>
                <w:rFonts w:cs="Arial"/>
              </w:rPr>
            </w:pPr>
            <w:r w:rsidRPr="00D805BE">
              <w:rPr>
                <w:rFonts w:cs="Arial"/>
              </w:rPr>
              <w:t>Company Registration</w:t>
            </w:r>
          </w:p>
        </w:tc>
        <w:tc>
          <w:tcPr>
            <w:tcW w:w="1979" w:type="dxa"/>
            <w:hideMark/>
          </w:tcPr>
          <w:p w14:paraId="76232EB3" w14:textId="77777777" w:rsidR="0086667E" w:rsidRPr="00D805BE" w:rsidRDefault="0086667E" w:rsidP="00AC0D69">
            <w:pPr>
              <w:spacing w:line="276" w:lineRule="auto"/>
              <w:jc w:val="both"/>
              <w:rPr>
                <w:rFonts w:cs="Arial"/>
              </w:rPr>
            </w:pPr>
            <w:r w:rsidRPr="00D805BE">
              <w:rPr>
                <w:rFonts w:cs="Arial"/>
              </w:rPr>
              <w:t>H</w:t>
            </w:r>
          </w:p>
        </w:tc>
        <w:tc>
          <w:tcPr>
            <w:tcW w:w="2127" w:type="dxa"/>
            <w:hideMark/>
          </w:tcPr>
          <w:p w14:paraId="3EC38F00" w14:textId="77777777" w:rsidR="0086667E" w:rsidRPr="00D805BE" w:rsidRDefault="0086667E" w:rsidP="00AC0D69">
            <w:pPr>
              <w:spacing w:line="276" w:lineRule="auto"/>
              <w:jc w:val="both"/>
              <w:rPr>
                <w:rFonts w:cs="Arial"/>
              </w:rPr>
            </w:pPr>
            <w:r w:rsidRPr="00D805BE">
              <w:rPr>
                <w:rFonts w:cs="Arial"/>
              </w:rPr>
              <w:t>L</w:t>
            </w:r>
          </w:p>
        </w:tc>
      </w:tr>
      <w:tr w:rsidR="0086667E" w:rsidRPr="00D805BE" w14:paraId="75924833" w14:textId="77777777" w:rsidTr="003F03EA">
        <w:trPr>
          <w:cnfStyle w:val="000000100000" w:firstRow="0" w:lastRow="0" w:firstColumn="0" w:lastColumn="0" w:oddVBand="0" w:evenVBand="0" w:oddHBand="1" w:evenHBand="0" w:firstRowFirstColumn="0" w:firstRowLastColumn="0" w:lastRowFirstColumn="0" w:lastRowLastColumn="0"/>
          <w:trHeight w:val="450"/>
        </w:trPr>
        <w:tc>
          <w:tcPr>
            <w:tcW w:w="3681" w:type="dxa"/>
            <w:hideMark/>
          </w:tcPr>
          <w:p w14:paraId="2EDEB4C8" w14:textId="77777777" w:rsidR="0086667E" w:rsidRPr="00D805BE" w:rsidRDefault="0086667E" w:rsidP="00AC0D69">
            <w:pPr>
              <w:spacing w:line="276" w:lineRule="auto"/>
              <w:jc w:val="both"/>
              <w:rPr>
                <w:rFonts w:cs="Arial"/>
              </w:rPr>
            </w:pPr>
            <w:r w:rsidRPr="00D805BE">
              <w:rPr>
                <w:rFonts w:cs="Arial"/>
              </w:rPr>
              <w:t>Covid Restrictions – Customer contact</w:t>
            </w:r>
          </w:p>
        </w:tc>
        <w:tc>
          <w:tcPr>
            <w:tcW w:w="1979" w:type="dxa"/>
            <w:hideMark/>
          </w:tcPr>
          <w:p w14:paraId="30CA2184" w14:textId="77777777" w:rsidR="0086667E" w:rsidRPr="00D805BE" w:rsidRDefault="0086667E" w:rsidP="00AC0D69">
            <w:pPr>
              <w:spacing w:line="276" w:lineRule="auto"/>
              <w:jc w:val="both"/>
              <w:rPr>
                <w:rFonts w:cs="Arial"/>
              </w:rPr>
            </w:pPr>
            <w:r w:rsidRPr="00D805BE">
              <w:rPr>
                <w:rFonts w:cs="Arial"/>
              </w:rPr>
              <w:t>H</w:t>
            </w:r>
          </w:p>
        </w:tc>
        <w:tc>
          <w:tcPr>
            <w:tcW w:w="2127" w:type="dxa"/>
            <w:hideMark/>
          </w:tcPr>
          <w:p w14:paraId="55749C05" w14:textId="77777777" w:rsidR="0086667E" w:rsidRPr="00D805BE" w:rsidRDefault="0086667E" w:rsidP="00AC0D69">
            <w:pPr>
              <w:spacing w:line="276" w:lineRule="auto"/>
              <w:jc w:val="both"/>
              <w:rPr>
                <w:rFonts w:cs="Arial"/>
              </w:rPr>
            </w:pPr>
            <w:r w:rsidRPr="00D805BE">
              <w:rPr>
                <w:rFonts w:cs="Arial"/>
              </w:rPr>
              <w:t>M</w:t>
            </w:r>
          </w:p>
        </w:tc>
      </w:tr>
      <w:tr w:rsidR="0086667E" w:rsidRPr="00D805BE" w14:paraId="21225F67" w14:textId="77777777" w:rsidTr="003F03EA">
        <w:trPr>
          <w:trHeight w:val="450"/>
        </w:trPr>
        <w:tc>
          <w:tcPr>
            <w:tcW w:w="3681" w:type="dxa"/>
            <w:hideMark/>
          </w:tcPr>
          <w:p w14:paraId="07E8CB4F" w14:textId="77777777" w:rsidR="0086667E" w:rsidRPr="00D805BE" w:rsidRDefault="0086667E" w:rsidP="00AC0D69">
            <w:pPr>
              <w:spacing w:line="276" w:lineRule="auto"/>
              <w:jc w:val="both"/>
              <w:rPr>
                <w:rFonts w:cs="Arial"/>
              </w:rPr>
            </w:pPr>
            <w:r w:rsidRPr="00D805BE">
              <w:rPr>
                <w:rFonts w:cs="Arial"/>
              </w:rPr>
              <w:t>Training Delays</w:t>
            </w:r>
          </w:p>
        </w:tc>
        <w:tc>
          <w:tcPr>
            <w:tcW w:w="1979" w:type="dxa"/>
            <w:hideMark/>
          </w:tcPr>
          <w:p w14:paraId="08CC5611" w14:textId="77777777" w:rsidR="0086667E" w:rsidRPr="00D805BE" w:rsidRDefault="0086667E" w:rsidP="00AC0D69">
            <w:pPr>
              <w:spacing w:line="276" w:lineRule="auto"/>
              <w:jc w:val="both"/>
              <w:rPr>
                <w:rFonts w:cs="Arial"/>
              </w:rPr>
            </w:pPr>
            <w:r w:rsidRPr="00D805BE">
              <w:rPr>
                <w:rFonts w:cs="Arial"/>
              </w:rPr>
              <w:t>H</w:t>
            </w:r>
          </w:p>
        </w:tc>
        <w:tc>
          <w:tcPr>
            <w:tcW w:w="2127" w:type="dxa"/>
            <w:hideMark/>
          </w:tcPr>
          <w:p w14:paraId="220E7EC7" w14:textId="77777777" w:rsidR="0086667E" w:rsidRPr="00D805BE" w:rsidRDefault="0086667E" w:rsidP="00AC0D69">
            <w:pPr>
              <w:spacing w:line="276" w:lineRule="auto"/>
              <w:jc w:val="both"/>
              <w:rPr>
                <w:rFonts w:cs="Arial"/>
              </w:rPr>
            </w:pPr>
            <w:r w:rsidRPr="00D805BE">
              <w:rPr>
                <w:rFonts w:cs="Arial"/>
              </w:rPr>
              <w:t>L</w:t>
            </w:r>
          </w:p>
        </w:tc>
      </w:tr>
      <w:tr w:rsidR="0006210F" w:rsidRPr="00D805BE" w14:paraId="561AD259" w14:textId="77777777" w:rsidTr="003F03EA">
        <w:trPr>
          <w:cnfStyle w:val="000000100000" w:firstRow="0" w:lastRow="0" w:firstColumn="0" w:lastColumn="0" w:oddVBand="0" w:evenVBand="0" w:oddHBand="1" w:evenHBand="0" w:firstRowFirstColumn="0" w:firstRowLastColumn="0" w:lastRowFirstColumn="0" w:lastRowLastColumn="0"/>
          <w:trHeight w:val="450"/>
        </w:trPr>
        <w:tc>
          <w:tcPr>
            <w:tcW w:w="3681" w:type="dxa"/>
            <w:hideMark/>
          </w:tcPr>
          <w:p w14:paraId="574F3FDF" w14:textId="77777777" w:rsidR="0006210F" w:rsidRPr="00D805BE" w:rsidRDefault="0006210F" w:rsidP="00AC0D69">
            <w:pPr>
              <w:spacing w:line="276" w:lineRule="auto"/>
              <w:jc w:val="both"/>
              <w:rPr>
                <w:rFonts w:cs="Arial"/>
              </w:rPr>
            </w:pPr>
          </w:p>
        </w:tc>
        <w:tc>
          <w:tcPr>
            <w:tcW w:w="1979" w:type="dxa"/>
          </w:tcPr>
          <w:p w14:paraId="165226F4" w14:textId="77777777" w:rsidR="0006210F" w:rsidRPr="00D805BE" w:rsidRDefault="0006210F" w:rsidP="00AC0D69">
            <w:pPr>
              <w:spacing w:line="276" w:lineRule="auto"/>
              <w:jc w:val="both"/>
              <w:rPr>
                <w:rFonts w:cs="Arial"/>
              </w:rPr>
            </w:pPr>
          </w:p>
        </w:tc>
        <w:tc>
          <w:tcPr>
            <w:tcW w:w="2127" w:type="dxa"/>
          </w:tcPr>
          <w:p w14:paraId="68AD296B" w14:textId="77777777" w:rsidR="0006210F" w:rsidRPr="00D805BE" w:rsidRDefault="0006210F" w:rsidP="00AC0D69">
            <w:pPr>
              <w:spacing w:line="276" w:lineRule="auto"/>
              <w:jc w:val="both"/>
              <w:rPr>
                <w:rFonts w:cs="Arial"/>
              </w:rPr>
            </w:pPr>
          </w:p>
        </w:tc>
      </w:tr>
    </w:tbl>
    <w:p w14:paraId="06C68181" w14:textId="77777777" w:rsidR="00E22C92" w:rsidRPr="00D805BE" w:rsidRDefault="00E22C92" w:rsidP="00AC0D69">
      <w:pPr>
        <w:spacing w:line="276" w:lineRule="auto"/>
        <w:jc w:val="both"/>
        <w:rPr>
          <w:rFonts w:cs="Arial"/>
        </w:rPr>
      </w:pPr>
    </w:p>
    <w:p w14:paraId="35A79685" w14:textId="0C9B4A7F" w:rsidR="0009334E" w:rsidRPr="00D805BE" w:rsidRDefault="00015D63" w:rsidP="00AC0D69">
      <w:pPr>
        <w:spacing w:line="276" w:lineRule="auto"/>
        <w:jc w:val="both"/>
        <w:rPr>
          <w:rFonts w:cs="Arial"/>
        </w:rPr>
      </w:pPr>
      <w:r w:rsidRPr="00D805BE">
        <w:rPr>
          <w:rFonts w:cs="Arial"/>
        </w:rPr>
        <w:t xml:space="preserve">Below it has been </w:t>
      </w:r>
      <w:r w:rsidR="0006210F" w:rsidRPr="00D805BE">
        <w:rPr>
          <w:rFonts w:cs="Arial"/>
        </w:rPr>
        <w:t>analysing</w:t>
      </w:r>
      <w:r w:rsidRPr="00D805BE">
        <w:rPr>
          <w:rFonts w:cs="Arial"/>
        </w:rPr>
        <w:t xml:space="preserve"> some keys risk that the organization my face, the </w:t>
      </w:r>
      <w:r w:rsidR="0006210F" w:rsidRPr="00D805BE">
        <w:rPr>
          <w:rFonts w:cs="Arial"/>
        </w:rPr>
        <w:t>probability,</w:t>
      </w:r>
      <w:r w:rsidRPr="00D805BE">
        <w:rPr>
          <w:rFonts w:cs="Arial"/>
        </w:rPr>
        <w:t xml:space="preserve"> and the impact of the company.</w:t>
      </w:r>
      <w:r w:rsidR="006F254E">
        <w:rPr>
          <w:rFonts w:cs="Arial"/>
        </w:rPr>
        <w:t xml:space="preserve"> This document is used to </w:t>
      </w:r>
      <w:r w:rsidR="006F254E" w:rsidRPr="006F254E">
        <w:rPr>
          <w:rFonts w:cs="Arial"/>
        </w:rPr>
        <w:t>highlight dangers and risks that might cause damage (hazard identification). Investigate the danger posed by that risk (risk analysis, and risk evaluation)</w:t>
      </w:r>
    </w:p>
    <w:p w14:paraId="1E9BD6F5" w14:textId="77777777" w:rsidR="0009334E" w:rsidRPr="00D805BE" w:rsidRDefault="0009334E" w:rsidP="00AC0D69">
      <w:pPr>
        <w:spacing w:line="276" w:lineRule="auto"/>
        <w:jc w:val="both"/>
        <w:rPr>
          <w:rFonts w:cs="Arial"/>
        </w:rPr>
      </w:pPr>
    </w:p>
    <w:p w14:paraId="03858DC8" w14:textId="77777777" w:rsidR="0030709E" w:rsidRPr="00D805BE" w:rsidRDefault="0030709E" w:rsidP="00AC0D69">
      <w:pPr>
        <w:spacing w:line="276" w:lineRule="auto"/>
        <w:jc w:val="both"/>
        <w:rPr>
          <w:rFonts w:cs="Arial"/>
        </w:rPr>
      </w:pPr>
    </w:p>
    <w:p w14:paraId="5F9914D0" w14:textId="77777777" w:rsidR="0030709E" w:rsidRPr="00D805BE" w:rsidRDefault="0030709E" w:rsidP="00AC0D69">
      <w:pPr>
        <w:spacing w:line="276" w:lineRule="auto"/>
        <w:jc w:val="both"/>
        <w:rPr>
          <w:rFonts w:cs="Arial"/>
        </w:rPr>
      </w:pPr>
    </w:p>
    <w:p w14:paraId="06954F00" w14:textId="77777777" w:rsidR="0030709E" w:rsidRPr="00D805BE" w:rsidRDefault="0030709E" w:rsidP="00AC0D69">
      <w:pPr>
        <w:spacing w:line="276" w:lineRule="auto"/>
        <w:jc w:val="both"/>
        <w:rPr>
          <w:rFonts w:cs="Arial"/>
        </w:rPr>
      </w:pPr>
    </w:p>
    <w:p w14:paraId="2A2998FE" w14:textId="77777777" w:rsidR="0030709E" w:rsidRPr="00D805BE" w:rsidRDefault="0030709E" w:rsidP="00AC0D69">
      <w:pPr>
        <w:spacing w:line="276" w:lineRule="auto"/>
        <w:jc w:val="both"/>
        <w:rPr>
          <w:rFonts w:cs="Arial"/>
        </w:rPr>
      </w:pPr>
    </w:p>
    <w:p w14:paraId="4074E381" w14:textId="77777777" w:rsidR="0030709E" w:rsidRPr="00D805BE" w:rsidRDefault="0030709E" w:rsidP="00AC0D69">
      <w:pPr>
        <w:spacing w:line="276" w:lineRule="auto"/>
        <w:jc w:val="both"/>
        <w:rPr>
          <w:rFonts w:cs="Arial"/>
        </w:rPr>
      </w:pPr>
    </w:p>
    <w:p w14:paraId="00F2BD1A" w14:textId="77777777" w:rsidR="0030709E" w:rsidRPr="00D805BE" w:rsidRDefault="0030709E" w:rsidP="00AC0D69">
      <w:pPr>
        <w:spacing w:line="276" w:lineRule="auto"/>
        <w:jc w:val="both"/>
        <w:rPr>
          <w:rFonts w:cs="Arial"/>
        </w:rPr>
      </w:pPr>
    </w:p>
    <w:p w14:paraId="5D06967E" w14:textId="77777777" w:rsidR="0030709E" w:rsidRPr="00D805BE" w:rsidRDefault="0030709E" w:rsidP="00AC0D69">
      <w:pPr>
        <w:spacing w:line="276" w:lineRule="auto"/>
        <w:jc w:val="both"/>
        <w:rPr>
          <w:rFonts w:cs="Arial"/>
        </w:rPr>
      </w:pPr>
    </w:p>
    <w:p w14:paraId="002E217B" w14:textId="77777777" w:rsidR="0030709E" w:rsidRPr="00D805BE" w:rsidRDefault="0030709E" w:rsidP="00AC0D69">
      <w:pPr>
        <w:spacing w:line="276" w:lineRule="auto"/>
        <w:jc w:val="both"/>
        <w:rPr>
          <w:rFonts w:cs="Arial"/>
        </w:rPr>
      </w:pPr>
    </w:p>
    <w:p w14:paraId="066479E0" w14:textId="77777777" w:rsidR="00C1242D" w:rsidRDefault="00C1242D" w:rsidP="00AC0D69">
      <w:pPr>
        <w:pStyle w:val="Heading1"/>
        <w:spacing w:line="276" w:lineRule="auto"/>
        <w:jc w:val="both"/>
        <w:rPr>
          <w:rFonts w:cs="Arial"/>
        </w:rPr>
      </w:pPr>
    </w:p>
    <w:p w14:paraId="53322785" w14:textId="77777777" w:rsidR="00C1242D" w:rsidRDefault="00C1242D" w:rsidP="00C1242D"/>
    <w:p w14:paraId="481BBD14" w14:textId="77777777" w:rsidR="00C1242D" w:rsidRDefault="00C1242D" w:rsidP="00C1242D"/>
    <w:p w14:paraId="67028457" w14:textId="77777777" w:rsidR="00C1242D" w:rsidRDefault="00C1242D" w:rsidP="00C1242D"/>
    <w:p w14:paraId="042EFBE2" w14:textId="77777777" w:rsidR="00C1242D" w:rsidRDefault="00C1242D" w:rsidP="00C1242D"/>
    <w:p w14:paraId="20CE8A90" w14:textId="77777777" w:rsidR="00C1242D" w:rsidRDefault="00C1242D" w:rsidP="00C1242D"/>
    <w:p w14:paraId="4282AD0E" w14:textId="77777777" w:rsidR="00C1242D" w:rsidRDefault="00C1242D" w:rsidP="00C1242D"/>
    <w:p w14:paraId="42BE8E29" w14:textId="77777777" w:rsidR="00C1242D" w:rsidRDefault="00C1242D" w:rsidP="00C1242D"/>
    <w:p w14:paraId="4A568C0E" w14:textId="12716173" w:rsidR="00C1242D" w:rsidRDefault="00C1242D" w:rsidP="008579DA">
      <w:pPr>
        <w:pStyle w:val="Heading2"/>
      </w:pPr>
      <w:bookmarkStart w:id="11" w:name="_Toc92728254"/>
      <w:r>
        <w:t>Fishbone Diagram</w:t>
      </w:r>
      <w:bookmarkEnd w:id="11"/>
      <w:r>
        <w:t xml:space="preserve"> </w:t>
      </w:r>
    </w:p>
    <w:p w14:paraId="60F69374" w14:textId="2DD015F1" w:rsidR="00C1242D" w:rsidRDefault="00C1242D" w:rsidP="00C1242D"/>
    <w:p w14:paraId="4FA51417" w14:textId="514C3FAD" w:rsidR="00C1242D" w:rsidRDefault="006F254E" w:rsidP="00C1242D">
      <w:r w:rsidRPr="006F254E">
        <w:t>When doing a risk assessment, the laboratory team might make use of a cause-and-effect diagram.</w:t>
      </w:r>
      <w:r w:rsidRPr="006F254E">
        <w:t xml:space="preserve"> </w:t>
      </w:r>
      <w:r>
        <w:t xml:space="preserve"> </w:t>
      </w:r>
      <w:proofErr w:type="spellStart"/>
      <w:r>
        <w:t>Caed</w:t>
      </w:r>
      <w:proofErr w:type="spellEnd"/>
      <w:r>
        <w:t xml:space="preserve"> as Fishbone Diagram. After using this </w:t>
      </w:r>
      <w:proofErr w:type="gramStart"/>
      <w:r>
        <w:t>tool  there</w:t>
      </w:r>
      <w:proofErr w:type="gramEnd"/>
      <w:r>
        <w:t xml:space="preserve"> has been identified that </w:t>
      </w:r>
      <w:r w:rsidR="00611239">
        <w:t>are some risks that can Impact few areas of the project, that can affect few specific areas</w:t>
      </w:r>
      <w:r w:rsidR="00D249E4">
        <w:t xml:space="preserve"> of the project such as technological financial legal organizations social and customer impact as shown below.</w:t>
      </w:r>
    </w:p>
    <w:p w14:paraId="309A14F9" w14:textId="76CBE8EE" w:rsidR="00C1242D" w:rsidRDefault="00F81F94" w:rsidP="00C1242D">
      <w:r>
        <w:rPr>
          <w:noProof/>
        </w:rPr>
        <w:drawing>
          <wp:anchor distT="0" distB="0" distL="114300" distR="114300" simplePos="0" relativeHeight="251683840" behindDoc="0" locked="0" layoutInCell="1" allowOverlap="1" wp14:anchorId="64F71BAD" wp14:editId="2F5656D8">
            <wp:simplePos x="0" y="0"/>
            <wp:positionH relativeFrom="column">
              <wp:posOffset>170409</wp:posOffset>
            </wp:positionH>
            <wp:positionV relativeFrom="paragraph">
              <wp:posOffset>166370</wp:posOffset>
            </wp:positionV>
            <wp:extent cx="6456534" cy="4060502"/>
            <wp:effectExtent l="0" t="0" r="0" b="3810"/>
            <wp:wrapThrough wrapText="bothSides">
              <wp:wrapPolygon edited="0">
                <wp:start x="0" y="0"/>
                <wp:lineTo x="0" y="21553"/>
                <wp:lineTo x="21543" y="21553"/>
                <wp:lineTo x="21543" y="0"/>
                <wp:lineTo x="0" y="0"/>
              </wp:wrapPolygon>
            </wp:wrapThrough>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rotWithShape="1">
                    <a:blip r:embed="rId16" cstate="print">
                      <a:extLst>
                        <a:ext uri="{28A0092B-C50C-407E-A947-70E740481C1C}">
                          <a14:useLocalDpi xmlns:a14="http://schemas.microsoft.com/office/drawing/2010/main" val="0"/>
                        </a:ext>
                      </a:extLst>
                    </a:blip>
                    <a:srcRect l="2541" t="13744" r="287"/>
                    <a:stretch/>
                  </pic:blipFill>
                  <pic:spPr bwMode="auto">
                    <a:xfrm>
                      <a:off x="0" y="0"/>
                      <a:ext cx="6456534" cy="40605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581C8F" w14:textId="30935432" w:rsidR="000A5CD3" w:rsidRDefault="000A5CD3" w:rsidP="000A5CD3"/>
    <w:p w14:paraId="3C38B6A5" w14:textId="77777777" w:rsidR="000A5CD3" w:rsidRPr="000A5CD3" w:rsidRDefault="000A5CD3" w:rsidP="000A5CD3">
      <w:pPr>
        <w:spacing w:line="276" w:lineRule="auto"/>
        <w:jc w:val="both"/>
        <w:rPr>
          <w:rFonts w:cs="Arial"/>
          <w:b/>
          <w:color w:val="A4063E" w:themeColor="accent1"/>
          <w:sz w:val="44"/>
        </w:rPr>
      </w:pPr>
      <w:r w:rsidRPr="000A5CD3">
        <w:rPr>
          <w:rFonts w:cs="Arial"/>
          <w:b/>
          <w:color w:val="A4063E" w:themeColor="accent1"/>
          <w:sz w:val="44"/>
        </w:rPr>
        <w:t>Risk Prevention</w:t>
      </w:r>
    </w:p>
    <w:p w14:paraId="2220BA5F" w14:textId="77777777" w:rsidR="000A5CD3" w:rsidRDefault="000A5CD3" w:rsidP="000A5CD3">
      <w:pPr>
        <w:spacing w:line="276" w:lineRule="auto"/>
        <w:jc w:val="both"/>
        <w:rPr>
          <w:rFonts w:cs="Arial"/>
        </w:rPr>
      </w:pPr>
    </w:p>
    <w:p w14:paraId="4BE5714F" w14:textId="134609EC" w:rsidR="000A5CD3" w:rsidRDefault="000A5CD3" w:rsidP="00045C6F">
      <w:pPr>
        <w:spacing w:line="276" w:lineRule="auto"/>
        <w:jc w:val="both"/>
        <w:rPr>
          <w:rFonts w:cs="Arial"/>
        </w:rPr>
      </w:pPr>
      <w:r>
        <w:rPr>
          <w:rFonts w:cs="Arial"/>
        </w:rPr>
        <w:t xml:space="preserve">In order to minimize risks, they have been identified on </w:t>
      </w:r>
      <w:r w:rsidR="00045C6F">
        <w:rPr>
          <w:rFonts w:cs="Arial"/>
        </w:rPr>
        <w:t>above, the strategy will be monitor them closely by tracking the progress if each activity.</w:t>
      </w:r>
    </w:p>
    <w:p w14:paraId="00F75371" w14:textId="32D68EA8" w:rsidR="00EB0E9B" w:rsidRDefault="00EB0E9B" w:rsidP="00045C6F">
      <w:pPr>
        <w:spacing w:line="276" w:lineRule="auto"/>
        <w:jc w:val="both"/>
        <w:rPr>
          <w:rFonts w:cs="Arial"/>
        </w:rPr>
      </w:pPr>
    </w:p>
    <w:p w14:paraId="58CD4B2A" w14:textId="0D6FD5F5" w:rsidR="00EB0E9B" w:rsidRDefault="00EB0E9B" w:rsidP="00045C6F">
      <w:pPr>
        <w:spacing w:line="276" w:lineRule="auto"/>
        <w:jc w:val="both"/>
        <w:rPr>
          <w:rFonts w:cs="Arial"/>
        </w:rPr>
      </w:pPr>
      <w:r>
        <w:rPr>
          <w:rFonts w:cs="Arial"/>
        </w:rPr>
        <w:t>There will be rules and regulations to protect eery stakeholder and the organizations, each stakeholder will receive the stakeholder document/handouts on their tasks and responsibilities with the appropriate tracking progress making sure everyone is clear of their activities.</w:t>
      </w:r>
    </w:p>
    <w:p w14:paraId="166FC676" w14:textId="591D6805" w:rsidR="000E4CE9" w:rsidRDefault="000E4CE9" w:rsidP="00045C6F">
      <w:pPr>
        <w:spacing w:line="276" w:lineRule="auto"/>
        <w:jc w:val="both"/>
        <w:rPr>
          <w:rFonts w:cs="Arial"/>
        </w:rPr>
      </w:pPr>
    </w:p>
    <w:p w14:paraId="582C68C6" w14:textId="653F8D64" w:rsidR="000E4CE9" w:rsidRDefault="000E4CE9" w:rsidP="00045C6F">
      <w:pPr>
        <w:spacing w:line="276" w:lineRule="auto"/>
        <w:jc w:val="both"/>
        <w:rPr>
          <w:rFonts w:cs="Arial"/>
        </w:rPr>
      </w:pPr>
      <w:r>
        <w:rPr>
          <w:rFonts w:cs="Arial"/>
          <w:noProof/>
        </w:rPr>
        <w:drawing>
          <wp:inline distT="0" distB="0" distL="0" distR="0" wp14:anchorId="52202725" wp14:editId="3C8EA4DF">
            <wp:extent cx="6645910" cy="2094230"/>
            <wp:effectExtent l="0" t="0" r="0" b="1270"/>
            <wp:docPr id="29" name="Picture 2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imelin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2094230"/>
                    </a:xfrm>
                    <a:prstGeom prst="rect">
                      <a:avLst/>
                    </a:prstGeom>
                  </pic:spPr>
                </pic:pic>
              </a:graphicData>
            </a:graphic>
          </wp:inline>
        </w:drawing>
      </w:r>
    </w:p>
    <w:p w14:paraId="413390E3" w14:textId="77777777" w:rsidR="00045C6F" w:rsidRPr="00045C6F" w:rsidRDefault="00045C6F" w:rsidP="00045C6F">
      <w:pPr>
        <w:spacing w:line="276" w:lineRule="auto"/>
        <w:jc w:val="both"/>
        <w:rPr>
          <w:rFonts w:cs="Arial"/>
        </w:rPr>
      </w:pPr>
    </w:p>
    <w:p w14:paraId="180B280F" w14:textId="184C8DB7" w:rsidR="00EB20BC" w:rsidRPr="00D805BE" w:rsidRDefault="00EB20BC" w:rsidP="00C1242D">
      <w:pPr>
        <w:pStyle w:val="Heading1"/>
      </w:pPr>
      <w:bookmarkStart w:id="12" w:name="_Toc92728255"/>
      <w:r w:rsidRPr="00D805BE">
        <w:t>Human Resources</w:t>
      </w:r>
      <w:bookmarkEnd w:id="12"/>
    </w:p>
    <w:p w14:paraId="04ADA8DE" w14:textId="05942803" w:rsidR="002837AF" w:rsidRPr="00D805BE" w:rsidRDefault="002837AF" w:rsidP="00AC0D69">
      <w:pPr>
        <w:spacing w:line="276" w:lineRule="auto"/>
        <w:jc w:val="both"/>
        <w:rPr>
          <w:rFonts w:cs="Arial"/>
        </w:rPr>
      </w:pPr>
    </w:p>
    <w:p w14:paraId="0762E3E2" w14:textId="7ED88CEB" w:rsidR="002837AF" w:rsidRPr="00D805BE" w:rsidRDefault="00596AEF" w:rsidP="00AC0D69">
      <w:pPr>
        <w:pStyle w:val="Heading2"/>
        <w:spacing w:line="276" w:lineRule="auto"/>
        <w:jc w:val="both"/>
        <w:rPr>
          <w:rFonts w:cs="Arial"/>
        </w:rPr>
      </w:pPr>
      <w:bookmarkStart w:id="13" w:name="_Toc92728256"/>
      <w:r w:rsidRPr="00D805BE">
        <w:rPr>
          <w:rFonts w:cs="Arial"/>
        </w:rPr>
        <w:t>Organization structure</w:t>
      </w:r>
      <w:bookmarkEnd w:id="13"/>
    </w:p>
    <w:p w14:paraId="54A3033D" w14:textId="0CC01C58" w:rsidR="004E5184" w:rsidRPr="00D805BE" w:rsidRDefault="004E5184" w:rsidP="00AC0D69">
      <w:pPr>
        <w:spacing w:line="276" w:lineRule="auto"/>
        <w:jc w:val="both"/>
        <w:rPr>
          <w:rFonts w:cs="Arial"/>
        </w:rPr>
      </w:pPr>
    </w:p>
    <w:p w14:paraId="013D761C" w14:textId="2DBED7F6" w:rsidR="0002296F" w:rsidRDefault="00E9411F" w:rsidP="00AC0D69">
      <w:pPr>
        <w:spacing w:line="276" w:lineRule="auto"/>
        <w:jc w:val="both"/>
        <w:rPr>
          <w:rFonts w:cs="Arial"/>
        </w:rPr>
      </w:pPr>
      <w:r w:rsidRPr="00D805BE">
        <w:rPr>
          <w:rFonts w:cs="Arial"/>
        </w:rPr>
        <w:t>The structure of the organizations is</w:t>
      </w:r>
      <w:r w:rsidR="000E4CE9">
        <w:rPr>
          <w:rFonts w:cs="Arial"/>
        </w:rPr>
        <w:t>:</w:t>
      </w:r>
    </w:p>
    <w:p w14:paraId="53E8FD06" w14:textId="77777777" w:rsidR="0002296F" w:rsidRDefault="0002296F" w:rsidP="00AC0D69">
      <w:pPr>
        <w:spacing w:line="276" w:lineRule="auto"/>
        <w:jc w:val="both"/>
        <w:rPr>
          <w:rFonts w:cs="Arial"/>
        </w:rPr>
      </w:pPr>
    </w:p>
    <w:p w14:paraId="5B3CDA7C" w14:textId="2C3FA6A9" w:rsidR="0002296F" w:rsidRPr="00640253" w:rsidRDefault="00E9411F" w:rsidP="00AC0D69">
      <w:pPr>
        <w:spacing w:line="276" w:lineRule="auto"/>
        <w:jc w:val="both"/>
        <w:rPr>
          <w:rFonts w:cs="Arial"/>
        </w:rPr>
      </w:pPr>
      <w:r w:rsidRPr="00640253">
        <w:rPr>
          <w:rFonts w:cs="Arial"/>
          <w:b/>
          <w:bCs/>
        </w:rPr>
        <w:t>CEO Diana Abreu</w:t>
      </w:r>
      <w:r w:rsidRPr="00640253">
        <w:rPr>
          <w:rFonts w:cs="Arial"/>
        </w:rPr>
        <w:t xml:space="preserve"> who would be leading 4 managers</w:t>
      </w:r>
      <w:r w:rsidR="0002296F" w:rsidRPr="00640253">
        <w:rPr>
          <w:rFonts w:cs="Arial"/>
        </w:rPr>
        <w:t>:</w:t>
      </w:r>
    </w:p>
    <w:p w14:paraId="1AEC05A7" w14:textId="52AD2FA0" w:rsidR="0009029D" w:rsidRPr="00640253" w:rsidRDefault="000A5F7A" w:rsidP="00AC0D69">
      <w:pPr>
        <w:spacing w:line="276" w:lineRule="auto"/>
        <w:jc w:val="both"/>
        <w:rPr>
          <w:rFonts w:cs="Arial"/>
        </w:rPr>
      </w:pPr>
      <w:r w:rsidRPr="00640253">
        <w:rPr>
          <w:rFonts w:cs="Arial"/>
          <w:b/>
          <w:bCs/>
        </w:rPr>
        <w:t>Marketing</w:t>
      </w:r>
      <w:r w:rsidRPr="00640253">
        <w:rPr>
          <w:rFonts w:cs="Arial"/>
        </w:rPr>
        <w:t>: Would</w:t>
      </w:r>
      <w:r w:rsidR="0009029D" w:rsidRPr="00640253">
        <w:rPr>
          <w:rFonts w:cs="Arial"/>
        </w:rPr>
        <w:t xml:space="preserve"> be in charge of sales and App/Web content</w:t>
      </w:r>
    </w:p>
    <w:p w14:paraId="28CDE634" w14:textId="79814C4A" w:rsidR="0009029D" w:rsidRPr="00640253" w:rsidRDefault="00E9411F" w:rsidP="00AC0D69">
      <w:pPr>
        <w:spacing w:line="276" w:lineRule="auto"/>
        <w:jc w:val="both"/>
        <w:rPr>
          <w:rFonts w:cs="Arial"/>
        </w:rPr>
      </w:pPr>
      <w:r w:rsidRPr="00640253">
        <w:rPr>
          <w:rFonts w:cs="Arial"/>
          <w:b/>
          <w:bCs/>
        </w:rPr>
        <w:t>HR</w:t>
      </w:r>
      <w:r w:rsidR="0009029D" w:rsidRPr="00640253">
        <w:rPr>
          <w:rFonts w:cs="Arial"/>
        </w:rPr>
        <w:t>: Would be in charge of Recruiting, the health and safety of the organization and all legal aspect of the organization.</w:t>
      </w:r>
    </w:p>
    <w:p w14:paraId="7F9A6400" w14:textId="3ECB3749" w:rsidR="0009029D" w:rsidRPr="00640253" w:rsidRDefault="00E9411F" w:rsidP="00AC0D69">
      <w:pPr>
        <w:spacing w:line="276" w:lineRule="auto"/>
        <w:jc w:val="both"/>
        <w:rPr>
          <w:rFonts w:cs="Arial"/>
        </w:rPr>
      </w:pPr>
      <w:r w:rsidRPr="00640253">
        <w:rPr>
          <w:rFonts w:cs="Arial"/>
          <w:b/>
          <w:bCs/>
        </w:rPr>
        <w:t>Finance</w:t>
      </w:r>
      <w:r w:rsidR="0009029D" w:rsidRPr="00640253">
        <w:rPr>
          <w:rFonts w:cs="Arial"/>
        </w:rPr>
        <w:t>: would be in charge of the Expenses and budgeting, all tax account and payroll responsibilities.</w:t>
      </w:r>
    </w:p>
    <w:p w14:paraId="6C85F12F" w14:textId="2E9BAB1E" w:rsidR="0009029D" w:rsidRPr="00640253" w:rsidRDefault="00E9411F" w:rsidP="00AC0D69">
      <w:pPr>
        <w:spacing w:line="276" w:lineRule="auto"/>
        <w:jc w:val="both"/>
        <w:rPr>
          <w:rFonts w:cs="Arial"/>
        </w:rPr>
      </w:pPr>
      <w:r w:rsidRPr="00640253">
        <w:rPr>
          <w:rFonts w:cs="Arial"/>
          <w:b/>
          <w:bCs/>
        </w:rPr>
        <w:t>Operation manager</w:t>
      </w:r>
      <w:r w:rsidR="0009029D" w:rsidRPr="00640253">
        <w:rPr>
          <w:rFonts w:cs="Arial"/>
          <w:b/>
          <w:bCs/>
        </w:rPr>
        <w:t>:</w:t>
      </w:r>
      <w:r w:rsidR="0009029D" w:rsidRPr="00640253">
        <w:rPr>
          <w:rFonts w:cs="Arial"/>
        </w:rPr>
        <w:t xml:space="preserve"> Will be in charge in leading all operations teams such as Drivers, Customers, and retails.</w:t>
      </w:r>
    </w:p>
    <w:p w14:paraId="06AE2494" w14:textId="51D4D083" w:rsidR="00596AEF" w:rsidRPr="00D805BE" w:rsidRDefault="00E9411F" w:rsidP="00C1242D">
      <w:pPr>
        <w:spacing w:line="276" w:lineRule="auto"/>
        <w:jc w:val="both"/>
        <w:rPr>
          <w:rFonts w:cs="Arial"/>
        </w:rPr>
      </w:pPr>
      <w:r w:rsidRPr="00640253">
        <w:rPr>
          <w:rFonts w:cs="Arial"/>
        </w:rPr>
        <w:t>Under those would be key departments that are fundamental for the organizations as shown below.</w:t>
      </w:r>
    </w:p>
    <w:p w14:paraId="4D73A9DE" w14:textId="77777777" w:rsidR="00953AED" w:rsidRPr="00D805BE" w:rsidRDefault="002837AF" w:rsidP="00AC0D69">
      <w:pPr>
        <w:spacing w:line="276" w:lineRule="auto"/>
        <w:jc w:val="both"/>
        <w:rPr>
          <w:rFonts w:cs="Arial"/>
          <w:color w:val="161718" w:themeColor="background2" w:themeShade="1A"/>
        </w:rPr>
      </w:pPr>
      <w:r w:rsidRPr="00D805BE">
        <w:rPr>
          <w:rFonts w:cs="Arial"/>
          <w:noProof/>
        </w:rPr>
        <w:lastRenderedPageBreak/>
        <w:drawing>
          <wp:inline distT="0" distB="0" distL="0" distR="0" wp14:anchorId="10526986" wp14:editId="2304721D">
            <wp:extent cx="6456680" cy="4464929"/>
            <wp:effectExtent l="0" t="0" r="0" b="0"/>
            <wp:docPr id="1" name="Diagram 1">
              <a:extLst xmlns:a="http://schemas.openxmlformats.org/drawingml/2006/main">
                <a:ext uri="{FF2B5EF4-FFF2-40B4-BE49-F238E27FC236}">
                  <a16:creationId xmlns:a16="http://schemas.microsoft.com/office/drawing/2014/main" id="{A309D702-27ED-794E-B306-F2434DB3F63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53E8269" w14:textId="77777777" w:rsidR="008978BD" w:rsidRPr="00D805BE" w:rsidRDefault="008978BD" w:rsidP="00AC0D69">
      <w:pPr>
        <w:spacing w:line="276" w:lineRule="auto"/>
        <w:jc w:val="both"/>
        <w:rPr>
          <w:rFonts w:cs="Arial"/>
        </w:rPr>
      </w:pPr>
    </w:p>
    <w:p w14:paraId="36225850" w14:textId="77777777" w:rsidR="008978BD" w:rsidRPr="00D805BE" w:rsidRDefault="008978BD" w:rsidP="00AC0D69">
      <w:pPr>
        <w:spacing w:line="276" w:lineRule="auto"/>
        <w:jc w:val="both"/>
        <w:rPr>
          <w:rFonts w:cs="Arial"/>
        </w:rPr>
      </w:pPr>
    </w:p>
    <w:p w14:paraId="259DB477" w14:textId="77777777" w:rsidR="008978BD" w:rsidRPr="00D805BE" w:rsidRDefault="008978BD" w:rsidP="00AC0D69">
      <w:pPr>
        <w:spacing w:line="276" w:lineRule="auto"/>
        <w:jc w:val="both"/>
        <w:rPr>
          <w:rFonts w:cs="Arial"/>
        </w:rPr>
      </w:pPr>
    </w:p>
    <w:p w14:paraId="421CB6CB" w14:textId="77777777" w:rsidR="008978BD" w:rsidRPr="00D805BE" w:rsidRDefault="008978BD" w:rsidP="00AC0D69">
      <w:pPr>
        <w:spacing w:line="276" w:lineRule="auto"/>
        <w:jc w:val="both"/>
        <w:rPr>
          <w:rFonts w:cs="Arial"/>
        </w:rPr>
      </w:pPr>
    </w:p>
    <w:p w14:paraId="4C19169E" w14:textId="77777777" w:rsidR="008978BD" w:rsidRPr="00D805BE" w:rsidRDefault="008978BD" w:rsidP="00AC0D69">
      <w:pPr>
        <w:spacing w:line="276" w:lineRule="auto"/>
        <w:jc w:val="both"/>
        <w:rPr>
          <w:rFonts w:cs="Arial"/>
        </w:rPr>
      </w:pPr>
    </w:p>
    <w:p w14:paraId="1599C133" w14:textId="77777777" w:rsidR="008978BD" w:rsidRPr="00D805BE" w:rsidRDefault="008978BD" w:rsidP="00AC0D69">
      <w:pPr>
        <w:spacing w:line="276" w:lineRule="auto"/>
        <w:jc w:val="both"/>
        <w:rPr>
          <w:rFonts w:cs="Arial"/>
        </w:rPr>
      </w:pPr>
    </w:p>
    <w:p w14:paraId="440C0ED8" w14:textId="77777777" w:rsidR="00287F23" w:rsidRPr="00D805BE" w:rsidRDefault="00287F23" w:rsidP="00AC0D69">
      <w:pPr>
        <w:spacing w:line="276" w:lineRule="auto"/>
        <w:jc w:val="both"/>
        <w:rPr>
          <w:rFonts w:cs="Arial"/>
        </w:rPr>
        <w:sectPr w:rsidR="00287F23" w:rsidRPr="00D805BE" w:rsidSect="004624E5">
          <w:pgSz w:w="11906" w:h="16838" w:code="9"/>
          <w:pgMar w:top="720" w:right="720" w:bottom="720" w:left="720" w:header="0" w:footer="0" w:gutter="0"/>
          <w:pgNumType w:start="1"/>
          <w:cols w:space="720"/>
          <w:titlePg/>
          <w:docGrid w:linePitch="381"/>
        </w:sectPr>
      </w:pPr>
    </w:p>
    <w:p w14:paraId="7649E261" w14:textId="77777777" w:rsidR="00E048E2" w:rsidRPr="00D805BE" w:rsidRDefault="00E048E2" w:rsidP="00AC0D69">
      <w:pPr>
        <w:spacing w:line="276" w:lineRule="auto"/>
        <w:jc w:val="both"/>
        <w:rPr>
          <w:rFonts w:cs="Arial"/>
        </w:rPr>
      </w:pPr>
    </w:p>
    <w:p w14:paraId="4F7814B6" w14:textId="25005C17" w:rsidR="005B5B87" w:rsidRPr="00D805BE" w:rsidRDefault="008978BD" w:rsidP="00AC0D69">
      <w:pPr>
        <w:pStyle w:val="Heading2"/>
        <w:spacing w:line="276" w:lineRule="auto"/>
        <w:jc w:val="both"/>
        <w:rPr>
          <w:rFonts w:cs="Arial"/>
        </w:rPr>
      </w:pPr>
      <w:bookmarkStart w:id="14" w:name="_Toc92728257"/>
      <w:r w:rsidRPr="00D805BE">
        <w:rPr>
          <w:rFonts w:cs="Arial"/>
        </w:rPr>
        <w:t>WBC Cost Calculation</w:t>
      </w:r>
      <w:bookmarkEnd w:id="14"/>
    </w:p>
    <w:p w14:paraId="19D9AF0E" w14:textId="77777777" w:rsidR="00114026" w:rsidRPr="00D805BE" w:rsidRDefault="00114026" w:rsidP="00AC0D69">
      <w:pPr>
        <w:spacing w:line="276" w:lineRule="auto"/>
        <w:jc w:val="both"/>
        <w:rPr>
          <w:rFonts w:cs="Arial"/>
        </w:rPr>
      </w:pPr>
    </w:p>
    <w:p w14:paraId="0DB4D9EC" w14:textId="6737A923" w:rsidR="00112146" w:rsidRDefault="00AF28F9" w:rsidP="00AC0D69">
      <w:pPr>
        <w:spacing w:line="276" w:lineRule="auto"/>
        <w:jc w:val="both"/>
        <w:rPr>
          <w:rFonts w:cs="Arial"/>
        </w:rPr>
      </w:pPr>
      <w:r w:rsidRPr="00D805BE">
        <w:rPr>
          <w:rFonts w:cs="Arial"/>
        </w:rPr>
        <w:t>Using a Gantt chart to plan and schedule projects of any size is a project management technique that is especially beneficial for simplifying complicated tasks.</w:t>
      </w:r>
      <w:r w:rsidR="00077467" w:rsidRPr="00D805BE">
        <w:rPr>
          <w:rFonts w:cs="Arial"/>
        </w:rPr>
        <w:t xml:space="preserve"> </w:t>
      </w:r>
      <w:r w:rsidR="00114026" w:rsidRPr="00D805BE">
        <w:rPr>
          <w:rFonts w:cs="Arial"/>
        </w:rPr>
        <w:t xml:space="preserve">With </w:t>
      </w:r>
      <w:r w:rsidR="00077467" w:rsidRPr="00D805BE">
        <w:rPr>
          <w:rFonts w:cs="Arial"/>
        </w:rPr>
        <w:t>this tool we have structured the activities in 8 phases from organization registration to start running</w:t>
      </w:r>
    </w:p>
    <w:p w14:paraId="6BDB1A6C" w14:textId="2EE05E9B" w:rsidR="00594752" w:rsidRPr="00D805BE" w:rsidRDefault="00761D19" w:rsidP="00AC0D69">
      <w:pPr>
        <w:spacing w:line="276" w:lineRule="auto"/>
        <w:jc w:val="both"/>
        <w:rPr>
          <w:rFonts w:cs="Arial"/>
        </w:rPr>
        <w:sectPr w:rsidR="00594752" w:rsidRPr="00D805BE" w:rsidSect="008978BD">
          <w:pgSz w:w="16838" w:h="11906" w:orient="landscape" w:code="9"/>
          <w:pgMar w:top="720" w:right="720" w:bottom="720" w:left="720" w:header="0" w:footer="0" w:gutter="0"/>
          <w:pgNumType w:start="1"/>
          <w:cols w:space="720"/>
          <w:titlePg/>
          <w:docGrid w:linePitch="381"/>
        </w:sectPr>
      </w:pPr>
      <w:r w:rsidRPr="00761D19">
        <w:rPr>
          <w:rFonts w:cs="Arial"/>
          <w:noProof/>
        </w:rPr>
        <w:drawing>
          <wp:inline distT="0" distB="0" distL="0" distR="0" wp14:anchorId="709A20D2" wp14:editId="46D8CDDF">
            <wp:extent cx="9640570" cy="5448300"/>
            <wp:effectExtent l="0" t="0" r="0" b="0"/>
            <wp:docPr id="39" name="Picture 38" descr="Chart, waterfall chart&#10;&#10;Description automatically generated">
              <a:extLst xmlns:a="http://schemas.openxmlformats.org/drawingml/2006/main">
                <a:ext uri="{FF2B5EF4-FFF2-40B4-BE49-F238E27FC236}">
                  <a16:creationId xmlns:a16="http://schemas.microsoft.com/office/drawing/2014/main" id="{5D580335-9F6B-6D4C-8FBA-79E7C74613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descr="Chart, waterfall chart&#10;&#10;Description automatically generated">
                      <a:extLst>
                        <a:ext uri="{FF2B5EF4-FFF2-40B4-BE49-F238E27FC236}">
                          <a16:creationId xmlns:a16="http://schemas.microsoft.com/office/drawing/2014/main" id="{5D580335-9F6B-6D4C-8FBA-79E7C7461339}"/>
                        </a:ext>
                      </a:extLst>
                    </pic:cNvPr>
                    <pic:cNvPicPr>
                      <a:picLocks noChangeAspect="1"/>
                    </pic:cNvPicPr>
                  </pic:nvPicPr>
                  <pic:blipFill rotWithShape="1">
                    <a:blip r:embed="rId23"/>
                    <a:srcRect t="1350" r="19860" b="-1350"/>
                    <a:stretch/>
                  </pic:blipFill>
                  <pic:spPr>
                    <a:xfrm>
                      <a:off x="0" y="0"/>
                      <a:ext cx="9640570" cy="5448300"/>
                    </a:xfrm>
                    <a:prstGeom prst="rect">
                      <a:avLst/>
                    </a:prstGeom>
                  </pic:spPr>
                </pic:pic>
              </a:graphicData>
            </a:graphic>
          </wp:inline>
        </w:drawing>
      </w:r>
    </w:p>
    <w:p w14:paraId="403D7BDF" w14:textId="69E5BB61" w:rsidR="00710951" w:rsidRPr="00D805BE" w:rsidRDefault="00710951" w:rsidP="00AC0D69">
      <w:pPr>
        <w:spacing w:line="276" w:lineRule="auto"/>
        <w:jc w:val="both"/>
        <w:rPr>
          <w:rFonts w:cs="Arial"/>
        </w:rPr>
      </w:pPr>
    </w:p>
    <w:p w14:paraId="21F9AE98" w14:textId="29D6A279" w:rsidR="00710951" w:rsidRPr="00D805BE" w:rsidRDefault="00710951" w:rsidP="00A80EA6">
      <w:pPr>
        <w:pStyle w:val="Heading2"/>
        <w:spacing w:line="276" w:lineRule="auto"/>
        <w:jc w:val="both"/>
        <w:rPr>
          <w:rFonts w:cs="Arial"/>
        </w:rPr>
      </w:pPr>
      <w:bookmarkStart w:id="15" w:name="_Toc92728258"/>
      <w:r w:rsidRPr="00D805BE">
        <w:rPr>
          <w:rFonts w:cs="Arial"/>
        </w:rPr>
        <w:t>Tracking progress</w:t>
      </w:r>
      <w:bookmarkEnd w:id="15"/>
    </w:p>
    <w:p w14:paraId="1B4C0CAF" w14:textId="689D626A" w:rsidR="00710951" w:rsidRDefault="00710951" w:rsidP="00AC0D69">
      <w:pPr>
        <w:spacing w:line="276" w:lineRule="auto"/>
        <w:jc w:val="both"/>
        <w:rPr>
          <w:rFonts w:cs="Arial"/>
        </w:rPr>
      </w:pPr>
      <w:r w:rsidRPr="00D805BE">
        <w:rPr>
          <w:rFonts w:cs="Arial"/>
        </w:rPr>
        <w:t xml:space="preserve">The project will be tracked each responsible person of each task and everyone responsible will have access to the document below, so everyone is aware who will be doing each and every task, when does every </w:t>
      </w:r>
      <w:r w:rsidR="00FE25F0" w:rsidRPr="00D805BE">
        <w:rPr>
          <w:rFonts w:cs="Arial"/>
        </w:rPr>
        <w:t>task</w:t>
      </w:r>
      <w:r w:rsidRPr="00D805BE">
        <w:rPr>
          <w:rFonts w:cs="Arial"/>
        </w:rPr>
        <w:t xml:space="preserve"> takes place so the next phase takes place.</w:t>
      </w:r>
    </w:p>
    <w:p w14:paraId="78D57750" w14:textId="77777777" w:rsidR="00761D19" w:rsidRPr="00D805BE" w:rsidRDefault="00761D19" w:rsidP="00AC0D69">
      <w:pPr>
        <w:spacing w:line="276" w:lineRule="auto"/>
        <w:jc w:val="both"/>
        <w:rPr>
          <w:rFonts w:cs="Arial"/>
        </w:rPr>
      </w:pPr>
    </w:p>
    <w:p w14:paraId="4D53C6E0" w14:textId="11BBA161" w:rsidR="00A90B85" w:rsidRPr="00D805BE" w:rsidRDefault="00761D19" w:rsidP="00AC0D69">
      <w:pPr>
        <w:spacing w:line="276" w:lineRule="auto"/>
        <w:jc w:val="both"/>
        <w:rPr>
          <w:rFonts w:cs="Arial"/>
        </w:rPr>
        <w:sectPr w:rsidR="00A90B85" w:rsidRPr="00D805BE" w:rsidSect="00A90B85">
          <w:pgSz w:w="16838" w:h="11906" w:orient="landscape" w:code="9"/>
          <w:pgMar w:top="1152" w:right="720" w:bottom="1152" w:left="720" w:header="0" w:footer="0" w:gutter="0"/>
          <w:pgNumType w:start="1"/>
          <w:cols w:space="720"/>
          <w:titlePg/>
          <w:docGrid w:linePitch="381"/>
        </w:sectPr>
      </w:pPr>
      <w:r w:rsidRPr="00761D19">
        <w:rPr>
          <w:rFonts w:cs="Arial"/>
          <w:noProof/>
        </w:rPr>
        <w:drawing>
          <wp:inline distT="0" distB="0" distL="0" distR="0" wp14:anchorId="662AD416" wp14:editId="13F0AD85">
            <wp:extent cx="9777730" cy="4614203"/>
            <wp:effectExtent l="0" t="0" r="1270" b="0"/>
            <wp:docPr id="11" name="Picture 2" descr="Chart, waterfall chart&#10;&#10;Description automatically generated">
              <a:extLst xmlns:a="http://schemas.openxmlformats.org/drawingml/2006/main">
                <a:ext uri="{FF2B5EF4-FFF2-40B4-BE49-F238E27FC236}">
                  <a16:creationId xmlns:a16="http://schemas.microsoft.com/office/drawing/2014/main" id="{EACEEE7B-A2D1-E645-AEA7-D5E4E945C9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Chart, waterfall chart&#10;&#10;Description automatically generated">
                      <a:extLst>
                        <a:ext uri="{FF2B5EF4-FFF2-40B4-BE49-F238E27FC236}">
                          <a16:creationId xmlns:a16="http://schemas.microsoft.com/office/drawing/2014/main" id="{EACEEE7B-A2D1-E645-AEA7-D5E4E945C9A4}"/>
                        </a:ext>
                      </a:extLst>
                    </pic:cNvPr>
                    <pic:cNvPicPr>
                      <a:picLocks noChangeAspect="1"/>
                    </pic:cNvPicPr>
                  </pic:nvPicPr>
                  <pic:blipFill>
                    <a:blip r:embed="rId24"/>
                    <a:stretch>
                      <a:fillRect/>
                    </a:stretch>
                  </pic:blipFill>
                  <pic:spPr>
                    <a:xfrm>
                      <a:off x="0" y="0"/>
                      <a:ext cx="9783592" cy="4616969"/>
                    </a:xfrm>
                    <a:prstGeom prst="rect">
                      <a:avLst/>
                    </a:prstGeom>
                  </pic:spPr>
                </pic:pic>
              </a:graphicData>
            </a:graphic>
          </wp:inline>
        </w:drawing>
      </w:r>
    </w:p>
    <w:p w14:paraId="7FC4B0E1" w14:textId="77777777" w:rsidR="00710951" w:rsidRPr="00D805BE" w:rsidRDefault="00710951" w:rsidP="00AC0D69">
      <w:pPr>
        <w:spacing w:line="276" w:lineRule="auto"/>
        <w:jc w:val="both"/>
        <w:rPr>
          <w:rFonts w:cs="Arial"/>
        </w:rPr>
      </w:pPr>
    </w:p>
    <w:p w14:paraId="40A86ABB" w14:textId="33FD7CE1" w:rsidR="00706550" w:rsidRDefault="00EE4CD0" w:rsidP="00EE4CD0">
      <w:r>
        <w:rPr>
          <w:noProof/>
        </w:rPr>
        <w:drawing>
          <wp:inline distT="0" distB="0" distL="0" distR="0" wp14:anchorId="1EAC8D2C" wp14:editId="5C20B3C3">
            <wp:extent cx="6097270" cy="2496185"/>
            <wp:effectExtent l="0" t="0" r="0" b="5715"/>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97270" cy="2496185"/>
                    </a:xfrm>
                    <a:prstGeom prst="rect">
                      <a:avLst/>
                    </a:prstGeom>
                  </pic:spPr>
                </pic:pic>
              </a:graphicData>
            </a:graphic>
          </wp:inline>
        </w:drawing>
      </w:r>
    </w:p>
    <w:p w14:paraId="117483D3" w14:textId="77777777" w:rsidR="00706550" w:rsidRDefault="00706550" w:rsidP="00EE4CD0"/>
    <w:p w14:paraId="5AE16DEF" w14:textId="08DEA72D" w:rsidR="00EA6696" w:rsidRPr="00D805BE" w:rsidRDefault="0068283D" w:rsidP="00AC0D69">
      <w:pPr>
        <w:pStyle w:val="Heading2"/>
        <w:spacing w:line="276" w:lineRule="auto"/>
        <w:jc w:val="both"/>
        <w:rPr>
          <w:rFonts w:cs="Arial"/>
        </w:rPr>
      </w:pPr>
      <w:bookmarkStart w:id="16" w:name="_Toc92728259"/>
      <w:r w:rsidRPr="00D805BE">
        <w:rPr>
          <w:rFonts w:cs="Arial"/>
        </w:rPr>
        <w:t xml:space="preserve">Cost </w:t>
      </w:r>
      <w:r w:rsidR="000B2908">
        <w:rPr>
          <w:rFonts w:cs="Arial"/>
        </w:rPr>
        <w:t>B</w:t>
      </w:r>
      <w:r w:rsidRPr="00D805BE">
        <w:rPr>
          <w:rFonts w:cs="Arial"/>
        </w:rPr>
        <w:t xml:space="preserve">enefit </w:t>
      </w:r>
      <w:r w:rsidR="000B2908">
        <w:rPr>
          <w:rFonts w:cs="Arial"/>
        </w:rPr>
        <w:t>A</w:t>
      </w:r>
      <w:r w:rsidR="002B6444" w:rsidRPr="00D805BE">
        <w:rPr>
          <w:rFonts w:cs="Arial"/>
        </w:rPr>
        <w:t>nalysis</w:t>
      </w:r>
      <w:bookmarkEnd w:id="16"/>
    </w:p>
    <w:p w14:paraId="7CAC6A74" w14:textId="77777777" w:rsidR="005D4ECF" w:rsidRPr="00D805BE" w:rsidRDefault="005D4ECF" w:rsidP="00AC0D69">
      <w:pPr>
        <w:spacing w:line="276" w:lineRule="auto"/>
        <w:jc w:val="both"/>
        <w:rPr>
          <w:rFonts w:cs="Arial"/>
        </w:rPr>
      </w:pPr>
    </w:p>
    <w:p w14:paraId="23719811" w14:textId="2CF563E8" w:rsidR="005D4ECF" w:rsidRPr="00D805BE" w:rsidRDefault="005D4ECF" w:rsidP="00AC0D69">
      <w:pPr>
        <w:spacing w:line="276" w:lineRule="auto"/>
        <w:jc w:val="both"/>
        <w:rPr>
          <w:rFonts w:cs="Arial"/>
        </w:rPr>
      </w:pPr>
      <w:r w:rsidRPr="00D805BE">
        <w:rPr>
          <w:rFonts w:cs="Arial"/>
        </w:rPr>
        <w:t>Money is important, but we also have a better understanding of the societal benefits that come from entrepreneurship. In order for a company to expand, it has to provide new ideas to the market.</w:t>
      </w:r>
      <w:r w:rsidR="00176AE7" w:rsidRPr="00D805BE">
        <w:rPr>
          <w:rFonts w:cs="Arial"/>
        </w:rPr>
        <w:t xml:space="preserve"> </w:t>
      </w:r>
      <w:r w:rsidRPr="00D805BE">
        <w:rPr>
          <w:rFonts w:cs="Arial"/>
        </w:rPr>
        <w:t>People's lives are tremendously enriched by innovative, developing businesses, which in turn</w:t>
      </w:r>
      <w:r w:rsidR="00176AE7" w:rsidRPr="00D805BE">
        <w:rPr>
          <w:rFonts w:cs="Arial"/>
        </w:rPr>
        <w:t xml:space="preserve"> </w:t>
      </w:r>
      <w:r w:rsidRPr="00D805BE">
        <w:rPr>
          <w:rFonts w:cs="Arial"/>
        </w:rPr>
        <w:t>promote economic growth and jobs.</w:t>
      </w:r>
    </w:p>
    <w:p w14:paraId="57E39519" w14:textId="77777777" w:rsidR="005D4ECF" w:rsidRPr="00D805BE" w:rsidRDefault="005D4ECF" w:rsidP="00AC0D69">
      <w:pPr>
        <w:spacing w:line="276" w:lineRule="auto"/>
        <w:jc w:val="both"/>
        <w:rPr>
          <w:rFonts w:cs="Arial"/>
        </w:rPr>
      </w:pPr>
    </w:p>
    <w:p w14:paraId="1A6C3E02" w14:textId="1F72D0BC" w:rsidR="005D4ECF" w:rsidRPr="00D805BE" w:rsidRDefault="005D4ECF" w:rsidP="00AC0D69">
      <w:pPr>
        <w:spacing w:line="276" w:lineRule="auto"/>
        <w:jc w:val="both"/>
        <w:rPr>
          <w:rFonts w:cs="Arial"/>
        </w:rPr>
      </w:pPr>
      <w:proofErr w:type="spellStart"/>
      <w:r w:rsidRPr="00D805BE">
        <w:rPr>
          <w:rFonts w:cs="Arial"/>
          <w:b/>
          <w:bCs/>
          <w:color w:val="C00000"/>
        </w:rPr>
        <w:t>Adrop</w:t>
      </w:r>
      <w:proofErr w:type="spellEnd"/>
      <w:r w:rsidRPr="00D805BE">
        <w:rPr>
          <w:rFonts w:cs="Arial"/>
          <w:color w:val="C00000"/>
        </w:rPr>
        <w:t xml:space="preserve"> </w:t>
      </w:r>
      <w:r w:rsidRPr="00D805BE">
        <w:rPr>
          <w:rFonts w:cs="Arial"/>
        </w:rPr>
        <w:t xml:space="preserve">will generate new ideas and opportunities, </w:t>
      </w:r>
      <w:r w:rsidR="00176AE7" w:rsidRPr="00D805BE">
        <w:rPr>
          <w:rFonts w:cs="Arial"/>
        </w:rPr>
        <w:t>b</w:t>
      </w:r>
      <w:r w:rsidRPr="00D805BE">
        <w:rPr>
          <w:rFonts w:cs="Arial"/>
        </w:rPr>
        <w:t>oosts the vacancy rate</w:t>
      </w:r>
      <w:r w:rsidR="00176AE7" w:rsidRPr="00D805BE">
        <w:rPr>
          <w:rFonts w:cs="Arial"/>
        </w:rPr>
        <w:t xml:space="preserve"> </w:t>
      </w:r>
      <w:r w:rsidRPr="00D805BE">
        <w:rPr>
          <w:rFonts w:cs="Arial"/>
        </w:rPr>
        <w:t>will have significant impact on the global economy</w:t>
      </w:r>
      <w:r w:rsidR="00176AE7" w:rsidRPr="00D805BE">
        <w:rPr>
          <w:rFonts w:cs="Arial"/>
        </w:rPr>
        <w:t>, a</w:t>
      </w:r>
      <w:r w:rsidRPr="00D805BE">
        <w:rPr>
          <w:rFonts w:cs="Arial"/>
        </w:rPr>
        <w:t xml:space="preserve">s well as positive impact on the environment in the area where </w:t>
      </w:r>
      <w:r w:rsidR="00176AE7" w:rsidRPr="00D805BE">
        <w:rPr>
          <w:rFonts w:cs="Arial"/>
        </w:rPr>
        <w:t xml:space="preserve">will be operating by </w:t>
      </w:r>
      <w:r w:rsidRPr="00D805BE">
        <w:rPr>
          <w:rFonts w:cs="Arial"/>
        </w:rPr>
        <w:t>satisfying social expectations</w:t>
      </w:r>
      <w:r w:rsidR="00176AE7" w:rsidRPr="00D805BE">
        <w:rPr>
          <w:rFonts w:cs="Arial"/>
        </w:rPr>
        <w:t xml:space="preserve"> also </w:t>
      </w:r>
      <w:r w:rsidRPr="00D805BE">
        <w:rPr>
          <w:rFonts w:cs="Arial"/>
        </w:rPr>
        <w:t>generating revenue through taxes, </w:t>
      </w:r>
      <w:r w:rsidR="00176AE7" w:rsidRPr="00D805BE">
        <w:rPr>
          <w:rFonts w:cs="Arial"/>
        </w:rPr>
        <w:t>i</w:t>
      </w:r>
      <w:r w:rsidRPr="00D805BE">
        <w:rPr>
          <w:rFonts w:cs="Arial"/>
        </w:rPr>
        <w:t>nvent new societal norms and </w:t>
      </w:r>
      <w:r w:rsidR="00176AE7" w:rsidRPr="00D805BE">
        <w:rPr>
          <w:rFonts w:cs="Arial"/>
        </w:rPr>
        <w:t>what way making</w:t>
      </w:r>
      <w:r w:rsidRPr="00D805BE">
        <w:rPr>
          <w:rFonts w:cs="Arial"/>
        </w:rPr>
        <w:t xml:space="preserve"> difference in the future.</w:t>
      </w:r>
    </w:p>
    <w:p w14:paraId="195AEB86" w14:textId="20116106" w:rsidR="005D4ECF" w:rsidRPr="00D805BE" w:rsidRDefault="005D4ECF" w:rsidP="00AC0D69">
      <w:pPr>
        <w:spacing w:line="276" w:lineRule="auto"/>
        <w:jc w:val="both"/>
        <w:rPr>
          <w:rFonts w:cs="Arial"/>
        </w:rPr>
      </w:pPr>
    </w:p>
    <w:p w14:paraId="27490475" w14:textId="77777777" w:rsidR="009716D3" w:rsidRPr="0037290F" w:rsidRDefault="009716D3" w:rsidP="00AC0D69">
      <w:pPr>
        <w:spacing w:line="276" w:lineRule="auto"/>
        <w:jc w:val="both"/>
        <w:rPr>
          <w:rFonts w:cs="Arial"/>
          <w:b/>
          <w:bCs/>
        </w:rPr>
      </w:pPr>
      <w:r w:rsidRPr="0037290F">
        <w:rPr>
          <w:rFonts w:cs="Arial"/>
          <w:b/>
          <w:bCs/>
        </w:rPr>
        <w:t>Advantages of food-delivery services:</w:t>
      </w:r>
    </w:p>
    <w:p w14:paraId="373CBA05" w14:textId="77777777" w:rsidR="009716D3" w:rsidRPr="00D805BE" w:rsidRDefault="009716D3" w:rsidP="00AC0D69">
      <w:pPr>
        <w:spacing w:line="276" w:lineRule="auto"/>
        <w:jc w:val="both"/>
        <w:rPr>
          <w:rFonts w:cs="Arial"/>
        </w:rPr>
      </w:pPr>
    </w:p>
    <w:p w14:paraId="2FB93087" w14:textId="5F7D781A" w:rsidR="009716D3" w:rsidRPr="00D805BE" w:rsidRDefault="009716D3" w:rsidP="00AC0D69">
      <w:pPr>
        <w:spacing w:line="276" w:lineRule="auto"/>
        <w:jc w:val="both"/>
        <w:rPr>
          <w:rFonts w:cs="Arial"/>
        </w:rPr>
      </w:pPr>
      <w:r w:rsidRPr="00D805BE">
        <w:rPr>
          <w:rFonts w:cs="Arial"/>
        </w:rPr>
        <w:t xml:space="preserve">More and more individuals are opting to dine out since they lack the time to prepare a gourmet dinner at home. Spending money to dine out is worth the time they </w:t>
      </w:r>
      <w:r w:rsidR="00413D4E" w:rsidRPr="00D805BE">
        <w:rPr>
          <w:rFonts w:cs="Arial"/>
        </w:rPr>
        <w:t>save;</w:t>
      </w:r>
      <w:r w:rsidRPr="00D805BE">
        <w:rPr>
          <w:rFonts w:cs="Arial"/>
        </w:rPr>
        <w:t xml:space="preserve"> particularly as more and more fast food and healthier options are available.</w:t>
      </w:r>
    </w:p>
    <w:p w14:paraId="6E87754B" w14:textId="77777777" w:rsidR="009716D3" w:rsidRPr="00D805BE" w:rsidRDefault="009716D3" w:rsidP="00AC0D69">
      <w:pPr>
        <w:spacing w:line="276" w:lineRule="auto"/>
        <w:jc w:val="both"/>
        <w:rPr>
          <w:rFonts w:cs="Arial"/>
        </w:rPr>
      </w:pPr>
    </w:p>
    <w:p w14:paraId="5DABBEAC" w14:textId="77777777" w:rsidR="009716D3" w:rsidRPr="0037290F" w:rsidRDefault="009716D3" w:rsidP="00AC0D69">
      <w:pPr>
        <w:spacing w:line="276" w:lineRule="auto"/>
        <w:jc w:val="both"/>
        <w:rPr>
          <w:rFonts w:cs="Arial"/>
          <w:b/>
          <w:bCs/>
        </w:rPr>
      </w:pPr>
      <w:r w:rsidRPr="0037290F">
        <w:rPr>
          <w:rFonts w:cs="Arial"/>
          <w:b/>
          <w:bCs/>
        </w:rPr>
        <w:t>Advantages of using a carrier to transport your goods include:</w:t>
      </w:r>
    </w:p>
    <w:p w14:paraId="20BEB337" w14:textId="77777777" w:rsidR="009716D3" w:rsidRPr="00D805BE" w:rsidRDefault="009716D3" w:rsidP="00AC0D69">
      <w:pPr>
        <w:spacing w:line="276" w:lineRule="auto"/>
        <w:jc w:val="both"/>
        <w:rPr>
          <w:rFonts w:cs="Arial"/>
        </w:rPr>
      </w:pPr>
    </w:p>
    <w:p w14:paraId="13EF4BAA" w14:textId="77777777" w:rsidR="00413D4E" w:rsidRPr="00D805BE" w:rsidRDefault="009716D3" w:rsidP="00AC0D69">
      <w:pPr>
        <w:spacing w:line="276" w:lineRule="auto"/>
        <w:jc w:val="both"/>
        <w:rPr>
          <w:rFonts w:cs="Arial"/>
        </w:rPr>
      </w:pPr>
      <w:r w:rsidRPr="00D805BE">
        <w:rPr>
          <w:rFonts w:cs="Arial"/>
        </w:rPr>
        <w:t>If you want to guarantee that your items reach on time and at the correct location, we may provide you with pre-scheduled route delivery.</w:t>
      </w:r>
      <w:r w:rsidR="00413D4E" w:rsidRPr="00D805BE">
        <w:rPr>
          <w:rFonts w:cs="Arial"/>
        </w:rPr>
        <w:t xml:space="preserve"> </w:t>
      </w:r>
    </w:p>
    <w:p w14:paraId="6802D58E" w14:textId="77777777" w:rsidR="00413D4E" w:rsidRPr="00D805BE" w:rsidRDefault="00413D4E" w:rsidP="00AC0D69">
      <w:pPr>
        <w:spacing w:line="276" w:lineRule="auto"/>
        <w:jc w:val="both"/>
        <w:rPr>
          <w:rFonts w:cs="Arial"/>
        </w:rPr>
      </w:pPr>
    </w:p>
    <w:p w14:paraId="10419D29" w14:textId="3363915B" w:rsidR="00EA6696" w:rsidRPr="00D805BE" w:rsidRDefault="009716D3" w:rsidP="00AC0D69">
      <w:pPr>
        <w:spacing w:line="276" w:lineRule="auto"/>
        <w:jc w:val="both"/>
        <w:rPr>
          <w:rFonts w:cs="Arial"/>
        </w:rPr>
      </w:pPr>
      <w:proofErr w:type="spellStart"/>
      <w:r w:rsidRPr="00D805BE">
        <w:rPr>
          <w:rFonts w:cs="Arial"/>
          <w:b/>
          <w:bCs/>
          <w:color w:val="C00000"/>
        </w:rPr>
        <w:t>Adrop</w:t>
      </w:r>
      <w:proofErr w:type="spellEnd"/>
      <w:r w:rsidRPr="00D805BE">
        <w:rPr>
          <w:rFonts w:cs="Arial"/>
          <w:color w:val="C00000"/>
        </w:rPr>
        <w:t xml:space="preserve"> </w:t>
      </w:r>
      <w:r w:rsidRPr="00D805BE">
        <w:rPr>
          <w:rFonts w:cs="Arial"/>
        </w:rPr>
        <w:t>has a</w:t>
      </w:r>
      <w:r w:rsidR="00394181" w:rsidRPr="00D805BE">
        <w:rPr>
          <w:rFonts w:cs="Arial"/>
        </w:rPr>
        <w:t>n</w:t>
      </w:r>
      <w:r w:rsidRPr="00D805BE">
        <w:rPr>
          <w:rFonts w:cs="Arial"/>
        </w:rPr>
        <w:t xml:space="preserve"> excellent competitive advantage out of other food delivery apps, this is that customer will have a carrier and food delivery all in one application</w:t>
      </w:r>
      <w:r w:rsidR="00413D4E" w:rsidRPr="00D805BE">
        <w:rPr>
          <w:rFonts w:cs="Arial"/>
        </w:rPr>
        <w:t xml:space="preserve"> with the cost of £806, 300.00 to </w:t>
      </w:r>
      <w:r w:rsidR="001F7AED" w:rsidRPr="00D805BE">
        <w:rPr>
          <w:rFonts w:cs="Arial"/>
        </w:rPr>
        <w:t>set up and run it</w:t>
      </w:r>
      <w:r w:rsidR="00840678" w:rsidRPr="00D805BE">
        <w:rPr>
          <w:rFonts w:cs="Arial"/>
        </w:rPr>
        <w:t xml:space="preserve"> for the period of 392 days.</w:t>
      </w:r>
    </w:p>
    <w:p w14:paraId="183E5375" w14:textId="77777777" w:rsidR="00840678" w:rsidRPr="00D805BE" w:rsidRDefault="00840678" w:rsidP="00AC0D69">
      <w:pPr>
        <w:spacing w:line="276" w:lineRule="auto"/>
        <w:jc w:val="both"/>
        <w:rPr>
          <w:rFonts w:cs="Arial"/>
        </w:rPr>
      </w:pPr>
    </w:p>
    <w:p w14:paraId="6DEA98F9" w14:textId="77777777" w:rsidR="00840678" w:rsidRPr="00D805BE" w:rsidRDefault="00840678" w:rsidP="00AC0D69">
      <w:pPr>
        <w:spacing w:line="276" w:lineRule="auto"/>
        <w:jc w:val="both"/>
        <w:rPr>
          <w:rFonts w:cs="Arial"/>
        </w:rPr>
      </w:pPr>
    </w:p>
    <w:p w14:paraId="2086D54D" w14:textId="77777777" w:rsidR="002B6444" w:rsidRPr="00D805BE" w:rsidRDefault="002B6444" w:rsidP="00AC0D69">
      <w:pPr>
        <w:spacing w:line="276" w:lineRule="auto"/>
        <w:jc w:val="both"/>
        <w:rPr>
          <w:rFonts w:cs="Arial"/>
          <w:color w:val="A4063E" w:themeColor="accent1"/>
          <w:sz w:val="56"/>
        </w:rPr>
      </w:pPr>
      <w:r w:rsidRPr="00D805BE">
        <w:rPr>
          <w:rFonts w:cs="Arial"/>
        </w:rPr>
        <w:br w:type="page"/>
      </w:r>
    </w:p>
    <w:p w14:paraId="2C266C5C" w14:textId="4C48D100" w:rsidR="00A25F3C" w:rsidRPr="00D805BE" w:rsidRDefault="00A25F3C" w:rsidP="00AC0D69">
      <w:pPr>
        <w:pStyle w:val="Heading1"/>
        <w:spacing w:line="276" w:lineRule="auto"/>
        <w:jc w:val="both"/>
        <w:rPr>
          <w:rFonts w:cs="Arial"/>
        </w:rPr>
      </w:pPr>
      <w:bookmarkStart w:id="17" w:name="_Toc92728260"/>
      <w:r w:rsidRPr="00D805BE">
        <w:rPr>
          <w:rFonts w:cs="Arial"/>
        </w:rPr>
        <w:lastRenderedPageBreak/>
        <w:t>Project and Time Definition</w:t>
      </w:r>
      <w:bookmarkEnd w:id="17"/>
    </w:p>
    <w:p w14:paraId="24CABEA6" w14:textId="77777777" w:rsidR="00EB2F79" w:rsidRPr="00D805BE" w:rsidRDefault="00EB2F79" w:rsidP="00AC0D69">
      <w:pPr>
        <w:spacing w:line="276" w:lineRule="auto"/>
        <w:jc w:val="both"/>
        <w:rPr>
          <w:rFonts w:cs="Arial"/>
        </w:rPr>
      </w:pPr>
    </w:p>
    <w:p w14:paraId="7D8B0A4F" w14:textId="1100BB20" w:rsidR="00D346AA" w:rsidRPr="00D805BE" w:rsidRDefault="00EB2F79" w:rsidP="00AC0D69">
      <w:pPr>
        <w:spacing w:line="276" w:lineRule="auto"/>
        <w:jc w:val="both"/>
        <w:rPr>
          <w:rFonts w:cs="Arial"/>
        </w:rPr>
      </w:pPr>
      <w:r w:rsidRPr="00D805BE">
        <w:rPr>
          <w:rFonts w:cs="Arial"/>
        </w:rPr>
        <w:t>They have an interest in the business and may have a positive or negative impact on the particular profitability. Investors, workers, consumers, vendors, communities, authorities, and trade groups are all examples of common stakeholders.</w:t>
      </w:r>
    </w:p>
    <w:p w14:paraId="641785C7" w14:textId="77777777" w:rsidR="00EB2F79" w:rsidRPr="00D805BE" w:rsidRDefault="00EB2F79" w:rsidP="00AC0D69">
      <w:pPr>
        <w:spacing w:line="276" w:lineRule="auto"/>
        <w:jc w:val="both"/>
        <w:rPr>
          <w:rFonts w:cs="Arial"/>
        </w:rPr>
      </w:pPr>
    </w:p>
    <w:p w14:paraId="298CAEF2" w14:textId="77777777" w:rsidR="00764670" w:rsidRDefault="00764670" w:rsidP="000A5CD3"/>
    <w:p w14:paraId="1BF349E6" w14:textId="15204299" w:rsidR="00EB20BC" w:rsidRDefault="00EB2F79" w:rsidP="00AC0D69">
      <w:pPr>
        <w:pStyle w:val="Heading2"/>
        <w:spacing w:line="276" w:lineRule="auto"/>
        <w:jc w:val="both"/>
        <w:rPr>
          <w:rFonts w:cs="Arial"/>
        </w:rPr>
      </w:pPr>
      <w:bookmarkStart w:id="18" w:name="_Toc92728261"/>
      <w:proofErr w:type="spellStart"/>
      <w:r w:rsidRPr="00D805BE">
        <w:rPr>
          <w:rFonts w:cs="Arial"/>
        </w:rPr>
        <w:t>Adrop</w:t>
      </w:r>
      <w:proofErr w:type="spellEnd"/>
      <w:r w:rsidRPr="00D805BE">
        <w:rPr>
          <w:rFonts w:cs="Arial"/>
        </w:rPr>
        <w:t xml:space="preserve"> </w:t>
      </w:r>
      <w:r w:rsidR="00D346AA" w:rsidRPr="00D805BE">
        <w:rPr>
          <w:rFonts w:cs="Arial"/>
        </w:rPr>
        <w:t>Stakeholder Map</w:t>
      </w:r>
      <w:r w:rsidR="00A413B3" w:rsidRPr="00D805BE">
        <w:rPr>
          <w:rFonts w:cs="Arial"/>
        </w:rPr>
        <w:t>ping</w:t>
      </w:r>
      <w:bookmarkEnd w:id="18"/>
    </w:p>
    <w:p w14:paraId="11A7A267" w14:textId="77777777" w:rsidR="00764670" w:rsidRPr="00D805BE" w:rsidRDefault="00764670" w:rsidP="00AC0D69">
      <w:pPr>
        <w:pStyle w:val="Heading2"/>
        <w:spacing w:line="276" w:lineRule="auto"/>
        <w:jc w:val="both"/>
        <w:rPr>
          <w:rFonts w:cs="Arial"/>
        </w:rPr>
      </w:pPr>
    </w:p>
    <w:p w14:paraId="5679E629" w14:textId="77777777" w:rsidR="008C3BC6" w:rsidRPr="00D805BE" w:rsidRDefault="008C3BC6" w:rsidP="00AC0D69">
      <w:pPr>
        <w:spacing w:line="276" w:lineRule="auto"/>
        <w:jc w:val="both"/>
        <w:rPr>
          <w:rFonts w:cs="Arial"/>
        </w:rPr>
      </w:pPr>
    </w:p>
    <w:p w14:paraId="53045663" w14:textId="22F48DCA" w:rsidR="00D346AA" w:rsidRPr="00D805BE" w:rsidRDefault="00D346AA" w:rsidP="00AC0D69">
      <w:pPr>
        <w:spacing w:line="276" w:lineRule="auto"/>
        <w:jc w:val="both"/>
        <w:rPr>
          <w:rFonts w:cs="Arial"/>
        </w:rPr>
      </w:pPr>
      <w:r w:rsidRPr="00D805BE">
        <w:rPr>
          <w:rFonts w:cs="Arial"/>
          <w:noProof/>
        </w:rPr>
        <w:drawing>
          <wp:inline distT="0" distB="0" distL="0" distR="0" wp14:anchorId="35BDFA17" wp14:editId="3A4308EC">
            <wp:extent cx="5676900" cy="2768600"/>
            <wp:effectExtent l="0" t="25400" r="0" b="63500"/>
            <wp:docPr id="2" name="Diagram 2">
              <a:extLst xmlns:a="http://schemas.openxmlformats.org/drawingml/2006/main">
                <a:ext uri="{FF2B5EF4-FFF2-40B4-BE49-F238E27FC236}">
                  <a16:creationId xmlns:a16="http://schemas.microsoft.com/office/drawing/2014/main" id="{A723C5A0-D360-E34B-9822-456513B6B3D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87DCE55" w14:textId="77777777" w:rsidR="00764670" w:rsidRDefault="00764670" w:rsidP="00AC0D69">
      <w:pPr>
        <w:spacing w:line="276" w:lineRule="auto"/>
        <w:jc w:val="both"/>
        <w:rPr>
          <w:rStyle w:val="Heading1Char"/>
          <w:rFonts w:cs="Arial"/>
        </w:rPr>
      </w:pPr>
    </w:p>
    <w:p w14:paraId="5AEACA27" w14:textId="670E1372" w:rsidR="00D02F63" w:rsidRDefault="00EB2F79" w:rsidP="00764670">
      <w:pPr>
        <w:pStyle w:val="Heading2"/>
        <w:rPr>
          <w:color w:val="161718" w:themeColor="background2" w:themeShade="1A"/>
        </w:rPr>
      </w:pPr>
      <w:bookmarkStart w:id="19" w:name="_Toc92728262"/>
      <w:r w:rsidRPr="00D805BE">
        <w:rPr>
          <w:rStyle w:val="Heading1Char"/>
          <w:rFonts w:cs="Arial"/>
        </w:rPr>
        <w:t>Stakeholder analysis</w:t>
      </w:r>
      <w:bookmarkEnd w:id="19"/>
      <w:r w:rsidRPr="00D805BE">
        <w:rPr>
          <w:color w:val="161718" w:themeColor="background2" w:themeShade="1A"/>
        </w:rPr>
        <w:t xml:space="preserve"> </w:t>
      </w:r>
    </w:p>
    <w:p w14:paraId="220CE7F0" w14:textId="77777777" w:rsidR="00764670" w:rsidRPr="00D805BE" w:rsidRDefault="00764670" w:rsidP="00AC0D69">
      <w:pPr>
        <w:spacing w:line="276" w:lineRule="auto"/>
        <w:jc w:val="both"/>
        <w:rPr>
          <w:rFonts w:cs="Arial"/>
          <w:color w:val="161718" w:themeColor="background2" w:themeShade="1A"/>
        </w:rPr>
      </w:pPr>
    </w:p>
    <w:p w14:paraId="76D389F8" w14:textId="2833810E" w:rsidR="008C3BC6" w:rsidRPr="00D805BE" w:rsidRDefault="00D02F63" w:rsidP="00AC0D69">
      <w:pPr>
        <w:spacing w:line="276" w:lineRule="auto"/>
        <w:jc w:val="both"/>
        <w:rPr>
          <w:rFonts w:cs="Arial"/>
        </w:rPr>
      </w:pPr>
      <w:r w:rsidRPr="00D805BE">
        <w:rPr>
          <w:rFonts w:cs="Arial"/>
        </w:rPr>
        <w:t>I</w:t>
      </w:r>
      <w:r w:rsidR="00EB2F79" w:rsidRPr="00D805BE">
        <w:rPr>
          <w:rFonts w:cs="Arial"/>
        </w:rPr>
        <w:t>s a fantastic technique to ensure that your product is of the highest quality. Understanding the many stakeholders and the amount to which they may influence the project is aided by this method.</w:t>
      </w:r>
    </w:p>
    <w:p w14:paraId="184E07A4" w14:textId="7B290B48" w:rsidR="00D02F63" w:rsidRDefault="00D02F63" w:rsidP="00AC0D69">
      <w:pPr>
        <w:spacing w:line="276" w:lineRule="auto"/>
        <w:jc w:val="both"/>
        <w:rPr>
          <w:rFonts w:cs="Arial"/>
        </w:rPr>
      </w:pPr>
      <w:r w:rsidRPr="00D805BE">
        <w:rPr>
          <w:rFonts w:cs="Arial"/>
        </w:rPr>
        <w:t xml:space="preserve">Below there is </w:t>
      </w:r>
    </w:p>
    <w:p w14:paraId="70A2D51F" w14:textId="31D6EBCA" w:rsidR="00764670" w:rsidRDefault="00764670" w:rsidP="00AC0D69">
      <w:pPr>
        <w:spacing w:line="276" w:lineRule="auto"/>
        <w:jc w:val="both"/>
        <w:rPr>
          <w:rFonts w:cs="Arial"/>
        </w:rPr>
      </w:pPr>
    </w:p>
    <w:p w14:paraId="1D208305" w14:textId="034F1A1B" w:rsidR="00764670" w:rsidRDefault="00764670" w:rsidP="00AC0D69">
      <w:pPr>
        <w:spacing w:line="276" w:lineRule="auto"/>
        <w:jc w:val="both"/>
        <w:rPr>
          <w:rFonts w:cs="Arial"/>
        </w:rPr>
      </w:pPr>
    </w:p>
    <w:p w14:paraId="0CA935A2" w14:textId="527B47B1" w:rsidR="00764670" w:rsidRDefault="00764670" w:rsidP="00AC0D69">
      <w:pPr>
        <w:spacing w:line="276" w:lineRule="auto"/>
        <w:jc w:val="both"/>
        <w:rPr>
          <w:rFonts w:cs="Arial"/>
        </w:rPr>
      </w:pPr>
    </w:p>
    <w:p w14:paraId="5E7A38D7" w14:textId="11E38213" w:rsidR="00764670" w:rsidRDefault="00764670" w:rsidP="00AC0D69">
      <w:pPr>
        <w:spacing w:line="276" w:lineRule="auto"/>
        <w:jc w:val="both"/>
        <w:rPr>
          <w:rFonts w:cs="Arial"/>
        </w:rPr>
      </w:pPr>
    </w:p>
    <w:p w14:paraId="6001D0F1" w14:textId="40B996AD" w:rsidR="00764670" w:rsidRDefault="00764670" w:rsidP="00AC0D69">
      <w:pPr>
        <w:spacing w:line="276" w:lineRule="auto"/>
        <w:jc w:val="both"/>
        <w:rPr>
          <w:rFonts w:cs="Arial"/>
        </w:rPr>
      </w:pPr>
    </w:p>
    <w:p w14:paraId="2AD63E9E" w14:textId="782D1015" w:rsidR="00764670" w:rsidRDefault="00764670" w:rsidP="00AC0D69">
      <w:pPr>
        <w:spacing w:line="276" w:lineRule="auto"/>
        <w:jc w:val="both"/>
        <w:rPr>
          <w:rFonts w:cs="Arial"/>
        </w:rPr>
      </w:pPr>
    </w:p>
    <w:p w14:paraId="73CEE9EA" w14:textId="63F0B29D" w:rsidR="00764670" w:rsidRDefault="00764670" w:rsidP="00AC0D69">
      <w:pPr>
        <w:spacing w:line="276" w:lineRule="auto"/>
        <w:jc w:val="both"/>
        <w:rPr>
          <w:rFonts w:cs="Arial"/>
        </w:rPr>
      </w:pPr>
    </w:p>
    <w:p w14:paraId="24010D93" w14:textId="57728064" w:rsidR="00764670" w:rsidRDefault="00764670" w:rsidP="00AC0D69">
      <w:pPr>
        <w:spacing w:line="276" w:lineRule="auto"/>
        <w:jc w:val="both"/>
        <w:rPr>
          <w:rFonts w:cs="Arial"/>
        </w:rPr>
      </w:pPr>
    </w:p>
    <w:p w14:paraId="5EB45AD0" w14:textId="480CB946" w:rsidR="00764670" w:rsidRDefault="00764670" w:rsidP="00AC0D69">
      <w:pPr>
        <w:spacing w:line="276" w:lineRule="auto"/>
        <w:jc w:val="both"/>
        <w:rPr>
          <w:rFonts w:cs="Arial"/>
        </w:rPr>
      </w:pPr>
    </w:p>
    <w:p w14:paraId="2B2C98DC" w14:textId="68F0EF02" w:rsidR="00764670" w:rsidRDefault="00764670" w:rsidP="00AC0D69">
      <w:pPr>
        <w:spacing w:line="276" w:lineRule="auto"/>
        <w:jc w:val="both"/>
        <w:rPr>
          <w:rFonts w:cs="Arial"/>
        </w:rPr>
      </w:pPr>
    </w:p>
    <w:p w14:paraId="7E0E1DAD" w14:textId="7E958302" w:rsidR="00764670" w:rsidRDefault="00764670" w:rsidP="00AC0D69">
      <w:pPr>
        <w:spacing w:line="276" w:lineRule="auto"/>
        <w:jc w:val="both"/>
        <w:rPr>
          <w:rFonts w:cs="Arial"/>
        </w:rPr>
      </w:pPr>
    </w:p>
    <w:p w14:paraId="48CFEC05" w14:textId="6B9E653D" w:rsidR="00764670" w:rsidRDefault="00764670" w:rsidP="00AC0D69">
      <w:pPr>
        <w:spacing w:line="276" w:lineRule="auto"/>
        <w:jc w:val="both"/>
        <w:rPr>
          <w:rFonts w:cs="Arial"/>
        </w:rPr>
      </w:pPr>
    </w:p>
    <w:p w14:paraId="369EC4CE" w14:textId="03F0DF31" w:rsidR="00764670" w:rsidRDefault="00764670" w:rsidP="00AC0D69">
      <w:pPr>
        <w:spacing w:line="276" w:lineRule="auto"/>
        <w:jc w:val="both"/>
        <w:rPr>
          <w:rFonts w:cs="Arial"/>
        </w:rPr>
      </w:pPr>
    </w:p>
    <w:p w14:paraId="4AAF11CC" w14:textId="394AA563" w:rsidR="00764670" w:rsidRDefault="00764670" w:rsidP="00AC0D69">
      <w:pPr>
        <w:spacing w:line="276" w:lineRule="auto"/>
        <w:jc w:val="both"/>
        <w:rPr>
          <w:rFonts w:cs="Arial"/>
        </w:rPr>
      </w:pPr>
    </w:p>
    <w:p w14:paraId="7FB79E7A" w14:textId="4247B484" w:rsidR="00764670" w:rsidRDefault="00764670" w:rsidP="00AC0D69">
      <w:pPr>
        <w:spacing w:line="276" w:lineRule="auto"/>
        <w:jc w:val="both"/>
        <w:rPr>
          <w:rFonts w:cs="Arial"/>
        </w:rPr>
      </w:pPr>
    </w:p>
    <w:p w14:paraId="53E51214" w14:textId="77777777" w:rsidR="00764670" w:rsidRPr="00D805BE" w:rsidRDefault="00764670" w:rsidP="00AC0D69">
      <w:pPr>
        <w:spacing w:line="276" w:lineRule="auto"/>
        <w:jc w:val="both"/>
        <w:rPr>
          <w:rFonts w:cs="Arial"/>
        </w:rPr>
      </w:pPr>
    </w:p>
    <w:p w14:paraId="503AD2FE" w14:textId="77777777" w:rsidR="00BB26DB" w:rsidRPr="00D805BE" w:rsidRDefault="00BB26DB" w:rsidP="00AC0D69">
      <w:pPr>
        <w:spacing w:line="276" w:lineRule="auto"/>
        <w:jc w:val="both"/>
        <w:rPr>
          <w:rFonts w:cs="Arial"/>
        </w:rPr>
      </w:pPr>
    </w:p>
    <w:tbl>
      <w:tblPr>
        <w:tblStyle w:val="GridTable6ColourfulAccent6"/>
        <w:tblW w:w="9420" w:type="dxa"/>
        <w:tblLook w:val="04A0" w:firstRow="1" w:lastRow="0" w:firstColumn="1" w:lastColumn="0" w:noHBand="0" w:noVBand="1"/>
      </w:tblPr>
      <w:tblGrid>
        <w:gridCol w:w="2760"/>
        <w:gridCol w:w="1800"/>
        <w:gridCol w:w="1920"/>
        <w:gridCol w:w="1600"/>
        <w:gridCol w:w="1340"/>
      </w:tblGrid>
      <w:tr w:rsidR="008C3BC6" w:rsidRPr="00D805BE" w14:paraId="029934ED" w14:textId="77777777" w:rsidTr="000972FF">
        <w:trPr>
          <w:cnfStyle w:val="100000000000" w:firstRow="1" w:lastRow="0" w:firstColumn="0" w:lastColumn="0" w:oddVBand="0" w:evenVBand="0" w:oddHBand="0"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9420" w:type="dxa"/>
            <w:gridSpan w:val="5"/>
            <w:hideMark/>
          </w:tcPr>
          <w:p w14:paraId="1533E307" w14:textId="77777777" w:rsidR="008C3BC6" w:rsidRPr="00764670" w:rsidRDefault="008C3BC6" w:rsidP="00764670">
            <w:pPr>
              <w:pStyle w:val="Heading2"/>
              <w:outlineLvl w:val="1"/>
              <w:rPr>
                <w:b/>
                <w:bCs w:val="0"/>
              </w:rPr>
            </w:pPr>
            <w:bookmarkStart w:id="20" w:name="_Toc92728263"/>
            <w:r w:rsidRPr="00764670">
              <w:rPr>
                <w:b/>
                <w:bCs w:val="0"/>
              </w:rPr>
              <w:t>Stakeholder Analysis for Project Communication</w:t>
            </w:r>
            <w:bookmarkEnd w:id="20"/>
          </w:p>
        </w:tc>
      </w:tr>
      <w:tr w:rsidR="008C3BC6" w:rsidRPr="00D805BE" w14:paraId="7955A1A8" w14:textId="77777777" w:rsidTr="000972FF">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760" w:type="dxa"/>
            <w:noWrap/>
            <w:hideMark/>
          </w:tcPr>
          <w:p w14:paraId="4A90101C" w14:textId="77777777" w:rsidR="008C3BC6" w:rsidRPr="00D805BE" w:rsidRDefault="008C3BC6" w:rsidP="00AC0D69">
            <w:pPr>
              <w:spacing w:line="276" w:lineRule="auto"/>
              <w:jc w:val="both"/>
              <w:rPr>
                <w:rFonts w:cs="Arial"/>
              </w:rPr>
            </w:pPr>
            <w:r w:rsidRPr="00D805BE">
              <w:rPr>
                <w:rFonts w:cs="Arial"/>
              </w:rPr>
              <w:t>Stakeholders</w:t>
            </w:r>
          </w:p>
        </w:tc>
        <w:tc>
          <w:tcPr>
            <w:tcW w:w="1800" w:type="dxa"/>
            <w:noWrap/>
            <w:hideMark/>
          </w:tcPr>
          <w:p w14:paraId="13C6DBDE"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Document Name</w:t>
            </w:r>
          </w:p>
        </w:tc>
        <w:tc>
          <w:tcPr>
            <w:tcW w:w="1920" w:type="dxa"/>
            <w:noWrap/>
            <w:hideMark/>
          </w:tcPr>
          <w:p w14:paraId="4EED8806"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Document Format</w:t>
            </w:r>
          </w:p>
        </w:tc>
        <w:tc>
          <w:tcPr>
            <w:tcW w:w="1600" w:type="dxa"/>
            <w:noWrap/>
            <w:hideMark/>
          </w:tcPr>
          <w:p w14:paraId="098826C0"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Contact Person</w:t>
            </w:r>
          </w:p>
        </w:tc>
        <w:tc>
          <w:tcPr>
            <w:tcW w:w="1340" w:type="dxa"/>
            <w:noWrap/>
            <w:hideMark/>
          </w:tcPr>
          <w:p w14:paraId="47433BB0"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Due</w:t>
            </w:r>
          </w:p>
        </w:tc>
      </w:tr>
      <w:tr w:rsidR="008C3BC6" w:rsidRPr="00D805BE" w14:paraId="3BA2BC60" w14:textId="77777777" w:rsidTr="000972FF">
        <w:trPr>
          <w:trHeight w:val="340"/>
        </w:trPr>
        <w:tc>
          <w:tcPr>
            <w:cnfStyle w:val="001000000000" w:firstRow="0" w:lastRow="0" w:firstColumn="1" w:lastColumn="0" w:oddVBand="0" w:evenVBand="0" w:oddHBand="0" w:evenHBand="0" w:firstRowFirstColumn="0" w:firstRowLastColumn="0" w:lastRowFirstColumn="0" w:lastRowLastColumn="0"/>
            <w:tcW w:w="2760" w:type="dxa"/>
            <w:hideMark/>
          </w:tcPr>
          <w:p w14:paraId="65279840" w14:textId="77777777" w:rsidR="008C3BC6" w:rsidRPr="00D805BE" w:rsidRDefault="008C3BC6" w:rsidP="00AC0D69">
            <w:pPr>
              <w:spacing w:line="276" w:lineRule="auto"/>
              <w:jc w:val="both"/>
              <w:rPr>
                <w:rFonts w:cs="Arial"/>
              </w:rPr>
            </w:pPr>
            <w:r w:rsidRPr="00D805BE">
              <w:rPr>
                <w:rFonts w:cs="Arial"/>
              </w:rPr>
              <w:t>Government</w:t>
            </w:r>
          </w:p>
        </w:tc>
        <w:tc>
          <w:tcPr>
            <w:tcW w:w="1800" w:type="dxa"/>
            <w:hideMark/>
          </w:tcPr>
          <w:p w14:paraId="3B08B095"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 xml:space="preserve">License </w:t>
            </w:r>
          </w:p>
        </w:tc>
        <w:tc>
          <w:tcPr>
            <w:tcW w:w="1920" w:type="dxa"/>
            <w:hideMark/>
          </w:tcPr>
          <w:p w14:paraId="576B1C18"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 xml:space="preserve">Forms - Meetings </w:t>
            </w:r>
          </w:p>
        </w:tc>
        <w:tc>
          <w:tcPr>
            <w:tcW w:w="1600" w:type="dxa"/>
            <w:hideMark/>
          </w:tcPr>
          <w:p w14:paraId="4321A800"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Regulator Gov.UK</w:t>
            </w:r>
          </w:p>
        </w:tc>
        <w:tc>
          <w:tcPr>
            <w:tcW w:w="1340" w:type="dxa"/>
            <w:hideMark/>
          </w:tcPr>
          <w:p w14:paraId="7D36D553"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1st Month</w:t>
            </w:r>
          </w:p>
        </w:tc>
      </w:tr>
      <w:tr w:rsidR="008C3BC6" w:rsidRPr="00D805BE" w14:paraId="41672245" w14:textId="77777777" w:rsidTr="000972FF">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6D218604" w14:textId="77777777" w:rsidR="008C3BC6" w:rsidRPr="00D805BE" w:rsidRDefault="008C3BC6" w:rsidP="00AC0D69">
            <w:pPr>
              <w:spacing w:line="276" w:lineRule="auto"/>
              <w:jc w:val="both"/>
              <w:rPr>
                <w:rFonts w:cs="Arial"/>
              </w:rPr>
            </w:pPr>
            <w:r w:rsidRPr="00D805BE">
              <w:rPr>
                <w:rFonts w:cs="Arial"/>
              </w:rPr>
              <w:t xml:space="preserve">Bank - </w:t>
            </w:r>
          </w:p>
        </w:tc>
        <w:tc>
          <w:tcPr>
            <w:tcW w:w="1800" w:type="dxa"/>
            <w:hideMark/>
          </w:tcPr>
          <w:p w14:paraId="3A1F2ACF"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Application form</w:t>
            </w:r>
          </w:p>
        </w:tc>
        <w:tc>
          <w:tcPr>
            <w:tcW w:w="1920" w:type="dxa"/>
            <w:hideMark/>
          </w:tcPr>
          <w:p w14:paraId="58BA1BA4"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Online Application form and Meeting</w:t>
            </w:r>
          </w:p>
        </w:tc>
        <w:tc>
          <w:tcPr>
            <w:tcW w:w="1600" w:type="dxa"/>
            <w:hideMark/>
          </w:tcPr>
          <w:p w14:paraId="76C3579D"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Kate Sousa</w:t>
            </w:r>
          </w:p>
        </w:tc>
        <w:tc>
          <w:tcPr>
            <w:tcW w:w="1340" w:type="dxa"/>
            <w:hideMark/>
          </w:tcPr>
          <w:p w14:paraId="3F051799"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1st Month</w:t>
            </w:r>
          </w:p>
        </w:tc>
      </w:tr>
      <w:tr w:rsidR="008C3BC6" w:rsidRPr="00D805BE" w14:paraId="56CFA47C" w14:textId="77777777" w:rsidTr="000972FF">
        <w:trPr>
          <w:trHeight w:val="680"/>
        </w:trPr>
        <w:tc>
          <w:tcPr>
            <w:cnfStyle w:val="001000000000" w:firstRow="0" w:lastRow="0" w:firstColumn="1" w:lastColumn="0" w:oddVBand="0" w:evenVBand="0" w:oddHBand="0" w:evenHBand="0" w:firstRowFirstColumn="0" w:firstRowLastColumn="0" w:lastRowFirstColumn="0" w:lastRowLastColumn="0"/>
            <w:tcW w:w="2760" w:type="dxa"/>
          </w:tcPr>
          <w:p w14:paraId="2C9A9B2B" w14:textId="77777777" w:rsidR="008C3BC6" w:rsidRPr="00D805BE" w:rsidRDefault="008C3BC6" w:rsidP="00AC0D69">
            <w:pPr>
              <w:spacing w:line="276" w:lineRule="auto"/>
              <w:jc w:val="both"/>
              <w:rPr>
                <w:rFonts w:cs="Arial"/>
              </w:rPr>
            </w:pPr>
            <w:r w:rsidRPr="00D805BE">
              <w:rPr>
                <w:rFonts w:cs="Arial"/>
              </w:rPr>
              <w:t>Sponsor</w:t>
            </w:r>
          </w:p>
        </w:tc>
        <w:tc>
          <w:tcPr>
            <w:tcW w:w="1800" w:type="dxa"/>
          </w:tcPr>
          <w:p w14:paraId="423F7BE4"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Project updates</w:t>
            </w:r>
          </w:p>
        </w:tc>
        <w:tc>
          <w:tcPr>
            <w:tcW w:w="1920" w:type="dxa"/>
          </w:tcPr>
          <w:p w14:paraId="1880A74F"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Monthly Report</w:t>
            </w:r>
          </w:p>
        </w:tc>
        <w:tc>
          <w:tcPr>
            <w:tcW w:w="1600" w:type="dxa"/>
          </w:tcPr>
          <w:p w14:paraId="1A9F2E22"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proofErr w:type="spellStart"/>
            <w:r w:rsidRPr="00D805BE">
              <w:rPr>
                <w:rFonts w:cs="Arial"/>
              </w:rPr>
              <w:t>Rexon</w:t>
            </w:r>
            <w:proofErr w:type="spellEnd"/>
            <w:r w:rsidRPr="00D805BE">
              <w:rPr>
                <w:rFonts w:cs="Arial"/>
              </w:rPr>
              <w:t xml:space="preserve"> N.</w:t>
            </w:r>
          </w:p>
        </w:tc>
        <w:tc>
          <w:tcPr>
            <w:tcW w:w="1340" w:type="dxa"/>
          </w:tcPr>
          <w:p w14:paraId="67B99D2D"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1st Month</w:t>
            </w:r>
          </w:p>
        </w:tc>
      </w:tr>
      <w:tr w:rsidR="008C3BC6" w:rsidRPr="00D805BE" w14:paraId="702486D2" w14:textId="77777777" w:rsidTr="000972FF">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760" w:type="dxa"/>
          </w:tcPr>
          <w:p w14:paraId="76E5FA6A" w14:textId="77777777" w:rsidR="008C3BC6" w:rsidRPr="00D805BE" w:rsidRDefault="008C3BC6" w:rsidP="00AC0D69">
            <w:pPr>
              <w:spacing w:line="276" w:lineRule="auto"/>
              <w:jc w:val="both"/>
              <w:rPr>
                <w:rFonts w:cs="Arial"/>
              </w:rPr>
            </w:pPr>
            <w:r w:rsidRPr="00D805BE">
              <w:rPr>
                <w:rFonts w:cs="Arial"/>
              </w:rPr>
              <w:t>Insurance Firm</w:t>
            </w:r>
          </w:p>
        </w:tc>
        <w:tc>
          <w:tcPr>
            <w:tcW w:w="1800" w:type="dxa"/>
          </w:tcPr>
          <w:p w14:paraId="6FC4BEBF"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 xml:space="preserve">Monthly reports </w:t>
            </w:r>
          </w:p>
        </w:tc>
        <w:tc>
          <w:tcPr>
            <w:tcW w:w="1920" w:type="dxa"/>
          </w:tcPr>
          <w:p w14:paraId="69D6AA88"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E-mail</w:t>
            </w:r>
          </w:p>
        </w:tc>
        <w:tc>
          <w:tcPr>
            <w:tcW w:w="1600" w:type="dxa"/>
          </w:tcPr>
          <w:p w14:paraId="6B591B10"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George K</w:t>
            </w:r>
          </w:p>
        </w:tc>
        <w:tc>
          <w:tcPr>
            <w:tcW w:w="1340" w:type="dxa"/>
          </w:tcPr>
          <w:p w14:paraId="54703816"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8</w:t>
            </w:r>
            <w:r w:rsidRPr="00D805BE">
              <w:rPr>
                <w:rFonts w:cs="Arial"/>
                <w:vertAlign w:val="superscript"/>
              </w:rPr>
              <w:t>th</w:t>
            </w:r>
            <w:r w:rsidRPr="00D805BE">
              <w:rPr>
                <w:rFonts w:cs="Arial"/>
              </w:rPr>
              <w:t xml:space="preserve"> Month</w:t>
            </w:r>
          </w:p>
        </w:tc>
      </w:tr>
      <w:tr w:rsidR="008C3BC6" w:rsidRPr="00D805BE" w14:paraId="20452352" w14:textId="77777777" w:rsidTr="000972FF">
        <w:trPr>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44551688" w14:textId="77777777" w:rsidR="008C3BC6" w:rsidRPr="00D805BE" w:rsidRDefault="008C3BC6" w:rsidP="00AC0D69">
            <w:pPr>
              <w:spacing w:line="276" w:lineRule="auto"/>
              <w:jc w:val="both"/>
              <w:rPr>
                <w:rFonts w:cs="Arial"/>
              </w:rPr>
            </w:pPr>
            <w:r w:rsidRPr="00D805BE">
              <w:rPr>
                <w:rFonts w:cs="Arial"/>
              </w:rPr>
              <w:t>Location Agency</w:t>
            </w:r>
          </w:p>
        </w:tc>
        <w:tc>
          <w:tcPr>
            <w:tcW w:w="1800" w:type="dxa"/>
            <w:hideMark/>
          </w:tcPr>
          <w:p w14:paraId="0F4E3D25"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Yearly Contract</w:t>
            </w:r>
          </w:p>
        </w:tc>
        <w:tc>
          <w:tcPr>
            <w:tcW w:w="1920" w:type="dxa"/>
            <w:hideMark/>
          </w:tcPr>
          <w:p w14:paraId="478C70D5"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Contract Hard Copy and Meeting</w:t>
            </w:r>
          </w:p>
        </w:tc>
        <w:tc>
          <w:tcPr>
            <w:tcW w:w="1600" w:type="dxa"/>
            <w:hideMark/>
          </w:tcPr>
          <w:p w14:paraId="71D184A7"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 xml:space="preserve">Mike </w:t>
            </w:r>
            <w:proofErr w:type="spellStart"/>
            <w:r w:rsidRPr="00D805BE">
              <w:rPr>
                <w:rFonts w:cs="Arial"/>
              </w:rPr>
              <w:t>Braxon</w:t>
            </w:r>
            <w:proofErr w:type="spellEnd"/>
          </w:p>
        </w:tc>
        <w:tc>
          <w:tcPr>
            <w:tcW w:w="1340" w:type="dxa"/>
            <w:hideMark/>
          </w:tcPr>
          <w:p w14:paraId="0DDADC61"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1st Month</w:t>
            </w:r>
          </w:p>
        </w:tc>
      </w:tr>
      <w:tr w:rsidR="008C3BC6" w:rsidRPr="00D805BE" w14:paraId="60E5A6FE" w14:textId="77777777" w:rsidTr="000972FF">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1768CF77" w14:textId="77777777" w:rsidR="008C3BC6" w:rsidRPr="00D805BE" w:rsidRDefault="008C3BC6" w:rsidP="00AC0D69">
            <w:pPr>
              <w:spacing w:line="276" w:lineRule="auto"/>
              <w:jc w:val="both"/>
              <w:rPr>
                <w:rFonts w:cs="Arial"/>
              </w:rPr>
            </w:pPr>
            <w:r w:rsidRPr="00D805BE">
              <w:rPr>
                <w:rFonts w:cs="Arial"/>
              </w:rPr>
              <w:t>HR Manager</w:t>
            </w:r>
          </w:p>
        </w:tc>
        <w:tc>
          <w:tcPr>
            <w:tcW w:w="1800" w:type="dxa"/>
            <w:hideMark/>
          </w:tcPr>
          <w:p w14:paraId="2AEBD76E"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Monthly Reports, Status</w:t>
            </w:r>
          </w:p>
        </w:tc>
        <w:tc>
          <w:tcPr>
            <w:tcW w:w="1920" w:type="dxa"/>
            <w:hideMark/>
          </w:tcPr>
          <w:p w14:paraId="34B47094"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Power Point meetings</w:t>
            </w:r>
          </w:p>
        </w:tc>
        <w:tc>
          <w:tcPr>
            <w:tcW w:w="1600" w:type="dxa"/>
            <w:hideMark/>
          </w:tcPr>
          <w:p w14:paraId="094F9A89"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proofErr w:type="spellStart"/>
            <w:r w:rsidRPr="00D805BE">
              <w:rPr>
                <w:rFonts w:cs="Arial"/>
              </w:rPr>
              <w:t>Jennyfer</w:t>
            </w:r>
            <w:proofErr w:type="spellEnd"/>
            <w:r w:rsidRPr="00D805BE">
              <w:rPr>
                <w:rFonts w:cs="Arial"/>
              </w:rPr>
              <w:t xml:space="preserve"> C.</w:t>
            </w:r>
          </w:p>
        </w:tc>
        <w:tc>
          <w:tcPr>
            <w:tcW w:w="1340" w:type="dxa"/>
            <w:hideMark/>
          </w:tcPr>
          <w:p w14:paraId="4DE83929"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1st Month</w:t>
            </w:r>
          </w:p>
        </w:tc>
      </w:tr>
      <w:tr w:rsidR="008C3BC6" w:rsidRPr="00D805BE" w14:paraId="39319B38" w14:textId="77777777" w:rsidTr="000972FF">
        <w:trPr>
          <w:trHeight w:val="820"/>
        </w:trPr>
        <w:tc>
          <w:tcPr>
            <w:cnfStyle w:val="001000000000" w:firstRow="0" w:lastRow="0" w:firstColumn="1" w:lastColumn="0" w:oddVBand="0" w:evenVBand="0" w:oddHBand="0" w:evenHBand="0" w:firstRowFirstColumn="0" w:firstRowLastColumn="0" w:lastRowFirstColumn="0" w:lastRowLastColumn="0"/>
            <w:tcW w:w="2760" w:type="dxa"/>
            <w:hideMark/>
          </w:tcPr>
          <w:p w14:paraId="65445AF4" w14:textId="77777777" w:rsidR="008C3BC6" w:rsidRPr="00D805BE" w:rsidRDefault="008C3BC6" w:rsidP="00AC0D69">
            <w:pPr>
              <w:spacing w:line="276" w:lineRule="auto"/>
              <w:jc w:val="both"/>
              <w:rPr>
                <w:rFonts w:cs="Arial"/>
              </w:rPr>
            </w:pPr>
            <w:r w:rsidRPr="00D805BE">
              <w:rPr>
                <w:rFonts w:cs="Arial"/>
              </w:rPr>
              <w:t>Finance Manager</w:t>
            </w:r>
          </w:p>
        </w:tc>
        <w:tc>
          <w:tcPr>
            <w:tcW w:w="1800" w:type="dxa"/>
            <w:hideMark/>
          </w:tcPr>
          <w:p w14:paraId="0A622613"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Monthly Reports, Status</w:t>
            </w:r>
          </w:p>
        </w:tc>
        <w:tc>
          <w:tcPr>
            <w:tcW w:w="1920" w:type="dxa"/>
            <w:hideMark/>
          </w:tcPr>
          <w:p w14:paraId="725B5BCD"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Hard Copy and Meeting</w:t>
            </w:r>
          </w:p>
        </w:tc>
        <w:tc>
          <w:tcPr>
            <w:tcW w:w="1600" w:type="dxa"/>
            <w:hideMark/>
          </w:tcPr>
          <w:p w14:paraId="35DDAA74"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Max F.</w:t>
            </w:r>
          </w:p>
        </w:tc>
        <w:tc>
          <w:tcPr>
            <w:tcW w:w="1340" w:type="dxa"/>
            <w:hideMark/>
          </w:tcPr>
          <w:p w14:paraId="13E0FC09"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04-Jan-22</w:t>
            </w:r>
          </w:p>
        </w:tc>
      </w:tr>
      <w:tr w:rsidR="008C3BC6" w:rsidRPr="00D805BE" w14:paraId="7AADE7FE" w14:textId="77777777" w:rsidTr="000972FF">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3F1C84CB" w14:textId="77777777" w:rsidR="008C3BC6" w:rsidRPr="00D805BE" w:rsidRDefault="008C3BC6" w:rsidP="00AC0D69">
            <w:pPr>
              <w:spacing w:line="276" w:lineRule="auto"/>
              <w:jc w:val="both"/>
              <w:rPr>
                <w:rFonts w:cs="Arial"/>
              </w:rPr>
            </w:pPr>
            <w:r w:rsidRPr="00D805BE">
              <w:rPr>
                <w:rFonts w:cs="Arial"/>
              </w:rPr>
              <w:t xml:space="preserve">Internal Management </w:t>
            </w:r>
          </w:p>
        </w:tc>
        <w:tc>
          <w:tcPr>
            <w:tcW w:w="1800" w:type="dxa"/>
            <w:hideMark/>
          </w:tcPr>
          <w:p w14:paraId="441F243B"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Monthly Status</w:t>
            </w:r>
          </w:p>
        </w:tc>
        <w:tc>
          <w:tcPr>
            <w:tcW w:w="1920" w:type="dxa"/>
            <w:hideMark/>
          </w:tcPr>
          <w:p w14:paraId="79BDC605"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Hard Copy and Meeting</w:t>
            </w:r>
          </w:p>
        </w:tc>
        <w:tc>
          <w:tcPr>
            <w:tcW w:w="1600" w:type="dxa"/>
            <w:hideMark/>
          </w:tcPr>
          <w:p w14:paraId="00629ED0"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Bob J.</w:t>
            </w:r>
          </w:p>
        </w:tc>
        <w:tc>
          <w:tcPr>
            <w:tcW w:w="1340" w:type="dxa"/>
            <w:hideMark/>
          </w:tcPr>
          <w:p w14:paraId="627341BD"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1st Month</w:t>
            </w:r>
          </w:p>
        </w:tc>
      </w:tr>
      <w:tr w:rsidR="008C3BC6" w:rsidRPr="00D805BE" w14:paraId="0EA08A39" w14:textId="77777777" w:rsidTr="000972FF">
        <w:trPr>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7CA9FEEB" w14:textId="77777777" w:rsidR="008C3BC6" w:rsidRPr="00D805BE" w:rsidRDefault="008C3BC6" w:rsidP="00AC0D69">
            <w:pPr>
              <w:spacing w:line="276" w:lineRule="auto"/>
              <w:jc w:val="both"/>
              <w:rPr>
                <w:rFonts w:cs="Arial"/>
              </w:rPr>
            </w:pPr>
            <w:r w:rsidRPr="00D805BE">
              <w:rPr>
                <w:rFonts w:cs="Arial"/>
              </w:rPr>
              <w:t>Marketing Strategy</w:t>
            </w:r>
          </w:p>
        </w:tc>
        <w:tc>
          <w:tcPr>
            <w:tcW w:w="1800" w:type="dxa"/>
            <w:hideMark/>
          </w:tcPr>
          <w:p w14:paraId="20A5831F"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Monthly Status</w:t>
            </w:r>
          </w:p>
        </w:tc>
        <w:tc>
          <w:tcPr>
            <w:tcW w:w="1920" w:type="dxa"/>
            <w:hideMark/>
          </w:tcPr>
          <w:p w14:paraId="08A3F895"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Power Point meetings</w:t>
            </w:r>
          </w:p>
        </w:tc>
        <w:tc>
          <w:tcPr>
            <w:tcW w:w="1600" w:type="dxa"/>
            <w:hideMark/>
          </w:tcPr>
          <w:p w14:paraId="15842813"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Zita K.</w:t>
            </w:r>
          </w:p>
        </w:tc>
        <w:tc>
          <w:tcPr>
            <w:tcW w:w="1340" w:type="dxa"/>
            <w:hideMark/>
          </w:tcPr>
          <w:p w14:paraId="0A02205F"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3rd Month</w:t>
            </w:r>
          </w:p>
        </w:tc>
      </w:tr>
      <w:tr w:rsidR="008C3BC6" w:rsidRPr="00D805BE" w14:paraId="73B1DC0E" w14:textId="77777777" w:rsidTr="000972FF">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60" w:type="dxa"/>
            <w:hideMark/>
          </w:tcPr>
          <w:p w14:paraId="3FE3588A" w14:textId="77777777" w:rsidR="008C3BC6" w:rsidRPr="00D805BE" w:rsidRDefault="008C3BC6" w:rsidP="00AC0D69">
            <w:pPr>
              <w:spacing w:line="276" w:lineRule="auto"/>
              <w:jc w:val="both"/>
              <w:rPr>
                <w:rFonts w:cs="Arial"/>
              </w:rPr>
            </w:pPr>
            <w:r w:rsidRPr="00D805BE">
              <w:rPr>
                <w:rFonts w:cs="Arial"/>
              </w:rPr>
              <w:t>Software Development Team</w:t>
            </w:r>
          </w:p>
        </w:tc>
        <w:tc>
          <w:tcPr>
            <w:tcW w:w="1800" w:type="dxa"/>
            <w:hideMark/>
          </w:tcPr>
          <w:p w14:paraId="0FC889F1"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Software Implementation Plan</w:t>
            </w:r>
          </w:p>
        </w:tc>
        <w:tc>
          <w:tcPr>
            <w:tcW w:w="1920" w:type="dxa"/>
            <w:hideMark/>
          </w:tcPr>
          <w:p w14:paraId="1B6093EE"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Power Point meetings</w:t>
            </w:r>
          </w:p>
        </w:tc>
        <w:tc>
          <w:tcPr>
            <w:tcW w:w="1600" w:type="dxa"/>
            <w:hideMark/>
          </w:tcPr>
          <w:p w14:paraId="6317DFD6"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Erick B.</w:t>
            </w:r>
          </w:p>
        </w:tc>
        <w:tc>
          <w:tcPr>
            <w:tcW w:w="1340" w:type="dxa"/>
            <w:hideMark/>
          </w:tcPr>
          <w:p w14:paraId="25F2EE6F"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1st Month</w:t>
            </w:r>
          </w:p>
        </w:tc>
      </w:tr>
      <w:tr w:rsidR="008C3BC6" w:rsidRPr="00D805BE" w14:paraId="630C0BEE" w14:textId="77777777" w:rsidTr="000972FF">
        <w:trPr>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09540D16" w14:textId="77777777" w:rsidR="008C3BC6" w:rsidRPr="00D805BE" w:rsidRDefault="008C3BC6" w:rsidP="00AC0D69">
            <w:pPr>
              <w:spacing w:line="276" w:lineRule="auto"/>
              <w:jc w:val="both"/>
              <w:rPr>
                <w:rFonts w:cs="Arial"/>
              </w:rPr>
            </w:pPr>
            <w:r w:rsidRPr="00D805BE">
              <w:rPr>
                <w:rFonts w:cs="Arial"/>
              </w:rPr>
              <w:t xml:space="preserve">Training and development </w:t>
            </w:r>
          </w:p>
        </w:tc>
        <w:tc>
          <w:tcPr>
            <w:tcW w:w="1800" w:type="dxa"/>
            <w:hideMark/>
          </w:tcPr>
          <w:p w14:paraId="7886AC2D"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Training Plan</w:t>
            </w:r>
          </w:p>
        </w:tc>
        <w:tc>
          <w:tcPr>
            <w:tcW w:w="1920" w:type="dxa"/>
            <w:hideMark/>
          </w:tcPr>
          <w:p w14:paraId="61883A79"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Power Point, meting</w:t>
            </w:r>
          </w:p>
        </w:tc>
        <w:tc>
          <w:tcPr>
            <w:tcW w:w="1600" w:type="dxa"/>
            <w:hideMark/>
          </w:tcPr>
          <w:p w14:paraId="4238252D"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Tina C.</w:t>
            </w:r>
          </w:p>
        </w:tc>
        <w:tc>
          <w:tcPr>
            <w:tcW w:w="1340" w:type="dxa"/>
            <w:hideMark/>
          </w:tcPr>
          <w:p w14:paraId="7EF6F46E" w14:textId="77777777" w:rsidR="008C3BC6" w:rsidRPr="00D805BE" w:rsidRDefault="008C3BC6" w:rsidP="00AC0D69">
            <w:pPr>
              <w:spacing w:line="276" w:lineRule="auto"/>
              <w:jc w:val="both"/>
              <w:cnfStyle w:val="000000000000" w:firstRow="0" w:lastRow="0" w:firstColumn="0" w:lastColumn="0" w:oddVBand="0" w:evenVBand="0" w:oddHBand="0" w:evenHBand="0" w:firstRowFirstColumn="0" w:firstRowLastColumn="0" w:lastRowFirstColumn="0" w:lastRowLastColumn="0"/>
              <w:rPr>
                <w:rFonts w:cs="Arial"/>
              </w:rPr>
            </w:pPr>
            <w:r w:rsidRPr="00D805BE">
              <w:rPr>
                <w:rFonts w:cs="Arial"/>
              </w:rPr>
              <w:t>03-Feb-21</w:t>
            </w:r>
          </w:p>
        </w:tc>
      </w:tr>
      <w:tr w:rsidR="008C3BC6" w:rsidRPr="00D805BE" w14:paraId="5879E5A0" w14:textId="77777777" w:rsidTr="000972FF">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2760" w:type="dxa"/>
            <w:hideMark/>
          </w:tcPr>
          <w:p w14:paraId="60329FEC" w14:textId="77777777" w:rsidR="008C3BC6" w:rsidRPr="00D805BE" w:rsidRDefault="008C3BC6" w:rsidP="00AC0D69">
            <w:pPr>
              <w:spacing w:line="276" w:lineRule="auto"/>
              <w:jc w:val="both"/>
              <w:rPr>
                <w:rFonts w:cs="Arial"/>
              </w:rPr>
            </w:pPr>
            <w:r w:rsidRPr="00D805BE">
              <w:rPr>
                <w:rFonts w:cs="Arial"/>
              </w:rPr>
              <w:t>Customers Service Representative</w:t>
            </w:r>
          </w:p>
        </w:tc>
        <w:tc>
          <w:tcPr>
            <w:tcW w:w="1800" w:type="dxa"/>
            <w:hideMark/>
          </w:tcPr>
          <w:p w14:paraId="112E013F"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Customer updates</w:t>
            </w:r>
          </w:p>
        </w:tc>
        <w:tc>
          <w:tcPr>
            <w:tcW w:w="1920" w:type="dxa"/>
            <w:hideMark/>
          </w:tcPr>
          <w:p w14:paraId="2CF27F91"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 xml:space="preserve">E-mail </w:t>
            </w:r>
          </w:p>
        </w:tc>
        <w:tc>
          <w:tcPr>
            <w:tcW w:w="1600" w:type="dxa"/>
            <w:hideMark/>
          </w:tcPr>
          <w:p w14:paraId="6E14A18F"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Michael T.</w:t>
            </w:r>
          </w:p>
        </w:tc>
        <w:tc>
          <w:tcPr>
            <w:tcW w:w="1340" w:type="dxa"/>
            <w:hideMark/>
          </w:tcPr>
          <w:p w14:paraId="2886DA85" w14:textId="77777777" w:rsidR="008C3BC6" w:rsidRPr="00D805BE" w:rsidRDefault="008C3BC6" w:rsidP="00AC0D69">
            <w:p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sidRPr="00D805BE">
              <w:rPr>
                <w:rFonts w:cs="Arial"/>
              </w:rPr>
              <w:t>4th Month</w:t>
            </w:r>
          </w:p>
        </w:tc>
      </w:tr>
    </w:tbl>
    <w:p w14:paraId="1ED17C76" w14:textId="2B58ED60" w:rsidR="008C3BC6" w:rsidRPr="00D805BE" w:rsidRDefault="008C3BC6" w:rsidP="00AC0D69">
      <w:pPr>
        <w:spacing w:line="276" w:lineRule="auto"/>
        <w:jc w:val="both"/>
        <w:rPr>
          <w:rFonts w:cs="Arial"/>
        </w:rPr>
      </w:pPr>
    </w:p>
    <w:p w14:paraId="016FA2C7" w14:textId="119D1F74" w:rsidR="00D02F63" w:rsidRPr="00D805BE" w:rsidRDefault="00D02F63" w:rsidP="00AC0D69">
      <w:pPr>
        <w:spacing w:line="276" w:lineRule="auto"/>
        <w:jc w:val="both"/>
        <w:rPr>
          <w:rFonts w:cs="Arial"/>
        </w:rPr>
      </w:pPr>
      <w:r w:rsidRPr="00D805BE">
        <w:rPr>
          <w:rFonts w:cs="Arial"/>
        </w:rPr>
        <w:t>In order to identify the importance of each stake holder and make sure they the communication and monitorisation is done correctly, we have highlighted as a high interest high or low and the influence of them high or low.</w:t>
      </w:r>
    </w:p>
    <w:p w14:paraId="09DD9899" w14:textId="77777777" w:rsidR="008C3BC6" w:rsidRPr="00D805BE" w:rsidRDefault="008C3BC6" w:rsidP="00AC0D69">
      <w:pPr>
        <w:spacing w:line="276" w:lineRule="auto"/>
        <w:jc w:val="both"/>
        <w:rPr>
          <w:rFonts w:cs="Arial"/>
        </w:rPr>
      </w:pPr>
    </w:p>
    <w:p w14:paraId="1AF05321" w14:textId="29139405" w:rsidR="00902A62" w:rsidRPr="00D805BE" w:rsidRDefault="00EA6AED" w:rsidP="00AC0D69">
      <w:pPr>
        <w:spacing w:line="276" w:lineRule="auto"/>
        <w:jc w:val="both"/>
        <w:rPr>
          <w:rFonts w:cs="Arial"/>
        </w:rPr>
      </w:pPr>
      <w:r w:rsidRPr="00D805BE">
        <w:rPr>
          <w:rFonts w:cs="Arial"/>
          <w:noProof/>
        </w:rPr>
        <w:lastRenderedPageBreak/>
        <mc:AlternateContent>
          <mc:Choice Requires="wps">
            <w:drawing>
              <wp:anchor distT="0" distB="0" distL="114300" distR="114300" simplePos="0" relativeHeight="251677696" behindDoc="0" locked="0" layoutInCell="1" allowOverlap="1" wp14:anchorId="2B5D3DC8" wp14:editId="124DA047">
                <wp:simplePos x="0" y="0"/>
                <wp:positionH relativeFrom="column">
                  <wp:posOffset>-909685</wp:posOffset>
                </wp:positionH>
                <wp:positionV relativeFrom="paragraph">
                  <wp:posOffset>1129226</wp:posOffset>
                </wp:positionV>
                <wp:extent cx="1240155" cy="368935"/>
                <wp:effectExtent l="0" t="0" r="0" b="0"/>
                <wp:wrapThrough wrapText="bothSides">
                  <wp:wrapPolygon edited="0">
                    <wp:start x="20588" y="947"/>
                    <wp:lineTo x="1344" y="947"/>
                    <wp:lineTo x="1344" y="20221"/>
                    <wp:lineTo x="20588" y="20221"/>
                    <wp:lineTo x="20588" y="947"/>
                  </wp:wrapPolygon>
                </wp:wrapThrough>
                <wp:docPr id="21" name="TextBox 14"/>
                <wp:cNvGraphicFramePr/>
                <a:graphic xmlns:a="http://schemas.openxmlformats.org/drawingml/2006/main">
                  <a:graphicData uri="http://schemas.microsoft.com/office/word/2010/wordprocessingShape">
                    <wps:wsp>
                      <wps:cNvSpPr txBox="1"/>
                      <wps:spPr>
                        <a:xfrm rot="16200000">
                          <a:off x="0" y="0"/>
                          <a:ext cx="1240155" cy="368935"/>
                        </a:xfrm>
                        <a:prstGeom prst="rect">
                          <a:avLst/>
                        </a:prstGeom>
                        <a:noFill/>
                        <a:ln>
                          <a:noFill/>
                        </a:ln>
                      </wps:spPr>
                      <wps:txbx>
                        <w:txbxContent>
                          <w:p w14:paraId="2D8639CC" w14:textId="77777777" w:rsidR="00EA6AED" w:rsidRDefault="00EA6AED" w:rsidP="0060621B">
                            <w:pPr>
                              <w:rPr>
                                <w:lang w:val="en-US"/>
                              </w:rPr>
                            </w:pPr>
                            <w:r>
                              <w:rPr>
                                <w:lang w:val="en-US"/>
                              </w:rPr>
                              <w:t>Influence</w:t>
                            </w:r>
                          </w:p>
                        </w:txbxContent>
                      </wps:txbx>
                      <wps:bodyPr wrap="square" rtlCol="0">
                        <a:spAutoFit/>
                      </wps:bodyPr>
                    </wps:wsp>
                  </a:graphicData>
                </a:graphic>
              </wp:anchor>
            </w:drawing>
          </mc:Choice>
          <mc:Fallback>
            <w:pict>
              <v:shape w14:anchorId="2B5D3DC8" id="TextBox 14" o:spid="_x0000_s1031" type="#_x0000_t202" style="position:absolute;left:0;text-align:left;margin-left:-71.65pt;margin-top:88.9pt;width:97.65pt;height:29.05pt;rotation:-90;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" filled="f" stroked="f">
                <v:textbox style="mso-fit-shape-to-text:t">
                  <w:txbxContent>
                    <w:p w14:paraId="2D8639CC" w14:textId="77777777" w:rsidR="00EA6AED" w:rsidRDefault="00EA6AED" w:rsidP="0060621B">
                      <w:pPr>
                        <w:rPr>
                          <w:lang w:val="en-US"/>
                        </w:rPr>
                      </w:pPr>
                      <w:r>
                        <w:rPr>
                          <w:lang w:val="en-US"/>
                        </w:rPr>
                        <w:t>Influence</w:t>
                      </w:r>
                    </w:p>
                  </w:txbxContent>
                </v:textbox>
                <w10:wrap type="through"/>
              </v:shape>
            </w:pict>
          </mc:Fallback>
        </mc:AlternateContent>
      </w:r>
      <w:r w:rsidRPr="00D805BE">
        <w:rPr>
          <w:rFonts w:cs="Arial"/>
          <w:noProof/>
        </w:rPr>
        <mc:AlternateContent>
          <mc:Choice Requires="wps">
            <w:drawing>
              <wp:anchor distT="0" distB="0" distL="114300" distR="114300" simplePos="0" relativeHeight="251676672" behindDoc="0" locked="0" layoutInCell="1" allowOverlap="1" wp14:anchorId="7FD13DC7" wp14:editId="417BE687">
                <wp:simplePos x="0" y="0"/>
                <wp:positionH relativeFrom="column">
                  <wp:posOffset>367665</wp:posOffset>
                </wp:positionH>
                <wp:positionV relativeFrom="paragraph">
                  <wp:posOffset>2108200</wp:posOffset>
                </wp:positionV>
                <wp:extent cx="701675" cy="368935"/>
                <wp:effectExtent l="0" t="0" r="0" b="0"/>
                <wp:wrapThrough wrapText="bothSides">
                  <wp:wrapPolygon edited="0">
                    <wp:start x="1955" y="665"/>
                    <wp:lineTo x="1955" y="19938"/>
                    <wp:lineTo x="19548" y="19938"/>
                    <wp:lineTo x="19548" y="665"/>
                    <wp:lineTo x="1955" y="665"/>
                  </wp:wrapPolygon>
                </wp:wrapThrough>
                <wp:docPr id="20" name="TextBox 13"/>
                <wp:cNvGraphicFramePr/>
                <a:graphic xmlns:a="http://schemas.openxmlformats.org/drawingml/2006/main">
                  <a:graphicData uri="http://schemas.microsoft.com/office/word/2010/wordprocessingShape">
                    <wps:wsp>
                      <wps:cNvSpPr txBox="1"/>
                      <wps:spPr>
                        <a:xfrm>
                          <a:off x="0" y="0"/>
                          <a:ext cx="701675" cy="368935"/>
                        </a:xfrm>
                        <a:prstGeom prst="rect">
                          <a:avLst/>
                        </a:prstGeom>
                        <a:noFill/>
                        <a:ln>
                          <a:noFill/>
                        </a:ln>
                      </wps:spPr>
                      <wps:txbx>
                        <w:txbxContent>
                          <w:p w14:paraId="76CF327B" w14:textId="77777777" w:rsidR="00EA6AED" w:rsidRPr="00EA6AED" w:rsidRDefault="00EA6AED" w:rsidP="0060621B">
                            <w:pPr>
                              <w:rPr>
                                <w:lang w:val="en-US"/>
                              </w:rPr>
                            </w:pPr>
                            <w:r w:rsidRPr="00EA6AED">
                              <w:rPr>
                                <w:lang w:val="en-US"/>
                              </w:rPr>
                              <w:t>Low</w:t>
                            </w:r>
                          </w:p>
                        </w:txbxContent>
                      </wps:txbx>
                      <wps:bodyPr wrap="square" rtlCol="0">
                        <a:spAutoFit/>
                      </wps:bodyPr>
                    </wps:wsp>
                  </a:graphicData>
                </a:graphic>
              </wp:anchor>
            </w:drawing>
          </mc:Choice>
          <mc:Fallback>
            <w:pict>
              <v:shape w14:anchorId="7FD13DC7" id="TextBox 13" o:spid="_x0000_s1032" type="#_x0000_t202" style="position:absolute;left:0;text-align:left;margin-left:28.95pt;margin-top:166pt;width:55.25pt;height:29.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" filled="f" stroked="f">
                <v:textbox style="mso-fit-shape-to-text:t">
                  <w:txbxContent>
                    <w:p w14:paraId="76CF327B" w14:textId="77777777" w:rsidR="00EA6AED" w:rsidRPr="00EA6AED" w:rsidRDefault="00EA6AED" w:rsidP="0060621B">
                      <w:pPr>
                        <w:rPr>
                          <w:lang w:val="en-US"/>
                        </w:rPr>
                      </w:pPr>
                      <w:r w:rsidRPr="00EA6AED">
                        <w:rPr>
                          <w:lang w:val="en-US"/>
                        </w:rPr>
                        <w:t>Low</w:t>
                      </w:r>
                    </w:p>
                  </w:txbxContent>
                </v:textbox>
                <w10:wrap type="through"/>
              </v:shape>
            </w:pict>
          </mc:Fallback>
        </mc:AlternateContent>
      </w:r>
      <w:r w:rsidRPr="00D805BE">
        <w:rPr>
          <w:rFonts w:cs="Arial"/>
          <w:noProof/>
        </w:rPr>
        <mc:AlternateContent>
          <mc:Choice Requires="wps">
            <w:drawing>
              <wp:anchor distT="0" distB="0" distL="114300" distR="114300" simplePos="0" relativeHeight="251675648" behindDoc="0" locked="0" layoutInCell="1" allowOverlap="1" wp14:anchorId="08C02CE3" wp14:editId="4947B131">
                <wp:simplePos x="0" y="0"/>
                <wp:positionH relativeFrom="column">
                  <wp:posOffset>-261620</wp:posOffset>
                </wp:positionH>
                <wp:positionV relativeFrom="paragraph">
                  <wp:posOffset>1800225</wp:posOffset>
                </wp:positionV>
                <wp:extent cx="701675" cy="368935"/>
                <wp:effectExtent l="0" t="0" r="0" b="0"/>
                <wp:wrapThrough wrapText="bothSides">
                  <wp:wrapPolygon edited="0">
                    <wp:start x="19890" y="1080"/>
                    <wp:lineTo x="2297" y="415"/>
                    <wp:lineTo x="2297" y="20354"/>
                    <wp:lineTo x="19890" y="20354"/>
                    <wp:lineTo x="19890" y="1080"/>
                  </wp:wrapPolygon>
                </wp:wrapThrough>
                <wp:docPr id="19" name="TextBox 12"/>
                <wp:cNvGraphicFramePr/>
                <a:graphic xmlns:a="http://schemas.openxmlformats.org/drawingml/2006/main">
                  <a:graphicData uri="http://schemas.microsoft.com/office/word/2010/wordprocessingShape">
                    <wps:wsp>
                      <wps:cNvSpPr txBox="1"/>
                      <wps:spPr>
                        <a:xfrm rot="16200000">
                          <a:off x="0" y="0"/>
                          <a:ext cx="701675" cy="368935"/>
                        </a:xfrm>
                        <a:prstGeom prst="rect">
                          <a:avLst/>
                        </a:prstGeom>
                        <a:noFill/>
                        <a:ln>
                          <a:noFill/>
                        </a:ln>
                      </wps:spPr>
                      <wps:txbx>
                        <w:txbxContent>
                          <w:p w14:paraId="06A68F38" w14:textId="77777777" w:rsidR="00EA6AED" w:rsidRPr="00EA6AED" w:rsidRDefault="00EA6AED" w:rsidP="0060621B">
                            <w:pPr>
                              <w:rPr>
                                <w:lang w:val="en-US"/>
                              </w:rPr>
                            </w:pPr>
                            <w:r w:rsidRPr="00EA6AED">
                              <w:rPr>
                                <w:lang w:val="en-US"/>
                              </w:rPr>
                              <w:t>Low</w:t>
                            </w:r>
                          </w:p>
                        </w:txbxContent>
                      </wps:txbx>
                      <wps:bodyPr wrap="square" rtlCol="0">
                        <a:spAutoFit/>
                      </wps:bodyPr>
                    </wps:wsp>
                  </a:graphicData>
                </a:graphic>
              </wp:anchor>
            </w:drawing>
          </mc:Choice>
          <mc:Fallback>
            <w:pict>
              <v:shape w14:anchorId="08C02CE3" id="TextBox 12" o:spid="_x0000_s1033" type="#_x0000_t202" style="position:absolute;left:0;text-align:left;margin-left:-20.6pt;margin-top:141.75pt;width:55.25pt;height:29.05pt;rotation:-90;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" filled="f" stroked="f">
                <v:textbox style="mso-fit-shape-to-text:t">
                  <w:txbxContent>
                    <w:p w14:paraId="06A68F38" w14:textId="77777777" w:rsidR="00EA6AED" w:rsidRPr="00EA6AED" w:rsidRDefault="00EA6AED" w:rsidP="0060621B">
                      <w:pPr>
                        <w:rPr>
                          <w:lang w:val="en-US"/>
                        </w:rPr>
                      </w:pPr>
                      <w:r w:rsidRPr="00EA6AED">
                        <w:rPr>
                          <w:lang w:val="en-US"/>
                        </w:rPr>
                        <w:t>Low</w:t>
                      </w:r>
                    </w:p>
                  </w:txbxContent>
                </v:textbox>
                <w10:wrap type="through"/>
              </v:shape>
            </w:pict>
          </mc:Fallback>
        </mc:AlternateContent>
      </w:r>
      <w:r w:rsidRPr="00D805BE">
        <w:rPr>
          <w:rFonts w:cs="Arial"/>
          <w:noProof/>
        </w:rPr>
        <mc:AlternateContent>
          <mc:Choice Requires="wps">
            <w:drawing>
              <wp:anchor distT="0" distB="0" distL="114300" distR="114300" simplePos="0" relativeHeight="251674624" behindDoc="0" locked="0" layoutInCell="1" allowOverlap="1" wp14:anchorId="5CDA8FD3" wp14:editId="5E659112">
                <wp:simplePos x="0" y="0"/>
                <wp:positionH relativeFrom="column">
                  <wp:posOffset>-273685</wp:posOffset>
                </wp:positionH>
                <wp:positionV relativeFrom="paragraph">
                  <wp:posOffset>387985</wp:posOffset>
                </wp:positionV>
                <wp:extent cx="701675" cy="368935"/>
                <wp:effectExtent l="0" t="0" r="0" b="0"/>
                <wp:wrapThrough wrapText="bothSides">
                  <wp:wrapPolygon edited="0">
                    <wp:start x="19890" y="1080"/>
                    <wp:lineTo x="2297" y="415"/>
                    <wp:lineTo x="2297" y="20354"/>
                    <wp:lineTo x="19890" y="20354"/>
                    <wp:lineTo x="19890" y="1080"/>
                  </wp:wrapPolygon>
                </wp:wrapThrough>
                <wp:docPr id="18" name="TextBox 11"/>
                <wp:cNvGraphicFramePr/>
                <a:graphic xmlns:a="http://schemas.openxmlformats.org/drawingml/2006/main">
                  <a:graphicData uri="http://schemas.microsoft.com/office/word/2010/wordprocessingShape">
                    <wps:wsp>
                      <wps:cNvSpPr txBox="1"/>
                      <wps:spPr>
                        <a:xfrm rot="16200000">
                          <a:off x="0" y="0"/>
                          <a:ext cx="701675" cy="368935"/>
                        </a:xfrm>
                        <a:prstGeom prst="rect">
                          <a:avLst/>
                        </a:prstGeom>
                        <a:noFill/>
                        <a:ln>
                          <a:noFill/>
                        </a:ln>
                      </wps:spPr>
                      <wps:txbx>
                        <w:txbxContent>
                          <w:p w14:paraId="1423D1B3" w14:textId="77777777" w:rsidR="00EA6AED" w:rsidRPr="00EA6AED" w:rsidRDefault="00EA6AED" w:rsidP="0060621B">
                            <w:pPr>
                              <w:rPr>
                                <w:lang w:val="en-US"/>
                              </w:rPr>
                            </w:pPr>
                            <w:r w:rsidRPr="00EA6AED">
                              <w:rPr>
                                <w:lang w:val="en-US"/>
                              </w:rPr>
                              <w:t>High</w:t>
                            </w:r>
                          </w:p>
                        </w:txbxContent>
                      </wps:txbx>
                      <wps:bodyPr wrap="square" rtlCol="0">
                        <a:spAutoFit/>
                      </wps:bodyPr>
                    </wps:wsp>
                  </a:graphicData>
                </a:graphic>
              </wp:anchor>
            </w:drawing>
          </mc:Choice>
          <mc:Fallback>
            <w:pict>
              <v:shape w14:anchorId="5CDA8FD3" id="TextBox 11" o:spid="_x0000_s1034" type="#_x0000_t202" style="position:absolute;left:0;text-align:left;margin-left:-21.55pt;margin-top:30.55pt;width:55.25pt;height:29.05pt;rotation:-90;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" filled="f" stroked="f">
                <v:textbox style="mso-fit-shape-to-text:t">
                  <w:txbxContent>
                    <w:p w14:paraId="1423D1B3" w14:textId="77777777" w:rsidR="00EA6AED" w:rsidRPr="00EA6AED" w:rsidRDefault="00EA6AED" w:rsidP="0060621B">
                      <w:pPr>
                        <w:rPr>
                          <w:lang w:val="en-US"/>
                        </w:rPr>
                      </w:pPr>
                      <w:r w:rsidRPr="00EA6AED">
                        <w:rPr>
                          <w:lang w:val="en-US"/>
                        </w:rPr>
                        <w:t>High</w:t>
                      </w:r>
                    </w:p>
                  </w:txbxContent>
                </v:textbox>
                <w10:wrap type="through"/>
              </v:shape>
            </w:pict>
          </mc:Fallback>
        </mc:AlternateContent>
      </w:r>
      <w:r w:rsidRPr="00D805BE">
        <w:rPr>
          <w:rFonts w:cs="Arial"/>
          <w:noProof/>
        </w:rPr>
        <mc:AlternateContent>
          <mc:Choice Requires="wps">
            <w:drawing>
              <wp:anchor distT="0" distB="0" distL="114300" distR="114300" simplePos="0" relativeHeight="251673600" behindDoc="0" locked="0" layoutInCell="1" allowOverlap="1" wp14:anchorId="6B3CD24D" wp14:editId="797B4B6F">
                <wp:simplePos x="0" y="0"/>
                <wp:positionH relativeFrom="column">
                  <wp:posOffset>1038860</wp:posOffset>
                </wp:positionH>
                <wp:positionV relativeFrom="paragraph">
                  <wp:posOffset>2444115</wp:posOffset>
                </wp:positionV>
                <wp:extent cx="1069975" cy="368935"/>
                <wp:effectExtent l="0" t="0" r="0" b="0"/>
                <wp:wrapThrough wrapText="bothSides">
                  <wp:wrapPolygon edited="0">
                    <wp:start x="1282" y="665"/>
                    <wp:lineTo x="1282" y="19938"/>
                    <wp:lineTo x="20254" y="19938"/>
                    <wp:lineTo x="20254" y="665"/>
                    <wp:lineTo x="1282" y="665"/>
                  </wp:wrapPolygon>
                </wp:wrapThrough>
                <wp:docPr id="16" name="TextBox 10"/>
                <wp:cNvGraphicFramePr/>
                <a:graphic xmlns:a="http://schemas.openxmlformats.org/drawingml/2006/main">
                  <a:graphicData uri="http://schemas.microsoft.com/office/word/2010/wordprocessingShape">
                    <wps:wsp>
                      <wps:cNvSpPr txBox="1"/>
                      <wps:spPr>
                        <a:xfrm>
                          <a:off x="0" y="0"/>
                          <a:ext cx="1069975" cy="368935"/>
                        </a:xfrm>
                        <a:prstGeom prst="rect">
                          <a:avLst/>
                        </a:prstGeom>
                        <a:noFill/>
                        <a:ln>
                          <a:noFill/>
                        </a:ln>
                      </wps:spPr>
                      <wps:txbx>
                        <w:txbxContent>
                          <w:p w14:paraId="497596D7" w14:textId="77777777" w:rsidR="00EA6AED" w:rsidRDefault="00EA6AED" w:rsidP="0060621B">
                            <w:pPr>
                              <w:rPr>
                                <w:lang w:val="en-US"/>
                              </w:rPr>
                            </w:pPr>
                            <w:r>
                              <w:rPr>
                                <w:lang w:val="en-US"/>
                              </w:rPr>
                              <w:t>Interest</w:t>
                            </w:r>
                          </w:p>
                        </w:txbxContent>
                      </wps:txbx>
                      <wps:bodyPr wrap="square" rtlCol="0">
                        <a:spAutoFit/>
                      </wps:bodyPr>
                    </wps:wsp>
                  </a:graphicData>
                </a:graphic>
              </wp:anchor>
            </w:drawing>
          </mc:Choice>
          <mc:Fallback>
            <w:pict>
              <v:shape w14:anchorId="6B3CD24D" id="TextBox 10" o:spid="_x0000_s1035" type="#_x0000_t202" style="position:absolute;left:0;text-align:left;margin-left:81.8pt;margin-top:192.45pt;width:84.25pt;height:29.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" filled="f" stroked="f">
                <v:textbox style="mso-fit-shape-to-text:t">
                  <w:txbxContent>
                    <w:p w14:paraId="497596D7" w14:textId="77777777" w:rsidR="00EA6AED" w:rsidRDefault="00EA6AED" w:rsidP="0060621B">
                      <w:pPr>
                        <w:rPr>
                          <w:lang w:val="en-US"/>
                        </w:rPr>
                      </w:pPr>
                      <w:r>
                        <w:rPr>
                          <w:lang w:val="en-US"/>
                        </w:rPr>
                        <w:t>Interest</w:t>
                      </w:r>
                    </w:p>
                  </w:txbxContent>
                </v:textbox>
                <w10:wrap type="through"/>
              </v:shape>
            </w:pict>
          </mc:Fallback>
        </mc:AlternateContent>
      </w:r>
      <w:r w:rsidRPr="00D805BE">
        <w:rPr>
          <w:rFonts w:cs="Arial"/>
          <w:noProof/>
        </w:rPr>
        <mc:AlternateContent>
          <mc:Choice Requires="wps">
            <w:drawing>
              <wp:anchor distT="0" distB="0" distL="114300" distR="114300" simplePos="0" relativeHeight="251672576" behindDoc="0" locked="0" layoutInCell="1" allowOverlap="1" wp14:anchorId="72F72058" wp14:editId="0A09D0BF">
                <wp:simplePos x="0" y="0"/>
                <wp:positionH relativeFrom="column">
                  <wp:posOffset>5113655</wp:posOffset>
                </wp:positionH>
                <wp:positionV relativeFrom="paragraph">
                  <wp:posOffset>2119630</wp:posOffset>
                </wp:positionV>
                <wp:extent cx="701675" cy="368935"/>
                <wp:effectExtent l="0" t="0" r="0" b="0"/>
                <wp:wrapThrough wrapText="bothSides">
                  <wp:wrapPolygon edited="0">
                    <wp:start x="1955" y="665"/>
                    <wp:lineTo x="1955" y="19938"/>
                    <wp:lineTo x="19548" y="19938"/>
                    <wp:lineTo x="19548" y="665"/>
                    <wp:lineTo x="1955" y="665"/>
                  </wp:wrapPolygon>
                </wp:wrapThrough>
                <wp:docPr id="14" name="TextBox 9"/>
                <wp:cNvGraphicFramePr/>
                <a:graphic xmlns:a="http://schemas.openxmlformats.org/drawingml/2006/main">
                  <a:graphicData uri="http://schemas.microsoft.com/office/word/2010/wordprocessingShape">
                    <wps:wsp>
                      <wps:cNvSpPr txBox="1"/>
                      <wps:spPr>
                        <a:xfrm>
                          <a:off x="0" y="0"/>
                          <a:ext cx="701675" cy="368935"/>
                        </a:xfrm>
                        <a:prstGeom prst="rect">
                          <a:avLst/>
                        </a:prstGeom>
                        <a:noFill/>
                        <a:ln>
                          <a:noFill/>
                        </a:ln>
                      </wps:spPr>
                      <wps:txbx>
                        <w:txbxContent>
                          <w:p w14:paraId="7308FF8F" w14:textId="77777777" w:rsidR="00EA6AED" w:rsidRPr="00EA6AED" w:rsidRDefault="00EA6AED" w:rsidP="0060621B">
                            <w:pPr>
                              <w:rPr>
                                <w:lang w:val="en-US"/>
                              </w:rPr>
                            </w:pPr>
                            <w:r w:rsidRPr="00EA6AED">
                              <w:rPr>
                                <w:lang w:val="en-US"/>
                              </w:rPr>
                              <w:t>High</w:t>
                            </w:r>
                          </w:p>
                        </w:txbxContent>
                      </wps:txbx>
                      <wps:bodyPr wrap="square" rtlCol="0">
                        <a:spAutoFit/>
                      </wps:bodyPr>
                    </wps:wsp>
                  </a:graphicData>
                </a:graphic>
              </wp:anchor>
            </w:drawing>
          </mc:Choice>
          <mc:Fallback>
            <w:pict>
              <v:shape w14:anchorId="72F72058" id="TextBox 9" o:spid="_x0000_s1036" type="#_x0000_t202" style="position:absolute;left:0;text-align:left;margin-left:402.65pt;margin-top:166.9pt;width:55.25pt;height:29.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" filled="f" stroked="f">
                <v:textbox style="mso-fit-shape-to-text:t">
                  <w:txbxContent>
                    <w:p w14:paraId="7308FF8F" w14:textId="77777777" w:rsidR="00EA6AED" w:rsidRPr="00EA6AED" w:rsidRDefault="00EA6AED" w:rsidP="0060621B">
                      <w:pPr>
                        <w:rPr>
                          <w:lang w:val="en-US"/>
                        </w:rPr>
                      </w:pPr>
                      <w:r w:rsidRPr="00EA6AED">
                        <w:rPr>
                          <w:lang w:val="en-US"/>
                        </w:rPr>
                        <w:t>High</w:t>
                      </w:r>
                    </w:p>
                  </w:txbxContent>
                </v:textbox>
                <w10:wrap type="through"/>
              </v:shape>
            </w:pict>
          </mc:Fallback>
        </mc:AlternateContent>
      </w:r>
      <w:r w:rsidRPr="00D805BE">
        <w:rPr>
          <w:rFonts w:cs="Arial"/>
          <w:noProof/>
        </w:rPr>
        <mc:AlternateContent>
          <mc:Choice Requires="wps">
            <w:drawing>
              <wp:anchor distT="0" distB="0" distL="114300" distR="114300" simplePos="0" relativeHeight="251671552" behindDoc="0" locked="0" layoutInCell="1" allowOverlap="1" wp14:anchorId="58F8E906" wp14:editId="3599E6C2">
                <wp:simplePos x="0" y="0"/>
                <wp:positionH relativeFrom="column">
                  <wp:posOffset>437515</wp:posOffset>
                </wp:positionH>
                <wp:positionV relativeFrom="paragraph">
                  <wp:posOffset>2507615</wp:posOffset>
                </wp:positionV>
                <wp:extent cx="5378450" cy="0"/>
                <wp:effectExtent l="0" t="63500" r="0" b="63500"/>
                <wp:wrapThrough wrapText="bothSides">
                  <wp:wrapPolygon edited="0">
                    <wp:start x="102" y="-1"/>
                    <wp:lineTo x="51" y="-1"/>
                    <wp:lineTo x="51" y="-1"/>
                    <wp:lineTo x="102" y="-1"/>
                    <wp:lineTo x="21472" y="-1"/>
                    <wp:lineTo x="21523" y="-1"/>
                    <wp:lineTo x="21523" y="-1"/>
                    <wp:lineTo x="21472" y="-1"/>
                    <wp:lineTo x="102" y="-1"/>
                  </wp:wrapPolygon>
                </wp:wrapThrough>
                <wp:docPr id="9" name="Straight Arrow Connector 8">
                  <a:extLst xmlns:a="http://schemas.openxmlformats.org/drawingml/2006/main">
                    <a:ext uri="{FF2B5EF4-FFF2-40B4-BE49-F238E27FC236}">
                      <a16:creationId xmlns:a16="http://schemas.microsoft.com/office/drawing/2014/main" id="{F4AD5EB7-67CD-8949-B5E9-C73F4C029BFA}"/>
                    </a:ext>
                  </a:extLst>
                </wp:docPr>
                <wp:cNvGraphicFramePr/>
                <a:graphic xmlns:a="http://schemas.openxmlformats.org/drawingml/2006/main">
                  <a:graphicData uri="http://schemas.microsoft.com/office/word/2010/wordprocessingShape">
                    <wps:wsp>
                      <wps:cNvCnPr/>
                      <wps:spPr>
                        <a:xfrm>
                          <a:off x="0" y="0"/>
                          <a:ext cx="5378450" cy="0"/>
                        </a:xfrm>
                        <a:prstGeom prst="straightConnector1">
                          <a:avLst/>
                        </a:prstGeom>
                        <a:ln w="28575">
                          <a:solidFill>
                            <a:srgbClr val="FF93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691FB9" id="_x0000_t32" coordsize="21600,21600" o:spt="32" o:oned="t" path="m,l21600,21600e" filled="f">
                <v:path arrowok="t" fillok="f" o:connecttype="none"/>
                <o:lock v:ext="edit" shapetype="t"/>
              </v:shapetype>
              <v:shape id="Straight Arrow Connector 8" o:spid="_x0000_s1026" type="#_x0000_t32" style="position:absolute;margin-left:34.45pt;margin-top:197.45pt;width:42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" strokecolor="#ff9300" strokeweight="2.25pt">
                <v:stroke startarrow="block" endarrow="block"/>
                <w10:wrap type="through"/>
              </v:shape>
            </w:pict>
          </mc:Fallback>
        </mc:AlternateContent>
      </w:r>
      <w:r w:rsidRPr="00D805BE">
        <w:rPr>
          <w:rFonts w:cs="Arial"/>
          <w:noProof/>
        </w:rPr>
        <mc:AlternateContent>
          <mc:Choice Requires="wps">
            <w:drawing>
              <wp:anchor distT="0" distB="0" distL="114300" distR="114300" simplePos="0" relativeHeight="251670528" behindDoc="0" locked="0" layoutInCell="1" allowOverlap="1" wp14:anchorId="51EF1E7B" wp14:editId="6C36833B">
                <wp:simplePos x="0" y="0"/>
                <wp:positionH relativeFrom="column">
                  <wp:posOffset>-103505</wp:posOffset>
                </wp:positionH>
                <wp:positionV relativeFrom="paragraph">
                  <wp:posOffset>443865</wp:posOffset>
                </wp:positionV>
                <wp:extent cx="0" cy="1796415"/>
                <wp:effectExtent l="38100" t="25400" r="38100" b="32385"/>
                <wp:wrapThrough wrapText="bothSides">
                  <wp:wrapPolygon edited="0">
                    <wp:start x="-1" y="-305"/>
                    <wp:lineTo x="-1" y="21837"/>
                    <wp:lineTo x="-1" y="21837"/>
                    <wp:lineTo x="-1" y="-305"/>
                    <wp:lineTo x="-1" y="-305"/>
                  </wp:wrapPolygon>
                </wp:wrapThrough>
                <wp:docPr id="4" name="Straight Arrow Connector 5"/>
                <wp:cNvGraphicFramePr/>
                <a:graphic xmlns:a="http://schemas.openxmlformats.org/drawingml/2006/main">
                  <a:graphicData uri="http://schemas.microsoft.com/office/word/2010/wordprocessingShape">
                    <wps:wsp>
                      <wps:cNvCnPr/>
                      <wps:spPr>
                        <a:xfrm>
                          <a:off x="0" y="0"/>
                          <a:ext cx="0" cy="1796415"/>
                        </a:xfrm>
                        <a:prstGeom prst="straightConnector1">
                          <a:avLst/>
                        </a:prstGeom>
                        <a:ln w="28575" cap="flat" cmpd="sng" algn="ctr">
                          <a:solidFill>
                            <a:srgbClr val="FF9300"/>
                          </a:solidFill>
                          <a:prstDash val="solid"/>
                          <a:round/>
                          <a:headEnd type="arrow"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7D1122C" id="Straight Arrow Connector 5" o:spid="_x0000_s1026" type="#_x0000_t32" style="position:absolute;margin-left:-8.15pt;margin-top:34.95pt;width:0;height:14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" strokecolor="#ff9300" strokeweight="2.25pt">
                <v:stroke startarrow="open" endarrow="open"/>
                <w10:wrap type="through"/>
              </v:shape>
            </w:pict>
          </mc:Fallback>
        </mc:AlternateContent>
      </w:r>
      <w:r w:rsidRPr="00D805BE">
        <w:rPr>
          <w:rFonts w:cs="Arial"/>
          <w:noProof/>
        </w:rPr>
        <w:drawing>
          <wp:anchor distT="0" distB="0" distL="114300" distR="114300" simplePos="0" relativeHeight="251669504" behindDoc="0" locked="0" layoutInCell="1" allowOverlap="1" wp14:anchorId="5BB23596" wp14:editId="4C50773C">
            <wp:simplePos x="0" y="0"/>
            <wp:positionH relativeFrom="column">
              <wp:posOffset>437515</wp:posOffset>
            </wp:positionH>
            <wp:positionV relativeFrom="paragraph">
              <wp:posOffset>383540</wp:posOffset>
            </wp:positionV>
            <wp:extent cx="5378450" cy="1722755"/>
            <wp:effectExtent l="12700" t="12700" r="19050" b="17145"/>
            <wp:wrapThrough wrapText="bothSides">
              <wp:wrapPolygon edited="0">
                <wp:start x="-51" y="-159"/>
                <wp:lineTo x="-51" y="21656"/>
                <wp:lineTo x="21626" y="21656"/>
                <wp:lineTo x="21626" y="-159"/>
                <wp:lineTo x="-51" y="-159"/>
              </wp:wrapPolygon>
            </wp:wrapThrough>
            <wp:docPr id="22" name="table" descr="Chart, treemap chart&#10;&#10;Description automatically generated">
              <a:extLst xmlns:a="http://schemas.openxmlformats.org/drawingml/2006/main">
                <a:ext uri="{FF2B5EF4-FFF2-40B4-BE49-F238E27FC236}">
                  <a16:creationId xmlns:a16="http://schemas.microsoft.com/office/drawing/2014/main" id="{D7A73F4B-6E01-F842-B456-26D4EB4C2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able" descr="Chart, treemap chart&#10;&#10;Description automatically generated">
                      <a:extLst>
                        <a:ext uri="{FF2B5EF4-FFF2-40B4-BE49-F238E27FC236}">
                          <a16:creationId xmlns:a16="http://schemas.microsoft.com/office/drawing/2014/main" id="{D7A73F4B-6E01-F842-B456-26D4EB4C2081}"/>
                        </a:ext>
                      </a:extLst>
                    </pic:cNvPr>
                    <pic:cNvPicPr>
                      <a:picLocks noChangeAspect="1"/>
                    </pic:cNvPicPr>
                  </pic:nvPicPr>
                  <pic:blipFill>
                    <a:blip r:embed="rId31"/>
                    <a:stretch>
                      <a:fillRect/>
                    </a:stretch>
                  </pic:blipFill>
                  <pic:spPr>
                    <a:xfrm>
                      <a:off x="0" y="0"/>
                      <a:ext cx="5378450" cy="1722755"/>
                    </a:xfrm>
                    <a:prstGeom prst="rect">
                      <a:avLst/>
                    </a:prstGeom>
                    <a:ln>
                      <a:solidFill>
                        <a:schemeClr val="accent1"/>
                      </a:solidFill>
                    </a:ln>
                  </pic:spPr>
                </pic:pic>
              </a:graphicData>
            </a:graphic>
          </wp:anchor>
        </w:drawing>
      </w:r>
    </w:p>
    <w:p w14:paraId="6FE4BFD0" w14:textId="7F11B83E" w:rsidR="00EA6AED" w:rsidRPr="00D805BE" w:rsidRDefault="00EA6AED" w:rsidP="00AC0D69">
      <w:pPr>
        <w:spacing w:line="276" w:lineRule="auto"/>
        <w:jc w:val="both"/>
        <w:rPr>
          <w:rFonts w:cs="Arial"/>
        </w:rPr>
      </w:pPr>
    </w:p>
    <w:p w14:paraId="0AF20F25" w14:textId="2ECFD3B2" w:rsidR="00902A62" w:rsidRPr="00D805BE" w:rsidRDefault="00902A62" w:rsidP="00AC0D69">
      <w:pPr>
        <w:spacing w:line="276" w:lineRule="auto"/>
        <w:jc w:val="both"/>
        <w:rPr>
          <w:rFonts w:cs="Arial"/>
        </w:rPr>
      </w:pPr>
    </w:p>
    <w:p w14:paraId="2513EB50" w14:textId="1A60D078" w:rsidR="00902A62" w:rsidRPr="00D805BE" w:rsidRDefault="00902A62" w:rsidP="00AC0D69">
      <w:pPr>
        <w:spacing w:line="276" w:lineRule="auto"/>
        <w:jc w:val="both"/>
        <w:rPr>
          <w:rFonts w:cs="Arial"/>
        </w:rPr>
      </w:pPr>
    </w:p>
    <w:p w14:paraId="43C66506" w14:textId="1F2631F9" w:rsidR="00902A62" w:rsidRPr="00D805BE" w:rsidRDefault="00902A62" w:rsidP="00AC0D69">
      <w:pPr>
        <w:spacing w:line="276" w:lineRule="auto"/>
        <w:jc w:val="both"/>
        <w:rPr>
          <w:rFonts w:cs="Arial"/>
        </w:rPr>
      </w:pPr>
    </w:p>
    <w:p w14:paraId="029AED3C" w14:textId="64A34037" w:rsidR="00902A62" w:rsidRPr="00D805BE" w:rsidRDefault="00902A62" w:rsidP="00AC0D69">
      <w:pPr>
        <w:spacing w:line="276" w:lineRule="auto"/>
        <w:jc w:val="both"/>
        <w:rPr>
          <w:rFonts w:cs="Arial"/>
        </w:rPr>
      </w:pPr>
    </w:p>
    <w:p w14:paraId="59D893BC" w14:textId="4DCCF3A6" w:rsidR="00902A62" w:rsidRPr="00D805BE" w:rsidRDefault="00902A62" w:rsidP="00AC0D69">
      <w:pPr>
        <w:spacing w:line="276" w:lineRule="auto"/>
        <w:jc w:val="both"/>
        <w:rPr>
          <w:rFonts w:cs="Arial"/>
        </w:rPr>
      </w:pPr>
    </w:p>
    <w:p w14:paraId="2C220CE1" w14:textId="670D43F6" w:rsidR="00902A62" w:rsidRPr="00D805BE" w:rsidRDefault="00902A62" w:rsidP="00AC0D69">
      <w:pPr>
        <w:spacing w:line="276" w:lineRule="auto"/>
        <w:jc w:val="both"/>
        <w:rPr>
          <w:rFonts w:cs="Arial"/>
        </w:rPr>
      </w:pPr>
    </w:p>
    <w:p w14:paraId="21873FD0" w14:textId="7C12A473" w:rsidR="00902A62" w:rsidRPr="00D805BE" w:rsidRDefault="00902A62" w:rsidP="00AC0D69">
      <w:pPr>
        <w:spacing w:line="276" w:lineRule="auto"/>
        <w:jc w:val="both"/>
        <w:rPr>
          <w:rFonts w:cs="Arial"/>
        </w:rPr>
      </w:pPr>
    </w:p>
    <w:p w14:paraId="2B6FA3EF" w14:textId="74306C3B" w:rsidR="00902A62" w:rsidRPr="00D805BE" w:rsidRDefault="00902A62" w:rsidP="00AC0D69">
      <w:pPr>
        <w:spacing w:line="276" w:lineRule="auto"/>
        <w:jc w:val="both"/>
        <w:rPr>
          <w:rFonts w:cs="Arial"/>
        </w:rPr>
      </w:pPr>
    </w:p>
    <w:p w14:paraId="5747B15A" w14:textId="30D17EF6" w:rsidR="00902A62" w:rsidRPr="00D805BE" w:rsidRDefault="00902A62" w:rsidP="00AC0D69">
      <w:pPr>
        <w:spacing w:line="276" w:lineRule="auto"/>
        <w:jc w:val="both"/>
        <w:rPr>
          <w:rFonts w:cs="Arial"/>
        </w:rPr>
      </w:pPr>
    </w:p>
    <w:p w14:paraId="69A7124A" w14:textId="6EBF5748" w:rsidR="00A25F3C" w:rsidRPr="00D805BE" w:rsidRDefault="00A25F3C" w:rsidP="00AC0D69">
      <w:pPr>
        <w:spacing w:line="276" w:lineRule="auto"/>
        <w:jc w:val="both"/>
        <w:rPr>
          <w:rFonts w:cs="Arial"/>
        </w:rPr>
      </w:pPr>
    </w:p>
    <w:p w14:paraId="360B22BE" w14:textId="695AE76B" w:rsidR="007773FE" w:rsidRDefault="00D542A8" w:rsidP="00D542A8">
      <w:pPr>
        <w:pStyle w:val="Heading2"/>
      </w:pPr>
      <w:bookmarkStart w:id="21" w:name="_Toc92728264"/>
      <w:r>
        <w:t>Project team</w:t>
      </w:r>
      <w:r w:rsidR="00317387">
        <w:t xml:space="preserve"> Monitoring Mechanisms</w:t>
      </w:r>
      <w:bookmarkEnd w:id="21"/>
    </w:p>
    <w:p w14:paraId="0D053521" w14:textId="4C0A25BA" w:rsidR="00D542A8" w:rsidRDefault="00D542A8" w:rsidP="007773FE"/>
    <w:p w14:paraId="0A3B9964" w14:textId="5E1042E8" w:rsidR="00A973B5" w:rsidRDefault="00A973B5" w:rsidP="007773FE">
      <w:r w:rsidRPr="00A973B5">
        <w:t xml:space="preserve">The </w:t>
      </w:r>
      <w:proofErr w:type="gramStart"/>
      <w:r w:rsidRPr="00A973B5">
        <w:t>strategy  closely</w:t>
      </w:r>
      <w:proofErr w:type="gramEnd"/>
      <w:r w:rsidRPr="00A973B5">
        <w:t xml:space="preserve"> monitors the whole project management life cycle and ensuring that project activities are on the proper track is one of the most effective tools available.</w:t>
      </w:r>
    </w:p>
    <w:p w14:paraId="404D8080" w14:textId="77777777" w:rsidR="00A973B5" w:rsidRDefault="00A973B5" w:rsidP="007773FE"/>
    <w:p w14:paraId="2E9CAC6A" w14:textId="2B784721" w:rsidR="007773FE" w:rsidRDefault="00317387" w:rsidP="007773FE">
      <w:r>
        <w:rPr>
          <w:rFonts w:cs="Arial"/>
          <w:noProof/>
        </w:rPr>
        <w:drawing>
          <wp:anchor distT="0" distB="0" distL="114300" distR="114300" simplePos="0" relativeHeight="251684864" behindDoc="0" locked="0" layoutInCell="1" allowOverlap="1" wp14:anchorId="00E3932A" wp14:editId="6B3B3D0F">
            <wp:simplePos x="0" y="0"/>
            <wp:positionH relativeFrom="column">
              <wp:posOffset>-226060</wp:posOffset>
            </wp:positionH>
            <wp:positionV relativeFrom="paragraph">
              <wp:posOffset>631825</wp:posOffset>
            </wp:positionV>
            <wp:extent cx="6235065" cy="4053840"/>
            <wp:effectExtent l="0" t="0" r="635" b="0"/>
            <wp:wrapThrough wrapText="bothSides">
              <wp:wrapPolygon edited="0">
                <wp:start x="0" y="0"/>
                <wp:lineTo x="0" y="21519"/>
                <wp:lineTo x="21558" y="21519"/>
                <wp:lineTo x="21558" y="0"/>
                <wp:lineTo x="0" y="0"/>
              </wp:wrapPolygon>
            </wp:wrapThrough>
            <wp:docPr id="30" name="Picture 30"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ab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235065" cy="4053840"/>
                    </a:xfrm>
                    <a:prstGeom prst="rect">
                      <a:avLst/>
                    </a:prstGeom>
                  </pic:spPr>
                </pic:pic>
              </a:graphicData>
            </a:graphic>
            <wp14:sizeRelH relativeFrom="page">
              <wp14:pctWidth>0</wp14:pctWidth>
            </wp14:sizeRelH>
            <wp14:sizeRelV relativeFrom="page">
              <wp14:pctHeight>0</wp14:pctHeight>
            </wp14:sizeRelV>
          </wp:anchor>
        </w:drawing>
      </w:r>
      <w:r>
        <w:t xml:space="preserve">All teams will have a shared file where will need to update the progress of each activity. Only management will have access to this, they will share it with team members adjusted to what is related to them </w:t>
      </w:r>
    </w:p>
    <w:p w14:paraId="509C9E10" w14:textId="2676C8FA" w:rsidR="007773FE" w:rsidRDefault="007773FE" w:rsidP="00E47621"/>
    <w:p w14:paraId="3608EAE0" w14:textId="0F2754DE" w:rsidR="00E47621" w:rsidRDefault="00E47621" w:rsidP="00E47621"/>
    <w:p w14:paraId="72EF72AE" w14:textId="670F7997" w:rsidR="00E47621" w:rsidRDefault="00E47621" w:rsidP="00E47621"/>
    <w:p w14:paraId="57B883C6" w14:textId="77777777" w:rsidR="00E47621" w:rsidRDefault="00E47621" w:rsidP="00E47621"/>
    <w:p w14:paraId="7A1FC1DD" w14:textId="1845B579" w:rsidR="00317387" w:rsidRDefault="00D65928" w:rsidP="00AC0D69">
      <w:pPr>
        <w:pStyle w:val="Heading1"/>
        <w:spacing w:line="276" w:lineRule="auto"/>
        <w:jc w:val="both"/>
        <w:rPr>
          <w:rFonts w:cs="Arial"/>
        </w:rPr>
      </w:pPr>
      <w:bookmarkStart w:id="22" w:name="_Toc92728265"/>
      <w:r>
        <w:rPr>
          <w:rFonts w:cs="Arial"/>
        </w:rPr>
        <w:lastRenderedPageBreak/>
        <w:t>Quality Control</w:t>
      </w:r>
      <w:bookmarkEnd w:id="22"/>
    </w:p>
    <w:p w14:paraId="29A36A12" w14:textId="77777777" w:rsidR="0027512D" w:rsidRDefault="0027512D" w:rsidP="00D65928">
      <w:r w:rsidRPr="0027512D">
        <w:t>Because it ensures that all activities are within the parameters set out in the implementation plan, quality control is a critical component of project management. The criteria of a project's success are defined and codified by the project managers who practise project management.</w:t>
      </w:r>
      <w:r w:rsidRPr="0027512D">
        <w:t xml:space="preserve"> </w:t>
      </w:r>
    </w:p>
    <w:p w14:paraId="2AF6F277" w14:textId="77777777" w:rsidR="0027512D" w:rsidRDefault="0027512D" w:rsidP="00D65928"/>
    <w:p w14:paraId="454F9CBA" w14:textId="34616577" w:rsidR="00D65928" w:rsidRDefault="0027512D" w:rsidP="00D65928">
      <w:r>
        <w:t>For this project t</w:t>
      </w:r>
      <w:r w:rsidR="00181A55">
        <w:t>he organization quality control would be:</w:t>
      </w:r>
    </w:p>
    <w:p w14:paraId="219B392D" w14:textId="77777777" w:rsidR="00181A55" w:rsidRDefault="00181A55" w:rsidP="00D65928"/>
    <w:p w14:paraId="488B760B" w14:textId="77777777" w:rsidR="00D65928" w:rsidRDefault="00D65928" w:rsidP="00181A55">
      <w:pPr>
        <w:pStyle w:val="ListParagraph"/>
        <w:numPr>
          <w:ilvl w:val="0"/>
          <w:numId w:val="5"/>
        </w:numPr>
      </w:pPr>
      <w:r>
        <w:t xml:space="preserve">Apps Download </w:t>
      </w:r>
    </w:p>
    <w:p w14:paraId="293C6C73" w14:textId="39364629" w:rsidR="00D65928" w:rsidRDefault="00D65928" w:rsidP="00181A55">
      <w:pPr>
        <w:pStyle w:val="ListParagraph"/>
        <w:numPr>
          <w:ilvl w:val="0"/>
          <w:numId w:val="5"/>
        </w:numPr>
      </w:pPr>
      <w:r>
        <w:t xml:space="preserve">Level of service satisfaction using </w:t>
      </w:r>
      <w:r w:rsidR="000B1AB0">
        <w:t>360-degree</w:t>
      </w:r>
      <w:r>
        <w:t xml:space="preserve"> feedback.</w:t>
      </w:r>
    </w:p>
    <w:p w14:paraId="0E193333" w14:textId="77777777" w:rsidR="00D65928" w:rsidRDefault="00D65928" w:rsidP="00181A55">
      <w:pPr>
        <w:pStyle w:val="ListParagraph"/>
        <w:numPr>
          <w:ilvl w:val="0"/>
          <w:numId w:val="5"/>
        </w:numPr>
      </w:pPr>
      <w:r>
        <w:t>Customer complaints.</w:t>
      </w:r>
    </w:p>
    <w:p w14:paraId="1A4D5BD8" w14:textId="177E5E6D" w:rsidR="00D65928" w:rsidRDefault="00D65928" w:rsidP="00181A55">
      <w:pPr>
        <w:pStyle w:val="ListParagraph"/>
        <w:numPr>
          <w:ilvl w:val="0"/>
          <w:numId w:val="5"/>
        </w:numPr>
      </w:pPr>
      <w:r>
        <w:t>Customer loyalty – evident from repeat purchases, or renewal rates.</w:t>
      </w:r>
    </w:p>
    <w:p w14:paraId="65F9270E" w14:textId="3E9AC093" w:rsidR="0027512D" w:rsidRDefault="0027512D" w:rsidP="0027512D"/>
    <w:p w14:paraId="51DAA031" w14:textId="5E53A46E" w:rsidR="0027512D" w:rsidRDefault="0027512D" w:rsidP="0027512D">
      <w:r>
        <w:t xml:space="preserve">The control of quality would be done on ongoing bases event after project completion to make sure </w:t>
      </w:r>
      <w:r w:rsidR="006A32B5">
        <w:t>standards</w:t>
      </w:r>
      <w:r>
        <w:t xml:space="preserve"> are met.</w:t>
      </w:r>
    </w:p>
    <w:p w14:paraId="02D29062" w14:textId="77777777" w:rsidR="007773FE" w:rsidRDefault="007773FE" w:rsidP="00AC0D69">
      <w:pPr>
        <w:pStyle w:val="Heading1"/>
        <w:spacing w:line="276" w:lineRule="auto"/>
        <w:jc w:val="both"/>
        <w:rPr>
          <w:rFonts w:cs="Arial"/>
        </w:rPr>
      </w:pPr>
    </w:p>
    <w:p w14:paraId="4F308EBD" w14:textId="77777777" w:rsidR="00457E1D" w:rsidRDefault="00457E1D">
      <w:pPr>
        <w:spacing w:after="200" w:line="276" w:lineRule="auto"/>
        <w:rPr>
          <w:rFonts w:cs="Arial"/>
          <w:b/>
          <w:color w:val="A4063E" w:themeColor="accent1"/>
          <w:sz w:val="56"/>
        </w:rPr>
      </w:pPr>
      <w:r>
        <w:rPr>
          <w:rFonts w:cs="Arial"/>
        </w:rPr>
        <w:br w:type="page"/>
      </w:r>
    </w:p>
    <w:bookmarkStart w:id="23" w:name="_Toc92728266" w:displacedByCustomXml="next"/>
    <w:sdt>
      <w:sdtPr>
        <w:rPr>
          <w:b w:val="0"/>
          <w:color w:val="auto"/>
          <w:sz w:val="22"/>
        </w:rPr>
        <w:id w:val="-587530107"/>
        <w:docPartObj>
          <w:docPartGallery w:val="Bibliographies"/>
          <w:docPartUnique/>
        </w:docPartObj>
      </w:sdtPr>
      <w:sdtEndPr/>
      <w:sdtContent>
        <w:p w14:paraId="270CB1CA" w14:textId="14E0D152" w:rsidR="00457E1D" w:rsidRDefault="00457E1D">
          <w:pPr>
            <w:pStyle w:val="Heading1"/>
          </w:pPr>
          <w:r>
            <w:t>Bibliography</w:t>
          </w:r>
          <w:bookmarkEnd w:id="23"/>
        </w:p>
        <w:p w14:paraId="0FCAE89F" w14:textId="77777777" w:rsidR="00457E1D" w:rsidRDefault="00457E1D">
          <w:pPr>
            <w:pStyle w:val="Heading1"/>
          </w:pPr>
        </w:p>
        <w:sdt>
          <w:sdtPr>
            <w:id w:val="-745725616"/>
            <w:bibliography/>
          </w:sdtPr>
          <w:sdtEndPr/>
          <w:sdtContent>
            <w:p w14:paraId="528D0540" w14:textId="77777777" w:rsidR="00031BDB" w:rsidRDefault="00457E1D" w:rsidP="00031BDB">
              <w:pPr>
                <w:pStyle w:val="Bibliography"/>
                <w:rPr>
                  <w:noProof/>
                  <w:sz w:val="24"/>
                </w:rPr>
              </w:pPr>
              <w:r>
                <w:fldChar w:fldCharType="begin"/>
              </w:r>
              <w:r>
                <w:instrText xml:space="preserve"> BIBLIOGRAPHY </w:instrText>
              </w:r>
              <w:r>
                <w:fldChar w:fldCharType="separate"/>
              </w:r>
              <w:r w:rsidR="00031BDB">
                <w:rPr>
                  <w:noProof/>
                </w:rPr>
                <w:t>Anon., n.d. [Online].</w:t>
              </w:r>
            </w:p>
            <w:p w14:paraId="070F422B" w14:textId="77777777" w:rsidR="00031BDB" w:rsidRDefault="00031BDB" w:rsidP="00031BDB">
              <w:pPr>
                <w:pStyle w:val="Bibliography"/>
                <w:rPr>
                  <w:noProof/>
                </w:rPr>
              </w:pPr>
              <w:r>
                <w:rPr>
                  <w:noProof/>
                </w:rPr>
                <w:t xml:space="preserve">Bank, B. B., 2021. </w:t>
              </w:r>
              <w:r>
                <w:rPr>
                  <w:i/>
                  <w:iCs/>
                  <w:noProof/>
                </w:rPr>
                <w:t xml:space="preserve">British Business Bank. </w:t>
              </w:r>
              <w:r>
                <w:rPr>
                  <w:noProof/>
                </w:rPr>
                <w:t xml:space="preserve">[Online] </w:t>
              </w:r>
              <w:r>
                <w:rPr>
                  <w:noProof/>
                </w:rPr>
                <w:br/>
                <w:t xml:space="preserve">Available at: </w:t>
              </w:r>
              <w:r>
                <w:rPr>
                  <w:noProof/>
                  <w:u w:val="single"/>
                </w:rPr>
                <w:t>https://www.startuploans.co.uk/business-advice/how-to-calculate-business-start-costs/</w:t>
              </w:r>
              <w:r>
                <w:rPr>
                  <w:noProof/>
                </w:rPr>
                <w:br/>
                <w:t>[Accessed 4 December 2021].</w:t>
              </w:r>
            </w:p>
            <w:p w14:paraId="6F6A1DE5" w14:textId="77777777" w:rsidR="00031BDB" w:rsidRDefault="00031BDB" w:rsidP="00031BDB">
              <w:pPr>
                <w:pStyle w:val="Bibliography"/>
                <w:rPr>
                  <w:noProof/>
                </w:rPr>
              </w:pPr>
              <w:r>
                <w:rPr>
                  <w:noProof/>
                </w:rPr>
                <w:t xml:space="preserve">Curry, D., 2021. </w:t>
              </w:r>
              <w:r>
                <w:rPr>
                  <w:i/>
                  <w:iCs/>
                  <w:noProof/>
                </w:rPr>
                <w:t xml:space="preserve">Businessofapps. </w:t>
              </w:r>
              <w:r>
                <w:rPr>
                  <w:noProof/>
                </w:rPr>
                <w:t xml:space="preserve">[Online] </w:t>
              </w:r>
              <w:r>
                <w:rPr>
                  <w:noProof/>
                </w:rPr>
                <w:br/>
                <w:t xml:space="preserve">Available at: </w:t>
              </w:r>
              <w:r>
                <w:rPr>
                  <w:noProof/>
                  <w:u w:val="single"/>
                </w:rPr>
                <w:t>https://www.businessofapps.com/data/food-delivery-app-market/</w:t>
              </w:r>
              <w:r>
                <w:rPr>
                  <w:noProof/>
                </w:rPr>
                <w:br/>
                <w:t>[Accessed 3 December 2021].</w:t>
              </w:r>
            </w:p>
            <w:p w14:paraId="5509D5D2" w14:textId="77777777" w:rsidR="00031BDB" w:rsidRDefault="00031BDB" w:rsidP="00031BDB">
              <w:pPr>
                <w:pStyle w:val="Bibliography"/>
                <w:rPr>
                  <w:noProof/>
                </w:rPr>
              </w:pPr>
              <w:r>
                <w:rPr>
                  <w:noProof/>
                </w:rPr>
                <w:t xml:space="preserve">Shabong, Y., 2021. </w:t>
              </w:r>
              <w:r>
                <w:rPr>
                  <w:i/>
                  <w:iCs/>
                  <w:noProof/>
                </w:rPr>
                <w:t xml:space="preserve">Reuters.com. </w:t>
              </w:r>
              <w:r>
                <w:rPr>
                  <w:noProof/>
                </w:rPr>
                <w:t xml:space="preserve">[Online] </w:t>
              </w:r>
              <w:r>
                <w:rPr>
                  <w:noProof/>
                </w:rPr>
                <w:br/>
                <w:t xml:space="preserve">Available at: </w:t>
              </w:r>
              <w:r>
                <w:rPr>
                  <w:noProof/>
                  <w:u w:val="single"/>
                </w:rPr>
                <w:t>https://www.reuters.com/world/uk/deliveroo-reports-88-surge-second-quarter-orders-2021-07-08/</w:t>
              </w:r>
              <w:r>
                <w:rPr>
                  <w:noProof/>
                </w:rPr>
                <w:br/>
                <w:t>[Accessed 22 November 2021].</w:t>
              </w:r>
            </w:p>
            <w:p w14:paraId="2D0D604F" w14:textId="212CC823" w:rsidR="00457E1D" w:rsidRDefault="00457E1D" w:rsidP="00031BDB">
              <w:r>
                <w:rPr>
                  <w:b/>
                  <w:bCs/>
                  <w:noProof/>
                </w:rPr>
                <w:fldChar w:fldCharType="end"/>
              </w:r>
            </w:p>
          </w:sdtContent>
        </w:sdt>
      </w:sdtContent>
    </w:sdt>
    <w:p w14:paraId="5F981E15" w14:textId="57879588" w:rsidR="006A27C5" w:rsidRDefault="006A27C5">
      <w:pPr>
        <w:spacing w:after="200" w:line="276" w:lineRule="auto"/>
      </w:pPr>
      <w:r>
        <w:br w:type="page"/>
      </w:r>
    </w:p>
    <w:p w14:paraId="07805A9A" w14:textId="170E9D72" w:rsidR="00457E1D" w:rsidRDefault="006A27C5" w:rsidP="008F7342">
      <w:pPr>
        <w:jc w:val="both"/>
      </w:pPr>
      <w:r w:rsidRPr="006A27C5">
        <w:lastRenderedPageBreak/>
        <w:drawing>
          <wp:inline distT="0" distB="0" distL="0" distR="0" wp14:anchorId="7C736D0E" wp14:editId="196114AC">
            <wp:extent cx="6097270" cy="34296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97270" cy="3429635"/>
                    </a:xfrm>
                    <a:prstGeom prst="rect">
                      <a:avLst/>
                    </a:prstGeom>
                  </pic:spPr>
                </pic:pic>
              </a:graphicData>
            </a:graphic>
          </wp:inline>
        </w:drawing>
      </w:r>
    </w:p>
    <w:p w14:paraId="26BAD9E9" w14:textId="3D066A52" w:rsidR="006A27C5" w:rsidRDefault="006A27C5" w:rsidP="008F7342">
      <w:pPr>
        <w:jc w:val="both"/>
      </w:pPr>
    </w:p>
    <w:p w14:paraId="50DC615F" w14:textId="77777777" w:rsidR="006A27C5" w:rsidRPr="006A27C5" w:rsidRDefault="006A27C5" w:rsidP="008F7342">
      <w:pPr>
        <w:jc w:val="both"/>
      </w:pPr>
      <w:r w:rsidRPr="006A27C5">
        <w:rPr>
          <w:lang w:val="en-US"/>
        </w:rPr>
        <w:t xml:space="preserve">Presentation of </w:t>
      </w:r>
      <w:proofErr w:type="spellStart"/>
      <w:r w:rsidRPr="006A27C5">
        <w:rPr>
          <w:lang w:val="en-US"/>
        </w:rPr>
        <w:t>Adrop</w:t>
      </w:r>
      <w:proofErr w:type="spellEnd"/>
      <w:r w:rsidRPr="006A27C5">
        <w:rPr>
          <w:lang w:val="en-US"/>
        </w:rPr>
        <w:t xml:space="preserve"> Delivery service App Company </w:t>
      </w:r>
    </w:p>
    <w:p w14:paraId="3A29AC13" w14:textId="77CA4CB9" w:rsidR="006A27C5" w:rsidRDefault="006A27C5" w:rsidP="008F7342">
      <w:pPr>
        <w:jc w:val="both"/>
      </w:pPr>
    </w:p>
    <w:p w14:paraId="26EE539D" w14:textId="71212A03" w:rsidR="006A27C5" w:rsidRDefault="006A27C5" w:rsidP="008F7342">
      <w:pPr>
        <w:jc w:val="both"/>
      </w:pPr>
      <w:r w:rsidRPr="006A27C5">
        <w:drawing>
          <wp:inline distT="0" distB="0" distL="0" distR="0" wp14:anchorId="5B209F20" wp14:editId="08B3163E">
            <wp:extent cx="6097270" cy="34296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97270" cy="3429635"/>
                    </a:xfrm>
                    <a:prstGeom prst="rect">
                      <a:avLst/>
                    </a:prstGeom>
                  </pic:spPr>
                </pic:pic>
              </a:graphicData>
            </a:graphic>
          </wp:inline>
        </w:drawing>
      </w:r>
    </w:p>
    <w:p w14:paraId="2055ACFA" w14:textId="1D7ADCD3" w:rsidR="006A27C5" w:rsidRDefault="006A27C5" w:rsidP="008F7342">
      <w:pPr>
        <w:jc w:val="both"/>
      </w:pPr>
    </w:p>
    <w:p w14:paraId="5E364135" w14:textId="77777777" w:rsidR="006A27C5" w:rsidRPr="006A27C5" w:rsidRDefault="006A27C5" w:rsidP="008F7342">
      <w:pPr>
        <w:jc w:val="both"/>
      </w:pPr>
      <w:r w:rsidRPr="006A27C5">
        <w:t>An iterative technique to software and application development known as Agile was used in the development of this project, allowing enterprises to provide value more rapidly and easily to their customers. Achieving project goals relies on three key components: teamwork, a continual focus on business value, and an appropriate level of quality.</w:t>
      </w:r>
    </w:p>
    <w:p w14:paraId="62707DAC" w14:textId="77777777" w:rsidR="006A27C5" w:rsidRPr="006A27C5" w:rsidRDefault="006A27C5" w:rsidP="008F7342">
      <w:pPr>
        <w:jc w:val="both"/>
      </w:pPr>
    </w:p>
    <w:p w14:paraId="0D765B81" w14:textId="4930DF39" w:rsidR="006A27C5" w:rsidRDefault="006A27C5" w:rsidP="008F7342">
      <w:pPr>
        <w:jc w:val="both"/>
      </w:pPr>
      <w:r w:rsidRPr="006A27C5">
        <w:t>Unique to this initiative is that it provides customers with additional degree of last-minute delivery service by utilizing only one app.</w:t>
      </w:r>
    </w:p>
    <w:p w14:paraId="72F068F8" w14:textId="0BF7D514" w:rsidR="006A27C5" w:rsidRDefault="006A27C5" w:rsidP="008F7342">
      <w:pPr>
        <w:jc w:val="both"/>
      </w:pPr>
    </w:p>
    <w:p w14:paraId="3DB611CB" w14:textId="5B3EB28A" w:rsidR="006A27C5" w:rsidRDefault="006A27C5" w:rsidP="008F7342">
      <w:pPr>
        <w:jc w:val="both"/>
      </w:pPr>
      <w:r w:rsidRPr="006A27C5">
        <w:lastRenderedPageBreak/>
        <w:drawing>
          <wp:inline distT="0" distB="0" distL="0" distR="0" wp14:anchorId="4DE289E7" wp14:editId="16740377">
            <wp:extent cx="6097270" cy="34296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097270" cy="3429635"/>
                    </a:xfrm>
                    <a:prstGeom prst="rect">
                      <a:avLst/>
                    </a:prstGeom>
                  </pic:spPr>
                </pic:pic>
              </a:graphicData>
            </a:graphic>
          </wp:inline>
        </w:drawing>
      </w:r>
    </w:p>
    <w:p w14:paraId="0F5440D0" w14:textId="125C93BE" w:rsidR="006A27C5" w:rsidRDefault="006A27C5" w:rsidP="008F7342">
      <w:pPr>
        <w:jc w:val="both"/>
      </w:pPr>
    </w:p>
    <w:p w14:paraId="12577CCA" w14:textId="77777777" w:rsidR="006A27C5" w:rsidRPr="006A27C5" w:rsidRDefault="006A27C5" w:rsidP="008F7342">
      <w:pPr>
        <w:jc w:val="both"/>
      </w:pPr>
      <w:r w:rsidRPr="006A27C5">
        <w:rPr>
          <w:b/>
          <w:bCs/>
        </w:rPr>
        <w:t>Scope:</w:t>
      </w:r>
      <w:r w:rsidRPr="006A27C5">
        <w:t xml:space="preserve"> This project is a large project of duration of 480 days.</w:t>
      </w:r>
    </w:p>
    <w:p w14:paraId="415B1E7C" w14:textId="77777777" w:rsidR="006A27C5" w:rsidRPr="006A27C5" w:rsidRDefault="006A27C5" w:rsidP="008F7342">
      <w:pPr>
        <w:jc w:val="both"/>
      </w:pPr>
      <w:r w:rsidRPr="006A27C5">
        <w:t> </w:t>
      </w:r>
    </w:p>
    <w:p w14:paraId="5FAD515D" w14:textId="77777777" w:rsidR="006A27C5" w:rsidRPr="006A27C5" w:rsidRDefault="006A27C5" w:rsidP="008F7342">
      <w:pPr>
        <w:jc w:val="both"/>
      </w:pPr>
      <w:r w:rsidRPr="006A27C5">
        <w:rPr>
          <w:b/>
          <w:bCs/>
        </w:rPr>
        <w:t>Quality:</w:t>
      </w:r>
      <w:r w:rsidRPr="006A27C5">
        <w:t xml:space="preserve"> The goal is to provide the best customer service to retailer and clients and meet the customer needs, this project will require to hire a professional team to direct key department within the organization.</w:t>
      </w:r>
    </w:p>
    <w:p w14:paraId="17174038" w14:textId="77777777" w:rsidR="006A27C5" w:rsidRPr="006A27C5" w:rsidRDefault="006A27C5" w:rsidP="008F7342">
      <w:pPr>
        <w:jc w:val="both"/>
      </w:pPr>
      <w:r w:rsidRPr="006A27C5">
        <w:t> </w:t>
      </w:r>
    </w:p>
    <w:p w14:paraId="7207593E" w14:textId="77777777" w:rsidR="006A27C5" w:rsidRPr="006A27C5" w:rsidRDefault="006A27C5" w:rsidP="008F7342">
      <w:pPr>
        <w:jc w:val="both"/>
      </w:pPr>
      <w:r w:rsidRPr="006A27C5">
        <w:rPr>
          <w:b/>
          <w:bCs/>
        </w:rPr>
        <w:t xml:space="preserve">Cost: </w:t>
      </w:r>
      <w:r w:rsidRPr="006A27C5">
        <w:t xml:space="preserve">This is a high-cost project which means this factor is crucial for its success. The budget set to start the process is £8,16.300.00. </w:t>
      </w:r>
    </w:p>
    <w:p w14:paraId="1EF78282" w14:textId="77777777" w:rsidR="006A27C5" w:rsidRPr="006A27C5" w:rsidRDefault="006A27C5" w:rsidP="008F7342">
      <w:pPr>
        <w:jc w:val="both"/>
      </w:pPr>
      <w:r w:rsidRPr="006A27C5">
        <w:t> </w:t>
      </w:r>
    </w:p>
    <w:p w14:paraId="185666C2" w14:textId="7FCC1C2C" w:rsidR="006A27C5" w:rsidRPr="006A27C5" w:rsidRDefault="006A27C5" w:rsidP="008F7342">
      <w:pPr>
        <w:jc w:val="both"/>
      </w:pPr>
      <w:r w:rsidRPr="006A27C5">
        <w:rPr>
          <w:b/>
          <w:bCs/>
        </w:rPr>
        <w:t>Time:</w:t>
      </w:r>
      <w:r w:rsidRPr="006A27C5">
        <w:t xml:space="preserve"> For the first 6 month, the organizations will be stablished, recruitment would be </w:t>
      </w:r>
      <w:r w:rsidR="007B59AC" w:rsidRPr="006A27C5">
        <w:t>marching,</w:t>
      </w:r>
      <w:r w:rsidRPr="006A27C5">
        <w:t xml:space="preserve"> </w:t>
      </w:r>
      <w:r w:rsidR="00CE1B99" w:rsidRPr="006A27C5">
        <w:t>and</w:t>
      </w:r>
      <w:r w:rsidRPr="006A27C5">
        <w:t xml:space="preserve"> the software development would </w:t>
      </w:r>
      <w:r w:rsidR="007B59AC" w:rsidRPr="006A27C5">
        <w:t>complete</w:t>
      </w:r>
      <w:r w:rsidRPr="006A27C5">
        <w:t>, as well as training structure.</w:t>
      </w:r>
    </w:p>
    <w:p w14:paraId="45B0D66D" w14:textId="77777777" w:rsidR="006A27C5" w:rsidRPr="006A27C5" w:rsidRDefault="006A27C5" w:rsidP="008F7342">
      <w:pPr>
        <w:jc w:val="both"/>
      </w:pPr>
      <w:r w:rsidRPr="006A27C5">
        <w:t> </w:t>
      </w:r>
    </w:p>
    <w:p w14:paraId="2C1EE50C" w14:textId="383A660E" w:rsidR="003F3D11" w:rsidRDefault="006A27C5" w:rsidP="008F7342">
      <w:pPr>
        <w:jc w:val="both"/>
      </w:pPr>
      <w:r w:rsidRPr="006A27C5">
        <w:t>In addition to this triangle people, requirements and risks are also included</w:t>
      </w:r>
    </w:p>
    <w:p w14:paraId="3369E713" w14:textId="77777777" w:rsidR="003F3D11" w:rsidRDefault="003F3D11" w:rsidP="008F7342">
      <w:pPr>
        <w:spacing w:after="200" w:line="276" w:lineRule="auto"/>
        <w:jc w:val="both"/>
      </w:pPr>
      <w:r>
        <w:br w:type="page"/>
      </w:r>
    </w:p>
    <w:p w14:paraId="654F8F54" w14:textId="77777777" w:rsidR="006A27C5" w:rsidRPr="006A27C5" w:rsidRDefault="006A27C5" w:rsidP="008F7342">
      <w:pPr>
        <w:jc w:val="both"/>
      </w:pPr>
    </w:p>
    <w:p w14:paraId="049CABEE" w14:textId="03E3BF4E" w:rsidR="006A27C5" w:rsidRDefault="006A27C5" w:rsidP="008F7342">
      <w:pPr>
        <w:jc w:val="both"/>
      </w:pPr>
    </w:p>
    <w:p w14:paraId="532EC1F1" w14:textId="728DB9F4" w:rsidR="006A27C5" w:rsidRDefault="006A27C5" w:rsidP="008F7342">
      <w:pPr>
        <w:jc w:val="both"/>
      </w:pPr>
      <w:r w:rsidRPr="006A27C5">
        <w:drawing>
          <wp:inline distT="0" distB="0" distL="0" distR="0" wp14:anchorId="43355E45" wp14:editId="2631E4A8">
            <wp:extent cx="6097270" cy="342963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097270" cy="3429635"/>
                    </a:xfrm>
                    <a:prstGeom prst="rect">
                      <a:avLst/>
                    </a:prstGeom>
                  </pic:spPr>
                </pic:pic>
              </a:graphicData>
            </a:graphic>
          </wp:inline>
        </w:drawing>
      </w:r>
    </w:p>
    <w:p w14:paraId="4223B7C2" w14:textId="66A946B6" w:rsidR="006A27C5" w:rsidRDefault="006A27C5" w:rsidP="008F7342">
      <w:pPr>
        <w:jc w:val="both"/>
      </w:pPr>
    </w:p>
    <w:p w14:paraId="619FFFAE" w14:textId="3EE8F0B0" w:rsidR="006A27C5" w:rsidRPr="006A27C5" w:rsidRDefault="006A27C5" w:rsidP="008F7342">
      <w:pPr>
        <w:jc w:val="both"/>
      </w:pPr>
      <w:r w:rsidRPr="006A27C5">
        <w:rPr>
          <w:lang w:val="en-US"/>
        </w:rPr>
        <w:t xml:space="preserve">Since 2015 UK food delivery Users has increased from 13.6 </w:t>
      </w:r>
      <w:proofErr w:type="gramStart"/>
      <w:r w:rsidRPr="006A27C5">
        <w:rPr>
          <w:lang w:val="en-US"/>
        </w:rPr>
        <w:t>millions</w:t>
      </w:r>
      <w:proofErr w:type="gramEnd"/>
      <w:r w:rsidRPr="006A27C5">
        <w:rPr>
          <w:lang w:val="en-US"/>
        </w:rPr>
        <w:t xml:space="preserve"> to 24.8 millions, </w:t>
      </w:r>
      <w:r w:rsidRPr="006A27C5">
        <w:rPr>
          <w:lang w:val="en-US"/>
        </w:rPr>
        <w:t>especially</w:t>
      </w:r>
      <w:r w:rsidRPr="006A27C5">
        <w:rPr>
          <w:lang w:val="en-US"/>
        </w:rPr>
        <w:t xml:space="preserve"> since Jan 2020 </w:t>
      </w:r>
      <w:r w:rsidRPr="006A27C5">
        <w:rPr>
          <w:lang w:val="en-US"/>
        </w:rPr>
        <w:t>since as</w:t>
      </w:r>
      <w:r w:rsidRPr="006A27C5">
        <w:rPr>
          <w:lang w:val="en-US"/>
        </w:rPr>
        <w:t xml:space="preserve"> the demand increase due to Covid 19 and full lockdown where customers had to obtain good by delivery.</w:t>
      </w:r>
    </w:p>
    <w:p w14:paraId="5220A5EE" w14:textId="77777777" w:rsidR="006A27C5" w:rsidRPr="006A27C5" w:rsidRDefault="006A27C5" w:rsidP="008F7342">
      <w:pPr>
        <w:jc w:val="both"/>
      </w:pPr>
      <w:r w:rsidRPr="006A27C5">
        <w:t> </w:t>
      </w:r>
    </w:p>
    <w:p w14:paraId="498A6EA2" w14:textId="09667865" w:rsidR="006A27C5" w:rsidRDefault="006A27C5" w:rsidP="008F7342">
      <w:pPr>
        <w:jc w:val="both"/>
        <w:rPr>
          <w:lang w:val="en-US"/>
        </w:rPr>
      </w:pPr>
      <w:r w:rsidRPr="006A27C5">
        <w:rPr>
          <w:lang w:val="en-US"/>
        </w:rPr>
        <w:t xml:space="preserve">UK food Delivery project revenue Expectations to 2025 is 9.4 million, which is a great view for personalized delivery business, bringing something extra to </w:t>
      </w:r>
      <w:r w:rsidRPr="006A27C5">
        <w:rPr>
          <w:lang w:val="en-US"/>
        </w:rPr>
        <w:t>customers such</w:t>
      </w:r>
      <w:r w:rsidRPr="006A27C5">
        <w:rPr>
          <w:lang w:val="en-US"/>
        </w:rPr>
        <w:t xml:space="preserve"> </w:t>
      </w:r>
      <w:proofErr w:type="spellStart"/>
      <w:r w:rsidRPr="006A27C5">
        <w:rPr>
          <w:lang w:val="en-US"/>
        </w:rPr>
        <w:t>Adrop</w:t>
      </w:r>
      <w:proofErr w:type="spellEnd"/>
      <w:r w:rsidRPr="006A27C5">
        <w:rPr>
          <w:lang w:val="en-US"/>
        </w:rPr>
        <w:t xml:space="preserve"> will be able to offer, all type of good delivery service only in one app.</w:t>
      </w:r>
    </w:p>
    <w:p w14:paraId="3B2566C0" w14:textId="24E3A619" w:rsidR="006A27C5" w:rsidRDefault="006A27C5" w:rsidP="008F7342">
      <w:pPr>
        <w:jc w:val="both"/>
        <w:rPr>
          <w:lang w:val="en-US"/>
        </w:rPr>
      </w:pPr>
    </w:p>
    <w:p w14:paraId="4C67D876" w14:textId="1B453980" w:rsidR="006A27C5" w:rsidRDefault="006A27C5" w:rsidP="008F7342">
      <w:pPr>
        <w:jc w:val="both"/>
      </w:pPr>
      <w:r w:rsidRPr="006A27C5">
        <w:drawing>
          <wp:inline distT="0" distB="0" distL="0" distR="0" wp14:anchorId="243CDFDE" wp14:editId="036EB6BB">
            <wp:extent cx="6097270" cy="342963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97270" cy="3429635"/>
                    </a:xfrm>
                    <a:prstGeom prst="rect">
                      <a:avLst/>
                    </a:prstGeom>
                  </pic:spPr>
                </pic:pic>
              </a:graphicData>
            </a:graphic>
          </wp:inline>
        </w:drawing>
      </w:r>
    </w:p>
    <w:p w14:paraId="49BBB459" w14:textId="5768C5C6" w:rsidR="006A27C5" w:rsidRDefault="006A27C5" w:rsidP="008F7342">
      <w:pPr>
        <w:jc w:val="both"/>
      </w:pPr>
    </w:p>
    <w:p w14:paraId="6FCBCECD" w14:textId="77777777" w:rsidR="006A27C5" w:rsidRPr="006A27C5" w:rsidRDefault="006A27C5" w:rsidP="008F7342">
      <w:pPr>
        <w:jc w:val="both"/>
      </w:pPr>
      <w:r w:rsidRPr="006A27C5">
        <w:t>1. Users may buy meals at any time of the day or night and have them delivered right to their doorstep. This saves them time that would otherwise be spent commuting to restaurants or retails.</w:t>
      </w:r>
    </w:p>
    <w:p w14:paraId="78C97665" w14:textId="77777777" w:rsidR="006A27C5" w:rsidRPr="006A27C5" w:rsidRDefault="006A27C5" w:rsidP="008F7342">
      <w:pPr>
        <w:jc w:val="both"/>
      </w:pPr>
      <w:r w:rsidRPr="006A27C5">
        <w:t> </w:t>
      </w:r>
    </w:p>
    <w:p w14:paraId="63CFFE7F" w14:textId="77777777" w:rsidR="006A27C5" w:rsidRPr="006A27C5" w:rsidRDefault="006A27C5" w:rsidP="008F7342">
      <w:pPr>
        <w:jc w:val="both"/>
      </w:pPr>
      <w:r w:rsidRPr="006A27C5">
        <w:t>2. Face-to-face interaction is discouraged during covid time, although it may be beneficial in the event of a lockdown in the future.</w:t>
      </w:r>
    </w:p>
    <w:p w14:paraId="3D632714" w14:textId="77777777" w:rsidR="006A27C5" w:rsidRPr="006A27C5" w:rsidRDefault="006A27C5" w:rsidP="008F7342">
      <w:pPr>
        <w:jc w:val="both"/>
      </w:pPr>
      <w:r w:rsidRPr="006A27C5">
        <w:t> </w:t>
      </w:r>
    </w:p>
    <w:p w14:paraId="1FDEF50C" w14:textId="77777777" w:rsidR="006A27C5" w:rsidRPr="006A27C5" w:rsidRDefault="006A27C5" w:rsidP="008F7342">
      <w:pPr>
        <w:jc w:val="both"/>
      </w:pPr>
      <w:r w:rsidRPr="006A27C5">
        <w:lastRenderedPageBreak/>
        <w:t> </w:t>
      </w:r>
    </w:p>
    <w:p w14:paraId="476B8B7A" w14:textId="77777777" w:rsidR="006A27C5" w:rsidRPr="006A27C5" w:rsidRDefault="006A27C5" w:rsidP="008F7342">
      <w:pPr>
        <w:jc w:val="both"/>
      </w:pPr>
      <w:r w:rsidRPr="006A27C5">
        <w:t>3. Customers will have more options to pick from, and retailers' items will be easier to locate.</w:t>
      </w:r>
    </w:p>
    <w:p w14:paraId="03D2910E" w14:textId="77777777" w:rsidR="006A27C5" w:rsidRPr="006A27C5" w:rsidRDefault="006A27C5" w:rsidP="008F7342">
      <w:pPr>
        <w:jc w:val="both"/>
      </w:pPr>
      <w:r w:rsidRPr="006A27C5">
        <w:t> </w:t>
      </w:r>
    </w:p>
    <w:p w14:paraId="40136F5F" w14:textId="77777777" w:rsidR="006A27C5" w:rsidRPr="006A27C5" w:rsidRDefault="006A27C5" w:rsidP="008F7342">
      <w:pPr>
        <w:jc w:val="both"/>
      </w:pPr>
      <w:r w:rsidRPr="006A27C5">
        <w:t>4. Businesses may boost their income and reach a broader audience by allowing consumers to buy goods and services over the internet.</w:t>
      </w:r>
    </w:p>
    <w:p w14:paraId="44A46C93" w14:textId="77777777" w:rsidR="006A27C5" w:rsidRPr="006A27C5" w:rsidRDefault="006A27C5" w:rsidP="008F7342">
      <w:pPr>
        <w:jc w:val="both"/>
      </w:pPr>
      <w:r w:rsidRPr="006A27C5">
        <w:t> </w:t>
      </w:r>
    </w:p>
    <w:p w14:paraId="72E60DCE" w14:textId="77777777" w:rsidR="006A27C5" w:rsidRPr="006A27C5" w:rsidRDefault="006A27C5" w:rsidP="008F7342">
      <w:pPr>
        <w:jc w:val="both"/>
      </w:pPr>
      <w:r w:rsidRPr="006A27C5">
        <w:t> </w:t>
      </w:r>
    </w:p>
    <w:p w14:paraId="7EAC7FD5" w14:textId="77777777" w:rsidR="006A27C5" w:rsidRPr="006A27C5" w:rsidRDefault="006A27C5" w:rsidP="008F7342">
      <w:pPr>
        <w:jc w:val="both"/>
      </w:pPr>
      <w:r w:rsidRPr="006A27C5">
        <w:t>5. The city's workforce will be bolstered as a result of the organization's flexible work schedules.</w:t>
      </w:r>
    </w:p>
    <w:p w14:paraId="3AB11314" w14:textId="77777777" w:rsidR="006A27C5" w:rsidRPr="006A27C5" w:rsidRDefault="006A27C5" w:rsidP="008F7342">
      <w:pPr>
        <w:jc w:val="both"/>
      </w:pPr>
      <w:r w:rsidRPr="006A27C5">
        <w:t> </w:t>
      </w:r>
    </w:p>
    <w:p w14:paraId="69782334" w14:textId="04438117" w:rsidR="006A27C5" w:rsidRDefault="006A27C5" w:rsidP="008F7342">
      <w:pPr>
        <w:jc w:val="both"/>
      </w:pPr>
      <w:r w:rsidRPr="006A27C5">
        <w:drawing>
          <wp:inline distT="0" distB="0" distL="0" distR="0" wp14:anchorId="6E5207EC" wp14:editId="1779E635">
            <wp:extent cx="6097270" cy="34296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97270" cy="3429635"/>
                    </a:xfrm>
                    <a:prstGeom prst="rect">
                      <a:avLst/>
                    </a:prstGeom>
                  </pic:spPr>
                </pic:pic>
              </a:graphicData>
            </a:graphic>
          </wp:inline>
        </w:drawing>
      </w:r>
    </w:p>
    <w:p w14:paraId="2CBC0B4D" w14:textId="506888A0" w:rsidR="006A27C5" w:rsidRDefault="006A27C5" w:rsidP="008F7342">
      <w:pPr>
        <w:jc w:val="both"/>
      </w:pPr>
    </w:p>
    <w:p w14:paraId="77136518" w14:textId="77777777" w:rsidR="006A27C5" w:rsidRPr="006A27C5" w:rsidRDefault="006A27C5" w:rsidP="008F7342">
      <w:pPr>
        <w:jc w:val="both"/>
      </w:pPr>
      <w:r w:rsidRPr="006A27C5">
        <w:t>As in any project risks must be assets and evaluate the importance of it. As showed, there are few high risks that involves budgeting which can affects the time, however those risks can be control with high monitoring.</w:t>
      </w:r>
    </w:p>
    <w:p w14:paraId="554E3093" w14:textId="3C58AAEF" w:rsidR="006A27C5" w:rsidRDefault="006A27C5" w:rsidP="008F7342">
      <w:pPr>
        <w:jc w:val="both"/>
      </w:pPr>
    </w:p>
    <w:p w14:paraId="30A27282" w14:textId="1D57E066" w:rsidR="006A27C5" w:rsidRDefault="006A27C5" w:rsidP="008F7342">
      <w:pPr>
        <w:jc w:val="both"/>
      </w:pPr>
      <w:r w:rsidRPr="006A27C5">
        <w:drawing>
          <wp:inline distT="0" distB="0" distL="0" distR="0" wp14:anchorId="668A3E4E" wp14:editId="7BEEB161">
            <wp:extent cx="6097270" cy="342963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097270" cy="3429635"/>
                    </a:xfrm>
                    <a:prstGeom prst="rect">
                      <a:avLst/>
                    </a:prstGeom>
                  </pic:spPr>
                </pic:pic>
              </a:graphicData>
            </a:graphic>
          </wp:inline>
        </w:drawing>
      </w:r>
    </w:p>
    <w:p w14:paraId="4F4876FB" w14:textId="28BFC0E3" w:rsidR="006A27C5" w:rsidRDefault="006A27C5" w:rsidP="008F7342">
      <w:pPr>
        <w:jc w:val="both"/>
      </w:pPr>
    </w:p>
    <w:p w14:paraId="2257716D" w14:textId="11FDEA12" w:rsidR="006A27C5" w:rsidRPr="006A27C5" w:rsidRDefault="006A27C5" w:rsidP="008F7342">
      <w:pPr>
        <w:jc w:val="both"/>
      </w:pPr>
      <w:r w:rsidRPr="006A27C5">
        <w:t xml:space="preserve">Using the fishbone diagram, we have been able to identify other risks that are more departmental such a </w:t>
      </w:r>
      <w:proofErr w:type="gramStart"/>
      <w:r w:rsidRPr="006A27C5">
        <w:t>customers</w:t>
      </w:r>
      <w:proofErr w:type="gramEnd"/>
      <w:r w:rsidRPr="006A27C5">
        <w:t xml:space="preserve">, </w:t>
      </w:r>
      <w:r w:rsidRPr="006A27C5">
        <w:t>technological,</w:t>
      </w:r>
      <w:r w:rsidRPr="006A27C5">
        <w:t xml:space="preserve"> legal operations, financial and the social impact</w:t>
      </w:r>
    </w:p>
    <w:p w14:paraId="5F57880C" w14:textId="77777777" w:rsidR="006A27C5" w:rsidRPr="006A27C5" w:rsidRDefault="006A27C5" w:rsidP="008F7342">
      <w:pPr>
        <w:jc w:val="both"/>
      </w:pPr>
    </w:p>
    <w:p w14:paraId="070AA09E" w14:textId="5522BCED" w:rsidR="006A27C5" w:rsidRDefault="006A27C5" w:rsidP="008F7342">
      <w:pPr>
        <w:jc w:val="both"/>
      </w:pPr>
      <w:r w:rsidRPr="006A27C5">
        <w:lastRenderedPageBreak/>
        <w:drawing>
          <wp:inline distT="0" distB="0" distL="0" distR="0" wp14:anchorId="54A0DDAE" wp14:editId="6DC9FD35">
            <wp:extent cx="6097270" cy="342963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097270" cy="3429635"/>
                    </a:xfrm>
                    <a:prstGeom prst="rect">
                      <a:avLst/>
                    </a:prstGeom>
                  </pic:spPr>
                </pic:pic>
              </a:graphicData>
            </a:graphic>
          </wp:inline>
        </w:drawing>
      </w:r>
    </w:p>
    <w:p w14:paraId="30B6B986" w14:textId="4DC04E9F" w:rsidR="006A27C5" w:rsidRDefault="006A27C5" w:rsidP="008F7342">
      <w:pPr>
        <w:jc w:val="both"/>
      </w:pPr>
    </w:p>
    <w:p w14:paraId="694B9532" w14:textId="477BDF6B" w:rsidR="006A27C5" w:rsidRDefault="006A27C5" w:rsidP="008F7342">
      <w:pPr>
        <w:jc w:val="both"/>
      </w:pPr>
      <w:r w:rsidRPr="006A27C5">
        <w:t xml:space="preserve">A plan has been developed to prevent the risks identified, this is by assigning the jobs to re relevant manage and registered who is responsible, date open task and date closed, this will be shared among all managers for an </w:t>
      </w:r>
      <w:r w:rsidRPr="006A27C5">
        <w:t>effective communication</w:t>
      </w:r>
      <w:r>
        <w:t>.</w:t>
      </w:r>
    </w:p>
    <w:p w14:paraId="7636F90A" w14:textId="35FCE76D" w:rsidR="006A27C5" w:rsidRDefault="006A27C5" w:rsidP="008F7342">
      <w:pPr>
        <w:jc w:val="both"/>
      </w:pPr>
    </w:p>
    <w:p w14:paraId="4246FE90" w14:textId="79F74D1C" w:rsidR="006A27C5" w:rsidRDefault="006A27C5" w:rsidP="008F7342">
      <w:pPr>
        <w:jc w:val="both"/>
      </w:pPr>
      <w:r w:rsidRPr="006A27C5">
        <w:drawing>
          <wp:inline distT="0" distB="0" distL="0" distR="0" wp14:anchorId="784F4845" wp14:editId="5B576B04">
            <wp:extent cx="6097270" cy="34296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97270" cy="3429635"/>
                    </a:xfrm>
                    <a:prstGeom prst="rect">
                      <a:avLst/>
                    </a:prstGeom>
                  </pic:spPr>
                </pic:pic>
              </a:graphicData>
            </a:graphic>
          </wp:inline>
        </w:drawing>
      </w:r>
    </w:p>
    <w:p w14:paraId="1F5619D8" w14:textId="5C672C16" w:rsidR="006A27C5" w:rsidRDefault="006A27C5" w:rsidP="008F7342">
      <w:pPr>
        <w:jc w:val="both"/>
      </w:pPr>
    </w:p>
    <w:p w14:paraId="2D8DE101" w14:textId="4E9D8E70" w:rsidR="006A27C5" w:rsidRDefault="006A27C5" w:rsidP="008F7342">
      <w:pPr>
        <w:jc w:val="both"/>
        <w:rPr>
          <w:lang w:val="en-US"/>
        </w:rPr>
      </w:pPr>
      <w:r w:rsidRPr="006A27C5">
        <w:rPr>
          <w:lang w:val="en-US"/>
        </w:rPr>
        <w:t xml:space="preserve">Organization structure from high, medium, low </w:t>
      </w:r>
      <w:r w:rsidRPr="006A27C5">
        <w:rPr>
          <w:lang w:val="en-US"/>
        </w:rPr>
        <w:t>management and</w:t>
      </w:r>
      <w:r w:rsidRPr="006A27C5">
        <w:rPr>
          <w:lang w:val="en-US"/>
        </w:rPr>
        <w:t xml:space="preserve"> operations </w:t>
      </w:r>
    </w:p>
    <w:p w14:paraId="0D6E3156" w14:textId="57677121" w:rsidR="006A27C5" w:rsidRDefault="006A27C5" w:rsidP="008F7342">
      <w:pPr>
        <w:jc w:val="both"/>
        <w:rPr>
          <w:lang w:val="en-US"/>
        </w:rPr>
      </w:pPr>
    </w:p>
    <w:p w14:paraId="366BE45E" w14:textId="3A3568D0" w:rsidR="006A27C5" w:rsidRDefault="006A27C5" w:rsidP="008F7342">
      <w:pPr>
        <w:jc w:val="both"/>
      </w:pPr>
      <w:r w:rsidRPr="006A27C5">
        <w:lastRenderedPageBreak/>
        <w:drawing>
          <wp:inline distT="0" distB="0" distL="0" distR="0" wp14:anchorId="69A8ED5B" wp14:editId="0D46177E">
            <wp:extent cx="6097270" cy="34296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097270" cy="3429635"/>
                    </a:xfrm>
                    <a:prstGeom prst="rect">
                      <a:avLst/>
                    </a:prstGeom>
                  </pic:spPr>
                </pic:pic>
              </a:graphicData>
            </a:graphic>
          </wp:inline>
        </w:drawing>
      </w:r>
    </w:p>
    <w:p w14:paraId="2E02D5CB" w14:textId="2CEAE5E0" w:rsidR="006A27C5" w:rsidRDefault="006A27C5" w:rsidP="008F7342">
      <w:pPr>
        <w:jc w:val="both"/>
      </w:pPr>
    </w:p>
    <w:p w14:paraId="4A81897B" w14:textId="77777777" w:rsidR="006A27C5" w:rsidRDefault="006A27C5" w:rsidP="008F7342">
      <w:pPr>
        <w:jc w:val="both"/>
      </w:pPr>
    </w:p>
    <w:p w14:paraId="23228026" w14:textId="77777777" w:rsidR="006A27C5" w:rsidRPr="006A27C5" w:rsidRDefault="006A27C5" w:rsidP="008F7342">
      <w:pPr>
        <w:jc w:val="both"/>
      </w:pPr>
      <w:r w:rsidRPr="006A27C5">
        <w:rPr>
          <w:lang w:val="en-US"/>
        </w:rPr>
        <w:t>Using a Gantt chart to plan and schedule projects of any size may help simplify hard jobs. This tool divides the actions into 8 stages from organization registration through operation. This document can be used to communicate with different stakeholders and track the process of the project as well as tracking the cost of each task</w:t>
      </w:r>
    </w:p>
    <w:p w14:paraId="1496B87A" w14:textId="5E29482E" w:rsidR="006A27C5" w:rsidRDefault="006A27C5" w:rsidP="008F7342">
      <w:pPr>
        <w:jc w:val="both"/>
      </w:pPr>
    </w:p>
    <w:p w14:paraId="70C2FA07" w14:textId="765D87B4" w:rsidR="006A27C5" w:rsidRDefault="006A27C5" w:rsidP="008F7342">
      <w:pPr>
        <w:jc w:val="both"/>
      </w:pPr>
      <w:r w:rsidRPr="006A27C5">
        <w:drawing>
          <wp:inline distT="0" distB="0" distL="0" distR="0" wp14:anchorId="5DF3845F" wp14:editId="08105A1C">
            <wp:extent cx="6097270" cy="34296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97270" cy="3429635"/>
                    </a:xfrm>
                    <a:prstGeom prst="rect">
                      <a:avLst/>
                    </a:prstGeom>
                  </pic:spPr>
                </pic:pic>
              </a:graphicData>
            </a:graphic>
          </wp:inline>
        </w:drawing>
      </w:r>
    </w:p>
    <w:p w14:paraId="7D2BFB60" w14:textId="03F60083" w:rsidR="006A27C5" w:rsidRDefault="006A27C5" w:rsidP="008F7342">
      <w:pPr>
        <w:jc w:val="both"/>
      </w:pPr>
    </w:p>
    <w:p w14:paraId="1925184E" w14:textId="77777777" w:rsidR="006A27C5" w:rsidRPr="006A27C5" w:rsidRDefault="006A27C5" w:rsidP="008F7342">
      <w:pPr>
        <w:jc w:val="both"/>
      </w:pPr>
      <w:r w:rsidRPr="006A27C5">
        <w:rPr>
          <w:lang w:val="en-US"/>
        </w:rPr>
        <w:t xml:space="preserve">This is the   networking diagram where shows the dependency of each task until completion of the project </w:t>
      </w:r>
    </w:p>
    <w:p w14:paraId="0F7E5F56" w14:textId="6015BE8D" w:rsidR="006A27C5" w:rsidRDefault="006A27C5" w:rsidP="008F7342">
      <w:pPr>
        <w:jc w:val="both"/>
      </w:pPr>
    </w:p>
    <w:p w14:paraId="3D3C0CC0" w14:textId="39C35377" w:rsidR="006A27C5" w:rsidRPr="006A27C5" w:rsidRDefault="006A27C5" w:rsidP="008F7342">
      <w:pPr>
        <w:jc w:val="both"/>
      </w:pPr>
      <w:r w:rsidRPr="006A27C5">
        <w:lastRenderedPageBreak/>
        <w:drawing>
          <wp:inline distT="0" distB="0" distL="0" distR="0" wp14:anchorId="1565CBBB" wp14:editId="7A28186A">
            <wp:extent cx="6097270" cy="342963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97270" cy="3429635"/>
                    </a:xfrm>
                    <a:prstGeom prst="rect">
                      <a:avLst/>
                    </a:prstGeom>
                  </pic:spPr>
                </pic:pic>
              </a:graphicData>
            </a:graphic>
          </wp:inline>
        </w:drawing>
      </w:r>
    </w:p>
    <w:p w14:paraId="7D132D38" w14:textId="77777777" w:rsidR="006A27C5" w:rsidRPr="006A27C5" w:rsidRDefault="006A27C5" w:rsidP="008F7342">
      <w:pPr>
        <w:jc w:val="both"/>
      </w:pPr>
    </w:p>
    <w:p w14:paraId="65951116" w14:textId="737A8392" w:rsidR="006A27C5" w:rsidRDefault="006A27C5" w:rsidP="008F7342">
      <w:pPr>
        <w:jc w:val="both"/>
      </w:pPr>
    </w:p>
    <w:p w14:paraId="5DB0E26E" w14:textId="77777777" w:rsidR="006A27C5" w:rsidRPr="006A27C5" w:rsidRDefault="006A27C5" w:rsidP="008F7342">
      <w:pPr>
        <w:jc w:val="both"/>
      </w:pPr>
      <w:r w:rsidRPr="006A27C5">
        <w:rPr>
          <w:lang w:val="en-US"/>
        </w:rPr>
        <w:t xml:space="preserve">On this slice you </w:t>
      </w:r>
      <w:proofErr w:type="gramStart"/>
      <w:r w:rsidRPr="006A27C5">
        <w:rPr>
          <w:lang w:val="en-US"/>
        </w:rPr>
        <w:t>are able to</w:t>
      </w:r>
      <w:proofErr w:type="gramEnd"/>
      <w:r w:rsidRPr="006A27C5">
        <w:rPr>
          <w:lang w:val="en-US"/>
        </w:rPr>
        <w:t xml:space="preserve"> see all stakes holders that is related to the project </w:t>
      </w:r>
    </w:p>
    <w:p w14:paraId="3E165F37" w14:textId="57FE66EB" w:rsidR="006A27C5" w:rsidRDefault="006A27C5" w:rsidP="008F7342">
      <w:pPr>
        <w:jc w:val="both"/>
      </w:pPr>
    </w:p>
    <w:p w14:paraId="55BF1D43" w14:textId="74F5C192" w:rsidR="006A27C5" w:rsidRDefault="006A27C5" w:rsidP="008F7342">
      <w:pPr>
        <w:jc w:val="both"/>
      </w:pPr>
      <w:r w:rsidRPr="006A27C5">
        <w:drawing>
          <wp:inline distT="0" distB="0" distL="0" distR="0" wp14:anchorId="07E99EA5" wp14:editId="4A0430AC">
            <wp:extent cx="6097270" cy="342963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097270" cy="3429635"/>
                    </a:xfrm>
                    <a:prstGeom prst="rect">
                      <a:avLst/>
                    </a:prstGeom>
                  </pic:spPr>
                </pic:pic>
              </a:graphicData>
            </a:graphic>
          </wp:inline>
        </w:drawing>
      </w:r>
    </w:p>
    <w:p w14:paraId="130FE2F8" w14:textId="633D91D3" w:rsidR="006A27C5" w:rsidRDefault="006A27C5" w:rsidP="008F7342">
      <w:pPr>
        <w:jc w:val="both"/>
      </w:pPr>
    </w:p>
    <w:p w14:paraId="5134CE18" w14:textId="77777777" w:rsidR="006A27C5" w:rsidRPr="006A27C5" w:rsidRDefault="006A27C5" w:rsidP="008F7342">
      <w:pPr>
        <w:jc w:val="both"/>
      </w:pPr>
      <w:r w:rsidRPr="006A27C5">
        <w:rPr>
          <w:lang w:val="en-US"/>
        </w:rPr>
        <w:t>Being able to communicate with stake holders effectively is crucial for the project as each of them plays an important part on it.</w:t>
      </w:r>
    </w:p>
    <w:p w14:paraId="71D3482E" w14:textId="2D87590C" w:rsidR="006A27C5" w:rsidRDefault="006A27C5" w:rsidP="008F7342">
      <w:pPr>
        <w:jc w:val="both"/>
        <w:rPr>
          <w:lang w:val="en-US"/>
        </w:rPr>
      </w:pPr>
      <w:r w:rsidRPr="006A27C5">
        <w:rPr>
          <w:lang w:val="en-US"/>
        </w:rPr>
        <w:t xml:space="preserve">This document is also used to track all how, when and who </w:t>
      </w:r>
      <w:r w:rsidRPr="006A27C5">
        <w:rPr>
          <w:lang w:val="en-US"/>
        </w:rPr>
        <w:t>with the</w:t>
      </w:r>
      <w:r w:rsidRPr="006A27C5">
        <w:rPr>
          <w:lang w:val="en-US"/>
        </w:rPr>
        <w:t xml:space="preserve"> communications will take place </w:t>
      </w:r>
    </w:p>
    <w:p w14:paraId="3C6FF342" w14:textId="2DD3F2E9" w:rsidR="006A27C5" w:rsidRDefault="006A27C5" w:rsidP="008F7342">
      <w:pPr>
        <w:jc w:val="both"/>
        <w:rPr>
          <w:lang w:val="en-US"/>
        </w:rPr>
      </w:pPr>
    </w:p>
    <w:p w14:paraId="371A9682" w14:textId="244EC24C" w:rsidR="006A27C5" w:rsidRDefault="006A27C5" w:rsidP="008F7342">
      <w:pPr>
        <w:jc w:val="both"/>
      </w:pPr>
      <w:r w:rsidRPr="006A27C5">
        <w:lastRenderedPageBreak/>
        <w:drawing>
          <wp:inline distT="0" distB="0" distL="0" distR="0" wp14:anchorId="5207E11A" wp14:editId="07E553ED">
            <wp:extent cx="6097270" cy="342963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097270" cy="3429635"/>
                    </a:xfrm>
                    <a:prstGeom prst="rect">
                      <a:avLst/>
                    </a:prstGeom>
                  </pic:spPr>
                </pic:pic>
              </a:graphicData>
            </a:graphic>
          </wp:inline>
        </w:drawing>
      </w:r>
    </w:p>
    <w:p w14:paraId="7C80ACF4" w14:textId="675D91BC" w:rsidR="006A27C5" w:rsidRDefault="006A27C5" w:rsidP="008F7342">
      <w:pPr>
        <w:jc w:val="both"/>
      </w:pPr>
    </w:p>
    <w:p w14:paraId="48E4CB3C" w14:textId="77777777" w:rsidR="006A27C5" w:rsidRPr="006A27C5" w:rsidRDefault="006A27C5" w:rsidP="008F7342">
      <w:pPr>
        <w:jc w:val="both"/>
      </w:pPr>
      <w:r w:rsidRPr="006A27C5">
        <w:rPr>
          <w:lang w:val="en-US"/>
        </w:rPr>
        <w:t xml:space="preserve">In this slice, you </w:t>
      </w:r>
      <w:proofErr w:type="gramStart"/>
      <w:r w:rsidRPr="006A27C5">
        <w:rPr>
          <w:lang w:val="en-US"/>
        </w:rPr>
        <w:t>are able to</w:t>
      </w:r>
      <w:proofErr w:type="gramEnd"/>
      <w:r w:rsidRPr="006A27C5">
        <w:rPr>
          <w:lang w:val="en-US"/>
        </w:rPr>
        <w:t xml:space="preserve"> see how stakeholders have been analyses by levels, which are how much influence they could have in the project and the level of interest </w:t>
      </w:r>
    </w:p>
    <w:p w14:paraId="0BACB5B0" w14:textId="6EB9FFEA" w:rsidR="006A27C5" w:rsidRDefault="006A27C5" w:rsidP="008F7342">
      <w:pPr>
        <w:jc w:val="both"/>
      </w:pPr>
    </w:p>
    <w:p w14:paraId="709BADEA" w14:textId="18AD83AD" w:rsidR="006A27C5" w:rsidRDefault="006A27C5" w:rsidP="008F7342">
      <w:pPr>
        <w:jc w:val="both"/>
      </w:pPr>
      <w:r w:rsidRPr="006A27C5">
        <w:drawing>
          <wp:inline distT="0" distB="0" distL="0" distR="0" wp14:anchorId="18769052" wp14:editId="0B3FAEED">
            <wp:extent cx="6097270" cy="342963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097270" cy="3429635"/>
                    </a:xfrm>
                    <a:prstGeom prst="rect">
                      <a:avLst/>
                    </a:prstGeom>
                  </pic:spPr>
                </pic:pic>
              </a:graphicData>
            </a:graphic>
          </wp:inline>
        </w:drawing>
      </w:r>
    </w:p>
    <w:p w14:paraId="53A14F26" w14:textId="38F4A6FD" w:rsidR="006A27C5" w:rsidRDefault="006A27C5" w:rsidP="008F7342">
      <w:pPr>
        <w:jc w:val="both"/>
      </w:pPr>
    </w:p>
    <w:p w14:paraId="1CB6F7AD" w14:textId="445523B6" w:rsidR="006A27C5" w:rsidRDefault="006A27C5" w:rsidP="008F7342">
      <w:pPr>
        <w:jc w:val="both"/>
      </w:pPr>
      <w:r w:rsidRPr="006A27C5">
        <w:t xml:space="preserve">Monitor projects is vital for many reasons, such </w:t>
      </w:r>
      <w:proofErr w:type="spellStart"/>
      <w:r w:rsidRPr="006A27C5">
        <w:t>a</w:t>
      </w:r>
      <w:proofErr w:type="spellEnd"/>
      <w:r w:rsidRPr="006A27C5">
        <w:t xml:space="preserve"> how resources have been used, the progress of each stage and if all risks have been controlled. It's important to monitor because it lets you keep tabs on a project and identify potential problems. In this slice the Gantt chart was used as a document to monitor the project</w:t>
      </w:r>
    </w:p>
    <w:p w14:paraId="1147CC18" w14:textId="0A6D796E" w:rsidR="006A27C5" w:rsidRDefault="006A27C5" w:rsidP="008F7342">
      <w:pPr>
        <w:jc w:val="both"/>
      </w:pPr>
    </w:p>
    <w:p w14:paraId="24D83A18" w14:textId="5C19F093" w:rsidR="006A27C5" w:rsidRDefault="006A27C5" w:rsidP="008F7342">
      <w:pPr>
        <w:jc w:val="both"/>
      </w:pPr>
      <w:r w:rsidRPr="006A27C5">
        <w:lastRenderedPageBreak/>
        <w:drawing>
          <wp:inline distT="0" distB="0" distL="0" distR="0" wp14:anchorId="5488DBF6" wp14:editId="127920AB">
            <wp:extent cx="6097270" cy="34296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97270" cy="3429635"/>
                    </a:xfrm>
                    <a:prstGeom prst="rect">
                      <a:avLst/>
                    </a:prstGeom>
                  </pic:spPr>
                </pic:pic>
              </a:graphicData>
            </a:graphic>
          </wp:inline>
        </w:drawing>
      </w:r>
    </w:p>
    <w:p w14:paraId="6A2F1F1A" w14:textId="03A2CD19" w:rsidR="006A27C5" w:rsidRDefault="006A27C5" w:rsidP="008F7342">
      <w:pPr>
        <w:jc w:val="both"/>
      </w:pPr>
    </w:p>
    <w:p w14:paraId="26CCB33E" w14:textId="323D5087" w:rsidR="006A27C5" w:rsidRDefault="006A27C5" w:rsidP="008F7342">
      <w:pPr>
        <w:jc w:val="both"/>
        <w:rPr>
          <w:lang w:val="en-US"/>
        </w:rPr>
      </w:pPr>
      <w:r w:rsidRPr="006A27C5">
        <w:rPr>
          <w:lang w:val="en-US"/>
        </w:rPr>
        <w:t xml:space="preserve">How are we going to evaluate the quality after the project </w:t>
      </w:r>
      <w:r w:rsidRPr="006A27C5">
        <w:rPr>
          <w:lang w:val="en-US"/>
        </w:rPr>
        <w:t>completion?</w:t>
      </w:r>
    </w:p>
    <w:p w14:paraId="75470F86" w14:textId="77777777" w:rsidR="006A27C5" w:rsidRPr="006A27C5" w:rsidRDefault="006A27C5" w:rsidP="008F7342">
      <w:pPr>
        <w:jc w:val="both"/>
      </w:pPr>
    </w:p>
    <w:p w14:paraId="16050C32" w14:textId="1B25798F" w:rsidR="006A27C5" w:rsidRPr="006A27C5" w:rsidRDefault="006A27C5" w:rsidP="008F7342">
      <w:pPr>
        <w:jc w:val="both"/>
      </w:pPr>
      <w:r w:rsidRPr="006A27C5">
        <w:rPr>
          <w:lang w:val="en-US"/>
        </w:rPr>
        <w:t xml:space="preserve">Any business always must evaluate quality of service, this is how the organization know how </w:t>
      </w:r>
      <w:r w:rsidRPr="006A27C5">
        <w:rPr>
          <w:lang w:val="en-US"/>
        </w:rPr>
        <w:t>it is</w:t>
      </w:r>
      <w:r w:rsidRPr="006A27C5">
        <w:rPr>
          <w:lang w:val="en-US"/>
        </w:rPr>
        <w:t xml:space="preserve"> doing. The evaluation process will be:</w:t>
      </w:r>
    </w:p>
    <w:p w14:paraId="5AB19641" w14:textId="77777777" w:rsidR="006A27C5" w:rsidRPr="006A27C5" w:rsidRDefault="006A27C5" w:rsidP="008F7342">
      <w:pPr>
        <w:jc w:val="both"/>
      </w:pPr>
      <w:r w:rsidRPr="006A27C5">
        <w:rPr>
          <w:lang w:val="en-US"/>
        </w:rPr>
        <w:t>It is up to you to keep an eye on the app download database</w:t>
      </w:r>
    </w:p>
    <w:p w14:paraId="69DE2F60" w14:textId="77777777" w:rsidR="006A27C5" w:rsidRPr="006A27C5" w:rsidRDefault="006A27C5" w:rsidP="008F7342">
      <w:pPr>
        <w:jc w:val="both"/>
      </w:pPr>
      <w:r w:rsidRPr="006A27C5">
        <w:rPr>
          <w:lang w:val="en-US"/>
        </w:rPr>
        <w:t>a measure of customer happiness based on input from all directions.</w:t>
      </w:r>
    </w:p>
    <w:p w14:paraId="0BCC6812" w14:textId="77777777" w:rsidR="006A27C5" w:rsidRPr="006A27C5" w:rsidRDefault="006A27C5" w:rsidP="008F7342">
      <w:pPr>
        <w:jc w:val="both"/>
      </w:pPr>
      <w:r w:rsidRPr="006A27C5">
        <w:rPr>
          <w:lang w:val="en-US"/>
        </w:rPr>
        <w:t>a record of customer grievances</w:t>
      </w:r>
    </w:p>
    <w:p w14:paraId="3BC1271F" w14:textId="77777777" w:rsidR="006A27C5" w:rsidRPr="006A27C5" w:rsidRDefault="006A27C5" w:rsidP="008F7342">
      <w:pPr>
        <w:jc w:val="both"/>
      </w:pPr>
      <w:r w:rsidRPr="006A27C5">
        <w:rPr>
          <w:lang w:val="en-US"/>
        </w:rPr>
        <w:t>Indicated by repeat purchases or a database of customer renewal rates.</w:t>
      </w:r>
    </w:p>
    <w:p w14:paraId="7C06AD05" w14:textId="77777777" w:rsidR="006A27C5" w:rsidRPr="006A27C5" w:rsidRDefault="006A27C5" w:rsidP="008F7342">
      <w:pPr>
        <w:jc w:val="both"/>
      </w:pPr>
      <w:r w:rsidRPr="006A27C5">
        <w:rPr>
          <w:lang w:val="en-US"/>
        </w:rPr>
        <w:t>Monitor the Knowledgebase for updates.</w:t>
      </w:r>
    </w:p>
    <w:p w14:paraId="17A2F3E1" w14:textId="76E0BF58" w:rsidR="006A27C5" w:rsidRDefault="006A27C5" w:rsidP="008F7342">
      <w:pPr>
        <w:jc w:val="both"/>
      </w:pPr>
    </w:p>
    <w:p w14:paraId="27197820" w14:textId="6D419A97" w:rsidR="00780EE4" w:rsidRDefault="00780EE4" w:rsidP="008F7342">
      <w:pPr>
        <w:jc w:val="both"/>
      </w:pPr>
      <w:r w:rsidRPr="00780EE4">
        <w:drawing>
          <wp:inline distT="0" distB="0" distL="0" distR="0" wp14:anchorId="165F9159" wp14:editId="4A3C3BBA">
            <wp:extent cx="6097270" cy="342963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097270" cy="3429635"/>
                    </a:xfrm>
                    <a:prstGeom prst="rect">
                      <a:avLst/>
                    </a:prstGeom>
                  </pic:spPr>
                </pic:pic>
              </a:graphicData>
            </a:graphic>
          </wp:inline>
        </w:drawing>
      </w:r>
    </w:p>
    <w:p w14:paraId="2BD97BBE" w14:textId="000E0CBA" w:rsidR="00780EE4" w:rsidRPr="00780EE4" w:rsidRDefault="00780EE4" w:rsidP="008F7342">
      <w:pPr>
        <w:jc w:val="both"/>
      </w:pPr>
      <w:r w:rsidRPr="00780EE4">
        <w:rPr>
          <w:lang w:val="en-US"/>
        </w:rPr>
        <w:t xml:space="preserve">As show on this presentation, all points have been covered, the scope of the project, the cost evaluation, the resources, the </w:t>
      </w:r>
      <w:r w:rsidRPr="00780EE4">
        <w:rPr>
          <w:lang w:val="en-US"/>
        </w:rPr>
        <w:t>communications,</w:t>
      </w:r>
      <w:r w:rsidRPr="00780EE4">
        <w:rPr>
          <w:lang w:val="en-US"/>
        </w:rPr>
        <w:t xml:space="preserve"> and evaluation of stakeholders; how the organization would be structured all risks and what is planned to prevent them </w:t>
      </w:r>
      <w:r w:rsidRPr="00780EE4">
        <w:rPr>
          <w:lang w:val="en-US"/>
        </w:rPr>
        <w:t>as well</w:t>
      </w:r>
      <w:r w:rsidRPr="00780EE4">
        <w:rPr>
          <w:lang w:val="en-US"/>
        </w:rPr>
        <w:t xml:space="preserve"> as the befits would bring the society.</w:t>
      </w:r>
    </w:p>
    <w:p w14:paraId="516CF4F9" w14:textId="77777777" w:rsidR="00780EE4" w:rsidRPr="00780EE4" w:rsidRDefault="00780EE4" w:rsidP="008F7342">
      <w:pPr>
        <w:jc w:val="both"/>
      </w:pPr>
      <w:r w:rsidRPr="00780EE4">
        <w:rPr>
          <w:lang w:val="en-US"/>
        </w:rPr>
        <w:t> </w:t>
      </w:r>
    </w:p>
    <w:p w14:paraId="5BFEE333" w14:textId="77777777" w:rsidR="00780EE4" w:rsidRPr="00780EE4" w:rsidRDefault="00780EE4" w:rsidP="008F7342">
      <w:pPr>
        <w:jc w:val="both"/>
      </w:pPr>
      <w:r w:rsidRPr="00780EE4">
        <w:rPr>
          <w:lang w:val="en-US"/>
        </w:rPr>
        <w:lastRenderedPageBreak/>
        <w:t>It shows that this project is a solid and great project that brings something new adding to what is existent with valid expectations of huge grown in a year of operation, the investment is under a million and the revenue expected is under 10 million which makes it a great success</w:t>
      </w:r>
    </w:p>
    <w:p w14:paraId="5C5F0733" w14:textId="77777777" w:rsidR="00780EE4" w:rsidRPr="00780EE4" w:rsidRDefault="00780EE4" w:rsidP="008F7342">
      <w:pPr>
        <w:jc w:val="both"/>
      </w:pPr>
      <w:r w:rsidRPr="00780EE4">
        <w:rPr>
          <w:b/>
          <w:bCs/>
        </w:rPr>
        <w:t> </w:t>
      </w:r>
    </w:p>
    <w:p w14:paraId="08D476BD" w14:textId="269F1D3C" w:rsidR="00780EE4" w:rsidRPr="006A27C5" w:rsidRDefault="00780EE4" w:rsidP="008F7342">
      <w:pPr>
        <w:jc w:val="both"/>
      </w:pPr>
    </w:p>
    <w:p w14:paraId="4C10470F" w14:textId="20BE2710" w:rsidR="006A27C5" w:rsidRDefault="006A27C5" w:rsidP="008F7342">
      <w:pPr>
        <w:jc w:val="both"/>
      </w:pPr>
    </w:p>
    <w:p w14:paraId="39ED64CF" w14:textId="77777777" w:rsidR="006A27C5" w:rsidRPr="00D805BE" w:rsidRDefault="006A27C5" w:rsidP="008F7342">
      <w:pPr>
        <w:jc w:val="both"/>
      </w:pPr>
    </w:p>
    <w:sectPr w:rsidR="006A27C5" w:rsidRPr="00D805BE" w:rsidSect="00A90B85">
      <w:type w:val="evenPage"/>
      <w:pgSz w:w="11906" w:h="16838" w:code="9"/>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FA7D0" w14:textId="77777777" w:rsidR="00081676" w:rsidRDefault="00081676" w:rsidP="0060621B">
      <w:r>
        <w:separator/>
      </w:r>
    </w:p>
  </w:endnote>
  <w:endnote w:type="continuationSeparator" w:id="0">
    <w:p w14:paraId="3BB15656" w14:textId="77777777" w:rsidR="00081676" w:rsidRDefault="00081676" w:rsidP="0060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Aharoni">
    <w:panose1 w:val="02010803020104030203"/>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D95F1" w14:textId="77777777" w:rsidR="00081676" w:rsidRDefault="00081676" w:rsidP="0060621B">
      <w:r>
        <w:separator/>
      </w:r>
    </w:p>
  </w:footnote>
  <w:footnote w:type="continuationSeparator" w:id="0">
    <w:p w14:paraId="062B2197" w14:textId="77777777" w:rsidR="00081676" w:rsidRDefault="00081676" w:rsidP="006062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E00DE"/>
    <w:multiLevelType w:val="hybridMultilevel"/>
    <w:tmpl w:val="C2108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B26A22"/>
    <w:multiLevelType w:val="hybridMultilevel"/>
    <w:tmpl w:val="EECA3E34"/>
    <w:lvl w:ilvl="0" w:tplc="5194FBFA">
      <w:numFmt w:val="bullet"/>
      <w:lvlText w:val="-"/>
      <w:lvlJc w:val="left"/>
      <w:pPr>
        <w:ind w:left="720" w:hanging="360"/>
      </w:pPr>
      <w:rPr>
        <w:rFonts w:ascii="Microsoft Sans Serif" w:eastAsiaTheme="minorEastAsia"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BC2719"/>
    <w:multiLevelType w:val="hybridMultilevel"/>
    <w:tmpl w:val="56EAA602"/>
    <w:lvl w:ilvl="0" w:tplc="5194FBFA">
      <w:numFmt w:val="bullet"/>
      <w:lvlText w:val="-"/>
      <w:lvlJc w:val="left"/>
      <w:pPr>
        <w:ind w:left="720" w:hanging="360"/>
      </w:pPr>
      <w:rPr>
        <w:rFonts w:ascii="Microsoft Sans Serif" w:eastAsiaTheme="minorEastAsia"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6A3D17"/>
    <w:multiLevelType w:val="hybridMultilevel"/>
    <w:tmpl w:val="45F2C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EC5AE7"/>
    <w:multiLevelType w:val="hybridMultilevel"/>
    <w:tmpl w:val="3152995C"/>
    <w:lvl w:ilvl="0" w:tplc="47806E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35"/>
    <w:rsid w:val="000110E0"/>
    <w:rsid w:val="00011CDF"/>
    <w:rsid w:val="00015D63"/>
    <w:rsid w:val="0002296F"/>
    <w:rsid w:val="00031BDB"/>
    <w:rsid w:val="00036CA6"/>
    <w:rsid w:val="00045792"/>
    <w:rsid w:val="00045C6F"/>
    <w:rsid w:val="0006210F"/>
    <w:rsid w:val="000771AE"/>
    <w:rsid w:val="00077467"/>
    <w:rsid w:val="00081676"/>
    <w:rsid w:val="0009029D"/>
    <w:rsid w:val="0009334E"/>
    <w:rsid w:val="00094892"/>
    <w:rsid w:val="000A5CD3"/>
    <w:rsid w:val="000A5F7A"/>
    <w:rsid w:val="000B1AB0"/>
    <w:rsid w:val="000B2908"/>
    <w:rsid w:val="000B3701"/>
    <w:rsid w:val="000C3486"/>
    <w:rsid w:val="000C7664"/>
    <w:rsid w:val="000D22CE"/>
    <w:rsid w:val="000E4CE9"/>
    <w:rsid w:val="000E6EB2"/>
    <w:rsid w:val="001016AF"/>
    <w:rsid w:val="0010460F"/>
    <w:rsid w:val="001106AD"/>
    <w:rsid w:val="00112146"/>
    <w:rsid w:val="00114026"/>
    <w:rsid w:val="001257A0"/>
    <w:rsid w:val="00150286"/>
    <w:rsid w:val="00154F54"/>
    <w:rsid w:val="00166EE5"/>
    <w:rsid w:val="001706FD"/>
    <w:rsid w:val="00176245"/>
    <w:rsid w:val="00176AE7"/>
    <w:rsid w:val="00181438"/>
    <w:rsid w:val="00181A55"/>
    <w:rsid w:val="001849F3"/>
    <w:rsid w:val="001A5624"/>
    <w:rsid w:val="001B5354"/>
    <w:rsid w:val="001D19E4"/>
    <w:rsid w:val="001E1E31"/>
    <w:rsid w:val="001F7AED"/>
    <w:rsid w:val="0020128E"/>
    <w:rsid w:val="00210A88"/>
    <w:rsid w:val="00212787"/>
    <w:rsid w:val="00230F1D"/>
    <w:rsid w:val="0023444C"/>
    <w:rsid w:val="00242925"/>
    <w:rsid w:val="00250C69"/>
    <w:rsid w:val="00251BF9"/>
    <w:rsid w:val="0027512D"/>
    <w:rsid w:val="00277FE7"/>
    <w:rsid w:val="002837AF"/>
    <w:rsid w:val="002872B0"/>
    <w:rsid w:val="00287550"/>
    <w:rsid w:val="00287F23"/>
    <w:rsid w:val="0029136D"/>
    <w:rsid w:val="00293B83"/>
    <w:rsid w:val="002953A5"/>
    <w:rsid w:val="002A740B"/>
    <w:rsid w:val="002B0329"/>
    <w:rsid w:val="002B50CB"/>
    <w:rsid w:val="002B6444"/>
    <w:rsid w:val="002C0104"/>
    <w:rsid w:val="002D4E82"/>
    <w:rsid w:val="0030463B"/>
    <w:rsid w:val="00306DBC"/>
    <w:rsid w:val="0030709E"/>
    <w:rsid w:val="00317387"/>
    <w:rsid w:val="00323E0D"/>
    <w:rsid w:val="00327C53"/>
    <w:rsid w:val="00331C6D"/>
    <w:rsid w:val="00331D71"/>
    <w:rsid w:val="00347CFC"/>
    <w:rsid w:val="00362391"/>
    <w:rsid w:val="00363663"/>
    <w:rsid w:val="003637EE"/>
    <w:rsid w:val="00364A86"/>
    <w:rsid w:val="00367B50"/>
    <w:rsid w:val="0037290F"/>
    <w:rsid w:val="00394181"/>
    <w:rsid w:val="003A0750"/>
    <w:rsid w:val="003A20C3"/>
    <w:rsid w:val="003B43FF"/>
    <w:rsid w:val="003B4448"/>
    <w:rsid w:val="003D2512"/>
    <w:rsid w:val="003F03EA"/>
    <w:rsid w:val="003F3D11"/>
    <w:rsid w:val="00400476"/>
    <w:rsid w:val="00400B4E"/>
    <w:rsid w:val="004104D9"/>
    <w:rsid w:val="00413D4E"/>
    <w:rsid w:val="00415A5A"/>
    <w:rsid w:val="004276AB"/>
    <w:rsid w:val="00446992"/>
    <w:rsid w:val="00450095"/>
    <w:rsid w:val="00457E1D"/>
    <w:rsid w:val="004624E5"/>
    <w:rsid w:val="00462FD0"/>
    <w:rsid w:val="004635B8"/>
    <w:rsid w:val="00464DA9"/>
    <w:rsid w:val="00473217"/>
    <w:rsid w:val="00473D03"/>
    <w:rsid w:val="00481551"/>
    <w:rsid w:val="0049233A"/>
    <w:rsid w:val="00497F42"/>
    <w:rsid w:val="004A5B30"/>
    <w:rsid w:val="004B7E44"/>
    <w:rsid w:val="004C4E2A"/>
    <w:rsid w:val="004D5252"/>
    <w:rsid w:val="004E2F63"/>
    <w:rsid w:val="004E5184"/>
    <w:rsid w:val="004F2B86"/>
    <w:rsid w:val="004F6079"/>
    <w:rsid w:val="004F625D"/>
    <w:rsid w:val="004F72EC"/>
    <w:rsid w:val="00503DC5"/>
    <w:rsid w:val="00531775"/>
    <w:rsid w:val="00536525"/>
    <w:rsid w:val="00537E4E"/>
    <w:rsid w:val="00544BFD"/>
    <w:rsid w:val="0055054D"/>
    <w:rsid w:val="0055068F"/>
    <w:rsid w:val="0057402E"/>
    <w:rsid w:val="005817DB"/>
    <w:rsid w:val="00587B21"/>
    <w:rsid w:val="00591F3E"/>
    <w:rsid w:val="00594752"/>
    <w:rsid w:val="00596AEF"/>
    <w:rsid w:val="005A5947"/>
    <w:rsid w:val="005A718F"/>
    <w:rsid w:val="005B5B87"/>
    <w:rsid w:val="005B73A3"/>
    <w:rsid w:val="005C2096"/>
    <w:rsid w:val="005C332B"/>
    <w:rsid w:val="005D24E5"/>
    <w:rsid w:val="005D30DB"/>
    <w:rsid w:val="005D4ECF"/>
    <w:rsid w:val="005F7D7B"/>
    <w:rsid w:val="00601C6D"/>
    <w:rsid w:val="00602486"/>
    <w:rsid w:val="0060621B"/>
    <w:rsid w:val="00611239"/>
    <w:rsid w:val="00632461"/>
    <w:rsid w:val="00640253"/>
    <w:rsid w:val="00651BDC"/>
    <w:rsid w:val="00670FB1"/>
    <w:rsid w:val="00671441"/>
    <w:rsid w:val="006775A8"/>
    <w:rsid w:val="00680FEA"/>
    <w:rsid w:val="00682328"/>
    <w:rsid w:val="0068283D"/>
    <w:rsid w:val="006863EE"/>
    <w:rsid w:val="0068693D"/>
    <w:rsid w:val="00687DF6"/>
    <w:rsid w:val="00695BC9"/>
    <w:rsid w:val="006A27C5"/>
    <w:rsid w:val="006A32B5"/>
    <w:rsid w:val="006A3CE7"/>
    <w:rsid w:val="006B0617"/>
    <w:rsid w:val="006F254E"/>
    <w:rsid w:val="006F55C0"/>
    <w:rsid w:val="007040BA"/>
    <w:rsid w:val="00706550"/>
    <w:rsid w:val="00710951"/>
    <w:rsid w:val="0071758C"/>
    <w:rsid w:val="0072182C"/>
    <w:rsid w:val="0072547F"/>
    <w:rsid w:val="007310EF"/>
    <w:rsid w:val="00731222"/>
    <w:rsid w:val="00733D36"/>
    <w:rsid w:val="00744EE2"/>
    <w:rsid w:val="00745F4C"/>
    <w:rsid w:val="007503DF"/>
    <w:rsid w:val="007516CF"/>
    <w:rsid w:val="00755371"/>
    <w:rsid w:val="00761D19"/>
    <w:rsid w:val="00762382"/>
    <w:rsid w:val="00764670"/>
    <w:rsid w:val="00772ADE"/>
    <w:rsid w:val="007773FE"/>
    <w:rsid w:val="00780EE4"/>
    <w:rsid w:val="00786E90"/>
    <w:rsid w:val="0079152E"/>
    <w:rsid w:val="00795A9C"/>
    <w:rsid w:val="007B3CDA"/>
    <w:rsid w:val="007B59AC"/>
    <w:rsid w:val="007D1338"/>
    <w:rsid w:val="007E372C"/>
    <w:rsid w:val="007F0745"/>
    <w:rsid w:val="007F49F7"/>
    <w:rsid w:val="00805C92"/>
    <w:rsid w:val="00813676"/>
    <w:rsid w:val="00824FF1"/>
    <w:rsid w:val="00840678"/>
    <w:rsid w:val="008453CE"/>
    <w:rsid w:val="00850644"/>
    <w:rsid w:val="008579DA"/>
    <w:rsid w:val="0086667E"/>
    <w:rsid w:val="008953CE"/>
    <w:rsid w:val="008978BD"/>
    <w:rsid w:val="008B33BC"/>
    <w:rsid w:val="008B6064"/>
    <w:rsid w:val="008C3BC6"/>
    <w:rsid w:val="008D2FEC"/>
    <w:rsid w:val="008D31CE"/>
    <w:rsid w:val="008E622C"/>
    <w:rsid w:val="008F7342"/>
    <w:rsid w:val="00902A62"/>
    <w:rsid w:val="0090424C"/>
    <w:rsid w:val="009120E9"/>
    <w:rsid w:val="00912F8D"/>
    <w:rsid w:val="0091559A"/>
    <w:rsid w:val="00920BB3"/>
    <w:rsid w:val="00941219"/>
    <w:rsid w:val="00945900"/>
    <w:rsid w:val="00953AED"/>
    <w:rsid w:val="009557DE"/>
    <w:rsid w:val="00967559"/>
    <w:rsid w:val="00967DCB"/>
    <w:rsid w:val="009716D3"/>
    <w:rsid w:val="00980958"/>
    <w:rsid w:val="009829F0"/>
    <w:rsid w:val="00987057"/>
    <w:rsid w:val="009C00AC"/>
    <w:rsid w:val="009C396C"/>
    <w:rsid w:val="009C49D6"/>
    <w:rsid w:val="009D70CC"/>
    <w:rsid w:val="00A04AD6"/>
    <w:rsid w:val="00A168E6"/>
    <w:rsid w:val="00A20C13"/>
    <w:rsid w:val="00A25F3C"/>
    <w:rsid w:val="00A3368F"/>
    <w:rsid w:val="00A413B3"/>
    <w:rsid w:val="00A5340F"/>
    <w:rsid w:val="00A66997"/>
    <w:rsid w:val="00A728CA"/>
    <w:rsid w:val="00A80EA6"/>
    <w:rsid w:val="00A90B85"/>
    <w:rsid w:val="00A94040"/>
    <w:rsid w:val="00A96301"/>
    <w:rsid w:val="00A973B5"/>
    <w:rsid w:val="00AA2682"/>
    <w:rsid w:val="00AA3D2E"/>
    <w:rsid w:val="00AB4498"/>
    <w:rsid w:val="00AB63A2"/>
    <w:rsid w:val="00AC0D69"/>
    <w:rsid w:val="00AF28F9"/>
    <w:rsid w:val="00AF385D"/>
    <w:rsid w:val="00B10C66"/>
    <w:rsid w:val="00B12C80"/>
    <w:rsid w:val="00B136B6"/>
    <w:rsid w:val="00B31B00"/>
    <w:rsid w:val="00B330CE"/>
    <w:rsid w:val="00B33EA9"/>
    <w:rsid w:val="00B345DA"/>
    <w:rsid w:val="00B526BE"/>
    <w:rsid w:val="00B572B4"/>
    <w:rsid w:val="00B856E0"/>
    <w:rsid w:val="00B90597"/>
    <w:rsid w:val="00B90B25"/>
    <w:rsid w:val="00B961E7"/>
    <w:rsid w:val="00BA1272"/>
    <w:rsid w:val="00BA60DF"/>
    <w:rsid w:val="00BB26DB"/>
    <w:rsid w:val="00BE3A4C"/>
    <w:rsid w:val="00BF4AFB"/>
    <w:rsid w:val="00C03BB7"/>
    <w:rsid w:val="00C062F1"/>
    <w:rsid w:val="00C119BC"/>
    <w:rsid w:val="00C11F8F"/>
    <w:rsid w:val="00C1242D"/>
    <w:rsid w:val="00C16EE4"/>
    <w:rsid w:val="00C23259"/>
    <w:rsid w:val="00C27024"/>
    <w:rsid w:val="00C405D9"/>
    <w:rsid w:val="00C60F14"/>
    <w:rsid w:val="00C632E1"/>
    <w:rsid w:val="00C86A95"/>
    <w:rsid w:val="00CA61A4"/>
    <w:rsid w:val="00CB527A"/>
    <w:rsid w:val="00CC0268"/>
    <w:rsid w:val="00CC188E"/>
    <w:rsid w:val="00CE1B99"/>
    <w:rsid w:val="00CE31B5"/>
    <w:rsid w:val="00CF45D9"/>
    <w:rsid w:val="00D02F63"/>
    <w:rsid w:val="00D249E4"/>
    <w:rsid w:val="00D2518B"/>
    <w:rsid w:val="00D253D1"/>
    <w:rsid w:val="00D31F0F"/>
    <w:rsid w:val="00D346AA"/>
    <w:rsid w:val="00D358B1"/>
    <w:rsid w:val="00D37FC8"/>
    <w:rsid w:val="00D472AF"/>
    <w:rsid w:val="00D523D4"/>
    <w:rsid w:val="00D53232"/>
    <w:rsid w:val="00D53EF7"/>
    <w:rsid w:val="00D542A8"/>
    <w:rsid w:val="00D65926"/>
    <w:rsid w:val="00D65928"/>
    <w:rsid w:val="00D805BE"/>
    <w:rsid w:val="00D85349"/>
    <w:rsid w:val="00D87A04"/>
    <w:rsid w:val="00D920E4"/>
    <w:rsid w:val="00D922EE"/>
    <w:rsid w:val="00D92577"/>
    <w:rsid w:val="00D93A0E"/>
    <w:rsid w:val="00DA73E3"/>
    <w:rsid w:val="00DB26A7"/>
    <w:rsid w:val="00DC549C"/>
    <w:rsid w:val="00DE1CC4"/>
    <w:rsid w:val="00DF695E"/>
    <w:rsid w:val="00E048E2"/>
    <w:rsid w:val="00E0754B"/>
    <w:rsid w:val="00E227D3"/>
    <w:rsid w:val="00E22C92"/>
    <w:rsid w:val="00E45CD8"/>
    <w:rsid w:val="00E470BB"/>
    <w:rsid w:val="00E47621"/>
    <w:rsid w:val="00E54714"/>
    <w:rsid w:val="00E610FB"/>
    <w:rsid w:val="00E73100"/>
    <w:rsid w:val="00E7426E"/>
    <w:rsid w:val="00E76CAD"/>
    <w:rsid w:val="00E87C94"/>
    <w:rsid w:val="00E9411F"/>
    <w:rsid w:val="00E94B5F"/>
    <w:rsid w:val="00E975EA"/>
    <w:rsid w:val="00EA6696"/>
    <w:rsid w:val="00EA6AED"/>
    <w:rsid w:val="00EB0D54"/>
    <w:rsid w:val="00EB0E9B"/>
    <w:rsid w:val="00EB1435"/>
    <w:rsid w:val="00EB20BC"/>
    <w:rsid w:val="00EB29CD"/>
    <w:rsid w:val="00EB2F79"/>
    <w:rsid w:val="00EC7008"/>
    <w:rsid w:val="00EE37AC"/>
    <w:rsid w:val="00EE4029"/>
    <w:rsid w:val="00EE4CD0"/>
    <w:rsid w:val="00EF07DE"/>
    <w:rsid w:val="00F021DB"/>
    <w:rsid w:val="00F223E0"/>
    <w:rsid w:val="00F27FD8"/>
    <w:rsid w:val="00F36C89"/>
    <w:rsid w:val="00F36D86"/>
    <w:rsid w:val="00F40F52"/>
    <w:rsid w:val="00F42300"/>
    <w:rsid w:val="00F45867"/>
    <w:rsid w:val="00F47550"/>
    <w:rsid w:val="00F81F94"/>
    <w:rsid w:val="00F854D9"/>
    <w:rsid w:val="00F876A3"/>
    <w:rsid w:val="00F97A7D"/>
    <w:rsid w:val="00FD4025"/>
    <w:rsid w:val="00FE25F0"/>
    <w:rsid w:val="00FE6976"/>
    <w:rsid w:val="00FF1E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1EC69"/>
  <w15:chartTrackingRefBased/>
  <w15:docId w15:val="{BD76F209-ABE3-5147-9F27-12A20933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EE4"/>
    <w:pPr>
      <w:spacing w:after="0" w:line="240" w:lineRule="auto"/>
    </w:pPr>
    <w:rPr>
      <w:rFonts w:ascii="Arial" w:eastAsia="Times New Roman" w:hAnsi="Arial" w:cs="Times New Roman"/>
      <w:sz w:val="22"/>
      <w:szCs w:val="24"/>
      <w:lang w:val="en-GB" w:eastAsia="en-GB"/>
    </w:rPr>
  </w:style>
  <w:style w:type="paragraph" w:styleId="Heading1">
    <w:name w:val="heading 1"/>
    <w:basedOn w:val="Normal"/>
    <w:link w:val="Heading1Char"/>
    <w:uiPriority w:val="2"/>
    <w:qFormat/>
    <w:rsid w:val="00F47550"/>
    <w:pPr>
      <w:keepNext/>
      <w:outlineLvl w:val="0"/>
    </w:pPr>
    <w:rPr>
      <w:b/>
      <w:color w:val="A4063E" w:themeColor="accent1"/>
      <w:sz w:val="56"/>
    </w:rPr>
  </w:style>
  <w:style w:type="paragraph" w:styleId="Heading2">
    <w:name w:val="heading 2"/>
    <w:basedOn w:val="Normal"/>
    <w:link w:val="Heading2Char"/>
    <w:uiPriority w:val="2"/>
    <w:unhideWhenUsed/>
    <w:qFormat/>
    <w:rsid w:val="00F47550"/>
    <w:pPr>
      <w:keepNext/>
      <w:outlineLvl w:val="1"/>
    </w:pPr>
    <w:rPr>
      <w:b/>
      <w:color w:val="A4063E" w:themeColor="accent1"/>
      <w:sz w:val="44"/>
    </w:rPr>
  </w:style>
  <w:style w:type="paragraph" w:styleId="Heading3">
    <w:name w:val="heading 3"/>
    <w:basedOn w:val="Normal"/>
    <w:link w:val="Heading3Char"/>
    <w:uiPriority w:val="2"/>
    <w:unhideWhenUsed/>
    <w:qFormat/>
    <w:rsid w:val="00F47550"/>
    <w:pPr>
      <w:outlineLvl w:val="2"/>
    </w:pPr>
    <w:rPr>
      <w:i/>
      <w:color w:val="A4063E" w:themeColor="accent1"/>
      <w:sz w:val="32"/>
    </w:rPr>
  </w:style>
  <w:style w:type="paragraph" w:styleId="Heading4">
    <w:name w:val="heading 4"/>
    <w:basedOn w:val="Normal"/>
    <w:link w:val="Heading4Char"/>
    <w:uiPriority w:val="2"/>
    <w:unhideWhenUsed/>
    <w:qFormat/>
    <w:rsid w:val="004B7E44"/>
    <w:pPr>
      <w:keepNext/>
      <w:keepLines/>
      <w:spacing w:before="240" w:after="40"/>
      <w:outlineLvl w:val="3"/>
    </w:pPr>
    <w:rPr>
      <w:b/>
      <w:caps/>
      <w:color w:val="161718" w:themeColor="text1"/>
      <w:spacing w:val="20"/>
      <w:kern w:val="28"/>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spacing w:val="-4"/>
      <w:kern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F47550"/>
    <w:rPr>
      <w:rFonts w:ascii="Arial" w:eastAsia="Times New Roman" w:hAnsi="Arial" w:cs="Times New Roman"/>
      <w:b/>
      <w:color w:val="A4063E" w:themeColor="accent1"/>
      <w:sz w:val="56"/>
      <w:szCs w:val="24"/>
      <w:lang w:val="en-GB" w:eastAsia="en-GB"/>
    </w:rPr>
  </w:style>
  <w:style w:type="paragraph" w:styleId="Title">
    <w:name w:val="Title"/>
    <w:basedOn w:val="Normal"/>
    <w:link w:val="TitleChar"/>
    <w:uiPriority w:val="1"/>
    <w:qFormat/>
    <w:rsid w:val="004B7E44"/>
    <w:pPr>
      <w:contextualSpacing/>
    </w:pPr>
    <w:rPr>
      <w:rFonts w:asciiTheme="majorHAnsi" w:hAnsiTheme="majorHAnsi"/>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F47550"/>
    <w:rPr>
      <w:rFonts w:ascii="Arial" w:eastAsia="Times New Roman" w:hAnsi="Arial" w:cs="Times New Roman"/>
      <w:b/>
      <w:color w:val="A4063E" w:themeColor="accent1"/>
      <w:sz w:val="44"/>
      <w:szCs w:val="24"/>
      <w:lang w:val="en-GB" w:eastAsia="en-GB"/>
    </w:rPr>
  </w:style>
  <w:style w:type="character" w:customStyle="1" w:styleId="Heading3Char">
    <w:name w:val="Heading 3 Char"/>
    <w:basedOn w:val="DefaultParagraphFont"/>
    <w:link w:val="Heading3"/>
    <w:uiPriority w:val="2"/>
    <w:rsid w:val="00F47550"/>
    <w:rPr>
      <w:rFonts w:ascii="Arial" w:eastAsia="Times New Roman" w:hAnsi="Arial" w:cs="Times New Roman"/>
      <w:i/>
      <w:color w:val="A4063E" w:themeColor="accent1"/>
      <w:sz w:val="32"/>
      <w:szCs w:val="24"/>
      <w:lang w:val="en-GB" w:eastAsia="en-GB"/>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hAnsiTheme="majorHAnsi"/>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styleId="Hyperlink">
    <w:name w:val="Hyperlink"/>
    <w:basedOn w:val="DefaultParagraphFont"/>
    <w:uiPriority w:val="99"/>
    <w:unhideWhenUsed/>
    <w:rsid w:val="00B345DA"/>
    <w:rPr>
      <w:color w:val="93C842" w:themeColor="hyperlink"/>
      <w:u w:val="single"/>
    </w:rPr>
  </w:style>
  <w:style w:type="character" w:styleId="UnresolvedMention">
    <w:name w:val="Unresolved Mention"/>
    <w:basedOn w:val="DefaultParagraphFont"/>
    <w:uiPriority w:val="99"/>
    <w:semiHidden/>
    <w:unhideWhenUsed/>
    <w:rsid w:val="00B345DA"/>
    <w:rPr>
      <w:color w:val="605E5C"/>
      <w:shd w:val="clear" w:color="auto" w:fill="E1DFDD"/>
    </w:rPr>
  </w:style>
  <w:style w:type="character" w:styleId="FollowedHyperlink">
    <w:name w:val="FollowedHyperlink"/>
    <w:basedOn w:val="DefaultParagraphFont"/>
    <w:uiPriority w:val="99"/>
    <w:semiHidden/>
    <w:unhideWhenUsed/>
    <w:rsid w:val="004C4E2A"/>
    <w:rPr>
      <w:color w:val="93C842" w:themeColor="followedHyperlink"/>
      <w:u w:val="single"/>
    </w:rPr>
  </w:style>
  <w:style w:type="character" w:styleId="PageNumber">
    <w:name w:val="page number"/>
    <w:basedOn w:val="DefaultParagraphFont"/>
    <w:uiPriority w:val="99"/>
    <w:semiHidden/>
    <w:unhideWhenUsed/>
    <w:rsid w:val="00591F3E"/>
  </w:style>
  <w:style w:type="paragraph" w:styleId="ListParagraph">
    <w:name w:val="List Paragraph"/>
    <w:basedOn w:val="Normal"/>
    <w:uiPriority w:val="34"/>
    <w:unhideWhenUsed/>
    <w:qFormat/>
    <w:rsid w:val="00B856E0"/>
    <w:pPr>
      <w:ind w:left="720"/>
      <w:contextualSpacing/>
    </w:pPr>
  </w:style>
  <w:style w:type="character" w:styleId="Strong">
    <w:name w:val="Strong"/>
    <w:basedOn w:val="DefaultParagraphFont"/>
    <w:uiPriority w:val="22"/>
    <w:qFormat/>
    <w:rsid w:val="007040BA"/>
    <w:rPr>
      <w:b/>
      <w:bCs/>
    </w:rPr>
  </w:style>
  <w:style w:type="table" w:styleId="TableGrid">
    <w:name w:val="Table Grid"/>
    <w:basedOn w:val="TableNormal"/>
    <w:uiPriority w:val="39"/>
    <w:rsid w:val="00537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0110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C0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5074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5074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5074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50745" w:themeFill="accent4"/>
      </w:tcPr>
    </w:tblStylePr>
    <w:tblStylePr w:type="band1Vert">
      <w:tblPr/>
      <w:tcPr>
        <w:shd w:val="clear" w:color="auto" w:fill="FA82AC" w:themeFill="accent4" w:themeFillTint="66"/>
      </w:tcPr>
    </w:tblStylePr>
    <w:tblStylePr w:type="band1Horz">
      <w:tblPr/>
      <w:tcPr>
        <w:shd w:val="clear" w:color="auto" w:fill="FA82AC" w:themeFill="accent4" w:themeFillTint="66"/>
      </w:tcPr>
    </w:tblStylePr>
  </w:style>
  <w:style w:type="table" w:styleId="GridTable6ColourfulAccent1">
    <w:name w:val="Grid Table 6 Colorful Accent 1"/>
    <w:basedOn w:val="TableNormal"/>
    <w:uiPriority w:val="51"/>
    <w:rsid w:val="000110E0"/>
    <w:pPr>
      <w:spacing w:after="0" w:line="240" w:lineRule="auto"/>
    </w:pPr>
    <w:rPr>
      <w:color w:val="7A042E" w:themeColor="accent1" w:themeShade="BF"/>
    </w:rPr>
    <w:tblPr>
      <w:tblStyleRowBandSize w:val="1"/>
      <w:tblStyleColBandSize w:val="1"/>
      <w:tblBorders>
        <w:top w:val="single" w:sz="4" w:space="0" w:color="F73A7D" w:themeColor="accent1" w:themeTint="99"/>
        <w:left w:val="single" w:sz="4" w:space="0" w:color="F73A7D" w:themeColor="accent1" w:themeTint="99"/>
        <w:bottom w:val="single" w:sz="4" w:space="0" w:color="F73A7D" w:themeColor="accent1" w:themeTint="99"/>
        <w:right w:val="single" w:sz="4" w:space="0" w:color="F73A7D" w:themeColor="accent1" w:themeTint="99"/>
        <w:insideH w:val="single" w:sz="4" w:space="0" w:color="F73A7D" w:themeColor="accent1" w:themeTint="99"/>
        <w:insideV w:val="single" w:sz="4" w:space="0" w:color="F73A7D" w:themeColor="accent1" w:themeTint="99"/>
      </w:tblBorders>
    </w:tblPr>
    <w:tblStylePr w:type="firstRow">
      <w:rPr>
        <w:b/>
        <w:bCs/>
      </w:rPr>
      <w:tblPr/>
      <w:tcPr>
        <w:tcBorders>
          <w:bottom w:val="single" w:sz="12" w:space="0" w:color="F73A7D" w:themeColor="accent1" w:themeTint="99"/>
        </w:tcBorders>
      </w:tcPr>
    </w:tblStylePr>
    <w:tblStylePr w:type="lastRow">
      <w:rPr>
        <w:b/>
        <w:bCs/>
      </w:rPr>
      <w:tblPr/>
      <w:tcPr>
        <w:tcBorders>
          <w:top w:val="double" w:sz="4" w:space="0" w:color="F73A7D" w:themeColor="accent1" w:themeTint="99"/>
        </w:tcBorders>
      </w:tcPr>
    </w:tblStylePr>
    <w:tblStylePr w:type="firstCol">
      <w:rPr>
        <w:b/>
        <w:bCs/>
      </w:rPr>
    </w:tblStylePr>
    <w:tblStylePr w:type="lastCol">
      <w:rPr>
        <w:b/>
        <w:bCs/>
      </w:rPr>
    </w:tblStylePr>
    <w:tblStylePr w:type="band1Vert">
      <w:tblPr/>
      <w:tcPr>
        <w:shd w:val="clear" w:color="auto" w:fill="FCBDD3" w:themeFill="accent1" w:themeFillTint="33"/>
      </w:tcPr>
    </w:tblStylePr>
    <w:tblStylePr w:type="band1Horz">
      <w:tblPr/>
      <w:tcPr>
        <w:shd w:val="clear" w:color="auto" w:fill="FCBDD3" w:themeFill="accent1" w:themeFillTint="33"/>
      </w:tcPr>
    </w:tblStylePr>
  </w:style>
  <w:style w:type="table" w:styleId="GridTable7ColourfulAccent4">
    <w:name w:val="Grid Table 7 Colorful Accent 4"/>
    <w:basedOn w:val="TableNormal"/>
    <w:uiPriority w:val="52"/>
    <w:rsid w:val="00A25F3C"/>
    <w:pPr>
      <w:spacing w:after="0" w:line="240" w:lineRule="auto"/>
    </w:pPr>
    <w:rPr>
      <w:color w:val="870533" w:themeColor="accent4" w:themeShade="BF"/>
    </w:rPr>
    <w:tblPr>
      <w:tblStyleRowBandSize w:val="1"/>
      <w:tblStyleColBandSize w:val="1"/>
      <w:tblBorders>
        <w:top w:val="single" w:sz="4" w:space="0" w:color="F74484" w:themeColor="accent4" w:themeTint="99"/>
        <w:left w:val="single" w:sz="4" w:space="0" w:color="F74484" w:themeColor="accent4" w:themeTint="99"/>
        <w:bottom w:val="single" w:sz="4" w:space="0" w:color="F74484" w:themeColor="accent4" w:themeTint="99"/>
        <w:right w:val="single" w:sz="4" w:space="0" w:color="F74484" w:themeColor="accent4" w:themeTint="99"/>
        <w:insideH w:val="single" w:sz="4" w:space="0" w:color="F74484" w:themeColor="accent4" w:themeTint="99"/>
        <w:insideV w:val="single" w:sz="4" w:space="0" w:color="F74484"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C0D5" w:themeFill="accent4" w:themeFillTint="33"/>
      </w:tcPr>
    </w:tblStylePr>
    <w:tblStylePr w:type="band1Horz">
      <w:tblPr/>
      <w:tcPr>
        <w:shd w:val="clear" w:color="auto" w:fill="FCC0D5" w:themeFill="accent4" w:themeFillTint="33"/>
      </w:tcPr>
    </w:tblStylePr>
    <w:tblStylePr w:type="neCell">
      <w:tblPr/>
      <w:tcPr>
        <w:tcBorders>
          <w:bottom w:val="single" w:sz="4" w:space="0" w:color="F74484" w:themeColor="accent4" w:themeTint="99"/>
        </w:tcBorders>
      </w:tcPr>
    </w:tblStylePr>
    <w:tblStylePr w:type="nwCell">
      <w:tblPr/>
      <w:tcPr>
        <w:tcBorders>
          <w:bottom w:val="single" w:sz="4" w:space="0" w:color="F74484" w:themeColor="accent4" w:themeTint="99"/>
        </w:tcBorders>
      </w:tcPr>
    </w:tblStylePr>
    <w:tblStylePr w:type="seCell">
      <w:tblPr/>
      <w:tcPr>
        <w:tcBorders>
          <w:top w:val="single" w:sz="4" w:space="0" w:color="F74484" w:themeColor="accent4" w:themeTint="99"/>
        </w:tcBorders>
      </w:tcPr>
    </w:tblStylePr>
    <w:tblStylePr w:type="swCell">
      <w:tblPr/>
      <w:tcPr>
        <w:tcBorders>
          <w:top w:val="single" w:sz="4" w:space="0" w:color="F74484" w:themeColor="accent4" w:themeTint="99"/>
        </w:tcBorders>
      </w:tcPr>
    </w:tblStylePr>
  </w:style>
  <w:style w:type="table" w:styleId="GridTable6ColourfulAccent6">
    <w:name w:val="Grid Table 6 Colorful Accent 6"/>
    <w:basedOn w:val="TableNormal"/>
    <w:uiPriority w:val="51"/>
    <w:rsid w:val="00A25F3C"/>
    <w:pPr>
      <w:spacing w:after="0" w:line="240" w:lineRule="auto"/>
    </w:pPr>
    <w:rPr>
      <w:color w:val="7A042E" w:themeColor="accent6" w:themeShade="BF"/>
    </w:rPr>
    <w:tblPr>
      <w:tblStyleRowBandSize w:val="1"/>
      <w:tblStyleColBandSize w:val="1"/>
      <w:tblBorders>
        <w:top w:val="single" w:sz="4" w:space="0" w:color="F73A7D" w:themeColor="accent6" w:themeTint="99"/>
        <w:left w:val="single" w:sz="4" w:space="0" w:color="F73A7D" w:themeColor="accent6" w:themeTint="99"/>
        <w:bottom w:val="single" w:sz="4" w:space="0" w:color="F73A7D" w:themeColor="accent6" w:themeTint="99"/>
        <w:right w:val="single" w:sz="4" w:space="0" w:color="F73A7D" w:themeColor="accent6" w:themeTint="99"/>
        <w:insideH w:val="single" w:sz="4" w:space="0" w:color="F73A7D" w:themeColor="accent6" w:themeTint="99"/>
        <w:insideV w:val="single" w:sz="4" w:space="0" w:color="F73A7D" w:themeColor="accent6" w:themeTint="99"/>
      </w:tblBorders>
    </w:tblPr>
    <w:tblStylePr w:type="firstRow">
      <w:rPr>
        <w:b/>
        <w:bCs/>
      </w:rPr>
      <w:tblPr/>
      <w:tcPr>
        <w:tcBorders>
          <w:bottom w:val="single" w:sz="12" w:space="0" w:color="F73A7D" w:themeColor="accent6" w:themeTint="99"/>
        </w:tcBorders>
      </w:tcPr>
    </w:tblStylePr>
    <w:tblStylePr w:type="lastRow">
      <w:rPr>
        <w:b/>
        <w:bCs/>
      </w:rPr>
      <w:tblPr/>
      <w:tcPr>
        <w:tcBorders>
          <w:top w:val="double" w:sz="4" w:space="0" w:color="F73A7D" w:themeColor="accent6" w:themeTint="99"/>
        </w:tcBorders>
      </w:tcPr>
    </w:tblStylePr>
    <w:tblStylePr w:type="firstCol">
      <w:rPr>
        <w:b/>
        <w:bCs/>
      </w:rPr>
    </w:tblStylePr>
    <w:tblStylePr w:type="lastCol">
      <w:rPr>
        <w:b/>
        <w:bCs/>
      </w:rPr>
    </w:tblStylePr>
    <w:tblStylePr w:type="band1Vert">
      <w:tblPr/>
      <w:tcPr>
        <w:shd w:val="clear" w:color="auto" w:fill="FCBDD3" w:themeFill="accent6" w:themeFillTint="33"/>
      </w:tcPr>
    </w:tblStylePr>
    <w:tblStylePr w:type="band1Horz">
      <w:tblPr/>
      <w:tcPr>
        <w:shd w:val="clear" w:color="auto" w:fill="FCBDD3" w:themeFill="accent6" w:themeFillTint="33"/>
      </w:tcPr>
    </w:tblStylePr>
  </w:style>
  <w:style w:type="paragraph" w:styleId="Bibliography">
    <w:name w:val="Bibliography"/>
    <w:basedOn w:val="Normal"/>
    <w:next w:val="Normal"/>
    <w:uiPriority w:val="37"/>
    <w:unhideWhenUsed/>
    <w:rsid w:val="00457E1D"/>
  </w:style>
  <w:style w:type="paragraph" w:styleId="TOCHeading">
    <w:name w:val="TOC Heading"/>
    <w:basedOn w:val="Heading1"/>
    <w:next w:val="Normal"/>
    <w:uiPriority w:val="39"/>
    <w:unhideWhenUsed/>
    <w:qFormat/>
    <w:rsid w:val="006863EE"/>
    <w:pPr>
      <w:keepLines/>
      <w:spacing w:before="480" w:line="276" w:lineRule="auto"/>
      <w:outlineLvl w:val="9"/>
    </w:pPr>
    <w:rPr>
      <w:rFonts w:asciiTheme="majorHAnsi" w:eastAsiaTheme="majorEastAsia" w:hAnsiTheme="majorHAnsi" w:cstheme="majorBidi"/>
      <w:bCs/>
      <w:color w:val="7A042E" w:themeColor="accent1" w:themeShade="BF"/>
      <w:sz w:val="28"/>
      <w:szCs w:val="28"/>
      <w:lang w:val="en-US" w:eastAsia="en-US"/>
    </w:rPr>
  </w:style>
  <w:style w:type="paragraph" w:styleId="TOC1">
    <w:name w:val="toc 1"/>
    <w:basedOn w:val="Normal"/>
    <w:next w:val="Normal"/>
    <w:autoRedefine/>
    <w:uiPriority w:val="39"/>
    <w:unhideWhenUsed/>
    <w:rsid w:val="006863EE"/>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6863EE"/>
    <w:pPr>
      <w:ind w:left="22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6863EE"/>
    <w:pPr>
      <w:ind w:left="44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6863EE"/>
    <w:pPr>
      <w:ind w:left="66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6863EE"/>
    <w:pPr>
      <w:ind w:left="88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6863EE"/>
    <w:pPr>
      <w:ind w:left="11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6863EE"/>
    <w:pPr>
      <w:ind w:left="132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6863EE"/>
    <w:pPr>
      <w:ind w:left="154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6863EE"/>
    <w:pPr>
      <w:ind w:left="176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3945">
      <w:bodyDiv w:val="1"/>
      <w:marLeft w:val="0"/>
      <w:marRight w:val="0"/>
      <w:marTop w:val="0"/>
      <w:marBottom w:val="0"/>
      <w:divBdr>
        <w:top w:val="none" w:sz="0" w:space="0" w:color="auto"/>
        <w:left w:val="none" w:sz="0" w:space="0" w:color="auto"/>
        <w:bottom w:val="none" w:sz="0" w:space="0" w:color="auto"/>
        <w:right w:val="none" w:sz="0" w:space="0" w:color="auto"/>
      </w:divBdr>
    </w:div>
    <w:div w:id="49572202">
      <w:bodyDiv w:val="1"/>
      <w:marLeft w:val="0"/>
      <w:marRight w:val="0"/>
      <w:marTop w:val="0"/>
      <w:marBottom w:val="0"/>
      <w:divBdr>
        <w:top w:val="none" w:sz="0" w:space="0" w:color="auto"/>
        <w:left w:val="none" w:sz="0" w:space="0" w:color="auto"/>
        <w:bottom w:val="none" w:sz="0" w:space="0" w:color="auto"/>
        <w:right w:val="none" w:sz="0" w:space="0" w:color="auto"/>
      </w:divBdr>
    </w:div>
    <w:div w:id="64844993">
      <w:bodyDiv w:val="1"/>
      <w:marLeft w:val="0"/>
      <w:marRight w:val="0"/>
      <w:marTop w:val="0"/>
      <w:marBottom w:val="0"/>
      <w:divBdr>
        <w:top w:val="none" w:sz="0" w:space="0" w:color="auto"/>
        <w:left w:val="none" w:sz="0" w:space="0" w:color="auto"/>
        <w:bottom w:val="none" w:sz="0" w:space="0" w:color="auto"/>
        <w:right w:val="none" w:sz="0" w:space="0" w:color="auto"/>
      </w:divBdr>
    </w:div>
    <w:div w:id="70127826">
      <w:bodyDiv w:val="1"/>
      <w:marLeft w:val="0"/>
      <w:marRight w:val="0"/>
      <w:marTop w:val="0"/>
      <w:marBottom w:val="0"/>
      <w:divBdr>
        <w:top w:val="none" w:sz="0" w:space="0" w:color="auto"/>
        <w:left w:val="none" w:sz="0" w:space="0" w:color="auto"/>
        <w:bottom w:val="none" w:sz="0" w:space="0" w:color="auto"/>
        <w:right w:val="none" w:sz="0" w:space="0" w:color="auto"/>
      </w:divBdr>
    </w:div>
    <w:div w:id="103154772">
      <w:bodyDiv w:val="1"/>
      <w:marLeft w:val="0"/>
      <w:marRight w:val="0"/>
      <w:marTop w:val="0"/>
      <w:marBottom w:val="0"/>
      <w:divBdr>
        <w:top w:val="none" w:sz="0" w:space="0" w:color="auto"/>
        <w:left w:val="none" w:sz="0" w:space="0" w:color="auto"/>
        <w:bottom w:val="none" w:sz="0" w:space="0" w:color="auto"/>
        <w:right w:val="none" w:sz="0" w:space="0" w:color="auto"/>
      </w:divBdr>
    </w:div>
    <w:div w:id="167793488">
      <w:bodyDiv w:val="1"/>
      <w:marLeft w:val="0"/>
      <w:marRight w:val="0"/>
      <w:marTop w:val="0"/>
      <w:marBottom w:val="0"/>
      <w:divBdr>
        <w:top w:val="none" w:sz="0" w:space="0" w:color="auto"/>
        <w:left w:val="none" w:sz="0" w:space="0" w:color="auto"/>
        <w:bottom w:val="none" w:sz="0" w:space="0" w:color="auto"/>
        <w:right w:val="none" w:sz="0" w:space="0" w:color="auto"/>
      </w:divBdr>
    </w:div>
    <w:div w:id="196940931">
      <w:bodyDiv w:val="1"/>
      <w:marLeft w:val="0"/>
      <w:marRight w:val="0"/>
      <w:marTop w:val="0"/>
      <w:marBottom w:val="0"/>
      <w:divBdr>
        <w:top w:val="none" w:sz="0" w:space="0" w:color="auto"/>
        <w:left w:val="none" w:sz="0" w:space="0" w:color="auto"/>
        <w:bottom w:val="none" w:sz="0" w:space="0" w:color="auto"/>
        <w:right w:val="none" w:sz="0" w:space="0" w:color="auto"/>
      </w:divBdr>
    </w:div>
    <w:div w:id="232741052">
      <w:bodyDiv w:val="1"/>
      <w:marLeft w:val="0"/>
      <w:marRight w:val="0"/>
      <w:marTop w:val="0"/>
      <w:marBottom w:val="0"/>
      <w:divBdr>
        <w:top w:val="none" w:sz="0" w:space="0" w:color="auto"/>
        <w:left w:val="none" w:sz="0" w:space="0" w:color="auto"/>
        <w:bottom w:val="none" w:sz="0" w:space="0" w:color="auto"/>
        <w:right w:val="none" w:sz="0" w:space="0" w:color="auto"/>
      </w:divBdr>
    </w:div>
    <w:div w:id="289438340">
      <w:bodyDiv w:val="1"/>
      <w:marLeft w:val="0"/>
      <w:marRight w:val="0"/>
      <w:marTop w:val="0"/>
      <w:marBottom w:val="0"/>
      <w:divBdr>
        <w:top w:val="none" w:sz="0" w:space="0" w:color="auto"/>
        <w:left w:val="none" w:sz="0" w:space="0" w:color="auto"/>
        <w:bottom w:val="none" w:sz="0" w:space="0" w:color="auto"/>
        <w:right w:val="none" w:sz="0" w:space="0" w:color="auto"/>
      </w:divBdr>
    </w:div>
    <w:div w:id="342513992">
      <w:bodyDiv w:val="1"/>
      <w:marLeft w:val="0"/>
      <w:marRight w:val="0"/>
      <w:marTop w:val="0"/>
      <w:marBottom w:val="0"/>
      <w:divBdr>
        <w:top w:val="none" w:sz="0" w:space="0" w:color="auto"/>
        <w:left w:val="none" w:sz="0" w:space="0" w:color="auto"/>
        <w:bottom w:val="none" w:sz="0" w:space="0" w:color="auto"/>
        <w:right w:val="none" w:sz="0" w:space="0" w:color="auto"/>
      </w:divBdr>
    </w:div>
    <w:div w:id="422655125">
      <w:bodyDiv w:val="1"/>
      <w:marLeft w:val="0"/>
      <w:marRight w:val="0"/>
      <w:marTop w:val="0"/>
      <w:marBottom w:val="0"/>
      <w:divBdr>
        <w:top w:val="none" w:sz="0" w:space="0" w:color="auto"/>
        <w:left w:val="none" w:sz="0" w:space="0" w:color="auto"/>
        <w:bottom w:val="none" w:sz="0" w:space="0" w:color="auto"/>
        <w:right w:val="none" w:sz="0" w:space="0" w:color="auto"/>
      </w:divBdr>
      <w:divsChild>
        <w:div w:id="873158520">
          <w:marLeft w:val="0"/>
          <w:marRight w:val="0"/>
          <w:marTop w:val="0"/>
          <w:marBottom w:val="0"/>
          <w:divBdr>
            <w:top w:val="none" w:sz="0" w:space="0" w:color="auto"/>
            <w:left w:val="none" w:sz="0" w:space="0" w:color="auto"/>
            <w:bottom w:val="none" w:sz="0" w:space="0" w:color="auto"/>
            <w:right w:val="none" w:sz="0" w:space="0" w:color="auto"/>
          </w:divBdr>
          <w:divsChild>
            <w:div w:id="593250153">
              <w:marLeft w:val="0"/>
              <w:marRight w:val="0"/>
              <w:marTop w:val="0"/>
              <w:marBottom w:val="0"/>
              <w:divBdr>
                <w:top w:val="none" w:sz="0" w:space="0" w:color="auto"/>
                <w:left w:val="none" w:sz="0" w:space="0" w:color="auto"/>
                <w:bottom w:val="none" w:sz="0" w:space="0" w:color="auto"/>
                <w:right w:val="none" w:sz="0" w:space="0" w:color="auto"/>
              </w:divBdr>
              <w:divsChild>
                <w:div w:id="11334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77638">
          <w:marLeft w:val="0"/>
          <w:marRight w:val="0"/>
          <w:marTop w:val="0"/>
          <w:marBottom w:val="0"/>
          <w:divBdr>
            <w:top w:val="none" w:sz="0" w:space="0" w:color="auto"/>
            <w:left w:val="none" w:sz="0" w:space="0" w:color="auto"/>
            <w:bottom w:val="none" w:sz="0" w:space="0" w:color="auto"/>
            <w:right w:val="none" w:sz="0" w:space="0" w:color="auto"/>
          </w:divBdr>
          <w:divsChild>
            <w:div w:id="492723691">
              <w:marLeft w:val="0"/>
              <w:marRight w:val="0"/>
              <w:marTop w:val="0"/>
              <w:marBottom w:val="0"/>
              <w:divBdr>
                <w:top w:val="none" w:sz="0" w:space="0" w:color="auto"/>
                <w:left w:val="none" w:sz="0" w:space="0" w:color="auto"/>
                <w:bottom w:val="none" w:sz="0" w:space="0" w:color="auto"/>
                <w:right w:val="none" w:sz="0" w:space="0" w:color="auto"/>
              </w:divBdr>
              <w:divsChild>
                <w:div w:id="1851791464">
                  <w:marLeft w:val="0"/>
                  <w:marRight w:val="0"/>
                  <w:marTop w:val="300"/>
                  <w:marBottom w:val="300"/>
                  <w:divBdr>
                    <w:top w:val="none" w:sz="0" w:space="0" w:color="auto"/>
                    <w:left w:val="none" w:sz="0" w:space="0" w:color="auto"/>
                    <w:bottom w:val="none" w:sz="0" w:space="0" w:color="auto"/>
                    <w:right w:val="none" w:sz="0" w:space="0" w:color="auto"/>
                  </w:divBdr>
                  <w:divsChild>
                    <w:div w:id="1088191107">
                      <w:marLeft w:val="0"/>
                      <w:marRight w:val="75"/>
                      <w:marTop w:val="0"/>
                      <w:marBottom w:val="45"/>
                      <w:divBdr>
                        <w:top w:val="single" w:sz="6" w:space="0" w:color="1DA1F2"/>
                        <w:left w:val="single" w:sz="6" w:space="0" w:color="1DA1F2"/>
                        <w:bottom w:val="single" w:sz="6" w:space="0" w:color="1DA1F2"/>
                        <w:right w:val="single" w:sz="6" w:space="0" w:color="1DA1F2"/>
                      </w:divBdr>
                    </w:div>
                    <w:div w:id="218126917">
                      <w:marLeft w:val="75"/>
                      <w:marRight w:val="75"/>
                      <w:marTop w:val="0"/>
                      <w:marBottom w:val="45"/>
                      <w:divBdr>
                        <w:top w:val="single" w:sz="6" w:space="0" w:color="1877F2"/>
                        <w:left w:val="single" w:sz="6" w:space="0" w:color="1877F2"/>
                        <w:bottom w:val="single" w:sz="6" w:space="0" w:color="1877F2"/>
                        <w:right w:val="single" w:sz="6" w:space="0" w:color="1877F2"/>
                      </w:divBdr>
                    </w:div>
                    <w:div w:id="526600390">
                      <w:marLeft w:val="75"/>
                      <w:marRight w:val="0"/>
                      <w:marTop w:val="0"/>
                      <w:marBottom w:val="45"/>
                      <w:divBdr>
                        <w:top w:val="single" w:sz="6" w:space="0" w:color="2767B1"/>
                        <w:left w:val="single" w:sz="6" w:space="0" w:color="2767B1"/>
                        <w:bottom w:val="single" w:sz="6" w:space="0" w:color="2767B1"/>
                        <w:right w:val="single" w:sz="6" w:space="0" w:color="2767B1"/>
                      </w:divBdr>
                    </w:div>
                  </w:divsChild>
                </w:div>
                <w:div w:id="816073991">
                  <w:marLeft w:val="0"/>
                  <w:marRight w:val="0"/>
                  <w:marTop w:val="0"/>
                  <w:marBottom w:val="0"/>
                  <w:divBdr>
                    <w:top w:val="none" w:sz="0" w:space="0" w:color="auto"/>
                    <w:left w:val="none" w:sz="0" w:space="0" w:color="auto"/>
                    <w:bottom w:val="none" w:sz="0" w:space="0" w:color="auto"/>
                    <w:right w:val="none" w:sz="0" w:space="0" w:color="auto"/>
                  </w:divBdr>
                </w:div>
                <w:div w:id="607811137">
                  <w:marLeft w:val="0"/>
                  <w:marRight w:val="0"/>
                  <w:marTop w:val="0"/>
                  <w:marBottom w:val="0"/>
                  <w:divBdr>
                    <w:top w:val="none" w:sz="0" w:space="0" w:color="auto"/>
                    <w:left w:val="none" w:sz="0" w:space="0" w:color="auto"/>
                    <w:bottom w:val="none" w:sz="0" w:space="0" w:color="auto"/>
                    <w:right w:val="none" w:sz="0" w:space="0" w:color="auto"/>
                  </w:divBdr>
                </w:div>
                <w:div w:id="1202286060">
                  <w:marLeft w:val="0"/>
                  <w:marRight w:val="0"/>
                  <w:marTop w:val="225"/>
                  <w:marBottom w:val="450"/>
                  <w:divBdr>
                    <w:top w:val="single" w:sz="6" w:space="19" w:color="D8DCDE"/>
                    <w:left w:val="single" w:sz="6" w:space="31" w:color="D8DCDE"/>
                    <w:bottom w:val="single" w:sz="6" w:space="19" w:color="D8DCDE"/>
                    <w:right w:val="single" w:sz="6" w:space="31" w:color="D8DCDE"/>
                  </w:divBdr>
                  <w:divsChild>
                    <w:div w:id="1281573521">
                      <w:marLeft w:val="0"/>
                      <w:marRight w:val="450"/>
                      <w:marTop w:val="0"/>
                      <w:marBottom w:val="0"/>
                      <w:divBdr>
                        <w:top w:val="none" w:sz="0" w:space="0" w:color="auto"/>
                        <w:left w:val="none" w:sz="0" w:space="0" w:color="auto"/>
                        <w:bottom w:val="none" w:sz="0" w:space="0" w:color="auto"/>
                        <w:right w:val="none" w:sz="0" w:space="0" w:color="auto"/>
                      </w:divBdr>
                    </w:div>
                    <w:div w:id="12780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785827">
      <w:bodyDiv w:val="1"/>
      <w:marLeft w:val="0"/>
      <w:marRight w:val="0"/>
      <w:marTop w:val="0"/>
      <w:marBottom w:val="0"/>
      <w:divBdr>
        <w:top w:val="none" w:sz="0" w:space="0" w:color="auto"/>
        <w:left w:val="none" w:sz="0" w:space="0" w:color="auto"/>
        <w:bottom w:val="none" w:sz="0" w:space="0" w:color="auto"/>
        <w:right w:val="none" w:sz="0" w:space="0" w:color="auto"/>
      </w:divBdr>
    </w:div>
    <w:div w:id="603418921">
      <w:bodyDiv w:val="1"/>
      <w:marLeft w:val="0"/>
      <w:marRight w:val="0"/>
      <w:marTop w:val="0"/>
      <w:marBottom w:val="0"/>
      <w:divBdr>
        <w:top w:val="none" w:sz="0" w:space="0" w:color="auto"/>
        <w:left w:val="none" w:sz="0" w:space="0" w:color="auto"/>
        <w:bottom w:val="none" w:sz="0" w:space="0" w:color="auto"/>
        <w:right w:val="none" w:sz="0" w:space="0" w:color="auto"/>
      </w:divBdr>
    </w:div>
    <w:div w:id="627517043">
      <w:bodyDiv w:val="1"/>
      <w:marLeft w:val="0"/>
      <w:marRight w:val="0"/>
      <w:marTop w:val="0"/>
      <w:marBottom w:val="0"/>
      <w:divBdr>
        <w:top w:val="none" w:sz="0" w:space="0" w:color="auto"/>
        <w:left w:val="none" w:sz="0" w:space="0" w:color="auto"/>
        <w:bottom w:val="none" w:sz="0" w:space="0" w:color="auto"/>
        <w:right w:val="none" w:sz="0" w:space="0" w:color="auto"/>
      </w:divBdr>
    </w:div>
    <w:div w:id="718434867">
      <w:bodyDiv w:val="1"/>
      <w:marLeft w:val="0"/>
      <w:marRight w:val="0"/>
      <w:marTop w:val="0"/>
      <w:marBottom w:val="0"/>
      <w:divBdr>
        <w:top w:val="none" w:sz="0" w:space="0" w:color="auto"/>
        <w:left w:val="none" w:sz="0" w:space="0" w:color="auto"/>
        <w:bottom w:val="none" w:sz="0" w:space="0" w:color="auto"/>
        <w:right w:val="none" w:sz="0" w:space="0" w:color="auto"/>
      </w:divBdr>
    </w:div>
    <w:div w:id="732050515">
      <w:bodyDiv w:val="1"/>
      <w:marLeft w:val="0"/>
      <w:marRight w:val="0"/>
      <w:marTop w:val="0"/>
      <w:marBottom w:val="0"/>
      <w:divBdr>
        <w:top w:val="none" w:sz="0" w:space="0" w:color="auto"/>
        <w:left w:val="none" w:sz="0" w:space="0" w:color="auto"/>
        <w:bottom w:val="none" w:sz="0" w:space="0" w:color="auto"/>
        <w:right w:val="none" w:sz="0" w:space="0" w:color="auto"/>
      </w:divBdr>
    </w:div>
    <w:div w:id="767046820">
      <w:bodyDiv w:val="1"/>
      <w:marLeft w:val="0"/>
      <w:marRight w:val="0"/>
      <w:marTop w:val="0"/>
      <w:marBottom w:val="0"/>
      <w:divBdr>
        <w:top w:val="none" w:sz="0" w:space="0" w:color="auto"/>
        <w:left w:val="none" w:sz="0" w:space="0" w:color="auto"/>
        <w:bottom w:val="none" w:sz="0" w:space="0" w:color="auto"/>
        <w:right w:val="none" w:sz="0" w:space="0" w:color="auto"/>
      </w:divBdr>
    </w:div>
    <w:div w:id="887451406">
      <w:bodyDiv w:val="1"/>
      <w:marLeft w:val="0"/>
      <w:marRight w:val="0"/>
      <w:marTop w:val="0"/>
      <w:marBottom w:val="0"/>
      <w:divBdr>
        <w:top w:val="none" w:sz="0" w:space="0" w:color="auto"/>
        <w:left w:val="none" w:sz="0" w:space="0" w:color="auto"/>
        <w:bottom w:val="none" w:sz="0" w:space="0" w:color="auto"/>
        <w:right w:val="none" w:sz="0" w:space="0" w:color="auto"/>
      </w:divBdr>
    </w:div>
    <w:div w:id="898788036">
      <w:bodyDiv w:val="1"/>
      <w:marLeft w:val="0"/>
      <w:marRight w:val="0"/>
      <w:marTop w:val="0"/>
      <w:marBottom w:val="0"/>
      <w:divBdr>
        <w:top w:val="none" w:sz="0" w:space="0" w:color="auto"/>
        <w:left w:val="none" w:sz="0" w:space="0" w:color="auto"/>
        <w:bottom w:val="none" w:sz="0" w:space="0" w:color="auto"/>
        <w:right w:val="none" w:sz="0" w:space="0" w:color="auto"/>
      </w:divBdr>
    </w:div>
    <w:div w:id="914047909">
      <w:bodyDiv w:val="1"/>
      <w:marLeft w:val="0"/>
      <w:marRight w:val="0"/>
      <w:marTop w:val="0"/>
      <w:marBottom w:val="0"/>
      <w:divBdr>
        <w:top w:val="none" w:sz="0" w:space="0" w:color="auto"/>
        <w:left w:val="none" w:sz="0" w:space="0" w:color="auto"/>
        <w:bottom w:val="none" w:sz="0" w:space="0" w:color="auto"/>
        <w:right w:val="none" w:sz="0" w:space="0" w:color="auto"/>
      </w:divBdr>
    </w:div>
    <w:div w:id="933780709">
      <w:bodyDiv w:val="1"/>
      <w:marLeft w:val="0"/>
      <w:marRight w:val="0"/>
      <w:marTop w:val="0"/>
      <w:marBottom w:val="0"/>
      <w:divBdr>
        <w:top w:val="none" w:sz="0" w:space="0" w:color="auto"/>
        <w:left w:val="none" w:sz="0" w:space="0" w:color="auto"/>
        <w:bottom w:val="none" w:sz="0" w:space="0" w:color="auto"/>
        <w:right w:val="none" w:sz="0" w:space="0" w:color="auto"/>
      </w:divBdr>
    </w:div>
    <w:div w:id="949162354">
      <w:bodyDiv w:val="1"/>
      <w:marLeft w:val="0"/>
      <w:marRight w:val="0"/>
      <w:marTop w:val="0"/>
      <w:marBottom w:val="0"/>
      <w:divBdr>
        <w:top w:val="none" w:sz="0" w:space="0" w:color="auto"/>
        <w:left w:val="none" w:sz="0" w:space="0" w:color="auto"/>
        <w:bottom w:val="none" w:sz="0" w:space="0" w:color="auto"/>
        <w:right w:val="none" w:sz="0" w:space="0" w:color="auto"/>
      </w:divBdr>
    </w:div>
    <w:div w:id="1025442317">
      <w:bodyDiv w:val="1"/>
      <w:marLeft w:val="0"/>
      <w:marRight w:val="0"/>
      <w:marTop w:val="0"/>
      <w:marBottom w:val="0"/>
      <w:divBdr>
        <w:top w:val="none" w:sz="0" w:space="0" w:color="auto"/>
        <w:left w:val="none" w:sz="0" w:space="0" w:color="auto"/>
        <w:bottom w:val="none" w:sz="0" w:space="0" w:color="auto"/>
        <w:right w:val="none" w:sz="0" w:space="0" w:color="auto"/>
      </w:divBdr>
    </w:div>
    <w:div w:id="1034963000">
      <w:bodyDiv w:val="1"/>
      <w:marLeft w:val="0"/>
      <w:marRight w:val="0"/>
      <w:marTop w:val="0"/>
      <w:marBottom w:val="0"/>
      <w:divBdr>
        <w:top w:val="none" w:sz="0" w:space="0" w:color="auto"/>
        <w:left w:val="none" w:sz="0" w:space="0" w:color="auto"/>
        <w:bottom w:val="none" w:sz="0" w:space="0" w:color="auto"/>
        <w:right w:val="none" w:sz="0" w:space="0" w:color="auto"/>
      </w:divBdr>
    </w:div>
    <w:div w:id="1048337606">
      <w:bodyDiv w:val="1"/>
      <w:marLeft w:val="0"/>
      <w:marRight w:val="0"/>
      <w:marTop w:val="0"/>
      <w:marBottom w:val="0"/>
      <w:divBdr>
        <w:top w:val="none" w:sz="0" w:space="0" w:color="auto"/>
        <w:left w:val="none" w:sz="0" w:space="0" w:color="auto"/>
        <w:bottom w:val="none" w:sz="0" w:space="0" w:color="auto"/>
        <w:right w:val="none" w:sz="0" w:space="0" w:color="auto"/>
      </w:divBdr>
    </w:div>
    <w:div w:id="1119760435">
      <w:bodyDiv w:val="1"/>
      <w:marLeft w:val="0"/>
      <w:marRight w:val="0"/>
      <w:marTop w:val="0"/>
      <w:marBottom w:val="0"/>
      <w:divBdr>
        <w:top w:val="none" w:sz="0" w:space="0" w:color="auto"/>
        <w:left w:val="none" w:sz="0" w:space="0" w:color="auto"/>
        <w:bottom w:val="none" w:sz="0" w:space="0" w:color="auto"/>
        <w:right w:val="none" w:sz="0" w:space="0" w:color="auto"/>
      </w:divBdr>
    </w:div>
    <w:div w:id="1316297274">
      <w:bodyDiv w:val="1"/>
      <w:marLeft w:val="0"/>
      <w:marRight w:val="0"/>
      <w:marTop w:val="0"/>
      <w:marBottom w:val="0"/>
      <w:divBdr>
        <w:top w:val="none" w:sz="0" w:space="0" w:color="auto"/>
        <w:left w:val="none" w:sz="0" w:space="0" w:color="auto"/>
        <w:bottom w:val="none" w:sz="0" w:space="0" w:color="auto"/>
        <w:right w:val="none" w:sz="0" w:space="0" w:color="auto"/>
      </w:divBdr>
    </w:div>
    <w:div w:id="1324355422">
      <w:bodyDiv w:val="1"/>
      <w:marLeft w:val="0"/>
      <w:marRight w:val="0"/>
      <w:marTop w:val="0"/>
      <w:marBottom w:val="0"/>
      <w:divBdr>
        <w:top w:val="none" w:sz="0" w:space="0" w:color="auto"/>
        <w:left w:val="none" w:sz="0" w:space="0" w:color="auto"/>
        <w:bottom w:val="none" w:sz="0" w:space="0" w:color="auto"/>
        <w:right w:val="none" w:sz="0" w:space="0" w:color="auto"/>
      </w:divBdr>
    </w:div>
    <w:div w:id="1373111923">
      <w:bodyDiv w:val="1"/>
      <w:marLeft w:val="0"/>
      <w:marRight w:val="0"/>
      <w:marTop w:val="0"/>
      <w:marBottom w:val="0"/>
      <w:divBdr>
        <w:top w:val="none" w:sz="0" w:space="0" w:color="auto"/>
        <w:left w:val="none" w:sz="0" w:space="0" w:color="auto"/>
        <w:bottom w:val="none" w:sz="0" w:space="0" w:color="auto"/>
        <w:right w:val="none" w:sz="0" w:space="0" w:color="auto"/>
      </w:divBdr>
    </w:div>
    <w:div w:id="1529416692">
      <w:bodyDiv w:val="1"/>
      <w:marLeft w:val="0"/>
      <w:marRight w:val="0"/>
      <w:marTop w:val="0"/>
      <w:marBottom w:val="0"/>
      <w:divBdr>
        <w:top w:val="none" w:sz="0" w:space="0" w:color="auto"/>
        <w:left w:val="none" w:sz="0" w:space="0" w:color="auto"/>
        <w:bottom w:val="none" w:sz="0" w:space="0" w:color="auto"/>
        <w:right w:val="none" w:sz="0" w:space="0" w:color="auto"/>
      </w:divBdr>
    </w:div>
    <w:div w:id="1565948474">
      <w:bodyDiv w:val="1"/>
      <w:marLeft w:val="0"/>
      <w:marRight w:val="0"/>
      <w:marTop w:val="0"/>
      <w:marBottom w:val="0"/>
      <w:divBdr>
        <w:top w:val="none" w:sz="0" w:space="0" w:color="auto"/>
        <w:left w:val="none" w:sz="0" w:space="0" w:color="auto"/>
        <w:bottom w:val="none" w:sz="0" w:space="0" w:color="auto"/>
        <w:right w:val="none" w:sz="0" w:space="0" w:color="auto"/>
      </w:divBdr>
    </w:div>
    <w:div w:id="1683239268">
      <w:bodyDiv w:val="1"/>
      <w:marLeft w:val="0"/>
      <w:marRight w:val="0"/>
      <w:marTop w:val="0"/>
      <w:marBottom w:val="0"/>
      <w:divBdr>
        <w:top w:val="none" w:sz="0" w:space="0" w:color="auto"/>
        <w:left w:val="none" w:sz="0" w:space="0" w:color="auto"/>
        <w:bottom w:val="none" w:sz="0" w:space="0" w:color="auto"/>
        <w:right w:val="none" w:sz="0" w:space="0" w:color="auto"/>
      </w:divBdr>
    </w:div>
    <w:div w:id="1781025703">
      <w:bodyDiv w:val="1"/>
      <w:marLeft w:val="0"/>
      <w:marRight w:val="0"/>
      <w:marTop w:val="0"/>
      <w:marBottom w:val="0"/>
      <w:divBdr>
        <w:top w:val="none" w:sz="0" w:space="0" w:color="auto"/>
        <w:left w:val="none" w:sz="0" w:space="0" w:color="auto"/>
        <w:bottom w:val="none" w:sz="0" w:space="0" w:color="auto"/>
        <w:right w:val="none" w:sz="0" w:space="0" w:color="auto"/>
      </w:divBdr>
    </w:div>
    <w:div w:id="1785807521">
      <w:bodyDiv w:val="1"/>
      <w:marLeft w:val="0"/>
      <w:marRight w:val="0"/>
      <w:marTop w:val="0"/>
      <w:marBottom w:val="0"/>
      <w:divBdr>
        <w:top w:val="none" w:sz="0" w:space="0" w:color="auto"/>
        <w:left w:val="none" w:sz="0" w:space="0" w:color="auto"/>
        <w:bottom w:val="none" w:sz="0" w:space="0" w:color="auto"/>
        <w:right w:val="none" w:sz="0" w:space="0" w:color="auto"/>
      </w:divBdr>
    </w:div>
    <w:div w:id="1802723522">
      <w:bodyDiv w:val="1"/>
      <w:marLeft w:val="0"/>
      <w:marRight w:val="0"/>
      <w:marTop w:val="0"/>
      <w:marBottom w:val="0"/>
      <w:divBdr>
        <w:top w:val="none" w:sz="0" w:space="0" w:color="auto"/>
        <w:left w:val="none" w:sz="0" w:space="0" w:color="auto"/>
        <w:bottom w:val="none" w:sz="0" w:space="0" w:color="auto"/>
        <w:right w:val="none" w:sz="0" w:space="0" w:color="auto"/>
      </w:divBdr>
    </w:div>
    <w:div w:id="1839269104">
      <w:bodyDiv w:val="1"/>
      <w:marLeft w:val="0"/>
      <w:marRight w:val="0"/>
      <w:marTop w:val="0"/>
      <w:marBottom w:val="0"/>
      <w:divBdr>
        <w:top w:val="none" w:sz="0" w:space="0" w:color="auto"/>
        <w:left w:val="none" w:sz="0" w:space="0" w:color="auto"/>
        <w:bottom w:val="none" w:sz="0" w:space="0" w:color="auto"/>
        <w:right w:val="none" w:sz="0" w:space="0" w:color="auto"/>
      </w:divBdr>
    </w:div>
    <w:div w:id="1917936802">
      <w:bodyDiv w:val="1"/>
      <w:marLeft w:val="0"/>
      <w:marRight w:val="0"/>
      <w:marTop w:val="0"/>
      <w:marBottom w:val="0"/>
      <w:divBdr>
        <w:top w:val="none" w:sz="0" w:space="0" w:color="auto"/>
        <w:left w:val="none" w:sz="0" w:space="0" w:color="auto"/>
        <w:bottom w:val="none" w:sz="0" w:space="0" w:color="auto"/>
        <w:right w:val="none" w:sz="0" w:space="0" w:color="auto"/>
      </w:divBdr>
    </w:div>
    <w:div w:id="1966308367">
      <w:bodyDiv w:val="1"/>
      <w:marLeft w:val="0"/>
      <w:marRight w:val="0"/>
      <w:marTop w:val="0"/>
      <w:marBottom w:val="0"/>
      <w:divBdr>
        <w:top w:val="none" w:sz="0" w:space="0" w:color="auto"/>
        <w:left w:val="none" w:sz="0" w:space="0" w:color="auto"/>
        <w:bottom w:val="none" w:sz="0" w:space="0" w:color="auto"/>
        <w:right w:val="none" w:sz="0" w:space="0" w:color="auto"/>
      </w:divBdr>
    </w:div>
    <w:div w:id="1968195508">
      <w:bodyDiv w:val="1"/>
      <w:marLeft w:val="0"/>
      <w:marRight w:val="0"/>
      <w:marTop w:val="0"/>
      <w:marBottom w:val="0"/>
      <w:divBdr>
        <w:top w:val="none" w:sz="0" w:space="0" w:color="auto"/>
        <w:left w:val="none" w:sz="0" w:space="0" w:color="auto"/>
        <w:bottom w:val="none" w:sz="0" w:space="0" w:color="auto"/>
        <w:right w:val="none" w:sz="0" w:space="0" w:color="auto"/>
      </w:divBdr>
    </w:div>
    <w:div w:id="206163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diagramData" Target="diagrams/data1.xml"/><Relationship Id="rId26" Type="http://schemas.openxmlformats.org/officeDocument/2006/relationships/diagramData" Target="diagrams/data2.xml"/><Relationship Id="rId39" Type="http://schemas.openxmlformats.org/officeDocument/2006/relationships/image" Target="media/image21.emf"/><Relationship Id="rId21" Type="http://schemas.openxmlformats.org/officeDocument/2006/relationships/diagramColors" Target="diagrams/colors1.xml"/><Relationship Id="rId34" Type="http://schemas.openxmlformats.org/officeDocument/2006/relationships/image" Target="media/image16.emf"/><Relationship Id="rId42" Type="http://schemas.openxmlformats.org/officeDocument/2006/relationships/image" Target="media/image24.emf"/><Relationship Id="rId47" Type="http://schemas.openxmlformats.org/officeDocument/2006/relationships/image" Target="media/image29.emf"/><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diagramColors" Target="diagrams/colors2.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4.png"/><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image" Target="media/image27.em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diagramQuickStyle" Target="diagrams/quickStyle2.xml"/><Relationship Id="rId36" Type="http://schemas.openxmlformats.org/officeDocument/2006/relationships/image" Target="media/image18.emf"/><Relationship Id="rId49" Type="http://schemas.openxmlformats.org/officeDocument/2006/relationships/image" Target="media/image31.emf"/><Relationship Id="rId10" Type="http://schemas.openxmlformats.org/officeDocument/2006/relationships/image" Target="media/image2.png"/><Relationship Id="rId19" Type="http://schemas.openxmlformats.org/officeDocument/2006/relationships/diagramLayout" Target="diagrams/layout1.xml"/><Relationship Id="rId31" Type="http://schemas.openxmlformats.org/officeDocument/2006/relationships/image" Target="media/image13.png"/><Relationship Id="rId44" Type="http://schemas.openxmlformats.org/officeDocument/2006/relationships/image" Target="media/image26.emf"/><Relationship Id="rId4" Type="http://schemas.openxmlformats.org/officeDocument/2006/relationships/settings" Target="settings.xml"/><Relationship Id="rId9" Type="http://schemas.openxmlformats.org/officeDocument/2006/relationships/hyperlink" Target="https://commons.wikimedia.org/wiki/File:City_of_London,_seen_from_Tower_Bridge.jpg" TargetMode="External"/><Relationship Id="rId14" Type="http://schemas.openxmlformats.org/officeDocument/2006/relationships/image" Target="media/image6.png"/><Relationship Id="rId22" Type="http://schemas.microsoft.com/office/2007/relationships/diagramDrawing" Target="diagrams/drawing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image" Target="media/image17.emf"/><Relationship Id="rId43" Type="http://schemas.openxmlformats.org/officeDocument/2006/relationships/image" Target="media/image25.emf"/><Relationship Id="rId48" Type="http://schemas.openxmlformats.org/officeDocument/2006/relationships/image" Target="media/image30.emf"/><Relationship Id="rId8" Type="http://schemas.openxmlformats.org/officeDocument/2006/relationships/image" Target="media/image1.jp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2.png"/><Relationship Id="rId33" Type="http://schemas.openxmlformats.org/officeDocument/2006/relationships/image" Target="media/image15.emf"/><Relationship Id="rId38" Type="http://schemas.openxmlformats.org/officeDocument/2006/relationships/image" Target="media/image20.emf"/><Relationship Id="rId46" Type="http://schemas.openxmlformats.org/officeDocument/2006/relationships/image" Target="media/image28.emf"/><Relationship Id="rId20" Type="http://schemas.openxmlformats.org/officeDocument/2006/relationships/diagramQuickStyle" Target="diagrams/quickStyle1.xml"/><Relationship Id="rId41"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ianaabreu/Library/Containers/com.microsoft.Word/Data/Library/Application%20Support/Microsoft/Office/16.0/DTS/Search/%7b03593664-6EB7-3048-ACFD-4013E8AA4729%7dtf16392796_win32.dotx"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8731BD-6DE7-9A47-83D8-2F6C06377256}" type="doc">
      <dgm:prSet loTypeId="urn:microsoft.com/office/officeart/2008/layout/HalfCircleOrganizationChart" loCatId="" qsTypeId="urn:microsoft.com/office/officeart/2005/8/quickstyle/3d1" qsCatId="3D" csTypeId="urn:microsoft.com/office/officeart/2005/8/colors/colorful3" csCatId="colorful" phldr="1"/>
      <dgm:spPr/>
      <dgm:t>
        <a:bodyPr/>
        <a:lstStyle/>
        <a:p>
          <a:endParaRPr lang="en-GB"/>
        </a:p>
      </dgm:t>
    </dgm:pt>
    <dgm:pt modelId="{599C5889-6EBD-9846-847B-1F42C29CD251}">
      <dgm:prSet phldrT="[Text]"/>
      <dgm:spPr/>
      <dgm:t>
        <a:bodyPr/>
        <a:lstStyle/>
        <a:p>
          <a:r>
            <a:rPr lang="en-GB" dirty="0"/>
            <a:t>CEO</a:t>
          </a:r>
        </a:p>
      </dgm:t>
    </dgm:pt>
    <dgm:pt modelId="{A1A95DDE-A989-D346-8135-E0EC95DB147B}" type="parTrans" cxnId="{F159ACA0-8864-2744-8B5B-205D3BF2A968}">
      <dgm:prSet/>
      <dgm:spPr/>
      <dgm:t>
        <a:bodyPr/>
        <a:lstStyle/>
        <a:p>
          <a:endParaRPr lang="en-GB"/>
        </a:p>
      </dgm:t>
    </dgm:pt>
    <dgm:pt modelId="{90F44D1B-AEC1-7548-AEAB-F16F2A2490FD}" type="sibTrans" cxnId="{F159ACA0-8864-2744-8B5B-205D3BF2A968}">
      <dgm:prSet/>
      <dgm:spPr/>
      <dgm:t>
        <a:bodyPr/>
        <a:lstStyle/>
        <a:p>
          <a:endParaRPr lang="en-GB"/>
        </a:p>
      </dgm:t>
    </dgm:pt>
    <dgm:pt modelId="{793AC95B-2033-FC4A-97E1-98A822A4F78E}">
      <dgm:prSet phldrT="[Text]"/>
      <dgm:spPr/>
      <dgm:t>
        <a:bodyPr/>
        <a:lstStyle/>
        <a:p>
          <a:r>
            <a:rPr lang="en-GB" dirty="0"/>
            <a:t>Marketing</a:t>
          </a:r>
        </a:p>
      </dgm:t>
    </dgm:pt>
    <dgm:pt modelId="{B8D0C2E1-E152-E04F-A9BC-87223198885D}" type="parTrans" cxnId="{162A2D7C-6862-A245-A97F-40CD459A076C}">
      <dgm:prSet/>
      <dgm:spPr/>
      <dgm:t>
        <a:bodyPr/>
        <a:lstStyle/>
        <a:p>
          <a:endParaRPr lang="en-GB"/>
        </a:p>
      </dgm:t>
    </dgm:pt>
    <dgm:pt modelId="{2D7194DB-FFEB-0247-BA1F-11499395F7D5}" type="sibTrans" cxnId="{162A2D7C-6862-A245-A97F-40CD459A076C}">
      <dgm:prSet/>
      <dgm:spPr/>
      <dgm:t>
        <a:bodyPr/>
        <a:lstStyle/>
        <a:p>
          <a:endParaRPr lang="en-GB"/>
        </a:p>
      </dgm:t>
    </dgm:pt>
    <dgm:pt modelId="{EF904340-D14C-6C4F-852E-D86ABFA89166}">
      <dgm:prSet phldrT="[Text]"/>
      <dgm:spPr/>
      <dgm:t>
        <a:bodyPr/>
        <a:lstStyle/>
        <a:p>
          <a:r>
            <a:rPr lang="en-GB" dirty="0"/>
            <a:t>Sales</a:t>
          </a:r>
        </a:p>
      </dgm:t>
    </dgm:pt>
    <dgm:pt modelId="{CBC3FF1E-E96D-3346-BAB4-15344B3F52CE}" type="parTrans" cxnId="{ABD89B9C-25CB-1447-9449-8C79A885E603}">
      <dgm:prSet/>
      <dgm:spPr/>
      <dgm:t>
        <a:bodyPr/>
        <a:lstStyle/>
        <a:p>
          <a:endParaRPr lang="en-GB"/>
        </a:p>
      </dgm:t>
    </dgm:pt>
    <dgm:pt modelId="{C39A6382-5886-174E-9631-21CAD9E00648}" type="sibTrans" cxnId="{ABD89B9C-25CB-1447-9449-8C79A885E603}">
      <dgm:prSet/>
      <dgm:spPr/>
      <dgm:t>
        <a:bodyPr/>
        <a:lstStyle/>
        <a:p>
          <a:endParaRPr lang="en-GB"/>
        </a:p>
      </dgm:t>
    </dgm:pt>
    <dgm:pt modelId="{19536A56-1909-EA4F-9606-B9A38EF2444A}">
      <dgm:prSet phldrT="[Text]"/>
      <dgm:spPr/>
      <dgm:t>
        <a:bodyPr/>
        <a:lstStyle/>
        <a:p>
          <a:r>
            <a:rPr lang="en-GB" dirty="0"/>
            <a:t>App WE content</a:t>
          </a:r>
        </a:p>
      </dgm:t>
    </dgm:pt>
    <dgm:pt modelId="{7ADAA564-D538-7245-AF23-A4030339C661}" type="parTrans" cxnId="{2E76E0B2-666E-4442-99F3-2CACB6474EEA}">
      <dgm:prSet/>
      <dgm:spPr/>
      <dgm:t>
        <a:bodyPr/>
        <a:lstStyle/>
        <a:p>
          <a:endParaRPr lang="en-GB"/>
        </a:p>
      </dgm:t>
    </dgm:pt>
    <dgm:pt modelId="{C0B5CF77-3A8B-2549-8D0F-81045CB03E55}" type="sibTrans" cxnId="{2E76E0B2-666E-4442-99F3-2CACB6474EEA}">
      <dgm:prSet/>
      <dgm:spPr/>
      <dgm:t>
        <a:bodyPr/>
        <a:lstStyle/>
        <a:p>
          <a:endParaRPr lang="en-GB"/>
        </a:p>
      </dgm:t>
    </dgm:pt>
    <dgm:pt modelId="{5DD50C54-943B-E34D-BB78-1D837FB77BA4}">
      <dgm:prSet phldrT="[Text]"/>
      <dgm:spPr/>
      <dgm:t>
        <a:bodyPr/>
        <a:lstStyle/>
        <a:p>
          <a:r>
            <a:rPr lang="en-GB" dirty="0"/>
            <a:t>HR</a:t>
          </a:r>
        </a:p>
      </dgm:t>
    </dgm:pt>
    <dgm:pt modelId="{2E9A9983-DF6B-8B49-8B39-9850633C24E1}" type="parTrans" cxnId="{66B62F52-91E3-6C46-99AE-9F491F9C1C99}">
      <dgm:prSet/>
      <dgm:spPr/>
      <dgm:t>
        <a:bodyPr/>
        <a:lstStyle/>
        <a:p>
          <a:endParaRPr lang="en-GB"/>
        </a:p>
      </dgm:t>
    </dgm:pt>
    <dgm:pt modelId="{5295570D-139A-1943-8A7D-DC59782AA3CB}" type="sibTrans" cxnId="{66B62F52-91E3-6C46-99AE-9F491F9C1C99}">
      <dgm:prSet/>
      <dgm:spPr/>
      <dgm:t>
        <a:bodyPr/>
        <a:lstStyle/>
        <a:p>
          <a:endParaRPr lang="en-GB"/>
        </a:p>
      </dgm:t>
    </dgm:pt>
    <dgm:pt modelId="{B0E49EB2-DDC0-784D-AB03-0039B2C42EFC}">
      <dgm:prSet phldrT="[Text]"/>
      <dgm:spPr/>
      <dgm:t>
        <a:bodyPr/>
        <a:lstStyle/>
        <a:p>
          <a:r>
            <a:rPr lang="en-GB" dirty="0"/>
            <a:t>Health and Safety</a:t>
          </a:r>
        </a:p>
      </dgm:t>
    </dgm:pt>
    <dgm:pt modelId="{E68DA9FA-39D0-884B-97F6-F1E9BD949006}" type="parTrans" cxnId="{53ADA5D6-C345-D940-8BF3-031910F83D37}">
      <dgm:prSet/>
      <dgm:spPr/>
      <dgm:t>
        <a:bodyPr/>
        <a:lstStyle/>
        <a:p>
          <a:endParaRPr lang="en-GB"/>
        </a:p>
      </dgm:t>
    </dgm:pt>
    <dgm:pt modelId="{718C1E96-C6CA-0149-A358-B58B4D2F0E40}" type="sibTrans" cxnId="{53ADA5D6-C345-D940-8BF3-031910F83D37}">
      <dgm:prSet/>
      <dgm:spPr/>
      <dgm:t>
        <a:bodyPr/>
        <a:lstStyle/>
        <a:p>
          <a:endParaRPr lang="en-GB"/>
        </a:p>
      </dgm:t>
    </dgm:pt>
    <dgm:pt modelId="{0626C5B3-0D09-8347-9A9F-DF217213AED0}">
      <dgm:prSet/>
      <dgm:spPr/>
      <dgm:t>
        <a:bodyPr/>
        <a:lstStyle/>
        <a:p>
          <a:r>
            <a:rPr lang="en-GB"/>
            <a:t>Finance</a:t>
          </a:r>
          <a:endParaRPr lang="en-GB" dirty="0"/>
        </a:p>
      </dgm:t>
    </dgm:pt>
    <dgm:pt modelId="{0E69EA1C-46DB-3749-BC65-2C89E376F2FA}" type="parTrans" cxnId="{964B6DCC-372E-CC45-845C-D65503D38875}">
      <dgm:prSet/>
      <dgm:spPr/>
      <dgm:t>
        <a:bodyPr/>
        <a:lstStyle/>
        <a:p>
          <a:endParaRPr lang="en-GB"/>
        </a:p>
      </dgm:t>
    </dgm:pt>
    <dgm:pt modelId="{2FAE37AC-8F0A-324F-BA74-0FFB78C8E0BF}" type="sibTrans" cxnId="{964B6DCC-372E-CC45-845C-D65503D38875}">
      <dgm:prSet/>
      <dgm:spPr/>
      <dgm:t>
        <a:bodyPr/>
        <a:lstStyle/>
        <a:p>
          <a:endParaRPr lang="en-GB"/>
        </a:p>
      </dgm:t>
    </dgm:pt>
    <dgm:pt modelId="{2D4F5049-ABB9-4548-A51E-100C5482D6B6}">
      <dgm:prSet/>
      <dgm:spPr/>
      <dgm:t>
        <a:bodyPr/>
        <a:lstStyle/>
        <a:p>
          <a:r>
            <a:rPr lang="en-GB" dirty="0"/>
            <a:t>Recruiting</a:t>
          </a:r>
        </a:p>
      </dgm:t>
    </dgm:pt>
    <dgm:pt modelId="{D85AD735-7B90-B340-983C-768EA6A67B53}" type="parTrans" cxnId="{F3F1F340-2569-E84F-AE4C-96B278EBEB64}">
      <dgm:prSet/>
      <dgm:spPr/>
      <dgm:t>
        <a:bodyPr/>
        <a:lstStyle/>
        <a:p>
          <a:endParaRPr lang="en-GB"/>
        </a:p>
      </dgm:t>
    </dgm:pt>
    <dgm:pt modelId="{08086CF6-6684-5B4C-B90A-95629454C736}" type="sibTrans" cxnId="{F3F1F340-2569-E84F-AE4C-96B278EBEB64}">
      <dgm:prSet/>
      <dgm:spPr/>
      <dgm:t>
        <a:bodyPr/>
        <a:lstStyle/>
        <a:p>
          <a:endParaRPr lang="en-GB"/>
        </a:p>
      </dgm:t>
    </dgm:pt>
    <dgm:pt modelId="{7004D829-D837-DC49-84E5-24058F977971}">
      <dgm:prSet/>
      <dgm:spPr/>
      <dgm:t>
        <a:bodyPr/>
        <a:lstStyle/>
        <a:p>
          <a:r>
            <a:rPr lang="en-GB" dirty="0"/>
            <a:t>Legal</a:t>
          </a:r>
        </a:p>
      </dgm:t>
    </dgm:pt>
    <dgm:pt modelId="{E0DC2AF8-3BB6-2241-87E3-BCB23D98BE9D}" type="parTrans" cxnId="{0A501096-9511-0B42-B861-80EBBF363DA6}">
      <dgm:prSet/>
      <dgm:spPr/>
      <dgm:t>
        <a:bodyPr/>
        <a:lstStyle/>
        <a:p>
          <a:endParaRPr lang="en-GB"/>
        </a:p>
      </dgm:t>
    </dgm:pt>
    <dgm:pt modelId="{E68C2536-6DEE-BB4D-BF64-9C584F1A0069}" type="sibTrans" cxnId="{0A501096-9511-0B42-B861-80EBBF363DA6}">
      <dgm:prSet/>
      <dgm:spPr/>
      <dgm:t>
        <a:bodyPr/>
        <a:lstStyle/>
        <a:p>
          <a:endParaRPr lang="en-GB"/>
        </a:p>
      </dgm:t>
    </dgm:pt>
    <dgm:pt modelId="{9C24DD2B-5141-3A4A-A557-FD0C8301F7CC}">
      <dgm:prSet/>
      <dgm:spPr/>
      <dgm:t>
        <a:bodyPr/>
        <a:lstStyle/>
        <a:p>
          <a:r>
            <a:rPr lang="en-GB" dirty="0"/>
            <a:t>Expenses and Budget</a:t>
          </a:r>
        </a:p>
      </dgm:t>
    </dgm:pt>
    <dgm:pt modelId="{EBC83488-19D4-8442-8194-0CABA625B206}" type="parTrans" cxnId="{B4AAE135-8898-944D-A740-BBA1E476B291}">
      <dgm:prSet/>
      <dgm:spPr/>
      <dgm:t>
        <a:bodyPr/>
        <a:lstStyle/>
        <a:p>
          <a:endParaRPr lang="en-GB"/>
        </a:p>
      </dgm:t>
    </dgm:pt>
    <dgm:pt modelId="{41F52391-B9B9-8D4F-8DF6-8BFDB486C341}" type="sibTrans" cxnId="{B4AAE135-8898-944D-A740-BBA1E476B291}">
      <dgm:prSet/>
      <dgm:spPr/>
      <dgm:t>
        <a:bodyPr/>
        <a:lstStyle/>
        <a:p>
          <a:endParaRPr lang="en-GB"/>
        </a:p>
      </dgm:t>
    </dgm:pt>
    <dgm:pt modelId="{F4AB05CE-9053-1F49-9C7A-ED9A48C3224C}">
      <dgm:prSet/>
      <dgm:spPr/>
      <dgm:t>
        <a:bodyPr/>
        <a:lstStyle/>
        <a:p>
          <a:r>
            <a:rPr lang="en-GB" dirty="0"/>
            <a:t>Operations</a:t>
          </a:r>
        </a:p>
      </dgm:t>
    </dgm:pt>
    <dgm:pt modelId="{6274BB5E-6007-7946-91A2-2001A177D908}" type="parTrans" cxnId="{A7C62E19-F27B-3F48-86F7-795BD5CA70D4}">
      <dgm:prSet/>
      <dgm:spPr/>
      <dgm:t>
        <a:bodyPr/>
        <a:lstStyle/>
        <a:p>
          <a:endParaRPr lang="en-GB"/>
        </a:p>
      </dgm:t>
    </dgm:pt>
    <dgm:pt modelId="{AD785E38-C1BB-B74A-A928-D58388484E6A}" type="sibTrans" cxnId="{A7C62E19-F27B-3F48-86F7-795BD5CA70D4}">
      <dgm:prSet/>
      <dgm:spPr/>
      <dgm:t>
        <a:bodyPr/>
        <a:lstStyle/>
        <a:p>
          <a:endParaRPr lang="en-GB"/>
        </a:p>
      </dgm:t>
    </dgm:pt>
    <dgm:pt modelId="{5D2E75C9-1D1D-0C4F-A8F1-C02EC6D4064F}">
      <dgm:prSet/>
      <dgm:spPr/>
      <dgm:t>
        <a:bodyPr/>
        <a:lstStyle/>
        <a:p>
          <a:r>
            <a:rPr lang="en-GB" dirty="0"/>
            <a:t>Tax /Account</a:t>
          </a:r>
        </a:p>
      </dgm:t>
    </dgm:pt>
    <dgm:pt modelId="{A87AEA77-664F-764F-BEF6-5BFEF2860A30}" type="parTrans" cxnId="{6C1F93CE-1D92-0F4F-9D95-68ECE53FD5B8}">
      <dgm:prSet/>
      <dgm:spPr/>
      <dgm:t>
        <a:bodyPr/>
        <a:lstStyle/>
        <a:p>
          <a:endParaRPr lang="en-GB"/>
        </a:p>
      </dgm:t>
    </dgm:pt>
    <dgm:pt modelId="{7E286B50-87F6-2242-8786-94E4F244CBCC}" type="sibTrans" cxnId="{6C1F93CE-1D92-0F4F-9D95-68ECE53FD5B8}">
      <dgm:prSet/>
      <dgm:spPr/>
      <dgm:t>
        <a:bodyPr/>
        <a:lstStyle/>
        <a:p>
          <a:endParaRPr lang="en-GB"/>
        </a:p>
      </dgm:t>
    </dgm:pt>
    <dgm:pt modelId="{F615F310-A34E-9243-958B-9439027EABAF}">
      <dgm:prSet/>
      <dgm:spPr/>
      <dgm:t>
        <a:bodyPr/>
        <a:lstStyle/>
        <a:p>
          <a:r>
            <a:rPr lang="en-GB" dirty="0"/>
            <a:t>Drivers</a:t>
          </a:r>
        </a:p>
      </dgm:t>
    </dgm:pt>
    <dgm:pt modelId="{9CC3244A-D18F-9447-88F0-5C038F1AAB06}" type="parTrans" cxnId="{AEB8782E-9A1F-C341-AF91-D387E5421F51}">
      <dgm:prSet/>
      <dgm:spPr/>
      <dgm:t>
        <a:bodyPr/>
        <a:lstStyle/>
        <a:p>
          <a:endParaRPr lang="en-GB"/>
        </a:p>
      </dgm:t>
    </dgm:pt>
    <dgm:pt modelId="{0E50B152-7F38-B342-B425-1124C6BE858E}" type="sibTrans" cxnId="{AEB8782E-9A1F-C341-AF91-D387E5421F51}">
      <dgm:prSet/>
      <dgm:spPr/>
      <dgm:t>
        <a:bodyPr/>
        <a:lstStyle/>
        <a:p>
          <a:endParaRPr lang="en-GB"/>
        </a:p>
      </dgm:t>
    </dgm:pt>
    <dgm:pt modelId="{25D7FB45-D66F-0C42-831F-AA2BD7F7E6CE}">
      <dgm:prSet/>
      <dgm:spPr/>
      <dgm:t>
        <a:bodyPr/>
        <a:lstStyle/>
        <a:p>
          <a:r>
            <a:rPr lang="en-GB" dirty="0"/>
            <a:t>Customer Services</a:t>
          </a:r>
        </a:p>
      </dgm:t>
    </dgm:pt>
    <dgm:pt modelId="{DCE1D45A-E50A-5841-9707-35E64EBF5604}" type="parTrans" cxnId="{047A424F-A9FE-8E4C-ABD0-303C7B189E7C}">
      <dgm:prSet/>
      <dgm:spPr/>
      <dgm:t>
        <a:bodyPr/>
        <a:lstStyle/>
        <a:p>
          <a:endParaRPr lang="en-GB"/>
        </a:p>
      </dgm:t>
    </dgm:pt>
    <dgm:pt modelId="{AD7D6102-0433-C646-B799-63B814C0B282}" type="sibTrans" cxnId="{047A424F-A9FE-8E4C-ABD0-303C7B189E7C}">
      <dgm:prSet/>
      <dgm:spPr/>
      <dgm:t>
        <a:bodyPr/>
        <a:lstStyle/>
        <a:p>
          <a:endParaRPr lang="en-GB"/>
        </a:p>
      </dgm:t>
    </dgm:pt>
    <dgm:pt modelId="{FFC8E2CB-B55F-CC43-B3A1-FBD0821C827C}">
      <dgm:prSet/>
      <dgm:spPr/>
      <dgm:t>
        <a:bodyPr/>
        <a:lstStyle/>
        <a:p>
          <a:r>
            <a:rPr lang="en-GB" dirty="0"/>
            <a:t>Retails</a:t>
          </a:r>
        </a:p>
      </dgm:t>
    </dgm:pt>
    <dgm:pt modelId="{C9A4418D-D7C1-7641-9FA8-CD54F7F13CC8}" type="parTrans" cxnId="{198D6CD4-8633-C540-91E4-5C45BD2D27ED}">
      <dgm:prSet/>
      <dgm:spPr/>
      <dgm:t>
        <a:bodyPr/>
        <a:lstStyle/>
        <a:p>
          <a:endParaRPr lang="en-GB"/>
        </a:p>
      </dgm:t>
    </dgm:pt>
    <dgm:pt modelId="{6F192C20-99B1-8040-8A16-41BEAD7D3CA1}" type="sibTrans" cxnId="{198D6CD4-8633-C540-91E4-5C45BD2D27ED}">
      <dgm:prSet/>
      <dgm:spPr/>
      <dgm:t>
        <a:bodyPr/>
        <a:lstStyle/>
        <a:p>
          <a:endParaRPr lang="en-GB"/>
        </a:p>
      </dgm:t>
    </dgm:pt>
    <dgm:pt modelId="{BB7B2D15-9467-254E-BDDF-9DFAB41EB643}">
      <dgm:prSet/>
      <dgm:spPr/>
      <dgm:t>
        <a:bodyPr/>
        <a:lstStyle/>
        <a:p>
          <a:r>
            <a:rPr lang="en-GB" dirty="0"/>
            <a:t>Payroll</a:t>
          </a:r>
        </a:p>
      </dgm:t>
    </dgm:pt>
    <dgm:pt modelId="{DFA08B41-824B-3E4D-98ED-2D51E3AFAF47}" type="parTrans" cxnId="{D7FD965E-18C5-E54B-B1A7-05D187FFDD3D}">
      <dgm:prSet/>
      <dgm:spPr/>
      <dgm:t>
        <a:bodyPr/>
        <a:lstStyle/>
        <a:p>
          <a:endParaRPr lang="en-GB"/>
        </a:p>
      </dgm:t>
    </dgm:pt>
    <dgm:pt modelId="{19FEF212-E922-0444-88BB-65930A139147}" type="sibTrans" cxnId="{D7FD965E-18C5-E54B-B1A7-05D187FFDD3D}">
      <dgm:prSet/>
      <dgm:spPr/>
      <dgm:t>
        <a:bodyPr/>
        <a:lstStyle/>
        <a:p>
          <a:endParaRPr lang="en-GB"/>
        </a:p>
      </dgm:t>
    </dgm:pt>
    <dgm:pt modelId="{C9DE246B-D629-C349-908B-6165E5278509}" type="pres">
      <dgm:prSet presAssocID="{588731BD-6DE7-9A47-83D8-2F6C06377256}" presName="Name0" presStyleCnt="0">
        <dgm:presLayoutVars>
          <dgm:orgChart val="1"/>
          <dgm:chPref val="1"/>
          <dgm:dir/>
          <dgm:animOne val="branch"/>
          <dgm:animLvl val="lvl"/>
          <dgm:resizeHandles/>
        </dgm:presLayoutVars>
      </dgm:prSet>
      <dgm:spPr/>
    </dgm:pt>
    <dgm:pt modelId="{8A66E6EE-78B9-404F-B451-CB5F63441E14}" type="pres">
      <dgm:prSet presAssocID="{599C5889-6EBD-9846-847B-1F42C29CD251}" presName="hierRoot1" presStyleCnt="0">
        <dgm:presLayoutVars>
          <dgm:hierBranch val="init"/>
        </dgm:presLayoutVars>
      </dgm:prSet>
      <dgm:spPr/>
    </dgm:pt>
    <dgm:pt modelId="{4E2B9C7D-2E2D-E542-99EC-03DD660F76E6}" type="pres">
      <dgm:prSet presAssocID="{599C5889-6EBD-9846-847B-1F42C29CD251}" presName="rootComposite1" presStyleCnt="0"/>
      <dgm:spPr/>
    </dgm:pt>
    <dgm:pt modelId="{C8A0ECEF-EDE2-B74D-91AC-7717279020EB}" type="pres">
      <dgm:prSet presAssocID="{599C5889-6EBD-9846-847B-1F42C29CD251}" presName="rootText1" presStyleLbl="alignAcc1" presStyleIdx="0" presStyleCnt="0">
        <dgm:presLayoutVars>
          <dgm:chPref val="3"/>
        </dgm:presLayoutVars>
      </dgm:prSet>
      <dgm:spPr/>
    </dgm:pt>
    <dgm:pt modelId="{20B567D7-FE93-0743-A6B6-D26A5AB224A6}" type="pres">
      <dgm:prSet presAssocID="{599C5889-6EBD-9846-847B-1F42C29CD251}" presName="topArc1" presStyleLbl="parChTrans1D1" presStyleIdx="0" presStyleCnt="32"/>
      <dgm:spPr/>
    </dgm:pt>
    <dgm:pt modelId="{BB7803D1-382B-4042-B2FD-E37DC3FE6131}" type="pres">
      <dgm:prSet presAssocID="{599C5889-6EBD-9846-847B-1F42C29CD251}" presName="bottomArc1" presStyleLbl="parChTrans1D1" presStyleIdx="1" presStyleCnt="32"/>
      <dgm:spPr/>
    </dgm:pt>
    <dgm:pt modelId="{CABEB326-6FCC-DC41-AFDF-7C84E0CDF24E}" type="pres">
      <dgm:prSet presAssocID="{599C5889-6EBD-9846-847B-1F42C29CD251}" presName="topConnNode1" presStyleLbl="node1" presStyleIdx="0" presStyleCnt="0"/>
      <dgm:spPr/>
    </dgm:pt>
    <dgm:pt modelId="{EAB60852-A48D-594F-A594-919D610623F2}" type="pres">
      <dgm:prSet presAssocID="{599C5889-6EBD-9846-847B-1F42C29CD251}" presName="hierChild2" presStyleCnt="0"/>
      <dgm:spPr/>
    </dgm:pt>
    <dgm:pt modelId="{79F3D7A3-BC81-CC48-9EB8-CF69BF126F76}" type="pres">
      <dgm:prSet presAssocID="{B8D0C2E1-E152-E04F-A9BC-87223198885D}" presName="Name28" presStyleLbl="parChTrans1D2" presStyleIdx="0" presStyleCnt="4"/>
      <dgm:spPr/>
    </dgm:pt>
    <dgm:pt modelId="{82FDE366-DDD2-0144-8FA4-57AE9781E2DB}" type="pres">
      <dgm:prSet presAssocID="{793AC95B-2033-FC4A-97E1-98A822A4F78E}" presName="hierRoot2" presStyleCnt="0">
        <dgm:presLayoutVars>
          <dgm:hierBranch val="init"/>
        </dgm:presLayoutVars>
      </dgm:prSet>
      <dgm:spPr/>
    </dgm:pt>
    <dgm:pt modelId="{3B9E28FB-1693-7F45-A5EB-7983449780FF}" type="pres">
      <dgm:prSet presAssocID="{793AC95B-2033-FC4A-97E1-98A822A4F78E}" presName="rootComposite2" presStyleCnt="0"/>
      <dgm:spPr/>
    </dgm:pt>
    <dgm:pt modelId="{66808AE8-58AD-CB44-A6F2-22B1FF32FC1A}" type="pres">
      <dgm:prSet presAssocID="{793AC95B-2033-FC4A-97E1-98A822A4F78E}" presName="rootText2" presStyleLbl="alignAcc1" presStyleIdx="0" presStyleCnt="0">
        <dgm:presLayoutVars>
          <dgm:chPref val="3"/>
        </dgm:presLayoutVars>
      </dgm:prSet>
      <dgm:spPr/>
    </dgm:pt>
    <dgm:pt modelId="{022EC377-50A9-D54D-A722-F11168365216}" type="pres">
      <dgm:prSet presAssocID="{793AC95B-2033-FC4A-97E1-98A822A4F78E}" presName="topArc2" presStyleLbl="parChTrans1D1" presStyleIdx="2" presStyleCnt="32"/>
      <dgm:spPr/>
    </dgm:pt>
    <dgm:pt modelId="{374C3724-95B8-444F-B586-85CEE6FB85DB}" type="pres">
      <dgm:prSet presAssocID="{793AC95B-2033-FC4A-97E1-98A822A4F78E}" presName="bottomArc2" presStyleLbl="parChTrans1D1" presStyleIdx="3" presStyleCnt="32"/>
      <dgm:spPr/>
    </dgm:pt>
    <dgm:pt modelId="{992C0919-7FB0-5145-91B1-F243CDBBB297}" type="pres">
      <dgm:prSet presAssocID="{793AC95B-2033-FC4A-97E1-98A822A4F78E}" presName="topConnNode2" presStyleLbl="node2" presStyleIdx="0" presStyleCnt="0"/>
      <dgm:spPr/>
    </dgm:pt>
    <dgm:pt modelId="{114720E6-A5AC-834E-B3D7-5548FCD7FE91}" type="pres">
      <dgm:prSet presAssocID="{793AC95B-2033-FC4A-97E1-98A822A4F78E}" presName="hierChild4" presStyleCnt="0"/>
      <dgm:spPr/>
    </dgm:pt>
    <dgm:pt modelId="{9571451E-EADE-EA4A-8C85-BAB61437FF87}" type="pres">
      <dgm:prSet presAssocID="{CBC3FF1E-E96D-3346-BAB4-15344B3F52CE}" presName="Name28" presStyleLbl="parChTrans1D3" presStyleIdx="0" presStyleCnt="11"/>
      <dgm:spPr/>
    </dgm:pt>
    <dgm:pt modelId="{03561680-379F-C14D-B7FF-359CFA5EF732}" type="pres">
      <dgm:prSet presAssocID="{EF904340-D14C-6C4F-852E-D86ABFA89166}" presName="hierRoot2" presStyleCnt="0">
        <dgm:presLayoutVars>
          <dgm:hierBranch val="init"/>
        </dgm:presLayoutVars>
      </dgm:prSet>
      <dgm:spPr/>
    </dgm:pt>
    <dgm:pt modelId="{3AC2FE37-F9F0-1140-B789-B426237048A7}" type="pres">
      <dgm:prSet presAssocID="{EF904340-D14C-6C4F-852E-D86ABFA89166}" presName="rootComposite2" presStyleCnt="0"/>
      <dgm:spPr/>
    </dgm:pt>
    <dgm:pt modelId="{26084702-B241-7D4A-B068-396D6C338F50}" type="pres">
      <dgm:prSet presAssocID="{EF904340-D14C-6C4F-852E-D86ABFA89166}" presName="rootText2" presStyleLbl="alignAcc1" presStyleIdx="0" presStyleCnt="0">
        <dgm:presLayoutVars>
          <dgm:chPref val="3"/>
        </dgm:presLayoutVars>
      </dgm:prSet>
      <dgm:spPr/>
    </dgm:pt>
    <dgm:pt modelId="{CA50E1E1-7C5F-044F-B937-14512F88EC61}" type="pres">
      <dgm:prSet presAssocID="{EF904340-D14C-6C4F-852E-D86ABFA89166}" presName="topArc2" presStyleLbl="parChTrans1D1" presStyleIdx="4" presStyleCnt="32"/>
      <dgm:spPr/>
    </dgm:pt>
    <dgm:pt modelId="{75E095FD-3440-5041-90B6-4C2B3D9076D1}" type="pres">
      <dgm:prSet presAssocID="{EF904340-D14C-6C4F-852E-D86ABFA89166}" presName="bottomArc2" presStyleLbl="parChTrans1D1" presStyleIdx="5" presStyleCnt="32"/>
      <dgm:spPr/>
    </dgm:pt>
    <dgm:pt modelId="{6C9BD672-8C4E-B245-B0CA-608BB0EA8889}" type="pres">
      <dgm:prSet presAssocID="{EF904340-D14C-6C4F-852E-D86ABFA89166}" presName="topConnNode2" presStyleLbl="node3" presStyleIdx="0" presStyleCnt="0"/>
      <dgm:spPr/>
    </dgm:pt>
    <dgm:pt modelId="{959FCFFD-1C08-7249-B774-371EE1F39ADF}" type="pres">
      <dgm:prSet presAssocID="{EF904340-D14C-6C4F-852E-D86ABFA89166}" presName="hierChild4" presStyleCnt="0"/>
      <dgm:spPr/>
    </dgm:pt>
    <dgm:pt modelId="{501641F0-B394-ED48-BF18-80CB613B3A55}" type="pres">
      <dgm:prSet presAssocID="{EF904340-D14C-6C4F-852E-D86ABFA89166}" presName="hierChild5" presStyleCnt="0"/>
      <dgm:spPr/>
    </dgm:pt>
    <dgm:pt modelId="{A4BF8AF6-1381-894D-8896-837DB052B701}" type="pres">
      <dgm:prSet presAssocID="{7ADAA564-D538-7245-AF23-A4030339C661}" presName="Name28" presStyleLbl="parChTrans1D3" presStyleIdx="1" presStyleCnt="11"/>
      <dgm:spPr/>
    </dgm:pt>
    <dgm:pt modelId="{72A65B24-F023-0842-8171-50916662D2D8}" type="pres">
      <dgm:prSet presAssocID="{19536A56-1909-EA4F-9606-B9A38EF2444A}" presName="hierRoot2" presStyleCnt="0">
        <dgm:presLayoutVars>
          <dgm:hierBranch val="init"/>
        </dgm:presLayoutVars>
      </dgm:prSet>
      <dgm:spPr/>
    </dgm:pt>
    <dgm:pt modelId="{F8552A0E-A9AE-3640-89F9-9971F8201537}" type="pres">
      <dgm:prSet presAssocID="{19536A56-1909-EA4F-9606-B9A38EF2444A}" presName="rootComposite2" presStyleCnt="0"/>
      <dgm:spPr/>
    </dgm:pt>
    <dgm:pt modelId="{90E19875-9D0D-8847-9E46-65D35C66871E}" type="pres">
      <dgm:prSet presAssocID="{19536A56-1909-EA4F-9606-B9A38EF2444A}" presName="rootText2" presStyleLbl="alignAcc1" presStyleIdx="0" presStyleCnt="0">
        <dgm:presLayoutVars>
          <dgm:chPref val="3"/>
        </dgm:presLayoutVars>
      </dgm:prSet>
      <dgm:spPr/>
    </dgm:pt>
    <dgm:pt modelId="{1A30BBC7-C5C5-C342-BA3E-70950EE5B06E}" type="pres">
      <dgm:prSet presAssocID="{19536A56-1909-EA4F-9606-B9A38EF2444A}" presName="topArc2" presStyleLbl="parChTrans1D1" presStyleIdx="6" presStyleCnt="32"/>
      <dgm:spPr/>
    </dgm:pt>
    <dgm:pt modelId="{34EDDDC3-FB33-AF44-9EA7-0498FF501338}" type="pres">
      <dgm:prSet presAssocID="{19536A56-1909-EA4F-9606-B9A38EF2444A}" presName="bottomArc2" presStyleLbl="parChTrans1D1" presStyleIdx="7" presStyleCnt="32"/>
      <dgm:spPr/>
    </dgm:pt>
    <dgm:pt modelId="{35D47C38-B7C6-1647-A57D-31697A73E971}" type="pres">
      <dgm:prSet presAssocID="{19536A56-1909-EA4F-9606-B9A38EF2444A}" presName="topConnNode2" presStyleLbl="node3" presStyleIdx="0" presStyleCnt="0"/>
      <dgm:spPr/>
    </dgm:pt>
    <dgm:pt modelId="{28767AF4-C70E-F44C-ACBC-98FA48F887CC}" type="pres">
      <dgm:prSet presAssocID="{19536A56-1909-EA4F-9606-B9A38EF2444A}" presName="hierChild4" presStyleCnt="0"/>
      <dgm:spPr/>
    </dgm:pt>
    <dgm:pt modelId="{51950A01-2ECA-3442-90D4-19C298D5E56A}" type="pres">
      <dgm:prSet presAssocID="{19536A56-1909-EA4F-9606-B9A38EF2444A}" presName="hierChild5" presStyleCnt="0"/>
      <dgm:spPr/>
    </dgm:pt>
    <dgm:pt modelId="{C1ABFC36-BBC6-4F4B-A2B6-674ABDD239F9}" type="pres">
      <dgm:prSet presAssocID="{793AC95B-2033-FC4A-97E1-98A822A4F78E}" presName="hierChild5" presStyleCnt="0"/>
      <dgm:spPr/>
    </dgm:pt>
    <dgm:pt modelId="{9B62C7F1-6964-704F-9EEC-F45971CFA6EF}" type="pres">
      <dgm:prSet presAssocID="{2E9A9983-DF6B-8B49-8B39-9850633C24E1}" presName="Name28" presStyleLbl="parChTrans1D2" presStyleIdx="1" presStyleCnt="4"/>
      <dgm:spPr/>
    </dgm:pt>
    <dgm:pt modelId="{27238C06-F297-F649-B413-7BE55C936959}" type="pres">
      <dgm:prSet presAssocID="{5DD50C54-943B-E34D-BB78-1D837FB77BA4}" presName="hierRoot2" presStyleCnt="0">
        <dgm:presLayoutVars>
          <dgm:hierBranch val="init"/>
        </dgm:presLayoutVars>
      </dgm:prSet>
      <dgm:spPr/>
    </dgm:pt>
    <dgm:pt modelId="{BB43E6D9-4D66-7B44-9005-04FE2133E32A}" type="pres">
      <dgm:prSet presAssocID="{5DD50C54-943B-E34D-BB78-1D837FB77BA4}" presName="rootComposite2" presStyleCnt="0"/>
      <dgm:spPr/>
    </dgm:pt>
    <dgm:pt modelId="{15922B91-45E3-214D-A799-585B39416542}" type="pres">
      <dgm:prSet presAssocID="{5DD50C54-943B-E34D-BB78-1D837FB77BA4}" presName="rootText2" presStyleLbl="alignAcc1" presStyleIdx="0" presStyleCnt="0">
        <dgm:presLayoutVars>
          <dgm:chPref val="3"/>
        </dgm:presLayoutVars>
      </dgm:prSet>
      <dgm:spPr/>
    </dgm:pt>
    <dgm:pt modelId="{61E12666-2C0C-7F47-8B15-99C301A76FAD}" type="pres">
      <dgm:prSet presAssocID="{5DD50C54-943B-E34D-BB78-1D837FB77BA4}" presName="topArc2" presStyleLbl="parChTrans1D1" presStyleIdx="8" presStyleCnt="32"/>
      <dgm:spPr/>
    </dgm:pt>
    <dgm:pt modelId="{AD5B6279-B5BF-7D43-AE38-6ADBE3E6E1A9}" type="pres">
      <dgm:prSet presAssocID="{5DD50C54-943B-E34D-BB78-1D837FB77BA4}" presName="bottomArc2" presStyleLbl="parChTrans1D1" presStyleIdx="9" presStyleCnt="32"/>
      <dgm:spPr/>
    </dgm:pt>
    <dgm:pt modelId="{8D48CCB3-087F-744C-A738-06FCFDAF5D09}" type="pres">
      <dgm:prSet presAssocID="{5DD50C54-943B-E34D-BB78-1D837FB77BA4}" presName="topConnNode2" presStyleLbl="node2" presStyleIdx="0" presStyleCnt="0"/>
      <dgm:spPr/>
    </dgm:pt>
    <dgm:pt modelId="{5A4EA14B-AE71-4145-A87A-8745281243A1}" type="pres">
      <dgm:prSet presAssocID="{5DD50C54-943B-E34D-BB78-1D837FB77BA4}" presName="hierChild4" presStyleCnt="0"/>
      <dgm:spPr/>
    </dgm:pt>
    <dgm:pt modelId="{003D94A4-1269-2343-A681-7F6DE8B2C029}" type="pres">
      <dgm:prSet presAssocID="{E68DA9FA-39D0-884B-97F6-F1E9BD949006}" presName="Name28" presStyleLbl="parChTrans1D3" presStyleIdx="2" presStyleCnt="11"/>
      <dgm:spPr/>
    </dgm:pt>
    <dgm:pt modelId="{276DD8EF-9826-7643-8B23-DBA0529B64CC}" type="pres">
      <dgm:prSet presAssocID="{B0E49EB2-DDC0-784D-AB03-0039B2C42EFC}" presName="hierRoot2" presStyleCnt="0">
        <dgm:presLayoutVars>
          <dgm:hierBranch val="init"/>
        </dgm:presLayoutVars>
      </dgm:prSet>
      <dgm:spPr/>
    </dgm:pt>
    <dgm:pt modelId="{32CF2A8D-3DD3-CD4E-83CC-985A4E95C837}" type="pres">
      <dgm:prSet presAssocID="{B0E49EB2-DDC0-784D-AB03-0039B2C42EFC}" presName="rootComposite2" presStyleCnt="0"/>
      <dgm:spPr/>
    </dgm:pt>
    <dgm:pt modelId="{5BB66A92-0331-2847-A066-CFC0081DEEF9}" type="pres">
      <dgm:prSet presAssocID="{B0E49EB2-DDC0-784D-AB03-0039B2C42EFC}" presName="rootText2" presStyleLbl="alignAcc1" presStyleIdx="0" presStyleCnt="0">
        <dgm:presLayoutVars>
          <dgm:chPref val="3"/>
        </dgm:presLayoutVars>
      </dgm:prSet>
      <dgm:spPr/>
    </dgm:pt>
    <dgm:pt modelId="{6F567CA3-B10A-CC43-856C-AEB681CD921F}" type="pres">
      <dgm:prSet presAssocID="{B0E49EB2-DDC0-784D-AB03-0039B2C42EFC}" presName="topArc2" presStyleLbl="parChTrans1D1" presStyleIdx="10" presStyleCnt="32"/>
      <dgm:spPr/>
    </dgm:pt>
    <dgm:pt modelId="{1C76BB4E-6591-8C40-9821-0DCD5CF34189}" type="pres">
      <dgm:prSet presAssocID="{B0E49EB2-DDC0-784D-AB03-0039B2C42EFC}" presName="bottomArc2" presStyleLbl="parChTrans1D1" presStyleIdx="11" presStyleCnt="32"/>
      <dgm:spPr/>
    </dgm:pt>
    <dgm:pt modelId="{14B6A525-29D6-2F49-9207-C42C43A8F367}" type="pres">
      <dgm:prSet presAssocID="{B0E49EB2-DDC0-784D-AB03-0039B2C42EFC}" presName="topConnNode2" presStyleLbl="node3" presStyleIdx="0" presStyleCnt="0"/>
      <dgm:spPr/>
    </dgm:pt>
    <dgm:pt modelId="{B7E0A30C-0E9F-6C4E-BF70-013405A7378E}" type="pres">
      <dgm:prSet presAssocID="{B0E49EB2-DDC0-784D-AB03-0039B2C42EFC}" presName="hierChild4" presStyleCnt="0"/>
      <dgm:spPr/>
    </dgm:pt>
    <dgm:pt modelId="{F938B86C-BA2D-6649-8DDC-CDFFD20F5376}" type="pres">
      <dgm:prSet presAssocID="{B0E49EB2-DDC0-784D-AB03-0039B2C42EFC}" presName="hierChild5" presStyleCnt="0"/>
      <dgm:spPr/>
    </dgm:pt>
    <dgm:pt modelId="{579AF00B-D78D-FA44-8114-9EF257506799}" type="pres">
      <dgm:prSet presAssocID="{D85AD735-7B90-B340-983C-768EA6A67B53}" presName="Name28" presStyleLbl="parChTrans1D3" presStyleIdx="3" presStyleCnt="11"/>
      <dgm:spPr/>
    </dgm:pt>
    <dgm:pt modelId="{ECA59196-714A-0B4D-9C90-F49B4AD1DE56}" type="pres">
      <dgm:prSet presAssocID="{2D4F5049-ABB9-4548-A51E-100C5482D6B6}" presName="hierRoot2" presStyleCnt="0">
        <dgm:presLayoutVars>
          <dgm:hierBranch val="init"/>
        </dgm:presLayoutVars>
      </dgm:prSet>
      <dgm:spPr/>
    </dgm:pt>
    <dgm:pt modelId="{E062F84F-CE85-6040-8ACC-75EDB9B013DF}" type="pres">
      <dgm:prSet presAssocID="{2D4F5049-ABB9-4548-A51E-100C5482D6B6}" presName="rootComposite2" presStyleCnt="0"/>
      <dgm:spPr/>
    </dgm:pt>
    <dgm:pt modelId="{D4819F52-9C0B-964B-B5AA-CBE82618A377}" type="pres">
      <dgm:prSet presAssocID="{2D4F5049-ABB9-4548-A51E-100C5482D6B6}" presName="rootText2" presStyleLbl="alignAcc1" presStyleIdx="0" presStyleCnt="0">
        <dgm:presLayoutVars>
          <dgm:chPref val="3"/>
        </dgm:presLayoutVars>
      </dgm:prSet>
      <dgm:spPr/>
    </dgm:pt>
    <dgm:pt modelId="{37609972-412B-C245-9E11-31BC24F2CCA9}" type="pres">
      <dgm:prSet presAssocID="{2D4F5049-ABB9-4548-A51E-100C5482D6B6}" presName="topArc2" presStyleLbl="parChTrans1D1" presStyleIdx="12" presStyleCnt="32"/>
      <dgm:spPr/>
    </dgm:pt>
    <dgm:pt modelId="{DBF4DCAB-E66D-8A4A-B1CC-B491A5A16C2E}" type="pres">
      <dgm:prSet presAssocID="{2D4F5049-ABB9-4548-A51E-100C5482D6B6}" presName="bottomArc2" presStyleLbl="parChTrans1D1" presStyleIdx="13" presStyleCnt="32"/>
      <dgm:spPr/>
    </dgm:pt>
    <dgm:pt modelId="{99E375A5-1BE2-B941-B086-11EC809E6FA1}" type="pres">
      <dgm:prSet presAssocID="{2D4F5049-ABB9-4548-A51E-100C5482D6B6}" presName="topConnNode2" presStyleLbl="node3" presStyleIdx="0" presStyleCnt="0"/>
      <dgm:spPr/>
    </dgm:pt>
    <dgm:pt modelId="{D67EBA85-2710-6D40-9E77-0F5D44478113}" type="pres">
      <dgm:prSet presAssocID="{2D4F5049-ABB9-4548-A51E-100C5482D6B6}" presName="hierChild4" presStyleCnt="0"/>
      <dgm:spPr/>
    </dgm:pt>
    <dgm:pt modelId="{CF141D15-5908-AC4D-ABC4-B74EACEE3314}" type="pres">
      <dgm:prSet presAssocID="{2D4F5049-ABB9-4548-A51E-100C5482D6B6}" presName="hierChild5" presStyleCnt="0"/>
      <dgm:spPr/>
    </dgm:pt>
    <dgm:pt modelId="{9C67C02D-CEF8-EA4A-BFCD-A10AD7CEB29B}" type="pres">
      <dgm:prSet presAssocID="{E0DC2AF8-3BB6-2241-87E3-BCB23D98BE9D}" presName="Name28" presStyleLbl="parChTrans1D3" presStyleIdx="4" presStyleCnt="11"/>
      <dgm:spPr/>
    </dgm:pt>
    <dgm:pt modelId="{141B9A3E-106E-AD42-9AE8-201CFC2282C1}" type="pres">
      <dgm:prSet presAssocID="{7004D829-D837-DC49-84E5-24058F977971}" presName="hierRoot2" presStyleCnt="0">
        <dgm:presLayoutVars>
          <dgm:hierBranch val="init"/>
        </dgm:presLayoutVars>
      </dgm:prSet>
      <dgm:spPr/>
    </dgm:pt>
    <dgm:pt modelId="{874D915C-0F30-3C46-AAB9-D8C56877E094}" type="pres">
      <dgm:prSet presAssocID="{7004D829-D837-DC49-84E5-24058F977971}" presName="rootComposite2" presStyleCnt="0"/>
      <dgm:spPr/>
    </dgm:pt>
    <dgm:pt modelId="{BC4260F6-4074-6846-A466-D88C59632175}" type="pres">
      <dgm:prSet presAssocID="{7004D829-D837-DC49-84E5-24058F977971}" presName="rootText2" presStyleLbl="alignAcc1" presStyleIdx="0" presStyleCnt="0">
        <dgm:presLayoutVars>
          <dgm:chPref val="3"/>
        </dgm:presLayoutVars>
      </dgm:prSet>
      <dgm:spPr/>
    </dgm:pt>
    <dgm:pt modelId="{CB88167D-F30F-EF46-BCA6-8E5B8BA4BD74}" type="pres">
      <dgm:prSet presAssocID="{7004D829-D837-DC49-84E5-24058F977971}" presName="topArc2" presStyleLbl="parChTrans1D1" presStyleIdx="14" presStyleCnt="32"/>
      <dgm:spPr/>
    </dgm:pt>
    <dgm:pt modelId="{5AB0AC37-72E7-2348-9481-501E832B38BB}" type="pres">
      <dgm:prSet presAssocID="{7004D829-D837-DC49-84E5-24058F977971}" presName="bottomArc2" presStyleLbl="parChTrans1D1" presStyleIdx="15" presStyleCnt="32"/>
      <dgm:spPr/>
    </dgm:pt>
    <dgm:pt modelId="{08DD4B72-14F6-834A-B859-19A0C3E2443C}" type="pres">
      <dgm:prSet presAssocID="{7004D829-D837-DC49-84E5-24058F977971}" presName="topConnNode2" presStyleLbl="node3" presStyleIdx="0" presStyleCnt="0"/>
      <dgm:spPr/>
    </dgm:pt>
    <dgm:pt modelId="{74640D30-8833-0041-A77A-C6D02BD0FE14}" type="pres">
      <dgm:prSet presAssocID="{7004D829-D837-DC49-84E5-24058F977971}" presName="hierChild4" presStyleCnt="0"/>
      <dgm:spPr/>
    </dgm:pt>
    <dgm:pt modelId="{8880D02A-EECC-C44B-B0E1-03B3F2BB1C90}" type="pres">
      <dgm:prSet presAssocID="{7004D829-D837-DC49-84E5-24058F977971}" presName="hierChild5" presStyleCnt="0"/>
      <dgm:spPr/>
    </dgm:pt>
    <dgm:pt modelId="{68C4C0A5-540B-9F4D-B4F1-A3B613FD04D5}" type="pres">
      <dgm:prSet presAssocID="{5DD50C54-943B-E34D-BB78-1D837FB77BA4}" presName="hierChild5" presStyleCnt="0"/>
      <dgm:spPr/>
    </dgm:pt>
    <dgm:pt modelId="{4FF0B197-F649-F64B-8634-5E3161E34468}" type="pres">
      <dgm:prSet presAssocID="{0E69EA1C-46DB-3749-BC65-2C89E376F2FA}" presName="Name28" presStyleLbl="parChTrans1D2" presStyleIdx="2" presStyleCnt="4"/>
      <dgm:spPr/>
    </dgm:pt>
    <dgm:pt modelId="{335C3A18-5D73-6840-BDB8-1F928CD3920A}" type="pres">
      <dgm:prSet presAssocID="{0626C5B3-0D09-8347-9A9F-DF217213AED0}" presName="hierRoot2" presStyleCnt="0">
        <dgm:presLayoutVars>
          <dgm:hierBranch val="init"/>
        </dgm:presLayoutVars>
      </dgm:prSet>
      <dgm:spPr/>
    </dgm:pt>
    <dgm:pt modelId="{7C64C85A-E465-4547-933C-FD786B1D6509}" type="pres">
      <dgm:prSet presAssocID="{0626C5B3-0D09-8347-9A9F-DF217213AED0}" presName="rootComposite2" presStyleCnt="0"/>
      <dgm:spPr/>
    </dgm:pt>
    <dgm:pt modelId="{1FA233D1-04CF-0D48-80DE-E4C1F7DABCC4}" type="pres">
      <dgm:prSet presAssocID="{0626C5B3-0D09-8347-9A9F-DF217213AED0}" presName="rootText2" presStyleLbl="alignAcc1" presStyleIdx="0" presStyleCnt="0">
        <dgm:presLayoutVars>
          <dgm:chPref val="3"/>
        </dgm:presLayoutVars>
      </dgm:prSet>
      <dgm:spPr/>
    </dgm:pt>
    <dgm:pt modelId="{524718F2-4BBF-7341-9246-7CDA07FEDD61}" type="pres">
      <dgm:prSet presAssocID="{0626C5B3-0D09-8347-9A9F-DF217213AED0}" presName="topArc2" presStyleLbl="parChTrans1D1" presStyleIdx="16" presStyleCnt="32"/>
      <dgm:spPr/>
    </dgm:pt>
    <dgm:pt modelId="{14F3C8B1-AA84-E446-A17E-ECBFF12C10D3}" type="pres">
      <dgm:prSet presAssocID="{0626C5B3-0D09-8347-9A9F-DF217213AED0}" presName="bottomArc2" presStyleLbl="parChTrans1D1" presStyleIdx="17" presStyleCnt="32"/>
      <dgm:spPr/>
    </dgm:pt>
    <dgm:pt modelId="{1DF7416C-7D7C-4C4F-99C3-DFC4DA4AA553}" type="pres">
      <dgm:prSet presAssocID="{0626C5B3-0D09-8347-9A9F-DF217213AED0}" presName="topConnNode2" presStyleLbl="node2" presStyleIdx="0" presStyleCnt="0"/>
      <dgm:spPr/>
    </dgm:pt>
    <dgm:pt modelId="{5E3EB4A6-ED3C-8942-86CC-6ABEBD9C43DA}" type="pres">
      <dgm:prSet presAssocID="{0626C5B3-0D09-8347-9A9F-DF217213AED0}" presName="hierChild4" presStyleCnt="0"/>
      <dgm:spPr/>
    </dgm:pt>
    <dgm:pt modelId="{4408D941-8422-804F-9325-02033E6730CA}" type="pres">
      <dgm:prSet presAssocID="{EBC83488-19D4-8442-8194-0CABA625B206}" presName="Name28" presStyleLbl="parChTrans1D3" presStyleIdx="5" presStyleCnt="11"/>
      <dgm:spPr/>
    </dgm:pt>
    <dgm:pt modelId="{FF350CC9-AEC8-764B-93C9-267EAE0CE4A2}" type="pres">
      <dgm:prSet presAssocID="{9C24DD2B-5141-3A4A-A557-FD0C8301F7CC}" presName="hierRoot2" presStyleCnt="0">
        <dgm:presLayoutVars>
          <dgm:hierBranch val="init"/>
        </dgm:presLayoutVars>
      </dgm:prSet>
      <dgm:spPr/>
    </dgm:pt>
    <dgm:pt modelId="{DAA4F10A-08C3-5C4E-BFDD-948B5123C40D}" type="pres">
      <dgm:prSet presAssocID="{9C24DD2B-5141-3A4A-A557-FD0C8301F7CC}" presName="rootComposite2" presStyleCnt="0"/>
      <dgm:spPr/>
    </dgm:pt>
    <dgm:pt modelId="{74F21B78-DF78-974D-A1B1-E0BA1EA6F9D8}" type="pres">
      <dgm:prSet presAssocID="{9C24DD2B-5141-3A4A-A557-FD0C8301F7CC}" presName="rootText2" presStyleLbl="alignAcc1" presStyleIdx="0" presStyleCnt="0">
        <dgm:presLayoutVars>
          <dgm:chPref val="3"/>
        </dgm:presLayoutVars>
      </dgm:prSet>
      <dgm:spPr/>
    </dgm:pt>
    <dgm:pt modelId="{476FAC58-79DE-F64A-82B4-C496665758C1}" type="pres">
      <dgm:prSet presAssocID="{9C24DD2B-5141-3A4A-A557-FD0C8301F7CC}" presName="topArc2" presStyleLbl="parChTrans1D1" presStyleIdx="18" presStyleCnt="32"/>
      <dgm:spPr/>
    </dgm:pt>
    <dgm:pt modelId="{C113970F-CE7A-0A44-9443-7BDF2B7F117F}" type="pres">
      <dgm:prSet presAssocID="{9C24DD2B-5141-3A4A-A557-FD0C8301F7CC}" presName="bottomArc2" presStyleLbl="parChTrans1D1" presStyleIdx="19" presStyleCnt="32"/>
      <dgm:spPr/>
    </dgm:pt>
    <dgm:pt modelId="{ED8A16DF-35D7-3E4B-AFEA-F0D535B54B7A}" type="pres">
      <dgm:prSet presAssocID="{9C24DD2B-5141-3A4A-A557-FD0C8301F7CC}" presName="topConnNode2" presStyleLbl="node3" presStyleIdx="0" presStyleCnt="0"/>
      <dgm:spPr/>
    </dgm:pt>
    <dgm:pt modelId="{96B0D979-D6D2-B545-9D3D-96C5A16A0353}" type="pres">
      <dgm:prSet presAssocID="{9C24DD2B-5141-3A4A-A557-FD0C8301F7CC}" presName="hierChild4" presStyleCnt="0"/>
      <dgm:spPr/>
    </dgm:pt>
    <dgm:pt modelId="{A5E27D0F-E987-B84A-9466-84ACD8C7EFEB}" type="pres">
      <dgm:prSet presAssocID="{9C24DD2B-5141-3A4A-A557-FD0C8301F7CC}" presName="hierChild5" presStyleCnt="0"/>
      <dgm:spPr/>
    </dgm:pt>
    <dgm:pt modelId="{ECBB8453-D88E-6649-A78B-FB51FD041E5F}" type="pres">
      <dgm:prSet presAssocID="{A87AEA77-664F-764F-BEF6-5BFEF2860A30}" presName="Name28" presStyleLbl="parChTrans1D3" presStyleIdx="6" presStyleCnt="11"/>
      <dgm:spPr/>
    </dgm:pt>
    <dgm:pt modelId="{548686F7-D499-BB47-A46B-E3AE46B9A4D6}" type="pres">
      <dgm:prSet presAssocID="{5D2E75C9-1D1D-0C4F-A8F1-C02EC6D4064F}" presName="hierRoot2" presStyleCnt="0">
        <dgm:presLayoutVars>
          <dgm:hierBranch val="init"/>
        </dgm:presLayoutVars>
      </dgm:prSet>
      <dgm:spPr/>
    </dgm:pt>
    <dgm:pt modelId="{B803BD48-F730-AA4E-AD1F-3FF58F6D0489}" type="pres">
      <dgm:prSet presAssocID="{5D2E75C9-1D1D-0C4F-A8F1-C02EC6D4064F}" presName="rootComposite2" presStyleCnt="0"/>
      <dgm:spPr/>
    </dgm:pt>
    <dgm:pt modelId="{6367A496-9E7A-0F45-8E8B-E4E6EDDF8A74}" type="pres">
      <dgm:prSet presAssocID="{5D2E75C9-1D1D-0C4F-A8F1-C02EC6D4064F}" presName="rootText2" presStyleLbl="alignAcc1" presStyleIdx="0" presStyleCnt="0">
        <dgm:presLayoutVars>
          <dgm:chPref val="3"/>
        </dgm:presLayoutVars>
      </dgm:prSet>
      <dgm:spPr/>
    </dgm:pt>
    <dgm:pt modelId="{E0F690BA-EFBB-3D4B-AB48-735F2472FDAE}" type="pres">
      <dgm:prSet presAssocID="{5D2E75C9-1D1D-0C4F-A8F1-C02EC6D4064F}" presName="topArc2" presStyleLbl="parChTrans1D1" presStyleIdx="20" presStyleCnt="32"/>
      <dgm:spPr/>
    </dgm:pt>
    <dgm:pt modelId="{E14A3A42-2560-F444-9F36-A529C0ADC2F7}" type="pres">
      <dgm:prSet presAssocID="{5D2E75C9-1D1D-0C4F-A8F1-C02EC6D4064F}" presName="bottomArc2" presStyleLbl="parChTrans1D1" presStyleIdx="21" presStyleCnt="32"/>
      <dgm:spPr/>
    </dgm:pt>
    <dgm:pt modelId="{4C55530B-3990-7647-B2E0-DC42CB611E58}" type="pres">
      <dgm:prSet presAssocID="{5D2E75C9-1D1D-0C4F-A8F1-C02EC6D4064F}" presName="topConnNode2" presStyleLbl="node3" presStyleIdx="0" presStyleCnt="0"/>
      <dgm:spPr/>
    </dgm:pt>
    <dgm:pt modelId="{409ECBDC-B569-3841-B16A-51865E4D3F0D}" type="pres">
      <dgm:prSet presAssocID="{5D2E75C9-1D1D-0C4F-A8F1-C02EC6D4064F}" presName="hierChild4" presStyleCnt="0"/>
      <dgm:spPr/>
    </dgm:pt>
    <dgm:pt modelId="{4AD77050-EF36-CD41-B7F4-FCE319C4C956}" type="pres">
      <dgm:prSet presAssocID="{5D2E75C9-1D1D-0C4F-A8F1-C02EC6D4064F}" presName="hierChild5" presStyleCnt="0"/>
      <dgm:spPr/>
    </dgm:pt>
    <dgm:pt modelId="{62014FDE-6083-EF4B-8A60-1E2186B2641E}" type="pres">
      <dgm:prSet presAssocID="{DFA08B41-824B-3E4D-98ED-2D51E3AFAF47}" presName="Name28" presStyleLbl="parChTrans1D3" presStyleIdx="7" presStyleCnt="11"/>
      <dgm:spPr/>
    </dgm:pt>
    <dgm:pt modelId="{C1145DD3-E03D-474F-9244-326A83E87A7F}" type="pres">
      <dgm:prSet presAssocID="{BB7B2D15-9467-254E-BDDF-9DFAB41EB643}" presName="hierRoot2" presStyleCnt="0">
        <dgm:presLayoutVars>
          <dgm:hierBranch val="init"/>
        </dgm:presLayoutVars>
      </dgm:prSet>
      <dgm:spPr/>
    </dgm:pt>
    <dgm:pt modelId="{D209D5B7-3716-394D-9E9E-A09AB0FD3790}" type="pres">
      <dgm:prSet presAssocID="{BB7B2D15-9467-254E-BDDF-9DFAB41EB643}" presName="rootComposite2" presStyleCnt="0"/>
      <dgm:spPr/>
    </dgm:pt>
    <dgm:pt modelId="{1760B653-5AEA-614C-A3FE-B7AEF38D7D56}" type="pres">
      <dgm:prSet presAssocID="{BB7B2D15-9467-254E-BDDF-9DFAB41EB643}" presName="rootText2" presStyleLbl="alignAcc1" presStyleIdx="0" presStyleCnt="0">
        <dgm:presLayoutVars>
          <dgm:chPref val="3"/>
        </dgm:presLayoutVars>
      </dgm:prSet>
      <dgm:spPr/>
    </dgm:pt>
    <dgm:pt modelId="{AFB108E6-B6C5-934E-BE4A-0438A38ABE59}" type="pres">
      <dgm:prSet presAssocID="{BB7B2D15-9467-254E-BDDF-9DFAB41EB643}" presName="topArc2" presStyleLbl="parChTrans1D1" presStyleIdx="22" presStyleCnt="32"/>
      <dgm:spPr/>
    </dgm:pt>
    <dgm:pt modelId="{96876078-0ED7-FA43-B83E-0207C15EAE49}" type="pres">
      <dgm:prSet presAssocID="{BB7B2D15-9467-254E-BDDF-9DFAB41EB643}" presName="bottomArc2" presStyleLbl="parChTrans1D1" presStyleIdx="23" presStyleCnt="32"/>
      <dgm:spPr/>
    </dgm:pt>
    <dgm:pt modelId="{58FA9574-C829-EF4C-BBD3-F0C33314CD5D}" type="pres">
      <dgm:prSet presAssocID="{BB7B2D15-9467-254E-BDDF-9DFAB41EB643}" presName="topConnNode2" presStyleLbl="node3" presStyleIdx="0" presStyleCnt="0"/>
      <dgm:spPr/>
    </dgm:pt>
    <dgm:pt modelId="{4FB24BD9-2EA5-014A-8C6E-C519BA397B11}" type="pres">
      <dgm:prSet presAssocID="{BB7B2D15-9467-254E-BDDF-9DFAB41EB643}" presName="hierChild4" presStyleCnt="0"/>
      <dgm:spPr/>
    </dgm:pt>
    <dgm:pt modelId="{A37A7033-BF94-AD49-8ECB-44C1B2767D95}" type="pres">
      <dgm:prSet presAssocID="{BB7B2D15-9467-254E-BDDF-9DFAB41EB643}" presName="hierChild5" presStyleCnt="0"/>
      <dgm:spPr/>
    </dgm:pt>
    <dgm:pt modelId="{11DB0C0C-7FF7-AB4D-8DE4-AB94BC0862F0}" type="pres">
      <dgm:prSet presAssocID="{0626C5B3-0D09-8347-9A9F-DF217213AED0}" presName="hierChild5" presStyleCnt="0"/>
      <dgm:spPr/>
    </dgm:pt>
    <dgm:pt modelId="{5BEFEF57-D783-1846-BC32-96A68AE86038}" type="pres">
      <dgm:prSet presAssocID="{6274BB5E-6007-7946-91A2-2001A177D908}" presName="Name28" presStyleLbl="parChTrans1D2" presStyleIdx="3" presStyleCnt="4"/>
      <dgm:spPr/>
    </dgm:pt>
    <dgm:pt modelId="{45284894-6C61-1147-BC52-CBD86156F2D7}" type="pres">
      <dgm:prSet presAssocID="{F4AB05CE-9053-1F49-9C7A-ED9A48C3224C}" presName="hierRoot2" presStyleCnt="0">
        <dgm:presLayoutVars>
          <dgm:hierBranch val="init"/>
        </dgm:presLayoutVars>
      </dgm:prSet>
      <dgm:spPr/>
    </dgm:pt>
    <dgm:pt modelId="{AD179B1F-D623-494F-8BC3-DD0B0449380D}" type="pres">
      <dgm:prSet presAssocID="{F4AB05CE-9053-1F49-9C7A-ED9A48C3224C}" presName="rootComposite2" presStyleCnt="0"/>
      <dgm:spPr/>
    </dgm:pt>
    <dgm:pt modelId="{83E24B46-F0BD-C648-A099-B92DB12BE6FC}" type="pres">
      <dgm:prSet presAssocID="{F4AB05CE-9053-1F49-9C7A-ED9A48C3224C}" presName="rootText2" presStyleLbl="alignAcc1" presStyleIdx="0" presStyleCnt="0">
        <dgm:presLayoutVars>
          <dgm:chPref val="3"/>
        </dgm:presLayoutVars>
      </dgm:prSet>
      <dgm:spPr/>
    </dgm:pt>
    <dgm:pt modelId="{B2D146BC-59C5-FA43-B960-187D46E6F7BD}" type="pres">
      <dgm:prSet presAssocID="{F4AB05CE-9053-1F49-9C7A-ED9A48C3224C}" presName="topArc2" presStyleLbl="parChTrans1D1" presStyleIdx="24" presStyleCnt="32"/>
      <dgm:spPr/>
    </dgm:pt>
    <dgm:pt modelId="{E475D790-8DB1-2345-8BFD-260525C752C7}" type="pres">
      <dgm:prSet presAssocID="{F4AB05CE-9053-1F49-9C7A-ED9A48C3224C}" presName="bottomArc2" presStyleLbl="parChTrans1D1" presStyleIdx="25" presStyleCnt="32"/>
      <dgm:spPr/>
    </dgm:pt>
    <dgm:pt modelId="{036B8011-66AB-FA4F-AF1A-C699D10BCD2E}" type="pres">
      <dgm:prSet presAssocID="{F4AB05CE-9053-1F49-9C7A-ED9A48C3224C}" presName="topConnNode2" presStyleLbl="node2" presStyleIdx="0" presStyleCnt="0"/>
      <dgm:spPr/>
    </dgm:pt>
    <dgm:pt modelId="{C4FD2B1D-DF79-D847-9FCE-FFE36FD53E90}" type="pres">
      <dgm:prSet presAssocID="{F4AB05CE-9053-1F49-9C7A-ED9A48C3224C}" presName="hierChild4" presStyleCnt="0"/>
      <dgm:spPr/>
    </dgm:pt>
    <dgm:pt modelId="{4E7C1923-3B29-C742-874E-E883248801E3}" type="pres">
      <dgm:prSet presAssocID="{9CC3244A-D18F-9447-88F0-5C038F1AAB06}" presName="Name28" presStyleLbl="parChTrans1D3" presStyleIdx="8" presStyleCnt="11"/>
      <dgm:spPr/>
    </dgm:pt>
    <dgm:pt modelId="{342EB807-2257-B04C-8BF4-15FC4BFE9DD8}" type="pres">
      <dgm:prSet presAssocID="{F615F310-A34E-9243-958B-9439027EABAF}" presName="hierRoot2" presStyleCnt="0">
        <dgm:presLayoutVars>
          <dgm:hierBranch val="init"/>
        </dgm:presLayoutVars>
      </dgm:prSet>
      <dgm:spPr/>
    </dgm:pt>
    <dgm:pt modelId="{404FC52A-CC6B-464A-82DB-58A481136814}" type="pres">
      <dgm:prSet presAssocID="{F615F310-A34E-9243-958B-9439027EABAF}" presName="rootComposite2" presStyleCnt="0"/>
      <dgm:spPr/>
    </dgm:pt>
    <dgm:pt modelId="{04325B14-36CC-FA4B-8E11-4FB3A9EF2559}" type="pres">
      <dgm:prSet presAssocID="{F615F310-A34E-9243-958B-9439027EABAF}" presName="rootText2" presStyleLbl="alignAcc1" presStyleIdx="0" presStyleCnt="0">
        <dgm:presLayoutVars>
          <dgm:chPref val="3"/>
        </dgm:presLayoutVars>
      </dgm:prSet>
      <dgm:spPr/>
    </dgm:pt>
    <dgm:pt modelId="{FA1C89D6-59A9-BC46-AF6A-E78A4C3B54AE}" type="pres">
      <dgm:prSet presAssocID="{F615F310-A34E-9243-958B-9439027EABAF}" presName="topArc2" presStyleLbl="parChTrans1D1" presStyleIdx="26" presStyleCnt="32"/>
      <dgm:spPr/>
    </dgm:pt>
    <dgm:pt modelId="{4FBA7D62-3B8F-8349-B340-CA32A1149A59}" type="pres">
      <dgm:prSet presAssocID="{F615F310-A34E-9243-958B-9439027EABAF}" presName="bottomArc2" presStyleLbl="parChTrans1D1" presStyleIdx="27" presStyleCnt="32"/>
      <dgm:spPr/>
    </dgm:pt>
    <dgm:pt modelId="{6A2F520A-2413-2F45-BB12-6276649CDE1B}" type="pres">
      <dgm:prSet presAssocID="{F615F310-A34E-9243-958B-9439027EABAF}" presName="topConnNode2" presStyleLbl="node3" presStyleIdx="0" presStyleCnt="0"/>
      <dgm:spPr/>
    </dgm:pt>
    <dgm:pt modelId="{C1119694-CB01-1642-9CF7-95E4B61933DA}" type="pres">
      <dgm:prSet presAssocID="{F615F310-A34E-9243-958B-9439027EABAF}" presName="hierChild4" presStyleCnt="0"/>
      <dgm:spPr/>
    </dgm:pt>
    <dgm:pt modelId="{BC692D02-D26A-9F41-AC1C-7DC6038C6592}" type="pres">
      <dgm:prSet presAssocID="{F615F310-A34E-9243-958B-9439027EABAF}" presName="hierChild5" presStyleCnt="0"/>
      <dgm:spPr/>
    </dgm:pt>
    <dgm:pt modelId="{E7605D7C-30BE-2F42-A6DC-D9655FA87EA8}" type="pres">
      <dgm:prSet presAssocID="{DCE1D45A-E50A-5841-9707-35E64EBF5604}" presName="Name28" presStyleLbl="parChTrans1D3" presStyleIdx="9" presStyleCnt="11"/>
      <dgm:spPr/>
    </dgm:pt>
    <dgm:pt modelId="{4F2926F4-E4B3-DC44-87B1-BF5105F5D221}" type="pres">
      <dgm:prSet presAssocID="{25D7FB45-D66F-0C42-831F-AA2BD7F7E6CE}" presName="hierRoot2" presStyleCnt="0">
        <dgm:presLayoutVars>
          <dgm:hierBranch val="init"/>
        </dgm:presLayoutVars>
      </dgm:prSet>
      <dgm:spPr/>
    </dgm:pt>
    <dgm:pt modelId="{CBB30544-B689-1947-AEDB-01575C920FE8}" type="pres">
      <dgm:prSet presAssocID="{25D7FB45-D66F-0C42-831F-AA2BD7F7E6CE}" presName="rootComposite2" presStyleCnt="0"/>
      <dgm:spPr/>
    </dgm:pt>
    <dgm:pt modelId="{FDF111D8-4CE2-B64D-A4EF-68A31FA79652}" type="pres">
      <dgm:prSet presAssocID="{25D7FB45-D66F-0C42-831F-AA2BD7F7E6CE}" presName="rootText2" presStyleLbl="alignAcc1" presStyleIdx="0" presStyleCnt="0">
        <dgm:presLayoutVars>
          <dgm:chPref val="3"/>
        </dgm:presLayoutVars>
      </dgm:prSet>
      <dgm:spPr/>
    </dgm:pt>
    <dgm:pt modelId="{87A3E652-093A-D347-8B6A-B9344315846A}" type="pres">
      <dgm:prSet presAssocID="{25D7FB45-D66F-0C42-831F-AA2BD7F7E6CE}" presName="topArc2" presStyleLbl="parChTrans1D1" presStyleIdx="28" presStyleCnt="32"/>
      <dgm:spPr/>
    </dgm:pt>
    <dgm:pt modelId="{9EB02BDD-4264-1945-BEC4-36B108293D4F}" type="pres">
      <dgm:prSet presAssocID="{25D7FB45-D66F-0C42-831F-AA2BD7F7E6CE}" presName="bottomArc2" presStyleLbl="parChTrans1D1" presStyleIdx="29" presStyleCnt="32"/>
      <dgm:spPr/>
    </dgm:pt>
    <dgm:pt modelId="{D86F25BE-8001-AD49-8413-291E42110076}" type="pres">
      <dgm:prSet presAssocID="{25D7FB45-D66F-0C42-831F-AA2BD7F7E6CE}" presName="topConnNode2" presStyleLbl="node3" presStyleIdx="0" presStyleCnt="0"/>
      <dgm:spPr/>
    </dgm:pt>
    <dgm:pt modelId="{3BD43E1B-FFB1-0B40-AF65-0352F41EA82E}" type="pres">
      <dgm:prSet presAssocID="{25D7FB45-D66F-0C42-831F-AA2BD7F7E6CE}" presName="hierChild4" presStyleCnt="0"/>
      <dgm:spPr/>
    </dgm:pt>
    <dgm:pt modelId="{91B691EB-EFC8-6C4E-9C15-956F9CD1E3FB}" type="pres">
      <dgm:prSet presAssocID="{25D7FB45-D66F-0C42-831F-AA2BD7F7E6CE}" presName="hierChild5" presStyleCnt="0"/>
      <dgm:spPr/>
    </dgm:pt>
    <dgm:pt modelId="{E21177F2-E734-8F44-9444-AD558F400F65}" type="pres">
      <dgm:prSet presAssocID="{C9A4418D-D7C1-7641-9FA8-CD54F7F13CC8}" presName="Name28" presStyleLbl="parChTrans1D3" presStyleIdx="10" presStyleCnt="11"/>
      <dgm:spPr/>
    </dgm:pt>
    <dgm:pt modelId="{F55A81A0-EA63-754F-8E83-17B1A48BA0EC}" type="pres">
      <dgm:prSet presAssocID="{FFC8E2CB-B55F-CC43-B3A1-FBD0821C827C}" presName="hierRoot2" presStyleCnt="0">
        <dgm:presLayoutVars>
          <dgm:hierBranch val="init"/>
        </dgm:presLayoutVars>
      </dgm:prSet>
      <dgm:spPr/>
    </dgm:pt>
    <dgm:pt modelId="{00FFD2FA-DDA1-6748-90B5-FBC6B5713F79}" type="pres">
      <dgm:prSet presAssocID="{FFC8E2CB-B55F-CC43-B3A1-FBD0821C827C}" presName="rootComposite2" presStyleCnt="0"/>
      <dgm:spPr/>
    </dgm:pt>
    <dgm:pt modelId="{0DEEDD9F-5185-7F43-8305-E2F5A2E0F1AD}" type="pres">
      <dgm:prSet presAssocID="{FFC8E2CB-B55F-CC43-B3A1-FBD0821C827C}" presName="rootText2" presStyleLbl="alignAcc1" presStyleIdx="0" presStyleCnt="0">
        <dgm:presLayoutVars>
          <dgm:chPref val="3"/>
        </dgm:presLayoutVars>
      </dgm:prSet>
      <dgm:spPr/>
    </dgm:pt>
    <dgm:pt modelId="{7B36A0A1-EA6F-F04D-BEE7-7CD60D095C90}" type="pres">
      <dgm:prSet presAssocID="{FFC8E2CB-B55F-CC43-B3A1-FBD0821C827C}" presName="topArc2" presStyleLbl="parChTrans1D1" presStyleIdx="30" presStyleCnt="32"/>
      <dgm:spPr/>
    </dgm:pt>
    <dgm:pt modelId="{8860B14D-D872-4143-B5B1-83D02950E83A}" type="pres">
      <dgm:prSet presAssocID="{FFC8E2CB-B55F-CC43-B3A1-FBD0821C827C}" presName="bottomArc2" presStyleLbl="parChTrans1D1" presStyleIdx="31" presStyleCnt="32"/>
      <dgm:spPr/>
    </dgm:pt>
    <dgm:pt modelId="{B9506109-4239-AB4A-A8C4-FD53A2CCCBF8}" type="pres">
      <dgm:prSet presAssocID="{FFC8E2CB-B55F-CC43-B3A1-FBD0821C827C}" presName="topConnNode2" presStyleLbl="node3" presStyleIdx="0" presStyleCnt="0"/>
      <dgm:spPr/>
    </dgm:pt>
    <dgm:pt modelId="{B8022A26-9264-F845-9268-54DEBD1690D9}" type="pres">
      <dgm:prSet presAssocID="{FFC8E2CB-B55F-CC43-B3A1-FBD0821C827C}" presName="hierChild4" presStyleCnt="0"/>
      <dgm:spPr/>
    </dgm:pt>
    <dgm:pt modelId="{CA60CAC8-F470-6E49-83A7-505C95542943}" type="pres">
      <dgm:prSet presAssocID="{FFC8E2CB-B55F-CC43-B3A1-FBD0821C827C}" presName="hierChild5" presStyleCnt="0"/>
      <dgm:spPr/>
    </dgm:pt>
    <dgm:pt modelId="{7BE0DA93-133E-2D4E-B425-119038CF987E}" type="pres">
      <dgm:prSet presAssocID="{F4AB05CE-9053-1F49-9C7A-ED9A48C3224C}" presName="hierChild5" presStyleCnt="0"/>
      <dgm:spPr/>
    </dgm:pt>
    <dgm:pt modelId="{0B99E2CD-7861-F342-A189-5BC9D8B6FA0A}" type="pres">
      <dgm:prSet presAssocID="{599C5889-6EBD-9846-847B-1F42C29CD251}" presName="hierChild3" presStyleCnt="0"/>
      <dgm:spPr/>
    </dgm:pt>
  </dgm:ptLst>
  <dgm:cxnLst>
    <dgm:cxn modelId="{8F205218-86F7-4946-B7F8-25391E5871FA}" type="presOf" srcId="{588731BD-6DE7-9A47-83D8-2F6C06377256}" destId="{C9DE246B-D629-C349-908B-6165E5278509}" srcOrd="0" destOrd="0" presId="urn:microsoft.com/office/officeart/2008/layout/HalfCircleOrganizationChart"/>
    <dgm:cxn modelId="{54756118-4E2F-1040-87D7-3A9326CB4190}" type="presOf" srcId="{0626C5B3-0D09-8347-9A9F-DF217213AED0}" destId="{1FA233D1-04CF-0D48-80DE-E4C1F7DABCC4}" srcOrd="0" destOrd="0" presId="urn:microsoft.com/office/officeart/2008/layout/HalfCircleOrganizationChart"/>
    <dgm:cxn modelId="{7D537F18-38FC-9B45-92D4-8DE5E39AD5C7}" type="presOf" srcId="{6274BB5E-6007-7946-91A2-2001A177D908}" destId="{5BEFEF57-D783-1846-BC32-96A68AE86038}" srcOrd="0" destOrd="0" presId="urn:microsoft.com/office/officeart/2008/layout/HalfCircleOrganizationChart"/>
    <dgm:cxn modelId="{A7C62E19-F27B-3F48-86F7-795BD5CA70D4}" srcId="{599C5889-6EBD-9846-847B-1F42C29CD251}" destId="{F4AB05CE-9053-1F49-9C7A-ED9A48C3224C}" srcOrd="3" destOrd="0" parTransId="{6274BB5E-6007-7946-91A2-2001A177D908}" sibTransId="{AD785E38-C1BB-B74A-A928-D58388484E6A}"/>
    <dgm:cxn modelId="{A5ECA31A-E09A-394C-A940-E3FA8B367878}" type="presOf" srcId="{B8D0C2E1-E152-E04F-A9BC-87223198885D}" destId="{79F3D7A3-BC81-CC48-9EB8-CF69BF126F76}" srcOrd="0" destOrd="0" presId="urn:microsoft.com/office/officeart/2008/layout/HalfCircleOrganizationChart"/>
    <dgm:cxn modelId="{19DDD02C-6CEF-C648-BD87-1A93A6FEAE7C}" type="presOf" srcId="{B0E49EB2-DDC0-784D-AB03-0039B2C42EFC}" destId="{14B6A525-29D6-2F49-9207-C42C43A8F367}" srcOrd="1" destOrd="0" presId="urn:microsoft.com/office/officeart/2008/layout/HalfCircleOrganizationChart"/>
    <dgm:cxn modelId="{AEB8782E-9A1F-C341-AF91-D387E5421F51}" srcId="{F4AB05CE-9053-1F49-9C7A-ED9A48C3224C}" destId="{F615F310-A34E-9243-958B-9439027EABAF}" srcOrd="0" destOrd="0" parTransId="{9CC3244A-D18F-9447-88F0-5C038F1AAB06}" sibTransId="{0E50B152-7F38-B342-B425-1124C6BE858E}"/>
    <dgm:cxn modelId="{C1E21734-6BCA-8348-BBAD-CB630D13D896}" type="presOf" srcId="{C9A4418D-D7C1-7641-9FA8-CD54F7F13CC8}" destId="{E21177F2-E734-8F44-9444-AD558F400F65}" srcOrd="0" destOrd="0" presId="urn:microsoft.com/office/officeart/2008/layout/HalfCircleOrganizationChart"/>
    <dgm:cxn modelId="{C2F05A34-1328-A24F-AD37-85CD08947870}" type="presOf" srcId="{9CC3244A-D18F-9447-88F0-5C038F1AAB06}" destId="{4E7C1923-3B29-C742-874E-E883248801E3}" srcOrd="0" destOrd="0" presId="urn:microsoft.com/office/officeart/2008/layout/HalfCircleOrganizationChart"/>
    <dgm:cxn modelId="{B4AAE135-8898-944D-A740-BBA1E476B291}" srcId="{0626C5B3-0D09-8347-9A9F-DF217213AED0}" destId="{9C24DD2B-5141-3A4A-A557-FD0C8301F7CC}" srcOrd="0" destOrd="0" parTransId="{EBC83488-19D4-8442-8194-0CABA625B206}" sibTransId="{41F52391-B9B9-8D4F-8DF6-8BFDB486C341}"/>
    <dgm:cxn modelId="{8CEB6738-3022-4B44-AF56-D5BE3CEC9BE8}" type="presOf" srcId="{5DD50C54-943B-E34D-BB78-1D837FB77BA4}" destId="{8D48CCB3-087F-744C-A738-06FCFDAF5D09}" srcOrd="1" destOrd="0" presId="urn:microsoft.com/office/officeart/2008/layout/HalfCircleOrganizationChart"/>
    <dgm:cxn modelId="{A7215D39-4F34-D749-BAEC-E2A8D156AB73}" type="presOf" srcId="{EBC83488-19D4-8442-8194-0CABA625B206}" destId="{4408D941-8422-804F-9325-02033E6730CA}" srcOrd="0" destOrd="0" presId="urn:microsoft.com/office/officeart/2008/layout/HalfCircleOrganizationChart"/>
    <dgm:cxn modelId="{42B5523B-0105-C144-8DCE-8800B8F9F89F}" type="presOf" srcId="{F615F310-A34E-9243-958B-9439027EABAF}" destId="{6A2F520A-2413-2F45-BB12-6276649CDE1B}" srcOrd="1" destOrd="0" presId="urn:microsoft.com/office/officeart/2008/layout/HalfCircleOrganizationChart"/>
    <dgm:cxn modelId="{F3F1F340-2569-E84F-AE4C-96B278EBEB64}" srcId="{5DD50C54-943B-E34D-BB78-1D837FB77BA4}" destId="{2D4F5049-ABB9-4548-A51E-100C5482D6B6}" srcOrd="1" destOrd="0" parTransId="{D85AD735-7B90-B340-983C-768EA6A67B53}" sibTransId="{08086CF6-6684-5B4C-B90A-95629454C736}"/>
    <dgm:cxn modelId="{5CE4AA42-8AD1-0644-A9CC-A4E16573B01F}" type="presOf" srcId="{A87AEA77-664F-764F-BEF6-5BFEF2860A30}" destId="{ECBB8453-D88E-6649-A78B-FB51FD041E5F}" srcOrd="0" destOrd="0" presId="urn:microsoft.com/office/officeart/2008/layout/HalfCircleOrganizationChart"/>
    <dgm:cxn modelId="{AB2D2244-471C-A046-9C27-38D678CE6ED7}" type="presOf" srcId="{E0DC2AF8-3BB6-2241-87E3-BCB23D98BE9D}" destId="{9C67C02D-CEF8-EA4A-BFCD-A10AD7CEB29B}" srcOrd="0" destOrd="0" presId="urn:microsoft.com/office/officeart/2008/layout/HalfCircleOrganizationChart"/>
    <dgm:cxn modelId="{013B0046-D9A1-F942-96F0-F31ADF41D6A6}" type="presOf" srcId="{599C5889-6EBD-9846-847B-1F42C29CD251}" destId="{C8A0ECEF-EDE2-B74D-91AC-7717279020EB}" srcOrd="0" destOrd="0" presId="urn:microsoft.com/office/officeart/2008/layout/HalfCircleOrganizationChart"/>
    <dgm:cxn modelId="{195D114E-7A2A-C143-AEEC-F1EC1EF3059A}" type="presOf" srcId="{793AC95B-2033-FC4A-97E1-98A822A4F78E}" destId="{66808AE8-58AD-CB44-A6F2-22B1FF32FC1A}" srcOrd="0" destOrd="0" presId="urn:microsoft.com/office/officeart/2008/layout/HalfCircleOrganizationChart"/>
    <dgm:cxn modelId="{047A424F-A9FE-8E4C-ABD0-303C7B189E7C}" srcId="{F4AB05CE-9053-1F49-9C7A-ED9A48C3224C}" destId="{25D7FB45-D66F-0C42-831F-AA2BD7F7E6CE}" srcOrd="1" destOrd="0" parTransId="{DCE1D45A-E50A-5841-9707-35E64EBF5604}" sibTransId="{AD7D6102-0433-C646-B799-63B814C0B282}"/>
    <dgm:cxn modelId="{1DBFFB50-5641-8045-A7D5-082B2F42428C}" type="presOf" srcId="{7004D829-D837-DC49-84E5-24058F977971}" destId="{BC4260F6-4074-6846-A466-D88C59632175}" srcOrd="0" destOrd="0" presId="urn:microsoft.com/office/officeart/2008/layout/HalfCircleOrganizationChart"/>
    <dgm:cxn modelId="{66B62F52-91E3-6C46-99AE-9F491F9C1C99}" srcId="{599C5889-6EBD-9846-847B-1F42C29CD251}" destId="{5DD50C54-943B-E34D-BB78-1D837FB77BA4}" srcOrd="1" destOrd="0" parTransId="{2E9A9983-DF6B-8B49-8B39-9850633C24E1}" sibTransId="{5295570D-139A-1943-8A7D-DC59782AA3CB}"/>
    <dgm:cxn modelId="{C9C1D45B-D4D1-FC48-B214-54578D54A148}" type="presOf" srcId="{0626C5B3-0D09-8347-9A9F-DF217213AED0}" destId="{1DF7416C-7D7C-4C4F-99C3-DFC4DA4AA553}" srcOrd="1" destOrd="0" presId="urn:microsoft.com/office/officeart/2008/layout/HalfCircleOrganizationChart"/>
    <dgm:cxn modelId="{D7FD965E-18C5-E54B-B1A7-05D187FFDD3D}" srcId="{0626C5B3-0D09-8347-9A9F-DF217213AED0}" destId="{BB7B2D15-9467-254E-BDDF-9DFAB41EB643}" srcOrd="2" destOrd="0" parTransId="{DFA08B41-824B-3E4D-98ED-2D51E3AFAF47}" sibTransId="{19FEF212-E922-0444-88BB-65930A139147}"/>
    <dgm:cxn modelId="{16008D66-9D73-DA45-8327-366280D5B8A9}" type="presOf" srcId="{5DD50C54-943B-E34D-BB78-1D837FB77BA4}" destId="{15922B91-45E3-214D-A799-585B39416542}" srcOrd="0" destOrd="0" presId="urn:microsoft.com/office/officeart/2008/layout/HalfCircleOrganizationChart"/>
    <dgm:cxn modelId="{9D443C74-CBDB-A340-B3B0-187D7438B230}" type="presOf" srcId="{599C5889-6EBD-9846-847B-1F42C29CD251}" destId="{CABEB326-6FCC-DC41-AFDF-7C84E0CDF24E}" srcOrd="1" destOrd="0" presId="urn:microsoft.com/office/officeart/2008/layout/HalfCircleOrganizationChart"/>
    <dgm:cxn modelId="{0F1C8577-7584-494B-86AB-B0B3E3322E9D}" type="presOf" srcId="{B0E49EB2-DDC0-784D-AB03-0039B2C42EFC}" destId="{5BB66A92-0331-2847-A066-CFC0081DEEF9}" srcOrd="0" destOrd="0" presId="urn:microsoft.com/office/officeart/2008/layout/HalfCircleOrganizationChart"/>
    <dgm:cxn modelId="{162A2D7C-6862-A245-A97F-40CD459A076C}" srcId="{599C5889-6EBD-9846-847B-1F42C29CD251}" destId="{793AC95B-2033-FC4A-97E1-98A822A4F78E}" srcOrd="0" destOrd="0" parTransId="{B8D0C2E1-E152-E04F-A9BC-87223198885D}" sibTransId="{2D7194DB-FFEB-0247-BA1F-11499395F7D5}"/>
    <dgm:cxn modelId="{32F3D181-C9BD-CA49-856F-E17C82054ABD}" type="presOf" srcId="{5D2E75C9-1D1D-0C4F-A8F1-C02EC6D4064F}" destId="{6367A496-9E7A-0F45-8E8B-E4E6EDDF8A74}" srcOrd="0" destOrd="0" presId="urn:microsoft.com/office/officeart/2008/layout/HalfCircleOrganizationChart"/>
    <dgm:cxn modelId="{3066DF91-10C0-0C4C-B777-D1CA47E65255}" type="presOf" srcId="{F615F310-A34E-9243-958B-9439027EABAF}" destId="{04325B14-36CC-FA4B-8E11-4FB3A9EF2559}" srcOrd="0" destOrd="0" presId="urn:microsoft.com/office/officeart/2008/layout/HalfCircleOrganizationChart"/>
    <dgm:cxn modelId="{FB2F9392-4886-3045-ABE7-DD59A8E451CF}" type="presOf" srcId="{9C24DD2B-5141-3A4A-A557-FD0C8301F7CC}" destId="{ED8A16DF-35D7-3E4B-AFEA-F0D535B54B7A}" srcOrd="1" destOrd="0" presId="urn:microsoft.com/office/officeart/2008/layout/HalfCircleOrganizationChart"/>
    <dgm:cxn modelId="{AB336293-D463-FA42-A5F0-2DABAC8853E0}" type="presOf" srcId="{E68DA9FA-39D0-884B-97F6-F1E9BD949006}" destId="{003D94A4-1269-2343-A681-7F6DE8B2C029}" srcOrd="0" destOrd="0" presId="urn:microsoft.com/office/officeart/2008/layout/HalfCircleOrganizationChart"/>
    <dgm:cxn modelId="{0A501096-9511-0B42-B861-80EBBF363DA6}" srcId="{5DD50C54-943B-E34D-BB78-1D837FB77BA4}" destId="{7004D829-D837-DC49-84E5-24058F977971}" srcOrd="2" destOrd="0" parTransId="{E0DC2AF8-3BB6-2241-87E3-BCB23D98BE9D}" sibTransId="{E68C2536-6DEE-BB4D-BF64-9C584F1A0069}"/>
    <dgm:cxn modelId="{061F2296-E533-8B4B-B959-BC60514E8F08}" type="presOf" srcId="{0E69EA1C-46DB-3749-BC65-2C89E376F2FA}" destId="{4FF0B197-F649-F64B-8634-5E3161E34468}" srcOrd="0" destOrd="0" presId="urn:microsoft.com/office/officeart/2008/layout/HalfCircleOrganizationChart"/>
    <dgm:cxn modelId="{4254AC99-1FBD-B144-9902-ADB698B99B79}" type="presOf" srcId="{9C24DD2B-5141-3A4A-A557-FD0C8301F7CC}" destId="{74F21B78-DF78-974D-A1B1-E0BA1EA6F9D8}" srcOrd="0" destOrd="0" presId="urn:microsoft.com/office/officeart/2008/layout/HalfCircleOrganizationChart"/>
    <dgm:cxn modelId="{ABD89B9C-25CB-1447-9449-8C79A885E603}" srcId="{793AC95B-2033-FC4A-97E1-98A822A4F78E}" destId="{EF904340-D14C-6C4F-852E-D86ABFA89166}" srcOrd="0" destOrd="0" parTransId="{CBC3FF1E-E96D-3346-BAB4-15344B3F52CE}" sibTransId="{C39A6382-5886-174E-9631-21CAD9E00648}"/>
    <dgm:cxn modelId="{8865879D-BE8B-A24D-B024-2A731D4436D6}" type="presOf" srcId="{5D2E75C9-1D1D-0C4F-A8F1-C02EC6D4064F}" destId="{4C55530B-3990-7647-B2E0-DC42CB611E58}" srcOrd="1" destOrd="0" presId="urn:microsoft.com/office/officeart/2008/layout/HalfCircleOrganizationChart"/>
    <dgm:cxn modelId="{F159ACA0-8864-2744-8B5B-205D3BF2A968}" srcId="{588731BD-6DE7-9A47-83D8-2F6C06377256}" destId="{599C5889-6EBD-9846-847B-1F42C29CD251}" srcOrd="0" destOrd="0" parTransId="{A1A95DDE-A989-D346-8135-E0EC95DB147B}" sibTransId="{90F44D1B-AEC1-7548-AEAB-F16F2A2490FD}"/>
    <dgm:cxn modelId="{ED451AA1-49F5-094A-A755-EDA495969521}" type="presOf" srcId="{EF904340-D14C-6C4F-852E-D86ABFA89166}" destId="{26084702-B241-7D4A-B068-396D6C338F50}" srcOrd="0" destOrd="0" presId="urn:microsoft.com/office/officeart/2008/layout/HalfCircleOrganizationChart"/>
    <dgm:cxn modelId="{00424FA8-81D8-0C44-91B8-5A26A4E9EA55}" type="presOf" srcId="{DFA08B41-824B-3E4D-98ED-2D51E3AFAF47}" destId="{62014FDE-6083-EF4B-8A60-1E2186B2641E}" srcOrd="0" destOrd="0" presId="urn:microsoft.com/office/officeart/2008/layout/HalfCircleOrganizationChart"/>
    <dgm:cxn modelId="{01BEE0AA-FA88-4F4C-821A-9266C55A0F65}" type="presOf" srcId="{FFC8E2CB-B55F-CC43-B3A1-FBD0821C827C}" destId="{0DEEDD9F-5185-7F43-8305-E2F5A2E0F1AD}" srcOrd="0" destOrd="0" presId="urn:microsoft.com/office/officeart/2008/layout/HalfCircleOrganizationChart"/>
    <dgm:cxn modelId="{215F0DAD-BC35-544C-BBB4-B56752A47038}" type="presOf" srcId="{7ADAA564-D538-7245-AF23-A4030339C661}" destId="{A4BF8AF6-1381-894D-8896-837DB052B701}" srcOrd="0" destOrd="0" presId="urn:microsoft.com/office/officeart/2008/layout/HalfCircleOrganizationChart"/>
    <dgm:cxn modelId="{CA0253AD-E949-424D-8F56-668DE2979E42}" type="presOf" srcId="{2D4F5049-ABB9-4548-A51E-100C5482D6B6}" destId="{99E375A5-1BE2-B941-B086-11EC809E6FA1}" srcOrd="1" destOrd="0" presId="urn:microsoft.com/office/officeart/2008/layout/HalfCircleOrganizationChart"/>
    <dgm:cxn modelId="{C12D0EAE-9DE9-CE40-85E5-068C8AFD121B}" type="presOf" srcId="{793AC95B-2033-FC4A-97E1-98A822A4F78E}" destId="{992C0919-7FB0-5145-91B1-F243CDBBB297}" srcOrd="1" destOrd="0" presId="urn:microsoft.com/office/officeart/2008/layout/HalfCircleOrganizationChart"/>
    <dgm:cxn modelId="{65693FAF-F498-5343-91FD-6055413F3087}" type="presOf" srcId="{2E9A9983-DF6B-8B49-8B39-9850633C24E1}" destId="{9B62C7F1-6964-704F-9EEC-F45971CFA6EF}" srcOrd="0" destOrd="0" presId="urn:microsoft.com/office/officeart/2008/layout/HalfCircleOrganizationChart"/>
    <dgm:cxn modelId="{2E76E0B2-666E-4442-99F3-2CACB6474EEA}" srcId="{793AC95B-2033-FC4A-97E1-98A822A4F78E}" destId="{19536A56-1909-EA4F-9606-B9A38EF2444A}" srcOrd="1" destOrd="0" parTransId="{7ADAA564-D538-7245-AF23-A4030339C661}" sibTransId="{C0B5CF77-3A8B-2549-8D0F-81045CB03E55}"/>
    <dgm:cxn modelId="{A01E50B6-2619-A747-A38D-0BF57DD8D6A5}" type="presOf" srcId="{19536A56-1909-EA4F-9606-B9A38EF2444A}" destId="{90E19875-9D0D-8847-9E46-65D35C66871E}" srcOrd="0" destOrd="0" presId="urn:microsoft.com/office/officeart/2008/layout/HalfCircleOrganizationChart"/>
    <dgm:cxn modelId="{EAA322C4-8122-4146-B4BB-0C53C3E94696}" type="presOf" srcId="{EF904340-D14C-6C4F-852E-D86ABFA89166}" destId="{6C9BD672-8C4E-B245-B0CA-608BB0EA8889}" srcOrd="1" destOrd="0" presId="urn:microsoft.com/office/officeart/2008/layout/HalfCircleOrganizationChart"/>
    <dgm:cxn modelId="{D74D53C4-D187-AE45-80A2-2AE1A9C655D6}" type="presOf" srcId="{25D7FB45-D66F-0C42-831F-AA2BD7F7E6CE}" destId="{FDF111D8-4CE2-B64D-A4EF-68A31FA79652}" srcOrd="0" destOrd="0" presId="urn:microsoft.com/office/officeart/2008/layout/HalfCircleOrganizationChart"/>
    <dgm:cxn modelId="{964B6DCC-372E-CC45-845C-D65503D38875}" srcId="{599C5889-6EBD-9846-847B-1F42C29CD251}" destId="{0626C5B3-0D09-8347-9A9F-DF217213AED0}" srcOrd="2" destOrd="0" parTransId="{0E69EA1C-46DB-3749-BC65-2C89E376F2FA}" sibTransId="{2FAE37AC-8F0A-324F-BA74-0FFB78C8E0BF}"/>
    <dgm:cxn modelId="{045A8BCC-EE42-F146-B1B6-A45368037CB3}" type="presOf" srcId="{2D4F5049-ABB9-4548-A51E-100C5482D6B6}" destId="{D4819F52-9C0B-964B-B5AA-CBE82618A377}" srcOrd="0" destOrd="0" presId="urn:microsoft.com/office/officeart/2008/layout/HalfCircleOrganizationChart"/>
    <dgm:cxn modelId="{CFAD98CD-E3D0-7D4B-B3B8-E3F47BE870E5}" type="presOf" srcId="{25D7FB45-D66F-0C42-831F-AA2BD7F7E6CE}" destId="{D86F25BE-8001-AD49-8413-291E42110076}" srcOrd="1" destOrd="0" presId="urn:microsoft.com/office/officeart/2008/layout/HalfCircleOrganizationChart"/>
    <dgm:cxn modelId="{6C1F93CE-1D92-0F4F-9D95-68ECE53FD5B8}" srcId="{0626C5B3-0D09-8347-9A9F-DF217213AED0}" destId="{5D2E75C9-1D1D-0C4F-A8F1-C02EC6D4064F}" srcOrd="1" destOrd="0" parTransId="{A87AEA77-664F-764F-BEF6-5BFEF2860A30}" sibTransId="{7E286B50-87F6-2242-8786-94E4F244CBCC}"/>
    <dgm:cxn modelId="{BA8AE5D0-7891-6E49-AF31-B0E1700A9695}" type="presOf" srcId="{FFC8E2CB-B55F-CC43-B3A1-FBD0821C827C}" destId="{B9506109-4239-AB4A-A8C4-FD53A2CCCBF8}" srcOrd="1" destOrd="0" presId="urn:microsoft.com/office/officeart/2008/layout/HalfCircleOrganizationChart"/>
    <dgm:cxn modelId="{198D6CD4-8633-C540-91E4-5C45BD2D27ED}" srcId="{F4AB05CE-9053-1F49-9C7A-ED9A48C3224C}" destId="{FFC8E2CB-B55F-CC43-B3A1-FBD0821C827C}" srcOrd="2" destOrd="0" parTransId="{C9A4418D-D7C1-7641-9FA8-CD54F7F13CC8}" sibTransId="{6F192C20-99B1-8040-8A16-41BEAD7D3CA1}"/>
    <dgm:cxn modelId="{D5E70ED6-716B-904A-A695-CF1F459012BA}" type="presOf" srcId="{F4AB05CE-9053-1F49-9C7A-ED9A48C3224C}" destId="{83E24B46-F0BD-C648-A099-B92DB12BE6FC}" srcOrd="0" destOrd="0" presId="urn:microsoft.com/office/officeart/2008/layout/HalfCircleOrganizationChart"/>
    <dgm:cxn modelId="{53ADA5D6-C345-D940-8BF3-031910F83D37}" srcId="{5DD50C54-943B-E34D-BB78-1D837FB77BA4}" destId="{B0E49EB2-DDC0-784D-AB03-0039B2C42EFC}" srcOrd="0" destOrd="0" parTransId="{E68DA9FA-39D0-884B-97F6-F1E9BD949006}" sibTransId="{718C1E96-C6CA-0149-A358-B58B4D2F0E40}"/>
    <dgm:cxn modelId="{1040BDD7-2805-3246-9309-CE9FEEC1E606}" type="presOf" srcId="{DCE1D45A-E50A-5841-9707-35E64EBF5604}" destId="{E7605D7C-30BE-2F42-A6DC-D9655FA87EA8}" srcOrd="0" destOrd="0" presId="urn:microsoft.com/office/officeart/2008/layout/HalfCircleOrganizationChart"/>
    <dgm:cxn modelId="{6D09B8DA-0754-2C4E-9828-2E412A5D6F6D}" type="presOf" srcId="{F4AB05CE-9053-1F49-9C7A-ED9A48C3224C}" destId="{036B8011-66AB-FA4F-AF1A-C699D10BCD2E}" srcOrd="1" destOrd="0" presId="urn:microsoft.com/office/officeart/2008/layout/HalfCircleOrganizationChart"/>
    <dgm:cxn modelId="{F7886CDD-FED5-8B48-B789-BD71A0CA289E}" type="presOf" srcId="{CBC3FF1E-E96D-3346-BAB4-15344B3F52CE}" destId="{9571451E-EADE-EA4A-8C85-BAB61437FF87}" srcOrd="0" destOrd="0" presId="urn:microsoft.com/office/officeart/2008/layout/HalfCircleOrganizationChart"/>
    <dgm:cxn modelId="{1D0475E0-AE98-4847-B1FB-312865DA570B}" type="presOf" srcId="{BB7B2D15-9467-254E-BDDF-9DFAB41EB643}" destId="{58FA9574-C829-EF4C-BBD3-F0C33314CD5D}" srcOrd="1" destOrd="0" presId="urn:microsoft.com/office/officeart/2008/layout/HalfCircleOrganizationChart"/>
    <dgm:cxn modelId="{3EBB1DE2-D243-D747-80AB-5F44A9263ACE}" type="presOf" srcId="{7004D829-D837-DC49-84E5-24058F977971}" destId="{08DD4B72-14F6-834A-B859-19A0C3E2443C}" srcOrd="1" destOrd="0" presId="urn:microsoft.com/office/officeart/2008/layout/HalfCircleOrganizationChart"/>
    <dgm:cxn modelId="{3023D7E9-2B45-1B4E-AB5B-7EB72C6F7C8A}" type="presOf" srcId="{BB7B2D15-9467-254E-BDDF-9DFAB41EB643}" destId="{1760B653-5AEA-614C-A3FE-B7AEF38D7D56}" srcOrd="0" destOrd="0" presId="urn:microsoft.com/office/officeart/2008/layout/HalfCircleOrganizationChart"/>
    <dgm:cxn modelId="{DF607EED-BEE5-2D40-8372-7100D6F055A4}" type="presOf" srcId="{D85AD735-7B90-B340-983C-768EA6A67B53}" destId="{579AF00B-D78D-FA44-8114-9EF257506799}" srcOrd="0" destOrd="0" presId="urn:microsoft.com/office/officeart/2008/layout/HalfCircleOrganizationChart"/>
    <dgm:cxn modelId="{19C105F1-11E4-6D48-8546-EB3EF6D4BC9E}" type="presOf" srcId="{19536A56-1909-EA4F-9606-B9A38EF2444A}" destId="{35D47C38-B7C6-1647-A57D-31697A73E971}" srcOrd="1" destOrd="0" presId="urn:microsoft.com/office/officeart/2008/layout/HalfCircleOrganizationChart"/>
    <dgm:cxn modelId="{0AE42865-6852-5B42-AA36-55CBEA97F53A}" type="presParOf" srcId="{C9DE246B-D629-C349-908B-6165E5278509}" destId="{8A66E6EE-78B9-404F-B451-CB5F63441E14}" srcOrd="0" destOrd="0" presId="urn:microsoft.com/office/officeart/2008/layout/HalfCircleOrganizationChart"/>
    <dgm:cxn modelId="{F1E68C27-F516-8E46-B0DD-3A19ACABA3BB}" type="presParOf" srcId="{8A66E6EE-78B9-404F-B451-CB5F63441E14}" destId="{4E2B9C7D-2E2D-E542-99EC-03DD660F76E6}" srcOrd="0" destOrd="0" presId="urn:microsoft.com/office/officeart/2008/layout/HalfCircleOrganizationChart"/>
    <dgm:cxn modelId="{EEBD7D3B-2813-1248-8433-8A368AE5A6D2}" type="presParOf" srcId="{4E2B9C7D-2E2D-E542-99EC-03DD660F76E6}" destId="{C8A0ECEF-EDE2-B74D-91AC-7717279020EB}" srcOrd="0" destOrd="0" presId="urn:microsoft.com/office/officeart/2008/layout/HalfCircleOrganizationChart"/>
    <dgm:cxn modelId="{14B1778C-E960-6D46-8D0C-E969723F8DFB}" type="presParOf" srcId="{4E2B9C7D-2E2D-E542-99EC-03DD660F76E6}" destId="{20B567D7-FE93-0743-A6B6-D26A5AB224A6}" srcOrd="1" destOrd="0" presId="urn:microsoft.com/office/officeart/2008/layout/HalfCircleOrganizationChart"/>
    <dgm:cxn modelId="{5E213B21-1BC9-A043-BB49-C80C6FEF6C9D}" type="presParOf" srcId="{4E2B9C7D-2E2D-E542-99EC-03DD660F76E6}" destId="{BB7803D1-382B-4042-B2FD-E37DC3FE6131}" srcOrd="2" destOrd="0" presId="urn:microsoft.com/office/officeart/2008/layout/HalfCircleOrganizationChart"/>
    <dgm:cxn modelId="{5FC5D045-6B2D-174F-A71E-7F1D2000B533}" type="presParOf" srcId="{4E2B9C7D-2E2D-E542-99EC-03DD660F76E6}" destId="{CABEB326-6FCC-DC41-AFDF-7C84E0CDF24E}" srcOrd="3" destOrd="0" presId="urn:microsoft.com/office/officeart/2008/layout/HalfCircleOrganizationChart"/>
    <dgm:cxn modelId="{FEE52E6A-BEDD-2D4E-A677-27BFFDEE1263}" type="presParOf" srcId="{8A66E6EE-78B9-404F-B451-CB5F63441E14}" destId="{EAB60852-A48D-594F-A594-919D610623F2}" srcOrd="1" destOrd="0" presId="urn:microsoft.com/office/officeart/2008/layout/HalfCircleOrganizationChart"/>
    <dgm:cxn modelId="{B3EC0B8C-6701-5E4D-A106-FF41DA043312}" type="presParOf" srcId="{EAB60852-A48D-594F-A594-919D610623F2}" destId="{79F3D7A3-BC81-CC48-9EB8-CF69BF126F76}" srcOrd="0" destOrd="0" presId="urn:microsoft.com/office/officeart/2008/layout/HalfCircleOrganizationChart"/>
    <dgm:cxn modelId="{C358AD70-8C1D-DA4E-8E3C-ADC187C6CE18}" type="presParOf" srcId="{EAB60852-A48D-594F-A594-919D610623F2}" destId="{82FDE366-DDD2-0144-8FA4-57AE9781E2DB}" srcOrd="1" destOrd="0" presId="urn:microsoft.com/office/officeart/2008/layout/HalfCircleOrganizationChart"/>
    <dgm:cxn modelId="{728ADB34-F355-764D-89C3-4BF076382FEA}" type="presParOf" srcId="{82FDE366-DDD2-0144-8FA4-57AE9781E2DB}" destId="{3B9E28FB-1693-7F45-A5EB-7983449780FF}" srcOrd="0" destOrd="0" presId="urn:microsoft.com/office/officeart/2008/layout/HalfCircleOrganizationChart"/>
    <dgm:cxn modelId="{1DB88F6C-62B3-3A47-A023-62837EA246C5}" type="presParOf" srcId="{3B9E28FB-1693-7F45-A5EB-7983449780FF}" destId="{66808AE8-58AD-CB44-A6F2-22B1FF32FC1A}" srcOrd="0" destOrd="0" presId="urn:microsoft.com/office/officeart/2008/layout/HalfCircleOrganizationChart"/>
    <dgm:cxn modelId="{073834C4-9F49-A04E-BF41-E0363F723FEF}" type="presParOf" srcId="{3B9E28FB-1693-7F45-A5EB-7983449780FF}" destId="{022EC377-50A9-D54D-A722-F11168365216}" srcOrd="1" destOrd="0" presId="urn:microsoft.com/office/officeart/2008/layout/HalfCircleOrganizationChart"/>
    <dgm:cxn modelId="{1FD0E0F0-5F4A-FC4F-909E-94574589870A}" type="presParOf" srcId="{3B9E28FB-1693-7F45-A5EB-7983449780FF}" destId="{374C3724-95B8-444F-B586-85CEE6FB85DB}" srcOrd="2" destOrd="0" presId="urn:microsoft.com/office/officeart/2008/layout/HalfCircleOrganizationChart"/>
    <dgm:cxn modelId="{522E41A7-4E71-4C46-A6EA-636CBDB3DFBE}" type="presParOf" srcId="{3B9E28FB-1693-7F45-A5EB-7983449780FF}" destId="{992C0919-7FB0-5145-91B1-F243CDBBB297}" srcOrd="3" destOrd="0" presId="urn:microsoft.com/office/officeart/2008/layout/HalfCircleOrganizationChart"/>
    <dgm:cxn modelId="{7D2C68DE-91F7-6E48-9C29-940A8E8DFAD9}" type="presParOf" srcId="{82FDE366-DDD2-0144-8FA4-57AE9781E2DB}" destId="{114720E6-A5AC-834E-B3D7-5548FCD7FE91}" srcOrd="1" destOrd="0" presId="urn:microsoft.com/office/officeart/2008/layout/HalfCircleOrganizationChart"/>
    <dgm:cxn modelId="{1C72EB37-2F4A-1D49-889D-DDCAA9402403}" type="presParOf" srcId="{114720E6-A5AC-834E-B3D7-5548FCD7FE91}" destId="{9571451E-EADE-EA4A-8C85-BAB61437FF87}" srcOrd="0" destOrd="0" presId="urn:microsoft.com/office/officeart/2008/layout/HalfCircleOrganizationChart"/>
    <dgm:cxn modelId="{810AEE30-38D4-A14F-B7DA-DB69075B1227}" type="presParOf" srcId="{114720E6-A5AC-834E-B3D7-5548FCD7FE91}" destId="{03561680-379F-C14D-B7FF-359CFA5EF732}" srcOrd="1" destOrd="0" presId="urn:microsoft.com/office/officeart/2008/layout/HalfCircleOrganizationChart"/>
    <dgm:cxn modelId="{2EAB7C8A-AE6B-9844-BEAD-D53C20E04D0F}" type="presParOf" srcId="{03561680-379F-C14D-B7FF-359CFA5EF732}" destId="{3AC2FE37-F9F0-1140-B789-B426237048A7}" srcOrd="0" destOrd="0" presId="urn:microsoft.com/office/officeart/2008/layout/HalfCircleOrganizationChart"/>
    <dgm:cxn modelId="{B4BE228E-2DCC-174F-BA3C-EF14669E6800}" type="presParOf" srcId="{3AC2FE37-F9F0-1140-B789-B426237048A7}" destId="{26084702-B241-7D4A-B068-396D6C338F50}" srcOrd="0" destOrd="0" presId="urn:microsoft.com/office/officeart/2008/layout/HalfCircleOrganizationChart"/>
    <dgm:cxn modelId="{8AFE3F2E-72A7-1B4F-88C5-94AFCF360FD3}" type="presParOf" srcId="{3AC2FE37-F9F0-1140-B789-B426237048A7}" destId="{CA50E1E1-7C5F-044F-B937-14512F88EC61}" srcOrd="1" destOrd="0" presId="urn:microsoft.com/office/officeart/2008/layout/HalfCircleOrganizationChart"/>
    <dgm:cxn modelId="{B3DEAD8C-D22C-944B-A971-637A3F9359B5}" type="presParOf" srcId="{3AC2FE37-F9F0-1140-B789-B426237048A7}" destId="{75E095FD-3440-5041-90B6-4C2B3D9076D1}" srcOrd="2" destOrd="0" presId="urn:microsoft.com/office/officeart/2008/layout/HalfCircleOrganizationChart"/>
    <dgm:cxn modelId="{C861CCBD-14EE-8744-8489-F09C616C8DFF}" type="presParOf" srcId="{3AC2FE37-F9F0-1140-B789-B426237048A7}" destId="{6C9BD672-8C4E-B245-B0CA-608BB0EA8889}" srcOrd="3" destOrd="0" presId="urn:microsoft.com/office/officeart/2008/layout/HalfCircleOrganizationChart"/>
    <dgm:cxn modelId="{415AA58B-3B92-BE48-A8D0-68106161E871}" type="presParOf" srcId="{03561680-379F-C14D-B7FF-359CFA5EF732}" destId="{959FCFFD-1C08-7249-B774-371EE1F39ADF}" srcOrd="1" destOrd="0" presId="urn:microsoft.com/office/officeart/2008/layout/HalfCircleOrganizationChart"/>
    <dgm:cxn modelId="{D64F969A-0845-8349-A08D-8A8BD994D026}" type="presParOf" srcId="{03561680-379F-C14D-B7FF-359CFA5EF732}" destId="{501641F0-B394-ED48-BF18-80CB613B3A55}" srcOrd="2" destOrd="0" presId="urn:microsoft.com/office/officeart/2008/layout/HalfCircleOrganizationChart"/>
    <dgm:cxn modelId="{438DE7C6-825C-3047-8805-E04649F668C7}" type="presParOf" srcId="{114720E6-A5AC-834E-B3D7-5548FCD7FE91}" destId="{A4BF8AF6-1381-894D-8896-837DB052B701}" srcOrd="2" destOrd="0" presId="urn:microsoft.com/office/officeart/2008/layout/HalfCircleOrganizationChart"/>
    <dgm:cxn modelId="{8E0A8280-D228-D648-AF0B-CFC5D36848C3}" type="presParOf" srcId="{114720E6-A5AC-834E-B3D7-5548FCD7FE91}" destId="{72A65B24-F023-0842-8171-50916662D2D8}" srcOrd="3" destOrd="0" presId="urn:microsoft.com/office/officeart/2008/layout/HalfCircleOrganizationChart"/>
    <dgm:cxn modelId="{3F2B921D-3AE1-9142-800F-B17A4570EB1F}" type="presParOf" srcId="{72A65B24-F023-0842-8171-50916662D2D8}" destId="{F8552A0E-A9AE-3640-89F9-9971F8201537}" srcOrd="0" destOrd="0" presId="urn:microsoft.com/office/officeart/2008/layout/HalfCircleOrganizationChart"/>
    <dgm:cxn modelId="{4100F30F-0EFA-B049-9271-D52F9410537A}" type="presParOf" srcId="{F8552A0E-A9AE-3640-89F9-9971F8201537}" destId="{90E19875-9D0D-8847-9E46-65D35C66871E}" srcOrd="0" destOrd="0" presId="urn:microsoft.com/office/officeart/2008/layout/HalfCircleOrganizationChart"/>
    <dgm:cxn modelId="{B8F61976-4F1C-B646-81DF-3C82BECB8F7F}" type="presParOf" srcId="{F8552A0E-A9AE-3640-89F9-9971F8201537}" destId="{1A30BBC7-C5C5-C342-BA3E-70950EE5B06E}" srcOrd="1" destOrd="0" presId="urn:microsoft.com/office/officeart/2008/layout/HalfCircleOrganizationChart"/>
    <dgm:cxn modelId="{500314A8-17BC-024B-BE58-1EA8E21DFB33}" type="presParOf" srcId="{F8552A0E-A9AE-3640-89F9-9971F8201537}" destId="{34EDDDC3-FB33-AF44-9EA7-0498FF501338}" srcOrd="2" destOrd="0" presId="urn:microsoft.com/office/officeart/2008/layout/HalfCircleOrganizationChart"/>
    <dgm:cxn modelId="{03C34EAB-5C8C-064F-9BEF-F349CA2B9048}" type="presParOf" srcId="{F8552A0E-A9AE-3640-89F9-9971F8201537}" destId="{35D47C38-B7C6-1647-A57D-31697A73E971}" srcOrd="3" destOrd="0" presId="urn:microsoft.com/office/officeart/2008/layout/HalfCircleOrganizationChart"/>
    <dgm:cxn modelId="{1609A0FE-29E7-5C42-AFEC-A707D0CBC1C5}" type="presParOf" srcId="{72A65B24-F023-0842-8171-50916662D2D8}" destId="{28767AF4-C70E-F44C-ACBC-98FA48F887CC}" srcOrd="1" destOrd="0" presId="urn:microsoft.com/office/officeart/2008/layout/HalfCircleOrganizationChart"/>
    <dgm:cxn modelId="{D0FD423C-2F5E-A448-BEAF-C88FDF71FA65}" type="presParOf" srcId="{72A65B24-F023-0842-8171-50916662D2D8}" destId="{51950A01-2ECA-3442-90D4-19C298D5E56A}" srcOrd="2" destOrd="0" presId="urn:microsoft.com/office/officeart/2008/layout/HalfCircleOrganizationChart"/>
    <dgm:cxn modelId="{7DDC02BF-FEE9-2F45-A5F2-3002E0B9E898}" type="presParOf" srcId="{82FDE366-DDD2-0144-8FA4-57AE9781E2DB}" destId="{C1ABFC36-BBC6-4F4B-A2B6-674ABDD239F9}" srcOrd="2" destOrd="0" presId="urn:microsoft.com/office/officeart/2008/layout/HalfCircleOrganizationChart"/>
    <dgm:cxn modelId="{A86EE73E-148C-9E4A-8833-860B46BA627F}" type="presParOf" srcId="{EAB60852-A48D-594F-A594-919D610623F2}" destId="{9B62C7F1-6964-704F-9EEC-F45971CFA6EF}" srcOrd="2" destOrd="0" presId="urn:microsoft.com/office/officeart/2008/layout/HalfCircleOrganizationChart"/>
    <dgm:cxn modelId="{8A1C9FFD-FFEE-8F4F-8EAA-98D1BEA5E21A}" type="presParOf" srcId="{EAB60852-A48D-594F-A594-919D610623F2}" destId="{27238C06-F297-F649-B413-7BE55C936959}" srcOrd="3" destOrd="0" presId="urn:microsoft.com/office/officeart/2008/layout/HalfCircleOrganizationChart"/>
    <dgm:cxn modelId="{1A844EC7-BB8A-944D-A801-FE1BE0353CD1}" type="presParOf" srcId="{27238C06-F297-F649-B413-7BE55C936959}" destId="{BB43E6D9-4D66-7B44-9005-04FE2133E32A}" srcOrd="0" destOrd="0" presId="urn:microsoft.com/office/officeart/2008/layout/HalfCircleOrganizationChart"/>
    <dgm:cxn modelId="{326894C8-D939-C247-8332-A9E721D51B0A}" type="presParOf" srcId="{BB43E6D9-4D66-7B44-9005-04FE2133E32A}" destId="{15922B91-45E3-214D-A799-585B39416542}" srcOrd="0" destOrd="0" presId="urn:microsoft.com/office/officeart/2008/layout/HalfCircleOrganizationChart"/>
    <dgm:cxn modelId="{06C76669-556A-2A44-971C-54C4221B75E9}" type="presParOf" srcId="{BB43E6D9-4D66-7B44-9005-04FE2133E32A}" destId="{61E12666-2C0C-7F47-8B15-99C301A76FAD}" srcOrd="1" destOrd="0" presId="urn:microsoft.com/office/officeart/2008/layout/HalfCircleOrganizationChart"/>
    <dgm:cxn modelId="{623891E9-713C-8847-8E63-97293D6B5E45}" type="presParOf" srcId="{BB43E6D9-4D66-7B44-9005-04FE2133E32A}" destId="{AD5B6279-B5BF-7D43-AE38-6ADBE3E6E1A9}" srcOrd="2" destOrd="0" presId="urn:microsoft.com/office/officeart/2008/layout/HalfCircleOrganizationChart"/>
    <dgm:cxn modelId="{8E9D17A8-DDBB-354D-BF90-A9228F548A67}" type="presParOf" srcId="{BB43E6D9-4D66-7B44-9005-04FE2133E32A}" destId="{8D48CCB3-087F-744C-A738-06FCFDAF5D09}" srcOrd="3" destOrd="0" presId="urn:microsoft.com/office/officeart/2008/layout/HalfCircleOrganizationChart"/>
    <dgm:cxn modelId="{452DE5B4-9277-6F43-B5CF-7B10091AF886}" type="presParOf" srcId="{27238C06-F297-F649-B413-7BE55C936959}" destId="{5A4EA14B-AE71-4145-A87A-8745281243A1}" srcOrd="1" destOrd="0" presId="urn:microsoft.com/office/officeart/2008/layout/HalfCircleOrganizationChart"/>
    <dgm:cxn modelId="{51D388E3-64F1-4A42-B541-0C221AA5ADA4}" type="presParOf" srcId="{5A4EA14B-AE71-4145-A87A-8745281243A1}" destId="{003D94A4-1269-2343-A681-7F6DE8B2C029}" srcOrd="0" destOrd="0" presId="urn:microsoft.com/office/officeart/2008/layout/HalfCircleOrganizationChart"/>
    <dgm:cxn modelId="{4188AD2B-0B5C-A343-A464-1E4317FECBFA}" type="presParOf" srcId="{5A4EA14B-AE71-4145-A87A-8745281243A1}" destId="{276DD8EF-9826-7643-8B23-DBA0529B64CC}" srcOrd="1" destOrd="0" presId="urn:microsoft.com/office/officeart/2008/layout/HalfCircleOrganizationChart"/>
    <dgm:cxn modelId="{20DB104E-4D7D-DF4B-9B39-F7209C656934}" type="presParOf" srcId="{276DD8EF-9826-7643-8B23-DBA0529B64CC}" destId="{32CF2A8D-3DD3-CD4E-83CC-985A4E95C837}" srcOrd="0" destOrd="0" presId="urn:microsoft.com/office/officeart/2008/layout/HalfCircleOrganizationChart"/>
    <dgm:cxn modelId="{770E3579-85F1-4646-AB3E-8075966CD921}" type="presParOf" srcId="{32CF2A8D-3DD3-CD4E-83CC-985A4E95C837}" destId="{5BB66A92-0331-2847-A066-CFC0081DEEF9}" srcOrd="0" destOrd="0" presId="urn:microsoft.com/office/officeart/2008/layout/HalfCircleOrganizationChart"/>
    <dgm:cxn modelId="{785A3032-126D-D74F-B0A4-7304049098DD}" type="presParOf" srcId="{32CF2A8D-3DD3-CD4E-83CC-985A4E95C837}" destId="{6F567CA3-B10A-CC43-856C-AEB681CD921F}" srcOrd="1" destOrd="0" presId="urn:microsoft.com/office/officeart/2008/layout/HalfCircleOrganizationChart"/>
    <dgm:cxn modelId="{529151F5-E302-D242-ADA3-2062A42D377E}" type="presParOf" srcId="{32CF2A8D-3DD3-CD4E-83CC-985A4E95C837}" destId="{1C76BB4E-6591-8C40-9821-0DCD5CF34189}" srcOrd="2" destOrd="0" presId="urn:microsoft.com/office/officeart/2008/layout/HalfCircleOrganizationChart"/>
    <dgm:cxn modelId="{0B318064-3626-2641-81CB-6935AC654408}" type="presParOf" srcId="{32CF2A8D-3DD3-CD4E-83CC-985A4E95C837}" destId="{14B6A525-29D6-2F49-9207-C42C43A8F367}" srcOrd="3" destOrd="0" presId="urn:microsoft.com/office/officeart/2008/layout/HalfCircleOrganizationChart"/>
    <dgm:cxn modelId="{DFA2C2FA-ED35-B541-A07C-FD8B44AC9DBE}" type="presParOf" srcId="{276DD8EF-9826-7643-8B23-DBA0529B64CC}" destId="{B7E0A30C-0E9F-6C4E-BF70-013405A7378E}" srcOrd="1" destOrd="0" presId="urn:microsoft.com/office/officeart/2008/layout/HalfCircleOrganizationChart"/>
    <dgm:cxn modelId="{BD3B58C1-3CC4-CD4D-BE88-D5B7F3FC44A3}" type="presParOf" srcId="{276DD8EF-9826-7643-8B23-DBA0529B64CC}" destId="{F938B86C-BA2D-6649-8DDC-CDFFD20F5376}" srcOrd="2" destOrd="0" presId="urn:microsoft.com/office/officeart/2008/layout/HalfCircleOrganizationChart"/>
    <dgm:cxn modelId="{7AB0784B-BFEF-E84E-905C-8530DABD438E}" type="presParOf" srcId="{5A4EA14B-AE71-4145-A87A-8745281243A1}" destId="{579AF00B-D78D-FA44-8114-9EF257506799}" srcOrd="2" destOrd="0" presId="urn:microsoft.com/office/officeart/2008/layout/HalfCircleOrganizationChart"/>
    <dgm:cxn modelId="{EF682DD1-6753-1541-A8A4-38A16E90A781}" type="presParOf" srcId="{5A4EA14B-AE71-4145-A87A-8745281243A1}" destId="{ECA59196-714A-0B4D-9C90-F49B4AD1DE56}" srcOrd="3" destOrd="0" presId="urn:microsoft.com/office/officeart/2008/layout/HalfCircleOrganizationChart"/>
    <dgm:cxn modelId="{F1DAF4B9-6285-9B4B-84E3-53CEBB6EE710}" type="presParOf" srcId="{ECA59196-714A-0B4D-9C90-F49B4AD1DE56}" destId="{E062F84F-CE85-6040-8ACC-75EDB9B013DF}" srcOrd="0" destOrd="0" presId="urn:microsoft.com/office/officeart/2008/layout/HalfCircleOrganizationChart"/>
    <dgm:cxn modelId="{57DB5A01-05B2-A340-A26C-85591D4A3C54}" type="presParOf" srcId="{E062F84F-CE85-6040-8ACC-75EDB9B013DF}" destId="{D4819F52-9C0B-964B-B5AA-CBE82618A377}" srcOrd="0" destOrd="0" presId="urn:microsoft.com/office/officeart/2008/layout/HalfCircleOrganizationChart"/>
    <dgm:cxn modelId="{D344AA14-4BBE-FE40-8339-334256618B0B}" type="presParOf" srcId="{E062F84F-CE85-6040-8ACC-75EDB9B013DF}" destId="{37609972-412B-C245-9E11-31BC24F2CCA9}" srcOrd="1" destOrd="0" presId="urn:microsoft.com/office/officeart/2008/layout/HalfCircleOrganizationChart"/>
    <dgm:cxn modelId="{30BB5178-C079-1B43-A581-FBD2B0C0F84D}" type="presParOf" srcId="{E062F84F-CE85-6040-8ACC-75EDB9B013DF}" destId="{DBF4DCAB-E66D-8A4A-B1CC-B491A5A16C2E}" srcOrd="2" destOrd="0" presId="urn:microsoft.com/office/officeart/2008/layout/HalfCircleOrganizationChart"/>
    <dgm:cxn modelId="{5FE74177-2685-7046-AFCE-2EF3DEFE8100}" type="presParOf" srcId="{E062F84F-CE85-6040-8ACC-75EDB9B013DF}" destId="{99E375A5-1BE2-B941-B086-11EC809E6FA1}" srcOrd="3" destOrd="0" presId="urn:microsoft.com/office/officeart/2008/layout/HalfCircleOrganizationChart"/>
    <dgm:cxn modelId="{A09EC754-74BB-5045-B258-6CCD2B4EAA02}" type="presParOf" srcId="{ECA59196-714A-0B4D-9C90-F49B4AD1DE56}" destId="{D67EBA85-2710-6D40-9E77-0F5D44478113}" srcOrd="1" destOrd="0" presId="urn:microsoft.com/office/officeart/2008/layout/HalfCircleOrganizationChart"/>
    <dgm:cxn modelId="{0239BE51-31F1-524B-BCA5-EB44384B00EB}" type="presParOf" srcId="{ECA59196-714A-0B4D-9C90-F49B4AD1DE56}" destId="{CF141D15-5908-AC4D-ABC4-B74EACEE3314}" srcOrd="2" destOrd="0" presId="urn:microsoft.com/office/officeart/2008/layout/HalfCircleOrganizationChart"/>
    <dgm:cxn modelId="{90C93DF8-7400-344E-A56E-43E8DF6749A0}" type="presParOf" srcId="{5A4EA14B-AE71-4145-A87A-8745281243A1}" destId="{9C67C02D-CEF8-EA4A-BFCD-A10AD7CEB29B}" srcOrd="4" destOrd="0" presId="urn:microsoft.com/office/officeart/2008/layout/HalfCircleOrganizationChart"/>
    <dgm:cxn modelId="{337EBD67-87C0-744A-BFA6-E777B39FF224}" type="presParOf" srcId="{5A4EA14B-AE71-4145-A87A-8745281243A1}" destId="{141B9A3E-106E-AD42-9AE8-201CFC2282C1}" srcOrd="5" destOrd="0" presId="urn:microsoft.com/office/officeart/2008/layout/HalfCircleOrganizationChart"/>
    <dgm:cxn modelId="{311B4C57-DE75-3A46-87A1-43AC6126BBDE}" type="presParOf" srcId="{141B9A3E-106E-AD42-9AE8-201CFC2282C1}" destId="{874D915C-0F30-3C46-AAB9-D8C56877E094}" srcOrd="0" destOrd="0" presId="urn:microsoft.com/office/officeart/2008/layout/HalfCircleOrganizationChart"/>
    <dgm:cxn modelId="{4A205B25-087F-774C-9BA6-B17C16032A42}" type="presParOf" srcId="{874D915C-0F30-3C46-AAB9-D8C56877E094}" destId="{BC4260F6-4074-6846-A466-D88C59632175}" srcOrd="0" destOrd="0" presId="urn:microsoft.com/office/officeart/2008/layout/HalfCircleOrganizationChart"/>
    <dgm:cxn modelId="{9B4C4BA0-D358-1149-AAFB-AB99A27D1D18}" type="presParOf" srcId="{874D915C-0F30-3C46-AAB9-D8C56877E094}" destId="{CB88167D-F30F-EF46-BCA6-8E5B8BA4BD74}" srcOrd="1" destOrd="0" presId="urn:microsoft.com/office/officeart/2008/layout/HalfCircleOrganizationChart"/>
    <dgm:cxn modelId="{251F4418-023F-5840-9847-377F937D2D37}" type="presParOf" srcId="{874D915C-0F30-3C46-AAB9-D8C56877E094}" destId="{5AB0AC37-72E7-2348-9481-501E832B38BB}" srcOrd="2" destOrd="0" presId="urn:microsoft.com/office/officeart/2008/layout/HalfCircleOrganizationChart"/>
    <dgm:cxn modelId="{881563A6-E061-A344-A759-50A65EBD0D04}" type="presParOf" srcId="{874D915C-0F30-3C46-AAB9-D8C56877E094}" destId="{08DD4B72-14F6-834A-B859-19A0C3E2443C}" srcOrd="3" destOrd="0" presId="urn:microsoft.com/office/officeart/2008/layout/HalfCircleOrganizationChart"/>
    <dgm:cxn modelId="{1D062767-302C-A54B-A8D2-B158A9B512D6}" type="presParOf" srcId="{141B9A3E-106E-AD42-9AE8-201CFC2282C1}" destId="{74640D30-8833-0041-A77A-C6D02BD0FE14}" srcOrd="1" destOrd="0" presId="urn:microsoft.com/office/officeart/2008/layout/HalfCircleOrganizationChart"/>
    <dgm:cxn modelId="{88D9F014-D98A-774D-B21B-312947744249}" type="presParOf" srcId="{141B9A3E-106E-AD42-9AE8-201CFC2282C1}" destId="{8880D02A-EECC-C44B-B0E1-03B3F2BB1C90}" srcOrd="2" destOrd="0" presId="urn:microsoft.com/office/officeart/2008/layout/HalfCircleOrganizationChart"/>
    <dgm:cxn modelId="{6AB33657-F0B2-FA44-B9A0-865B5B8610FC}" type="presParOf" srcId="{27238C06-F297-F649-B413-7BE55C936959}" destId="{68C4C0A5-540B-9F4D-B4F1-A3B613FD04D5}" srcOrd="2" destOrd="0" presId="urn:microsoft.com/office/officeart/2008/layout/HalfCircleOrganizationChart"/>
    <dgm:cxn modelId="{E6F2FA60-A6AE-EE43-AEEE-0D353B14DE56}" type="presParOf" srcId="{EAB60852-A48D-594F-A594-919D610623F2}" destId="{4FF0B197-F649-F64B-8634-5E3161E34468}" srcOrd="4" destOrd="0" presId="urn:microsoft.com/office/officeart/2008/layout/HalfCircleOrganizationChart"/>
    <dgm:cxn modelId="{A431790F-1ED2-9B4A-80FF-E3C7F46CEB20}" type="presParOf" srcId="{EAB60852-A48D-594F-A594-919D610623F2}" destId="{335C3A18-5D73-6840-BDB8-1F928CD3920A}" srcOrd="5" destOrd="0" presId="urn:microsoft.com/office/officeart/2008/layout/HalfCircleOrganizationChart"/>
    <dgm:cxn modelId="{95C3AA41-A449-664B-AFE6-4D5EFF279AB9}" type="presParOf" srcId="{335C3A18-5D73-6840-BDB8-1F928CD3920A}" destId="{7C64C85A-E465-4547-933C-FD786B1D6509}" srcOrd="0" destOrd="0" presId="urn:microsoft.com/office/officeart/2008/layout/HalfCircleOrganizationChart"/>
    <dgm:cxn modelId="{8EB36705-53C8-E14C-9B8B-C159C10E7540}" type="presParOf" srcId="{7C64C85A-E465-4547-933C-FD786B1D6509}" destId="{1FA233D1-04CF-0D48-80DE-E4C1F7DABCC4}" srcOrd="0" destOrd="0" presId="urn:microsoft.com/office/officeart/2008/layout/HalfCircleOrganizationChart"/>
    <dgm:cxn modelId="{6848BFA2-7CF0-394F-84BF-2677F0DE2610}" type="presParOf" srcId="{7C64C85A-E465-4547-933C-FD786B1D6509}" destId="{524718F2-4BBF-7341-9246-7CDA07FEDD61}" srcOrd="1" destOrd="0" presId="urn:microsoft.com/office/officeart/2008/layout/HalfCircleOrganizationChart"/>
    <dgm:cxn modelId="{4A87CECF-00BE-F042-A7BB-DCBD8531346C}" type="presParOf" srcId="{7C64C85A-E465-4547-933C-FD786B1D6509}" destId="{14F3C8B1-AA84-E446-A17E-ECBFF12C10D3}" srcOrd="2" destOrd="0" presId="urn:microsoft.com/office/officeart/2008/layout/HalfCircleOrganizationChart"/>
    <dgm:cxn modelId="{87B77CA2-FD5E-2A45-9580-29CADACC6E3B}" type="presParOf" srcId="{7C64C85A-E465-4547-933C-FD786B1D6509}" destId="{1DF7416C-7D7C-4C4F-99C3-DFC4DA4AA553}" srcOrd="3" destOrd="0" presId="urn:microsoft.com/office/officeart/2008/layout/HalfCircleOrganizationChart"/>
    <dgm:cxn modelId="{74952D57-DE3C-FD47-9A38-3EBB561D9517}" type="presParOf" srcId="{335C3A18-5D73-6840-BDB8-1F928CD3920A}" destId="{5E3EB4A6-ED3C-8942-86CC-6ABEBD9C43DA}" srcOrd="1" destOrd="0" presId="urn:microsoft.com/office/officeart/2008/layout/HalfCircleOrganizationChart"/>
    <dgm:cxn modelId="{549628C4-8BDC-794D-8AB1-060F9266FB7D}" type="presParOf" srcId="{5E3EB4A6-ED3C-8942-86CC-6ABEBD9C43DA}" destId="{4408D941-8422-804F-9325-02033E6730CA}" srcOrd="0" destOrd="0" presId="urn:microsoft.com/office/officeart/2008/layout/HalfCircleOrganizationChart"/>
    <dgm:cxn modelId="{3F2345B1-54D0-7346-BF7D-7BF4D2BD6F92}" type="presParOf" srcId="{5E3EB4A6-ED3C-8942-86CC-6ABEBD9C43DA}" destId="{FF350CC9-AEC8-764B-93C9-267EAE0CE4A2}" srcOrd="1" destOrd="0" presId="urn:microsoft.com/office/officeart/2008/layout/HalfCircleOrganizationChart"/>
    <dgm:cxn modelId="{41D54338-DDFB-4340-9CAC-0ABD61868FB0}" type="presParOf" srcId="{FF350CC9-AEC8-764B-93C9-267EAE0CE4A2}" destId="{DAA4F10A-08C3-5C4E-BFDD-948B5123C40D}" srcOrd="0" destOrd="0" presId="urn:microsoft.com/office/officeart/2008/layout/HalfCircleOrganizationChart"/>
    <dgm:cxn modelId="{06099F99-6B24-7340-AEA9-03499D2E2B51}" type="presParOf" srcId="{DAA4F10A-08C3-5C4E-BFDD-948B5123C40D}" destId="{74F21B78-DF78-974D-A1B1-E0BA1EA6F9D8}" srcOrd="0" destOrd="0" presId="urn:microsoft.com/office/officeart/2008/layout/HalfCircleOrganizationChart"/>
    <dgm:cxn modelId="{572704CD-92A6-8345-A2BC-ED040334EBEF}" type="presParOf" srcId="{DAA4F10A-08C3-5C4E-BFDD-948B5123C40D}" destId="{476FAC58-79DE-F64A-82B4-C496665758C1}" srcOrd="1" destOrd="0" presId="urn:microsoft.com/office/officeart/2008/layout/HalfCircleOrganizationChart"/>
    <dgm:cxn modelId="{9ADC00C6-C224-E94C-9F88-85A7EF52BF2D}" type="presParOf" srcId="{DAA4F10A-08C3-5C4E-BFDD-948B5123C40D}" destId="{C113970F-CE7A-0A44-9443-7BDF2B7F117F}" srcOrd="2" destOrd="0" presId="urn:microsoft.com/office/officeart/2008/layout/HalfCircleOrganizationChart"/>
    <dgm:cxn modelId="{7C321010-1DE6-1241-BBD2-7E1DD01D6EEB}" type="presParOf" srcId="{DAA4F10A-08C3-5C4E-BFDD-948B5123C40D}" destId="{ED8A16DF-35D7-3E4B-AFEA-F0D535B54B7A}" srcOrd="3" destOrd="0" presId="urn:microsoft.com/office/officeart/2008/layout/HalfCircleOrganizationChart"/>
    <dgm:cxn modelId="{1EEF19EB-351A-4B49-9C66-51AF2622BDB8}" type="presParOf" srcId="{FF350CC9-AEC8-764B-93C9-267EAE0CE4A2}" destId="{96B0D979-D6D2-B545-9D3D-96C5A16A0353}" srcOrd="1" destOrd="0" presId="urn:microsoft.com/office/officeart/2008/layout/HalfCircleOrganizationChart"/>
    <dgm:cxn modelId="{A5D9FF6F-6570-FF4B-B001-8FD79ECC9E32}" type="presParOf" srcId="{FF350CC9-AEC8-764B-93C9-267EAE0CE4A2}" destId="{A5E27D0F-E987-B84A-9466-84ACD8C7EFEB}" srcOrd="2" destOrd="0" presId="urn:microsoft.com/office/officeart/2008/layout/HalfCircleOrganizationChart"/>
    <dgm:cxn modelId="{5A693038-CE79-454B-94B1-9990B1937AD3}" type="presParOf" srcId="{5E3EB4A6-ED3C-8942-86CC-6ABEBD9C43DA}" destId="{ECBB8453-D88E-6649-A78B-FB51FD041E5F}" srcOrd="2" destOrd="0" presId="urn:microsoft.com/office/officeart/2008/layout/HalfCircleOrganizationChart"/>
    <dgm:cxn modelId="{105C49CB-AB4D-CD40-A896-162CDBAC0F22}" type="presParOf" srcId="{5E3EB4A6-ED3C-8942-86CC-6ABEBD9C43DA}" destId="{548686F7-D499-BB47-A46B-E3AE46B9A4D6}" srcOrd="3" destOrd="0" presId="urn:microsoft.com/office/officeart/2008/layout/HalfCircleOrganizationChart"/>
    <dgm:cxn modelId="{C06CB5BB-D632-0141-8841-4AF80FC0D04C}" type="presParOf" srcId="{548686F7-D499-BB47-A46B-E3AE46B9A4D6}" destId="{B803BD48-F730-AA4E-AD1F-3FF58F6D0489}" srcOrd="0" destOrd="0" presId="urn:microsoft.com/office/officeart/2008/layout/HalfCircleOrganizationChart"/>
    <dgm:cxn modelId="{8063FB49-504E-FC48-8ECA-6EA274A56710}" type="presParOf" srcId="{B803BD48-F730-AA4E-AD1F-3FF58F6D0489}" destId="{6367A496-9E7A-0F45-8E8B-E4E6EDDF8A74}" srcOrd="0" destOrd="0" presId="urn:microsoft.com/office/officeart/2008/layout/HalfCircleOrganizationChart"/>
    <dgm:cxn modelId="{02CC5B97-E6C6-B04B-9653-56B2B4E5AA98}" type="presParOf" srcId="{B803BD48-F730-AA4E-AD1F-3FF58F6D0489}" destId="{E0F690BA-EFBB-3D4B-AB48-735F2472FDAE}" srcOrd="1" destOrd="0" presId="urn:microsoft.com/office/officeart/2008/layout/HalfCircleOrganizationChart"/>
    <dgm:cxn modelId="{ABA9B72A-4E1A-9843-8DD9-FC7F2DB2E62A}" type="presParOf" srcId="{B803BD48-F730-AA4E-AD1F-3FF58F6D0489}" destId="{E14A3A42-2560-F444-9F36-A529C0ADC2F7}" srcOrd="2" destOrd="0" presId="urn:microsoft.com/office/officeart/2008/layout/HalfCircleOrganizationChart"/>
    <dgm:cxn modelId="{F2FD8AA5-E3F0-D64A-97D9-2411F02B6D12}" type="presParOf" srcId="{B803BD48-F730-AA4E-AD1F-3FF58F6D0489}" destId="{4C55530B-3990-7647-B2E0-DC42CB611E58}" srcOrd="3" destOrd="0" presId="urn:microsoft.com/office/officeart/2008/layout/HalfCircleOrganizationChart"/>
    <dgm:cxn modelId="{6C564BE3-A39E-E84E-8BD4-656F0452EC0E}" type="presParOf" srcId="{548686F7-D499-BB47-A46B-E3AE46B9A4D6}" destId="{409ECBDC-B569-3841-B16A-51865E4D3F0D}" srcOrd="1" destOrd="0" presId="urn:microsoft.com/office/officeart/2008/layout/HalfCircleOrganizationChart"/>
    <dgm:cxn modelId="{01BAB553-1855-5042-BA6B-776E19408C53}" type="presParOf" srcId="{548686F7-D499-BB47-A46B-E3AE46B9A4D6}" destId="{4AD77050-EF36-CD41-B7F4-FCE319C4C956}" srcOrd="2" destOrd="0" presId="urn:microsoft.com/office/officeart/2008/layout/HalfCircleOrganizationChart"/>
    <dgm:cxn modelId="{5236E725-3892-844C-A6C4-2BF391600CCC}" type="presParOf" srcId="{5E3EB4A6-ED3C-8942-86CC-6ABEBD9C43DA}" destId="{62014FDE-6083-EF4B-8A60-1E2186B2641E}" srcOrd="4" destOrd="0" presId="urn:microsoft.com/office/officeart/2008/layout/HalfCircleOrganizationChart"/>
    <dgm:cxn modelId="{320A31D1-5250-2743-9EDA-6314067747C7}" type="presParOf" srcId="{5E3EB4A6-ED3C-8942-86CC-6ABEBD9C43DA}" destId="{C1145DD3-E03D-474F-9244-326A83E87A7F}" srcOrd="5" destOrd="0" presId="urn:microsoft.com/office/officeart/2008/layout/HalfCircleOrganizationChart"/>
    <dgm:cxn modelId="{7B64C589-D122-8548-AC98-9B4BDDCEC7C9}" type="presParOf" srcId="{C1145DD3-E03D-474F-9244-326A83E87A7F}" destId="{D209D5B7-3716-394D-9E9E-A09AB0FD3790}" srcOrd="0" destOrd="0" presId="urn:microsoft.com/office/officeart/2008/layout/HalfCircleOrganizationChart"/>
    <dgm:cxn modelId="{63DE23B0-6675-224D-96A2-D752745B5AE2}" type="presParOf" srcId="{D209D5B7-3716-394D-9E9E-A09AB0FD3790}" destId="{1760B653-5AEA-614C-A3FE-B7AEF38D7D56}" srcOrd="0" destOrd="0" presId="urn:microsoft.com/office/officeart/2008/layout/HalfCircleOrganizationChart"/>
    <dgm:cxn modelId="{64957949-BC28-0F49-9B88-8BFB821E4288}" type="presParOf" srcId="{D209D5B7-3716-394D-9E9E-A09AB0FD3790}" destId="{AFB108E6-B6C5-934E-BE4A-0438A38ABE59}" srcOrd="1" destOrd="0" presId="urn:microsoft.com/office/officeart/2008/layout/HalfCircleOrganizationChart"/>
    <dgm:cxn modelId="{5485A646-EFEE-3C4B-B68C-5C68CBE45CF2}" type="presParOf" srcId="{D209D5B7-3716-394D-9E9E-A09AB0FD3790}" destId="{96876078-0ED7-FA43-B83E-0207C15EAE49}" srcOrd="2" destOrd="0" presId="urn:microsoft.com/office/officeart/2008/layout/HalfCircleOrganizationChart"/>
    <dgm:cxn modelId="{7C049583-E889-4846-8F21-6FDCD28DB41B}" type="presParOf" srcId="{D209D5B7-3716-394D-9E9E-A09AB0FD3790}" destId="{58FA9574-C829-EF4C-BBD3-F0C33314CD5D}" srcOrd="3" destOrd="0" presId="urn:microsoft.com/office/officeart/2008/layout/HalfCircleOrganizationChart"/>
    <dgm:cxn modelId="{E52F2DF7-CC1F-2A45-BD28-7BE553E3A8BC}" type="presParOf" srcId="{C1145DD3-E03D-474F-9244-326A83E87A7F}" destId="{4FB24BD9-2EA5-014A-8C6E-C519BA397B11}" srcOrd="1" destOrd="0" presId="urn:microsoft.com/office/officeart/2008/layout/HalfCircleOrganizationChart"/>
    <dgm:cxn modelId="{930960B7-5E2D-B847-825A-D790E42C1D30}" type="presParOf" srcId="{C1145DD3-E03D-474F-9244-326A83E87A7F}" destId="{A37A7033-BF94-AD49-8ECB-44C1B2767D95}" srcOrd="2" destOrd="0" presId="urn:microsoft.com/office/officeart/2008/layout/HalfCircleOrganizationChart"/>
    <dgm:cxn modelId="{8F426919-CDB0-584F-A270-717680A486CF}" type="presParOf" srcId="{335C3A18-5D73-6840-BDB8-1F928CD3920A}" destId="{11DB0C0C-7FF7-AB4D-8DE4-AB94BC0862F0}" srcOrd="2" destOrd="0" presId="urn:microsoft.com/office/officeart/2008/layout/HalfCircleOrganizationChart"/>
    <dgm:cxn modelId="{28213A0E-4C4E-2D45-9801-1D4CC82695A9}" type="presParOf" srcId="{EAB60852-A48D-594F-A594-919D610623F2}" destId="{5BEFEF57-D783-1846-BC32-96A68AE86038}" srcOrd="6" destOrd="0" presId="urn:microsoft.com/office/officeart/2008/layout/HalfCircleOrganizationChart"/>
    <dgm:cxn modelId="{3003C84E-F945-804B-B05A-E6C56A6D92DD}" type="presParOf" srcId="{EAB60852-A48D-594F-A594-919D610623F2}" destId="{45284894-6C61-1147-BC52-CBD86156F2D7}" srcOrd="7" destOrd="0" presId="urn:microsoft.com/office/officeart/2008/layout/HalfCircleOrganizationChart"/>
    <dgm:cxn modelId="{1CBA92B1-79A9-C147-B1DD-6BFF08E8E36C}" type="presParOf" srcId="{45284894-6C61-1147-BC52-CBD86156F2D7}" destId="{AD179B1F-D623-494F-8BC3-DD0B0449380D}" srcOrd="0" destOrd="0" presId="urn:microsoft.com/office/officeart/2008/layout/HalfCircleOrganizationChart"/>
    <dgm:cxn modelId="{2945F8B1-3977-8C44-AC6E-00551984CCAF}" type="presParOf" srcId="{AD179B1F-D623-494F-8BC3-DD0B0449380D}" destId="{83E24B46-F0BD-C648-A099-B92DB12BE6FC}" srcOrd="0" destOrd="0" presId="urn:microsoft.com/office/officeart/2008/layout/HalfCircleOrganizationChart"/>
    <dgm:cxn modelId="{3A9E97C8-837C-7145-9FDA-7FB2F73A2957}" type="presParOf" srcId="{AD179B1F-D623-494F-8BC3-DD0B0449380D}" destId="{B2D146BC-59C5-FA43-B960-187D46E6F7BD}" srcOrd="1" destOrd="0" presId="urn:microsoft.com/office/officeart/2008/layout/HalfCircleOrganizationChart"/>
    <dgm:cxn modelId="{60451C2D-CBE6-ED47-94A8-D5F7C895B8A1}" type="presParOf" srcId="{AD179B1F-D623-494F-8BC3-DD0B0449380D}" destId="{E475D790-8DB1-2345-8BFD-260525C752C7}" srcOrd="2" destOrd="0" presId="urn:microsoft.com/office/officeart/2008/layout/HalfCircleOrganizationChart"/>
    <dgm:cxn modelId="{A8009F7F-D353-0146-9602-CB5F9BAE68D9}" type="presParOf" srcId="{AD179B1F-D623-494F-8BC3-DD0B0449380D}" destId="{036B8011-66AB-FA4F-AF1A-C699D10BCD2E}" srcOrd="3" destOrd="0" presId="urn:microsoft.com/office/officeart/2008/layout/HalfCircleOrganizationChart"/>
    <dgm:cxn modelId="{249A4235-6B1B-A748-AA0C-39AF95880EBF}" type="presParOf" srcId="{45284894-6C61-1147-BC52-CBD86156F2D7}" destId="{C4FD2B1D-DF79-D847-9FCE-FFE36FD53E90}" srcOrd="1" destOrd="0" presId="urn:microsoft.com/office/officeart/2008/layout/HalfCircleOrganizationChart"/>
    <dgm:cxn modelId="{F45F5D86-CF60-8F49-8691-F4671E8FFAE8}" type="presParOf" srcId="{C4FD2B1D-DF79-D847-9FCE-FFE36FD53E90}" destId="{4E7C1923-3B29-C742-874E-E883248801E3}" srcOrd="0" destOrd="0" presId="urn:microsoft.com/office/officeart/2008/layout/HalfCircleOrganizationChart"/>
    <dgm:cxn modelId="{DDFE7DE0-68B1-9841-B590-AD290F844520}" type="presParOf" srcId="{C4FD2B1D-DF79-D847-9FCE-FFE36FD53E90}" destId="{342EB807-2257-B04C-8BF4-15FC4BFE9DD8}" srcOrd="1" destOrd="0" presId="urn:microsoft.com/office/officeart/2008/layout/HalfCircleOrganizationChart"/>
    <dgm:cxn modelId="{A98AAF68-F07F-7249-8EB2-B59ABF34D8F7}" type="presParOf" srcId="{342EB807-2257-B04C-8BF4-15FC4BFE9DD8}" destId="{404FC52A-CC6B-464A-82DB-58A481136814}" srcOrd="0" destOrd="0" presId="urn:microsoft.com/office/officeart/2008/layout/HalfCircleOrganizationChart"/>
    <dgm:cxn modelId="{E3871BC9-E970-0A4A-89E2-1C4228A8A976}" type="presParOf" srcId="{404FC52A-CC6B-464A-82DB-58A481136814}" destId="{04325B14-36CC-FA4B-8E11-4FB3A9EF2559}" srcOrd="0" destOrd="0" presId="urn:microsoft.com/office/officeart/2008/layout/HalfCircleOrganizationChart"/>
    <dgm:cxn modelId="{CEE40D67-563A-B040-9578-79EB2FCC73CF}" type="presParOf" srcId="{404FC52A-CC6B-464A-82DB-58A481136814}" destId="{FA1C89D6-59A9-BC46-AF6A-E78A4C3B54AE}" srcOrd="1" destOrd="0" presId="urn:microsoft.com/office/officeart/2008/layout/HalfCircleOrganizationChart"/>
    <dgm:cxn modelId="{680D8B12-1B00-5042-B487-A251E1B007DE}" type="presParOf" srcId="{404FC52A-CC6B-464A-82DB-58A481136814}" destId="{4FBA7D62-3B8F-8349-B340-CA32A1149A59}" srcOrd="2" destOrd="0" presId="urn:microsoft.com/office/officeart/2008/layout/HalfCircleOrganizationChart"/>
    <dgm:cxn modelId="{CB37F4E8-79D2-6F4A-9AF7-DA850D0BF488}" type="presParOf" srcId="{404FC52A-CC6B-464A-82DB-58A481136814}" destId="{6A2F520A-2413-2F45-BB12-6276649CDE1B}" srcOrd="3" destOrd="0" presId="urn:microsoft.com/office/officeart/2008/layout/HalfCircleOrganizationChart"/>
    <dgm:cxn modelId="{1FFD7AD2-6D67-124E-80CF-3CB5B31199CE}" type="presParOf" srcId="{342EB807-2257-B04C-8BF4-15FC4BFE9DD8}" destId="{C1119694-CB01-1642-9CF7-95E4B61933DA}" srcOrd="1" destOrd="0" presId="urn:microsoft.com/office/officeart/2008/layout/HalfCircleOrganizationChart"/>
    <dgm:cxn modelId="{A9A0456E-F4CE-E346-8D8C-6A0566744783}" type="presParOf" srcId="{342EB807-2257-B04C-8BF4-15FC4BFE9DD8}" destId="{BC692D02-D26A-9F41-AC1C-7DC6038C6592}" srcOrd="2" destOrd="0" presId="urn:microsoft.com/office/officeart/2008/layout/HalfCircleOrganizationChart"/>
    <dgm:cxn modelId="{C6207A57-8FD2-D441-8D10-94E91365C335}" type="presParOf" srcId="{C4FD2B1D-DF79-D847-9FCE-FFE36FD53E90}" destId="{E7605D7C-30BE-2F42-A6DC-D9655FA87EA8}" srcOrd="2" destOrd="0" presId="urn:microsoft.com/office/officeart/2008/layout/HalfCircleOrganizationChart"/>
    <dgm:cxn modelId="{21435E45-14C9-8149-ADC4-B61B1AE2F75E}" type="presParOf" srcId="{C4FD2B1D-DF79-D847-9FCE-FFE36FD53E90}" destId="{4F2926F4-E4B3-DC44-87B1-BF5105F5D221}" srcOrd="3" destOrd="0" presId="urn:microsoft.com/office/officeart/2008/layout/HalfCircleOrganizationChart"/>
    <dgm:cxn modelId="{6A8661CD-F2A8-6144-9CEA-DDDD50605D9A}" type="presParOf" srcId="{4F2926F4-E4B3-DC44-87B1-BF5105F5D221}" destId="{CBB30544-B689-1947-AEDB-01575C920FE8}" srcOrd="0" destOrd="0" presId="urn:microsoft.com/office/officeart/2008/layout/HalfCircleOrganizationChart"/>
    <dgm:cxn modelId="{126CA2AD-E5D8-6841-9146-D5C2866D525C}" type="presParOf" srcId="{CBB30544-B689-1947-AEDB-01575C920FE8}" destId="{FDF111D8-4CE2-B64D-A4EF-68A31FA79652}" srcOrd="0" destOrd="0" presId="urn:microsoft.com/office/officeart/2008/layout/HalfCircleOrganizationChart"/>
    <dgm:cxn modelId="{99C8165D-8E89-0F4C-B9B7-581E47CBB06D}" type="presParOf" srcId="{CBB30544-B689-1947-AEDB-01575C920FE8}" destId="{87A3E652-093A-D347-8B6A-B9344315846A}" srcOrd="1" destOrd="0" presId="urn:microsoft.com/office/officeart/2008/layout/HalfCircleOrganizationChart"/>
    <dgm:cxn modelId="{458BF931-DF7F-9644-93FE-ECFEDEE80DFC}" type="presParOf" srcId="{CBB30544-B689-1947-AEDB-01575C920FE8}" destId="{9EB02BDD-4264-1945-BEC4-36B108293D4F}" srcOrd="2" destOrd="0" presId="urn:microsoft.com/office/officeart/2008/layout/HalfCircleOrganizationChart"/>
    <dgm:cxn modelId="{9480A1EA-4CA5-D64B-9B96-C5E2EE31B57E}" type="presParOf" srcId="{CBB30544-B689-1947-AEDB-01575C920FE8}" destId="{D86F25BE-8001-AD49-8413-291E42110076}" srcOrd="3" destOrd="0" presId="urn:microsoft.com/office/officeart/2008/layout/HalfCircleOrganizationChart"/>
    <dgm:cxn modelId="{50DD4E3D-46B0-DD4C-AE3D-7F5895C1D19C}" type="presParOf" srcId="{4F2926F4-E4B3-DC44-87B1-BF5105F5D221}" destId="{3BD43E1B-FFB1-0B40-AF65-0352F41EA82E}" srcOrd="1" destOrd="0" presId="urn:microsoft.com/office/officeart/2008/layout/HalfCircleOrganizationChart"/>
    <dgm:cxn modelId="{80BFB51E-C365-B14E-BA65-0B6A811761FE}" type="presParOf" srcId="{4F2926F4-E4B3-DC44-87B1-BF5105F5D221}" destId="{91B691EB-EFC8-6C4E-9C15-956F9CD1E3FB}" srcOrd="2" destOrd="0" presId="urn:microsoft.com/office/officeart/2008/layout/HalfCircleOrganizationChart"/>
    <dgm:cxn modelId="{5D5142FB-FA6B-A844-AD60-CC48A7CC5B86}" type="presParOf" srcId="{C4FD2B1D-DF79-D847-9FCE-FFE36FD53E90}" destId="{E21177F2-E734-8F44-9444-AD558F400F65}" srcOrd="4" destOrd="0" presId="urn:microsoft.com/office/officeart/2008/layout/HalfCircleOrganizationChart"/>
    <dgm:cxn modelId="{21B41030-F88E-804E-8BD5-7DA04212E394}" type="presParOf" srcId="{C4FD2B1D-DF79-D847-9FCE-FFE36FD53E90}" destId="{F55A81A0-EA63-754F-8E83-17B1A48BA0EC}" srcOrd="5" destOrd="0" presId="urn:microsoft.com/office/officeart/2008/layout/HalfCircleOrganizationChart"/>
    <dgm:cxn modelId="{9383892E-AE1B-6E4C-B526-302EF2CBA72D}" type="presParOf" srcId="{F55A81A0-EA63-754F-8E83-17B1A48BA0EC}" destId="{00FFD2FA-DDA1-6748-90B5-FBC6B5713F79}" srcOrd="0" destOrd="0" presId="urn:microsoft.com/office/officeart/2008/layout/HalfCircleOrganizationChart"/>
    <dgm:cxn modelId="{696F3E8C-53B8-B847-A64D-77920B04E162}" type="presParOf" srcId="{00FFD2FA-DDA1-6748-90B5-FBC6B5713F79}" destId="{0DEEDD9F-5185-7F43-8305-E2F5A2E0F1AD}" srcOrd="0" destOrd="0" presId="urn:microsoft.com/office/officeart/2008/layout/HalfCircleOrganizationChart"/>
    <dgm:cxn modelId="{0D39B9D1-F247-7C45-8FE0-DF6F18F55FFE}" type="presParOf" srcId="{00FFD2FA-DDA1-6748-90B5-FBC6B5713F79}" destId="{7B36A0A1-EA6F-F04D-BEE7-7CD60D095C90}" srcOrd="1" destOrd="0" presId="urn:microsoft.com/office/officeart/2008/layout/HalfCircleOrganizationChart"/>
    <dgm:cxn modelId="{3CDC77C1-530A-6449-AA4C-9FEFD679E1FA}" type="presParOf" srcId="{00FFD2FA-DDA1-6748-90B5-FBC6B5713F79}" destId="{8860B14D-D872-4143-B5B1-83D02950E83A}" srcOrd="2" destOrd="0" presId="urn:microsoft.com/office/officeart/2008/layout/HalfCircleOrganizationChart"/>
    <dgm:cxn modelId="{2393D4D3-A6B2-8845-B796-422685FE67A9}" type="presParOf" srcId="{00FFD2FA-DDA1-6748-90B5-FBC6B5713F79}" destId="{B9506109-4239-AB4A-A8C4-FD53A2CCCBF8}" srcOrd="3" destOrd="0" presId="urn:microsoft.com/office/officeart/2008/layout/HalfCircleOrganizationChart"/>
    <dgm:cxn modelId="{00EC662F-9351-9A47-BC9B-C2AB2F91B640}" type="presParOf" srcId="{F55A81A0-EA63-754F-8E83-17B1A48BA0EC}" destId="{B8022A26-9264-F845-9268-54DEBD1690D9}" srcOrd="1" destOrd="0" presId="urn:microsoft.com/office/officeart/2008/layout/HalfCircleOrganizationChart"/>
    <dgm:cxn modelId="{8BE9CAA5-E3C7-0646-A272-BEB2AAAE4DC0}" type="presParOf" srcId="{F55A81A0-EA63-754F-8E83-17B1A48BA0EC}" destId="{CA60CAC8-F470-6E49-83A7-505C95542943}" srcOrd="2" destOrd="0" presId="urn:microsoft.com/office/officeart/2008/layout/HalfCircleOrganizationChart"/>
    <dgm:cxn modelId="{F573B9B5-D80B-9B4F-9682-BA8849BB2556}" type="presParOf" srcId="{45284894-6C61-1147-BC52-CBD86156F2D7}" destId="{7BE0DA93-133E-2D4E-B425-119038CF987E}" srcOrd="2" destOrd="0" presId="urn:microsoft.com/office/officeart/2008/layout/HalfCircleOrganizationChart"/>
    <dgm:cxn modelId="{17BD76E7-5E18-7044-8707-ADF42ACE70BB}" type="presParOf" srcId="{8A66E6EE-78B9-404F-B451-CB5F63441E14}" destId="{0B99E2CD-7861-F342-A189-5BC9D8B6FA0A}" srcOrd="2" destOrd="0" presId="urn:microsoft.com/office/officeart/2008/layout/HalfCircleOrganizationChar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051735-9C46-4B4F-91D0-879FAA41E098}" type="doc">
      <dgm:prSet loTypeId="urn:microsoft.com/office/officeart/2005/8/layout/radial1" loCatId="" qsTypeId="urn:microsoft.com/office/officeart/2005/8/quickstyle/3d1" qsCatId="3D" csTypeId="urn:microsoft.com/office/officeart/2005/8/colors/accent1_3" csCatId="accent1" phldr="1"/>
      <dgm:spPr/>
      <dgm:t>
        <a:bodyPr/>
        <a:lstStyle/>
        <a:p>
          <a:endParaRPr lang="en-GB"/>
        </a:p>
      </dgm:t>
    </dgm:pt>
    <dgm:pt modelId="{72B9A1FB-D897-F94B-AC9B-8F436BFC860A}">
      <dgm:prSet phldrT="[Text]"/>
      <dgm:spPr/>
      <dgm:t>
        <a:bodyPr/>
        <a:lstStyle/>
        <a:p>
          <a:pPr algn="ctr"/>
          <a:r>
            <a:rPr lang="en-GB" dirty="0"/>
            <a:t>A Drop </a:t>
          </a:r>
        </a:p>
      </dgm:t>
    </dgm:pt>
    <dgm:pt modelId="{04AEEA67-FF0E-8C41-AA3C-134DD992DFF6}" type="parTrans" cxnId="{0217A862-4198-4D47-B494-B59D3C2AF4B1}">
      <dgm:prSet/>
      <dgm:spPr/>
      <dgm:t>
        <a:bodyPr/>
        <a:lstStyle/>
        <a:p>
          <a:pPr algn="ctr"/>
          <a:endParaRPr lang="en-GB"/>
        </a:p>
      </dgm:t>
    </dgm:pt>
    <dgm:pt modelId="{EC30E3EE-5EA6-4C43-AFA9-D2DF3001C7C9}" type="sibTrans" cxnId="{0217A862-4198-4D47-B494-B59D3C2AF4B1}">
      <dgm:prSet/>
      <dgm:spPr/>
      <dgm:t>
        <a:bodyPr/>
        <a:lstStyle/>
        <a:p>
          <a:pPr algn="ctr"/>
          <a:endParaRPr lang="en-GB"/>
        </a:p>
      </dgm:t>
    </dgm:pt>
    <dgm:pt modelId="{D9F45A32-20B7-3F47-BE48-600251509DFD}">
      <dgm:prSet phldrT="[Text]"/>
      <dgm:spPr/>
      <dgm:t>
        <a:bodyPr/>
        <a:lstStyle/>
        <a:p>
          <a:pPr algn="ctr"/>
          <a:r>
            <a:rPr lang="en-GB" dirty="0"/>
            <a:t>Customers</a:t>
          </a:r>
        </a:p>
      </dgm:t>
    </dgm:pt>
    <dgm:pt modelId="{DD9917E1-DA09-874B-912B-E6D6F6B9B08A}" type="parTrans" cxnId="{61382768-EFF1-7145-8EAC-9BE76F2FCF9C}">
      <dgm:prSet/>
      <dgm:spPr/>
      <dgm:t>
        <a:bodyPr/>
        <a:lstStyle/>
        <a:p>
          <a:pPr algn="ctr"/>
          <a:endParaRPr lang="en-GB"/>
        </a:p>
      </dgm:t>
    </dgm:pt>
    <dgm:pt modelId="{DCFBF5FA-8D98-7047-BDCA-4056860C3FD7}" type="sibTrans" cxnId="{61382768-EFF1-7145-8EAC-9BE76F2FCF9C}">
      <dgm:prSet/>
      <dgm:spPr/>
      <dgm:t>
        <a:bodyPr/>
        <a:lstStyle/>
        <a:p>
          <a:pPr algn="ctr"/>
          <a:endParaRPr lang="en-GB"/>
        </a:p>
      </dgm:t>
    </dgm:pt>
    <dgm:pt modelId="{4E7D0AD3-D5DC-1649-AA24-9A83DA640981}">
      <dgm:prSet phldrT="[Text]"/>
      <dgm:spPr/>
      <dgm:t>
        <a:bodyPr/>
        <a:lstStyle/>
        <a:p>
          <a:pPr algn="ctr"/>
          <a:r>
            <a:rPr lang="en-GB" dirty="0"/>
            <a:t>Employees</a:t>
          </a:r>
        </a:p>
      </dgm:t>
    </dgm:pt>
    <dgm:pt modelId="{0C543781-5D5D-394E-8BDA-E53695A8194F}" type="parTrans" cxnId="{C137124C-F8C5-9541-88C9-E63CC6145DC3}">
      <dgm:prSet/>
      <dgm:spPr/>
      <dgm:t>
        <a:bodyPr/>
        <a:lstStyle/>
        <a:p>
          <a:pPr algn="ctr"/>
          <a:endParaRPr lang="en-GB"/>
        </a:p>
      </dgm:t>
    </dgm:pt>
    <dgm:pt modelId="{28CB9E2E-D3BB-564E-A4F9-891AC32EE3D8}" type="sibTrans" cxnId="{C137124C-F8C5-9541-88C9-E63CC6145DC3}">
      <dgm:prSet/>
      <dgm:spPr/>
      <dgm:t>
        <a:bodyPr/>
        <a:lstStyle/>
        <a:p>
          <a:pPr algn="ctr"/>
          <a:endParaRPr lang="en-GB"/>
        </a:p>
      </dgm:t>
    </dgm:pt>
    <dgm:pt modelId="{FB89DBC3-61D9-5245-84E0-B7CED52E32BC}">
      <dgm:prSet phldrT="[Text]"/>
      <dgm:spPr/>
      <dgm:t>
        <a:bodyPr/>
        <a:lstStyle/>
        <a:p>
          <a:pPr algn="ctr"/>
          <a:r>
            <a:rPr lang="en-GB" dirty="0"/>
            <a:t>Riders/Drivers</a:t>
          </a:r>
        </a:p>
      </dgm:t>
    </dgm:pt>
    <dgm:pt modelId="{154E27AA-617E-E145-ACCE-66D9B43A3BEF}" type="parTrans" cxnId="{8F3AFE38-D56E-3945-A45B-5B5A3E69D55A}">
      <dgm:prSet/>
      <dgm:spPr/>
      <dgm:t>
        <a:bodyPr/>
        <a:lstStyle/>
        <a:p>
          <a:pPr algn="ctr"/>
          <a:endParaRPr lang="en-GB"/>
        </a:p>
      </dgm:t>
    </dgm:pt>
    <dgm:pt modelId="{8D63506F-6DA2-234D-8EB8-96D2476FD048}" type="sibTrans" cxnId="{8F3AFE38-D56E-3945-A45B-5B5A3E69D55A}">
      <dgm:prSet/>
      <dgm:spPr/>
      <dgm:t>
        <a:bodyPr/>
        <a:lstStyle/>
        <a:p>
          <a:pPr algn="ctr"/>
          <a:endParaRPr lang="en-GB"/>
        </a:p>
      </dgm:t>
    </dgm:pt>
    <dgm:pt modelId="{D827C134-6E24-0B41-9819-5E38B9C17A87}">
      <dgm:prSet phldrT="[Text]"/>
      <dgm:spPr/>
      <dgm:t>
        <a:bodyPr/>
        <a:lstStyle/>
        <a:p>
          <a:pPr algn="ctr"/>
          <a:r>
            <a:rPr lang="en-GB" dirty="0"/>
            <a:t>Government</a:t>
          </a:r>
        </a:p>
      </dgm:t>
    </dgm:pt>
    <dgm:pt modelId="{01263E72-5E33-554F-93CC-76613BDDAC6C}" type="parTrans" cxnId="{F5EF9ECA-67B5-E348-B837-4089B7D7382B}">
      <dgm:prSet/>
      <dgm:spPr/>
      <dgm:t>
        <a:bodyPr/>
        <a:lstStyle/>
        <a:p>
          <a:pPr algn="ctr"/>
          <a:endParaRPr lang="en-GB"/>
        </a:p>
      </dgm:t>
    </dgm:pt>
    <dgm:pt modelId="{78BA07D4-8F0A-664A-A7F3-65683D556DD4}" type="sibTrans" cxnId="{F5EF9ECA-67B5-E348-B837-4089B7D7382B}">
      <dgm:prSet/>
      <dgm:spPr/>
      <dgm:t>
        <a:bodyPr/>
        <a:lstStyle/>
        <a:p>
          <a:pPr algn="ctr"/>
          <a:endParaRPr lang="en-GB"/>
        </a:p>
      </dgm:t>
    </dgm:pt>
    <dgm:pt modelId="{636131CA-A3AB-A54C-A864-AA5F93AE47D8}">
      <dgm:prSet/>
      <dgm:spPr/>
      <dgm:t>
        <a:bodyPr/>
        <a:lstStyle/>
        <a:p>
          <a:pPr algn="ctr"/>
          <a:r>
            <a:rPr lang="en-GB" dirty="0"/>
            <a:t>Sponsor</a:t>
          </a:r>
        </a:p>
      </dgm:t>
    </dgm:pt>
    <dgm:pt modelId="{70C4283F-55D5-EE43-8791-94832023CF96}" type="parTrans" cxnId="{339C3EA8-B632-364E-ABD2-A23CD634F7B4}">
      <dgm:prSet/>
      <dgm:spPr/>
      <dgm:t>
        <a:bodyPr/>
        <a:lstStyle/>
        <a:p>
          <a:pPr algn="ctr"/>
          <a:endParaRPr lang="en-GB"/>
        </a:p>
      </dgm:t>
    </dgm:pt>
    <dgm:pt modelId="{015215BE-EFC0-674E-9F9E-B374AAA110A4}" type="sibTrans" cxnId="{339C3EA8-B632-364E-ABD2-A23CD634F7B4}">
      <dgm:prSet/>
      <dgm:spPr/>
      <dgm:t>
        <a:bodyPr/>
        <a:lstStyle/>
        <a:p>
          <a:pPr algn="ctr"/>
          <a:endParaRPr lang="en-GB"/>
        </a:p>
      </dgm:t>
    </dgm:pt>
    <dgm:pt modelId="{9B54F66C-A2B0-714F-93D9-990F2CFD19AA}">
      <dgm:prSet/>
      <dgm:spPr/>
      <dgm:t>
        <a:bodyPr/>
        <a:lstStyle/>
        <a:p>
          <a:pPr algn="ctr"/>
          <a:r>
            <a:rPr lang="en-GB" dirty="0"/>
            <a:t>Property Agency</a:t>
          </a:r>
        </a:p>
      </dgm:t>
    </dgm:pt>
    <dgm:pt modelId="{B766967D-3C52-4243-BFD9-B6F496A51071}" type="parTrans" cxnId="{7EF57A54-66DC-2940-8F68-65A3C9A5C5B3}">
      <dgm:prSet/>
      <dgm:spPr/>
      <dgm:t>
        <a:bodyPr/>
        <a:lstStyle/>
        <a:p>
          <a:pPr algn="ctr"/>
          <a:endParaRPr lang="en-GB"/>
        </a:p>
      </dgm:t>
    </dgm:pt>
    <dgm:pt modelId="{C528DC15-3837-E34E-8098-D774C490CF38}" type="sibTrans" cxnId="{7EF57A54-66DC-2940-8F68-65A3C9A5C5B3}">
      <dgm:prSet/>
      <dgm:spPr/>
      <dgm:t>
        <a:bodyPr/>
        <a:lstStyle/>
        <a:p>
          <a:pPr algn="ctr"/>
          <a:endParaRPr lang="en-GB"/>
        </a:p>
      </dgm:t>
    </dgm:pt>
    <dgm:pt modelId="{211E5FB3-3D4B-344B-8E5E-07DB4687E170}">
      <dgm:prSet/>
      <dgm:spPr/>
      <dgm:t>
        <a:bodyPr/>
        <a:lstStyle/>
        <a:p>
          <a:pPr algn="ctr"/>
          <a:r>
            <a:rPr lang="en-GB" dirty="0"/>
            <a:t>Bank</a:t>
          </a:r>
        </a:p>
        <a:p>
          <a:pPr algn="ctr"/>
          <a:endParaRPr lang="en-GB" dirty="0"/>
        </a:p>
      </dgm:t>
    </dgm:pt>
    <dgm:pt modelId="{29C2857F-C5AB-FC4E-B6C3-41307D6E6A99}" type="parTrans" cxnId="{55888975-5BA6-3246-B218-5828BEB83C64}">
      <dgm:prSet/>
      <dgm:spPr/>
      <dgm:t>
        <a:bodyPr/>
        <a:lstStyle/>
        <a:p>
          <a:pPr algn="ctr"/>
          <a:endParaRPr lang="en-GB"/>
        </a:p>
      </dgm:t>
    </dgm:pt>
    <dgm:pt modelId="{F3998363-F78D-B549-A1A7-9AA6F518B11C}" type="sibTrans" cxnId="{55888975-5BA6-3246-B218-5828BEB83C64}">
      <dgm:prSet/>
      <dgm:spPr/>
      <dgm:t>
        <a:bodyPr/>
        <a:lstStyle/>
        <a:p>
          <a:pPr algn="ctr"/>
          <a:endParaRPr lang="en-GB"/>
        </a:p>
      </dgm:t>
    </dgm:pt>
    <dgm:pt modelId="{873AF542-6365-884C-B4D9-54544E859821}">
      <dgm:prSet/>
      <dgm:spPr/>
      <dgm:t>
        <a:bodyPr/>
        <a:lstStyle/>
        <a:p>
          <a:pPr algn="ctr"/>
          <a:r>
            <a:rPr lang="en-GB" dirty="0"/>
            <a:t>Insurance Firm</a:t>
          </a:r>
        </a:p>
      </dgm:t>
    </dgm:pt>
    <dgm:pt modelId="{AB578EE5-7DA7-B94E-8D7B-A07113E358C6}" type="parTrans" cxnId="{592706F4-0870-064E-BD57-7068828430C3}">
      <dgm:prSet/>
      <dgm:spPr/>
      <dgm:t>
        <a:bodyPr/>
        <a:lstStyle/>
        <a:p>
          <a:pPr algn="ctr"/>
          <a:endParaRPr lang="en-GB"/>
        </a:p>
      </dgm:t>
    </dgm:pt>
    <dgm:pt modelId="{C5BF3BB6-7B42-D343-B7F2-B0611CAED00A}" type="sibTrans" cxnId="{592706F4-0870-064E-BD57-7068828430C3}">
      <dgm:prSet/>
      <dgm:spPr/>
      <dgm:t>
        <a:bodyPr/>
        <a:lstStyle/>
        <a:p>
          <a:pPr algn="ctr"/>
          <a:endParaRPr lang="en-GB"/>
        </a:p>
      </dgm:t>
    </dgm:pt>
    <dgm:pt modelId="{2F02BF1F-13AF-CF4A-AC10-D8538A9D4B33}" type="pres">
      <dgm:prSet presAssocID="{8E051735-9C46-4B4F-91D0-879FAA41E098}" presName="cycle" presStyleCnt="0">
        <dgm:presLayoutVars>
          <dgm:chMax val="1"/>
          <dgm:dir/>
          <dgm:animLvl val="ctr"/>
          <dgm:resizeHandles val="exact"/>
        </dgm:presLayoutVars>
      </dgm:prSet>
      <dgm:spPr/>
    </dgm:pt>
    <dgm:pt modelId="{618354F5-0382-BE4A-BF30-8BEDE6F67BD7}" type="pres">
      <dgm:prSet presAssocID="{72B9A1FB-D897-F94B-AC9B-8F436BFC860A}" presName="centerShape" presStyleLbl="node0" presStyleIdx="0" presStyleCnt="1"/>
      <dgm:spPr/>
    </dgm:pt>
    <dgm:pt modelId="{613BBB73-AB25-3D45-AD90-BD5EE5625C72}" type="pres">
      <dgm:prSet presAssocID="{DD9917E1-DA09-874B-912B-E6D6F6B9B08A}" presName="Name9" presStyleLbl="parChTrans1D2" presStyleIdx="0" presStyleCnt="8"/>
      <dgm:spPr/>
    </dgm:pt>
    <dgm:pt modelId="{1D53CA02-7110-F343-B844-C552964CF461}" type="pres">
      <dgm:prSet presAssocID="{DD9917E1-DA09-874B-912B-E6D6F6B9B08A}" presName="connTx" presStyleLbl="parChTrans1D2" presStyleIdx="0" presStyleCnt="8"/>
      <dgm:spPr/>
    </dgm:pt>
    <dgm:pt modelId="{57D976F9-CBF9-B44E-9445-C4103E930C83}" type="pres">
      <dgm:prSet presAssocID="{D9F45A32-20B7-3F47-BE48-600251509DFD}" presName="node" presStyleLbl="node1" presStyleIdx="0" presStyleCnt="8">
        <dgm:presLayoutVars>
          <dgm:bulletEnabled val="1"/>
        </dgm:presLayoutVars>
      </dgm:prSet>
      <dgm:spPr/>
    </dgm:pt>
    <dgm:pt modelId="{58A6EC45-0A04-4B4C-94F1-23912C9D5139}" type="pres">
      <dgm:prSet presAssocID="{0C543781-5D5D-394E-8BDA-E53695A8194F}" presName="Name9" presStyleLbl="parChTrans1D2" presStyleIdx="1" presStyleCnt="8"/>
      <dgm:spPr/>
    </dgm:pt>
    <dgm:pt modelId="{B93D4E16-F0F5-BD4E-B9B9-900F881F8385}" type="pres">
      <dgm:prSet presAssocID="{0C543781-5D5D-394E-8BDA-E53695A8194F}" presName="connTx" presStyleLbl="parChTrans1D2" presStyleIdx="1" presStyleCnt="8"/>
      <dgm:spPr/>
    </dgm:pt>
    <dgm:pt modelId="{B45164D9-58EE-5C4A-AB98-AD5FC3C79E4C}" type="pres">
      <dgm:prSet presAssocID="{4E7D0AD3-D5DC-1649-AA24-9A83DA640981}" presName="node" presStyleLbl="node1" presStyleIdx="1" presStyleCnt="8">
        <dgm:presLayoutVars>
          <dgm:bulletEnabled val="1"/>
        </dgm:presLayoutVars>
      </dgm:prSet>
      <dgm:spPr/>
    </dgm:pt>
    <dgm:pt modelId="{2BD9B8C7-A71C-594B-918E-C75ED22B1D58}" type="pres">
      <dgm:prSet presAssocID="{154E27AA-617E-E145-ACCE-66D9B43A3BEF}" presName="Name9" presStyleLbl="parChTrans1D2" presStyleIdx="2" presStyleCnt="8"/>
      <dgm:spPr/>
    </dgm:pt>
    <dgm:pt modelId="{4A52F57B-2656-F041-888E-DACC0109360A}" type="pres">
      <dgm:prSet presAssocID="{154E27AA-617E-E145-ACCE-66D9B43A3BEF}" presName="connTx" presStyleLbl="parChTrans1D2" presStyleIdx="2" presStyleCnt="8"/>
      <dgm:spPr/>
    </dgm:pt>
    <dgm:pt modelId="{1C9B6B7C-5139-2249-8411-71352A71096A}" type="pres">
      <dgm:prSet presAssocID="{FB89DBC3-61D9-5245-84E0-B7CED52E32BC}" presName="node" presStyleLbl="node1" presStyleIdx="2" presStyleCnt="8">
        <dgm:presLayoutVars>
          <dgm:bulletEnabled val="1"/>
        </dgm:presLayoutVars>
      </dgm:prSet>
      <dgm:spPr/>
    </dgm:pt>
    <dgm:pt modelId="{9DD80A41-F355-2640-A402-FA3381A7F655}" type="pres">
      <dgm:prSet presAssocID="{01263E72-5E33-554F-93CC-76613BDDAC6C}" presName="Name9" presStyleLbl="parChTrans1D2" presStyleIdx="3" presStyleCnt="8"/>
      <dgm:spPr/>
    </dgm:pt>
    <dgm:pt modelId="{69A24CF9-52E4-F640-91AA-923DA93E8BF6}" type="pres">
      <dgm:prSet presAssocID="{01263E72-5E33-554F-93CC-76613BDDAC6C}" presName="connTx" presStyleLbl="parChTrans1D2" presStyleIdx="3" presStyleCnt="8"/>
      <dgm:spPr/>
    </dgm:pt>
    <dgm:pt modelId="{3B2E7B3E-40FC-BB44-BFB2-B2B4DB1393A3}" type="pres">
      <dgm:prSet presAssocID="{D827C134-6E24-0B41-9819-5E38B9C17A87}" presName="node" presStyleLbl="node1" presStyleIdx="3" presStyleCnt="8">
        <dgm:presLayoutVars>
          <dgm:bulletEnabled val="1"/>
        </dgm:presLayoutVars>
      </dgm:prSet>
      <dgm:spPr/>
    </dgm:pt>
    <dgm:pt modelId="{1E698263-2A95-5D46-9D4F-5751C79639BA}" type="pres">
      <dgm:prSet presAssocID="{70C4283F-55D5-EE43-8791-94832023CF96}" presName="Name9" presStyleLbl="parChTrans1D2" presStyleIdx="4" presStyleCnt="8"/>
      <dgm:spPr/>
    </dgm:pt>
    <dgm:pt modelId="{A05CE676-D1D5-DE44-BB27-39186D5CDF8B}" type="pres">
      <dgm:prSet presAssocID="{70C4283F-55D5-EE43-8791-94832023CF96}" presName="connTx" presStyleLbl="parChTrans1D2" presStyleIdx="4" presStyleCnt="8"/>
      <dgm:spPr/>
    </dgm:pt>
    <dgm:pt modelId="{647AC40B-2AD2-594F-9A58-DA4806BC8B9C}" type="pres">
      <dgm:prSet presAssocID="{636131CA-A3AB-A54C-A864-AA5F93AE47D8}" presName="node" presStyleLbl="node1" presStyleIdx="4" presStyleCnt="8">
        <dgm:presLayoutVars>
          <dgm:bulletEnabled val="1"/>
        </dgm:presLayoutVars>
      </dgm:prSet>
      <dgm:spPr/>
    </dgm:pt>
    <dgm:pt modelId="{7CF4EAF7-C8AE-B242-A698-D40563C6CC4D}" type="pres">
      <dgm:prSet presAssocID="{B766967D-3C52-4243-BFD9-B6F496A51071}" presName="Name9" presStyleLbl="parChTrans1D2" presStyleIdx="5" presStyleCnt="8"/>
      <dgm:spPr/>
    </dgm:pt>
    <dgm:pt modelId="{EB1B52FC-79E3-D341-B41F-1F258D65D250}" type="pres">
      <dgm:prSet presAssocID="{B766967D-3C52-4243-BFD9-B6F496A51071}" presName="connTx" presStyleLbl="parChTrans1D2" presStyleIdx="5" presStyleCnt="8"/>
      <dgm:spPr/>
    </dgm:pt>
    <dgm:pt modelId="{C1EFCEBB-3885-6343-96E9-6674EB83FFBC}" type="pres">
      <dgm:prSet presAssocID="{9B54F66C-A2B0-714F-93D9-990F2CFD19AA}" presName="node" presStyleLbl="node1" presStyleIdx="5" presStyleCnt="8">
        <dgm:presLayoutVars>
          <dgm:bulletEnabled val="1"/>
        </dgm:presLayoutVars>
      </dgm:prSet>
      <dgm:spPr/>
    </dgm:pt>
    <dgm:pt modelId="{8F591A04-3C9D-D242-9796-25F742FD0EC5}" type="pres">
      <dgm:prSet presAssocID="{29C2857F-C5AB-FC4E-B6C3-41307D6E6A99}" presName="Name9" presStyleLbl="parChTrans1D2" presStyleIdx="6" presStyleCnt="8"/>
      <dgm:spPr/>
    </dgm:pt>
    <dgm:pt modelId="{40B7C32A-A7D0-D546-B0EA-35251A941FB8}" type="pres">
      <dgm:prSet presAssocID="{29C2857F-C5AB-FC4E-B6C3-41307D6E6A99}" presName="connTx" presStyleLbl="parChTrans1D2" presStyleIdx="6" presStyleCnt="8"/>
      <dgm:spPr/>
    </dgm:pt>
    <dgm:pt modelId="{5A13D238-6CAA-2244-B2DF-0D7F96723501}" type="pres">
      <dgm:prSet presAssocID="{211E5FB3-3D4B-344B-8E5E-07DB4687E170}" presName="node" presStyleLbl="node1" presStyleIdx="6" presStyleCnt="8">
        <dgm:presLayoutVars>
          <dgm:bulletEnabled val="1"/>
        </dgm:presLayoutVars>
      </dgm:prSet>
      <dgm:spPr/>
    </dgm:pt>
    <dgm:pt modelId="{136FAB29-4DCF-1B46-9609-3F6BCA8A1A38}" type="pres">
      <dgm:prSet presAssocID="{AB578EE5-7DA7-B94E-8D7B-A07113E358C6}" presName="Name9" presStyleLbl="parChTrans1D2" presStyleIdx="7" presStyleCnt="8"/>
      <dgm:spPr/>
    </dgm:pt>
    <dgm:pt modelId="{23A7044F-35B9-C449-B711-81AA7700F973}" type="pres">
      <dgm:prSet presAssocID="{AB578EE5-7DA7-B94E-8D7B-A07113E358C6}" presName="connTx" presStyleLbl="parChTrans1D2" presStyleIdx="7" presStyleCnt="8"/>
      <dgm:spPr/>
    </dgm:pt>
    <dgm:pt modelId="{0823CB82-EC4C-434A-900C-BEAB6BBC2C9F}" type="pres">
      <dgm:prSet presAssocID="{873AF542-6365-884C-B4D9-54544E859821}" presName="node" presStyleLbl="node1" presStyleIdx="7" presStyleCnt="8">
        <dgm:presLayoutVars>
          <dgm:bulletEnabled val="1"/>
        </dgm:presLayoutVars>
      </dgm:prSet>
      <dgm:spPr/>
    </dgm:pt>
  </dgm:ptLst>
  <dgm:cxnLst>
    <dgm:cxn modelId="{AC1ED00B-DCDB-844B-BD48-DC7F58FEA343}" type="presOf" srcId="{AB578EE5-7DA7-B94E-8D7B-A07113E358C6}" destId="{23A7044F-35B9-C449-B711-81AA7700F973}" srcOrd="1" destOrd="0" presId="urn:microsoft.com/office/officeart/2005/8/layout/radial1"/>
    <dgm:cxn modelId="{2AD4A70C-2F09-154A-9348-447D4E8C1018}" type="presOf" srcId="{01263E72-5E33-554F-93CC-76613BDDAC6C}" destId="{9DD80A41-F355-2640-A402-FA3381A7F655}" srcOrd="0" destOrd="0" presId="urn:microsoft.com/office/officeart/2005/8/layout/radial1"/>
    <dgm:cxn modelId="{91553016-F37C-D340-99A7-5621609BDB3B}" type="presOf" srcId="{70C4283F-55D5-EE43-8791-94832023CF96}" destId="{1E698263-2A95-5D46-9D4F-5751C79639BA}" srcOrd="0" destOrd="0" presId="urn:microsoft.com/office/officeart/2005/8/layout/radial1"/>
    <dgm:cxn modelId="{D8AEB019-564B-C249-BB41-110D704723F1}" type="presOf" srcId="{D9F45A32-20B7-3F47-BE48-600251509DFD}" destId="{57D976F9-CBF9-B44E-9445-C4103E930C83}" srcOrd="0" destOrd="0" presId="urn:microsoft.com/office/officeart/2005/8/layout/radial1"/>
    <dgm:cxn modelId="{2FF5BF28-DB7C-0A4E-BAAC-B9A9CEA334F0}" type="presOf" srcId="{B766967D-3C52-4243-BFD9-B6F496A51071}" destId="{EB1B52FC-79E3-D341-B41F-1F258D65D250}" srcOrd="1" destOrd="0" presId="urn:microsoft.com/office/officeart/2005/8/layout/radial1"/>
    <dgm:cxn modelId="{ACC81F30-3F47-7C45-9222-E90FA6FEB531}" type="presOf" srcId="{0C543781-5D5D-394E-8BDA-E53695A8194F}" destId="{58A6EC45-0A04-4B4C-94F1-23912C9D5139}" srcOrd="0" destOrd="0" presId="urn:microsoft.com/office/officeart/2005/8/layout/radial1"/>
    <dgm:cxn modelId="{8F3AFE38-D56E-3945-A45B-5B5A3E69D55A}" srcId="{72B9A1FB-D897-F94B-AC9B-8F436BFC860A}" destId="{FB89DBC3-61D9-5245-84E0-B7CED52E32BC}" srcOrd="2" destOrd="0" parTransId="{154E27AA-617E-E145-ACCE-66D9B43A3BEF}" sibTransId="{8D63506F-6DA2-234D-8EB8-96D2476FD048}"/>
    <dgm:cxn modelId="{DECA4F46-AF30-CC42-A0F7-3C364DFAAD2A}" type="presOf" srcId="{72B9A1FB-D897-F94B-AC9B-8F436BFC860A}" destId="{618354F5-0382-BE4A-BF30-8BEDE6F67BD7}" srcOrd="0" destOrd="0" presId="urn:microsoft.com/office/officeart/2005/8/layout/radial1"/>
    <dgm:cxn modelId="{E8079148-AE01-734C-8DD9-D0F5934EE785}" type="presOf" srcId="{B766967D-3C52-4243-BFD9-B6F496A51071}" destId="{7CF4EAF7-C8AE-B242-A698-D40563C6CC4D}" srcOrd="0" destOrd="0" presId="urn:microsoft.com/office/officeart/2005/8/layout/radial1"/>
    <dgm:cxn modelId="{C137124C-F8C5-9541-88C9-E63CC6145DC3}" srcId="{72B9A1FB-D897-F94B-AC9B-8F436BFC860A}" destId="{4E7D0AD3-D5DC-1649-AA24-9A83DA640981}" srcOrd="1" destOrd="0" parTransId="{0C543781-5D5D-394E-8BDA-E53695A8194F}" sibTransId="{28CB9E2E-D3BB-564E-A4F9-891AC32EE3D8}"/>
    <dgm:cxn modelId="{3699984F-9085-6A45-9224-86700822A8E6}" type="presOf" srcId="{9B54F66C-A2B0-714F-93D9-990F2CFD19AA}" destId="{C1EFCEBB-3885-6343-96E9-6674EB83FFBC}" srcOrd="0" destOrd="0" presId="urn:microsoft.com/office/officeart/2005/8/layout/radial1"/>
    <dgm:cxn modelId="{7EF57A54-66DC-2940-8F68-65A3C9A5C5B3}" srcId="{72B9A1FB-D897-F94B-AC9B-8F436BFC860A}" destId="{9B54F66C-A2B0-714F-93D9-990F2CFD19AA}" srcOrd="5" destOrd="0" parTransId="{B766967D-3C52-4243-BFD9-B6F496A51071}" sibTransId="{C528DC15-3837-E34E-8098-D774C490CF38}"/>
    <dgm:cxn modelId="{869B595E-FB76-914C-846A-E363EE16DB36}" type="presOf" srcId="{29C2857F-C5AB-FC4E-B6C3-41307D6E6A99}" destId="{40B7C32A-A7D0-D546-B0EA-35251A941FB8}" srcOrd="1" destOrd="0" presId="urn:microsoft.com/office/officeart/2005/8/layout/radial1"/>
    <dgm:cxn modelId="{0217A862-4198-4D47-B494-B59D3C2AF4B1}" srcId="{8E051735-9C46-4B4F-91D0-879FAA41E098}" destId="{72B9A1FB-D897-F94B-AC9B-8F436BFC860A}" srcOrd="0" destOrd="0" parTransId="{04AEEA67-FF0E-8C41-AA3C-134DD992DFF6}" sibTransId="{EC30E3EE-5EA6-4C43-AFA9-D2DF3001C7C9}"/>
    <dgm:cxn modelId="{19D53565-60B2-914B-9CC7-55A350D958AA}" type="presOf" srcId="{DD9917E1-DA09-874B-912B-E6D6F6B9B08A}" destId="{613BBB73-AB25-3D45-AD90-BD5EE5625C72}" srcOrd="0" destOrd="0" presId="urn:microsoft.com/office/officeart/2005/8/layout/radial1"/>
    <dgm:cxn modelId="{61382768-EFF1-7145-8EAC-9BE76F2FCF9C}" srcId="{72B9A1FB-D897-F94B-AC9B-8F436BFC860A}" destId="{D9F45A32-20B7-3F47-BE48-600251509DFD}" srcOrd="0" destOrd="0" parTransId="{DD9917E1-DA09-874B-912B-E6D6F6B9B08A}" sibTransId="{DCFBF5FA-8D98-7047-BDCA-4056860C3FD7}"/>
    <dgm:cxn modelId="{55888975-5BA6-3246-B218-5828BEB83C64}" srcId="{72B9A1FB-D897-F94B-AC9B-8F436BFC860A}" destId="{211E5FB3-3D4B-344B-8E5E-07DB4687E170}" srcOrd="6" destOrd="0" parTransId="{29C2857F-C5AB-FC4E-B6C3-41307D6E6A99}" sibTransId="{F3998363-F78D-B549-A1A7-9AA6F518B11C}"/>
    <dgm:cxn modelId="{23BD3389-F9C7-B44C-884A-BF3B0351E709}" type="presOf" srcId="{636131CA-A3AB-A54C-A864-AA5F93AE47D8}" destId="{647AC40B-2AD2-594F-9A58-DA4806BC8B9C}" srcOrd="0" destOrd="0" presId="urn:microsoft.com/office/officeart/2005/8/layout/radial1"/>
    <dgm:cxn modelId="{DA0CED8D-6AE8-EF48-B232-A2B49717D86E}" type="presOf" srcId="{873AF542-6365-884C-B4D9-54544E859821}" destId="{0823CB82-EC4C-434A-900C-BEAB6BBC2C9F}" srcOrd="0" destOrd="0" presId="urn:microsoft.com/office/officeart/2005/8/layout/radial1"/>
    <dgm:cxn modelId="{CED6F794-B67C-3048-9945-FEFB58E76D5F}" type="presOf" srcId="{29C2857F-C5AB-FC4E-B6C3-41307D6E6A99}" destId="{8F591A04-3C9D-D242-9796-25F742FD0EC5}" srcOrd="0" destOrd="0" presId="urn:microsoft.com/office/officeart/2005/8/layout/radial1"/>
    <dgm:cxn modelId="{EE84559D-D451-5543-9B40-5247D85067BF}" type="presOf" srcId="{FB89DBC3-61D9-5245-84E0-B7CED52E32BC}" destId="{1C9B6B7C-5139-2249-8411-71352A71096A}" srcOrd="0" destOrd="0" presId="urn:microsoft.com/office/officeart/2005/8/layout/radial1"/>
    <dgm:cxn modelId="{339C3EA8-B632-364E-ABD2-A23CD634F7B4}" srcId="{72B9A1FB-D897-F94B-AC9B-8F436BFC860A}" destId="{636131CA-A3AB-A54C-A864-AA5F93AE47D8}" srcOrd="4" destOrd="0" parTransId="{70C4283F-55D5-EE43-8791-94832023CF96}" sibTransId="{015215BE-EFC0-674E-9F9E-B374AAA110A4}"/>
    <dgm:cxn modelId="{0ECA26A9-2063-9B46-9C70-51F8BAD72F6F}" type="presOf" srcId="{D827C134-6E24-0B41-9819-5E38B9C17A87}" destId="{3B2E7B3E-40FC-BB44-BFB2-B2B4DB1393A3}" srcOrd="0" destOrd="0" presId="urn:microsoft.com/office/officeart/2005/8/layout/radial1"/>
    <dgm:cxn modelId="{220B2DAA-42E9-8D4F-AA8A-DCF8F9937606}" type="presOf" srcId="{154E27AA-617E-E145-ACCE-66D9B43A3BEF}" destId="{2BD9B8C7-A71C-594B-918E-C75ED22B1D58}" srcOrd="0" destOrd="0" presId="urn:microsoft.com/office/officeart/2005/8/layout/radial1"/>
    <dgm:cxn modelId="{809409AB-44C3-0C4C-AE46-9ECAC8C38996}" type="presOf" srcId="{AB578EE5-7DA7-B94E-8D7B-A07113E358C6}" destId="{136FAB29-4DCF-1B46-9609-3F6BCA8A1A38}" srcOrd="0" destOrd="0" presId="urn:microsoft.com/office/officeart/2005/8/layout/radial1"/>
    <dgm:cxn modelId="{C3E0ECB9-5E83-7C4C-A790-7A95B820182A}" type="presOf" srcId="{0C543781-5D5D-394E-8BDA-E53695A8194F}" destId="{B93D4E16-F0F5-BD4E-B9B9-900F881F8385}" srcOrd="1" destOrd="0" presId="urn:microsoft.com/office/officeart/2005/8/layout/radial1"/>
    <dgm:cxn modelId="{99FFD2BF-89AD-1D4C-B9A4-3DC6909AD408}" type="presOf" srcId="{211E5FB3-3D4B-344B-8E5E-07DB4687E170}" destId="{5A13D238-6CAA-2244-B2DF-0D7F96723501}" srcOrd="0" destOrd="0" presId="urn:microsoft.com/office/officeart/2005/8/layout/radial1"/>
    <dgm:cxn modelId="{BBE452C0-7BC4-214D-BAE9-47D966A3D5ED}" type="presOf" srcId="{154E27AA-617E-E145-ACCE-66D9B43A3BEF}" destId="{4A52F57B-2656-F041-888E-DACC0109360A}" srcOrd="1" destOrd="0" presId="urn:microsoft.com/office/officeart/2005/8/layout/radial1"/>
    <dgm:cxn modelId="{4174B4C3-2E1F-0E47-921D-D0B0607AE582}" type="presOf" srcId="{8E051735-9C46-4B4F-91D0-879FAA41E098}" destId="{2F02BF1F-13AF-CF4A-AC10-D8538A9D4B33}" srcOrd="0" destOrd="0" presId="urn:microsoft.com/office/officeart/2005/8/layout/radial1"/>
    <dgm:cxn modelId="{F5EF9ECA-67B5-E348-B837-4089B7D7382B}" srcId="{72B9A1FB-D897-F94B-AC9B-8F436BFC860A}" destId="{D827C134-6E24-0B41-9819-5E38B9C17A87}" srcOrd="3" destOrd="0" parTransId="{01263E72-5E33-554F-93CC-76613BDDAC6C}" sibTransId="{78BA07D4-8F0A-664A-A7F3-65683D556DD4}"/>
    <dgm:cxn modelId="{F440F5CB-27C5-DF42-BAD3-28406A53FF49}" type="presOf" srcId="{70C4283F-55D5-EE43-8791-94832023CF96}" destId="{A05CE676-D1D5-DE44-BB27-39186D5CDF8B}" srcOrd="1" destOrd="0" presId="urn:microsoft.com/office/officeart/2005/8/layout/radial1"/>
    <dgm:cxn modelId="{8AA989E0-FB1F-2047-9C23-602DC7270821}" type="presOf" srcId="{DD9917E1-DA09-874B-912B-E6D6F6B9B08A}" destId="{1D53CA02-7110-F343-B844-C552964CF461}" srcOrd="1" destOrd="0" presId="urn:microsoft.com/office/officeart/2005/8/layout/radial1"/>
    <dgm:cxn modelId="{8AC966E6-9B96-4947-9C41-C54E50F65600}" type="presOf" srcId="{01263E72-5E33-554F-93CC-76613BDDAC6C}" destId="{69A24CF9-52E4-F640-91AA-923DA93E8BF6}" srcOrd="1" destOrd="0" presId="urn:microsoft.com/office/officeart/2005/8/layout/radial1"/>
    <dgm:cxn modelId="{5B0E29E8-8C72-3344-BD4E-6E364EF805C9}" type="presOf" srcId="{4E7D0AD3-D5DC-1649-AA24-9A83DA640981}" destId="{B45164D9-58EE-5C4A-AB98-AD5FC3C79E4C}" srcOrd="0" destOrd="0" presId="urn:microsoft.com/office/officeart/2005/8/layout/radial1"/>
    <dgm:cxn modelId="{592706F4-0870-064E-BD57-7068828430C3}" srcId="{72B9A1FB-D897-F94B-AC9B-8F436BFC860A}" destId="{873AF542-6365-884C-B4D9-54544E859821}" srcOrd="7" destOrd="0" parTransId="{AB578EE5-7DA7-B94E-8D7B-A07113E358C6}" sibTransId="{C5BF3BB6-7B42-D343-B7F2-B0611CAED00A}"/>
    <dgm:cxn modelId="{3D60A4EC-6082-D849-9241-E76EF30B88CC}" type="presParOf" srcId="{2F02BF1F-13AF-CF4A-AC10-D8538A9D4B33}" destId="{618354F5-0382-BE4A-BF30-8BEDE6F67BD7}" srcOrd="0" destOrd="0" presId="urn:microsoft.com/office/officeart/2005/8/layout/radial1"/>
    <dgm:cxn modelId="{4786E805-8E29-5247-B990-CC9E5AE0B01C}" type="presParOf" srcId="{2F02BF1F-13AF-CF4A-AC10-D8538A9D4B33}" destId="{613BBB73-AB25-3D45-AD90-BD5EE5625C72}" srcOrd="1" destOrd="0" presId="urn:microsoft.com/office/officeart/2005/8/layout/radial1"/>
    <dgm:cxn modelId="{D7A0AB76-9F9F-8348-AEFF-F116A334DD4F}" type="presParOf" srcId="{613BBB73-AB25-3D45-AD90-BD5EE5625C72}" destId="{1D53CA02-7110-F343-B844-C552964CF461}" srcOrd="0" destOrd="0" presId="urn:microsoft.com/office/officeart/2005/8/layout/radial1"/>
    <dgm:cxn modelId="{721CA9A5-A054-DA46-81D6-6D84D58014F2}" type="presParOf" srcId="{2F02BF1F-13AF-CF4A-AC10-D8538A9D4B33}" destId="{57D976F9-CBF9-B44E-9445-C4103E930C83}" srcOrd="2" destOrd="0" presId="urn:microsoft.com/office/officeart/2005/8/layout/radial1"/>
    <dgm:cxn modelId="{2C835C83-1353-4342-9CDA-6FE91E66E656}" type="presParOf" srcId="{2F02BF1F-13AF-CF4A-AC10-D8538A9D4B33}" destId="{58A6EC45-0A04-4B4C-94F1-23912C9D5139}" srcOrd="3" destOrd="0" presId="urn:microsoft.com/office/officeart/2005/8/layout/radial1"/>
    <dgm:cxn modelId="{6B566608-93DF-6244-B40D-2AD9095B72DC}" type="presParOf" srcId="{58A6EC45-0A04-4B4C-94F1-23912C9D5139}" destId="{B93D4E16-F0F5-BD4E-B9B9-900F881F8385}" srcOrd="0" destOrd="0" presId="urn:microsoft.com/office/officeart/2005/8/layout/radial1"/>
    <dgm:cxn modelId="{9241EFCB-68F0-BE4D-BE91-7073CC15FADA}" type="presParOf" srcId="{2F02BF1F-13AF-CF4A-AC10-D8538A9D4B33}" destId="{B45164D9-58EE-5C4A-AB98-AD5FC3C79E4C}" srcOrd="4" destOrd="0" presId="urn:microsoft.com/office/officeart/2005/8/layout/radial1"/>
    <dgm:cxn modelId="{DCE05EDD-5DD2-1742-9945-81C4205A76B5}" type="presParOf" srcId="{2F02BF1F-13AF-CF4A-AC10-D8538A9D4B33}" destId="{2BD9B8C7-A71C-594B-918E-C75ED22B1D58}" srcOrd="5" destOrd="0" presId="urn:microsoft.com/office/officeart/2005/8/layout/radial1"/>
    <dgm:cxn modelId="{68070652-FFA6-D442-BBD8-162B20EB578D}" type="presParOf" srcId="{2BD9B8C7-A71C-594B-918E-C75ED22B1D58}" destId="{4A52F57B-2656-F041-888E-DACC0109360A}" srcOrd="0" destOrd="0" presId="urn:microsoft.com/office/officeart/2005/8/layout/radial1"/>
    <dgm:cxn modelId="{C3B3B6CB-B2C8-714B-9602-C6DDA9F3E3E5}" type="presParOf" srcId="{2F02BF1F-13AF-CF4A-AC10-D8538A9D4B33}" destId="{1C9B6B7C-5139-2249-8411-71352A71096A}" srcOrd="6" destOrd="0" presId="urn:microsoft.com/office/officeart/2005/8/layout/radial1"/>
    <dgm:cxn modelId="{BC7947CA-7318-6A4B-A791-59EE725E1D93}" type="presParOf" srcId="{2F02BF1F-13AF-CF4A-AC10-D8538A9D4B33}" destId="{9DD80A41-F355-2640-A402-FA3381A7F655}" srcOrd="7" destOrd="0" presId="urn:microsoft.com/office/officeart/2005/8/layout/radial1"/>
    <dgm:cxn modelId="{44D3F24B-E9AB-6B4E-B5D5-6C4BFDF6997A}" type="presParOf" srcId="{9DD80A41-F355-2640-A402-FA3381A7F655}" destId="{69A24CF9-52E4-F640-91AA-923DA93E8BF6}" srcOrd="0" destOrd="0" presId="urn:microsoft.com/office/officeart/2005/8/layout/radial1"/>
    <dgm:cxn modelId="{51CA6F9F-B58F-0B4E-A42C-31DF05A1EB2F}" type="presParOf" srcId="{2F02BF1F-13AF-CF4A-AC10-D8538A9D4B33}" destId="{3B2E7B3E-40FC-BB44-BFB2-B2B4DB1393A3}" srcOrd="8" destOrd="0" presId="urn:microsoft.com/office/officeart/2005/8/layout/radial1"/>
    <dgm:cxn modelId="{DFC4E3D1-BD81-6C4B-93C3-038CF15EA839}" type="presParOf" srcId="{2F02BF1F-13AF-CF4A-AC10-D8538A9D4B33}" destId="{1E698263-2A95-5D46-9D4F-5751C79639BA}" srcOrd="9" destOrd="0" presId="urn:microsoft.com/office/officeart/2005/8/layout/radial1"/>
    <dgm:cxn modelId="{D5591DD5-928B-654E-979F-4A7F0D59F99F}" type="presParOf" srcId="{1E698263-2A95-5D46-9D4F-5751C79639BA}" destId="{A05CE676-D1D5-DE44-BB27-39186D5CDF8B}" srcOrd="0" destOrd="0" presId="urn:microsoft.com/office/officeart/2005/8/layout/radial1"/>
    <dgm:cxn modelId="{9992F09F-60B1-5848-9494-F574972B6EF8}" type="presParOf" srcId="{2F02BF1F-13AF-CF4A-AC10-D8538A9D4B33}" destId="{647AC40B-2AD2-594F-9A58-DA4806BC8B9C}" srcOrd="10" destOrd="0" presId="urn:microsoft.com/office/officeart/2005/8/layout/radial1"/>
    <dgm:cxn modelId="{DB358E10-5AA4-5F40-9FA0-5FB99A59F15C}" type="presParOf" srcId="{2F02BF1F-13AF-CF4A-AC10-D8538A9D4B33}" destId="{7CF4EAF7-C8AE-B242-A698-D40563C6CC4D}" srcOrd="11" destOrd="0" presId="urn:microsoft.com/office/officeart/2005/8/layout/radial1"/>
    <dgm:cxn modelId="{3C2E4FDE-C3A1-7A4F-BC5E-4D3497B9FE13}" type="presParOf" srcId="{7CF4EAF7-C8AE-B242-A698-D40563C6CC4D}" destId="{EB1B52FC-79E3-D341-B41F-1F258D65D250}" srcOrd="0" destOrd="0" presId="urn:microsoft.com/office/officeart/2005/8/layout/radial1"/>
    <dgm:cxn modelId="{91E69C24-62AD-6949-876F-C388E6BF6B51}" type="presParOf" srcId="{2F02BF1F-13AF-CF4A-AC10-D8538A9D4B33}" destId="{C1EFCEBB-3885-6343-96E9-6674EB83FFBC}" srcOrd="12" destOrd="0" presId="urn:microsoft.com/office/officeart/2005/8/layout/radial1"/>
    <dgm:cxn modelId="{C23D59B7-7E1E-FA46-95A0-9378A17AAC1E}" type="presParOf" srcId="{2F02BF1F-13AF-CF4A-AC10-D8538A9D4B33}" destId="{8F591A04-3C9D-D242-9796-25F742FD0EC5}" srcOrd="13" destOrd="0" presId="urn:microsoft.com/office/officeart/2005/8/layout/radial1"/>
    <dgm:cxn modelId="{AA4FA935-E3C7-184F-945F-8399E15AAEA2}" type="presParOf" srcId="{8F591A04-3C9D-D242-9796-25F742FD0EC5}" destId="{40B7C32A-A7D0-D546-B0EA-35251A941FB8}" srcOrd="0" destOrd="0" presId="urn:microsoft.com/office/officeart/2005/8/layout/radial1"/>
    <dgm:cxn modelId="{C96344C4-8AFF-B844-A3BF-C24CAEEDF860}" type="presParOf" srcId="{2F02BF1F-13AF-CF4A-AC10-D8538A9D4B33}" destId="{5A13D238-6CAA-2244-B2DF-0D7F96723501}" srcOrd="14" destOrd="0" presId="urn:microsoft.com/office/officeart/2005/8/layout/radial1"/>
    <dgm:cxn modelId="{085EDAEE-55A5-FA47-9879-AF9DE889D507}" type="presParOf" srcId="{2F02BF1F-13AF-CF4A-AC10-D8538A9D4B33}" destId="{136FAB29-4DCF-1B46-9609-3F6BCA8A1A38}" srcOrd="15" destOrd="0" presId="urn:microsoft.com/office/officeart/2005/8/layout/radial1"/>
    <dgm:cxn modelId="{17A98DE9-F9CB-C14A-9685-10C352B6F86F}" type="presParOf" srcId="{136FAB29-4DCF-1B46-9609-3F6BCA8A1A38}" destId="{23A7044F-35B9-C449-B711-81AA7700F973}" srcOrd="0" destOrd="0" presId="urn:microsoft.com/office/officeart/2005/8/layout/radial1"/>
    <dgm:cxn modelId="{731C71A2-7C74-E24F-9FFE-908022A70C71}" type="presParOf" srcId="{2F02BF1F-13AF-CF4A-AC10-D8538A9D4B33}" destId="{0823CB82-EC4C-434A-900C-BEAB6BBC2C9F}" srcOrd="16" destOrd="0" presId="urn:microsoft.com/office/officeart/2005/8/layout/radial1"/>
  </dgm:cxnLst>
  <dgm:bg/>
  <dgm:whole/>
  <dgm:extLst>
    <a:ext uri="http://schemas.microsoft.com/office/drawing/2008/diagram">
      <dsp:dataModelExt xmlns:dsp="http://schemas.microsoft.com/office/drawing/2008/diagram" relId="rId30"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1177F2-E734-8F44-9444-AD558F400F65}">
      <dsp:nvSpPr>
        <dsp:cNvPr id="0" name=""/>
        <dsp:cNvSpPr/>
      </dsp:nvSpPr>
      <dsp:spPr>
        <a:xfrm>
          <a:off x="5048616" y="1670500"/>
          <a:ext cx="561964" cy="2101258"/>
        </a:xfrm>
        <a:custGeom>
          <a:avLst/>
          <a:gdLst/>
          <a:ahLst/>
          <a:cxnLst/>
          <a:rect l="0" t="0" r="0" b="0"/>
          <a:pathLst>
            <a:path>
              <a:moveTo>
                <a:pt x="0" y="0"/>
              </a:moveTo>
              <a:lnTo>
                <a:pt x="0" y="2101258"/>
              </a:lnTo>
              <a:lnTo>
                <a:pt x="561964" y="210125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7605D7C-30BE-2F42-A6DC-D9655FA87EA8}">
      <dsp:nvSpPr>
        <dsp:cNvPr id="0" name=""/>
        <dsp:cNvSpPr/>
      </dsp:nvSpPr>
      <dsp:spPr>
        <a:xfrm>
          <a:off x="5048616" y="1670500"/>
          <a:ext cx="561964" cy="1233878"/>
        </a:xfrm>
        <a:custGeom>
          <a:avLst/>
          <a:gdLst/>
          <a:ahLst/>
          <a:cxnLst/>
          <a:rect l="0" t="0" r="0" b="0"/>
          <a:pathLst>
            <a:path>
              <a:moveTo>
                <a:pt x="0" y="0"/>
              </a:moveTo>
              <a:lnTo>
                <a:pt x="0" y="1233878"/>
              </a:lnTo>
              <a:lnTo>
                <a:pt x="561964" y="123387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E7C1923-3B29-C742-874E-E883248801E3}">
      <dsp:nvSpPr>
        <dsp:cNvPr id="0" name=""/>
        <dsp:cNvSpPr/>
      </dsp:nvSpPr>
      <dsp:spPr>
        <a:xfrm>
          <a:off x="5048616" y="1670500"/>
          <a:ext cx="561964" cy="366498"/>
        </a:xfrm>
        <a:custGeom>
          <a:avLst/>
          <a:gdLst/>
          <a:ahLst/>
          <a:cxnLst/>
          <a:rect l="0" t="0" r="0" b="0"/>
          <a:pathLst>
            <a:path>
              <a:moveTo>
                <a:pt x="0" y="0"/>
              </a:moveTo>
              <a:lnTo>
                <a:pt x="0" y="366498"/>
              </a:lnTo>
              <a:lnTo>
                <a:pt x="561964" y="36649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BEFEF57-D783-1846-BC32-96A68AE86038}">
      <dsp:nvSpPr>
        <dsp:cNvPr id="0" name=""/>
        <dsp:cNvSpPr/>
      </dsp:nvSpPr>
      <dsp:spPr>
        <a:xfrm>
          <a:off x="2831299" y="803120"/>
          <a:ext cx="2217316" cy="256548"/>
        </a:xfrm>
        <a:custGeom>
          <a:avLst/>
          <a:gdLst/>
          <a:ahLst/>
          <a:cxnLst/>
          <a:rect l="0" t="0" r="0" b="0"/>
          <a:pathLst>
            <a:path>
              <a:moveTo>
                <a:pt x="0" y="0"/>
              </a:moveTo>
              <a:lnTo>
                <a:pt x="0" y="128274"/>
              </a:lnTo>
              <a:lnTo>
                <a:pt x="2217316" y="128274"/>
              </a:lnTo>
              <a:lnTo>
                <a:pt x="2217316" y="256548"/>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2014FDE-6083-EF4B-8A60-1E2186B2641E}">
      <dsp:nvSpPr>
        <dsp:cNvPr id="0" name=""/>
        <dsp:cNvSpPr/>
      </dsp:nvSpPr>
      <dsp:spPr>
        <a:xfrm>
          <a:off x="3570405" y="1670500"/>
          <a:ext cx="561964" cy="2101258"/>
        </a:xfrm>
        <a:custGeom>
          <a:avLst/>
          <a:gdLst/>
          <a:ahLst/>
          <a:cxnLst/>
          <a:rect l="0" t="0" r="0" b="0"/>
          <a:pathLst>
            <a:path>
              <a:moveTo>
                <a:pt x="0" y="0"/>
              </a:moveTo>
              <a:lnTo>
                <a:pt x="0" y="2101258"/>
              </a:lnTo>
              <a:lnTo>
                <a:pt x="561964" y="210125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CBB8453-D88E-6649-A78B-FB51FD041E5F}">
      <dsp:nvSpPr>
        <dsp:cNvPr id="0" name=""/>
        <dsp:cNvSpPr/>
      </dsp:nvSpPr>
      <dsp:spPr>
        <a:xfrm>
          <a:off x="3570405" y="1670500"/>
          <a:ext cx="561964" cy="1233878"/>
        </a:xfrm>
        <a:custGeom>
          <a:avLst/>
          <a:gdLst/>
          <a:ahLst/>
          <a:cxnLst/>
          <a:rect l="0" t="0" r="0" b="0"/>
          <a:pathLst>
            <a:path>
              <a:moveTo>
                <a:pt x="0" y="0"/>
              </a:moveTo>
              <a:lnTo>
                <a:pt x="0" y="1233878"/>
              </a:lnTo>
              <a:lnTo>
                <a:pt x="561964" y="123387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408D941-8422-804F-9325-02033E6730CA}">
      <dsp:nvSpPr>
        <dsp:cNvPr id="0" name=""/>
        <dsp:cNvSpPr/>
      </dsp:nvSpPr>
      <dsp:spPr>
        <a:xfrm>
          <a:off x="3570405" y="1670500"/>
          <a:ext cx="561964" cy="366498"/>
        </a:xfrm>
        <a:custGeom>
          <a:avLst/>
          <a:gdLst/>
          <a:ahLst/>
          <a:cxnLst/>
          <a:rect l="0" t="0" r="0" b="0"/>
          <a:pathLst>
            <a:path>
              <a:moveTo>
                <a:pt x="0" y="0"/>
              </a:moveTo>
              <a:lnTo>
                <a:pt x="0" y="366498"/>
              </a:lnTo>
              <a:lnTo>
                <a:pt x="561964" y="36649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F0B197-F649-F64B-8634-5E3161E34468}">
      <dsp:nvSpPr>
        <dsp:cNvPr id="0" name=""/>
        <dsp:cNvSpPr/>
      </dsp:nvSpPr>
      <dsp:spPr>
        <a:xfrm>
          <a:off x="2831299" y="803120"/>
          <a:ext cx="739105" cy="256548"/>
        </a:xfrm>
        <a:custGeom>
          <a:avLst/>
          <a:gdLst/>
          <a:ahLst/>
          <a:cxnLst/>
          <a:rect l="0" t="0" r="0" b="0"/>
          <a:pathLst>
            <a:path>
              <a:moveTo>
                <a:pt x="0" y="0"/>
              </a:moveTo>
              <a:lnTo>
                <a:pt x="0" y="128274"/>
              </a:lnTo>
              <a:lnTo>
                <a:pt x="739105" y="128274"/>
              </a:lnTo>
              <a:lnTo>
                <a:pt x="739105" y="256548"/>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C67C02D-CEF8-EA4A-BFCD-A10AD7CEB29B}">
      <dsp:nvSpPr>
        <dsp:cNvPr id="0" name=""/>
        <dsp:cNvSpPr/>
      </dsp:nvSpPr>
      <dsp:spPr>
        <a:xfrm>
          <a:off x="2092194" y="1670500"/>
          <a:ext cx="561964" cy="2101258"/>
        </a:xfrm>
        <a:custGeom>
          <a:avLst/>
          <a:gdLst/>
          <a:ahLst/>
          <a:cxnLst/>
          <a:rect l="0" t="0" r="0" b="0"/>
          <a:pathLst>
            <a:path>
              <a:moveTo>
                <a:pt x="0" y="0"/>
              </a:moveTo>
              <a:lnTo>
                <a:pt x="0" y="2101258"/>
              </a:lnTo>
              <a:lnTo>
                <a:pt x="561964" y="210125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79AF00B-D78D-FA44-8114-9EF257506799}">
      <dsp:nvSpPr>
        <dsp:cNvPr id="0" name=""/>
        <dsp:cNvSpPr/>
      </dsp:nvSpPr>
      <dsp:spPr>
        <a:xfrm>
          <a:off x="2092194" y="1670500"/>
          <a:ext cx="561964" cy="1233878"/>
        </a:xfrm>
        <a:custGeom>
          <a:avLst/>
          <a:gdLst/>
          <a:ahLst/>
          <a:cxnLst/>
          <a:rect l="0" t="0" r="0" b="0"/>
          <a:pathLst>
            <a:path>
              <a:moveTo>
                <a:pt x="0" y="0"/>
              </a:moveTo>
              <a:lnTo>
                <a:pt x="0" y="1233878"/>
              </a:lnTo>
              <a:lnTo>
                <a:pt x="561964" y="123387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03D94A4-1269-2343-A681-7F6DE8B2C029}">
      <dsp:nvSpPr>
        <dsp:cNvPr id="0" name=""/>
        <dsp:cNvSpPr/>
      </dsp:nvSpPr>
      <dsp:spPr>
        <a:xfrm>
          <a:off x="2092194" y="1670500"/>
          <a:ext cx="561964" cy="366498"/>
        </a:xfrm>
        <a:custGeom>
          <a:avLst/>
          <a:gdLst/>
          <a:ahLst/>
          <a:cxnLst/>
          <a:rect l="0" t="0" r="0" b="0"/>
          <a:pathLst>
            <a:path>
              <a:moveTo>
                <a:pt x="0" y="0"/>
              </a:moveTo>
              <a:lnTo>
                <a:pt x="0" y="366498"/>
              </a:lnTo>
              <a:lnTo>
                <a:pt x="561964" y="36649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B62C7F1-6964-704F-9EEC-F45971CFA6EF}">
      <dsp:nvSpPr>
        <dsp:cNvPr id="0" name=""/>
        <dsp:cNvSpPr/>
      </dsp:nvSpPr>
      <dsp:spPr>
        <a:xfrm>
          <a:off x="2092194" y="803120"/>
          <a:ext cx="739105" cy="256548"/>
        </a:xfrm>
        <a:custGeom>
          <a:avLst/>
          <a:gdLst/>
          <a:ahLst/>
          <a:cxnLst/>
          <a:rect l="0" t="0" r="0" b="0"/>
          <a:pathLst>
            <a:path>
              <a:moveTo>
                <a:pt x="739105" y="0"/>
              </a:moveTo>
              <a:lnTo>
                <a:pt x="739105" y="128274"/>
              </a:lnTo>
              <a:lnTo>
                <a:pt x="0" y="128274"/>
              </a:lnTo>
              <a:lnTo>
                <a:pt x="0" y="256548"/>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4BF8AF6-1381-894D-8896-837DB052B701}">
      <dsp:nvSpPr>
        <dsp:cNvPr id="0" name=""/>
        <dsp:cNvSpPr/>
      </dsp:nvSpPr>
      <dsp:spPr>
        <a:xfrm>
          <a:off x="613983" y="1670500"/>
          <a:ext cx="561964" cy="1233878"/>
        </a:xfrm>
        <a:custGeom>
          <a:avLst/>
          <a:gdLst/>
          <a:ahLst/>
          <a:cxnLst/>
          <a:rect l="0" t="0" r="0" b="0"/>
          <a:pathLst>
            <a:path>
              <a:moveTo>
                <a:pt x="0" y="0"/>
              </a:moveTo>
              <a:lnTo>
                <a:pt x="0" y="1233878"/>
              </a:lnTo>
              <a:lnTo>
                <a:pt x="561964" y="123387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571451E-EADE-EA4A-8C85-BAB61437FF87}">
      <dsp:nvSpPr>
        <dsp:cNvPr id="0" name=""/>
        <dsp:cNvSpPr/>
      </dsp:nvSpPr>
      <dsp:spPr>
        <a:xfrm>
          <a:off x="613983" y="1670500"/>
          <a:ext cx="561964" cy="366498"/>
        </a:xfrm>
        <a:custGeom>
          <a:avLst/>
          <a:gdLst/>
          <a:ahLst/>
          <a:cxnLst/>
          <a:rect l="0" t="0" r="0" b="0"/>
          <a:pathLst>
            <a:path>
              <a:moveTo>
                <a:pt x="0" y="0"/>
              </a:moveTo>
              <a:lnTo>
                <a:pt x="0" y="366498"/>
              </a:lnTo>
              <a:lnTo>
                <a:pt x="561964" y="366498"/>
              </a:lnTo>
            </a:path>
          </a:pathLst>
        </a:custGeom>
        <a:noFill/>
        <a:ln w="25400" cap="flat" cmpd="sng" algn="ctr">
          <a:solidFill>
            <a:schemeClr val="accent5">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9F3D7A3-BC81-CC48-9EB8-CF69BF126F76}">
      <dsp:nvSpPr>
        <dsp:cNvPr id="0" name=""/>
        <dsp:cNvSpPr/>
      </dsp:nvSpPr>
      <dsp:spPr>
        <a:xfrm>
          <a:off x="613983" y="803120"/>
          <a:ext cx="2217316" cy="256548"/>
        </a:xfrm>
        <a:custGeom>
          <a:avLst/>
          <a:gdLst/>
          <a:ahLst/>
          <a:cxnLst/>
          <a:rect l="0" t="0" r="0" b="0"/>
          <a:pathLst>
            <a:path>
              <a:moveTo>
                <a:pt x="2217316" y="0"/>
              </a:moveTo>
              <a:lnTo>
                <a:pt x="2217316" y="128274"/>
              </a:lnTo>
              <a:lnTo>
                <a:pt x="0" y="128274"/>
              </a:lnTo>
              <a:lnTo>
                <a:pt x="0" y="256548"/>
              </a:lnTo>
            </a:path>
          </a:pathLst>
        </a:custGeom>
        <a:noFill/>
        <a:ln w="25400" cap="flat" cmpd="sng" algn="ctr">
          <a:solidFill>
            <a:schemeClr val="accent4">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0B567D7-FE93-0743-A6B6-D26A5AB224A6}">
      <dsp:nvSpPr>
        <dsp:cNvPr id="0" name=""/>
        <dsp:cNvSpPr/>
      </dsp:nvSpPr>
      <dsp:spPr>
        <a:xfrm>
          <a:off x="2525884" y="19228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B7803D1-382B-4042-B2FD-E37DC3FE6131}">
      <dsp:nvSpPr>
        <dsp:cNvPr id="0" name=""/>
        <dsp:cNvSpPr/>
      </dsp:nvSpPr>
      <dsp:spPr>
        <a:xfrm>
          <a:off x="2525884" y="19228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8A0ECEF-EDE2-B74D-91AC-7717279020EB}">
      <dsp:nvSpPr>
        <dsp:cNvPr id="0" name=""/>
        <dsp:cNvSpPr/>
      </dsp:nvSpPr>
      <dsp:spPr>
        <a:xfrm>
          <a:off x="2220468" y="30223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CEO</a:t>
          </a:r>
        </a:p>
      </dsp:txBody>
      <dsp:txXfrm>
        <a:off x="2220468" y="302238"/>
        <a:ext cx="1221661" cy="390931"/>
      </dsp:txXfrm>
    </dsp:sp>
    <dsp:sp modelId="{022EC377-50A9-D54D-A722-F11168365216}">
      <dsp:nvSpPr>
        <dsp:cNvPr id="0" name=""/>
        <dsp:cNvSpPr/>
      </dsp:nvSpPr>
      <dsp:spPr>
        <a:xfrm>
          <a:off x="308568" y="105966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74C3724-95B8-444F-B586-85CEE6FB85DB}">
      <dsp:nvSpPr>
        <dsp:cNvPr id="0" name=""/>
        <dsp:cNvSpPr/>
      </dsp:nvSpPr>
      <dsp:spPr>
        <a:xfrm>
          <a:off x="308568" y="105966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6808AE8-58AD-CB44-A6F2-22B1FF32FC1A}">
      <dsp:nvSpPr>
        <dsp:cNvPr id="0" name=""/>
        <dsp:cNvSpPr/>
      </dsp:nvSpPr>
      <dsp:spPr>
        <a:xfrm>
          <a:off x="3152" y="116961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Marketing</a:t>
          </a:r>
        </a:p>
      </dsp:txBody>
      <dsp:txXfrm>
        <a:off x="3152" y="1169618"/>
        <a:ext cx="1221661" cy="390931"/>
      </dsp:txXfrm>
    </dsp:sp>
    <dsp:sp modelId="{CA50E1E1-7C5F-044F-B937-14512F88EC61}">
      <dsp:nvSpPr>
        <dsp:cNvPr id="0" name=""/>
        <dsp:cNvSpPr/>
      </dsp:nvSpPr>
      <dsp:spPr>
        <a:xfrm>
          <a:off x="1102648" y="192704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5E095FD-3440-5041-90B6-4C2B3D9076D1}">
      <dsp:nvSpPr>
        <dsp:cNvPr id="0" name=""/>
        <dsp:cNvSpPr/>
      </dsp:nvSpPr>
      <dsp:spPr>
        <a:xfrm>
          <a:off x="1102648" y="192704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26084702-B241-7D4A-B068-396D6C338F50}">
      <dsp:nvSpPr>
        <dsp:cNvPr id="0" name=""/>
        <dsp:cNvSpPr/>
      </dsp:nvSpPr>
      <dsp:spPr>
        <a:xfrm>
          <a:off x="797232" y="203699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Sales</a:t>
          </a:r>
        </a:p>
      </dsp:txBody>
      <dsp:txXfrm>
        <a:off x="797232" y="2036998"/>
        <a:ext cx="1221661" cy="390931"/>
      </dsp:txXfrm>
    </dsp:sp>
    <dsp:sp modelId="{1A30BBC7-C5C5-C342-BA3E-70950EE5B06E}">
      <dsp:nvSpPr>
        <dsp:cNvPr id="0" name=""/>
        <dsp:cNvSpPr/>
      </dsp:nvSpPr>
      <dsp:spPr>
        <a:xfrm>
          <a:off x="1102648" y="279442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4EDDDC3-FB33-AF44-9EA7-0498FF501338}">
      <dsp:nvSpPr>
        <dsp:cNvPr id="0" name=""/>
        <dsp:cNvSpPr/>
      </dsp:nvSpPr>
      <dsp:spPr>
        <a:xfrm>
          <a:off x="1102648" y="279442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0E19875-9D0D-8847-9E46-65D35C66871E}">
      <dsp:nvSpPr>
        <dsp:cNvPr id="0" name=""/>
        <dsp:cNvSpPr/>
      </dsp:nvSpPr>
      <dsp:spPr>
        <a:xfrm>
          <a:off x="797232" y="290437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App WE content</a:t>
          </a:r>
        </a:p>
      </dsp:txBody>
      <dsp:txXfrm>
        <a:off x="797232" y="2904378"/>
        <a:ext cx="1221661" cy="390931"/>
      </dsp:txXfrm>
    </dsp:sp>
    <dsp:sp modelId="{61E12666-2C0C-7F47-8B15-99C301A76FAD}">
      <dsp:nvSpPr>
        <dsp:cNvPr id="0" name=""/>
        <dsp:cNvSpPr/>
      </dsp:nvSpPr>
      <dsp:spPr>
        <a:xfrm>
          <a:off x="1786778" y="105966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D5B6279-B5BF-7D43-AE38-6ADBE3E6E1A9}">
      <dsp:nvSpPr>
        <dsp:cNvPr id="0" name=""/>
        <dsp:cNvSpPr/>
      </dsp:nvSpPr>
      <dsp:spPr>
        <a:xfrm>
          <a:off x="1786778" y="105966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5922B91-45E3-214D-A799-585B39416542}">
      <dsp:nvSpPr>
        <dsp:cNvPr id="0" name=""/>
        <dsp:cNvSpPr/>
      </dsp:nvSpPr>
      <dsp:spPr>
        <a:xfrm>
          <a:off x="1481363" y="116961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HR</a:t>
          </a:r>
        </a:p>
      </dsp:txBody>
      <dsp:txXfrm>
        <a:off x="1481363" y="1169618"/>
        <a:ext cx="1221661" cy="390931"/>
      </dsp:txXfrm>
    </dsp:sp>
    <dsp:sp modelId="{6F567CA3-B10A-CC43-856C-AEB681CD921F}">
      <dsp:nvSpPr>
        <dsp:cNvPr id="0" name=""/>
        <dsp:cNvSpPr/>
      </dsp:nvSpPr>
      <dsp:spPr>
        <a:xfrm>
          <a:off x="2580859" y="192704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C76BB4E-6591-8C40-9821-0DCD5CF34189}">
      <dsp:nvSpPr>
        <dsp:cNvPr id="0" name=""/>
        <dsp:cNvSpPr/>
      </dsp:nvSpPr>
      <dsp:spPr>
        <a:xfrm>
          <a:off x="2580859" y="192704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BB66A92-0331-2847-A066-CFC0081DEEF9}">
      <dsp:nvSpPr>
        <dsp:cNvPr id="0" name=""/>
        <dsp:cNvSpPr/>
      </dsp:nvSpPr>
      <dsp:spPr>
        <a:xfrm>
          <a:off x="2275443" y="203699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Health and Safety</a:t>
          </a:r>
        </a:p>
      </dsp:txBody>
      <dsp:txXfrm>
        <a:off x="2275443" y="2036998"/>
        <a:ext cx="1221661" cy="390931"/>
      </dsp:txXfrm>
    </dsp:sp>
    <dsp:sp modelId="{37609972-412B-C245-9E11-31BC24F2CCA9}">
      <dsp:nvSpPr>
        <dsp:cNvPr id="0" name=""/>
        <dsp:cNvSpPr/>
      </dsp:nvSpPr>
      <dsp:spPr>
        <a:xfrm>
          <a:off x="2580859" y="279442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BF4DCAB-E66D-8A4A-B1CC-B491A5A16C2E}">
      <dsp:nvSpPr>
        <dsp:cNvPr id="0" name=""/>
        <dsp:cNvSpPr/>
      </dsp:nvSpPr>
      <dsp:spPr>
        <a:xfrm>
          <a:off x="2580859" y="279442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4819F52-9C0B-964B-B5AA-CBE82618A377}">
      <dsp:nvSpPr>
        <dsp:cNvPr id="0" name=""/>
        <dsp:cNvSpPr/>
      </dsp:nvSpPr>
      <dsp:spPr>
        <a:xfrm>
          <a:off x="2275443" y="290437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Recruiting</a:t>
          </a:r>
        </a:p>
      </dsp:txBody>
      <dsp:txXfrm>
        <a:off x="2275443" y="2904378"/>
        <a:ext cx="1221661" cy="390931"/>
      </dsp:txXfrm>
    </dsp:sp>
    <dsp:sp modelId="{CB88167D-F30F-EF46-BCA6-8E5B8BA4BD74}">
      <dsp:nvSpPr>
        <dsp:cNvPr id="0" name=""/>
        <dsp:cNvSpPr/>
      </dsp:nvSpPr>
      <dsp:spPr>
        <a:xfrm>
          <a:off x="2580859" y="366180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AB0AC37-72E7-2348-9481-501E832B38BB}">
      <dsp:nvSpPr>
        <dsp:cNvPr id="0" name=""/>
        <dsp:cNvSpPr/>
      </dsp:nvSpPr>
      <dsp:spPr>
        <a:xfrm>
          <a:off x="2580859" y="366180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C4260F6-4074-6846-A466-D88C59632175}">
      <dsp:nvSpPr>
        <dsp:cNvPr id="0" name=""/>
        <dsp:cNvSpPr/>
      </dsp:nvSpPr>
      <dsp:spPr>
        <a:xfrm>
          <a:off x="2275443" y="377175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Legal</a:t>
          </a:r>
        </a:p>
      </dsp:txBody>
      <dsp:txXfrm>
        <a:off x="2275443" y="3771758"/>
        <a:ext cx="1221661" cy="390931"/>
      </dsp:txXfrm>
    </dsp:sp>
    <dsp:sp modelId="{524718F2-4BBF-7341-9246-7CDA07FEDD61}">
      <dsp:nvSpPr>
        <dsp:cNvPr id="0" name=""/>
        <dsp:cNvSpPr/>
      </dsp:nvSpPr>
      <dsp:spPr>
        <a:xfrm>
          <a:off x="3264989" y="105966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4F3C8B1-AA84-E446-A17E-ECBFF12C10D3}">
      <dsp:nvSpPr>
        <dsp:cNvPr id="0" name=""/>
        <dsp:cNvSpPr/>
      </dsp:nvSpPr>
      <dsp:spPr>
        <a:xfrm>
          <a:off x="3264989" y="105966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A233D1-04CF-0D48-80DE-E4C1F7DABCC4}">
      <dsp:nvSpPr>
        <dsp:cNvPr id="0" name=""/>
        <dsp:cNvSpPr/>
      </dsp:nvSpPr>
      <dsp:spPr>
        <a:xfrm>
          <a:off x="2959574" y="116961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Finance</a:t>
          </a:r>
          <a:endParaRPr lang="en-GB" sz="1400" kern="1200" dirty="0"/>
        </a:p>
      </dsp:txBody>
      <dsp:txXfrm>
        <a:off x="2959574" y="1169618"/>
        <a:ext cx="1221661" cy="390931"/>
      </dsp:txXfrm>
    </dsp:sp>
    <dsp:sp modelId="{476FAC58-79DE-F64A-82B4-C496665758C1}">
      <dsp:nvSpPr>
        <dsp:cNvPr id="0" name=""/>
        <dsp:cNvSpPr/>
      </dsp:nvSpPr>
      <dsp:spPr>
        <a:xfrm>
          <a:off x="4059070" y="192704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113970F-CE7A-0A44-9443-7BDF2B7F117F}">
      <dsp:nvSpPr>
        <dsp:cNvPr id="0" name=""/>
        <dsp:cNvSpPr/>
      </dsp:nvSpPr>
      <dsp:spPr>
        <a:xfrm>
          <a:off x="4059070" y="192704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4F21B78-DF78-974D-A1B1-E0BA1EA6F9D8}">
      <dsp:nvSpPr>
        <dsp:cNvPr id="0" name=""/>
        <dsp:cNvSpPr/>
      </dsp:nvSpPr>
      <dsp:spPr>
        <a:xfrm>
          <a:off x="3753654" y="203699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Expenses and Budget</a:t>
          </a:r>
        </a:p>
      </dsp:txBody>
      <dsp:txXfrm>
        <a:off x="3753654" y="2036998"/>
        <a:ext cx="1221661" cy="390931"/>
      </dsp:txXfrm>
    </dsp:sp>
    <dsp:sp modelId="{E0F690BA-EFBB-3D4B-AB48-735F2472FDAE}">
      <dsp:nvSpPr>
        <dsp:cNvPr id="0" name=""/>
        <dsp:cNvSpPr/>
      </dsp:nvSpPr>
      <dsp:spPr>
        <a:xfrm>
          <a:off x="4059070" y="279442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14A3A42-2560-F444-9F36-A529C0ADC2F7}">
      <dsp:nvSpPr>
        <dsp:cNvPr id="0" name=""/>
        <dsp:cNvSpPr/>
      </dsp:nvSpPr>
      <dsp:spPr>
        <a:xfrm>
          <a:off x="4059070" y="279442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67A496-9E7A-0F45-8E8B-E4E6EDDF8A74}">
      <dsp:nvSpPr>
        <dsp:cNvPr id="0" name=""/>
        <dsp:cNvSpPr/>
      </dsp:nvSpPr>
      <dsp:spPr>
        <a:xfrm>
          <a:off x="3753654" y="290437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Tax /Account</a:t>
          </a:r>
        </a:p>
      </dsp:txBody>
      <dsp:txXfrm>
        <a:off x="3753654" y="2904378"/>
        <a:ext cx="1221661" cy="390931"/>
      </dsp:txXfrm>
    </dsp:sp>
    <dsp:sp modelId="{AFB108E6-B6C5-934E-BE4A-0438A38ABE59}">
      <dsp:nvSpPr>
        <dsp:cNvPr id="0" name=""/>
        <dsp:cNvSpPr/>
      </dsp:nvSpPr>
      <dsp:spPr>
        <a:xfrm>
          <a:off x="4059070" y="366180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6876078-0ED7-FA43-B83E-0207C15EAE49}">
      <dsp:nvSpPr>
        <dsp:cNvPr id="0" name=""/>
        <dsp:cNvSpPr/>
      </dsp:nvSpPr>
      <dsp:spPr>
        <a:xfrm>
          <a:off x="4059070" y="366180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760B653-5AEA-614C-A3FE-B7AEF38D7D56}">
      <dsp:nvSpPr>
        <dsp:cNvPr id="0" name=""/>
        <dsp:cNvSpPr/>
      </dsp:nvSpPr>
      <dsp:spPr>
        <a:xfrm>
          <a:off x="3753654" y="377175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Payroll</a:t>
          </a:r>
        </a:p>
      </dsp:txBody>
      <dsp:txXfrm>
        <a:off x="3753654" y="3771758"/>
        <a:ext cx="1221661" cy="390931"/>
      </dsp:txXfrm>
    </dsp:sp>
    <dsp:sp modelId="{B2D146BC-59C5-FA43-B960-187D46E6F7BD}">
      <dsp:nvSpPr>
        <dsp:cNvPr id="0" name=""/>
        <dsp:cNvSpPr/>
      </dsp:nvSpPr>
      <dsp:spPr>
        <a:xfrm>
          <a:off x="4743200" y="105966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475D790-8DB1-2345-8BFD-260525C752C7}">
      <dsp:nvSpPr>
        <dsp:cNvPr id="0" name=""/>
        <dsp:cNvSpPr/>
      </dsp:nvSpPr>
      <dsp:spPr>
        <a:xfrm>
          <a:off x="4743200" y="105966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3E24B46-F0BD-C648-A099-B92DB12BE6FC}">
      <dsp:nvSpPr>
        <dsp:cNvPr id="0" name=""/>
        <dsp:cNvSpPr/>
      </dsp:nvSpPr>
      <dsp:spPr>
        <a:xfrm>
          <a:off x="4437785" y="116961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Operations</a:t>
          </a:r>
        </a:p>
      </dsp:txBody>
      <dsp:txXfrm>
        <a:off x="4437785" y="1169618"/>
        <a:ext cx="1221661" cy="390931"/>
      </dsp:txXfrm>
    </dsp:sp>
    <dsp:sp modelId="{FA1C89D6-59A9-BC46-AF6A-E78A4C3B54AE}">
      <dsp:nvSpPr>
        <dsp:cNvPr id="0" name=""/>
        <dsp:cNvSpPr/>
      </dsp:nvSpPr>
      <dsp:spPr>
        <a:xfrm>
          <a:off x="5537280" y="1927049"/>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BA7D62-3B8F-8349-B340-CA32A1149A59}">
      <dsp:nvSpPr>
        <dsp:cNvPr id="0" name=""/>
        <dsp:cNvSpPr/>
      </dsp:nvSpPr>
      <dsp:spPr>
        <a:xfrm>
          <a:off x="5537280" y="1927049"/>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4325B14-36CC-FA4B-8E11-4FB3A9EF2559}">
      <dsp:nvSpPr>
        <dsp:cNvPr id="0" name=""/>
        <dsp:cNvSpPr/>
      </dsp:nvSpPr>
      <dsp:spPr>
        <a:xfrm>
          <a:off x="5231865" y="203699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Drivers</a:t>
          </a:r>
        </a:p>
      </dsp:txBody>
      <dsp:txXfrm>
        <a:off x="5231865" y="2036998"/>
        <a:ext cx="1221661" cy="390931"/>
      </dsp:txXfrm>
    </dsp:sp>
    <dsp:sp modelId="{87A3E652-093A-D347-8B6A-B9344315846A}">
      <dsp:nvSpPr>
        <dsp:cNvPr id="0" name=""/>
        <dsp:cNvSpPr/>
      </dsp:nvSpPr>
      <dsp:spPr>
        <a:xfrm>
          <a:off x="5537280" y="279442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EB02BDD-4264-1945-BEC4-36B108293D4F}">
      <dsp:nvSpPr>
        <dsp:cNvPr id="0" name=""/>
        <dsp:cNvSpPr/>
      </dsp:nvSpPr>
      <dsp:spPr>
        <a:xfrm>
          <a:off x="5537280" y="279442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DF111D8-4CE2-B64D-A4EF-68A31FA79652}">
      <dsp:nvSpPr>
        <dsp:cNvPr id="0" name=""/>
        <dsp:cNvSpPr/>
      </dsp:nvSpPr>
      <dsp:spPr>
        <a:xfrm>
          <a:off x="5231865" y="290437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Customer Services</a:t>
          </a:r>
        </a:p>
      </dsp:txBody>
      <dsp:txXfrm>
        <a:off x="5231865" y="2904378"/>
        <a:ext cx="1221661" cy="390931"/>
      </dsp:txXfrm>
    </dsp:sp>
    <dsp:sp modelId="{7B36A0A1-EA6F-F04D-BEE7-7CD60D095C90}">
      <dsp:nvSpPr>
        <dsp:cNvPr id="0" name=""/>
        <dsp:cNvSpPr/>
      </dsp:nvSpPr>
      <dsp:spPr>
        <a:xfrm>
          <a:off x="5537280" y="3661808"/>
          <a:ext cx="610830" cy="610830"/>
        </a:xfrm>
        <a:prstGeom prst="arc">
          <a:avLst>
            <a:gd name="adj1" fmla="val 13200000"/>
            <a:gd name="adj2" fmla="val 192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860B14D-D872-4143-B5B1-83D02950E83A}">
      <dsp:nvSpPr>
        <dsp:cNvPr id="0" name=""/>
        <dsp:cNvSpPr/>
      </dsp:nvSpPr>
      <dsp:spPr>
        <a:xfrm>
          <a:off x="5537280" y="3661808"/>
          <a:ext cx="610830" cy="610830"/>
        </a:xfrm>
        <a:prstGeom prst="arc">
          <a:avLst>
            <a:gd name="adj1" fmla="val 2400000"/>
            <a:gd name="adj2" fmla="val 8400000"/>
          </a:avLst>
        </a:prstGeom>
        <a:noFill/>
        <a:ln w="25400" cap="flat" cmpd="sng" algn="ctr">
          <a:solidFill>
            <a:schemeClr val="accent3">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DEEDD9F-5185-7F43-8305-E2F5A2E0F1AD}">
      <dsp:nvSpPr>
        <dsp:cNvPr id="0" name=""/>
        <dsp:cNvSpPr/>
      </dsp:nvSpPr>
      <dsp:spPr>
        <a:xfrm>
          <a:off x="5231865" y="3771758"/>
          <a:ext cx="1221661" cy="39093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flat" dir="t"/>
        </a:scene3d>
        <a:sp3d/>
      </dsp:spPr>
      <dsp:style>
        <a:lnRef idx="1">
          <a:scrgbClr r="0" g="0" b="0"/>
        </a:lnRef>
        <a:fillRef idx="1">
          <a:scrgbClr r="0" g="0" b="0"/>
        </a:fillRef>
        <a:effectRef idx="2">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dirty="0"/>
            <a:t>Retails</a:t>
          </a:r>
        </a:p>
      </dsp:txBody>
      <dsp:txXfrm>
        <a:off x="5231865" y="3771758"/>
        <a:ext cx="1221661" cy="39093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354F5-0382-BE4A-BF30-8BEDE6F67BD7}">
      <dsp:nvSpPr>
        <dsp:cNvPr id="0" name=""/>
        <dsp:cNvSpPr/>
      </dsp:nvSpPr>
      <dsp:spPr>
        <a:xfrm>
          <a:off x="2526294" y="1072144"/>
          <a:ext cx="624310" cy="624310"/>
        </a:xfrm>
        <a:prstGeom prst="ellipse">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dirty="0"/>
            <a:t>A Drop </a:t>
          </a:r>
        </a:p>
      </dsp:txBody>
      <dsp:txXfrm>
        <a:off x="2617722" y="1163572"/>
        <a:ext cx="441454" cy="441454"/>
      </dsp:txXfrm>
    </dsp:sp>
    <dsp:sp modelId="{613BBB73-AB25-3D45-AD90-BD5EE5625C72}">
      <dsp:nvSpPr>
        <dsp:cNvPr id="0" name=""/>
        <dsp:cNvSpPr/>
      </dsp:nvSpPr>
      <dsp:spPr>
        <a:xfrm rot="16200000">
          <a:off x="2619425" y="843222"/>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27498" y="842169"/>
        <a:ext cx="21902" cy="21902"/>
      </dsp:txXfrm>
    </dsp:sp>
    <dsp:sp modelId="{57D976F9-CBF9-B44E-9445-C4103E930C83}">
      <dsp:nvSpPr>
        <dsp:cNvPr id="0" name=""/>
        <dsp:cNvSpPr/>
      </dsp:nvSpPr>
      <dsp:spPr>
        <a:xfrm>
          <a:off x="2526294" y="9785"/>
          <a:ext cx="624310" cy="624310"/>
        </a:xfrm>
        <a:prstGeom prst="ellipse">
          <a:avLst/>
        </a:prstGeom>
        <a:gradFill rotWithShape="0">
          <a:gsLst>
            <a:gs pos="0">
              <a:schemeClr val="accent1">
                <a:shade val="80000"/>
                <a:hueOff val="0"/>
                <a:satOff val="0"/>
                <a:lumOff val="0"/>
                <a:alphaOff val="0"/>
                <a:shade val="51000"/>
                <a:satMod val="130000"/>
              </a:schemeClr>
            </a:gs>
            <a:gs pos="80000">
              <a:schemeClr val="accent1">
                <a:shade val="80000"/>
                <a:hueOff val="0"/>
                <a:satOff val="0"/>
                <a:lumOff val="0"/>
                <a:alphaOff val="0"/>
                <a:shade val="93000"/>
                <a:satMod val="130000"/>
              </a:schemeClr>
            </a:gs>
            <a:gs pos="100000">
              <a:schemeClr val="accent1">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Customers</a:t>
          </a:r>
        </a:p>
      </dsp:txBody>
      <dsp:txXfrm>
        <a:off x="2617722" y="101213"/>
        <a:ext cx="441454" cy="441454"/>
      </dsp:txXfrm>
    </dsp:sp>
    <dsp:sp modelId="{58A6EC45-0A04-4B4C-94F1-23912C9D5139}">
      <dsp:nvSpPr>
        <dsp:cNvPr id="0" name=""/>
        <dsp:cNvSpPr/>
      </dsp:nvSpPr>
      <dsp:spPr>
        <a:xfrm rot="18900000">
          <a:off x="2995026" y="998801"/>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03099" y="997748"/>
        <a:ext cx="21902" cy="21902"/>
      </dsp:txXfrm>
    </dsp:sp>
    <dsp:sp modelId="{B45164D9-58EE-5C4A-AB98-AD5FC3C79E4C}">
      <dsp:nvSpPr>
        <dsp:cNvPr id="0" name=""/>
        <dsp:cNvSpPr/>
      </dsp:nvSpPr>
      <dsp:spPr>
        <a:xfrm>
          <a:off x="3277495" y="320943"/>
          <a:ext cx="624310" cy="624310"/>
        </a:xfrm>
        <a:prstGeom prst="ellipse">
          <a:avLst/>
        </a:prstGeom>
        <a:gradFill rotWithShape="0">
          <a:gsLst>
            <a:gs pos="0">
              <a:schemeClr val="accent1">
                <a:shade val="80000"/>
                <a:hueOff val="104909"/>
                <a:satOff val="-9189"/>
                <a:lumOff val="5417"/>
                <a:alphaOff val="0"/>
                <a:shade val="51000"/>
                <a:satMod val="130000"/>
              </a:schemeClr>
            </a:gs>
            <a:gs pos="80000">
              <a:schemeClr val="accent1">
                <a:shade val="80000"/>
                <a:hueOff val="104909"/>
                <a:satOff val="-9189"/>
                <a:lumOff val="5417"/>
                <a:alphaOff val="0"/>
                <a:shade val="93000"/>
                <a:satMod val="130000"/>
              </a:schemeClr>
            </a:gs>
            <a:gs pos="100000">
              <a:schemeClr val="accent1">
                <a:shade val="80000"/>
                <a:hueOff val="104909"/>
                <a:satOff val="-9189"/>
                <a:lumOff val="541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Employees</a:t>
          </a:r>
        </a:p>
      </dsp:txBody>
      <dsp:txXfrm>
        <a:off x="3368923" y="412371"/>
        <a:ext cx="441454" cy="441454"/>
      </dsp:txXfrm>
    </dsp:sp>
    <dsp:sp modelId="{2BD9B8C7-A71C-594B-918E-C75ED22B1D58}">
      <dsp:nvSpPr>
        <dsp:cNvPr id="0" name=""/>
        <dsp:cNvSpPr/>
      </dsp:nvSpPr>
      <dsp:spPr>
        <a:xfrm>
          <a:off x="3150605" y="1374402"/>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58678" y="1373348"/>
        <a:ext cx="21902" cy="21902"/>
      </dsp:txXfrm>
    </dsp:sp>
    <dsp:sp modelId="{1C9B6B7C-5139-2249-8411-71352A71096A}">
      <dsp:nvSpPr>
        <dsp:cNvPr id="0" name=""/>
        <dsp:cNvSpPr/>
      </dsp:nvSpPr>
      <dsp:spPr>
        <a:xfrm>
          <a:off x="3588653" y="1072144"/>
          <a:ext cx="624310" cy="624310"/>
        </a:xfrm>
        <a:prstGeom prst="ellipse">
          <a:avLst/>
        </a:prstGeom>
        <a:gradFill rotWithShape="0">
          <a:gsLst>
            <a:gs pos="0">
              <a:schemeClr val="accent1">
                <a:shade val="80000"/>
                <a:hueOff val="209819"/>
                <a:satOff val="-18378"/>
                <a:lumOff val="10835"/>
                <a:alphaOff val="0"/>
                <a:shade val="51000"/>
                <a:satMod val="130000"/>
              </a:schemeClr>
            </a:gs>
            <a:gs pos="80000">
              <a:schemeClr val="accent1">
                <a:shade val="80000"/>
                <a:hueOff val="209819"/>
                <a:satOff val="-18378"/>
                <a:lumOff val="10835"/>
                <a:alphaOff val="0"/>
                <a:shade val="93000"/>
                <a:satMod val="130000"/>
              </a:schemeClr>
            </a:gs>
            <a:gs pos="100000">
              <a:schemeClr val="accent1">
                <a:shade val="80000"/>
                <a:hueOff val="209819"/>
                <a:satOff val="-18378"/>
                <a:lumOff val="10835"/>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Riders/Drivers</a:t>
          </a:r>
        </a:p>
      </dsp:txBody>
      <dsp:txXfrm>
        <a:off x="3680081" y="1163572"/>
        <a:ext cx="441454" cy="441454"/>
      </dsp:txXfrm>
    </dsp:sp>
    <dsp:sp modelId="{9DD80A41-F355-2640-A402-FA3381A7F655}">
      <dsp:nvSpPr>
        <dsp:cNvPr id="0" name=""/>
        <dsp:cNvSpPr/>
      </dsp:nvSpPr>
      <dsp:spPr>
        <a:xfrm rot="2700000">
          <a:off x="2995026" y="1750002"/>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03099" y="1748949"/>
        <a:ext cx="21902" cy="21902"/>
      </dsp:txXfrm>
    </dsp:sp>
    <dsp:sp modelId="{3B2E7B3E-40FC-BB44-BFB2-B2B4DB1393A3}">
      <dsp:nvSpPr>
        <dsp:cNvPr id="0" name=""/>
        <dsp:cNvSpPr/>
      </dsp:nvSpPr>
      <dsp:spPr>
        <a:xfrm>
          <a:off x="3277495" y="1823345"/>
          <a:ext cx="624310" cy="624310"/>
        </a:xfrm>
        <a:prstGeom prst="ellipse">
          <a:avLst/>
        </a:prstGeom>
        <a:gradFill rotWithShape="0">
          <a:gsLst>
            <a:gs pos="0">
              <a:schemeClr val="accent1">
                <a:shade val="80000"/>
                <a:hueOff val="314728"/>
                <a:satOff val="-27567"/>
                <a:lumOff val="16252"/>
                <a:alphaOff val="0"/>
                <a:shade val="51000"/>
                <a:satMod val="130000"/>
              </a:schemeClr>
            </a:gs>
            <a:gs pos="80000">
              <a:schemeClr val="accent1">
                <a:shade val="80000"/>
                <a:hueOff val="314728"/>
                <a:satOff val="-27567"/>
                <a:lumOff val="16252"/>
                <a:alphaOff val="0"/>
                <a:shade val="93000"/>
                <a:satMod val="130000"/>
              </a:schemeClr>
            </a:gs>
            <a:gs pos="100000">
              <a:schemeClr val="accent1">
                <a:shade val="80000"/>
                <a:hueOff val="314728"/>
                <a:satOff val="-27567"/>
                <a:lumOff val="162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Government</a:t>
          </a:r>
        </a:p>
      </dsp:txBody>
      <dsp:txXfrm>
        <a:off x="3368923" y="1914773"/>
        <a:ext cx="441454" cy="441454"/>
      </dsp:txXfrm>
    </dsp:sp>
    <dsp:sp modelId="{1E698263-2A95-5D46-9D4F-5751C79639BA}">
      <dsp:nvSpPr>
        <dsp:cNvPr id="0" name=""/>
        <dsp:cNvSpPr/>
      </dsp:nvSpPr>
      <dsp:spPr>
        <a:xfrm rot="5400000">
          <a:off x="2619425" y="1905581"/>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27498" y="1904528"/>
        <a:ext cx="21902" cy="21902"/>
      </dsp:txXfrm>
    </dsp:sp>
    <dsp:sp modelId="{647AC40B-2AD2-594F-9A58-DA4806BC8B9C}">
      <dsp:nvSpPr>
        <dsp:cNvPr id="0" name=""/>
        <dsp:cNvSpPr/>
      </dsp:nvSpPr>
      <dsp:spPr>
        <a:xfrm>
          <a:off x="2526294" y="2134503"/>
          <a:ext cx="624310" cy="624310"/>
        </a:xfrm>
        <a:prstGeom prst="ellipse">
          <a:avLst/>
        </a:prstGeom>
        <a:gradFill rotWithShape="0">
          <a:gsLst>
            <a:gs pos="0">
              <a:schemeClr val="accent1">
                <a:shade val="80000"/>
                <a:hueOff val="419638"/>
                <a:satOff val="-36757"/>
                <a:lumOff val="21669"/>
                <a:alphaOff val="0"/>
                <a:shade val="51000"/>
                <a:satMod val="130000"/>
              </a:schemeClr>
            </a:gs>
            <a:gs pos="80000">
              <a:schemeClr val="accent1">
                <a:shade val="80000"/>
                <a:hueOff val="419638"/>
                <a:satOff val="-36757"/>
                <a:lumOff val="21669"/>
                <a:alphaOff val="0"/>
                <a:shade val="93000"/>
                <a:satMod val="130000"/>
              </a:schemeClr>
            </a:gs>
            <a:gs pos="100000">
              <a:schemeClr val="accent1">
                <a:shade val="80000"/>
                <a:hueOff val="419638"/>
                <a:satOff val="-36757"/>
                <a:lumOff val="21669"/>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Sponsor</a:t>
          </a:r>
        </a:p>
      </dsp:txBody>
      <dsp:txXfrm>
        <a:off x="2617722" y="2225931"/>
        <a:ext cx="441454" cy="441454"/>
      </dsp:txXfrm>
    </dsp:sp>
    <dsp:sp modelId="{7CF4EAF7-C8AE-B242-A698-D40563C6CC4D}">
      <dsp:nvSpPr>
        <dsp:cNvPr id="0" name=""/>
        <dsp:cNvSpPr/>
      </dsp:nvSpPr>
      <dsp:spPr>
        <a:xfrm rot="8100000">
          <a:off x="2243825" y="1750002"/>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51898" y="1748949"/>
        <a:ext cx="21902" cy="21902"/>
      </dsp:txXfrm>
    </dsp:sp>
    <dsp:sp modelId="{C1EFCEBB-3885-6343-96E9-6674EB83FFBC}">
      <dsp:nvSpPr>
        <dsp:cNvPr id="0" name=""/>
        <dsp:cNvSpPr/>
      </dsp:nvSpPr>
      <dsp:spPr>
        <a:xfrm>
          <a:off x="1775093" y="1823345"/>
          <a:ext cx="624310" cy="624310"/>
        </a:xfrm>
        <a:prstGeom prst="ellipse">
          <a:avLst/>
        </a:prstGeom>
        <a:gradFill rotWithShape="0">
          <a:gsLst>
            <a:gs pos="0">
              <a:schemeClr val="accent1">
                <a:shade val="80000"/>
                <a:hueOff val="524548"/>
                <a:satOff val="-45946"/>
                <a:lumOff val="27086"/>
                <a:alphaOff val="0"/>
                <a:shade val="51000"/>
                <a:satMod val="130000"/>
              </a:schemeClr>
            </a:gs>
            <a:gs pos="80000">
              <a:schemeClr val="accent1">
                <a:shade val="80000"/>
                <a:hueOff val="524548"/>
                <a:satOff val="-45946"/>
                <a:lumOff val="27086"/>
                <a:alphaOff val="0"/>
                <a:shade val="93000"/>
                <a:satMod val="130000"/>
              </a:schemeClr>
            </a:gs>
            <a:gs pos="100000">
              <a:schemeClr val="accent1">
                <a:shade val="80000"/>
                <a:hueOff val="524548"/>
                <a:satOff val="-45946"/>
                <a:lumOff val="270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Property Agency</a:t>
          </a:r>
        </a:p>
      </dsp:txBody>
      <dsp:txXfrm>
        <a:off x="1866521" y="1914773"/>
        <a:ext cx="441454" cy="441454"/>
      </dsp:txXfrm>
    </dsp:sp>
    <dsp:sp modelId="{8F591A04-3C9D-D242-9796-25F742FD0EC5}">
      <dsp:nvSpPr>
        <dsp:cNvPr id="0" name=""/>
        <dsp:cNvSpPr/>
      </dsp:nvSpPr>
      <dsp:spPr>
        <a:xfrm rot="10800000">
          <a:off x="2088246" y="1374402"/>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96319" y="1373348"/>
        <a:ext cx="21902" cy="21902"/>
      </dsp:txXfrm>
    </dsp:sp>
    <dsp:sp modelId="{5A13D238-6CAA-2244-B2DF-0D7F96723501}">
      <dsp:nvSpPr>
        <dsp:cNvPr id="0" name=""/>
        <dsp:cNvSpPr/>
      </dsp:nvSpPr>
      <dsp:spPr>
        <a:xfrm>
          <a:off x="1463935" y="1072144"/>
          <a:ext cx="624310" cy="624310"/>
        </a:xfrm>
        <a:prstGeom prst="ellipse">
          <a:avLst/>
        </a:prstGeom>
        <a:gradFill rotWithShape="0">
          <a:gsLst>
            <a:gs pos="0">
              <a:schemeClr val="accent1">
                <a:shade val="80000"/>
                <a:hueOff val="629457"/>
                <a:satOff val="-55135"/>
                <a:lumOff val="32504"/>
                <a:alphaOff val="0"/>
                <a:shade val="51000"/>
                <a:satMod val="130000"/>
              </a:schemeClr>
            </a:gs>
            <a:gs pos="80000">
              <a:schemeClr val="accent1">
                <a:shade val="80000"/>
                <a:hueOff val="629457"/>
                <a:satOff val="-55135"/>
                <a:lumOff val="32504"/>
                <a:alphaOff val="0"/>
                <a:shade val="93000"/>
                <a:satMod val="130000"/>
              </a:schemeClr>
            </a:gs>
            <a:gs pos="100000">
              <a:schemeClr val="accent1">
                <a:shade val="80000"/>
                <a:hueOff val="629457"/>
                <a:satOff val="-55135"/>
                <a:lumOff val="3250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Bank</a:t>
          </a:r>
        </a:p>
        <a:p>
          <a:pPr marL="0" lvl="0" indent="0" algn="ctr" defTabSz="222250">
            <a:lnSpc>
              <a:spcPct val="90000"/>
            </a:lnSpc>
            <a:spcBef>
              <a:spcPct val="0"/>
            </a:spcBef>
            <a:spcAft>
              <a:spcPct val="35000"/>
            </a:spcAft>
            <a:buNone/>
          </a:pPr>
          <a:endParaRPr lang="en-GB" sz="500" kern="1200" dirty="0"/>
        </a:p>
      </dsp:txBody>
      <dsp:txXfrm>
        <a:off x="1555363" y="1163572"/>
        <a:ext cx="441454" cy="441454"/>
      </dsp:txXfrm>
    </dsp:sp>
    <dsp:sp modelId="{136FAB29-4DCF-1B46-9609-3F6BCA8A1A38}">
      <dsp:nvSpPr>
        <dsp:cNvPr id="0" name=""/>
        <dsp:cNvSpPr/>
      </dsp:nvSpPr>
      <dsp:spPr>
        <a:xfrm rot="13500000">
          <a:off x="2243825" y="998801"/>
          <a:ext cx="438048" cy="19795"/>
        </a:xfrm>
        <a:custGeom>
          <a:avLst/>
          <a:gdLst/>
          <a:ahLst/>
          <a:cxnLst/>
          <a:rect l="0" t="0" r="0" b="0"/>
          <a:pathLst>
            <a:path>
              <a:moveTo>
                <a:pt x="0" y="9897"/>
              </a:moveTo>
              <a:lnTo>
                <a:pt x="438048" y="9897"/>
              </a:lnTo>
            </a:path>
          </a:pathLst>
        </a:custGeom>
        <a:noFill/>
        <a:ln w="25400" cap="flat" cmpd="sng" algn="ctr">
          <a:solidFill>
            <a:schemeClr val="accent1">
              <a:tint val="99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451898" y="997748"/>
        <a:ext cx="21902" cy="21902"/>
      </dsp:txXfrm>
    </dsp:sp>
    <dsp:sp modelId="{0823CB82-EC4C-434A-900C-BEAB6BBC2C9F}">
      <dsp:nvSpPr>
        <dsp:cNvPr id="0" name=""/>
        <dsp:cNvSpPr/>
      </dsp:nvSpPr>
      <dsp:spPr>
        <a:xfrm>
          <a:off x="1775093" y="320943"/>
          <a:ext cx="624310" cy="624310"/>
        </a:xfrm>
        <a:prstGeom prst="ellipse">
          <a:avLst/>
        </a:prstGeom>
        <a:gradFill rotWithShape="0">
          <a:gsLst>
            <a:gs pos="0">
              <a:schemeClr val="accent1">
                <a:shade val="80000"/>
                <a:hueOff val="734366"/>
                <a:satOff val="-64324"/>
                <a:lumOff val="37921"/>
                <a:alphaOff val="0"/>
                <a:shade val="51000"/>
                <a:satMod val="130000"/>
              </a:schemeClr>
            </a:gs>
            <a:gs pos="80000">
              <a:schemeClr val="accent1">
                <a:shade val="80000"/>
                <a:hueOff val="734366"/>
                <a:satOff val="-64324"/>
                <a:lumOff val="37921"/>
                <a:alphaOff val="0"/>
                <a:shade val="93000"/>
                <a:satMod val="130000"/>
              </a:schemeClr>
            </a:gs>
            <a:gs pos="100000">
              <a:schemeClr val="accent1">
                <a:shade val="80000"/>
                <a:hueOff val="734366"/>
                <a:satOff val="-64324"/>
                <a:lumOff val="3792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Insurance Firm</a:t>
          </a:r>
        </a:p>
      </dsp:txBody>
      <dsp:txXfrm>
        <a:off x="1866521" y="412371"/>
        <a:ext cx="441454" cy="441454"/>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YSh21</b:Tag>
    <b:SourceType>InternetSite</b:SourceType>
    <b:Guid>{54F6AC4F-6B55-B840-AAED-0F0075B4956A}</b:Guid>
    <b:Author>
      <b:Author>
        <b:NameList>
          <b:Person>
            <b:Last>Shabong</b:Last>
            <b:First>Y.</b:First>
          </b:Person>
        </b:NameList>
      </b:Author>
    </b:Author>
    <b:Title>Reuters.com</b:Title>
    <b:URL>https://www.reuters.com/world/uk/deliveroo-reports-88-surge-second-quarter-orders-2021-07-08/</b:URL>
    <b:Year>2021</b:Year>
    <b:YearAccessed>2021</b:YearAccessed>
    <b:MonthAccessed>November</b:MonthAccessed>
    <b:DayAccessed>22</b:DayAccessed>
    <b:RefOrder>1</b:RefOrder>
  </b:Source>
  <b:Source>
    <b:Tag>DCu21</b:Tag>
    <b:SourceType>InternetSite</b:SourceType>
    <b:Guid>{552736CA-C516-DE48-B290-5C8646C9C68C}</b:Guid>
    <b:Author>
      <b:Author>
        <b:NameList>
          <b:Person>
            <b:Last>Curry</b:Last>
            <b:First>D.</b:First>
          </b:Person>
        </b:NameList>
      </b:Author>
    </b:Author>
    <b:Title>Businessofapps</b:Title>
    <b:URL>https://www.businessofapps.com/data/food-delivery-app-market/</b:URL>
    <b:Year>2021</b:Year>
    <b:YearAccessed>2021</b:YearAccessed>
    <b:MonthAccessed>December</b:MonthAccessed>
    <b:DayAccessed>3</b:DayAccessed>
    <b:RefOrder>2</b:RefOrder>
  </b:Source>
  <b:Source>
    <b:Tag>Bri21</b:Tag>
    <b:SourceType>InternetSite</b:SourceType>
    <b:Guid>{F52472FE-5458-EE41-B187-6ED68EF2E053}</b:Guid>
    <b:Author>
      <b:Author>
        <b:NameList>
          <b:Person>
            <b:Last>Bank</b:Last>
            <b:First>British</b:First>
            <b:Middle>Business</b:Middle>
          </b:Person>
        </b:NameList>
      </b:Author>
    </b:Author>
    <b:Title>British Business Bank</b:Title>
    <b:URL>https://www.startuploans.co.uk/business-advice/how-to-calculate-business-start-costs/</b:URL>
    <b:Year>2021</b:Year>
    <b:YearAccessed>2021</b:YearAccessed>
    <b:MonthAccessed>December</b:MonthAccessed>
    <b:DayAccessed>4</b:DayAccessed>
    <b:RefOrder>3</b:RefOrder>
  </b:Source>
  <b:Source>
    <b:Tag>Placeholder3</b:Tag>
    <b:SourceType>InternetSite</b:SourceType>
    <b:Guid>{C413A8D9-B12C-0C4A-8620-6EC465946618}</b:Guid>
    <b:RefOrder>4</b:RefOrder>
  </b:Source>
</b:Sources>
</file>

<file path=customXml/itemProps1.xml><?xml version="1.0" encoding="utf-8"?>
<ds:datastoreItem xmlns:ds="http://schemas.openxmlformats.org/officeDocument/2006/customXml" ds:itemID="{8F3387A9-7743-BD4F-82F7-18B67CE4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{03593664-6EB7-3048-ACFD-4013E8AA4729}tf16392796_win32.dotx</Template>
  <TotalTime>905</TotalTime>
  <Pages>27</Pages>
  <Words>3564</Words>
  <Characters>20319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Diana Abreu</cp:lastModifiedBy>
  <cp:revision>262</cp:revision>
  <dcterms:created xsi:type="dcterms:W3CDTF">2021-10-31T17:42:00Z</dcterms:created>
  <dcterms:modified xsi:type="dcterms:W3CDTF">2022-01-11T08:32:00Z</dcterms:modified>
</cp:coreProperties>
</file>