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b w:val="1"/>
          <w:u w:val="single"/>
          <w:rtl w:val="0"/>
        </w:rPr>
        <w:t xml:space="preserve">Project Proposal</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b w:val="1"/>
          <w:u w:val="single"/>
          <w:rtl w:val="0"/>
        </w:rPr>
        <w:t xml:space="preserve">Survival Games: The Past, Present &amp; Future</w:t>
      </w: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Stephen Ace</w:t>
      </w:r>
    </w:p>
    <w:p w:rsidR="00000000" w:rsidDel="00000000" w:rsidP="00000000" w:rsidRDefault="00000000" w:rsidRPr="00000000" w14:paraId="00000006">
      <w:pPr>
        <w:rPr/>
      </w:pPr>
      <w:r w:rsidDel="00000000" w:rsidR="00000000" w:rsidRPr="00000000">
        <w:rPr>
          <w:rtl w:val="0"/>
        </w:rPr>
        <w:t xml:space="preserve">Student Number: 0650007</w:t>
      </w:r>
    </w:p>
    <w:p w:rsidR="00000000" w:rsidDel="00000000" w:rsidP="00000000" w:rsidRDefault="00000000" w:rsidRPr="00000000" w14:paraId="00000007">
      <w:pPr>
        <w:rPr/>
      </w:pPr>
      <w:r w:rsidDel="00000000" w:rsidR="00000000" w:rsidRPr="00000000">
        <w:rPr>
          <w:rtl w:val="0"/>
        </w:rPr>
        <w:t xml:space="preserve">Supervisor: Richard Morgan</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b w:val="1"/>
          <w:u w:val="single"/>
        </w:rPr>
      </w:pPr>
      <w:r w:rsidDel="00000000" w:rsidR="00000000" w:rsidRPr="00000000">
        <w:rPr>
          <w:b w:val="1"/>
          <w:u w:val="single"/>
          <w:rtl w:val="0"/>
        </w:rPr>
        <w:t xml:space="preserve">Contents</w:t>
      </w:r>
    </w:p>
    <w:p w:rsidR="00000000" w:rsidDel="00000000" w:rsidP="00000000" w:rsidRDefault="00000000" w:rsidRPr="00000000" w14:paraId="0000000A">
      <w:pPr>
        <w:rPr>
          <w:b w:val="1"/>
          <w:u w:val="single"/>
        </w:rPr>
      </w:pPr>
      <w:r w:rsidDel="00000000" w:rsidR="00000000" w:rsidRPr="00000000">
        <w:rPr>
          <w:rtl w:val="0"/>
        </w:rPr>
      </w:r>
    </w:p>
    <w:p w:rsidR="00000000" w:rsidDel="00000000" w:rsidP="00000000" w:rsidRDefault="00000000" w:rsidRPr="00000000" w14:paraId="0000000B">
      <w:pPr>
        <w:ind w:firstLine="720"/>
        <w:rPr/>
      </w:pPr>
      <w:r w:rsidDel="00000000" w:rsidR="00000000" w:rsidRPr="00000000">
        <w:rPr>
          <w:rtl w:val="0"/>
        </w:rPr>
        <w:t xml:space="preserve">1. Introduction</w:t>
      </w:r>
    </w:p>
    <w:p w:rsidR="00000000" w:rsidDel="00000000" w:rsidP="00000000" w:rsidRDefault="00000000" w:rsidRPr="00000000" w14:paraId="0000000C">
      <w:pPr>
        <w:ind w:firstLine="720"/>
        <w:rPr/>
      </w:pPr>
      <w:r w:rsidDel="00000000" w:rsidR="00000000" w:rsidRPr="00000000">
        <w:rPr>
          <w:rtl w:val="0"/>
        </w:rPr>
        <w:t xml:space="preserve">2. Definition</w:t>
      </w:r>
    </w:p>
    <w:p w:rsidR="00000000" w:rsidDel="00000000" w:rsidP="00000000" w:rsidRDefault="00000000" w:rsidRPr="00000000" w14:paraId="0000000D">
      <w:pPr>
        <w:ind w:firstLine="720"/>
        <w:rPr/>
      </w:pPr>
      <w:r w:rsidDel="00000000" w:rsidR="00000000" w:rsidRPr="00000000">
        <w:rPr>
          <w:rtl w:val="0"/>
        </w:rPr>
        <w:t xml:space="preserve">3. Aims &amp; Objectives</w:t>
      </w:r>
    </w:p>
    <w:p w:rsidR="00000000" w:rsidDel="00000000" w:rsidP="00000000" w:rsidRDefault="00000000" w:rsidRPr="00000000" w14:paraId="0000000E">
      <w:pPr>
        <w:ind w:firstLine="720"/>
        <w:rPr/>
      </w:pPr>
      <w:r w:rsidDel="00000000" w:rsidR="00000000" w:rsidRPr="00000000">
        <w:rPr>
          <w:rtl w:val="0"/>
        </w:rPr>
        <w:t xml:space="preserve">4. Background to the Project</w:t>
      </w:r>
    </w:p>
    <w:p w:rsidR="00000000" w:rsidDel="00000000" w:rsidP="00000000" w:rsidRDefault="00000000" w:rsidRPr="00000000" w14:paraId="0000000F">
      <w:pPr>
        <w:ind w:firstLine="720"/>
        <w:rPr/>
      </w:pPr>
      <w:r w:rsidDel="00000000" w:rsidR="00000000" w:rsidRPr="00000000">
        <w:rPr>
          <w:rtl w:val="0"/>
        </w:rPr>
        <w:t xml:space="preserve">5. Reference List</w:t>
      </w:r>
    </w:p>
    <w:p w:rsidR="00000000" w:rsidDel="00000000" w:rsidP="00000000" w:rsidRDefault="00000000" w:rsidRPr="00000000" w14:paraId="00000010">
      <w:pPr>
        <w:ind w:firstLine="720"/>
        <w:rPr/>
      </w:pPr>
      <w:r w:rsidDel="00000000" w:rsidR="00000000" w:rsidRPr="00000000">
        <w:rPr>
          <w:rtl w:val="0"/>
        </w:rPr>
        <w:t xml:space="preserve">6. Bibliography</w:t>
      </w:r>
    </w:p>
    <w:p w:rsidR="00000000" w:rsidDel="00000000" w:rsidP="00000000" w:rsidRDefault="00000000" w:rsidRPr="00000000" w14:paraId="00000011">
      <w:pPr>
        <w:rPr>
          <w:b w:val="1"/>
          <w:u w:val="single"/>
        </w:rPr>
      </w:pPr>
      <w:r w:rsidDel="00000000" w:rsidR="00000000" w:rsidRPr="00000000">
        <w:rPr>
          <w:rtl w:val="0"/>
        </w:rPr>
      </w:r>
    </w:p>
    <w:p w:rsidR="00000000" w:rsidDel="00000000" w:rsidP="00000000" w:rsidRDefault="00000000" w:rsidRPr="00000000" w14:paraId="00000012">
      <w:pPr>
        <w:rPr>
          <w:b w:val="1"/>
          <w:u w:val="single"/>
        </w:rPr>
      </w:pPr>
      <w:r w:rsidDel="00000000" w:rsidR="00000000" w:rsidRPr="00000000">
        <w:rPr>
          <w:b w:val="1"/>
          <w:u w:val="single"/>
          <w:rtl w:val="0"/>
        </w:rPr>
        <w:t xml:space="preserve">Figures</w:t>
      </w:r>
    </w:p>
    <w:p w:rsidR="00000000" w:rsidDel="00000000" w:rsidP="00000000" w:rsidRDefault="00000000" w:rsidRPr="00000000" w14:paraId="00000013">
      <w:pPr>
        <w:rPr>
          <w:b w:val="1"/>
          <w:u w:val="single"/>
        </w:rPr>
      </w:pPr>
      <w:r w:rsidDel="00000000" w:rsidR="00000000" w:rsidRPr="00000000">
        <w:rPr>
          <w:rtl w:val="0"/>
        </w:rPr>
      </w:r>
    </w:p>
    <w:p w:rsidR="00000000" w:rsidDel="00000000" w:rsidP="00000000" w:rsidRDefault="00000000" w:rsidRPr="00000000" w14:paraId="00000014">
      <w:pPr>
        <w:ind w:left="0" w:firstLine="720"/>
        <w:rPr/>
      </w:pPr>
      <w:r w:rsidDel="00000000" w:rsidR="00000000" w:rsidRPr="00000000">
        <w:rPr>
          <w:rtl w:val="0"/>
        </w:rPr>
        <w:t xml:space="preserve">1. </w:t>
      </w:r>
      <w:r w:rsidDel="00000000" w:rsidR="00000000" w:rsidRPr="00000000">
        <w:rPr>
          <w:highlight w:val="white"/>
          <w:rtl w:val="0"/>
        </w:rPr>
        <w:t xml:space="preserve">Figure 1: Timeline of Survival Game releases……………………...Page3</w:t>
      </w:r>
      <w:r w:rsidDel="00000000" w:rsidR="00000000" w:rsidRPr="00000000">
        <w:rPr>
          <w:rtl w:val="0"/>
        </w:rPr>
      </w:r>
    </w:p>
    <w:p w:rsidR="00000000" w:rsidDel="00000000" w:rsidP="00000000" w:rsidRDefault="00000000" w:rsidRPr="00000000" w14:paraId="00000015">
      <w:pPr>
        <w:ind w:left="720" w:firstLine="0"/>
        <w:rPr/>
      </w:pPr>
      <w:r w:rsidDel="00000000" w:rsidR="00000000" w:rsidRPr="00000000">
        <w:rPr>
          <w:rtl w:val="0"/>
        </w:rPr>
        <w:t xml:space="preserve"> </w:t>
      </w:r>
    </w:p>
    <w:p w:rsidR="00000000" w:rsidDel="00000000" w:rsidP="00000000" w:rsidRDefault="00000000" w:rsidRPr="00000000" w14:paraId="00000016">
      <w:pPr>
        <w:rPr>
          <w:b w:val="1"/>
          <w:u w:val="single"/>
        </w:rPr>
      </w:pPr>
      <w:r w:rsidDel="00000000" w:rsidR="00000000" w:rsidRPr="00000000">
        <w:rPr>
          <w:b w:val="1"/>
          <w:u w:val="single"/>
          <w:rtl w:val="0"/>
        </w:rPr>
        <w:t xml:space="preserve">1. Introduction</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This proposal is an introduction to the 3rd year dissertation literature review that Is titled; Survival Video Games: The Past, Present &amp; Future. This is relevant due to the writer's personal experience &amp; knowledge playing Survival Games as well as the fact that the Independent project will be the development of a Survival Game, enabling the two projects to be linked. This will give the literature review a sense of purpose.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u w:val="single"/>
        </w:rPr>
      </w:pPr>
      <w:r w:rsidDel="00000000" w:rsidR="00000000" w:rsidRPr="00000000">
        <w:rPr>
          <w:b w:val="1"/>
          <w:u w:val="single"/>
          <w:rtl w:val="0"/>
        </w:rPr>
        <w:t xml:space="preserve">2. Definition</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So what is a Survival Video Game?</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highlight w:val="white"/>
        </w:rPr>
      </w:pPr>
      <w:r w:rsidDel="00000000" w:rsidR="00000000" w:rsidRPr="00000000">
        <w:rPr>
          <w:highlight w:val="white"/>
          <w:rtl w:val="0"/>
        </w:rPr>
        <w:t xml:space="preserve">“Survival games are a subgenre of action video games, usually set in hostile, intense, open-world environments. </w:t>
      </w:r>
    </w:p>
    <w:p w:rsidR="00000000" w:rsidDel="00000000" w:rsidP="00000000" w:rsidRDefault="00000000" w:rsidRPr="00000000" w14:paraId="0000001F">
      <w:pPr>
        <w:rPr>
          <w:highlight w:val="white"/>
        </w:rPr>
      </w:pPr>
      <w:r w:rsidDel="00000000" w:rsidR="00000000" w:rsidRPr="00000000">
        <w:rPr>
          <w:highlight w:val="white"/>
          <w:rtl w:val="0"/>
        </w:rPr>
        <w:t xml:space="preserve">Players generally begin with minimal equipment and are required to survive as long as possible by crafting tools, weapons, shelters, and collecting resources. </w:t>
      </w:r>
    </w:p>
    <w:p w:rsidR="00000000" w:rsidDel="00000000" w:rsidP="00000000" w:rsidRDefault="00000000" w:rsidRPr="00000000" w14:paraId="00000020">
      <w:pPr>
        <w:rPr>
          <w:highlight w:val="white"/>
        </w:rPr>
      </w:pPr>
      <w:r w:rsidDel="00000000" w:rsidR="00000000" w:rsidRPr="00000000">
        <w:rPr>
          <w:highlight w:val="white"/>
          <w:rtl w:val="0"/>
        </w:rPr>
        <w:t xml:space="preserve">Many survival games are based on randomly or procedurally generated persistent environments; more recently, survival games are often playable online, allowing players to interact in a single world. </w:t>
      </w:r>
    </w:p>
    <w:p w:rsidR="00000000" w:rsidDel="00000000" w:rsidP="00000000" w:rsidRDefault="00000000" w:rsidRPr="00000000" w14:paraId="00000021">
      <w:pPr>
        <w:rPr>
          <w:highlight w:val="white"/>
        </w:rPr>
      </w:pPr>
      <w:r w:rsidDel="00000000" w:rsidR="00000000" w:rsidRPr="00000000">
        <w:rPr>
          <w:highlight w:val="white"/>
          <w:rtl w:val="0"/>
        </w:rPr>
        <w:t xml:space="preserve">Survival games are generally open-ended with no set goals and often closely related to the survival horror genre, where the player must survive within a supernatural setting, such as a zombie apocalypse.” [1]</w:t>
      </w:r>
    </w:p>
    <w:p w:rsidR="00000000" w:rsidDel="00000000" w:rsidP="00000000" w:rsidRDefault="00000000" w:rsidRPr="00000000" w14:paraId="00000022">
      <w:pPr>
        <w:rPr>
          <w:highlight w:val="yellow"/>
        </w:rPr>
      </w:pPr>
      <w:r w:rsidDel="00000000" w:rsidR="00000000" w:rsidRPr="00000000">
        <w:rPr>
          <w:rtl w:val="0"/>
        </w:rPr>
      </w:r>
    </w:p>
    <w:p w:rsidR="00000000" w:rsidDel="00000000" w:rsidP="00000000" w:rsidRDefault="00000000" w:rsidRPr="00000000" w14:paraId="00000023">
      <w:pPr>
        <w:rPr>
          <w:b w:val="1"/>
          <w:u w:val="single"/>
        </w:rPr>
      </w:pPr>
      <w:r w:rsidDel="00000000" w:rsidR="00000000" w:rsidRPr="00000000">
        <w:rPr>
          <w:rtl w:val="0"/>
        </w:rPr>
      </w:r>
    </w:p>
    <w:p w:rsidR="00000000" w:rsidDel="00000000" w:rsidP="00000000" w:rsidRDefault="00000000" w:rsidRPr="00000000" w14:paraId="00000024">
      <w:pPr>
        <w:rPr>
          <w:b w:val="1"/>
          <w:u w:val="single"/>
        </w:rPr>
      </w:pPr>
      <w:r w:rsidDel="00000000" w:rsidR="00000000" w:rsidRPr="00000000">
        <w:rPr>
          <w:rtl w:val="0"/>
        </w:rPr>
      </w:r>
    </w:p>
    <w:p w:rsidR="00000000" w:rsidDel="00000000" w:rsidP="00000000" w:rsidRDefault="00000000" w:rsidRPr="00000000" w14:paraId="00000025">
      <w:pPr>
        <w:rPr>
          <w:b w:val="1"/>
          <w:u w:val="single"/>
        </w:rPr>
      </w:pPr>
      <w:r w:rsidDel="00000000" w:rsidR="00000000" w:rsidRPr="00000000">
        <w:rPr>
          <w:rtl w:val="0"/>
        </w:rPr>
      </w:r>
    </w:p>
    <w:p w:rsidR="00000000" w:rsidDel="00000000" w:rsidP="00000000" w:rsidRDefault="00000000" w:rsidRPr="00000000" w14:paraId="00000026">
      <w:pPr>
        <w:rPr>
          <w:b w:val="1"/>
          <w:u w:val="single"/>
        </w:rPr>
      </w:pPr>
      <w:r w:rsidDel="00000000" w:rsidR="00000000" w:rsidRPr="00000000">
        <w:rPr>
          <w:rtl w:val="0"/>
        </w:rPr>
      </w:r>
    </w:p>
    <w:p w:rsidR="00000000" w:rsidDel="00000000" w:rsidP="00000000" w:rsidRDefault="00000000" w:rsidRPr="00000000" w14:paraId="00000027">
      <w:pPr>
        <w:rPr>
          <w:b w:val="1"/>
          <w:u w:val="single"/>
        </w:rPr>
      </w:pPr>
      <w:r w:rsidDel="00000000" w:rsidR="00000000" w:rsidRPr="00000000">
        <w:rPr>
          <w:rtl w:val="0"/>
        </w:rPr>
      </w:r>
    </w:p>
    <w:p w:rsidR="00000000" w:rsidDel="00000000" w:rsidP="00000000" w:rsidRDefault="00000000" w:rsidRPr="00000000" w14:paraId="00000028">
      <w:pPr>
        <w:rPr>
          <w:b w:val="1"/>
          <w:u w:val="single"/>
        </w:rPr>
      </w:pPr>
      <w:r w:rsidDel="00000000" w:rsidR="00000000" w:rsidRPr="00000000">
        <w:rPr>
          <w:b w:val="1"/>
          <w:u w:val="single"/>
          <w:rtl w:val="0"/>
        </w:rPr>
        <w:t xml:space="preserve">2. Aims &amp; Objectives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aim of the main review is to highlight: </w:t>
      </w:r>
    </w:p>
    <w:p w:rsidR="00000000" w:rsidDel="00000000" w:rsidP="00000000" w:rsidRDefault="00000000" w:rsidRPr="00000000" w14:paraId="0000002B">
      <w:pPr>
        <w:numPr>
          <w:ilvl w:val="0"/>
          <w:numId w:val="1"/>
        </w:numPr>
        <w:ind w:left="720" w:hanging="360"/>
        <w:rPr/>
      </w:pPr>
      <w:r w:rsidDel="00000000" w:rsidR="00000000" w:rsidRPr="00000000">
        <w:rPr>
          <w:rtl w:val="0"/>
        </w:rPr>
        <w:t xml:space="preserve">What a survival game is &amp; why do they exist? Why play them?</w:t>
      </w:r>
    </w:p>
    <w:p w:rsidR="00000000" w:rsidDel="00000000" w:rsidP="00000000" w:rsidRDefault="00000000" w:rsidRPr="00000000" w14:paraId="0000002C">
      <w:pPr>
        <w:numPr>
          <w:ilvl w:val="0"/>
          <w:numId w:val="1"/>
        </w:numPr>
        <w:ind w:left="720" w:hanging="360"/>
        <w:rPr/>
      </w:pPr>
      <w:r w:rsidDel="00000000" w:rsidR="00000000" w:rsidRPr="00000000">
        <w:rPr>
          <w:rtl w:val="0"/>
        </w:rPr>
        <w:t xml:space="preserve">The history of survival games; the past, present and future of the genre.</w:t>
      </w:r>
    </w:p>
    <w:p w:rsidR="00000000" w:rsidDel="00000000" w:rsidP="00000000" w:rsidRDefault="00000000" w:rsidRPr="00000000" w14:paraId="0000002D">
      <w:pPr>
        <w:numPr>
          <w:ilvl w:val="0"/>
          <w:numId w:val="1"/>
        </w:numPr>
        <w:ind w:left="720" w:hanging="360"/>
        <w:rPr/>
      </w:pPr>
      <w:r w:rsidDel="00000000" w:rsidR="00000000" w:rsidRPr="00000000">
        <w:rPr>
          <w:rtl w:val="0"/>
        </w:rPr>
        <w:t xml:space="preserve">The survival genres rise in popularity, Origins and benchmark games of the survival genre.</w:t>
      </w:r>
    </w:p>
    <w:p w:rsidR="00000000" w:rsidDel="00000000" w:rsidP="00000000" w:rsidRDefault="00000000" w:rsidRPr="00000000" w14:paraId="0000002E">
      <w:pPr>
        <w:numPr>
          <w:ilvl w:val="0"/>
          <w:numId w:val="1"/>
        </w:numPr>
        <w:ind w:left="720" w:hanging="360"/>
        <w:rPr/>
      </w:pPr>
      <w:r w:rsidDel="00000000" w:rsidR="00000000" w:rsidRPr="00000000">
        <w:rPr>
          <w:rtl w:val="0"/>
        </w:rPr>
        <w:t xml:space="preserve">Examples of successful survival games, the breakdown of different components of development which helped make them a success.</w:t>
      </w:r>
    </w:p>
    <w:p w:rsidR="00000000" w:rsidDel="00000000" w:rsidP="00000000" w:rsidRDefault="00000000" w:rsidRPr="00000000" w14:paraId="0000002F">
      <w:pPr>
        <w:numPr>
          <w:ilvl w:val="0"/>
          <w:numId w:val="1"/>
        </w:numPr>
        <w:ind w:left="720" w:hanging="360"/>
        <w:rPr/>
      </w:pPr>
      <w:r w:rsidDel="00000000" w:rsidR="00000000" w:rsidRPr="00000000">
        <w:rPr>
          <w:rtl w:val="0"/>
        </w:rPr>
        <w:t xml:space="preserve">Examples of unsuccessful survival games and my opinion on why they failed, highlighting &amp; breaking down the poorly executed components of their development and why they are bad which lead to their games failures.</w:t>
      </w:r>
    </w:p>
    <w:p w:rsidR="00000000" w:rsidDel="00000000" w:rsidP="00000000" w:rsidRDefault="00000000" w:rsidRPr="00000000" w14:paraId="00000030">
      <w:pPr>
        <w:numPr>
          <w:ilvl w:val="0"/>
          <w:numId w:val="1"/>
        </w:numPr>
        <w:ind w:left="720" w:hanging="360"/>
        <w:rPr/>
      </w:pPr>
      <w:r w:rsidDel="00000000" w:rsidR="00000000" w:rsidRPr="00000000">
        <w:rPr>
          <w:rtl w:val="0"/>
        </w:rPr>
        <w:t xml:space="preserve">How the information and research obtained will make the main project Specific to the genre, measurable, make sure the project is achievable and realistic, and can be produced in the suitable time frame.</w:t>
      </w:r>
    </w:p>
    <w:p w:rsidR="00000000" w:rsidDel="00000000" w:rsidP="00000000" w:rsidRDefault="00000000" w:rsidRPr="00000000" w14:paraId="00000031">
      <w:pPr>
        <w:numPr>
          <w:ilvl w:val="0"/>
          <w:numId w:val="1"/>
        </w:numPr>
        <w:ind w:left="720" w:hanging="360"/>
        <w:rPr/>
      </w:pPr>
      <w:r w:rsidDel="00000000" w:rsidR="00000000" w:rsidRPr="00000000">
        <w:rPr>
          <w:rtl w:val="0"/>
        </w:rPr>
        <w:t xml:space="preserve">How this information and research will help me to develop a better Survival game for my main project, and make it successful.</w:t>
      </w:r>
    </w:p>
    <w:p w:rsidR="00000000" w:rsidDel="00000000" w:rsidP="00000000" w:rsidRDefault="00000000" w:rsidRPr="00000000" w14:paraId="00000032">
      <w:pPr>
        <w:numPr>
          <w:ilvl w:val="0"/>
          <w:numId w:val="1"/>
        </w:numPr>
        <w:ind w:left="720" w:hanging="360"/>
        <w:rPr/>
      </w:pPr>
      <w:r w:rsidDel="00000000" w:rsidR="00000000" w:rsidRPr="00000000">
        <w:rPr>
          <w:rtl w:val="0"/>
        </w:rPr>
        <w:t xml:space="preserve">Highlighting core components of what makes a successful video game and why people/players play them and return to keep playing them. E.g. important components of Immersion, what makes a video game fun.</w:t>
      </w:r>
    </w:p>
    <w:p w:rsidR="00000000" w:rsidDel="00000000" w:rsidP="00000000" w:rsidRDefault="00000000" w:rsidRPr="00000000" w14:paraId="00000033">
      <w:pPr>
        <w:numPr>
          <w:ilvl w:val="0"/>
          <w:numId w:val="1"/>
        </w:numPr>
        <w:ind w:left="720" w:hanging="360"/>
        <w:rPr/>
      </w:pPr>
      <w:r w:rsidDel="00000000" w:rsidR="00000000" w:rsidRPr="00000000">
        <w:rPr>
          <w:rtl w:val="0"/>
        </w:rPr>
        <w:t xml:space="preserve">Deliverables that will be produced at the end of the project.</w:t>
      </w:r>
    </w:p>
    <w:p w:rsidR="00000000" w:rsidDel="00000000" w:rsidP="00000000" w:rsidRDefault="00000000" w:rsidRPr="00000000" w14:paraId="00000034">
      <w:pPr>
        <w:ind w:left="720" w:firstLine="0"/>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Using relevant research from credible sources will give genuine, conclusive opinions and knowledge from experienced professionals from the industry who have developed, in particular, survival video games, which I can use in my review and main project, which will help produce a higher standard of work and final product.</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b w:val="1"/>
          <w:u w:val="single"/>
        </w:rPr>
      </w:pPr>
      <w:r w:rsidDel="00000000" w:rsidR="00000000" w:rsidRPr="00000000">
        <w:rPr>
          <w:b w:val="1"/>
          <w:u w:val="single"/>
          <w:rtl w:val="0"/>
        </w:rPr>
        <w:t xml:space="preserve">3. Background to the Project</w:t>
      </w:r>
    </w:p>
    <w:p w:rsidR="00000000" w:rsidDel="00000000" w:rsidP="00000000" w:rsidRDefault="00000000" w:rsidRPr="00000000" w14:paraId="00000038">
      <w:pPr>
        <w:rPr>
          <w:b w:val="1"/>
          <w:u w:val="single"/>
        </w:rPr>
      </w:pPr>
      <w:r w:rsidDel="00000000" w:rsidR="00000000" w:rsidRPr="00000000">
        <w:rPr>
          <w:rtl w:val="0"/>
        </w:rPr>
      </w:r>
    </w:p>
    <w:p w:rsidR="00000000" w:rsidDel="00000000" w:rsidP="00000000" w:rsidRDefault="00000000" w:rsidRPr="00000000" w14:paraId="00000039">
      <w:pPr>
        <w:rPr>
          <w:highlight w:val="white"/>
        </w:rPr>
      </w:pPr>
      <w:r w:rsidDel="00000000" w:rsidR="00000000" w:rsidRPr="00000000">
        <w:rPr>
          <w:highlight w:val="white"/>
          <w:rtl w:val="0"/>
        </w:rPr>
        <w:t xml:space="preserve">Experience and knowledge gained over the years through playing various survival games will be used for the development of the main project, as well as the literature review and provide valuable research.</w:t>
      </w:r>
    </w:p>
    <w:p w:rsidR="00000000" w:rsidDel="00000000" w:rsidP="00000000" w:rsidRDefault="00000000" w:rsidRPr="00000000" w14:paraId="0000003A">
      <w:pPr>
        <w:rPr>
          <w:highlight w:val="white"/>
        </w:rPr>
      </w:pPr>
      <w:r w:rsidDel="00000000" w:rsidR="00000000" w:rsidRPr="00000000">
        <w:rPr>
          <w:rtl w:val="0"/>
        </w:rPr>
      </w:r>
    </w:p>
    <w:p w:rsidR="00000000" w:rsidDel="00000000" w:rsidP="00000000" w:rsidRDefault="00000000" w:rsidRPr="00000000" w14:paraId="0000003B">
      <w:pPr>
        <w:rPr>
          <w:highlight w:val="white"/>
        </w:rPr>
      </w:pPr>
      <w:r w:rsidDel="00000000" w:rsidR="00000000" w:rsidRPr="00000000">
        <w:rPr>
          <w:highlight w:val="white"/>
          <w:rtl w:val="0"/>
        </w:rPr>
        <w:t xml:space="preserve">“In game design, the flow is an important factor to take in consideration if you want to create player engagement.” [2]</w:t>
      </w:r>
    </w:p>
    <w:p w:rsidR="00000000" w:rsidDel="00000000" w:rsidP="00000000" w:rsidRDefault="00000000" w:rsidRPr="00000000" w14:paraId="0000003C">
      <w:pPr>
        <w:rPr>
          <w:highlight w:val="white"/>
        </w:rPr>
      </w:pPr>
      <w:r w:rsidDel="00000000" w:rsidR="00000000" w:rsidRPr="00000000">
        <w:rPr>
          <w:rtl w:val="0"/>
        </w:rPr>
      </w:r>
    </w:p>
    <w:p w:rsidR="00000000" w:rsidDel="00000000" w:rsidP="00000000" w:rsidRDefault="00000000" w:rsidRPr="00000000" w14:paraId="0000003D">
      <w:pPr>
        <w:rPr>
          <w:b w:val="1"/>
          <w:highlight w:val="white"/>
          <w:u w:val="single"/>
        </w:rPr>
      </w:pPr>
      <w:r w:rsidDel="00000000" w:rsidR="00000000" w:rsidRPr="00000000">
        <w:rPr>
          <w:b w:val="1"/>
          <w:highlight w:val="white"/>
          <w:u w:val="single"/>
          <w:rtl w:val="0"/>
        </w:rPr>
        <w:t xml:space="preserve">A Brief History of </w:t>
      </w:r>
      <w:r w:rsidDel="00000000" w:rsidR="00000000" w:rsidRPr="00000000">
        <w:rPr>
          <w:b w:val="1"/>
          <w:highlight w:val="white"/>
          <w:u w:val="single"/>
          <w:rtl w:val="0"/>
        </w:rPr>
        <w:t xml:space="preserve">Survival Games: </w:t>
      </w:r>
    </w:p>
    <w:p w:rsidR="00000000" w:rsidDel="00000000" w:rsidP="00000000" w:rsidRDefault="00000000" w:rsidRPr="00000000" w14:paraId="0000003E">
      <w:pPr>
        <w:rPr>
          <w:highlight w:val="white"/>
        </w:rPr>
      </w:pPr>
      <w:r w:rsidDel="00000000" w:rsidR="00000000" w:rsidRPr="00000000">
        <w:rPr>
          <w:highlight w:val="white"/>
        </w:rPr>
        <w:drawing>
          <wp:inline distB="114300" distT="114300" distL="114300" distR="114300">
            <wp:extent cx="5731200" cy="15494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154940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jc w:val="center"/>
        <w:rPr>
          <w:highlight w:val="white"/>
        </w:rPr>
      </w:pPr>
      <w:r w:rsidDel="00000000" w:rsidR="00000000" w:rsidRPr="00000000">
        <w:rPr>
          <w:highlight w:val="white"/>
          <w:rtl w:val="0"/>
        </w:rPr>
        <w:t xml:space="preserve">Figure 1: Timeline of Survival Game releases.</w:t>
      </w:r>
    </w:p>
    <w:p w:rsidR="00000000" w:rsidDel="00000000" w:rsidP="00000000" w:rsidRDefault="00000000" w:rsidRPr="00000000" w14:paraId="00000040">
      <w:pPr>
        <w:rPr>
          <w:highlight w:val="white"/>
        </w:rPr>
      </w:pPr>
      <w:r w:rsidDel="00000000" w:rsidR="00000000" w:rsidRPr="00000000">
        <w:rPr>
          <w:highlight w:val="white"/>
          <w:rtl w:val="0"/>
        </w:rPr>
        <w:t xml:space="preserve">As illustrated above, survival games have existed, in some form, for several decades.</w:t>
      </w:r>
    </w:p>
    <w:p w:rsidR="00000000" w:rsidDel="00000000" w:rsidP="00000000" w:rsidRDefault="00000000" w:rsidRPr="00000000" w14:paraId="00000041">
      <w:pPr>
        <w:rPr>
          <w:highlight w:val="white"/>
        </w:rPr>
      </w:pPr>
      <w:r w:rsidDel="00000000" w:rsidR="00000000" w:rsidRPr="00000000">
        <w:rPr>
          <w:highlight w:val="white"/>
          <w:rtl w:val="0"/>
        </w:rPr>
        <w:t xml:space="preserve">The Oregon Trail (1982) is perhaps the earliest. It is noteworthy that while figure 1 contains only a small fraction of survival games, the general trend of a lull in the genre’s presence in gaming from 1982 to 1992, and then a huge increase in releases from 1992 to present, it's still consistent even with many titles not included in figure 1.</w:t>
      </w:r>
    </w:p>
    <w:p w:rsidR="00000000" w:rsidDel="00000000" w:rsidP="00000000" w:rsidRDefault="00000000" w:rsidRPr="00000000" w14:paraId="00000042">
      <w:pPr>
        <w:rPr>
          <w:highlight w:val="white"/>
        </w:rPr>
      </w:pPr>
      <w:r w:rsidDel="00000000" w:rsidR="00000000" w:rsidRPr="00000000">
        <w:rPr>
          <w:rtl w:val="0"/>
        </w:rPr>
      </w:r>
    </w:p>
    <w:p w:rsidR="00000000" w:rsidDel="00000000" w:rsidP="00000000" w:rsidRDefault="00000000" w:rsidRPr="00000000" w14:paraId="00000043">
      <w:pPr>
        <w:rPr>
          <w:highlight w:val="white"/>
        </w:rPr>
      </w:pPr>
      <w:r w:rsidDel="00000000" w:rsidR="00000000" w:rsidRPr="00000000">
        <w:rPr>
          <w:highlight w:val="white"/>
          <w:rtl w:val="0"/>
        </w:rPr>
        <w:t xml:space="preserve">I have noted these gaps in survival game releases in the timeline (figure 1) It’s relevance will be further discussed in the dissertation as well as being brought up to the present day.</w:t>
      </w:r>
    </w:p>
    <w:p w:rsidR="00000000" w:rsidDel="00000000" w:rsidP="00000000" w:rsidRDefault="00000000" w:rsidRPr="00000000" w14:paraId="00000044">
      <w:pPr>
        <w:rPr>
          <w:highlight w:val="white"/>
        </w:rPr>
      </w:pPr>
      <w:r w:rsidDel="00000000" w:rsidR="00000000" w:rsidRPr="00000000">
        <w:rPr>
          <w:rtl w:val="0"/>
        </w:rPr>
      </w:r>
    </w:p>
    <w:p w:rsidR="00000000" w:rsidDel="00000000" w:rsidP="00000000" w:rsidRDefault="00000000" w:rsidRPr="00000000" w14:paraId="00000045">
      <w:pPr>
        <w:rPr>
          <w:b w:val="1"/>
          <w:highlight w:val="white"/>
          <w:u w:val="single"/>
        </w:rPr>
      </w:pPr>
      <w:r w:rsidDel="00000000" w:rsidR="00000000" w:rsidRPr="00000000">
        <w:rPr>
          <w:b w:val="1"/>
          <w:highlight w:val="white"/>
          <w:u w:val="single"/>
          <w:rtl w:val="0"/>
        </w:rPr>
        <w:t xml:space="preserve">Environments</w:t>
      </w:r>
    </w:p>
    <w:p w:rsidR="00000000" w:rsidDel="00000000" w:rsidP="00000000" w:rsidRDefault="00000000" w:rsidRPr="00000000" w14:paraId="00000046">
      <w:pPr>
        <w:rPr>
          <w:b w:val="1"/>
          <w:highlight w:val="white"/>
          <w:u w:val="single"/>
        </w:rPr>
      </w:pPr>
      <w:r w:rsidDel="00000000" w:rsidR="00000000" w:rsidRPr="00000000">
        <w:rPr>
          <w:rtl w:val="0"/>
        </w:rPr>
      </w:r>
    </w:p>
    <w:p w:rsidR="00000000" w:rsidDel="00000000" w:rsidP="00000000" w:rsidRDefault="00000000" w:rsidRPr="00000000" w14:paraId="00000047">
      <w:pPr>
        <w:rPr>
          <w:highlight w:val="white"/>
        </w:rPr>
      </w:pPr>
      <w:r w:rsidDel="00000000" w:rsidR="00000000" w:rsidRPr="00000000">
        <w:rPr>
          <w:highlight w:val="white"/>
          <w:rtl w:val="0"/>
        </w:rPr>
        <w:t xml:space="preserve">The game environment is one of the most important components to developing a successful survival game as it's a key part to the immersion &amp; experience of a survival game.</w:t>
      </w:r>
    </w:p>
    <w:p w:rsidR="00000000" w:rsidDel="00000000" w:rsidP="00000000" w:rsidRDefault="00000000" w:rsidRPr="00000000" w14:paraId="00000048">
      <w:pPr>
        <w:rPr>
          <w:b w:val="1"/>
          <w:u w:val="single"/>
        </w:rPr>
      </w:pPr>
      <w:r w:rsidDel="00000000" w:rsidR="00000000" w:rsidRPr="00000000">
        <w:rPr>
          <w:rtl w:val="0"/>
        </w:rPr>
      </w:r>
    </w:p>
    <w:p w:rsidR="00000000" w:rsidDel="00000000" w:rsidP="00000000" w:rsidRDefault="00000000" w:rsidRPr="00000000" w14:paraId="00000049">
      <w:pPr>
        <w:shd w:fill="ffffff" w:val="clear"/>
        <w:spacing w:after="0" w:before="20" w:line="240" w:lineRule="auto"/>
        <w:ind w:left="720" w:firstLine="0"/>
        <w:rPr/>
      </w:pPr>
      <w:r w:rsidDel="00000000" w:rsidR="00000000" w:rsidRPr="00000000">
        <w:rPr>
          <w:rtl w:val="0"/>
        </w:rPr>
        <w:t xml:space="preserve">Popular  in  this  era  of  video  games  were  utopian  set</w:t>
      </w:r>
    </w:p>
    <w:p w:rsidR="00000000" w:rsidDel="00000000" w:rsidP="00000000" w:rsidRDefault="00000000" w:rsidRPr="00000000" w14:paraId="0000004A">
      <w:pPr>
        <w:shd w:fill="ffffff" w:val="clear"/>
        <w:spacing w:after="0" w:before="20" w:line="240" w:lineRule="auto"/>
        <w:ind w:left="720" w:firstLine="0"/>
        <w:rPr/>
      </w:pPr>
      <w:r w:rsidDel="00000000" w:rsidR="00000000" w:rsidRPr="00000000">
        <w:rPr>
          <w:rtl w:val="0"/>
        </w:rPr>
        <w:t xml:space="preserve">environments,  which  represent  a  world  that  transcends  the  world  in  which  we  currently  exist.</w:t>
      </w:r>
      <w:r w:rsidDel="00000000" w:rsidR="00000000" w:rsidRPr="00000000">
        <w:rPr>
          <w:highlight w:val="white"/>
          <w:rtl w:val="0"/>
        </w:rPr>
        <w:t xml:space="preserve">(Schulzke,  2014)</w:t>
      </w:r>
      <w:r w:rsidDel="00000000" w:rsidR="00000000" w:rsidRPr="00000000">
        <w:rPr>
          <w:rtl w:val="0"/>
        </w:rPr>
        <w:t xml:space="preserve"> </w:t>
      </w:r>
    </w:p>
    <w:p w:rsidR="00000000" w:rsidDel="00000000" w:rsidP="00000000" w:rsidRDefault="00000000" w:rsidRPr="00000000" w14:paraId="0000004B">
      <w:pPr>
        <w:shd w:fill="ffffff" w:val="clear"/>
        <w:spacing w:after="0" w:before="20" w:line="240" w:lineRule="auto"/>
        <w:ind w:left="720" w:firstLine="0"/>
        <w:rPr/>
      </w:pPr>
      <w:r w:rsidDel="00000000" w:rsidR="00000000" w:rsidRPr="00000000">
        <w:rPr>
          <w:rtl w:val="0"/>
        </w:rPr>
        <w:t xml:space="preserve">Contrary to these optimistic, questing, and achievement-centered environments and mechanics are the current fatalist, post-apocalyptic, and survival themed video games of  the  last  decade.</w:t>
      </w:r>
    </w:p>
    <w:p w:rsidR="00000000" w:rsidDel="00000000" w:rsidP="00000000" w:rsidRDefault="00000000" w:rsidRPr="00000000" w14:paraId="0000004C">
      <w:pPr>
        <w:shd w:fill="ffffff" w:val="clear"/>
        <w:spacing w:after="0" w:before="20" w:line="240" w:lineRule="auto"/>
        <w:ind w:left="720" w:firstLine="0"/>
        <w:rPr/>
      </w:pPr>
      <w:r w:rsidDel="00000000" w:rsidR="00000000" w:rsidRPr="00000000">
        <w:rPr>
          <w:rtl w:val="0"/>
        </w:rPr>
        <w:t xml:space="preserve">Categorized  more  as  dystopian  environments, these  games often represent  a  world created around the embodiment of fears and anxieties existing in the present </w:t>
      </w:r>
      <w:r w:rsidDel="00000000" w:rsidR="00000000" w:rsidRPr="00000000">
        <w:rPr>
          <w:rtl w:val="0"/>
        </w:rPr>
      </w:r>
    </w:p>
    <w:p w:rsidR="00000000" w:rsidDel="00000000" w:rsidP="00000000" w:rsidRDefault="00000000" w:rsidRPr="00000000" w14:paraId="0000004D">
      <w:pPr>
        <w:shd w:fill="ffffff" w:val="clear"/>
        <w:spacing w:after="0" w:before="20" w:line="240" w:lineRule="auto"/>
        <w:ind w:left="720" w:firstLine="0"/>
        <w:rPr/>
      </w:pPr>
      <w:r w:rsidDel="00000000" w:rsidR="00000000" w:rsidRPr="00000000">
        <w:rPr>
          <w:rtl w:val="0"/>
        </w:rPr>
        <w:t xml:space="preserve">culture.</w:t>
      </w:r>
      <w:r w:rsidDel="00000000" w:rsidR="00000000" w:rsidRPr="00000000">
        <w:rPr>
          <w:highlight w:val="white"/>
          <w:rtl w:val="0"/>
        </w:rPr>
        <w:t xml:space="preserve">(Schulzke,  2014)</w:t>
      </w:r>
      <w:r w:rsidDel="00000000" w:rsidR="00000000" w:rsidRPr="00000000">
        <w:rPr>
          <w:rtl w:val="0"/>
        </w:rPr>
      </w:r>
    </w:p>
    <w:p w:rsidR="00000000" w:rsidDel="00000000" w:rsidP="00000000" w:rsidRDefault="00000000" w:rsidRPr="00000000" w14:paraId="0000004E">
      <w:pPr>
        <w:shd w:fill="ffffff" w:val="clear"/>
        <w:spacing w:after="0" w:before="20" w:line="240" w:lineRule="auto"/>
        <w:ind w:left="720" w:firstLine="0"/>
        <w:rPr/>
      </w:pPr>
      <w:r w:rsidDel="00000000" w:rsidR="00000000" w:rsidRPr="00000000">
        <w:rPr>
          <w:rtl w:val="0"/>
        </w:rPr>
        <w:t xml:space="preserve">These  genres  reflect  a  fatalistic  mentality  creating  survival - based</w:t>
      </w:r>
    </w:p>
    <w:p w:rsidR="00000000" w:rsidDel="00000000" w:rsidP="00000000" w:rsidRDefault="00000000" w:rsidRPr="00000000" w14:paraId="0000004F">
      <w:pPr>
        <w:shd w:fill="ffffff" w:val="clear"/>
        <w:spacing w:after="0" w:before="20" w:line="240" w:lineRule="auto"/>
        <w:ind w:left="720" w:firstLine="0"/>
        <w:rPr/>
      </w:pPr>
      <w:r w:rsidDel="00000000" w:rsidR="00000000" w:rsidRPr="00000000">
        <w:rPr>
          <w:rtl w:val="0"/>
        </w:rPr>
        <w:t xml:space="preserve">experiences where death is imminent. [3]</w:t>
      </w:r>
    </w:p>
    <w:p w:rsidR="00000000" w:rsidDel="00000000" w:rsidP="00000000" w:rsidRDefault="00000000" w:rsidRPr="00000000" w14:paraId="00000050">
      <w:pPr>
        <w:shd w:fill="ffffff" w:val="clear"/>
        <w:spacing w:after="0" w:before="20" w:line="240" w:lineRule="auto"/>
        <w:ind w:left="720" w:firstLine="0"/>
        <w:rPr>
          <w:b w:val="1"/>
          <w:u w:val="single"/>
        </w:rPr>
      </w:pPr>
      <w:r w:rsidDel="00000000" w:rsidR="00000000" w:rsidRPr="00000000">
        <w:rPr>
          <w:rtl w:val="0"/>
        </w:rPr>
      </w:r>
    </w:p>
    <w:p w:rsidR="00000000" w:rsidDel="00000000" w:rsidP="00000000" w:rsidRDefault="00000000" w:rsidRPr="00000000" w14:paraId="00000051">
      <w:pPr>
        <w:ind w:left="720" w:firstLine="0"/>
        <w:rPr>
          <w:highlight w:val="white"/>
        </w:rPr>
      </w:pPr>
      <w:r w:rsidDel="00000000" w:rsidR="00000000" w:rsidRPr="00000000">
        <w:rPr>
          <w:highlight w:val="white"/>
          <w:rtl w:val="0"/>
        </w:rPr>
        <w:t xml:space="preserve">Predatory games are often set in environments that have a scarcity of resources; </w:t>
      </w:r>
    </w:p>
    <w:p w:rsidR="00000000" w:rsidDel="00000000" w:rsidP="00000000" w:rsidRDefault="00000000" w:rsidRPr="00000000" w14:paraId="00000052">
      <w:pPr>
        <w:ind w:left="720" w:firstLine="0"/>
        <w:rPr>
          <w:highlight w:val="white"/>
        </w:rPr>
      </w:pPr>
      <w:r w:rsidDel="00000000" w:rsidR="00000000" w:rsidRPr="00000000">
        <w:rPr>
          <w:highlight w:val="white"/>
          <w:rtl w:val="0"/>
        </w:rPr>
        <w:t xml:space="preserve">Therefore, not only is there a need to survive against the enemy, but a need to fight for the limited supplies available. Resources can vary from ammunition to water, food, and medical supplies. </w:t>
      </w:r>
    </w:p>
    <w:p w:rsidR="00000000" w:rsidDel="00000000" w:rsidP="00000000" w:rsidRDefault="00000000" w:rsidRPr="00000000" w14:paraId="00000053">
      <w:pPr>
        <w:ind w:left="720" w:firstLine="0"/>
        <w:rPr>
          <w:highlight w:val="white"/>
        </w:rPr>
      </w:pPr>
      <w:r w:rsidDel="00000000" w:rsidR="00000000" w:rsidRPr="00000000">
        <w:rPr>
          <w:highlight w:val="white"/>
          <w:rtl w:val="0"/>
        </w:rPr>
        <w:t xml:space="preserve">A player’s ability to perform within a game environment is important, and players tend</w:t>
      </w:r>
    </w:p>
    <w:p w:rsidR="00000000" w:rsidDel="00000000" w:rsidP="00000000" w:rsidRDefault="00000000" w:rsidRPr="00000000" w14:paraId="00000054">
      <w:pPr>
        <w:ind w:left="720" w:firstLine="0"/>
        <w:rPr>
          <w:highlight w:val="white"/>
        </w:rPr>
      </w:pPr>
      <w:r w:rsidDel="00000000" w:rsidR="00000000" w:rsidRPr="00000000">
        <w:rPr>
          <w:highlight w:val="white"/>
          <w:rtl w:val="0"/>
        </w:rPr>
        <w:t xml:space="preserve">to be knowledgeable about their achievements and failures within any game world (Bertozzi,2014) </w:t>
      </w:r>
    </w:p>
    <w:p w:rsidR="00000000" w:rsidDel="00000000" w:rsidP="00000000" w:rsidRDefault="00000000" w:rsidRPr="00000000" w14:paraId="00000055">
      <w:pPr>
        <w:ind w:left="720" w:firstLine="0"/>
        <w:rPr>
          <w:highlight w:val="white"/>
        </w:rPr>
      </w:pPr>
      <w:r w:rsidDel="00000000" w:rsidR="00000000" w:rsidRPr="00000000">
        <w:rPr>
          <w:highlight w:val="white"/>
          <w:rtl w:val="0"/>
        </w:rPr>
        <w:t xml:space="preserve">These games are also designed so that death is not finite, but instead allows the gamer to re-spawn and consider different strategies for when they enter the game again (Bertozzi, 2014)</w:t>
      </w:r>
    </w:p>
    <w:p w:rsidR="00000000" w:rsidDel="00000000" w:rsidP="00000000" w:rsidRDefault="00000000" w:rsidRPr="00000000" w14:paraId="00000056">
      <w:pPr>
        <w:ind w:left="720" w:firstLine="0"/>
        <w:rPr>
          <w:highlight w:val="white"/>
        </w:rPr>
      </w:pPr>
      <w:r w:rsidDel="00000000" w:rsidR="00000000" w:rsidRPr="00000000">
        <w:rPr>
          <w:highlight w:val="white"/>
          <w:rtl w:val="0"/>
        </w:rPr>
        <w:t xml:space="preserve">Because of this, players of predatory games are often not put off by defeat within the game, as defeat is not, in most play modes, permanent (Bertozzi, 2014). [4]</w:t>
      </w:r>
    </w:p>
    <w:p w:rsidR="00000000" w:rsidDel="00000000" w:rsidP="00000000" w:rsidRDefault="00000000" w:rsidRPr="00000000" w14:paraId="00000057">
      <w:pPr>
        <w:rPr>
          <w:b w:val="1"/>
          <w:highlight w:val="white"/>
          <w:u w:val="single"/>
        </w:rPr>
      </w:pPr>
      <w:r w:rsidDel="00000000" w:rsidR="00000000" w:rsidRPr="00000000">
        <w:rPr>
          <w:rtl w:val="0"/>
        </w:rPr>
      </w:r>
    </w:p>
    <w:p w:rsidR="00000000" w:rsidDel="00000000" w:rsidP="00000000" w:rsidRDefault="00000000" w:rsidRPr="00000000" w14:paraId="00000058">
      <w:pPr>
        <w:rPr>
          <w:highlight w:val="white"/>
        </w:rPr>
      </w:pPr>
      <w:r w:rsidDel="00000000" w:rsidR="00000000" w:rsidRPr="00000000">
        <w:rPr>
          <w:rtl w:val="0"/>
        </w:rPr>
      </w:r>
    </w:p>
    <w:p w:rsidR="00000000" w:rsidDel="00000000" w:rsidP="00000000" w:rsidRDefault="00000000" w:rsidRPr="00000000" w14:paraId="00000059">
      <w:pPr>
        <w:rPr>
          <w:highlight w:val="white"/>
        </w:rPr>
      </w:pPr>
      <w:r w:rsidDel="00000000" w:rsidR="00000000" w:rsidRPr="00000000">
        <w:rPr>
          <w:rtl w:val="0"/>
        </w:rPr>
      </w:r>
    </w:p>
    <w:p w:rsidR="00000000" w:rsidDel="00000000" w:rsidP="00000000" w:rsidRDefault="00000000" w:rsidRPr="00000000" w14:paraId="0000005A">
      <w:pPr>
        <w:rPr>
          <w:highlight w:val="white"/>
        </w:rPr>
      </w:pPr>
      <w:r w:rsidDel="00000000" w:rsidR="00000000" w:rsidRPr="00000000">
        <w:rPr>
          <w:rtl w:val="0"/>
        </w:rPr>
      </w:r>
    </w:p>
    <w:p w:rsidR="00000000" w:rsidDel="00000000" w:rsidP="00000000" w:rsidRDefault="00000000" w:rsidRPr="00000000" w14:paraId="0000005B">
      <w:pPr>
        <w:rPr>
          <w:highlight w:val="white"/>
        </w:rPr>
      </w:pPr>
      <w:r w:rsidDel="00000000" w:rsidR="00000000" w:rsidRPr="00000000">
        <w:rPr>
          <w:rtl w:val="0"/>
        </w:rPr>
      </w:r>
    </w:p>
    <w:p w:rsidR="00000000" w:rsidDel="00000000" w:rsidP="00000000" w:rsidRDefault="00000000" w:rsidRPr="00000000" w14:paraId="0000005C">
      <w:pPr>
        <w:rPr>
          <w:highlight w:val="white"/>
        </w:rPr>
      </w:pPr>
      <w:r w:rsidDel="00000000" w:rsidR="00000000" w:rsidRPr="00000000">
        <w:rPr>
          <w:rtl w:val="0"/>
        </w:rPr>
      </w:r>
    </w:p>
    <w:p w:rsidR="00000000" w:rsidDel="00000000" w:rsidP="00000000" w:rsidRDefault="00000000" w:rsidRPr="00000000" w14:paraId="0000005D">
      <w:pPr>
        <w:rPr>
          <w:highlight w:val="white"/>
        </w:rPr>
      </w:pPr>
      <w:r w:rsidDel="00000000" w:rsidR="00000000" w:rsidRPr="00000000">
        <w:rPr>
          <w:rtl w:val="0"/>
        </w:rPr>
      </w:r>
    </w:p>
    <w:p w:rsidR="00000000" w:rsidDel="00000000" w:rsidP="00000000" w:rsidRDefault="00000000" w:rsidRPr="00000000" w14:paraId="0000005E">
      <w:pPr>
        <w:rPr>
          <w:highlight w:val="white"/>
        </w:rPr>
      </w:pPr>
      <w:r w:rsidDel="00000000" w:rsidR="00000000" w:rsidRPr="00000000">
        <w:rPr>
          <w:rtl w:val="0"/>
        </w:rPr>
      </w:r>
    </w:p>
    <w:p w:rsidR="00000000" w:rsidDel="00000000" w:rsidP="00000000" w:rsidRDefault="00000000" w:rsidRPr="00000000" w14:paraId="0000005F">
      <w:pPr>
        <w:rPr>
          <w:highlight w:val="white"/>
        </w:rPr>
      </w:pPr>
      <w:r w:rsidDel="00000000" w:rsidR="00000000" w:rsidRPr="00000000">
        <w:rPr>
          <w:rtl w:val="0"/>
        </w:rPr>
      </w:r>
    </w:p>
    <w:p w:rsidR="00000000" w:rsidDel="00000000" w:rsidP="00000000" w:rsidRDefault="00000000" w:rsidRPr="00000000" w14:paraId="00000060">
      <w:pPr>
        <w:rPr>
          <w:highlight w:val="white"/>
        </w:rPr>
      </w:pPr>
      <w:r w:rsidDel="00000000" w:rsidR="00000000" w:rsidRPr="00000000">
        <w:rPr>
          <w:rtl w:val="0"/>
        </w:rPr>
      </w:r>
    </w:p>
    <w:p w:rsidR="00000000" w:rsidDel="00000000" w:rsidP="00000000" w:rsidRDefault="00000000" w:rsidRPr="00000000" w14:paraId="00000061">
      <w:pPr>
        <w:rPr>
          <w:highlight w:val="white"/>
        </w:rPr>
      </w:pPr>
      <w:r w:rsidDel="00000000" w:rsidR="00000000" w:rsidRPr="00000000">
        <w:rPr>
          <w:rtl w:val="0"/>
        </w:rPr>
      </w:r>
    </w:p>
    <w:p w:rsidR="00000000" w:rsidDel="00000000" w:rsidP="00000000" w:rsidRDefault="00000000" w:rsidRPr="00000000" w14:paraId="00000062">
      <w:pPr>
        <w:rPr>
          <w:highlight w:val="white"/>
        </w:rPr>
      </w:pPr>
      <w:r w:rsidDel="00000000" w:rsidR="00000000" w:rsidRPr="00000000">
        <w:rPr>
          <w:highlight w:val="white"/>
          <w:rtl w:val="0"/>
        </w:rPr>
        <w:t xml:space="preserve">Research from credible sources about important theories of game development include:</w:t>
      </w:r>
    </w:p>
    <w:p w:rsidR="00000000" w:rsidDel="00000000" w:rsidP="00000000" w:rsidRDefault="00000000" w:rsidRPr="00000000" w14:paraId="00000063">
      <w:pPr>
        <w:numPr>
          <w:ilvl w:val="0"/>
          <w:numId w:val="2"/>
        </w:numPr>
        <w:ind w:left="720" w:hanging="360"/>
        <w:rPr>
          <w:highlight w:val="white"/>
        </w:rPr>
      </w:pPr>
      <w:r w:rsidDel="00000000" w:rsidR="00000000" w:rsidRPr="00000000">
        <w:rPr>
          <w:highlight w:val="white"/>
          <w:rtl w:val="0"/>
        </w:rPr>
        <w:t xml:space="preserve">Game Theory</w:t>
      </w:r>
    </w:p>
    <w:p w:rsidR="00000000" w:rsidDel="00000000" w:rsidP="00000000" w:rsidRDefault="00000000" w:rsidRPr="00000000" w14:paraId="00000064">
      <w:pPr>
        <w:numPr>
          <w:ilvl w:val="0"/>
          <w:numId w:val="2"/>
        </w:numPr>
        <w:ind w:left="720" w:hanging="360"/>
        <w:rPr>
          <w:highlight w:val="white"/>
        </w:rPr>
      </w:pPr>
      <w:r w:rsidDel="00000000" w:rsidR="00000000" w:rsidRPr="00000000">
        <w:rPr>
          <w:highlight w:val="white"/>
          <w:rtl w:val="0"/>
        </w:rPr>
        <w:t xml:space="preserve">Immersion</w:t>
      </w:r>
    </w:p>
    <w:p w:rsidR="00000000" w:rsidDel="00000000" w:rsidP="00000000" w:rsidRDefault="00000000" w:rsidRPr="00000000" w14:paraId="00000065">
      <w:pPr>
        <w:numPr>
          <w:ilvl w:val="0"/>
          <w:numId w:val="2"/>
        </w:numPr>
        <w:ind w:left="720" w:hanging="360"/>
        <w:rPr>
          <w:highlight w:val="white"/>
        </w:rPr>
      </w:pPr>
      <w:r w:rsidDel="00000000" w:rsidR="00000000" w:rsidRPr="00000000">
        <w:rPr>
          <w:highlight w:val="white"/>
          <w:rtl w:val="0"/>
        </w:rPr>
        <w:t xml:space="preserve">Flow </w:t>
      </w:r>
    </w:p>
    <w:p w:rsidR="00000000" w:rsidDel="00000000" w:rsidP="00000000" w:rsidRDefault="00000000" w:rsidRPr="00000000" w14:paraId="00000066">
      <w:pPr>
        <w:numPr>
          <w:ilvl w:val="0"/>
          <w:numId w:val="2"/>
        </w:numPr>
        <w:ind w:left="720" w:hanging="360"/>
        <w:rPr>
          <w:highlight w:val="white"/>
        </w:rPr>
      </w:pPr>
      <w:r w:rsidDel="00000000" w:rsidR="00000000" w:rsidRPr="00000000">
        <w:rPr>
          <w:highlight w:val="white"/>
          <w:rtl w:val="0"/>
        </w:rPr>
        <w:t xml:space="preserve">Spatial Cognition</w:t>
      </w:r>
    </w:p>
    <w:p w:rsidR="00000000" w:rsidDel="00000000" w:rsidP="00000000" w:rsidRDefault="00000000" w:rsidRPr="00000000" w14:paraId="00000067">
      <w:pPr>
        <w:ind w:left="720" w:firstLine="0"/>
        <w:rPr>
          <w:highlight w:val="white"/>
        </w:rPr>
      </w:pPr>
      <w:r w:rsidDel="00000000" w:rsidR="00000000" w:rsidRPr="00000000">
        <w:rPr>
          <w:rtl w:val="0"/>
        </w:rPr>
      </w:r>
    </w:p>
    <w:p w:rsidR="00000000" w:rsidDel="00000000" w:rsidP="00000000" w:rsidRDefault="00000000" w:rsidRPr="00000000" w14:paraId="00000068">
      <w:pPr>
        <w:ind w:left="720" w:firstLine="0"/>
        <w:rPr>
          <w:highlight w:val="white"/>
        </w:rPr>
      </w:pPr>
      <w:r w:rsidDel="00000000" w:rsidR="00000000" w:rsidRPr="00000000">
        <w:rPr>
          <w:rtl w:val="0"/>
        </w:rPr>
      </w:r>
    </w:p>
    <w:p w:rsidR="00000000" w:rsidDel="00000000" w:rsidP="00000000" w:rsidRDefault="00000000" w:rsidRPr="00000000" w14:paraId="00000069">
      <w:pPr>
        <w:ind w:left="0" w:firstLine="0"/>
        <w:rPr>
          <w:b w:val="1"/>
          <w:highlight w:val="white"/>
          <w:u w:val="single"/>
        </w:rPr>
      </w:pPr>
      <w:r w:rsidDel="00000000" w:rsidR="00000000" w:rsidRPr="00000000">
        <w:rPr>
          <w:b w:val="1"/>
          <w:highlight w:val="white"/>
          <w:u w:val="single"/>
          <w:rtl w:val="0"/>
        </w:rPr>
        <w:t xml:space="preserve">Game Theory</w:t>
      </w:r>
    </w:p>
    <w:p w:rsidR="00000000" w:rsidDel="00000000" w:rsidP="00000000" w:rsidRDefault="00000000" w:rsidRPr="00000000" w14:paraId="0000006A">
      <w:pPr>
        <w:ind w:left="0" w:firstLine="0"/>
        <w:rPr>
          <w:highlight w:val="white"/>
        </w:rPr>
      </w:pPr>
      <w:r w:rsidDel="00000000" w:rsidR="00000000" w:rsidRPr="00000000">
        <w:rPr>
          <w:highlight w:val="white"/>
          <w:rtl w:val="0"/>
        </w:rPr>
        <w:t xml:space="preserve">This relevance will be discussed further in the main dissertation.</w:t>
      </w:r>
    </w:p>
    <w:p w:rsidR="00000000" w:rsidDel="00000000" w:rsidP="00000000" w:rsidRDefault="00000000" w:rsidRPr="00000000" w14:paraId="0000006B">
      <w:pPr>
        <w:ind w:left="0" w:firstLine="0"/>
        <w:rPr>
          <w:b w:val="1"/>
          <w:highlight w:val="white"/>
          <w:u w:val="single"/>
        </w:rPr>
      </w:pPr>
      <w:r w:rsidDel="00000000" w:rsidR="00000000" w:rsidRPr="00000000">
        <w:rPr>
          <w:rtl w:val="0"/>
        </w:rPr>
      </w:r>
    </w:p>
    <w:p w:rsidR="00000000" w:rsidDel="00000000" w:rsidP="00000000" w:rsidRDefault="00000000" w:rsidRPr="00000000" w14:paraId="0000006C">
      <w:pPr>
        <w:rPr>
          <w:b w:val="1"/>
          <w:u w:val="single"/>
          <w:shd w:fill="fafafa" w:val="clear"/>
        </w:rPr>
      </w:pPr>
      <w:r w:rsidDel="00000000" w:rsidR="00000000" w:rsidRPr="00000000">
        <w:rPr>
          <w:rtl w:val="0"/>
        </w:rPr>
      </w:r>
    </w:p>
    <w:p w:rsidR="00000000" w:rsidDel="00000000" w:rsidP="00000000" w:rsidRDefault="00000000" w:rsidRPr="00000000" w14:paraId="0000006D">
      <w:pPr>
        <w:rPr>
          <w:b w:val="1"/>
          <w:u w:val="single"/>
          <w:shd w:fill="fafafa" w:val="clear"/>
        </w:rPr>
      </w:pPr>
      <w:r w:rsidDel="00000000" w:rsidR="00000000" w:rsidRPr="00000000">
        <w:rPr>
          <w:b w:val="1"/>
          <w:u w:val="single"/>
          <w:shd w:fill="fafafa" w:val="clear"/>
          <w:rtl w:val="0"/>
        </w:rPr>
        <w:t xml:space="preserve">Immersion</w:t>
      </w:r>
    </w:p>
    <w:p w:rsidR="00000000" w:rsidDel="00000000" w:rsidP="00000000" w:rsidRDefault="00000000" w:rsidRPr="00000000" w14:paraId="0000006E">
      <w:pPr>
        <w:rPr>
          <w:b w:val="1"/>
          <w:u w:val="single"/>
          <w:shd w:fill="fafafa" w:val="clear"/>
        </w:rPr>
      </w:pPr>
      <w:r w:rsidDel="00000000" w:rsidR="00000000" w:rsidRPr="00000000">
        <w:rPr>
          <w:rtl w:val="0"/>
        </w:rPr>
      </w:r>
    </w:p>
    <w:p w:rsidR="00000000" w:rsidDel="00000000" w:rsidP="00000000" w:rsidRDefault="00000000" w:rsidRPr="00000000" w14:paraId="0000006F">
      <w:pPr>
        <w:rPr>
          <w:highlight w:val="white"/>
        </w:rPr>
      </w:pPr>
      <w:r w:rsidDel="00000000" w:rsidR="00000000" w:rsidRPr="00000000">
        <w:rPr>
          <w:highlight w:val="white"/>
          <w:rtl w:val="0"/>
        </w:rPr>
        <w:t xml:space="preserve">Immersion is the most important aspect to get right in developing a video game.</w:t>
      </w:r>
    </w:p>
    <w:p w:rsidR="00000000" w:rsidDel="00000000" w:rsidP="00000000" w:rsidRDefault="00000000" w:rsidRPr="00000000" w14:paraId="00000070">
      <w:pPr>
        <w:rPr>
          <w:highlight w:val="white"/>
        </w:rPr>
      </w:pPr>
      <w:r w:rsidDel="00000000" w:rsidR="00000000" w:rsidRPr="00000000">
        <w:rPr>
          <w:highlight w:val="white"/>
          <w:rtl w:val="0"/>
        </w:rPr>
        <w:t xml:space="preserve">Ernest Adams emphasises that “One of the worst annoyances of video gaming is designers who interrupt the players' immersion in order to remind them "Don't forget, it's only a game!" These cute gimmicks don't improve the players' experience; they harm it.” [5]</w:t>
      </w:r>
    </w:p>
    <w:p w:rsidR="00000000" w:rsidDel="00000000" w:rsidP="00000000" w:rsidRDefault="00000000" w:rsidRPr="00000000" w14:paraId="00000071">
      <w:pPr>
        <w:rPr>
          <w:highlight w:val="white"/>
        </w:rPr>
      </w:pPr>
      <w:r w:rsidDel="00000000" w:rsidR="00000000" w:rsidRPr="00000000">
        <w:rPr>
          <w:rtl w:val="0"/>
        </w:rPr>
      </w:r>
    </w:p>
    <w:p w:rsidR="00000000" w:rsidDel="00000000" w:rsidP="00000000" w:rsidRDefault="00000000" w:rsidRPr="00000000" w14:paraId="00000072">
      <w:pPr>
        <w:rPr>
          <w:b w:val="1"/>
          <w:u w:val="single"/>
          <w:shd w:fill="fafafa" w:val="clear"/>
        </w:rPr>
      </w:pPr>
      <w:r w:rsidDel="00000000" w:rsidR="00000000" w:rsidRPr="00000000">
        <w:rPr>
          <w:b w:val="1"/>
          <w:u w:val="single"/>
          <w:shd w:fill="fafafa" w:val="clear"/>
          <w:rtl w:val="0"/>
        </w:rPr>
        <w:t xml:space="preserve">Flow</w:t>
      </w:r>
    </w:p>
    <w:p w:rsidR="00000000" w:rsidDel="00000000" w:rsidP="00000000" w:rsidRDefault="00000000" w:rsidRPr="00000000" w14:paraId="00000073">
      <w:pPr>
        <w:rPr>
          <w:b w:val="1"/>
          <w:u w:val="single"/>
          <w:shd w:fill="fafafa" w:val="clear"/>
        </w:rPr>
      </w:pPr>
      <w:r w:rsidDel="00000000" w:rsidR="00000000" w:rsidRPr="00000000">
        <w:rPr>
          <w:rtl w:val="0"/>
        </w:rPr>
      </w:r>
    </w:p>
    <w:p w:rsidR="00000000" w:rsidDel="00000000" w:rsidP="00000000" w:rsidRDefault="00000000" w:rsidRPr="00000000" w14:paraId="00000074">
      <w:pPr>
        <w:rPr>
          <w:shd w:fill="fafafa" w:val="clear"/>
        </w:rPr>
      </w:pPr>
      <w:r w:rsidDel="00000000" w:rsidR="00000000" w:rsidRPr="00000000">
        <w:rPr>
          <w:shd w:fill="fafafa" w:val="clear"/>
          <w:rtl w:val="0"/>
        </w:rPr>
        <w:t xml:space="preserve">Flow in Video Games is all about creating an optimal experience for the player.</w:t>
      </w:r>
    </w:p>
    <w:p w:rsidR="00000000" w:rsidDel="00000000" w:rsidP="00000000" w:rsidRDefault="00000000" w:rsidRPr="00000000" w14:paraId="00000075">
      <w:pPr>
        <w:rPr>
          <w:shd w:fill="fafafa" w:val="clear"/>
        </w:rPr>
      </w:pPr>
      <w:r w:rsidDel="00000000" w:rsidR="00000000" w:rsidRPr="00000000">
        <w:rPr>
          <w:shd w:fill="fafafa" w:val="clear"/>
          <w:rtl w:val="0"/>
        </w:rPr>
        <w:t xml:space="preserve">“ The common characteristics of optimal experience: a sense that one’s skills are adequate to cope with the challenges at hand, in a goal-directed, rule bound action system that provides clear clues as to how well one is performing.”[6]</w:t>
      </w:r>
    </w:p>
    <w:p w:rsidR="00000000" w:rsidDel="00000000" w:rsidP="00000000" w:rsidRDefault="00000000" w:rsidRPr="00000000" w14:paraId="00000076">
      <w:pPr>
        <w:rPr>
          <w:b w:val="1"/>
          <w:highlight w:val="white"/>
          <w:u w:val="single"/>
        </w:rPr>
      </w:pPr>
      <w:r w:rsidDel="00000000" w:rsidR="00000000" w:rsidRPr="00000000">
        <w:rPr>
          <w:rtl w:val="0"/>
        </w:rPr>
      </w:r>
    </w:p>
    <w:p w:rsidR="00000000" w:rsidDel="00000000" w:rsidP="00000000" w:rsidRDefault="00000000" w:rsidRPr="00000000" w14:paraId="00000077">
      <w:pPr>
        <w:rPr>
          <w:b w:val="1"/>
          <w:highlight w:val="white"/>
          <w:u w:val="single"/>
        </w:rPr>
      </w:pPr>
      <w:r w:rsidDel="00000000" w:rsidR="00000000" w:rsidRPr="00000000">
        <w:rPr>
          <w:b w:val="1"/>
          <w:highlight w:val="white"/>
          <w:u w:val="single"/>
          <w:rtl w:val="0"/>
        </w:rPr>
        <w:t xml:space="preserve">Spatial Cognition</w:t>
      </w:r>
    </w:p>
    <w:p w:rsidR="00000000" w:rsidDel="00000000" w:rsidP="00000000" w:rsidRDefault="00000000" w:rsidRPr="00000000" w14:paraId="00000078">
      <w:pPr>
        <w:rPr>
          <w:b w:val="1"/>
          <w:highlight w:val="white"/>
          <w:u w:val="single"/>
        </w:rPr>
      </w:pPr>
      <w:r w:rsidDel="00000000" w:rsidR="00000000" w:rsidRPr="00000000">
        <w:rPr>
          <w:rtl w:val="0"/>
        </w:rPr>
      </w:r>
    </w:p>
    <w:p w:rsidR="00000000" w:rsidDel="00000000" w:rsidP="00000000" w:rsidRDefault="00000000" w:rsidRPr="00000000" w14:paraId="00000079">
      <w:pPr>
        <w:rPr>
          <w:shd w:fill="fafafa" w:val="clear"/>
        </w:rPr>
      </w:pPr>
      <w:r w:rsidDel="00000000" w:rsidR="00000000" w:rsidRPr="00000000">
        <w:rPr>
          <w:shd w:fill="fafafa" w:val="clear"/>
          <w:rtl w:val="0"/>
        </w:rPr>
        <w:t xml:space="preserve">“</w:t>
      </w:r>
      <w:r w:rsidDel="00000000" w:rsidR="00000000" w:rsidRPr="00000000">
        <w:rPr>
          <w:shd w:fill="fafafa" w:val="clear"/>
          <w:rtl w:val="0"/>
        </w:rPr>
        <w:t xml:space="preserve">Spatial cognition is a branch of cognitive psychology that studies how people acquire and use knowledge about their environment to determine where they are, how to obtain resources, and how to find their way home.”[7]</w:t>
      </w:r>
    </w:p>
    <w:p w:rsidR="00000000" w:rsidDel="00000000" w:rsidP="00000000" w:rsidRDefault="00000000" w:rsidRPr="00000000" w14:paraId="0000007A">
      <w:pPr>
        <w:rPr>
          <w:shd w:fill="fafafa" w:val="clear"/>
        </w:rPr>
      </w:pPr>
      <w:r w:rsidDel="00000000" w:rsidR="00000000" w:rsidRPr="00000000">
        <w:rPr>
          <w:rtl w:val="0"/>
        </w:rPr>
      </w:r>
    </w:p>
    <w:p w:rsidR="00000000" w:rsidDel="00000000" w:rsidP="00000000" w:rsidRDefault="00000000" w:rsidRPr="00000000" w14:paraId="0000007B">
      <w:pPr>
        <w:rPr>
          <w:shd w:fill="fafafa" w:val="clear"/>
        </w:rPr>
      </w:pPr>
      <w:r w:rsidDel="00000000" w:rsidR="00000000" w:rsidRPr="00000000">
        <w:rPr>
          <w:rtl w:val="0"/>
        </w:rPr>
      </w:r>
    </w:p>
    <w:p w:rsidR="00000000" w:rsidDel="00000000" w:rsidP="00000000" w:rsidRDefault="00000000" w:rsidRPr="00000000" w14:paraId="0000007C">
      <w:pPr>
        <w:rPr>
          <w:b w:val="1"/>
          <w:highlight w:val="white"/>
          <w:u w:val="single"/>
        </w:rPr>
      </w:pPr>
      <w:r w:rsidDel="00000000" w:rsidR="00000000" w:rsidRPr="00000000">
        <w:rPr>
          <w:highlight w:val="white"/>
          <w:rtl w:val="0"/>
        </w:rPr>
        <w:t xml:space="preserve">These credible theories are all important, and are needed for successful game development, relevant for the main project, and the main literature review.</w:t>
      </w:r>
      <w:r w:rsidDel="00000000" w:rsidR="00000000" w:rsidRPr="00000000">
        <w:rPr>
          <w:rtl w:val="0"/>
        </w:rPr>
      </w:r>
    </w:p>
    <w:p w:rsidR="00000000" w:rsidDel="00000000" w:rsidP="00000000" w:rsidRDefault="00000000" w:rsidRPr="00000000" w14:paraId="0000007D">
      <w:pPr>
        <w:rPr>
          <w:b w:val="1"/>
          <w:highlight w:val="white"/>
          <w:u w:val="single"/>
        </w:rPr>
      </w:pPr>
      <w:r w:rsidDel="00000000" w:rsidR="00000000" w:rsidRPr="00000000">
        <w:rPr>
          <w:rtl w:val="0"/>
        </w:rPr>
      </w:r>
    </w:p>
    <w:p w:rsidR="00000000" w:rsidDel="00000000" w:rsidP="00000000" w:rsidRDefault="00000000" w:rsidRPr="00000000" w14:paraId="0000007E">
      <w:pPr>
        <w:rPr>
          <w:b w:val="1"/>
          <w:highlight w:val="white"/>
          <w:u w:val="single"/>
        </w:rPr>
      </w:pPr>
      <w:r w:rsidDel="00000000" w:rsidR="00000000" w:rsidRPr="00000000">
        <w:rPr>
          <w:rtl w:val="0"/>
        </w:rPr>
      </w:r>
    </w:p>
    <w:p w:rsidR="00000000" w:rsidDel="00000000" w:rsidP="00000000" w:rsidRDefault="00000000" w:rsidRPr="00000000" w14:paraId="0000007F">
      <w:pPr>
        <w:rPr>
          <w:b w:val="1"/>
          <w:highlight w:val="white"/>
          <w:u w:val="single"/>
        </w:rPr>
      </w:pPr>
      <w:r w:rsidDel="00000000" w:rsidR="00000000" w:rsidRPr="00000000">
        <w:rPr>
          <w:rtl w:val="0"/>
        </w:rPr>
      </w:r>
    </w:p>
    <w:p w:rsidR="00000000" w:rsidDel="00000000" w:rsidP="00000000" w:rsidRDefault="00000000" w:rsidRPr="00000000" w14:paraId="00000080">
      <w:pPr>
        <w:rPr>
          <w:b w:val="1"/>
          <w:highlight w:val="white"/>
          <w:u w:val="single"/>
        </w:rPr>
      </w:pPr>
      <w:r w:rsidDel="00000000" w:rsidR="00000000" w:rsidRPr="00000000">
        <w:rPr>
          <w:rtl w:val="0"/>
        </w:rPr>
      </w:r>
    </w:p>
    <w:p w:rsidR="00000000" w:rsidDel="00000000" w:rsidP="00000000" w:rsidRDefault="00000000" w:rsidRPr="00000000" w14:paraId="00000081">
      <w:pPr>
        <w:rPr>
          <w:b w:val="1"/>
          <w:highlight w:val="white"/>
          <w:u w:val="single"/>
        </w:rPr>
      </w:pPr>
      <w:r w:rsidDel="00000000" w:rsidR="00000000" w:rsidRPr="00000000">
        <w:rPr>
          <w:rtl w:val="0"/>
        </w:rPr>
      </w:r>
    </w:p>
    <w:p w:rsidR="00000000" w:rsidDel="00000000" w:rsidP="00000000" w:rsidRDefault="00000000" w:rsidRPr="00000000" w14:paraId="00000082">
      <w:pPr>
        <w:rPr>
          <w:b w:val="1"/>
          <w:highlight w:val="white"/>
          <w:u w:val="single"/>
        </w:rPr>
      </w:pPr>
      <w:r w:rsidDel="00000000" w:rsidR="00000000" w:rsidRPr="00000000">
        <w:rPr>
          <w:rtl w:val="0"/>
        </w:rPr>
      </w:r>
    </w:p>
    <w:p w:rsidR="00000000" w:rsidDel="00000000" w:rsidP="00000000" w:rsidRDefault="00000000" w:rsidRPr="00000000" w14:paraId="00000083">
      <w:pPr>
        <w:rPr>
          <w:b w:val="1"/>
          <w:highlight w:val="white"/>
          <w:u w:val="single"/>
        </w:rPr>
      </w:pPr>
      <w:r w:rsidDel="00000000" w:rsidR="00000000" w:rsidRPr="00000000">
        <w:rPr>
          <w:rtl w:val="0"/>
        </w:rPr>
      </w:r>
    </w:p>
    <w:p w:rsidR="00000000" w:rsidDel="00000000" w:rsidP="00000000" w:rsidRDefault="00000000" w:rsidRPr="00000000" w14:paraId="00000084">
      <w:pPr>
        <w:rPr>
          <w:b w:val="1"/>
          <w:highlight w:val="white"/>
          <w:u w:val="single"/>
        </w:rPr>
      </w:pPr>
      <w:r w:rsidDel="00000000" w:rsidR="00000000" w:rsidRPr="00000000">
        <w:rPr>
          <w:rtl w:val="0"/>
        </w:rPr>
      </w:r>
    </w:p>
    <w:p w:rsidR="00000000" w:rsidDel="00000000" w:rsidP="00000000" w:rsidRDefault="00000000" w:rsidRPr="00000000" w14:paraId="00000085">
      <w:pPr>
        <w:rPr>
          <w:b w:val="1"/>
          <w:highlight w:val="white"/>
          <w:u w:val="single"/>
        </w:rPr>
      </w:pPr>
      <w:r w:rsidDel="00000000" w:rsidR="00000000" w:rsidRPr="00000000">
        <w:rPr>
          <w:rtl w:val="0"/>
        </w:rPr>
      </w:r>
    </w:p>
    <w:p w:rsidR="00000000" w:rsidDel="00000000" w:rsidP="00000000" w:rsidRDefault="00000000" w:rsidRPr="00000000" w14:paraId="00000086">
      <w:pPr>
        <w:rPr>
          <w:b w:val="1"/>
          <w:highlight w:val="white"/>
          <w:u w:val="single"/>
        </w:rPr>
      </w:pPr>
      <w:r w:rsidDel="00000000" w:rsidR="00000000" w:rsidRPr="00000000">
        <w:rPr>
          <w:rtl w:val="0"/>
        </w:rPr>
      </w:r>
    </w:p>
    <w:p w:rsidR="00000000" w:rsidDel="00000000" w:rsidP="00000000" w:rsidRDefault="00000000" w:rsidRPr="00000000" w14:paraId="00000087">
      <w:pPr>
        <w:rPr>
          <w:b w:val="1"/>
          <w:highlight w:val="white"/>
          <w:u w:val="single"/>
        </w:rPr>
      </w:pPr>
      <w:r w:rsidDel="00000000" w:rsidR="00000000" w:rsidRPr="00000000">
        <w:rPr>
          <w:rtl w:val="0"/>
        </w:rPr>
      </w:r>
    </w:p>
    <w:p w:rsidR="00000000" w:rsidDel="00000000" w:rsidP="00000000" w:rsidRDefault="00000000" w:rsidRPr="00000000" w14:paraId="00000088">
      <w:pPr>
        <w:rPr>
          <w:b w:val="1"/>
          <w:highlight w:val="white"/>
          <w:u w:val="single"/>
        </w:rPr>
      </w:pPr>
      <w:r w:rsidDel="00000000" w:rsidR="00000000" w:rsidRPr="00000000">
        <w:rPr>
          <w:rtl w:val="0"/>
        </w:rPr>
      </w:r>
    </w:p>
    <w:p w:rsidR="00000000" w:rsidDel="00000000" w:rsidP="00000000" w:rsidRDefault="00000000" w:rsidRPr="00000000" w14:paraId="00000089">
      <w:pPr>
        <w:rPr>
          <w:b w:val="1"/>
          <w:highlight w:val="white"/>
          <w:u w:val="single"/>
        </w:rPr>
      </w:pPr>
      <w:r w:rsidDel="00000000" w:rsidR="00000000" w:rsidRPr="00000000">
        <w:rPr>
          <w:rtl w:val="0"/>
        </w:rPr>
      </w:r>
    </w:p>
    <w:p w:rsidR="00000000" w:rsidDel="00000000" w:rsidP="00000000" w:rsidRDefault="00000000" w:rsidRPr="00000000" w14:paraId="0000008A">
      <w:pPr>
        <w:rPr>
          <w:b w:val="1"/>
          <w:highlight w:val="white"/>
          <w:u w:val="single"/>
        </w:rPr>
      </w:pPr>
      <w:r w:rsidDel="00000000" w:rsidR="00000000" w:rsidRPr="00000000">
        <w:rPr>
          <w:rtl w:val="0"/>
        </w:rPr>
      </w:r>
    </w:p>
    <w:p w:rsidR="00000000" w:rsidDel="00000000" w:rsidP="00000000" w:rsidRDefault="00000000" w:rsidRPr="00000000" w14:paraId="0000008B">
      <w:pPr>
        <w:rPr>
          <w:b w:val="1"/>
          <w:highlight w:val="white"/>
          <w:u w:val="single"/>
        </w:rPr>
      </w:pPr>
      <w:r w:rsidDel="00000000" w:rsidR="00000000" w:rsidRPr="00000000">
        <w:rPr>
          <w:b w:val="1"/>
          <w:highlight w:val="white"/>
          <w:u w:val="single"/>
          <w:rtl w:val="0"/>
        </w:rPr>
        <w:t xml:space="preserve">4. Reference List</w:t>
      </w:r>
    </w:p>
    <w:p w:rsidR="00000000" w:rsidDel="00000000" w:rsidP="00000000" w:rsidRDefault="00000000" w:rsidRPr="00000000" w14:paraId="0000008C">
      <w:pPr>
        <w:rPr>
          <w:highlight w:val="white"/>
        </w:rPr>
      </w:pPr>
      <w:r w:rsidDel="00000000" w:rsidR="00000000" w:rsidRPr="00000000">
        <w:rPr>
          <w:rtl w:val="0"/>
        </w:rPr>
      </w:r>
    </w:p>
    <w:p w:rsidR="00000000" w:rsidDel="00000000" w:rsidP="00000000" w:rsidRDefault="00000000" w:rsidRPr="00000000" w14:paraId="0000008D">
      <w:pPr>
        <w:spacing w:after="20" w:before="120" w:lineRule="auto"/>
        <w:rPr>
          <w:color w:val="202122"/>
          <w:highlight w:val="white"/>
        </w:rPr>
      </w:pPr>
      <w:r w:rsidDel="00000000" w:rsidR="00000000" w:rsidRPr="00000000">
        <w:rPr>
          <w:color w:val="202122"/>
          <w:highlight w:val="white"/>
          <w:rtl w:val="0"/>
        </w:rPr>
        <w:t xml:space="preserve">[1] </w:t>
      </w:r>
      <w:r w:rsidDel="00000000" w:rsidR="00000000" w:rsidRPr="00000000">
        <w:rPr>
          <w:color w:val="202122"/>
          <w:highlight w:val="white"/>
          <w:rtl w:val="0"/>
        </w:rPr>
        <w:t xml:space="preserve">Author: Wikipedia contributors, Publisher: </w:t>
      </w:r>
      <w:r w:rsidDel="00000000" w:rsidR="00000000" w:rsidRPr="00000000">
        <w:rPr>
          <w:i w:val="1"/>
          <w:color w:val="202122"/>
          <w:highlight w:val="white"/>
          <w:rtl w:val="0"/>
        </w:rPr>
        <w:t xml:space="preserve">Wikipedia, The Free Encyclopedia</w:t>
      </w:r>
      <w:r w:rsidDel="00000000" w:rsidR="00000000" w:rsidRPr="00000000">
        <w:rPr>
          <w:color w:val="202122"/>
          <w:highlight w:val="white"/>
          <w:rtl w:val="0"/>
        </w:rPr>
        <w:t xml:space="preserve">.</w:t>
      </w:r>
    </w:p>
    <w:p w:rsidR="00000000" w:rsidDel="00000000" w:rsidP="00000000" w:rsidRDefault="00000000" w:rsidRPr="00000000" w14:paraId="0000008E">
      <w:pPr>
        <w:spacing w:after="20" w:before="120" w:lineRule="auto"/>
        <w:rPr>
          <w:color w:val="202122"/>
          <w:highlight w:val="white"/>
        </w:rPr>
      </w:pPr>
      <w:r w:rsidDel="00000000" w:rsidR="00000000" w:rsidRPr="00000000">
        <w:rPr>
          <w:color w:val="202122"/>
          <w:highlight w:val="white"/>
          <w:rtl w:val="0"/>
        </w:rPr>
        <w:t xml:space="preserve">Date of last revision: 12 October 2021 20:46 UTC</w:t>
      </w:r>
    </w:p>
    <w:p w:rsidR="00000000" w:rsidDel="00000000" w:rsidP="00000000" w:rsidRDefault="00000000" w:rsidRPr="00000000" w14:paraId="0000008F">
      <w:pPr>
        <w:spacing w:after="20" w:before="120" w:lineRule="auto"/>
        <w:rPr>
          <w:color w:val="0645ad"/>
          <w:highlight w:val="white"/>
        </w:rPr>
      </w:pPr>
      <w:r w:rsidDel="00000000" w:rsidR="00000000" w:rsidRPr="00000000">
        <w:rPr>
          <w:color w:val="202122"/>
          <w:highlight w:val="white"/>
          <w:rtl w:val="0"/>
        </w:rPr>
        <w:t xml:space="preserve">[Online]. Available: </w:t>
      </w:r>
      <w:hyperlink r:id="rId7">
        <w:r w:rsidDel="00000000" w:rsidR="00000000" w:rsidRPr="00000000">
          <w:rPr>
            <w:color w:val="0645ad"/>
            <w:highlight w:val="white"/>
            <w:rtl w:val="0"/>
          </w:rPr>
          <w:t xml:space="preserve">https://en.wikipedia.org/w/index.php?title=Survival_game&amp;oldid=1049612788</w:t>
        </w:r>
      </w:hyperlink>
      <w:r w:rsidDel="00000000" w:rsidR="00000000" w:rsidRPr="00000000">
        <w:rPr>
          <w:rtl w:val="0"/>
        </w:rPr>
      </w:r>
    </w:p>
    <w:p w:rsidR="00000000" w:rsidDel="00000000" w:rsidP="00000000" w:rsidRDefault="00000000" w:rsidRPr="00000000" w14:paraId="00000090">
      <w:pPr>
        <w:spacing w:after="20" w:before="120" w:lineRule="auto"/>
        <w:rPr>
          <w:b w:val="1"/>
          <w:highlight w:val="white"/>
          <w:u w:val="single"/>
        </w:rPr>
      </w:pPr>
      <w:r w:rsidDel="00000000" w:rsidR="00000000" w:rsidRPr="00000000">
        <w:rPr>
          <w:color w:val="202122"/>
          <w:highlight w:val="white"/>
          <w:rtl w:val="0"/>
        </w:rPr>
        <w:t xml:space="preserve">[Accessed 17 October 2021]</w:t>
      </w:r>
      <w:r w:rsidDel="00000000" w:rsidR="00000000" w:rsidRPr="00000000">
        <w:rPr>
          <w:rtl w:val="0"/>
        </w:rPr>
      </w:r>
    </w:p>
    <w:p w:rsidR="00000000" w:rsidDel="00000000" w:rsidP="00000000" w:rsidRDefault="00000000" w:rsidRPr="00000000" w14:paraId="00000091">
      <w:pPr>
        <w:rPr>
          <w:b w:val="1"/>
          <w:highlight w:val="white"/>
          <w:u w:val="single"/>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[2] “The Flow Theory Applied To Game Design” [Online]. Available: Think Game Design,</w:t>
      </w:r>
    </w:p>
    <w:p w:rsidR="00000000" w:rsidDel="00000000" w:rsidP="00000000" w:rsidRDefault="00000000" w:rsidRPr="00000000" w14:paraId="00000093">
      <w:pPr>
        <w:rPr/>
      </w:pPr>
      <w:hyperlink r:id="rId8">
        <w:r w:rsidDel="00000000" w:rsidR="00000000" w:rsidRPr="00000000">
          <w:rPr>
            <w:color w:val="1155cc"/>
            <w:u w:val="single"/>
            <w:rtl w:val="0"/>
          </w:rPr>
          <w:t xml:space="preserve">https://thinkgamedesign.com/flow-theory-game-design/</w:t>
        </w:r>
      </w:hyperlink>
      <w:r w:rsidDel="00000000" w:rsidR="00000000" w:rsidRPr="00000000">
        <w:rPr>
          <w:rtl w:val="0"/>
        </w:rPr>
        <w:t xml:space="preserve"> [Accessed October 17, 2021]</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highlight w:val="white"/>
        </w:rPr>
      </w:pPr>
      <w:r w:rsidDel="00000000" w:rsidR="00000000" w:rsidRPr="00000000">
        <w:rPr>
          <w:rtl w:val="0"/>
        </w:rPr>
        <w:t xml:space="preserve">[3] </w:t>
      </w:r>
      <w:r w:rsidDel="00000000" w:rsidR="00000000" w:rsidRPr="00000000">
        <w:rPr>
          <w:highlight w:val="white"/>
          <w:rtl w:val="0"/>
        </w:rPr>
        <w:t xml:space="preserve"> Reid,S. Downing,S. “Survival Themed Video  Games and Cultural Constructs of Power” Loading...  The Journal of the Canadian Game Studies Association Vol 11(18):41-57, p4-5, </w:t>
      </w:r>
      <w:r w:rsidDel="00000000" w:rsidR="00000000" w:rsidRPr="00000000">
        <w:rPr>
          <w:rFonts w:ascii="Roboto" w:cs="Roboto" w:eastAsia="Roboto" w:hAnsi="Roboto"/>
          <w:highlight w:val="white"/>
          <w:rtl w:val="0"/>
        </w:rPr>
        <w:t xml:space="preserve">[Online] Available: Loading, </w:t>
      </w:r>
      <w:hyperlink r:id="rId9">
        <w:r w:rsidDel="00000000" w:rsidR="00000000" w:rsidRPr="00000000">
          <w:rPr>
            <w:rFonts w:ascii="Roboto" w:cs="Roboto" w:eastAsia="Roboto" w:hAnsi="Roboto"/>
            <w:color w:val="1155cc"/>
            <w:highlight w:val="white"/>
            <w:u w:val="single"/>
            <w:rtl w:val="0"/>
          </w:rPr>
          <w:t xml:space="preserve">https://loading.journals.publicknowledgeproject.org/loading/index.php/loading/article/view/202/232</w:t>
        </w:r>
      </w:hyperlink>
      <w:r w:rsidDel="00000000" w:rsidR="00000000" w:rsidRPr="00000000">
        <w:rPr>
          <w:rFonts w:ascii="Roboto" w:cs="Roboto" w:eastAsia="Roboto" w:hAnsi="Roboto"/>
          <w:highlight w:val="white"/>
          <w:rtl w:val="0"/>
        </w:rPr>
        <w:t xml:space="preserve">  [Accessed October 15, 2021]</w:t>
      </w:r>
      <w:r w:rsidDel="00000000" w:rsidR="00000000" w:rsidRPr="00000000">
        <w:rPr>
          <w:rtl w:val="0"/>
        </w:rPr>
      </w:r>
    </w:p>
    <w:p w:rsidR="00000000" w:rsidDel="00000000" w:rsidP="00000000" w:rsidRDefault="00000000" w:rsidRPr="00000000" w14:paraId="00000096">
      <w:pPr>
        <w:rPr>
          <w:b w:val="1"/>
          <w:u w:val="single"/>
        </w:rPr>
      </w:pPr>
      <w:r w:rsidDel="00000000" w:rsidR="00000000" w:rsidRPr="00000000">
        <w:rPr>
          <w:rtl w:val="0"/>
        </w:rPr>
      </w:r>
    </w:p>
    <w:p w:rsidR="00000000" w:rsidDel="00000000" w:rsidP="00000000" w:rsidRDefault="00000000" w:rsidRPr="00000000" w14:paraId="00000097">
      <w:pPr>
        <w:rPr>
          <w:b w:val="1"/>
          <w:u w:val="single"/>
        </w:rPr>
      </w:pPr>
      <w:r w:rsidDel="00000000" w:rsidR="00000000" w:rsidRPr="00000000">
        <w:rPr>
          <w:rtl w:val="0"/>
        </w:rPr>
        <w:t xml:space="preserve">[4] </w:t>
      </w:r>
      <w:r w:rsidDel="00000000" w:rsidR="00000000" w:rsidRPr="00000000">
        <w:rPr>
          <w:highlight w:val="white"/>
          <w:rtl w:val="0"/>
        </w:rPr>
        <w:t xml:space="preserve">Samantha Reid, Steven Downing, “Survival Themed Video  Games and Cultural Constructs of Power” Loading...  The Journal of the Canadian Game Studies Association Vol 11(18):41-57, p5, </w:t>
      </w:r>
      <w:r w:rsidDel="00000000" w:rsidR="00000000" w:rsidRPr="00000000">
        <w:rPr>
          <w:rFonts w:ascii="Roboto" w:cs="Roboto" w:eastAsia="Roboto" w:hAnsi="Roboto"/>
          <w:highlight w:val="white"/>
          <w:rtl w:val="0"/>
        </w:rPr>
        <w:t xml:space="preserve">[Online] Available: Loading, </w:t>
      </w:r>
      <w:hyperlink r:id="rId10">
        <w:r w:rsidDel="00000000" w:rsidR="00000000" w:rsidRPr="00000000">
          <w:rPr>
            <w:rFonts w:ascii="Roboto" w:cs="Roboto" w:eastAsia="Roboto" w:hAnsi="Roboto"/>
            <w:color w:val="1155cc"/>
            <w:highlight w:val="white"/>
            <w:u w:val="single"/>
            <w:rtl w:val="0"/>
          </w:rPr>
          <w:t xml:space="preserve">https://loading.journals.publicknowledgeproject.org/loading/index.php/loading/article/view/202/232</w:t>
        </w:r>
      </w:hyperlink>
      <w:r w:rsidDel="00000000" w:rsidR="00000000" w:rsidRPr="00000000">
        <w:rPr>
          <w:rFonts w:ascii="Roboto" w:cs="Roboto" w:eastAsia="Roboto" w:hAnsi="Roboto"/>
          <w:highlight w:val="white"/>
          <w:rtl w:val="0"/>
        </w:rPr>
        <w:t xml:space="preserve">  [Accessed October 15, 2021]</w:t>
      </w:r>
      <w:r w:rsidDel="00000000" w:rsidR="00000000" w:rsidRPr="00000000">
        <w:rPr>
          <w:rtl w:val="0"/>
        </w:rPr>
      </w:r>
    </w:p>
    <w:p w:rsidR="00000000" w:rsidDel="00000000" w:rsidP="00000000" w:rsidRDefault="00000000" w:rsidRPr="00000000" w14:paraId="00000098">
      <w:pPr>
        <w:rPr>
          <w:highlight w:val="white"/>
        </w:rPr>
      </w:pPr>
      <w:r w:rsidDel="00000000" w:rsidR="00000000" w:rsidRPr="00000000">
        <w:rPr>
          <w:rtl w:val="0"/>
        </w:rPr>
      </w:r>
    </w:p>
    <w:p w:rsidR="00000000" w:rsidDel="00000000" w:rsidP="00000000" w:rsidRDefault="00000000" w:rsidRPr="00000000" w14:paraId="00000099">
      <w:pPr>
        <w:rPr>
          <w:color w:val="181c21"/>
          <w:highlight w:val="white"/>
        </w:rPr>
      </w:pPr>
      <w:r w:rsidDel="00000000" w:rsidR="00000000" w:rsidRPr="00000000">
        <w:rPr>
          <w:highlight w:val="white"/>
          <w:rtl w:val="0"/>
        </w:rPr>
        <w:t xml:space="preserve">[5] Ernest Adams “ </w:t>
      </w:r>
      <w:r w:rsidDel="00000000" w:rsidR="00000000" w:rsidRPr="00000000">
        <w:rPr>
          <w:color w:val="181c21"/>
          <w:highlight w:val="white"/>
          <w:rtl w:val="0"/>
        </w:rPr>
        <w:t xml:space="preserve">The Designer's Notebook: Postmodernism and the 3 Types of Immersion” [Online] Available: Game Developer,</w:t>
      </w:r>
    </w:p>
    <w:p w:rsidR="00000000" w:rsidDel="00000000" w:rsidP="00000000" w:rsidRDefault="00000000" w:rsidRPr="00000000" w14:paraId="0000009A">
      <w:pPr>
        <w:rPr>
          <w:highlight w:val="white"/>
        </w:rPr>
      </w:pPr>
      <w:hyperlink r:id="rId11">
        <w:r w:rsidDel="00000000" w:rsidR="00000000" w:rsidRPr="00000000">
          <w:rPr>
            <w:color w:val="1155cc"/>
            <w:highlight w:val="white"/>
            <w:u w:val="single"/>
            <w:rtl w:val="0"/>
          </w:rPr>
          <w:t xml:space="preserve">https://www.gamedeveloper.com/design/the-designer-s-notebook-postmodernism-and-the-3-types-of-immersion</w:t>
        </w:r>
      </w:hyperlink>
      <w:r w:rsidDel="00000000" w:rsidR="00000000" w:rsidRPr="00000000">
        <w:rPr>
          <w:highlight w:val="white"/>
          <w:rtl w:val="0"/>
        </w:rPr>
        <w:t xml:space="preserve"> [Accessed October 16, 2021]</w:t>
      </w:r>
      <w:r w:rsidDel="00000000" w:rsidR="00000000" w:rsidRPr="00000000">
        <w:rPr>
          <w:rtl w:val="0"/>
        </w:rPr>
      </w:r>
    </w:p>
    <w:p w:rsidR="00000000" w:rsidDel="00000000" w:rsidP="00000000" w:rsidRDefault="00000000" w:rsidRPr="00000000" w14:paraId="0000009B">
      <w:pPr>
        <w:rPr>
          <w:highlight w:val="white"/>
        </w:rPr>
      </w:pPr>
      <w:r w:rsidDel="00000000" w:rsidR="00000000" w:rsidRPr="00000000">
        <w:rPr>
          <w:rtl w:val="0"/>
        </w:rPr>
      </w:r>
    </w:p>
    <w:p w:rsidR="00000000" w:rsidDel="00000000" w:rsidP="00000000" w:rsidRDefault="00000000" w:rsidRPr="00000000" w14:paraId="0000009C">
      <w:pPr>
        <w:rPr>
          <w:highlight w:val="white"/>
        </w:rPr>
      </w:pPr>
      <w:r w:rsidDel="00000000" w:rsidR="00000000" w:rsidRPr="00000000">
        <w:rPr>
          <w:highlight w:val="white"/>
          <w:rtl w:val="0"/>
        </w:rPr>
        <w:t xml:space="preserve">[6] </w:t>
      </w:r>
      <w:r w:rsidDel="00000000" w:rsidR="00000000" w:rsidRPr="00000000">
        <w:rPr>
          <w:highlight w:val="white"/>
          <w:rtl w:val="0"/>
        </w:rPr>
        <w:t xml:space="preserve">Csikszentmihalyi, M., </w:t>
      </w:r>
      <w:r w:rsidDel="00000000" w:rsidR="00000000" w:rsidRPr="00000000">
        <w:rPr>
          <w:i w:val="1"/>
          <w:highlight w:val="white"/>
          <w:rtl w:val="0"/>
        </w:rPr>
        <w:t xml:space="preserve">Flow: the psychology of optimal experience </w:t>
      </w:r>
      <w:r w:rsidDel="00000000" w:rsidR="00000000" w:rsidRPr="00000000">
        <w:rPr>
          <w:highlight w:val="white"/>
          <w:rtl w:val="0"/>
        </w:rPr>
        <w:t xml:space="preserve">US: Harper Collins Publishers,1991 p.71.</w:t>
      </w:r>
      <w:r w:rsidDel="00000000" w:rsidR="00000000" w:rsidRPr="00000000">
        <w:rPr>
          <w:rtl w:val="0"/>
        </w:rPr>
      </w:r>
    </w:p>
    <w:p w:rsidR="00000000" w:rsidDel="00000000" w:rsidP="00000000" w:rsidRDefault="00000000" w:rsidRPr="00000000" w14:paraId="0000009D">
      <w:pPr>
        <w:rPr>
          <w:highlight w:val="white"/>
        </w:rPr>
      </w:pPr>
      <w:r w:rsidDel="00000000" w:rsidR="00000000" w:rsidRPr="00000000">
        <w:rPr>
          <w:rtl w:val="0"/>
        </w:rPr>
      </w:r>
    </w:p>
    <w:p w:rsidR="00000000" w:rsidDel="00000000" w:rsidP="00000000" w:rsidRDefault="00000000" w:rsidRPr="00000000" w14:paraId="0000009E">
      <w:pPr>
        <w:rPr>
          <w:highlight w:val="white"/>
        </w:rPr>
      </w:pPr>
      <w:r w:rsidDel="00000000" w:rsidR="00000000" w:rsidRPr="00000000">
        <w:rPr>
          <w:highlight w:val="white"/>
          <w:rtl w:val="0"/>
        </w:rPr>
        <w:t xml:space="preserve">[7] </w:t>
      </w:r>
      <w:r w:rsidDel="00000000" w:rsidR="00000000" w:rsidRPr="00000000">
        <w:rPr>
          <w:highlight w:val="white"/>
          <w:rtl w:val="0"/>
        </w:rPr>
        <w:t xml:space="preserve">D. Waller and L. Nadel, </w:t>
      </w:r>
      <w:r w:rsidDel="00000000" w:rsidR="00000000" w:rsidRPr="00000000">
        <w:rPr>
          <w:i w:val="1"/>
          <w:highlight w:val="white"/>
          <w:rtl w:val="0"/>
        </w:rPr>
        <w:t xml:space="preserve">Handbook of spatial cognition</w:t>
      </w:r>
      <w:r w:rsidDel="00000000" w:rsidR="00000000" w:rsidRPr="00000000">
        <w:rPr>
          <w:highlight w:val="white"/>
          <w:rtl w:val="0"/>
        </w:rPr>
        <w:t xml:space="preserve">. Washington, D.C: American Psychological Association, 2013.</w:t>
      </w:r>
      <w:r w:rsidDel="00000000" w:rsidR="00000000" w:rsidRPr="00000000">
        <w:rPr>
          <w:rtl w:val="0"/>
        </w:rPr>
      </w:r>
    </w:p>
    <w:p w:rsidR="00000000" w:rsidDel="00000000" w:rsidP="00000000" w:rsidRDefault="00000000" w:rsidRPr="00000000" w14:paraId="0000009F">
      <w:pPr>
        <w:rPr>
          <w:highlight w:val="white"/>
        </w:rPr>
      </w:pPr>
      <w:r w:rsidDel="00000000" w:rsidR="00000000" w:rsidRPr="00000000">
        <w:rPr>
          <w:rtl w:val="0"/>
        </w:rPr>
      </w:r>
    </w:p>
    <w:p w:rsidR="00000000" w:rsidDel="00000000" w:rsidP="00000000" w:rsidRDefault="00000000" w:rsidRPr="00000000" w14:paraId="000000A0">
      <w:pPr>
        <w:rPr>
          <w:highlight w:val="white"/>
        </w:rPr>
      </w:pPr>
      <w:r w:rsidDel="00000000" w:rsidR="00000000" w:rsidRPr="00000000">
        <w:rPr>
          <w:rtl w:val="0"/>
        </w:rPr>
      </w:r>
    </w:p>
    <w:p w:rsidR="00000000" w:rsidDel="00000000" w:rsidP="00000000" w:rsidRDefault="00000000" w:rsidRPr="00000000" w14:paraId="000000A1">
      <w:pPr>
        <w:rPr>
          <w:highlight w:val="white"/>
        </w:rPr>
      </w:pPr>
      <w:r w:rsidDel="00000000" w:rsidR="00000000" w:rsidRPr="00000000">
        <w:rPr>
          <w:rtl w:val="0"/>
        </w:rPr>
      </w:r>
    </w:p>
    <w:p w:rsidR="00000000" w:rsidDel="00000000" w:rsidP="00000000" w:rsidRDefault="00000000" w:rsidRPr="00000000" w14:paraId="000000A2">
      <w:pPr>
        <w:rPr>
          <w:highlight w:val="white"/>
        </w:rPr>
      </w:pPr>
      <w:r w:rsidDel="00000000" w:rsidR="00000000" w:rsidRPr="00000000">
        <w:rPr>
          <w:rtl w:val="0"/>
        </w:rPr>
      </w:r>
    </w:p>
    <w:p w:rsidR="00000000" w:rsidDel="00000000" w:rsidP="00000000" w:rsidRDefault="00000000" w:rsidRPr="00000000" w14:paraId="000000A3">
      <w:pPr>
        <w:rPr>
          <w:highlight w:val="white"/>
        </w:rPr>
      </w:pPr>
      <w:r w:rsidDel="00000000" w:rsidR="00000000" w:rsidRPr="00000000">
        <w:rPr>
          <w:rtl w:val="0"/>
        </w:rPr>
      </w:r>
    </w:p>
    <w:p w:rsidR="00000000" w:rsidDel="00000000" w:rsidP="00000000" w:rsidRDefault="00000000" w:rsidRPr="00000000" w14:paraId="000000A4">
      <w:pPr>
        <w:rPr>
          <w:highlight w:val="white"/>
        </w:rPr>
      </w:pPr>
      <w:r w:rsidDel="00000000" w:rsidR="00000000" w:rsidRPr="00000000">
        <w:rPr>
          <w:rtl w:val="0"/>
        </w:rPr>
      </w:r>
    </w:p>
    <w:p w:rsidR="00000000" w:rsidDel="00000000" w:rsidP="00000000" w:rsidRDefault="00000000" w:rsidRPr="00000000" w14:paraId="000000A5">
      <w:pPr>
        <w:rPr>
          <w:highlight w:val="white"/>
        </w:rPr>
      </w:pPr>
      <w:r w:rsidDel="00000000" w:rsidR="00000000" w:rsidRPr="00000000">
        <w:rPr>
          <w:rtl w:val="0"/>
        </w:rPr>
      </w:r>
    </w:p>
    <w:p w:rsidR="00000000" w:rsidDel="00000000" w:rsidP="00000000" w:rsidRDefault="00000000" w:rsidRPr="00000000" w14:paraId="000000A6">
      <w:pPr>
        <w:rPr>
          <w:highlight w:val="white"/>
        </w:rPr>
      </w:pPr>
      <w:r w:rsidDel="00000000" w:rsidR="00000000" w:rsidRPr="00000000">
        <w:rPr>
          <w:rtl w:val="0"/>
        </w:rPr>
      </w:r>
    </w:p>
    <w:p w:rsidR="00000000" w:rsidDel="00000000" w:rsidP="00000000" w:rsidRDefault="00000000" w:rsidRPr="00000000" w14:paraId="000000A7">
      <w:pPr>
        <w:rPr>
          <w:highlight w:val="white"/>
        </w:rPr>
      </w:pPr>
      <w:r w:rsidDel="00000000" w:rsidR="00000000" w:rsidRPr="00000000">
        <w:rPr>
          <w:rtl w:val="0"/>
        </w:rPr>
      </w:r>
    </w:p>
    <w:p w:rsidR="00000000" w:rsidDel="00000000" w:rsidP="00000000" w:rsidRDefault="00000000" w:rsidRPr="00000000" w14:paraId="000000A8">
      <w:pPr>
        <w:rPr>
          <w:highlight w:val="white"/>
        </w:rPr>
      </w:pPr>
      <w:r w:rsidDel="00000000" w:rsidR="00000000" w:rsidRPr="00000000">
        <w:rPr>
          <w:rtl w:val="0"/>
        </w:rPr>
      </w:r>
    </w:p>
    <w:p w:rsidR="00000000" w:rsidDel="00000000" w:rsidP="00000000" w:rsidRDefault="00000000" w:rsidRPr="00000000" w14:paraId="000000A9">
      <w:pPr>
        <w:rPr>
          <w:highlight w:val="white"/>
        </w:rPr>
      </w:pPr>
      <w:r w:rsidDel="00000000" w:rsidR="00000000" w:rsidRPr="00000000">
        <w:rPr>
          <w:rtl w:val="0"/>
        </w:rPr>
      </w:r>
    </w:p>
    <w:p w:rsidR="00000000" w:rsidDel="00000000" w:rsidP="00000000" w:rsidRDefault="00000000" w:rsidRPr="00000000" w14:paraId="000000AA">
      <w:pPr>
        <w:rPr>
          <w:b w:val="1"/>
          <w:highlight w:val="white"/>
          <w:u w:val="single"/>
        </w:rPr>
      </w:pPr>
      <w:r w:rsidDel="00000000" w:rsidR="00000000" w:rsidRPr="00000000">
        <w:rPr>
          <w:rtl w:val="0"/>
        </w:rPr>
      </w:r>
    </w:p>
    <w:p w:rsidR="00000000" w:rsidDel="00000000" w:rsidP="00000000" w:rsidRDefault="00000000" w:rsidRPr="00000000" w14:paraId="000000AB">
      <w:pPr>
        <w:rPr>
          <w:b w:val="1"/>
          <w:highlight w:val="white"/>
          <w:u w:val="single"/>
        </w:rPr>
      </w:pPr>
      <w:r w:rsidDel="00000000" w:rsidR="00000000" w:rsidRPr="00000000">
        <w:rPr>
          <w:rtl w:val="0"/>
        </w:rPr>
      </w:r>
    </w:p>
    <w:p w:rsidR="00000000" w:rsidDel="00000000" w:rsidP="00000000" w:rsidRDefault="00000000" w:rsidRPr="00000000" w14:paraId="000000AC">
      <w:pPr>
        <w:rPr>
          <w:b w:val="1"/>
          <w:highlight w:val="white"/>
          <w:u w:val="single"/>
        </w:rPr>
      </w:pPr>
      <w:r w:rsidDel="00000000" w:rsidR="00000000" w:rsidRPr="00000000">
        <w:rPr>
          <w:rtl w:val="0"/>
        </w:rPr>
      </w:r>
    </w:p>
    <w:p w:rsidR="00000000" w:rsidDel="00000000" w:rsidP="00000000" w:rsidRDefault="00000000" w:rsidRPr="00000000" w14:paraId="000000AD">
      <w:pPr>
        <w:rPr>
          <w:b w:val="1"/>
          <w:highlight w:val="white"/>
          <w:u w:val="single"/>
        </w:rPr>
      </w:pPr>
      <w:r w:rsidDel="00000000" w:rsidR="00000000" w:rsidRPr="00000000">
        <w:rPr>
          <w:b w:val="1"/>
          <w:highlight w:val="white"/>
          <w:u w:val="single"/>
          <w:rtl w:val="0"/>
        </w:rPr>
        <w:t xml:space="preserve">5. Bibliography</w:t>
      </w:r>
    </w:p>
    <w:p w:rsidR="00000000" w:rsidDel="00000000" w:rsidP="00000000" w:rsidRDefault="00000000" w:rsidRPr="00000000" w14:paraId="000000AE">
      <w:pPr>
        <w:rPr>
          <w:highlight w:val="white"/>
        </w:rPr>
      </w:pPr>
      <w:r w:rsidDel="00000000" w:rsidR="00000000" w:rsidRPr="00000000">
        <w:rPr>
          <w:rtl w:val="0"/>
        </w:rPr>
      </w:r>
    </w:p>
    <w:p w:rsidR="00000000" w:rsidDel="00000000" w:rsidP="00000000" w:rsidRDefault="00000000" w:rsidRPr="00000000" w14:paraId="000000AF">
      <w:pPr>
        <w:spacing w:after="20" w:before="120" w:lineRule="auto"/>
        <w:rPr>
          <w:color w:val="202122"/>
          <w:highlight w:val="white"/>
        </w:rPr>
      </w:pPr>
      <w:r w:rsidDel="00000000" w:rsidR="00000000" w:rsidRPr="00000000">
        <w:rPr>
          <w:color w:val="202122"/>
          <w:highlight w:val="white"/>
          <w:rtl w:val="0"/>
        </w:rPr>
        <w:t xml:space="preserve">[1] Author: Wikipedia contributors, Publisher: </w:t>
      </w:r>
      <w:r w:rsidDel="00000000" w:rsidR="00000000" w:rsidRPr="00000000">
        <w:rPr>
          <w:i w:val="1"/>
          <w:color w:val="202122"/>
          <w:highlight w:val="white"/>
          <w:rtl w:val="0"/>
        </w:rPr>
        <w:t xml:space="preserve">Wikipedia, The Free Encyclopedia</w:t>
      </w:r>
      <w:r w:rsidDel="00000000" w:rsidR="00000000" w:rsidRPr="00000000">
        <w:rPr>
          <w:color w:val="202122"/>
          <w:highlight w:val="white"/>
          <w:rtl w:val="0"/>
        </w:rPr>
        <w:t xml:space="preserve">.</w:t>
      </w:r>
    </w:p>
    <w:p w:rsidR="00000000" w:rsidDel="00000000" w:rsidP="00000000" w:rsidRDefault="00000000" w:rsidRPr="00000000" w14:paraId="000000B0">
      <w:pPr>
        <w:spacing w:after="20" w:before="120" w:lineRule="auto"/>
        <w:rPr>
          <w:color w:val="202122"/>
          <w:highlight w:val="white"/>
        </w:rPr>
      </w:pPr>
      <w:r w:rsidDel="00000000" w:rsidR="00000000" w:rsidRPr="00000000">
        <w:rPr>
          <w:color w:val="202122"/>
          <w:highlight w:val="white"/>
          <w:rtl w:val="0"/>
        </w:rPr>
        <w:t xml:space="preserve">Date of last revision: 12 October 2021 20:46 UTC</w:t>
      </w:r>
    </w:p>
    <w:p w:rsidR="00000000" w:rsidDel="00000000" w:rsidP="00000000" w:rsidRDefault="00000000" w:rsidRPr="00000000" w14:paraId="000000B1">
      <w:pPr>
        <w:spacing w:after="20" w:before="120" w:lineRule="auto"/>
        <w:rPr>
          <w:color w:val="0645ad"/>
          <w:highlight w:val="white"/>
        </w:rPr>
      </w:pPr>
      <w:r w:rsidDel="00000000" w:rsidR="00000000" w:rsidRPr="00000000">
        <w:rPr>
          <w:color w:val="202122"/>
          <w:highlight w:val="white"/>
          <w:rtl w:val="0"/>
        </w:rPr>
        <w:t xml:space="preserve">[Online]. Available: </w:t>
      </w:r>
      <w:hyperlink r:id="rId12">
        <w:r w:rsidDel="00000000" w:rsidR="00000000" w:rsidRPr="00000000">
          <w:rPr>
            <w:color w:val="0645ad"/>
            <w:highlight w:val="white"/>
            <w:rtl w:val="0"/>
          </w:rPr>
          <w:t xml:space="preserve">https://en.wikipedia.org/w/index.php?title=Survival_game&amp;oldid=1049612788</w:t>
        </w:r>
      </w:hyperlink>
      <w:r w:rsidDel="00000000" w:rsidR="00000000" w:rsidRPr="00000000">
        <w:rPr>
          <w:rtl w:val="0"/>
        </w:rPr>
      </w:r>
    </w:p>
    <w:p w:rsidR="00000000" w:rsidDel="00000000" w:rsidP="00000000" w:rsidRDefault="00000000" w:rsidRPr="00000000" w14:paraId="000000B2">
      <w:pPr>
        <w:spacing w:after="20" w:before="120" w:lineRule="auto"/>
        <w:rPr>
          <w:color w:val="202122"/>
          <w:highlight w:val="white"/>
        </w:rPr>
      </w:pPr>
      <w:r w:rsidDel="00000000" w:rsidR="00000000" w:rsidRPr="00000000">
        <w:rPr>
          <w:color w:val="202122"/>
          <w:highlight w:val="white"/>
          <w:rtl w:val="0"/>
        </w:rPr>
        <w:t xml:space="preserve">[Accessed 17 October 2021]</w:t>
      </w:r>
      <w:r w:rsidDel="00000000" w:rsidR="00000000" w:rsidRPr="00000000">
        <w:rPr>
          <w:rtl w:val="0"/>
        </w:rPr>
      </w:r>
    </w:p>
    <w:p w:rsidR="00000000" w:rsidDel="00000000" w:rsidP="00000000" w:rsidRDefault="00000000" w:rsidRPr="00000000" w14:paraId="000000B3">
      <w:pPr>
        <w:rPr>
          <w:b w:val="1"/>
          <w:highlight w:val="white"/>
          <w:u w:val="single"/>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[2] “The Flow Theory Applied To Game Design” [Online] Available: Think Game Design,</w:t>
      </w:r>
    </w:p>
    <w:p w:rsidR="00000000" w:rsidDel="00000000" w:rsidP="00000000" w:rsidRDefault="00000000" w:rsidRPr="00000000" w14:paraId="000000B5">
      <w:pPr>
        <w:rPr/>
      </w:pPr>
      <w:hyperlink r:id="rId13">
        <w:r w:rsidDel="00000000" w:rsidR="00000000" w:rsidRPr="00000000">
          <w:rPr>
            <w:color w:val="1155cc"/>
            <w:u w:val="single"/>
            <w:rtl w:val="0"/>
          </w:rPr>
          <w:t xml:space="preserve">https://thinkgamedesign.com/flow-theory-game-design/</w:t>
        </w:r>
      </w:hyperlink>
      <w:r w:rsidDel="00000000" w:rsidR="00000000" w:rsidRPr="00000000">
        <w:rPr>
          <w:rtl w:val="0"/>
        </w:rPr>
        <w:t xml:space="preserve"> [Accessed October 17, 2021]</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highlight w:val="white"/>
        </w:rPr>
      </w:pPr>
      <w:r w:rsidDel="00000000" w:rsidR="00000000" w:rsidRPr="00000000">
        <w:rPr>
          <w:rtl w:val="0"/>
        </w:rPr>
        <w:t xml:space="preserve">[3] </w:t>
      </w:r>
      <w:r w:rsidDel="00000000" w:rsidR="00000000" w:rsidRPr="00000000">
        <w:rPr>
          <w:highlight w:val="white"/>
          <w:rtl w:val="0"/>
        </w:rPr>
        <w:t xml:space="preserve">Samantha Reid, Steven Downing, “Survival Themed Video  Games and Cultural Constructs of Power” Loading...  The Journal of the Canadian Game Studies Association Vol 11(18):41-57, p4-5, </w:t>
      </w:r>
      <w:r w:rsidDel="00000000" w:rsidR="00000000" w:rsidRPr="00000000">
        <w:rPr>
          <w:rFonts w:ascii="Roboto" w:cs="Roboto" w:eastAsia="Roboto" w:hAnsi="Roboto"/>
          <w:highlight w:val="white"/>
          <w:rtl w:val="0"/>
        </w:rPr>
        <w:t xml:space="preserve">[Online] Available: Loading, </w:t>
      </w:r>
      <w:hyperlink r:id="rId14">
        <w:r w:rsidDel="00000000" w:rsidR="00000000" w:rsidRPr="00000000">
          <w:rPr>
            <w:rFonts w:ascii="Roboto" w:cs="Roboto" w:eastAsia="Roboto" w:hAnsi="Roboto"/>
            <w:color w:val="1155cc"/>
            <w:highlight w:val="white"/>
            <w:u w:val="single"/>
            <w:rtl w:val="0"/>
          </w:rPr>
          <w:t xml:space="preserve">https://loading.journals.publicknowledgeproject.org/loading/index.php/loading/article/view/202/232</w:t>
        </w:r>
      </w:hyperlink>
      <w:r w:rsidDel="00000000" w:rsidR="00000000" w:rsidRPr="00000000">
        <w:rPr>
          <w:rFonts w:ascii="Roboto" w:cs="Roboto" w:eastAsia="Roboto" w:hAnsi="Roboto"/>
          <w:highlight w:val="white"/>
          <w:rtl w:val="0"/>
        </w:rPr>
        <w:t xml:space="preserve">  [Accessed October 15, 2021]</w:t>
      </w:r>
      <w:r w:rsidDel="00000000" w:rsidR="00000000" w:rsidRPr="00000000">
        <w:rPr>
          <w:rtl w:val="0"/>
        </w:rPr>
      </w:r>
    </w:p>
    <w:p w:rsidR="00000000" w:rsidDel="00000000" w:rsidP="00000000" w:rsidRDefault="00000000" w:rsidRPr="00000000" w14:paraId="000000B8">
      <w:pPr>
        <w:rPr>
          <w:b w:val="1"/>
          <w:highlight w:val="white"/>
          <w:u w:val="single"/>
        </w:rPr>
      </w:pPr>
      <w:r w:rsidDel="00000000" w:rsidR="00000000" w:rsidRPr="00000000">
        <w:rPr>
          <w:rtl w:val="0"/>
        </w:rPr>
      </w:r>
    </w:p>
    <w:p w:rsidR="00000000" w:rsidDel="00000000" w:rsidP="00000000" w:rsidRDefault="00000000" w:rsidRPr="00000000" w14:paraId="000000B9">
      <w:pPr>
        <w:rPr>
          <w:b w:val="1"/>
          <w:u w:val="single"/>
        </w:rPr>
      </w:pPr>
      <w:r w:rsidDel="00000000" w:rsidR="00000000" w:rsidRPr="00000000">
        <w:rPr>
          <w:rtl w:val="0"/>
        </w:rPr>
        <w:t xml:space="preserve">[4] </w:t>
      </w:r>
      <w:r w:rsidDel="00000000" w:rsidR="00000000" w:rsidRPr="00000000">
        <w:rPr>
          <w:highlight w:val="white"/>
          <w:rtl w:val="0"/>
        </w:rPr>
        <w:t xml:space="preserve">Samantha Reid, Steven Downing, “Survival Themed Video  Games and Cultural Constructs of Power” Loading...  The Journal of the Canadian Game Studies Association Vol 11(18):41-57, p5, </w:t>
      </w:r>
      <w:r w:rsidDel="00000000" w:rsidR="00000000" w:rsidRPr="00000000">
        <w:rPr>
          <w:rFonts w:ascii="Roboto" w:cs="Roboto" w:eastAsia="Roboto" w:hAnsi="Roboto"/>
          <w:highlight w:val="white"/>
          <w:rtl w:val="0"/>
        </w:rPr>
        <w:t xml:space="preserve">[Online] Available: Loading, </w:t>
      </w:r>
      <w:hyperlink r:id="rId15">
        <w:r w:rsidDel="00000000" w:rsidR="00000000" w:rsidRPr="00000000">
          <w:rPr>
            <w:rFonts w:ascii="Roboto" w:cs="Roboto" w:eastAsia="Roboto" w:hAnsi="Roboto"/>
            <w:color w:val="1155cc"/>
            <w:highlight w:val="white"/>
            <w:u w:val="single"/>
            <w:rtl w:val="0"/>
          </w:rPr>
          <w:t xml:space="preserve">https://loading.journals.publicknowledgeproject.org/loading/index.php/loading/article/view/202/232</w:t>
        </w:r>
      </w:hyperlink>
      <w:r w:rsidDel="00000000" w:rsidR="00000000" w:rsidRPr="00000000">
        <w:rPr>
          <w:rFonts w:ascii="Roboto" w:cs="Roboto" w:eastAsia="Roboto" w:hAnsi="Roboto"/>
          <w:highlight w:val="white"/>
          <w:rtl w:val="0"/>
        </w:rPr>
        <w:t xml:space="preserve">  [Accessed October 15, 2021]</w:t>
      </w:r>
      <w:r w:rsidDel="00000000" w:rsidR="00000000" w:rsidRPr="00000000">
        <w:rPr>
          <w:rtl w:val="0"/>
        </w:rPr>
      </w:r>
    </w:p>
    <w:p w:rsidR="00000000" w:rsidDel="00000000" w:rsidP="00000000" w:rsidRDefault="00000000" w:rsidRPr="00000000" w14:paraId="000000BA">
      <w:pPr>
        <w:rPr>
          <w:highlight w:val="white"/>
        </w:rPr>
      </w:pPr>
      <w:r w:rsidDel="00000000" w:rsidR="00000000" w:rsidRPr="00000000">
        <w:rPr>
          <w:rtl w:val="0"/>
        </w:rPr>
      </w:r>
    </w:p>
    <w:p w:rsidR="00000000" w:rsidDel="00000000" w:rsidP="00000000" w:rsidRDefault="00000000" w:rsidRPr="00000000" w14:paraId="000000BB">
      <w:pPr>
        <w:rPr>
          <w:highlight w:val="white"/>
        </w:rPr>
      </w:pPr>
      <w:r w:rsidDel="00000000" w:rsidR="00000000" w:rsidRPr="00000000">
        <w:rPr>
          <w:highlight w:val="white"/>
          <w:rtl w:val="0"/>
        </w:rPr>
        <w:t xml:space="preserve">[5]  </w:t>
      </w:r>
      <w:r w:rsidDel="00000000" w:rsidR="00000000" w:rsidRPr="00000000">
        <w:rPr>
          <w:highlight w:val="white"/>
          <w:rtl w:val="0"/>
        </w:rPr>
        <w:t xml:space="preserve">Csikszentmihalyi, M., </w:t>
      </w:r>
      <w:r w:rsidDel="00000000" w:rsidR="00000000" w:rsidRPr="00000000">
        <w:rPr>
          <w:i w:val="1"/>
          <w:highlight w:val="white"/>
          <w:rtl w:val="0"/>
        </w:rPr>
        <w:t xml:space="preserve">Flow: the psychology of optimal experience </w:t>
      </w:r>
      <w:r w:rsidDel="00000000" w:rsidR="00000000" w:rsidRPr="00000000">
        <w:rPr>
          <w:highlight w:val="white"/>
          <w:rtl w:val="0"/>
        </w:rPr>
        <w:t xml:space="preserve">US: Harper Collins Publishers,1991 p.71.</w:t>
      </w:r>
      <w:r w:rsidDel="00000000" w:rsidR="00000000" w:rsidRPr="00000000">
        <w:rPr>
          <w:rtl w:val="0"/>
        </w:rPr>
      </w:r>
    </w:p>
    <w:p w:rsidR="00000000" w:rsidDel="00000000" w:rsidP="00000000" w:rsidRDefault="00000000" w:rsidRPr="00000000" w14:paraId="000000BC">
      <w:pPr>
        <w:rPr>
          <w:highlight w:val="white"/>
        </w:rPr>
      </w:pPr>
      <w:r w:rsidDel="00000000" w:rsidR="00000000" w:rsidRPr="00000000">
        <w:rPr>
          <w:rtl w:val="0"/>
        </w:rPr>
      </w:r>
    </w:p>
    <w:p w:rsidR="00000000" w:rsidDel="00000000" w:rsidP="00000000" w:rsidRDefault="00000000" w:rsidRPr="00000000" w14:paraId="000000BD">
      <w:pPr>
        <w:rPr>
          <w:color w:val="181c21"/>
          <w:highlight w:val="white"/>
        </w:rPr>
      </w:pPr>
      <w:r w:rsidDel="00000000" w:rsidR="00000000" w:rsidRPr="00000000">
        <w:rPr>
          <w:highlight w:val="white"/>
          <w:rtl w:val="0"/>
        </w:rPr>
        <w:t xml:space="preserve">[6] Ernest Adams “ </w:t>
      </w:r>
      <w:r w:rsidDel="00000000" w:rsidR="00000000" w:rsidRPr="00000000">
        <w:rPr>
          <w:color w:val="181c21"/>
          <w:highlight w:val="white"/>
          <w:rtl w:val="0"/>
        </w:rPr>
        <w:t xml:space="preserve">The Designer's Notebook: Postmodernism and the 3 Types of Immersion” [Online] Available: Game Developer,</w:t>
      </w:r>
    </w:p>
    <w:p w:rsidR="00000000" w:rsidDel="00000000" w:rsidP="00000000" w:rsidRDefault="00000000" w:rsidRPr="00000000" w14:paraId="000000BE">
      <w:pPr>
        <w:rPr>
          <w:highlight w:val="white"/>
        </w:rPr>
      </w:pPr>
      <w:hyperlink r:id="rId16">
        <w:r w:rsidDel="00000000" w:rsidR="00000000" w:rsidRPr="00000000">
          <w:rPr>
            <w:color w:val="1155cc"/>
            <w:highlight w:val="white"/>
            <w:u w:val="single"/>
            <w:rtl w:val="0"/>
          </w:rPr>
          <w:t xml:space="preserve">https://www.gamedeveloper.com/design/the-designer-s-notebook-postmodernism-and-the-3-types-of-immersion</w:t>
        </w:r>
      </w:hyperlink>
      <w:r w:rsidDel="00000000" w:rsidR="00000000" w:rsidRPr="00000000">
        <w:rPr>
          <w:highlight w:val="white"/>
          <w:rtl w:val="0"/>
        </w:rPr>
        <w:t xml:space="preserve"> [Accessed October 16, 2021]</w:t>
      </w:r>
    </w:p>
    <w:p w:rsidR="00000000" w:rsidDel="00000000" w:rsidP="00000000" w:rsidRDefault="00000000" w:rsidRPr="00000000" w14:paraId="000000BF">
      <w:pPr>
        <w:rPr>
          <w:highlight w:val="white"/>
        </w:rPr>
      </w:pPr>
      <w:r w:rsidDel="00000000" w:rsidR="00000000" w:rsidRPr="00000000">
        <w:rPr>
          <w:rtl w:val="0"/>
        </w:rPr>
      </w:r>
    </w:p>
    <w:p w:rsidR="00000000" w:rsidDel="00000000" w:rsidP="00000000" w:rsidRDefault="00000000" w:rsidRPr="00000000" w14:paraId="000000C0">
      <w:pPr>
        <w:rPr>
          <w:highlight w:val="white"/>
        </w:rPr>
      </w:pPr>
      <w:r w:rsidDel="00000000" w:rsidR="00000000" w:rsidRPr="00000000">
        <w:rPr>
          <w:highlight w:val="white"/>
          <w:rtl w:val="0"/>
        </w:rPr>
        <w:t xml:space="preserve">[7] D. Waller and L. Nadel, </w:t>
      </w:r>
      <w:r w:rsidDel="00000000" w:rsidR="00000000" w:rsidRPr="00000000">
        <w:rPr>
          <w:i w:val="1"/>
          <w:highlight w:val="white"/>
          <w:rtl w:val="0"/>
        </w:rPr>
        <w:t xml:space="preserve">Handbook of spatial cognition</w:t>
      </w:r>
      <w:r w:rsidDel="00000000" w:rsidR="00000000" w:rsidRPr="00000000">
        <w:rPr>
          <w:highlight w:val="white"/>
          <w:rtl w:val="0"/>
        </w:rPr>
        <w:t xml:space="preserve">. Washington, D.C: American Psychological Association, 2013.</w:t>
      </w:r>
    </w:p>
    <w:p w:rsidR="00000000" w:rsidDel="00000000" w:rsidP="00000000" w:rsidRDefault="00000000" w:rsidRPr="00000000" w14:paraId="000000C1">
      <w:pPr>
        <w:rPr>
          <w:highlight w:val="white"/>
        </w:rPr>
      </w:pPr>
      <w:r w:rsidDel="00000000" w:rsidR="00000000" w:rsidRPr="00000000">
        <w:rPr>
          <w:rtl w:val="0"/>
        </w:rPr>
      </w:r>
    </w:p>
    <w:p w:rsidR="00000000" w:rsidDel="00000000" w:rsidP="00000000" w:rsidRDefault="00000000" w:rsidRPr="00000000" w14:paraId="000000C2">
      <w:pPr>
        <w:rPr>
          <w:highlight w:val="white"/>
        </w:rPr>
      </w:pPr>
      <w:r w:rsidDel="00000000" w:rsidR="00000000" w:rsidRPr="00000000">
        <w:rPr>
          <w:highlight w:val="white"/>
          <w:rtl w:val="0"/>
        </w:rPr>
        <w:t xml:space="preserve">Otzen, T. Immersion and Flow: Ingredients for gameplay, 9 September, 2015. </w:t>
      </w:r>
    </w:p>
    <w:p w:rsidR="00000000" w:rsidDel="00000000" w:rsidP="00000000" w:rsidRDefault="00000000" w:rsidRPr="00000000" w14:paraId="000000C3">
      <w:pPr>
        <w:rPr>
          <w:highlight w:val="white"/>
        </w:rPr>
      </w:pPr>
      <w:r w:rsidDel="00000000" w:rsidR="00000000" w:rsidRPr="00000000">
        <w:rPr>
          <w:rtl w:val="0"/>
        </w:rPr>
      </w:r>
    </w:p>
    <w:p w:rsidR="00000000" w:rsidDel="00000000" w:rsidP="00000000" w:rsidRDefault="00000000" w:rsidRPr="00000000" w14:paraId="000000C4">
      <w:pPr>
        <w:rPr>
          <w:highlight w:val="white"/>
        </w:rPr>
      </w:pPr>
      <w:r w:rsidDel="00000000" w:rsidR="00000000" w:rsidRPr="00000000">
        <w:rPr>
          <w:highlight w:val="white"/>
          <w:rtl w:val="0"/>
        </w:rPr>
        <w:t xml:space="preserve">Schell, J. The Art of Game Design </w:t>
      </w:r>
      <w:r w:rsidDel="00000000" w:rsidR="00000000" w:rsidRPr="00000000">
        <w:rPr>
          <w:i w:val="1"/>
          <w:highlight w:val="white"/>
          <w:rtl w:val="0"/>
        </w:rPr>
        <w:t xml:space="preserve">A book of lenses</w:t>
      </w:r>
      <w:r w:rsidDel="00000000" w:rsidR="00000000" w:rsidRPr="00000000">
        <w:rPr>
          <w:highlight w:val="white"/>
          <w:rtl w:val="0"/>
        </w:rPr>
        <w:t xml:space="preserve"> US: Taylor &amp; Francis Group, 2015.</w:t>
      </w:r>
    </w:p>
    <w:p w:rsidR="00000000" w:rsidDel="00000000" w:rsidP="00000000" w:rsidRDefault="00000000" w:rsidRPr="00000000" w14:paraId="000000C5">
      <w:pPr>
        <w:rPr>
          <w:highlight w:val="white"/>
        </w:rPr>
      </w:pPr>
      <w:r w:rsidDel="00000000" w:rsidR="00000000" w:rsidRPr="00000000">
        <w:rPr>
          <w:rtl w:val="0"/>
        </w:rPr>
      </w:r>
    </w:p>
    <w:p w:rsidR="00000000" w:rsidDel="00000000" w:rsidP="00000000" w:rsidRDefault="00000000" w:rsidRPr="00000000" w14:paraId="000000C6">
      <w:pPr>
        <w:rPr>
          <w:highlight w:val="white"/>
        </w:rPr>
      </w:pPr>
      <w:r w:rsidDel="00000000" w:rsidR="00000000" w:rsidRPr="00000000">
        <w:rPr>
          <w:highlight w:val="white"/>
          <w:rtl w:val="0"/>
        </w:rPr>
        <w:t xml:space="preserve">Architecture In-Play </w:t>
      </w:r>
      <w:r w:rsidDel="00000000" w:rsidR="00000000" w:rsidRPr="00000000">
        <w:rPr>
          <w:i w:val="1"/>
          <w:highlight w:val="white"/>
          <w:rtl w:val="0"/>
        </w:rPr>
        <w:t xml:space="preserve">International conferences</w:t>
      </w:r>
      <w:r w:rsidDel="00000000" w:rsidR="00000000" w:rsidRPr="00000000">
        <w:rPr>
          <w:highlight w:val="white"/>
          <w:rtl w:val="0"/>
        </w:rPr>
        <w:t xml:space="preserve">, Instituto Universitário de Lisboa (ISCTE-IUL) July, 2016.</w:t>
      </w:r>
    </w:p>
    <w:p w:rsidR="00000000" w:rsidDel="00000000" w:rsidP="00000000" w:rsidRDefault="00000000" w:rsidRPr="00000000" w14:paraId="000000C7">
      <w:pPr>
        <w:rPr>
          <w:highlight w:val="white"/>
        </w:rPr>
      </w:pPr>
      <w:r w:rsidDel="00000000" w:rsidR="00000000" w:rsidRPr="00000000">
        <w:rPr>
          <w:rtl w:val="0"/>
        </w:rPr>
      </w:r>
    </w:p>
    <w:p w:rsidR="00000000" w:rsidDel="00000000" w:rsidP="00000000" w:rsidRDefault="00000000" w:rsidRPr="00000000" w14:paraId="000000C8">
      <w:pPr>
        <w:rPr>
          <w:b w:val="1"/>
          <w:color w:val="bdc1c6"/>
          <w:u w:val="single"/>
          <w:shd w:fill="202124" w:val="clear"/>
        </w:rPr>
      </w:pPr>
      <w:r w:rsidDel="00000000" w:rsidR="00000000" w:rsidRPr="00000000">
        <w:rPr>
          <w:highlight w:val="white"/>
          <w:rtl w:val="0"/>
        </w:rPr>
        <w:t xml:space="preserve">Reid,S. Return to Roots: An Examination of the Re-Presentations of Rurality Within Post-Apocalyptic Survival Video Games, University of Ontario Institute of Technology, 2016.</w:t>
      </w:r>
      <w:r w:rsidDel="00000000" w:rsidR="00000000" w:rsidRPr="00000000">
        <w:rPr>
          <w:rtl w:val="0"/>
        </w:rPr>
      </w:r>
    </w:p>
    <w:p w:rsidR="00000000" w:rsidDel="00000000" w:rsidP="00000000" w:rsidRDefault="00000000" w:rsidRPr="00000000" w14:paraId="000000C9">
      <w:pPr>
        <w:rPr>
          <w:b w:val="1"/>
          <w:color w:val="bdc1c6"/>
          <w:u w:val="single"/>
          <w:shd w:fill="202124" w:val="clear"/>
        </w:rPr>
      </w:pPr>
      <w:r w:rsidDel="00000000" w:rsidR="00000000" w:rsidRPr="00000000">
        <w:rPr>
          <w:rtl w:val="0"/>
        </w:rPr>
      </w:r>
    </w:p>
    <w:p w:rsidR="00000000" w:rsidDel="00000000" w:rsidP="00000000" w:rsidRDefault="00000000" w:rsidRPr="00000000" w14:paraId="000000CA">
      <w:pPr>
        <w:rPr>
          <w:b w:val="1"/>
          <w:color w:val="bdc1c6"/>
          <w:u w:val="single"/>
          <w:shd w:fill="202124" w:val="clear"/>
        </w:rPr>
      </w:pPr>
      <w:r w:rsidDel="00000000" w:rsidR="00000000" w:rsidRPr="00000000">
        <w:rPr>
          <w:rtl w:val="0"/>
        </w:rPr>
      </w:r>
    </w:p>
    <w:p w:rsidR="00000000" w:rsidDel="00000000" w:rsidP="00000000" w:rsidRDefault="00000000" w:rsidRPr="00000000" w14:paraId="000000CB">
      <w:pPr>
        <w:rPr>
          <w:b w:val="1"/>
          <w:color w:val="bdc1c6"/>
          <w:u w:val="single"/>
          <w:shd w:fill="202124" w:val="clear"/>
        </w:rPr>
      </w:pPr>
      <w:r w:rsidDel="00000000" w:rsidR="00000000" w:rsidRPr="00000000">
        <w:rPr>
          <w:rtl w:val="0"/>
        </w:rPr>
      </w:r>
    </w:p>
    <w:p w:rsidR="00000000" w:rsidDel="00000000" w:rsidP="00000000" w:rsidRDefault="00000000" w:rsidRPr="00000000" w14:paraId="000000CC">
      <w:pPr>
        <w:rPr>
          <w:b w:val="1"/>
          <w:color w:val="bdc1c6"/>
          <w:u w:val="single"/>
          <w:shd w:fill="202124" w:val="clear"/>
        </w:rPr>
      </w:pPr>
      <w:r w:rsidDel="00000000" w:rsidR="00000000" w:rsidRPr="00000000">
        <w:rPr>
          <w:rtl w:val="0"/>
        </w:rPr>
      </w:r>
    </w:p>
    <w:p w:rsidR="00000000" w:rsidDel="00000000" w:rsidP="00000000" w:rsidRDefault="00000000" w:rsidRPr="00000000" w14:paraId="000000CD">
      <w:pPr>
        <w:rPr>
          <w:b w:val="1"/>
          <w:color w:val="bdc1c6"/>
          <w:u w:val="single"/>
          <w:shd w:fill="202124" w:val="clear"/>
        </w:rPr>
      </w:pPr>
      <w:r w:rsidDel="00000000" w:rsidR="00000000" w:rsidRPr="00000000">
        <w:rPr>
          <w:rtl w:val="0"/>
        </w:rPr>
      </w:r>
    </w:p>
    <w:p w:rsidR="00000000" w:rsidDel="00000000" w:rsidP="00000000" w:rsidRDefault="00000000" w:rsidRPr="00000000" w14:paraId="000000CE">
      <w:pPr>
        <w:rPr>
          <w:b w:val="1"/>
          <w:color w:val="bdc1c6"/>
          <w:u w:val="single"/>
          <w:shd w:fill="202124" w:val="clear"/>
        </w:rPr>
      </w:pPr>
      <w:r w:rsidDel="00000000" w:rsidR="00000000" w:rsidRPr="00000000">
        <w:rPr>
          <w:rtl w:val="0"/>
        </w:rPr>
      </w:r>
    </w:p>
    <w:p w:rsidR="00000000" w:rsidDel="00000000" w:rsidP="00000000" w:rsidRDefault="00000000" w:rsidRPr="00000000" w14:paraId="000000CF">
      <w:pPr>
        <w:rPr>
          <w:b w:val="1"/>
          <w:color w:val="bdc1c6"/>
          <w:u w:val="single"/>
          <w:shd w:fill="202124" w:val="clear"/>
        </w:rPr>
      </w:pPr>
      <w:r w:rsidDel="00000000" w:rsidR="00000000" w:rsidRPr="00000000">
        <w:rPr>
          <w:rtl w:val="0"/>
        </w:rPr>
      </w:r>
    </w:p>
    <w:p w:rsidR="00000000" w:rsidDel="00000000" w:rsidP="00000000" w:rsidRDefault="00000000" w:rsidRPr="00000000" w14:paraId="000000D0">
      <w:pPr>
        <w:rPr>
          <w:b w:val="1"/>
          <w:color w:val="bdc1c6"/>
          <w:u w:val="single"/>
          <w:shd w:fill="202124" w:val="clear"/>
        </w:rPr>
      </w:pPr>
      <w:r w:rsidDel="00000000" w:rsidR="00000000" w:rsidRPr="00000000">
        <w:rPr>
          <w:rtl w:val="0"/>
        </w:rPr>
      </w:r>
    </w:p>
    <w:p w:rsidR="00000000" w:rsidDel="00000000" w:rsidP="00000000" w:rsidRDefault="00000000" w:rsidRPr="00000000" w14:paraId="000000D1">
      <w:pPr>
        <w:rPr>
          <w:b w:val="1"/>
          <w:color w:val="bdc1c6"/>
          <w:u w:val="single"/>
          <w:shd w:fill="202124" w:val="clear"/>
        </w:rPr>
      </w:pPr>
      <w:r w:rsidDel="00000000" w:rsidR="00000000" w:rsidRPr="00000000">
        <w:rPr>
          <w:rtl w:val="0"/>
        </w:rPr>
      </w:r>
    </w:p>
    <w:p w:rsidR="00000000" w:rsidDel="00000000" w:rsidP="00000000" w:rsidRDefault="00000000" w:rsidRPr="00000000" w14:paraId="000000D2">
      <w:pPr>
        <w:rPr>
          <w:b w:val="1"/>
          <w:color w:val="bdc1c6"/>
          <w:u w:val="single"/>
          <w:shd w:fill="202124" w:val="clear"/>
        </w:rPr>
      </w:pPr>
      <w:r w:rsidDel="00000000" w:rsidR="00000000" w:rsidRPr="00000000">
        <w:rPr>
          <w:rtl w:val="0"/>
        </w:rPr>
      </w:r>
    </w:p>
    <w:p w:rsidR="00000000" w:rsidDel="00000000" w:rsidP="00000000" w:rsidRDefault="00000000" w:rsidRPr="00000000" w14:paraId="000000D3">
      <w:pPr>
        <w:rPr>
          <w:b w:val="1"/>
          <w:color w:val="bdc1c6"/>
          <w:u w:val="single"/>
          <w:shd w:fill="202124" w:val="clear"/>
        </w:rPr>
      </w:pPr>
      <w:r w:rsidDel="00000000" w:rsidR="00000000" w:rsidRPr="00000000">
        <w:rPr>
          <w:rtl w:val="0"/>
        </w:rPr>
      </w:r>
    </w:p>
    <w:p w:rsidR="00000000" w:rsidDel="00000000" w:rsidP="00000000" w:rsidRDefault="00000000" w:rsidRPr="00000000" w14:paraId="000000D4">
      <w:pPr>
        <w:rPr>
          <w:b w:val="1"/>
          <w:color w:val="bdc1c6"/>
          <w:u w:val="single"/>
          <w:shd w:fill="202124" w:val="clear"/>
        </w:rPr>
      </w:pPr>
      <w:r w:rsidDel="00000000" w:rsidR="00000000" w:rsidRPr="00000000">
        <w:rPr>
          <w:rtl w:val="0"/>
        </w:rPr>
      </w:r>
    </w:p>
    <w:p w:rsidR="00000000" w:rsidDel="00000000" w:rsidP="00000000" w:rsidRDefault="00000000" w:rsidRPr="00000000" w14:paraId="000000D5">
      <w:pPr>
        <w:rPr>
          <w:b w:val="1"/>
          <w:color w:val="bdc1c6"/>
          <w:u w:val="single"/>
          <w:shd w:fill="202124" w:val="clear"/>
        </w:rPr>
      </w:pPr>
      <w:r w:rsidDel="00000000" w:rsidR="00000000" w:rsidRPr="00000000">
        <w:rPr>
          <w:rtl w:val="0"/>
        </w:rPr>
      </w:r>
    </w:p>
    <w:p w:rsidR="00000000" w:rsidDel="00000000" w:rsidP="00000000" w:rsidRDefault="00000000" w:rsidRPr="00000000" w14:paraId="000000D6">
      <w:pPr>
        <w:rPr>
          <w:b w:val="1"/>
          <w:color w:val="bdc1c6"/>
          <w:u w:val="single"/>
          <w:shd w:fill="202124" w:val="clear"/>
        </w:rPr>
      </w:pPr>
      <w:r w:rsidDel="00000000" w:rsidR="00000000" w:rsidRPr="00000000">
        <w:rPr>
          <w:rtl w:val="0"/>
        </w:rPr>
      </w:r>
    </w:p>
    <w:p w:rsidR="00000000" w:rsidDel="00000000" w:rsidP="00000000" w:rsidRDefault="00000000" w:rsidRPr="00000000" w14:paraId="000000D7">
      <w:pPr>
        <w:rPr>
          <w:b w:val="1"/>
          <w:color w:val="bdc1c6"/>
          <w:u w:val="single"/>
          <w:shd w:fill="202124" w:val="clear"/>
        </w:rPr>
      </w:pPr>
      <w:r w:rsidDel="00000000" w:rsidR="00000000" w:rsidRPr="00000000">
        <w:rPr>
          <w:rtl w:val="0"/>
        </w:rPr>
      </w:r>
    </w:p>
    <w:p w:rsidR="00000000" w:rsidDel="00000000" w:rsidP="00000000" w:rsidRDefault="00000000" w:rsidRPr="00000000" w14:paraId="000000D8">
      <w:pPr>
        <w:rPr>
          <w:b w:val="1"/>
          <w:color w:val="bdc1c6"/>
          <w:u w:val="single"/>
          <w:shd w:fill="202124" w:val="clear"/>
        </w:rPr>
      </w:pPr>
      <w:r w:rsidDel="00000000" w:rsidR="00000000" w:rsidRPr="00000000">
        <w:rPr>
          <w:rtl w:val="0"/>
        </w:rPr>
      </w:r>
    </w:p>
    <w:p w:rsidR="00000000" w:rsidDel="00000000" w:rsidP="00000000" w:rsidRDefault="00000000" w:rsidRPr="00000000" w14:paraId="000000D9">
      <w:pPr>
        <w:rPr>
          <w:b w:val="1"/>
          <w:color w:val="bdc1c6"/>
          <w:u w:val="single"/>
          <w:shd w:fill="202124" w:val="clear"/>
        </w:rPr>
      </w:pPr>
      <w:r w:rsidDel="00000000" w:rsidR="00000000" w:rsidRPr="00000000">
        <w:rPr>
          <w:rtl w:val="0"/>
        </w:rPr>
      </w:r>
    </w:p>
    <w:p w:rsidR="00000000" w:rsidDel="00000000" w:rsidP="00000000" w:rsidRDefault="00000000" w:rsidRPr="00000000" w14:paraId="000000DA">
      <w:pPr>
        <w:rPr>
          <w:b w:val="1"/>
          <w:color w:val="bdc1c6"/>
          <w:u w:val="single"/>
          <w:shd w:fill="202124" w:val="clear"/>
        </w:rPr>
      </w:pPr>
      <w:r w:rsidDel="00000000" w:rsidR="00000000" w:rsidRPr="00000000">
        <w:rPr>
          <w:rtl w:val="0"/>
        </w:rPr>
      </w:r>
    </w:p>
    <w:p w:rsidR="00000000" w:rsidDel="00000000" w:rsidP="00000000" w:rsidRDefault="00000000" w:rsidRPr="00000000" w14:paraId="000000DB">
      <w:pPr>
        <w:rPr>
          <w:highlight w:val="yellow"/>
        </w:rPr>
      </w:pPr>
      <w:r w:rsidDel="00000000" w:rsidR="00000000" w:rsidRPr="00000000">
        <w:rPr>
          <w:rtl w:val="0"/>
        </w:rPr>
      </w:r>
    </w:p>
    <w:p w:rsidR="00000000" w:rsidDel="00000000" w:rsidP="00000000" w:rsidRDefault="00000000" w:rsidRPr="00000000" w14:paraId="000000DC">
      <w:pPr>
        <w:rPr>
          <w:highlight w:val="yellow"/>
        </w:rPr>
      </w:pPr>
      <w:r w:rsidDel="00000000" w:rsidR="00000000" w:rsidRPr="00000000">
        <w:rPr>
          <w:rtl w:val="0"/>
        </w:rPr>
      </w:r>
    </w:p>
    <w:p w:rsidR="00000000" w:rsidDel="00000000" w:rsidP="00000000" w:rsidRDefault="00000000" w:rsidRPr="00000000" w14:paraId="000000DD">
      <w:pPr>
        <w:rPr>
          <w:highlight w:val="yellow"/>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amedeveloper.com/design/the-designer-s-notebook-postmodernism-and-the-3-types-of-immersion" TargetMode="External"/><Relationship Id="rId10" Type="http://schemas.openxmlformats.org/officeDocument/2006/relationships/hyperlink" Target="https://loading.journals.publicknowledgeproject.org/loading/index.php/loading/article/view/202/232" TargetMode="External"/><Relationship Id="rId13" Type="http://schemas.openxmlformats.org/officeDocument/2006/relationships/hyperlink" Target="https://thinkgamedesign.com/flow-theory-game-design/" TargetMode="External"/><Relationship Id="rId12" Type="http://schemas.openxmlformats.org/officeDocument/2006/relationships/hyperlink" Target="https://en.wikipedia.org/w/index.php?title=Survival_game&amp;oldid=104961278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oading.journals.publicknowledgeproject.org/loading/index.php/loading/article/view/202/232" TargetMode="External"/><Relationship Id="rId15" Type="http://schemas.openxmlformats.org/officeDocument/2006/relationships/hyperlink" Target="https://loading.journals.publicknowledgeproject.org/loading/index.php/loading/article/view/202/232" TargetMode="External"/><Relationship Id="rId14" Type="http://schemas.openxmlformats.org/officeDocument/2006/relationships/hyperlink" Target="https://loading.journals.publicknowledgeproject.org/loading/index.php/loading/article/view/202/232" TargetMode="External"/><Relationship Id="rId16" Type="http://schemas.openxmlformats.org/officeDocument/2006/relationships/hyperlink" Target="https://www.gamedeveloper.com/design/the-designer-s-notebook-postmodernism-and-the-3-types-of-immersion"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en.wikipedia.org/w/index.php?title=Survival_game&amp;oldid=1049612788" TargetMode="External"/><Relationship Id="rId8" Type="http://schemas.openxmlformats.org/officeDocument/2006/relationships/hyperlink" Target="https://thinkgamedesign.com/flow-theory-game-desig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