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0446A6" w14:textId="1907D96C" w:rsidR="005C6CF6" w:rsidRDefault="00895331" w:rsidP="00D32FD8">
      <w:pPr>
        <w:jc w:val="center"/>
        <w:rPr>
          <w:rFonts w:ascii="Arial" w:hAnsi="Arial" w:cs="Arial"/>
        </w:rPr>
      </w:pPr>
      <w:r w:rsidRPr="00895331">
        <w:rPr>
          <w:rFonts w:ascii="Arial" w:hAnsi="Arial" w:cs="Arial"/>
        </w:rPr>
        <w:t>Dissertation proposal/synopsis</w:t>
      </w:r>
    </w:p>
    <w:p w14:paraId="5D2CD1A2" w14:textId="1B73260B" w:rsidR="00895331" w:rsidRDefault="00895331" w:rsidP="00895331">
      <w:pPr>
        <w:jc w:val="both"/>
        <w:rPr>
          <w:rFonts w:ascii="Arial" w:hAnsi="Arial" w:cs="Arial"/>
        </w:rPr>
      </w:pPr>
    </w:p>
    <w:p w14:paraId="2B8746F1" w14:textId="563672FD" w:rsidR="00895331" w:rsidRDefault="00895331" w:rsidP="00895331">
      <w:pPr>
        <w:jc w:val="both"/>
        <w:rPr>
          <w:rFonts w:ascii="Arial" w:hAnsi="Arial" w:cs="Arial"/>
          <w:b/>
          <w:bCs/>
        </w:rPr>
      </w:pPr>
      <w:r>
        <w:rPr>
          <w:rFonts w:ascii="Arial" w:hAnsi="Arial" w:cs="Arial"/>
          <w:b/>
          <w:bCs/>
        </w:rPr>
        <w:t xml:space="preserve">Introduction </w:t>
      </w:r>
    </w:p>
    <w:p w14:paraId="01E64030" w14:textId="2297E00F" w:rsidR="00895331" w:rsidRDefault="00895331" w:rsidP="00895331">
      <w:pPr>
        <w:jc w:val="both"/>
        <w:rPr>
          <w:rFonts w:ascii="Arial" w:hAnsi="Arial" w:cs="Arial"/>
        </w:rPr>
      </w:pPr>
      <w:r>
        <w:rPr>
          <w:rFonts w:ascii="Arial" w:hAnsi="Arial" w:cs="Arial"/>
        </w:rPr>
        <w:t xml:space="preserve">The question I have </w:t>
      </w:r>
      <w:r w:rsidR="00645C49">
        <w:rPr>
          <w:rFonts w:ascii="Arial" w:hAnsi="Arial" w:cs="Arial"/>
        </w:rPr>
        <w:t>chosen</w:t>
      </w:r>
      <w:r>
        <w:rPr>
          <w:rFonts w:ascii="Arial" w:hAnsi="Arial" w:cs="Arial"/>
        </w:rPr>
        <w:t xml:space="preserve"> </w:t>
      </w:r>
      <w:r w:rsidR="00645C49">
        <w:rPr>
          <w:rFonts w:ascii="Arial" w:hAnsi="Arial" w:cs="Arial"/>
        </w:rPr>
        <w:t xml:space="preserve">to discuss for my dissertation topic is </w:t>
      </w:r>
    </w:p>
    <w:p w14:paraId="1A5BAF3D" w14:textId="77777777" w:rsidR="00645C49" w:rsidRDefault="00645C49" w:rsidP="00645C49">
      <w:pPr>
        <w:jc w:val="center"/>
        <w:rPr>
          <w:rFonts w:ascii="Arial" w:hAnsi="Arial" w:cs="Arial"/>
        </w:rPr>
      </w:pPr>
    </w:p>
    <w:p w14:paraId="377B62A9" w14:textId="0A1271CD" w:rsidR="00645C49" w:rsidRDefault="00645C49" w:rsidP="00645C49">
      <w:pPr>
        <w:jc w:val="center"/>
        <w:rPr>
          <w:rFonts w:ascii="Arial" w:hAnsi="Arial" w:cs="Arial"/>
          <w:b/>
          <w:bCs/>
          <w:i/>
          <w:iCs/>
        </w:rPr>
      </w:pPr>
      <w:r>
        <w:rPr>
          <w:rFonts w:ascii="Arial" w:hAnsi="Arial" w:cs="Arial"/>
        </w:rPr>
        <w:t>“</w:t>
      </w:r>
      <w:r>
        <w:rPr>
          <w:rFonts w:ascii="Arial" w:hAnsi="Arial" w:cs="Arial"/>
          <w:b/>
          <w:bCs/>
          <w:i/>
          <w:iCs/>
        </w:rPr>
        <w:t xml:space="preserve">are the historical reconstructions of welsh architecture at </w:t>
      </w:r>
      <w:r w:rsidR="00002B9A">
        <w:rPr>
          <w:rFonts w:ascii="Arial" w:hAnsi="Arial" w:cs="Arial"/>
          <w:b/>
          <w:bCs/>
          <w:i/>
          <w:iCs/>
        </w:rPr>
        <w:t>S</w:t>
      </w:r>
      <w:r>
        <w:rPr>
          <w:rFonts w:ascii="Arial" w:hAnsi="Arial" w:cs="Arial"/>
          <w:b/>
          <w:bCs/>
          <w:i/>
          <w:iCs/>
        </w:rPr>
        <w:t xml:space="preserve">t </w:t>
      </w:r>
      <w:r w:rsidR="00B34BB1">
        <w:rPr>
          <w:rFonts w:ascii="Arial" w:hAnsi="Arial" w:cs="Arial"/>
          <w:b/>
          <w:bCs/>
          <w:i/>
          <w:iCs/>
        </w:rPr>
        <w:t>Fagan’s</w:t>
      </w:r>
      <w:r>
        <w:rPr>
          <w:rFonts w:ascii="Arial" w:hAnsi="Arial" w:cs="Arial"/>
          <w:b/>
          <w:bCs/>
          <w:i/>
          <w:iCs/>
        </w:rPr>
        <w:t xml:space="preserve"> authentic?”</w:t>
      </w:r>
    </w:p>
    <w:p w14:paraId="247B31E3" w14:textId="2535992C" w:rsidR="00645C49" w:rsidRDefault="00645C49" w:rsidP="00645C49">
      <w:pPr>
        <w:jc w:val="center"/>
        <w:rPr>
          <w:rFonts w:ascii="Arial" w:hAnsi="Arial" w:cs="Arial"/>
          <w:b/>
          <w:bCs/>
          <w:i/>
          <w:iCs/>
        </w:rPr>
      </w:pPr>
    </w:p>
    <w:p w14:paraId="1442004F" w14:textId="185A2CF6" w:rsidR="00645C49" w:rsidRDefault="00645C49" w:rsidP="00645C49">
      <w:pPr>
        <w:jc w:val="both"/>
        <w:rPr>
          <w:rFonts w:ascii="Arial" w:hAnsi="Arial" w:cs="Arial"/>
        </w:rPr>
      </w:pPr>
      <w:r>
        <w:rPr>
          <w:rFonts w:ascii="Arial" w:hAnsi="Arial" w:cs="Arial"/>
        </w:rPr>
        <w:t xml:space="preserve">The reason for this question is to find out whether the public who go or have been to </w:t>
      </w:r>
      <w:r w:rsidR="00002B9A">
        <w:rPr>
          <w:rFonts w:ascii="Arial" w:hAnsi="Arial" w:cs="Arial"/>
        </w:rPr>
        <w:t>S</w:t>
      </w:r>
      <w:r>
        <w:rPr>
          <w:rFonts w:ascii="Arial" w:hAnsi="Arial" w:cs="Arial"/>
        </w:rPr>
        <w:t xml:space="preserve">t </w:t>
      </w:r>
      <w:r w:rsidR="00DC0074">
        <w:rPr>
          <w:rFonts w:ascii="Arial" w:hAnsi="Arial" w:cs="Arial"/>
        </w:rPr>
        <w:t>Fagan’s</w:t>
      </w:r>
      <w:r>
        <w:rPr>
          <w:rFonts w:ascii="Arial" w:hAnsi="Arial" w:cs="Arial"/>
        </w:rPr>
        <w:t xml:space="preserve"> believe that the buildings which are situated there are the genuine buildings or whether they think that </w:t>
      </w:r>
      <w:r w:rsidR="00002B9A">
        <w:rPr>
          <w:rFonts w:ascii="Arial" w:hAnsi="Arial" w:cs="Arial"/>
        </w:rPr>
        <w:t>W</w:t>
      </w:r>
      <w:r>
        <w:rPr>
          <w:rFonts w:ascii="Arial" w:hAnsi="Arial" w:cs="Arial"/>
        </w:rPr>
        <w:t xml:space="preserve">ales’ tourist destination is portraying a false reality. </w:t>
      </w:r>
    </w:p>
    <w:p w14:paraId="510D3231" w14:textId="024B513B" w:rsidR="00002B9A" w:rsidRDefault="00002B9A" w:rsidP="00645C49">
      <w:pPr>
        <w:jc w:val="both"/>
        <w:rPr>
          <w:rFonts w:ascii="Arial" w:hAnsi="Arial" w:cs="Arial"/>
        </w:rPr>
      </w:pPr>
    </w:p>
    <w:p w14:paraId="1E77E63B" w14:textId="4F69C13C" w:rsidR="00002B9A" w:rsidRDefault="00002B9A" w:rsidP="00645C49">
      <w:pPr>
        <w:jc w:val="both"/>
        <w:rPr>
          <w:rFonts w:ascii="Arial" w:hAnsi="Arial" w:cs="Arial"/>
          <w:b/>
          <w:bCs/>
        </w:rPr>
      </w:pPr>
      <w:r>
        <w:rPr>
          <w:rFonts w:ascii="Arial" w:hAnsi="Arial" w:cs="Arial"/>
          <w:b/>
          <w:bCs/>
        </w:rPr>
        <w:t xml:space="preserve">Methodology </w:t>
      </w:r>
    </w:p>
    <w:p w14:paraId="2726EAF9" w14:textId="67297FB3" w:rsidR="00002B9A" w:rsidRDefault="00002B9A" w:rsidP="00645C49">
      <w:pPr>
        <w:jc w:val="both"/>
        <w:rPr>
          <w:rFonts w:ascii="Arial" w:hAnsi="Arial" w:cs="Arial"/>
        </w:rPr>
      </w:pPr>
      <w:r>
        <w:rPr>
          <w:rFonts w:ascii="Arial" w:hAnsi="Arial" w:cs="Arial"/>
        </w:rPr>
        <w:t xml:space="preserve">The types of </w:t>
      </w:r>
      <w:r w:rsidR="00530530">
        <w:rPr>
          <w:rFonts w:ascii="Arial" w:hAnsi="Arial" w:cs="Arial"/>
        </w:rPr>
        <w:t xml:space="preserve">research </w:t>
      </w:r>
      <w:r>
        <w:rPr>
          <w:rFonts w:ascii="Arial" w:hAnsi="Arial" w:cs="Arial"/>
        </w:rPr>
        <w:t>methods I have chosen to help me collect data are:</w:t>
      </w:r>
    </w:p>
    <w:p w14:paraId="304D319F" w14:textId="493FF090" w:rsidR="00002B9A" w:rsidRDefault="00002B9A" w:rsidP="00002B9A">
      <w:pPr>
        <w:pStyle w:val="ListParagraph"/>
        <w:numPr>
          <w:ilvl w:val="0"/>
          <w:numId w:val="1"/>
        </w:numPr>
        <w:jc w:val="both"/>
        <w:rPr>
          <w:rFonts w:ascii="Arial" w:hAnsi="Arial" w:cs="Arial"/>
        </w:rPr>
      </w:pPr>
      <w:r>
        <w:rPr>
          <w:rFonts w:ascii="Arial" w:hAnsi="Arial" w:cs="Arial"/>
        </w:rPr>
        <w:t xml:space="preserve">Interviews </w:t>
      </w:r>
    </w:p>
    <w:p w14:paraId="5F24948D" w14:textId="07F0BB86" w:rsidR="00002B9A" w:rsidRDefault="00987BC4" w:rsidP="00C9376B">
      <w:pPr>
        <w:pStyle w:val="ListParagraph"/>
        <w:numPr>
          <w:ilvl w:val="0"/>
          <w:numId w:val="1"/>
        </w:numPr>
        <w:jc w:val="both"/>
        <w:rPr>
          <w:rFonts w:ascii="Arial" w:hAnsi="Arial" w:cs="Arial"/>
        </w:rPr>
      </w:pPr>
      <w:r>
        <w:rPr>
          <w:rFonts w:ascii="Arial" w:hAnsi="Arial" w:cs="Arial"/>
        </w:rPr>
        <w:t>Questionnaires</w:t>
      </w:r>
      <w:r w:rsidR="00002B9A">
        <w:rPr>
          <w:rFonts w:ascii="Arial" w:hAnsi="Arial" w:cs="Arial"/>
        </w:rPr>
        <w:t xml:space="preserve"> </w:t>
      </w:r>
      <w:r>
        <w:rPr>
          <w:rFonts w:ascii="Arial" w:hAnsi="Arial" w:cs="Arial"/>
        </w:rPr>
        <w:t xml:space="preserve">and surveys </w:t>
      </w:r>
    </w:p>
    <w:p w14:paraId="1195954A" w14:textId="2516CDC4" w:rsidR="006E4734" w:rsidRDefault="00301E7F" w:rsidP="00C9376B">
      <w:pPr>
        <w:pStyle w:val="ListParagraph"/>
        <w:numPr>
          <w:ilvl w:val="0"/>
          <w:numId w:val="1"/>
        </w:numPr>
        <w:jc w:val="both"/>
        <w:rPr>
          <w:rFonts w:ascii="Arial" w:hAnsi="Arial" w:cs="Arial"/>
        </w:rPr>
      </w:pPr>
      <w:r>
        <w:rPr>
          <w:rFonts w:ascii="Arial" w:hAnsi="Arial" w:cs="Arial"/>
        </w:rPr>
        <w:t>Books and journa</w:t>
      </w:r>
      <w:r w:rsidR="00945940">
        <w:rPr>
          <w:rFonts w:ascii="Arial" w:hAnsi="Arial" w:cs="Arial"/>
        </w:rPr>
        <w:t>ls</w:t>
      </w:r>
    </w:p>
    <w:p w14:paraId="3956C864" w14:textId="77777777" w:rsidR="00C9376B" w:rsidRPr="00C9376B" w:rsidRDefault="00C9376B" w:rsidP="00C9376B">
      <w:pPr>
        <w:jc w:val="both"/>
        <w:rPr>
          <w:rFonts w:ascii="Arial" w:hAnsi="Arial" w:cs="Arial"/>
        </w:rPr>
      </w:pPr>
    </w:p>
    <w:p w14:paraId="2D525E88" w14:textId="3F28679A" w:rsidR="00987BC4" w:rsidRDefault="00987BC4" w:rsidP="00987BC4">
      <w:pPr>
        <w:jc w:val="both"/>
        <w:rPr>
          <w:rFonts w:ascii="Arial" w:hAnsi="Arial" w:cs="Arial"/>
        </w:rPr>
      </w:pPr>
      <w:r>
        <w:rPr>
          <w:rFonts w:ascii="Arial" w:hAnsi="Arial" w:cs="Arial"/>
        </w:rPr>
        <w:t>The benefits behind each of these methods are very useful in helping me find and collect data for my research; whilst conducting interviews with people who have been to St Fagan’s I will be able to ask a set of questions and be able to get more of a response from the interviewee rather than just yes and no answers with this in mind I will be able to add additional questions to the answers they give me</w:t>
      </w:r>
      <w:r w:rsidR="00C9376B">
        <w:rPr>
          <w:rFonts w:ascii="Arial" w:hAnsi="Arial" w:cs="Arial"/>
        </w:rPr>
        <w:t xml:space="preserve"> in the moment rather than me trying to contact them again for follow up questions.</w:t>
      </w:r>
    </w:p>
    <w:p w14:paraId="21F453C1" w14:textId="353DD1FB" w:rsidR="00987BC4" w:rsidRDefault="00987BC4" w:rsidP="00987BC4">
      <w:pPr>
        <w:jc w:val="both"/>
        <w:rPr>
          <w:rFonts w:ascii="Arial" w:hAnsi="Arial" w:cs="Arial"/>
        </w:rPr>
      </w:pPr>
    </w:p>
    <w:p w14:paraId="1FAD4CDF" w14:textId="0C1B4516" w:rsidR="00987BC4" w:rsidRDefault="00987BC4" w:rsidP="00987BC4">
      <w:pPr>
        <w:jc w:val="both"/>
        <w:rPr>
          <w:rFonts w:ascii="Arial" w:hAnsi="Arial" w:cs="Arial"/>
        </w:rPr>
      </w:pPr>
      <w:r>
        <w:rPr>
          <w:rFonts w:ascii="Arial" w:hAnsi="Arial" w:cs="Arial"/>
        </w:rPr>
        <w:t xml:space="preserve">Benefits of conducting questionnaires are that the respondents will be able to complete the questionnaires in their own time and be able to think about the answers at their own pace. Surveys have benefits of being able to be located online giving more people the chance to respond to the questions as they may not be able to leave their house </w:t>
      </w:r>
      <w:r w:rsidR="00C9376B">
        <w:rPr>
          <w:rFonts w:ascii="Arial" w:hAnsi="Arial" w:cs="Arial"/>
        </w:rPr>
        <w:t xml:space="preserve">at the moment for any given reason. </w:t>
      </w:r>
    </w:p>
    <w:p w14:paraId="0D3601B6" w14:textId="6BEC56BE" w:rsidR="00C9376B" w:rsidRDefault="00C9376B" w:rsidP="00987BC4">
      <w:pPr>
        <w:jc w:val="both"/>
        <w:rPr>
          <w:rFonts w:ascii="Arial" w:hAnsi="Arial" w:cs="Arial"/>
        </w:rPr>
      </w:pPr>
    </w:p>
    <w:p w14:paraId="64C896A1" w14:textId="75DA2D01" w:rsidR="00C9376B" w:rsidRDefault="00C9376B" w:rsidP="00987BC4">
      <w:pPr>
        <w:jc w:val="both"/>
        <w:rPr>
          <w:rFonts w:ascii="Arial" w:hAnsi="Arial" w:cs="Arial"/>
          <w:b/>
          <w:bCs/>
        </w:rPr>
      </w:pPr>
      <w:r>
        <w:rPr>
          <w:rFonts w:ascii="Arial" w:hAnsi="Arial" w:cs="Arial"/>
          <w:b/>
          <w:bCs/>
        </w:rPr>
        <w:t xml:space="preserve">Aims and objectives </w:t>
      </w:r>
    </w:p>
    <w:p w14:paraId="4DFD826A" w14:textId="24E6380A" w:rsidR="001800D5" w:rsidRDefault="00786ED0" w:rsidP="00987BC4">
      <w:pPr>
        <w:jc w:val="both"/>
        <w:rPr>
          <w:rFonts w:ascii="Arial" w:hAnsi="Arial" w:cs="Arial"/>
        </w:rPr>
      </w:pPr>
      <w:r>
        <w:rPr>
          <w:rFonts w:ascii="Arial" w:hAnsi="Arial" w:cs="Arial"/>
        </w:rPr>
        <w:t xml:space="preserve">The study will concentrate on reviewing </w:t>
      </w:r>
      <w:r>
        <w:rPr>
          <w:rFonts w:ascii="Arial" w:hAnsi="Arial" w:cs="Arial"/>
        </w:rPr>
        <w:t>reconstructions</w:t>
      </w:r>
      <w:r>
        <w:rPr>
          <w:rFonts w:ascii="Arial" w:hAnsi="Arial" w:cs="Arial"/>
        </w:rPr>
        <w:t xml:space="preserve"> at </w:t>
      </w:r>
      <w:r>
        <w:rPr>
          <w:rFonts w:ascii="Arial" w:hAnsi="Arial" w:cs="Arial"/>
        </w:rPr>
        <w:t>S</w:t>
      </w:r>
      <w:r>
        <w:rPr>
          <w:rFonts w:ascii="Arial" w:hAnsi="Arial" w:cs="Arial"/>
        </w:rPr>
        <w:t xml:space="preserve">t </w:t>
      </w:r>
      <w:r>
        <w:rPr>
          <w:rFonts w:ascii="Arial" w:hAnsi="Arial" w:cs="Arial"/>
        </w:rPr>
        <w:t>Fagan’s</w:t>
      </w:r>
      <w:r>
        <w:rPr>
          <w:rFonts w:ascii="Arial" w:hAnsi="Arial" w:cs="Arial"/>
        </w:rPr>
        <w:t xml:space="preserve"> and also within practice from Sutton Davies Architects</w:t>
      </w:r>
      <w:r>
        <w:rPr>
          <w:rFonts w:ascii="Arial" w:hAnsi="Arial" w:cs="Arial"/>
        </w:rPr>
        <w:t>, t</w:t>
      </w:r>
      <w:r w:rsidR="001800D5">
        <w:rPr>
          <w:rFonts w:ascii="Arial" w:hAnsi="Arial" w:cs="Arial"/>
        </w:rPr>
        <w:t xml:space="preserve">he main aim of the study will be to compare and contrast the claims of authenticity in the buildings at </w:t>
      </w:r>
      <w:r w:rsidR="006E562F">
        <w:rPr>
          <w:rFonts w:ascii="Arial" w:hAnsi="Arial" w:cs="Arial"/>
        </w:rPr>
        <w:t>St.</w:t>
      </w:r>
      <w:r w:rsidR="001800D5">
        <w:rPr>
          <w:rFonts w:ascii="Arial" w:hAnsi="Arial" w:cs="Arial"/>
        </w:rPr>
        <w:t xml:space="preserve"> </w:t>
      </w:r>
      <w:r w:rsidR="009F503E">
        <w:rPr>
          <w:rFonts w:ascii="Arial" w:hAnsi="Arial" w:cs="Arial"/>
        </w:rPr>
        <w:t>Fagan’s</w:t>
      </w:r>
      <w:r w:rsidR="001800D5">
        <w:rPr>
          <w:rFonts w:ascii="Arial" w:hAnsi="Arial" w:cs="Arial"/>
        </w:rPr>
        <w:t xml:space="preserve"> </w:t>
      </w:r>
      <w:r w:rsidR="005D5F00">
        <w:rPr>
          <w:rFonts w:ascii="Arial" w:hAnsi="Arial" w:cs="Arial"/>
        </w:rPr>
        <w:t xml:space="preserve">and the main objective for the study will be to review </w:t>
      </w:r>
      <w:r>
        <w:rPr>
          <w:rFonts w:ascii="Arial" w:hAnsi="Arial" w:cs="Arial"/>
        </w:rPr>
        <w:t xml:space="preserve">a few </w:t>
      </w:r>
      <w:r w:rsidR="005D5F00">
        <w:rPr>
          <w:rFonts w:ascii="Arial" w:hAnsi="Arial" w:cs="Arial"/>
        </w:rPr>
        <w:t xml:space="preserve">buildings in </w:t>
      </w:r>
      <w:r w:rsidR="00FA47CB">
        <w:rPr>
          <w:rFonts w:ascii="Arial" w:hAnsi="Arial" w:cs="Arial"/>
        </w:rPr>
        <w:t>St.</w:t>
      </w:r>
      <w:r w:rsidR="005D5F00">
        <w:rPr>
          <w:rFonts w:ascii="Arial" w:hAnsi="Arial" w:cs="Arial"/>
        </w:rPr>
        <w:t xml:space="preserve"> </w:t>
      </w:r>
      <w:r w:rsidR="00601A6D">
        <w:rPr>
          <w:rFonts w:ascii="Arial" w:hAnsi="Arial" w:cs="Arial"/>
        </w:rPr>
        <w:t>Fagan’s</w:t>
      </w:r>
      <w:r>
        <w:rPr>
          <w:rFonts w:ascii="Arial" w:hAnsi="Arial" w:cs="Arial"/>
        </w:rPr>
        <w:t xml:space="preserve"> and compare them to a few buildings from Sutton </w:t>
      </w:r>
      <w:r w:rsidR="00123192">
        <w:rPr>
          <w:rFonts w:ascii="Arial" w:hAnsi="Arial" w:cs="Arial"/>
        </w:rPr>
        <w:t>Davies</w:t>
      </w:r>
      <w:r>
        <w:rPr>
          <w:rFonts w:ascii="Arial" w:hAnsi="Arial" w:cs="Arial"/>
        </w:rPr>
        <w:t xml:space="preserve"> architects. </w:t>
      </w:r>
    </w:p>
    <w:p w14:paraId="0A2682B9" w14:textId="0271A2DE" w:rsidR="00786ED0" w:rsidRDefault="00786ED0" w:rsidP="00987BC4">
      <w:pPr>
        <w:jc w:val="both"/>
        <w:rPr>
          <w:rFonts w:ascii="Arial" w:hAnsi="Arial" w:cs="Arial"/>
        </w:rPr>
      </w:pPr>
    </w:p>
    <w:p w14:paraId="5C81BFD7" w14:textId="7AA34E64" w:rsidR="00786ED0" w:rsidRDefault="00786ED0" w:rsidP="00987BC4">
      <w:pPr>
        <w:jc w:val="both"/>
        <w:rPr>
          <w:rFonts w:ascii="Arial" w:hAnsi="Arial" w:cs="Arial"/>
          <w:b/>
          <w:bCs/>
        </w:rPr>
      </w:pPr>
      <w:r>
        <w:rPr>
          <w:rFonts w:ascii="Arial" w:hAnsi="Arial" w:cs="Arial"/>
          <w:b/>
          <w:bCs/>
        </w:rPr>
        <w:t xml:space="preserve">Literature review </w:t>
      </w:r>
    </w:p>
    <w:p w14:paraId="0C6CBF3E" w14:textId="7ECA7F2B" w:rsidR="00272079" w:rsidRDefault="00921D9F" w:rsidP="00987BC4">
      <w:pPr>
        <w:jc w:val="both"/>
        <w:rPr>
          <w:rFonts w:ascii="Arial" w:hAnsi="Arial" w:cs="Arial"/>
        </w:rPr>
      </w:pPr>
      <w:r>
        <w:rPr>
          <w:rFonts w:ascii="Arial" w:hAnsi="Arial" w:cs="Arial"/>
        </w:rPr>
        <w:t xml:space="preserve">The reason for this study is to give an honest approach on the importance on why vernacular buildings should be restored authentically rather than the mimic that they are now and to prove that any restoration isn’t really authentic but that it is just a facsimile of today’s approach to architecture in wales. </w:t>
      </w:r>
      <w:r w:rsidR="00431963">
        <w:rPr>
          <w:rFonts w:ascii="Arial" w:hAnsi="Arial" w:cs="Arial"/>
        </w:rPr>
        <w:t xml:space="preserve">To help further my research within the study </w:t>
      </w:r>
      <w:r w:rsidR="00272079">
        <w:rPr>
          <w:rFonts w:ascii="Arial" w:hAnsi="Arial" w:cs="Arial"/>
        </w:rPr>
        <w:t>there are a few books that will help me develop case studies, these are;</w:t>
      </w:r>
    </w:p>
    <w:p w14:paraId="226FACA4" w14:textId="33D4541A" w:rsidR="00272079" w:rsidRDefault="00203999" w:rsidP="00272079">
      <w:pPr>
        <w:pStyle w:val="ListParagraph"/>
        <w:numPr>
          <w:ilvl w:val="0"/>
          <w:numId w:val="2"/>
        </w:numPr>
        <w:jc w:val="both"/>
        <w:rPr>
          <w:rFonts w:ascii="Arial" w:hAnsi="Arial" w:cs="Arial"/>
        </w:rPr>
      </w:pPr>
      <w:r>
        <w:rPr>
          <w:rFonts w:ascii="Arial" w:hAnsi="Arial" w:cs="Arial"/>
        </w:rPr>
        <w:t xml:space="preserve">Welsh Country Workers Housing 1775-1875 </w:t>
      </w:r>
      <w:r w:rsidR="002D64E6">
        <w:rPr>
          <w:rFonts w:ascii="Arial" w:hAnsi="Arial" w:cs="Arial"/>
        </w:rPr>
        <w:t xml:space="preserve">by </w:t>
      </w:r>
      <w:r w:rsidR="00127FC5">
        <w:rPr>
          <w:rFonts w:ascii="Arial" w:hAnsi="Arial" w:cs="Arial"/>
        </w:rPr>
        <w:t xml:space="preserve">Jeremy B. Lowe </w:t>
      </w:r>
    </w:p>
    <w:p w14:paraId="76F545A1" w14:textId="4A51A887" w:rsidR="00203999" w:rsidRDefault="00B85F6B" w:rsidP="00272079">
      <w:pPr>
        <w:pStyle w:val="ListParagraph"/>
        <w:numPr>
          <w:ilvl w:val="0"/>
          <w:numId w:val="2"/>
        </w:numPr>
        <w:jc w:val="both"/>
        <w:rPr>
          <w:rFonts w:ascii="Arial" w:hAnsi="Arial" w:cs="Arial"/>
        </w:rPr>
      </w:pPr>
      <w:r>
        <w:rPr>
          <w:rFonts w:ascii="Arial" w:hAnsi="Arial" w:cs="Arial"/>
        </w:rPr>
        <w:t xml:space="preserve">Houses of the Welsh Countryside: A </w:t>
      </w:r>
      <w:r w:rsidR="003D265B">
        <w:rPr>
          <w:rFonts w:ascii="Arial" w:hAnsi="Arial" w:cs="Arial"/>
        </w:rPr>
        <w:t xml:space="preserve">Study </w:t>
      </w:r>
      <w:r w:rsidR="00F92367">
        <w:rPr>
          <w:rFonts w:ascii="Arial" w:hAnsi="Arial" w:cs="Arial"/>
        </w:rPr>
        <w:t xml:space="preserve">in Historical Geography </w:t>
      </w:r>
      <w:r w:rsidR="002D64E6">
        <w:rPr>
          <w:rFonts w:ascii="Arial" w:hAnsi="Arial" w:cs="Arial"/>
        </w:rPr>
        <w:t xml:space="preserve">by Peter Smith </w:t>
      </w:r>
    </w:p>
    <w:p w14:paraId="4FE337FB" w14:textId="2AFFECEA" w:rsidR="00F92367" w:rsidRDefault="003A6BF3" w:rsidP="00272079">
      <w:pPr>
        <w:pStyle w:val="ListParagraph"/>
        <w:numPr>
          <w:ilvl w:val="0"/>
          <w:numId w:val="2"/>
        </w:numPr>
        <w:jc w:val="both"/>
        <w:rPr>
          <w:rFonts w:ascii="Arial" w:hAnsi="Arial" w:cs="Arial"/>
        </w:rPr>
      </w:pPr>
      <w:r>
        <w:rPr>
          <w:rFonts w:ascii="Arial" w:hAnsi="Arial" w:cs="Arial"/>
        </w:rPr>
        <w:lastRenderedPageBreak/>
        <w:t xml:space="preserve">Welsh Chapels </w:t>
      </w:r>
      <w:r w:rsidR="002D64E6">
        <w:rPr>
          <w:rFonts w:ascii="Arial" w:hAnsi="Arial" w:cs="Arial"/>
        </w:rPr>
        <w:t xml:space="preserve">by Anthony Jones </w:t>
      </w:r>
    </w:p>
    <w:p w14:paraId="0B86419A" w14:textId="565733CD" w:rsidR="00127FC5" w:rsidRPr="00272079" w:rsidRDefault="00A232D7" w:rsidP="00272079">
      <w:pPr>
        <w:pStyle w:val="ListParagraph"/>
        <w:numPr>
          <w:ilvl w:val="0"/>
          <w:numId w:val="2"/>
        </w:numPr>
        <w:jc w:val="both"/>
        <w:rPr>
          <w:rFonts w:ascii="Arial" w:hAnsi="Arial" w:cs="Arial"/>
        </w:rPr>
      </w:pPr>
      <w:r>
        <w:rPr>
          <w:rFonts w:ascii="Arial" w:hAnsi="Arial" w:cs="Arial"/>
        </w:rPr>
        <w:t>The Architecture of Wales: From the First to the Twenty-First Century</w:t>
      </w:r>
      <w:r w:rsidR="00C2286A">
        <w:rPr>
          <w:rFonts w:ascii="Arial" w:hAnsi="Arial" w:cs="Arial"/>
        </w:rPr>
        <w:t xml:space="preserve"> by John B. Hilling </w:t>
      </w:r>
    </w:p>
    <w:p w14:paraId="001E786F" w14:textId="53B4003A" w:rsidR="00AF308C" w:rsidRDefault="00AF308C" w:rsidP="00987BC4">
      <w:pPr>
        <w:jc w:val="both"/>
        <w:rPr>
          <w:rFonts w:ascii="Arial" w:hAnsi="Arial" w:cs="Arial"/>
        </w:rPr>
      </w:pPr>
    </w:p>
    <w:p w14:paraId="3B799D58" w14:textId="422E97F0" w:rsidR="00921D9F" w:rsidRDefault="00921D9F" w:rsidP="00987BC4">
      <w:pPr>
        <w:jc w:val="both"/>
        <w:rPr>
          <w:rFonts w:ascii="Arial" w:hAnsi="Arial" w:cs="Arial"/>
          <w:b/>
          <w:bCs/>
        </w:rPr>
      </w:pPr>
      <w:r>
        <w:rPr>
          <w:rFonts w:ascii="Arial" w:hAnsi="Arial" w:cs="Arial"/>
          <w:b/>
          <w:bCs/>
        </w:rPr>
        <w:t xml:space="preserve">Limitations </w:t>
      </w:r>
    </w:p>
    <w:p w14:paraId="1087AD01" w14:textId="708E6507" w:rsidR="00921D9F" w:rsidRDefault="00921D9F" w:rsidP="00987BC4">
      <w:pPr>
        <w:jc w:val="both"/>
        <w:rPr>
          <w:rFonts w:ascii="Arial" w:hAnsi="Arial" w:cs="Arial"/>
        </w:rPr>
      </w:pPr>
      <w:r>
        <w:rPr>
          <w:rFonts w:ascii="Arial" w:hAnsi="Arial" w:cs="Arial"/>
        </w:rPr>
        <w:t xml:space="preserve">The </w:t>
      </w:r>
      <w:r w:rsidR="00530530">
        <w:rPr>
          <w:rFonts w:ascii="Arial" w:hAnsi="Arial" w:cs="Arial"/>
        </w:rPr>
        <w:t xml:space="preserve">limitations to my study that may potentially impact my research are my types of research methods, this is due to members of the public not being confident enough to be involved in an interview </w:t>
      </w:r>
      <w:r w:rsidR="003305E2">
        <w:rPr>
          <w:rFonts w:ascii="Arial" w:hAnsi="Arial" w:cs="Arial"/>
        </w:rPr>
        <w:t xml:space="preserve">another limitation with my interviews is not being able to agree on a set time and date to conduct an interview with an interviewee. </w:t>
      </w:r>
      <w:r w:rsidR="00FB7D5F">
        <w:rPr>
          <w:rFonts w:ascii="Arial" w:hAnsi="Arial" w:cs="Arial"/>
        </w:rPr>
        <w:t xml:space="preserve">Another limitation to the study that could be a potential impact </w:t>
      </w:r>
      <w:r w:rsidR="00B85476">
        <w:rPr>
          <w:rFonts w:ascii="Arial" w:hAnsi="Arial" w:cs="Arial"/>
        </w:rPr>
        <w:t xml:space="preserve">on the research is finding enough people </w:t>
      </w:r>
      <w:r w:rsidR="006C2077">
        <w:rPr>
          <w:rFonts w:ascii="Arial" w:hAnsi="Arial" w:cs="Arial"/>
        </w:rPr>
        <w:t xml:space="preserve">who are able to answer the questionnaires and surveys </w:t>
      </w:r>
      <w:r w:rsidR="006A4D55">
        <w:rPr>
          <w:rFonts w:ascii="Arial" w:hAnsi="Arial" w:cs="Arial"/>
        </w:rPr>
        <w:t xml:space="preserve">with enough information to help with the data that’s needed. </w:t>
      </w:r>
      <w:r w:rsidR="005674BC">
        <w:rPr>
          <w:rFonts w:ascii="Arial" w:hAnsi="Arial" w:cs="Arial"/>
        </w:rPr>
        <w:t xml:space="preserve">Due to my study being very limited </w:t>
      </w:r>
      <w:r w:rsidR="00591B9F">
        <w:rPr>
          <w:rFonts w:ascii="Arial" w:hAnsi="Arial" w:cs="Arial"/>
        </w:rPr>
        <w:t xml:space="preserve">on data within books and journals this could impact my </w:t>
      </w:r>
      <w:r w:rsidR="00785FA8">
        <w:rPr>
          <w:rFonts w:ascii="Arial" w:hAnsi="Arial" w:cs="Arial"/>
        </w:rPr>
        <w:t xml:space="preserve">research by not having enough reliable sources of information. </w:t>
      </w:r>
    </w:p>
    <w:p w14:paraId="2C2F4749" w14:textId="77777777" w:rsidR="00C2286A" w:rsidRDefault="00C2286A" w:rsidP="00987BC4">
      <w:pPr>
        <w:jc w:val="both"/>
        <w:rPr>
          <w:rFonts w:ascii="Arial" w:hAnsi="Arial" w:cs="Arial"/>
        </w:rPr>
      </w:pPr>
    </w:p>
    <w:p w14:paraId="17ED0CC3" w14:textId="524714C2" w:rsidR="003305E2" w:rsidRDefault="003305E2" w:rsidP="00987BC4">
      <w:pPr>
        <w:jc w:val="both"/>
        <w:rPr>
          <w:rFonts w:ascii="Arial" w:hAnsi="Arial" w:cs="Arial"/>
          <w:b/>
          <w:bCs/>
        </w:rPr>
      </w:pPr>
      <w:r>
        <w:rPr>
          <w:rFonts w:ascii="Arial" w:hAnsi="Arial" w:cs="Arial"/>
          <w:b/>
          <w:bCs/>
        </w:rPr>
        <w:t xml:space="preserve">Ethical considerations </w:t>
      </w:r>
    </w:p>
    <w:p w14:paraId="0BF447D9" w14:textId="6127930D" w:rsidR="003305E2" w:rsidRDefault="00F323C1" w:rsidP="00987BC4">
      <w:pPr>
        <w:jc w:val="both"/>
        <w:rPr>
          <w:rFonts w:ascii="Arial" w:hAnsi="Arial" w:cs="Arial"/>
        </w:rPr>
      </w:pPr>
      <w:r>
        <w:rPr>
          <w:rFonts w:ascii="Arial" w:hAnsi="Arial" w:cs="Arial"/>
        </w:rPr>
        <w:t>With the research methods that I have chosen I have t</w:t>
      </w:r>
      <w:r w:rsidR="00BC59C1">
        <w:rPr>
          <w:rFonts w:ascii="Arial" w:hAnsi="Arial" w:cs="Arial"/>
        </w:rPr>
        <w:t xml:space="preserve">he duty to ensure that </w:t>
      </w:r>
      <w:r w:rsidR="0072105C">
        <w:rPr>
          <w:rFonts w:ascii="Arial" w:hAnsi="Arial" w:cs="Arial"/>
        </w:rPr>
        <w:t xml:space="preserve">no harm should come to the participants </w:t>
      </w:r>
      <w:r w:rsidR="00FF75F0">
        <w:rPr>
          <w:rFonts w:ascii="Arial" w:hAnsi="Arial" w:cs="Arial"/>
        </w:rPr>
        <w:t>whilst conducting the any interviews or questionnaires</w:t>
      </w:r>
      <w:r w:rsidR="00254E1B">
        <w:rPr>
          <w:rFonts w:ascii="Arial" w:hAnsi="Arial" w:cs="Arial"/>
        </w:rPr>
        <w:t xml:space="preserve"> and make sure care is taken not to exploit </w:t>
      </w:r>
      <w:r w:rsidR="00170CC8">
        <w:rPr>
          <w:rFonts w:ascii="Arial" w:hAnsi="Arial" w:cs="Arial"/>
        </w:rPr>
        <w:t>the vulnerability of anyone participating</w:t>
      </w:r>
      <w:r w:rsidR="00FE6C13">
        <w:rPr>
          <w:rFonts w:ascii="Arial" w:hAnsi="Arial" w:cs="Arial"/>
        </w:rPr>
        <w:t xml:space="preserve">. </w:t>
      </w:r>
    </w:p>
    <w:p w14:paraId="4E752C35" w14:textId="77777777" w:rsidR="00FE6C13" w:rsidRDefault="00FE6C13" w:rsidP="00987BC4">
      <w:pPr>
        <w:jc w:val="both"/>
        <w:rPr>
          <w:rFonts w:ascii="Arial" w:hAnsi="Arial" w:cs="Arial"/>
        </w:rPr>
      </w:pPr>
    </w:p>
    <w:p w14:paraId="04E5B5EA" w14:textId="0042B979" w:rsidR="004A72E2" w:rsidRDefault="00FE6C13" w:rsidP="00987BC4">
      <w:pPr>
        <w:jc w:val="both"/>
        <w:rPr>
          <w:rFonts w:ascii="Arial" w:hAnsi="Arial" w:cs="Arial"/>
        </w:rPr>
      </w:pPr>
      <w:r>
        <w:rPr>
          <w:rFonts w:ascii="Arial" w:hAnsi="Arial" w:cs="Arial"/>
        </w:rPr>
        <w:t xml:space="preserve">Whilst asking the public </w:t>
      </w:r>
      <w:r w:rsidR="005E72F1">
        <w:rPr>
          <w:rFonts w:ascii="Arial" w:hAnsi="Arial" w:cs="Arial"/>
        </w:rPr>
        <w:t>whether</w:t>
      </w:r>
      <w:r>
        <w:rPr>
          <w:rFonts w:ascii="Arial" w:hAnsi="Arial" w:cs="Arial"/>
        </w:rPr>
        <w:t xml:space="preserve"> they would like to take part in my research </w:t>
      </w:r>
      <w:r w:rsidR="00E20CA1">
        <w:rPr>
          <w:rFonts w:ascii="Arial" w:hAnsi="Arial" w:cs="Arial"/>
        </w:rPr>
        <w:t>and if they would be okay to either do an interview with myself or a questionnaire they will be pre</w:t>
      </w:r>
      <w:r w:rsidR="005F30F1">
        <w:rPr>
          <w:rFonts w:ascii="Arial" w:hAnsi="Arial" w:cs="Arial"/>
        </w:rPr>
        <w:t xml:space="preserve">sented with </w:t>
      </w:r>
      <w:r w:rsidR="00E6213F">
        <w:rPr>
          <w:rFonts w:ascii="Arial" w:hAnsi="Arial" w:cs="Arial"/>
        </w:rPr>
        <w:t xml:space="preserve">a letter </w:t>
      </w:r>
      <w:r w:rsidR="00ED1947">
        <w:rPr>
          <w:rFonts w:ascii="Arial" w:hAnsi="Arial" w:cs="Arial"/>
        </w:rPr>
        <w:t xml:space="preserve">outlining </w:t>
      </w:r>
      <w:r w:rsidR="00791F16">
        <w:rPr>
          <w:rFonts w:ascii="Arial" w:hAnsi="Arial" w:cs="Arial"/>
        </w:rPr>
        <w:t xml:space="preserve">what </w:t>
      </w:r>
      <w:r w:rsidR="00C52165">
        <w:rPr>
          <w:rFonts w:ascii="Arial" w:hAnsi="Arial" w:cs="Arial"/>
        </w:rPr>
        <w:t>I’m</w:t>
      </w:r>
      <w:r w:rsidR="00791F16">
        <w:rPr>
          <w:rFonts w:ascii="Arial" w:hAnsi="Arial" w:cs="Arial"/>
        </w:rPr>
        <w:t xml:space="preserve"> doing and </w:t>
      </w:r>
      <w:r w:rsidR="00BA7C7A">
        <w:rPr>
          <w:rFonts w:ascii="Arial" w:hAnsi="Arial" w:cs="Arial"/>
        </w:rPr>
        <w:t xml:space="preserve">where I study, </w:t>
      </w:r>
      <w:r w:rsidR="00651FD0">
        <w:rPr>
          <w:rFonts w:ascii="Arial" w:hAnsi="Arial" w:cs="Arial"/>
        </w:rPr>
        <w:t xml:space="preserve">what the </w:t>
      </w:r>
      <w:r w:rsidR="00791F16">
        <w:rPr>
          <w:rFonts w:ascii="Arial" w:hAnsi="Arial" w:cs="Arial"/>
        </w:rPr>
        <w:t xml:space="preserve">research is for and </w:t>
      </w:r>
      <w:r w:rsidR="00BA7C7A">
        <w:rPr>
          <w:rFonts w:ascii="Arial" w:hAnsi="Arial" w:cs="Arial"/>
        </w:rPr>
        <w:t xml:space="preserve">that all personal information and answers </w:t>
      </w:r>
      <w:r w:rsidR="007B0179">
        <w:rPr>
          <w:rFonts w:ascii="Arial" w:hAnsi="Arial" w:cs="Arial"/>
        </w:rPr>
        <w:t xml:space="preserve">from themselves with be kept </w:t>
      </w:r>
      <w:r w:rsidR="00FE3B86">
        <w:rPr>
          <w:rFonts w:ascii="Arial" w:hAnsi="Arial" w:cs="Arial"/>
        </w:rPr>
        <w:t xml:space="preserve">anonymous </w:t>
      </w:r>
      <w:r w:rsidR="00B94D85">
        <w:rPr>
          <w:rFonts w:ascii="Arial" w:hAnsi="Arial" w:cs="Arial"/>
        </w:rPr>
        <w:t xml:space="preserve">and will only be </w:t>
      </w:r>
      <w:r w:rsidR="004A72E2">
        <w:rPr>
          <w:rFonts w:ascii="Arial" w:hAnsi="Arial" w:cs="Arial"/>
        </w:rPr>
        <w:t xml:space="preserve">involved in the study. </w:t>
      </w:r>
    </w:p>
    <w:p w14:paraId="0C1ABCE5" w14:textId="77777777" w:rsidR="004A72E2" w:rsidRDefault="004A72E2" w:rsidP="00987BC4">
      <w:pPr>
        <w:jc w:val="both"/>
        <w:rPr>
          <w:rFonts w:ascii="Arial" w:hAnsi="Arial" w:cs="Arial"/>
        </w:rPr>
      </w:pPr>
    </w:p>
    <w:p w14:paraId="08906988" w14:textId="77777777" w:rsidR="000F463F" w:rsidRDefault="000F463F" w:rsidP="00987BC4">
      <w:pPr>
        <w:jc w:val="both"/>
        <w:rPr>
          <w:rFonts w:ascii="Arial" w:hAnsi="Arial" w:cs="Arial"/>
          <w:b/>
          <w:bCs/>
        </w:rPr>
      </w:pPr>
      <w:r>
        <w:rPr>
          <w:rFonts w:ascii="Arial" w:hAnsi="Arial" w:cs="Arial"/>
          <w:b/>
          <w:bCs/>
        </w:rPr>
        <w:t xml:space="preserve">Timeframe </w:t>
      </w:r>
    </w:p>
    <w:p w14:paraId="7C0F9211" w14:textId="77777777" w:rsidR="00177ED1" w:rsidRDefault="004521A3" w:rsidP="00987BC4">
      <w:pPr>
        <w:jc w:val="both"/>
        <w:rPr>
          <w:rFonts w:ascii="Arial" w:hAnsi="Arial" w:cs="Arial"/>
        </w:rPr>
      </w:pPr>
      <w:r>
        <w:rPr>
          <w:rFonts w:ascii="Arial" w:hAnsi="Arial" w:cs="Arial"/>
        </w:rPr>
        <w:t xml:space="preserve">For the study </w:t>
      </w:r>
      <w:r w:rsidR="0044684A">
        <w:rPr>
          <w:rFonts w:ascii="Arial" w:hAnsi="Arial" w:cs="Arial"/>
        </w:rPr>
        <w:t>I will</w:t>
      </w:r>
      <w:r w:rsidR="00D90C09">
        <w:rPr>
          <w:rFonts w:ascii="Arial" w:hAnsi="Arial" w:cs="Arial"/>
        </w:rPr>
        <w:t xml:space="preserve"> only be using 75% of the project deadline </w:t>
      </w:r>
      <w:r w:rsidR="008B6843">
        <w:rPr>
          <w:rFonts w:ascii="Arial" w:hAnsi="Arial" w:cs="Arial"/>
        </w:rPr>
        <w:t xml:space="preserve">this will make it easier giving the correct time </w:t>
      </w:r>
      <w:r w:rsidR="00D17DDD">
        <w:rPr>
          <w:rFonts w:ascii="Arial" w:hAnsi="Arial" w:cs="Arial"/>
        </w:rPr>
        <w:t>to each section making me not focus on one part more than another, these sections are</w:t>
      </w:r>
      <w:r w:rsidR="00177ED1">
        <w:rPr>
          <w:rFonts w:ascii="Arial" w:hAnsi="Arial" w:cs="Arial"/>
        </w:rPr>
        <w:t>:</w:t>
      </w:r>
    </w:p>
    <w:p w14:paraId="79359EA0" w14:textId="71BFA4D3" w:rsidR="00FE6C13" w:rsidRDefault="00177ED1" w:rsidP="00177ED1">
      <w:pPr>
        <w:pStyle w:val="ListParagraph"/>
        <w:numPr>
          <w:ilvl w:val="0"/>
          <w:numId w:val="3"/>
        </w:numPr>
        <w:jc w:val="both"/>
        <w:rPr>
          <w:rFonts w:ascii="Arial" w:hAnsi="Arial" w:cs="Arial"/>
        </w:rPr>
      </w:pPr>
      <w:r>
        <w:rPr>
          <w:rFonts w:ascii="Arial" w:hAnsi="Arial" w:cs="Arial"/>
        </w:rPr>
        <w:t>Introduction – 5%</w:t>
      </w:r>
    </w:p>
    <w:p w14:paraId="3ECDAB0D" w14:textId="62B0A254" w:rsidR="00177ED1" w:rsidRDefault="00177ED1" w:rsidP="00177ED1">
      <w:pPr>
        <w:pStyle w:val="ListParagraph"/>
        <w:numPr>
          <w:ilvl w:val="0"/>
          <w:numId w:val="3"/>
        </w:numPr>
        <w:jc w:val="both"/>
        <w:rPr>
          <w:rFonts w:ascii="Arial" w:hAnsi="Arial" w:cs="Arial"/>
        </w:rPr>
      </w:pPr>
      <w:r>
        <w:rPr>
          <w:rFonts w:ascii="Arial" w:hAnsi="Arial" w:cs="Arial"/>
        </w:rPr>
        <w:t xml:space="preserve">Literature review </w:t>
      </w:r>
      <w:r w:rsidR="00DF6DE5">
        <w:rPr>
          <w:rFonts w:ascii="Arial" w:hAnsi="Arial" w:cs="Arial"/>
        </w:rPr>
        <w:t>–</w:t>
      </w:r>
      <w:r>
        <w:rPr>
          <w:rFonts w:ascii="Arial" w:hAnsi="Arial" w:cs="Arial"/>
        </w:rPr>
        <w:t xml:space="preserve"> </w:t>
      </w:r>
      <w:r w:rsidR="00DF6DE5">
        <w:rPr>
          <w:rFonts w:ascii="Arial" w:hAnsi="Arial" w:cs="Arial"/>
        </w:rPr>
        <w:t>35%</w:t>
      </w:r>
    </w:p>
    <w:p w14:paraId="7CA31254" w14:textId="3E29BB8A" w:rsidR="00DF6DE5" w:rsidRDefault="00DF6DE5" w:rsidP="00177ED1">
      <w:pPr>
        <w:pStyle w:val="ListParagraph"/>
        <w:numPr>
          <w:ilvl w:val="0"/>
          <w:numId w:val="3"/>
        </w:numPr>
        <w:jc w:val="both"/>
        <w:rPr>
          <w:rFonts w:ascii="Arial" w:hAnsi="Arial" w:cs="Arial"/>
        </w:rPr>
      </w:pPr>
      <w:r>
        <w:rPr>
          <w:rFonts w:ascii="Arial" w:hAnsi="Arial" w:cs="Arial"/>
        </w:rPr>
        <w:t>Research methods – 10%</w:t>
      </w:r>
    </w:p>
    <w:p w14:paraId="10BBFCF9" w14:textId="6CCC97DB" w:rsidR="00DF6DE5" w:rsidRDefault="00DF6DE5" w:rsidP="00177ED1">
      <w:pPr>
        <w:pStyle w:val="ListParagraph"/>
        <w:numPr>
          <w:ilvl w:val="0"/>
          <w:numId w:val="3"/>
        </w:numPr>
        <w:jc w:val="both"/>
        <w:rPr>
          <w:rFonts w:ascii="Arial" w:hAnsi="Arial" w:cs="Arial"/>
        </w:rPr>
      </w:pPr>
      <w:r>
        <w:rPr>
          <w:rFonts w:ascii="Arial" w:hAnsi="Arial" w:cs="Arial"/>
        </w:rPr>
        <w:t>Data collection – 20%</w:t>
      </w:r>
    </w:p>
    <w:p w14:paraId="677437DC" w14:textId="318B238D" w:rsidR="00DF6DE5" w:rsidRDefault="001A771C" w:rsidP="00177ED1">
      <w:pPr>
        <w:pStyle w:val="ListParagraph"/>
        <w:numPr>
          <w:ilvl w:val="0"/>
          <w:numId w:val="3"/>
        </w:numPr>
        <w:jc w:val="both"/>
        <w:rPr>
          <w:rFonts w:ascii="Arial" w:hAnsi="Arial" w:cs="Arial"/>
        </w:rPr>
      </w:pPr>
      <w:r>
        <w:rPr>
          <w:rFonts w:ascii="Arial" w:hAnsi="Arial" w:cs="Arial"/>
        </w:rPr>
        <w:t xml:space="preserve">Analysis – 15% </w:t>
      </w:r>
    </w:p>
    <w:p w14:paraId="3C631122" w14:textId="2B4A8594" w:rsidR="001A771C" w:rsidRDefault="001A771C" w:rsidP="00177ED1">
      <w:pPr>
        <w:pStyle w:val="ListParagraph"/>
        <w:numPr>
          <w:ilvl w:val="0"/>
          <w:numId w:val="3"/>
        </w:numPr>
        <w:jc w:val="both"/>
        <w:rPr>
          <w:rFonts w:ascii="Arial" w:hAnsi="Arial" w:cs="Arial"/>
        </w:rPr>
      </w:pPr>
      <w:r>
        <w:rPr>
          <w:rFonts w:ascii="Arial" w:hAnsi="Arial" w:cs="Arial"/>
        </w:rPr>
        <w:t xml:space="preserve">Conclusions and recommendations </w:t>
      </w:r>
      <w:r w:rsidR="000C0F82">
        <w:rPr>
          <w:rFonts w:ascii="Arial" w:hAnsi="Arial" w:cs="Arial"/>
        </w:rPr>
        <w:t>–</w:t>
      </w:r>
      <w:r>
        <w:rPr>
          <w:rFonts w:ascii="Arial" w:hAnsi="Arial" w:cs="Arial"/>
        </w:rPr>
        <w:t xml:space="preserve"> </w:t>
      </w:r>
      <w:r w:rsidR="000C0F82">
        <w:rPr>
          <w:rFonts w:ascii="Arial" w:hAnsi="Arial" w:cs="Arial"/>
        </w:rPr>
        <w:t>10%</w:t>
      </w:r>
    </w:p>
    <w:p w14:paraId="659E0F5C" w14:textId="2575365C" w:rsidR="000C0F82" w:rsidRDefault="000C0F82" w:rsidP="00177ED1">
      <w:pPr>
        <w:pStyle w:val="ListParagraph"/>
        <w:numPr>
          <w:ilvl w:val="0"/>
          <w:numId w:val="3"/>
        </w:numPr>
        <w:jc w:val="both"/>
        <w:rPr>
          <w:rFonts w:ascii="Arial" w:hAnsi="Arial" w:cs="Arial"/>
        </w:rPr>
      </w:pPr>
      <w:r>
        <w:rPr>
          <w:rFonts w:ascii="Arial" w:hAnsi="Arial" w:cs="Arial"/>
        </w:rPr>
        <w:t xml:space="preserve">Bibliography and appendices – 5% </w:t>
      </w:r>
    </w:p>
    <w:p w14:paraId="12E8CD0F" w14:textId="77777777" w:rsidR="00711BBD" w:rsidRDefault="00711BBD" w:rsidP="00711BBD">
      <w:pPr>
        <w:jc w:val="both"/>
        <w:rPr>
          <w:rFonts w:ascii="Arial" w:hAnsi="Arial" w:cs="Arial"/>
        </w:rPr>
      </w:pPr>
    </w:p>
    <w:p w14:paraId="17F4F515" w14:textId="322ABA5D" w:rsidR="00711BBD" w:rsidRDefault="000164C5" w:rsidP="00711BBD">
      <w:pPr>
        <w:jc w:val="both"/>
        <w:rPr>
          <w:rFonts w:ascii="Arial" w:hAnsi="Arial" w:cs="Arial"/>
          <w:b/>
          <w:bCs/>
        </w:rPr>
      </w:pPr>
      <w:r>
        <w:rPr>
          <w:rFonts w:ascii="Arial" w:hAnsi="Arial" w:cs="Arial"/>
          <w:b/>
          <w:bCs/>
        </w:rPr>
        <w:t xml:space="preserve">Conclusion </w:t>
      </w:r>
    </w:p>
    <w:p w14:paraId="235D11BF" w14:textId="5B3C812D" w:rsidR="000164C5" w:rsidRPr="00FF4362" w:rsidRDefault="00FF4362" w:rsidP="00711BBD">
      <w:pPr>
        <w:jc w:val="both"/>
        <w:rPr>
          <w:rFonts w:ascii="Arial" w:hAnsi="Arial" w:cs="Arial"/>
        </w:rPr>
      </w:pPr>
      <w:r>
        <w:rPr>
          <w:rFonts w:ascii="Arial" w:hAnsi="Arial" w:cs="Arial"/>
        </w:rPr>
        <w:t xml:space="preserve">I have chosen to </w:t>
      </w:r>
      <w:r w:rsidR="002359B7">
        <w:rPr>
          <w:rFonts w:ascii="Arial" w:hAnsi="Arial" w:cs="Arial"/>
        </w:rPr>
        <w:t xml:space="preserve">investigate </w:t>
      </w:r>
      <w:r w:rsidR="00B64352">
        <w:rPr>
          <w:rFonts w:ascii="Arial" w:hAnsi="Arial" w:cs="Arial"/>
        </w:rPr>
        <w:t xml:space="preserve">the authenticity within the architecture at </w:t>
      </w:r>
      <w:r w:rsidR="009975F9">
        <w:rPr>
          <w:rFonts w:ascii="Arial" w:hAnsi="Arial" w:cs="Arial"/>
        </w:rPr>
        <w:t>St.</w:t>
      </w:r>
      <w:r w:rsidR="00B64352">
        <w:rPr>
          <w:rFonts w:ascii="Arial" w:hAnsi="Arial" w:cs="Arial"/>
        </w:rPr>
        <w:t xml:space="preserve"> </w:t>
      </w:r>
      <w:r w:rsidR="00D32FD8">
        <w:rPr>
          <w:rFonts w:ascii="Arial" w:hAnsi="Arial" w:cs="Arial"/>
        </w:rPr>
        <w:t>Fagan’s</w:t>
      </w:r>
      <w:r w:rsidR="00B64352">
        <w:rPr>
          <w:rFonts w:ascii="Arial" w:hAnsi="Arial" w:cs="Arial"/>
        </w:rPr>
        <w:t xml:space="preserve"> </w:t>
      </w:r>
      <w:r w:rsidR="000D2E94">
        <w:rPr>
          <w:rFonts w:ascii="Arial" w:hAnsi="Arial" w:cs="Arial"/>
        </w:rPr>
        <w:t xml:space="preserve">since I believe that it would be </w:t>
      </w:r>
      <w:r w:rsidR="005F5E19">
        <w:rPr>
          <w:rFonts w:ascii="Arial" w:hAnsi="Arial" w:cs="Arial"/>
        </w:rPr>
        <w:t>beneficial</w:t>
      </w:r>
      <w:r w:rsidR="000D2E94">
        <w:rPr>
          <w:rFonts w:ascii="Arial" w:hAnsi="Arial" w:cs="Arial"/>
        </w:rPr>
        <w:t xml:space="preserve"> </w:t>
      </w:r>
      <w:r w:rsidR="0050313B">
        <w:rPr>
          <w:rFonts w:ascii="Arial" w:hAnsi="Arial" w:cs="Arial"/>
        </w:rPr>
        <w:t xml:space="preserve">to understand </w:t>
      </w:r>
      <w:r w:rsidR="00723D1A">
        <w:rPr>
          <w:rFonts w:ascii="Arial" w:hAnsi="Arial" w:cs="Arial"/>
        </w:rPr>
        <w:t xml:space="preserve">the </w:t>
      </w:r>
      <w:r w:rsidR="008A2CE1">
        <w:rPr>
          <w:rFonts w:ascii="Arial" w:hAnsi="Arial" w:cs="Arial"/>
        </w:rPr>
        <w:t xml:space="preserve">reconstructions </w:t>
      </w:r>
      <w:r w:rsidR="00027F29">
        <w:rPr>
          <w:rFonts w:ascii="Arial" w:hAnsi="Arial" w:cs="Arial"/>
        </w:rPr>
        <w:t xml:space="preserve">of the buildings and that carrying out further </w:t>
      </w:r>
      <w:r w:rsidR="00867B6D">
        <w:rPr>
          <w:rFonts w:ascii="Arial" w:hAnsi="Arial" w:cs="Arial"/>
        </w:rPr>
        <w:t xml:space="preserve">research in this area will be integral </w:t>
      </w:r>
      <w:r w:rsidR="006E0A81">
        <w:rPr>
          <w:rFonts w:ascii="Arial" w:hAnsi="Arial" w:cs="Arial"/>
        </w:rPr>
        <w:t>to impro</w:t>
      </w:r>
      <w:r w:rsidR="002C3206">
        <w:rPr>
          <w:rFonts w:ascii="Arial" w:hAnsi="Arial" w:cs="Arial"/>
        </w:rPr>
        <w:t xml:space="preserve">ve the </w:t>
      </w:r>
      <w:r w:rsidR="006E0A81">
        <w:rPr>
          <w:rFonts w:ascii="Arial" w:hAnsi="Arial" w:cs="Arial"/>
        </w:rPr>
        <w:t>understanding</w:t>
      </w:r>
      <w:r w:rsidR="002C3206">
        <w:rPr>
          <w:rFonts w:ascii="Arial" w:hAnsi="Arial" w:cs="Arial"/>
        </w:rPr>
        <w:t xml:space="preserve"> of the reconstructions</w:t>
      </w:r>
      <w:r w:rsidR="006E0A81">
        <w:rPr>
          <w:rFonts w:ascii="Arial" w:hAnsi="Arial" w:cs="Arial"/>
        </w:rPr>
        <w:t>.</w:t>
      </w:r>
      <w:r w:rsidR="00174C82">
        <w:rPr>
          <w:rFonts w:ascii="Arial" w:hAnsi="Arial" w:cs="Arial"/>
        </w:rPr>
        <w:t xml:space="preserve"> After finding the </w:t>
      </w:r>
      <w:r w:rsidR="005A0FA4">
        <w:rPr>
          <w:rFonts w:ascii="Arial" w:hAnsi="Arial" w:cs="Arial"/>
        </w:rPr>
        <w:t xml:space="preserve">limitations from previous studies </w:t>
      </w:r>
      <w:r w:rsidR="00F000AC">
        <w:rPr>
          <w:rFonts w:ascii="Arial" w:hAnsi="Arial" w:cs="Arial"/>
        </w:rPr>
        <w:t xml:space="preserve">I will be </w:t>
      </w:r>
      <w:r w:rsidR="0095753F">
        <w:rPr>
          <w:rFonts w:ascii="Arial" w:hAnsi="Arial" w:cs="Arial"/>
        </w:rPr>
        <w:t xml:space="preserve">conducting </w:t>
      </w:r>
      <w:r w:rsidR="007A1DB9">
        <w:rPr>
          <w:rFonts w:ascii="Arial" w:hAnsi="Arial" w:cs="Arial"/>
        </w:rPr>
        <w:t xml:space="preserve">enough </w:t>
      </w:r>
      <w:r w:rsidR="0095753F">
        <w:rPr>
          <w:rFonts w:ascii="Arial" w:hAnsi="Arial" w:cs="Arial"/>
        </w:rPr>
        <w:t xml:space="preserve">methods of research to make sure I </w:t>
      </w:r>
      <w:r w:rsidR="002F7289">
        <w:rPr>
          <w:rFonts w:ascii="Arial" w:hAnsi="Arial" w:cs="Arial"/>
        </w:rPr>
        <w:t>answer the question in full</w:t>
      </w:r>
      <w:r w:rsidR="003D6468">
        <w:rPr>
          <w:rFonts w:ascii="Arial" w:hAnsi="Arial" w:cs="Arial"/>
        </w:rPr>
        <w:t xml:space="preserve"> as I have worked on producing a methodology </w:t>
      </w:r>
      <w:r w:rsidR="00895575">
        <w:rPr>
          <w:rFonts w:ascii="Arial" w:hAnsi="Arial" w:cs="Arial"/>
        </w:rPr>
        <w:t xml:space="preserve">that will avoid the limitations of answering the question. </w:t>
      </w:r>
    </w:p>
    <w:p w14:paraId="1BC12A18" w14:textId="1D474F25" w:rsidR="00895331" w:rsidRDefault="00387DF5" w:rsidP="00895331">
      <w:pPr>
        <w:jc w:val="both"/>
      </w:pPr>
      <w:r>
        <w:t xml:space="preserve"> </w:t>
      </w:r>
    </w:p>
    <w:p w14:paraId="7EA86272" w14:textId="77777777" w:rsidR="00B57945" w:rsidRDefault="00B57945" w:rsidP="00895331">
      <w:pPr>
        <w:jc w:val="both"/>
        <w:rPr>
          <w:rFonts w:ascii="Arial" w:hAnsi="Arial" w:cs="Arial"/>
          <w:b/>
          <w:bCs/>
        </w:rPr>
      </w:pPr>
    </w:p>
    <w:p w14:paraId="1C8B72C7" w14:textId="2322872C" w:rsidR="00A36467" w:rsidRDefault="00EE1859" w:rsidP="00895331">
      <w:pPr>
        <w:jc w:val="both"/>
        <w:rPr>
          <w:rFonts w:ascii="Arial" w:hAnsi="Arial" w:cs="Arial"/>
          <w:b/>
          <w:bCs/>
        </w:rPr>
      </w:pPr>
      <w:r w:rsidRPr="00EE1859">
        <w:rPr>
          <w:rFonts w:ascii="Arial" w:hAnsi="Arial" w:cs="Arial"/>
          <w:b/>
          <w:bCs/>
        </w:rPr>
        <w:lastRenderedPageBreak/>
        <w:t>Reference list</w:t>
      </w:r>
    </w:p>
    <w:p w14:paraId="3B11201F" w14:textId="77777777" w:rsidR="00B57945" w:rsidRPr="00B57945" w:rsidRDefault="00B57945" w:rsidP="00B57945">
      <w:pPr>
        <w:rPr>
          <w:rFonts w:ascii="Arial" w:eastAsia="Times New Roman" w:hAnsi="Arial" w:cs="Arial"/>
          <w:color w:val="000000"/>
          <w:shd w:val="clear" w:color="auto" w:fill="FFFFFF"/>
          <w:lang w:eastAsia="en-GB"/>
        </w:rPr>
      </w:pPr>
    </w:p>
    <w:p w14:paraId="281BD499" w14:textId="7AA22FCF" w:rsidR="00B57945" w:rsidRPr="00B57945" w:rsidRDefault="00B57945" w:rsidP="00B57945">
      <w:pPr>
        <w:rPr>
          <w:rFonts w:ascii="Times New Roman" w:eastAsia="Times New Roman" w:hAnsi="Times New Roman" w:cs="Times New Roman"/>
          <w:lang w:eastAsia="en-GB"/>
        </w:rPr>
      </w:pPr>
      <w:r w:rsidRPr="00B57945">
        <w:rPr>
          <w:rFonts w:ascii="Arial" w:eastAsia="Times New Roman" w:hAnsi="Arial" w:cs="Arial"/>
          <w:color w:val="000000"/>
          <w:shd w:val="clear" w:color="auto" w:fill="FFFFFF"/>
          <w:lang w:eastAsia="en-GB"/>
        </w:rPr>
        <w:t>Jones, A., 1996. </w:t>
      </w:r>
      <w:r w:rsidRPr="00B57945">
        <w:rPr>
          <w:rFonts w:ascii="Arial" w:eastAsia="Times New Roman" w:hAnsi="Arial" w:cs="Arial"/>
          <w:i/>
          <w:iCs/>
          <w:color w:val="000000"/>
          <w:lang w:eastAsia="en-GB"/>
        </w:rPr>
        <w:t>Welsh Chapels</w:t>
      </w:r>
      <w:r w:rsidRPr="00B57945">
        <w:rPr>
          <w:rFonts w:ascii="Arial" w:eastAsia="Times New Roman" w:hAnsi="Arial" w:cs="Arial"/>
          <w:color w:val="000000"/>
          <w:shd w:val="clear" w:color="auto" w:fill="FFFFFF"/>
          <w:lang w:eastAsia="en-GB"/>
        </w:rPr>
        <w:t>. Stroud: Alan Sutton in association with the National Museum of Wales.</w:t>
      </w:r>
    </w:p>
    <w:p w14:paraId="3474AC12" w14:textId="1B0A0BEC" w:rsidR="00EE1859" w:rsidRDefault="00EE1859" w:rsidP="00895331">
      <w:pPr>
        <w:jc w:val="both"/>
        <w:rPr>
          <w:rFonts w:ascii="Arial" w:hAnsi="Arial" w:cs="Arial"/>
          <w:b/>
          <w:bCs/>
        </w:rPr>
      </w:pPr>
    </w:p>
    <w:p w14:paraId="4A5552EA" w14:textId="77777777" w:rsidR="00F1417E" w:rsidRPr="00F1417E" w:rsidRDefault="00F1417E" w:rsidP="00F1417E">
      <w:pPr>
        <w:rPr>
          <w:rFonts w:ascii="Times New Roman" w:eastAsia="Times New Roman" w:hAnsi="Times New Roman" w:cs="Times New Roman"/>
          <w:lang w:eastAsia="en-GB"/>
        </w:rPr>
      </w:pPr>
      <w:r w:rsidRPr="00F1417E">
        <w:rPr>
          <w:rFonts w:ascii="Arial" w:eastAsia="Times New Roman" w:hAnsi="Arial" w:cs="Arial"/>
          <w:color w:val="000000"/>
          <w:shd w:val="clear" w:color="auto" w:fill="FFFFFF"/>
          <w:lang w:eastAsia="en-GB"/>
        </w:rPr>
        <w:t>Lowe, J., 1993. </w:t>
      </w:r>
      <w:r w:rsidRPr="00F1417E">
        <w:rPr>
          <w:rFonts w:ascii="Arial" w:eastAsia="Times New Roman" w:hAnsi="Arial" w:cs="Arial"/>
          <w:i/>
          <w:iCs/>
          <w:color w:val="000000"/>
          <w:lang w:eastAsia="en-GB"/>
        </w:rPr>
        <w:t>Welsh Country Workers Housing 1775-1875</w:t>
      </w:r>
      <w:r w:rsidRPr="00F1417E">
        <w:rPr>
          <w:rFonts w:ascii="Arial" w:eastAsia="Times New Roman" w:hAnsi="Arial" w:cs="Arial"/>
          <w:color w:val="000000"/>
          <w:shd w:val="clear" w:color="auto" w:fill="FFFFFF"/>
          <w:lang w:eastAsia="en-GB"/>
        </w:rPr>
        <w:t>.</w:t>
      </w:r>
    </w:p>
    <w:p w14:paraId="79B94646" w14:textId="77777777" w:rsidR="00B57945" w:rsidRDefault="00B57945" w:rsidP="00895331">
      <w:pPr>
        <w:jc w:val="both"/>
        <w:rPr>
          <w:rFonts w:ascii="Arial" w:hAnsi="Arial" w:cs="Arial"/>
          <w:b/>
          <w:bCs/>
        </w:rPr>
      </w:pPr>
    </w:p>
    <w:p w14:paraId="3AEF2C2C" w14:textId="77777777" w:rsidR="00FB1C20" w:rsidRPr="00FB1C20" w:rsidRDefault="00FB1C20" w:rsidP="00FB1C20">
      <w:pPr>
        <w:rPr>
          <w:rFonts w:ascii="Times New Roman" w:eastAsia="Times New Roman" w:hAnsi="Times New Roman" w:cs="Times New Roman"/>
          <w:lang w:eastAsia="en-GB"/>
        </w:rPr>
      </w:pPr>
      <w:proofErr w:type="spellStart"/>
      <w:r w:rsidRPr="00FB1C20">
        <w:rPr>
          <w:rFonts w:ascii="Arial" w:eastAsia="Times New Roman" w:hAnsi="Arial" w:cs="Arial"/>
          <w:color w:val="000000"/>
          <w:shd w:val="clear" w:color="auto" w:fill="FFFFFF"/>
          <w:lang w:eastAsia="en-GB"/>
        </w:rPr>
        <w:t>Swetnam</w:t>
      </w:r>
      <w:proofErr w:type="spellEnd"/>
      <w:r w:rsidRPr="00FB1C20">
        <w:rPr>
          <w:rFonts w:ascii="Arial" w:eastAsia="Times New Roman" w:hAnsi="Arial" w:cs="Arial"/>
          <w:color w:val="000000"/>
          <w:shd w:val="clear" w:color="auto" w:fill="FFFFFF"/>
          <w:lang w:eastAsia="en-GB"/>
        </w:rPr>
        <w:t xml:space="preserve">, D. and </w:t>
      </w:r>
      <w:proofErr w:type="spellStart"/>
      <w:r w:rsidRPr="00FB1C20">
        <w:rPr>
          <w:rFonts w:ascii="Arial" w:eastAsia="Times New Roman" w:hAnsi="Arial" w:cs="Arial"/>
          <w:color w:val="000000"/>
          <w:shd w:val="clear" w:color="auto" w:fill="FFFFFF"/>
          <w:lang w:eastAsia="en-GB"/>
        </w:rPr>
        <w:t>Swetnam</w:t>
      </w:r>
      <w:proofErr w:type="spellEnd"/>
      <w:r w:rsidRPr="00FB1C20">
        <w:rPr>
          <w:rFonts w:ascii="Arial" w:eastAsia="Times New Roman" w:hAnsi="Arial" w:cs="Arial"/>
          <w:color w:val="000000"/>
          <w:shd w:val="clear" w:color="auto" w:fill="FFFFFF"/>
          <w:lang w:eastAsia="en-GB"/>
        </w:rPr>
        <w:t>, R., 2000. </w:t>
      </w:r>
      <w:r w:rsidRPr="00FB1C20">
        <w:rPr>
          <w:rFonts w:ascii="Arial" w:eastAsia="Times New Roman" w:hAnsi="Arial" w:cs="Arial"/>
          <w:i/>
          <w:iCs/>
          <w:color w:val="000000"/>
          <w:lang w:eastAsia="en-GB"/>
        </w:rPr>
        <w:t>Writing Your Dissertation</w:t>
      </w:r>
      <w:r w:rsidRPr="00FB1C20">
        <w:rPr>
          <w:rFonts w:ascii="Arial" w:eastAsia="Times New Roman" w:hAnsi="Arial" w:cs="Arial"/>
          <w:color w:val="000000"/>
          <w:shd w:val="clear" w:color="auto" w:fill="FFFFFF"/>
          <w:lang w:eastAsia="en-GB"/>
        </w:rPr>
        <w:t>. 3rd ed. Oxford: How to Books.</w:t>
      </w:r>
    </w:p>
    <w:p w14:paraId="79394BD2" w14:textId="77777777" w:rsidR="00F1417E" w:rsidRPr="00EE1859" w:rsidRDefault="00F1417E" w:rsidP="00895331">
      <w:pPr>
        <w:jc w:val="both"/>
        <w:rPr>
          <w:rFonts w:ascii="Arial" w:hAnsi="Arial" w:cs="Arial"/>
          <w:b/>
          <w:bCs/>
        </w:rPr>
      </w:pPr>
    </w:p>
    <w:sectPr w:rsidR="00F1417E" w:rsidRPr="00EE1859" w:rsidSect="00C97D27">
      <w:headerReference w:type="default"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95B2AB" w14:textId="77777777" w:rsidR="00895331" w:rsidRDefault="00895331" w:rsidP="00895331">
      <w:r>
        <w:separator/>
      </w:r>
    </w:p>
  </w:endnote>
  <w:endnote w:type="continuationSeparator" w:id="0">
    <w:p w14:paraId="6DA196B8" w14:textId="77777777" w:rsidR="00895331" w:rsidRDefault="00895331" w:rsidP="00895331">
      <w:r>
        <w:continuationSeparator/>
      </w:r>
    </w:p>
  </w:endnote>
  <w:endnote w:type="continuationNotice" w:id="1">
    <w:p w14:paraId="4757B53F" w14:textId="77777777" w:rsidR="00301E7F" w:rsidRDefault="00301E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A7559" w14:textId="47A72E4E" w:rsidR="00D32FD8" w:rsidRDefault="00D32FD8">
    <w:pPr>
      <w:pStyle w:val="Footer"/>
    </w:pPr>
    <w:r>
      <w:t>Word count - 818</w:t>
    </w:r>
  </w:p>
  <w:p w14:paraId="3797A54D" w14:textId="77777777" w:rsidR="00D32FD8" w:rsidRDefault="00D32F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41F76A" w14:textId="77777777" w:rsidR="00895331" w:rsidRDefault="00895331" w:rsidP="00895331">
      <w:r>
        <w:separator/>
      </w:r>
    </w:p>
  </w:footnote>
  <w:footnote w:type="continuationSeparator" w:id="0">
    <w:p w14:paraId="5E29F759" w14:textId="77777777" w:rsidR="00895331" w:rsidRDefault="00895331" w:rsidP="00895331">
      <w:r>
        <w:continuationSeparator/>
      </w:r>
    </w:p>
  </w:footnote>
  <w:footnote w:type="continuationNotice" w:id="1">
    <w:p w14:paraId="0ADC5EF6" w14:textId="77777777" w:rsidR="00301E7F" w:rsidRDefault="00301E7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36F9A6" w14:textId="382B4183" w:rsidR="00895331" w:rsidRDefault="00895331">
    <w:pPr>
      <w:pStyle w:val="Header"/>
    </w:pPr>
    <w:r>
      <w:t xml:space="preserve">Architecture </w:t>
    </w:r>
  </w:p>
  <w:p w14:paraId="6E7D132E" w14:textId="79FFAA33" w:rsidR="00895331" w:rsidRDefault="00895331">
    <w:pPr>
      <w:pStyle w:val="Header"/>
    </w:pPr>
    <w:r>
      <w:t>History &amp; Theory 2</w:t>
    </w:r>
  </w:p>
  <w:p w14:paraId="60315412" w14:textId="767E5ED8" w:rsidR="00895331" w:rsidRDefault="00895331">
    <w:pPr>
      <w:pStyle w:val="Header"/>
    </w:pPr>
    <w:r>
      <w:t>M5X01981</w:t>
    </w:r>
  </w:p>
  <w:p w14:paraId="7CF12C81" w14:textId="77777777" w:rsidR="00895331" w:rsidRDefault="008953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773DA"/>
    <w:multiLevelType w:val="hybridMultilevel"/>
    <w:tmpl w:val="69E05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3E53F7"/>
    <w:multiLevelType w:val="hybridMultilevel"/>
    <w:tmpl w:val="E7321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2120B"/>
    <w:multiLevelType w:val="hybridMultilevel"/>
    <w:tmpl w:val="C92087C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331"/>
    <w:rsid w:val="00002B9A"/>
    <w:rsid w:val="000164C5"/>
    <w:rsid w:val="00027F29"/>
    <w:rsid w:val="000731FE"/>
    <w:rsid w:val="00094D8B"/>
    <w:rsid w:val="000C0F82"/>
    <w:rsid w:val="000D2E94"/>
    <w:rsid w:val="000F463F"/>
    <w:rsid w:val="00123192"/>
    <w:rsid w:val="00127FC5"/>
    <w:rsid w:val="00170CC8"/>
    <w:rsid w:val="00174C82"/>
    <w:rsid w:val="00177ED1"/>
    <w:rsid w:val="001800D5"/>
    <w:rsid w:val="001A771C"/>
    <w:rsid w:val="00203999"/>
    <w:rsid w:val="002359B7"/>
    <w:rsid w:val="00254E1B"/>
    <w:rsid w:val="00272079"/>
    <w:rsid w:val="002C3206"/>
    <w:rsid w:val="002D64E6"/>
    <w:rsid w:val="002F7289"/>
    <w:rsid w:val="00301E7F"/>
    <w:rsid w:val="00305681"/>
    <w:rsid w:val="003305E2"/>
    <w:rsid w:val="003411CB"/>
    <w:rsid w:val="00387DF5"/>
    <w:rsid w:val="003A6BF3"/>
    <w:rsid w:val="003D265B"/>
    <w:rsid w:val="003D6468"/>
    <w:rsid w:val="00431963"/>
    <w:rsid w:val="0044684A"/>
    <w:rsid w:val="004521A3"/>
    <w:rsid w:val="004A72E2"/>
    <w:rsid w:val="0050313B"/>
    <w:rsid w:val="00530530"/>
    <w:rsid w:val="005468F6"/>
    <w:rsid w:val="005674BC"/>
    <w:rsid w:val="00591B9F"/>
    <w:rsid w:val="005A0FA4"/>
    <w:rsid w:val="005C6CF6"/>
    <w:rsid w:val="005D5F00"/>
    <w:rsid w:val="005E72F1"/>
    <w:rsid w:val="005F30F1"/>
    <w:rsid w:val="005F5E19"/>
    <w:rsid w:val="00601A6D"/>
    <w:rsid w:val="00645C49"/>
    <w:rsid w:val="00651FD0"/>
    <w:rsid w:val="006A4D55"/>
    <w:rsid w:val="006C2077"/>
    <w:rsid w:val="006E0A81"/>
    <w:rsid w:val="006E4734"/>
    <w:rsid w:val="006E562F"/>
    <w:rsid w:val="00711BBD"/>
    <w:rsid w:val="0072105C"/>
    <w:rsid w:val="00723D1A"/>
    <w:rsid w:val="00781B1A"/>
    <w:rsid w:val="00785FA8"/>
    <w:rsid w:val="00786ED0"/>
    <w:rsid w:val="00791F16"/>
    <w:rsid w:val="007A1DB9"/>
    <w:rsid w:val="007B0179"/>
    <w:rsid w:val="007D5F20"/>
    <w:rsid w:val="00816475"/>
    <w:rsid w:val="008372BD"/>
    <w:rsid w:val="00867B6D"/>
    <w:rsid w:val="00895331"/>
    <w:rsid w:val="00895575"/>
    <w:rsid w:val="008A2CE1"/>
    <w:rsid w:val="008B6843"/>
    <w:rsid w:val="008C6D16"/>
    <w:rsid w:val="0090136A"/>
    <w:rsid w:val="00921D9F"/>
    <w:rsid w:val="00945940"/>
    <w:rsid w:val="0095753F"/>
    <w:rsid w:val="00965A5B"/>
    <w:rsid w:val="00987BC4"/>
    <w:rsid w:val="009975F9"/>
    <w:rsid w:val="009F503E"/>
    <w:rsid w:val="00A15425"/>
    <w:rsid w:val="00A232D7"/>
    <w:rsid w:val="00A2687A"/>
    <w:rsid w:val="00A36467"/>
    <w:rsid w:val="00A40B7F"/>
    <w:rsid w:val="00A456D6"/>
    <w:rsid w:val="00AF308C"/>
    <w:rsid w:val="00B34BB1"/>
    <w:rsid w:val="00B57945"/>
    <w:rsid w:val="00B64352"/>
    <w:rsid w:val="00B85476"/>
    <w:rsid w:val="00B85F6B"/>
    <w:rsid w:val="00B90710"/>
    <w:rsid w:val="00B94D85"/>
    <w:rsid w:val="00BA7C7A"/>
    <w:rsid w:val="00BB6A5A"/>
    <w:rsid w:val="00BC59C1"/>
    <w:rsid w:val="00C2286A"/>
    <w:rsid w:val="00C52165"/>
    <w:rsid w:val="00C9376B"/>
    <w:rsid w:val="00C97D27"/>
    <w:rsid w:val="00D17DDD"/>
    <w:rsid w:val="00D32FD8"/>
    <w:rsid w:val="00D90C09"/>
    <w:rsid w:val="00DC0074"/>
    <w:rsid w:val="00DF6DE5"/>
    <w:rsid w:val="00E20CA1"/>
    <w:rsid w:val="00E6213F"/>
    <w:rsid w:val="00ED1947"/>
    <w:rsid w:val="00EE1859"/>
    <w:rsid w:val="00F000AC"/>
    <w:rsid w:val="00F1417E"/>
    <w:rsid w:val="00F323C1"/>
    <w:rsid w:val="00F92367"/>
    <w:rsid w:val="00FA47CB"/>
    <w:rsid w:val="00FB1C20"/>
    <w:rsid w:val="00FB7D5F"/>
    <w:rsid w:val="00FE3B86"/>
    <w:rsid w:val="00FE6C13"/>
    <w:rsid w:val="00FF4362"/>
    <w:rsid w:val="00FF7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B6CD43"/>
  <w15:chartTrackingRefBased/>
  <w15:docId w15:val="{1F07601D-ADAE-574C-980C-6D901438B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5331"/>
    <w:pPr>
      <w:tabs>
        <w:tab w:val="center" w:pos="4680"/>
        <w:tab w:val="right" w:pos="9360"/>
      </w:tabs>
    </w:pPr>
  </w:style>
  <w:style w:type="character" w:customStyle="1" w:styleId="HeaderChar">
    <w:name w:val="Header Char"/>
    <w:basedOn w:val="DefaultParagraphFont"/>
    <w:link w:val="Header"/>
    <w:uiPriority w:val="99"/>
    <w:rsid w:val="00895331"/>
  </w:style>
  <w:style w:type="paragraph" w:styleId="Footer">
    <w:name w:val="footer"/>
    <w:basedOn w:val="Normal"/>
    <w:link w:val="FooterChar"/>
    <w:uiPriority w:val="99"/>
    <w:unhideWhenUsed/>
    <w:rsid w:val="00895331"/>
    <w:pPr>
      <w:tabs>
        <w:tab w:val="center" w:pos="4680"/>
        <w:tab w:val="right" w:pos="9360"/>
      </w:tabs>
    </w:pPr>
  </w:style>
  <w:style w:type="character" w:customStyle="1" w:styleId="FooterChar">
    <w:name w:val="Footer Char"/>
    <w:basedOn w:val="DefaultParagraphFont"/>
    <w:link w:val="Footer"/>
    <w:uiPriority w:val="99"/>
    <w:rsid w:val="00895331"/>
  </w:style>
  <w:style w:type="paragraph" w:styleId="ListParagraph">
    <w:name w:val="List Paragraph"/>
    <w:basedOn w:val="Normal"/>
    <w:uiPriority w:val="34"/>
    <w:qFormat/>
    <w:rsid w:val="00002B9A"/>
    <w:pPr>
      <w:ind w:left="720"/>
      <w:contextualSpacing/>
    </w:pPr>
  </w:style>
  <w:style w:type="character" w:customStyle="1" w:styleId="apple-converted-space">
    <w:name w:val="apple-converted-space"/>
    <w:basedOn w:val="DefaultParagraphFont"/>
    <w:rsid w:val="00B579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3796235">
      <w:bodyDiv w:val="1"/>
      <w:marLeft w:val="0"/>
      <w:marRight w:val="0"/>
      <w:marTop w:val="0"/>
      <w:marBottom w:val="0"/>
      <w:divBdr>
        <w:top w:val="none" w:sz="0" w:space="0" w:color="auto"/>
        <w:left w:val="none" w:sz="0" w:space="0" w:color="auto"/>
        <w:bottom w:val="none" w:sz="0" w:space="0" w:color="auto"/>
        <w:right w:val="none" w:sz="0" w:space="0" w:color="auto"/>
      </w:divBdr>
    </w:div>
    <w:div w:id="1580285046">
      <w:bodyDiv w:val="1"/>
      <w:marLeft w:val="0"/>
      <w:marRight w:val="0"/>
      <w:marTop w:val="0"/>
      <w:marBottom w:val="0"/>
      <w:divBdr>
        <w:top w:val="none" w:sz="0" w:space="0" w:color="auto"/>
        <w:left w:val="none" w:sz="0" w:space="0" w:color="auto"/>
        <w:bottom w:val="none" w:sz="0" w:space="0" w:color="auto"/>
        <w:right w:val="none" w:sz="0" w:space="0" w:color="auto"/>
      </w:divBdr>
    </w:div>
    <w:div w:id="202586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779</Words>
  <Characters>4443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Vaughan (1701253)</dc:creator>
  <cp:keywords/>
  <dc:description/>
  <cp:lastModifiedBy>Ashlie Vaughan (1701253)</cp:lastModifiedBy>
  <cp:revision>2</cp:revision>
  <dcterms:created xsi:type="dcterms:W3CDTF">2020-05-05T23:18:00Z</dcterms:created>
  <dcterms:modified xsi:type="dcterms:W3CDTF">2020-05-05T23:18:00Z</dcterms:modified>
</cp:coreProperties>
</file>