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2AEA90E"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C7D84">
              <w:rPr>
                <w:b/>
                <w:color w:val="auto"/>
                <w:sz w:val="32"/>
              </w:rPr>
              <w:t>Gethin Horler-Clee</w:t>
            </w:r>
          </w:p>
          <w:p w14:paraId="319871DA" w14:textId="77777777" w:rsidR="00DC7D84" w:rsidRDefault="00DC7D84"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D811158" w:rsidR="005A1BA3" w:rsidRDefault="00DC7D84" w:rsidP="00340E9A">
            <w:pPr>
              <w:overflowPunct/>
              <w:autoSpaceDE/>
              <w:autoSpaceDN/>
              <w:adjustRightInd/>
              <w:ind w:right="237"/>
              <w:textAlignment w:val="auto"/>
              <w:rPr>
                <w:b/>
                <w:color w:val="auto"/>
                <w:sz w:val="32"/>
              </w:rPr>
            </w:pPr>
            <w:r>
              <w:rPr>
                <w:b/>
                <w:color w:val="auto"/>
                <w:sz w:val="32"/>
              </w:rPr>
              <w:t>2117839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8598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2290841" w:rsidR="00FF7784" w:rsidRDefault="004D3582" w:rsidP="00340E9A">
      <w:pPr>
        <w:ind w:right="237"/>
        <w:jc w:val="both"/>
        <w:rPr>
          <w:sz w:val="24"/>
          <w:szCs w:val="24"/>
        </w:rPr>
      </w:pPr>
      <w:r>
        <w:rPr>
          <w:sz w:val="24"/>
          <w:szCs w:val="24"/>
        </w:rPr>
        <w:t>In this essay I will be reflecting on the impact organisational culture has had on myself since obtaining independent patrol status and the strategies I have used in order maintain my wellbeing and resilience.</w:t>
      </w:r>
    </w:p>
    <w:p w14:paraId="4B2E6860" w14:textId="4E66FEA5" w:rsidR="004D3582" w:rsidRDefault="004D3582" w:rsidP="00340E9A">
      <w:pPr>
        <w:ind w:right="237"/>
        <w:jc w:val="both"/>
        <w:rPr>
          <w:sz w:val="24"/>
          <w:szCs w:val="24"/>
        </w:rPr>
      </w:pPr>
    </w:p>
    <w:p w14:paraId="6043DCA0" w14:textId="2E61A557" w:rsidR="004D3582" w:rsidRDefault="004D3582" w:rsidP="00340E9A">
      <w:pPr>
        <w:ind w:right="237"/>
        <w:jc w:val="both"/>
        <w:rPr>
          <w:sz w:val="24"/>
          <w:szCs w:val="24"/>
        </w:rPr>
      </w:pPr>
      <w:r>
        <w:rPr>
          <w:sz w:val="24"/>
          <w:szCs w:val="24"/>
        </w:rPr>
        <w:tab/>
      </w:r>
      <w:proofErr w:type="gramStart"/>
      <w:r w:rsidR="00927D96">
        <w:rPr>
          <w:sz w:val="24"/>
          <w:szCs w:val="24"/>
        </w:rPr>
        <w:t>Overall</w:t>
      </w:r>
      <w:proofErr w:type="gramEnd"/>
      <w:r w:rsidR="00927D96">
        <w:rPr>
          <w:sz w:val="24"/>
          <w:szCs w:val="24"/>
        </w:rPr>
        <w:t xml:space="preserve"> I have not had much difficulty adapting to the culture of the organisation and having joined at a later age than most has given me some advantages at least on a personal level. As a young adult I often struggled with discipline and would often act impulsively without considering the impacts my actions may take me and having </w:t>
      </w:r>
      <w:r w:rsidR="00F12CC6">
        <w:rPr>
          <w:sz w:val="24"/>
          <w:szCs w:val="24"/>
        </w:rPr>
        <w:t>struggled prior to joining with</w:t>
      </w:r>
      <w:r w:rsidR="00927D96">
        <w:rPr>
          <w:sz w:val="24"/>
          <w:szCs w:val="24"/>
        </w:rPr>
        <w:t xml:space="preserve"> university </w:t>
      </w:r>
      <w:r w:rsidR="00F12CC6">
        <w:rPr>
          <w:sz w:val="24"/>
          <w:szCs w:val="24"/>
        </w:rPr>
        <w:t>previously</w:t>
      </w:r>
      <w:r w:rsidR="00927D96">
        <w:rPr>
          <w:sz w:val="24"/>
          <w:szCs w:val="24"/>
        </w:rPr>
        <w:t xml:space="preserve"> </w:t>
      </w:r>
      <w:r w:rsidR="00F12CC6">
        <w:rPr>
          <w:sz w:val="24"/>
          <w:szCs w:val="24"/>
        </w:rPr>
        <w:t xml:space="preserve">due to a lack of discipline, this did end up providing a valuable life lesson in discipline and striving through hardship as ultimately it led me to having work meaningless and low paying jobs that forced me to get a better understanding of my own faults and work to improve myself and ultimately obtain a position within the police force which has provided me with a great deal more meaning than I previously had. All of this is to say that I have had to force myself prior to joining to </w:t>
      </w:r>
      <w:proofErr w:type="gramStart"/>
      <w:r w:rsidR="00F12CC6">
        <w:rPr>
          <w:sz w:val="24"/>
          <w:szCs w:val="24"/>
        </w:rPr>
        <w:t>obtained</w:t>
      </w:r>
      <w:proofErr w:type="gramEnd"/>
      <w:r w:rsidR="00F12CC6">
        <w:rPr>
          <w:sz w:val="24"/>
          <w:szCs w:val="24"/>
        </w:rPr>
        <w:t xml:space="preserve"> a highly lifestyle with a serious and difficult exercise and diet regimen, improving my work ethic and learning as many new skills as possible both to take, which has made it considerably easier for me to adopt the discipline that is required by the organisation.</w:t>
      </w:r>
      <w:r w:rsidR="00927D96">
        <w:rPr>
          <w:sz w:val="24"/>
          <w:szCs w:val="24"/>
        </w:rPr>
        <w:t xml:space="preserve"> </w:t>
      </w:r>
      <w:r w:rsidR="00AC4632">
        <w:rPr>
          <w:sz w:val="24"/>
          <w:szCs w:val="24"/>
        </w:rPr>
        <w:t xml:space="preserve">In </w:t>
      </w:r>
      <w:proofErr w:type="gramStart"/>
      <w:r w:rsidR="00AC4632">
        <w:rPr>
          <w:sz w:val="24"/>
          <w:szCs w:val="24"/>
        </w:rPr>
        <w:t>fact</w:t>
      </w:r>
      <w:proofErr w:type="gramEnd"/>
      <w:r w:rsidR="00AC4632">
        <w:rPr>
          <w:sz w:val="24"/>
          <w:szCs w:val="24"/>
        </w:rPr>
        <w:t xml:space="preserve"> I would say I enjoy the disciplined culture as it often makes decision making easy, as an organisation that requires it’s members to follow the orders of senior officers I find that often I do not have to deal with the stress of </w:t>
      </w:r>
      <w:r w:rsidR="001B4855">
        <w:rPr>
          <w:sz w:val="24"/>
          <w:szCs w:val="24"/>
        </w:rPr>
        <w:t>assessing a situation and making a decision for myself as the decision has already been made for me. Whilst overall I cannot say that this affects my wellbeing to a large degree as I am fairly confident in my knowledge of general policing that I would recognise when ordered to conduct an unlawful act it would be remiss of me not to mention that it does on occasion cause me some level of anxiety to simple follow orders as I may very well be following an order that I should at the minimum be questioning.</w:t>
      </w:r>
      <w:r w:rsidR="00AC4632">
        <w:rPr>
          <w:sz w:val="24"/>
          <w:szCs w:val="24"/>
        </w:rPr>
        <w:t xml:space="preserve"> </w:t>
      </w:r>
      <w:r w:rsidR="0043319E">
        <w:rPr>
          <w:sz w:val="24"/>
          <w:szCs w:val="24"/>
        </w:rPr>
        <w:t xml:space="preserve">This idea of simply following orders also bears the risk of learning bad habits as I </w:t>
      </w:r>
      <w:proofErr w:type="spellStart"/>
      <w:r w:rsidR="0043319E">
        <w:rPr>
          <w:sz w:val="24"/>
          <w:szCs w:val="24"/>
        </w:rPr>
        <w:t>maybe</w:t>
      </w:r>
      <w:proofErr w:type="spellEnd"/>
      <w:r w:rsidR="0043319E">
        <w:rPr>
          <w:sz w:val="24"/>
          <w:szCs w:val="24"/>
        </w:rPr>
        <w:t xml:space="preserve"> asked to do something that at first does not seem wrong but perhaps if I was to think about it I would realise that there is some fault in what is being asked, and not to say that what is being asked is malicious but perhaps it is </w:t>
      </w:r>
      <w:r w:rsidR="0043319E">
        <w:rPr>
          <w:sz w:val="24"/>
          <w:szCs w:val="24"/>
        </w:rPr>
        <w:lastRenderedPageBreak/>
        <w:t>lazy</w:t>
      </w:r>
      <w:r w:rsidR="00324117">
        <w:rPr>
          <w:sz w:val="24"/>
          <w:szCs w:val="24"/>
        </w:rPr>
        <w:t xml:space="preserve"> and that one lazy action could eventually lead to more and so on until eventually I am also being lazy.</w:t>
      </w:r>
    </w:p>
    <w:p w14:paraId="55DD11A7" w14:textId="1CFB1D78" w:rsidR="00F12CC6" w:rsidRDefault="00F12CC6" w:rsidP="00340E9A">
      <w:pPr>
        <w:ind w:right="237"/>
        <w:jc w:val="both"/>
        <w:rPr>
          <w:sz w:val="24"/>
          <w:szCs w:val="24"/>
        </w:rPr>
      </w:pPr>
    </w:p>
    <w:p w14:paraId="68A64A5A" w14:textId="078998F7" w:rsidR="00F12CC6" w:rsidRDefault="00F12CC6" w:rsidP="00340E9A">
      <w:pPr>
        <w:ind w:right="237"/>
        <w:jc w:val="both"/>
        <w:rPr>
          <w:sz w:val="24"/>
          <w:szCs w:val="24"/>
        </w:rPr>
      </w:pPr>
      <w:r>
        <w:rPr>
          <w:sz w:val="24"/>
          <w:szCs w:val="24"/>
        </w:rPr>
        <w:tab/>
        <w:t xml:space="preserve">Whilst I have not struggled greatly with adopting the culture there are aspects that are difficult for me, for instance things such as rest days being cancelled. Whilst normally I would describe myself as a workaholic and will often jump at the chance to take whatever overtime is available, often times the days that are cancelled </w:t>
      </w:r>
      <w:r w:rsidR="00AC4632">
        <w:rPr>
          <w:sz w:val="24"/>
          <w:szCs w:val="24"/>
        </w:rPr>
        <w:t xml:space="preserve">without my consent </w:t>
      </w:r>
      <w:r>
        <w:rPr>
          <w:sz w:val="24"/>
          <w:szCs w:val="24"/>
        </w:rPr>
        <w:t>are the weekends which is the time that I would normally use to see friends and family and arrange social outings</w:t>
      </w:r>
      <w:r w:rsidR="00AC4632">
        <w:rPr>
          <w:sz w:val="24"/>
          <w:szCs w:val="24"/>
        </w:rPr>
        <w:t xml:space="preserve">, an issue that is further compounded when more often than not I am working weekends and the time my friends and family have free is again the weekends. This is an issue that has caused some tension within my own personal relationship, despite my partner being highly supportive of my job and my career she is disappointed by the lack of time we have together as rarely does our schedule align to facilitate time together other than sat at home. This </w:t>
      </w:r>
      <w:r w:rsidR="001B4855">
        <w:rPr>
          <w:sz w:val="24"/>
          <w:szCs w:val="24"/>
        </w:rPr>
        <w:t xml:space="preserve">is not an easy issue to overcome and I can only see the options as attempting to go out during the week though this is difficult as usually one or both of us will have to be up early the next given us very little time to come home from work get changed and go to wherever it is we are going and return with enough time to get a full nights rest so as not to feel run down the following morning. The only other option I can see is simply waiting for when the stars </w:t>
      </w:r>
      <w:proofErr w:type="gramStart"/>
      <w:r w:rsidR="001B4855">
        <w:rPr>
          <w:sz w:val="24"/>
          <w:szCs w:val="24"/>
        </w:rPr>
        <w:t>align</w:t>
      </w:r>
      <w:proofErr w:type="gramEnd"/>
      <w:r w:rsidR="001B4855">
        <w:rPr>
          <w:sz w:val="24"/>
          <w:szCs w:val="24"/>
        </w:rPr>
        <w:t xml:space="preserve"> and we are both free to spend quality time with one another and do whatever activity it is we have planned. Though this is not always a guarantee as again being cancelled to work can mean that something that was planned </w:t>
      </w:r>
      <w:r w:rsidR="00A23944">
        <w:rPr>
          <w:sz w:val="24"/>
          <w:szCs w:val="24"/>
        </w:rPr>
        <w:t xml:space="preserve">potentially planned months in advance can no longer be done as I now </w:t>
      </w:r>
      <w:proofErr w:type="gramStart"/>
      <w:r w:rsidR="00A23944">
        <w:rPr>
          <w:sz w:val="24"/>
          <w:szCs w:val="24"/>
        </w:rPr>
        <w:t>have to</w:t>
      </w:r>
      <w:proofErr w:type="gramEnd"/>
      <w:r w:rsidR="00A23944">
        <w:rPr>
          <w:sz w:val="24"/>
          <w:szCs w:val="24"/>
        </w:rPr>
        <w:t xml:space="preserve"> go into work. As to this date I do not have an effective strategy and I must simply attempt to be as resilient as possible.</w:t>
      </w:r>
    </w:p>
    <w:p w14:paraId="44BDFF04" w14:textId="47ED284B" w:rsidR="00A23944" w:rsidRDefault="00A23944" w:rsidP="00340E9A">
      <w:pPr>
        <w:ind w:right="237"/>
        <w:jc w:val="both"/>
        <w:rPr>
          <w:sz w:val="24"/>
          <w:szCs w:val="24"/>
        </w:rPr>
      </w:pPr>
    </w:p>
    <w:p w14:paraId="702FA5D3" w14:textId="3B67D1AC" w:rsidR="00A23944" w:rsidRPr="00270EEB" w:rsidRDefault="00A23944" w:rsidP="00340E9A">
      <w:pPr>
        <w:ind w:right="237"/>
        <w:jc w:val="both"/>
        <w:rPr>
          <w:sz w:val="24"/>
          <w:szCs w:val="24"/>
        </w:rPr>
      </w:pPr>
      <w:r>
        <w:rPr>
          <w:sz w:val="24"/>
          <w:szCs w:val="24"/>
        </w:rPr>
        <w:tab/>
        <w:t>My main strategy</w:t>
      </w:r>
      <w:r w:rsidR="00324117">
        <w:rPr>
          <w:sz w:val="24"/>
          <w:szCs w:val="24"/>
        </w:rPr>
        <w:t xml:space="preserve"> for maintaining my wellbeing is largely down to my resilience, whilst I cannot say why exactly I am not stopped by feelings of stress or anxiety perhaps it was the hardships I faced as a child or perhaps it was my love of the ancient Greeks, their culture, mythology and most importantly their </w:t>
      </w:r>
      <w:r w:rsidR="003124AB">
        <w:rPr>
          <w:sz w:val="24"/>
          <w:szCs w:val="24"/>
        </w:rPr>
        <w:t>philosophies and in particular Stoicism. The philosophies of stoicism helped me understand that fundamentally I can only control a certain amount of what happens in my life and when things happen that are out of my control I am left with only two options that of complaining, yelling and screaming etc or to adjust what the elements that I do have control over and perhaps not fix the situation but create a greater positive outcome</w:t>
      </w:r>
      <w:r w:rsidR="000B443E">
        <w:rPr>
          <w:sz w:val="24"/>
          <w:szCs w:val="24"/>
        </w:rPr>
        <w:t xml:space="preserve"> </w:t>
      </w:r>
      <w:sdt>
        <w:sdtPr>
          <w:rPr>
            <w:sz w:val="24"/>
            <w:szCs w:val="24"/>
          </w:rPr>
          <w:id w:val="-467976151"/>
          <w:citation/>
        </w:sdtPr>
        <w:sdtEndPr/>
        <w:sdtContent>
          <w:r w:rsidR="000B443E">
            <w:rPr>
              <w:sz w:val="24"/>
              <w:szCs w:val="24"/>
            </w:rPr>
            <w:fldChar w:fldCharType="begin"/>
          </w:r>
          <w:r w:rsidR="000B443E">
            <w:rPr>
              <w:sz w:val="24"/>
              <w:szCs w:val="24"/>
            </w:rPr>
            <w:instrText xml:space="preserve"> CITATION Dai \l 2057 </w:instrText>
          </w:r>
          <w:r w:rsidR="000B443E">
            <w:rPr>
              <w:sz w:val="24"/>
              <w:szCs w:val="24"/>
            </w:rPr>
            <w:fldChar w:fldCharType="separate"/>
          </w:r>
          <w:r w:rsidR="000B443E" w:rsidRPr="000B443E">
            <w:rPr>
              <w:noProof/>
              <w:sz w:val="24"/>
              <w:szCs w:val="24"/>
            </w:rPr>
            <w:t>(Daily Stoic, n.d.)</w:t>
          </w:r>
          <w:r w:rsidR="000B443E">
            <w:rPr>
              <w:sz w:val="24"/>
              <w:szCs w:val="24"/>
            </w:rPr>
            <w:fldChar w:fldCharType="end"/>
          </w:r>
        </w:sdtContent>
      </w:sdt>
      <w:r w:rsidR="003124AB">
        <w:rPr>
          <w:sz w:val="24"/>
          <w:szCs w:val="24"/>
        </w:rPr>
        <w:t xml:space="preserve">. </w:t>
      </w:r>
      <w:proofErr w:type="gramStart"/>
      <w:r w:rsidR="003124AB">
        <w:rPr>
          <w:sz w:val="24"/>
          <w:szCs w:val="24"/>
        </w:rPr>
        <w:t>Later on</w:t>
      </w:r>
      <w:proofErr w:type="gramEnd"/>
      <w:r w:rsidR="003124AB">
        <w:rPr>
          <w:sz w:val="24"/>
          <w:szCs w:val="24"/>
        </w:rPr>
        <w:t xml:space="preserve"> in life I also discovered the philosophies of Nihilism following the loss of my Christian faith and I found this rather comforting, as it helped remove the anxiety that with no higher power my life had no meaning. Nihilism allowed me to see that I can create my own meaning and it gave me the viewpoint that with no after life or rebirth this would be my one and only life and so I should not squander it and should instead make myself the best version of </w:t>
      </w:r>
      <w:proofErr w:type="spellStart"/>
      <w:r w:rsidR="003124AB">
        <w:rPr>
          <w:sz w:val="24"/>
          <w:szCs w:val="24"/>
        </w:rPr>
        <w:t>my self</w:t>
      </w:r>
      <w:proofErr w:type="spellEnd"/>
      <w:r w:rsidR="003124AB">
        <w:rPr>
          <w:sz w:val="24"/>
          <w:szCs w:val="24"/>
        </w:rPr>
        <w:t xml:space="preserve"> that I am able to be</w:t>
      </w:r>
      <w:r w:rsidR="000B443E">
        <w:rPr>
          <w:sz w:val="24"/>
          <w:szCs w:val="24"/>
        </w:rPr>
        <w:t xml:space="preserve"> and to create my own goals and my own moral viewpoints</w:t>
      </w:r>
      <w:r w:rsidR="0039191A">
        <w:rPr>
          <w:sz w:val="24"/>
          <w:szCs w:val="24"/>
        </w:rPr>
        <w:t xml:space="preserve"> </w:t>
      </w:r>
      <w:sdt>
        <w:sdtPr>
          <w:rPr>
            <w:sz w:val="24"/>
            <w:szCs w:val="24"/>
          </w:rPr>
          <w:id w:val="-43292926"/>
          <w:citation/>
        </w:sdtPr>
        <w:sdtEndPr/>
        <w:sdtContent>
          <w:r w:rsidR="0039191A">
            <w:rPr>
              <w:sz w:val="24"/>
              <w:szCs w:val="24"/>
            </w:rPr>
            <w:fldChar w:fldCharType="begin"/>
          </w:r>
          <w:r w:rsidR="0039191A">
            <w:rPr>
              <w:sz w:val="24"/>
              <w:szCs w:val="24"/>
            </w:rPr>
            <w:instrText xml:space="preserve"> CITATION Fri20 \l 2057 </w:instrText>
          </w:r>
          <w:r w:rsidR="0039191A">
            <w:rPr>
              <w:sz w:val="24"/>
              <w:szCs w:val="24"/>
            </w:rPr>
            <w:fldChar w:fldCharType="separate"/>
          </w:r>
          <w:r w:rsidR="0039191A" w:rsidRPr="0039191A">
            <w:rPr>
              <w:noProof/>
              <w:sz w:val="24"/>
              <w:szCs w:val="24"/>
            </w:rPr>
            <w:t>(Nietzsche, 2020)</w:t>
          </w:r>
          <w:r w:rsidR="0039191A">
            <w:rPr>
              <w:sz w:val="24"/>
              <w:szCs w:val="24"/>
            </w:rPr>
            <w:fldChar w:fldCharType="end"/>
          </w:r>
        </w:sdtContent>
      </w:sdt>
      <w:r w:rsidR="003124AB">
        <w:rPr>
          <w:sz w:val="24"/>
          <w:szCs w:val="24"/>
        </w:rPr>
        <w:t xml:space="preserve">. I have taken many a viewpoint from these two philosophies and integrated them into my life </w:t>
      </w:r>
      <w:r w:rsidR="000B443E">
        <w:rPr>
          <w:sz w:val="24"/>
          <w:szCs w:val="24"/>
        </w:rPr>
        <w:t xml:space="preserve">and the combination of the two has massively increased my resilience and since that point I have not found any obstacle that has stopped me and I believe certainly at this moment in time regardless of the negative experience I am able to pick myself up, collect my thoughts and at the bare minimum assess what has happened and think of a new plan to overcome the obstacle, and even with repeated failure continue to make attempts. I cannot say that I am stress free and that my wellbeing is never tested, however I can at least recognise when </w:t>
      </w:r>
      <w:r w:rsidR="000B443E">
        <w:rPr>
          <w:sz w:val="24"/>
          <w:szCs w:val="24"/>
        </w:rPr>
        <w:lastRenderedPageBreak/>
        <w:t>something isn’t working and have the resilience to find ways to improve my mental wellbeing, either through my own research or by seeking help from others.</w:t>
      </w:r>
      <w:r w:rsidR="008E211B">
        <w:rPr>
          <w:sz w:val="24"/>
          <w:szCs w:val="24"/>
        </w:rPr>
        <w:t xml:space="preserve"> Though it should be noted that perhaps mm strategy for dealing with stress relies too heavily on simply having the resilience to deal with the stress and perhaps I should seek ways to relieve stress in addition to this.</w:t>
      </w:r>
    </w:p>
    <w:p w14:paraId="19FBAC4F" w14:textId="33C3D2B5" w:rsidR="00FF7784" w:rsidRDefault="00FF7784" w:rsidP="00340E9A">
      <w:pPr>
        <w:ind w:right="237"/>
        <w:jc w:val="both"/>
        <w:rPr>
          <w:sz w:val="24"/>
          <w:szCs w:val="24"/>
        </w:rPr>
      </w:pPr>
    </w:p>
    <w:p w14:paraId="7A77361A" w14:textId="768F93E3" w:rsidR="0039191A" w:rsidRPr="0039191A" w:rsidRDefault="0039191A" w:rsidP="00340E9A">
      <w:pPr>
        <w:ind w:right="237"/>
        <w:jc w:val="both"/>
        <w:rPr>
          <w:b/>
          <w:bCs/>
          <w:sz w:val="24"/>
          <w:szCs w:val="24"/>
        </w:rPr>
      </w:pPr>
      <w:r>
        <w:rPr>
          <w:b/>
          <w:bCs/>
          <w:sz w:val="24"/>
          <w:szCs w:val="24"/>
        </w:rPr>
        <w:t>WORD COUNT:1</w:t>
      </w:r>
      <w:r w:rsidR="008E211B">
        <w:rPr>
          <w:b/>
          <w:bCs/>
          <w:sz w:val="24"/>
          <w:szCs w:val="24"/>
        </w:rPr>
        <w:t>227</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5402526" w:rsidR="00AA666E" w:rsidRDefault="00222ECF" w:rsidP="00340E9A">
      <w:pPr>
        <w:ind w:right="237"/>
        <w:jc w:val="both"/>
        <w:rPr>
          <w:sz w:val="24"/>
          <w:szCs w:val="24"/>
        </w:rPr>
      </w:pPr>
      <w:r>
        <w:rPr>
          <w:sz w:val="24"/>
          <w:szCs w:val="24"/>
        </w:rPr>
        <w:t>In this essay I will be discussing a domestic incident I attended whereby a report had come in that a female had sent a threat to stab her ex-partner whilst they were both attending court for a family matter, I will be using the Driscoll’s reflective model to evaluate</w:t>
      </w:r>
      <w:sdt>
        <w:sdtPr>
          <w:rPr>
            <w:sz w:val="24"/>
            <w:szCs w:val="24"/>
          </w:rPr>
          <w:id w:val="1671527752"/>
          <w:citation/>
        </w:sdtPr>
        <w:sdtEndPr/>
        <w:sdtContent>
          <w:r w:rsidR="00221523">
            <w:rPr>
              <w:sz w:val="24"/>
              <w:szCs w:val="24"/>
            </w:rPr>
            <w:fldChar w:fldCharType="begin"/>
          </w:r>
          <w:r w:rsidR="00221523">
            <w:rPr>
              <w:sz w:val="24"/>
              <w:szCs w:val="24"/>
            </w:rPr>
            <w:instrText xml:space="preserve"> CITATION JJD07 \l 2057 </w:instrText>
          </w:r>
          <w:r w:rsidR="00221523">
            <w:rPr>
              <w:sz w:val="24"/>
              <w:szCs w:val="24"/>
            </w:rPr>
            <w:fldChar w:fldCharType="separate"/>
          </w:r>
          <w:r w:rsidR="00221523">
            <w:rPr>
              <w:noProof/>
              <w:sz w:val="24"/>
              <w:szCs w:val="24"/>
            </w:rPr>
            <w:t xml:space="preserve"> </w:t>
          </w:r>
          <w:r w:rsidR="00221523" w:rsidRPr="00221523">
            <w:rPr>
              <w:noProof/>
              <w:sz w:val="24"/>
              <w:szCs w:val="24"/>
            </w:rPr>
            <w:t>(Driscoll, 2007)</w:t>
          </w:r>
          <w:r w:rsidR="00221523">
            <w:rPr>
              <w:sz w:val="24"/>
              <w:szCs w:val="24"/>
            </w:rPr>
            <w:fldChar w:fldCharType="end"/>
          </w:r>
        </w:sdtContent>
      </w:sdt>
      <w:r>
        <w:rPr>
          <w:sz w:val="24"/>
          <w:szCs w:val="24"/>
        </w:rPr>
        <w:t>.</w:t>
      </w:r>
    </w:p>
    <w:p w14:paraId="374A3DF1" w14:textId="36372663" w:rsidR="00222ECF" w:rsidRDefault="00222ECF" w:rsidP="00340E9A">
      <w:pPr>
        <w:ind w:right="237"/>
        <w:jc w:val="both"/>
        <w:rPr>
          <w:sz w:val="24"/>
          <w:szCs w:val="24"/>
        </w:rPr>
      </w:pPr>
    </w:p>
    <w:p w14:paraId="79CFB990" w14:textId="600F7FAC" w:rsidR="000C519C" w:rsidRDefault="00222ECF" w:rsidP="00340E9A">
      <w:pPr>
        <w:ind w:right="237"/>
        <w:jc w:val="both"/>
        <w:rPr>
          <w:sz w:val="24"/>
          <w:szCs w:val="24"/>
        </w:rPr>
      </w:pPr>
      <w:r>
        <w:rPr>
          <w:sz w:val="24"/>
          <w:szCs w:val="24"/>
        </w:rPr>
        <w:tab/>
        <w:t xml:space="preserve">During this incident I was asked to assist </w:t>
      </w:r>
      <w:r w:rsidR="000C519C">
        <w:rPr>
          <w:sz w:val="24"/>
          <w:szCs w:val="24"/>
        </w:rPr>
        <w:t xml:space="preserve">in arrest enquiries for a female that had supposedly sent a message to her ex-partner stating she was </w:t>
      </w:r>
      <w:r w:rsidR="00C5603B">
        <w:rPr>
          <w:sz w:val="24"/>
          <w:szCs w:val="24"/>
        </w:rPr>
        <w:t xml:space="preserve">going to </w:t>
      </w:r>
      <w:r w:rsidR="000C519C">
        <w:rPr>
          <w:sz w:val="24"/>
          <w:szCs w:val="24"/>
        </w:rPr>
        <w:t>stab him with a knife when they both attended court. Originally we were instructed by our sergeant to arrest the female due to the risk of the knife,</w:t>
      </w:r>
      <w:r w:rsidR="00C5603B">
        <w:rPr>
          <w:sz w:val="24"/>
          <w:szCs w:val="24"/>
        </w:rPr>
        <w:t xml:space="preserve"> however</w:t>
      </w:r>
      <w:r w:rsidR="000C519C">
        <w:rPr>
          <w:sz w:val="24"/>
          <w:szCs w:val="24"/>
        </w:rPr>
        <w:t xml:space="preserve"> the two were known to police and I was aware of an ongoing investigation whereby the female had reported that her ex-partner had stolen her phone and was using it send himself messages in order to frame her for offences, however the investigation was still waiting for results from Charter and so we had no evidence to prove </w:t>
      </w:r>
      <w:r w:rsidR="00C5603B">
        <w:rPr>
          <w:sz w:val="24"/>
          <w:szCs w:val="24"/>
        </w:rPr>
        <w:t>either way who was sending the messages</w:t>
      </w:r>
      <w:r w:rsidR="00221523">
        <w:rPr>
          <w:sz w:val="24"/>
          <w:szCs w:val="24"/>
        </w:rPr>
        <w:t>, as both parties and their homes had been previously searched in order to locate the phone with both results being negative</w:t>
      </w:r>
      <w:r w:rsidR="00C5603B">
        <w:rPr>
          <w:sz w:val="24"/>
          <w:szCs w:val="24"/>
        </w:rPr>
        <w:t>.</w:t>
      </w:r>
    </w:p>
    <w:p w14:paraId="4E9F1363" w14:textId="47B79861" w:rsidR="00C5603B" w:rsidRDefault="00C5603B" w:rsidP="00340E9A">
      <w:pPr>
        <w:ind w:right="237"/>
        <w:jc w:val="both"/>
        <w:rPr>
          <w:sz w:val="24"/>
          <w:szCs w:val="24"/>
        </w:rPr>
      </w:pPr>
    </w:p>
    <w:p w14:paraId="695D8BCA" w14:textId="334D6E08" w:rsidR="00C5603B" w:rsidRDefault="00C5603B" w:rsidP="00340E9A">
      <w:pPr>
        <w:ind w:right="237"/>
        <w:jc w:val="both"/>
        <w:rPr>
          <w:sz w:val="24"/>
          <w:szCs w:val="24"/>
        </w:rPr>
      </w:pPr>
      <w:r>
        <w:rPr>
          <w:sz w:val="24"/>
          <w:szCs w:val="24"/>
        </w:rPr>
        <w:tab/>
      </w:r>
      <w:r w:rsidR="00221523">
        <w:rPr>
          <w:sz w:val="24"/>
          <w:szCs w:val="24"/>
        </w:rPr>
        <w:t>The other officers who I</w:t>
      </w:r>
      <w:r>
        <w:rPr>
          <w:sz w:val="24"/>
          <w:szCs w:val="24"/>
        </w:rPr>
        <w:t xml:space="preserve"> attended </w:t>
      </w:r>
      <w:r w:rsidR="00221523">
        <w:rPr>
          <w:sz w:val="24"/>
          <w:szCs w:val="24"/>
        </w:rPr>
        <w:t xml:space="preserve">with </w:t>
      </w:r>
      <w:r>
        <w:rPr>
          <w:sz w:val="24"/>
          <w:szCs w:val="24"/>
        </w:rPr>
        <w:t xml:space="preserve">discussed at length our options, </w:t>
      </w:r>
      <w:r w:rsidR="00221523">
        <w:rPr>
          <w:sz w:val="24"/>
          <w:szCs w:val="24"/>
        </w:rPr>
        <w:t xml:space="preserve">with </w:t>
      </w:r>
      <w:r>
        <w:rPr>
          <w:sz w:val="24"/>
          <w:szCs w:val="24"/>
        </w:rPr>
        <w:t>myself and the other officers express</w:t>
      </w:r>
      <w:r w:rsidR="00221523">
        <w:rPr>
          <w:sz w:val="24"/>
          <w:szCs w:val="24"/>
        </w:rPr>
        <w:t>ing</w:t>
      </w:r>
      <w:r>
        <w:rPr>
          <w:sz w:val="24"/>
          <w:szCs w:val="24"/>
        </w:rPr>
        <w:t xml:space="preserve"> concerns as to arresting the female due to her having to attend family court for her child and the believable malicious intent of the report. However due to the report made to us there was a potential serious risk and so we attended the address and spoke with the female </w:t>
      </w:r>
      <w:r w:rsidR="00221523">
        <w:rPr>
          <w:sz w:val="24"/>
          <w:szCs w:val="24"/>
        </w:rPr>
        <w:t>where</w:t>
      </w:r>
      <w:r>
        <w:rPr>
          <w:sz w:val="24"/>
          <w:szCs w:val="24"/>
        </w:rPr>
        <w:t xml:space="preserve"> we conducted a</w:t>
      </w:r>
      <w:r w:rsidR="00221523">
        <w:rPr>
          <w:sz w:val="24"/>
          <w:szCs w:val="24"/>
        </w:rPr>
        <w:t xml:space="preserve"> search</w:t>
      </w:r>
      <w:r>
        <w:rPr>
          <w:sz w:val="24"/>
          <w:szCs w:val="24"/>
        </w:rPr>
        <w:t xml:space="preserve"> on her</w:t>
      </w:r>
      <w:r w:rsidR="00221523">
        <w:rPr>
          <w:sz w:val="24"/>
          <w:szCs w:val="24"/>
        </w:rPr>
        <w:t xml:space="preserve"> person</w:t>
      </w:r>
      <w:r>
        <w:rPr>
          <w:sz w:val="24"/>
          <w:szCs w:val="24"/>
        </w:rPr>
        <w:t xml:space="preserve"> and then of her house in search of the mobile phone which the female consented to, once we had completed a search of the house and of her we were not able to locate the mobile phone nor was she in possession of a knife. The female also showed us some paperwork she had received of the cancellation of the mobile phone she had reported as stolen </w:t>
      </w:r>
      <w:proofErr w:type="gramStart"/>
      <w:r>
        <w:rPr>
          <w:sz w:val="24"/>
          <w:szCs w:val="24"/>
        </w:rPr>
        <w:t>and also</w:t>
      </w:r>
      <w:proofErr w:type="gramEnd"/>
      <w:r>
        <w:rPr>
          <w:sz w:val="24"/>
          <w:szCs w:val="24"/>
        </w:rPr>
        <w:t xml:space="preserve"> informed us that she would </w:t>
      </w:r>
      <w:r>
        <w:rPr>
          <w:sz w:val="24"/>
          <w:szCs w:val="24"/>
        </w:rPr>
        <w:lastRenderedPageBreak/>
        <w:t>be attending the court in the company of her social worker who was also to provide transportation for her. Following this I have spoken with the social worker</w:t>
      </w:r>
      <w:r w:rsidR="00221523">
        <w:rPr>
          <w:sz w:val="24"/>
          <w:szCs w:val="24"/>
        </w:rPr>
        <w:t xml:space="preserve"> on the phone</w:t>
      </w:r>
      <w:r>
        <w:rPr>
          <w:sz w:val="24"/>
          <w:szCs w:val="24"/>
        </w:rPr>
        <w:t xml:space="preserve"> who informed me that yes she had pre-planned to collect the female and accompany her and that she was already on her way</w:t>
      </w:r>
      <w:r w:rsidR="00251BB5">
        <w:rPr>
          <w:sz w:val="24"/>
          <w:szCs w:val="24"/>
        </w:rPr>
        <w:t xml:space="preserve">, I informed her of the situation and that if she was to be transporting the female she would need to have her car searched for any potential weapons otherwise based on the report we had received we would need to arrest the female in order to prevent the supposed stabbing and investigate the threat further to which she consented. Once the social worker </w:t>
      </w:r>
      <w:proofErr w:type="gramStart"/>
      <w:r w:rsidR="00251BB5">
        <w:rPr>
          <w:sz w:val="24"/>
          <w:szCs w:val="24"/>
        </w:rPr>
        <w:t>arrived</w:t>
      </w:r>
      <w:proofErr w:type="gramEnd"/>
      <w:r w:rsidR="00251BB5">
        <w:rPr>
          <w:sz w:val="24"/>
          <w:szCs w:val="24"/>
        </w:rPr>
        <w:t xml:space="preserve"> she allowed us to search her car and again there was no knife or any other weapon found.</w:t>
      </w:r>
      <w:r w:rsidR="00721D67">
        <w:rPr>
          <w:sz w:val="24"/>
          <w:szCs w:val="24"/>
        </w:rPr>
        <w:t xml:space="preserve"> The social worker also informed us the two parties would be kept separate during court and that they would different areas to wait in as well meaning that they would not have to come into direct contact with one another.</w:t>
      </w:r>
      <w:r w:rsidR="00221523">
        <w:rPr>
          <w:sz w:val="24"/>
          <w:szCs w:val="24"/>
        </w:rPr>
        <w:t xml:space="preserve"> The social worker also made us aware that if the female failed to attend </w:t>
      </w:r>
      <w:proofErr w:type="gramStart"/>
      <w:r w:rsidR="00221523">
        <w:rPr>
          <w:sz w:val="24"/>
          <w:szCs w:val="24"/>
        </w:rPr>
        <w:t>court</w:t>
      </w:r>
      <w:proofErr w:type="gramEnd"/>
      <w:r w:rsidR="00221523">
        <w:rPr>
          <w:sz w:val="24"/>
          <w:szCs w:val="24"/>
        </w:rPr>
        <w:t xml:space="preserve"> she would be potentially be liable for a fine of up to £1000 which did not prove she did not make the threat but added some sway that she had not.</w:t>
      </w:r>
    </w:p>
    <w:p w14:paraId="5493FFDA" w14:textId="4CCB2C61" w:rsidR="00251BB5" w:rsidRDefault="00251BB5" w:rsidP="00340E9A">
      <w:pPr>
        <w:ind w:right="237"/>
        <w:jc w:val="both"/>
        <w:rPr>
          <w:sz w:val="24"/>
          <w:szCs w:val="24"/>
        </w:rPr>
      </w:pPr>
    </w:p>
    <w:p w14:paraId="29726B71" w14:textId="0704D090" w:rsidR="00251BB5" w:rsidRDefault="00251BB5" w:rsidP="00340E9A">
      <w:pPr>
        <w:ind w:right="237"/>
        <w:jc w:val="both"/>
        <w:rPr>
          <w:sz w:val="24"/>
          <w:szCs w:val="24"/>
        </w:rPr>
      </w:pPr>
      <w:r>
        <w:rPr>
          <w:sz w:val="24"/>
          <w:szCs w:val="24"/>
        </w:rPr>
        <w:tab/>
        <w:t>Based on this information neither myself or the other officers present at scene were comfortable in arresting the female as it appeared as based on the balance of probability the threats made via message were not substantive and quite probably malicious as such neither myself or other officers had any suspicion that the female had committed the threat and therefore we did not have a power of arrest under section 24 of the Police and Criminal Evidence Act</w:t>
      </w:r>
      <w:r w:rsidR="00221523">
        <w:rPr>
          <w:sz w:val="24"/>
          <w:szCs w:val="24"/>
        </w:rPr>
        <w:t xml:space="preserve"> </w:t>
      </w:r>
      <w:sdt>
        <w:sdtPr>
          <w:rPr>
            <w:sz w:val="24"/>
            <w:szCs w:val="24"/>
          </w:rPr>
          <w:id w:val="-1590848932"/>
          <w:citation/>
        </w:sdtPr>
        <w:sdtEndPr/>
        <w:sdtContent>
          <w:r w:rsidR="00221523">
            <w:rPr>
              <w:sz w:val="24"/>
              <w:szCs w:val="24"/>
            </w:rPr>
            <w:fldChar w:fldCharType="begin"/>
          </w:r>
          <w:r w:rsidR="00D8598C">
            <w:rPr>
              <w:sz w:val="24"/>
              <w:szCs w:val="24"/>
            </w:rPr>
            <w:instrText xml:space="preserve">CITATION The84 \l 2057 </w:instrText>
          </w:r>
          <w:r w:rsidR="00221523">
            <w:rPr>
              <w:sz w:val="24"/>
              <w:szCs w:val="24"/>
            </w:rPr>
            <w:fldChar w:fldCharType="separate"/>
          </w:r>
          <w:r w:rsidR="00D8598C" w:rsidRPr="00D8598C">
            <w:rPr>
              <w:noProof/>
              <w:sz w:val="24"/>
              <w:szCs w:val="24"/>
            </w:rPr>
            <w:t>(Police and Criminal Evidence Act 1984, 1984)</w:t>
          </w:r>
          <w:r w:rsidR="00221523">
            <w:rPr>
              <w:sz w:val="24"/>
              <w:szCs w:val="24"/>
            </w:rPr>
            <w:fldChar w:fldCharType="end"/>
          </w:r>
        </w:sdtContent>
      </w:sdt>
      <w:r>
        <w:rPr>
          <w:sz w:val="24"/>
          <w:szCs w:val="24"/>
        </w:rPr>
        <w:t xml:space="preserve">. </w:t>
      </w:r>
      <w:proofErr w:type="gramStart"/>
      <w:r>
        <w:rPr>
          <w:sz w:val="24"/>
          <w:szCs w:val="24"/>
        </w:rPr>
        <w:t>However</w:t>
      </w:r>
      <w:proofErr w:type="gramEnd"/>
      <w:r>
        <w:rPr>
          <w:sz w:val="24"/>
          <w:szCs w:val="24"/>
        </w:rPr>
        <w:t xml:space="preserve"> at this point we still had been instructed by our superior to arrest the female as correctly put we did not have any evidence to disprove that the threat was genuine and so this put myself in a difficult situation. At this point I consulted the National Decision Making Model (NDM) </w:t>
      </w:r>
      <w:sdt>
        <w:sdtPr>
          <w:rPr>
            <w:sz w:val="24"/>
            <w:szCs w:val="24"/>
          </w:rPr>
          <w:id w:val="-131174596"/>
          <w:citation/>
        </w:sdtPr>
        <w:sdtEndPr/>
        <w:sdtContent>
          <w:r w:rsidR="00571696">
            <w:rPr>
              <w:sz w:val="24"/>
              <w:szCs w:val="24"/>
            </w:rPr>
            <w:fldChar w:fldCharType="begin"/>
          </w:r>
          <w:r w:rsidR="00571696">
            <w:rPr>
              <w:sz w:val="24"/>
              <w:szCs w:val="24"/>
            </w:rPr>
            <w:instrText xml:space="preserve"> CITATION Col132 \l 2057 </w:instrText>
          </w:r>
          <w:r w:rsidR="00571696">
            <w:rPr>
              <w:sz w:val="24"/>
              <w:szCs w:val="24"/>
            </w:rPr>
            <w:fldChar w:fldCharType="separate"/>
          </w:r>
          <w:r w:rsidR="00571696" w:rsidRPr="00571696">
            <w:rPr>
              <w:noProof/>
              <w:sz w:val="24"/>
              <w:szCs w:val="24"/>
            </w:rPr>
            <w:t>(College of Policing, 2013)</w:t>
          </w:r>
          <w:r w:rsidR="00571696">
            <w:rPr>
              <w:sz w:val="24"/>
              <w:szCs w:val="24"/>
            </w:rPr>
            <w:fldChar w:fldCharType="end"/>
          </w:r>
        </w:sdtContent>
      </w:sdt>
      <w:r w:rsidR="00571696">
        <w:rPr>
          <w:sz w:val="24"/>
          <w:szCs w:val="24"/>
        </w:rPr>
        <w:t xml:space="preserve"> </w:t>
      </w:r>
      <w:r>
        <w:rPr>
          <w:sz w:val="24"/>
          <w:szCs w:val="24"/>
        </w:rPr>
        <w:t>and I specifically had to consult the section regarding powers and policies</w:t>
      </w:r>
      <w:r w:rsidR="003A2D75">
        <w:rPr>
          <w:sz w:val="24"/>
          <w:szCs w:val="24"/>
        </w:rPr>
        <w:t xml:space="preserve"> as ultimately I could justify an arrest by stating that a threat had been made and I had suspicion that the female may have done so, and this would have been in-line with force policy as well by taking positive action, following the orders of a superior officer and protecting a vulnerable individual. However as stated earlier I did not believe the threat to have been made by the female and was in fact a malicious attempt by her ex-partner to prevent her from attending court and if I was to justify my arrest by stating I had even a suspicion she had made the threat I would </w:t>
      </w:r>
      <w:r w:rsidR="00571696">
        <w:rPr>
          <w:sz w:val="24"/>
          <w:szCs w:val="24"/>
        </w:rPr>
        <w:t>have</w:t>
      </w:r>
      <w:r w:rsidR="003A2D75">
        <w:rPr>
          <w:sz w:val="24"/>
          <w:szCs w:val="24"/>
        </w:rPr>
        <w:t xml:space="preserve"> be</w:t>
      </w:r>
      <w:r w:rsidR="00571696">
        <w:rPr>
          <w:sz w:val="24"/>
          <w:szCs w:val="24"/>
        </w:rPr>
        <w:t>en</w:t>
      </w:r>
      <w:r w:rsidR="003A2D75">
        <w:rPr>
          <w:sz w:val="24"/>
          <w:szCs w:val="24"/>
        </w:rPr>
        <w:t xml:space="preserve"> dishonest and this would have been a breach of the code of ethics </w:t>
      </w:r>
      <w:sdt>
        <w:sdtPr>
          <w:rPr>
            <w:sz w:val="24"/>
            <w:szCs w:val="24"/>
          </w:rPr>
          <w:id w:val="2022960124"/>
          <w:citation/>
        </w:sdtPr>
        <w:sdtEndPr/>
        <w:sdtContent>
          <w:r w:rsidR="00571696">
            <w:rPr>
              <w:sz w:val="24"/>
              <w:szCs w:val="24"/>
            </w:rPr>
            <w:fldChar w:fldCharType="begin"/>
          </w:r>
          <w:r w:rsidR="00571696">
            <w:rPr>
              <w:sz w:val="24"/>
              <w:szCs w:val="24"/>
            </w:rPr>
            <w:instrText xml:space="preserve"> CITATION Col14 \l 2057 </w:instrText>
          </w:r>
          <w:r w:rsidR="00571696">
            <w:rPr>
              <w:sz w:val="24"/>
              <w:szCs w:val="24"/>
            </w:rPr>
            <w:fldChar w:fldCharType="separate"/>
          </w:r>
          <w:r w:rsidR="00571696" w:rsidRPr="00571696">
            <w:rPr>
              <w:noProof/>
              <w:sz w:val="24"/>
              <w:szCs w:val="24"/>
            </w:rPr>
            <w:t>(College of Policing, 2014)</w:t>
          </w:r>
          <w:r w:rsidR="00571696">
            <w:rPr>
              <w:sz w:val="24"/>
              <w:szCs w:val="24"/>
            </w:rPr>
            <w:fldChar w:fldCharType="end"/>
          </w:r>
        </w:sdtContent>
      </w:sdt>
      <w:r w:rsidR="00571696">
        <w:rPr>
          <w:sz w:val="24"/>
          <w:szCs w:val="24"/>
        </w:rPr>
        <w:t xml:space="preserve"> </w:t>
      </w:r>
      <w:r w:rsidR="003A2D75">
        <w:rPr>
          <w:sz w:val="24"/>
          <w:szCs w:val="24"/>
        </w:rPr>
        <w:t>and so I made the decision based on what information I had to speak with my supervising officer via the radio.</w:t>
      </w:r>
    </w:p>
    <w:p w14:paraId="1B9F4632" w14:textId="4854A961" w:rsidR="003A2D75" w:rsidRDefault="003A2D75" w:rsidP="00340E9A">
      <w:pPr>
        <w:ind w:right="237"/>
        <w:jc w:val="both"/>
        <w:rPr>
          <w:sz w:val="24"/>
          <w:szCs w:val="24"/>
        </w:rPr>
      </w:pPr>
    </w:p>
    <w:p w14:paraId="72F2D76F" w14:textId="7EFAB2BA" w:rsidR="003A2D75" w:rsidRDefault="003A2D75" w:rsidP="00340E9A">
      <w:pPr>
        <w:ind w:right="237"/>
        <w:jc w:val="both"/>
        <w:rPr>
          <w:sz w:val="24"/>
          <w:szCs w:val="24"/>
        </w:rPr>
      </w:pPr>
      <w:r>
        <w:rPr>
          <w:sz w:val="24"/>
          <w:szCs w:val="24"/>
        </w:rPr>
        <w:tab/>
        <w:t xml:space="preserve">Initially when I spoke with my supervising officer and explained the situation to </w:t>
      </w:r>
      <w:proofErr w:type="gramStart"/>
      <w:r>
        <w:rPr>
          <w:sz w:val="24"/>
          <w:szCs w:val="24"/>
        </w:rPr>
        <w:t>him</w:t>
      </w:r>
      <w:proofErr w:type="gramEnd"/>
      <w:r>
        <w:rPr>
          <w:sz w:val="24"/>
          <w:szCs w:val="24"/>
        </w:rPr>
        <w:t xml:space="preserve"> he still wished for the female to be arrested stating that it was force policy and there was a threat made to a </w:t>
      </w:r>
      <w:proofErr w:type="spellStart"/>
      <w:r>
        <w:rPr>
          <w:sz w:val="24"/>
          <w:szCs w:val="24"/>
        </w:rPr>
        <w:t>persons</w:t>
      </w:r>
      <w:proofErr w:type="spellEnd"/>
      <w:r>
        <w:rPr>
          <w:sz w:val="24"/>
          <w:szCs w:val="24"/>
        </w:rPr>
        <w:t xml:space="preserve"> life and the potential harm from not conducting an arrest were too high to justify allowing her to attend court. We continued </w:t>
      </w:r>
      <w:r w:rsidR="00721D67">
        <w:rPr>
          <w:sz w:val="24"/>
          <w:szCs w:val="24"/>
        </w:rPr>
        <w:t xml:space="preserve">with the conversation at </w:t>
      </w:r>
      <w:proofErr w:type="gramStart"/>
      <w:r w:rsidR="00721D67">
        <w:rPr>
          <w:sz w:val="24"/>
          <w:szCs w:val="24"/>
        </w:rPr>
        <w:t>length</w:t>
      </w:r>
      <w:proofErr w:type="gramEnd"/>
      <w:r w:rsidR="00721D67">
        <w:rPr>
          <w:sz w:val="24"/>
          <w:szCs w:val="24"/>
        </w:rPr>
        <w:t xml:space="preserve"> and I suggested the idea of accompanying the female to the court and waiting outside and whilst he was unsure as to this idea he did not say no and asked that I consult our Inspector in order to get his opinion on the situation first, to which I promptly began speaking with the inspector over the airwaves. Once I had appraised our inspector of the situation </w:t>
      </w:r>
      <w:proofErr w:type="gramStart"/>
      <w:r w:rsidR="00721D67">
        <w:rPr>
          <w:sz w:val="24"/>
          <w:szCs w:val="24"/>
        </w:rPr>
        <w:t>again</w:t>
      </w:r>
      <w:proofErr w:type="gramEnd"/>
      <w:r w:rsidR="00721D67">
        <w:rPr>
          <w:sz w:val="24"/>
          <w:szCs w:val="24"/>
        </w:rPr>
        <w:t xml:space="preserve"> he was hesitant as there was a threat to life however he agreed due to likelihood that the report was malicious he agreed with my decision to allow her to attend court in the company of her social worker with officers placed outside the court building should any </w:t>
      </w:r>
      <w:r w:rsidR="00721D67">
        <w:rPr>
          <w:sz w:val="24"/>
          <w:szCs w:val="24"/>
        </w:rPr>
        <w:lastRenderedPageBreak/>
        <w:t>disturbance take place.</w:t>
      </w:r>
      <w:r w:rsidR="00B0035D">
        <w:rPr>
          <w:sz w:val="24"/>
          <w:szCs w:val="24"/>
        </w:rPr>
        <w:t xml:space="preserve"> Myself and one other officer then as discussed accompanied the female to the </w:t>
      </w:r>
      <w:proofErr w:type="gramStart"/>
      <w:r w:rsidR="00B0035D">
        <w:rPr>
          <w:sz w:val="24"/>
          <w:szCs w:val="24"/>
        </w:rPr>
        <w:t>court house</w:t>
      </w:r>
      <w:proofErr w:type="gramEnd"/>
      <w:r w:rsidR="00B0035D">
        <w:rPr>
          <w:sz w:val="24"/>
          <w:szCs w:val="24"/>
        </w:rPr>
        <w:t>, where we sat outside until the court was concluded, once it had concluded the female and her ex-partner returned to their respective homes and no criminal disturbance took place.</w:t>
      </w:r>
    </w:p>
    <w:p w14:paraId="5628AF7B" w14:textId="5E51C74F" w:rsidR="00721D67" w:rsidRDefault="00721D67" w:rsidP="00340E9A">
      <w:pPr>
        <w:ind w:right="237"/>
        <w:jc w:val="both"/>
        <w:rPr>
          <w:sz w:val="24"/>
          <w:szCs w:val="24"/>
        </w:rPr>
      </w:pPr>
      <w:r>
        <w:rPr>
          <w:sz w:val="24"/>
          <w:szCs w:val="24"/>
        </w:rPr>
        <w:tab/>
      </w:r>
    </w:p>
    <w:p w14:paraId="44F5BF2B" w14:textId="1437339C" w:rsidR="00E41B59" w:rsidRDefault="00721D67" w:rsidP="00340E9A">
      <w:pPr>
        <w:ind w:right="237"/>
        <w:jc w:val="both"/>
        <w:rPr>
          <w:sz w:val="24"/>
          <w:szCs w:val="24"/>
        </w:rPr>
      </w:pPr>
      <w:r>
        <w:rPr>
          <w:sz w:val="24"/>
          <w:szCs w:val="24"/>
        </w:rPr>
        <w:tab/>
        <w:t xml:space="preserve">This was a very challenging incident for me to deal with as ultimately there was a large amount of potential for things to go wrong and the </w:t>
      </w:r>
      <w:proofErr w:type="gramStart"/>
      <w:r>
        <w:rPr>
          <w:sz w:val="24"/>
          <w:szCs w:val="24"/>
        </w:rPr>
        <w:t>decision</w:t>
      </w:r>
      <w:proofErr w:type="gramEnd"/>
      <w:r>
        <w:rPr>
          <w:sz w:val="24"/>
          <w:szCs w:val="24"/>
        </w:rPr>
        <w:t xml:space="preserve"> I made could have a large impact on those involved. Of the myriad of </w:t>
      </w:r>
      <w:proofErr w:type="gramStart"/>
      <w:r>
        <w:rPr>
          <w:sz w:val="24"/>
          <w:szCs w:val="24"/>
        </w:rPr>
        <w:t>factors</w:t>
      </w:r>
      <w:proofErr w:type="gramEnd"/>
      <w:r>
        <w:rPr>
          <w:sz w:val="24"/>
          <w:szCs w:val="24"/>
        </w:rPr>
        <w:t xml:space="preserve"> I had to consider was the potential threat to life as unlikely as it may have been, the vulnerability of the potential suspect and victim as well the potential safety of the public or more specifically those others who would have been present in the court room should the threat have been real. However despite these concerns that could have pushed an individual to take what was perceived as the safest option of arresting the female I believe this could have</w:t>
      </w:r>
      <w:r w:rsidR="00E41B59">
        <w:rPr>
          <w:sz w:val="24"/>
          <w:szCs w:val="24"/>
        </w:rPr>
        <w:t xml:space="preserve"> also</w:t>
      </w:r>
      <w:r>
        <w:rPr>
          <w:sz w:val="24"/>
          <w:szCs w:val="24"/>
        </w:rPr>
        <w:t xml:space="preserve"> been a breach of a person right to liberty under the Humans Rights Act</w:t>
      </w:r>
      <w:r w:rsidR="00571696">
        <w:rPr>
          <w:sz w:val="24"/>
          <w:szCs w:val="24"/>
        </w:rPr>
        <w:t xml:space="preserve"> </w:t>
      </w:r>
      <w:sdt>
        <w:sdtPr>
          <w:rPr>
            <w:sz w:val="24"/>
            <w:szCs w:val="24"/>
          </w:rPr>
          <w:id w:val="1253319497"/>
          <w:citation/>
        </w:sdtPr>
        <w:sdtEndPr/>
        <w:sdtContent>
          <w:r w:rsidR="00571696">
            <w:rPr>
              <w:sz w:val="24"/>
              <w:szCs w:val="24"/>
            </w:rPr>
            <w:fldChar w:fldCharType="begin"/>
          </w:r>
          <w:r w:rsidR="00D8598C">
            <w:rPr>
              <w:sz w:val="24"/>
              <w:szCs w:val="24"/>
            </w:rPr>
            <w:instrText xml:space="preserve">CITATION The98 \l 2057 </w:instrText>
          </w:r>
          <w:r w:rsidR="00571696">
            <w:rPr>
              <w:sz w:val="24"/>
              <w:szCs w:val="24"/>
            </w:rPr>
            <w:fldChar w:fldCharType="separate"/>
          </w:r>
          <w:r w:rsidR="00D8598C" w:rsidRPr="00D8598C">
            <w:rPr>
              <w:noProof/>
              <w:sz w:val="24"/>
              <w:szCs w:val="24"/>
            </w:rPr>
            <w:t>(Human Rights Act 1998, 1998)</w:t>
          </w:r>
          <w:r w:rsidR="00571696">
            <w:rPr>
              <w:sz w:val="24"/>
              <w:szCs w:val="24"/>
            </w:rPr>
            <w:fldChar w:fldCharType="end"/>
          </w:r>
        </w:sdtContent>
      </w:sdt>
      <w:r>
        <w:rPr>
          <w:sz w:val="24"/>
          <w:szCs w:val="24"/>
        </w:rPr>
        <w:t>, potentially an unlawful arrest and potentially a breach of the Regulat</w:t>
      </w:r>
      <w:r w:rsidR="00E41B59">
        <w:rPr>
          <w:sz w:val="24"/>
          <w:szCs w:val="24"/>
        </w:rPr>
        <w:t xml:space="preserve">ion of Investigatory Powers Act </w:t>
      </w:r>
      <w:sdt>
        <w:sdtPr>
          <w:rPr>
            <w:sz w:val="24"/>
            <w:szCs w:val="24"/>
          </w:rPr>
          <w:id w:val="-775176592"/>
          <w:citation/>
        </w:sdtPr>
        <w:sdtEndPr/>
        <w:sdtContent>
          <w:r w:rsidR="00571696">
            <w:rPr>
              <w:sz w:val="24"/>
              <w:szCs w:val="24"/>
            </w:rPr>
            <w:fldChar w:fldCharType="begin"/>
          </w:r>
          <w:r w:rsidR="00571696">
            <w:rPr>
              <w:sz w:val="24"/>
              <w:szCs w:val="24"/>
            </w:rPr>
            <w:instrText xml:space="preserve"> CITATION Hom201 \l 2057 </w:instrText>
          </w:r>
          <w:r w:rsidR="00571696">
            <w:rPr>
              <w:sz w:val="24"/>
              <w:szCs w:val="24"/>
            </w:rPr>
            <w:fldChar w:fldCharType="separate"/>
          </w:r>
          <w:r w:rsidR="00571696" w:rsidRPr="00571696">
            <w:rPr>
              <w:noProof/>
              <w:sz w:val="24"/>
              <w:szCs w:val="24"/>
            </w:rPr>
            <w:t>(Home Office, 2020)</w:t>
          </w:r>
          <w:r w:rsidR="00571696">
            <w:rPr>
              <w:sz w:val="24"/>
              <w:szCs w:val="24"/>
            </w:rPr>
            <w:fldChar w:fldCharType="end"/>
          </w:r>
        </w:sdtContent>
      </w:sdt>
      <w:r w:rsidR="00571696">
        <w:rPr>
          <w:sz w:val="24"/>
          <w:szCs w:val="24"/>
        </w:rPr>
        <w:t xml:space="preserve"> </w:t>
      </w:r>
      <w:r w:rsidR="00E41B59">
        <w:rPr>
          <w:sz w:val="24"/>
          <w:szCs w:val="24"/>
        </w:rPr>
        <w:t xml:space="preserve">by conducting surveillance on the female whilst accompanying her to the court house. All of </w:t>
      </w:r>
      <w:proofErr w:type="gramStart"/>
      <w:r w:rsidR="00E41B59">
        <w:rPr>
          <w:sz w:val="24"/>
          <w:szCs w:val="24"/>
        </w:rPr>
        <w:t>this factors</w:t>
      </w:r>
      <w:proofErr w:type="gramEnd"/>
      <w:r w:rsidR="00E41B59">
        <w:rPr>
          <w:sz w:val="24"/>
          <w:szCs w:val="24"/>
        </w:rPr>
        <w:t xml:space="preserve"> combined made it a very difficult decision to make as any decision could be perceived as a breach of some law or policy within the force.</w:t>
      </w:r>
    </w:p>
    <w:p w14:paraId="1790BF12" w14:textId="26FEDD8C" w:rsidR="00E41B59" w:rsidRDefault="00E41B59" w:rsidP="00340E9A">
      <w:pPr>
        <w:ind w:right="237"/>
        <w:jc w:val="both"/>
        <w:rPr>
          <w:sz w:val="24"/>
          <w:szCs w:val="24"/>
        </w:rPr>
      </w:pPr>
    </w:p>
    <w:p w14:paraId="1A860CB1" w14:textId="72A7813A" w:rsidR="00E41B59" w:rsidRDefault="00E41B59" w:rsidP="00340E9A">
      <w:pPr>
        <w:ind w:right="237"/>
        <w:jc w:val="both"/>
        <w:rPr>
          <w:sz w:val="24"/>
          <w:szCs w:val="24"/>
        </w:rPr>
      </w:pPr>
      <w:r>
        <w:rPr>
          <w:sz w:val="24"/>
          <w:szCs w:val="24"/>
        </w:rPr>
        <w:tab/>
        <w:t xml:space="preserve">Despite all these contrasting factors I believe I made the correct decision as ultimately, I very much believe that it </w:t>
      </w:r>
      <w:proofErr w:type="gramStart"/>
      <w:r>
        <w:rPr>
          <w:sz w:val="24"/>
          <w:szCs w:val="24"/>
        </w:rPr>
        <w:t>lead</w:t>
      </w:r>
      <w:proofErr w:type="gramEnd"/>
      <w:r>
        <w:rPr>
          <w:sz w:val="24"/>
          <w:szCs w:val="24"/>
        </w:rPr>
        <w:t xml:space="preserve"> to the least negative impact on those individuals involved, by breaching the minimum amount of the liberties afforded to individuals. From this incident I have learned that I may very well be thrust into a situation where an easy decision can be placed right in front of me and though it may be </w:t>
      </w:r>
      <w:proofErr w:type="gramStart"/>
      <w:r>
        <w:rPr>
          <w:sz w:val="24"/>
          <w:szCs w:val="24"/>
        </w:rPr>
        <w:t>tempting</w:t>
      </w:r>
      <w:proofErr w:type="gramEnd"/>
      <w:r>
        <w:rPr>
          <w:sz w:val="24"/>
          <w:szCs w:val="24"/>
        </w:rPr>
        <w:t xml:space="preserve"> I must always consider as many factors as possible and investigate things to the furthest extent I am able to in the time frame given before making any decision no matter how easy. However I must also remember that in this incident it is quite possible that I may have acted biased as I was already aware of the two individuals and the ongoing investigation by other officers in relation to the missing phone</w:t>
      </w:r>
      <w:r w:rsidR="00B0035D">
        <w:rPr>
          <w:sz w:val="24"/>
          <w:szCs w:val="24"/>
        </w:rPr>
        <w:t>,</w:t>
      </w:r>
      <w:r>
        <w:rPr>
          <w:sz w:val="24"/>
          <w:szCs w:val="24"/>
        </w:rPr>
        <w:t xml:space="preserve"> which had been reported stolen</w:t>
      </w:r>
      <w:r w:rsidR="00B0035D">
        <w:rPr>
          <w:sz w:val="24"/>
          <w:szCs w:val="24"/>
        </w:rPr>
        <w:t xml:space="preserve"> and was being investigated to attempt to prove or disprove that the messages being sent were coming from someone other than the female and had I been a similar situation where the two were not known to me or other officers it is quite possible that I would have taken the easy option and arrested. </w:t>
      </w:r>
    </w:p>
    <w:p w14:paraId="072E7374" w14:textId="1F15916C" w:rsidR="00E41B59" w:rsidRDefault="00E41B59" w:rsidP="00340E9A">
      <w:pPr>
        <w:ind w:right="237"/>
        <w:jc w:val="both"/>
        <w:rPr>
          <w:sz w:val="24"/>
          <w:szCs w:val="24"/>
        </w:rPr>
      </w:pPr>
      <w:r>
        <w:rPr>
          <w:sz w:val="24"/>
          <w:szCs w:val="24"/>
        </w:rPr>
        <w:tab/>
      </w:r>
    </w:p>
    <w:p w14:paraId="19789FBF" w14:textId="1578AF83" w:rsidR="00B0035D" w:rsidRDefault="00B0035D" w:rsidP="00340E9A">
      <w:pPr>
        <w:ind w:right="237"/>
        <w:jc w:val="both"/>
        <w:rPr>
          <w:sz w:val="24"/>
          <w:szCs w:val="24"/>
        </w:rPr>
      </w:pPr>
      <w:r>
        <w:rPr>
          <w:sz w:val="24"/>
          <w:szCs w:val="24"/>
        </w:rPr>
        <w:tab/>
        <w:t xml:space="preserve">Moving forward from this incident it is important for me to remember that though this outcome was ultimately </w:t>
      </w:r>
      <w:proofErr w:type="gramStart"/>
      <w:r>
        <w:rPr>
          <w:sz w:val="24"/>
          <w:szCs w:val="24"/>
        </w:rPr>
        <w:t>positive</w:t>
      </w:r>
      <w:proofErr w:type="gramEnd"/>
      <w:r>
        <w:rPr>
          <w:sz w:val="24"/>
          <w:szCs w:val="24"/>
        </w:rPr>
        <w:t xml:space="preserve"> and I did not needlessly arrest I must be aware of my biases when making decisions and that a wrong decision here given the initial report had serious </w:t>
      </w:r>
      <w:r w:rsidR="00221523">
        <w:rPr>
          <w:sz w:val="24"/>
          <w:szCs w:val="24"/>
        </w:rPr>
        <w:t>and harmful risks should the report have been true and should the search conducted missed a potential weapon.</w:t>
      </w:r>
      <w:r w:rsidR="00797A26">
        <w:rPr>
          <w:sz w:val="24"/>
          <w:szCs w:val="24"/>
        </w:rPr>
        <w:t xml:space="preserve"> I must also remember to always explain the rationale behind my decision and record them </w:t>
      </w:r>
      <w:proofErr w:type="gramStart"/>
      <w:r w:rsidR="00797A26">
        <w:rPr>
          <w:sz w:val="24"/>
          <w:szCs w:val="24"/>
        </w:rPr>
        <w:t>so as to</w:t>
      </w:r>
      <w:proofErr w:type="gramEnd"/>
      <w:r w:rsidR="00797A26">
        <w:rPr>
          <w:sz w:val="24"/>
          <w:szCs w:val="24"/>
        </w:rPr>
        <w:t xml:space="preserve"> ensure others will understand why I have come to that decision.</w:t>
      </w:r>
      <w:r>
        <w:rPr>
          <w:sz w:val="24"/>
          <w:szCs w:val="24"/>
        </w:rPr>
        <w:t xml:space="preserve"> </w:t>
      </w:r>
      <w:proofErr w:type="gramStart"/>
      <w:r w:rsidR="00221523">
        <w:rPr>
          <w:sz w:val="24"/>
          <w:szCs w:val="24"/>
        </w:rPr>
        <w:t>H</w:t>
      </w:r>
      <w:r>
        <w:rPr>
          <w:sz w:val="24"/>
          <w:szCs w:val="24"/>
        </w:rPr>
        <w:t>owever</w:t>
      </w:r>
      <w:proofErr w:type="gramEnd"/>
      <w:r>
        <w:rPr>
          <w:sz w:val="24"/>
          <w:szCs w:val="24"/>
        </w:rPr>
        <w:t xml:space="preserve"> this I believe was a decision </w:t>
      </w:r>
      <w:proofErr w:type="spellStart"/>
      <w:r>
        <w:rPr>
          <w:sz w:val="24"/>
          <w:szCs w:val="24"/>
        </w:rPr>
        <w:t>well made</w:t>
      </w:r>
      <w:proofErr w:type="spellEnd"/>
      <w:r>
        <w:rPr>
          <w:sz w:val="24"/>
          <w:szCs w:val="24"/>
        </w:rPr>
        <w:t xml:space="preserve"> </w:t>
      </w:r>
      <w:r w:rsidR="00221523">
        <w:rPr>
          <w:sz w:val="24"/>
          <w:szCs w:val="24"/>
        </w:rPr>
        <w:t>though</w:t>
      </w:r>
      <w:r>
        <w:rPr>
          <w:sz w:val="24"/>
          <w:szCs w:val="24"/>
        </w:rPr>
        <w:t xml:space="preserve"> not perfect and I should remember this decision in future when dealing with difficult decision if only to remind myself that I can find solutions which lead to greater positive outcomes and that I can challenge my superior officers in their decision making as well.</w:t>
      </w:r>
    </w:p>
    <w:p w14:paraId="209A7003" w14:textId="3309EBCD" w:rsidR="000C519C" w:rsidRPr="00270EEB" w:rsidRDefault="000C519C" w:rsidP="00340E9A">
      <w:pPr>
        <w:ind w:right="237"/>
        <w:jc w:val="both"/>
        <w:rPr>
          <w:sz w:val="24"/>
          <w:szCs w:val="24"/>
        </w:rPr>
      </w:pPr>
      <w:r>
        <w:rPr>
          <w:sz w:val="24"/>
          <w:szCs w:val="24"/>
        </w:rPr>
        <w:tab/>
      </w:r>
    </w:p>
    <w:p w14:paraId="607A0D29" w14:textId="53329EBF" w:rsidR="00AA666E" w:rsidRDefault="00721D67" w:rsidP="00340E9A">
      <w:pPr>
        <w:ind w:right="237"/>
        <w:jc w:val="both"/>
        <w:rPr>
          <w:sz w:val="24"/>
          <w:szCs w:val="24"/>
        </w:rPr>
      </w:pPr>
      <w:r>
        <w:rPr>
          <w:sz w:val="24"/>
          <w:szCs w:val="24"/>
        </w:rPr>
        <w:tab/>
      </w:r>
    </w:p>
    <w:p w14:paraId="3B3526AE" w14:textId="2D52C827" w:rsidR="00025650" w:rsidRPr="00797A26" w:rsidRDefault="00797A26" w:rsidP="00797A26">
      <w:pPr>
        <w:ind w:right="237"/>
        <w:jc w:val="both"/>
        <w:rPr>
          <w:b/>
          <w:bCs/>
          <w:sz w:val="24"/>
          <w:szCs w:val="24"/>
        </w:rPr>
      </w:pPr>
      <w:r>
        <w:rPr>
          <w:b/>
          <w:bCs/>
          <w:sz w:val="24"/>
          <w:szCs w:val="24"/>
        </w:rPr>
        <w:t>WORD</w:t>
      </w:r>
      <w:r w:rsidR="00EC4B0E">
        <w:rPr>
          <w:b/>
          <w:bCs/>
          <w:sz w:val="24"/>
          <w:szCs w:val="24"/>
        </w:rPr>
        <w:t xml:space="preserve"> COUNT</w:t>
      </w:r>
      <w:r>
        <w:rPr>
          <w:b/>
          <w:bCs/>
          <w:sz w:val="24"/>
          <w:szCs w:val="24"/>
        </w:rPr>
        <w:t>: 1655</w:t>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2333FC70" w:rsidR="00025650" w:rsidRDefault="00876D97" w:rsidP="00340E9A">
      <w:pPr>
        <w:ind w:right="237"/>
        <w:jc w:val="both"/>
        <w:rPr>
          <w:sz w:val="24"/>
          <w:szCs w:val="24"/>
        </w:rPr>
      </w:pPr>
      <w:r>
        <w:rPr>
          <w:sz w:val="24"/>
          <w:szCs w:val="24"/>
        </w:rPr>
        <w:tab/>
        <w:t>In this essay I will be discussing team dynamics, why some teams struggle with cohesion and some potential ways that individuals can come together and better function as a unit, as well as how teams that fail to form a cohesive unit can lead to inter-personal conflict and potentially breach of professional standards.</w:t>
      </w:r>
    </w:p>
    <w:p w14:paraId="1C681F9E" w14:textId="6191BC73" w:rsidR="00876D97" w:rsidRDefault="00876D97" w:rsidP="00340E9A">
      <w:pPr>
        <w:ind w:right="237"/>
        <w:jc w:val="both"/>
        <w:rPr>
          <w:sz w:val="24"/>
          <w:szCs w:val="24"/>
        </w:rPr>
      </w:pPr>
    </w:p>
    <w:p w14:paraId="2EF76FA1" w14:textId="3E8A7376" w:rsidR="00876D97" w:rsidRDefault="00876D97" w:rsidP="00340E9A">
      <w:pPr>
        <w:ind w:right="237"/>
        <w:jc w:val="both"/>
        <w:rPr>
          <w:sz w:val="24"/>
          <w:szCs w:val="24"/>
        </w:rPr>
      </w:pPr>
      <w:r>
        <w:rPr>
          <w:sz w:val="24"/>
          <w:szCs w:val="24"/>
        </w:rPr>
        <w:tab/>
        <w:t xml:space="preserve">Police teams are </w:t>
      </w:r>
      <w:proofErr w:type="gramStart"/>
      <w:r>
        <w:rPr>
          <w:sz w:val="24"/>
          <w:szCs w:val="24"/>
        </w:rPr>
        <w:t>build</w:t>
      </w:r>
      <w:proofErr w:type="gramEnd"/>
      <w:r>
        <w:rPr>
          <w:sz w:val="24"/>
          <w:szCs w:val="24"/>
        </w:rPr>
        <w:t xml:space="preserve"> up primarily of a number of constables and a single sergeant, however </w:t>
      </w:r>
      <w:r w:rsidR="002B0FFC">
        <w:rPr>
          <w:sz w:val="24"/>
          <w:szCs w:val="24"/>
        </w:rPr>
        <w:t xml:space="preserve">from my own experience </w:t>
      </w:r>
      <w:r>
        <w:rPr>
          <w:sz w:val="24"/>
          <w:szCs w:val="24"/>
        </w:rPr>
        <w:t>this is not a hard and fast rule and some larger teams may have more sergeants</w:t>
      </w:r>
      <w:r w:rsidR="007B46BB">
        <w:rPr>
          <w:sz w:val="24"/>
          <w:szCs w:val="24"/>
        </w:rPr>
        <w:t xml:space="preserve"> and this can change at any point depending on the demands of the area at the time.</w:t>
      </w:r>
      <w:r>
        <w:rPr>
          <w:sz w:val="24"/>
          <w:szCs w:val="24"/>
        </w:rPr>
        <w:t xml:space="preserve"> </w:t>
      </w:r>
      <w:r w:rsidR="007B46BB">
        <w:rPr>
          <w:sz w:val="24"/>
          <w:szCs w:val="24"/>
        </w:rPr>
        <w:t>T</w:t>
      </w:r>
      <w:r>
        <w:rPr>
          <w:sz w:val="24"/>
          <w:szCs w:val="24"/>
        </w:rPr>
        <w:t xml:space="preserve">he structure of leadership within the team is largely built as autocratic meaning the sergeant dictates </w:t>
      </w:r>
      <w:r w:rsidR="00D137E2">
        <w:rPr>
          <w:sz w:val="24"/>
          <w:szCs w:val="24"/>
        </w:rPr>
        <w:t>how things are done and makes the decisions</w:t>
      </w:r>
      <w:r w:rsidR="007B46BB">
        <w:rPr>
          <w:sz w:val="24"/>
          <w:szCs w:val="24"/>
        </w:rPr>
        <w:t xml:space="preserve"> </w:t>
      </w:r>
      <w:sdt>
        <w:sdtPr>
          <w:rPr>
            <w:sz w:val="24"/>
            <w:szCs w:val="24"/>
          </w:rPr>
          <w:id w:val="1733123118"/>
          <w:citation/>
        </w:sdtPr>
        <w:sdtEndPr/>
        <w:sdtContent>
          <w:r w:rsidR="007B46BB">
            <w:rPr>
              <w:sz w:val="24"/>
              <w:szCs w:val="24"/>
            </w:rPr>
            <w:fldChar w:fldCharType="begin"/>
          </w:r>
          <w:r w:rsidR="007B46BB">
            <w:rPr>
              <w:sz w:val="24"/>
              <w:szCs w:val="24"/>
            </w:rPr>
            <w:instrText xml:space="preserve">CITATION Wes \l 2057 </w:instrText>
          </w:r>
          <w:r w:rsidR="007B46BB">
            <w:rPr>
              <w:sz w:val="24"/>
              <w:szCs w:val="24"/>
            </w:rPr>
            <w:fldChar w:fldCharType="separate"/>
          </w:r>
          <w:r w:rsidR="007B46BB" w:rsidRPr="007B46BB">
            <w:rPr>
              <w:noProof/>
              <w:sz w:val="24"/>
              <w:szCs w:val="24"/>
            </w:rPr>
            <w:t>(Western Governors University, 2020)</w:t>
          </w:r>
          <w:r w:rsidR="007B46BB">
            <w:rPr>
              <w:sz w:val="24"/>
              <w:szCs w:val="24"/>
            </w:rPr>
            <w:fldChar w:fldCharType="end"/>
          </w:r>
        </w:sdtContent>
      </w:sdt>
      <w:r w:rsidR="00D137E2">
        <w:rPr>
          <w:sz w:val="24"/>
          <w:szCs w:val="24"/>
        </w:rPr>
        <w:t xml:space="preserve">. </w:t>
      </w:r>
      <w:proofErr w:type="gramStart"/>
      <w:r w:rsidR="00D137E2">
        <w:rPr>
          <w:sz w:val="24"/>
          <w:szCs w:val="24"/>
        </w:rPr>
        <w:t>However</w:t>
      </w:r>
      <w:proofErr w:type="gramEnd"/>
      <w:r w:rsidR="00D137E2">
        <w:rPr>
          <w:sz w:val="24"/>
          <w:szCs w:val="24"/>
        </w:rPr>
        <w:t xml:space="preserve"> this is largely from an organisational stand point as the organisation has a rank structure with the most knowledgeable and experience</w:t>
      </w:r>
      <w:r w:rsidR="007B46BB">
        <w:rPr>
          <w:sz w:val="24"/>
          <w:szCs w:val="24"/>
        </w:rPr>
        <w:t>d</w:t>
      </w:r>
      <w:r w:rsidR="00D137E2">
        <w:rPr>
          <w:sz w:val="24"/>
          <w:szCs w:val="24"/>
        </w:rPr>
        <w:t xml:space="preserve"> officers occupying the upper ranks, and it should also be noted that though every sergeant may </w:t>
      </w:r>
      <w:proofErr w:type="spellStart"/>
      <w:r w:rsidR="00D137E2">
        <w:rPr>
          <w:sz w:val="24"/>
          <w:szCs w:val="24"/>
        </w:rPr>
        <w:t>posses</w:t>
      </w:r>
      <w:proofErr w:type="spellEnd"/>
      <w:r w:rsidR="00D137E2">
        <w:rPr>
          <w:sz w:val="24"/>
          <w:szCs w:val="24"/>
        </w:rPr>
        <w:t xml:space="preserve"> this power over the constables beneath him he is not mandated to lead in this manner and can ultimately adopt whatever leadership style he believes is best for himself and his team. </w:t>
      </w:r>
    </w:p>
    <w:p w14:paraId="28F72109" w14:textId="2BBB0EB1" w:rsidR="00D137E2" w:rsidRDefault="00D137E2" w:rsidP="00340E9A">
      <w:pPr>
        <w:ind w:right="237"/>
        <w:jc w:val="both"/>
        <w:rPr>
          <w:sz w:val="24"/>
          <w:szCs w:val="24"/>
        </w:rPr>
      </w:pPr>
    </w:p>
    <w:p w14:paraId="422F6D86" w14:textId="7706A3FD" w:rsidR="00D137E2" w:rsidRPr="00270EEB" w:rsidRDefault="00D137E2" w:rsidP="00340E9A">
      <w:pPr>
        <w:ind w:right="237"/>
        <w:jc w:val="both"/>
        <w:rPr>
          <w:sz w:val="24"/>
          <w:szCs w:val="24"/>
        </w:rPr>
      </w:pPr>
      <w:r>
        <w:rPr>
          <w:sz w:val="24"/>
          <w:szCs w:val="24"/>
        </w:rPr>
        <w:tab/>
        <w:t>A popular team building model is Tuckman’s model which proposes 4 different stages of team building that being Forming, Storming, Norming, Performing and potentially a fifth stage Adjourning</w:t>
      </w:r>
      <w:r w:rsidR="007B46BB">
        <w:rPr>
          <w:sz w:val="24"/>
          <w:szCs w:val="24"/>
        </w:rPr>
        <w:t xml:space="preserve"> </w:t>
      </w:r>
      <w:sdt>
        <w:sdtPr>
          <w:rPr>
            <w:sz w:val="24"/>
            <w:szCs w:val="24"/>
          </w:rPr>
          <w:id w:val="1703677653"/>
          <w:citation/>
        </w:sdtPr>
        <w:sdtEndPr/>
        <w:sdtContent>
          <w:r w:rsidR="007B46BB">
            <w:rPr>
              <w:sz w:val="24"/>
              <w:szCs w:val="24"/>
            </w:rPr>
            <w:fldChar w:fldCharType="begin"/>
          </w:r>
          <w:r w:rsidR="007B46BB">
            <w:rPr>
              <w:sz w:val="24"/>
              <w:szCs w:val="24"/>
            </w:rPr>
            <w:instrText xml:space="preserve"> CITATION Wes22 \l 2057 </w:instrText>
          </w:r>
          <w:r w:rsidR="007B46BB">
            <w:rPr>
              <w:sz w:val="24"/>
              <w:szCs w:val="24"/>
            </w:rPr>
            <w:fldChar w:fldCharType="separate"/>
          </w:r>
          <w:r w:rsidR="007B46BB" w:rsidRPr="007B46BB">
            <w:rPr>
              <w:noProof/>
              <w:sz w:val="24"/>
              <w:szCs w:val="24"/>
            </w:rPr>
            <w:t>(West Chester University, 2022)</w:t>
          </w:r>
          <w:r w:rsidR="007B46BB">
            <w:rPr>
              <w:sz w:val="24"/>
              <w:szCs w:val="24"/>
            </w:rPr>
            <w:fldChar w:fldCharType="end"/>
          </w:r>
        </w:sdtContent>
      </w:sdt>
      <w:r>
        <w:rPr>
          <w:sz w:val="24"/>
          <w:szCs w:val="24"/>
        </w:rPr>
        <w:t>. Tuckman’s model suggests that each stage is important for performing the task the team was setup to complete and that each stage will require a different style of leadership in order to best facilitate the growth of the team and it’s cohesion as a unit</w:t>
      </w:r>
      <w:r w:rsidR="00E80E3F">
        <w:rPr>
          <w:sz w:val="24"/>
          <w:szCs w:val="24"/>
        </w:rPr>
        <w:t xml:space="preserve"> </w:t>
      </w:r>
      <w:sdt>
        <w:sdtPr>
          <w:rPr>
            <w:sz w:val="24"/>
            <w:szCs w:val="24"/>
          </w:rPr>
          <w:id w:val="1571001577"/>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Pr>
          <w:sz w:val="24"/>
          <w:szCs w:val="24"/>
        </w:rPr>
        <w:t xml:space="preserve">. Forming is the beginning stage and will often require a large amount of direction from the leader of the group as the team is new and strangers to one another, individuals will require guidance as individual responsibilities will be unclear. </w:t>
      </w:r>
      <w:r w:rsidR="00ED3A51">
        <w:rPr>
          <w:sz w:val="24"/>
          <w:szCs w:val="24"/>
        </w:rPr>
        <w:t xml:space="preserve">The storming phase is the next stage of Tuckman’s model and in this phase </w:t>
      </w:r>
      <w:r w:rsidR="00ED3A51">
        <w:rPr>
          <w:sz w:val="24"/>
          <w:szCs w:val="24"/>
        </w:rPr>
        <w:lastRenderedPageBreak/>
        <w:t>is where individuals start to express themselves more and individuals may confront one another about their beliefs and views which could lead to factions forming within the group and leading to inter-personal conflicts</w:t>
      </w:r>
      <w:r w:rsidR="00E80E3F">
        <w:rPr>
          <w:sz w:val="24"/>
          <w:szCs w:val="24"/>
        </w:rPr>
        <w:t xml:space="preserve"> </w:t>
      </w:r>
      <w:sdt>
        <w:sdtPr>
          <w:rPr>
            <w:sz w:val="24"/>
            <w:szCs w:val="24"/>
          </w:rPr>
          <w:id w:val="728505015"/>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ED3A51">
        <w:rPr>
          <w:sz w:val="24"/>
          <w:szCs w:val="24"/>
        </w:rPr>
        <w:t>. Tuckman suggest a coaching style of leadership here which is to say he suggests a leadership style which is to say the leader of the team should try and assist in growing the skills of his team members and collaborate with them rather than simply directing them to their role, he should also make efforts to facilitate compromise when inter-personal conflict does arise</w:t>
      </w:r>
      <w:r w:rsidR="00E80E3F">
        <w:rPr>
          <w:sz w:val="24"/>
          <w:szCs w:val="24"/>
        </w:rPr>
        <w:t xml:space="preserve"> </w:t>
      </w:r>
      <w:sdt>
        <w:sdtPr>
          <w:rPr>
            <w:sz w:val="24"/>
            <w:szCs w:val="24"/>
          </w:rPr>
          <w:id w:val="1886363677"/>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ED3A51">
        <w:rPr>
          <w:sz w:val="24"/>
          <w:szCs w:val="24"/>
        </w:rPr>
        <w:t>. The third phase of Tuckman’s model is norming and in this stage the team should have come together and feel part of the team rather than simply individuals working towards a common goal, this the stage where the team should form together and begin engaging with one another on a social level</w:t>
      </w:r>
      <w:r w:rsidR="00E80E3F">
        <w:rPr>
          <w:sz w:val="24"/>
          <w:szCs w:val="24"/>
        </w:rPr>
        <w:t xml:space="preserve"> </w:t>
      </w:r>
      <w:sdt>
        <w:sdtPr>
          <w:rPr>
            <w:sz w:val="24"/>
            <w:szCs w:val="24"/>
          </w:rPr>
          <w:id w:val="837506531"/>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ED3A51">
        <w:rPr>
          <w:sz w:val="24"/>
          <w:szCs w:val="24"/>
        </w:rPr>
        <w:t>. At this stage the leader should adopt a facilitating and enabling style by allowing the team to become more autonomous</w:t>
      </w:r>
      <w:r w:rsidR="00E80E3F">
        <w:rPr>
          <w:sz w:val="24"/>
          <w:szCs w:val="24"/>
        </w:rPr>
        <w:t xml:space="preserve"> </w:t>
      </w:r>
      <w:sdt>
        <w:sdtPr>
          <w:rPr>
            <w:sz w:val="24"/>
            <w:szCs w:val="24"/>
          </w:rPr>
          <w:id w:val="1736053206"/>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ED3A51">
        <w:rPr>
          <w:sz w:val="24"/>
          <w:szCs w:val="24"/>
        </w:rPr>
        <w:t>. The final stage of Tuckman’s model is performing and in this stage the team should be competent at what they are doing and should perform harmoniously with one another</w:t>
      </w:r>
      <w:r w:rsidR="00907CA6">
        <w:rPr>
          <w:sz w:val="24"/>
          <w:szCs w:val="24"/>
        </w:rPr>
        <w:t>, disagreements should be settled in a positive manner and hierarchy is of little importance</w:t>
      </w:r>
      <w:r w:rsidR="00E80E3F">
        <w:rPr>
          <w:sz w:val="24"/>
          <w:szCs w:val="24"/>
        </w:rPr>
        <w:t xml:space="preserve"> </w:t>
      </w:r>
      <w:sdt>
        <w:sdtPr>
          <w:rPr>
            <w:sz w:val="24"/>
            <w:szCs w:val="24"/>
          </w:rPr>
          <w:id w:val="-1309782986"/>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907CA6">
        <w:rPr>
          <w:sz w:val="24"/>
          <w:szCs w:val="24"/>
        </w:rPr>
        <w:t>. At this stage the leader of the group should adopt a delegating style and largely step back from running the team, he should allow the team the autonomy to make decisions as they should be competent and able to correctly channel their efforts</w:t>
      </w:r>
      <w:r w:rsidR="00E80E3F">
        <w:rPr>
          <w:sz w:val="24"/>
          <w:szCs w:val="24"/>
        </w:rPr>
        <w:t xml:space="preserve"> </w:t>
      </w:r>
      <w:sdt>
        <w:sdtPr>
          <w:rPr>
            <w:sz w:val="24"/>
            <w:szCs w:val="24"/>
          </w:rPr>
          <w:id w:val="-2039350015"/>
          <w:citation/>
        </w:sdtPr>
        <w:sdtEndPr/>
        <w:sdtContent>
          <w:r w:rsidR="00E80E3F">
            <w:rPr>
              <w:sz w:val="24"/>
              <w:szCs w:val="24"/>
            </w:rPr>
            <w:fldChar w:fldCharType="begin"/>
          </w:r>
          <w:r w:rsidR="00E80E3F">
            <w:rPr>
              <w:sz w:val="24"/>
              <w:szCs w:val="24"/>
            </w:rPr>
            <w:instrText xml:space="preserve"> CITATION Blu22 \l 2057 </w:instrText>
          </w:r>
          <w:r w:rsidR="00E80E3F">
            <w:rPr>
              <w:sz w:val="24"/>
              <w:szCs w:val="24"/>
            </w:rPr>
            <w:fldChar w:fldCharType="separate"/>
          </w:r>
          <w:r w:rsidR="00E80E3F" w:rsidRPr="00E80E3F">
            <w:rPr>
              <w:noProof/>
              <w:sz w:val="24"/>
              <w:szCs w:val="24"/>
            </w:rPr>
            <w:t>(Blue Light Academy, 2022)</w:t>
          </w:r>
          <w:r w:rsidR="00E80E3F">
            <w:rPr>
              <w:sz w:val="24"/>
              <w:szCs w:val="24"/>
            </w:rPr>
            <w:fldChar w:fldCharType="end"/>
          </w:r>
        </w:sdtContent>
      </w:sdt>
      <w:r w:rsidR="00907CA6">
        <w:rPr>
          <w:sz w:val="24"/>
          <w:szCs w:val="24"/>
        </w:rPr>
        <w:t>.</w:t>
      </w:r>
    </w:p>
    <w:p w14:paraId="598FFEC5" w14:textId="7B9542AD" w:rsidR="00025650" w:rsidRDefault="00025650" w:rsidP="00340E9A">
      <w:pPr>
        <w:ind w:right="237"/>
        <w:jc w:val="both"/>
        <w:rPr>
          <w:sz w:val="24"/>
          <w:szCs w:val="24"/>
        </w:rPr>
      </w:pPr>
    </w:p>
    <w:p w14:paraId="282BCEDA" w14:textId="767149E1" w:rsidR="00907CA6" w:rsidRDefault="00907CA6" w:rsidP="00340E9A">
      <w:pPr>
        <w:ind w:right="237"/>
        <w:jc w:val="both"/>
        <w:rPr>
          <w:sz w:val="24"/>
          <w:szCs w:val="24"/>
        </w:rPr>
      </w:pPr>
      <w:r>
        <w:rPr>
          <w:sz w:val="24"/>
          <w:szCs w:val="24"/>
        </w:rPr>
        <w:tab/>
        <w:t>Whilst Tuckman’s model is an excellent model for broadly teaching an individual an effective way to lead a team I very much feel as though it very generic, ultimately every person is an individual and I do not believe it is possible to simply apply the model to everyone</w:t>
      </w:r>
      <w:r w:rsidR="00DD0970">
        <w:rPr>
          <w:sz w:val="24"/>
          <w:szCs w:val="24"/>
        </w:rPr>
        <w:t xml:space="preserve"> </w:t>
      </w:r>
      <w:sdt>
        <w:sdtPr>
          <w:rPr>
            <w:sz w:val="24"/>
            <w:szCs w:val="24"/>
          </w:rPr>
          <w:id w:val="-1186750015"/>
          <w:citation/>
        </w:sdtPr>
        <w:sdtEndPr/>
        <w:sdtContent>
          <w:r w:rsidR="00DD0970">
            <w:rPr>
              <w:sz w:val="24"/>
              <w:szCs w:val="24"/>
            </w:rPr>
            <w:fldChar w:fldCharType="begin"/>
          </w:r>
          <w:r w:rsidR="00DD0970">
            <w:rPr>
              <w:sz w:val="24"/>
              <w:szCs w:val="24"/>
            </w:rPr>
            <w:instrText xml:space="preserve"> CITATION Evi21 \l 2057 </w:instrText>
          </w:r>
          <w:r w:rsidR="00DD0970">
            <w:rPr>
              <w:sz w:val="24"/>
              <w:szCs w:val="24"/>
            </w:rPr>
            <w:fldChar w:fldCharType="separate"/>
          </w:r>
          <w:r w:rsidR="00DD0970" w:rsidRPr="00DD0970">
            <w:rPr>
              <w:noProof/>
              <w:sz w:val="24"/>
              <w:szCs w:val="24"/>
            </w:rPr>
            <w:t>(Lee, 2021)</w:t>
          </w:r>
          <w:r w:rsidR="00DD0970">
            <w:rPr>
              <w:sz w:val="24"/>
              <w:szCs w:val="24"/>
            </w:rPr>
            <w:fldChar w:fldCharType="end"/>
          </w:r>
        </w:sdtContent>
      </w:sdt>
      <w:r>
        <w:rPr>
          <w:sz w:val="24"/>
          <w:szCs w:val="24"/>
        </w:rPr>
        <w:t xml:space="preserve">. Whilst the model maybe effective for the majority some individuals are quite rigid in their attitude and will expect a consistent style of leadership from their superiors regardless of their own competencies and may respond negatively when leadership changes. It should also be noted that individuals develop at different rates and </w:t>
      </w:r>
      <w:proofErr w:type="gramStart"/>
      <w:r>
        <w:rPr>
          <w:sz w:val="24"/>
          <w:szCs w:val="24"/>
        </w:rPr>
        <w:t>the some</w:t>
      </w:r>
      <w:proofErr w:type="gramEnd"/>
      <w:r>
        <w:rPr>
          <w:sz w:val="24"/>
          <w:szCs w:val="24"/>
        </w:rPr>
        <w:t xml:space="preserve"> members of team could move faster through the stages than others which could cause conflict within itself. From this I believe there is a definite need for leaders to be much more flexible </w:t>
      </w:r>
      <w:proofErr w:type="gramStart"/>
      <w:r>
        <w:rPr>
          <w:sz w:val="24"/>
          <w:szCs w:val="24"/>
        </w:rPr>
        <w:t>in order to</w:t>
      </w:r>
      <w:proofErr w:type="gramEnd"/>
      <w:r>
        <w:rPr>
          <w:sz w:val="24"/>
          <w:szCs w:val="24"/>
        </w:rPr>
        <w:t xml:space="preserve"> best tackle conflict as and when it arises</w:t>
      </w:r>
      <w:r w:rsidR="00DD0970">
        <w:rPr>
          <w:sz w:val="24"/>
          <w:szCs w:val="24"/>
        </w:rPr>
        <w:t xml:space="preserve"> </w:t>
      </w:r>
      <w:sdt>
        <w:sdtPr>
          <w:rPr>
            <w:sz w:val="24"/>
            <w:szCs w:val="24"/>
          </w:rPr>
          <w:id w:val="413288990"/>
          <w:citation/>
        </w:sdtPr>
        <w:sdtEndPr/>
        <w:sdtContent>
          <w:r w:rsidR="00DD0970">
            <w:rPr>
              <w:sz w:val="24"/>
              <w:szCs w:val="24"/>
            </w:rPr>
            <w:fldChar w:fldCharType="begin"/>
          </w:r>
          <w:r w:rsidR="00DD0970">
            <w:rPr>
              <w:sz w:val="24"/>
              <w:szCs w:val="24"/>
            </w:rPr>
            <w:instrText xml:space="preserve"> CITATION Evi21 \l 2057 </w:instrText>
          </w:r>
          <w:r w:rsidR="00DD0970">
            <w:rPr>
              <w:sz w:val="24"/>
              <w:szCs w:val="24"/>
            </w:rPr>
            <w:fldChar w:fldCharType="separate"/>
          </w:r>
          <w:r w:rsidR="00DD0970" w:rsidRPr="00DD0970">
            <w:rPr>
              <w:noProof/>
              <w:sz w:val="24"/>
              <w:szCs w:val="24"/>
            </w:rPr>
            <w:t>(Lee, 2021)</w:t>
          </w:r>
          <w:r w:rsidR="00DD0970">
            <w:rPr>
              <w:sz w:val="24"/>
              <w:szCs w:val="24"/>
            </w:rPr>
            <w:fldChar w:fldCharType="end"/>
          </w:r>
        </w:sdtContent>
      </w:sdt>
      <w:r>
        <w:rPr>
          <w:sz w:val="24"/>
          <w:szCs w:val="24"/>
        </w:rPr>
        <w:t>.</w:t>
      </w:r>
    </w:p>
    <w:p w14:paraId="77FC2966" w14:textId="1FCD15FC" w:rsidR="00907CA6" w:rsidRDefault="00907CA6" w:rsidP="00340E9A">
      <w:pPr>
        <w:ind w:right="237"/>
        <w:jc w:val="both"/>
        <w:rPr>
          <w:sz w:val="24"/>
          <w:szCs w:val="24"/>
        </w:rPr>
      </w:pPr>
    </w:p>
    <w:p w14:paraId="19D115A1" w14:textId="006DA026" w:rsidR="00907CA6" w:rsidRPr="00270EEB" w:rsidRDefault="00907CA6" w:rsidP="00340E9A">
      <w:pPr>
        <w:ind w:right="237"/>
        <w:jc w:val="both"/>
        <w:rPr>
          <w:sz w:val="24"/>
          <w:szCs w:val="24"/>
        </w:rPr>
      </w:pPr>
      <w:r>
        <w:rPr>
          <w:sz w:val="24"/>
          <w:szCs w:val="24"/>
        </w:rPr>
        <w:tab/>
        <w:t xml:space="preserve">Adair believed that 50% of an </w:t>
      </w:r>
      <w:proofErr w:type="spellStart"/>
      <w:r>
        <w:rPr>
          <w:sz w:val="24"/>
          <w:szCs w:val="24"/>
        </w:rPr>
        <w:t>individuals</w:t>
      </w:r>
      <w:proofErr w:type="spellEnd"/>
      <w:r>
        <w:rPr>
          <w:sz w:val="24"/>
          <w:szCs w:val="24"/>
        </w:rPr>
        <w:t xml:space="preserve"> motivation comes from within himself and the remaining 50% comes from the environmental factors around him</w:t>
      </w:r>
      <w:r w:rsidR="00802C8F">
        <w:rPr>
          <w:sz w:val="24"/>
          <w:szCs w:val="24"/>
        </w:rPr>
        <w:t xml:space="preserve"> and most notable the leadership figure guiding him</w:t>
      </w:r>
      <w:r w:rsidR="00DD0970">
        <w:rPr>
          <w:sz w:val="24"/>
          <w:szCs w:val="24"/>
        </w:rPr>
        <w:t xml:space="preserve"> </w:t>
      </w:r>
      <w:sdt>
        <w:sdtPr>
          <w:rPr>
            <w:sz w:val="24"/>
            <w:szCs w:val="24"/>
          </w:rPr>
          <w:id w:val="-914779822"/>
          <w:citation/>
        </w:sdtPr>
        <w:sdtEndPr/>
        <w:sdtContent>
          <w:r w:rsidR="00DD0970">
            <w:rPr>
              <w:sz w:val="24"/>
              <w:szCs w:val="24"/>
            </w:rPr>
            <w:fldChar w:fldCharType="begin"/>
          </w:r>
          <w:r w:rsidR="00DD0970">
            <w:rPr>
              <w:sz w:val="24"/>
              <w:szCs w:val="24"/>
            </w:rPr>
            <w:instrText xml:space="preserve"> CITATION ORe \l 2057 </w:instrText>
          </w:r>
          <w:r w:rsidR="00DD0970">
            <w:rPr>
              <w:sz w:val="24"/>
              <w:szCs w:val="24"/>
            </w:rPr>
            <w:fldChar w:fldCharType="separate"/>
          </w:r>
          <w:r w:rsidR="00DD0970" w:rsidRPr="00DD0970">
            <w:rPr>
              <w:noProof/>
              <w:sz w:val="24"/>
              <w:szCs w:val="24"/>
            </w:rPr>
            <w:t>(O'Reilly, n.d.)</w:t>
          </w:r>
          <w:r w:rsidR="00DD0970">
            <w:rPr>
              <w:sz w:val="24"/>
              <w:szCs w:val="24"/>
            </w:rPr>
            <w:fldChar w:fldCharType="end"/>
          </w:r>
        </w:sdtContent>
      </w:sdt>
      <w:r w:rsidR="00802C8F">
        <w:rPr>
          <w:sz w:val="24"/>
          <w:szCs w:val="24"/>
        </w:rPr>
        <w:t xml:space="preserve">. Adair also coined the Action Centred Leadership model which notes three key factors, the task, the </w:t>
      </w:r>
      <w:proofErr w:type="gramStart"/>
      <w:r w:rsidR="00802C8F">
        <w:rPr>
          <w:sz w:val="24"/>
          <w:szCs w:val="24"/>
        </w:rPr>
        <w:t>individual</w:t>
      </w:r>
      <w:proofErr w:type="gramEnd"/>
      <w:r w:rsidR="00802C8F">
        <w:rPr>
          <w:sz w:val="24"/>
          <w:szCs w:val="24"/>
        </w:rPr>
        <w:t xml:space="preserve"> and the team</w:t>
      </w:r>
      <w:r w:rsidR="00DD0970">
        <w:rPr>
          <w:sz w:val="24"/>
          <w:szCs w:val="24"/>
        </w:rPr>
        <w:t xml:space="preserve"> </w:t>
      </w:r>
      <w:sdt>
        <w:sdtPr>
          <w:rPr>
            <w:sz w:val="24"/>
            <w:szCs w:val="24"/>
          </w:rPr>
          <w:id w:val="576412035"/>
          <w:citation/>
        </w:sdtPr>
        <w:sdtEndPr/>
        <w:sdtContent>
          <w:r w:rsidR="00DD0970">
            <w:rPr>
              <w:sz w:val="24"/>
              <w:szCs w:val="24"/>
            </w:rPr>
            <w:fldChar w:fldCharType="begin"/>
          </w:r>
          <w:r w:rsidR="00DD0970">
            <w:rPr>
              <w:sz w:val="24"/>
              <w:szCs w:val="24"/>
            </w:rPr>
            <w:instrText xml:space="preserve"> CITATION Bus \l 2057 </w:instrText>
          </w:r>
          <w:r w:rsidR="00DD0970">
            <w:rPr>
              <w:sz w:val="24"/>
              <w:szCs w:val="24"/>
            </w:rPr>
            <w:fldChar w:fldCharType="separate"/>
          </w:r>
          <w:r w:rsidR="00DD0970" w:rsidRPr="00DD0970">
            <w:rPr>
              <w:noProof/>
              <w:sz w:val="24"/>
              <w:szCs w:val="24"/>
            </w:rPr>
            <w:t>(BusinessBalls, n.d.)</w:t>
          </w:r>
          <w:r w:rsidR="00DD0970">
            <w:rPr>
              <w:sz w:val="24"/>
              <w:szCs w:val="24"/>
            </w:rPr>
            <w:fldChar w:fldCharType="end"/>
          </w:r>
        </w:sdtContent>
      </w:sdt>
      <w:r w:rsidR="00802C8F">
        <w:rPr>
          <w:sz w:val="24"/>
          <w:szCs w:val="24"/>
        </w:rPr>
        <w:t xml:space="preserve">. Adair believed that a leader had to keep all three in balance by building the team, developing the individual and achieving the task, all must be </w:t>
      </w:r>
      <w:proofErr w:type="gramStart"/>
      <w:r w:rsidR="00802C8F">
        <w:rPr>
          <w:sz w:val="24"/>
          <w:szCs w:val="24"/>
        </w:rPr>
        <w:t>addressed</w:t>
      </w:r>
      <w:proofErr w:type="gramEnd"/>
      <w:r w:rsidR="00802C8F">
        <w:rPr>
          <w:sz w:val="24"/>
          <w:szCs w:val="24"/>
        </w:rPr>
        <w:t xml:space="preserve"> or the others will fail as well. Adair’s model noted several key factors when trying to achieve balance, identifying the parameter of the task at hand, communicating effectively with those engaging in the task, planning how to tackle the task with the group, allocating the correct individuals to their individual tasks, monitoring those involved and their progress in order to provide them with feedback both positive and negative and finally reviewing so as to make changes when the need arises</w:t>
      </w:r>
      <w:r w:rsidR="0078533E">
        <w:rPr>
          <w:sz w:val="24"/>
          <w:szCs w:val="24"/>
        </w:rPr>
        <w:t xml:space="preserve"> </w:t>
      </w:r>
      <w:sdt>
        <w:sdtPr>
          <w:rPr>
            <w:sz w:val="24"/>
            <w:szCs w:val="24"/>
          </w:rPr>
          <w:id w:val="-578593674"/>
          <w:citation/>
        </w:sdtPr>
        <w:sdtEndPr/>
        <w:sdtContent>
          <w:r w:rsidR="0078533E">
            <w:rPr>
              <w:sz w:val="24"/>
              <w:szCs w:val="24"/>
            </w:rPr>
            <w:fldChar w:fldCharType="begin"/>
          </w:r>
          <w:r w:rsidR="0078533E">
            <w:rPr>
              <w:sz w:val="24"/>
              <w:szCs w:val="24"/>
            </w:rPr>
            <w:instrText xml:space="preserve"> CITATION Bus \l 2057 </w:instrText>
          </w:r>
          <w:r w:rsidR="0078533E">
            <w:rPr>
              <w:sz w:val="24"/>
              <w:szCs w:val="24"/>
            </w:rPr>
            <w:fldChar w:fldCharType="separate"/>
          </w:r>
          <w:r w:rsidR="0078533E" w:rsidRPr="0078533E">
            <w:rPr>
              <w:noProof/>
              <w:sz w:val="24"/>
              <w:szCs w:val="24"/>
            </w:rPr>
            <w:t>(BusinessBalls, n.d.)</w:t>
          </w:r>
          <w:r w:rsidR="0078533E">
            <w:rPr>
              <w:sz w:val="24"/>
              <w:szCs w:val="24"/>
            </w:rPr>
            <w:fldChar w:fldCharType="end"/>
          </w:r>
        </w:sdtContent>
      </w:sdt>
      <w:r w:rsidR="00802C8F">
        <w:rPr>
          <w:sz w:val="24"/>
          <w:szCs w:val="24"/>
        </w:rPr>
        <w:t>.</w:t>
      </w:r>
    </w:p>
    <w:p w14:paraId="042DA0D7" w14:textId="3F0A3F82" w:rsidR="00025650" w:rsidRDefault="00025650" w:rsidP="00340E9A">
      <w:pPr>
        <w:ind w:right="237"/>
        <w:jc w:val="both"/>
        <w:rPr>
          <w:sz w:val="24"/>
          <w:szCs w:val="24"/>
        </w:rPr>
      </w:pPr>
    </w:p>
    <w:p w14:paraId="07332ACF" w14:textId="2F48D531" w:rsidR="000232D8" w:rsidRDefault="000232D8" w:rsidP="00340E9A">
      <w:pPr>
        <w:ind w:right="237"/>
        <w:jc w:val="both"/>
        <w:rPr>
          <w:sz w:val="24"/>
          <w:szCs w:val="24"/>
        </w:rPr>
      </w:pPr>
      <w:r>
        <w:rPr>
          <w:sz w:val="24"/>
          <w:szCs w:val="24"/>
        </w:rPr>
        <w:tab/>
        <w:t xml:space="preserve">Whilst up until this point I have largely spoken about a </w:t>
      </w:r>
      <w:proofErr w:type="gramStart"/>
      <w:r>
        <w:rPr>
          <w:sz w:val="24"/>
          <w:szCs w:val="24"/>
        </w:rPr>
        <w:t>leaders</w:t>
      </w:r>
      <w:proofErr w:type="gramEnd"/>
      <w:r>
        <w:rPr>
          <w:sz w:val="24"/>
          <w:szCs w:val="24"/>
        </w:rPr>
        <w:t xml:space="preserve"> role within team dynamics this is only part of the equation and whilst he is instrumental and </w:t>
      </w:r>
      <w:r>
        <w:rPr>
          <w:sz w:val="24"/>
          <w:szCs w:val="24"/>
        </w:rPr>
        <w:lastRenderedPageBreak/>
        <w:t xml:space="preserve">perhaps the most impactful figure on a </w:t>
      </w:r>
      <w:proofErr w:type="spellStart"/>
      <w:r>
        <w:rPr>
          <w:sz w:val="24"/>
          <w:szCs w:val="24"/>
        </w:rPr>
        <w:t>teams</w:t>
      </w:r>
      <w:proofErr w:type="spellEnd"/>
      <w:r>
        <w:rPr>
          <w:sz w:val="24"/>
          <w:szCs w:val="24"/>
        </w:rPr>
        <w:t xml:space="preserve"> ability to form a cohesive unit there are other factors at play. </w:t>
      </w:r>
      <w:r w:rsidR="001C03D5">
        <w:rPr>
          <w:sz w:val="24"/>
          <w:szCs w:val="24"/>
        </w:rPr>
        <w:t xml:space="preserve">Individuals within the team will also play a key role in team dynamics and forming a cohesive unit as ultimately as a great as a leader maybe some individuals will be unable to come to compromise and will also place their personal views and beliefs first. </w:t>
      </w:r>
    </w:p>
    <w:p w14:paraId="0F4A5CBB" w14:textId="32D429E8" w:rsidR="00A22144" w:rsidRDefault="00A22144" w:rsidP="00340E9A">
      <w:pPr>
        <w:ind w:right="237"/>
        <w:jc w:val="both"/>
        <w:rPr>
          <w:sz w:val="24"/>
          <w:szCs w:val="24"/>
        </w:rPr>
      </w:pPr>
    </w:p>
    <w:p w14:paraId="1058770F" w14:textId="3B4D39A1" w:rsidR="00A22144" w:rsidRDefault="00A22144" w:rsidP="00340E9A">
      <w:pPr>
        <w:ind w:right="237"/>
        <w:jc w:val="both"/>
        <w:rPr>
          <w:sz w:val="24"/>
          <w:szCs w:val="24"/>
        </w:rPr>
      </w:pPr>
      <w:r>
        <w:rPr>
          <w:sz w:val="24"/>
          <w:szCs w:val="24"/>
        </w:rPr>
        <w:tab/>
        <w:t>Conflict is often inevitable within any group of individuals as very rarely does any one group have unanimous views on everything, and being able to navigate this difficult time is vitally important to ensure the team continues to function as a cohesive unit. Conflict is not unanimous either and can be defined in many ways, Intrapersonal conflict is conflict that arises within a person and an easy example of this is when a</w:t>
      </w:r>
      <w:r w:rsidR="00813CF7">
        <w:rPr>
          <w:sz w:val="24"/>
          <w:szCs w:val="24"/>
        </w:rPr>
        <w:t xml:space="preserve">n individual holds two opposing </w:t>
      </w:r>
      <w:proofErr w:type="spellStart"/>
      <w:proofErr w:type="gramStart"/>
      <w:r w:rsidR="00813CF7">
        <w:rPr>
          <w:sz w:val="24"/>
          <w:szCs w:val="24"/>
        </w:rPr>
        <w:t>view points</w:t>
      </w:r>
      <w:proofErr w:type="spellEnd"/>
      <w:proofErr w:type="gramEnd"/>
      <w:r w:rsidR="00813CF7">
        <w:rPr>
          <w:sz w:val="24"/>
          <w:szCs w:val="24"/>
        </w:rPr>
        <w:t xml:space="preserve"> or has multiple options to choose from</w:t>
      </w:r>
      <w:r w:rsidR="0078533E">
        <w:rPr>
          <w:sz w:val="24"/>
          <w:szCs w:val="24"/>
        </w:rPr>
        <w:t xml:space="preserve"> </w:t>
      </w:r>
      <w:sdt>
        <w:sdtPr>
          <w:rPr>
            <w:sz w:val="24"/>
            <w:szCs w:val="24"/>
          </w:rPr>
          <w:id w:val="-1029947897"/>
          <w:citation/>
        </w:sdtPr>
        <w:sdtEndPr/>
        <w:sdtContent>
          <w:r w:rsidR="0078533E">
            <w:rPr>
              <w:sz w:val="24"/>
              <w:szCs w:val="24"/>
            </w:rPr>
            <w:fldChar w:fldCharType="begin"/>
          </w:r>
          <w:r w:rsidR="0078533E">
            <w:rPr>
              <w:sz w:val="24"/>
              <w:szCs w:val="24"/>
            </w:rPr>
            <w:instrText xml:space="preserve"> CITATION Lib \l 2057 </w:instrText>
          </w:r>
          <w:r w:rsidR="0078533E">
            <w:rPr>
              <w:sz w:val="24"/>
              <w:szCs w:val="24"/>
            </w:rPr>
            <w:fldChar w:fldCharType="separate"/>
          </w:r>
          <w:r w:rsidR="0078533E" w:rsidRPr="0078533E">
            <w:rPr>
              <w:noProof/>
              <w:sz w:val="24"/>
              <w:szCs w:val="24"/>
            </w:rPr>
            <w:t>(Libraries, n.d.)</w:t>
          </w:r>
          <w:r w:rsidR="0078533E">
            <w:rPr>
              <w:sz w:val="24"/>
              <w:szCs w:val="24"/>
            </w:rPr>
            <w:fldChar w:fldCharType="end"/>
          </w:r>
        </w:sdtContent>
      </w:sdt>
      <w:r>
        <w:rPr>
          <w:sz w:val="24"/>
          <w:szCs w:val="24"/>
        </w:rPr>
        <w:t>. Interpersonal Conflict is then conflict between individuals due to differences in values or styles, for example one person may wish to make decisions based upon facts whilst others may simply snap decision based entirely on their gut instinct and these differences can again lead to conflict</w:t>
      </w:r>
      <w:r w:rsidR="0078533E">
        <w:rPr>
          <w:sz w:val="24"/>
          <w:szCs w:val="24"/>
        </w:rPr>
        <w:t xml:space="preserve"> </w:t>
      </w:r>
      <w:sdt>
        <w:sdtPr>
          <w:rPr>
            <w:sz w:val="24"/>
            <w:szCs w:val="24"/>
          </w:rPr>
          <w:id w:val="1735352479"/>
          <w:citation/>
        </w:sdtPr>
        <w:sdtEndPr/>
        <w:sdtContent>
          <w:r w:rsidR="0078533E">
            <w:rPr>
              <w:sz w:val="24"/>
              <w:szCs w:val="24"/>
            </w:rPr>
            <w:fldChar w:fldCharType="begin"/>
          </w:r>
          <w:r w:rsidR="0078533E">
            <w:rPr>
              <w:sz w:val="24"/>
              <w:szCs w:val="24"/>
            </w:rPr>
            <w:instrText xml:space="preserve"> CITATION Lib \l 2057 </w:instrText>
          </w:r>
          <w:r w:rsidR="0078533E">
            <w:rPr>
              <w:sz w:val="24"/>
              <w:szCs w:val="24"/>
            </w:rPr>
            <w:fldChar w:fldCharType="separate"/>
          </w:r>
          <w:r w:rsidR="0078533E" w:rsidRPr="0078533E">
            <w:rPr>
              <w:noProof/>
              <w:sz w:val="24"/>
              <w:szCs w:val="24"/>
            </w:rPr>
            <w:t>(Libraries, n.d.)</w:t>
          </w:r>
          <w:r w:rsidR="0078533E">
            <w:rPr>
              <w:sz w:val="24"/>
              <w:szCs w:val="24"/>
            </w:rPr>
            <w:fldChar w:fldCharType="end"/>
          </w:r>
        </w:sdtContent>
      </w:sdt>
      <w:r>
        <w:rPr>
          <w:sz w:val="24"/>
          <w:szCs w:val="24"/>
        </w:rPr>
        <w:t>. Conflict is often viewed as highly negative however this is not the case in most circumstances conflict is not only healthy but also motivating, as conflict will often lead to the exchanging of ideas which in turn can often stimulate creativity and can lead to new ideas and better performances for teams</w:t>
      </w:r>
      <w:r w:rsidR="0078533E">
        <w:rPr>
          <w:sz w:val="24"/>
          <w:szCs w:val="24"/>
        </w:rPr>
        <w:t xml:space="preserve"> </w:t>
      </w:r>
      <w:sdt>
        <w:sdtPr>
          <w:rPr>
            <w:sz w:val="24"/>
            <w:szCs w:val="24"/>
          </w:rPr>
          <w:id w:val="-1058093923"/>
          <w:citation/>
        </w:sdtPr>
        <w:sdtEndPr/>
        <w:sdtContent>
          <w:r w:rsidR="0078533E">
            <w:rPr>
              <w:sz w:val="24"/>
              <w:szCs w:val="24"/>
            </w:rPr>
            <w:fldChar w:fldCharType="begin"/>
          </w:r>
          <w:r w:rsidR="0078533E">
            <w:rPr>
              <w:sz w:val="24"/>
              <w:szCs w:val="24"/>
            </w:rPr>
            <w:instrText xml:space="preserve"> CITATION Lib \l 2057 </w:instrText>
          </w:r>
          <w:r w:rsidR="0078533E">
            <w:rPr>
              <w:sz w:val="24"/>
              <w:szCs w:val="24"/>
            </w:rPr>
            <w:fldChar w:fldCharType="separate"/>
          </w:r>
          <w:r w:rsidR="0078533E" w:rsidRPr="0078533E">
            <w:rPr>
              <w:noProof/>
              <w:sz w:val="24"/>
              <w:szCs w:val="24"/>
            </w:rPr>
            <w:t>(Libraries, n.d.)</w:t>
          </w:r>
          <w:r w:rsidR="0078533E">
            <w:rPr>
              <w:sz w:val="24"/>
              <w:szCs w:val="24"/>
            </w:rPr>
            <w:fldChar w:fldCharType="end"/>
          </w:r>
        </w:sdtContent>
      </w:sdt>
      <w:r>
        <w:rPr>
          <w:sz w:val="24"/>
          <w:szCs w:val="24"/>
        </w:rPr>
        <w:t xml:space="preserve">. </w:t>
      </w:r>
      <w:proofErr w:type="gramStart"/>
      <w:r>
        <w:rPr>
          <w:sz w:val="24"/>
          <w:szCs w:val="24"/>
        </w:rPr>
        <w:t>However</w:t>
      </w:r>
      <w:proofErr w:type="gramEnd"/>
      <w:r>
        <w:rPr>
          <w:sz w:val="24"/>
          <w:szCs w:val="24"/>
        </w:rPr>
        <w:t xml:space="preserve"> this is not to say that it is always a good thing, whilst conflict can in itself lead to more creativity and the like it can also paralyse a team when it does lead a compromise. This paralysation will often worsen the effectiveness of the team and potentially lead to soured relationship amongst team members</w:t>
      </w:r>
      <w:r w:rsidR="0078533E">
        <w:rPr>
          <w:sz w:val="24"/>
          <w:szCs w:val="24"/>
        </w:rPr>
        <w:t xml:space="preserve"> </w:t>
      </w:r>
      <w:sdt>
        <w:sdtPr>
          <w:rPr>
            <w:sz w:val="24"/>
            <w:szCs w:val="24"/>
          </w:rPr>
          <w:id w:val="1954282233"/>
          <w:citation/>
        </w:sdtPr>
        <w:sdtEndPr/>
        <w:sdtContent>
          <w:r w:rsidR="0078533E">
            <w:rPr>
              <w:sz w:val="24"/>
              <w:szCs w:val="24"/>
            </w:rPr>
            <w:fldChar w:fldCharType="begin"/>
          </w:r>
          <w:r w:rsidR="0078533E">
            <w:rPr>
              <w:sz w:val="24"/>
              <w:szCs w:val="24"/>
            </w:rPr>
            <w:instrText xml:space="preserve"> CITATION Lib \l 2057 </w:instrText>
          </w:r>
          <w:r w:rsidR="0078533E">
            <w:rPr>
              <w:sz w:val="24"/>
              <w:szCs w:val="24"/>
            </w:rPr>
            <w:fldChar w:fldCharType="separate"/>
          </w:r>
          <w:r w:rsidR="0078533E" w:rsidRPr="0078533E">
            <w:rPr>
              <w:noProof/>
              <w:sz w:val="24"/>
              <w:szCs w:val="24"/>
            </w:rPr>
            <w:t>(Libraries, n.d.)</w:t>
          </w:r>
          <w:r w:rsidR="0078533E">
            <w:rPr>
              <w:sz w:val="24"/>
              <w:szCs w:val="24"/>
            </w:rPr>
            <w:fldChar w:fldCharType="end"/>
          </w:r>
        </w:sdtContent>
      </w:sdt>
      <w:r>
        <w:rPr>
          <w:sz w:val="24"/>
          <w:szCs w:val="24"/>
        </w:rPr>
        <w:t xml:space="preserve">. </w:t>
      </w:r>
      <w:r w:rsidR="00813CF7">
        <w:rPr>
          <w:sz w:val="24"/>
          <w:szCs w:val="24"/>
        </w:rPr>
        <w:t xml:space="preserve">Inter-personal conflict can often be one of the more difficult issues to overcome depending entirely on the individuals involved and the strategies they themselves use </w:t>
      </w:r>
      <w:proofErr w:type="gramStart"/>
      <w:r w:rsidR="00813CF7">
        <w:rPr>
          <w:sz w:val="24"/>
          <w:szCs w:val="24"/>
        </w:rPr>
        <w:t>in order to</w:t>
      </w:r>
      <w:proofErr w:type="gramEnd"/>
      <w:r w:rsidR="00813CF7">
        <w:rPr>
          <w:sz w:val="24"/>
          <w:szCs w:val="24"/>
        </w:rPr>
        <w:t xml:space="preserve"> deal with the conflict. Despite this the strategies that can be used are as follows withdrawal is quite possibly the easiest way to deal with conflict, and if used sparingly this may even be the best, but when used repeatedly it can </w:t>
      </w:r>
      <w:r w:rsidR="00404325">
        <w:rPr>
          <w:sz w:val="24"/>
          <w:szCs w:val="24"/>
        </w:rPr>
        <w:t xml:space="preserve">actually worsen the problem as if the issue is important to you it will make others think that the issue is insignificant the more often one withdraws from the conflict or the longer the problems may </w:t>
      </w:r>
      <w:proofErr w:type="spellStart"/>
      <w:r w:rsidR="00404325">
        <w:rPr>
          <w:sz w:val="24"/>
          <w:szCs w:val="24"/>
        </w:rPr>
        <w:t>remains</w:t>
      </w:r>
      <w:proofErr w:type="spellEnd"/>
      <w:r w:rsidR="00404325">
        <w:rPr>
          <w:sz w:val="24"/>
          <w:szCs w:val="24"/>
        </w:rPr>
        <w:t xml:space="preserve"> unaddressed</w:t>
      </w:r>
      <w:r w:rsidR="0078533E">
        <w:rPr>
          <w:sz w:val="24"/>
          <w:szCs w:val="24"/>
        </w:rPr>
        <w:t xml:space="preserve"> </w:t>
      </w:r>
      <w:sdt>
        <w:sdtPr>
          <w:rPr>
            <w:sz w:val="24"/>
            <w:szCs w:val="24"/>
          </w:rPr>
          <w:id w:val="804594178"/>
          <w:citation/>
        </w:sdtPr>
        <w:sdtEndPr/>
        <w:sdtContent>
          <w:r w:rsidR="0078533E">
            <w:rPr>
              <w:sz w:val="24"/>
              <w:szCs w:val="24"/>
            </w:rPr>
            <w:fldChar w:fldCharType="begin"/>
          </w:r>
          <w:r w:rsidR="0078533E">
            <w:rPr>
              <w:sz w:val="24"/>
              <w:szCs w:val="24"/>
            </w:rPr>
            <w:instrText xml:space="preserve"> CITATION Fah22 \l 2057 </w:instrText>
          </w:r>
          <w:r w:rsidR="0078533E">
            <w:rPr>
              <w:sz w:val="24"/>
              <w:szCs w:val="24"/>
            </w:rPr>
            <w:fldChar w:fldCharType="separate"/>
          </w:r>
          <w:r w:rsidR="0078533E" w:rsidRPr="0078533E">
            <w:rPr>
              <w:noProof/>
              <w:sz w:val="24"/>
              <w:szCs w:val="24"/>
            </w:rPr>
            <w:t>(Usmani, 2022)</w:t>
          </w:r>
          <w:r w:rsidR="0078533E">
            <w:rPr>
              <w:sz w:val="24"/>
              <w:szCs w:val="24"/>
            </w:rPr>
            <w:fldChar w:fldCharType="end"/>
          </w:r>
        </w:sdtContent>
      </w:sdt>
      <w:r w:rsidR="00404325">
        <w:rPr>
          <w:sz w:val="24"/>
          <w:szCs w:val="24"/>
        </w:rPr>
        <w:t>. Accommodation is perhaps a better way of resolving conflict as it allows you withdraw from the conflict and put someone else’s needs first without having to make your views look insignificant</w:t>
      </w:r>
      <w:r w:rsidR="00EC4B0E">
        <w:rPr>
          <w:sz w:val="24"/>
          <w:szCs w:val="24"/>
        </w:rPr>
        <w:t xml:space="preserve"> </w:t>
      </w:r>
      <w:sdt>
        <w:sdtPr>
          <w:rPr>
            <w:sz w:val="24"/>
            <w:szCs w:val="24"/>
          </w:rPr>
          <w:id w:val="-155148952"/>
          <w:citation/>
        </w:sdtPr>
        <w:sdtEndPr/>
        <w:sdtContent>
          <w:r w:rsidR="00EC4B0E">
            <w:rPr>
              <w:sz w:val="24"/>
              <w:szCs w:val="24"/>
            </w:rPr>
            <w:fldChar w:fldCharType="begin"/>
          </w:r>
          <w:r w:rsidR="00EC4B0E">
            <w:rPr>
              <w:sz w:val="24"/>
              <w:szCs w:val="24"/>
            </w:rPr>
            <w:instrText xml:space="preserve"> CITATION Fah22 \l 2057 </w:instrText>
          </w:r>
          <w:r w:rsidR="00EC4B0E">
            <w:rPr>
              <w:sz w:val="24"/>
              <w:szCs w:val="24"/>
            </w:rPr>
            <w:fldChar w:fldCharType="separate"/>
          </w:r>
          <w:r w:rsidR="00EC4B0E" w:rsidRPr="00EC4B0E">
            <w:rPr>
              <w:noProof/>
              <w:sz w:val="24"/>
              <w:szCs w:val="24"/>
            </w:rPr>
            <w:t>(Usmani, 2022)</w:t>
          </w:r>
          <w:r w:rsidR="00EC4B0E">
            <w:rPr>
              <w:sz w:val="24"/>
              <w:szCs w:val="24"/>
            </w:rPr>
            <w:fldChar w:fldCharType="end"/>
          </w:r>
        </w:sdtContent>
      </w:sdt>
      <w:r w:rsidR="00404325">
        <w:rPr>
          <w:sz w:val="24"/>
          <w:szCs w:val="24"/>
        </w:rPr>
        <w:t>. Competition is another form of conflict resolution that involves pushing for your views and beliefs, this may lead to your needs being met but may cause others to feel negatively towards you</w:t>
      </w:r>
      <w:r w:rsidR="00EC4B0E">
        <w:rPr>
          <w:sz w:val="24"/>
          <w:szCs w:val="24"/>
        </w:rPr>
        <w:t xml:space="preserve"> </w:t>
      </w:r>
      <w:sdt>
        <w:sdtPr>
          <w:rPr>
            <w:sz w:val="24"/>
            <w:szCs w:val="24"/>
          </w:rPr>
          <w:id w:val="664054920"/>
          <w:citation/>
        </w:sdtPr>
        <w:sdtEndPr/>
        <w:sdtContent>
          <w:r w:rsidR="00EC4B0E">
            <w:rPr>
              <w:sz w:val="24"/>
              <w:szCs w:val="24"/>
            </w:rPr>
            <w:fldChar w:fldCharType="begin"/>
          </w:r>
          <w:r w:rsidR="00EC4B0E">
            <w:rPr>
              <w:sz w:val="24"/>
              <w:szCs w:val="24"/>
            </w:rPr>
            <w:instrText xml:space="preserve"> CITATION Fah22 \l 2057 </w:instrText>
          </w:r>
          <w:r w:rsidR="00EC4B0E">
            <w:rPr>
              <w:sz w:val="24"/>
              <w:szCs w:val="24"/>
            </w:rPr>
            <w:fldChar w:fldCharType="separate"/>
          </w:r>
          <w:r w:rsidR="00EC4B0E" w:rsidRPr="00EC4B0E">
            <w:rPr>
              <w:noProof/>
              <w:sz w:val="24"/>
              <w:szCs w:val="24"/>
            </w:rPr>
            <w:t>(Usmani, 2022)</w:t>
          </w:r>
          <w:r w:rsidR="00EC4B0E">
            <w:rPr>
              <w:sz w:val="24"/>
              <w:szCs w:val="24"/>
            </w:rPr>
            <w:fldChar w:fldCharType="end"/>
          </w:r>
        </w:sdtContent>
      </w:sdt>
      <w:r w:rsidR="00404325">
        <w:rPr>
          <w:sz w:val="24"/>
          <w:szCs w:val="24"/>
        </w:rPr>
        <w:t>. Compromise and Collaboration are perhaps the best ways of dealing with conflict and though similar are slightly different, Compromise is where both parties give some ground within the conflict and so both parties win but both parties also lose. Collaboration is where both parties win without losing or by losing very little, this is by far the best but is not always possible</w:t>
      </w:r>
      <w:r w:rsidR="00EC4B0E">
        <w:rPr>
          <w:sz w:val="24"/>
          <w:szCs w:val="24"/>
        </w:rPr>
        <w:t xml:space="preserve"> </w:t>
      </w:r>
      <w:sdt>
        <w:sdtPr>
          <w:rPr>
            <w:sz w:val="24"/>
            <w:szCs w:val="24"/>
          </w:rPr>
          <w:id w:val="1705520881"/>
          <w:citation/>
        </w:sdtPr>
        <w:sdtEndPr/>
        <w:sdtContent>
          <w:r w:rsidR="00EC4B0E">
            <w:rPr>
              <w:sz w:val="24"/>
              <w:szCs w:val="24"/>
            </w:rPr>
            <w:fldChar w:fldCharType="begin"/>
          </w:r>
          <w:r w:rsidR="00EC4B0E">
            <w:rPr>
              <w:sz w:val="24"/>
              <w:szCs w:val="24"/>
            </w:rPr>
            <w:instrText xml:space="preserve"> CITATION Fah22 \l 2057 </w:instrText>
          </w:r>
          <w:r w:rsidR="00EC4B0E">
            <w:rPr>
              <w:sz w:val="24"/>
              <w:szCs w:val="24"/>
            </w:rPr>
            <w:fldChar w:fldCharType="separate"/>
          </w:r>
          <w:r w:rsidR="00EC4B0E" w:rsidRPr="00EC4B0E">
            <w:rPr>
              <w:noProof/>
              <w:sz w:val="24"/>
              <w:szCs w:val="24"/>
            </w:rPr>
            <w:t>(Usmani, 2022)</w:t>
          </w:r>
          <w:r w:rsidR="00EC4B0E">
            <w:rPr>
              <w:sz w:val="24"/>
              <w:szCs w:val="24"/>
            </w:rPr>
            <w:fldChar w:fldCharType="end"/>
          </w:r>
        </w:sdtContent>
      </w:sdt>
      <w:r w:rsidR="00404325">
        <w:rPr>
          <w:sz w:val="24"/>
          <w:szCs w:val="24"/>
        </w:rPr>
        <w:t>.</w:t>
      </w:r>
    </w:p>
    <w:p w14:paraId="0466B735" w14:textId="738F281E" w:rsidR="00404325" w:rsidRDefault="00404325" w:rsidP="00340E9A">
      <w:pPr>
        <w:ind w:right="237"/>
        <w:jc w:val="both"/>
        <w:rPr>
          <w:sz w:val="24"/>
          <w:szCs w:val="24"/>
        </w:rPr>
      </w:pPr>
    </w:p>
    <w:p w14:paraId="56030C1F" w14:textId="3A41CC6A" w:rsidR="00404325" w:rsidRPr="00270EEB" w:rsidRDefault="00404325" w:rsidP="00340E9A">
      <w:pPr>
        <w:ind w:right="237"/>
        <w:jc w:val="both"/>
        <w:rPr>
          <w:sz w:val="24"/>
          <w:szCs w:val="24"/>
        </w:rPr>
      </w:pPr>
      <w:r>
        <w:rPr>
          <w:sz w:val="24"/>
          <w:szCs w:val="24"/>
        </w:rPr>
        <w:tab/>
        <w:t xml:space="preserve">It can be quite clear to see that there are many effective ways of dealing with conflict and whilst teams will always require strong leadership that understand when he needs to be autocratic in his decision but is aware when he needs to step back and allow individuals the freedom to make their own decisions with minimal input on his part. It can also be seen that effective use of conflict resolution needs to be completed as well, and individuals within a team need to be aware which type of conflict resolution to employ, sometimes withdrawal is the best option, for instance </w:t>
      </w:r>
      <w:r>
        <w:rPr>
          <w:sz w:val="24"/>
          <w:szCs w:val="24"/>
        </w:rPr>
        <w:lastRenderedPageBreak/>
        <w:t>one person may have incredibly strong views towards something and the other disagrees with his view point but it is not important him and so withdrawing or accommodating the other views is the best option</w:t>
      </w:r>
      <w:r w:rsidR="00952D0E">
        <w:rPr>
          <w:sz w:val="24"/>
          <w:szCs w:val="24"/>
        </w:rPr>
        <w:t xml:space="preserve">, and equally the opposite is true if something is important to you, you do need to stand your ground and compete. Collaboration or compromise may seem like it is always the best </w:t>
      </w:r>
      <w:proofErr w:type="gramStart"/>
      <w:r w:rsidR="00952D0E">
        <w:rPr>
          <w:sz w:val="24"/>
          <w:szCs w:val="24"/>
        </w:rPr>
        <w:t>option</w:t>
      </w:r>
      <w:proofErr w:type="gramEnd"/>
      <w:r w:rsidR="00952D0E">
        <w:rPr>
          <w:sz w:val="24"/>
          <w:szCs w:val="24"/>
        </w:rPr>
        <w:t xml:space="preserve"> but this usually requires the most effort as well, so why put a large amount of effort for something that makes very little difference to you, however equally speaking when conflict arises over things that have value to both parties compromise and collaboration should always be sought as this should lead to the most positive outcome.</w:t>
      </w:r>
    </w:p>
    <w:p w14:paraId="65800057" w14:textId="1CA898ED" w:rsidR="00025650" w:rsidRDefault="00025650" w:rsidP="00340E9A">
      <w:pPr>
        <w:ind w:right="237"/>
        <w:jc w:val="both"/>
        <w:rPr>
          <w:sz w:val="24"/>
          <w:szCs w:val="24"/>
        </w:rPr>
      </w:pPr>
    </w:p>
    <w:p w14:paraId="0AFF81DC" w14:textId="679CD378" w:rsidR="00EC4B0E" w:rsidRPr="00EC4B0E" w:rsidRDefault="00EC4B0E" w:rsidP="00340E9A">
      <w:pPr>
        <w:ind w:right="237"/>
        <w:jc w:val="both"/>
        <w:rPr>
          <w:b/>
          <w:bCs/>
          <w:sz w:val="24"/>
          <w:szCs w:val="24"/>
        </w:rPr>
      </w:pPr>
      <w:r>
        <w:rPr>
          <w:b/>
          <w:bCs/>
          <w:sz w:val="24"/>
          <w:szCs w:val="24"/>
        </w:rPr>
        <w:t>WORD COUNT:1743</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3620BD94" w:rsidR="00025650" w:rsidRDefault="00AC4632" w:rsidP="00340E9A">
      <w:pPr>
        <w:ind w:right="237"/>
        <w:jc w:val="both"/>
        <w:rPr>
          <w:sz w:val="24"/>
          <w:szCs w:val="24"/>
        </w:rPr>
      </w:pPr>
      <w:r>
        <w:rPr>
          <w:sz w:val="24"/>
          <w:szCs w:val="24"/>
        </w:rPr>
        <w:tab/>
        <w:t xml:space="preserve">In this essay I will be discussing how </w:t>
      </w:r>
      <w:r w:rsidR="0039191A">
        <w:rPr>
          <w:sz w:val="24"/>
          <w:szCs w:val="24"/>
        </w:rPr>
        <w:t>Information and Technology can be used to assist in the disruption of criminal activity that uses the roadways to facilitate the crime. I will be looking at how ANPR (Automatic Number Plate Recognition) works and how useful of a tool it can be when policing the roads.</w:t>
      </w:r>
    </w:p>
    <w:p w14:paraId="21159D93" w14:textId="1163B3ED" w:rsidR="0039191A" w:rsidRDefault="0039191A" w:rsidP="00340E9A">
      <w:pPr>
        <w:ind w:right="237"/>
        <w:jc w:val="both"/>
        <w:rPr>
          <w:sz w:val="24"/>
          <w:szCs w:val="24"/>
        </w:rPr>
      </w:pPr>
    </w:p>
    <w:p w14:paraId="38FA3D4D" w14:textId="38A518A9" w:rsidR="00320FAF" w:rsidRDefault="00320FAF" w:rsidP="00340E9A">
      <w:pPr>
        <w:ind w:right="237"/>
        <w:jc w:val="both"/>
        <w:rPr>
          <w:sz w:val="24"/>
          <w:szCs w:val="24"/>
        </w:rPr>
      </w:pPr>
      <w:r>
        <w:rPr>
          <w:sz w:val="24"/>
          <w:szCs w:val="24"/>
        </w:rPr>
        <w:tab/>
        <w:t xml:space="preserve">Society and </w:t>
      </w:r>
      <w:proofErr w:type="spellStart"/>
      <w:r>
        <w:rPr>
          <w:sz w:val="24"/>
          <w:szCs w:val="24"/>
        </w:rPr>
        <w:t>they</w:t>
      </w:r>
      <w:proofErr w:type="spellEnd"/>
      <w:r>
        <w:rPr>
          <w:sz w:val="24"/>
          <w:szCs w:val="24"/>
        </w:rPr>
        <w:t xml:space="preserve"> way we live in the modern era </w:t>
      </w:r>
      <w:proofErr w:type="gramStart"/>
      <w:r>
        <w:rPr>
          <w:sz w:val="24"/>
          <w:szCs w:val="24"/>
        </w:rPr>
        <w:t>has</w:t>
      </w:r>
      <w:proofErr w:type="gramEnd"/>
      <w:r>
        <w:rPr>
          <w:sz w:val="24"/>
          <w:szCs w:val="24"/>
        </w:rPr>
        <w:t xml:space="preserve"> changed drastically over the past few years with the digital age coming into focus swiftly. This has led criminal adopting this new technology and utilising it to continue their enterprises and police forces </w:t>
      </w:r>
      <w:proofErr w:type="gramStart"/>
      <w:r>
        <w:rPr>
          <w:sz w:val="24"/>
          <w:szCs w:val="24"/>
        </w:rPr>
        <w:t>have to</w:t>
      </w:r>
      <w:proofErr w:type="gramEnd"/>
      <w:r>
        <w:rPr>
          <w:sz w:val="24"/>
          <w:szCs w:val="24"/>
        </w:rPr>
        <w:t xml:space="preserve"> adopt and adapt technology in order to keep up and even detect crime</w:t>
      </w:r>
      <w:r w:rsidR="00E80E3F">
        <w:rPr>
          <w:sz w:val="24"/>
          <w:szCs w:val="24"/>
        </w:rPr>
        <w:t xml:space="preserve"> </w:t>
      </w:r>
      <w:sdt>
        <w:sdtPr>
          <w:rPr>
            <w:sz w:val="24"/>
            <w:szCs w:val="24"/>
          </w:rPr>
          <w:id w:val="1551035296"/>
          <w:citation/>
        </w:sdtPr>
        <w:sdtEndPr/>
        <w:sdtContent>
          <w:r w:rsidR="00E80E3F">
            <w:rPr>
              <w:sz w:val="24"/>
              <w:szCs w:val="24"/>
            </w:rPr>
            <w:fldChar w:fldCharType="begin"/>
          </w:r>
          <w:r w:rsidR="00E80E3F">
            <w:rPr>
              <w:sz w:val="24"/>
              <w:szCs w:val="24"/>
            </w:rPr>
            <w:instrText xml:space="preserve"> CITATION Eur22 \l 2057 </w:instrText>
          </w:r>
          <w:r w:rsidR="00E80E3F">
            <w:rPr>
              <w:sz w:val="24"/>
              <w:szCs w:val="24"/>
            </w:rPr>
            <w:fldChar w:fldCharType="separate"/>
          </w:r>
          <w:r w:rsidR="00E80E3F" w:rsidRPr="00E80E3F">
            <w:rPr>
              <w:noProof/>
              <w:sz w:val="24"/>
              <w:szCs w:val="24"/>
            </w:rPr>
            <w:t>(Europol, 2022)</w:t>
          </w:r>
          <w:r w:rsidR="00E80E3F">
            <w:rPr>
              <w:sz w:val="24"/>
              <w:szCs w:val="24"/>
            </w:rPr>
            <w:fldChar w:fldCharType="end"/>
          </w:r>
        </w:sdtContent>
      </w:sdt>
      <w:r>
        <w:rPr>
          <w:sz w:val="24"/>
          <w:szCs w:val="24"/>
        </w:rPr>
        <w:t>. Not only this with the digital age progressing a vast majority of people now days would even prefer interaction and contact from others through the digital medium rather than face to face</w:t>
      </w:r>
      <w:r w:rsidR="007B15F1">
        <w:rPr>
          <w:sz w:val="24"/>
          <w:szCs w:val="24"/>
        </w:rPr>
        <w:t xml:space="preserve"> and the expectation of the public is for the police to adopt digital technology as they believe it helps beat crime. In response to the demands of the public the policing vision of 2025 and the National Policing Digital Strategy has set out plans to adopt digital technology </w:t>
      </w:r>
      <w:proofErr w:type="gramStart"/>
      <w:r w:rsidR="007B15F1">
        <w:rPr>
          <w:sz w:val="24"/>
          <w:szCs w:val="24"/>
        </w:rPr>
        <w:t>in order to</w:t>
      </w:r>
      <w:proofErr w:type="gramEnd"/>
      <w:r w:rsidR="007B15F1">
        <w:rPr>
          <w:sz w:val="24"/>
          <w:szCs w:val="24"/>
        </w:rPr>
        <w:t xml:space="preserve"> combat and prevent crime</w:t>
      </w:r>
      <w:r w:rsidR="00EC4B0E">
        <w:rPr>
          <w:sz w:val="24"/>
          <w:szCs w:val="24"/>
        </w:rPr>
        <w:t xml:space="preserve"> </w:t>
      </w:r>
      <w:sdt>
        <w:sdtPr>
          <w:rPr>
            <w:sz w:val="24"/>
            <w:szCs w:val="24"/>
          </w:rPr>
          <w:id w:val="-334224685"/>
          <w:citation/>
        </w:sdtPr>
        <w:sdtEndPr/>
        <w:sdtContent>
          <w:r w:rsidR="00EC4B0E">
            <w:rPr>
              <w:sz w:val="24"/>
              <w:szCs w:val="24"/>
            </w:rPr>
            <w:fldChar w:fldCharType="begin"/>
          </w:r>
          <w:r w:rsidR="00EC4B0E">
            <w:rPr>
              <w:sz w:val="24"/>
              <w:szCs w:val="24"/>
            </w:rPr>
            <w:instrText xml:space="preserve"> CITATION Ass20 \l 2057 </w:instrText>
          </w:r>
          <w:r w:rsidR="00EC4B0E">
            <w:rPr>
              <w:sz w:val="24"/>
              <w:szCs w:val="24"/>
            </w:rPr>
            <w:fldChar w:fldCharType="separate"/>
          </w:r>
          <w:r w:rsidR="00EC4B0E" w:rsidRPr="00EC4B0E">
            <w:rPr>
              <w:noProof/>
              <w:sz w:val="24"/>
              <w:szCs w:val="24"/>
            </w:rPr>
            <w:t>(Association of Police and Crime Commissioners, 2020)</w:t>
          </w:r>
          <w:r w:rsidR="00EC4B0E">
            <w:rPr>
              <w:sz w:val="24"/>
              <w:szCs w:val="24"/>
            </w:rPr>
            <w:fldChar w:fldCharType="end"/>
          </w:r>
        </w:sdtContent>
      </w:sdt>
      <w:r w:rsidR="007B15F1">
        <w:rPr>
          <w:sz w:val="24"/>
          <w:szCs w:val="24"/>
        </w:rPr>
        <w:t xml:space="preserve">. This will lead to several key benefits, firstly and most importantly should allow Police services throughout England and Wales to share information much quicker and more efficiently as if the information held on individuals is held in a national database that all forces have access </w:t>
      </w:r>
      <w:proofErr w:type="spellStart"/>
      <w:r w:rsidR="007B15F1">
        <w:rPr>
          <w:sz w:val="24"/>
          <w:szCs w:val="24"/>
        </w:rPr>
        <w:t>too</w:t>
      </w:r>
      <w:proofErr w:type="spellEnd"/>
      <w:r w:rsidR="007B15F1">
        <w:rPr>
          <w:sz w:val="24"/>
          <w:szCs w:val="24"/>
        </w:rPr>
        <w:t xml:space="preserve"> it should allow for all forces to access the information instantly rather than having to send documents via upload and download or worse having to transport paper documents physically. This instant access to information is of vital importance as there have been several </w:t>
      </w:r>
      <w:proofErr w:type="gramStart"/>
      <w:r w:rsidR="007B15F1">
        <w:rPr>
          <w:sz w:val="24"/>
          <w:szCs w:val="24"/>
        </w:rPr>
        <w:t>high profile</w:t>
      </w:r>
      <w:proofErr w:type="gramEnd"/>
      <w:r w:rsidR="007B15F1">
        <w:rPr>
          <w:sz w:val="24"/>
          <w:szCs w:val="24"/>
        </w:rPr>
        <w:t xml:space="preserve"> instances where offenders have simply moved force area and continued their criminal activities with police forces in the new area having limited or no information regarding the individual</w:t>
      </w:r>
      <w:r w:rsidR="00EC4B0E">
        <w:rPr>
          <w:sz w:val="24"/>
          <w:szCs w:val="24"/>
        </w:rPr>
        <w:t xml:space="preserve"> </w:t>
      </w:r>
      <w:sdt>
        <w:sdtPr>
          <w:rPr>
            <w:sz w:val="24"/>
            <w:szCs w:val="24"/>
          </w:rPr>
          <w:id w:val="-472061751"/>
          <w:citation/>
        </w:sdtPr>
        <w:sdtEndPr/>
        <w:sdtContent>
          <w:r w:rsidR="00EC4B0E">
            <w:rPr>
              <w:sz w:val="24"/>
              <w:szCs w:val="24"/>
            </w:rPr>
            <w:fldChar w:fldCharType="begin"/>
          </w:r>
          <w:r w:rsidR="00EC4B0E">
            <w:rPr>
              <w:sz w:val="24"/>
              <w:szCs w:val="24"/>
            </w:rPr>
            <w:instrText xml:space="preserve"> CITATION Bri13 \l 2057 </w:instrText>
          </w:r>
          <w:r w:rsidR="00EC4B0E">
            <w:rPr>
              <w:sz w:val="24"/>
              <w:szCs w:val="24"/>
            </w:rPr>
            <w:fldChar w:fldCharType="separate"/>
          </w:r>
          <w:r w:rsidR="00EC4B0E" w:rsidRPr="00EC4B0E">
            <w:rPr>
              <w:noProof/>
              <w:sz w:val="24"/>
              <w:szCs w:val="24"/>
            </w:rPr>
            <w:t>(Whelan, 2013)</w:t>
          </w:r>
          <w:r w:rsidR="00EC4B0E">
            <w:rPr>
              <w:sz w:val="24"/>
              <w:szCs w:val="24"/>
            </w:rPr>
            <w:fldChar w:fldCharType="end"/>
          </w:r>
        </w:sdtContent>
      </w:sdt>
      <w:r w:rsidR="007B15F1">
        <w:rPr>
          <w:sz w:val="24"/>
          <w:szCs w:val="24"/>
        </w:rPr>
        <w:t>. This national strategy also aims to have better ability to share information with the criminal justice system to allow again for quicker information sharing between the police and most notably the Crown Prosecution Service</w:t>
      </w:r>
      <w:r w:rsidR="002E38EE">
        <w:rPr>
          <w:sz w:val="24"/>
          <w:szCs w:val="24"/>
        </w:rPr>
        <w:t xml:space="preserve"> (CPS)</w:t>
      </w:r>
      <w:r w:rsidR="007B15F1">
        <w:rPr>
          <w:sz w:val="24"/>
          <w:szCs w:val="24"/>
        </w:rPr>
        <w:t xml:space="preserve"> </w:t>
      </w:r>
      <w:r w:rsidR="002E38EE">
        <w:rPr>
          <w:sz w:val="24"/>
          <w:szCs w:val="24"/>
        </w:rPr>
        <w:t xml:space="preserve">as the two work closely together and rely on one another, this should allow the CPS </w:t>
      </w:r>
      <w:r w:rsidR="002E38EE">
        <w:rPr>
          <w:sz w:val="24"/>
          <w:szCs w:val="24"/>
        </w:rPr>
        <w:lastRenderedPageBreak/>
        <w:t>to make faster charging decision thus making the police more efficient as well, most notably in the instance when individuals have been arrested and detained</w:t>
      </w:r>
      <w:r w:rsidR="00EC4B0E">
        <w:rPr>
          <w:sz w:val="24"/>
          <w:szCs w:val="24"/>
        </w:rPr>
        <w:t xml:space="preserve"> </w:t>
      </w:r>
      <w:sdt>
        <w:sdtPr>
          <w:rPr>
            <w:sz w:val="24"/>
            <w:szCs w:val="24"/>
          </w:rPr>
          <w:id w:val="-986318670"/>
          <w:citation/>
        </w:sdtPr>
        <w:sdtEndPr/>
        <w:sdtContent>
          <w:r w:rsidR="00EC4B0E">
            <w:rPr>
              <w:sz w:val="24"/>
              <w:szCs w:val="24"/>
            </w:rPr>
            <w:fldChar w:fldCharType="begin"/>
          </w:r>
          <w:r w:rsidR="00EC4B0E">
            <w:rPr>
              <w:sz w:val="24"/>
              <w:szCs w:val="24"/>
            </w:rPr>
            <w:instrText xml:space="preserve"> CITATION Ass20 \l 2057 </w:instrText>
          </w:r>
          <w:r w:rsidR="00EC4B0E">
            <w:rPr>
              <w:sz w:val="24"/>
              <w:szCs w:val="24"/>
            </w:rPr>
            <w:fldChar w:fldCharType="separate"/>
          </w:r>
          <w:r w:rsidR="00EC4B0E" w:rsidRPr="00EC4B0E">
            <w:rPr>
              <w:noProof/>
              <w:sz w:val="24"/>
              <w:szCs w:val="24"/>
            </w:rPr>
            <w:t>(Association of Police and Crime Commissioners, 2020)</w:t>
          </w:r>
          <w:r w:rsidR="00EC4B0E">
            <w:rPr>
              <w:sz w:val="24"/>
              <w:szCs w:val="24"/>
            </w:rPr>
            <w:fldChar w:fldCharType="end"/>
          </w:r>
        </w:sdtContent>
      </w:sdt>
      <w:r w:rsidR="002E38EE">
        <w:rPr>
          <w:sz w:val="24"/>
          <w:szCs w:val="24"/>
        </w:rPr>
        <w:t xml:space="preserve">. County Lines is also a large and difficult issue for police to deal with as it crosses multiple force areas and this ability for police to </w:t>
      </w:r>
      <w:proofErr w:type="gramStart"/>
      <w:r w:rsidR="002E38EE">
        <w:rPr>
          <w:sz w:val="24"/>
          <w:szCs w:val="24"/>
        </w:rPr>
        <w:t>more effectively share information</w:t>
      </w:r>
      <w:proofErr w:type="gramEnd"/>
      <w:r w:rsidR="002E38EE">
        <w:rPr>
          <w:sz w:val="24"/>
          <w:szCs w:val="24"/>
        </w:rPr>
        <w:t xml:space="preserve"> is also highly desirable when it comes to ANPR.</w:t>
      </w:r>
    </w:p>
    <w:p w14:paraId="439CC469" w14:textId="77777777" w:rsidR="00320FAF" w:rsidRDefault="00320FAF" w:rsidP="00340E9A">
      <w:pPr>
        <w:ind w:right="237"/>
        <w:jc w:val="both"/>
        <w:rPr>
          <w:sz w:val="24"/>
          <w:szCs w:val="24"/>
        </w:rPr>
      </w:pPr>
    </w:p>
    <w:p w14:paraId="3D92650E" w14:textId="597B4616" w:rsidR="008D288E" w:rsidRDefault="00504D9F" w:rsidP="00340E9A">
      <w:pPr>
        <w:ind w:right="237"/>
        <w:jc w:val="both"/>
        <w:rPr>
          <w:sz w:val="24"/>
          <w:szCs w:val="24"/>
        </w:rPr>
      </w:pPr>
      <w:r>
        <w:rPr>
          <w:sz w:val="24"/>
          <w:szCs w:val="24"/>
        </w:rPr>
        <w:tab/>
        <w:t>ANPR is a system of cameras placed at strategic locations throughout the UK that is used to track number plates and monitor for patterns that may indicate a car is being used to facilitate crime</w:t>
      </w:r>
      <w:r w:rsidR="008E211B">
        <w:rPr>
          <w:sz w:val="24"/>
          <w:szCs w:val="24"/>
        </w:rPr>
        <w:t xml:space="preserve"> </w:t>
      </w:r>
      <w:sdt>
        <w:sdtPr>
          <w:rPr>
            <w:sz w:val="24"/>
            <w:szCs w:val="24"/>
          </w:rPr>
          <w:id w:val="-328683722"/>
          <w:citation/>
        </w:sdtPr>
        <w:sdtEndPr/>
        <w:sdtContent>
          <w:r w:rsidR="008E211B">
            <w:rPr>
              <w:sz w:val="24"/>
              <w:szCs w:val="24"/>
            </w:rPr>
            <w:fldChar w:fldCharType="begin"/>
          </w:r>
          <w:r w:rsidR="008E211B">
            <w:rPr>
              <w:sz w:val="24"/>
              <w:szCs w:val="24"/>
            </w:rPr>
            <w:instrText xml:space="preserve"> CITATION Pol \l 2057 </w:instrText>
          </w:r>
          <w:r w:rsidR="008E211B">
            <w:rPr>
              <w:sz w:val="24"/>
              <w:szCs w:val="24"/>
            </w:rPr>
            <w:fldChar w:fldCharType="separate"/>
          </w:r>
          <w:r w:rsidR="008E211B" w:rsidRPr="008E211B">
            <w:rPr>
              <w:noProof/>
              <w:sz w:val="24"/>
              <w:szCs w:val="24"/>
            </w:rPr>
            <w:t>(Police.UK, n.d.)</w:t>
          </w:r>
          <w:r w:rsidR="008E211B">
            <w:rPr>
              <w:sz w:val="24"/>
              <w:szCs w:val="24"/>
            </w:rPr>
            <w:fldChar w:fldCharType="end"/>
          </w:r>
        </w:sdtContent>
      </w:sdt>
      <w:r>
        <w:rPr>
          <w:sz w:val="24"/>
          <w:szCs w:val="24"/>
        </w:rPr>
        <w:t>. ANPR cameras will when a vehicle moves past it read and make a record of the number plate, this data will then be compared to a database and notify local police forces if the vehicle has been flagged and if not it will store the data recovered so that if the vehicle is later flagged the data can then be viewed</w:t>
      </w:r>
      <w:r w:rsidR="008E211B">
        <w:rPr>
          <w:sz w:val="24"/>
          <w:szCs w:val="24"/>
        </w:rPr>
        <w:t xml:space="preserve"> </w:t>
      </w:r>
      <w:sdt>
        <w:sdtPr>
          <w:rPr>
            <w:sz w:val="24"/>
            <w:szCs w:val="24"/>
          </w:rPr>
          <w:id w:val="-417787189"/>
          <w:citation/>
        </w:sdtPr>
        <w:sdtEndPr/>
        <w:sdtContent>
          <w:r w:rsidR="008E211B">
            <w:rPr>
              <w:sz w:val="24"/>
              <w:szCs w:val="24"/>
            </w:rPr>
            <w:fldChar w:fldCharType="begin"/>
          </w:r>
          <w:r w:rsidR="008E211B">
            <w:rPr>
              <w:sz w:val="24"/>
              <w:szCs w:val="24"/>
            </w:rPr>
            <w:instrText xml:space="preserve"> CITATION Pol \l 2057 </w:instrText>
          </w:r>
          <w:r w:rsidR="008E211B">
            <w:rPr>
              <w:sz w:val="24"/>
              <w:szCs w:val="24"/>
            </w:rPr>
            <w:fldChar w:fldCharType="separate"/>
          </w:r>
          <w:r w:rsidR="008E211B" w:rsidRPr="008E211B">
            <w:rPr>
              <w:noProof/>
              <w:sz w:val="24"/>
              <w:szCs w:val="24"/>
            </w:rPr>
            <w:t>(Police.UK, n.d.)</w:t>
          </w:r>
          <w:r w:rsidR="008E211B">
            <w:rPr>
              <w:sz w:val="24"/>
              <w:szCs w:val="24"/>
            </w:rPr>
            <w:fldChar w:fldCharType="end"/>
          </w:r>
        </w:sdtContent>
      </w:sdt>
      <w:r>
        <w:rPr>
          <w:sz w:val="24"/>
          <w:szCs w:val="24"/>
        </w:rPr>
        <w:t xml:space="preserve">. This </w:t>
      </w:r>
      <w:r w:rsidR="002D0808">
        <w:rPr>
          <w:sz w:val="24"/>
          <w:szCs w:val="24"/>
        </w:rPr>
        <w:t xml:space="preserve">data is stored for up to a year and if a member of a police force believes that a vehicle is being used to transport or facilitate </w:t>
      </w:r>
      <w:proofErr w:type="gramStart"/>
      <w:r w:rsidR="002D0808">
        <w:rPr>
          <w:sz w:val="24"/>
          <w:szCs w:val="24"/>
        </w:rPr>
        <w:t>crime</w:t>
      </w:r>
      <w:proofErr w:type="gramEnd"/>
      <w:r w:rsidR="002D0808">
        <w:rPr>
          <w:sz w:val="24"/>
          <w:szCs w:val="24"/>
        </w:rPr>
        <w:t xml:space="preserve"> they can then access this data and track the vehicle as it travels past different ANPR cameras and direct police officers to the vehicle for them to conduct a traffic stop. This can be highly useful in disrupting county lines as often organised gangs will use a vehicle to transport drugs from one county to another, if police suspect </w:t>
      </w:r>
      <w:proofErr w:type="gramStart"/>
      <w:r w:rsidR="002D0808">
        <w:rPr>
          <w:sz w:val="24"/>
          <w:szCs w:val="24"/>
        </w:rPr>
        <w:t>this</w:t>
      </w:r>
      <w:proofErr w:type="gramEnd"/>
      <w:r w:rsidR="002D0808">
        <w:rPr>
          <w:sz w:val="24"/>
          <w:szCs w:val="24"/>
        </w:rPr>
        <w:t xml:space="preserve"> they can use this data again to track the vehicles movements</w:t>
      </w:r>
      <w:r w:rsidR="008E211B">
        <w:rPr>
          <w:sz w:val="24"/>
          <w:szCs w:val="24"/>
        </w:rPr>
        <w:t xml:space="preserve"> </w:t>
      </w:r>
      <w:sdt>
        <w:sdtPr>
          <w:rPr>
            <w:sz w:val="24"/>
            <w:szCs w:val="24"/>
          </w:rPr>
          <w:id w:val="592361420"/>
          <w:citation/>
        </w:sdtPr>
        <w:sdtEndPr/>
        <w:sdtContent>
          <w:r w:rsidR="008E211B">
            <w:rPr>
              <w:sz w:val="24"/>
              <w:szCs w:val="24"/>
            </w:rPr>
            <w:fldChar w:fldCharType="begin"/>
          </w:r>
          <w:r w:rsidR="008E211B">
            <w:rPr>
              <w:sz w:val="24"/>
              <w:szCs w:val="24"/>
            </w:rPr>
            <w:instrText xml:space="preserve"> CITATION Cri \l 2057 </w:instrText>
          </w:r>
          <w:r w:rsidR="008E211B">
            <w:rPr>
              <w:sz w:val="24"/>
              <w:szCs w:val="24"/>
            </w:rPr>
            <w:fldChar w:fldCharType="separate"/>
          </w:r>
          <w:r w:rsidR="008E211B" w:rsidRPr="008E211B">
            <w:rPr>
              <w:noProof/>
              <w:sz w:val="24"/>
              <w:szCs w:val="24"/>
            </w:rPr>
            <w:t>(Crime Stoppers, n.d.)</w:t>
          </w:r>
          <w:r w:rsidR="008E211B">
            <w:rPr>
              <w:sz w:val="24"/>
              <w:szCs w:val="24"/>
            </w:rPr>
            <w:fldChar w:fldCharType="end"/>
          </w:r>
        </w:sdtContent>
      </w:sdt>
      <w:r w:rsidR="002D0808">
        <w:rPr>
          <w:sz w:val="24"/>
          <w:szCs w:val="24"/>
        </w:rPr>
        <w:t xml:space="preserve">. This does come some with issues however as this is tracking everyone’s movement whilst in a vehicle including those who are not partaking in any criminal activity and who’s privacy is therefore being violated to some degree. Whilst the expectation of privacy within a public place is limited many people myself included dislike the idea let alone the reality that cameras are watching </w:t>
      </w:r>
      <w:proofErr w:type="gramStart"/>
      <w:r w:rsidR="002D0808">
        <w:rPr>
          <w:sz w:val="24"/>
          <w:szCs w:val="24"/>
        </w:rPr>
        <w:t>them</w:t>
      </w:r>
      <w:proofErr w:type="gramEnd"/>
      <w:r w:rsidR="002D0808">
        <w:rPr>
          <w:sz w:val="24"/>
          <w:szCs w:val="24"/>
        </w:rPr>
        <w:t xml:space="preserve"> and police must be careful not to abuse this invasion of privacy. This could also be used to flag individuals who are not partaking in county lines, whilst it is not common for individuals to make long and consistent journeys it is not unheard </w:t>
      </w:r>
      <w:proofErr w:type="gramStart"/>
      <w:r w:rsidR="002D0808">
        <w:rPr>
          <w:sz w:val="24"/>
          <w:szCs w:val="24"/>
        </w:rPr>
        <w:t>of</w:t>
      </w:r>
      <w:proofErr w:type="gramEnd"/>
      <w:r w:rsidR="002D0808">
        <w:rPr>
          <w:sz w:val="24"/>
          <w:szCs w:val="24"/>
        </w:rPr>
        <w:t xml:space="preserve"> and some people may become persons of interest simply for existing in an uncommon but not criminal lifestyle. Whilst the use of the cameras must be balanced with </w:t>
      </w:r>
      <w:r w:rsidR="008D288E">
        <w:rPr>
          <w:sz w:val="24"/>
          <w:szCs w:val="24"/>
        </w:rPr>
        <w:t xml:space="preserve">respecting the publics privacy it must be noted that it has been effective in disrupting county lines as Greater Manchester Police have used it successfully to make arrests and identify lines going into neighbouring forces using the technology </w:t>
      </w:r>
      <w:sdt>
        <w:sdtPr>
          <w:rPr>
            <w:sz w:val="24"/>
            <w:szCs w:val="24"/>
          </w:rPr>
          <w:id w:val="2045550843"/>
          <w:citation/>
        </w:sdtPr>
        <w:sdtEndPr/>
        <w:sdtContent>
          <w:r w:rsidR="008D288E">
            <w:rPr>
              <w:sz w:val="24"/>
              <w:szCs w:val="24"/>
            </w:rPr>
            <w:fldChar w:fldCharType="begin"/>
          </w:r>
          <w:r w:rsidR="008D288E">
            <w:rPr>
              <w:sz w:val="24"/>
              <w:szCs w:val="24"/>
            </w:rPr>
            <w:instrText xml:space="preserve"> CITATION Gre21 \l 2057 </w:instrText>
          </w:r>
          <w:r w:rsidR="008D288E">
            <w:rPr>
              <w:sz w:val="24"/>
              <w:szCs w:val="24"/>
            </w:rPr>
            <w:fldChar w:fldCharType="separate"/>
          </w:r>
          <w:r w:rsidR="008D288E" w:rsidRPr="008D288E">
            <w:rPr>
              <w:noProof/>
              <w:sz w:val="24"/>
              <w:szCs w:val="24"/>
            </w:rPr>
            <w:t>(Greater Manchester Police, 2021)</w:t>
          </w:r>
          <w:r w:rsidR="008D288E">
            <w:rPr>
              <w:sz w:val="24"/>
              <w:szCs w:val="24"/>
            </w:rPr>
            <w:fldChar w:fldCharType="end"/>
          </w:r>
        </w:sdtContent>
      </w:sdt>
      <w:r w:rsidR="008D288E">
        <w:rPr>
          <w:sz w:val="24"/>
          <w:szCs w:val="24"/>
        </w:rPr>
        <w:t xml:space="preserve">. Whilst I have mostly spoken </w:t>
      </w:r>
      <w:proofErr w:type="gramStart"/>
      <w:r w:rsidR="008D288E">
        <w:rPr>
          <w:sz w:val="24"/>
          <w:szCs w:val="24"/>
        </w:rPr>
        <w:t>in regards to</w:t>
      </w:r>
      <w:proofErr w:type="gramEnd"/>
      <w:r w:rsidR="008D288E">
        <w:rPr>
          <w:sz w:val="24"/>
          <w:szCs w:val="24"/>
        </w:rPr>
        <w:t xml:space="preserve"> county lines it should be noted that this can be extended to any crime that requires transportation including human trafficking etc.</w:t>
      </w:r>
    </w:p>
    <w:p w14:paraId="5A174335" w14:textId="1F327D65" w:rsidR="008D288E" w:rsidRDefault="008D288E" w:rsidP="00340E9A">
      <w:pPr>
        <w:ind w:right="237"/>
        <w:jc w:val="both"/>
        <w:rPr>
          <w:sz w:val="24"/>
          <w:szCs w:val="24"/>
        </w:rPr>
      </w:pPr>
    </w:p>
    <w:p w14:paraId="671E4D48" w14:textId="78964000" w:rsidR="00934AFD" w:rsidRDefault="00EF5141" w:rsidP="00340E9A">
      <w:pPr>
        <w:ind w:right="237"/>
        <w:jc w:val="both"/>
        <w:rPr>
          <w:sz w:val="24"/>
          <w:szCs w:val="24"/>
        </w:rPr>
      </w:pPr>
      <w:r>
        <w:rPr>
          <w:sz w:val="24"/>
          <w:szCs w:val="24"/>
        </w:rPr>
        <w:tab/>
      </w:r>
      <w:r w:rsidR="00934AFD">
        <w:rPr>
          <w:sz w:val="24"/>
          <w:szCs w:val="24"/>
        </w:rPr>
        <w:t>The Strategic Road Network (SRN) is a system of roads within the UK that are of great importance as the carry approximately 1/3 of all traffic and over 2/3 of all freight</w:t>
      </w:r>
      <w:r w:rsidR="008E211B">
        <w:rPr>
          <w:sz w:val="24"/>
          <w:szCs w:val="24"/>
        </w:rPr>
        <w:t xml:space="preserve"> </w:t>
      </w:r>
      <w:sdt>
        <w:sdtPr>
          <w:rPr>
            <w:sz w:val="24"/>
            <w:szCs w:val="24"/>
          </w:rPr>
          <w:id w:val="-1428503757"/>
          <w:citation/>
        </w:sdtPr>
        <w:sdtEndPr/>
        <w:sdtContent>
          <w:r w:rsidR="008E211B">
            <w:rPr>
              <w:sz w:val="24"/>
              <w:szCs w:val="24"/>
            </w:rPr>
            <w:fldChar w:fldCharType="begin"/>
          </w:r>
          <w:r w:rsidR="008E211B">
            <w:rPr>
              <w:sz w:val="24"/>
              <w:szCs w:val="24"/>
            </w:rPr>
            <w:instrText xml:space="preserve"> CITATION Blu \l 2057 </w:instrText>
          </w:r>
          <w:r w:rsidR="008E211B">
            <w:rPr>
              <w:sz w:val="24"/>
              <w:szCs w:val="24"/>
            </w:rPr>
            <w:fldChar w:fldCharType="separate"/>
          </w:r>
          <w:r w:rsidR="008E211B" w:rsidRPr="008E211B">
            <w:rPr>
              <w:noProof/>
              <w:sz w:val="24"/>
              <w:szCs w:val="24"/>
            </w:rPr>
            <w:t>(Blue Light Academy)</w:t>
          </w:r>
          <w:r w:rsidR="008E211B">
            <w:rPr>
              <w:sz w:val="24"/>
              <w:szCs w:val="24"/>
            </w:rPr>
            <w:fldChar w:fldCharType="end"/>
          </w:r>
        </w:sdtContent>
      </w:sdt>
      <w:r w:rsidR="00934AFD">
        <w:rPr>
          <w:sz w:val="24"/>
          <w:szCs w:val="24"/>
        </w:rPr>
        <w:t xml:space="preserve">. These roads provide major links between all cities and towns within the UK and assist workers in being able to </w:t>
      </w:r>
      <w:proofErr w:type="gramStart"/>
      <w:r w:rsidR="00934AFD">
        <w:rPr>
          <w:sz w:val="24"/>
          <w:szCs w:val="24"/>
        </w:rPr>
        <w:t>more easily travel to</w:t>
      </w:r>
      <w:proofErr w:type="gramEnd"/>
      <w:r w:rsidR="00934AFD">
        <w:rPr>
          <w:sz w:val="24"/>
          <w:szCs w:val="24"/>
        </w:rPr>
        <w:t xml:space="preserve"> and from their places of work and allow access to major ports, airports and rail stations</w:t>
      </w:r>
      <w:r w:rsidR="008E211B">
        <w:rPr>
          <w:sz w:val="24"/>
          <w:szCs w:val="24"/>
        </w:rPr>
        <w:t xml:space="preserve"> </w:t>
      </w:r>
      <w:sdt>
        <w:sdtPr>
          <w:rPr>
            <w:sz w:val="24"/>
            <w:szCs w:val="24"/>
          </w:rPr>
          <w:id w:val="-1506285096"/>
          <w:citation/>
        </w:sdtPr>
        <w:sdtEndPr/>
        <w:sdtContent>
          <w:r w:rsidR="008E211B">
            <w:rPr>
              <w:sz w:val="24"/>
              <w:szCs w:val="24"/>
            </w:rPr>
            <w:fldChar w:fldCharType="begin"/>
          </w:r>
          <w:r w:rsidR="008E211B">
            <w:rPr>
              <w:sz w:val="24"/>
              <w:szCs w:val="24"/>
            </w:rPr>
            <w:instrText xml:space="preserve"> CITATION Blu \l 2057 </w:instrText>
          </w:r>
          <w:r w:rsidR="008E211B">
            <w:rPr>
              <w:sz w:val="24"/>
              <w:szCs w:val="24"/>
            </w:rPr>
            <w:fldChar w:fldCharType="separate"/>
          </w:r>
          <w:r w:rsidR="008E211B" w:rsidRPr="008E211B">
            <w:rPr>
              <w:noProof/>
              <w:sz w:val="24"/>
              <w:szCs w:val="24"/>
            </w:rPr>
            <w:t>(Blue Light Academy)</w:t>
          </w:r>
          <w:r w:rsidR="008E211B">
            <w:rPr>
              <w:sz w:val="24"/>
              <w:szCs w:val="24"/>
            </w:rPr>
            <w:fldChar w:fldCharType="end"/>
          </w:r>
        </w:sdtContent>
      </w:sdt>
      <w:r w:rsidR="00934AFD">
        <w:rPr>
          <w:sz w:val="24"/>
          <w:szCs w:val="24"/>
        </w:rPr>
        <w:t xml:space="preserve">. These roads within England alone contain approximately 4,300 miles of motorways and A-roads. Research has also shown that those </w:t>
      </w:r>
      <w:r w:rsidR="00B3248F">
        <w:rPr>
          <w:sz w:val="24"/>
          <w:szCs w:val="24"/>
        </w:rPr>
        <w:t xml:space="preserve">who commit motoring offences are also more likely to be involved in other forms of criminal activity and as such effective policing of the roads may </w:t>
      </w:r>
      <w:r w:rsidR="00D2746A">
        <w:rPr>
          <w:sz w:val="24"/>
          <w:szCs w:val="24"/>
        </w:rPr>
        <w:t>assist in reducing more serious criminality</w:t>
      </w:r>
      <w:r w:rsidR="008E211B">
        <w:rPr>
          <w:sz w:val="24"/>
          <w:szCs w:val="24"/>
        </w:rPr>
        <w:t xml:space="preserve"> </w:t>
      </w:r>
      <w:sdt>
        <w:sdtPr>
          <w:rPr>
            <w:sz w:val="24"/>
            <w:szCs w:val="24"/>
          </w:rPr>
          <w:id w:val="196283607"/>
          <w:citation/>
        </w:sdtPr>
        <w:sdtEndPr/>
        <w:sdtContent>
          <w:r w:rsidR="008E211B">
            <w:rPr>
              <w:sz w:val="24"/>
              <w:szCs w:val="24"/>
            </w:rPr>
            <w:fldChar w:fldCharType="begin"/>
          </w:r>
          <w:r w:rsidR="008E211B">
            <w:rPr>
              <w:sz w:val="24"/>
              <w:szCs w:val="24"/>
            </w:rPr>
            <w:instrText xml:space="preserve"> CITATION Blu \l 2057 </w:instrText>
          </w:r>
          <w:r w:rsidR="008E211B">
            <w:rPr>
              <w:sz w:val="24"/>
              <w:szCs w:val="24"/>
            </w:rPr>
            <w:fldChar w:fldCharType="separate"/>
          </w:r>
          <w:r w:rsidR="008E211B" w:rsidRPr="008E211B">
            <w:rPr>
              <w:noProof/>
              <w:sz w:val="24"/>
              <w:szCs w:val="24"/>
            </w:rPr>
            <w:t>(Blue Light Academy)</w:t>
          </w:r>
          <w:r w:rsidR="008E211B">
            <w:rPr>
              <w:sz w:val="24"/>
              <w:szCs w:val="24"/>
            </w:rPr>
            <w:fldChar w:fldCharType="end"/>
          </w:r>
        </w:sdtContent>
      </w:sdt>
      <w:r w:rsidR="00D2746A">
        <w:rPr>
          <w:sz w:val="24"/>
          <w:szCs w:val="24"/>
        </w:rPr>
        <w:t>.</w:t>
      </w:r>
    </w:p>
    <w:p w14:paraId="78670EB1" w14:textId="24AB9F81" w:rsidR="007F5A5C" w:rsidRDefault="007F5A5C" w:rsidP="00340E9A">
      <w:pPr>
        <w:ind w:right="237"/>
        <w:jc w:val="both"/>
        <w:rPr>
          <w:sz w:val="24"/>
          <w:szCs w:val="24"/>
        </w:rPr>
      </w:pPr>
    </w:p>
    <w:p w14:paraId="6712CD6F" w14:textId="0E1968A5" w:rsidR="007F5A5C" w:rsidRDefault="007F5A5C" w:rsidP="00340E9A">
      <w:pPr>
        <w:ind w:right="237"/>
        <w:jc w:val="both"/>
        <w:rPr>
          <w:sz w:val="24"/>
          <w:szCs w:val="24"/>
        </w:rPr>
      </w:pPr>
      <w:r>
        <w:rPr>
          <w:sz w:val="24"/>
          <w:szCs w:val="24"/>
        </w:rPr>
        <w:tab/>
        <w:t xml:space="preserve">It can clearly be seen that effective policing of the roads can greatly disrupt organised criminality as they often rely on the roads to transport the goods that they </w:t>
      </w:r>
      <w:r>
        <w:rPr>
          <w:sz w:val="24"/>
          <w:szCs w:val="24"/>
        </w:rPr>
        <w:lastRenderedPageBreak/>
        <w:t xml:space="preserve">are selling illegally. </w:t>
      </w:r>
      <w:proofErr w:type="gramStart"/>
      <w:r>
        <w:rPr>
          <w:sz w:val="24"/>
          <w:szCs w:val="24"/>
        </w:rPr>
        <w:t>However</w:t>
      </w:r>
      <w:proofErr w:type="gramEnd"/>
      <w:r>
        <w:rPr>
          <w:sz w:val="24"/>
          <w:szCs w:val="24"/>
        </w:rPr>
        <w:t xml:space="preserve"> it should be noted that whilst ANPR is very effective at collating large quantities of data when vehicles pass by them, the majority of the cameras are static and whilst the locations of these cameras are not published it does not mean they have not been discovered and as such when they discovered by criminal gangs they can then be avoided. This can easily be countered by adding more cameras at strategic locations however this could cause issues as many consider it an invasion of privacy and this would need to be a balance between the right for privacy and the safeguarding of those who vulnerable and targeted by organised crime groups.</w:t>
      </w:r>
      <w:r w:rsidR="00386867">
        <w:rPr>
          <w:sz w:val="24"/>
          <w:szCs w:val="24"/>
        </w:rPr>
        <w:t xml:space="preserve"> Police forces within England and Wales also have one weakness in terms of borders, as at this current point in time </w:t>
      </w:r>
      <w:r w:rsidR="00B33DA6">
        <w:rPr>
          <w:sz w:val="24"/>
          <w:szCs w:val="24"/>
        </w:rPr>
        <w:t xml:space="preserve">forces only cover up to their boundary line and only leave this boundary when it is a requirement to do so, and whilst it is understandable why this is done it does provide an advantage to organised crime gangs who operate across county lines. Police forces in order to counter this issue must work with not only neighbouring forces but forces that are potentially several county’s away and whilst forces seem very willing to do this with many successful operations being conducted jointly it does provide a </w:t>
      </w:r>
      <w:proofErr w:type="gramStart"/>
      <w:r w:rsidR="00B33DA6">
        <w:rPr>
          <w:sz w:val="24"/>
          <w:szCs w:val="24"/>
        </w:rPr>
        <w:t>road block</w:t>
      </w:r>
      <w:proofErr w:type="gramEnd"/>
      <w:r w:rsidR="00B33DA6">
        <w:rPr>
          <w:sz w:val="24"/>
          <w:szCs w:val="24"/>
        </w:rPr>
        <w:t xml:space="preserve"> for policing as the time it takes for information to be transferred from one force to another can take some time. This is largely down to the structures in place that ensure information is being shared not only legally in accordance with data protection laws but also is being distributed to the correct people. As stated previously the national database that is being established at this moment in time may improve the speed at which information is transferred between force areas thus allowing more effective policing, however another potential solution that could be considered is a traffic unit that is national in scope. This unit or potentially force would not be limited to a single force area and could cover the whole of the SRN within the UK, thus potentially eliminating the issue surrounding the sharing of information and the issue surrounding force area, though it should still be noted this may still have issues with information sharing as the likelihood when dealing with things such as county lines disruption intelligence would still likely need to be gathered by local forces and then exported to this traffic unit. The British Transport Police operate nationally and from my own experience I have seen that the way information is exported to them is </w:t>
      </w:r>
      <w:proofErr w:type="gramStart"/>
      <w:r w:rsidR="00B33DA6">
        <w:rPr>
          <w:sz w:val="24"/>
          <w:szCs w:val="24"/>
        </w:rPr>
        <w:t>similar to</w:t>
      </w:r>
      <w:proofErr w:type="gramEnd"/>
      <w:r w:rsidR="00B33DA6">
        <w:rPr>
          <w:sz w:val="24"/>
          <w:szCs w:val="24"/>
        </w:rPr>
        <w:t xml:space="preserve"> our other neighbouring forces</w:t>
      </w:r>
      <w:r w:rsidR="002B0FFC">
        <w:rPr>
          <w:sz w:val="24"/>
          <w:szCs w:val="24"/>
        </w:rPr>
        <w:t xml:space="preserve"> so perhaps the rate at which information is being shared is perhaps at least in my opinion the biggest issue when it comes to tackling to organised crime. One issue I have experienced with ANPR is that it is not constables who are working front-line roles that have access to the information stored on the camera and it is the intelligence officers who access and share the information and when I have required ANPR data for a call I must request the information and wait and this takes time, whilst this can be countered easily with officers prepared for operations reading and relaying the camera information as it happens, not all incidents are planned operation and in spontaneous situations quick access to the information stored on the cameras may prove beneficial for traffic officers policing the roads.</w:t>
      </w:r>
    </w:p>
    <w:p w14:paraId="2237FD0C" w14:textId="2C8EDBCC" w:rsidR="008B28E7" w:rsidRDefault="008B28E7" w:rsidP="00340E9A">
      <w:pPr>
        <w:ind w:right="237"/>
        <w:jc w:val="both"/>
        <w:rPr>
          <w:b/>
          <w:sz w:val="24"/>
          <w:szCs w:val="24"/>
        </w:rPr>
      </w:pPr>
    </w:p>
    <w:p w14:paraId="728B5C6B" w14:textId="6315E00C" w:rsidR="002B0FFC" w:rsidRDefault="002B0FFC" w:rsidP="00340E9A">
      <w:pPr>
        <w:ind w:right="237"/>
        <w:jc w:val="both"/>
        <w:rPr>
          <w:bCs/>
          <w:sz w:val="24"/>
          <w:szCs w:val="24"/>
        </w:rPr>
      </w:pPr>
      <w:r>
        <w:rPr>
          <w:b/>
          <w:sz w:val="24"/>
          <w:szCs w:val="24"/>
        </w:rPr>
        <w:tab/>
      </w:r>
      <w:r>
        <w:rPr>
          <w:bCs/>
          <w:sz w:val="24"/>
          <w:szCs w:val="24"/>
        </w:rPr>
        <w:t>The use of ANPR is a contentious issue largely down to the potential invasion of privacy of innocent road users, however it can be seen from the above points it is a highly beneficial intelligence tool for forces both locally and nationwide and so long as forces are using the technology in good faith and with good reason it should be invested in.</w:t>
      </w:r>
    </w:p>
    <w:p w14:paraId="5941060C" w14:textId="2E91E476" w:rsidR="008E211B" w:rsidRDefault="008E211B" w:rsidP="00340E9A">
      <w:pPr>
        <w:ind w:right="237"/>
        <w:jc w:val="both"/>
        <w:rPr>
          <w:bCs/>
          <w:sz w:val="24"/>
          <w:szCs w:val="24"/>
        </w:rPr>
      </w:pPr>
    </w:p>
    <w:p w14:paraId="36CB33CC" w14:textId="1807B2CD" w:rsidR="002B0FFC" w:rsidRPr="00270EEB" w:rsidRDefault="008E211B" w:rsidP="00340E9A">
      <w:pPr>
        <w:ind w:right="237"/>
        <w:jc w:val="both"/>
        <w:rPr>
          <w:b/>
          <w:sz w:val="24"/>
          <w:szCs w:val="24"/>
        </w:rPr>
      </w:pPr>
      <w:r>
        <w:rPr>
          <w:b/>
          <w:sz w:val="24"/>
          <w:szCs w:val="24"/>
        </w:rPr>
        <w:t>WORD COUNT:1668</w:t>
      </w: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06BADE0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B4855">
              <w:rPr>
                <w:sz w:val="22"/>
                <w:szCs w:val="22"/>
                <w:lang w:eastAsia="zh-TW"/>
              </w:rPr>
              <w:t>Roads Policing</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57BF56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277D25" w14:textId="77777777" w:rsidR="001B4855" w:rsidRDefault="001B4855" w:rsidP="00FE5420">
            <w:pPr>
              <w:overflowPunct/>
              <w:autoSpaceDE/>
              <w:autoSpaceDN/>
              <w:adjustRightInd/>
              <w:rPr>
                <w:sz w:val="22"/>
                <w:szCs w:val="22"/>
                <w:lang w:eastAsia="zh-TW"/>
              </w:rPr>
            </w:pPr>
          </w:p>
          <w:p w14:paraId="2E8D17A6" w14:textId="77777777" w:rsidR="001B4855" w:rsidRDefault="001B4855" w:rsidP="00FE5420">
            <w:pPr>
              <w:overflowPunct/>
              <w:autoSpaceDE/>
              <w:autoSpaceDN/>
              <w:adjustRightInd/>
              <w:rPr>
                <w:sz w:val="22"/>
                <w:szCs w:val="22"/>
                <w:lang w:eastAsia="zh-TW"/>
              </w:rPr>
            </w:pPr>
          </w:p>
          <w:p w14:paraId="084D2D24" w14:textId="75D10E53" w:rsidR="001B4855" w:rsidRPr="00FE5420" w:rsidRDefault="001B4855"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2DD3F4" w14:textId="77777777" w:rsidR="001B4855" w:rsidRDefault="00FE5420" w:rsidP="00FE5420">
            <w:pPr>
              <w:overflowPunct/>
              <w:autoSpaceDE/>
              <w:autoSpaceDN/>
              <w:adjustRightInd/>
              <w:rPr>
                <w:sz w:val="22"/>
                <w:szCs w:val="22"/>
                <w:lang w:eastAsia="zh-TW"/>
              </w:rPr>
            </w:pPr>
            <w:r w:rsidRPr="00FE5420">
              <w:rPr>
                <w:sz w:val="22"/>
                <w:szCs w:val="22"/>
                <w:lang w:eastAsia="zh-TW"/>
              </w:rPr>
              <w:t>5-7</w:t>
            </w:r>
          </w:p>
          <w:p w14:paraId="31C53017" w14:textId="77777777" w:rsidR="001B4855" w:rsidRDefault="001B4855" w:rsidP="00FE5420">
            <w:pPr>
              <w:overflowPunct/>
              <w:autoSpaceDE/>
              <w:autoSpaceDN/>
              <w:adjustRightInd/>
              <w:rPr>
                <w:sz w:val="22"/>
                <w:szCs w:val="22"/>
                <w:lang w:eastAsia="zh-TW"/>
              </w:rPr>
            </w:pPr>
          </w:p>
          <w:p w14:paraId="5259E98B" w14:textId="77777777" w:rsidR="001B4855" w:rsidRDefault="001B4855" w:rsidP="00FE5420">
            <w:pPr>
              <w:overflowPunct/>
              <w:autoSpaceDE/>
              <w:autoSpaceDN/>
              <w:adjustRightInd/>
              <w:rPr>
                <w:sz w:val="22"/>
                <w:szCs w:val="22"/>
                <w:lang w:eastAsia="zh-TW"/>
              </w:rPr>
            </w:pPr>
          </w:p>
          <w:p w14:paraId="0BCB15AA" w14:textId="5E6161B8" w:rsidR="00FE5420" w:rsidRPr="00FE5420" w:rsidRDefault="001B4855"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37FDAA5" w14:textId="7FB798B2" w:rsidR="00FE5420" w:rsidRDefault="00FE5420" w:rsidP="00FE5420">
            <w:pPr>
              <w:overflowPunct/>
              <w:autoSpaceDE/>
              <w:autoSpaceDN/>
              <w:adjustRightInd/>
              <w:rPr>
                <w:sz w:val="22"/>
                <w:szCs w:val="22"/>
                <w:lang w:eastAsia="zh-TW"/>
              </w:rPr>
            </w:pPr>
            <w:r w:rsidRPr="00FE5420">
              <w:rPr>
                <w:sz w:val="22"/>
                <w:szCs w:val="22"/>
                <w:lang w:eastAsia="zh-TW"/>
              </w:rPr>
              <w:t> </w:t>
            </w:r>
            <w:r w:rsidR="001B4855">
              <w:rPr>
                <w:sz w:val="22"/>
                <w:szCs w:val="22"/>
                <w:lang w:eastAsia="zh-TW"/>
              </w:rPr>
              <w:t xml:space="preserve">I find Roads Policing a difficult issue as I do not have much interest in traffic offences, however it is an important aspect of the role and as such I must improve my knowledge of traffic offences both major and minor so that I am able to be more effective at conducting traffic stops and issuing TOR’s where appropriate to do so. Whilst I have greatly improved over the past six </w:t>
            </w:r>
            <w:proofErr w:type="gramStart"/>
            <w:r w:rsidR="001B4855">
              <w:rPr>
                <w:sz w:val="22"/>
                <w:szCs w:val="22"/>
                <w:lang w:eastAsia="zh-TW"/>
              </w:rPr>
              <w:t>months</w:t>
            </w:r>
            <w:proofErr w:type="gramEnd"/>
            <w:r w:rsidR="001B4855">
              <w:rPr>
                <w:sz w:val="22"/>
                <w:szCs w:val="22"/>
                <w:lang w:eastAsia="zh-TW"/>
              </w:rPr>
              <w:t xml:space="preserve"> I believe there is a considerable amount still to learn.</w:t>
            </w:r>
          </w:p>
          <w:p w14:paraId="4169D355" w14:textId="6970990E" w:rsidR="005C289C" w:rsidRDefault="005C289C" w:rsidP="00FE5420">
            <w:pPr>
              <w:overflowPunct/>
              <w:autoSpaceDE/>
              <w:autoSpaceDN/>
              <w:adjustRightInd/>
              <w:rPr>
                <w:sz w:val="22"/>
                <w:szCs w:val="22"/>
                <w:lang w:eastAsia="zh-TW"/>
              </w:rPr>
            </w:pPr>
            <w:r>
              <w:rPr>
                <w:sz w:val="22"/>
                <w:szCs w:val="22"/>
                <w:lang w:eastAsia="zh-TW"/>
              </w:rPr>
              <w:t xml:space="preserve">I will achieve this by reading the legislation </w:t>
            </w:r>
            <w:r>
              <w:rPr>
                <w:sz w:val="22"/>
                <w:szCs w:val="22"/>
                <w:lang w:eastAsia="zh-TW"/>
              </w:rPr>
              <w:lastRenderedPageBreak/>
              <w:t xml:space="preserve">surrounding Roads Policing and by reading my </w:t>
            </w:r>
            <w:proofErr w:type="spellStart"/>
            <w:r>
              <w:rPr>
                <w:sz w:val="22"/>
                <w:szCs w:val="22"/>
                <w:lang w:eastAsia="zh-TW"/>
              </w:rPr>
              <w:t>Blackstones</w:t>
            </w:r>
            <w:proofErr w:type="spellEnd"/>
            <w:r>
              <w:rPr>
                <w:sz w:val="22"/>
                <w:szCs w:val="22"/>
                <w:lang w:eastAsia="zh-TW"/>
              </w:rPr>
              <w:t xml:space="preserve"> book which is the handbook used by many police.</w:t>
            </w:r>
          </w:p>
          <w:p w14:paraId="29A2A56B" w14:textId="50E02F35" w:rsidR="001B4855" w:rsidRPr="00FE5420" w:rsidRDefault="001B4855"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0D702F3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B4855">
              <w:rPr>
                <w:b/>
                <w:bCs/>
                <w:sz w:val="22"/>
                <w:szCs w:val="22"/>
                <w:lang w:eastAsia="zh-TW"/>
              </w:rPr>
              <w:t>Stop Search</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77D0BD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1631119" w14:textId="77777777" w:rsidR="001B4855" w:rsidRDefault="001B4855" w:rsidP="00FE5420">
            <w:pPr>
              <w:overflowPunct/>
              <w:autoSpaceDE/>
              <w:autoSpaceDN/>
              <w:adjustRightInd/>
              <w:rPr>
                <w:sz w:val="24"/>
                <w:szCs w:val="24"/>
                <w:lang w:eastAsia="zh-TW"/>
              </w:rPr>
            </w:pPr>
          </w:p>
          <w:p w14:paraId="6D84BE47" w14:textId="77777777" w:rsidR="001B4855" w:rsidRDefault="001B4855" w:rsidP="00FE5420">
            <w:pPr>
              <w:overflowPunct/>
              <w:autoSpaceDE/>
              <w:autoSpaceDN/>
              <w:adjustRightInd/>
              <w:rPr>
                <w:sz w:val="24"/>
                <w:szCs w:val="24"/>
                <w:lang w:eastAsia="zh-TW"/>
              </w:rPr>
            </w:pPr>
          </w:p>
          <w:p w14:paraId="47F44B26" w14:textId="3A128724" w:rsidR="001B4855" w:rsidRPr="00FE5420" w:rsidRDefault="001B485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69E2FF" w14:textId="77777777" w:rsidR="002D7931" w:rsidRDefault="00FE5420" w:rsidP="00FE5420">
            <w:pPr>
              <w:overflowPunct/>
              <w:autoSpaceDE/>
              <w:autoSpaceDN/>
              <w:adjustRightInd/>
              <w:rPr>
                <w:sz w:val="22"/>
                <w:szCs w:val="22"/>
                <w:lang w:eastAsia="zh-TW"/>
              </w:rPr>
            </w:pPr>
            <w:r w:rsidRPr="00FE5420">
              <w:rPr>
                <w:sz w:val="22"/>
                <w:szCs w:val="22"/>
                <w:lang w:eastAsia="zh-TW"/>
              </w:rPr>
              <w:t>8-10</w:t>
            </w:r>
          </w:p>
          <w:p w14:paraId="25878458" w14:textId="77777777" w:rsidR="002D7931" w:rsidRDefault="002D7931" w:rsidP="00FE5420">
            <w:pPr>
              <w:overflowPunct/>
              <w:autoSpaceDE/>
              <w:autoSpaceDN/>
              <w:adjustRightInd/>
              <w:rPr>
                <w:sz w:val="22"/>
                <w:szCs w:val="22"/>
                <w:lang w:eastAsia="zh-TW"/>
              </w:rPr>
            </w:pPr>
          </w:p>
          <w:p w14:paraId="4DF7A0B8" w14:textId="77777777" w:rsidR="002D7931" w:rsidRDefault="002D7931" w:rsidP="00FE5420">
            <w:pPr>
              <w:overflowPunct/>
              <w:autoSpaceDE/>
              <w:autoSpaceDN/>
              <w:adjustRightInd/>
              <w:rPr>
                <w:sz w:val="22"/>
                <w:szCs w:val="22"/>
                <w:lang w:eastAsia="zh-TW"/>
              </w:rPr>
            </w:pPr>
          </w:p>
          <w:p w14:paraId="0C242629" w14:textId="2FDD972D" w:rsidR="00FE5420"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628F6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6A64DEC" w14:textId="77777777" w:rsidR="002D7931" w:rsidRDefault="002D7931" w:rsidP="00FE5420">
            <w:pPr>
              <w:overflowPunct/>
              <w:autoSpaceDE/>
              <w:autoSpaceDN/>
              <w:adjustRightInd/>
              <w:rPr>
                <w:sz w:val="22"/>
                <w:szCs w:val="22"/>
                <w:lang w:eastAsia="zh-TW"/>
              </w:rPr>
            </w:pPr>
          </w:p>
          <w:p w14:paraId="10994A00" w14:textId="77777777" w:rsidR="002D7931" w:rsidRDefault="002D7931" w:rsidP="00FE5420">
            <w:pPr>
              <w:overflowPunct/>
              <w:autoSpaceDE/>
              <w:autoSpaceDN/>
              <w:adjustRightInd/>
              <w:rPr>
                <w:sz w:val="22"/>
                <w:szCs w:val="22"/>
                <w:lang w:eastAsia="zh-TW"/>
              </w:rPr>
            </w:pPr>
          </w:p>
          <w:p w14:paraId="51BAE1EE" w14:textId="63B8922D"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441CBE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E0E030" w14:textId="77777777" w:rsidR="001B4855" w:rsidRDefault="001B4855" w:rsidP="00FE5420">
            <w:pPr>
              <w:overflowPunct/>
              <w:autoSpaceDE/>
              <w:autoSpaceDN/>
              <w:adjustRightInd/>
              <w:rPr>
                <w:sz w:val="24"/>
                <w:szCs w:val="24"/>
                <w:lang w:eastAsia="zh-TW"/>
              </w:rPr>
            </w:pPr>
          </w:p>
          <w:p w14:paraId="14AD059D" w14:textId="77777777" w:rsidR="001B4855" w:rsidRDefault="001B4855" w:rsidP="00FE5420">
            <w:pPr>
              <w:overflowPunct/>
              <w:autoSpaceDE/>
              <w:autoSpaceDN/>
              <w:adjustRightInd/>
              <w:rPr>
                <w:sz w:val="24"/>
                <w:szCs w:val="24"/>
                <w:lang w:eastAsia="zh-TW"/>
              </w:rPr>
            </w:pPr>
          </w:p>
          <w:p w14:paraId="29C4CCF7" w14:textId="62FD5523" w:rsidR="001B4855" w:rsidRPr="00FE5420" w:rsidRDefault="001B4855"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4D975A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B4855">
              <w:rPr>
                <w:sz w:val="22"/>
                <w:szCs w:val="22"/>
                <w:lang w:eastAsia="zh-TW"/>
              </w:rPr>
              <w:t>I am unsure where I stand in my abilities to effectively conduct a stop search and perhaps it is more of an issue of confidence than anything else, however at this moment in time I feel somewhat fearful of conducting a stop search</w:t>
            </w:r>
            <w:r w:rsidR="002D7931">
              <w:rPr>
                <w:sz w:val="22"/>
                <w:szCs w:val="22"/>
                <w:lang w:eastAsia="zh-TW"/>
              </w:rPr>
              <w:t xml:space="preserve"> due to the standards of reasonable grounds being confusing to myself.  </w:t>
            </w:r>
            <w:r w:rsidR="001B4855">
              <w:rPr>
                <w:sz w:val="22"/>
                <w:szCs w:val="22"/>
                <w:lang w:eastAsia="zh-TW"/>
              </w:rPr>
              <w:t xml:space="preserve"> </w:t>
            </w:r>
          </w:p>
          <w:p w14:paraId="7DF7D6E0" w14:textId="260DEFDC" w:rsidR="005C289C" w:rsidRPr="00FE5420" w:rsidRDefault="005C289C" w:rsidP="00FE5420">
            <w:pPr>
              <w:overflowPunct/>
              <w:autoSpaceDE/>
              <w:autoSpaceDN/>
              <w:adjustRightInd/>
              <w:rPr>
                <w:rFonts w:ascii="Times New Roman" w:hAnsi="Times New Roman" w:cs="Times New Roman"/>
                <w:sz w:val="24"/>
                <w:szCs w:val="24"/>
                <w:lang w:eastAsia="zh-TW"/>
              </w:rPr>
            </w:pPr>
            <w:r>
              <w:rPr>
                <w:sz w:val="22"/>
                <w:szCs w:val="22"/>
                <w:lang w:eastAsia="zh-TW"/>
              </w:rPr>
              <w:t>I will achieve this by asking colleagues who are well versed in the skill and attempting to be more pro-active and hopefully become better at identifying when it is feasible to conduct a Stop Search.</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3ACCC0AF"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08C879" w14:textId="57FFAE0F" w:rsidR="002D7931" w:rsidRDefault="002D7931" w:rsidP="00FE5420">
            <w:pPr>
              <w:overflowPunct/>
              <w:autoSpaceDE/>
              <w:autoSpaceDN/>
              <w:adjustRightInd/>
              <w:rPr>
                <w:b/>
                <w:bCs/>
                <w:sz w:val="22"/>
                <w:szCs w:val="22"/>
                <w:lang w:eastAsia="zh-TW"/>
              </w:rPr>
            </w:pPr>
          </w:p>
          <w:p w14:paraId="06C56911" w14:textId="7FF69C53" w:rsidR="002D7931" w:rsidRPr="00FE5420" w:rsidRDefault="002D7931" w:rsidP="00FE5420">
            <w:pPr>
              <w:overflowPunct/>
              <w:autoSpaceDE/>
              <w:autoSpaceDN/>
              <w:adjustRightInd/>
              <w:rPr>
                <w:b/>
                <w:bCs/>
                <w:sz w:val="22"/>
                <w:szCs w:val="22"/>
                <w:lang w:eastAsia="zh-TW"/>
              </w:rPr>
            </w:pPr>
            <w:r>
              <w:rPr>
                <w:b/>
                <w:bCs/>
                <w:sz w:val="22"/>
                <w:szCs w:val="22"/>
                <w:lang w:eastAsia="zh-TW"/>
              </w:rPr>
              <w:t>Taser</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7ADA1D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171C9A6" w14:textId="77777777" w:rsidR="002D7931" w:rsidRDefault="002D7931" w:rsidP="00FE5420">
            <w:pPr>
              <w:overflowPunct/>
              <w:autoSpaceDE/>
              <w:autoSpaceDN/>
              <w:adjustRightInd/>
              <w:rPr>
                <w:sz w:val="22"/>
                <w:szCs w:val="22"/>
                <w:lang w:eastAsia="zh-TW"/>
              </w:rPr>
            </w:pPr>
          </w:p>
          <w:p w14:paraId="5277763A" w14:textId="4889C95E"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81EEA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B21B71C" w14:textId="77777777" w:rsidR="002D7931" w:rsidRDefault="002D7931" w:rsidP="00FE5420">
            <w:pPr>
              <w:overflowPunct/>
              <w:autoSpaceDE/>
              <w:autoSpaceDN/>
              <w:adjustRightInd/>
              <w:rPr>
                <w:sz w:val="22"/>
                <w:szCs w:val="22"/>
                <w:lang w:eastAsia="zh-TW"/>
              </w:rPr>
            </w:pPr>
          </w:p>
          <w:p w14:paraId="2353E2B2" w14:textId="277A5197"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E85C0B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D7931">
              <w:rPr>
                <w:sz w:val="22"/>
                <w:szCs w:val="22"/>
                <w:lang w:eastAsia="zh-TW"/>
              </w:rPr>
              <w:t>I currently have an interest in becoming a firearms officer and I believe a good experience of when to utilise taser is an important stepping stone in joining this department and at this current moment in time I have not been to many calls where taser has been authorised for deployment, and whilst not a taser carrier at this moment in time, I would be interested in seeing my colleagues who are carriers utilise taser and learn the reasons why they believed it was necessary to do so.</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07F0FF60" w:rsidR="004923DA" w:rsidRPr="00270EEB" w:rsidRDefault="00B459FC" w:rsidP="00D8598C">
      <w:pPr>
        <w:pStyle w:val="paragraph"/>
        <w:spacing w:before="0" w:beforeAutospacing="0" w:after="0" w:afterAutospacing="0"/>
        <w:textAlignment w:val="baseline"/>
        <w:rPr>
          <w:b/>
        </w:rPr>
      </w:pPr>
      <w:r>
        <w:rPr>
          <w:rStyle w:val="eop"/>
          <w:rFonts w:ascii="Arial" w:hAnsi="Arial" w:cs="Arial"/>
          <w:color w:val="000000"/>
        </w:rPr>
        <w:lastRenderedPageBreak/>
        <w:t> </w:t>
      </w:r>
      <w:r w:rsidR="004923DA" w:rsidRPr="00270EEB">
        <w:rPr>
          <w:b/>
        </w:rPr>
        <w:t>Bibliography</w:t>
      </w:r>
    </w:p>
    <w:p w14:paraId="5C7A9DD6" w14:textId="4381ACC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CD9918" w14:textId="4A7708E8" w:rsidR="00D8598C" w:rsidRDefault="00D8598C" w:rsidP="00340E9A">
      <w:pPr>
        <w:keepNext/>
        <w:spacing w:before="240" w:after="60"/>
        <w:ind w:right="237"/>
        <w:jc w:val="both"/>
        <w:rPr>
          <w:sz w:val="24"/>
          <w:szCs w:val="24"/>
        </w:rPr>
      </w:pPr>
    </w:p>
    <w:sdt>
      <w:sdtPr>
        <w:id w:val="7957743"/>
        <w:docPartObj>
          <w:docPartGallery w:val="Bibliographies"/>
          <w:docPartUnique/>
        </w:docPartObj>
      </w:sdtPr>
      <w:sdtEndPr>
        <w:rPr>
          <w:b w:val="0"/>
          <w:kern w:val="0"/>
          <w:sz w:val="20"/>
        </w:rPr>
      </w:sdtEndPr>
      <w:sdtContent>
        <w:p w14:paraId="1629EA86" w14:textId="1F4944CA" w:rsidR="00D8598C" w:rsidRDefault="00D8598C">
          <w:pPr>
            <w:pStyle w:val="Heading1"/>
          </w:pPr>
          <w:r>
            <w:t>Bibliography</w:t>
          </w:r>
        </w:p>
        <w:sdt>
          <w:sdtPr>
            <w:id w:val="111145805"/>
            <w:bibliography/>
          </w:sdtPr>
          <w:sdtContent>
            <w:p w14:paraId="03A4E5C3" w14:textId="77777777" w:rsidR="00D8598C" w:rsidRDefault="00D8598C" w:rsidP="00D8598C">
              <w:pPr>
                <w:pStyle w:val="Bibliography"/>
                <w:ind w:left="720" w:hanging="720"/>
                <w:rPr>
                  <w:noProof/>
                  <w:sz w:val="24"/>
                  <w:szCs w:val="24"/>
                </w:rPr>
              </w:pPr>
              <w:r>
                <w:fldChar w:fldCharType="begin"/>
              </w:r>
              <w:r>
                <w:instrText xml:space="preserve"> BIBLIOGRAPHY </w:instrText>
              </w:r>
              <w:r>
                <w:fldChar w:fldCharType="separate"/>
              </w:r>
              <w:r>
                <w:rPr>
                  <w:noProof/>
                </w:rPr>
                <w:t xml:space="preserve">Association of Police and Crime Commissioners. (2020). </w:t>
              </w:r>
              <w:r>
                <w:rPr>
                  <w:i/>
                  <w:iCs/>
                  <w:noProof/>
                </w:rPr>
                <w:t>National Policing Digital Strategy.</w:t>
              </w:r>
              <w:r>
                <w:rPr>
                  <w:noProof/>
                </w:rPr>
                <w:t xml:space="preserve"> </w:t>
              </w:r>
            </w:p>
            <w:p w14:paraId="680F1ED0" w14:textId="77777777" w:rsidR="00D8598C" w:rsidRDefault="00D8598C" w:rsidP="00D8598C">
              <w:pPr>
                <w:pStyle w:val="Bibliography"/>
                <w:ind w:left="720" w:hanging="720"/>
                <w:rPr>
                  <w:noProof/>
                </w:rPr>
              </w:pPr>
              <w:r>
                <w:rPr>
                  <w:noProof/>
                </w:rPr>
                <w:t>Blue Light Academy. (2022). Teamwork and Leadership. Wales: University of Wales Trinity Saint David.</w:t>
              </w:r>
            </w:p>
            <w:p w14:paraId="271DFB83" w14:textId="77777777" w:rsidR="00D8598C" w:rsidRDefault="00D8598C" w:rsidP="00D8598C">
              <w:pPr>
                <w:pStyle w:val="Bibliography"/>
                <w:ind w:left="720" w:hanging="720"/>
                <w:rPr>
                  <w:noProof/>
                </w:rPr>
              </w:pPr>
              <w:r>
                <w:rPr>
                  <w:noProof/>
                </w:rPr>
                <w:t>Blue Light Academy. (n.d.). Policing the Roads. Wales: University of Wales Trinity Saint David.</w:t>
              </w:r>
            </w:p>
            <w:p w14:paraId="4446A449" w14:textId="77777777" w:rsidR="00D8598C" w:rsidRDefault="00D8598C" w:rsidP="00D8598C">
              <w:pPr>
                <w:pStyle w:val="Bibliography"/>
                <w:ind w:left="720" w:hanging="720"/>
                <w:rPr>
                  <w:noProof/>
                </w:rPr>
              </w:pPr>
              <w:r>
                <w:rPr>
                  <w:noProof/>
                </w:rPr>
                <w:t xml:space="preserve">BusinessBalls. (n.d.). </w:t>
              </w:r>
              <w:r>
                <w:rPr>
                  <w:i/>
                  <w:iCs/>
                  <w:noProof/>
                </w:rPr>
                <w:t>Action-Centred Leadership - John Adair</w:t>
              </w:r>
              <w:r>
                <w:rPr>
                  <w:noProof/>
                </w:rPr>
                <w:t>. Retrieved from BusinessBalls: https://www.businessballs.com/leadership-styles/action-centred-leadership-john-adair/</w:t>
              </w:r>
            </w:p>
            <w:p w14:paraId="65195A3C" w14:textId="77777777" w:rsidR="00D8598C" w:rsidRDefault="00D8598C" w:rsidP="00D8598C">
              <w:pPr>
                <w:pStyle w:val="Bibliography"/>
                <w:ind w:left="720" w:hanging="720"/>
                <w:rPr>
                  <w:noProof/>
                </w:rPr>
              </w:pPr>
              <w:r>
                <w:rPr>
                  <w:noProof/>
                </w:rPr>
                <w:t xml:space="preserve">College of Policing. (2013, October 23). </w:t>
              </w:r>
              <w:r>
                <w:rPr>
                  <w:i/>
                  <w:iCs/>
                  <w:noProof/>
                </w:rPr>
                <w:t>National Decision Making</w:t>
              </w:r>
              <w:r>
                <w:rPr>
                  <w:noProof/>
                </w:rPr>
                <w:t>. Retrieved from College of Policing: https://www.college.police.uk/app/national-decision-model/national-decision-model</w:t>
              </w:r>
            </w:p>
            <w:p w14:paraId="18A7A836" w14:textId="77777777" w:rsidR="00D8598C" w:rsidRDefault="00D8598C" w:rsidP="00D8598C">
              <w:pPr>
                <w:pStyle w:val="Bibliography"/>
                <w:ind w:left="720" w:hanging="720"/>
                <w:rPr>
                  <w:noProof/>
                </w:rPr>
              </w:pPr>
              <w:r>
                <w:rPr>
                  <w:noProof/>
                </w:rPr>
                <w:t xml:space="preserve">College of Policing. (2014, July). </w:t>
              </w:r>
              <w:r>
                <w:rPr>
                  <w:i/>
                  <w:iCs/>
                  <w:noProof/>
                </w:rPr>
                <w:t>Code Ethics.</w:t>
              </w:r>
              <w:r>
                <w:rPr>
                  <w:noProof/>
                </w:rPr>
                <w:t xml:space="preserve"> Retrieved from Colleg of Policing: https://www.college.police.uk/ethics/code-of-ethics</w:t>
              </w:r>
            </w:p>
            <w:p w14:paraId="72ECCF1E" w14:textId="77777777" w:rsidR="00D8598C" w:rsidRDefault="00D8598C" w:rsidP="00D8598C">
              <w:pPr>
                <w:pStyle w:val="Bibliography"/>
                <w:ind w:left="720" w:hanging="720"/>
                <w:rPr>
                  <w:noProof/>
                </w:rPr>
              </w:pPr>
              <w:r>
                <w:rPr>
                  <w:noProof/>
                </w:rPr>
                <w:t xml:space="preserve">Crime Stoppers. (n.d.). </w:t>
              </w:r>
              <w:r>
                <w:rPr>
                  <w:i/>
                  <w:iCs/>
                  <w:noProof/>
                </w:rPr>
                <w:t>Transport used in County Lines exploitation</w:t>
              </w:r>
              <w:r>
                <w:rPr>
                  <w:noProof/>
                </w:rPr>
                <w:t>. Retrieved from Crime Stoppers: https://crimestoppers-uk.org/keeping-safe/community-family/county-lines/transport-used-in-county-lines-exploitation</w:t>
              </w:r>
            </w:p>
            <w:p w14:paraId="01D2B840" w14:textId="77777777" w:rsidR="00D8598C" w:rsidRDefault="00D8598C" w:rsidP="00D8598C">
              <w:pPr>
                <w:pStyle w:val="Bibliography"/>
                <w:ind w:left="720" w:hanging="720"/>
                <w:rPr>
                  <w:noProof/>
                </w:rPr>
              </w:pPr>
              <w:r>
                <w:rPr>
                  <w:noProof/>
                </w:rPr>
                <w:t xml:space="preserve">Daily Stoic. (n.d.). </w:t>
              </w:r>
              <w:r>
                <w:rPr>
                  <w:i/>
                  <w:iCs/>
                  <w:noProof/>
                </w:rPr>
                <w:t>What Is Stoicism? A Definition &amp; 9 Stoic Exercises To Get You Started</w:t>
              </w:r>
              <w:r>
                <w:rPr>
                  <w:noProof/>
                </w:rPr>
                <w:t>. Retrieved from Daily Stoic: https://dailystoic.com/what-is-stoicism-a-definition-3-stoic-exercises-to-get-you-started/</w:t>
              </w:r>
            </w:p>
            <w:p w14:paraId="0BF31697" w14:textId="77777777" w:rsidR="00D8598C" w:rsidRDefault="00D8598C" w:rsidP="00D8598C">
              <w:pPr>
                <w:pStyle w:val="Bibliography"/>
                <w:ind w:left="720" w:hanging="720"/>
                <w:rPr>
                  <w:noProof/>
                </w:rPr>
              </w:pPr>
              <w:r>
                <w:rPr>
                  <w:noProof/>
                </w:rPr>
                <w:t xml:space="preserve">Driscoll, J. J. (2007). </w:t>
              </w:r>
              <w:r>
                <w:rPr>
                  <w:i/>
                  <w:iCs/>
                  <w:noProof/>
                </w:rPr>
                <w:t>Supported reflective learning: the essence of clinical supervision? Chp 2 in Practising Clinical Supervision: A Reflective Approach for Healthcare Professionals.</w:t>
              </w:r>
              <w:r>
                <w:rPr>
                  <w:noProof/>
                </w:rPr>
                <w:t xml:space="preserve"> London: Bailliere Tindall.</w:t>
              </w:r>
            </w:p>
            <w:p w14:paraId="07B66033" w14:textId="77777777" w:rsidR="00D8598C" w:rsidRDefault="00D8598C" w:rsidP="00D8598C">
              <w:pPr>
                <w:pStyle w:val="Bibliography"/>
                <w:ind w:left="720" w:hanging="720"/>
                <w:rPr>
                  <w:noProof/>
                </w:rPr>
              </w:pPr>
              <w:r>
                <w:rPr>
                  <w:noProof/>
                </w:rPr>
                <w:t xml:space="preserve">Europol. (2022). </w:t>
              </w:r>
              <w:r>
                <w:rPr>
                  <w:i/>
                  <w:iCs/>
                  <w:noProof/>
                </w:rPr>
                <w:t>High-Tech Crime</w:t>
              </w:r>
              <w:r>
                <w:rPr>
                  <w:noProof/>
                </w:rPr>
                <w:t>. Retrieved from Europol: https://www.europol.europa.eu/crime-areas-and-statistics/crime-areas/cybercrime/high-tech-crime</w:t>
              </w:r>
            </w:p>
            <w:p w14:paraId="7A95379E" w14:textId="77777777" w:rsidR="00D8598C" w:rsidRDefault="00D8598C" w:rsidP="00D8598C">
              <w:pPr>
                <w:pStyle w:val="Bibliography"/>
                <w:ind w:left="720" w:hanging="720"/>
                <w:rPr>
                  <w:noProof/>
                </w:rPr>
              </w:pPr>
              <w:r>
                <w:rPr>
                  <w:noProof/>
                </w:rPr>
                <w:t xml:space="preserve">Greater Manchester Police. (2021, 03 23). </w:t>
              </w:r>
              <w:r>
                <w:rPr>
                  <w:i/>
                  <w:iCs/>
                  <w:noProof/>
                </w:rPr>
                <w:t>Breadcrumb News</w:t>
              </w:r>
              <w:r>
                <w:rPr>
                  <w:noProof/>
                </w:rPr>
                <w:t>. Retrieved from Greater Manchester Police: https://www.gmp.police.uk/news/greater-manchester/news/news/2021/march/thirty-seven-arrested-since-launch-of-county-lines-operation-in-january/</w:t>
              </w:r>
            </w:p>
            <w:p w14:paraId="498394B3" w14:textId="77777777" w:rsidR="00D8598C" w:rsidRDefault="00D8598C" w:rsidP="00D8598C">
              <w:pPr>
                <w:pStyle w:val="Bibliography"/>
                <w:ind w:left="720" w:hanging="720"/>
                <w:rPr>
                  <w:noProof/>
                </w:rPr>
              </w:pPr>
              <w:r>
                <w:rPr>
                  <w:noProof/>
                </w:rPr>
                <w:t xml:space="preserve">Home Office. (2020, 02 12). </w:t>
              </w:r>
              <w:r>
                <w:rPr>
                  <w:i/>
                  <w:iCs/>
                  <w:noProof/>
                </w:rPr>
                <w:t>Guidance Regulation of Investigory Powers Act (2000)</w:t>
              </w:r>
              <w:r>
                <w:rPr>
                  <w:noProof/>
                </w:rPr>
                <w:t>. Retrieved from gov.uk: https://www.gov.uk/government/publications/regulation-of-investigatory-powers-act-2000-ripa/regulation-of-investigatory-powers-act-2000-ripa</w:t>
              </w:r>
            </w:p>
            <w:p w14:paraId="57EC63FA" w14:textId="77777777" w:rsidR="00D8598C" w:rsidRDefault="00D8598C" w:rsidP="00D8598C">
              <w:pPr>
                <w:pStyle w:val="Bibliography"/>
                <w:ind w:left="720" w:hanging="720"/>
                <w:rPr>
                  <w:noProof/>
                </w:rPr>
              </w:pPr>
              <w:r>
                <w:rPr>
                  <w:noProof/>
                </w:rPr>
                <w:t xml:space="preserve">Human Rights Act 1998. (1998). </w:t>
              </w:r>
              <w:r>
                <w:rPr>
                  <w:i/>
                  <w:iCs/>
                  <w:noProof/>
                </w:rPr>
                <w:t>Human Rights Act 1998</w:t>
              </w:r>
              <w:r>
                <w:rPr>
                  <w:noProof/>
                </w:rPr>
                <w:t>. Retrieved from Legislation.gov: https://www.legislation.gov.uk/ukpga/1998/42/schedule/1/part/I/chapter/4</w:t>
              </w:r>
            </w:p>
            <w:p w14:paraId="22C45C91" w14:textId="77777777" w:rsidR="00D8598C" w:rsidRDefault="00D8598C" w:rsidP="00D8598C">
              <w:pPr>
                <w:pStyle w:val="Bibliography"/>
                <w:ind w:left="720" w:hanging="720"/>
                <w:rPr>
                  <w:noProof/>
                </w:rPr>
              </w:pPr>
              <w:r>
                <w:rPr>
                  <w:noProof/>
                </w:rPr>
                <w:t xml:space="preserve">Lee, E. (2021, August 27). </w:t>
              </w:r>
              <w:r>
                <w:rPr>
                  <w:i/>
                  <w:iCs/>
                  <w:noProof/>
                </w:rPr>
                <w:t>Different leadership styles</w:t>
              </w:r>
              <w:r>
                <w:rPr>
                  <w:noProof/>
                </w:rPr>
                <w:t>. Retrieved from CPDonline: https://cpdonline.co.uk/knowledge-base/business/different-leadership-styles/#:~:text=An%20effective%20leadership%20style%20is,call%20this%20%E2%80%9Csituational%20leadership%E2%80%9D.</w:t>
              </w:r>
            </w:p>
            <w:p w14:paraId="621FEBFC" w14:textId="77777777" w:rsidR="00D8598C" w:rsidRDefault="00D8598C" w:rsidP="00D8598C">
              <w:pPr>
                <w:pStyle w:val="Bibliography"/>
                <w:ind w:left="720" w:hanging="720"/>
                <w:rPr>
                  <w:noProof/>
                </w:rPr>
              </w:pPr>
              <w:r>
                <w:rPr>
                  <w:noProof/>
                </w:rPr>
                <w:t xml:space="preserve">Libraries. (n.d.). </w:t>
              </w:r>
              <w:r>
                <w:rPr>
                  <w:i/>
                  <w:iCs/>
                  <w:noProof/>
                </w:rPr>
                <w:t>Understanding Conflict</w:t>
              </w:r>
              <w:r>
                <w:rPr>
                  <w:noProof/>
                </w:rPr>
                <w:t>. Retrieved from Open Libraries: https://open.lib.umn.edu/organizationalbehavior/chapter/10-2-understanding-conflict/#:~:text=Intrapersonal%20conflict%20arises%20within%20a,because%20of%20differences%20in%20roles.</w:t>
              </w:r>
            </w:p>
            <w:p w14:paraId="7DACFD0F" w14:textId="77777777" w:rsidR="00D8598C" w:rsidRDefault="00D8598C" w:rsidP="00D8598C">
              <w:pPr>
                <w:pStyle w:val="Bibliography"/>
                <w:ind w:left="720" w:hanging="720"/>
                <w:rPr>
                  <w:noProof/>
                </w:rPr>
              </w:pPr>
              <w:r>
                <w:rPr>
                  <w:noProof/>
                </w:rPr>
                <w:t xml:space="preserve">Nietzsche, F. (2020). </w:t>
              </w:r>
              <w:r>
                <w:rPr>
                  <w:i/>
                  <w:iCs/>
                  <w:noProof/>
                </w:rPr>
                <w:t>God is Dead. God Remains Dead. And We Have Killed Him.</w:t>
              </w:r>
              <w:r>
                <w:rPr>
                  <w:noProof/>
                </w:rPr>
                <w:t xml:space="preserve"> Penguin Books Limited.</w:t>
              </w:r>
            </w:p>
            <w:p w14:paraId="70751278" w14:textId="77777777" w:rsidR="00D8598C" w:rsidRDefault="00D8598C" w:rsidP="00D8598C">
              <w:pPr>
                <w:pStyle w:val="Bibliography"/>
                <w:ind w:left="720" w:hanging="720"/>
                <w:rPr>
                  <w:noProof/>
                </w:rPr>
              </w:pPr>
              <w:r>
                <w:rPr>
                  <w:noProof/>
                </w:rPr>
                <w:t xml:space="preserve">O'Reilly. (n.d.). </w:t>
              </w:r>
              <w:r>
                <w:rPr>
                  <w:i/>
                  <w:iCs/>
                  <w:noProof/>
                </w:rPr>
                <w:t>Idea 67: The 50:50 rule for motivation</w:t>
              </w:r>
              <w:r>
                <w:rPr>
                  <w:noProof/>
                </w:rPr>
                <w:t>. Retrieved from O'Reilly: https://www.oreilly.com/library/view/john-adairs-100/9780857081353/chapter10-004.html</w:t>
              </w:r>
            </w:p>
            <w:p w14:paraId="565286B2" w14:textId="77777777" w:rsidR="00D8598C" w:rsidRDefault="00D8598C" w:rsidP="00D8598C">
              <w:pPr>
                <w:pStyle w:val="Bibliography"/>
                <w:ind w:left="720" w:hanging="720"/>
                <w:rPr>
                  <w:noProof/>
                </w:rPr>
              </w:pPr>
              <w:r>
                <w:rPr>
                  <w:noProof/>
                </w:rPr>
                <w:t xml:space="preserve">Police and Criminal Evidence Act 1984. (1984). </w:t>
              </w:r>
              <w:r>
                <w:rPr>
                  <w:i/>
                  <w:iCs/>
                  <w:noProof/>
                </w:rPr>
                <w:t>Police and Criminal Evidence Act 1984</w:t>
              </w:r>
              <w:r>
                <w:rPr>
                  <w:noProof/>
                </w:rPr>
                <w:t>. Retrieved from legislation.gov: https://www.legislation.gov.uk/ukpga/1984/60/section/24</w:t>
              </w:r>
            </w:p>
            <w:p w14:paraId="3706334E" w14:textId="77777777" w:rsidR="00D8598C" w:rsidRDefault="00D8598C" w:rsidP="00D8598C">
              <w:pPr>
                <w:pStyle w:val="Bibliography"/>
                <w:ind w:left="720" w:hanging="720"/>
                <w:rPr>
                  <w:noProof/>
                </w:rPr>
              </w:pPr>
              <w:r>
                <w:rPr>
                  <w:noProof/>
                </w:rPr>
                <w:t xml:space="preserve">Police.UK. (n.d.). </w:t>
              </w:r>
              <w:r>
                <w:rPr>
                  <w:i/>
                  <w:iCs/>
                  <w:noProof/>
                </w:rPr>
                <w:t>Automatic Number Plate Recognition (ANPR)</w:t>
              </w:r>
              <w:r>
                <w:rPr>
                  <w:noProof/>
                </w:rPr>
                <w:t>. Retrieved from Police.UK: https://www.police.uk/advice/advice-and-information/rs/road-safety/automatic-number-plate-recognition-anpr/</w:t>
              </w:r>
            </w:p>
            <w:p w14:paraId="03EB0C9C" w14:textId="77777777" w:rsidR="00D8598C" w:rsidRDefault="00D8598C" w:rsidP="00D8598C">
              <w:pPr>
                <w:pStyle w:val="Bibliography"/>
                <w:ind w:left="720" w:hanging="720"/>
                <w:rPr>
                  <w:noProof/>
                </w:rPr>
              </w:pPr>
              <w:r>
                <w:rPr>
                  <w:noProof/>
                </w:rPr>
                <w:lastRenderedPageBreak/>
                <w:t xml:space="preserve">Usmani, F. (2022, July 2022). </w:t>
              </w:r>
              <w:r>
                <w:rPr>
                  <w:i/>
                  <w:iCs/>
                  <w:noProof/>
                </w:rPr>
                <w:t>5 Conflict Resolution Techniques in Project Management</w:t>
              </w:r>
              <w:r>
                <w:rPr>
                  <w:noProof/>
                </w:rPr>
                <w:t>. Retrieved from PM Study Circle: https://pmstudycircle.com/best-conflict-resolution-technique/</w:t>
              </w:r>
            </w:p>
            <w:p w14:paraId="6B4F64E8" w14:textId="77777777" w:rsidR="00D8598C" w:rsidRDefault="00D8598C" w:rsidP="00D8598C">
              <w:pPr>
                <w:pStyle w:val="Bibliography"/>
                <w:ind w:left="720" w:hanging="720"/>
                <w:rPr>
                  <w:noProof/>
                </w:rPr>
              </w:pPr>
              <w:r>
                <w:rPr>
                  <w:noProof/>
                </w:rPr>
                <w:t xml:space="preserve">West Chester University. (2022, 09 28). </w:t>
              </w:r>
              <w:r>
                <w:rPr>
                  <w:i/>
                  <w:iCs/>
                  <w:noProof/>
                </w:rPr>
                <w:t>TUCKMAN'S STAGES OF GROUP DEVELOPMENT</w:t>
              </w:r>
              <w:r>
                <w:rPr>
                  <w:noProof/>
                </w:rPr>
                <w:t>. Retrieved from West Chester University: https://www.wcupa.edu/coral/tuckmanStagesGroupDelvelopment.aspx#:~:text=These%20stages%20are%20commonly%20known,more%20collaborative%20or%20shared%20leadership.</w:t>
              </w:r>
            </w:p>
            <w:p w14:paraId="5FDF06E0" w14:textId="77777777" w:rsidR="00D8598C" w:rsidRDefault="00D8598C" w:rsidP="00D8598C">
              <w:pPr>
                <w:pStyle w:val="Bibliography"/>
                <w:ind w:left="720" w:hanging="720"/>
                <w:rPr>
                  <w:noProof/>
                </w:rPr>
              </w:pPr>
              <w:r>
                <w:rPr>
                  <w:noProof/>
                </w:rPr>
                <w:t xml:space="preserve">Western Governors University. (2020, 09 29). </w:t>
              </w:r>
              <w:r>
                <w:rPr>
                  <w:i/>
                  <w:iCs/>
                  <w:noProof/>
                </w:rPr>
                <w:t>What is autocratic leadership?</w:t>
              </w:r>
              <w:r>
                <w:rPr>
                  <w:noProof/>
                </w:rPr>
                <w:t xml:space="preserve"> Retrieved from Western Governors University: https://www.wgu.edu/blog/what-autocratic-leadership2009.html#close</w:t>
              </w:r>
            </w:p>
            <w:p w14:paraId="0A179D1D" w14:textId="77777777" w:rsidR="00D8598C" w:rsidRDefault="00D8598C" w:rsidP="00D8598C">
              <w:pPr>
                <w:pStyle w:val="Bibliography"/>
                <w:ind w:left="720" w:hanging="720"/>
                <w:rPr>
                  <w:noProof/>
                </w:rPr>
              </w:pPr>
              <w:r>
                <w:rPr>
                  <w:noProof/>
                </w:rPr>
                <w:t xml:space="preserve">Whelan, B. (2013, March 12). </w:t>
              </w:r>
              <w:r>
                <w:rPr>
                  <w:i/>
                  <w:iCs/>
                  <w:noProof/>
                </w:rPr>
                <w:t>Savile failings raise concerns over police database</w:t>
              </w:r>
              <w:r>
                <w:rPr>
                  <w:noProof/>
                </w:rPr>
                <w:t>. Retrieved from Channel 4 News: https://www.channel4.com/news/savile-report-happen-again-bichard-report-soham#:~:text=In%20the%20aftermath%20of%20the,the%20situation%20never%20happened%20again.</w:t>
              </w:r>
            </w:p>
            <w:p w14:paraId="6116CFB3" w14:textId="002B7C39" w:rsidR="00D8598C" w:rsidRDefault="00D8598C" w:rsidP="00D8598C">
              <w:r>
                <w:rPr>
                  <w:b/>
                  <w:bCs/>
                  <w:noProof/>
                </w:rPr>
                <w:fldChar w:fldCharType="end"/>
              </w:r>
            </w:p>
          </w:sdtContent>
        </w:sdt>
      </w:sdtContent>
    </w:sdt>
    <w:p w14:paraId="539D884B" w14:textId="77777777" w:rsidR="00D8598C" w:rsidRPr="00270EEB" w:rsidRDefault="00D8598C"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E58F" w14:textId="77777777" w:rsidR="00222ECF" w:rsidRDefault="00222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678B" w14:textId="77777777" w:rsidR="00222ECF" w:rsidRDefault="00222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822D6" w14:textId="77777777" w:rsidR="00222ECF" w:rsidRDefault="00222E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3475B" w14:textId="77777777" w:rsidR="00222ECF" w:rsidRDefault="00222E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357EB" w14:textId="77777777" w:rsidR="00222ECF" w:rsidRDefault="00222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1015422">
    <w:abstractNumId w:val="22"/>
  </w:num>
  <w:num w:numId="2" w16cid:durableId="1689679571">
    <w:abstractNumId w:val="7"/>
  </w:num>
  <w:num w:numId="3" w16cid:durableId="645550858">
    <w:abstractNumId w:val="2"/>
  </w:num>
  <w:num w:numId="4" w16cid:durableId="1692874893">
    <w:abstractNumId w:val="1"/>
    <w:lvlOverride w:ilvl="0">
      <w:lvl w:ilvl="0">
        <w:start w:val="1"/>
        <w:numFmt w:val="bullet"/>
        <w:lvlText w:val=""/>
        <w:lvlJc w:val="left"/>
        <w:pPr>
          <w:ind w:left="720" w:hanging="360"/>
        </w:pPr>
        <w:rPr>
          <w:rFonts w:ascii="Symbol" w:hAnsi="Symbol" w:hint="default"/>
        </w:rPr>
      </w:lvl>
    </w:lvlOverride>
  </w:num>
  <w:num w:numId="5" w16cid:durableId="1516961976">
    <w:abstractNumId w:val="24"/>
  </w:num>
  <w:num w:numId="6" w16cid:durableId="1317077867">
    <w:abstractNumId w:val="46"/>
  </w:num>
  <w:num w:numId="7" w16cid:durableId="1477070845">
    <w:abstractNumId w:val="48"/>
  </w:num>
  <w:num w:numId="8" w16cid:durableId="1134372134">
    <w:abstractNumId w:val="36"/>
  </w:num>
  <w:num w:numId="9" w16cid:durableId="785276943">
    <w:abstractNumId w:val="34"/>
  </w:num>
  <w:num w:numId="10" w16cid:durableId="1201287496">
    <w:abstractNumId w:val="31"/>
  </w:num>
  <w:num w:numId="11" w16cid:durableId="139733866">
    <w:abstractNumId w:val="32"/>
  </w:num>
  <w:num w:numId="12" w16cid:durableId="948703156">
    <w:abstractNumId w:val="11"/>
  </w:num>
  <w:num w:numId="13" w16cid:durableId="986279172">
    <w:abstractNumId w:val="35"/>
  </w:num>
  <w:num w:numId="14" w16cid:durableId="1621377121">
    <w:abstractNumId w:val="18"/>
  </w:num>
  <w:num w:numId="15" w16cid:durableId="1952979520">
    <w:abstractNumId w:val="17"/>
  </w:num>
  <w:num w:numId="16" w16cid:durableId="1348488067">
    <w:abstractNumId w:val="28"/>
  </w:num>
  <w:num w:numId="17" w16cid:durableId="1591308417">
    <w:abstractNumId w:val="9"/>
  </w:num>
  <w:num w:numId="18" w16cid:durableId="788935028">
    <w:abstractNumId w:val="27"/>
  </w:num>
  <w:num w:numId="19" w16cid:durableId="858617956">
    <w:abstractNumId w:val="16"/>
  </w:num>
  <w:num w:numId="20" w16cid:durableId="1679234603">
    <w:abstractNumId w:val="14"/>
  </w:num>
  <w:num w:numId="21" w16cid:durableId="154883857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7586637">
    <w:abstractNumId w:val="25"/>
  </w:num>
  <w:num w:numId="23" w16cid:durableId="1484859008">
    <w:abstractNumId w:val="19"/>
  </w:num>
  <w:num w:numId="24" w16cid:durableId="1042946556">
    <w:abstractNumId w:val="15"/>
  </w:num>
  <w:num w:numId="25" w16cid:durableId="197547445">
    <w:abstractNumId w:val="12"/>
  </w:num>
  <w:num w:numId="26" w16cid:durableId="1599213953">
    <w:abstractNumId w:val="29"/>
  </w:num>
  <w:num w:numId="27" w16cid:durableId="303699999">
    <w:abstractNumId w:val="20"/>
  </w:num>
  <w:num w:numId="28" w16cid:durableId="1109592034">
    <w:abstractNumId w:val="42"/>
  </w:num>
  <w:num w:numId="29" w16cid:durableId="987516033">
    <w:abstractNumId w:val="37"/>
  </w:num>
  <w:num w:numId="30" w16cid:durableId="1949193893">
    <w:abstractNumId w:val="41"/>
  </w:num>
  <w:num w:numId="31" w16cid:durableId="1332753618">
    <w:abstractNumId w:val="21"/>
  </w:num>
  <w:num w:numId="32" w16cid:durableId="1043403639">
    <w:abstractNumId w:val="44"/>
  </w:num>
  <w:num w:numId="33" w16cid:durableId="1311330468">
    <w:abstractNumId w:val="33"/>
  </w:num>
  <w:num w:numId="34" w16cid:durableId="876696280">
    <w:abstractNumId w:val="13"/>
  </w:num>
  <w:num w:numId="35" w16cid:durableId="296615965">
    <w:abstractNumId w:val="45"/>
  </w:num>
  <w:num w:numId="36" w16cid:durableId="44069862">
    <w:abstractNumId w:val="40"/>
  </w:num>
  <w:num w:numId="37" w16cid:durableId="1125277422">
    <w:abstractNumId w:val="5"/>
  </w:num>
  <w:num w:numId="38" w16cid:durableId="1554269251">
    <w:abstractNumId w:val="47"/>
  </w:num>
  <w:num w:numId="39" w16cid:durableId="2034916939">
    <w:abstractNumId w:val="43"/>
  </w:num>
  <w:num w:numId="40" w16cid:durableId="1017852008">
    <w:abstractNumId w:val="38"/>
  </w:num>
  <w:num w:numId="41" w16cid:durableId="663899266">
    <w:abstractNumId w:val="39"/>
  </w:num>
  <w:num w:numId="42" w16cid:durableId="1127507553">
    <w:abstractNumId w:val="4"/>
  </w:num>
  <w:num w:numId="43" w16cid:durableId="579365007">
    <w:abstractNumId w:val="6"/>
  </w:num>
  <w:num w:numId="44" w16cid:durableId="32267658">
    <w:abstractNumId w:val="26"/>
  </w:num>
  <w:num w:numId="45" w16cid:durableId="1574193479">
    <w:abstractNumId w:val="8"/>
  </w:num>
  <w:num w:numId="46" w16cid:durableId="586698228">
    <w:abstractNumId w:val="3"/>
  </w:num>
  <w:num w:numId="47" w16cid:durableId="1342469860">
    <w:abstractNumId w:val="0"/>
  </w:num>
  <w:num w:numId="48" w16cid:durableId="233323930">
    <w:abstractNumId w:val="23"/>
  </w:num>
  <w:num w:numId="49" w16cid:durableId="1545213004">
    <w:abstractNumId w:val="30"/>
  </w:num>
  <w:num w:numId="50" w16cid:durableId="196608396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3DD"/>
    <w:rsid w:val="00020EEC"/>
    <w:rsid w:val="000232D8"/>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43E"/>
    <w:rsid w:val="000C378F"/>
    <w:rsid w:val="000C519C"/>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4855"/>
    <w:rsid w:val="001BC1C4"/>
    <w:rsid w:val="001C03D5"/>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523"/>
    <w:rsid w:val="002219BA"/>
    <w:rsid w:val="00222ECF"/>
    <w:rsid w:val="002246A0"/>
    <w:rsid w:val="00224AF9"/>
    <w:rsid w:val="00230439"/>
    <w:rsid w:val="0023052E"/>
    <w:rsid w:val="00235176"/>
    <w:rsid w:val="00236061"/>
    <w:rsid w:val="0024100E"/>
    <w:rsid w:val="00241C1B"/>
    <w:rsid w:val="0024288B"/>
    <w:rsid w:val="00242DD7"/>
    <w:rsid w:val="00251BB5"/>
    <w:rsid w:val="00255D8E"/>
    <w:rsid w:val="00260CE8"/>
    <w:rsid w:val="0026476F"/>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FFC"/>
    <w:rsid w:val="002B1701"/>
    <w:rsid w:val="002B1736"/>
    <w:rsid w:val="002B23C3"/>
    <w:rsid w:val="002B443A"/>
    <w:rsid w:val="002B5B35"/>
    <w:rsid w:val="002C256A"/>
    <w:rsid w:val="002C496D"/>
    <w:rsid w:val="002D05EB"/>
    <w:rsid w:val="002D0808"/>
    <w:rsid w:val="002D2F29"/>
    <w:rsid w:val="002D2FD3"/>
    <w:rsid w:val="002D7931"/>
    <w:rsid w:val="002E38EE"/>
    <w:rsid w:val="002E7017"/>
    <w:rsid w:val="002F4F6E"/>
    <w:rsid w:val="003015C3"/>
    <w:rsid w:val="0030698D"/>
    <w:rsid w:val="003124AB"/>
    <w:rsid w:val="0031350A"/>
    <w:rsid w:val="00316815"/>
    <w:rsid w:val="003168CA"/>
    <w:rsid w:val="00320FAF"/>
    <w:rsid w:val="00321255"/>
    <w:rsid w:val="0032230D"/>
    <w:rsid w:val="00322A0B"/>
    <w:rsid w:val="00324117"/>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86867"/>
    <w:rsid w:val="00390074"/>
    <w:rsid w:val="0039191A"/>
    <w:rsid w:val="0039762B"/>
    <w:rsid w:val="003A0C37"/>
    <w:rsid w:val="003A1B6B"/>
    <w:rsid w:val="003A2D75"/>
    <w:rsid w:val="003A2F82"/>
    <w:rsid w:val="003A46C0"/>
    <w:rsid w:val="003A600E"/>
    <w:rsid w:val="003A6513"/>
    <w:rsid w:val="003B16C7"/>
    <w:rsid w:val="003C19F1"/>
    <w:rsid w:val="003C4186"/>
    <w:rsid w:val="003C458C"/>
    <w:rsid w:val="003C6185"/>
    <w:rsid w:val="003D0D2D"/>
    <w:rsid w:val="003D4710"/>
    <w:rsid w:val="003E16D7"/>
    <w:rsid w:val="003E197E"/>
    <w:rsid w:val="00404325"/>
    <w:rsid w:val="004046F0"/>
    <w:rsid w:val="0040668F"/>
    <w:rsid w:val="00412677"/>
    <w:rsid w:val="0041496C"/>
    <w:rsid w:val="00417925"/>
    <w:rsid w:val="0043319E"/>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72E"/>
    <w:rsid w:val="004C2D3A"/>
    <w:rsid w:val="004D03C4"/>
    <w:rsid w:val="004D0BF1"/>
    <w:rsid w:val="004D24D2"/>
    <w:rsid w:val="004D3582"/>
    <w:rsid w:val="004D35A4"/>
    <w:rsid w:val="004D445F"/>
    <w:rsid w:val="004E087B"/>
    <w:rsid w:val="004E44A4"/>
    <w:rsid w:val="004E7B8B"/>
    <w:rsid w:val="004E7BDD"/>
    <w:rsid w:val="004F1E21"/>
    <w:rsid w:val="004F740D"/>
    <w:rsid w:val="004F7B8F"/>
    <w:rsid w:val="00500748"/>
    <w:rsid w:val="005011D6"/>
    <w:rsid w:val="0050167A"/>
    <w:rsid w:val="005042F1"/>
    <w:rsid w:val="00504D9F"/>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696"/>
    <w:rsid w:val="00574A0C"/>
    <w:rsid w:val="00576E4C"/>
    <w:rsid w:val="0057780F"/>
    <w:rsid w:val="00581E0A"/>
    <w:rsid w:val="00586D89"/>
    <w:rsid w:val="005916B8"/>
    <w:rsid w:val="005A1B4C"/>
    <w:rsid w:val="005A1BA3"/>
    <w:rsid w:val="005A545C"/>
    <w:rsid w:val="005B1CF8"/>
    <w:rsid w:val="005B4260"/>
    <w:rsid w:val="005C1567"/>
    <w:rsid w:val="005C289C"/>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1D67"/>
    <w:rsid w:val="0072678F"/>
    <w:rsid w:val="00727C4C"/>
    <w:rsid w:val="00734809"/>
    <w:rsid w:val="007406E1"/>
    <w:rsid w:val="00743E40"/>
    <w:rsid w:val="00751263"/>
    <w:rsid w:val="0075704F"/>
    <w:rsid w:val="00763B2D"/>
    <w:rsid w:val="00772924"/>
    <w:rsid w:val="00784EC4"/>
    <w:rsid w:val="0078533E"/>
    <w:rsid w:val="007872F2"/>
    <w:rsid w:val="007874BC"/>
    <w:rsid w:val="007908E0"/>
    <w:rsid w:val="00793EB3"/>
    <w:rsid w:val="00794205"/>
    <w:rsid w:val="00797012"/>
    <w:rsid w:val="00797A26"/>
    <w:rsid w:val="007A1F6A"/>
    <w:rsid w:val="007B0DE3"/>
    <w:rsid w:val="007B15F1"/>
    <w:rsid w:val="007B46BB"/>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A5C"/>
    <w:rsid w:val="00802C8F"/>
    <w:rsid w:val="00813CEC"/>
    <w:rsid w:val="00813CF7"/>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6D97"/>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288E"/>
    <w:rsid w:val="008D5813"/>
    <w:rsid w:val="008D634E"/>
    <w:rsid w:val="008D778A"/>
    <w:rsid w:val="008E211B"/>
    <w:rsid w:val="008F22BD"/>
    <w:rsid w:val="009079BD"/>
    <w:rsid w:val="00907CA6"/>
    <w:rsid w:val="00912BD9"/>
    <w:rsid w:val="00920E5B"/>
    <w:rsid w:val="00926436"/>
    <w:rsid w:val="00927D96"/>
    <w:rsid w:val="0093018C"/>
    <w:rsid w:val="00932CCA"/>
    <w:rsid w:val="00934AFD"/>
    <w:rsid w:val="00952D0E"/>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0A81"/>
    <w:rsid w:val="00A015F7"/>
    <w:rsid w:val="00A10D56"/>
    <w:rsid w:val="00A12AAE"/>
    <w:rsid w:val="00A16DD1"/>
    <w:rsid w:val="00A22144"/>
    <w:rsid w:val="00A22441"/>
    <w:rsid w:val="00A23944"/>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632"/>
    <w:rsid w:val="00AC4A04"/>
    <w:rsid w:val="00AD336F"/>
    <w:rsid w:val="00AD3550"/>
    <w:rsid w:val="00AD4DB4"/>
    <w:rsid w:val="00AE2564"/>
    <w:rsid w:val="00AE301F"/>
    <w:rsid w:val="00AE3302"/>
    <w:rsid w:val="00AE3B3A"/>
    <w:rsid w:val="00AE7077"/>
    <w:rsid w:val="00AF61C2"/>
    <w:rsid w:val="00AF6CC6"/>
    <w:rsid w:val="00B0035D"/>
    <w:rsid w:val="00B011CD"/>
    <w:rsid w:val="00B0296A"/>
    <w:rsid w:val="00B12295"/>
    <w:rsid w:val="00B137BE"/>
    <w:rsid w:val="00B17FA0"/>
    <w:rsid w:val="00B24344"/>
    <w:rsid w:val="00B26769"/>
    <w:rsid w:val="00B31C91"/>
    <w:rsid w:val="00B3248F"/>
    <w:rsid w:val="00B33DA6"/>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03B"/>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37E2"/>
    <w:rsid w:val="00D22C8F"/>
    <w:rsid w:val="00D2746A"/>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598C"/>
    <w:rsid w:val="00D8652C"/>
    <w:rsid w:val="00D876E6"/>
    <w:rsid w:val="00D96EDB"/>
    <w:rsid w:val="00DA1025"/>
    <w:rsid w:val="00DA22EC"/>
    <w:rsid w:val="00DA5860"/>
    <w:rsid w:val="00DB2767"/>
    <w:rsid w:val="00DC4729"/>
    <w:rsid w:val="00DC7D84"/>
    <w:rsid w:val="00DD0970"/>
    <w:rsid w:val="00DE556F"/>
    <w:rsid w:val="00E03B6D"/>
    <w:rsid w:val="00E17160"/>
    <w:rsid w:val="00E27E98"/>
    <w:rsid w:val="00E35BEC"/>
    <w:rsid w:val="00E41B59"/>
    <w:rsid w:val="00E50821"/>
    <w:rsid w:val="00E50EF8"/>
    <w:rsid w:val="00E51F91"/>
    <w:rsid w:val="00E7086E"/>
    <w:rsid w:val="00E7245B"/>
    <w:rsid w:val="00E7374A"/>
    <w:rsid w:val="00E73C41"/>
    <w:rsid w:val="00E7598F"/>
    <w:rsid w:val="00E76F60"/>
    <w:rsid w:val="00E80E3F"/>
    <w:rsid w:val="00E83D90"/>
    <w:rsid w:val="00E83F28"/>
    <w:rsid w:val="00E83F91"/>
    <w:rsid w:val="00E9107A"/>
    <w:rsid w:val="00E91F62"/>
    <w:rsid w:val="00E929FD"/>
    <w:rsid w:val="00E93240"/>
    <w:rsid w:val="00E9479B"/>
    <w:rsid w:val="00EA4D48"/>
    <w:rsid w:val="00EB2173"/>
    <w:rsid w:val="00EB28DC"/>
    <w:rsid w:val="00EB3E2F"/>
    <w:rsid w:val="00EB62E6"/>
    <w:rsid w:val="00EC4B0E"/>
    <w:rsid w:val="00ED1B30"/>
    <w:rsid w:val="00ED250E"/>
    <w:rsid w:val="00ED3A51"/>
    <w:rsid w:val="00ED6535"/>
    <w:rsid w:val="00EE1AC1"/>
    <w:rsid w:val="00EE39D6"/>
    <w:rsid w:val="00EE413C"/>
    <w:rsid w:val="00EE52AD"/>
    <w:rsid w:val="00EF5141"/>
    <w:rsid w:val="00F01F92"/>
    <w:rsid w:val="00F10A08"/>
    <w:rsid w:val="00F12CC6"/>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65D6"/>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D8598C"/>
    <w:rPr>
      <w:rFonts w:ascii="Arial" w:hAnsi="Arial" w:cs="Arial"/>
      <w:b/>
      <w:color w:val="000000"/>
      <w:kern w:val="28"/>
      <w:sz w:val="28"/>
      <w:lang w:eastAsia="en-GB"/>
    </w:rPr>
  </w:style>
  <w:style w:type="paragraph" w:styleId="Bibliography">
    <w:name w:val="Bibliography"/>
    <w:basedOn w:val="Normal"/>
    <w:next w:val="Normal"/>
    <w:uiPriority w:val="37"/>
    <w:unhideWhenUsed/>
    <w:rsid w:val="00D85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2122">
      <w:bodyDiv w:val="1"/>
      <w:marLeft w:val="0"/>
      <w:marRight w:val="0"/>
      <w:marTop w:val="0"/>
      <w:marBottom w:val="0"/>
      <w:divBdr>
        <w:top w:val="none" w:sz="0" w:space="0" w:color="auto"/>
        <w:left w:val="none" w:sz="0" w:space="0" w:color="auto"/>
        <w:bottom w:val="none" w:sz="0" w:space="0" w:color="auto"/>
        <w:right w:val="none" w:sz="0" w:space="0" w:color="auto"/>
      </w:divBdr>
    </w:div>
    <w:div w:id="34890446">
      <w:bodyDiv w:val="1"/>
      <w:marLeft w:val="0"/>
      <w:marRight w:val="0"/>
      <w:marTop w:val="0"/>
      <w:marBottom w:val="0"/>
      <w:divBdr>
        <w:top w:val="none" w:sz="0" w:space="0" w:color="auto"/>
        <w:left w:val="none" w:sz="0" w:space="0" w:color="auto"/>
        <w:bottom w:val="none" w:sz="0" w:space="0" w:color="auto"/>
        <w:right w:val="none" w:sz="0" w:space="0" w:color="auto"/>
      </w:divBdr>
    </w:div>
    <w:div w:id="55056283">
      <w:bodyDiv w:val="1"/>
      <w:marLeft w:val="0"/>
      <w:marRight w:val="0"/>
      <w:marTop w:val="0"/>
      <w:marBottom w:val="0"/>
      <w:divBdr>
        <w:top w:val="none" w:sz="0" w:space="0" w:color="auto"/>
        <w:left w:val="none" w:sz="0" w:space="0" w:color="auto"/>
        <w:bottom w:val="none" w:sz="0" w:space="0" w:color="auto"/>
        <w:right w:val="none" w:sz="0" w:space="0" w:color="auto"/>
      </w:divBdr>
    </w:div>
    <w:div w:id="59377230">
      <w:bodyDiv w:val="1"/>
      <w:marLeft w:val="0"/>
      <w:marRight w:val="0"/>
      <w:marTop w:val="0"/>
      <w:marBottom w:val="0"/>
      <w:divBdr>
        <w:top w:val="none" w:sz="0" w:space="0" w:color="auto"/>
        <w:left w:val="none" w:sz="0" w:space="0" w:color="auto"/>
        <w:bottom w:val="none" w:sz="0" w:space="0" w:color="auto"/>
        <w:right w:val="none" w:sz="0" w:space="0" w:color="auto"/>
      </w:divBdr>
    </w:div>
    <w:div w:id="91322813">
      <w:bodyDiv w:val="1"/>
      <w:marLeft w:val="0"/>
      <w:marRight w:val="0"/>
      <w:marTop w:val="0"/>
      <w:marBottom w:val="0"/>
      <w:divBdr>
        <w:top w:val="none" w:sz="0" w:space="0" w:color="auto"/>
        <w:left w:val="none" w:sz="0" w:space="0" w:color="auto"/>
        <w:bottom w:val="none" w:sz="0" w:space="0" w:color="auto"/>
        <w:right w:val="none" w:sz="0" w:space="0" w:color="auto"/>
      </w:divBdr>
    </w:div>
    <w:div w:id="105001421">
      <w:bodyDiv w:val="1"/>
      <w:marLeft w:val="0"/>
      <w:marRight w:val="0"/>
      <w:marTop w:val="0"/>
      <w:marBottom w:val="0"/>
      <w:divBdr>
        <w:top w:val="none" w:sz="0" w:space="0" w:color="auto"/>
        <w:left w:val="none" w:sz="0" w:space="0" w:color="auto"/>
        <w:bottom w:val="none" w:sz="0" w:space="0" w:color="auto"/>
        <w:right w:val="none" w:sz="0" w:space="0" w:color="auto"/>
      </w:divBdr>
    </w:div>
    <w:div w:id="177544705">
      <w:bodyDiv w:val="1"/>
      <w:marLeft w:val="0"/>
      <w:marRight w:val="0"/>
      <w:marTop w:val="0"/>
      <w:marBottom w:val="0"/>
      <w:divBdr>
        <w:top w:val="none" w:sz="0" w:space="0" w:color="auto"/>
        <w:left w:val="none" w:sz="0" w:space="0" w:color="auto"/>
        <w:bottom w:val="none" w:sz="0" w:space="0" w:color="auto"/>
        <w:right w:val="none" w:sz="0" w:space="0" w:color="auto"/>
      </w:divBdr>
    </w:div>
    <w:div w:id="21243128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0860291">
      <w:bodyDiv w:val="1"/>
      <w:marLeft w:val="0"/>
      <w:marRight w:val="0"/>
      <w:marTop w:val="0"/>
      <w:marBottom w:val="0"/>
      <w:divBdr>
        <w:top w:val="none" w:sz="0" w:space="0" w:color="auto"/>
        <w:left w:val="none" w:sz="0" w:space="0" w:color="auto"/>
        <w:bottom w:val="none" w:sz="0" w:space="0" w:color="auto"/>
        <w:right w:val="none" w:sz="0" w:space="0" w:color="auto"/>
      </w:divBdr>
    </w:div>
    <w:div w:id="401832419">
      <w:bodyDiv w:val="1"/>
      <w:marLeft w:val="0"/>
      <w:marRight w:val="0"/>
      <w:marTop w:val="0"/>
      <w:marBottom w:val="0"/>
      <w:divBdr>
        <w:top w:val="none" w:sz="0" w:space="0" w:color="auto"/>
        <w:left w:val="none" w:sz="0" w:space="0" w:color="auto"/>
        <w:bottom w:val="none" w:sz="0" w:space="0" w:color="auto"/>
        <w:right w:val="none" w:sz="0" w:space="0" w:color="auto"/>
      </w:divBdr>
    </w:div>
    <w:div w:id="408582800">
      <w:bodyDiv w:val="1"/>
      <w:marLeft w:val="0"/>
      <w:marRight w:val="0"/>
      <w:marTop w:val="0"/>
      <w:marBottom w:val="0"/>
      <w:divBdr>
        <w:top w:val="none" w:sz="0" w:space="0" w:color="auto"/>
        <w:left w:val="none" w:sz="0" w:space="0" w:color="auto"/>
        <w:bottom w:val="none" w:sz="0" w:space="0" w:color="auto"/>
        <w:right w:val="none" w:sz="0" w:space="0" w:color="auto"/>
      </w:divBdr>
    </w:div>
    <w:div w:id="416366299">
      <w:bodyDiv w:val="1"/>
      <w:marLeft w:val="0"/>
      <w:marRight w:val="0"/>
      <w:marTop w:val="0"/>
      <w:marBottom w:val="0"/>
      <w:divBdr>
        <w:top w:val="none" w:sz="0" w:space="0" w:color="auto"/>
        <w:left w:val="none" w:sz="0" w:space="0" w:color="auto"/>
        <w:bottom w:val="none" w:sz="0" w:space="0" w:color="auto"/>
        <w:right w:val="none" w:sz="0" w:space="0" w:color="auto"/>
      </w:divBdr>
    </w:div>
    <w:div w:id="505679829">
      <w:bodyDiv w:val="1"/>
      <w:marLeft w:val="0"/>
      <w:marRight w:val="0"/>
      <w:marTop w:val="0"/>
      <w:marBottom w:val="0"/>
      <w:divBdr>
        <w:top w:val="none" w:sz="0" w:space="0" w:color="auto"/>
        <w:left w:val="none" w:sz="0" w:space="0" w:color="auto"/>
        <w:bottom w:val="none" w:sz="0" w:space="0" w:color="auto"/>
        <w:right w:val="none" w:sz="0" w:space="0" w:color="auto"/>
      </w:divBdr>
    </w:div>
    <w:div w:id="53041166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249680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78846289">
      <w:bodyDiv w:val="1"/>
      <w:marLeft w:val="0"/>
      <w:marRight w:val="0"/>
      <w:marTop w:val="0"/>
      <w:marBottom w:val="0"/>
      <w:divBdr>
        <w:top w:val="none" w:sz="0" w:space="0" w:color="auto"/>
        <w:left w:val="none" w:sz="0" w:space="0" w:color="auto"/>
        <w:bottom w:val="none" w:sz="0" w:space="0" w:color="auto"/>
        <w:right w:val="none" w:sz="0" w:space="0" w:color="auto"/>
      </w:divBdr>
    </w:div>
    <w:div w:id="710769305">
      <w:bodyDiv w:val="1"/>
      <w:marLeft w:val="0"/>
      <w:marRight w:val="0"/>
      <w:marTop w:val="0"/>
      <w:marBottom w:val="0"/>
      <w:divBdr>
        <w:top w:val="none" w:sz="0" w:space="0" w:color="auto"/>
        <w:left w:val="none" w:sz="0" w:space="0" w:color="auto"/>
        <w:bottom w:val="none" w:sz="0" w:space="0" w:color="auto"/>
        <w:right w:val="none" w:sz="0" w:space="0" w:color="auto"/>
      </w:divBdr>
    </w:div>
    <w:div w:id="724452560">
      <w:bodyDiv w:val="1"/>
      <w:marLeft w:val="0"/>
      <w:marRight w:val="0"/>
      <w:marTop w:val="0"/>
      <w:marBottom w:val="0"/>
      <w:divBdr>
        <w:top w:val="none" w:sz="0" w:space="0" w:color="auto"/>
        <w:left w:val="none" w:sz="0" w:space="0" w:color="auto"/>
        <w:bottom w:val="none" w:sz="0" w:space="0" w:color="auto"/>
        <w:right w:val="none" w:sz="0" w:space="0" w:color="auto"/>
      </w:divBdr>
    </w:div>
    <w:div w:id="901598157">
      <w:bodyDiv w:val="1"/>
      <w:marLeft w:val="0"/>
      <w:marRight w:val="0"/>
      <w:marTop w:val="0"/>
      <w:marBottom w:val="0"/>
      <w:divBdr>
        <w:top w:val="none" w:sz="0" w:space="0" w:color="auto"/>
        <w:left w:val="none" w:sz="0" w:space="0" w:color="auto"/>
        <w:bottom w:val="none" w:sz="0" w:space="0" w:color="auto"/>
        <w:right w:val="none" w:sz="0" w:space="0" w:color="auto"/>
      </w:divBdr>
    </w:div>
    <w:div w:id="954483717">
      <w:bodyDiv w:val="1"/>
      <w:marLeft w:val="0"/>
      <w:marRight w:val="0"/>
      <w:marTop w:val="0"/>
      <w:marBottom w:val="0"/>
      <w:divBdr>
        <w:top w:val="none" w:sz="0" w:space="0" w:color="auto"/>
        <w:left w:val="none" w:sz="0" w:space="0" w:color="auto"/>
        <w:bottom w:val="none" w:sz="0" w:space="0" w:color="auto"/>
        <w:right w:val="none" w:sz="0" w:space="0" w:color="auto"/>
      </w:divBdr>
    </w:div>
    <w:div w:id="1011251445">
      <w:bodyDiv w:val="1"/>
      <w:marLeft w:val="0"/>
      <w:marRight w:val="0"/>
      <w:marTop w:val="0"/>
      <w:marBottom w:val="0"/>
      <w:divBdr>
        <w:top w:val="none" w:sz="0" w:space="0" w:color="auto"/>
        <w:left w:val="none" w:sz="0" w:space="0" w:color="auto"/>
        <w:bottom w:val="none" w:sz="0" w:space="0" w:color="auto"/>
        <w:right w:val="none" w:sz="0" w:space="0" w:color="auto"/>
      </w:divBdr>
    </w:div>
    <w:div w:id="1015964551">
      <w:bodyDiv w:val="1"/>
      <w:marLeft w:val="0"/>
      <w:marRight w:val="0"/>
      <w:marTop w:val="0"/>
      <w:marBottom w:val="0"/>
      <w:divBdr>
        <w:top w:val="none" w:sz="0" w:space="0" w:color="auto"/>
        <w:left w:val="none" w:sz="0" w:space="0" w:color="auto"/>
        <w:bottom w:val="none" w:sz="0" w:space="0" w:color="auto"/>
        <w:right w:val="none" w:sz="0" w:space="0" w:color="auto"/>
      </w:divBdr>
    </w:div>
    <w:div w:id="1053578860">
      <w:bodyDiv w:val="1"/>
      <w:marLeft w:val="0"/>
      <w:marRight w:val="0"/>
      <w:marTop w:val="0"/>
      <w:marBottom w:val="0"/>
      <w:divBdr>
        <w:top w:val="none" w:sz="0" w:space="0" w:color="auto"/>
        <w:left w:val="none" w:sz="0" w:space="0" w:color="auto"/>
        <w:bottom w:val="none" w:sz="0" w:space="0" w:color="auto"/>
        <w:right w:val="none" w:sz="0" w:space="0" w:color="auto"/>
      </w:divBdr>
    </w:div>
    <w:div w:id="1077557802">
      <w:bodyDiv w:val="1"/>
      <w:marLeft w:val="0"/>
      <w:marRight w:val="0"/>
      <w:marTop w:val="0"/>
      <w:marBottom w:val="0"/>
      <w:divBdr>
        <w:top w:val="none" w:sz="0" w:space="0" w:color="auto"/>
        <w:left w:val="none" w:sz="0" w:space="0" w:color="auto"/>
        <w:bottom w:val="none" w:sz="0" w:space="0" w:color="auto"/>
        <w:right w:val="none" w:sz="0" w:space="0" w:color="auto"/>
      </w:divBdr>
    </w:div>
    <w:div w:id="10845662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6046961">
      <w:bodyDiv w:val="1"/>
      <w:marLeft w:val="0"/>
      <w:marRight w:val="0"/>
      <w:marTop w:val="0"/>
      <w:marBottom w:val="0"/>
      <w:divBdr>
        <w:top w:val="none" w:sz="0" w:space="0" w:color="auto"/>
        <w:left w:val="none" w:sz="0" w:space="0" w:color="auto"/>
        <w:bottom w:val="none" w:sz="0" w:space="0" w:color="auto"/>
        <w:right w:val="none" w:sz="0" w:space="0" w:color="auto"/>
      </w:divBdr>
    </w:div>
    <w:div w:id="11654356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122986">
      <w:bodyDiv w:val="1"/>
      <w:marLeft w:val="0"/>
      <w:marRight w:val="0"/>
      <w:marTop w:val="0"/>
      <w:marBottom w:val="0"/>
      <w:divBdr>
        <w:top w:val="none" w:sz="0" w:space="0" w:color="auto"/>
        <w:left w:val="none" w:sz="0" w:space="0" w:color="auto"/>
        <w:bottom w:val="none" w:sz="0" w:space="0" w:color="auto"/>
        <w:right w:val="none" w:sz="0" w:space="0" w:color="auto"/>
      </w:divBdr>
    </w:div>
    <w:div w:id="1260404743">
      <w:bodyDiv w:val="1"/>
      <w:marLeft w:val="0"/>
      <w:marRight w:val="0"/>
      <w:marTop w:val="0"/>
      <w:marBottom w:val="0"/>
      <w:divBdr>
        <w:top w:val="none" w:sz="0" w:space="0" w:color="auto"/>
        <w:left w:val="none" w:sz="0" w:space="0" w:color="auto"/>
        <w:bottom w:val="none" w:sz="0" w:space="0" w:color="auto"/>
        <w:right w:val="none" w:sz="0" w:space="0" w:color="auto"/>
      </w:divBdr>
    </w:div>
    <w:div w:id="1275791975">
      <w:bodyDiv w:val="1"/>
      <w:marLeft w:val="0"/>
      <w:marRight w:val="0"/>
      <w:marTop w:val="0"/>
      <w:marBottom w:val="0"/>
      <w:divBdr>
        <w:top w:val="none" w:sz="0" w:space="0" w:color="auto"/>
        <w:left w:val="none" w:sz="0" w:space="0" w:color="auto"/>
        <w:bottom w:val="none" w:sz="0" w:space="0" w:color="auto"/>
        <w:right w:val="none" w:sz="0" w:space="0" w:color="auto"/>
      </w:divBdr>
    </w:div>
    <w:div w:id="1302542486">
      <w:bodyDiv w:val="1"/>
      <w:marLeft w:val="0"/>
      <w:marRight w:val="0"/>
      <w:marTop w:val="0"/>
      <w:marBottom w:val="0"/>
      <w:divBdr>
        <w:top w:val="none" w:sz="0" w:space="0" w:color="auto"/>
        <w:left w:val="none" w:sz="0" w:space="0" w:color="auto"/>
        <w:bottom w:val="none" w:sz="0" w:space="0" w:color="auto"/>
        <w:right w:val="none" w:sz="0" w:space="0" w:color="auto"/>
      </w:divBdr>
    </w:div>
    <w:div w:id="1412435056">
      <w:bodyDiv w:val="1"/>
      <w:marLeft w:val="0"/>
      <w:marRight w:val="0"/>
      <w:marTop w:val="0"/>
      <w:marBottom w:val="0"/>
      <w:divBdr>
        <w:top w:val="none" w:sz="0" w:space="0" w:color="auto"/>
        <w:left w:val="none" w:sz="0" w:space="0" w:color="auto"/>
        <w:bottom w:val="none" w:sz="0" w:space="0" w:color="auto"/>
        <w:right w:val="none" w:sz="0" w:space="0" w:color="auto"/>
      </w:divBdr>
    </w:div>
    <w:div w:id="1426802435">
      <w:bodyDiv w:val="1"/>
      <w:marLeft w:val="0"/>
      <w:marRight w:val="0"/>
      <w:marTop w:val="0"/>
      <w:marBottom w:val="0"/>
      <w:divBdr>
        <w:top w:val="none" w:sz="0" w:space="0" w:color="auto"/>
        <w:left w:val="none" w:sz="0" w:space="0" w:color="auto"/>
        <w:bottom w:val="none" w:sz="0" w:space="0" w:color="auto"/>
        <w:right w:val="none" w:sz="0" w:space="0" w:color="auto"/>
      </w:divBdr>
    </w:div>
    <w:div w:id="1442644981">
      <w:bodyDiv w:val="1"/>
      <w:marLeft w:val="0"/>
      <w:marRight w:val="0"/>
      <w:marTop w:val="0"/>
      <w:marBottom w:val="0"/>
      <w:divBdr>
        <w:top w:val="none" w:sz="0" w:space="0" w:color="auto"/>
        <w:left w:val="none" w:sz="0" w:space="0" w:color="auto"/>
        <w:bottom w:val="none" w:sz="0" w:space="0" w:color="auto"/>
        <w:right w:val="none" w:sz="0" w:space="0" w:color="auto"/>
      </w:divBdr>
    </w:div>
    <w:div w:id="1477408806">
      <w:bodyDiv w:val="1"/>
      <w:marLeft w:val="0"/>
      <w:marRight w:val="0"/>
      <w:marTop w:val="0"/>
      <w:marBottom w:val="0"/>
      <w:divBdr>
        <w:top w:val="none" w:sz="0" w:space="0" w:color="auto"/>
        <w:left w:val="none" w:sz="0" w:space="0" w:color="auto"/>
        <w:bottom w:val="none" w:sz="0" w:space="0" w:color="auto"/>
        <w:right w:val="none" w:sz="0" w:space="0" w:color="auto"/>
      </w:divBdr>
    </w:div>
    <w:div w:id="1519150164">
      <w:bodyDiv w:val="1"/>
      <w:marLeft w:val="0"/>
      <w:marRight w:val="0"/>
      <w:marTop w:val="0"/>
      <w:marBottom w:val="0"/>
      <w:divBdr>
        <w:top w:val="none" w:sz="0" w:space="0" w:color="auto"/>
        <w:left w:val="none" w:sz="0" w:space="0" w:color="auto"/>
        <w:bottom w:val="none" w:sz="0" w:space="0" w:color="auto"/>
        <w:right w:val="none" w:sz="0" w:space="0" w:color="auto"/>
      </w:divBdr>
    </w:div>
    <w:div w:id="1547064285">
      <w:bodyDiv w:val="1"/>
      <w:marLeft w:val="0"/>
      <w:marRight w:val="0"/>
      <w:marTop w:val="0"/>
      <w:marBottom w:val="0"/>
      <w:divBdr>
        <w:top w:val="none" w:sz="0" w:space="0" w:color="auto"/>
        <w:left w:val="none" w:sz="0" w:space="0" w:color="auto"/>
        <w:bottom w:val="none" w:sz="0" w:space="0" w:color="auto"/>
        <w:right w:val="none" w:sz="0" w:space="0" w:color="auto"/>
      </w:divBdr>
    </w:div>
    <w:div w:id="1627588298">
      <w:bodyDiv w:val="1"/>
      <w:marLeft w:val="0"/>
      <w:marRight w:val="0"/>
      <w:marTop w:val="0"/>
      <w:marBottom w:val="0"/>
      <w:divBdr>
        <w:top w:val="none" w:sz="0" w:space="0" w:color="auto"/>
        <w:left w:val="none" w:sz="0" w:space="0" w:color="auto"/>
        <w:bottom w:val="none" w:sz="0" w:space="0" w:color="auto"/>
        <w:right w:val="none" w:sz="0" w:space="0" w:color="auto"/>
      </w:divBdr>
    </w:div>
    <w:div w:id="1665933635">
      <w:bodyDiv w:val="1"/>
      <w:marLeft w:val="0"/>
      <w:marRight w:val="0"/>
      <w:marTop w:val="0"/>
      <w:marBottom w:val="0"/>
      <w:divBdr>
        <w:top w:val="none" w:sz="0" w:space="0" w:color="auto"/>
        <w:left w:val="none" w:sz="0" w:space="0" w:color="auto"/>
        <w:bottom w:val="none" w:sz="0" w:space="0" w:color="auto"/>
        <w:right w:val="none" w:sz="0" w:space="0" w:color="auto"/>
      </w:divBdr>
    </w:div>
    <w:div w:id="17021975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5080986">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9493401">
      <w:bodyDiv w:val="1"/>
      <w:marLeft w:val="0"/>
      <w:marRight w:val="0"/>
      <w:marTop w:val="0"/>
      <w:marBottom w:val="0"/>
      <w:divBdr>
        <w:top w:val="none" w:sz="0" w:space="0" w:color="auto"/>
        <w:left w:val="none" w:sz="0" w:space="0" w:color="auto"/>
        <w:bottom w:val="none" w:sz="0" w:space="0" w:color="auto"/>
        <w:right w:val="none" w:sz="0" w:space="0" w:color="auto"/>
      </w:divBdr>
    </w:div>
    <w:div w:id="1824196023">
      <w:bodyDiv w:val="1"/>
      <w:marLeft w:val="0"/>
      <w:marRight w:val="0"/>
      <w:marTop w:val="0"/>
      <w:marBottom w:val="0"/>
      <w:divBdr>
        <w:top w:val="none" w:sz="0" w:space="0" w:color="auto"/>
        <w:left w:val="none" w:sz="0" w:space="0" w:color="auto"/>
        <w:bottom w:val="none" w:sz="0" w:space="0" w:color="auto"/>
        <w:right w:val="none" w:sz="0" w:space="0" w:color="auto"/>
      </w:divBdr>
    </w:div>
    <w:div w:id="19936753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689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JJD07</b:Tag>
    <b:SourceType>Book</b:SourceType>
    <b:Guid>{A3CD9E04-8FC8-45FF-BA78-30DA5FB7C519}</b:Guid>
    <b:Title>Supported reflective learning: the essence of clinical supervision? Chp 2 in Practising Clinical Supervision: A Reflective Approach for Healthcare Professionals</b:Title>
    <b:Year>2007</b:Year>
    <b:Author>
      <b:Author>
        <b:NameList>
          <b:Person>
            <b:Last>Driscoll</b:Last>
            <b:First>J.</b:First>
            <b:Middle>J.</b:Middle>
          </b:Person>
        </b:NameList>
      </b:Author>
    </b:Author>
    <b:City>London</b:City>
    <b:Publisher>Bailliere Tindall</b:Publisher>
    <b:RefOrder>3</b:RefOrder>
  </b:Source>
  <b:Source>
    <b:Tag>Col132</b:Tag>
    <b:SourceType>InternetSite</b:SourceType>
    <b:Guid>{8B3E3213-30B9-4761-AE3E-3347296F422A}</b:Guid>
    <b:Author>
      <b:Author>
        <b:Corporate>College of Policing</b:Corporate>
      </b:Author>
    </b:Author>
    <b:Title>National Decision Making</b:Title>
    <b:InternetSiteTitle>College of Policing</b:InternetSiteTitle>
    <b:Year>2013</b:Year>
    <b:Month>October</b:Month>
    <b:Day>23</b:Day>
    <b:URL>https://www.college.police.uk/app/national-decision-model/national-decision-model</b:URL>
    <b:RefOrder>5</b:RefOrder>
  </b:Source>
  <b:Source>
    <b:Tag>Col14</b:Tag>
    <b:SourceType>DocumentFromInternetSite</b:SourceType>
    <b:Guid>{B53FBB60-3B0D-4F00-A9B9-00DD18CEB9BE}</b:Guid>
    <b:Title>Code Ethics</b:Title>
    <b:InternetSiteTitle>Colleg of Policing</b:InternetSiteTitle>
    <b:Year>2014</b:Year>
    <b:Month>July</b:Month>
    <b:URL>https://www.college.police.uk/ethics/code-of-ethics</b:URL>
    <b:Author>
      <b:Author>
        <b:Corporate>College of Policing</b:Corporate>
      </b:Author>
    </b:Author>
    <b:RefOrder>6</b:RefOrder>
  </b:Source>
  <b:Source>
    <b:Tag>Hom201</b:Tag>
    <b:SourceType>InternetSite</b:SourceType>
    <b:Guid>{98A2B965-E569-47EB-8DDE-CB37A749DD22}</b:Guid>
    <b:Author>
      <b:Author>
        <b:Corporate>Home Office</b:Corporate>
      </b:Author>
    </b:Author>
    <b:Title>Guidance Regulation of Investigory Powers Act (2000)</b:Title>
    <b:InternetSiteTitle>gov.uk</b:InternetSiteTitle>
    <b:Year>2020</b:Year>
    <b:Month>02</b:Month>
    <b:Day>12</b:Day>
    <b:URL>https://www.gov.uk/government/publications/regulation-of-investigatory-powers-act-2000-ripa/regulation-of-investigatory-powers-act-2000-ripa</b:URL>
    <b:RefOrder>8</b:RefOrder>
  </b:Source>
  <b:Source>
    <b:Tag>Dai</b:Tag>
    <b:SourceType>InternetSite</b:SourceType>
    <b:Guid>{84326A3A-0E94-421D-826D-9461ECEA0221}</b:Guid>
    <b:Author>
      <b:Author>
        <b:Corporate>Daily Stoic</b:Corporate>
      </b:Author>
    </b:Author>
    <b:Title>What Is Stoicism? A Definition &amp; 9 Stoic Exercises To Get You Started</b:Title>
    <b:InternetSiteTitle>Daily Stoic</b:InternetSiteTitle>
    <b:URL>https://dailystoic.com/what-is-stoicism-a-definition-3-stoic-exercises-to-get-you-started/</b:URL>
    <b:RefOrder>1</b:RefOrder>
  </b:Source>
  <b:Source>
    <b:Tag>Fri20</b:Tag>
    <b:SourceType>Book</b:SourceType>
    <b:Guid>{24211A07-C111-4B2F-94BA-A09401AA9FE9}</b:Guid>
    <b:Title>God is Dead. God Remains Dead. And We Have Killed Him.</b:Title>
    <b:Year>2020</b:Year>
    <b:Author>
      <b:Author>
        <b:NameList>
          <b:Person>
            <b:Last>Nietzsche</b:Last>
            <b:First>Friedrich</b:First>
          </b:Person>
        </b:NameList>
      </b:Author>
    </b:Author>
    <b:Publisher>Penguin Books Limited</b:Publisher>
    <b:RefOrder>2</b:RefOrder>
  </b:Source>
  <b:Source>
    <b:Tag>Gre21</b:Tag>
    <b:SourceType>InternetSite</b:SourceType>
    <b:Guid>{7894D43C-FEB6-4805-8391-41952B62EF1F}</b:Guid>
    <b:Title>Breadcrumb News</b:Title>
    <b:Year>2021</b:Year>
    <b:Author>
      <b:Author>
        <b:Corporate>Greater Manchester Police</b:Corporate>
      </b:Author>
    </b:Author>
    <b:InternetSiteTitle>Greater Manchester Police</b:InternetSiteTitle>
    <b:Month>03</b:Month>
    <b:Day>23</b:Day>
    <b:URL>https://www.gmp.police.uk/news/greater-manchester/news/news/2021/march/thirty-seven-arrested-since-launch-of-county-lines-operation-in-january/</b:URL>
    <b:RefOrder>22</b:RefOrder>
  </b:Source>
  <b:Source>
    <b:Tag>Wes</b:Tag>
    <b:SourceType>InternetSite</b:SourceType>
    <b:Guid>{27D20FDC-7DA0-4B2E-9662-2E4310053955}</b:Guid>
    <b:Author>
      <b:Author>
        <b:Corporate>Western Governors University</b:Corporate>
      </b:Author>
    </b:Author>
    <b:Title>What is autocratic leadership?</b:Title>
    <b:InternetSiteTitle>Western Governors University</b:InternetSiteTitle>
    <b:Year>2020</b:Year>
    <b:Month>09</b:Month>
    <b:Day>29</b:Day>
    <b:URL>https://www.wgu.edu/blog/what-autocratic-leadership2009.html#close</b:URL>
    <b:RefOrder>9</b:RefOrder>
  </b:Source>
  <b:Source>
    <b:Tag>Wes22</b:Tag>
    <b:SourceType>InternetSite</b:SourceType>
    <b:Guid>{034400E8-3BC2-4043-87C5-061BF03B432A}</b:Guid>
    <b:Author>
      <b:Author>
        <b:Corporate>West Chester University</b:Corporate>
      </b:Author>
    </b:Author>
    <b:Title>TUCKMAN'S STAGES OF GROUP DEVELOPMENT</b:Title>
    <b:InternetSiteTitle>West Chester University</b:InternetSiteTitle>
    <b:Year>2022</b:Year>
    <b:Month>09</b:Month>
    <b:Day>28</b:Day>
    <b:URL>https://www.wcupa.edu/coral/tuckmanStagesGroupDelvelopment.aspx#:~:text=These%20stages%20are%20commonly%20known,more%20collaborative%20or%20shared%20leadership.</b:URL>
    <b:RefOrder>10</b:RefOrder>
  </b:Source>
  <b:Source>
    <b:Tag>Eur22</b:Tag>
    <b:SourceType>InternetSite</b:SourceType>
    <b:Guid>{E234AA44-F347-47E9-83D4-741B0E40FB29}</b:Guid>
    <b:Title>High-Tech Crime</b:Title>
    <b:Year>2022</b:Year>
    <b:Author>
      <b:Author>
        <b:Corporate>Europol</b:Corporate>
      </b:Author>
    </b:Author>
    <b:InternetSiteTitle>Europol</b:InternetSiteTitle>
    <b:URL>https://www.europol.europa.eu/crime-areas-and-statistics/crime-areas/cybercrime/high-tech-crime</b:URL>
    <b:RefOrder>17</b:RefOrder>
  </b:Source>
  <b:Source>
    <b:Tag>Blu22</b:Tag>
    <b:SourceType>Misc</b:SourceType>
    <b:Guid>{78334A84-4798-45C2-A605-F99BB06DA099}</b:Guid>
    <b:Author>
      <b:Author>
        <b:Corporate>Blue Light Academy</b:Corporate>
      </b:Author>
    </b:Author>
    <b:Title>Teamwork and Leadership</b:Title>
    <b:Year>2022</b:Year>
    <b:CountryRegion>Wales</b:CountryRegion>
    <b:Publisher>University of Wales Trinity Saint David</b:Publisher>
    <b:RefOrder>11</b:RefOrder>
  </b:Source>
  <b:Source>
    <b:Tag>Evi21</b:Tag>
    <b:SourceType>InternetSite</b:SourceType>
    <b:Guid>{4B73474C-6BBA-46EB-BAA7-66D5BBCF136D}</b:Guid>
    <b:Title>Different leadership styles</b:Title>
    <b:Year>2021</b:Year>
    <b:Month>August</b:Month>
    <b:Day>27</b:Day>
    <b:Author>
      <b:Author>
        <b:NameList>
          <b:Person>
            <b:Last>Lee</b:Last>
            <b:First>Evie</b:First>
          </b:Person>
        </b:NameList>
      </b:Author>
    </b:Author>
    <b:InternetSiteTitle>CPDonline</b:InternetSiteTitle>
    <b:URL>https://cpdonline.co.uk/knowledge-base/business/different-leadership-styles/#:~:text=An%20effective%20leadership%20style%20is,call%20this%20%E2%80%9Csituational%20leadership%E2%80%9D.</b:URL>
    <b:RefOrder>12</b:RefOrder>
  </b:Source>
  <b:Source>
    <b:Tag>ORe</b:Tag>
    <b:SourceType>InternetSite</b:SourceType>
    <b:Guid>{29F1642A-9109-4322-82E4-70A9F75ABCB5}</b:Guid>
    <b:Author>
      <b:Author>
        <b:Corporate>O'Reilly</b:Corporate>
      </b:Author>
    </b:Author>
    <b:Title>Idea 67: The 50:50 rule for motivation</b:Title>
    <b:InternetSiteTitle>O'Reilly</b:InternetSiteTitle>
    <b:URL>https://www.oreilly.com/library/view/john-adairs-100/9780857081353/chapter10-004.html</b:URL>
    <b:RefOrder>13</b:RefOrder>
  </b:Source>
  <b:Source>
    <b:Tag>Bus</b:Tag>
    <b:SourceType>InternetSite</b:SourceType>
    <b:Guid>{9A8D036A-C748-48B0-805C-C55587694C3D}</b:Guid>
    <b:Author>
      <b:Author>
        <b:Corporate>BusinessBalls</b:Corporate>
      </b:Author>
    </b:Author>
    <b:Title>Action-Centred Leadership - John Adair</b:Title>
    <b:InternetSiteTitle>BusinessBalls</b:InternetSiteTitle>
    <b:URL>https://www.businessballs.com/leadership-styles/action-centred-leadership-john-adair/</b:URL>
    <b:RefOrder>14</b:RefOrder>
  </b:Source>
  <b:Source>
    <b:Tag>Lib</b:Tag>
    <b:SourceType>InternetSite</b:SourceType>
    <b:Guid>{D5C7A073-CA52-4D1E-9ABB-CDDC9B29244A}</b:Guid>
    <b:Author>
      <b:Author>
        <b:Corporate>Libraries</b:Corporate>
      </b:Author>
    </b:Author>
    <b:Title>Understanding Conflict</b:Title>
    <b:InternetSiteTitle>Open Libraries</b:InternetSiteTitle>
    <b:URL>https://open.lib.umn.edu/organizationalbehavior/chapter/10-2-understanding-conflict/#:~:text=Intrapersonal%20conflict%20arises%20within%20a,because%20of%20differences%20in%20roles.</b:URL>
    <b:RefOrder>15</b:RefOrder>
  </b:Source>
  <b:Source>
    <b:Tag>Fah22</b:Tag>
    <b:SourceType>InternetSite</b:SourceType>
    <b:Guid>{462B96A9-AA5F-42C1-A733-ABBB25413AE5}</b:Guid>
    <b:Author>
      <b:Author>
        <b:NameList>
          <b:Person>
            <b:Last>Usmani</b:Last>
            <b:First>Fahad</b:First>
          </b:Person>
        </b:NameList>
      </b:Author>
    </b:Author>
    <b:Title>5 Conflict Resolution Techniques in Project Management</b:Title>
    <b:InternetSiteTitle>PM Study Circle</b:InternetSiteTitle>
    <b:Year>2022</b:Year>
    <b:Month>July</b:Month>
    <b:Day>2022</b:Day>
    <b:URL>https://pmstudycircle.com/best-conflict-resolution-technique/</b:URL>
    <b:RefOrder>16</b:RefOrder>
  </b:Source>
  <b:Source>
    <b:Tag>Ass20</b:Tag>
    <b:SourceType>Report</b:SourceType>
    <b:Guid>{B9FAFA16-3B6B-4DBA-BCF5-CD5F9B81D63A}</b:Guid>
    <b:Title>National Policing Digital Strategy</b:Title>
    <b:Year>2020</b:Year>
    <b:Author>
      <b:Author>
        <b:Corporate>Association of Police and Crime Commissioners</b:Corporate>
      </b:Author>
    </b:Author>
    <b:RefOrder>18</b:RefOrder>
  </b:Source>
  <b:Source>
    <b:Tag>Bri13</b:Tag>
    <b:SourceType>InternetSite</b:SourceType>
    <b:Guid>{9BE7DAC1-50CF-4DAC-923D-BF2630162DE0}</b:Guid>
    <b:Title>Savile failings raise concerns over police database</b:Title>
    <b:Year>2013</b:Year>
    <b:Month>March</b:Month>
    <b:Day>12</b:Day>
    <b:Author>
      <b:Author>
        <b:NameList>
          <b:Person>
            <b:Last>Whelan</b:Last>
            <b:First>Brian</b:First>
          </b:Person>
        </b:NameList>
      </b:Author>
    </b:Author>
    <b:InternetSiteTitle>Channel 4 News</b:InternetSiteTitle>
    <b:URL>https://www.channel4.com/news/savile-report-happen-again-bichard-report-soham#:~:text=In%20the%20aftermath%20of%20the,the%20situation%20never%20happened%20again.</b:URL>
    <b:RefOrder>19</b:RefOrder>
  </b:Source>
  <b:Source>
    <b:Tag>Pol</b:Tag>
    <b:SourceType>InternetSite</b:SourceType>
    <b:Guid>{820819D6-AA5D-4F0B-A63C-0B142E729F59}</b:Guid>
    <b:Author>
      <b:Author>
        <b:Corporate>Police.UK</b:Corporate>
      </b:Author>
    </b:Author>
    <b:Title>Automatic Number Plate Recognition (ANPR)</b:Title>
    <b:InternetSiteTitle>Police.UK</b:InternetSiteTitle>
    <b:URL>https://www.police.uk/advice/advice-and-information/rs/road-safety/automatic-number-plate-recognition-anpr/</b:URL>
    <b:RefOrder>20</b:RefOrder>
  </b:Source>
  <b:Source>
    <b:Tag>Cri</b:Tag>
    <b:SourceType>InternetSite</b:SourceType>
    <b:Guid>{95FE308F-2887-4D02-B6C5-09167509BB53}</b:Guid>
    <b:Author>
      <b:Author>
        <b:Corporate>Crime Stoppers</b:Corporate>
      </b:Author>
    </b:Author>
    <b:Title>Transport used in County Lines exploitation</b:Title>
    <b:InternetSiteTitle>Crime Stoppers</b:InternetSiteTitle>
    <b:URL>https://crimestoppers-uk.org/keeping-safe/community-family/county-lines/transport-used-in-county-lines-exploitation</b:URL>
    <b:RefOrder>21</b:RefOrder>
  </b:Source>
  <b:Source>
    <b:Tag>Blu</b:Tag>
    <b:SourceType>Misc</b:SourceType>
    <b:Guid>{7FC2F60D-BAF2-4489-BC51-F0C50538D5E4}</b:Guid>
    <b:Title>Policing the Roads</b:Title>
    <b:Author>
      <b:Author>
        <b:Corporate>Blue Light Academy</b:Corporate>
      </b:Author>
    </b:Author>
    <b:CountryRegion>Wales</b:CountryRegion>
    <b:Publisher>University of Wales Trinity Saint David</b:Publisher>
    <b:RefOrder>23</b:RefOrder>
  </b:Source>
  <b:Source>
    <b:Tag>The98</b:Tag>
    <b:SourceType>InternetSite</b:SourceType>
    <b:Guid>{4A653968-2605-4C55-9A50-1C9E60629925}</b:Guid>
    <b:Title>Human Rights Act 1998</b:Title>
    <b:InternetSiteTitle>Legislation.gov</b:InternetSiteTitle>
    <b:Year>1998</b:Year>
    <b:URL>https://www.legislation.gov.uk/ukpga/1998/42/schedule/1/part/I/chapter/4</b:URL>
    <b:Author>
      <b:Author>
        <b:Corporate>Human Rights Act 1998</b:Corporate>
      </b:Author>
    </b:Author>
    <b:RefOrder>7</b:RefOrder>
  </b:Source>
  <b:Source>
    <b:Tag>The84</b:Tag>
    <b:SourceType>InternetSite</b:SourceType>
    <b:Guid>{9E0FB297-FD49-4A43-B946-7DFE19B5D6E8}</b:Guid>
    <b:Title>Police and Criminal Evidence Act 1984</b:Title>
    <b:Year>1984</b:Year>
    <b:Author>
      <b:Author>
        <b:Corporate>Police and Criminal Evidence Act 1984</b:Corporate>
      </b:Author>
    </b:Author>
    <b:InternetSiteTitle>legislation.gov</b:InternetSiteTitle>
    <b:URL>https://www.legislation.gov.uk/ukpga/1984/60/section/24</b:URL>
    <b:RefOrder>4</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FE1E7A4-D634-4E8A-ACE4-C4AC6EF3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8098</Words>
  <Characters>46162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Gethin Horler-Clee</cp:lastModifiedBy>
  <cp:revision>4</cp:revision>
  <cp:lastPrinted>2014-08-26T08:55:00Z</cp:lastPrinted>
  <dcterms:created xsi:type="dcterms:W3CDTF">2023-04-10T14:34:00Z</dcterms:created>
  <dcterms:modified xsi:type="dcterms:W3CDTF">2023-04-10T14:40:00Z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2023-03-08T15:32:28Z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20bda220-2765-45de-87f4-23e75aed41a4</vt:lpwstr>
  </property>
  <property fmtid="{D5CDD505-2E9C-101B-9397-08002B2CF9AE}" pid="9" name="MSIP_Label_66cf8fe5-b7b7-4df7-b38d-1c61ac2f6639_ContentBits">
    <vt:lpwstr>0</vt:lpwstr>
  </property>
</Properties>
</file>