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B9CD45" w14:textId="77777777" w:rsidR="00F42920" w:rsidRPr="00322190" w:rsidRDefault="00F42920" w:rsidP="00B663B2">
      <w:pPr>
        <w:spacing w:line="360" w:lineRule="auto"/>
        <w:rPr>
          <w:rFonts w:ascii="Arial" w:hAnsi="Arial" w:cs="Arial"/>
          <w:i/>
          <w:iCs/>
          <w:sz w:val="24"/>
          <w:szCs w:val="24"/>
        </w:rPr>
      </w:pPr>
    </w:p>
    <w:tbl>
      <w:tblPr>
        <w:tblStyle w:val="TableGrid"/>
        <w:tblW w:w="0" w:type="auto"/>
        <w:tblInd w:w="0" w:type="dxa"/>
        <w:tblLook w:val="04A0" w:firstRow="1" w:lastRow="0" w:firstColumn="1" w:lastColumn="0" w:noHBand="0" w:noVBand="1"/>
      </w:tblPr>
      <w:tblGrid>
        <w:gridCol w:w="2049"/>
        <w:gridCol w:w="3272"/>
        <w:gridCol w:w="3695"/>
      </w:tblGrid>
      <w:tr w:rsidR="00322190" w:rsidRPr="00322190" w14:paraId="6F30112F" w14:textId="77777777" w:rsidTr="00F42920">
        <w:tc>
          <w:tcPr>
            <w:tcW w:w="2122" w:type="dxa"/>
            <w:tcBorders>
              <w:top w:val="single" w:sz="4" w:space="0" w:color="auto"/>
              <w:left w:val="single" w:sz="4" w:space="0" w:color="auto"/>
              <w:bottom w:val="single" w:sz="4" w:space="0" w:color="auto"/>
              <w:right w:val="single" w:sz="4" w:space="0" w:color="auto"/>
            </w:tcBorders>
          </w:tcPr>
          <w:p w14:paraId="2804AB68" w14:textId="77777777" w:rsidR="00F42920" w:rsidRPr="00322190" w:rsidRDefault="00F42920" w:rsidP="009E1A8E">
            <w:pPr>
              <w:rPr>
                <w:rFonts w:ascii="Arial" w:hAnsi="Arial" w:cs="Arial"/>
                <w:sz w:val="24"/>
                <w:szCs w:val="24"/>
              </w:rPr>
            </w:pPr>
          </w:p>
        </w:tc>
        <w:tc>
          <w:tcPr>
            <w:tcW w:w="3402" w:type="dxa"/>
            <w:tcBorders>
              <w:top w:val="single" w:sz="4" w:space="0" w:color="auto"/>
              <w:left w:val="single" w:sz="4" w:space="0" w:color="auto"/>
              <w:bottom w:val="single" w:sz="4" w:space="0" w:color="auto"/>
              <w:right w:val="single" w:sz="4" w:space="0" w:color="auto"/>
            </w:tcBorders>
            <w:hideMark/>
          </w:tcPr>
          <w:p w14:paraId="5630785E" w14:textId="33A7D435" w:rsidR="00F42920" w:rsidRPr="00322190" w:rsidRDefault="00F42920" w:rsidP="009E1A8E">
            <w:pPr>
              <w:rPr>
                <w:rFonts w:ascii="Arial" w:hAnsi="Arial" w:cs="Arial"/>
                <w:sz w:val="24"/>
                <w:szCs w:val="24"/>
              </w:rPr>
            </w:pPr>
            <w:r w:rsidRPr="00322190">
              <w:rPr>
                <w:rFonts w:ascii="Arial" w:hAnsi="Arial" w:cs="Arial"/>
                <w:sz w:val="24"/>
                <w:szCs w:val="24"/>
                <w:lang w:val="cy-GB"/>
              </w:rPr>
              <w:t>Targets</w:t>
            </w:r>
          </w:p>
        </w:tc>
        <w:tc>
          <w:tcPr>
            <w:tcW w:w="3826" w:type="dxa"/>
            <w:tcBorders>
              <w:top w:val="single" w:sz="4" w:space="0" w:color="auto"/>
              <w:left w:val="single" w:sz="4" w:space="0" w:color="auto"/>
              <w:bottom w:val="single" w:sz="4" w:space="0" w:color="auto"/>
              <w:right w:val="single" w:sz="4" w:space="0" w:color="auto"/>
            </w:tcBorders>
            <w:hideMark/>
          </w:tcPr>
          <w:p w14:paraId="1C8681D9" w14:textId="6324F999" w:rsidR="00F42920" w:rsidRPr="00322190" w:rsidRDefault="00F42920" w:rsidP="009E1A8E">
            <w:pPr>
              <w:rPr>
                <w:rFonts w:ascii="Arial" w:hAnsi="Arial" w:cs="Arial"/>
                <w:sz w:val="24"/>
                <w:szCs w:val="24"/>
              </w:rPr>
            </w:pPr>
            <w:r w:rsidRPr="00322190">
              <w:rPr>
                <w:rFonts w:ascii="Arial" w:hAnsi="Arial" w:cs="Arial"/>
                <w:sz w:val="24"/>
                <w:szCs w:val="24"/>
                <w:lang w:val="cy-GB"/>
              </w:rPr>
              <w:t>What I have done in this assignment...</w:t>
            </w:r>
          </w:p>
        </w:tc>
      </w:tr>
      <w:tr w:rsidR="00322190" w:rsidRPr="00322190" w14:paraId="340BDBD6" w14:textId="77777777" w:rsidTr="00F42920">
        <w:tc>
          <w:tcPr>
            <w:tcW w:w="2122" w:type="dxa"/>
            <w:tcBorders>
              <w:top w:val="single" w:sz="4" w:space="0" w:color="auto"/>
              <w:left w:val="single" w:sz="4" w:space="0" w:color="auto"/>
              <w:bottom w:val="single" w:sz="4" w:space="0" w:color="auto"/>
              <w:right w:val="single" w:sz="4" w:space="0" w:color="auto"/>
            </w:tcBorders>
            <w:hideMark/>
          </w:tcPr>
          <w:p w14:paraId="2210307C" w14:textId="26FEA071" w:rsidR="00F42920" w:rsidRPr="00322190" w:rsidRDefault="00F42920" w:rsidP="009E1A8E">
            <w:pPr>
              <w:rPr>
                <w:rFonts w:ascii="Arial" w:hAnsi="Arial" w:cs="Arial"/>
                <w:sz w:val="24"/>
                <w:szCs w:val="24"/>
              </w:rPr>
            </w:pPr>
            <w:r w:rsidRPr="00322190">
              <w:rPr>
                <w:rFonts w:ascii="Arial" w:hAnsi="Arial" w:cs="Arial"/>
                <w:sz w:val="24"/>
                <w:szCs w:val="24"/>
                <w:lang w:val="cy-GB"/>
              </w:rPr>
              <w:t>Target 1</w:t>
            </w:r>
          </w:p>
        </w:tc>
        <w:tc>
          <w:tcPr>
            <w:tcW w:w="3402" w:type="dxa"/>
            <w:tcBorders>
              <w:top w:val="single" w:sz="4" w:space="0" w:color="auto"/>
              <w:left w:val="single" w:sz="4" w:space="0" w:color="auto"/>
              <w:bottom w:val="single" w:sz="4" w:space="0" w:color="auto"/>
              <w:right w:val="single" w:sz="4" w:space="0" w:color="auto"/>
            </w:tcBorders>
          </w:tcPr>
          <w:p w14:paraId="574E781C" w14:textId="77777777" w:rsidR="00AD2D3F" w:rsidRPr="00AD2D3F" w:rsidRDefault="00AD2D3F" w:rsidP="00AD2D3F">
            <w:pPr>
              <w:shd w:val="clear" w:color="auto" w:fill="FFFFFF"/>
              <w:jc w:val="both"/>
              <w:rPr>
                <w:rFonts w:ascii="Roboto" w:hAnsi="Roboto"/>
                <w:color w:val="283041"/>
                <w:sz w:val="21"/>
                <w:szCs w:val="21"/>
                <w:lang w:eastAsia="en-GB"/>
              </w:rPr>
            </w:pPr>
            <w:r w:rsidRPr="00AD2D3F">
              <w:rPr>
                <w:rFonts w:ascii="Roboto" w:hAnsi="Roboto"/>
                <w:color w:val="283041"/>
                <w:sz w:val="21"/>
                <w:szCs w:val="21"/>
                <w:lang w:eastAsia="en-GB"/>
              </w:rPr>
              <w:t>Proofread your work to ensure accuracy of spelling, clarity of expression and to avoid careless typos.</w:t>
            </w:r>
          </w:p>
          <w:p w14:paraId="6220DAFD" w14:textId="77777777" w:rsidR="00F42920" w:rsidRPr="00322190" w:rsidRDefault="00F42920" w:rsidP="009E1A8E">
            <w:pPr>
              <w:shd w:val="clear" w:color="auto" w:fill="FFFFFF"/>
              <w:rPr>
                <w:rFonts w:ascii="Arial" w:hAnsi="Arial" w:cs="Arial"/>
                <w:sz w:val="24"/>
                <w:szCs w:val="24"/>
                <w:lang w:val="cy-GB" w:eastAsia="cy-GB"/>
              </w:rPr>
            </w:pPr>
          </w:p>
        </w:tc>
        <w:tc>
          <w:tcPr>
            <w:tcW w:w="3826" w:type="dxa"/>
            <w:tcBorders>
              <w:top w:val="single" w:sz="4" w:space="0" w:color="auto"/>
              <w:left w:val="single" w:sz="4" w:space="0" w:color="auto"/>
              <w:bottom w:val="single" w:sz="4" w:space="0" w:color="auto"/>
              <w:right w:val="single" w:sz="4" w:space="0" w:color="auto"/>
            </w:tcBorders>
          </w:tcPr>
          <w:p w14:paraId="217E02DD" w14:textId="54DB95CF" w:rsidR="00F42920" w:rsidRPr="00627118" w:rsidRDefault="008077C3" w:rsidP="00627118">
            <w:pPr>
              <w:rPr>
                <w:rFonts w:ascii="Arial" w:hAnsi="Arial" w:cs="Arial"/>
                <w:sz w:val="24"/>
                <w:szCs w:val="24"/>
                <w:lang w:val="en-US"/>
              </w:rPr>
            </w:pPr>
            <w:r w:rsidRPr="00627118">
              <w:rPr>
                <w:rFonts w:ascii="Arial" w:hAnsi="Arial" w:cs="Arial"/>
                <w:szCs w:val="24"/>
              </w:rPr>
              <w:t xml:space="preserve">I have </w:t>
            </w:r>
            <w:r w:rsidR="00627118" w:rsidRPr="00627118">
              <w:rPr>
                <w:rFonts w:ascii="Arial" w:hAnsi="Arial" w:cs="Arial"/>
                <w:szCs w:val="24"/>
              </w:rPr>
              <w:t>proof-read my work to ensure accuracy</w:t>
            </w:r>
            <w:r w:rsidR="00627118">
              <w:rPr>
                <w:rFonts w:ascii="Arial" w:hAnsi="Arial" w:cs="Arial"/>
                <w:szCs w:val="24"/>
              </w:rPr>
              <w:t>.</w:t>
            </w:r>
          </w:p>
          <w:p w14:paraId="7A40A1C9" w14:textId="77777777" w:rsidR="00F42920" w:rsidRPr="00322190" w:rsidRDefault="00F42920" w:rsidP="009E1A8E">
            <w:pPr>
              <w:pStyle w:val="ListParagraph"/>
              <w:spacing w:line="240" w:lineRule="auto"/>
              <w:ind w:left="360"/>
              <w:rPr>
                <w:rFonts w:ascii="Arial" w:hAnsi="Arial" w:cs="Arial"/>
                <w:szCs w:val="24"/>
              </w:rPr>
            </w:pPr>
          </w:p>
          <w:p w14:paraId="1C8BA37E" w14:textId="77777777" w:rsidR="00F42920" w:rsidRPr="00322190" w:rsidRDefault="00F42920" w:rsidP="009E1A8E">
            <w:pPr>
              <w:pStyle w:val="ListParagraph"/>
              <w:spacing w:line="240" w:lineRule="auto"/>
              <w:ind w:left="360"/>
              <w:rPr>
                <w:rFonts w:ascii="Arial" w:hAnsi="Arial" w:cs="Arial"/>
                <w:szCs w:val="24"/>
              </w:rPr>
            </w:pPr>
          </w:p>
        </w:tc>
      </w:tr>
      <w:tr w:rsidR="00322190" w:rsidRPr="00322190" w14:paraId="750A1A9F" w14:textId="77777777" w:rsidTr="00F42920">
        <w:tc>
          <w:tcPr>
            <w:tcW w:w="2122" w:type="dxa"/>
            <w:tcBorders>
              <w:top w:val="single" w:sz="4" w:space="0" w:color="auto"/>
              <w:left w:val="single" w:sz="4" w:space="0" w:color="auto"/>
              <w:bottom w:val="single" w:sz="4" w:space="0" w:color="auto"/>
              <w:right w:val="single" w:sz="4" w:space="0" w:color="auto"/>
            </w:tcBorders>
            <w:hideMark/>
          </w:tcPr>
          <w:p w14:paraId="45FD6A06" w14:textId="558F201E" w:rsidR="00F42920" w:rsidRPr="00322190" w:rsidRDefault="00F42920" w:rsidP="009E1A8E">
            <w:pPr>
              <w:rPr>
                <w:rFonts w:ascii="Arial" w:hAnsi="Arial" w:cs="Arial"/>
                <w:sz w:val="24"/>
                <w:szCs w:val="24"/>
              </w:rPr>
            </w:pPr>
            <w:r w:rsidRPr="00322190">
              <w:rPr>
                <w:rFonts w:ascii="Arial" w:hAnsi="Arial" w:cs="Arial"/>
                <w:sz w:val="24"/>
                <w:szCs w:val="24"/>
                <w:lang w:val="cy-GB"/>
              </w:rPr>
              <w:t>Target 2</w:t>
            </w:r>
          </w:p>
        </w:tc>
        <w:tc>
          <w:tcPr>
            <w:tcW w:w="3402" w:type="dxa"/>
            <w:tcBorders>
              <w:top w:val="single" w:sz="4" w:space="0" w:color="auto"/>
              <w:left w:val="single" w:sz="4" w:space="0" w:color="auto"/>
              <w:bottom w:val="single" w:sz="4" w:space="0" w:color="auto"/>
              <w:right w:val="single" w:sz="4" w:space="0" w:color="auto"/>
            </w:tcBorders>
          </w:tcPr>
          <w:p w14:paraId="25D93462" w14:textId="0B3782D7" w:rsidR="00F42920" w:rsidRPr="008077C3" w:rsidRDefault="008077C3" w:rsidP="008077C3">
            <w:pPr>
              <w:shd w:val="clear" w:color="auto" w:fill="FFFFFF"/>
              <w:jc w:val="both"/>
              <w:rPr>
                <w:rFonts w:ascii="Roboto" w:hAnsi="Roboto"/>
                <w:color w:val="283041"/>
                <w:sz w:val="21"/>
                <w:szCs w:val="21"/>
                <w:lang w:eastAsia="en-GB"/>
              </w:rPr>
            </w:pPr>
            <w:r w:rsidRPr="008077C3">
              <w:rPr>
                <w:rFonts w:ascii="Roboto" w:hAnsi="Roboto"/>
                <w:color w:val="283041"/>
                <w:sz w:val="21"/>
                <w:szCs w:val="21"/>
                <w:lang w:eastAsia="en-GB"/>
              </w:rPr>
              <w:t>Further develop your</w:t>
            </w:r>
            <w:r>
              <w:rPr>
                <w:rFonts w:ascii="Roboto" w:hAnsi="Roboto"/>
                <w:color w:val="283041"/>
                <w:sz w:val="21"/>
                <w:szCs w:val="21"/>
                <w:lang w:eastAsia="en-GB"/>
              </w:rPr>
              <w:t xml:space="preserve"> </w:t>
            </w:r>
            <w:r w:rsidRPr="008077C3">
              <w:rPr>
                <w:rFonts w:ascii="Roboto" w:hAnsi="Roboto"/>
                <w:color w:val="283041"/>
                <w:sz w:val="21"/>
                <w:szCs w:val="21"/>
                <w:lang w:eastAsia="en-GB"/>
              </w:rPr>
              <w:t>critical thinking and sy</w:t>
            </w:r>
            <w:r>
              <w:rPr>
                <w:rFonts w:ascii="Roboto" w:hAnsi="Roboto"/>
                <w:color w:val="283041"/>
                <w:sz w:val="21"/>
                <w:szCs w:val="21"/>
                <w:lang w:eastAsia="en-GB"/>
              </w:rPr>
              <w:t>n</w:t>
            </w:r>
            <w:r w:rsidRPr="008077C3">
              <w:rPr>
                <w:rFonts w:ascii="Roboto" w:hAnsi="Roboto"/>
                <w:color w:val="283041"/>
                <w:sz w:val="21"/>
                <w:szCs w:val="21"/>
                <w:lang w:eastAsia="en-GB"/>
              </w:rPr>
              <w:t>thesise your ideas.</w:t>
            </w:r>
          </w:p>
        </w:tc>
        <w:tc>
          <w:tcPr>
            <w:tcW w:w="3826" w:type="dxa"/>
            <w:tcBorders>
              <w:top w:val="single" w:sz="4" w:space="0" w:color="auto"/>
              <w:left w:val="single" w:sz="4" w:space="0" w:color="auto"/>
              <w:bottom w:val="single" w:sz="4" w:space="0" w:color="auto"/>
              <w:right w:val="single" w:sz="4" w:space="0" w:color="auto"/>
            </w:tcBorders>
          </w:tcPr>
          <w:p w14:paraId="18BB6307" w14:textId="7F0F7D6B" w:rsidR="00F42920" w:rsidRPr="00627118" w:rsidRDefault="00627118" w:rsidP="00627118">
            <w:pPr>
              <w:rPr>
                <w:rFonts w:ascii="Arial" w:hAnsi="Arial" w:cs="Arial"/>
                <w:szCs w:val="24"/>
              </w:rPr>
            </w:pPr>
            <w:r>
              <w:rPr>
                <w:rFonts w:ascii="Arial" w:hAnsi="Arial" w:cs="Arial"/>
                <w:szCs w:val="24"/>
              </w:rPr>
              <w:t>I have tried to show further critical thinking</w:t>
            </w:r>
            <w:r w:rsidR="005F5A48">
              <w:rPr>
                <w:rFonts w:ascii="Arial" w:hAnsi="Arial" w:cs="Arial"/>
                <w:szCs w:val="24"/>
              </w:rPr>
              <w:t xml:space="preserve"> with a limited word count</w:t>
            </w:r>
            <w:r w:rsidR="00BC6F74">
              <w:rPr>
                <w:rFonts w:ascii="Arial" w:hAnsi="Arial" w:cs="Arial"/>
                <w:szCs w:val="24"/>
              </w:rPr>
              <w:t>.</w:t>
            </w:r>
          </w:p>
          <w:p w14:paraId="67D2CBB2" w14:textId="77777777" w:rsidR="00F42920" w:rsidRPr="00322190" w:rsidRDefault="00F42920" w:rsidP="009E1A8E">
            <w:pPr>
              <w:pStyle w:val="ListParagraph"/>
              <w:spacing w:line="240" w:lineRule="auto"/>
              <w:ind w:left="360"/>
              <w:rPr>
                <w:rFonts w:ascii="Arial" w:hAnsi="Arial" w:cs="Arial"/>
                <w:szCs w:val="24"/>
              </w:rPr>
            </w:pPr>
          </w:p>
          <w:p w14:paraId="1CDD68CC" w14:textId="77777777" w:rsidR="00F42920" w:rsidRPr="00322190" w:rsidRDefault="00F42920" w:rsidP="009E1A8E">
            <w:pPr>
              <w:pStyle w:val="ListParagraph"/>
              <w:spacing w:line="240" w:lineRule="auto"/>
              <w:ind w:left="360"/>
              <w:rPr>
                <w:rFonts w:ascii="Arial" w:hAnsi="Arial" w:cs="Arial"/>
                <w:szCs w:val="24"/>
              </w:rPr>
            </w:pPr>
          </w:p>
        </w:tc>
      </w:tr>
      <w:tr w:rsidR="00322190" w:rsidRPr="00322190" w14:paraId="03E3B6A5" w14:textId="77777777" w:rsidTr="00F42920">
        <w:tc>
          <w:tcPr>
            <w:tcW w:w="2122" w:type="dxa"/>
            <w:tcBorders>
              <w:top w:val="single" w:sz="4" w:space="0" w:color="auto"/>
              <w:left w:val="single" w:sz="4" w:space="0" w:color="auto"/>
              <w:bottom w:val="single" w:sz="4" w:space="0" w:color="auto"/>
              <w:right w:val="single" w:sz="4" w:space="0" w:color="auto"/>
            </w:tcBorders>
            <w:hideMark/>
          </w:tcPr>
          <w:p w14:paraId="1FAC2EAA" w14:textId="6ED00C4B" w:rsidR="00F42920" w:rsidRPr="00322190" w:rsidRDefault="00F42920" w:rsidP="009E1A8E">
            <w:pPr>
              <w:rPr>
                <w:rFonts w:ascii="Arial" w:hAnsi="Arial" w:cs="Arial"/>
                <w:sz w:val="24"/>
                <w:szCs w:val="24"/>
              </w:rPr>
            </w:pPr>
            <w:r w:rsidRPr="00322190">
              <w:rPr>
                <w:rFonts w:ascii="Arial" w:hAnsi="Arial" w:cs="Arial"/>
                <w:sz w:val="24"/>
                <w:szCs w:val="24"/>
                <w:lang w:val="cy-GB"/>
              </w:rPr>
              <w:t>Target 3</w:t>
            </w:r>
          </w:p>
        </w:tc>
        <w:tc>
          <w:tcPr>
            <w:tcW w:w="3402" w:type="dxa"/>
            <w:tcBorders>
              <w:top w:val="single" w:sz="4" w:space="0" w:color="auto"/>
              <w:left w:val="single" w:sz="4" w:space="0" w:color="auto"/>
              <w:bottom w:val="single" w:sz="4" w:space="0" w:color="auto"/>
              <w:right w:val="single" w:sz="4" w:space="0" w:color="auto"/>
            </w:tcBorders>
          </w:tcPr>
          <w:p w14:paraId="2EFB7655" w14:textId="77777777" w:rsidR="00567DEB" w:rsidRPr="00567DEB" w:rsidRDefault="00567DEB" w:rsidP="00567DEB">
            <w:pPr>
              <w:shd w:val="clear" w:color="auto" w:fill="FFFFFF"/>
              <w:jc w:val="both"/>
              <w:rPr>
                <w:rFonts w:ascii="Roboto" w:hAnsi="Roboto"/>
                <w:color w:val="283041"/>
                <w:sz w:val="21"/>
                <w:szCs w:val="21"/>
                <w:lang w:eastAsia="en-GB"/>
              </w:rPr>
            </w:pPr>
            <w:r w:rsidRPr="00567DEB">
              <w:rPr>
                <w:rFonts w:ascii="Roboto" w:hAnsi="Roboto"/>
                <w:color w:val="283041"/>
                <w:sz w:val="21"/>
                <w:szCs w:val="21"/>
                <w:lang w:eastAsia="en-GB"/>
              </w:rPr>
              <w:t>Reference all sources</w:t>
            </w:r>
          </w:p>
          <w:p w14:paraId="2B86EEA0" w14:textId="77777777" w:rsidR="00F42920" w:rsidRPr="00322190" w:rsidRDefault="00F42920" w:rsidP="009E1A8E">
            <w:pPr>
              <w:rPr>
                <w:rFonts w:ascii="Arial" w:hAnsi="Arial" w:cs="Arial"/>
                <w:sz w:val="24"/>
                <w:szCs w:val="24"/>
              </w:rPr>
            </w:pPr>
          </w:p>
        </w:tc>
        <w:tc>
          <w:tcPr>
            <w:tcW w:w="3826" w:type="dxa"/>
            <w:tcBorders>
              <w:top w:val="single" w:sz="4" w:space="0" w:color="auto"/>
              <w:left w:val="single" w:sz="4" w:space="0" w:color="auto"/>
              <w:bottom w:val="single" w:sz="4" w:space="0" w:color="auto"/>
              <w:right w:val="single" w:sz="4" w:space="0" w:color="auto"/>
            </w:tcBorders>
          </w:tcPr>
          <w:p w14:paraId="727D32CF" w14:textId="104B76B9" w:rsidR="00F42920" w:rsidRPr="00567DEB" w:rsidRDefault="00BC6F74" w:rsidP="00567DEB">
            <w:pPr>
              <w:rPr>
                <w:rFonts w:ascii="Arial" w:hAnsi="Arial" w:cs="Arial"/>
                <w:szCs w:val="24"/>
              </w:rPr>
            </w:pPr>
            <w:r>
              <w:rPr>
                <w:rFonts w:ascii="Arial" w:hAnsi="Arial" w:cs="Arial"/>
                <w:szCs w:val="24"/>
              </w:rPr>
              <w:t>I have tried to ensure all sources have been referenced.</w:t>
            </w:r>
          </w:p>
          <w:p w14:paraId="4813225D" w14:textId="77777777" w:rsidR="00F42920" w:rsidRPr="00322190" w:rsidRDefault="00F42920" w:rsidP="009E1A8E">
            <w:pPr>
              <w:pStyle w:val="ListParagraph"/>
              <w:spacing w:line="240" w:lineRule="auto"/>
              <w:ind w:left="360"/>
              <w:rPr>
                <w:rFonts w:ascii="Arial" w:hAnsi="Arial" w:cs="Arial"/>
                <w:szCs w:val="24"/>
              </w:rPr>
            </w:pPr>
          </w:p>
          <w:p w14:paraId="211A2AAB" w14:textId="77777777" w:rsidR="00F42920" w:rsidRPr="00322190" w:rsidRDefault="00F42920" w:rsidP="009E1A8E">
            <w:pPr>
              <w:pStyle w:val="ListParagraph"/>
              <w:spacing w:line="240" w:lineRule="auto"/>
              <w:ind w:left="360"/>
              <w:rPr>
                <w:rFonts w:ascii="Arial" w:hAnsi="Arial" w:cs="Arial"/>
                <w:szCs w:val="24"/>
              </w:rPr>
            </w:pPr>
          </w:p>
        </w:tc>
      </w:tr>
    </w:tbl>
    <w:p w14:paraId="6B25CC11" w14:textId="77777777" w:rsidR="005F6C60" w:rsidRPr="00322190" w:rsidRDefault="005F6C60" w:rsidP="00B663B2">
      <w:pPr>
        <w:spacing w:line="360" w:lineRule="auto"/>
        <w:jc w:val="center"/>
        <w:rPr>
          <w:rFonts w:ascii="Arial" w:hAnsi="Arial" w:cs="Arial"/>
          <w:b/>
          <w:bCs/>
          <w:sz w:val="24"/>
          <w:szCs w:val="24"/>
        </w:rPr>
      </w:pPr>
    </w:p>
    <w:p w14:paraId="4AF0234F" w14:textId="41971FCC" w:rsidR="005F6C60" w:rsidRPr="009E1A8E" w:rsidRDefault="005F6C60" w:rsidP="00B663B2">
      <w:pPr>
        <w:spacing w:line="360" w:lineRule="auto"/>
        <w:jc w:val="center"/>
        <w:rPr>
          <w:rFonts w:ascii="Arial" w:hAnsi="Arial" w:cs="Arial"/>
          <w:sz w:val="40"/>
          <w:szCs w:val="40"/>
        </w:rPr>
      </w:pPr>
      <w:r w:rsidRPr="009E1A8E">
        <w:rPr>
          <w:rFonts w:ascii="Arial" w:hAnsi="Arial" w:cs="Arial"/>
          <w:b/>
          <w:bCs/>
          <w:sz w:val="40"/>
          <w:szCs w:val="40"/>
        </w:rPr>
        <w:t>Name</w:t>
      </w:r>
      <w:r w:rsidRPr="009E1A8E">
        <w:rPr>
          <w:rFonts w:ascii="Arial" w:hAnsi="Arial" w:cs="Arial"/>
          <w:sz w:val="40"/>
          <w:szCs w:val="40"/>
        </w:rPr>
        <w:t>: Rhodri John</w:t>
      </w:r>
    </w:p>
    <w:p w14:paraId="253F0AC2" w14:textId="2E0D358F" w:rsidR="005F6C60" w:rsidRPr="009E1A8E" w:rsidRDefault="005F6C60" w:rsidP="00B663B2">
      <w:pPr>
        <w:spacing w:line="360" w:lineRule="auto"/>
        <w:jc w:val="center"/>
        <w:rPr>
          <w:rFonts w:ascii="Arial" w:hAnsi="Arial" w:cs="Arial"/>
          <w:sz w:val="40"/>
          <w:szCs w:val="40"/>
        </w:rPr>
      </w:pPr>
      <w:r w:rsidRPr="009E1A8E">
        <w:rPr>
          <w:rFonts w:ascii="Arial" w:hAnsi="Arial" w:cs="Arial"/>
          <w:b/>
          <w:bCs/>
          <w:sz w:val="40"/>
          <w:szCs w:val="40"/>
        </w:rPr>
        <w:t>Student Number</w:t>
      </w:r>
      <w:r w:rsidRPr="009E1A8E">
        <w:rPr>
          <w:rFonts w:ascii="Arial" w:hAnsi="Arial" w:cs="Arial"/>
          <w:sz w:val="40"/>
          <w:szCs w:val="40"/>
        </w:rPr>
        <w:t>: 1802734</w:t>
      </w:r>
    </w:p>
    <w:p w14:paraId="6F7771C4" w14:textId="3E747A94" w:rsidR="005F6C60" w:rsidRPr="009E1A8E" w:rsidRDefault="005F6C60" w:rsidP="00B663B2">
      <w:pPr>
        <w:spacing w:line="360" w:lineRule="auto"/>
        <w:jc w:val="center"/>
        <w:rPr>
          <w:rFonts w:ascii="Arial" w:hAnsi="Arial" w:cs="Arial"/>
          <w:sz w:val="40"/>
          <w:szCs w:val="40"/>
        </w:rPr>
      </w:pPr>
      <w:r w:rsidRPr="009E1A8E">
        <w:rPr>
          <w:rFonts w:ascii="Arial" w:hAnsi="Arial" w:cs="Arial"/>
          <w:b/>
          <w:bCs/>
          <w:sz w:val="40"/>
          <w:szCs w:val="40"/>
        </w:rPr>
        <w:t>Module Code</w:t>
      </w:r>
      <w:r w:rsidRPr="009E1A8E">
        <w:rPr>
          <w:rFonts w:ascii="Arial" w:hAnsi="Arial" w:cs="Arial"/>
          <w:sz w:val="40"/>
          <w:szCs w:val="40"/>
        </w:rPr>
        <w:t>: ECAD6009</w:t>
      </w:r>
    </w:p>
    <w:p w14:paraId="5D44D019" w14:textId="77777777" w:rsidR="0005534D" w:rsidRPr="009E1A8E" w:rsidRDefault="00F42920" w:rsidP="00B663B2">
      <w:pPr>
        <w:spacing w:before="120" w:after="120" w:line="360" w:lineRule="auto"/>
        <w:jc w:val="center"/>
        <w:rPr>
          <w:rFonts w:ascii="Arial" w:hAnsi="Arial" w:cs="Arial"/>
          <w:b/>
          <w:bCs/>
          <w:sz w:val="40"/>
          <w:szCs w:val="40"/>
        </w:rPr>
      </w:pPr>
      <w:r w:rsidRPr="009E1A8E">
        <w:rPr>
          <w:rFonts w:ascii="Arial" w:hAnsi="Arial" w:cs="Arial"/>
          <w:b/>
          <w:bCs/>
          <w:sz w:val="40"/>
          <w:szCs w:val="40"/>
        </w:rPr>
        <w:t xml:space="preserve">Module Title: </w:t>
      </w:r>
    </w:p>
    <w:p w14:paraId="0C347F43" w14:textId="33584B12" w:rsidR="0005534D" w:rsidRPr="009E1A8E" w:rsidRDefault="0005534D" w:rsidP="00B663B2">
      <w:pPr>
        <w:spacing w:before="120" w:after="120" w:line="360" w:lineRule="auto"/>
        <w:jc w:val="center"/>
        <w:rPr>
          <w:rFonts w:ascii="Arial" w:hAnsi="Arial" w:cs="Arial"/>
          <w:sz w:val="40"/>
          <w:szCs w:val="40"/>
        </w:rPr>
      </w:pPr>
      <w:r w:rsidRPr="009E1A8E">
        <w:rPr>
          <w:rFonts w:ascii="Arial" w:hAnsi="Arial" w:cs="Arial"/>
          <w:sz w:val="40"/>
          <w:szCs w:val="40"/>
        </w:rPr>
        <w:t xml:space="preserve">Critically reflect on your pedagogical progress demonstrated through required elements of the Professional Learning Passport, identifying a specific area for professional </w:t>
      </w:r>
      <w:proofErr w:type="gramStart"/>
      <w:r w:rsidRPr="009E1A8E">
        <w:rPr>
          <w:rFonts w:ascii="Arial" w:hAnsi="Arial" w:cs="Arial"/>
          <w:sz w:val="40"/>
          <w:szCs w:val="40"/>
        </w:rPr>
        <w:t>development</w:t>
      </w:r>
      <w:proofErr w:type="gramEnd"/>
      <w:r w:rsidRPr="009E1A8E">
        <w:rPr>
          <w:rFonts w:ascii="Arial" w:hAnsi="Arial" w:cs="Arial"/>
          <w:sz w:val="40"/>
          <w:szCs w:val="40"/>
        </w:rPr>
        <w:t xml:space="preserve"> and justifying next steps for improvement. </w:t>
      </w:r>
    </w:p>
    <w:p w14:paraId="158F57CF" w14:textId="75D85BE5" w:rsidR="00F42920" w:rsidRPr="00322190" w:rsidRDefault="00F42920" w:rsidP="00B663B2">
      <w:pPr>
        <w:spacing w:line="360" w:lineRule="auto"/>
        <w:jc w:val="center"/>
        <w:rPr>
          <w:rFonts w:ascii="Arial" w:hAnsi="Arial" w:cs="Arial"/>
          <w:sz w:val="24"/>
          <w:szCs w:val="24"/>
        </w:rPr>
      </w:pPr>
    </w:p>
    <w:p w14:paraId="240C801E" w14:textId="77777777" w:rsidR="005F6C60" w:rsidRPr="00322190" w:rsidRDefault="005F6C60" w:rsidP="00B663B2">
      <w:pPr>
        <w:spacing w:line="360" w:lineRule="auto"/>
        <w:rPr>
          <w:rFonts w:ascii="Arial" w:hAnsi="Arial" w:cs="Arial"/>
          <w:sz w:val="24"/>
          <w:szCs w:val="24"/>
        </w:rPr>
      </w:pPr>
      <w:r w:rsidRPr="00322190">
        <w:rPr>
          <w:rFonts w:ascii="Arial" w:hAnsi="Arial" w:cs="Arial"/>
          <w:sz w:val="24"/>
          <w:szCs w:val="24"/>
        </w:rPr>
        <w:br w:type="page"/>
      </w:r>
    </w:p>
    <w:p w14:paraId="7651B6EB" w14:textId="02B7792C" w:rsidR="00C62027" w:rsidRPr="000B3CEB" w:rsidRDefault="005F6C60" w:rsidP="00B663B2">
      <w:pPr>
        <w:spacing w:line="360" w:lineRule="auto"/>
        <w:jc w:val="center"/>
        <w:rPr>
          <w:rFonts w:ascii="Arial" w:hAnsi="Arial" w:cs="Arial"/>
          <w:b/>
          <w:bCs/>
          <w:sz w:val="24"/>
          <w:szCs w:val="24"/>
        </w:rPr>
      </w:pPr>
      <w:r w:rsidRPr="000B3CEB">
        <w:rPr>
          <w:rFonts w:ascii="Arial" w:hAnsi="Arial" w:cs="Arial"/>
          <w:b/>
          <w:bCs/>
          <w:sz w:val="24"/>
          <w:szCs w:val="24"/>
        </w:rPr>
        <w:lastRenderedPageBreak/>
        <w:t>Part 1:</w:t>
      </w:r>
    </w:p>
    <w:p w14:paraId="67FA5E85" w14:textId="322B8A90" w:rsidR="005F6C60" w:rsidRPr="00322190" w:rsidRDefault="005F6C60" w:rsidP="00B663B2">
      <w:pPr>
        <w:spacing w:line="360" w:lineRule="auto"/>
        <w:jc w:val="center"/>
        <w:rPr>
          <w:rFonts w:ascii="Arial" w:hAnsi="Arial" w:cs="Arial"/>
          <w:b/>
          <w:bCs/>
          <w:sz w:val="24"/>
          <w:szCs w:val="24"/>
          <w:u w:val="single"/>
        </w:rPr>
      </w:pPr>
      <w:r w:rsidRPr="00322190">
        <w:rPr>
          <w:rFonts w:ascii="Arial" w:hAnsi="Arial" w:cs="Arial"/>
          <w:b/>
          <w:bCs/>
          <w:sz w:val="24"/>
          <w:szCs w:val="24"/>
          <w:u w:val="single"/>
        </w:rPr>
        <w:t xml:space="preserve">Subject Knowledge </w:t>
      </w:r>
      <w:r w:rsidR="00A64F86" w:rsidRPr="00322190">
        <w:rPr>
          <w:rFonts w:ascii="Arial" w:hAnsi="Arial" w:cs="Arial"/>
          <w:b/>
          <w:bCs/>
          <w:sz w:val="24"/>
          <w:szCs w:val="24"/>
          <w:u w:val="single"/>
        </w:rPr>
        <w:t>Development</w:t>
      </w:r>
    </w:p>
    <w:p w14:paraId="12969041" w14:textId="5A93F777" w:rsidR="00A64F86" w:rsidRPr="00322190" w:rsidRDefault="00A51A17" w:rsidP="00B663B2">
      <w:pPr>
        <w:spacing w:line="360" w:lineRule="auto"/>
        <w:rPr>
          <w:rFonts w:ascii="Arial" w:hAnsi="Arial" w:cs="Arial"/>
          <w:b/>
          <w:bCs/>
          <w:sz w:val="24"/>
          <w:szCs w:val="24"/>
          <w:u w:val="single"/>
        </w:rPr>
      </w:pPr>
      <w:r w:rsidRPr="00322190">
        <w:rPr>
          <w:rFonts w:ascii="Arial" w:hAnsi="Arial" w:cs="Arial"/>
          <w:b/>
          <w:bCs/>
          <w:noProof/>
          <w:sz w:val="24"/>
          <w:szCs w:val="24"/>
          <w:u w:val="single"/>
        </w:rPr>
        <w:drawing>
          <wp:anchor distT="0" distB="0" distL="114300" distR="114300" simplePos="0" relativeHeight="251659264" behindDoc="0" locked="0" layoutInCell="1" allowOverlap="1" wp14:anchorId="1661ECB1" wp14:editId="798978AD">
            <wp:simplePos x="0" y="0"/>
            <wp:positionH relativeFrom="margin">
              <wp:align>center</wp:align>
            </wp:positionH>
            <wp:positionV relativeFrom="paragraph">
              <wp:posOffset>1075690</wp:posOffset>
            </wp:positionV>
            <wp:extent cx="3088005" cy="2058035"/>
            <wp:effectExtent l="0" t="0" r="0" b="0"/>
            <wp:wrapSquare wrapText="bothSides"/>
            <wp:docPr id="3" name="Picture 3"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PowerPoin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88005" cy="2058035"/>
                    </a:xfrm>
                    <a:prstGeom prst="rect">
                      <a:avLst/>
                    </a:prstGeom>
                  </pic:spPr>
                </pic:pic>
              </a:graphicData>
            </a:graphic>
            <wp14:sizeRelH relativeFrom="margin">
              <wp14:pctWidth>0</wp14:pctWidth>
            </wp14:sizeRelH>
            <wp14:sizeRelV relativeFrom="margin">
              <wp14:pctHeight>0</wp14:pctHeight>
            </wp14:sizeRelV>
          </wp:anchor>
        </w:drawing>
      </w:r>
      <w:r w:rsidR="00A64F86" w:rsidRPr="00322190">
        <w:rPr>
          <w:rFonts w:ascii="Arial" w:hAnsi="Arial" w:cs="Arial"/>
          <w:b/>
          <w:bCs/>
          <w:sz w:val="24"/>
          <w:szCs w:val="24"/>
          <w:u w:val="single"/>
        </w:rPr>
        <w:t>Numeracy</w:t>
      </w:r>
    </w:p>
    <w:p w14:paraId="1A194253" w14:textId="39FE2047" w:rsidR="00DF539C" w:rsidRPr="00322190" w:rsidRDefault="00DF539C" w:rsidP="00B663B2">
      <w:pPr>
        <w:spacing w:line="360" w:lineRule="auto"/>
        <w:rPr>
          <w:rFonts w:ascii="Arial" w:hAnsi="Arial" w:cs="Arial"/>
          <w:b/>
          <w:bCs/>
          <w:sz w:val="24"/>
          <w:szCs w:val="24"/>
          <w:u w:val="single"/>
        </w:rPr>
      </w:pPr>
    </w:p>
    <w:p w14:paraId="4CC28C44" w14:textId="1260A583" w:rsidR="00DF539C" w:rsidRPr="00322190" w:rsidRDefault="004E4AEE" w:rsidP="00B663B2">
      <w:pPr>
        <w:spacing w:after="0" w:line="360" w:lineRule="auto"/>
        <w:rPr>
          <w:rFonts w:ascii="Arial" w:eastAsia="Times New Roman" w:hAnsi="Arial" w:cs="Arial"/>
          <w:sz w:val="24"/>
          <w:szCs w:val="24"/>
          <w:lang w:eastAsia="en-GB"/>
        </w:rPr>
      </w:pPr>
      <w:hyperlink w:anchor="/viewer/kwhG4Zpr6x4x5rzpngcMWGRgsy" w:tgtFrame="_blank" w:tooltip="Open Mathematics explained for primary teachers.jpg" w:history="1">
        <w:r w:rsidR="00DF539C" w:rsidRPr="00322190">
          <w:rPr>
            <w:rFonts w:ascii="Arial" w:eastAsia="Times New Roman" w:hAnsi="Arial" w:cs="Arial"/>
            <w:sz w:val="24"/>
            <w:szCs w:val="24"/>
            <w:u w:val="single"/>
            <w:lang w:eastAsia="en-GB"/>
          </w:rPr>
          <w:t>Mathematics explained for primary teachers.jpg</w:t>
        </w:r>
      </w:hyperlink>
      <w:r w:rsidR="00DF539C" w:rsidRPr="00322190">
        <w:rPr>
          <w:rFonts w:ascii="Arial" w:eastAsia="Times New Roman" w:hAnsi="Arial" w:cs="Arial"/>
          <w:sz w:val="24"/>
          <w:szCs w:val="24"/>
          <w:lang w:eastAsia="en-GB"/>
        </w:rPr>
        <w:t> &amp; </w:t>
      </w:r>
      <w:hyperlink w:anchor="/viewer/kwhG4Zpr6x4x4bt76s54fnbxkW" w:tgtFrame="_blank" w:tooltip="Open Co-ordinates revision.jpg" w:history="1">
        <w:r w:rsidR="00DF539C" w:rsidRPr="00322190">
          <w:rPr>
            <w:rFonts w:ascii="Arial" w:eastAsia="Times New Roman" w:hAnsi="Arial" w:cs="Arial"/>
            <w:sz w:val="24"/>
            <w:szCs w:val="24"/>
            <w:u w:val="single"/>
            <w:lang w:eastAsia="en-GB"/>
          </w:rPr>
          <w:t>Co-ordinates revision.jpg</w:t>
        </w:r>
      </w:hyperlink>
      <w:r w:rsidR="00DF539C" w:rsidRPr="00322190">
        <w:rPr>
          <w:rFonts w:ascii="Arial" w:eastAsia="Times New Roman" w:hAnsi="Arial" w:cs="Arial"/>
          <w:sz w:val="24"/>
          <w:szCs w:val="24"/>
          <w:lang w:eastAsia="en-GB"/>
        </w:rPr>
        <w:t> </w:t>
      </w:r>
    </w:p>
    <w:p w14:paraId="02191078" w14:textId="77777777" w:rsidR="00A51A17" w:rsidRPr="00322190" w:rsidRDefault="00A51A17" w:rsidP="00B663B2">
      <w:pPr>
        <w:spacing w:line="360" w:lineRule="auto"/>
        <w:rPr>
          <w:rFonts w:ascii="Arial" w:eastAsia="Times New Roman" w:hAnsi="Arial" w:cs="Arial"/>
          <w:sz w:val="24"/>
          <w:szCs w:val="24"/>
          <w:lang w:eastAsia="en-GB"/>
        </w:rPr>
      </w:pPr>
    </w:p>
    <w:p w14:paraId="1B533434" w14:textId="77777777" w:rsidR="00A51A17" w:rsidRPr="00322190" w:rsidRDefault="00A51A17" w:rsidP="00B663B2">
      <w:pPr>
        <w:spacing w:line="360" w:lineRule="auto"/>
        <w:rPr>
          <w:rFonts w:ascii="Arial" w:eastAsia="Times New Roman" w:hAnsi="Arial" w:cs="Arial"/>
          <w:sz w:val="24"/>
          <w:szCs w:val="24"/>
          <w:lang w:eastAsia="en-GB"/>
        </w:rPr>
      </w:pPr>
    </w:p>
    <w:p w14:paraId="2E8D4D0F" w14:textId="77777777" w:rsidR="00A51A17" w:rsidRPr="00322190" w:rsidRDefault="00A51A17" w:rsidP="00B663B2">
      <w:pPr>
        <w:spacing w:line="360" w:lineRule="auto"/>
        <w:rPr>
          <w:rFonts w:ascii="Arial" w:eastAsia="Times New Roman" w:hAnsi="Arial" w:cs="Arial"/>
          <w:sz w:val="24"/>
          <w:szCs w:val="24"/>
          <w:lang w:eastAsia="en-GB"/>
        </w:rPr>
      </w:pPr>
    </w:p>
    <w:p w14:paraId="7A406A29" w14:textId="77777777" w:rsidR="00A51A17" w:rsidRPr="00322190" w:rsidRDefault="00A51A17" w:rsidP="00B663B2">
      <w:pPr>
        <w:spacing w:line="360" w:lineRule="auto"/>
        <w:rPr>
          <w:rFonts w:ascii="Arial" w:eastAsia="Times New Roman" w:hAnsi="Arial" w:cs="Arial"/>
          <w:sz w:val="24"/>
          <w:szCs w:val="24"/>
          <w:lang w:eastAsia="en-GB"/>
        </w:rPr>
      </w:pPr>
    </w:p>
    <w:p w14:paraId="6A60AFEE" w14:textId="77777777" w:rsidR="00A51A17" w:rsidRPr="00322190" w:rsidRDefault="00A51A17" w:rsidP="00B663B2">
      <w:pPr>
        <w:spacing w:line="360" w:lineRule="auto"/>
        <w:rPr>
          <w:rFonts w:ascii="Arial" w:eastAsia="Times New Roman" w:hAnsi="Arial" w:cs="Arial"/>
          <w:sz w:val="24"/>
          <w:szCs w:val="24"/>
          <w:lang w:eastAsia="en-GB"/>
        </w:rPr>
      </w:pPr>
    </w:p>
    <w:p w14:paraId="291343A3" w14:textId="77777777" w:rsidR="00A51A17" w:rsidRPr="00322190" w:rsidRDefault="00A51A17" w:rsidP="00B663B2">
      <w:pPr>
        <w:spacing w:line="360" w:lineRule="auto"/>
        <w:rPr>
          <w:rFonts w:ascii="Arial" w:eastAsia="Times New Roman" w:hAnsi="Arial" w:cs="Arial"/>
          <w:sz w:val="24"/>
          <w:szCs w:val="24"/>
          <w:lang w:eastAsia="en-GB"/>
        </w:rPr>
      </w:pPr>
    </w:p>
    <w:p w14:paraId="711CE5E8" w14:textId="04BEA22B" w:rsidR="00A51A17" w:rsidRPr="00322190" w:rsidRDefault="00A51A17" w:rsidP="00B663B2">
      <w:pPr>
        <w:spacing w:line="360" w:lineRule="auto"/>
        <w:rPr>
          <w:rFonts w:ascii="Arial" w:eastAsia="Times New Roman" w:hAnsi="Arial" w:cs="Arial"/>
          <w:sz w:val="24"/>
          <w:szCs w:val="24"/>
          <w:lang w:eastAsia="en-GB"/>
        </w:rPr>
      </w:pPr>
      <w:r w:rsidRPr="00322190">
        <w:rPr>
          <w:rFonts w:ascii="Arial" w:hAnsi="Arial" w:cs="Arial"/>
          <w:b/>
          <w:bCs/>
          <w:noProof/>
          <w:sz w:val="24"/>
          <w:szCs w:val="24"/>
          <w:u w:val="single"/>
        </w:rPr>
        <w:drawing>
          <wp:anchor distT="0" distB="0" distL="114300" distR="114300" simplePos="0" relativeHeight="251666432" behindDoc="0" locked="0" layoutInCell="1" allowOverlap="1" wp14:anchorId="2AEE2276" wp14:editId="51D5352E">
            <wp:simplePos x="0" y="0"/>
            <wp:positionH relativeFrom="margin">
              <wp:align>center</wp:align>
            </wp:positionH>
            <wp:positionV relativeFrom="paragraph">
              <wp:posOffset>82550</wp:posOffset>
            </wp:positionV>
            <wp:extent cx="3065780" cy="2044065"/>
            <wp:effectExtent l="0" t="0" r="1270" b="0"/>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780" cy="2044065"/>
                    </a:xfrm>
                    <a:prstGeom prst="rect">
                      <a:avLst/>
                    </a:prstGeom>
                  </pic:spPr>
                </pic:pic>
              </a:graphicData>
            </a:graphic>
          </wp:anchor>
        </w:drawing>
      </w:r>
    </w:p>
    <w:p w14:paraId="131E7EB1" w14:textId="6AEF989D" w:rsidR="00A51A17" w:rsidRPr="00322190" w:rsidRDefault="00A51A17" w:rsidP="00B663B2">
      <w:pPr>
        <w:spacing w:line="360" w:lineRule="auto"/>
        <w:rPr>
          <w:rFonts w:ascii="Arial" w:eastAsia="Times New Roman" w:hAnsi="Arial" w:cs="Arial"/>
          <w:sz w:val="24"/>
          <w:szCs w:val="24"/>
          <w:lang w:eastAsia="en-GB"/>
        </w:rPr>
      </w:pPr>
    </w:p>
    <w:p w14:paraId="5144D912" w14:textId="31F5AD29" w:rsidR="00A51A17" w:rsidRPr="00322190" w:rsidRDefault="00A51A17" w:rsidP="00B663B2">
      <w:pPr>
        <w:spacing w:line="360" w:lineRule="auto"/>
        <w:rPr>
          <w:rFonts w:ascii="Arial" w:eastAsia="Times New Roman" w:hAnsi="Arial" w:cs="Arial"/>
          <w:sz w:val="24"/>
          <w:szCs w:val="24"/>
          <w:lang w:eastAsia="en-GB"/>
        </w:rPr>
      </w:pPr>
    </w:p>
    <w:p w14:paraId="48F4D619" w14:textId="49395B99" w:rsidR="00A51A17" w:rsidRPr="00322190" w:rsidRDefault="00A51A17" w:rsidP="00B663B2">
      <w:pPr>
        <w:spacing w:line="360" w:lineRule="auto"/>
        <w:rPr>
          <w:rFonts w:ascii="Arial" w:eastAsia="Times New Roman" w:hAnsi="Arial" w:cs="Arial"/>
          <w:sz w:val="24"/>
          <w:szCs w:val="24"/>
          <w:lang w:eastAsia="en-GB"/>
        </w:rPr>
      </w:pPr>
    </w:p>
    <w:p w14:paraId="1DCA4D56" w14:textId="390C6B66" w:rsidR="00A51A17" w:rsidRPr="00322190" w:rsidRDefault="00A51A17" w:rsidP="00B663B2">
      <w:pPr>
        <w:spacing w:line="360" w:lineRule="auto"/>
        <w:rPr>
          <w:rFonts w:ascii="Arial" w:eastAsia="Times New Roman" w:hAnsi="Arial" w:cs="Arial"/>
          <w:sz w:val="24"/>
          <w:szCs w:val="24"/>
          <w:lang w:eastAsia="en-GB"/>
        </w:rPr>
      </w:pPr>
    </w:p>
    <w:p w14:paraId="736CC03C" w14:textId="77777777" w:rsidR="00A51A17" w:rsidRPr="00322190" w:rsidRDefault="00A51A17" w:rsidP="00B663B2">
      <w:pPr>
        <w:spacing w:line="360" w:lineRule="auto"/>
        <w:rPr>
          <w:rFonts w:ascii="Arial" w:eastAsia="Times New Roman" w:hAnsi="Arial" w:cs="Arial"/>
          <w:sz w:val="24"/>
          <w:szCs w:val="24"/>
          <w:lang w:eastAsia="en-GB"/>
        </w:rPr>
      </w:pPr>
    </w:p>
    <w:p w14:paraId="5DE6EE82" w14:textId="4F257C34" w:rsidR="00A51A17" w:rsidRPr="00322190" w:rsidRDefault="00A51A17" w:rsidP="00B663B2">
      <w:pPr>
        <w:spacing w:line="360" w:lineRule="auto"/>
        <w:rPr>
          <w:rFonts w:ascii="Arial" w:eastAsia="Times New Roman" w:hAnsi="Arial" w:cs="Arial"/>
          <w:sz w:val="24"/>
          <w:szCs w:val="24"/>
          <w:lang w:eastAsia="en-GB"/>
        </w:rPr>
      </w:pPr>
    </w:p>
    <w:p w14:paraId="0FB8BF23" w14:textId="3A79AF54" w:rsidR="00A64F86" w:rsidRPr="00322190" w:rsidRDefault="00DF539C" w:rsidP="00B663B2">
      <w:pPr>
        <w:spacing w:line="360" w:lineRule="auto"/>
        <w:rPr>
          <w:rFonts w:ascii="Arial" w:eastAsia="Times New Roman" w:hAnsi="Arial" w:cs="Arial"/>
          <w:sz w:val="24"/>
          <w:szCs w:val="24"/>
          <w:lang w:eastAsia="en-GB"/>
        </w:rPr>
      </w:pPr>
      <w:r w:rsidRPr="00322190">
        <w:rPr>
          <w:rFonts w:ascii="Arial" w:eastAsia="Times New Roman" w:hAnsi="Arial" w:cs="Arial"/>
          <w:sz w:val="24"/>
          <w:szCs w:val="24"/>
          <w:lang w:eastAsia="en-GB"/>
        </w:rPr>
        <w:t xml:space="preserve">I purchased this book from a teacher friend at the start of my university experience and have used it regularly when planning to teach a new part of mathematics I am not certain of. I'll look at it while completing my planning, and a few days before teaching the lesson to revise the topic and ensure I'm not passing on any incorrect information or </w:t>
      </w:r>
      <w:r w:rsidRPr="007A0741">
        <w:rPr>
          <w:rFonts w:ascii="Arial" w:eastAsia="Times New Roman" w:hAnsi="Arial" w:cs="Arial"/>
          <w:sz w:val="24"/>
          <w:szCs w:val="24"/>
          <w:lang w:eastAsia="en-GB"/>
        </w:rPr>
        <w:t>personal misconceptions</w:t>
      </w:r>
      <w:r w:rsidR="006158FB" w:rsidRPr="007A0741">
        <w:rPr>
          <w:rFonts w:ascii="Arial" w:eastAsia="Times New Roman" w:hAnsi="Arial" w:cs="Arial"/>
          <w:sz w:val="24"/>
          <w:szCs w:val="24"/>
          <w:lang w:eastAsia="en-GB"/>
        </w:rPr>
        <w:t xml:space="preserve"> as it has been many years since I last used many of the techniques needed for school-based mathematics.</w:t>
      </w:r>
      <w:r w:rsidR="00BB7620" w:rsidRPr="007A0741">
        <w:rPr>
          <w:rFonts w:ascii="Arial" w:eastAsia="Times New Roman" w:hAnsi="Arial" w:cs="Arial"/>
          <w:sz w:val="24"/>
          <w:szCs w:val="24"/>
          <w:lang w:eastAsia="en-GB"/>
        </w:rPr>
        <w:t xml:space="preserve"> “</w:t>
      </w:r>
      <w:r w:rsidR="00BB7620" w:rsidRPr="007A0741">
        <w:rPr>
          <w:rFonts w:ascii="Arial" w:hAnsi="Arial" w:cs="Arial"/>
          <w:sz w:val="24"/>
          <w:szCs w:val="24"/>
        </w:rPr>
        <w:t xml:space="preserve">It is important that those who teach mathematics to children know and understand more mathematics than the children may have to learn. This is necessary so that the teacher can feel confident and teach with authority in this area of the curriculum, but also so that they </w:t>
      </w:r>
      <w:r w:rsidR="00BB7620" w:rsidRPr="007A0741">
        <w:rPr>
          <w:rFonts w:ascii="Arial" w:hAnsi="Arial" w:cs="Arial"/>
          <w:sz w:val="24"/>
          <w:szCs w:val="24"/>
        </w:rPr>
        <w:lastRenderedPageBreak/>
        <w:t>are more aware of the significance of what the children are learning</w:t>
      </w:r>
      <w:r w:rsidR="007A0741" w:rsidRPr="007A0741">
        <w:rPr>
          <w:rFonts w:ascii="Arial" w:hAnsi="Arial" w:cs="Arial"/>
          <w:sz w:val="24"/>
          <w:szCs w:val="24"/>
        </w:rPr>
        <w:t xml:space="preserve">” </w:t>
      </w:r>
      <w:r w:rsidR="007A0741" w:rsidRPr="007A0741">
        <w:rPr>
          <w:rFonts w:ascii="Arial" w:hAnsi="Arial" w:cs="Arial"/>
          <w:noProof/>
          <w:sz w:val="24"/>
          <w:szCs w:val="24"/>
        </w:rPr>
        <w:t>(Haylock, 2018</w:t>
      </w:r>
      <w:r w:rsidR="007A0741">
        <w:rPr>
          <w:rFonts w:ascii="Arial" w:hAnsi="Arial" w:cs="Arial"/>
          <w:noProof/>
          <w:sz w:val="24"/>
          <w:szCs w:val="24"/>
        </w:rPr>
        <w:t>, p.14</w:t>
      </w:r>
      <w:r w:rsidR="007A0741" w:rsidRPr="007A0741">
        <w:rPr>
          <w:rFonts w:ascii="Arial" w:hAnsi="Arial" w:cs="Arial"/>
          <w:noProof/>
          <w:sz w:val="24"/>
          <w:szCs w:val="24"/>
        </w:rPr>
        <w:t>)</w:t>
      </w:r>
    </w:p>
    <w:p w14:paraId="31DA6E4A" w14:textId="50A297C3" w:rsidR="00390591" w:rsidRPr="00322190" w:rsidRDefault="00005BF6" w:rsidP="00B663B2">
      <w:pPr>
        <w:spacing w:line="360" w:lineRule="auto"/>
        <w:rPr>
          <w:rFonts w:ascii="Arial" w:hAnsi="Arial" w:cs="Arial"/>
          <w:b/>
          <w:bCs/>
          <w:sz w:val="24"/>
          <w:szCs w:val="24"/>
          <w:u w:val="single"/>
        </w:rPr>
      </w:pPr>
      <w:r w:rsidRPr="00322190">
        <w:rPr>
          <w:rFonts w:ascii="Arial" w:hAnsi="Arial" w:cs="Arial"/>
          <w:b/>
          <w:bCs/>
          <w:noProof/>
          <w:sz w:val="24"/>
          <w:szCs w:val="24"/>
          <w:u w:val="single"/>
        </w:rPr>
        <w:drawing>
          <wp:anchor distT="0" distB="0" distL="114300" distR="114300" simplePos="0" relativeHeight="251660288" behindDoc="0" locked="0" layoutInCell="1" allowOverlap="1" wp14:anchorId="104032BA" wp14:editId="21A72BDA">
            <wp:simplePos x="0" y="0"/>
            <wp:positionH relativeFrom="column">
              <wp:posOffset>-18732</wp:posOffset>
            </wp:positionH>
            <wp:positionV relativeFrom="paragraph">
              <wp:posOffset>336868</wp:posOffset>
            </wp:positionV>
            <wp:extent cx="5731510" cy="3820795"/>
            <wp:effectExtent l="0" t="0" r="2540" b="8255"/>
            <wp:wrapSquare wrapText="bothSides"/>
            <wp:docPr id="5" name="Picture 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Wor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r w:rsidR="00E3343E" w:rsidRPr="00322190">
        <w:rPr>
          <w:rFonts w:ascii="Arial" w:hAnsi="Arial" w:cs="Arial"/>
          <w:b/>
          <w:bCs/>
          <w:sz w:val="24"/>
          <w:szCs w:val="24"/>
          <w:u w:val="single"/>
        </w:rPr>
        <w:t xml:space="preserve">Subject Knowledge </w:t>
      </w:r>
    </w:p>
    <w:p w14:paraId="0B4D0770" w14:textId="1D6B61B9" w:rsidR="00D14C35" w:rsidRPr="00322190" w:rsidRDefault="004E4AEE" w:rsidP="00B663B2">
      <w:pPr>
        <w:spacing w:line="360" w:lineRule="auto"/>
        <w:rPr>
          <w:rFonts w:ascii="Arial" w:hAnsi="Arial" w:cs="Arial"/>
          <w:sz w:val="24"/>
          <w:szCs w:val="24"/>
        </w:rPr>
      </w:pPr>
      <w:hyperlink w:anchor="/viewer/kwhG4Zpr6x4x4Hf5ZRxGhR5GRw" w:tgtFrame="_blank" w:tooltip="Open MLK scripts.docx" w:history="1">
        <w:r w:rsidR="00D14C35" w:rsidRPr="00322190">
          <w:rPr>
            <w:rStyle w:val="Hyperlink"/>
            <w:rFonts w:ascii="Arial" w:hAnsi="Arial" w:cs="Arial"/>
            <w:color w:val="auto"/>
            <w:sz w:val="24"/>
            <w:szCs w:val="24"/>
          </w:rPr>
          <w:t>MLK scripts.docx</w:t>
        </w:r>
      </w:hyperlink>
      <w:r w:rsidR="00D14C35" w:rsidRPr="00322190">
        <w:rPr>
          <w:rFonts w:ascii="Arial" w:hAnsi="Arial" w:cs="Arial"/>
          <w:sz w:val="24"/>
          <w:szCs w:val="24"/>
        </w:rPr>
        <w:t> &amp; </w:t>
      </w:r>
      <w:hyperlink w:anchor="/viewer/kwhG4Zpr6x4x45mGyM98wg7cxr" w:tgtFrame="_blank" w:tooltip="Open Martin Luther King Jr..mov" w:history="1">
        <w:r w:rsidR="00D14C35" w:rsidRPr="00322190">
          <w:rPr>
            <w:rStyle w:val="Hyperlink"/>
            <w:rFonts w:ascii="Arial" w:hAnsi="Arial" w:cs="Arial"/>
            <w:color w:val="auto"/>
            <w:sz w:val="24"/>
            <w:szCs w:val="24"/>
          </w:rPr>
          <w:t xml:space="preserve">Martin Luther King </w:t>
        </w:r>
        <w:proofErr w:type="spellStart"/>
        <w:r w:rsidR="00D14C35" w:rsidRPr="00322190">
          <w:rPr>
            <w:rStyle w:val="Hyperlink"/>
            <w:rFonts w:ascii="Arial" w:hAnsi="Arial" w:cs="Arial"/>
            <w:color w:val="auto"/>
            <w:sz w:val="24"/>
            <w:szCs w:val="24"/>
          </w:rPr>
          <w:t>Jr..mov</w:t>
        </w:r>
        <w:proofErr w:type="spellEnd"/>
      </w:hyperlink>
    </w:p>
    <w:p w14:paraId="3CF84F0C" w14:textId="4DA22909" w:rsidR="00D14C35" w:rsidRPr="00322190" w:rsidRDefault="00D14C35" w:rsidP="00B663B2">
      <w:pPr>
        <w:spacing w:line="360" w:lineRule="auto"/>
        <w:rPr>
          <w:rFonts w:ascii="Arial" w:hAnsi="Arial" w:cs="Arial"/>
          <w:b/>
          <w:bCs/>
          <w:sz w:val="24"/>
          <w:szCs w:val="24"/>
        </w:rPr>
      </w:pPr>
      <w:r w:rsidRPr="00322190">
        <w:rPr>
          <w:rFonts w:ascii="Arial" w:hAnsi="Arial" w:cs="Arial"/>
          <w:b/>
          <w:bCs/>
          <w:sz w:val="24"/>
          <w:szCs w:val="24"/>
        </w:rPr>
        <w:t>Humanities</w:t>
      </w:r>
    </w:p>
    <w:p w14:paraId="252307FD" w14:textId="508C7050" w:rsidR="00D14C35" w:rsidRPr="00322190" w:rsidRDefault="00D14C35" w:rsidP="00B663B2">
      <w:pPr>
        <w:spacing w:line="360" w:lineRule="auto"/>
        <w:rPr>
          <w:rFonts w:ascii="Arial" w:hAnsi="Arial" w:cs="Arial"/>
          <w:sz w:val="24"/>
          <w:szCs w:val="24"/>
        </w:rPr>
      </w:pPr>
      <w:r w:rsidRPr="00322190">
        <w:rPr>
          <w:rFonts w:ascii="Arial" w:hAnsi="Arial" w:cs="Arial"/>
          <w:sz w:val="24"/>
          <w:szCs w:val="24"/>
        </w:rPr>
        <w:t xml:space="preserve">Because of the attention the Black Lives Matter and Social / Racial Justice protests have been getting across the UK and America, I created resources for Martin Luther King Jr. Day and taught a lesson on the history of racial inequality in America and the changes brought about by social warriors such as Martin Luther King Jr, Rosa </w:t>
      </w:r>
      <w:proofErr w:type="gramStart"/>
      <w:r w:rsidRPr="00322190">
        <w:rPr>
          <w:rFonts w:ascii="Arial" w:hAnsi="Arial" w:cs="Arial"/>
          <w:sz w:val="24"/>
          <w:szCs w:val="24"/>
        </w:rPr>
        <w:t>Parks</w:t>
      </w:r>
      <w:proofErr w:type="gramEnd"/>
      <w:r w:rsidRPr="00322190">
        <w:rPr>
          <w:rFonts w:ascii="Arial" w:hAnsi="Arial" w:cs="Arial"/>
          <w:sz w:val="24"/>
          <w:szCs w:val="24"/>
        </w:rPr>
        <w:t xml:space="preserve"> and others of that time. Although I knew the basics of their stories, this wasn't enough to create a worthwhile resource or lesson. I completed in-depth research into each story to create a video animation, using my notes as a script. I also made an informative PowerPoint including tasks to be completed by pupils.</w:t>
      </w:r>
      <w:r w:rsidR="007A0741">
        <w:rPr>
          <w:rFonts w:ascii="Arial" w:hAnsi="Arial" w:cs="Arial"/>
          <w:sz w:val="24"/>
          <w:szCs w:val="24"/>
        </w:rPr>
        <w:t xml:space="preserve"> The history of these stories links strongly to the </w:t>
      </w:r>
      <w:r w:rsidR="00BF11EE">
        <w:rPr>
          <w:rFonts w:ascii="Arial" w:hAnsi="Arial" w:cs="Arial"/>
          <w:sz w:val="24"/>
          <w:szCs w:val="24"/>
        </w:rPr>
        <w:t xml:space="preserve">four purposes of the Curriculum for Wales 2022 </w:t>
      </w:r>
      <w:r w:rsidR="005617C5">
        <w:rPr>
          <w:rFonts w:ascii="Arial" w:hAnsi="Arial" w:cs="Arial"/>
          <w:sz w:val="24"/>
          <w:szCs w:val="24"/>
        </w:rPr>
        <w:t>in</w:t>
      </w:r>
      <w:r w:rsidR="00BF11EE">
        <w:rPr>
          <w:rFonts w:ascii="Arial" w:hAnsi="Arial" w:cs="Arial"/>
          <w:sz w:val="24"/>
          <w:szCs w:val="24"/>
        </w:rPr>
        <w:t xml:space="preserve"> that we aim to create </w:t>
      </w:r>
      <w:r w:rsidR="005617C5" w:rsidRPr="005617C5">
        <w:rPr>
          <w:rFonts w:ascii="Arial" w:hAnsi="Arial" w:cs="Arial"/>
          <w:sz w:val="24"/>
          <w:szCs w:val="24"/>
        </w:rPr>
        <w:t>ethical, informed citizens of Wales and the world.</w:t>
      </w:r>
      <w:sdt>
        <w:sdtPr>
          <w:rPr>
            <w:rFonts w:ascii="Arial" w:hAnsi="Arial" w:cs="Arial"/>
            <w:sz w:val="24"/>
            <w:szCs w:val="24"/>
          </w:rPr>
          <w:id w:val="-453481400"/>
          <w:citation/>
        </w:sdtPr>
        <w:sdtEndPr/>
        <w:sdtContent>
          <w:r w:rsidR="005617C5">
            <w:rPr>
              <w:rFonts w:ascii="Arial" w:hAnsi="Arial" w:cs="Arial"/>
              <w:sz w:val="24"/>
              <w:szCs w:val="24"/>
            </w:rPr>
            <w:fldChar w:fldCharType="begin"/>
          </w:r>
          <w:r w:rsidR="005617C5">
            <w:rPr>
              <w:rFonts w:ascii="Arial" w:hAnsi="Arial" w:cs="Arial"/>
              <w:sz w:val="24"/>
              <w:szCs w:val="24"/>
            </w:rPr>
            <w:instrText xml:space="preserve"> CITATION Wel20 \l 2057 </w:instrText>
          </w:r>
          <w:r w:rsidR="005617C5">
            <w:rPr>
              <w:rFonts w:ascii="Arial" w:hAnsi="Arial" w:cs="Arial"/>
              <w:sz w:val="24"/>
              <w:szCs w:val="24"/>
            </w:rPr>
            <w:fldChar w:fldCharType="separate"/>
          </w:r>
          <w:r w:rsidR="000925FB">
            <w:rPr>
              <w:rFonts w:ascii="Arial" w:hAnsi="Arial" w:cs="Arial"/>
              <w:noProof/>
              <w:sz w:val="24"/>
              <w:szCs w:val="24"/>
            </w:rPr>
            <w:t xml:space="preserve"> </w:t>
          </w:r>
          <w:r w:rsidR="000925FB" w:rsidRPr="000925FB">
            <w:rPr>
              <w:rFonts w:ascii="Arial" w:hAnsi="Arial" w:cs="Arial"/>
              <w:noProof/>
              <w:sz w:val="24"/>
              <w:szCs w:val="24"/>
            </w:rPr>
            <w:t>(Welsh Government, 2020)</w:t>
          </w:r>
          <w:r w:rsidR="005617C5">
            <w:rPr>
              <w:rFonts w:ascii="Arial" w:hAnsi="Arial" w:cs="Arial"/>
              <w:sz w:val="24"/>
              <w:szCs w:val="24"/>
            </w:rPr>
            <w:fldChar w:fldCharType="end"/>
          </w:r>
        </w:sdtContent>
      </w:sdt>
      <w:r w:rsidR="005617C5">
        <w:rPr>
          <w:rFonts w:ascii="Arial" w:hAnsi="Arial" w:cs="Arial"/>
          <w:sz w:val="24"/>
          <w:szCs w:val="24"/>
        </w:rPr>
        <w:t>.</w:t>
      </w:r>
    </w:p>
    <w:p w14:paraId="372FE90F" w14:textId="6531C79C" w:rsidR="007379C2" w:rsidRPr="00322190" w:rsidRDefault="004F27FE" w:rsidP="00B663B2">
      <w:pPr>
        <w:spacing w:line="360" w:lineRule="auto"/>
        <w:rPr>
          <w:rFonts w:ascii="Arial" w:hAnsi="Arial" w:cs="Arial"/>
          <w:b/>
          <w:bCs/>
          <w:sz w:val="24"/>
          <w:szCs w:val="24"/>
          <w:u w:val="single"/>
        </w:rPr>
      </w:pPr>
      <w:r w:rsidRPr="00322190">
        <w:rPr>
          <w:rFonts w:ascii="Arial" w:hAnsi="Arial" w:cs="Arial"/>
          <w:b/>
          <w:bCs/>
          <w:noProof/>
          <w:sz w:val="24"/>
          <w:szCs w:val="24"/>
          <w:u w:val="single"/>
        </w:rPr>
        <w:lastRenderedPageBreak/>
        <w:drawing>
          <wp:anchor distT="0" distB="0" distL="114300" distR="114300" simplePos="0" relativeHeight="251661312" behindDoc="0" locked="0" layoutInCell="1" allowOverlap="1" wp14:anchorId="5F211A04" wp14:editId="69E8C61B">
            <wp:simplePos x="0" y="0"/>
            <wp:positionH relativeFrom="margin">
              <wp:align>left</wp:align>
            </wp:positionH>
            <wp:positionV relativeFrom="paragraph">
              <wp:posOffset>0</wp:posOffset>
            </wp:positionV>
            <wp:extent cx="5552440" cy="5519420"/>
            <wp:effectExtent l="0" t="0" r="0" b="5080"/>
            <wp:wrapSquare wrapText="bothSides"/>
            <wp:docPr id="6" name="Picture 6"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video gam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52440" cy="5519420"/>
                    </a:xfrm>
                    <a:prstGeom prst="rect">
                      <a:avLst/>
                    </a:prstGeom>
                  </pic:spPr>
                </pic:pic>
              </a:graphicData>
            </a:graphic>
            <wp14:sizeRelH relativeFrom="margin">
              <wp14:pctWidth>0</wp14:pctWidth>
            </wp14:sizeRelH>
            <wp14:sizeRelV relativeFrom="margin">
              <wp14:pctHeight>0</wp14:pctHeight>
            </wp14:sizeRelV>
          </wp:anchor>
        </w:drawing>
      </w:r>
    </w:p>
    <w:p w14:paraId="1FDF3FB7" w14:textId="25B67EF8" w:rsidR="006C5AED" w:rsidRPr="00322190" w:rsidRDefault="006C5AED" w:rsidP="00B663B2">
      <w:pPr>
        <w:spacing w:line="360" w:lineRule="auto"/>
        <w:rPr>
          <w:rFonts w:ascii="Arial" w:hAnsi="Arial" w:cs="Arial"/>
          <w:b/>
          <w:bCs/>
          <w:sz w:val="24"/>
          <w:szCs w:val="24"/>
          <w:u w:val="single"/>
        </w:rPr>
      </w:pPr>
      <w:r w:rsidRPr="00322190">
        <w:rPr>
          <w:rFonts w:ascii="Arial" w:hAnsi="Arial" w:cs="Arial"/>
          <w:b/>
          <w:bCs/>
          <w:noProof/>
          <w:sz w:val="24"/>
          <w:szCs w:val="24"/>
          <w:u w:val="single"/>
        </w:rPr>
        <w:lastRenderedPageBreak/>
        <w:drawing>
          <wp:anchor distT="0" distB="0" distL="114300" distR="114300" simplePos="0" relativeHeight="251658240" behindDoc="0" locked="0" layoutInCell="1" allowOverlap="1" wp14:anchorId="22CAAFAA" wp14:editId="3826AEF7">
            <wp:simplePos x="0" y="0"/>
            <wp:positionH relativeFrom="column">
              <wp:posOffset>114300</wp:posOffset>
            </wp:positionH>
            <wp:positionV relativeFrom="paragraph">
              <wp:posOffset>348298</wp:posOffset>
            </wp:positionV>
            <wp:extent cx="5731510" cy="3821430"/>
            <wp:effectExtent l="0" t="0" r="2540" b="7620"/>
            <wp:wrapSquare wrapText="bothSides"/>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821430"/>
                    </a:xfrm>
                    <a:prstGeom prst="rect">
                      <a:avLst/>
                    </a:prstGeom>
                  </pic:spPr>
                </pic:pic>
              </a:graphicData>
            </a:graphic>
          </wp:anchor>
        </w:drawing>
      </w:r>
      <w:r w:rsidR="00A64F86" w:rsidRPr="00322190">
        <w:rPr>
          <w:rFonts w:ascii="Arial" w:hAnsi="Arial" w:cs="Arial"/>
          <w:b/>
          <w:bCs/>
          <w:sz w:val="24"/>
          <w:szCs w:val="24"/>
          <w:u w:val="single"/>
        </w:rPr>
        <w:t>Digital Competency</w:t>
      </w:r>
    </w:p>
    <w:p w14:paraId="29660EDB" w14:textId="7132E3B7" w:rsidR="009B5DA1" w:rsidRPr="00322190" w:rsidRDefault="004E4AEE" w:rsidP="00B663B2">
      <w:pPr>
        <w:spacing w:after="0" w:line="360" w:lineRule="auto"/>
        <w:rPr>
          <w:rFonts w:ascii="Arial" w:eastAsia="Times New Roman" w:hAnsi="Arial" w:cs="Arial"/>
          <w:sz w:val="24"/>
          <w:szCs w:val="24"/>
          <w:lang w:eastAsia="en-GB"/>
        </w:rPr>
      </w:pPr>
      <w:hyperlink w:anchor="/viewer/kwhG4Zpr6x4x57Zhczmg534tyh" w:tgtFrame="_blank" w:tooltip="Open Online teaching books.jpg" w:history="1">
        <w:r w:rsidR="009B5DA1" w:rsidRPr="00322190">
          <w:rPr>
            <w:rFonts w:ascii="Arial" w:eastAsia="Times New Roman" w:hAnsi="Arial" w:cs="Arial"/>
            <w:sz w:val="24"/>
            <w:szCs w:val="24"/>
            <w:u w:val="single"/>
            <w:lang w:eastAsia="en-GB"/>
          </w:rPr>
          <w:t>Online teaching books.jpg</w:t>
        </w:r>
      </w:hyperlink>
    </w:p>
    <w:p w14:paraId="4B54B14A" w14:textId="150BDC80" w:rsidR="009B5DA1" w:rsidRDefault="009B5DA1" w:rsidP="00B663B2">
      <w:pPr>
        <w:spacing w:before="100" w:beforeAutospacing="1" w:after="100" w:afterAutospacing="1" w:line="360" w:lineRule="auto"/>
        <w:rPr>
          <w:rFonts w:ascii="Arial" w:eastAsia="Times New Roman" w:hAnsi="Arial" w:cs="Arial"/>
          <w:sz w:val="24"/>
          <w:szCs w:val="24"/>
          <w:lang w:eastAsia="en-GB"/>
        </w:rPr>
      </w:pPr>
      <w:r w:rsidRPr="00322190">
        <w:rPr>
          <w:rFonts w:ascii="Arial" w:eastAsia="Times New Roman" w:hAnsi="Arial" w:cs="Arial"/>
          <w:sz w:val="24"/>
          <w:szCs w:val="24"/>
          <w:lang w:eastAsia="en-GB"/>
        </w:rPr>
        <w:t xml:space="preserve">These are 3 books I bought when we were first informed </w:t>
      </w:r>
      <w:r w:rsidR="0005534D" w:rsidRPr="00322190">
        <w:rPr>
          <w:rFonts w:ascii="Arial" w:eastAsia="Times New Roman" w:hAnsi="Arial" w:cs="Arial"/>
          <w:sz w:val="24"/>
          <w:szCs w:val="24"/>
          <w:lang w:eastAsia="en-GB"/>
        </w:rPr>
        <w:t xml:space="preserve">that </w:t>
      </w:r>
      <w:r w:rsidRPr="00322190">
        <w:rPr>
          <w:rFonts w:ascii="Arial" w:eastAsia="Times New Roman" w:hAnsi="Arial" w:cs="Arial"/>
          <w:sz w:val="24"/>
          <w:szCs w:val="24"/>
          <w:lang w:eastAsia="en-GB"/>
        </w:rPr>
        <w:t xml:space="preserve">we may not be </w:t>
      </w:r>
      <w:r w:rsidR="0005534D" w:rsidRPr="00322190">
        <w:rPr>
          <w:rFonts w:ascii="Arial" w:eastAsia="Times New Roman" w:hAnsi="Arial" w:cs="Arial"/>
          <w:sz w:val="24"/>
          <w:szCs w:val="24"/>
          <w:lang w:eastAsia="en-GB"/>
        </w:rPr>
        <w:t xml:space="preserve">permitted to </w:t>
      </w:r>
      <w:r w:rsidR="00EF471E" w:rsidRPr="00322190">
        <w:rPr>
          <w:rFonts w:ascii="Arial" w:eastAsia="Times New Roman" w:hAnsi="Arial" w:cs="Arial"/>
          <w:sz w:val="24"/>
          <w:szCs w:val="24"/>
          <w:lang w:eastAsia="en-GB"/>
        </w:rPr>
        <w:t xml:space="preserve">physically </w:t>
      </w:r>
      <w:r w:rsidR="0005534D" w:rsidRPr="00322190">
        <w:rPr>
          <w:rFonts w:ascii="Arial" w:eastAsia="Times New Roman" w:hAnsi="Arial" w:cs="Arial"/>
          <w:sz w:val="24"/>
          <w:szCs w:val="24"/>
          <w:lang w:eastAsia="en-GB"/>
        </w:rPr>
        <w:t>go</w:t>
      </w:r>
      <w:r w:rsidRPr="00322190">
        <w:rPr>
          <w:rFonts w:ascii="Arial" w:eastAsia="Times New Roman" w:hAnsi="Arial" w:cs="Arial"/>
          <w:sz w:val="24"/>
          <w:szCs w:val="24"/>
          <w:lang w:eastAsia="en-GB"/>
        </w:rPr>
        <w:t xml:space="preserve"> into schools for placement and may have to teach remotely. They gave me insights into a variety of online teaching tools and a number of different platforms being used by schools for remote learning. This gave me a head start when I started placement, and boosted my digital competency further. Because I already had </w:t>
      </w:r>
      <w:r w:rsidR="00EF471E" w:rsidRPr="00322190">
        <w:rPr>
          <w:rFonts w:ascii="Arial" w:eastAsia="Times New Roman" w:hAnsi="Arial" w:cs="Arial"/>
          <w:sz w:val="24"/>
          <w:szCs w:val="24"/>
          <w:lang w:eastAsia="en-GB"/>
        </w:rPr>
        <w:t xml:space="preserve">some </w:t>
      </w:r>
      <w:r w:rsidRPr="00322190">
        <w:rPr>
          <w:rFonts w:ascii="Arial" w:eastAsia="Times New Roman" w:hAnsi="Arial" w:cs="Arial"/>
          <w:sz w:val="24"/>
          <w:szCs w:val="24"/>
          <w:lang w:eastAsia="en-GB"/>
        </w:rPr>
        <w:t>understanding of various platforms and online teaching tools, it set me in good stead when starting placement as I was able to get on-board with the schools online learning tools very quickly.</w:t>
      </w:r>
      <w:r w:rsidR="00A577F0">
        <w:rPr>
          <w:rFonts w:ascii="Arial" w:eastAsia="Times New Roman" w:hAnsi="Arial" w:cs="Arial"/>
          <w:sz w:val="24"/>
          <w:szCs w:val="24"/>
          <w:lang w:eastAsia="en-GB"/>
        </w:rPr>
        <w:t xml:space="preserve"> “</w:t>
      </w:r>
      <w:r w:rsidR="00A577F0" w:rsidRPr="00A577F0">
        <w:rPr>
          <w:rFonts w:ascii="Arial" w:eastAsia="Times New Roman" w:hAnsi="Arial" w:cs="Arial"/>
          <w:sz w:val="24"/>
          <w:szCs w:val="24"/>
          <w:lang w:eastAsia="en-GB"/>
        </w:rPr>
        <w:t>Digital competence is essential for learning, work and active participation in society. For school education, as important as understanding the competence itself is knowing how to help develop it</w:t>
      </w:r>
      <w:r w:rsidR="001D6ACF">
        <w:rPr>
          <w:rFonts w:ascii="Arial" w:eastAsia="Times New Roman" w:hAnsi="Arial" w:cs="Arial"/>
          <w:sz w:val="24"/>
          <w:szCs w:val="24"/>
          <w:lang w:eastAsia="en-GB"/>
        </w:rPr>
        <w:t>.</w:t>
      </w:r>
      <w:r w:rsidR="00A577F0">
        <w:rPr>
          <w:rFonts w:ascii="Arial" w:eastAsia="Times New Roman" w:hAnsi="Arial" w:cs="Arial"/>
          <w:sz w:val="24"/>
          <w:szCs w:val="24"/>
          <w:lang w:eastAsia="en-GB"/>
        </w:rPr>
        <w:t>”</w:t>
      </w:r>
      <w:r w:rsidR="001D6ACF">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436123132"/>
          <w:citation/>
        </w:sdtPr>
        <w:sdtEndPr/>
        <w:sdtContent>
          <w:r w:rsidR="001D6ACF">
            <w:rPr>
              <w:rFonts w:ascii="Arial" w:eastAsia="Times New Roman" w:hAnsi="Arial" w:cs="Arial"/>
              <w:sz w:val="24"/>
              <w:szCs w:val="24"/>
              <w:lang w:eastAsia="en-GB"/>
            </w:rPr>
            <w:fldChar w:fldCharType="begin"/>
          </w:r>
          <w:r w:rsidR="001D6ACF">
            <w:rPr>
              <w:rFonts w:ascii="Arial" w:eastAsia="Times New Roman" w:hAnsi="Arial" w:cs="Arial"/>
              <w:sz w:val="24"/>
              <w:szCs w:val="24"/>
              <w:lang w:eastAsia="en-GB"/>
            </w:rPr>
            <w:instrText xml:space="preserve"> CITATION Sch20 \l 2057 </w:instrText>
          </w:r>
          <w:r w:rsidR="001D6ACF">
            <w:rPr>
              <w:rFonts w:ascii="Arial" w:eastAsia="Times New Roman" w:hAnsi="Arial" w:cs="Arial"/>
              <w:sz w:val="24"/>
              <w:szCs w:val="24"/>
              <w:lang w:eastAsia="en-GB"/>
            </w:rPr>
            <w:fldChar w:fldCharType="separate"/>
          </w:r>
          <w:r w:rsidR="000925FB" w:rsidRPr="000925FB">
            <w:rPr>
              <w:rFonts w:ascii="Arial" w:eastAsia="Times New Roman" w:hAnsi="Arial" w:cs="Arial"/>
              <w:noProof/>
              <w:sz w:val="24"/>
              <w:szCs w:val="24"/>
              <w:lang w:eastAsia="en-GB"/>
            </w:rPr>
            <w:t>(School Education Gateway, 2020)</w:t>
          </w:r>
          <w:r w:rsidR="001D6ACF">
            <w:rPr>
              <w:rFonts w:ascii="Arial" w:eastAsia="Times New Roman" w:hAnsi="Arial" w:cs="Arial"/>
              <w:sz w:val="24"/>
              <w:szCs w:val="24"/>
              <w:lang w:eastAsia="en-GB"/>
            </w:rPr>
            <w:fldChar w:fldCharType="end"/>
          </w:r>
        </w:sdtContent>
      </w:sdt>
    </w:p>
    <w:p w14:paraId="51FC44C7" w14:textId="77777777" w:rsidR="001D6ACF" w:rsidRPr="00322190" w:rsidRDefault="001D6ACF" w:rsidP="00B663B2">
      <w:pPr>
        <w:spacing w:before="100" w:beforeAutospacing="1" w:after="100" w:afterAutospacing="1" w:line="360" w:lineRule="auto"/>
        <w:rPr>
          <w:rFonts w:ascii="Arial" w:eastAsia="Times New Roman" w:hAnsi="Arial" w:cs="Arial"/>
          <w:sz w:val="24"/>
          <w:szCs w:val="24"/>
          <w:lang w:eastAsia="en-GB"/>
        </w:rPr>
      </w:pPr>
    </w:p>
    <w:p w14:paraId="625CA5FF" w14:textId="03C59158" w:rsidR="003C4D99" w:rsidRPr="00322190" w:rsidRDefault="003C4D99" w:rsidP="00B663B2">
      <w:pPr>
        <w:spacing w:line="360" w:lineRule="auto"/>
        <w:rPr>
          <w:rFonts w:ascii="Arial" w:hAnsi="Arial" w:cs="Arial"/>
          <w:b/>
          <w:bCs/>
          <w:sz w:val="24"/>
          <w:szCs w:val="24"/>
          <w:u w:val="single"/>
        </w:rPr>
      </w:pPr>
    </w:p>
    <w:p w14:paraId="49CD3037" w14:textId="5FBF8FE9" w:rsidR="00A334D1" w:rsidRPr="00322190" w:rsidRDefault="00A334D1" w:rsidP="00B663B2">
      <w:pPr>
        <w:spacing w:line="360" w:lineRule="auto"/>
        <w:rPr>
          <w:rFonts w:ascii="Arial" w:hAnsi="Arial" w:cs="Arial"/>
          <w:b/>
          <w:bCs/>
          <w:sz w:val="24"/>
          <w:szCs w:val="24"/>
          <w:u w:val="single"/>
        </w:rPr>
      </w:pPr>
    </w:p>
    <w:p w14:paraId="5300C6FE" w14:textId="6F6F8FD3" w:rsidR="00A334D1" w:rsidRPr="00322190" w:rsidRDefault="00A334D1" w:rsidP="00B663B2">
      <w:pPr>
        <w:spacing w:line="360" w:lineRule="auto"/>
        <w:jc w:val="center"/>
        <w:rPr>
          <w:rFonts w:ascii="Arial" w:hAnsi="Arial" w:cs="Arial"/>
          <w:b/>
          <w:bCs/>
          <w:sz w:val="24"/>
          <w:szCs w:val="24"/>
          <w:u w:val="single"/>
        </w:rPr>
      </w:pPr>
      <w:r w:rsidRPr="00322190">
        <w:rPr>
          <w:rFonts w:ascii="Arial" w:hAnsi="Arial" w:cs="Arial"/>
          <w:b/>
          <w:bCs/>
          <w:sz w:val="24"/>
          <w:szCs w:val="24"/>
          <w:u w:val="single"/>
        </w:rPr>
        <w:lastRenderedPageBreak/>
        <w:t>Progression in Learning</w:t>
      </w:r>
    </w:p>
    <w:p w14:paraId="2923899F" w14:textId="77777777" w:rsidR="00763DB7" w:rsidRPr="00322190" w:rsidRDefault="00A334D1" w:rsidP="00B663B2">
      <w:pPr>
        <w:spacing w:line="360" w:lineRule="auto"/>
        <w:rPr>
          <w:rFonts w:ascii="Arial" w:hAnsi="Arial" w:cs="Arial"/>
          <w:b/>
          <w:bCs/>
          <w:sz w:val="24"/>
          <w:szCs w:val="24"/>
          <w:u w:val="single"/>
        </w:rPr>
      </w:pPr>
      <w:r w:rsidRPr="00322190">
        <w:rPr>
          <w:rFonts w:ascii="Arial" w:hAnsi="Arial" w:cs="Arial"/>
          <w:b/>
          <w:bCs/>
          <w:sz w:val="24"/>
          <w:szCs w:val="24"/>
          <w:u w:val="single"/>
        </w:rPr>
        <w:t>St Dwynwen’s Day</w:t>
      </w:r>
    </w:p>
    <w:p w14:paraId="11B7F94A" w14:textId="5E4C1DE4" w:rsidR="006739BD" w:rsidRPr="006739BD" w:rsidRDefault="006739BD" w:rsidP="00B663B2">
      <w:pPr>
        <w:spacing w:line="360" w:lineRule="auto"/>
        <w:rPr>
          <w:rFonts w:ascii="Arial" w:eastAsia="Times New Roman" w:hAnsi="Arial" w:cs="Arial"/>
          <w:sz w:val="24"/>
          <w:szCs w:val="24"/>
          <w:lang w:eastAsia="en-GB"/>
        </w:rPr>
      </w:pPr>
      <w:r w:rsidRPr="006739BD">
        <w:rPr>
          <w:rFonts w:ascii="Arial" w:eastAsia="Times New Roman" w:hAnsi="Arial" w:cs="Arial"/>
          <w:sz w:val="24"/>
          <w:szCs w:val="24"/>
          <w:lang w:eastAsia="en-GB"/>
        </w:rPr>
        <w:t>One task within the St Dwynwen PowerPoint presentation was to write a persuasive letter to King Brychan Brycheiniog, persuading him to allow Dwynwen to marry the man she loved, Maelon. Pupils had the choice to either write a letter as Dwynwen or as Maelon. They had learnt how to write a persuasive letter during the previous term and so, were tasked with taking the knowledge they had from the previous terms teaching and put it to use in creating a new persuasive letter.</w:t>
      </w:r>
    </w:p>
    <w:p w14:paraId="531BD1A7" w14:textId="520CC9C6" w:rsidR="00763DB7" w:rsidRDefault="00763DB7" w:rsidP="00B663B2">
      <w:pPr>
        <w:spacing w:before="100" w:beforeAutospacing="1" w:after="100" w:afterAutospacing="1" w:line="360" w:lineRule="auto"/>
        <w:rPr>
          <w:rFonts w:ascii="Arial" w:eastAsia="Times New Roman" w:hAnsi="Arial" w:cs="Arial"/>
          <w:sz w:val="24"/>
          <w:szCs w:val="24"/>
          <w:lang w:eastAsia="en-GB"/>
        </w:rPr>
      </w:pPr>
      <w:r w:rsidRPr="00763DB7">
        <w:rPr>
          <w:rFonts w:ascii="Arial" w:eastAsia="Times New Roman" w:hAnsi="Arial" w:cs="Arial"/>
          <w:sz w:val="24"/>
          <w:szCs w:val="24"/>
          <w:lang w:eastAsia="en-GB"/>
        </w:rPr>
        <w:t>This lesson showed me that just because something had been covered in the previous term, pupils would not necessarily remember the learning right away. It was only when work started to be handed in without many of the recommended features and structure of a persuasive letter that I realised I needed to include an example and a checklist as additional scaffolding for some pupils. </w:t>
      </w:r>
    </w:p>
    <w:p w14:paraId="4FA5946F" w14:textId="1A1BB5A8" w:rsidR="0085241E" w:rsidRPr="00322190" w:rsidRDefault="008063AD" w:rsidP="00B663B2">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O</w:t>
      </w:r>
      <w:r w:rsidR="00E815A1">
        <w:rPr>
          <w:rFonts w:ascii="Arial" w:eastAsia="Times New Roman" w:hAnsi="Arial" w:cs="Arial"/>
          <w:sz w:val="24"/>
          <w:szCs w:val="24"/>
          <w:lang w:eastAsia="en-GB"/>
        </w:rPr>
        <w:t>n</w:t>
      </w:r>
      <w:r>
        <w:rPr>
          <w:rFonts w:ascii="Arial" w:eastAsia="Times New Roman" w:hAnsi="Arial" w:cs="Arial"/>
          <w:sz w:val="24"/>
          <w:szCs w:val="24"/>
          <w:lang w:eastAsia="en-GB"/>
        </w:rPr>
        <w:t>e</w:t>
      </w:r>
      <w:r w:rsidR="00E815A1">
        <w:rPr>
          <w:rFonts w:ascii="Arial" w:eastAsia="Times New Roman" w:hAnsi="Arial" w:cs="Arial"/>
          <w:sz w:val="24"/>
          <w:szCs w:val="24"/>
          <w:lang w:eastAsia="en-GB"/>
        </w:rPr>
        <w:t xml:space="preserve"> example of progression in learning is through the spiral curriculum model set out by Bruner</w:t>
      </w:r>
      <w:r w:rsidR="00575212">
        <w:rPr>
          <w:rFonts w:ascii="Arial" w:eastAsia="Times New Roman" w:hAnsi="Arial" w:cs="Arial"/>
          <w:sz w:val="24"/>
          <w:szCs w:val="24"/>
          <w:lang w:eastAsia="en-GB"/>
        </w:rPr>
        <w:t xml:space="preserve"> </w:t>
      </w:r>
      <w:r w:rsidR="00575212" w:rsidRPr="00575212">
        <w:rPr>
          <w:rFonts w:ascii="Arial" w:eastAsia="Times New Roman" w:hAnsi="Arial" w:cs="Arial"/>
          <w:noProof/>
          <w:sz w:val="24"/>
          <w:szCs w:val="24"/>
          <w:lang w:eastAsia="en-GB"/>
        </w:rPr>
        <w:t>(1960)</w:t>
      </w:r>
      <w:r w:rsidR="000E3A19">
        <w:rPr>
          <w:rFonts w:ascii="Arial" w:eastAsia="Times New Roman" w:hAnsi="Arial" w:cs="Arial"/>
          <w:noProof/>
          <w:sz w:val="24"/>
          <w:szCs w:val="24"/>
          <w:lang w:eastAsia="en-GB"/>
        </w:rPr>
        <w:t>, in which he suggested that knowledge can be taught to a child at any age if it is built upon pieve by piece</w:t>
      </w:r>
      <w:r>
        <w:rPr>
          <w:rFonts w:ascii="Arial" w:eastAsia="Times New Roman" w:hAnsi="Arial" w:cs="Arial"/>
          <w:noProof/>
          <w:sz w:val="24"/>
          <w:szCs w:val="24"/>
          <w:lang w:eastAsia="en-GB"/>
        </w:rPr>
        <w:t xml:space="preserve"> in a </w:t>
      </w:r>
      <w:r w:rsidRPr="00913A84">
        <w:rPr>
          <w:rFonts w:ascii="Arial" w:eastAsia="Times New Roman" w:hAnsi="Arial" w:cs="Arial"/>
          <w:noProof/>
          <w:sz w:val="24"/>
          <w:szCs w:val="24"/>
          <w:lang w:eastAsia="en-GB"/>
        </w:rPr>
        <w:t>continuum, such as a spiral.</w:t>
      </w:r>
      <w:r w:rsidR="00913A84" w:rsidRPr="00913A84">
        <w:rPr>
          <w:rFonts w:ascii="Arial" w:eastAsia="Times New Roman" w:hAnsi="Arial" w:cs="Arial"/>
          <w:noProof/>
          <w:sz w:val="24"/>
          <w:szCs w:val="24"/>
          <w:lang w:eastAsia="en-GB"/>
        </w:rPr>
        <w:t xml:space="preserve"> </w:t>
      </w:r>
      <w:r w:rsidR="00913A84" w:rsidRPr="00913A84">
        <w:rPr>
          <w:rFonts w:ascii="Arial" w:hAnsi="Arial" w:cs="Arial"/>
          <w:color w:val="000000"/>
          <w:sz w:val="24"/>
          <w:szCs w:val="24"/>
          <w:shd w:val="clear" w:color="auto" w:fill="FFFFFF"/>
        </w:rPr>
        <w:t>This involved information being structured so that complex ideas can be taught at a simplified level first, and then re-visited at more complex levels later on</w:t>
      </w:r>
      <w:r w:rsidR="00913A84">
        <w:rPr>
          <w:rFonts w:ascii="Arial" w:hAnsi="Arial" w:cs="Arial"/>
          <w:color w:val="000000"/>
          <w:sz w:val="24"/>
          <w:szCs w:val="24"/>
          <w:shd w:val="clear" w:color="auto" w:fill="FFFFFF"/>
        </w:rPr>
        <w:t xml:space="preserve"> </w:t>
      </w:r>
      <w:sdt>
        <w:sdtPr>
          <w:rPr>
            <w:rFonts w:ascii="Arial" w:hAnsi="Arial" w:cs="Arial"/>
            <w:color w:val="000000"/>
            <w:sz w:val="24"/>
            <w:szCs w:val="24"/>
            <w:shd w:val="clear" w:color="auto" w:fill="FFFFFF"/>
          </w:rPr>
          <w:id w:val="971411141"/>
          <w:citation/>
        </w:sdtPr>
        <w:sdtEndPr/>
        <w:sdtContent>
          <w:r w:rsidR="00913A84">
            <w:rPr>
              <w:rFonts w:ascii="Arial" w:hAnsi="Arial" w:cs="Arial"/>
              <w:color w:val="000000"/>
              <w:sz w:val="24"/>
              <w:szCs w:val="24"/>
              <w:shd w:val="clear" w:color="auto" w:fill="FFFFFF"/>
            </w:rPr>
            <w:fldChar w:fldCharType="begin"/>
          </w:r>
          <w:r w:rsidR="00913A84">
            <w:rPr>
              <w:rFonts w:ascii="Arial" w:hAnsi="Arial" w:cs="Arial"/>
              <w:color w:val="000000"/>
              <w:sz w:val="24"/>
              <w:szCs w:val="24"/>
              <w:shd w:val="clear" w:color="auto" w:fill="FFFFFF"/>
            </w:rPr>
            <w:instrText xml:space="preserve"> CITATION DrS19 \l 2057 </w:instrText>
          </w:r>
          <w:r w:rsidR="00913A84">
            <w:rPr>
              <w:rFonts w:ascii="Arial" w:hAnsi="Arial" w:cs="Arial"/>
              <w:color w:val="000000"/>
              <w:sz w:val="24"/>
              <w:szCs w:val="24"/>
              <w:shd w:val="clear" w:color="auto" w:fill="FFFFFF"/>
            </w:rPr>
            <w:fldChar w:fldCharType="separate"/>
          </w:r>
          <w:r w:rsidR="000925FB" w:rsidRPr="000925FB">
            <w:rPr>
              <w:rFonts w:ascii="Arial" w:hAnsi="Arial" w:cs="Arial"/>
              <w:noProof/>
              <w:color w:val="000000"/>
              <w:sz w:val="24"/>
              <w:szCs w:val="24"/>
              <w:shd w:val="clear" w:color="auto" w:fill="FFFFFF"/>
            </w:rPr>
            <w:t>(McLeod, 2019)</w:t>
          </w:r>
          <w:r w:rsidR="00913A84">
            <w:rPr>
              <w:rFonts w:ascii="Arial" w:hAnsi="Arial" w:cs="Arial"/>
              <w:color w:val="000000"/>
              <w:sz w:val="24"/>
              <w:szCs w:val="24"/>
              <w:shd w:val="clear" w:color="auto" w:fill="FFFFFF"/>
            </w:rPr>
            <w:fldChar w:fldCharType="end"/>
          </w:r>
        </w:sdtContent>
      </w:sdt>
    </w:p>
    <w:p w14:paraId="74116EE7" w14:textId="10635593" w:rsidR="00FD75B3" w:rsidRPr="00322190" w:rsidRDefault="00FD75B3" w:rsidP="00B663B2">
      <w:pPr>
        <w:spacing w:before="100" w:beforeAutospacing="1" w:after="100" w:afterAutospacing="1" w:line="360" w:lineRule="auto"/>
        <w:rPr>
          <w:rFonts w:ascii="Arial" w:eastAsia="Times New Roman" w:hAnsi="Arial" w:cs="Arial"/>
          <w:sz w:val="24"/>
          <w:szCs w:val="24"/>
          <w:lang w:eastAsia="en-GB"/>
        </w:rPr>
      </w:pPr>
      <w:r w:rsidRPr="00322190">
        <w:rPr>
          <w:rFonts w:ascii="Arial" w:hAnsi="Arial" w:cs="Arial"/>
          <w:b/>
          <w:bCs/>
          <w:noProof/>
          <w:sz w:val="24"/>
          <w:szCs w:val="24"/>
          <w:u w:val="single"/>
        </w:rPr>
        <w:drawing>
          <wp:anchor distT="0" distB="0" distL="114300" distR="114300" simplePos="0" relativeHeight="251664384" behindDoc="0" locked="0" layoutInCell="1" allowOverlap="1" wp14:anchorId="44F26439" wp14:editId="4DD6A04C">
            <wp:simplePos x="0" y="0"/>
            <wp:positionH relativeFrom="margin">
              <wp:align>center</wp:align>
            </wp:positionH>
            <wp:positionV relativeFrom="paragraph">
              <wp:posOffset>635</wp:posOffset>
            </wp:positionV>
            <wp:extent cx="4557395" cy="3037840"/>
            <wp:effectExtent l="0" t="0" r="0" b="0"/>
            <wp:wrapSquare wrapText="bothSides"/>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57395" cy="3037840"/>
                    </a:xfrm>
                    <a:prstGeom prst="rect">
                      <a:avLst/>
                    </a:prstGeom>
                  </pic:spPr>
                </pic:pic>
              </a:graphicData>
            </a:graphic>
            <wp14:sizeRelH relativeFrom="margin">
              <wp14:pctWidth>0</wp14:pctWidth>
            </wp14:sizeRelH>
            <wp14:sizeRelV relativeFrom="margin">
              <wp14:pctHeight>0</wp14:pctHeight>
            </wp14:sizeRelV>
          </wp:anchor>
        </w:drawing>
      </w:r>
    </w:p>
    <w:p w14:paraId="1D21ED52" w14:textId="7B1047CA" w:rsidR="00FD75B3" w:rsidRPr="00322190" w:rsidRDefault="00FD75B3" w:rsidP="00B663B2">
      <w:pPr>
        <w:spacing w:before="100" w:beforeAutospacing="1" w:after="100" w:afterAutospacing="1" w:line="360" w:lineRule="auto"/>
        <w:rPr>
          <w:rFonts w:ascii="Arial" w:eastAsia="Times New Roman" w:hAnsi="Arial" w:cs="Arial"/>
          <w:sz w:val="24"/>
          <w:szCs w:val="24"/>
          <w:lang w:eastAsia="en-GB"/>
        </w:rPr>
      </w:pPr>
    </w:p>
    <w:p w14:paraId="6A31FF65" w14:textId="6DB25DF3" w:rsidR="00FD75B3" w:rsidRPr="00763DB7" w:rsidRDefault="00FD75B3" w:rsidP="00B663B2">
      <w:pPr>
        <w:spacing w:before="100" w:beforeAutospacing="1" w:after="100" w:afterAutospacing="1" w:line="360" w:lineRule="auto"/>
        <w:rPr>
          <w:rFonts w:ascii="Arial" w:eastAsia="Times New Roman" w:hAnsi="Arial" w:cs="Arial"/>
          <w:sz w:val="24"/>
          <w:szCs w:val="24"/>
          <w:lang w:eastAsia="en-GB"/>
        </w:rPr>
      </w:pPr>
    </w:p>
    <w:p w14:paraId="4612A70F" w14:textId="6875F5CB" w:rsidR="00A334D1" w:rsidRPr="00322190" w:rsidRDefault="00A334D1" w:rsidP="00B663B2">
      <w:pPr>
        <w:spacing w:line="360" w:lineRule="auto"/>
        <w:rPr>
          <w:rFonts w:ascii="Arial" w:hAnsi="Arial" w:cs="Arial"/>
          <w:b/>
          <w:bCs/>
          <w:sz w:val="24"/>
          <w:szCs w:val="24"/>
          <w:u w:val="single"/>
        </w:rPr>
      </w:pPr>
    </w:p>
    <w:p w14:paraId="03EEB603" w14:textId="55DEED80" w:rsidR="00334957" w:rsidRPr="00322190" w:rsidRDefault="00334957" w:rsidP="00B663B2">
      <w:pPr>
        <w:spacing w:line="360" w:lineRule="auto"/>
        <w:rPr>
          <w:rFonts w:ascii="Arial" w:hAnsi="Arial" w:cs="Arial"/>
          <w:b/>
          <w:bCs/>
          <w:sz w:val="24"/>
          <w:szCs w:val="24"/>
          <w:u w:val="single"/>
        </w:rPr>
      </w:pPr>
    </w:p>
    <w:p w14:paraId="644A3C3D" w14:textId="0EF5D551" w:rsidR="00334957" w:rsidRPr="00322190" w:rsidRDefault="00334957" w:rsidP="00B663B2">
      <w:pPr>
        <w:spacing w:line="360" w:lineRule="auto"/>
        <w:rPr>
          <w:rFonts w:ascii="Arial" w:hAnsi="Arial" w:cs="Arial"/>
          <w:b/>
          <w:bCs/>
          <w:sz w:val="24"/>
          <w:szCs w:val="24"/>
          <w:u w:val="single"/>
        </w:rPr>
      </w:pPr>
    </w:p>
    <w:p w14:paraId="08054026" w14:textId="4C7A9C5D" w:rsidR="00334957" w:rsidRPr="00322190" w:rsidRDefault="00334957" w:rsidP="00B663B2">
      <w:pPr>
        <w:spacing w:line="360" w:lineRule="auto"/>
        <w:rPr>
          <w:rFonts w:ascii="Arial" w:hAnsi="Arial" w:cs="Arial"/>
          <w:b/>
          <w:bCs/>
          <w:sz w:val="24"/>
          <w:szCs w:val="24"/>
          <w:u w:val="single"/>
        </w:rPr>
      </w:pPr>
    </w:p>
    <w:p w14:paraId="16CD7C39" w14:textId="29FF9FB8" w:rsidR="00334957" w:rsidRPr="00322190" w:rsidRDefault="00D50AB8" w:rsidP="00B663B2">
      <w:pPr>
        <w:spacing w:line="360" w:lineRule="auto"/>
        <w:rPr>
          <w:rFonts w:ascii="Arial" w:hAnsi="Arial" w:cs="Arial"/>
          <w:b/>
          <w:bCs/>
          <w:sz w:val="24"/>
          <w:szCs w:val="24"/>
          <w:u w:val="single"/>
        </w:rPr>
      </w:pPr>
      <w:r w:rsidRPr="00322190">
        <w:rPr>
          <w:rFonts w:ascii="Arial" w:hAnsi="Arial" w:cs="Arial"/>
          <w:b/>
          <w:bCs/>
          <w:noProof/>
          <w:sz w:val="24"/>
          <w:szCs w:val="24"/>
          <w:u w:val="single"/>
        </w:rPr>
        <w:lastRenderedPageBreak/>
        <w:drawing>
          <wp:anchor distT="0" distB="0" distL="114300" distR="114300" simplePos="0" relativeHeight="251665408" behindDoc="0" locked="0" layoutInCell="1" allowOverlap="1" wp14:anchorId="7BD19AEE" wp14:editId="4C14BCD3">
            <wp:simplePos x="0" y="0"/>
            <wp:positionH relativeFrom="margin">
              <wp:align>center</wp:align>
            </wp:positionH>
            <wp:positionV relativeFrom="paragraph">
              <wp:posOffset>286385</wp:posOffset>
            </wp:positionV>
            <wp:extent cx="4610100" cy="3072765"/>
            <wp:effectExtent l="0" t="0" r="0" b="0"/>
            <wp:wrapSquare wrapText="bothSides"/>
            <wp:docPr id="11" name="Picture 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ord&#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610100" cy="3072765"/>
                    </a:xfrm>
                    <a:prstGeom prst="rect">
                      <a:avLst/>
                    </a:prstGeom>
                  </pic:spPr>
                </pic:pic>
              </a:graphicData>
            </a:graphic>
            <wp14:sizeRelH relativeFrom="margin">
              <wp14:pctWidth>0</wp14:pctWidth>
            </wp14:sizeRelH>
            <wp14:sizeRelV relativeFrom="margin">
              <wp14:pctHeight>0</wp14:pctHeight>
            </wp14:sizeRelV>
          </wp:anchor>
        </w:drawing>
      </w:r>
    </w:p>
    <w:p w14:paraId="00837516" w14:textId="239FA68A" w:rsidR="00FD75B3" w:rsidRPr="00322190" w:rsidRDefault="00FD75B3" w:rsidP="00B663B2">
      <w:pPr>
        <w:spacing w:line="360" w:lineRule="auto"/>
        <w:rPr>
          <w:rFonts w:ascii="Arial" w:hAnsi="Arial" w:cs="Arial"/>
          <w:b/>
          <w:bCs/>
          <w:sz w:val="24"/>
          <w:szCs w:val="24"/>
          <w:u w:val="single"/>
        </w:rPr>
      </w:pPr>
    </w:p>
    <w:p w14:paraId="10F2BB2A" w14:textId="33EC2209" w:rsidR="00FD75B3" w:rsidRPr="00322190" w:rsidRDefault="00FD75B3" w:rsidP="00B663B2">
      <w:pPr>
        <w:spacing w:line="360" w:lineRule="auto"/>
        <w:rPr>
          <w:rFonts w:ascii="Arial" w:hAnsi="Arial" w:cs="Arial"/>
          <w:b/>
          <w:bCs/>
          <w:sz w:val="24"/>
          <w:szCs w:val="24"/>
          <w:u w:val="single"/>
        </w:rPr>
      </w:pPr>
    </w:p>
    <w:p w14:paraId="3F18BE54" w14:textId="7583EF40" w:rsidR="00D50AB8" w:rsidRPr="00322190" w:rsidRDefault="00D50AB8" w:rsidP="00B663B2">
      <w:pPr>
        <w:spacing w:line="360" w:lineRule="auto"/>
        <w:rPr>
          <w:rFonts w:ascii="Arial" w:hAnsi="Arial" w:cs="Arial"/>
          <w:b/>
          <w:bCs/>
          <w:sz w:val="24"/>
          <w:szCs w:val="24"/>
          <w:u w:val="single"/>
        </w:rPr>
      </w:pPr>
    </w:p>
    <w:p w14:paraId="49919F67" w14:textId="1607E326" w:rsidR="00D50AB8" w:rsidRPr="00322190" w:rsidRDefault="00D50AB8" w:rsidP="00B663B2">
      <w:pPr>
        <w:spacing w:line="360" w:lineRule="auto"/>
        <w:rPr>
          <w:rFonts w:ascii="Arial" w:hAnsi="Arial" w:cs="Arial"/>
          <w:b/>
          <w:bCs/>
          <w:sz w:val="24"/>
          <w:szCs w:val="24"/>
          <w:u w:val="single"/>
        </w:rPr>
      </w:pPr>
    </w:p>
    <w:p w14:paraId="10E2EF82" w14:textId="43537DE8" w:rsidR="00D50AB8" w:rsidRPr="00322190" w:rsidRDefault="00D50AB8" w:rsidP="00B663B2">
      <w:pPr>
        <w:spacing w:line="360" w:lineRule="auto"/>
        <w:rPr>
          <w:rFonts w:ascii="Arial" w:hAnsi="Arial" w:cs="Arial"/>
          <w:b/>
          <w:bCs/>
          <w:sz w:val="24"/>
          <w:szCs w:val="24"/>
          <w:u w:val="single"/>
        </w:rPr>
      </w:pPr>
    </w:p>
    <w:p w14:paraId="5DF07E29" w14:textId="64BEE224" w:rsidR="00D50AB8" w:rsidRPr="00322190" w:rsidRDefault="00D50AB8" w:rsidP="00B663B2">
      <w:pPr>
        <w:spacing w:line="360" w:lineRule="auto"/>
        <w:rPr>
          <w:rFonts w:ascii="Arial" w:hAnsi="Arial" w:cs="Arial"/>
          <w:b/>
          <w:bCs/>
          <w:sz w:val="24"/>
          <w:szCs w:val="24"/>
          <w:u w:val="single"/>
        </w:rPr>
      </w:pPr>
    </w:p>
    <w:p w14:paraId="14B0258E" w14:textId="1BEA9FD0" w:rsidR="00D50AB8" w:rsidRPr="00322190" w:rsidRDefault="00D50AB8" w:rsidP="00B663B2">
      <w:pPr>
        <w:spacing w:line="360" w:lineRule="auto"/>
        <w:rPr>
          <w:rFonts w:ascii="Arial" w:hAnsi="Arial" w:cs="Arial"/>
          <w:b/>
          <w:bCs/>
          <w:sz w:val="24"/>
          <w:szCs w:val="24"/>
          <w:u w:val="single"/>
        </w:rPr>
      </w:pPr>
    </w:p>
    <w:p w14:paraId="6A2FC67A" w14:textId="46C9AFE2" w:rsidR="00D50AB8" w:rsidRPr="00322190" w:rsidRDefault="00D50AB8" w:rsidP="00B663B2">
      <w:pPr>
        <w:spacing w:line="360" w:lineRule="auto"/>
        <w:rPr>
          <w:rFonts w:ascii="Arial" w:hAnsi="Arial" w:cs="Arial"/>
          <w:b/>
          <w:bCs/>
          <w:sz w:val="24"/>
          <w:szCs w:val="24"/>
          <w:u w:val="single"/>
        </w:rPr>
      </w:pPr>
    </w:p>
    <w:p w14:paraId="108045A5" w14:textId="3EB67A83" w:rsidR="00D50AB8" w:rsidRPr="00322190" w:rsidRDefault="00D50AB8" w:rsidP="00B663B2">
      <w:pPr>
        <w:spacing w:line="360" w:lineRule="auto"/>
        <w:rPr>
          <w:rFonts w:ascii="Arial" w:hAnsi="Arial" w:cs="Arial"/>
          <w:b/>
          <w:bCs/>
          <w:sz w:val="24"/>
          <w:szCs w:val="24"/>
          <w:u w:val="single"/>
        </w:rPr>
      </w:pPr>
    </w:p>
    <w:p w14:paraId="14E0BD23" w14:textId="77777777" w:rsidR="000A158C" w:rsidRDefault="000A158C" w:rsidP="00B663B2">
      <w:pPr>
        <w:spacing w:line="360" w:lineRule="auto"/>
        <w:rPr>
          <w:rFonts w:ascii="Arial" w:hAnsi="Arial" w:cs="Arial"/>
          <w:b/>
          <w:bCs/>
          <w:sz w:val="24"/>
          <w:szCs w:val="24"/>
          <w:u w:val="single"/>
        </w:rPr>
      </w:pPr>
    </w:p>
    <w:p w14:paraId="6FE0FD2F" w14:textId="77777777" w:rsidR="000A158C" w:rsidRDefault="000A158C" w:rsidP="00B663B2">
      <w:pPr>
        <w:spacing w:line="360" w:lineRule="auto"/>
        <w:rPr>
          <w:rFonts w:ascii="Arial" w:hAnsi="Arial" w:cs="Arial"/>
          <w:b/>
          <w:bCs/>
          <w:sz w:val="24"/>
          <w:szCs w:val="24"/>
          <w:u w:val="single"/>
        </w:rPr>
      </w:pPr>
    </w:p>
    <w:p w14:paraId="0EB32E25" w14:textId="075C9CA5" w:rsidR="00A334D1" w:rsidRPr="00322190" w:rsidRDefault="00A334D1" w:rsidP="000A158C">
      <w:pPr>
        <w:spacing w:line="360" w:lineRule="auto"/>
        <w:rPr>
          <w:rFonts w:ascii="Arial" w:hAnsi="Arial" w:cs="Arial"/>
          <w:b/>
          <w:bCs/>
          <w:sz w:val="24"/>
          <w:szCs w:val="24"/>
          <w:u w:val="single"/>
        </w:rPr>
      </w:pPr>
      <w:r w:rsidRPr="00322190">
        <w:rPr>
          <w:rFonts w:ascii="Arial" w:hAnsi="Arial" w:cs="Arial"/>
          <w:b/>
          <w:bCs/>
          <w:sz w:val="24"/>
          <w:szCs w:val="24"/>
          <w:u w:val="single"/>
        </w:rPr>
        <w:t>The life and wives of Henry VIII</w:t>
      </w:r>
    </w:p>
    <w:p w14:paraId="5E640423" w14:textId="0BAB846D" w:rsidR="00681F47" w:rsidRPr="000A158C" w:rsidRDefault="0045423E" w:rsidP="000A158C">
      <w:pPr>
        <w:pStyle w:val="NormalWeb"/>
        <w:spacing w:line="360" w:lineRule="auto"/>
        <w:rPr>
          <w:rFonts w:ascii="Arial" w:hAnsi="Arial" w:cs="Arial"/>
        </w:rPr>
      </w:pPr>
      <w:r w:rsidRPr="00322190">
        <w:rPr>
          <w:rStyle w:val="Emphasis"/>
          <w:rFonts w:ascii="Arial" w:hAnsi="Arial" w:cs="Arial"/>
          <w:i w:val="0"/>
          <w:iCs w:val="0"/>
        </w:rPr>
        <w:t>During this week</w:t>
      </w:r>
      <w:r w:rsidR="00C96F1F" w:rsidRPr="00322190">
        <w:rPr>
          <w:rStyle w:val="Emphasis"/>
          <w:rFonts w:ascii="Arial" w:hAnsi="Arial" w:cs="Arial"/>
          <w:i w:val="0"/>
          <w:iCs w:val="0"/>
        </w:rPr>
        <w:t>-</w:t>
      </w:r>
      <w:r w:rsidRPr="00322190">
        <w:rPr>
          <w:rStyle w:val="Emphasis"/>
          <w:rFonts w:ascii="Arial" w:hAnsi="Arial" w:cs="Arial"/>
          <w:i w:val="0"/>
          <w:iCs w:val="0"/>
        </w:rPr>
        <w:t>long project, pupils learnt about Henry VIII, his six wives and his three children. They then created a database as the final task for the project. The project was delivered during remote learning and was completed over the course of 5 days.</w:t>
      </w:r>
      <w:r w:rsidR="00E60C5E">
        <w:rPr>
          <w:rStyle w:val="Emphasis"/>
          <w:rFonts w:ascii="Arial" w:hAnsi="Arial" w:cs="Arial"/>
          <w:i w:val="0"/>
          <w:iCs w:val="0"/>
        </w:rPr>
        <w:t xml:space="preserve"> </w:t>
      </w:r>
      <w:r w:rsidRPr="00322190">
        <w:rPr>
          <w:rFonts w:ascii="Arial" w:hAnsi="Arial" w:cs="Arial"/>
        </w:rPr>
        <w:t>This task taught about Henry VIII, his wives, and his children in a chronological order with each new slide of the presentation continuing on from the last. This progression in learning followed Henry through his life, introducing each wife in turn before looking at the reigns of each of his 3 children.</w:t>
      </w:r>
      <w:r w:rsidR="00C96F1F" w:rsidRPr="00322190">
        <w:rPr>
          <w:rFonts w:ascii="Arial" w:hAnsi="Arial" w:cs="Arial"/>
        </w:rPr>
        <w:br/>
        <w:t>At the start of the session, pupils had very little knowledge of the wives of Henry VIII, as they worked through the PowerPoint presentation they found it making sense to them that we were proceeding chronologically through the important events of Tudor England, beginning with Henry's early reign and working step by step through each marriage to his eventual death and into the reign of his children.</w:t>
      </w:r>
    </w:p>
    <w:p w14:paraId="05272F1C" w14:textId="40F23B90" w:rsidR="00E60C5E" w:rsidRDefault="00E60C5E" w:rsidP="00B663B2">
      <w:pPr>
        <w:spacing w:line="360" w:lineRule="auto"/>
        <w:jc w:val="center"/>
        <w:rPr>
          <w:rFonts w:ascii="Arial" w:hAnsi="Arial" w:cs="Arial"/>
          <w:b/>
          <w:bCs/>
          <w:sz w:val="24"/>
          <w:szCs w:val="24"/>
          <w:u w:val="single"/>
        </w:rPr>
      </w:pPr>
    </w:p>
    <w:p w14:paraId="27E3DB81" w14:textId="5A025F73" w:rsidR="00E60C5E" w:rsidRDefault="00D80FDA" w:rsidP="00B663B2">
      <w:pPr>
        <w:spacing w:line="360" w:lineRule="auto"/>
        <w:jc w:val="center"/>
        <w:rPr>
          <w:rFonts w:ascii="Arial" w:hAnsi="Arial" w:cs="Arial"/>
          <w:b/>
          <w:bCs/>
          <w:sz w:val="24"/>
          <w:szCs w:val="24"/>
          <w:u w:val="single"/>
        </w:rPr>
      </w:pPr>
      <w:r w:rsidRPr="00322190">
        <w:rPr>
          <w:rFonts w:ascii="Arial" w:hAnsi="Arial" w:cs="Arial"/>
          <w:noProof/>
          <w:sz w:val="24"/>
          <w:szCs w:val="24"/>
        </w:rPr>
        <w:lastRenderedPageBreak/>
        <w:drawing>
          <wp:anchor distT="0" distB="0" distL="114300" distR="114300" simplePos="0" relativeHeight="251667456" behindDoc="1" locked="0" layoutInCell="1" allowOverlap="1" wp14:anchorId="53A935E9" wp14:editId="1AA75E09">
            <wp:simplePos x="0" y="0"/>
            <wp:positionH relativeFrom="column">
              <wp:posOffset>923925</wp:posOffset>
            </wp:positionH>
            <wp:positionV relativeFrom="paragraph">
              <wp:posOffset>0</wp:posOffset>
            </wp:positionV>
            <wp:extent cx="3886835" cy="3176270"/>
            <wp:effectExtent l="0" t="0" r="0" b="5080"/>
            <wp:wrapTight wrapText="bothSides">
              <wp:wrapPolygon edited="0">
                <wp:start x="0" y="0"/>
                <wp:lineTo x="0" y="21505"/>
                <wp:lineTo x="21491" y="21505"/>
                <wp:lineTo x="2149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t="24742" b="6211"/>
                    <a:stretch/>
                  </pic:blipFill>
                  <pic:spPr bwMode="auto">
                    <a:xfrm>
                      <a:off x="0" y="0"/>
                      <a:ext cx="3886835" cy="3176270"/>
                    </a:xfrm>
                    <a:prstGeom prst="rect">
                      <a:avLst/>
                    </a:prstGeom>
                    <a:ln>
                      <a:noFill/>
                    </a:ln>
                    <a:extLst>
                      <a:ext uri="{53640926-AAD7-44D8-BBD7-CCE9431645EC}">
                        <a14:shadowObscured xmlns:a14="http://schemas.microsoft.com/office/drawing/2010/main"/>
                      </a:ext>
                    </a:extLst>
                  </pic:spPr>
                </pic:pic>
              </a:graphicData>
            </a:graphic>
          </wp:anchor>
        </w:drawing>
      </w:r>
    </w:p>
    <w:p w14:paraId="2B0EE1E7" w14:textId="05F977D4" w:rsidR="00E60C5E" w:rsidRDefault="00E60C5E" w:rsidP="00B663B2">
      <w:pPr>
        <w:spacing w:line="360" w:lineRule="auto"/>
        <w:jc w:val="center"/>
        <w:rPr>
          <w:rFonts w:ascii="Arial" w:hAnsi="Arial" w:cs="Arial"/>
          <w:b/>
          <w:bCs/>
          <w:sz w:val="24"/>
          <w:szCs w:val="24"/>
          <w:u w:val="single"/>
        </w:rPr>
      </w:pPr>
    </w:p>
    <w:p w14:paraId="2DE6EA4B" w14:textId="02F23177" w:rsidR="00E60C5E" w:rsidRDefault="00E60C5E" w:rsidP="00B663B2">
      <w:pPr>
        <w:spacing w:line="360" w:lineRule="auto"/>
        <w:jc w:val="center"/>
        <w:rPr>
          <w:rFonts w:ascii="Arial" w:hAnsi="Arial" w:cs="Arial"/>
          <w:b/>
          <w:bCs/>
          <w:sz w:val="24"/>
          <w:szCs w:val="24"/>
          <w:u w:val="single"/>
        </w:rPr>
      </w:pPr>
    </w:p>
    <w:p w14:paraId="1D8FDD9A" w14:textId="55CC6AEF" w:rsidR="00E60C5E" w:rsidRDefault="00E60C5E" w:rsidP="00B663B2">
      <w:pPr>
        <w:spacing w:line="360" w:lineRule="auto"/>
        <w:jc w:val="center"/>
        <w:rPr>
          <w:rFonts w:ascii="Arial" w:hAnsi="Arial" w:cs="Arial"/>
          <w:b/>
          <w:bCs/>
          <w:sz w:val="24"/>
          <w:szCs w:val="24"/>
          <w:u w:val="single"/>
        </w:rPr>
      </w:pPr>
    </w:p>
    <w:p w14:paraId="1983E5B7" w14:textId="74105526" w:rsidR="00E60C5E" w:rsidRDefault="00E60C5E" w:rsidP="00B663B2">
      <w:pPr>
        <w:spacing w:line="360" w:lineRule="auto"/>
        <w:jc w:val="center"/>
        <w:rPr>
          <w:rFonts w:ascii="Arial" w:hAnsi="Arial" w:cs="Arial"/>
          <w:b/>
          <w:bCs/>
          <w:sz w:val="24"/>
          <w:szCs w:val="24"/>
          <w:u w:val="single"/>
        </w:rPr>
      </w:pPr>
    </w:p>
    <w:p w14:paraId="319F916F" w14:textId="7293D35D" w:rsidR="00E60C5E" w:rsidRPr="00322190" w:rsidRDefault="00E60C5E" w:rsidP="00B663B2">
      <w:pPr>
        <w:spacing w:line="360" w:lineRule="auto"/>
        <w:jc w:val="center"/>
        <w:rPr>
          <w:rFonts w:ascii="Arial" w:hAnsi="Arial" w:cs="Arial"/>
          <w:b/>
          <w:bCs/>
          <w:sz w:val="24"/>
          <w:szCs w:val="24"/>
          <w:u w:val="single"/>
        </w:rPr>
      </w:pPr>
    </w:p>
    <w:p w14:paraId="283054A7" w14:textId="77777777" w:rsidR="000A158C" w:rsidRDefault="000A158C" w:rsidP="00B663B2">
      <w:pPr>
        <w:spacing w:line="360" w:lineRule="auto"/>
        <w:jc w:val="center"/>
        <w:rPr>
          <w:rFonts w:ascii="Arial" w:hAnsi="Arial" w:cs="Arial"/>
          <w:b/>
          <w:bCs/>
          <w:sz w:val="24"/>
          <w:szCs w:val="24"/>
          <w:u w:val="single"/>
        </w:rPr>
      </w:pPr>
    </w:p>
    <w:p w14:paraId="79D47D8D" w14:textId="77777777" w:rsidR="000A158C" w:rsidRDefault="000A158C" w:rsidP="00B663B2">
      <w:pPr>
        <w:spacing w:line="360" w:lineRule="auto"/>
        <w:jc w:val="center"/>
        <w:rPr>
          <w:rFonts w:ascii="Arial" w:hAnsi="Arial" w:cs="Arial"/>
          <w:b/>
          <w:bCs/>
          <w:sz w:val="24"/>
          <w:szCs w:val="24"/>
          <w:u w:val="single"/>
        </w:rPr>
      </w:pPr>
    </w:p>
    <w:p w14:paraId="4EE7D30B" w14:textId="77777777" w:rsidR="000A158C" w:rsidRDefault="000A158C" w:rsidP="00B663B2">
      <w:pPr>
        <w:spacing w:line="360" w:lineRule="auto"/>
        <w:jc w:val="center"/>
        <w:rPr>
          <w:rFonts w:ascii="Arial" w:hAnsi="Arial" w:cs="Arial"/>
          <w:b/>
          <w:bCs/>
          <w:sz w:val="24"/>
          <w:szCs w:val="24"/>
          <w:u w:val="single"/>
        </w:rPr>
      </w:pPr>
    </w:p>
    <w:p w14:paraId="1C47E63D" w14:textId="77777777" w:rsidR="000A158C" w:rsidRDefault="000A158C" w:rsidP="00B663B2">
      <w:pPr>
        <w:spacing w:line="360" w:lineRule="auto"/>
        <w:jc w:val="center"/>
        <w:rPr>
          <w:rFonts w:ascii="Arial" w:hAnsi="Arial" w:cs="Arial"/>
          <w:b/>
          <w:bCs/>
          <w:sz w:val="24"/>
          <w:szCs w:val="24"/>
          <w:u w:val="single"/>
        </w:rPr>
      </w:pPr>
    </w:p>
    <w:p w14:paraId="7A44C8A7" w14:textId="77777777" w:rsidR="00AF1B44" w:rsidRDefault="00AF1B44" w:rsidP="00B663B2">
      <w:pPr>
        <w:spacing w:line="360" w:lineRule="auto"/>
        <w:jc w:val="center"/>
        <w:rPr>
          <w:rFonts w:ascii="Arial" w:hAnsi="Arial" w:cs="Arial"/>
          <w:b/>
          <w:bCs/>
          <w:sz w:val="24"/>
          <w:szCs w:val="24"/>
          <w:u w:val="single"/>
        </w:rPr>
      </w:pPr>
    </w:p>
    <w:p w14:paraId="2969BD68" w14:textId="341A914B" w:rsidR="00A334D1" w:rsidRPr="00322190" w:rsidRDefault="00A334D1" w:rsidP="00B663B2">
      <w:pPr>
        <w:spacing w:line="360" w:lineRule="auto"/>
        <w:jc w:val="center"/>
        <w:rPr>
          <w:rFonts w:ascii="Arial" w:hAnsi="Arial" w:cs="Arial"/>
          <w:b/>
          <w:bCs/>
          <w:sz w:val="24"/>
          <w:szCs w:val="24"/>
          <w:u w:val="single"/>
        </w:rPr>
      </w:pPr>
      <w:r w:rsidRPr="00322190">
        <w:rPr>
          <w:rFonts w:ascii="Arial" w:hAnsi="Arial" w:cs="Arial"/>
          <w:b/>
          <w:bCs/>
          <w:sz w:val="24"/>
          <w:szCs w:val="24"/>
          <w:u w:val="single"/>
        </w:rPr>
        <w:t>Four Purposes</w:t>
      </w:r>
    </w:p>
    <w:p w14:paraId="06C865EE" w14:textId="1578E70C" w:rsidR="009B4790" w:rsidRPr="00322190" w:rsidRDefault="00A334D1" w:rsidP="00B663B2">
      <w:pPr>
        <w:spacing w:line="360" w:lineRule="auto"/>
        <w:rPr>
          <w:rFonts w:ascii="Arial" w:hAnsi="Arial" w:cs="Arial"/>
          <w:b/>
          <w:bCs/>
          <w:sz w:val="24"/>
          <w:szCs w:val="24"/>
          <w:u w:val="single"/>
        </w:rPr>
      </w:pPr>
      <w:r w:rsidRPr="00322190">
        <w:rPr>
          <w:rFonts w:ascii="Arial" w:hAnsi="Arial" w:cs="Arial"/>
          <w:b/>
          <w:bCs/>
          <w:sz w:val="24"/>
          <w:szCs w:val="24"/>
          <w:u w:val="single"/>
        </w:rPr>
        <w:t>Children’s Mental Health Week</w:t>
      </w:r>
    </w:p>
    <w:p w14:paraId="3FDDAF06" w14:textId="6A87F0C0" w:rsidR="00334957" w:rsidRPr="00322190" w:rsidRDefault="005F2A8B" w:rsidP="00B663B2">
      <w:pPr>
        <w:spacing w:before="100" w:beforeAutospacing="1" w:after="100" w:afterAutospacing="1" w:line="360" w:lineRule="auto"/>
        <w:rPr>
          <w:rFonts w:ascii="Arial" w:eastAsia="Times New Roman" w:hAnsi="Arial" w:cs="Arial"/>
          <w:sz w:val="24"/>
          <w:szCs w:val="24"/>
          <w:lang w:eastAsia="en-GB"/>
        </w:rPr>
      </w:pPr>
      <w:r w:rsidRPr="005F2A8B">
        <w:rPr>
          <w:rFonts w:ascii="Arial" w:eastAsia="Times New Roman" w:hAnsi="Arial" w:cs="Arial"/>
          <w:sz w:val="24"/>
          <w:szCs w:val="24"/>
          <w:lang w:eastAsia="en-GB"/>
        </w:rPr>
        <w:t>I created a whiteboard animation video about children's mental health for Children's Mental Health Week 2021. The video was used throughout the school as well as hosted on the school website and shared widely across social media</w:t>
      </w:r>
      <w:r w:rsidRPr="00322190">
        <w:rPr>
          <w:rFonts w:ascii="Arial" w:eastAsia="Times New Roman" w:hAnsi="Arial" w:cs="Arial"/>
          <w:sz w:val="24"/>
          <w:szCs w:val="24"/>
          <w:lang w:eastAsia="en-GB"/>
        </w:rPr>
        <w:t>.</w:t>
      </w:r>
      <w:r w:rsidRPr="00322190">
        <w:rPr>
          <w:rFonts w:ascii="Arial" w:eastAsia="Times New Roman" w:hAnsi="Arial" w:cs="Arial"/>
          <w:sz w:val="24"/>
          <w:szCs w:val="24"/>
          <w:lang w:eastAsia="en-GB"/>
        </w:rPr>
        <w:br/>
      </w:r>
      <w:r w:rsidR="00C858CE" w:rsidRPr="00C858CE">
        <w:rPr>
          <w:rFonts w:ascii="Arial" w:eastAsia="Times New Roman" w:hAnsi="Arial" w:cs="Arial"/>
          <w:sz w:val="24"/>
          <w:szCs w:val="24"/>
          <w:lang w:eastAsia="en-GB"/>
        </w:rPr>
        <w:t>One of the four purposes laid out in the Curriculum for Wales 2022</w:t>
      </w:r>
      <w:r w:rsidR="00AF1B44">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023205923"/>
          <w:citation/>
        </w:sdtPr>
        <w:sdtEndPr/>
        <w:sdtContent>
          <w:r w:rsidR="00AF1B44">
            <w:rPr>
              <w:rFonts w:ascii="Arial" w:eastAsia="Times New Roman" w:hAnsi="Arial" w:cs="Arial"/>
              <w:sz w:val="24"/>
              <w:szCs w:val="24"/>
              <w:lang w:eastAsia="en-GB"/>
            </w:rPr>
            <w:fldChar w:fldCharType="begin"/>
          </w:r>
          <w:r w:rsidR="00AF1B44">
            <w:rPr>
              <w:rFonts w:ascii="Arial" w:eastAsia="Times New Roman" w:hAnsi="Arial" w:cs="Arial"/>
              <w:sz w:val="24"/>
              <w:szCs w:val="24"/>
              <w:lang w:eastAsia="en-GB"/>
            </w:rPr>
            <w:instrText xml:space="preserve"> CITATION Wel20 \l 2057 </w:instrText>
          </w:r>
          <w:r w:rsidR="00AF1B44">
            <w:rPr>
              <w:rFonts w:ascii="Arial" w:eastAsia="Times New Roman" w:hAnsi="Arial" w:cs="Arial"/>
              <w:sz w:val="24"/>
              <w:szCs w:val="24"/>
              <w:lang w:eastAsia="en-GB"/>
            </w:rPr>
            <w:fldChar w:fldCharType="separate"/>
          </w:r>
          <w:r w:rsidR="000925FB" w:rsidRPr="000925FB">
            <w:rPr>
              <w:rFonts w:ascii="Arial" w:eastAsia="Times New Roman" w:hAnsi="Arial" w:cs="Arial"/>
              <w:noProof/>
              <w:sz w:val="24"/>
              <w:szCs w:val="24"/>
              <w:lang w:eastAsia="en-GB"/>
            </w:rPr>
            <w:t>(Welsh Government, 2020)</w:t>
          </w:r>
          <w:r w:rsidR="00AF1B44">
            <w:rPr>
              <w:rFonts w:ascii="Arial" w:eastAsia="Times New Roman" w:hAnsi="Arial" w:cs="Arial"/>
              <w:sz w:val="24"/>
              <w:szCs w:val="24"/>
              <w:lang w:eastAsia="en-GB"/>
            </w:rPr>
            <w:fldChar w:fldCharType="end"/>
          </w:r>
        </w:sdtContent>
      </w:sdt>
      <w:r w:rsidR="00C858CE" w:rsidRPr="00C858CE">
        <w:rPr>
          <w:rFonts w:ascii="Arial" w:eastAsia="Times New Roman" w:hAnsi="Arial" w:cs="Arial"/>
          <w:sz w:val="24"/>
          <w:szCs w:val="24"/>
          <w:lang w:eastAsia="en-GB"/>
        </w:rPr>
        <w:t xml:space="preserve"> is to help children become ​​​​​​​healthy, confident individuals, ready to lead fulfilling lives as valued members of society. An important part of being a healthy, confident individual is to have a good understanding and a healthy relationship with mental health. Over the past 11 months children have lived under strict governmental regulations due to the covid-19 pandemic, often without the coping mechanisms most adults have. In creating this resource my aim was to help children and parents gain a healthier understanding of the importance of looking after our mental health.</w:t>
      </w:r>
      <w:r w:rsidR="00B06B40" w:rsidRPr="00322190">
        <w:rPr>
          <w:rFonts w:ascii="Arial" w:eastAsia="Times New Roman" w:hAnsi="Arial" w:cs="Arial"/>
          <w:sz w:val="24"/>
          <w:szCs w:val="24"/>
          <w:lang w:eastAsia="en-GB"/>
        </w:rPr>
        <w:br/>
      </w:r>
      <w:r w:rsidR="00B06B40" w:rsidRPr="00322190">
        <w:rPr>
          <w:rFonts w:ascii="Arial" w:hAnsi="Arial" w:cs="Arial"/>
          <w:sz w:val="24"/>
          <w:szCs w:val="24"/>
        </w:rPr>
        <w:t xml:space="preserve">I </w:t>
      </w:r>
      <w:r w:rsidR="00B06B40" w:rsidRPr="002261F8">
        <w:rPr>
          <w:rFonts w:ascii="Arial" w:hAnsi="Arial" w:cs="Arial"/>
          <w:sz w:val="24"/>
          <w:szCs w:val="24"/>
        </w:rPr>
        <w:t>discovered that some children are naturally happy to discuss how they are feeling, while others are very reserved and do not like to share, particularly publicly. However, the vas</w:t>
      </w:r>
      <w:r w:rsidR="002261F8" w:rsidRPr="002261F8">
        <w:rPr>
          <w:rFonts w:ascii="Arial" w:hAnsi="Arial" w:cs="Arial"/>
          <w:sz w:val="24"/>
          <w:szCs w:val="24"/>
        </w:rPr>
        <w:t>t</w:t>
      </w:r>
      <w:r w:rsidR="00B06B40" w:rsidRPr="002261F8">
        <w:rPr>
          <w:rFonts w:ascii="Arial" w:hAnsi="Arial" w:cs="Arial"/>
          <w:sz w:val="24"/>
          <w:szCs w:val="24"/>
        </w:rPr>
        <w:t xml:space="preserve"> majority of children do not know effective coping mechanisms to </w:t>
      </w:r>
      <w:r w:rsidR="00B06B40" w:rsidRPr="002261F8">
        <w:rPr>
          <w:rFonts w:ascii="Arial" w:hAnsi="Arial" w:cs="Arial"/>
          <w:sz w:val="24"/>
          <w:szCs w:val="24"/>
        </w:rPr>
        <w:lastRenderedPageBreak/>
        <w:t>deal with the emotions they feel, or in some cases the knowledge to understand what it is they are feeling. This has helped me plan for future lessons and conversations about mental health.</w:t>
      </w:r>
      <w:r w:rsidR="002261F8" w:rsidRPr="002261F8">
        <w:rPr>
          <w:rFonts w:ascii="Arial" w:hAnsi="Arial" w:cs="Arial"/>
          <w:sz w:val="24"/>
          <w:szCs w:val="24"/>
        </w:rPr>
        <w:t xml:space="preserve"> “</w:t>
      </w:r>
      <w:r w:rsidR="002261F8" w:rsidRPr="002261F8">
        <w:rPr>
          <w:rFonts w:ascii="Arial" w:hAnsi="Arial" w:cs="Arial"/>
          <w:color w:val="484746"/>
          <w:sz w:val="24"/>
          <w:szCs w:val="24"/>
          <w:shd w:val="clear" w:color="auto" w:fill="FFFFFF"/>
        </w:rPr>
        <w:t>It’s important to remember that being able to </w:t>
      </w:r>
      <w:r w:rsidR="002261F8" w:rsidRPr="002261F8">
        <w:rPr>
          <w:rStyle w:val="Strong"/>
          <w:rFonts w:ascii="Arial" w:hAnsi="Arial" w:cs="Arial"/>
          <w:b w:val="0"/>
          <w:bCs w:val="0"/>
          <w:color w:val="484746"/>
          <w:sz w:val="24"/>
          <w:szCs w:val="24"/>
          <w:shd w:val="clear" w:color="auto" w:fill="FFFFFF"/>
        </w:rPr>
        <w:t>express yourself</w:t>
      </w:r>
      <w:r w:rsidR="002261F8" w:rsidRPr="002261F8">
        <w:rPr>
          <w:rFonts w:ascii="Arial" w:hAnsi="Arial" w:cs="Arial"/>
          <w:b/>
          <w:bCs/>
          <w:color w:val="484746"/>
          <w:sz w:val="24"/>
          <w:szCs w:val="24"/>
          <w:shd w:val="clear" w:color="auto" w:fill="FFFFFF"/>
        </w:rPr>
        <w:t> is</w:t>
      </w:r>
      <w:r w:rsidR="002261F8" w:rsidRPr="002261F8">
        <w:rPr>
          <w:rFonts w:ascii="Arial" w:hAnsi="Arial" w:cs="Arial"/>
          <w:color w:val="484746"/>
          <w:sz w:val="24"/>
          <w:szCs w:val="24"/>
          <w:shd w:val="clear" w:color="auto" w:fill="FFFFFF"/>
        </w:rPr>
        <w:t xml:space="preserve"> not about being the best at something or putting on a performance for others. It is about finding a way to show who you are, and how you see the world, that can help you feel good about yourself.” </w:t>
      </w:r>
      <w:sdt>
        <w:sdtPr>
          <w:rPr>
            <w:rFonts w:ascii="Arial" w:hAnsi="Arial" w:cs="Arial"/>
            <w:color w:val="484746"/>
            <w:sz w:val="24"/>
            <w:szCs w:val="24"/>
            <w:shd w:val="clear" w:color="auto" w:fill="FFFFFF"/>
          </w:rPr>
          <w:id w:val="1745527391"/>
          <w:citation/>
        </w:sdtPr>
        <w:sdtEndPr/>
        <w:sdtContent>
          <w:r w:rsidR="002261F8" w:rsidRPr="002261F8">
            <w:rPr>
              <w:rFonts w:ascii="Arial" w:hAnsi="Arial" w:cs="Arial"/>
              <w:color w:val="484746"/>
              <w:sz w:val="24"/>
              <w:szCs w:val="24"/>
              <w:shd w:val="clear" w:color="auto" w:fill="FFFFFF"/>
            </w:rPr>
            <w:fldChar w:fldCharType="begin"/>
          </w:r>
          <w:r w:rsidR="002261F8" w:rsidRPr="002261F8">
            <w:rPr>
              <w:rFonts w:ascii="Arial" w:hAnsi="Arial" w:cs="Arial"/>
              <w:color w:val="484746"/>
              <w:sz w:val="24"/>
              <w:szCs w:val="24"/>
              <w:shd w:val="clear" w:color="auto" w:fill="FFFFFF"/>
            </w:rPr>
            <w:instrText xml:space="preserve"> CITATION Pla21 \l 2057 </w:instrText>
          </w:r>
          <w:r w:rsidR="002261F8" w:rsidRPr="002261F8">
            <w:rPr>
              <w:rFonts w:ascii="Arial" w:hAnsi="Arial" w:cs="Arial"/>
              <w:color w:val="484746"/>
              <w:sz w:val="24"/>
              <w:szCs w:val="24"/>
              <w:shd w:val="clear" w:color="auto" w:fill="FFFFFF"/>
            </w:rPr>
            <w:fldChar w:fldCharType="separate"/>
          </w:r>
          <w:r w:rsidR="000925FB" w:rsidRPr="000925FB">
            <w:rPr>
              <w:rFonts w:ascii="Arial" w:hAnsi="Arial" w:cs="Arial"/>
              <w:noProof/>
              <w:color w:val="484746"/>
              <w:sz w:val="24"/>
              <w:szCs w:val="24"/>
              <w:shd w:val="clear" w:color="auto" w:fill="FFFFFF"/>
            </w:rPr>
            <w:t>(Place2Be, 2021)</w:t>
          </w:r>
          <w:r w:rsidR="002261F8" w:rsidRPr="002261F8">
            <w:rPr>
              <w:rFonts w:ascii="Arial" w:hAnsi="Arial" w:cs="Arial"/>
              <w:color w:val="484746"/>
              <w:sz w:val="24"/>
              <w:szCs w:val="24"/>
              <w:shd w:val="clear" w:color="auto" w:fill="FFFFFF"/>
            </w:rPr>
            <w:fldChar w:fldCharType="end"/>
          </w:r>
        </w:sdtContent>
      </w:sdt>
    </w:p>
    <w:p w14:paraId="5B34AD5A" w14:textId="01F0A0FC" w:rsidR="000A158C" w:rsidRDefault="000A158C" w:rsidP="00B663B2">
      <w:pPr>
        <w:spacing w:line="360" w:lineRule="auto"/>
        <w:rPr>
          <w:rFonts w:ascii="Arial" w:hAnsi="Arial" w:cs="Arial"/>
          <w:b/>
          <w:bCs/>
          <w:sz w:val="24"/>
          <w:szCs w:val="24"/>
          <w:u w:val="single"/>
        </w:rPr>
      </w:pPr>
      <w:r w:rsidRPr="00322190">
        <w:rPr>
          <w:rFonts w:ascii="Arial" w:hAnsi="Arial" w:cs="Arial"/>
          <w:b/>
          <w:bCs/>
          <w:noProof/>
          <w:sz w:val="24"/>
          <w:szCs w:val="24"/>
          <w:u w:val="single"/>
        </w:rPr>
        <w:drawing>
          <wp:anchor distT="0" distB="0" distL="114300" distR="114300" simplePos="0" relativeHeight="251663360" behindDoc="0" locked="0" layoutInCell="1" allowOverlap="1" wp14:anchorId="75576E17" wp14:editId="617C42BA">
            <wp:simplePos x="0" y="0"/>
            <wp:positionH relativeFrom="margin">
              <wp:posOffset>865823</wp:posOffset>
            </wp:positionH>
            <wp:positionV relativeFrom="paragraph">
              <wp:posOffset>429577</wp:posOffset>
            </wp:positionV>
            <wp:extent cx="3604895" cy="3531235"/>
            <wp:effectExtent l="0" t="0" r="0" b="0"/>
            <wp:wrapTopAndBottom/>
            <wp:docPr id="9" name="Picture 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websit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604895" cy="3531235"/>
                    </a:xfrm>
                    <a:prstGeom prst="rect">
                      <a:avLst/>
                    </a:prstGeom>
                  </pic:spPr>
                </pic:pic>
              </a:graphicData>
            </a:graphic>
            <wp14:sizeRelH relativeFrom="margin">
              <wp14:pctWidth>0</wp14:pctWidth>
            </wp14:sizeRelH>
            <wp14:sizeRelV relativeFrom="margin">
              <wp14:pctHeight>0</wp14:pctHeight>
            </wp14:sizeRelV>
          </wp:anchor>
        </w:drawing>
      </w:r>
    </w:p>
    <w:p w14:paraId="744B55BC" w14:textId="77777777" w:rsidR="000A158C" w:rsidRDefault="000A158C" w:rsidP="00B663B2">
      <w:pPr>
        <w:spacing w:line="360" w:lineRule="auto"/>
        <w:rPr>
          <w:rFonts w:ascii="Arial" w:hAnsi="Arial" w:cs="Arial"/>
          <w:b/>
          <w:bCs/>
          <w:sz w:val="24"/>
          <w:szCs w:val="24"/>
          <w:u w:val="single"/>
        </w:rPr>
      </w:pPr>
    </w:p>
    <w:p w14:paraId="49F33EC7" w14:textId="0EEB4F3B" w:rsidR="00334957" w:rsidRPr="00322190" w:rsidRDefault="00A334D1" w:rsidP="00B663B2">
      <w:pPr>
        <w:spacing w:line="360" w:lineRule="auto"/>
        <w:rPr>
          <w:rFonts w:ascii="Arial" w:hAnsi="Arial" w:cs="Arial"/>
          <w:b/>
          <w:bCs/>
          <w:sz w:val="24"/>
          <w:szCs w:val="24"/>
          <w:u w:val="single"/>
        </w:rPr>
      </w:pPr>
      <w:r w:rsidRPr="00322190">
        <w:rPr>
          <w:rFonts w:ascii="Arial" w:hAnsi="Arial" w:cs="Arial"/>
          <w:b/>
          <w:bCs/>
          <w:sz w:val="24"/>
          <w:szCs w:val="24"/>
          <w:u w:val="single"/>
        </w:rPr>
        <w:t>Martin Luther King Jr.</w:t>
      </w:r>
    </w:p>
    <w:p w14:paraId="7E120940" w14:textId="5C5CEB45" w:rsidR="00271610" w:rsidRPr="00322190" w:rsidRDefault="004E4AEE" w:rsidP="00B663B2">
      <w:pPr>
        <w:spacing w:line="360" w:lineRule="auto"/>
        <w:rPr>
          <w:rFonts w:ascii="Arial" w:hAnsi="Arial" w:cs="Arial"/>
          <w:sz w:val="24"/>
          <w:szCs w:val="24"/>
        </w:rPr>
      </w:pPr>
      <w:hyperlink w:anchor="/viewer/kwhG4Zpr6x4x4Hf5ZRxGhR5GRw" w:tgtFrame="_blank" w:tooltip="Open MLK scripts.docx" w:history="1">
        <w:r w:rsidR="00271610" w:rsidRPr="00322190">
          <w:rPr>
            <w:rStyle w:val="Hyperlink"/>
            <w:rFonts w:ascii="Arial" w:hAnsi="Arial" w:cs="Arial"/>
            <w:color w:val="auto"/>
            <w:sz w:val="24"/>
            <w:szCs w:val="24"/>
          </w:rPr>
          <w:t>MLK scripts.docx</w:t>
        </w:r>
      </w:hyperlink>
      <w:r w:rsidR="00271610" w:rsidRPr="00322190">
        <w:rPr>
          <w:rFonts w:ascii="Arial" w:hAnsi="Arial" w:cs="Arial"/>
          <w:sz w:val="24"/>
          <w:szCs w:val="24"/>
        </w:rPr>
        <w:t> &amp; </w:t>
      </w:r>
      <w:hyperlink w:anchor="/viewer/kwhG4Zpr6x4x45mGyM98wg7cxr" w:tgtFrame="_blank" w:tooltip="Open Martin Luther King Jr..mov" w:history="1">
        <w:r w:rsidR="00271610" w:rsidRPr="00322190">
          <w:rPr>
            <w:rStyle w:val="Hyperlink"/>
            <w:rFonts w:ascii="Arial" w:hAnsi="Arial" w:cs="Arial"/>
            <w:color w:val="auto"/>
            <w:sz w:val="24"/>
            <w:szCs w:val="24"/>
          </w:rPr>
          <w:t xml:space="preserve">Martin Luther King </w:t>
        </w:r>
        <w:proofErr w:type="spellStart"/>
        <w:r w:rsidR="00271610" w:rsidRPr="00322190">
          <w:rPr>
            <w:rStyle w:val="Hyperlink"/>
            <w:rFonts w:ascii="Arial" w:hAnsi="Arial" w:cs="Arial"/>
            <w:color w:val="auto"/>
            <w:sz w:val="24"/>
            <w:szCs w:val="24"/>
          </w:rPr>
          <w:t>Jr..mov</w:t>
        </w:r>
        <w:proofErr w:type="spellEnd"/>
      </w:hyperlink>
      <w:r w:rsidR="00271610" w:rsidRPr="00322190">
        <w:rPr>
          <w:rFonts w:ascii="Arial" w:hAnsi="Arial" w:cs="Arial"/>
          <w:sz w:val="24"/>
          <w:szCs w:val="24"/>
        </w:rPr>
        <w:t> &amp; </w:t>
      </w:r>
      <w:hyperlink r:id="rId17" w:anchor="/viewer/kwhG4Zpr6x4x46kpcWrRmwRjgZ" w:tgtFrame="_blank" w:tooltip="Open MLK powerpoint.pptx" w:history="1">
        <w:r w:rsidR="00271610" w:rsidRPr="00322190">
          <w:rPr>
            <w:rStyle w:val="Hyperlink"/>
            <w:rFonts w:ascii="Arial" w:hAnsi="Arial" w:cs="Arial"/>
            <w:color w:val="auto"/>
            <w:sz w:val="24"/>
            <w:szCs w:val="24"/>
          </w:rPr>
          <w:t>MLK powerpoint.pptx</w:t>
        </w:r>
      </w:hyperlink>
    </w:p>
    <w:p w14:paraId="5F3E9CB7" w14:textId="47397DF9" w:rsidR="00550BC6" w:rsidRPr="00322190" w:rsidRDefault="00C349F2" w:rsidP="00B663B2">
      <w:pPr>
        <w:pStyle w:val="NormalWeb"/>
        <w:spacing w:line="360" w:lineRule="auto"/>
        <w:rPr>
          <w:rFonts w:ascii="Arial" w:hAnsi="Arial" w:cs="Arial"/>
        </w:rPr>
      </w:pPr>
      <w:r w:rsidRPr="00C349F2">
        <w:rPr>
          <w:rFonts w:ascii="Arial" w:hAnsi="Arial" w:cs="Arial"/>
        </w:rPr>
        <w:t>One of the four purposes of the Curriculum for Wales 2022</w:t>
      </w:r>
      <w:r w:rsidR="00AF1B44">
        <w:rPr>
          <w:rFonts w:ascii="Arial" w:hAnsi="Arial" w:cs="Arial"/>
        </w:rPr>
        <w:t xml:space="preserve"> </w:t>
      </w:r>
      <w:sdt>
        <w:sdtPr>
          <w:rPr>
            <w:rFonts w:ascii="Arial" w:hAnsi="Arial" w:cs="Arial"/>
          </w:rPr>
          <w:id w:val="2070765383"/>
          <w:citation/>
        </w:sdtPr>
        <w:sdtEndPr/>
        <w:sdtContent>
          <w:r w:rsidR="00AF1B44">
            <w:rPr>
              <w:rFonts w:ascii="Arial" w:hAnsi="Arial" w:cs="Arial"/>
            </w:rPr>
            <w:fldChar w:fldCharType="begin"/>
          </w:r>
          <w:r w:rsidR="00AF1B44">
            <w:rPr>
              <w:rFonts w:ascii="Arial" w:hAnsi="Arial" w:cs="Arial"/>
            </w:rPr>
            <w:instrText xml:space="preserve"> CITATION Wel20 \l 2057 </w:instrText>
          </w:r>
          <w:r w:rsidR="00AF1B44">
            <w:rPr>
              <w:rFonts w:ascii="Arial" w:hAnsi="Arial" w:cs="Arial"/>
            </w:rPr>
            <w:fldChar w:fldCharType="separate"/>
          </w:r>
          <w:r w:rsidR="000925FB" w:rsidRPr="000925FB">
            <w:rPr>
              <w:rFonts w:ascii="Arial" w:hAnsi="Arial" w:cs="Arial"/>
              <w:noProof/>
            </w:rPr>
            <w:t>(Welsh Government, 2020)</w:t>
          </w:r>
          <w:r w:rsidR="00AF1B44">
            <w:rPr>
              <w:rFonts w:ascii="Arial" w:hAnsi="Arial" w:cs="Arial"/>
            </w:rPr>
            <w:fldChar w:fldCharType="end"/>
          </w:r>
        </w:sdtContent>
      </w:sdt>
      <w:r w:rsidRPr="00C349F2">
        <w:rPr>
          <w:rFonts w:ascii="Arial" w:hAnsi="Arial" w:cs="Arial"/>
        </w:rPr>
        <w:t xml:space="preserve"> is the create "​​​​​​​ethical, informed citizens of Wales and the world." The stories of Martin Luther King Jr, Rosa Parks and other social / racial justice warriors are important historical events that can help pupils understand the battles that have been fought even in recent history. The causes fought for during those times are particularly highlighted through the past few months with the Black Lives Matter movement.</w:t>
      </w:r>
      <w:r w:rsidRPr="00322190">
        <w:rPr>
          <w:rFonts w:ascii="Arial" w:hAnsi="Arial" w:cs="Arial"/>
        </w:rPr>
        <w:br/>
      </w:r>
      <w:r w:rsidRPr="00C349F2">
        <w:rPr>
          <w:rFonts w:ascii="Arial" w:hAnsi="Arial" w:cs="Arial"/>
        </w:rPr>
        <w:lastRenderedPageBreak/>
        <w:t>Understanding that not everyone is treated equally</w:t>
      </w:r>
      <w:r w:rsidR="00A32FC3" w:rsidRPr="00322190">
        <w:rPr>
          <w:rFonts w:ascii="Arial" w:hAnsi="Arial" w:cs="Arial"/>
        </w:rPr>
        <w:t xml:space="preserve"> is important</w:t>
      </w:r>
      <w:r w:rsidRPr="00C349F2">
        <w:rPr>
          <w:rFonts w:ascii="Arial" w:hAnsi="Arial" w:cs="Arial"/>
        </w:rPr>
        <w:t>, and sometimes that's because of things such as the colour of their skin, their gender,</w:t>
      </w:r>
      <w:r w:rsidR="00A32FC3" w:rsidRPr="00322190">
        <w:rPr>
          <w:rFonts w:ascii="Arial" w:hAnsi="Arial" w:cs="Arial"/>
        </w:rPr>
        <w:t xml:space="preserve"> or</w:t>
      </w:r>
      <w:r w:rsidRPr="00C349F2">
        <w:rPr>
          <w:rFonts w:ascii="Arial" w:hAnsi="Arial" w:cs="Arial"/>
        </w:rPr>
        <w:t xml:space="preserve"> their sexuality</w:t>
      </w:r>
      <w:r w:rsidR="00A32FC3" w:rsidRPr="00322190">
        <w:rPr>
          <w:rFonts w:ascii="Arial" w:hAnsi="Arial" w:cs="Arial"/>
        </w:rPr>
        <w:t xml:space="preserve">. </w:t>
      </w:r>
      <w:r w:rsidR="00550BC6" w:rsidRPr="00322190">
        <w:rPr>
          <w:rFonts w:ascii="Arial" w:hAnsi="Arial" w:cs="Arial"/>
        </w:rPr>
        <w:t xml:space="preserve">It is important that children learn about major historical events and people, it helps them become ethically informed citizens, and creates empathy towards the people of the past who have had to fight for their rights. Without this empathy there can be no understanding of the importance of </w:t>
      </w:r>
      <w:r w:rsidR="00837833" w:rsidRPr="00322190">
        <w:rPr>
          <w:rFonts w:ascii="Arial" w:hAnsi="Arial" w:cs="Arial"/>
        </w:rPr>
        <w:t>people’s</w:t>
      </w:r>
      <w:r w:rsidR="00550BC6" w:rsidRPr="00322190">
        <w:rPr>
          <w:rFonts w:ascii="Arial" w:hAnsi="Arial" w:cs="Arial"/>
        </w:rPr>
        <w:t xml:space="preserve"> experiences.</w:t>
      </w:r>
    </w:p>
    <w:p w14:paraId="2A273215" w14:textId="000EF0C0" w:rsidR="00C349F2" w:rsidRPr="00C349F2" w:rsidRDefault="00C349F2" w:rsidP="00B663B2">
      <w:pPr>
        <w:spacing w:before="100" w:beforeAutospacing="1" w:after="100" w:afterAutospacing="1" w:line="360" w:lineRule="auto"/>
        <w:rPr>
          <w:rFonts w:ascii="Arial" w:eastAsia="Times New Roman" w:hAnsi="Arial" w:cs="Arial"/>
          <w:sz w:val="24"/>
          <w:szCs w:val="24"/>
          <w:lang w:eastAsia="en-GB"/>
        </w:rPr>
      </w:pPr>
    </w:p>
    <w:p w14:paraId="48853659" w14:textId="2D782FE8" w:rsidR="00334957" w:rsidRPr="00322190" w:rsidRDefault="00271610" w:rsidP="00B663B2">
      <w:pPr>
        <w:spacing w:line="360" w:lineRule="auto"/>
        <w:rPr>
          <w:rFonts w:ascii="Arial" w:hAnsi="Arial" w:cs="Arial"/>
          <w:b/>
          <w:bCs/>
          <w:sz w:val="24"/>
          <w:szCs w:val="24"/>
          <w:u w:val="single"/>
        </w:rPr>
      </w:pPr>
      <w:r w:rsidRPr="00322190">
        <w:rPr>
          <w:rFonts w:ascii="Arial" w:hAnsi="Arial" w:cs="Arial"/>
          <w:b/>
          <w:bCs/>
          <w:noProof/>
          <w:sz w:val="24"/>
          <w:szCs w:val="24"/>
          <w:u w:val="single"/>
        </w:rPr>
        <w:drawing>
          <wp:anchor distT="0" distB="0" distL="114300" distR="114300" simplePos="0" relativeHeight="251662336" behindDoc="0" locked="0" layoutInCell="1" allowOverlap="1" wp14:anchorId="1504AC86" wp14:editId="39EB33E4">
            <wp:simplePos x="0" y="0"/>
            <wp:positionH relativeFrom="column">
              <wp:posOffset>961707</wp:posOffset>
            </wp:positionH>
            <wp:positionV relativeFrom="paragraph">
              <wp:posOffset>95250</wp:posOffset>
            </wp:positionV>
            <wp:extent cx="3843020" cy="2557145"/>
            <wp:effectExtent l="0" t="0" r="5080" b="0"/>
            <wp:wrapSquare wrapText="bothSides"/>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843020" cy="2557145"/>
                    </a:xfrm>
                    <a:prstGeom prst="rect">
                      <a:avLst/>
                    </a:prstGeom>
                  </pic:spPr>
                </pic:pic>
              </a:graphicData>
            </a:graphic>
            <wp14:sizeRelH relativeFrom="margin">
              <wp14:pctWidth>0</wp14:pctWidth>
            </wp14:sizeRelH>
            <wp14:sizeRelV relativeFrom="margin">
              <wp14:pctHeight>0</wp14:pctHeight>
            </wp14:sizeRelV>
          </wp:anchor>
        </w:drawing>
      </w:r>
    </w:p>
    <w:p w14:paraId="76D29312" w14:textId="076117CC" w:rsidR="00C9561F" w:rsidRPr="00322190" w:rsidRDefault="00C9561F" w:rsidP="00B663B2">
      <w:pPr>
        <w:spacing w:line="360" w:lineRule="auto"/>
        <w:rPr>
          <w:rFonts w:ascii="Arial" w:hAnsi="Arial" w:cs="Arial"/>
          <w:sz w:val="24"/>
          <w:szCs w:val="24"/>
        </w:rPr>
      </w:pPr>
    </w:p>
    <w:p w14:paraId="32DAA322" w14:textId="08B127C5" w:rsidR="00C9561F" w:rsidRPr="00322190" w:rsidRDefault="00C9561F" w:rsidP="00B663B2">
      <w:pPr>
        <w:spacing w:line="360" w:lineRule="auto"/>
        <w:rPr>
          <w:rFonts w:ascii="Arial" w:hAnsi="Arial" w:cs="Arial"/>
          <w:sz w:val="24"/>
          <w:szCs w:val="24"/>
        </w:rPr>
      </w:pPr>
    </w:p>
    <w:p w14:paraId="0F4F70EF" w14:textId="75AC356C" w:rsidR="00C9561F" w:rsidRPr="00322190" w:rsidRDefault="00C9561F" w:rsidP="00B663B2">
      <w:pPr>
        <w:spacing w:line="360" w:lineRule="auto"/>
        <w:rPr>
          <w:rFonts w:ascii="Arial" w:hAnsi="Arial" w:cs="Arial"/>
          <w:sz w:val="24"/>
          <w:szCs w:val="24"/>
        </w:rPr>
      </w:pPr>
    </w:p>
    <w:p w14:paraId="6A8A5DB4" w14:textId="5939AAC4" w:rsidR="00C9561F" w:rsidRPr="00322190" w:rsidRDefault="00C9561F" w:rsidP="00B663B2">
      <w:pPr>
        <w:spacing w:line="360" w:lineRule="auto"/>
        <w:rPr>
          <w:rFonts w:ascii="Arial" w:hAnsi="Arial" w:cs="Arial"/>
          <w:sz w:val="24"/>
          <w:szCs w:val="24"/>
        </w:rPr>
      </w:pPr>
    </w:p>
    <w:p w14:paraId="1458FC05" w14:textId="34C904FD" w:rsidR="00C9561F" w:rsidRPr="00322190" w:rsidRDefault="00C9561F" w:rsidP="00B663B2">
      <w:pPr>
        <w:spacing w:line="360" w:lineRule="auto"/>
        <w:rPr>
          <w:rFonts w:ascii="Arial" w:hAnsi="Arial" w:cs="Arial"/>
          <w:sz w:val="24"/>
          <w:szCs w:val="24"/>
        </w:rPr>
      </w:pPr>
    </w:p>
    <w:p w14:paraId="1ED12817" w14:textId="58FBCD73" w:rsidR="00C9561F" w:rsidRPr="00322190" w:rsidRDefault="00C9561F" w:rsidP="00B663B2">
      <w:pPr>
        <w:spacing w:line="360" w:lineRule="auto"/>
        <w:rPr>
          <w:rFonts w:ascii="Arial" w:hAnsi="Arial" w:cs="Arial"/>
          <w:sz w:val="24"/>
          <w:szCs w:val="24"/>
        </w:rPr>
      </w:pPr>
    </w:p>
    <w:p w14:paraId="4F059F7A" w14:textId="25C3D7F9" w:rsidR="00C9561F" w:rsidRPr="00322190" w:rsidRDefault="00C9561F" w:rsidP="00B663B2">
      <w:pPr>
        <w:spacing w:line="360" w:lineRule="auto"/>
        <w:rPr>
          <w:rFonts w:ascii="Arial" w:hAnsi="Arial" w:cs="Arial"/>
          <w:sz w:val="24"/>
          <w:szCs w:val="24"/>
        </w:rPr>
      </w:pPr>
    </w:p>
    <w:p w14:paraId="65413E53" w14:textId="1300F250" w:rsidR="00C9561F" w:rsidRPr="00322190" w:rsidRDefault="00C9561F" w:rsidP="00B663B2">
      <w:pPr>
        <w:spacing w:line="360" w:lineRule="auto"/>
        <w:rPr>
          <w:rFonts w:ascii="Arial" w:hAnsi="Arial" w:cs="Arial"/>
          <w:sz w:val="24"/>
          <w:szCs w:val="24"/>
        </w:rPr>
      </w:pPr>
    </w:p>
    <w:p w14:paraId="265C99B7" w14:textId="4981D33A" w:rsidR="00C9561F" w:rsidRPr="00322190" w:rsidRDefault="00C9561F" w:rsidP="00B663B2">
      <w:pPr>
        <w:spacing w:line="360" w:lineRule="auto"/>
        <w:rPr>
          <w:rFonts w:ascii="Arial" w:hAnsi="Arial" w:cs="Arial"/>
          <w:sz w:val="24"/>
          <w:szCs w:val="24"/>
        </w:rPr>
      </w:pPr>
    </w:p>
    <w:p w14:paraId="1491386E" w14:textId="222E9E11" w:rsidR="00C9561F" w:rsidRPr="00322190" w:rsidRDefault="00C9561F" w:rsidP="00B663B2">
      <w:pPr>
        <w:spacing w:line="360" w:lineRule="auto"/>
        <w:rPr>
          <w:rFonts w:ascii="Arial" w:hAnsi="Arial" w:cs="Arial"/>
          <w:sz w:val="24"/>
          <w:szCs w:val="24"/>
        </w:rPr>
      </w:pPr>
    </w:p>
    <w:p w14:paraId="7172BE4D" w14:textId="64998DA0" w:rsidR="00C9561F" w:rsidRPr="00322190" w:rsidRDefault="00C9561F" w:rsidP="00B663B2">
      <w:pPr>
        <w:spacing w:line="360" w:lineRule="auto"/>
        <w:rPr>
          <w:rFonts w:ascii="Arial" w:hAnsi="Arial" w:cs="Arial"/>
          <w:b/>
          <w:bCs/>
          <w:sz w:val="24"/>
          <w:szCs w:val="24"/>
          <w:u w:val="single"/>
        </w:rPr>
      </w:pPr>
      <w:r w:rsidRPr="00322190">
        <w:rPr>
          <w:rFonts w:ascii="Arial" w:hAnsi="Arial" w:cs="Arial"/>
          <w:b/>
          <w:bCs/>
          <w:sz w:val="24"/>
          <w:szCs w:val="24"/>
          <w:u w:val="single"/>
        </w:rPr>
        <w:br w:type="page"/>
      </w:r>
    </w:p>
    <w:p w14:paraId="624E1358" w14:textId="020FC26C" w:rsidR="004A2DF9" w:rsidRDefault="00C9561F" w:rsidP="00B663B2">
      <w:pPr>
        <w:tabs>
          <w:tab w:val="left" w:pos="908"/>
        </w:tabs>
        <w:spacing w:line="360" w:lineRule="auto"/>
        <w:jc w:val="center"/>
        <w:rPr>
          <w:rFonts w:ascii="Arial" w:hAnsi="Arial" w:cs="Arial"/>
          <w:b/>
          <w:bCs/>
          <w:sz w:val="24"/>
          <w:szCs w:val="24"/>
          <w:u w:val="single"/>
        </w:rPr>
      </w:pPr>
      <w:r w:rsidRPr="00322190">
        <w:rPr>
          <w:rFonts w:ascii="Arial" w:hAnsi="Arial" w:cs="Arial"/>
          <w:b/>
          <w:bCs/>
          <w:sz w:val="24"/>
          <w:szCs w:val="24"/>
          <w:u w:val="single"/>
        </w:rPr>
        <w:lastRenderedPageBreak/>
        <w:t>PART 2</w:t>
      </w:r>
    </w:p>
    <w:p w14:paraId="31A261BB" w14:textId="664EE72C" w:rsidR="00121D46" w:rsidRPr="004D2B8B" w:rsidRDefault="00A251F3" w:rsidP="00A251F3">
      <w:pPr>
        <w:tabs>
          <w:tab w:val="left" w:pos="908"/>
        </w:tabs>
        <w:spacing w:line="360" w:lineRule="auto"/>
        <w:jc w:val="center"/>
        <w:rPr>
          <w:rFonts w:ascii="Arial" w:hAnsi="Arial" w:cs="Arial"/>
          <w:b/>
          <w:bCs/>
          <w:color w:val="4472C4" w:themeColor="accent1"/>
          <w:sz w:val="24"/>
          <w:szCs w:val="24"/>
          <w:u w:val="single"/>
        </w:rPr>
      </w:pPr>
      <w:r>
        <w:rPr>
          <w:rFonts w:ascii="Arial" w:hAnsi="Arial" w:cs="Arial"/>
          <w:b/>
          <w:bCs/>
          <w:i/>
          <w:iCs/>
          <w:sz w:val="24"/>
          <w:szCs w:val="24"/>
        </w:rPr>
        <w:t xml:space="preserve">PLP Link </w:t>
      </w:r>
      <w:r w:rsidR="004D2B8B" w:rsidRPr="004D2B8B">
        <w:rPr>
          <w:rFonts w:ascii="Arial" w:hAnsi="Arial" w:cs="Arial"/>
          <w:b/>
          <w:bCs/>
          <w:color w:val="4472C4" w:themeColor="accent1"/>
          <w:sz w:val="24"/>
          <w:szCs w:val="24"/>
          <w:u w:val="single"/>
        </w:rPr>
        <w:t>https://v3.pebblepad.co.uk/spa/#/public/kwhG4Zpr6x4x479rqfMt76rhtW</w:t>
      </w:r>
    </w:p>
    <w:p w14:paraId="11F8B686" w14:textId="6DD0CF48" w:rsidR="002261F8" w:rsidRDefault="002261F8" w:rsidP="00B663B2">
      <w:pPr>
        <w:tabs>
          <w:tab w:val="left" w:pos="908"/>
        </w:tabs>
        <w:spacing w:line="360" w:lineRule="auto"/>
        <w:rPr>
          <w:rFonts w:ascii="Arial" w:hAnsi="Arial" w:cs="Arial"/>
          <w:b/>
          <w:bCs/>
          <w:i/>
          <w:iCs/>
          <w:sz w:val="24"/>
          <w:szCs w:val="24"/>
        </w:rPr>
      </w:pPr>
      <w:r>
        <w:rPr>
          <w:rFonts w:ascii="Arial" w:hAnsi="Arial" w:cs="Arial"/>
          <w:b/>
          <w:bCs/>
          <w:i/>
          <w:iCs/>
          <w:sz w:val="24"/>
          <w:szCs w:val="24"/>
        </w:rPr>
        <w:t>Introduction</w:t>
      </w:r>
    </w:p>
    <w:p w14:paraId="20CEFD01" w14:textId="007EC869" w:rsidR="000D2FEC" w:rsidRPr="00322190" w:rsidRDefault="00C92B68" w:rsidP="00B663B2">
      <w:pPr>
        <w:tabs>
          <w:tab w:val="left" w:pos="908"/>
        </w:tabs>
        <w:spacing w:line="360" w:lineRule="auto"/>
        <w:rPr>
          <w:rFonts w:ascii="Arial" w:hAnsi="Arial" w:cs="Arial"/>
          <w:sz w:val="24"/>
          <w:szCs w:val="24"/>
        </w:rPr>
      </w:pPr>
      <w:r w:rsidRPr="00322190">
        <w:rPr>
          <w:rFonts w:ascii="Arial" w:hAnsi="Arial" w:cs="Arial"/>
          <w:sz w:val="24"/>
          <w:szCs w:val="24"/>
        </w:rPr>
        <w:t xml:space="preserve">Online learning </w:t>
      </w:r>
      <w:r w:rsidR="00017630" w:rsidRPr="00322190">
        <w:rPr>
          <w:rFonts w:ascii="Arial" w:hAnsi="Arial" w:cs="Arial"/>
          <w:sz w:val="24"/>
          <w:szCs w:val="24"/>
        </w:rPr>
        <w:t>has become a</w:t>
      </w:r>
      <w:r w:rsidR="009374F9" w:rsidRPr="00322190">
        <w:rPr>
          <w:rFonts w:ascii="Arial" w:hAnsi="Arial" w:cs="Arial"/>
          <w:sz w:val="24"/>
          <w:szCs w:val="24"/>
        </w:rPr>
        <w:t xml:space="preserve">n important </w:t>
      </w:r>
      <w:r w:rsidR="00017630" w:rsidRPr="00322190">
        <w:rPr>
          <w:rFonts w:ascii="Arial" w:hAnsi="Arial" w:cs="Arial"/>
          <w:sz w:val="24"/>
          <w:szCs w:val="24"/>
        </w:rPr>
        <w:t xml:space="preserve">part of school-life since the beginning of the Covid-19 pandemic, and </w:t>
      </w:r>
      <w:r w:rsidR="00034340" w:rsidRPr="00322190">
        <w:rPr>
          <w:rFonts w:ascii="Arial" w:hAnsi="Arial" w:cs="Arial"/>
          <w:sz w:val="24"/>
          <w:szCs w:val="24"/>
        </w:rPr>
        <w:t xml:space="preserve">I believe it </w:t>
      </w:r>
      <w:r w:rsidR="00017630" w:rsidRPr="00322190">
        <w:rPr>
          <w:rFonts w:ascii="Arial" w:hAnsi="Arial" w:cs="Arial"/>
          <w:sz w:val="24"/>
          <w:szCs w:val="24"/>
        </w:rPr>
        <w:t xml:space="preserve">will continue to evolve </w:t>
      </w:r>
      <w:r w:rsidR="00034340" w:rsidRPr="00322190">
        <w:rPr>
          <w:rFonts w:ascii="Arial" w:hAnsi="Arial" w:cs="Arial"/>
          <w:sz w:val="24"/>
          <w:szCs w:val="24"/>
        </w:rPr>
        <w:t xml:space="preserve">and be used throughout school life as we move forward, beyond </w:t>
      </w:r>
      <w:r w:rsidR="00C565BD" w:rsidRPr="00322190">
        <w:rPr>
          <w:rFonts w:ascii="Arial" w:hAnsi="Arial" w:cs="Arial"/>
          <w:sz w:val="24"/>
          <w:szCs w:val="24"/>
        </w:rPr>
        <w:t xml:space="preserve">isolations and school closures due to Covid-19. It is this reason that the topic of </w:t>
      </w:r>
      <w:r w:rsidR="00B02E97" w:rsidRPr="00322190">
        <w:rPr>
          <w:rFonts w:ascii="Arial" w:hAnsi="Arial" w:cs="Arial"/>
          <w:sz w:val="24"/>
          <w:szCs w:val="24"/>
        </w:rPr>
        <w:t>Digital Competency</w:t>
      </w:r>
      <w:r w:rsidR="00FA4A52" w:rsidRPr="00322190">
        <w:rPr>
          <w:rFonts w:ascii="Arial" w:hAnsi="Arial" w:cs="Arial"/>
          <w:sz w:val="24"/>
          <w:szCs w:val="24"/>
        </w:rPr>
        <w:t xml:space="preserve"> through </w:t>
      </w:r>
      <w:r w:rsidR="00C565BD" w:rsidRPr="00322190">
        <w:rPr>
          <w:rFonts w:ascii="Arial" w:hAnsi="Arial" w:cs="Arial"/>
          <w:sz w:val="24"/>
          <w:szCs w:val="24"/>
        </w:rPr>
        <w:t>online learning tools has been chosen as the focus point of this essay.</w:t>
      </w:r>
      <w:r w:rsidR="00F56D76" w:rsidRPr="00322190">
        <w:rPr>
          <w:rFonts w:ascii="Arial" w:hAnsi="Arial" w:cs="Arial"/>
          <w:sz w:val="24"/>
          <w:szCs w:val="24"/>
        </w:rPr>
        <w:t xml:space="preserve"> Throughout this essay, the focus will be primarily on the </w:t>
      </w:r>
      <w:r w:rsidR="00D1064F" w:rsidRPr="00322190">
        <w:rPr>
          <w:rFonts w:ascii="Arial" w:hAnsi="Arial" w:cs="Arial"/>
          <w:sz w:val="24"/>
          <w:szCs w:val="24"/>
        </w:rPr>
        <w:t>importance of learning how to use technology to allow online learning to move from strength to strength, ensuring it</w:t>
      </w:r>
      <w:r w:rsidR="00F82F05" w:rsidRPr="00322190">
        <w:rPr>
          <w:rFonts w:ascii="Arial" w:hAnsi="Arial" w:cs="Arial"/>
          <w:sz w:val="24"/>
          <w:szCs w:val="24"/>
        </w:rPr>
        <w:t xml:space="preserve"> is not held back by an inability and unwillingness to embrace and adapt to new technology.</w:t>
      </w:r>
      <w:r w:rsidR="00131672" w:rsidRPr="00322190">
        <w:rPr>
          <w:rFonts w:ascii="Arial" w:hAnsi="Arial" w:cs="Arial"/>
          <w:sz w:val="24"/>
          <w:szCs w:val="24"/>
        </w:rPr>
        <w:t xml:space="preserve"> This links in with </w:t>
      </w:r>
      <w:r w:rsidR="000F5C2D" w:rsidRPr="00322190">
        <w:rPr>
          <w:rFonts w:ascii="Arial" w:hAnsi="Arial" w:cs="Arial"/>
          <w:sz w:val="24"/>
          <w:szCs w:val="24"/>
        </w:rPr>
        <w:t>my Professional Learning Passport target of</w:t>
      </w:r>
      <w:r w:rsidR="0057347C" w:rsidRPr="00322190">
        <w:rPr>
          <w:rFonts w:ascii="Arial" w:hAnsi="Arial" w:cs="Arial"/>
          <w:sz w:val="24"/>
          <w:szCs w:val="24"/>
        </w:rPr>
        <w:t xml:space="preserve"> improving subject knowledge development in the area of</w:t>
      </w:r>
      <w:r w:rsidR="000F5C2D" w:rsidRPr="00322190">
        <w:rPr>
          <w:rFonts w:ascii="Arial" w:hAnsi="Arial" w:cs="Arial"/>
          <w:sz w:val="24"/>
          <w:szCs w:val="24"/>
        </w:rPr>
        <w:t xml:space="preserve"> </w:t>
      </w:r>
      <w:r w:rsidR="00131672" w:rsidRPr="00322190">
        <w:rPr>
          <w:rFonts w:ascii="Arial" w:hAnsi="Arial" w:cs="Arial"/>
          <w:sz w:val="24"/>
          <w:szCs w:val="24"/>
        </w:rPr>
        <w:t>digital competency</w:t>
      </w:r>
      <w:r w:rsidR="00540719" w:rsidRPr="00322190">
        <w:rPr>
          <w:rFonts w:ascii="Arial" w:hAnsi="Arial" w:cs="Arial"/>
          <w:sz w:val="24"/>
          <w:szCs w:val="24"/>
        </w:rPr>
        <w:t>.</w:t>
      </w:r>
      <w:r w:rsidR="00F82F05" w:rsidRPr="00322190">
        <w:rPr>
          <w:rFonts w:ascii="Arial" w:hAnsi="Arial" w:cs="Arial"/>
          <w:sz w:val="24"/>
          <w:szCs w:val="24"/>
        </w:rPr>
        <w:t xml:space="preserve"> </w:t>
      </w:r>
      <w:r w:rsidR="00281DF2" w:rsidRPr="00322190">
        <w:rPr>
          <w:rFonts w:ascii="Arial" w:hAnsi="Arial" w:cs="Arial"/>
          <w:sz w:val="24"/>
          <w:szCs w:val="24"/>
        </w:rPr>
        <w:t>Whil</w:t>
      </w:r>
      <w:r w:rsidR="00B17AA7" w:rsidRPr="00322190">
        <w:rPr>
          <w:rFonts w:ascii="Arial" w:hAnsi="Arial" w:cs="Arial"/>
          <w:sz w:val="24"/>
          <w:szCs w:val="24"/>
        </w:rPr>
        <w:t>st</w:t>
      </w:r>
      <w:r w:rsidR="00281DF2" w:rsidRPr="00322190">
        <w:rPr>
          <w:rFonts w:ascii="Arial" w:hAnsi="Arial" w:cs="Arial"/>
          <w:sz w:val="24"/>
          <w:szCs w:val="24"/>
        </w:rPr>
        <w:t xml:space="preserve"> online learning has been used throughout all key stages of school life, </w:t>
      </w:r>
      <w:r w:rsidR="004C760A" w:rsidRPr="00322190">
        <w:rPr>
          <w:rFonts w:ascii="Arial" w:hAnsi="Arial" w:cs="Arial"/>
          <w:sz w:val="24"/>
          <w:szCs w:val="24"/>
        </w:rPr>
        <w:t xml:space="preserve">this essay will, when </w:t>
      </w:r>
      <w:r w:rsidR="00661695" w:rsidRPr="00322190">
        <w:rPr>
          <w:rFonts w:ascii="Arial" w:hAnsi="Arial" w:cs="Arial"/>
          <w:sz w:val="24"/>
          <w:szCs w:val="24"/>
        </w:rPr>
        <w:t>suitable</w:t>
      </w:r>
      <w:r w:rsidR="004C760A" w:rsidRPr="00322190">
        <w:rPr>
          <w:rFonts w:ascii="Arial" w:hAnsi="Arial" w:cs="Arial"/>
          <w:sz w:val="24"/>
          <w:szCs w:val="24"/>
        </w:rPr>
        <w:t>, primarily focus on its usage in Key Stage 2</w:t>
      </w:r>
      <w:r w:rsidR="005E605E" w:rsidRPr="00322190">
        <w:rPr>
          <w:rFonts w:ascii="Arial" w:hAnsi="Arial" w:cs="Arial"/>
          <w:sz w:val="24"/>
          <w:szCs w:val="24"/>
        </w:rPr>
        <w:t xml:space="preserve"> to align with </w:t>
      </w:r>
      <w:r w:rsidR="00B17AA7" w:rsidRPr="00322190">
        <w:rPr>
          <w:rFonts w:ascii="Arial" w:hAnsi="Arial" w:cs="Arial"/>
          <w:sz w:val="24"/>
          <w:szCs w:val="24"/>
        </w:rPr>
        <w:t>my own experience of use.</w:t>
      </w:r>
      <w:r w:rsidR="00701A26" w:rsidRPr="00322190">
        <w:rPr>
          <w:rFonts w:ascii="Arial" w:hAnsi="Arial" w:cs="Arial"/>
          <w:sz w:val="24"/>
          <w:szCs w:val="24"/>
        </w:rPr>
        <w:t xml:space="preserve"> </w:t>
      </w:r>
      <w:r w:rsidR="00EC7315" w:rsidRPr="00322190">
        <w:rPr>
          <w:rFonts w:ascii="Arial" w:hAnsi="Arial" w:cs="Arial"/>
          <w:sz w:val="24"/>
          <w:szCs w:val="24"/>
        </w:rPr>
        <w:t>For</w:t>
      </w:r>
      <w:r w:rsidR="00701A26" w:rsidRPr="00322190">
        <w:rPr>
          <w:rFonts w:ascii="Arial" w:hAnsi="Arial" w:cs="Arial"/>
          <w:sz w:val="24"/>
          <w:szCs w:val="24"/>
        </w:rPr>
        <w:t xml:space="preserve"> my </w:t>
      </w:r>
      <w:r w:rsidR="00EC7315" w:rsidRPr="00322190">
        <w:rPr>
          <w:rFonts w:ascii="Arial" w:hAnsi="Arial" w:cs="Arial"/>
          <w:sz w:val="24"/>
          <w:szCs w:val="24"/>
        </w:rPr>
        <w:t xml:space="preserve">third year placement I was placed in a year six class where I would have been teaching twenty three pupils. </w:t>
      </w:r>
      <w:r w:rsidR="0055384D" w:rsidRPr="00322190">
        <w:rPr>
          <w:rFonts w:ascii="Arial" w:hAnsi="Arial" w:cs="Arial"/>
          <w:sz w:val="24"/>
          <w:szCs w:val="24"/>
        </w:rPr>
        <w:t>Two weeks before placement was due to begin, Welsh Government announced that due to a rise of covid-19 cases</w:t>
      </w:r>
      <w:r w:rsidR="00531EB7" w:rsidRPr="00322190">
        <w:rPr>
          <w:rFonts w:ascii="Arial" w:hAnsi="Arial" w:cs="Arial"/>
          <w:sz w:val="24"/>
          <w:szCs w:val="24"/>
        </w:rPr>
        <w:t xml:space="preserve"> in Wales, all schools would be closed except to vulnerable children, and </w:t>
      </w:r>
      <w:r w:rsidR="002F4D32" w:rsidRPr="00322190">
        <w:rPr>
          <w:rFonts w:ascii="Arial" w:hAnsi="Arial" w:cs="Arial"/>
          <w:sz w:val="24"/>
          <w:szCs w:val="24"/>
        </w:rPr>
        <w:t>children of key workers</w:t>
      </w:r>
      <w:sdt>
        <w:sdtPr>
          <w:rPr>
            <w:rFonts w:ascii="Arial" w:hAnsi="Arial" w:cs="Arial"/>
            <w:sz w:val="24"/>
            <w:szCs w:val="24"/>
          </w:rPr>
          <w:id w:val="2115859914"/>
          <w:citation/>
        </w:sdtPr>
        <w:sdtEndPr/>
        <w:sdtContent>
          <w:r w:rsidR="00344D5B" w:rsidRPr="00322190">
            <w:rPr>
              <w:rFonts w:ascii="Arial" w:hAnsi="Arial" w:cs="Arial"/>
              <w:sz w:val="24"/>
              <w:szCs w:val="24"/>
            </w:rPr>
            <w:fldChar w:fldCharType="begin"/>
          </w:r>
          <w:r w:rsidR="00344D5B" w:rsidRPr="00322190">
            <w:rPr>
              <w:rFonts w:ascii="Arial" w:hAnsi="Arial" w:cs="Arial"/>
              <w:sz w:val="24"/>
              <w:szCs w:val="24"/>
            </w:rPr>
            <w:instrText xml:space="preserve"> CITATION Wel21 \l 2057 </w:instrText>
          </w:r>
          <w:r w:rsidR="00344D5B" w:rsidRPr="00322190">
            <w:rPr>
              <w:rFonts w:ascii="Arial" w:hAnsi="Arial" w:cs="Arial"/>
              <w:sz w:val="24"/>
              <w:szCs w:val="24"/>
            </w:rPr>
            <w:fldChar w:fldCharType="separate"/>
          </w:r>
          <w:r w:rsidR="000925FB">
            <w:rPr>
              <w:rFonts w:ascii="Arial" w:hAnsi="Arial" w:cs="Arial"/>
              <w:noProof/>
              <w:sz w:val="24"/>
              <w:szCs w:val="24"/>
            </w:rPr>
            <w:t xml:space="preserve"> </w:t>
          </w:r>
          <w:r w:rsidR="000925FB" w:rsidRPr="000925FB">
            <w:rPr>
              <w:rFonts w:ascii="Arial" w:hAnsi="Arial" w:cs="Arial"/>
              <w:noProof/>
              <w:sz w:val="24"/>
              <w:szCs w:val="24"/>
            </w:rPr>
            <w:t>(Welsh Government, 2021)</w:t>
          </w:r>
          <w:r w:rsidR="00344D5B" w:rsidRPr="00322190">
            <w:rPr>
              <w:rFonts w:ascii="Arial" w:hAnsi="Arial" w:cs="Arial"/>
              <w:sz w:val="24"/>
              <w:szCs w:val="24"/>
            </w:rPr>
            <w:fldChar w:fldCharType="end"/>
          </w:r>
        </w:sdtContent>
      </w:sdt>
      <w:r w:rsidR="00344D5B" w:rsidRPr="00322190">
        <w:rPr>
          <w:rFonts w:ascii="Arial" w:hAnsi="Arial" w:cs="Arial"/>
          <w:sz w:val="24"/>
          <w:szCs w:val="24"/>
        </w:rPr>
        <w:t>.</w:t>
      </w:r>
      <w:r w:rsidR="002F4D32" w:rsidRPr="00322190">
        <w:rPr>
          <w:rFonts w:ascii="Arial" w:hAnsi="Arial" w:cs="Arial"/>
          <w:sz w:val="24"/>
          <w:szCs w:val="24"/>
        </w:rPr>
        <w:t xml:space="preserve"> Because of this</w:t>
      </w:r>
      <w:r w:rsidR="002024F5" w:rsidRPr="00322190">
        <w:rPr>
          <w:rFonts w:ascii="Arial" w:hAnsi="Arial" w:cs="Arial"/>
          <w:sz w:val="24"/>
          <w:szCs w:val="24"/>
        </w:rPr>
        <w:t xml:space="preserve"> announcement </w:t>
      </w:r>
      <w:r w:rsidR="00432AD3" w:rsidRPr="00322190">
        <w:rPr>
          <w:rFonts w:ascii="Arial" w:hAnsi="Arial" w:cs="Arial"/>
          <w:sz w:val="24"/>
          <w:szCs w:val="24"/>
        </w:rPr>
        <w:t>I ensured that before starting my placement I contacted the school to find out which platforms they would be using so I could familiarise myself with them in the hopes of being able to enter the school with a good understanding of the platforms and tools being used. T</w:t>
      </w:r>
      <w:r w:rsidR="002024F5" w:rsidRPr="00322190">
        <w:rPr>
          <w:rFonts w:ascii="Arial" w:hAnsi="Arial" w:cs="Arial"/>
          <w:sz w:val="24"/>
          <w:szCs w:val="24"/>
        </w:rPr>
        <w:t>he school set up its online learning platform using Microsoft Teams</w:t>
      </w:r>
      <w:r w:rsidR="00BF7B43" w:rsidRPr="00322190">
        <w:rPr>
          <w:rFonts w:ascii="Arial" w:hAnsi="Arial" w:cs="Arial"/>
          <w:sz w:val="24"/>
          <w:szCs w:val="24"/>
        </w:rPr>
        <w:t xml:space="preserve"> where pupils were grouped by year group rather than by class. I would now be teaching 47 pup</w:t>
      </w:r>
      <w:r w:rsidR="00BF7838" w:rsidRPr="00322190">
        <w:rPr>
          <w:rFonts w:ascii="Arial" w:hAnsi="Arial" w:cs="Arial"/>
          <w:sz w:val="24"/>
          <w:szCs w:val="24"/>
        </w:rPr>
        <w:t>ils remotely instead of 23 face to face</w:t>
      </w:r>
      <w:r w:rsidR="00184549" w:rsidRPr="00322190">
        <w:rPr>
          <w:rFonts w:ascii="Arial" w:hAnsi="Arial" w:cs="Arial"/>
          <w:sz w:val="24"/>
          <w:szCs w:val="24"/>
        </w:rPr>
        <w:t>.</w:t>
      </w:r>
      <w:r w:rsidR="00377012" w:rsidRPr="00322190">
        <w:rPr>
          <w:rFonts w:ascii="Arial" w:hAnsi="Arial" w:cs="Arial"/>
          <w:sz w:val="24"/>
          <w:szCs w:val="24"/>
        </w:rPr>
        <w:t xml:space="preserve"> Although I have used Teams</w:t>
      </w:r>
      <w:r w:rsidR="0066086A" w:rsidRPr="00322190">
        <w:rPr>
          <w:rFonts w:ascii="Arial" w:hAnsi="Arial" w:cs="Arial"/>
          <w:sz w:val="24"/>
          <w:szCs w:val="24"/>
        </w:rPr>
        <w:t xml:space="preserve"> for university lectures throughout my third year, the way in which the school was using the platform was </w:t>
      </w:r>
      <w:r w:rsidR="007B4582" w:rsidRPr="00322190">
        <w:rPr>
          <w:rFonts w:ascii="Arial" w:hAnsi="Arial" w:cs="Arial"/>
          <w:sz w:val="24"/>
          <w:szCs w:val="24"/>
        </w:rPr>
        <w:t>very different, with use of the “Assignments” tab to allow each lesson to be a set assignment for asynchronous learning.</w:t>
      </w:r>
      <w:r w:rsidR="00812DC5" w:rsidRPr="00322190">
        <w:rPr>
          <w:rFonts w:ascii="Arial" w:hAnsi="Arial" w:cs="Arial"/>
          <w:sz w:val="24"/>
          <w:szCs w:val="24"/>
        </w:rPr>
        <w:t xml:space="preserve"> </w:t>
      </w:r>
    </w:p>
    <w:p w14:paraId="3830569B" w14:textId="77777777" w:rsidR="000925FB" w:rsidRDefault="000925FB" w:rsidP="00B663B2">
      <w:pPr>
        <w:tabs>
          <w:tab w:val="left" w:pos="908"/>
        </w:tabs>
        <w:spacing w:line="360" w:lineRule="auto"/>
        <w:rPr>
          <w:rFonts w:ascii="Arial" w:hAnsi="Arial" w:cs="Arial"/>
          <w:b/>
          <w:bCs/>
          <w:i/>
          <w:iCs/>
          <w:sz w:val="24"/>
          <w:szCs w:val="24"/>
        </w:rPr>
      </w:pPr>
    </w:p>
    <w:p w14:paraId="4735E8E5" w14:textId="77777777" w:rsidR="000925FB" w:rsidRDefault="000925FB" w:rsidP="00B663B2">
      <w:pPr>
        <w:tabs>
          <w:tab w:val="left" w:pos="908"/>
        </w:tabs>
        <w:spacing w:line="360" w:lineRule="auto"/>
        <w:rPr>
          <w:rFonts w:ascii="Arial" w:hAnsi="Arial" w:cs="Arial"/>
          <w:b/>
          <w:bCs/>
          <w:i/>
          <w:iCs/>
          <w:sz w:val="24"/>
          <w:szCs w:val="24"/>
        </w:rPr>
      </w:pPr>
    </w:p>
    <w:p w14:paraId="2F853132" w14:textId="51E995E0" w:rsidR="006C5C93" w:rsidRPr="00322190" w:rsidRDefault="00496B46" w:rsidP="00B663B2">
      <w:pPr>
        <w:tabs>
          <w:tab w:val="left" w:pos="908"/>
        </w:tabs>
        <w:spacing w:line="360" w:lineRule="auto"/>
        <w:rPr>
          <w:rFonts w:ascii="Arial" w:hAnsi="Arial" w:cs="Arial"/>
          <w:sz w:val="24"/>
          <w:szCs w:val="24"/>
        </w:rPr>
      </w:pPr>
      <w:r w:rsidRPr="00322190">
        <w:rPr>
          <w:rFonts w:ascii="Arial" w:hAnsi="Arial" w:cs="Arial"/>
          <w:b/>
          <w:bCs/>
          <w:i/>
          <w:iCs/>
          <w:sz w:val="24"/>
          <w:szCs w:val="24"/>
        </w:rPr>
        <w:lastRenderedPageBreak/>
        <w:t xml:space="preserve">Critical </w:t>
      </w:r>
      <w:r w:rsidR="00B7582E" w:rsidRPr="00322190">
        <w:rPr>
          <w:rFonts w:ascii="Arial" w:hAnsi="Arial" w:cs="Arial"/>
          <w:b/>
          <w:bCs/>
          <w:i/>
          <w:iCs/>
          <w:sz w:val="24"/>
          <w:szCs w:val="24"/>
        </w:rPr>
        <w:t>discussion of chosen aspect</w:t>
      </w:r>
      <w:r w:rsidR="00C845DE" w:rsidRPr="00322190">
        <w:rPr>
          <w:rFonts w:ascii="Arial" w:hAnsi="Arial" w:cs="Arial"/>
          <w:b/>
          <w:bCs/>
          <w:i/>
          <w:iCs/>
          <w:sz w:val="24"/>
          <w:szCs w:val="24"/>
        </w:rPr>
        <w:t xml:space="preserve"> – Digital Competency</w:t>
      </w:r>
      <w:r w:rsidR="000925FB">
        <w:rPr>
          <w:rFonts w:ascii="Arial" w:hAnsi="Arial" w:cs="Arial"/>
          <w:b/>
          <w:bCs/>
          <w:i/>
          <w:iCs/>
          <w:sz w:val="24"/>
          <w:szCs w:val="24"/>
        </w:rPr>
        <w:br/>
      </w:r>
      <w:r w:rsidR="00B7582E" w:rsidRPr="00322190">
        <w:rPr>
          <w:rFonts w:ascii="Arial" w:hAnsi="Arial" w:cs="Arial"/>
          <w:sz w:val="24"/>
          <w:szCs w:val="24"/>
        </w:rPr>
        <w:t>‘Digital Competency’</w:t>
      </w:r>
      <w:r w:rsidR="00E07A46" w:rsidRPr="00322190">
        <w:rPr>
          <w:rFonts w:ascii="Arial" w:hAnsi="Arial" w:cs="Arial"/>
          <w:sz w:val="24"/>
          <w:szCs w:val="24"/>
        </w:rPr>
        <w:t xml:space="preserve"> </w:t>
      </w:r>
      <w:r w:rsidR="00C40118" w:rsidRPr="00322190">
        <w:rPr>
          <w:rFonts w:ascii="Arial" w:hAnsi="Arial" w:cs="Arial"/>
          <w:sz w:val="24"/>
          <w:szCs w:val="24"/>
        </w:rPr>
        <w:t>“</w:t>
      </w:r>
      <w:r w:rsidR="00E07A46" w:rsidRPr="00322190">
        <w:rPr>
          <w:rFonts w:ascii="Arial" w:hAnsi="Arial" w:cs="Arial"/>
          <w:sz w:val="24"/>
          <w:szCs w:val="24"/>
          <w:shd w:val="clear" w:color="auto" w:fill="FFFFFF"/>
        </w:rPr>
        <w:t>refers to the confident and critical usage of the full range of digital technologies for information, communication and basic problem-solving in all aspects of life</w:t>
      </w:r>
      <w:r w:rsidR="00C40118" w:rsidRPr="00322190">
        <w:rPr>
          <w:rFonts w:ascii="Arial" w:hAnsi="Arial" w:cs="Arial"/>
          <w:sz w:val="24"/>
          <w:szCs w:val="24"/>
          <w:shd w:val="clear" w:color="auto" w:fill="FFFFFF"/>
        </w:rPr>
        <w:t xml:space="preserve">” </w:t>
      </w:r>
      <w:sdt>
        <w:sdtPr>
          <w:rPr>
            <w:rFonts w:ascii="Arial" w:hAnsi="Arial" w:cs="Arial"/>
            <w:sz w:val="24"/>
            <w:szCs w:val="24"/>
            <w:shd w:val="clear" w:color="auto" w:fill="FFFFFF"/>
          </w:rPr>
          <w:id w:val="1575157084"/>
          <w:citation/>
        </w:sdtPr>
        <w:sdtEndPr/>
        <w:sdtContent>
          <w:r w:rsidR="00C40118" w:rsidRPr="00322190">
            <w:rPr>
              <w:rFonts w:ascii="Arial" w:hAnsi="Arial" w:cs="Arial"/>
              <w:sz w:val="24"/>
              <w:szCs w:val="24"/>
              <w:shd w:val="clear" w:color="auto" w:fill="FFFFFF"/>
            </w:rPr>
            <w:fldChar w:fldCharType="begin"/>
          </w:r>
          <w:r w:rsidR="00C40118" w:rsidRPr="00322190">
            <w:rPr>
              <w:rFonts w:ascii="Arial" w:hAnsi="Arial" w:cs="Arial"/>
              <w:sz w:val="24"/>
              <w:szCs w:val="24"/>
              <w:shd w:val="clear" w:color="auto" w:fill="FFFFFF"/>
            </w:rPr>
            <w:instrText xml:space="preserve"> CITATION Sch20 \l 2057 </w:instrText>
          </w:r>
          <w:r w:rsidR="00C40118" w:rsidRPr="00322190">
            <w:rPr>
              <w:rFonts w:ascii="Arial" w:hAnsi="Arial" w:cs="Arial"/>
              <w:sz w:val="24"/>
              <w:szCs w:val="24"/>
              <w:shd w:val="clear" w:color="auto" w:fill="FFFFFF"/>
            </w:rPr>
            <w:fldChar w:fldCharType="separate"/>
          </w:r>
          <w:r w:rsidR="000925FB" w:rsidRPr="000925FB">
            <w:rPr>
              <w:rFonts w:ascii="Arial" w:hAnsi="Arial" w:cs="Arial"/>
              <w:noProof/>
              <w:sz w:val="24"/>
              <w:szCs w:val="24"/>
              <w:shd w:val="clear" w:color="auto" w:fill="FFFFFF"/>
            </w:rPr>
            <w:t>(School Education Gateway, 2020)</w:t>
          </w:r>
          <w:r w:rsidR="00C40118" w:rsidRPr="00322190">
            <w:rPr>
              <w:rFonts w:ascii="Arial" w:hAnsi="Arial" w:cs="Arial"/>
              <w:sz w:val="24"/>
              <w:szCs w:val="24"/>
              <w:shd w:val="clear" w:color="auto" w:fill="FFFFFF"/>
            </w:rPr>
            <w:fldChar w:fldCharType="end"/>
          </w:r>
        </w:sdtContent>
      </w:sdt>
      <w:r w:rsidR="00344CE5" w:rsidRPr="00322190">
        <w:rPr>
          <w:rFonts w:ascii="Arial" w:hAnsi="Arial" w:cs="Arial"/>
          <w:sz w:val="24"/>
          <w:szCs w:val="24"/>
          <w:shd w:val="clear" w:color="auto" w:fill="FFFFFF"/>
        </w:rPr>
        <w:t xml:space="preserve">. Simply put, it is the </w:t>
      </w:r>
      <w:r w:rsidR="00AC37DD" w:rsidRPr="00322190">
        <w:rPr>
          <w:rFonts w:ascii="Arial" w:hAnsi="Arial" w:cs="Arial"/>
          <w:sz w:val="24"/>
          <w:szCs w:val="24"/>
          <w:shd w:val="clear" w:color="auto" w:fill="FFFFFF"/>
        </w:rPr>
        <w:t xml:space="preserve">ability, </w:t>
      </w:r>
      <w:r w:rsidR="00344CE5" w:rsidRPr="00322190">
        <w:rPr>
          <w:rFonts w:ascii="Arial" w:hAnsi="Arial" w:cs="Arial"/>
          <w:sz w:val="24"/>
          <w:szCs w:val="24"/>
          <w:shd w:val="clear" w:color="auto" w:fill="FFFFFF"/>
        </w:rPr>
        <w:t>confidence</w:t>
      </w:r>
      <w:r w:rsidR="00C845DE" w:rsidRPr="00322190">
        <w:rPr>
          <w:rFonts w:ascii="Arial" w:hAnsi="Arial" w:cs="Arial"/>
          <w:sz w:val="24"/>
          <w:szCs w:val="24"/>
          <w:shd w:val="clear" w:color="auto" w:fill="FFFFFF"/>
        </w:rPr>
        <w:t>,</w:t>
      </w:r>
      <w:r w:rsidR="00344CE5" w:rsidRPr="00322190">
        <w:rPr>
          <w:rFonts w:ascii="Arial" w:hAnsi="Arial" w:cs="Arial"/>
          <w:sz w:val="24"/>
          <w:szCs w:val="24"/>
          <w:shd w:val="clear" w:color="auto" w:fill="FFFFFF"/>
        </w:rPr>
        <w:t xml:space="preserve"> and effectiveness of using a variety of digital tools</w:t>
      </w:r>
      <w:r w:rsidR="00B46919" w:rsidRPr="00322190">
        <w:rPr>
          <w:rFonts w:ascii="Arial" w:hAnsi="Arial" w:cs="Arial"/>
          <w:sz w:val="24"/>
          <w:szCs w:val="24"/>
          <w:shd w:val="clear" w:color="auto" w:fill="FFFFFF"/>
        </w:rPr>
        <w:t xml:space="preserve">, in this case, </w:t>
      </w:r>
      <w:r w:rsidR="003D36D6" w:rsidRPr="00322190">
        <w:rPr>
          <w:rFonts w:ascii="Arial" w:hAnsi="Arial" w:cs="Arial"/>
          <w:sz w:val="24"/>
          <w:szCs w:val="24"/>
          <w:shd w:val="clear" w:color="auto" w:fill="FFFFFF"/>
        </w:rPr>
        <w:t>in the classroom</w:t>
      </w:r>
      <w:r w:rsidR="00454E9D" w:rsidRPr="00322190">
        <w:rPr>
          <w:rFonts w:ascii="Arial" w:hAnsi="Arial" w:cs="Arial"/>
          <w:sz w:val="24"/>
          <w:szCs w:val="24"/>
          <w:shd w:val="clear" w:color="auto" w:fill="FFFFFF"/>
        </w:rPr>
        <w:t>. Digital Competency has replaced the idea of Digital Literacy, delivering a wider approach than previously</w:t>
      </w:r>
      <w:r w:rsidR="00B04A48" w:rsidRPr="00322190">
        <w:rPr>
          <w:rFonts w:ascii="Arial" w:hAnsi="Arial" w:cs="Arial"/>
          <w:sz w:val="24"/>
          <w:szCs w:val="24"/>
          <w:shd w:val="clear" w:color="auto" w:fill="FFFFFF"/>
        </w:rPr>
        <w:t xml:space="preserve"> by</w:t>
      </w:r>
      <w:r w:rsidR="00413385" w:rsidRPr="00322190">
        <w:rPr>
          <w:rFonts w:ascii="Arial" w:hAnsi="Arial" w:cs="Arial"/>
          <w:sz w:val="24"/>
          <w:szCs w:val="24"/>
          <w:shd w:val="clear" w:color="auto" w:fill="FFFFFF"/>
        </w:rPr>
        <w:t xml:space="preserve"> focusing more on </w:t>
      </w:r>
      <w:r w:rsidR="002E684F" w:rsidRPr="00322190">
        <w:rPr>
          <w:rFonts w:ascii="Arial" w:hAnsi="Arial" w:cs="Arial"/>
          <w:sz w:val="24"/>
          <w:szCs w:val="24"/>
          <w:shd w:val="clear" w:color="auto" w:fill="FFFFFF"/>
        </w:rPr>
        <w:t>diverse knowledge, capabilities and dispositions needed by future teachers</w:t>
      </w:r>
      <w:r w:rsidR="00650F2E" w:rsidRPr="00322190">
        <w:rPr>
          <w:rFonts w:ascii="Arial" w:hAnsi="Arial" w:cs="Arial"/>
          <w:sz w:val="24"/>
          <w:szCs w:val="24"/>
          <w:shd w:val="clear" w:color="auto" w:fill="FFFFFF"/>
        </w:rPr>
        <w:t xml:space="preserve"> as opposed to the skills-focused Digital Literacy frameworks previously used</w:t>
      </w:r>
      <w:r w:rsidR="003D36D6" w:rsidRPr="00322190">
        <w:rPr>
          <w:rFonts w:ascii="Arial" w:hAnsi="Arial" w:cs="Arial"/>
          <w:sz w:val="24"/>
          <w:szCs w:val="24"/>
          <w:shd w:val="clear" w:color="auto" w:fill="FFFFFF"/>
        </w:rPr>
        <w:t xml:space="preserve">. </w:t>
      </w:r>
      <w:r w:rsidR="00F46929" w:rsidRPr="00322190">
        <w:rPr>
          <w:rFonts w:ascii="Arial" w:hAnsi="Arial" w:cs="Arial"/>
          <w:sz w:val="24"/>
          <w:szCs w:val="24"/>
          <w:shd w:val="clear" w:color="auto" w:fill="FFFFFF"/>
        </w:rPr>
        <w:t>A good level of digital competency has</w:t>
      </w:r>
      <w:r w:rsidR="003D36D6" w:rsidRPr="00322190">
        <w:rPr>
          <w:rFonts w:ascii="Arial" w:hAnsi="Arial" w:cs="Arial"/>
          <w:sz w:val="24"/>
          <w:szCs w:val="24"/>
          <w:shd w:val="clear" w:color="auto" w:fill="FFFFFF"/>
        </w:rPr>
        <w:t xml:space="preserve"> benefits for both the learners and those doing the teaching.</w:t>
      </w:r>
      <w:r w:rsidR="00F46929" w:rsidRPr="00322190">
        <w:rPr>
          <w:rFonts w:ascii="Arial" w:hAnsi="Arial" w:cs="Arial"/>
          <w:sz w:val="24"/>
          <w:szCs w:val="24"/>
          <w:shd w:val="clear" w:color="auto" w:fill="FFFFFF"/>
        </w:rPr>
        <w:t xml:space="preserve"> As an educator it is important to </w:t>
      </w:r>
      <w:r w:rsidR="00E6530D" w:rsidRPr="00322190">
        <w:rPr>
          <w:rFonts w:ascii="Arial" w:hAnsi="Arial" w:cs="Arial"/>
          <w:sz w:val="24"/>
          <w:szCs w:val="24"/>
          <w:shd w:val="clear" w:color="auto" w:fill="FFFFFF"/>
        </w:rPr>
        <w:t xml:space="preserve">be confident with the tools you are using to teach as this not only helps lessons run smoothly, but sets an example that high quality work can be </w:t>
      </w:r>
      <w:r w:rsidR="00C64E35" w:rsidRPr="00322190">
        <w:rPr>
          <w:rFonts w:ascii="Arial" w:hAnsi="Arial" w:cs="Arial"/>
          <w:sz w:val="24"/>
          <w:szCs w:val="24"/>
          <w:shd w:val="clear" w:color="auto" w:fill="FFFFFF"/>
        </w:rPr>
        <w:t xml:space="preserve">reliably </w:t>
      </w:r>
      <w:r w:rsidR="00E6530D" w:rsidRPr="00322190">
        <w:rPr>
          <w:rFonts w:ascii="Arial" w:hAnsi="Arial" w:cs="Arial"/>
          <w:sz w:val="24"/>
          <w:szCs w:val="24"/>
          <w:shd w:val="clear" w:color="auto" w:fill="FFFFFF"/>
        </w:rPr>
        <w:t>completed</w:t>
      </w:r>
      <w:r w:rsidR="00C64E35" w:rsidRPr="00322190">
        <w:rPr>
          <w:rFonts w:ascii="Arial" w:hAnsi="Arial" w:cs="Arial"/>
          <w:sz w:val="24"/>
          <w:szCs w:val="24"/>
          <w:shd w:val="clear" w:color="auto" w:fill="FFFFFF"/>
        </w:rPr>
        <w:t>, and expected, using a variety of digital tools.</w:t>
      </w:r>
      <w:r w:rsidR="004A67DE" w:rsidRPr="00322190">
        <w:rPr>
          <w:rFonts w:ascii="Arial" w:hAnsi="Arial" w:cs="Arial"/>
          <w:sz w:val="24"/>
          <w:szCs w:val="24"/>
          <w:shd w:val="clear" w:color="auto" w:fill="FFFFFF"/>
        </w:rPr>
        <w:t xml:space="preserve"> </w:t>
      </w:r>
      <w:r w:rsidR="00E62DE5" w:rsidRPr="00322190">
        <w:rPr>
          <w:rFonts w:ascii="Arial" w:hAnsi="Arial" w:cs="Arial"/>
          <w:sz w:val="24"/>
          <w:szCs w:val="24"/>
          <w:shd w:val="clear" w:color="auto" w:fill="FFFFFF"/>
        </w:rPr>
        <w:t xml:space="preserve">As a student it can be </w:t>
      </w:r>
      <w:r w:rsidR="002336FA" w:rsidRPr="00322190">
        <w:rPr>
          <w:rFonts w:ascii="Arial" w:hAnsi="Arial" w:cs="Arial"/>
          <w:sz w:val="24"/>
          <w:szCs w:val="24"/>
          <w:shd w:val="clear" w:color="auto" w:fill="FFFFFF"/>
        </w:rPr>
        <w:t>a daunting experience to have your learning experience move suddenly from in-person learning to learning through</w:t>
      </w:r>
      <w:r w:rsidR="002479DD" w:rsidRPr="00322190">
        <w:rPr>
          <w:rFonts w:ascii="Arial" w:hAnsi="Arial" w:cs="Arial"/>
          <w:sz w:val="24"/>
          <w:szCs w:val="24"/>
          <w:shd w:val="clear" w:color="auto" w:fill="FFFFFF"/>
        </w:rPr>
        <w:t xml:space="preserve"> a digital platform. </w:t>
      </w:r>
      <w:r w:rsidR="00B1475D" w:rsidRPr="00322190">
        <w:rPr>
          <w:rFonts w:ascii="Arial" w:hAnsi="Arial" w:cs="Arial"/>
          <w:sz w:val="24"/>
          <w:szCs w:val="24"/>
          <w:shd w:val="clear" w:color="auto" w:fill="FFFFFF"/>
        </w:rPr>
        <w:t xml:space="preserve">Although online teaching is not a new concept and has been in existence to some degree for many decades, the vast majority of the technology used today </w:t>
      </w:r>
      <w:r w:rsidR="004E2C8E" w:rsidRPr="00322190">
        <w:rPr>
          <w:rFonts w:ascii="Arial" w:hAnsi="Arial" w:cs="Arial"/>
          <w:sz w:val="24"/>
          <w:szCs w:val="24"/>
          <w:shd w:val="clear" w:color="auto" w:fill="FFFFFF"/>
        </w:rPr>
        <w:t xml:space="preserve">is new, particularly to primary schools. The origin of </w:t>
      </w:r>
      <w:r w:rsidR="00E51188" w:rsidRPr="00322190">
        <w:rPr>
          <w:rFonts w:ascii="Arial" w:hAnsi="Arial" w:cs="Arial"/>
          <w:sz w:val="24"/>
          <w:szCs w:val="24"/>
          <w:shd w:val="clear" w:color="auto" w:fill="FFFFFF"/>
        </w:rPr>
        <w:t xml:space="preserve">what we now see as </w:t>
      </w:r>
      <w:r w:rsidR="004E2C8E" w:rsidRPr="00322190">
        <w:rPr>
          <w:rFonts w:ascii="Arial" w:hAnsi="Arial" w:cs="Arial"/>
          <w:sz w:val="24"/>
          <w:szCs w:val="24"/>
          <w:shd w:val="clear" w:color="auto" w:fill="FFFFFF"/>
        </w:rPr>
        <w:t>online education</w:t>
      </w:r>
      <w:r w:rsidR="005D3AE6" w:rsidRPr="00322190">
        <w:rPr>
          <w:rFonts w:ascii="Arial" w:hAnsi="Arial" w:cs="Arial"/>
          <w:sz w:val="24"/>
          <w:szCs w:val="24"/>
          <w:shd w:val="clear" w:color="auto" w:fill="FFFFFF"/>
        </w:rPr>
        <w:t xml:space="preserve"> can be traced back 170 years to a correspondence course that was offered in the United Kingdom</w:t>
      </w:r>
      <w:r w:rsidR="00947347" w:rsidRPr="00322190">
        <w:rPr>
          <w:rFonts w:ascii="Arial" w:hAnsi="Arial" w:cs="Arial"/>
          <w:sz w:val="24"/>
          <w:szCs w:val="24"/>
          <w:shd w:val="clear" w:color="auto" w:fill="FFFFFF"/>
        </w:rPr>
        <w:t>, then known as distance learning</w:t>
      </w:r>
      <w:r w:rsidR="008605D6" w:rsidRPr="00322190">
        <w:rPr>
          <w:rFonts w:ascii="Arial" w:hAnsi="Arial" w:cs="Arial"/>
          <w:sz w:val="24"/>
          <w:szCs w:val="24"/>
          <w:shd w:val="clear" w:color="auto" w:fill="FFFFFF"/>
        </w:rPr>
        <w:t xml:space="preserve"> the instructor would send and receive assignments through the mail</w:t>
      </w:r>
      <w:r w:rsidR="00947347" w:rsidRPr="00322190">
        <w:rPr>
          <w:rFonts w:ascii="Arial" w:hAnsi="Arial" w:cs="Arial"/>
          <w:sz w:val="24"/>
          <w:szCs w:val="24"/>
          <w:shd w:val="clear" w:color="auto" w:fill="FFFFFF"/>
        </w:rPr>
        <w:t>.</w:t>
      </w:r>
      <w:r w:rsidR="002D0191" w:rsidRPr="00322190">
        <w:rPr>
          <w:rFonts w:ascii="Arial" w:hAnsi="Arial" w:cs="Arial"/>
          <w:sz w:val="24"/>
          <w:szCs w:val="24"/>
          <w:shd w:val="clear" w:color="auto" w:fill="FFFFFF"/>
        </w:rPr>
        <w:t xml:space="preserve"> However, the first</w:t>
      </w:r>
      <w:r w:rsidR="00B0757E" w:rsidRPr="00322190">
        <w:rPr>
          <w:rFonts w:ascii="Arial" w:hAnsi="Arial" w:cs="Arial"/>
          <w:sz w:val="24"/>
          <w:szCs w:val="24"/>
          <w:shd w:val="clear" w:color="auto" w:fill="FFFFFF"/>
        </w:rPr>
        <w:t xml:space="preserve"> online learning environment came with the creation of an intranet for the University of </w:t>
      </w:r>
      <w:r w:rsidR="008605D6" w:rsidRPr="00322190">
        <w:rPr>
          <w:rFonts w:ascii="Arial" w:hAnsi="Arial" w:cs="Arial"/>
          <w:sz w:val="24"/>
          <w:szCs w:val="24"/>
          <w:shd w:val="clear" w:color="auto" w:fill="FFFFFF"/>
        </w:rPr>
        <w:t>I</w:t>
      </w:r>
      <w:r w:rsidR="0011340E" w:rsidRPr="00322190">
        <w:rPr>
          <w:rFonts w:ascii="Arial" w:hAnsi="Arial" w:cs="Arial"/>
          <w:sz w:val="24"/>
          <w:szCs w:val="24"/>
          <w:shd w:val="clear" w:color="auto" w:fill="FFFFFF"/>
        </w:rPr>
        <w:t xml:space="preserve">llinois back in 1960 </w:t>
      </w:r>
      <w:sdt>
        <w:sdtPr>
          <w:rPr>
            <w:rFonts w:ascii="Arial" w:hAnsi="Arial" w:cs="Arial"/>
            <w:sz w:val="24"/>
            <w:szCs w:val="24"/>
            <w:shd w:val="clear" w:color="auto" w:fill="FFFFFF"/>
          </w:rPr>
          <w:id w:val="-485472478"/>
          <w:citation/>
        </w:sdtPr>
        <w:sdtEndPr/>
        <w:sdtContent>
          <w:r w:rsidR="0011340E" w:rsidRPr="00322190">
            <w:rPr>
              <w:rFonts w:ascii="Arial" w:hAnsi="Arial" w:cs="Arial"/>
              <w:sz w:val="24"/>
              <w:szCs w:val="24"/>
              <w:shd w:val="clear" w:color="auto" w:fill="FFFFFF"/>
            </w:rPr>
            <w:fldChar w:fldCharType="begin"/>
          </w:r>
          <w:r w:rsidR="0011340E" w:rsidRPr="00322190">
            <w:rPr>
              <w:rFonts w:ascii="Arial" w:hAnsi="Arial" w:cs="Arial"/>
              <w:sz w:val="24"/>
              <w:szCs w:val="24"/>
              <w:shd w:val="clear" w:color="auto" w:fill="FFFFFF"/>
            </w:rPr>
            <w:instrText xml:space="preserve"> CITATION Ric20 \l 2057 </w:instrText>
          </w:r>
          <w:r w:rsidR="0011340E" w:rsidRPr="00322190">
            <w:rPr>
              <w:rFonts w:ascii="Arial" w:hAnsi="Arial" w:cs="Arial"/>
              <w:sz w:val="24"/>
              <w:szCs w:val="24"/>
              <w:shd w:val="clear" w:color="auto" w:fill="FFFFFF"/>
            </w:rPr>
            <w:fldChar w:fldCharType="separate"/>
          </w:r>
          <w:r w:rsidR="000925FB" w:rsidRPr="000925FB">
            <w:rPr>
              <w:rFonts w:ascii="Arial" w:hAnsi="Arial" w:cs="Arial"/>
              <w:noProof/>
              <w:sz w:val="24"/>
              <w:szCs w:val="24"/>
              <w:shd w:val="clear" w:color="auto" w:fill="FFFFFF"/>
            </w:rPr>
            <w:t>(Ross, 2020)</w:t>
          </w:r>
          <w:r w:rsidR="0011340E" w:rsidRPr="00322190">
            <w:rPr>
              <w:rFonts w:ascii="Arial" w:hAnsi="Arial" w:cs="Arial"/>
              <w:sz w:val="24"/>
              <w:szCs w:val="24"/>
              <w:shd w:val="clear" w:color="auto" w:fill="FFFFFF"/>
            </w:rPr>
            <w:fldChar w:fldCharType="end"/>
          </w:r>
        </w:sdtContent>
      </w:sdt>
      <w:r w:rsidR="0011340E" w:rsidRPr="00322190">
        <w:rPr>
          <w:rFonts w:ascii="Arial" w:hAnsi="Arial" w:cs="Arial"/>
          <w:sz w:val="24"/>
          <w:szCs w:val="24"/>
          <w:shd w:val="clear" w:color="auto" w:fill="FFFFFF"/>
        </w:rPr>
        <w:t>.</w:t>
      </w:r>
      <w:r w:rsidR="003917AA" w:rsidRPr="00322190">
        <w:rPr>
          <w:rFonts w:ascii="Arial" w:hAnsi="Arial" w:cs="Arial"/>
          <w:sz w:val="24"/>
          <w:szCs w:val="24"/>
          <w:shd w:val="clear" w:color="auto" w:fill="FFFFFF"/>
        </w:rPr>
        <w:t xml:space="preserve"> </w:t>
      </w:r>
      <w:r w:rsidR="003917AA" w:rsidRPr="00322190">
        <w:rPr>
          <w:rFonts w:ascii="Arial" w:hAnsi="Arial" w:cs="Arial"/>
          <w:sz w:val="24"/>
          <w:szCs w:val="24"/>
        </w:rPr>
        <w:t>The problem of better-preparing teacher education students to use digital technologies ef</w:t>
      </w:r>
      <w:r w:rsidR="00706D72" w:rsidRPr="00322190">
        <w:rPr>
          <w:rFonts w:ascii="Arial" w:hAnsi="Arial" w:cs="Arial"/>
          <w:sz w:val="24"/>
          <w:szCs w:val="24"/>
        </w:rPr>
        <w:t>f</w:t>
      </w:r>
      <w:r w:rsidR="003917AA" w:rsidRPr="00322190">
        <w:rPr>
          <w:rFonts w:ascii="Arial" w:hAnsi="Arial" w:cs="Arial"/>
          <w:sz w:val="24"/>
          <w:szCs w:val="24"/>
        </w:rPr>
        <w:t>ectively and productively in schools is an enduring issue (Guzman and Nussbaum 2009; Otero et al. 2005; Sutton 2011)</w:t>
      </w:r>
      <w:r w:rsidR="00095E91" w:rsidRPr="00322190">
        <w:rPr>
          <w:rFonts w:ascii="Arial" w:hAnsi="Arial" w:cs="Arial"/>
          <w:sz w:val="24"/>
          <w:szCs w:val="24"/>
        </w:rPr>
        <w:t xml:space="preserve">. While universities may dedicate </w:t>
      </w:r>
      <w:r w:rsidR="00BD1372" w:rsidRPr="00322190">
        <w:rPr>
          <w:rFonts w:ascii="Arial" w:hAnsi="Arial" w:cs="Arial"/>
          <w:sz w:val="24"/>
          <w:szCs w:val="24"/>
        </w:rPr>
        <w:t xml:space="preserve">a small number of sessions to improving ICT skills, technology moves forward at a rapid pace. Unless </w:t>
      </w:r>
      <w:r w:rsidR="00666826" w:rsidRPr="00322190">
        <w:rPr>
          <w:rFonts w:ascii="Arial" w:hAnsi="Arial" w:cs="Arial"/>
          <w:sz w:val="24"/>
          <w:szCs w:val="24"/>
        </w:rPr>
        <w:t xml:space="preserve">teaching students take it upon themselves to actively stay up to date with new technology as they </w:t>
      </w:r>
      <w:r w:rsidR="008E75AE" w:rsidRPr="00322190">
        <w:rPr>
          <w:rFonts w:ascii="Arial" w:hAnsi="Arial" w:cs="Arial"/>
          <w:sz w:val="24"/>
          <w:szCs w:val="24"/>
        </w:rPr>
        <w:t>move into and through their teaching career, the skills and tools learnt in university can quickly become outdated.</w:t>
      </w:r>
      <w:r w:rsidR="00AE7A9B" w:rsidRPr="00322190">
        <w:rPr>
          <w:rFonts w:ascii="Arial" w:hAnsi="Arial" w:cs="Arial"/>
          <w:sz w:val="24"/>
          <w:szCs w:val="24"/>
        </w:rPr>
        <w:br/>
      </w:r>
      <w:r w:rsidR="00575E15" w:rsidRPr="00322190">
        <w:rPr>
          <w:rFonts w:ascii="Arial" w:hAnsi="Arial" w:cs="Arial"/>
          <w:sz w:val="24"/>
          <w:szCs w:val="24"/>
        </w:rPr>
        <w:t>Although there is general agreement that it is important to develop and implement different approaches to</w:t>
      </w:r>
      <w:r w:rsidR="00962346" w:rsidRPr="00322190">
        <w:rPr>
          <w:rFonts w:ascii="Arial" w:hAnsi="Arial" w:cs="Arial"/>
          <w:sz w:val="24"/>
          <w:szCs w:val="24"/>
        </w:rPr>
        <w:t xml:space="preserve"> preparing teachers to be able to deliver a more integrated and holistic approach that focuses on </w:t>
      </w:r>
      <w:r w:rsidR="004D0E9D" w:rsidRPr="00322190">
        <w:rPr>
          <w:rFonts w:ascii="Arial" w:hAnsi="Arial" w:cs="Arial"/>
          <w:sz w:val="24"/>
          <w:szCs w:val="24"/>
        </w:rPr>
        <w:t xml:space="preserve">students concerns of “a disconnect between their technology training and the rest of their teacher preparation program” </w:t>
      </w:r>
      <w:sdt>
        <w:sdtPr>
          <w:rPr>
            <w:rFonts w:ascii="Arial" w:hAnsi="Arial" w:cs="Arial"/>
            <w:sz w:val="24"/>
            <w:szCs w:val="24"/>
          </w:rPr>
          <w:id w:val="-103344882"/>
          <w:citation/>
        </w:sdtPr>
        <w:sdtEndPr/>
        <w:sdtContent>
          <w:r w:rsidR="004D0E9D" w:rsidRPr="00322190">
            <w:rPr>
              <w:rFonts w:ascii="Arial" w:hAnsi="Arial" w:cs="Arial"/>
              <w:sz w:val="24"/>
              <w:szCs w:val="24"/>
            </w:rPr>
            <w:fldChar w:fldCharType="begin"/>
          </w:r>
          <w:r w:rsidR="004D0E9D" w:rsidRPr="00322190">
            <w:rPr>
              <w:rFonts w:ascii="Arial" w:hAnsi="Arial" w:cs="Arial"/>
              <w:sz w:val="24"/>
              <w:szCs w:val="24"/>
            </w:rPr>
            <w:instrText xml:space="preserve"> CITATION SSu11 \l 2057 </w:instrText>
          </w:r>
          <w:r w:rsidR="004D0E9D" w:rsidRPr="00322190">
            <w:rPr>
              <w:rFonts w:ascii="Arial" w:hAnsi="Arial" w:cs="Arial"/>
              <w:sz w:val="24"/>
              <w:szCs w:val="24"/>
            </w:rPr>
            <w:fldChar w:fldCharType="separate"/>
          </w:r>
          <w:r w:rsidR="000925FB" w:rsidRPr="000925FB">
            <w:rPr>
              <w:rFonts w:ascii="Arial" w:hAnsi="Arial" w:cs="Arial"/>
              <w:noProof/>
              <w:sz w:val="24"/>
              <w:szCs w:val="24"/>
            </w:rPr>
            <w:t>(Sutton, 2011)</w:t>
          </w:r>
          <w:r w:rsidR="004D0E9D" w:rsidRPr="00322190">
            <w:rPr>
              <w:rFonts w:ascii="Arial" w:hAnsi="Arial" w:cs="Arial"/>
              <w:sz w:val="24"/>
              <w:szCs w:val="24"/>
            </w:rPr>
            <w:fldChar w:fldCharType="end"/>
          </w:r>
        </w:sdtContent>
      </w:sdt>
      <w:r w:rsidR="00BA07D2" w:rsidRPr="00322190">
        <w:rPr>
          <w:rFonts w:ascii="Arial" w:hAnsi="Arial" w:cs="Arial"/>
          <w:sz w:val="24"/>
          <w:szCs w:val="24"/>
        </w:rPr>
        <w:t xml:space="preserve">, there is debate over what content programmes of this nature should be </w:t>
      </w:r>
      <w:r w:rsidR="00BA07D2" w:rsidRPr="00322190">
        <w:rPr>
          <w:rFonts w:ascii="Arial" w:hAnsi="Arial" w:cs="Arial"/>
          <w:sz w:val="24"/>
          <w:szCs w:val="24"/>
        </w:rPr>
        <w:lastRenderedPageBreak/>
        <w:t>comprised of</w:t>
      </w:r>
      <w:r w:rsidR="00F86723" w:rsidRPr="00322190">
        <w:rPr>
          <w:rFonts w:ascii="Arial" w:hAnsi="Arial" w:cs="Arial"/>
          <w:sz w:val="24"/>
          <w:szCs w:val="24"/>
        </w:rPr>
        <w:t xml:space="preserve"> and how it should be delivered.</w:t>
      </w:r>
      <w:r w:rsidR="00640E75" w:rsidRPr="00322190">
        <w:rPr>
          <w:rFonts w:ascii="Arial" w:hAnsi="Arial" w:cs="Arial"/>
          <w:sz w:val="24"/>
          <w:szCs w:val="24"/>
        </w:rPr>
        <w:br/>
      </w:r>
      <w:r w:rsidR="006C5C93" w:rsidRPr="00322190">
        <w:rPr>
          <w:rFonts w:ascii="Arial" w:hAnsi="Arial" w:cs="Arial"/>
          <w:sz w:val="24"/>
          <w:szCs w:val="24"/>
        </w:rPr>
        <w:t xml:space="preserve">Janssen et al.’s </w:t>
      </w:r>
      <w:r w:rsidR="00BF6A43" w:rsidRPr="00322190">
        <w:rPr>
          <w:rFonts w:ascii="Arial" w:hAnsi="Arial" w:cs="Arial"/>
          <w:noProof/>
          <w:sz w:val="24"/>
          <w:szCs w:val="24"/>
        </w:rPr>
        <w:t>(2013)</w:t>
      </w:r>
      <w:r w:rsidR="006C5C93" w:rsidRPr="00322190">
        <w:rPr>
          <w:rFonts w:ascii="Arial" w:hAnsi="Arial" w:cs="Arial"/>
          <w:sz w:val="24"/>
          <w:szCs w:val="24"/>
        </w:rPr>
        <w:t xml:space="preserve"> Delphi study provides insights into what a more holistic digital competence framework might look like</w:t>
      </w:r>
      <w:sdt>
        <w:sdtPr>
          <w:rPr>
            <w:rFonts w:ascii="Arial" w:hAnsi="Arial" w:cs="Arial"/>
            <w:sz w:val="24"/>
            <w:szCs w:val="24"/>
          </w:rPr>
          <w:id w:val="1717003163"/>
          <w:citation/>
        </w:sdtPr>
        <w:sdtEndPr/>
        <w:sdtContent>
          <w:r w:rsidR="007A4625" w:rsidRPr="00322190">
            <w:rPr>
              <w:rFonts w:ascii="Arial" w:hAnsi="Arial" w:cs="Arial"/>
              <w:sz w:val="24"/>
              <w:szCs w:val="24"/>
            </w:rPr>
            <w:fldChar w:fldCharType="begin"/>
          </w:r>
          <w:r w:rsidR="007A4625" w:rsidRPr="00322190">
            <w:rPr>
              <w:rFonts w:ascii="Arial" w:hAnsi="Arial" w:cs="Arial"/>
              <w:sz w:val="24"/>
              <w:szCs w:val="24"/>
            </w:rPr>
            <w:instrText xml:space="preserve"> CITATION Gar20 \l 2057 </w:instrText>
          </w:r>
          <w:r w:rsidR="007A4625" w:rsidRPr="00322190">
            <w:rPr>
              <w:rFonts w:ascii="Arial" w:hAnsi="Arial" w:cs="Arial"/>
              <w:sz w:val="24"/>
              <w:szCs w:val="24"/>
            </w:rPr>
            <w:fldChar w:fldCharType="separate"/>
          </w:r>
          <w:r w:rsidR="000925FB">
            <w:rPr>
              <w:rFonts w:ascii="Arial" w:hAnsi="Arial" w:cs="Arial"/>
              <w:noProof/>
              <w:sz w:val="24"/>
              <w:szCs w:val="24"/>
            </w:rPr>
            <w:t xml:space="preserve"> </w:t>
          </w:r>
          <w:r w:rsidR="000925FB" w:rsidRPr="000925FB">
            <w:rPr>
              <w:rFonts w:ascii="Arial" w:hAnsi="Arial" w:cs="Arial"/>
              <w:noProof/>
              <w:sz w:val="24"/>
              <w:szCs w:val="24"/>
            </w:rPr>
            <w:t>(Falloon, 2020)</w:t>
          </w:r>
          <w:r w:rsidR="007A4625" w:rsidRPr="00322190">
            <w:rPr>
              <w:rFonts w:ascii="Arial" w:hAnsi="Arial" w:cs="Arial"/>
              <w:sz w:val="24"/>
              <w:szCs w:val="24"/>
            </w:rPr>
            <w:fldChar w:fldCharType="end"/>
          </w:r>
        </w:sdtContent>
      </w:sdt>
      <w:r w:rsidR="00640E75" w:rsidRPr="00322190">
        <w:rPr>
          <w:rFonts w:ascii="Arial" w:hAnsi="Arial" w:cs="Arial"/>
          <w:sz w:val="24"/>
          <w:szCs w:val="24"/>
        </w:rPr>
        <w:t>.</w:t>
      </w:r>
      <w:r w:rsidR="006478B7" w:rsidRPr="00322190">
        <w:rPr>
          <w:rFonts w:ascii="Arial" w:hAnsi="Arial" w:cs="Arial"/>
          <w:sz w:val="24"/>
          <w:szCs w:val="24"/>
        </w:rPr>
        <w:t xml:space="preserve"> </w:t>
      </w:r>
      <w:r w:rsidR="00BF6A43" w:rsidRPr="00322190">
        <w:rPr>
          <w:rFonts w:ascii="Arial" w:hAnsi="Arial" w:cs="Arial"/>
          <w:sz w:val="24"/>
          <w:szCs w:val="24"/>
        </w:rPr>
        <w:t xml:space="preserve">They surveyed 95 expert representatives </w:t>
      </w:r>
      <w:r w:rsidR="00770D87" w:rsidRPr="00322190">
        <w:rPr>
          <w:rFonts w:ascii="Arial" w:hAnsi="Arial" w:cs="Arial"/>
          <w:sz w:val="24"/>
          <w:szCs w:val="24"/>
        </w:rPr>
        <w:t xml:space="preserve">from education and training, </w:t>
      </w:r>
      <w:proofErr w:type="gramStart"/>
      <w:r w:rsidR="00770D87" w:rsidRPr="00322190">
        <w:rPr>
          <w:rFonts w:ascii="Arial" w:hAnsi="Arial" w:cs="Arial"/>
          <w:sz w:val="24"/>
          <w:szCs w:val="24"/>
        </w:rPr>
        <w:t>government</w:t>
      </w:r>
      <w:proofErr w:type="gramEnd"/>
      <w:r w:rsidR="00770D87" w:rsidRPr="00322190">
        <w:rPr>
          <w:rFonts w:ascii="Arial" w:hAnsi="Arial" w:cs="Arial"/>
          <w:sz w:val="24"/>
          <w:szCs w:val="24"/>
        </w:rPr>
        <w:t xml:space="preserve"> and policy, academic,</w:t>
      </w:r>
      <w:r w:rsidR="00B37BFE" w:rsidRPr="00322190">
        <w:rPr>
          <w:rFonts w:ascii="Arial" w:hAnsi="Arial" w:cs="Arial"/>
          <w:sz w:val="24"/>
          <w:szCs w:val="24"/>
        </w:rPr>
        <w:t xml:space="preserve"> IT business</w:t>
      </w:r>
      <w:r w:rsidR="00770D87" w:rsidRPr="00322190">
        <w:rPr>
          <w:rFonts w:ascii="Arial" w:hAnsi="Arial" w:cs="Arial"/>
          <w:sz w:val="24"/>
          <w:szCs w:val="24"/>
        </w:rPr>
        <w:t xml:space="preserve"> and government and policy</w:t>
      </w:r>
      <w:r w:rsidR="00B37BFE" w:rsidRPr="00322190">
        <w:rPr>
          <w:rFonts w:ascii="Arial" w:hAnsi="Arial" w:cs="Arial"/>
          <w:sz w:val="24"/>
          <w:szCs w:val="24"/>
        </w:rPr>
        <w:t xml:space="preserve"> sectors. The results of this survey revealed twelve elements considered essential </w:t>
      </w:r>
      <w:r w:rsidR="002D4493" w:rsidRPr="00322190">
        <w:rPr>
          <w:rFonts w:ascii="Arial" w:hAnsi="Arial" w:cs="Arial"/>
          <w:sz w:val="24"/>
          <w:szCs w:val="24"/>
        </w:rPr>
        <w:t>to gain a broad level of digital competency. These results are summarised in the below table</w:t>
      </w:r>
      <w:r w:rsidR="00E87A6F" w:rsidRPr="00322190">
        <w:rPr>
          <w:rFonts w:ascii="Arial" w:hAnsi="Arial" w:cs="Arial"/>
          <w:sz w:val="24"/>
          <w:szCs w:val="24"/>
        </w:rPr>
        <w:t xml:space="preserve"> (Table 1)</w:t>
      </w:r>
      <w:r w:rsidR="00053808" w:rsidRPr="00322190">
        <w:rPr>
          <w:rFonts w:ascii="Arial" w:hAnsi="Arial" w:cs="Arial"/>
          <w:sz w:val="24"/>
          <w:szCs w:val="24"/>
        </w:rPr>
        <w:t xml:space="preserve">. </w:t>
      </w:r>
      <w:r w:rsidR="00053808" w:rsidRPr="00322190">
        <w:rPr>
          <w:rFonts w:ascii="Arial" w:hAnsi="Arial" w:cs="Arial"/>
          <w:noProof/>
          <w:sz w:val="24"/>
          <w:szCs w:val="24"/>
        </w:rPr>
        <w:t>Janssen, et al., (2013) saw each element as a building block</w:t>
      </w:r>
      <w:r w:rsidR="008B1C9A" w:rsidRPr="00322190">
        <w:rPr>
          <w:rFonts w:ascii="Arial" w:hAnsi="Arial" w:cs="Arial"/>
          <w:noProof/>
          <w:sz w:val="24"/>
          <w:szCs w:val="24"/>
        </w:rPr>
        <w:t xml:space="preserve"> in establishing a holistic focused</w:t>
      </w:r>
      <w:r w:rsidR="006E1604" w:rsidRPr="00322190">
        <w:rPr>
          <w:rFonts w:ascii="Arial" w:hAnsi="Arial" w:cs="Arial"/>
          <w:noProof/>
          <w:sz w:val="24"/>
          <w:szCs w:val="24"/>
        </w:rPr>
        <w:t xml:space="preserve"> digital competency framework.</w:t>
      </w:r>
    </w:p>
    <w:p w14:paraId="5968FB8B" w14:textId="68C59387" w:rsidR="004237DF" w:rsidRPr="00322190" w:rsidRDefault="004237DF" w:rsidP="00B663B2">
      <w:pPr>
        <w:pStyle w:val="Caption"/>
        <w:keepNext/>
        <w:spacing w:line="360" w:lineRule="auto"/>
        <w:rPr>
          <w:rFonts w:ascii="Arial" w:hAnsi="Arial" w:cs="Arial"/>
          <w:b/>
          <w:bCs/>
          <w:color w:val="auto"/>
          <w:sz w:val="24"/>
          <w:szCs w:val="24"/>
        </w:rPr>
      </w:pPr>
      <w:r w:rsidRPr="00322190">
        <w:rPr>
          <w:rFonts w:ascii="Arial" w:hAnsi="Arial" w:cs="Arial"/>
          <w:b/>
          <w:bCs/>
          <w:color w:val="auto"/>
          <w:sz w:val="24"/>
          <w:szCs w:val="24"/>
        </w:rPr>
        <w:t xml:space="preserve">Table </w:t>
      </w:r>
      <w:r w:rsidRPr="00322190">
        <w:rPr>
          <w:rFonts w:ascii="Arial" w:hAnsi="Arial" w:cs="Arial"/>
          <w:b/>
          <w:bCs/>
          <w:color w:val="auto"/>
          <w:sz w:val="24"/>
          <w:szCs w:val="24"/>
        </w:rPr>
        <w:fldChar w:fldCharType="begin"/>
      </w:r>
      <w:r w:rsidRPr="00322190">
        <w:rPr>
          <w:rFonts w:ascii="Arial" w:hAnsi="Arial" w:cs="Arial"/>
          <w:b/>
          <w:bCs/>
          <w:color w:val="auto"/>
          <w:sz w:val="24"/>
          <w:szCs w:val="24"/>
        </w:rPr>
        <w:instrText xml:space="preserve"> SEQ Table \* ARABIC </w:instrText>
      </w:r>
      <w:r w:rsidRPr="00322190">
        <w:rPr>
          <w:rFonts w:ascii="Arial" w:hAnsi="Arial" w:cs="Arial"/>
          <w:b/>
          <w:bCs/>
          <w:color w:val="auto"/>
          <w:sz w:val="24"/>
          <w:szCs w:val="24"/>
        </w:rPr>
        <w:fldChar w:fldCharType="separate"/>
      </w:r>
      <w:r w:rsidRPr="00322190">
        <w:rPr>
          <w:rFonts w:ascii="Arial" w:hAnsi="Arial" w:cs="Arial"/>
          <w:b/>
          <w:bCs/>
          <w:noProof/>
          <w:color w:val="auto"/>
          <w:sz w:val="24"/>
          <w:szCs w:val="24"/>
        </w:rPr>
        <w:t>1</w:t>
      </w:r>
      <w:r w:rsidRPr="00322190">
        <w:rPr>
          <w:rFonts w:ascii="Arial" w:hAnsi="Arial" w:cs="Arial"/>
          <w:b/>
          <w:bCs/>
          <w:color w:val="auto"/>
          <w:sz w:val="24"/>
          <w:szCs w:val="24"/>
        </w:rPr>
        <w:fldChar w:fldCharType="end"/>
      </w:r>
    </w:p>
    <w:tbl>
      <w:tblPr>
        <w:tblStyle w:val="TableGrid"/>
        <w:tblW w:w="0" w:type="auto"/>
        <w:tblInd w:w="0" w:type="dxa"/>
        <w:tblLook w:val="04A0" w:firstRow="1" w:lastRow="0" w:firstColumn="1" w:lastColumn="0" w:noHBand="0" w:noVBand="1"/>
      </w:tblPr>
      <w:tblGrid>
        <w:gridCol w:w="4508"/>
        <w:gridCol w:w="4508"/>
      </w:tblGrid>
      <w:tr w:rsidR="00322190" w:rsidRPr="00322190" w14:paraId="42AC65D6" w14:textId="77777777" w:rsidTr="003F0E44">
        <w:tc>
          <w:tcPr>
            <w:tcW w:w="4508" w:type="dxa"/>
          </w:tcPr>
          <w:p w14:paraId="0067D40D" w14:textId="1851B976" w:rsidR="003F0E44" w:rsidRPr="00322190" w:rsidRDefault="007A361A" w:rsidP="003D02D8">
            <w:pPr>
              <w:tabs>
                <w:tab w:val="left" w:pos="908"/>
              </w:tabs>
              <w:rPr>
                <w:rFonts w:ascii="Arial" w:hAnsi="Arial" w:cs="Arial"/>
                <w:b/>
                <w:bCs/>
                <w:sz w:val="24"/>
                <w:szCs w:val="24"/>
              </w:rPr>
            </w:pPr>
            <w:r w:rsidRPr="00322190">
              <w:rPr>
                <w:rFonts w:ascii="Arial" w:hAnsi="Arial" w:cs="Arial"/>
                <w:b/>
                <w:bCs/>
                <w:sz w:val="24"/>
                <w:szCs w:val="24"/>
              </w:rPr>
              <w:t>Competency</w:t>
            </w:r>
          </w:p>
        </w:tc>
        <w:tc>
          <w:tcPr>
            <w:tcW w:w="4508" w:type="dxa"/>
          </w:tcPr>
          <w:p w14:paraId="2A3EB4D7" w14:textId="4F1ECCEC" w:rsidR="007A361A" w:rsidRPr="00322190" w:rsidRDefault="007A361A" w:rsidP="003D02D8">
            <w:pPr>
              <w:tabs>
                <w:tab w:val="left" w:pos="908"/>
              </w:tabs>
              <w:rPr>
                <w:rFonts w:ascii="Arial" w:hAnsi="Arial" w:cs="Arial"/>
                <w:b/>
                <w:bCs/>
                <w:sz w:val="24"/>
                <w:szCs w:val="24"/>
              </w:rPr>
            </w:pPr>
            <w:r w:rsidRPr="00322190">
              <w:rPr>
                <w:rFonts w:ascii="Arial" w:hAnsi="Arial" w:cs="Arial"/>
                <w:b/>
                <w:bCs/>
                <w:sz w:val="24"/>
                <w:szCs w:val="24"/>
              </w:rPr>
              <w:t>Knowledge and understanding of</w:t>
            </w:r>
          </w:p>
        </w:tc>
      </w:tr>
      <w:tr w:rsidR="00322190" w:rsidRPr="00322190" w14:paraId="5DDEA8E3" w14:textId="77777777" w:rsidTr="003F0E44">
        <w:tc>
          <w:tcPr>
            <w:tcW w:w="4508" w:type="dxa"/>
          </w:tcPr>
          <w:p w14:paraId="6ACBA0C6" w14:textId="1B1B9E62" w:rsidR="003F0E44" w:rsidRPr="000925FB" w:rsidRDefault="007A361A" w:rsidP="003D02D8">
            <w:pPr>
              <w:tabs>
                <w:tab w:val="left" w:pos="908"/>
              </w:tabs>
              <w:rPr>
                <w:rFonts w:ascii="Arial" w:hAnsi="Arial" w:cs="Arial"/>
                <w:sz w:val="22"/>
                <w:szCs w:val="22"/>
              </w:rPr>
            </w:pPr>
            <w:r w:rsidRPr="000925FB">
              <w:rPr>
                <w:rFonts w:ascii="Arial" w:hAnsi="Arial" w:cs="Arial"/>
                <w:sz w:val="22"/>
                <w:szCs w:val="22"/>
              </w:rPr>
              <w:t>Functional</w:t>
            </w:r>
          </w:p>
        </w:tc>
        <w:tc>
          <w:tcPr>
            <w:tcW w:w="4508" w:type="dxa"/>
          </w:tcPr>
          <w:p w14:paraId="20E3CA90" w14:textId="7125D0C5" w:rsidR="003F0E44" w:rsidRPr="000925FB" w:rsidRDefault="007A361A" w:rsidP="003D02D8">
            <w:pPr>
              <w:tabs>
                <w:tab w:val="left" w:pos="908"/>
              </w:tabs>
              <w:rPr>
                <w:rFonts w:ascii="Arial" w:hAnsi="Arial" w:cs="Arial"/>
                <w:sz w:val="22"/>
                <w:szCs w:val="22"/>
              </w:rPr>
            </w:pPr>
            <w:r w:rsidRPr="000925FB">
              <w:rPr>
                <w:rFonts w:ascii="Arial" w:hAnsi="Arial" w:cs="Arial"/>
                <w:sz w:val="22"/>
                <w:szCs w:val="22"/>
              </w:rPr>
              <w:t>Terminology, use of digital technologies for basic purposes</w:t>
            </w:r>
          </w:p>
        </w:tc>
      </w:tr>
      <w:tr w:rsidR="00322190" w:rsidRPr="00322190" w14:paraId="62169A1C" w14:textId="77777777" w:rsidTr="003F0E44">
        <w:tc>
          <w:tcPr>
            <w:tcW w:w="4508" w:type="dxa"/>
          </w:tcPr>
          <w:p w14:paraId="4201FD9B" w14:textId="4BB6457A" w:rsidR="003F0E44" w:rsidRPr="000925FB" w:rsidRDefault="007A361A" w:rsidP="003D02D8">
            <w:pPr>
              <w:tabs>
                <w:tab w:val="left" w:pos="908"/>
              </w:tabs>
              <w:rPr>
                <w:rFonts w:ascii="Arial" w:hAnsi="Arial" w:cs="Arial"/>
                <w:sz w:val="22"/>
                <w:szCs w:val="22"/>
              </w:rPr>
            </w:pPr>
            <w:r w:rsidRPr="000925FB">
              <w:rPr>
                <w:rFonts w:ascii="Arial" w:hAnsi="Arial" w:cs="Arial"/>
                <w:sz w:val="22"/>
                <w:szCs w:val="22"/>
              </w:rPr>
              <w:t>Integrative</w:t>
            </w:r>
          </w:p>
        </w:tc>
        <w:tc>
          <w:tcPr>
            <w:tcW w:w="4508" w:type="dxa"/>
          </w:tcPr>
          <w:p w14:paraId="616B07C9" w14:textId="4E9F0715" w:rsidR="003F0E44" w:rsidRPr="000925FB" w:rsidRDefault="0016705D" w:rsidP="003D02D8">
            <w:pPr>
              <w:tabs>
                <w:tab w:val="left" w:pos="908"/>
              </w:tabs>
              <w:rPr>
                <w:rFonts w:ascii="Arial" w:hAnsi="Arial" w:cs="Arial"/>
                <w:sz w:val="22"/>
                <w:szCs w:val="22"/>
              </w:rPr>
            </w:pPr>
            <w:r w:rsidRPr="000925FB">
              <w:rPr>
                <w:rFonts w:ascii="Arial" w:hAnsi="Arial" w:cs="Arial"/>
                <w:sz w:val="22"/>
                <w:szCs w:val="22"/>
              </w:rPr>
              <w:t>Effective integration of digital technologies into everyday life</w:t>
            </w:r>
          </w:p>
        </w:tc>
      </w:tr>
      <w:tr w:rsidR="00322190" w:rsidRPr="00322190" w14:paraId="297EBB1F" w14:textId="77777777" w:rsidTr="003F0E44">
        <w:tc>
          <w:tcPr>
            <w:tcW w:w="4508" w:type="dxa"/>
          </w:tcPr>
          <w:p w14:paraId="18231A30" w14:textId="2D94702B" w:rsidR="003F0E44" w:rsidRPr="000925FB" w:rsidRDefault="0016705D" w:rsidP="003D02D8">
            <w:pPr>
              <w:tabs>
                <w:tab w:val="left" w:pos="908"/>
              </w:tabs>
              <w:rPr>
                <w:rFonts w:ascii="Arial" w:hAnsi="Arial" w:cs="Arial"/>
                <w:sz w:val="22"/>
                <w:szCs w:val="22"/>
              </w:rPr>
            </w:pPr>
            <w:r w:rsidRPr="000925FB">
              <w:rPr>
                <w:rFonts w:ascii="Arial" w:hAnsi="Arial" w:cs="Arial"/>
                <w:sz w:val="22"/>
                <w:szCs w:val="22"/>
              </w:rPr>
              <w:t>Specialised</w:t>
            </w:r>
          </w:p>
        </w:tc>
        <w:tc>
          <w:tcPr>
            <w:tcW w:w="4508" w:type="dxa"/>
          </w:tcPr>
          <w:p w14:paraId="15B05A23" w14:textId="6BDF41F2" w:rsidR="003F0E44" w:rsidRPr="000925FB" w:rsidRDefault="0016705D" w:rsidP="003D02D8">
            <w:pPr>
              <w:tabs>
                <w:tab w:val="left" w:pos="908"/>
              </w:tabs>
              <w:rPr>
                <w:rFonts w:ascii="Arial" w:hAnsi="Arial" w:cs="Arial"/>
                <w:sz w:val="22"/>
                <w:szCs w:val="22"/>
              </w:rPr>
            </w:pPr>
            <w:r w:rsidRPr="000925FB">
              <w:rPr>
                <w:rFonts w:ascii="Arial" w:hAnsi="Arial" w:cs="Arial"/>
                <w:sz w:val="22"/>
                <w:szCs w:val="22"/>
              </w:rPr>
              <w:t>Optimising digital technology use for work and creative purposes</w:t>
            </w:r>
          </w:p>
        </w:tc>
      </w:tr>
      <w:tr w:rsidR="00322190" w:rsidRPr="00322190" w14:paraId="278796AE" w14:textId="77777777" w:rsidTr="003F0E44">
        <w:tc>
          <w:tcPr>
            <w:tcW w:w="4508" w:type="dxa"/>
          </w:tcPr>
          <w:p w14:paraId="7DDD55E5" w14:textId="1231CB5D" w:rsidR="003F0E44" w:rsidRPr="000925FB" w:rsidRDefault="0016705D" w:rsidP="003D02D8">
            <w:pPr>
              <w:tabs>
                <w:tab w:val="left" w:pos="908"/>
              </w:tabs>
              <w:rPr>
                <w:rFonts w:ascii="Arial" w:hAnsi="Arial" w:cs="Arial"/>
                <w:sz w:val="22"/>
                <w:szCs w:val="22"/>
              </w:rPr>
            </w:pPr>
            <w:r w:rsidRPr="000925FB">
              <w:rPr>
                <w:rFonts w:ascii="Arial" w:hAnsi="Arial" w:cs="Arial"/>
                <w:sz w:val="22"/>
                <w:szCs w:val="22"/>
              </w:rPr>
              <w:t>Communication and collaboration</w:t>
            </w:r>
          </w:p>
        </w:tc>
        <w:tc>
          <w:tcPr>
            <w:tcW w:w="4508" w:type="dxa"/>
          </w:tcPr>
          <w:p w14:paraId="2F3536E4" w14:textId="18D53520" w:rsidR="003F0E44" w:rsidRPr="000925FB" w:rsidRDefault="0016705D" w:rsidP="003D02D8">
            <w:pPr>
              <w:tabs>
                <w:tab w:val="left" w:pos="908"/>
              </w:tabs>
              <w:rPr>
                <w:rFonts w:ascii="Arial" w:hAnsi="Arial" w:cs="Arial"/>
                <w:sz w:val="22"/>
                <w:szCs w:val="22"/>
              </w:rPr>
            </w:pPr>
            <w:r w:rsidRPr="000925FB">
              <w:rPr>
                <w:rFonts w:ascii="Arial" w:hAnsi="Arial" w:cs="Arial"/>
                <w:sz w:val="22"/>
                <w:szCs w:val="22"/>
              </w:rPr>
              <w:t>Digitally-supported networking for collaborative knowledge development</w:t>
            </w:r>
          </w:p>
        </w:tc>
      </w:tr>
      <w:tr w:rsidR="00322190" w:rsidRPr="00322190" w14:paraId="1A27E080" w14:textId="77777777" w:rsidTr="003F0E44">
        <w:tc>
          <w:tcPr>
            <w:tcW w:w="4508" w:type="dxa"/>
          </w:tcPr>
          <w:p w14:paraId="17AC607D" w14:textId="78636E1D" w:rsidR="003F0E44" w:rsidRPr="000925FB" w:rsidRDefault="0016705D" w:rsidP="003D02D8">
            <w:pPr>
              <w:tabs>
                <w:tab w:val="left" w:pos="908"/>
              </w:tabs>
              <w:rPr>
                <w:rFonts w:ascii="Arial" w:hAnsi="Arial" w:cs="Arial"/>
                <w:sz w:val="22"/>
                <w:szCs w:val="22"/>
              </w:rPr>
            </w:pPr>
            <w:r w:rsidRPr="000925FB">
              <w:rPr>
                <w:rFonts w:ascii="Arial" w:hAnsi="Arial" w:cs="Arial"/>
                <w:sz w:val="22"/>
                <w:szCs w:val="22"/>
              </w:rPr>
              <w:t>Information</w:t>
            </w:r>
            <w:r w:rsidR="00746030" w:rsidRPr="000925FB">
              <w:rPr>
                <w:rFonts w:ascii="Arial" w:hAnsi="Arial" w:cs="Arial"/>
                <w:sz w:val="22"/>
                <w:szCs w:val="22"/>
              </w:rPr>
              <w:t xml:space="preserve"> management</w:t>
            </w:r>
          </w:p>
        </w:tc>
        <w:tc>
          <w:tcPr>
            <w:tcW w:w="4508" w:type="dxa"/>
          </w:tcPr>
          <w:p w14:paraId="4AFE55A1" w14:textId="483BC660" w:rsidR="003F0E44" w:rsidRPr="000925FB" w:rsidRDefault="0049616A" w:rsidP="003D02D8">
            <w:pPr>
              <w:tabs>
                <w:tab w:val="left" w:pos="908"/>
              </w:tabs>
              <w:rPr>
                <w:rFonts w:ascii="Arial" w:hAnsi="Arial" w:cs="Arial"/>
                <w:sz w:val="22"/>
                <w:szCs w:val="22"/>
              </w:rPr>
            </w:pPr>
            <w:r w:rsidRPr="000925FB">
              <w:rPr>
                <w:rFonts w:ascii="Arial" w:hAnsi="Arial" w:cs="Arial"/>
                <w:sz w:val="22"/>
                <w:szCs w:val="22"/>
              </w:rPr>
              <w:t>U</w:t>
            </w:r>
            <w:r w:rsidR="00746030" w:rsidRPr="000925FB">
              <w:rPr>
                <w:rFonts w:ascii="Arial" w:hAnsi="Arial" w:cs="Arial"/>
                <w:sz w:val="22"/>
                <w:szCs w:val="22"/>
              </w:rPr>
              <w:t xml:space="preserve">sing digital technologies to access, organise, </w:t>
            </w:r>
            <w:proofErr w:type="gramStart"/>
            <w:r w:rsidR="00746030" w:rsidRPr="000925FB">
              <w:rPr>
                <w:rFonts w:ascii="Arial" w:hAnsi="Arial" w:cs="Arial"/>
                <w:sz w:val="22"/>
                <w:szCs w:val="22"/>
              </w:rPr>
              <w:t>analyse</w:t>
            </w:r>
            <w:proofErr w:type="gramEnd"/>
            <w:r w:rsidR="00746030" w:rsidRPr="000925FB">
              <w:rPr>
                <w:rFonts w:ascii="Arial" w:hAnsi="Arial" w:cs="Arial"/>
                <w:sz w:val="22"/>
                <w:szCs w:val="22"/>
              </w:rPr>
              <w:t xml:space="preserve"> and judge the relevance and accuracy of digital information.</w:t>
            </w:r>
          </w:p>
        </w:tc>
      </w:tr>
      <w:tr w:rsidR="00322190" w:rsidRPr="00322190" w14:paraId="161BC23C" w14:textId="77777777" w:rsidTr="003F0E44">
        <w:tc>
          <w:tcPr>
            <w:tcW w:w="4508" w:type="dxa"/>
          </w:tcPr>
          <w:p w14:paraId="06DC4E45" w14:textId="15E741E9" w:rsidR="003F0E44" w:rsidRPr="000925FB" w:rsidRDefault="00746030" w:rsidP="003D02D8">
            <w:pPr>
              <w:tabs>
                <w:tab w:val="left" w:pos="908"/>
              </w:tabs>
              <w:rPr>
                <w:rFonts w:ascii="Arial" w:hAnsi="Arial" w:cs="Arial"/>
                <w:sz w:val="22"/>
                <w:szCs w:val="22"/>
              </w:rPr>
            </w:pPr>
            <w:r w:rsidRPr="000925FB">
              <w:rPr>
                <w:rFonts w:ascii="Arial" w:hAnsi="Arial" w:cs="Arial"/>
                <w:sz w:val="22"/>
                <w:szCs w:val="22"/>
              </w:rPr>
              <w:t>Privacy and Security</w:t>
            </w:r>
          </w:p>
        </w:tc>
        <w:tc>
          <w:tcPr>
            <w:tcW w:w="4508" w:type="dxa"/>
          </w:tcPr>
          <w:p w14:paraId="4CB35048" w14:textId="0FE76C18" w:rsidR="003F0E44" w:rsidRPr="000925FB" w:rsidRDefault="0049616A" w:rsidP="003D02D8">
            <w:pPr>
              <w:tabs>
                <w:tab w:val="left" w:pos="908"/>
              </w:tabs>
              <w:rPr>
                <w:rFonts w:ascii="Arial" w:hAnsi="Arial" w:cs="Arial"/>
                <w:sz w:val="22"/>
                <w:szCs w:val="22"/>
              </w:rPr>
            </w:pPr>
            <w:r w:rsidRPr="000925FB">
              <w:rPr>
                <w:rFonts w:ascii="Arial" w:hAnsi="Arial" w:cs="Arial"/>
                <w:sz w:val="22"/>
                <w:szCs w:val="22"/>
              </w:rPr>
              <w:t>M</w:t>
            </w:r>
            <w:r w:rsidR="00746030" w:rsidRPr="000925FB">
              <w:rPr>
                <w:rFonts w:ascii="Arial" w:hAnsi="Arial" w:cs="Arial"/>
                <w:sz w:val="22"/>
                <w:szCs w:val="22"/>
              </w:rPr>
              <w:t>easures to protect one’s personal identity, data, and security</w:t>
            </w:r>
          </w:p>
        </w:tc>
      </w:tr>
      <w:tr w:rsidR="00322190" w:rsidRPr="00322190" w14:paraId="2B277E1C" w14:textId="77777777" w:rsidTr="003F0E44">
        <w:tc>
          <w:tcPr>
            <w:tcW w:w="4508" w:type="dxa"/>
          </w:tcPr>
          <w:p w14:paraId="41F736BD" w14:textId="7AC60904" w:rsidR="003F0E44" w:rsidRPr="000925FB" w:rsidRDefault="007A7715" w:rsidP="003D02D8">
            <w:pPr>
              <w:tabs>
                <w:tab w:val="left" w:pos="908"/>
              </w:tabs>
              <w:rPr>
                <w:rFonts w:ascii="Arial" w:hAnsi="Arial" w:cs="Arial"/>
                <w:sz w:val="22"/>
                <w:szCs w:val="22"/>
              </w:rPr>
            </w:pPr>
            <w:r w:rsidRPr="000925FB">
              <w:rPr>
                <w:rFonts w:ascii="Arial" w:hAnsi="Arial" w:cs="Arial"/>
                <w:sz w:val="22"/>
                <w:szCs w:val="22"/>
              </w:rPr>
              <w:t>Legal and ethical</w:t>
            </w:r>
          </w:p>
        </w:tc>
        <w:tc>
          <w:tcPr>
            <w:tcW w:w="4508" w:type="dxa"/>
          </w:tcPr>
          <w:p w14:paraId="43FBBA51" w14:textId="444356E2" w:rsidR="003F0E44" w:rsidRPr="000925FB" w:rsidRDefault="0049616A" w:rsidP="003D02D8">
            <w:pPr>
              <w:tabs>
                <w:tab w:val="left" w:pos="908"/>
              </w:tabs>
              <w:rPr>
                <w:rFonts w:ascii="Arial" w:hAnsi="Arial" w:cs="Arial"/>
                <w:sz w:val="22"/>
                <w:szCs w:val="22"/>
              </w:rPr>
            </w:pPr>
            <w:r w:rsidRPr="000925FB">
              <w:rPr>
                <w:rFonts w:ascii="Arial" w:hAnsi="Arial" w:cs="Arial"/>
                <w:sz w:val="22"/>
                <w:szCs w:val="22"/>
              </w:rPr>
              <w:t>S</w:t>
            </w:r>
            <w:r w:rsidR="007A7715" w:rsidRPr="000925FB">
              <w:rPr>
                <w:rFonts w:ascii="Arial" w:hAnsi="Arial" w:cs="Arial"/>
                <w:sz w:val="22"/>
                <w:szCs w:val="22"/>
              </w:rPr>
              <w:t>ocially appropriate behaviours in digital environments, including legal and ethical factors associated with the use of digital technologies and content</w:t>
            </w:r>
          </w:p>
        </w:tc>
      </w:tr>
      <w:tr w:rsidR="00322190" w:rsidRPr="00322190" w14:paraId="5B34699E" w14:textId="77777777" w:rsidTr="003F0E44">
        <w:tc>
          <w:tcPr>
            <w:tcW w:w="4508" w:type="dxa"/>
          </w:tcPr>
          <w:p w14:paraId="467D2298" w14:textId="57142AF2" w:rsidR="007A7715" w:rsidRPr="000925FB" w:rsidRDefault="007A7715" w:rsidP="003D02D8">
            <w:pPr>
              <w:tabs>
                <w:tab w:val="left" w:pos="908"/>
              </w:tabs>
              <w:rPr>
                <w:rFonts w:ascii="Arial" w:hAnsi="Arial" w:cs="Arial"/>
                <w:sz w:val="22"/>
                <w:szCs w:val="22"/>
              </w:rPr>
            </w:pPr>
            <w:r w:rsidRPr="000925FB">
              <w:rPr>
                <w:rFonts w:ascii="Arial" w:hAnsi="Arial" w:cs="Arial"/>
                <w:sz w:val="22"/>
                <w:szCs w:val="22"/>
              </w:rPr>
              <w:t>Technology and Society</w:t>
            </w:r>
          </w:p>
        </w:tc>
        <w:tc>
          <w:tcPr>
            <w:tcW w:w="4508" w:type="dxa"/>
          </w:tcPr>
          <w:p w14:paraId="49A50818" w14:textId="451F91FC" w:rsidR="007A7715" w:rsidRPr="000925FB" w:rsidRDefault="0049616A" w:rsidP="003D02D8">
            <w:pPr>
              <w:tabs>
                <w:tab w:val="left" w:pos="908"/>
              </w:tabs>
              <w:rPr>
                <w:rFonts w:ascii="Arial" w:hAnsi="Arial" w:cs="Arial"/>
                <w:sz w:val="22"/>
                <w:szCs w:val="22"/>
              </w:rPr>
            </w:pPr>
            <w:r w:rsidRPr="000925FB">
              <w:rPr>
                <w:rFonts w:ascii="Arial" w:hAnsi="Arial" w:cs="Arial"/>
                <w:sz w:val="22"/>
                <w:szCs w:val="22"/>
              </w:rPr>
              <w:t>T</w:t>
            </w:r>
            <w:r w:rsidR="00B446BD" w:rsidRPr="000925FB">
              <w:rPr>
                <w:rFonts w:ascii="Arial" w:hAnsi="Arial" w:cs="Arial"/>
                <w:sz w:val="22"/>
                <w:szCs w:val="22"/>
              </w:rPr>
              <w:t>he context and use of digital technologies, and the impacts of these on people and society</w:t>
            </w:r>
          </w:p>
        </w:tc>
      </w:tr>
      <w:tr w:rsidR="00322190" w:rsidRPr="00322190" w14:paraId="42B13D34" w14:textId="77777777" w:rsidTr="008B396C">
        <w:tc>
          <w:tcPr>
            <w:tcW w:w="4508" w:type="dxa"/>
          </w:tcPr>
          <w:p w14:paraId="42E3AF21" w14:textId="15F8E85C" w:rsidR="007A7715" w:rsidRPr="000925FB" w:rsidRDefault="00B446BD" w:rsidP="003D02D8">
            <w:pPr>
              <w:tabs>
                <w:tab w:val="left" w:pos="908"/>
              </w:tabs>
              <w:rPr>
                <w:rFonts w:ascii="Arial" w:hAnsi="Arial" w:cs="Arial"/>
                <w:sz w:val="22"/>
                <w:szCs w:val="22"/>
              </w:rPr>
            </w:pPr>
            <w:r w:rsidRPr="000925FB">
              <w:rPr>
                <w:rFonts w:ascii="Arial" w:hAnsi="Arial" w:cs="Arial"/>
                <w:sz w:val="22"/>
                <w:szCs w:val="22"/>
              </w:rPr>
              <w:t>Learning with and about technology</w:t>
            </w:r>
          </w:p>
        </w:tc>
        <w:tc>
          <w:tcPr>
            <w:tcW w:w="4508" w:type="dxa"/>
          </w:tcPr>
          <w:p w14:paraId="33C25E87" w14:textId="7D830FDB" w:rsidR="007A7715" w:rsidRPr="000925FB" w:rsidRDefault="0049616A" w:rsidP="003D02D8">
            <w:pPr>
              <w:tabs>
                <w:tab w:val="left" w:pos="908"/>
              </w:tabs>
              <w:rPr>
                <w:rFonts w:ascii="Arial" w:hAnsi="Arial" w:cs="Arial"/>
                <w:sz w:val="22"/>
                <w:szCs w:val="22"/>
              </w:rPr>
            </w:pPr>
            <w:r w:rsidRPr="000925FB">
              <w:rPr>
                <w:rFonts w:ascii="Arial" w:hAnsi="Arial" w:cs="Arial"/>
                <w:sz w:val="22"/>
                <w:szCs w:val="22"/>
              </w:rPr>
              <w:t>E</w:t>
            </w:r>
            <w:r w:rsidR="00B446BD" w:rsidRPr="000925FB">
              <w:rPr>
                <w:rFonts w:ascii="Arial" w:hAnsi="Arial" w:cs="Arial"/>
                <w:sz w:val="22"/>
                <w:szCs w:val="22"/>
              </w:rPr>
              <w:t>merging digital technologies, and how they can be used to support learning across the lifespan</w:t>
            </w:r>
          </w:p>
        </w:tc>
      </w:tr>
      <w:tr w:rsidR="00322190" w:rsidRPr="00322190" w14:paraId="6EAB8A54" w14:textId="77777777" w:rsidTr="008B396C">
        <w:tc>
          <w:tcPr>
            <w:tcW w:w="4508" w:type="dxa"/>
          </w:tcPr>
          <w:p w14:paraId="2027A84D" w14:textId="77C3AD64" w:rsidR="007A7715" w:rsidRPr="000925FB" w:rsidRDefault="00B446BD" w:rsidP="003D02D8">
            <w:pPr>
              <w:tabs>
                <w:tab w:val="left" w:pos="908"/>
              </w:tabs>
              <w:rPr>
                <w:rFonts w:ascii="Arial" w:hAnsi="Arial" w:cs="Arial"/>
                <w:sz w:val="22"/>
                <w:szCs w:val="22"/>
              </w:rPr>
            </w:pPr>
            <w:r w:rsidRPr="000925FB">
              <w:rPr>
                <w:rFonts w:ascii="Arial" w:hAnsi="Arial" w:cs="Arial"/>
                <w:sz w:val="22"/>
                <w:szCs w:val="22"/>
              </w:rPr>
              <w:t>Informed decision making</w:t>
            </w:r>
          </w:p>
        </w:tc>
        <w:tc>
          <w:tcPr>
            <w:tcW w:w="4508" w:type="dxa"/>
          </w:tcPr>
          <w:p w14:paraId="2C7063A5" w14:textId="4DC5FC6B" w:rsidR="007A7715" w:rsidRPr="000925FB" w:rsidRDefault="0049616A" w:rsidP="003D02D8">
            <w:pPr>
              <w:tabs>
                <w:tab w:val="left" w:pos="908"/>
              </w:tabs>
              <w:rPr>
                <w:rFonts w:ascii="Arial" w:hAnsi="Arial" w:cs="Arial"/>
                <w:sz w:val="22"/>
                <w:szCs w:val="22"/>
              </w:rPr>
            </w:pPr>
            <w:r w:rsidRPr="000925FB">
              <w:rPr>
                <w:rFonts w:ascii="Arial" w:hAnsi="Arial" w:cs="Arial"/>
                <w:sz w:val="22"/>
                <w:szCs w:val="22"/>
              </w:rPr>
              <w:t>C</w:t>
            </w:r>
            <w:r w:rsidR="00B446BD" w:rsidRPr="000925FB">
              <w:rPr>
                <w:rFonts w:ascii="Arial" w:hAnsi="Arial" w:cs="Arial"/>
                <w:sz w:val="22"/>
                <w:szCs w:val="22"/>
              </w:rPr>
              <w:t>ritical selection of digital technologies suited to needs and purpose</w:t>
            </w:r>
          </w:p>
        </w:tc>
      </w:tr>
      <w:tr w:rsidR="00322190" w:rsidRPr="00322190" w14:paraId="35A0BEB9" w14:textId="77777777" w:rsidTr="008B396C">
        <w:tc>
          <w:tcPr>
            <w:tcW w:w="4508" w:type="dxa"/>
          </w:tcPr>
          <w:p w14:paraId="3301504A" w14:textId="00EBA3CC" w:rsidR="007A7715" w:rsidRPr="000925FB" w:rsidRDefault="004237DF" w:rsidP="003D02D8">
            <w:pPr>
              <w:tabs>
                <w:tab w:val="left" w:pos="908"/>
              </w:tabs>
              <w:rPr>
                <w:rFonts w:ascii="Arial" w:hAnsi="Arial" w:cs="Arial"/>
                <w:sz w:val="22"/>
                <w:szCs w:val="22"/>
              </w:rPr>
            </w:pPr>
            <w:r w:rsidRPr="000925FB">
              <w:rPr>
                <w:rFonts w:ascii="Arial" w:hAnsi="Arial" w:cs="Arial"/>
                <w:sz w:val="22"/>
                <w:szCs w:val="22"/>
              </w:rPr>
              <w:t>Coherence/self-efficacy</w:t>
            </w:r>
          </w:p>
        </w:tc>
        <w:tc>
          <w:tcPr>
            <w:tcW w:w="4508" w:type="dxa"/>
          </w:tcPr>
          <w:p w14:paraId="547207C4" w14:textId="631DABE5" w:rsidR="007A7715" w:rsidRPr="000925FB" w:rsidRDefault="0049616A" w:rsidP="003D02D8">
            <w:pPr>
              <w:tabs>
                <w:tab w:val="left" w:pos="908"/>
              </w:tabs>
              <w:rPr>
                <w:rFonts w:ascii="Arial" w:hAnsi="Arial" w:cs="Arial"/>
                <w:sz w:val="22"/>
                <w:szCs w:val="22"/>
              </w:rPr>
            </w:pPr>
            <w:r w:rsidRPr="000925FB">
              <w:rPr>
                <w:rFonts w:ascii="Arial" w:hAnsi="Arial" w:cs="Arial"/>
                <w:sz w:val="22"/>
                <w:szCs w:val="22"/>
              </w:rPr>
              <w:t>U</w:t>
            </w:r>
            <w:r w:rsidR="004237DF" w:rsidRPr="000925FB">
              <w:rPr>
                <w:rFonts w:ascii="Arial" w:hAnsi="Arial" w:cs="Arial"/>
                <w:sz w:val="22"/>
                <w:szCs w:val="22"/>
              </w:rPr>
              <w:t>sing digital technologies to improve personal and professional performance</w:t>
            </w:r>
          </w:p>
        </w:tc>
      </w:tr>
      <w:tr w:rsidR="00322190" w:rsidRPr="00322190" w14:paraId="73D15795" w14:textId="77777777" w:rsidTr="003F0E44">
        <w:tc>
          <w:tcPr>
            <w:tcW w:w="4508" w:type="dxa"/>
          </w:tcPr>
          <w:p w14:paraId="73BAB125" w14:textId="50CAC6C4" w:rsidR="007A7715" w:rsidRPr="000925FB" w:rsidRDefault="004237DF" w:rsidP="003D02D8">
            <w:pPr>
              <w:tabs>
                <w:tab w:val="left" w:pos="908"/>
              </w:tabs>
              <w:rPr>
                <w:rFonts w:ascii="Arial" w:hAnsi="Arial" w:cs="Arial"/>
                <w:sz w:val="22"/>
                <w:szCs w:val="22"/>
              </w:rPr>
            </w:pPr>
            <w:r w:rsidRPr="000925FB">
              <w:rPr>
                <w:rFonts w:ascii="Arial" w:hAnsi="Arial" w:cs="Arial"/>
                <w:sz w:val="22"/>
                <w:szCs w:val="22"/>
              </w:rPr>
              <w:t>Dispositional</w:t>
            </w:r>
          </w:p>
        </w:tc>
        <w:tc>
          <w:tcPr>
            <w:tcW w:w="4508" w:type="dxa"/>
          </w:tcPr>
          <w:p w14:paraId="5C2ADF9C" w14:textId="664F0C88" w:rsidR="007A7715" w:rsidRPr="000925FB" w:rsidRDefault="004237DF" w:rsidP="003D02D8">
            <w:pPr>
              <w:tabs>
                <w:tab w:val="left" w:pos="908"/>
              </w:tabs>
              <w:rPr>
                <w:rFonts w:ascii="Arial" w:hAnsi="Arial" w:cs="Arial"/>
                <w:sz w:val="22"/>
                <w:szCs w:val="22"/>
              </w:rPr>
            </w:pPr>
            <w:r w:rsidRPr="000925FB">
              <w:rPr>
                <w:rFonts w:ascii="Arial" w:hAnsi="Arial" w:cs="Arial"/>
                <w:sz w:val="22"/>
                <w:szCs w:val="22"/>
              </w:rPr>
              <w:t>The importance of maintaining an objective and balanced perspective on digital innovations, and being confident to explore and exploit their potential as opportunities arise</w:t>
            </w:r>
          </w:p>
        </w:tc>
      </w:tr>
    </w:tbl>
    <w:p w14:paraId="731DF871" w14:textId="53C045A6" w:rsidR="005C546A" w:rsidRPr="00322190" w:rsidRDefault="005C546A" w:rsidP="00B663B2">
      <w:pPr>
        <w:tabs>
          <w:tab w:val="left" w:pos="908"/>
        </w:tabs>
        <w:spacing w:line="360" w:lineRule="auto"/>
        <w:rPr>
          <w:rFonts w:ascii="Arial" w:hAnsi="Arial" w:cs="Arial"/>
          <w:sz w:val="24"/>
          <w:szCs w:val="24"/>
        </w:rPr>
      </w:pPr>
    </w:p>
    <w:p w14:paraId="123CC96C" w14:textId="74EC7819" w:rsidR="000655CD" w:rsidRPr="00322190" w:rsidRDefault="004241E9" w:rsidP="00B663B2">
      <w:pPr>
        <w:tabs>
          <w:tab w:val="left" w:pos="908"/>
        </w:tabs>
        <w:spacing w:line="360" w:lineRule="auto"/>
        <w:rPr>
          <w:rFonts w:ascii="Arial" w:hAnsi="Arial" w:cs="Arial"/>
          <w:sz w:val="24"/>
          <w:szCs w:val="24"/>
          <w:shd w:val="clear" w:color="auto" w:fill="FFFFFF"/>
        </w:rPr>
      </w:pPr>
      <w:r w:rsidRPr="00322190">
        <w:rPr>
          <w:rFonts w:ascii="Arial" w:hAnsi="Arial" w:cs="Arial"/>
          <w:sz w:val="24"/>
          <w:szCs w:val="24"/>
        </w:rPr>
        <w:lastRenderedPageBreak/>
        <w:t xml:space="preserve">As </w:t>
      </w:r>
      <w:r w:rsidR="00DD17AE" w:rsidRPr="00322190">
        <w:rPr>
          <w:rFonts w:ascii="Arial" w:hAnsi="Arial" w:cs="Arial"/>
          <w:sz w:val="24"/>
          <w:szCs w:val="24"/>
        </w:rPr>
        <w:t>someone who is confident with using technology</w:t>
      </w:r>
      <w:r w:rsidR="001C05D3" w:rsidRPr="00322190">
        <w:rPr>
          <w:rFonts w:ascii="Arial" w:hAnsi="Arial" w:cs="Arial"/>
          <w:sz w:val="24"/>
          <w:szCs w:val="24"/>
        </w:rPr>
        <w:t xml:space="preserve"> both in my daily life and in my teaching</w:t>
      </w:r>
      <w:r w:rsidR="00DD17AE" w:rsidRPr="00322190">
        <w:rPr>
          <w:rFonts w:ascii="Arial" w:hAnsi="Arial" w:cs="Arial"/>
          <w:sz w:val="24"/>
          <w:szCs w:val="24"/>
        </w:rPr>
        <w:t xml:space="preserve">, I aim to continue to use new technology in </w:t>
      </w:r>
      <w:r w:rsidR="001C05D3" w:rsidRPr="00322190">
        <w:rPr>
          <w:rFonts w:ascii="Arial" w:hAnsi="Arial" w:cs="Arial"/>
          <w:sz w:val="24"/>
          <w:szCs w:val="24"/>
        </w:rPr>
        <w:t>the classroom and wider school community</w:t>
      </w:r>
      <w:r w:rsidR="00DD17AE" w:rsidRPr="00322190">
        <w:rPr>
          <w:rFonts w:ascii="Arial" w:hAnsi="Arial" w:cs="Arial"/>
          <w:sz w:val="24"/>
          <w:szCs w:val="24"/>
        </w:rPr>
        <w:t xml:space="preserve"> as it emerges, finding ways to incorporate</w:t>
      </w:r>
      <w:r w:rsidR="00802689" w:rsidRPr="00322190">
        <w:rPr>
          <w:rFonts w:ascii="Arial" w:hAnsi="Arial" w:cs="Arial"/>
          <w:sz w:val="24"/>
          <w:szCs w:val="24"/>
        </w:rPr>
        <w:t xml:space="preserve"> effective use into my every day teaching to ensure digital skills are not limited to a small number of </w:t>
      </w:r>
      <w:r w:rsidR="006D1CF2" w:rsidRPr="00322190">
        <w:rPr>
          <w:rFonts w:ascii="Arial" w:hAnsi="Arial" w:cs="Arial"/>
          <w:sz w:val="24"/>
          <w:szCs w:val="24"/>
        </w:rPr>
        <w:t xml:space="preserve">set subjects, but to use it in every day teaching in hopes of </w:t>
      </w:r>
      <w:r w:rsidR="00A72EDD" w:rsidRPr="00322190">
        <w:rPr>
          <w:rFonts w:ascii="Arial" w:hAnsi="Arial" w:cs="Arial"/>
          <w:sz w:val="24"/>
          <w:szCs w:val="24"/>
        </w:rPr>
        <w:t xml:space="preserve">helping my pupils to understand that digital technology is a tool to be used throughout all aspects of their life as the modern world and societal life </w:t>
      </w:r>
      <w:r w:rsidR="006F17B5" w:rsidRPr="00322190">
        <w:rPr>
          <w:rFonts w:ascii="Arial" w:hAnsi="Arial" w:cs="Arial"/>
          <w:sz w:val="24"/>
          <w:szCs w:val="24"/>
        </w:rPr>
        <w:t xml:space="preserve">demands. </w:t>
      </w:r>
      <w:r w:rsidR="000606D0" w:rsidRPr="00322190">
        <w:rPr>
          <w:rFonts w:ascii="Arial" w:hAnsi="Arial" w:cs="Arial"/>
          <w:sz w:val="24"/>
          <w:szCs w:val="24"/>
        </w:rPr>
        <w:t>Technology continues to make big advancements year on year</w:t>
      </w:r>
      <w:r w:rsidR="004C2499" w:rsidRPr="00322190">
        <w:rPr>
          <w:rFonts w:ascii="Arial" w:hAnsi="Arial" w:cs="Arial"/>
          <w:sz w:val="24"/>
          <w:szCs w:val="24"/>
        </w:rPr>
        <w:t xml:space="preserve"> and is certain to play an even bigger part in the lives of people in years to come than it does even now. </w:t>
      </w:r>
      <w:r w:rsidR="008331DC" w:rsidRPr="00322190">
        <w:rPr>
          <w:rFonts w:ascii="Arial" w:hAnsi="Arial" w:cs="Arial"/>
          <w:sz w:val="24"/>
          <w:szCs w:val="24"/>
        </w:rPr>
        <w:t xml:space="preserve">The difference in how technology </w:t>
      </w:r>
      <w:r w:rsidR="00E2735C" w:rsidRPr="00322190">
        <w:rPr>
          <w:rFonts w:ascii="Arial" w:hAnsi="Arial" w:cs="Arial"/>
          <w:sz w:val="24"/>
          <w:szCs w:val="24"/>
        </w:rPr>
        <w:t xml:space="preserve">has such a </w:t>
      </w:r>
      <w:r w:rsidR="00612D25" w:rsidRPr="00322190">
        <w:rPr>
          <w:rFonts w:ascii="Arial" w:hAnsi="Arial" w:cs="Arial"/>
          <w:sz w:val="24"/>
          <w:szCs w:val="24"/>
        </w:rPr>
        <w:t>dominant place</w:t>
      </w:r>
      <w:r w:rsidR="008331DC" w:rsidRPr="00322190">
        <w:rPr>
          <w:rFonts w:ascii="Arial" w:hAnsi="Arial" w:cs="Arial"/>
          <w:sz w:val="24"/>
          <w:szCs w:val="24"/>
        </w:rPr>
        <w:t xml:space="preserve"> in our lives today as compared to fifteen years ago is astronomical, and I firmly believe the next fifteen years will </w:t>
      </w:r>
      <w:r w:rsidR="008B7006" w:rsidRPr="00322190">
        <w:rPr>
          <w:rFonts w:ascii="Arial" w:hAnsi="Arial" w:cs="Arial"/>
          <w:sz w:val="24"/>
          <w:szCs w:val="24"/>
        </w:rPr>
        <w:t>see the use of technology</w:t>
      </w:r>
      <w:r w:rsidR="00612D25" w:rsidRPr="00322190">
        <w:rPr>
          <w:rFonts w:ascii="Arial" w:hAnsi="Arial" w:cs="Arial"/>
          <w:sz w:val="24"/>
          <w:szCs w:val="24"/>
        </w:rPr>
        <w:t xml:space="preserve"> both at home and at work</w:t>
      </w:r>
      <w:r w:rsidR="008B7006" w:rsidRPr="00322190">
        <w:rPr>
          <w:rFonts w:ascii="Arial" w:hAnsi="Arial" w:cs="Arial"/>
          <w:sz w:val="24"/>
          <w:szCs w:val="24"/>
        </w:rPr>
        <w:t xml:space="preserve"> evolve even further. As part of the four purposes of the Curriculum for Wales 2022 </w:t>
      </w:r>
      <w:sdt>
        <w:sdtPr>
          <w:rPr>
            <w:rFonts w:ascii="Arial" w:hAnsi="Arial" w:cs="Arial"/>
            <w:sz w:val="24"/>
            <w:szCs w:val="24"/>
          </w:rPr>
          <w:id w:val="1856998011"/>
          <w:citation/>
        </w:sdtPr>
        <w:sdtEndPr/>
        <w:sdtContent>
          <w:r w:rsidR="00732261" w:rsidRPr="00322190">
            <w:rPr>
              <w:rFonts w:ascii="Arial" w:hAnsi="Arial" w:cs="Arial"/>
              <w:sz w:val="24"/>
              <w:szCs w:val="24"/>
            </w:rPr>
            <w:fldChar w:fldCharType="begin"/>
          </w:r>
          <w:r w:rsidR="00732261" w:rsidRPr="00322190">
            <w:rPr>
              <w:rFonts w:ascii="Arial" w:hAnsi="Arial" w:cs="Arial"/>
              <w:sz w:val="24"/>
              <w:szCs w:val="24"/>
            </w:rPr>
            <w:instrText xml:space="preserve"> CITATION Wel20 \l 2057 </w:instrText>
          </w:r>
          <w:r w:rsidR="00732261" w:rsidRPr="00322190">
            <w:rPr>
              <w:rFonts w:ascii="Arial" w:hAnsi="Arial" w:cs="Arial"/>
              <w:sz w:val="24"/>
              <w:szCs w:val="24"/>
            </w:rPr>
            <w:fldChar w:fldCharType="separate"/>
          </w:r>
          <w:r w:rsidR="000925FB" w:rsidRPr="000925FB">
            <w:rPr>
              <w:rFonts w:ascii="Arial" w:hAnsi="Arial" w:cs="Arial"/>
              <w:noProof/>
              <w:sz w:val="24"/>
              <w:szCs w:val="24"/>
            </w:rPr>
            <w:t>(Welsh Government, 2020)</w:t>
          </w:r>
          <w:r w:rsidR="00732261" w:rsidRPr="00322190">
            <w:rPr>
              <w:rFonts w:ascii="Arial" w:hAnsi="Arial" w:cs="Arial"/>
              <w:sz w:val="24"/>
              <w:szCs w:val="24"/>
            </w:rPr>
            <w:fldChar w:fldCharType="end"/>
          </w:r>
        </w:sdtContent>
      </w:sdt>
      <w:r w:rsidR="009B4BD3" w:rsidRPr="00322190">
        <w:rPr>
          <w:rFonts w:ascii="Arial" w:hAnsi="Arial" w:cs="Arial"/>
          <w:sz w:val="24"/>
          <w:szCs w:val="24"/>
        </w:rPr>
        <w:t xml:space="preserve">, it is important that as teachers we ensure to </w:t>
      </w:r>
      <w:r w:rsidR="00B430A2" w:rsidRPr="00322190">
        <w:rPr>
          <w:rFonts w:ascii="Arial" w:hAnsi="Arial" w:cs="Arial"/>
          <w:sz w:val="24"/>
          <w:szCs w:val="24"/>
        </w:rPr>
        <w:t>create e</w:t>
      </w:r>
      <w:r w:rsidR="00B430A2" w:rsidRPr="00322190">
        <w:rPr>
          <w:rFonts w:ascii="Arial" w:hAnsi="Arial" w:cs="Arial"/>
          <w:sz w:val="24"/>
          <w:szCs w:val="24"/>
          <w:shd w:val="clear" w:color="auto" w:fill="FFFFFF"/>
        </w:rPr>
        <w:t>nterprising, creative contributors, ready to play a full part in life and work</w:t>
      </w:r>
      <w:r w:rsidR="00C151D3" w:rsidRPr="00322190">
        <w:rPr>
          <w:rFonts w:ascii="Arial" w:hAnsi="Arial" w:cs="Arial"/>
          <w:sz w:val="24"/>
          <w:szCs w:val="24"/>
          <w:shd w:val="clear" w:color="auto" w:fill="FFFFFF"/>
        </w:rPr>
        <w:t>.</w:t>
      </w:r>
      <w:r w:rsidR="00BD2528" w:rsidRPr="00322190">
        <w:rPr>
          <w:rFonts w:ascii="Arial" w:hAnsi="Arial" w:cs="Arial"/>
          <w:sz w:val="24"/>
          <w:szCs w:val="24"/>
          <w:shd w:val="clear" w:color="auto" w:fill="FFFFFF"/>
        </w:rPr>
        <w:t xml:space="preserve"> It is down to teachers and schools to prepare pupils for life beyond school, and to do that</w:t>
      </w:r>
      <w:r w:rsidR="00F02338" w:rsidRPr="00322190">
        <w:rPr>
          <w:rFonts w:ascii="Arial" w:hAnsi="Arial" w:cs="Arial"/>
          <w:sz w:val="24"/>
          <w:szCs w:val="24"/>
          <w:shd w:val="clear" w:color="auto" w:fill="FFFFFF"/>
        </w:rPr>
        <w:t xml:space="preserve"> effectively we must have high levels of </w:t>
      </w:r>
      <w:r w:rsidR="0060440B" w:rsidRPr="00322190">
        <w:rPr>
          <w:rFonts w:ascii="Arial" w:hAnsi="Arial" w:cs="Arial"/>
          <w:sz w:val="24"/>
          <w:szCs w:val="24"/>
          <w:shd w:val="clear" w:color="auto" w:fill="FFFFFF"/>
        </w:rPr>
        <w:t xml:space="preserve">digital competency </w:t>
      </w:r>
      <w:r w:rsidR="00C72E9D" w:rsidRPr="00322190">
        <w:rPr>
          <w:rFonts w:ascii="Arial" w:hAnsi="Arial" w:cs="Arial"/>
          <w:sz w:val="24"/>
          <w:szCs w:val="24"/>
          <w:shd w:val="clear" w:color="auto" w:fill="FFFFFF"/>
        </w:rPr>
        <w:t xml:space="preserve">ourselves to allow us to effectively and efficiently </w:t>
      </w:r>
      <w:r w:rsidR="00C96109" w:rsidRPr="00322190">
        <w:rPr>
          <w:rFonts w:ascii="Arial" w:hAnsi="Arial" w:cs="Arial"/>
          <w:sz w:val="24"/>
          <w:szCs w:val="24"/>
          <w:shd w:val="clear" w:color="auto" w:fill="FFFFFF"/>
        </w:rPr>
        <w:t xml:space="preserve">embrace </w:t>
      </w:r>
      <w:r w:rsidR="0047130B" w:rsidRPr="00322190">
        <w:rPr>
          <w:rFonts w:ascii="Arial" w:hAnsi="Arial" w:cs="Arial"/>
          <w:sz w:val="24"/>
          <w:szCs w:val="24"/>
          <w:shd w:val="clear" w:color="auto" w:fill="FFFFFF"/>
        </w:rPr>
        <w:t>the use of technology and d</w:t>
      </w:r>
      <w:r w:rsidR="00047B0C" w:rsidRPr="00322190">
        <w:rPr>
          <w:rFonts w:ascii="Arial" w:hAnsi="Arial" w:cs="Arial"/>
          <w:sz w:val="24"/>
          <w:szCs w:val="24"/>
          <w:shd w:val="clear" w:color="auto" w:fill="FFFFFF"/>
        </w:rPr>
        <w:t>emonstrate its potential by using in to its highest potential within the classroom and the whole-school.</w:t>
      </w:r>
      <w:r w:rsidR="00011A7B" w:rsidRPr="00322190">
        <w:rPr>
          <w:rFonts w:ascii="Arial" w:hAnsi="Arial" w:cs="Arial"/>
          <w:sz w:val="24"/>
          <w:szCs w:val="24"/>
          <w:shd w:val="clear" w:color="auto" w:fill="FFFFFF"/>
        </w:rPr>
        <w:br/>
        <w:t xml:space="preserve">During the start of my placement I made the decision to research some new </w:t>
      </w:r>
      <w:r w:rsidR="002C7FC3" w:rsidRPr="00322190">
        <w:rPr>
          <w:rFonts w:ascii="Arial" w:hAnsi="Arial" w:cs="Arial"/>
          <w:sz w:val="24"/>
          <w:szCs w:val="24"/>
          <w:shd w:val="clear" w:color="auto" w:fill="FFFFFF"/>
        </w:rPr>
        <w:t xml:space="preserve">pieces of </w:t>
      </w:r>
      <w:r w:rsidR="00011A7B" w:rsidRPr="00322190">
        <w:rPr>
          <w:rFonts w:ascii="Arial" w:hAnsi="Arial" w:cs="Arial"/>
          <w:sz w:val="24"/>
          <w:szCs w:val="24"/>
          <w:shd w:val="clear" w:color="auto" w:fill="FFFFFF"/>
        </w:rPr>
        <w:t xml:space="preserve">software and </w:t>
      </w:r>
      <w:r w:rsidR="002C7FC3" w:rsidRPr="00322190">
        <w:rPr>
          <w:rFonts w:ascii="Arial" w:hAnsi="Arial" w:cs="Arial"/>
          <w:sz w:val="24"/>
          <w:szCs w:val="24"/>
          <w:shd w:val="clear" w:color="auto" w:fill="FFFFFF"/>
        </w:rPr>
        <w:t xml:space="preserve">began to create whiteboard animations for use in my teaching. My initial idea was to create short introduction videos </w:t>
      </w:r>
      <w:r w:rsidR="00693443" w:rsidRPr="00322190">
        <w:rPr>
          <w:rFonts w:ascii="Arial" w:hAnsi="Arial" w:cs="Arial"/>
          <w:sz w:val="24"/>
          <w:szCs w:val="24"/>
          <w:shd w:val="clear" w:color="auto" w:fill="FFFFFF"/>
        </w:rPr>
        <w:t>to my topics to give pupils a fresh approach as opposed to the tried and tested PowerPoint presentations. As</w:t>
      </w:r>
      <w:r w:rsidR="0039094A" w:rsidRPr="00322190">
        <w:rPr>
          <w:rFonts w:ascii="Arial" w:hAnsi="Arial" w:cs="Arial"/>
          <w:sz w:val="24"/>
          <w:szCs w:val="24"/>
          <w:shd w:val="clear" w:color="auto" w:fill="FFFFFF"/>
        </w:rPr>
        <w:t xml:space="preserve"> I created more videos and received incredibly positive reviews from pupils, school staff and </w:t>
      </w:r>
      <w:r w:rsidR="00765FF8" w:rsidRPr="00322190">
        <w:rPr>
          <w:rFonts w:ascii="Arial" w:hAnsi="Arial" w:cs="Arial"/>
          <w:sz w:val="24"/>
          <w:szCs w:val="24"/>
          <w:shd w:val="clear" w:color="auto" w:fill="FFFFFF"/>
        </w:rPr>
        <w:t xml:space="preserve">peers across social media complimenting my use of technology to create </w:t>
      </w:r>
      <w:r w:rsidR="008D1442" w:rsidRPr="00322190">
        <w:rPr>
          <w:rFonts w:ascii="Arial" w:hAnsi="Arial" w:cs="Arial"/>
          <w:sz w:val="24"/>
          <w:szCs w:val="24"/>
          <w:shd w:val="clear" w:color="auto" w:fill="FFFFFF"/>
        </w:rPr>
        <w:t xml:space="preserve">fun, </w:t>
      </w:r>
      <w:r w:rsidR="00765FF8" w:rsidRPr="00322190">
        <w:rPr>
          <w:rFonts w:ascii="Arial" w:hAnsi="Arial" w:cs="Arial"/>
          <w:sz w:val="24"/>
          <w:szCs w:val="24"/>
          <w:shd w:val="clear" w:color="auto" w:fill="FFFFFF"/>
        </w:rPr>
        <w:t>engaging</w:t>
      </w:r>
      <w:r w:rsidR="008D1442" w:rsidRPr="00322190">
        <w:rPr>
          <w:rFonts w:ascii="Arial" w:hAnsi="Arial" w:cs="Arial"/>
          <w:sz w:val="24"/>
          <w:szCs w:val="24"/>
          <w:shd w:val="clear" w:color="auto" w:fill="FFFFFF"/>
        </w:rPr>
        <w:t xml:space="preserve"> and educational videos I began to create videos for further uses, including </w:t>
      </w:r>
      <w:r w:rsidR="009741EA" w:rsidRPr="00322190">
        <w:rPr>
          <w:rFonts w:ascii="Arial" w:hAnsi="Arial" w:cs="Arial"/>
          <w:sz w:val="24"/>
          <w:szCs w:val="24"/>
          <w:shd w:val="clear" w:color="auto" w:fill="FFFFFF"/>
        </w:rPr>
        <w:t>videos to mark major events such as national holidays and important calendar events such as Children’s Mental Health Week</w:t>
      </w:r>
      <w:r w:rsidR="002263BC" w:rsidRPr="00322190">
        <w:rPr>
          <w:rFonts w:ascii="Arial" w:hAnsi="Arial" w:cs="Arial"/>
          <w:sz w:val="24"/>
          <w:szCs w:val="24"/>
          <w:shd w:val="clear" w:color="auto" w:fill="FFFFFF"/>
        </w:rPr>
        <w:t xml:space="preserve">, as well as creating videos for my fellow student teachers to use for their own class topics. During my time on </w:t>
      </w:r>
      <w:r w:rsidR="000777E2" w:rsidRPr="00322190">
        <w:rPr>
          <w:rFonts w:ascii="Arial" w:hAnsi="Arial" w:cs="Arial"/>
          <w:sz w:val="24"/>
          <w:szCs w:val="24"/>
          <w:shd w:val="clear" w:color="auto" w:fill="FFFFFF"/>
        </w:rPr>
        <w:t>placement,</w:t>
      </w:r>
      <w:r w:rsidR="002263BC" w:rsidRPr="00322190">
        <w:rPr>
          <w:rFonts w:ascii="Arial" w:hAnsi="Arial" w:cs="Arial"/>
          <w:sz w:val="24"/>
          <w:szCs w:val="24"/>
          <w:shd w:val="clear" w:color="auto" w:fill="FFFFFF"/>
        </w:rPr>
        <w:t xml:space="preserve"> I also worked closely to </w:t>
      </w:r>
      <w:r w:rsidR="00BF63EC" w:rsidRPr="00322190">
        <w:rPr>
          <w:rFonts w:ascii="Arial" w:hAnsi="Arial" w:cs="Arial"/>
          <w:sz w:val="24"/>
          <w:szCs w:val="24"/>
          <w:shd w:val="clear" w:color="auto" w:fill="FFFFFF"/>
        </w:rPr>
        <w:t xml:space="preserve">learn how to use and introduce a number of other digital tools to the classroom, including scheduling assignments in advance on Microsoft Teams, trialling and introducing FlipGrid to </w:t>
      </w:r>
      <w:r w:rsidR="00892FDE" w:rsidRPr="00322190">
        <w:rPr>
          <w:rFonts w:ascii="Arial" w:hAnsi="Arial" w:cs="Arial"/>
          <w:sz w:val="24"/>
          <w:szCs w:val="24"/>
          <w:shd w:val="clear" w:color="auto" w:fill="FFFFFF"/>
        </w:rPr>
        <w:t>my class, and teaching other Key Stage 2 staff how to introduce it to their own classes.</w:t>
      </w:r>
      <w:r w:rsidR="000777E2" w:rsidRPr="00322190">
        <w:rPr>
          <w:rFonts w:ascii="Arial" w:hAnsi="Arial" w:cs="Arial"/>
          <w:sz w:val="24"/>
          <w:szCs w:val="24"/>
          <w:shd w:val="clear" w:color="auto" w:fill="FFFFFF"/>
        </w:rPr>
        <w:t xml:space="preserve"> Although initial </w:t>
      </w:r>
      <w:r w:rsidR="00DD4EBE" w:rsidRPr="00322190">
        <w:rPr>
          <w:rFonts w:ascii="Arial" w:hAnsi="Arial" w:cs="Arial"/>
          <w:sz w:val="24"/>
          <w:szCs w:val="24"/>
          <w:shd w:val="clear" w:color="auto" w:fill="FFFFFF"/>
        </w:rPr>
        <w:t>e</w:t>
      </w:r>
      <w:r w:rsidR="000777E2" w:rsidRPr="00322190">
        <w:rPr>
          <w:rFonts w:ascii="Arial" w:hAnsi="Arial" w:cs="Arial"/>
          <w:sz w:val="24"/>
          <w:szCs w:val="24"/>
          <w:shd w:val="clear" w:color="auto" w:fill="FFFFFF"/>
        </w:rPr>
        <w:t xml:space="preserve">ngagement with FlipGrid was high during remote learning, it quickly dwindled to just </w:t>
      </w:r>
      <w:r w:rsidR="000777E2" w:rsidRPr="00322190">
        <w:rPr>
          <w:rFonts w:ascii="Arial" w:hAnsi="Arial" w:cs="Arial"/>
          <w:sz w:val="24"/>
          <w:szCs w:val="24"/>
          <w:shd w:val="clear" w:color="auto" w:fill="FFFFFF"/>
        </w:rPr>
        <w:lastRenderedPageBreak/>
        <w:t xml:space="preserve">a few responses to each video and was determined to be unsuitable for the current class. </w:t>
      </w:r>
      <w:r w:rsidR="00BF7838" w:rsidRPr="00322190">
        <w:rPr>
          <w:rFonts w:ascii="Arial" w:hAnsi="Arial" w:cs="Arial"/>
          <w:sz w:val="24"/>
          <w:szCs w:val="24"/>
          <w:shd w:val="clear" w:color="auto" w:fill="FFFFFF"/>
        </w:rPr>
        <w:t xml:space="preserve">Through follow-up discussions with </w:t>
      </w:r>
      <w:r w:rsidR="00E05568" w:rsidRPr="00322190">
        <w:rPr>
          <w:rFonts w:ascii="Arial" w:hAnsi="Arial" w:cs="Arial"/>
          <w:sz w:val="24"/>
          <w:szCs w:val="24"/>
          <w:shd w:val="clear" w:color="auto" w:fill="FFFFFF"/>
        </w:rPr>
        <w:t xml:space="preserve">other teachers, it was discovered </w:t>
      </w:r>
      <w:r w:rsidR="00322190" w:rsidRPr="00322190">
        <w:rPr>
          <w:rFonts w:ascii="Arial" w:hAnsi="Arial" w:cs="Arial"/>
          <w:sz w:val="24"/>
          <w:szCs w:val="24"/>
          <w:shd w:val="clear" w:color="auto" w:fill="FFFFFF"/>
        </w:rPr>
        <w:t>t</w:t>
      </w:r>
      <w:r w:rsidR="00E05568" w:rsidRPr="00322190">
        <w:rPr>
          <w:rFonts w:ascii="Arial" w:hAnsi="Arial" w:cs="Arial"/>
          <w:sz w:val="24"/>
          <w:szCs w:val="24"/>
          <w:shd w:val="clear" w:color="auto" w:fill="FFFFFF"/>
        </w:rPr>
        <w:t>hat o</w:t>
      </w:r>
      <w:r w:rsidR="000777E2" w:rsidRPr="00322190">
        <w:rPr>
          <w:rFonts w:ascii="Arial" w:hAnsi="Arial" w:cs="Arial"/>
          <w:sz w:val="24"/>
          <w:szCs w:val="24"/>
          <w:shd w:val="clear" w:color="auto" w:fill="FFFFFF"/>
        </w:rPr>
        <w:t>ther</w:t>
      </w:r>
      <w:r w:rsidR="00537149" w:rsidRPr="00322190">
        <w:rPr>
          <w:rFonts w:ascii="Arial" w:hAnsi="Arial" w:cs="Arial"/>
          <w:sz w:val="24"/>
          <w:szCs w:val="24"/>
          <w:shd w:val="clear" w:color="auto" w:fill="FFFFFF"/>
        </w:rPr>
        <w:t xml:space="preserve"> year groups had a much more successful integration.</w:t>
      </w:r>
      <w:r w:rsidR="00E05568" w:rsidRPr="00322190">
        <w:rPr>
          <w:rFonts w:ascii="Arial" w:hAnsi="Arial" w:cs="Arial"/>
          <w:sz w:val="24"/>
          <w:szCs w:val="24"/>
          <w:shd w:val="clear" w:color="auto" w:fill="FFFFFF"/>
        </w:rPr>
        <w:t xml:space="preserve"> This showed me that just like with </w:t>
      </w:r>
      <w:r w:rsidR="00723B84" w:rsidRPr="00322190">
        <w:rPr>
          <w:rFonts w:ascii="Arial" w:hAnsi="Arial" w:cs="Arial"/>
          <w:sz w:val="24"/>
          <w:szCs w:val="24"/>
          <w:shd w:val="clear" w:color="auto" w:fill="FFFFFF"/>
        </w:rPr>
        <w:t>in-person teaching tools,</w:t>
      </w:r>
      <w:r w:rsidR="00E05568" w:rsidRPr="00322190">
        <w:rPr>
          <w:rFonts w:ascii="Arial" w:hAnsi="Arial" w:cs="Arial"/>
          <w:sz w:val="24"/>
          <w:szCs w:val="24"/>
          <w:shd w:val="clear" w:color="auto" w:fill="FFFFFF"/>
        </w:rPr>
        <w:t xml:space="preserve"> although one digital tool may not work well for one class, it could be a very successful pedagogical tool in another.</w:t>
      </w:r>
      <w:r w:rsidR="00723B84" w:rsidRPr="00322190">
        <w:rPr>
          <w:rFonts w:ascii="Arial" w:hAnsi="Arial" w:cs="Arial"/>
          <w:sz w:val="24"/>
          <w:szCs w:val="24"/>
          <w:shd w:val="clear" w:color="auto" w:fill="FFFFFF"/>
        </w:rPr>
        <w:t xml:space="preserve"> This indicates that it is important to trial and test </w:t>
      </w:r>
      <w:r w:rsidR="007C2EF6" w:rsidRPr="00322190">
        <w:rPr>
          <w:rFonts w:ascii="Arial" w:hAnsi="Arial" w:cs="Arial"/>
          <w:sz w:val="24"/>
          <w:szCs w:val="24"/>
          <w:shd w:val="clear" w:color="auto" w:fill="FFFFFF"/>
        </w:rPr>
        <w:t xml:space="preserve">a large number of </w:t>
      </w:r>
      <w:r w:rsidR="00723B84" w:rsidRPr="00322190">
        <w:rPr>
          <w:rFonts w:ascii="Arial" w:hAnsi="Arial" w:cs="Arial"/>
          <w:sz w:val="24"/>
          <w:szCs w:val="24"/>
          <w:shd w:val="clear" w:color="auto" w:fill="FFFFFF"/>
        </w:rPr>
        <w:t>digital tools with</w:t>
      </w:r>
      <w:r w:rsidR="007C2EF6" w:rsidRPr="00322190">
        <w:rPr>
          <w:rFonts w:ascii="Arial" w:hAnsi="Arial" w:cs="Arial"/>
          <w:sz w:val="24"/>
          <w:szCs w:val="24"/>
          <w:shd w:val="clear" w:color="auto" w:fill="FFFFFF"/>
        </w:rPr>
        <w:t xml:space="preserve"> a variety of pupils to discover which tools are best suited to each class, and to not limit yourselves to certain tools.</w:t>
      </w:r>
    </w:p>
    <w:p w14:paraId="16D1ED95" w14:textId="2DE31A07" w:rsidR="00EC0BB0" w:rsidRDefault="00B80F85" w:rsidP="00B663B2">
      <w:pPr>
        <w:tabs>
          <w:tab w:val="left" w:pos="908"/>
        </w:tabs>
        <w:spacing w:line="360" w:lineRule="auto"/>
        <w:rPr>
          <w:rFonts w:ascii="Arial" w:hAnsi="Arial" w:cs="Arial"/>
          <w:color w:val="202124"/>
          <w:sz w:val="24"/>
          <w:szCs w:val="24"/>
          <w:shd w:val="clear" w:color="auto" w:fill="FFFFFF"/>
        </w:rPr>
      </w:pPr>
      <w:r w:rsidRPr="00322190">
        <w:rPr>
          <w:rFonts w:ascii="Arial" w:hAnsi="Arial" w:cs="Arial"/>
          <w:sz w:val="24"/>
          <w:szCs w:val="24"/>
          <w:shd w:val="clear" w:color="auto" w:fill="FFFFFF"/>
        </w:rPr>
        <w:t>It is important to view digital competence as a transversal competence which also helps us master other key competences</w:t>
      </w:r>
      <w:r w:rsidR="00366C34" w:rsidRPr="00322190">
        <w:rPr>
          <w:rFonts w:ascii="Arial" w:hAnsi="Arial" w:cs="Arial"/>
          <w:sz w:val="24"/>
          <w:szCs w:val="24"/>
          <w:shd w:val="clear" w:color="auto" w:fill="FFFFFF"/>
        </w:rPr>
        <w:t xml:space="preserve"> such as basic skills in maths and science, as well as communication and language skills </w:t>
      </w:r>
      <w:sdt>
        <w:sdtPr>
          <w:rPr>
            <w:rFonts w:ascii="Arial" w:hAnsi="Arial" w:cs="Arial"/>
            <w:sz w:val="24"/>
            <w:szCs w:val="24"/>
            <w:shd w:val="clear" w:color="auto" w:fill="FFFFFF"/>
          </w:rPr>
          <w:id w:val="770503853"/>
          <w:citation/>
        </w:sdtPr>
        <w:sdtEndPr/>
        <w:sdtContent>
          <w:r w:rsidR="00366C34" w:rsidRPr="00322190">
            <w:rPr>
              <w:rFonts w:ascii="Arial" w:hAnsi="Arial" w:cs="Arial"/>
              <w:sz w:val="24"/>
              <w:szCs w:val="24"/>
              <w:shd w:val="clear" w:color="auto" w:fill="FFFFFF"/>
            </w:rPr>
            <w:fldChar w:fldCharType="begin"/>
          </w:r>
          <w:r w:rsidR="00366C34" w:rsidRPr="00322190">
            <w:rPr>
              <w:rFonts w:ascii="Arial" w:hAnsi="Arial" w:cs="Arial"/>
              <w:sz w:val="24"/>
              <w:szCs w:val="24"/>
              <w:shd w:val="clear" w:color="auto" w:fill="FFFFFF"/>
            </w:rPr>
            <w:instrText xml:space="preserve"> CITATION Rii15 \l 2057 </w:instrText>
          </w:r>
          <w:r w:rsidR="00366C34" w:rsidRPr="00322190">
            <w:rPr>
              <w:rFonts w:ascii="Arial" w:hAnsi="Arial" w:cs="Arial"/>
              <w:sz w:val="24"/>
              <w:szCs w:val="24"/>
              <w:shd w:val="clear" w:color="auto" w:fill="FFFFFF"/>
            </w:rPr>
            <w:fldChar w:fldCharType="separate"/>
          </w:r>
          <w:r w:rsidR="000925FB" w:rsidRPr="000925FB">
            <w:rPr>
              <w:rFonts w:ascii="Arial" w:hAnsi="Arial" w:cs="Arial"/>
              <w:noProof/>
              <w:sz w:val="24"/>
              <w:szCs w:val="24"/>
              <w:shd w:val="clear" w:color="auto" w:fill="FFFFFF"/>
            </w:rPr>
            <w:t>(Vuorikari, 2015)</w:t>
          </w:r>
          <w:r w:rsidR="00366C34" w:rsidRPr="00322190">
            <w:rPr>
              <w:rFonts w:ascii="Arial" w:hAnsi="Arial" w:cs="Arial"/>
              <w:sz w:val="24"/>
              <w:szCs w:val="24"/>
              <w:shd w:val="clear" w:color="auto" w:fill="FFFFFF"/>
            </w:rPr>
            <w:fldChar w:fldCharType="end"/>
          </w:r>
        </w:sdtContent>
      </w:sdt>
      <w:r w:rsidR="00B033E1" w:rsidRPr="00322190">
        <w:rPr>
          <w:rFonts w:ascii="Arial" w:hAnsi="Arial" w:cs="Arial"/>
          <w:sz w:val="24"/>
          <w:szCs w:val="24"/>
          <w:shd w:val="clear" w:color="auto" w:fill="FFFFFF"/>
        </w:rPr>
        <w:t>. In her article titled “Becoming digitally competent: A task for the 21st-century citizen”</w:t>
      </w:r>
      <w:r w:rsidR="009810BC" w:rsidRPr="00322190">
        <w:rPr>
          <w:rFonts w:ascii="Arial" w:hAnsi="Arial" w:cs="Arial"/>
          <w:sz w:val="24"/>
          <w:szCs w:val="24"/>
          <w:shd w:val="clear" w:color="auto" w:fill="FFFFFF"/>
        </w:rPr>
        <w:t>, Vourikari</w:t>
      </w:r>
      <w:r w:rsidR="00E15422" w:rsidRPr="00322190">
        <w:rPr>
          <w:rFonts w:ascii="Arial" w:hAnsi="Arial" w:cs="Arial"/>
          <w:sz w:val="24"/>
          <w:szCs w:val="24"/>
          <w:shd w:val="clear" w:color="auto" w:fill="FFFFFF"/>
        </w:rPr>
        <w:t xml:space="preserve"> references a survey</w:t>
      </w:r>
      <w:r w:rsidR="003E0BD2" w:rsidRPr="00322190">
        <w:rPr>
          <w:rFonts w:ascii="Arial" w:hAnsi="Arial" w:cs="Arial"/>
          <w:sz w:val="24"/>
          <w:szCs w:val="24"/>
          <w:shd w:val="clear" w:color="auto" w:fill="FFFFFF"/>
        </w:rPr>
        <w:t xml:space="preserve"> published in 2014</w:t>
      </w:r>
      <w:r w:rsidR="00E15422" w:rsidRPr="00322190">
        <w:rPr>
          <w:rFonts w:ascii="Arial" w:hAnsi="Arial" w:cs="Arial"/>
          <w:sz w:val="24"/>
          <w:szCs w:val="24"/>
          <w:shd w:val="clear" w:color="auto" w:fill="FFFFFF"/>
        </w:rPr>
        <w:t xml:space="preserve"> on digital inclusion and skills in the EU</w:t>
      </w:r>
      <w:r w:rsidR="004943FA" w:rsidRPr="00322190">
        <w:rPr>
          <w:rFonts w:ascii="Arial" w:hAnsi="Arial" w:cs="Arial"/>
          <w:sz w:val="24"/>
          <w:szCs w:val="24"/>
          <w:shd w:val="clear" w:color="auto" w:fill="FFFFFF"/>
        </w:rPr>
        <w:t xml:space="preserve"> </w:t>
      </w:r>
      <w:sdt>
        <w:sdtPr>
          <w:rPr>
            <w:rFonts w:ascii="Arial" w:hAnsi="Arial" w:cs="Arial"/>
            <w:sz w:val="24"/>
            <w:szCs w:val="24"/>
            <w:shd w:val="clear" w:color="auto" w:fill="FFFFFF"/>
          </w:rPr>
          <w:id w:val="-460649252"/>
          <w:citation/>
        </w:sdtPr>
        <w:sdtEndPr/>
        <w:sdtContent>
          <w:r w:rsidR="004943FA" w:rsidRPr="00322190">
            <w:rPr>
              <w:rFonts w:ascii="Arial" w:hAnsi="Arial" w:cs="Arial"/>
              <w:sz w:val="24"/>
              <w:szCs w:val="24"/>
              <w:shd w:val="clear" w:color="auto" w:fill="FFFFFF"/>
            </w:rPr>
            <w:fldChar w:fldCharType="begin"/>
          </w:r>
          <w:r w:rsidR="004943FA" w:rsidRPr="00322190">
            <w:rPr>
              <w:rFonts w:ascii="Arial" w:hAnsi="Arial" w:cs="Arial"/>
              <w:sz w:val="24"/>
              <w:szCs w:val="24"/>
              <w:shd w:val="clear" w:color="auto" w:fill="FFFFFF"/>
            </w:rPr>
            <w:instrText xml:space="preserve"> CITATION Dig14 \l 2057 </w:instrText>
          </w:r>
          <w:r w:rsidR="004943FA" w:rsidRPr="00322190">
            <w:rPr>
              <w:rFonts w:ascii="Arial" w:hAnsi="Arial" w:cs="Arial"/>
              <w:sz w:val="24"/>
              <w:szCs w:val="24"/>
              <w:shd w:val="clear" w:color="auto" w:fill="FFFFFF"/>
            </w:rPr>
            <w:fldChar w:fldCharType="separate"/>
          </w:r>
          <w:r w:rsidR="000925FB" w:rsidRPr="000925FB">
            <w:rPr>
              <w:rFonts w:ascii="Arial" w:hAnsi="Arial" w:cs="Arial"/>
              <w:noProof/>
              <w:sz w:val="24"/>
              <w:szCs w:val="24"/>
              <w:shd w:val="clear" w:color="auto" w:fill="FFFFFF"/>
            </w:rPr>
            <w:t>(Digital Agenda Scoreboard, 2014)</w:t>
          </w:r>
          <w:r w:rsidR="004943FA" w:rsidRPr="00322190">
            <w:rPr>
              <w:rFonts w:ascii="Arial" w:hAnsi="Arial" w:cs="Arial"/>
              <w:sz w:val="24"/>
              <w:szCs w:val="24"/>
              <w:shd w:val="clear" w:color="auto" w:fill="FFFFFF"/>
            </w:rPr>
            <w:fldChar w:fldCharType="end"/>
          </w:r>
        </w:sdtContent>
      </w:sdt>
      <w:r w:rsidR="00B56FD5" w:rsidRPr="00322190">
        <w:rPr>
          <w:rFonts w:ascii="Arial" w:hAnsi="Arial" w:cs="Arial"/>
          <w:sz w:val="24"/>
          <w:szCs w:val="24"/>
          <w:shd w:val="clear" w:color="auto" w:fill="FFFFFF"/>
        </w:rPr>
        <w:t xml:space="preserve"> which shows that in 201</w:t>
      </w:r>
      <w:r w:rsidR="003E0BD2" w:rsidRPr="00322190">
        <w:rPr>
          <w:rFonts w:ascii="Arial" w:hAnsi="Arial" w:cs="Arial"/>
          <w:sz w:val="24"/>
          <w:szCs w:val="24"/>
          <w:shd w:val="clear" w:color="auto" w:fill="FFFFFF"/>
        </w:rPr>
        <w:t>2</w:t>
      </w:r>
      <w:r w:rsidR="00B56FD5" w:rsidRPr="00322190">
        <w:rPr>
          <w:rFonts w:ascii="Arial" w:hAnsi="Arial" w:cs="Arial"/>
          <w:sz w:val="24"/>
          <w:szCs w:val="24"/>
          <w:shd w:val="clear" w:color="auto" w:fill="FFFFFF"/>
        </w:rPr>
        <w:t>, 47% of the EU population had insufficient skills with 23% having no digital skills at all, either through</w:t>
      </w:r>
      <w:r w:rsidR="006832E0" w:rsidRPr="00322190">
        <w:rPr>
          <w:rFonts w:ascii="Arial" w:hAnsi="Arial" w:cs="Arial"/>
          <w:sz w:val="24"/>
          <w:szCs w:val="24"/>
          <w:shd w:val="clear" w:color="auto" w:fill="FFFFFF"/>
        </w:rPr>
        <w:t xml:space="preserve"> not having access, or not needing access.</w:t>
      </w:r>
      <w:r w:rsidR="00D230DF" w:rsidRPr="00322190">
        <w:rPr>
          <w:rFonts w:ascii="Arial" w:hAnsi="Arial" w:cs="Arial"/>
          <w:sz w:val="24"/>
          <w:szCs w:val="24"/>
          <w:shd w:val="clear" w:color="auto" w:fill="FFFFFF"/>
        </w:rPr>
        <w:t xml:space="preserve"> In the United Kingdom these rates were better at </w:t>
      </w:r>
      <w:r w:rsidR="002B1B1D" w:rsidRPr="00322190">
        <w:rPr>
          <w:rFonts w:ascii="Arial" w:hAnsi="Arial" w:cs="Arial"/>
          <w:sz w:val="24"/>
          <w:szCs w:val="24"/>
          <w:shd w:val="clear" w:color="auto" w:fill="FFFFFF"/>
        </w:rPr>
        <w:t>11% having no digital skills and 41%</w:t>
      </w:r>
      <w:r w:rsidR="003E0BD2" w:rsidRPr="00322190">
        <w:rPr>
          <w:rFonts w:ascii="Arial" w:hAnsi="Arial" w:cs="Arial"/>
          <w:sz w:val="24"/>
          <w:szCs w:val="24"/>
          <w:shd w:val="clear" w:color="auto" w:fill="FFFFFF"/>
        </w:rPr>
        <w:t xml:space="preserve"> having low levels of digital skills.</w:t>
      </w:r>
      <w:r w:rsidR="00E91461" w:rsidRPr="00322190">
        <w:rPr>
          <w:rFonts w:ascii="Arial" w:hAnsi="Arial" w:cs="Arial"/>
          <w:sz w:val="24"/>
          <w:szCs w:val="24"/>
          <w:shd w:val="clear" w:color="auto" w:fill="FFFFFF"/>
        </w:rPr>
        <w:t xml:space="preserve"> It is considered that yo</w:t>
      </w:r>
      <w:r w:rsidR="0024527F" w:rsidRPr="00322190">
        <w:rPr>
          <w:rFonts w:ascii="Arial" w:hAnsi="Arial" w:cs="Arial"/>
          <w:sz w:val="24"/>
          <w:szCs w:val="24"/>
          <w:shd w:val="clear" w:color="auto" w:fill="FFFFFF"/>
        </w:rPr>
        <w:t xml:space="preserve">u need more than low level skills to function effectively in the digital society, meaning nearly half of </w:t>
      </w:r>
      <w:r w:rsidR="00983024" w:rsidRPr="00322190">
        <w:rPr>
          <w:rFonts w:ascii="Arial" w:hAnsi="Arial" w:cs="Arial"/>
          <w:sz w:val="24"/>
          <w:szCs w:val="24"/>
          <w:shd w:val="clear" w:color="auto" w:fill="FFFFFF"/>
        </w:rPr>
        <w:t>E</w:t>
      </w:r>
      <w:r w:rsidR="0024527F" w:rsidRPr="00322190">
        <w:rPr>
          <w:rFonts w:ascii="Arial" w:hAnsi="Arial" w:cs="Arial"/>
          <w:sz w:val="24"/>
          <w:szCs w:val="24"/>
          <w:shd w:val="clear" w:color="auto" w:fill="FFFFFF"/>
        </w:rPr>
        <w:t>urope’s population</w:t>
      </w:r>
      <w:r w:rsidR="00983024" w:rsidRPr="00322190">
        <w:rPr>
          <w:rFonts w:ascii="Arial" w:hAnsi="Arial" w:cs="Arial"/>
          <w:sz w:val="24"/>
          <w:szCs w:val="24"/>
          <w:shd w:val="clear" w:color="auto" w:fill="FFFFFF"/>
        </w:rPr>
        <w:t xml:space="preserve"> could, in 2012, be considered insufficiently digitally skilled</w:t>
      </w:r>
      <w:r w:rsidR="008967EC" w:rsidRPr="00322190">
        <w:rPr>
          <w:rFonts w:ascii="Arial" w:hAnsi="Arial" w:cs="Arial"/>
          <w:sz w:val="24"/>
          <w:szCs w:val="24"/>
          <w:shd w:val="clear" w:color="auto" w:fill="FFFFFF"/>
        </w:rPr>
        <w:t>.</w:t>
      </w:r>
      <w:r w:rsidR="00977264">
        <w:rPr>
          <w:rFonts w:ascii="Arial" w:hAnsi="Arial" w:cs="Arial"/>
          <w:sz w:val="24"/>
          <w:szCs w:val="24"/>
          <w:shd w:val="clear" w:color="auto" w:fill="FFFFFF"/>
        </w:rPr>
        <w:t xml:space="preserve"> Although I expect these numbers will have improved in recent years, particularly due to governmental assistance in </w:t>
      </w:r>
      <w:r w:rsidR="00BE2261">
        <w:rPr>
          <w:rFonts w:ascii="Arial" w:hAnsi="Arial" w:cs="Arial"/>
          <w:sz w:val="24"/>
          <w:szCs w:val="24"/>
          <w:shd w:val="clear" w:color="auto" w:fill="FFFFFF"/>
        </w:rPr>
        <w:t xml:space="preserve">supplying access to devices and internet </w:t>
      </w:r>
      <w:r w:rsidR="00BE2261" w:rsidRPr="007F45E5">
        <w:rPr>
          <w:rFonts w:ascii="Arial" w:hAnsi="Arial" w:cs="Arial"/>
          <w:sz w:val="24"/>
          <w:szCs w:val="24"/>
          <w:shd w:val="clear" w:color="auto" w:fill="FFFFFF"/>
        </w:rPr>
        <w:t xml:space="preserve">connectivity to thousands of children and young people during the Covid-19 pandemic, </w:t>
      </w:r>
      <w:r w:rsidR="00AB7397" w:rsidRPr="007F45E5">
        <w:rPr>
          <w:rFonts w:ascii="Arial" w:hAnsi="Arial" w:cs="Arial"/>
          <w:sz w:val="24"/>
          <w:szCs w:val="24"/>
          <w:shd w:val="clear" w:color="auto" w:fill="FFFFFF"/>
        </w:rPr>
        <w:t>schools</w:t>
      </w:r>
      <w:r w:rsidR="007F4D07" w:rsidRPr="007F45E5">
        <w:rPr>
          <w:rFonts w:ascii="Arial" w:hAnsi="Arial" w:cs="Arial"/>
          <w:sz w:val="24"/>
          <w:szCs w:val="24"/>
          <w:shd w:val="clear" w:color="auto" w:fill="FFFFFF"/>
        </w:rPr>
        <w:t xml:space="preserve"> still have a pivotal role to play in teaching </w:t>
      </w:r>
      <w:r w:rsidR="00417268" w:rsidRPr="007F45E5">
        <w:rPr>
          <w:rFonts w:ascii="Arial" w:hAnsi="Arial" w:cs="Arial"/>
          <w:sz w:val="24"/>
          <w:szCs w:val="24"/>
          <w:shd w:val="clear" w:color="auto" w:fill="FFFFFF"/>
        </w:rPr>
        <w:t>future generations worthwhile and long-lasting digital skills</w:t>
      </w:r>
      <w:r w:rsidR="00AB7397" w:rsidRPr="007F45E5">
        <w:rPr>
          <w:rFonts w:ascii="Arial" w:hAnsi="Arial" w:cs="Arial"/>
          <w:sz w:val="24"/>
          <w:szCs w:val="24"/>
          <w:shd w:val="clear" w:color="auto" w:fill="FFFFFF"/>
        </w:rPr>
        <w:t xml:space="preserve"> </w:t>
      </w:r>
      <w:r w:rsidR="001C3033" w:rsidRPr="007F45E5">
        <w:rPr>
          <w:rFonts w:ascii="Arial" w:hAnsi="Arial" w:cs="Arial"/>
          <w:sz w:val="24"/>
          <w:szCs w:val="24"/>
          <w:shd w:val="clear" w:color="auto" w:fill="FFFFFF"/>
        </w:rPr>
        <w:t xml:space="preserve">that will stay with them long after </w:t>
      </w:r>
      <w:r w:rsidR="00211E5B" w:rsidRPr="007F45E5">
        <w:rPr>
          <w:rFonts w:ascii="Arial" w:hAnsi="Arial" w:cs="Arial"/>
          <w:sz w:val="24"/>
          <w:szCs w:val="24"/>
          <w:shd w:val="clear" w:color="auto" w:fill="FFFFFF"/>
        </w:rPr>
        <w:t xml:space="preserve">pupils leave school and continue into their </w:t>
      </w:r>
      <w:r w:rsidR="008F0D7B">
        <w:rPr>
          <w:rFonts w:ascii="Arial" w:hAnsi="Arial" w:cs="Arial"/>
          <w:sz w:val="24"/>
          <w:szCs w:val="24"/>
          <w:shd w:val="clear" w:color="auto" w:fill="FFFFFF"/>
        </w:rPr>
        <w:t xml:space="preserve">adult </w:t>
      </w:r>
      <w:r w:rsidR="00211E5B" w:rsidRPr="007F45E5">
        <w:rPr>
          <w:rFonts w:ascii="Arial" w:hAnsi="Arial" w:cs="Arial"/>
          <w:sz w:val="24"/>
          <w:szCs w:val="24"/>
          <w:shd w:val="clear" w:color="auto" w:fill="FFFFFF"/>
        </w:rPr>
        <w:t xml:space="preserve">lives as </w:t>
      </w:r>
      <w:r w:rsidR="007F45E5" w:rsidRPr="007F45E5">
        <w:rPr>
          <w:rFonts w:ascii="Arial" w:hAnsi="Arial" w:cs="Arial"/>
          <w:color w:val="202124"/>
          <w:sz w:val="24"/>
          <w:szCs w:val="24"/>
          <w:shd w:val="clear" w:color="auto" w:fill="FFFFFF"/>
        </w:rPr>
        <w:t>ambitious, capable learners ready to learn throughout their lives</w:t>
      </w:r>
      <w:sdt>
        <w:sdtPr>
          <w:rPr>
            <w:rFonts w:ascii="Arial" w:hAnsi="Arial" w:cs="Arial"/>
            <w:color w:val="202124"/>
            <w:sz w:val="24"/>
            <w:szCs w:val="24"/>
            <w:shd w:val="clear" w:color="auto" w:fill="FFFFFF"/>
          </w:rPr>
          <w:id w:val="1754922351"/>
          <w:citation/>
        </w:sdtPr>
        <w:sdtEndPr/>
        <w:sdtContent>
          <w:r w:rsidR="007F45E5" w:rsidRPr="007F45E5">
            <w:rPr>
              <w:rFonts w:ascii="Arial" w:hAnsi="Arial" w:cs="Arial"/>
              <w:color w:val="202124"/>
              <w:sz w:val="24"/>
              <w:szCs w:val="24"/>
              <w:shd w:val="clear" w:color="auto" w:fill="FFFFFF"/>
            </w:rPr>
            <w:fldChar w:fldCharType="begin"/>
          </w:r>
          <w:r w:rsidR="007F45E5" w:rsidRPr="007F45E5">
            <w:rPr>
              <w:rFonts w:ascii="Arial" w:hAnsi="Arial" w:cs="Arial"/>
              <w:color w:val="202124"/>
              <w:sz w:val="24"/>
              <w:szCs w:val="24"/>
              <w:shd w:val="clear" w:color="auto" w:fill="FFFFFF"/>
            </w:rPr>
            <w:instrText xml:space="preserve"> CITATION Wel20 \l 2057 </w:instrText>
          </w:r>
          <w:r w:rsidR="007F45E5" w:rsidRPr="007F45E5">
            <w:rPr>
              <w:rFonts w:ascii="Arial" w:hAnsi="Arial" w:cs="Arial"/>
              <w:color w:val="202124"/>
              <w:sz w:val="24"/>
              <w:szCs w:val="24"/>
              <w:shd w:val="clear" w:color="auto" w:fill="FFFFFF"/>
            </w:rPr>
            <w:fldChar w:fldCharType="separate"/>
          </w:r>
          <w:r w:rsidR="000925FB">
            <w:rPr>
              <w:rFonts w:ascii="Arial" w:hAnsi="Arial" w:cs="Arial"/>
              <w:noProof/>
              <w:color w:val="202124"/>
              <w:sz w:val="24"/>
              <w:szCs w:val="24"/>
              <w:shd w:val="clear" w:color="auto" w:fill="FFFFFF"/>
            </w:rPr>
            <w:t xml:space="preserve"> </w:t>
          </w:r>
          <w:r w:rsidR="000925FB" w:rsidRPr="000925FB">
            <w:rPr>
              <w:rFonts w:ascii="Arial" w:hAnsi="Arial" w:cs="Arial"/>
              <w:noProof/>
              <w:color w:val="202124"/>
              <w:sz w:val="24"/>
              <w:szCs w:val="24"/>
              <w:shd w:val="clear" w:color="auto" w:fill="FFFFFF"/>
            </w:rPr>
            <w:t>(Welsh Government, 2020)</w:t>
          </w:r>
          <w:r w:rsidR="007F45E5" w:rsidRPr="007F45E5">
            <w:rPr>
              <w:rFonts w:ascii="Arial" w:hAnsi="Arial" w:cs="Arial"/>
              <w:color w:val="202124"/>
              <w:sz w:val="24"/>
              <w:szCs w:val="24"/>
              <w:shd w:val="clear" w:color="auto" w:fill="FFFFFF"/>
            </w:rPr>
            <w:fldChar w:fldCharType="end"/>
          </w:r>
        </w:sdtContent>
      </w:sdt>
      <w:r w:rsidR="008F0D7B">
        <w:rPr>
          <w:rFonts w:ascii="Arial" w:hAnsi="Arial" w:cs="Arial"/>
          <w:color w:val="202124"/>
          <w:sz w:val="24"/>
          <w:szCs w:val="24"/>
          <w:shd w:val="clear" w:color="auto" w:fill="FFFFFF"/>
        </w:rPr>
        <w:t>.</w:t>
      </w:r>
    </w:p>
    <w:p w14:paraId="1CBF1D87" w14:textId="2B79FDF1" w:rsidR="0023611F" w:rsidRPr="00322190" w:rsidRDefault="0023611F" w:rsidP="00B663B2">
      <w:pPr>
        <w:tabs>
          <w:tab w:val="left" w:pos="908"/>
        </w:tabs>
        <w:spacing w:line="360" w:lineRule="auto"/>
        <w:rPr>
          <w:rFonts w:ascii="Arial" w:hAnsi="Arial" w:cs="Arial"/>
          <w:sz w:val="24"/>
          <w:szCs w:val="24"/>
          <w:shd w:val="clear" w:color="auto" w:fill="FFFFFF"/>
        </w:rPr>
      </w:pPr>
      <w:r>
        <w:rPr>
          <w:rFonts w:ascii="Arial" w:hAnsi="Arial" w:cs="Arial"/>
          <w:color w:val="202124"/>
          <w:sz w:val="24"/>
          <w:szCs w:val="24"/>
          <w:shd w:val="clear" w:color="auto" w:fill="FFFFFF"/>
        </w:rPr>
        <w:t>In conclusion</w:t>
      </w:r>
      <w:r w:rsidR="00F119D8">
        <w:rPr>
          <w:rFonts w:ascii="Arial" w:hAnsi="Arial" w:cs="Arial"/>
          <w:color w:val="202124"/>
          <w:sz w:val="24"/>
          <w:szCs w:val="24"/>
          <w:shd w:val="clear" w:color="auto" w:fill="FFFFFF"/>
        </w:rPr>
        <w:t xml:space="preserve">, my research findings suggest that as a country we still have a long way to go to close the gap between </w:t>
      </w:r>
      <w:r w:rsidR="00677440">
        <w:rPr>
          <w:rFonts w:ascii="Arial" w:hAnsi="Arial" w:cs="Arial"/>
          <w:color w:val="202124"/>
          <w:sz w:val="24"/>
          <w:szCs w:val="24"/>
          <w:shd w:val="clear" w:color="auto" w:fill="FFFFFF"/>
        </w:rPr>
        <w:t xml:space="preserve">those at </w:t>
      </w:r>
      <w:r w:rsidR="00F119D8">
        <w:rPr>
          <w:rFonts w:ascii="Arial" w:hAnsi="Arial" w:cs="Arial"/>
          <w:color w:val="202124"/>
          <w:sz w:val="24"/>
          <w:szCs w:val="24"/>
          <w:shd w:val="clear" w:color="auto" w:fill="FFFFFF"/>
        </w:rPr>
        <w:t>the lower end of the digital skills</w:t>
      </w:r>
      <w:r w:rsidR="00677440">
        <w:rPr>
          <w:rFonts w:ascii="Arial" w:hAnsi="Arial" w:cs="Arial"/>
          <w:color w:val="202124"/>
          <w:sz w:val="24"/>
          <w:szCs w:val="24"/>
          <w:shd w:val="clear" w:color="auto" w:fill="FFFFFF"/>
        </w:rPr>
        <w:t xml:space="preserve"> with those near the top, and I believe schools can, and should, play a vital role in this. As</w:t>
      </w:r>
      <w:r w:rsidR="009777D9">
        <w:rPr>
          <w:rFonts w:ascii="Arial" w:hAnsi="Arial" w:cs="Arial"/>
          <w:color w:val="202124"/>
          <w:sz w:val="24"/>
          <w:szCs w:val="24"/>
          <w:shd w:val="clear" w:color="auto" w:fill="FFFFFF"/>
        </w:rPr>
        <w:t xml:space="preserve"> technology develops, if we do not close the gap then it will only extend, eventually creating </w:t>
      </w:r>
      <w:r w:rsidR="00E953DE">
        <w:rPr>
          <w:rFonts w:ascii="Arial" w:hAnsi="Arial" w:cs="Arial"/>
          <w:color w:val="202124"/>
          <w:sz w:val="24"/>
          <w:szCs w:val="24"/>
          <w:shd w:val="clear" w:color="auto" w:fill="FFFFFF"/>
        </w:rPr>
        <w:t xml:space="preserve">bigger problems when it comes to both employability and </w:t>
      </w:r>
      <w:r w:rsidR="005A0D6E">
        <w:rPr>
          <w:rFonts w:ascii="Arial" w:hAnsi="Arial" w:cs="Arial"/>
          <w:color w:val="202124"/>
          <w:sz w:val="24"/>
          <w:szCs w:val="24"/>
          <w:shd w:val="clear" w:color="auto" w:fill="FFFFFF"/>
        </w:rPr>
        <w:t xml:space="preserve">general quality of life as technology plays a bigger and bigger role in </w:t>
      </w:r>
      <w:r w:rsidR="00D746A6">
        <w:rPr>
          <w:rFonts w:ascii="Arial" w:hAnsi="Arial" w:cs="Arial"/>
          <w:color w:val="202124"/>
          <w:sz w:val="24"/>
          <w:szCs w:val="24"/>
          <w:shd w:val="clear" w:color="auto" w:fill="FFFFFF"/>
        </w:rPr>
        <w:t>every-day life.</w:t>
      </w:r>
      <w:r w:rsidR="00514A6F">
        <w:rPr>
          <w:rFonts w:ascii="Arial" w:hAnsi="Arial" w:cs="Arial"/>
          <w:color w:val="202124"/>
          <w:sz w:val="24"/>
          <w:szCs w:val="24"/>
          <w:shd w:val="clear" w:color="auto" w:fill="FFFFFF"/>
        </w:rPr>
        <w:t xml:space="preserve"> </w:t>
      </w:r>
      <w:r w:rsidR="004F378D">
        <w:rPr>
          <w:rFonts w:ascii="Arial" w:hAnsi="Arial" w:cs="Arial"/>
          <w:color w:val="202124"/>
          <w:sz w:val="24"/>
          <w:szCs w:val="24"/>
          <w:shd w:val="clear" w:color="auto" w:fill="FFFFFF"/>
        </w:rPr>
        <w:br/>
        <w:t xml:space="preserve">As I continue my teaching, I intend to </w:t>
      </w:r>
      <w:r w:rsidR="00756103">
        <w:rPr>
          <w:rFonts w:ascii="Arial" w:hAnsi="Arial" w:cs="Arial"/>
          <w:color w:val="202124"/>
          <w:sz w:val="24"/>
          <w:szCs w:val="24"/>
          <w:shd w:val="clear" w:color="auto" w:fill="FFFFFF"/>
        </w:rPr>
        <w:t xml:space="preserve">stay up to date with any new technology and </w:t>
      </w:r>
      <w:r w:rsidR="00756103">
        <w:rPr>
          <w:rFonts w:ascii="Arial" w:hAnsi="Arial" w:cs="Arial"/>
          <w:color w:val="202124"/>
          <w:sz w:val="24"/>
          <w:szCs w:val="24"/>
          <w:shd w:val="clear" w:color="auto" w:fill="FFFFFF"/>
        </w:rPr>
        <w:lastRenderedPageBreak/>
        <w:t xml:space="preserve">work with both my fellow colleagues and the pupils in my class to test and trial new ways of teaching. </w:t>
      </w:r>
      <w:r w:rsidR="004C16D9">
        <w:rPr>
          <w:rFonts w:ascii="Arial" w:hAnsi="Arial" w:cs="Arial"/>
          <w:color w:val="202124"/>
          <w:sz w:val="24"/>
          <w:szCs w:val="24"/>
          <w:shd w:val="clear" w:color="auto" w:fill="FFFFFF"/>
        </w:rPr>
        <w:t>There is a high probability that some technologies or tools will</w:t>
      </w:r>
      <w:r w:rsidR="00F72386">
        <w:rPr>
          <w:rFonts w:ascii="Arial" w:hAnsi="Arial" w:cs="Arial"/>
          <w:color w:val="202124"/>
          <w:sz w:val="24"/>
          <w:szCs w:val="24"/>
          <w:shd w:val="clear" w:color="auto" w:fill="FFFFFF"/>
        </w:rPr>
        <w:t>, when tested, fail to be suitable, enjoyable, or effective. This is a risk that will need to be assessed each and every time a new tool is trialled, and is a risk that will be worth taking</w:t>
      </w:r>
      <w:r w:rsidR="00AB66C8">
        <w:rPr>
          <w:rFonts w:ascii="Arial" w:hAnsi="Arial" w:cs="Arial"/>
          <w:color w:val="202124"/>
          <w:sz w:val="24"/>
          <w:szCs w:val="24"/>
          <w:shd w:val="clear" w:color="auto" w:fill="FFFFFF"/>
        </w:rPr>
        <w:t>, in a measured way, to find the tools and technologies that work well for each teacher and each class.</w:t>
      </w:r>
      <w:r w:rsidR="009F68FA">
        <w:rPr>
          <w:rFonts w:ascii="Arial" w:hAnsi="Arial" w:cs="Arial"/>
          <w:color w:val="202124"/>
          <w:sz w:val="24"/>
          <w:szCs w:val="24"/>
          <w:shd w:val="clear" w:color="auto" w:fill="FFFFFF"/>
        </w:rPr>
        <w:t xml:space="preserve"> When this</w:t>
      </w:r>
      <w:r w:rsidR="00465ECA">
        <w:rPr>
          <w:rFonts w:ascii="Arial" w:hAnsi="Arial" w:cs="Arial"/>
          <w:color w:val="202124"/>
          <w:sz w:val="24"/>
          <w:szCs w:val="24"/>
          <w:shd w:val="clear" w:color="auto" w:fill="FFFFFF"/>
        </w:rPr>
        <w:t xml:space="preserve"> risk pays off and a technology or tool is found to be a successful learning aid, the whole class will have a feeling of accomplishment and ownership over that</w:t>
      </w:r>
      <w:r w:rsidR="006710E8">
        <w:rPr>
          <w:rFonts w:ascii="Arial" w:hAnsi="Arial" w:cs="Arial"/>
          <w:color w:val="202124"/>
          <w:sz w:val="24"/>
          <w:szCs w:val="24"/>
          <w:shd w:val="clear" w:color="auto" w:fill="FFFFFF"/>
        </w:rPr>
        <w:t xml:space="preserve"> way of learning. However, just as importantly, if a trialled tool fails the test and is discovered to be unsuitable, the whole class will be able to look at this failure as a moment of learning</w:t>
      </w:r>
      <w:r w:rsidR="00121D46">
        <w:rPr>
          <w:rFonts w:ascii="Arial" w:hAnsi="Arial" w:cs="Arial"/>
          <w:color w:val="202124"/>
          <w:sz w:val="24"/>
          <w:szCs w:val="24"/>
          <w:shd w:val="clear" w:color="auto" w:fill="FFFFFF"/>
        </w:rPr>
        <w:t>. Sometimes, failure can be a better teacher than success.</w:t>
      </w:r>
    </w:p>
    <w:p w14:paraId="47ED122A" w14:textId="3DDA97B2" w:rsidR="003F0E44" w:rsidRPr="00322190" w:rsidRDefault="003F0E44" w:rsidP="00B663B2">
      <w:pPr>
        <w:spacing w:line="360" w:lineRule="auto"/>
        <w:rPr>
          <w:rFonts w:ascii="Arial" w:hAnsi="Arial" w:cs="Arial"/>
          <w:sz w:val="24"/>
          <w:szCs w:val="24"/>
        </w:rPr>
      </w:pPr>
      <w:r w:rsidRPr="00322190">
        <w:rPr>
          <w:rFonts w:ascii="Arial" w:hAnsi="Arial" w:cs="Arial"/>
          <w:sz w:val="24"/>
          <w:szCs w:val="24"/>
        </w:rPr>
        <w:br w:type="page"/>
      </w:r>
    </w:p>
    <w:p w14:paraId="05FA5E83" w14:textId="77777777" w:rsidR="000D2FEC" w:rsidRPr="00322190" w:rsidRDefault="000D2FEC" w:rsidP="00B663B2">
      <w:pPr>
        <w:spacing w:line="360" w:lineRule="auto"/>
        <w:rPr>
          <w:rFonts w:ascii="Arial" w:hAnsi="Arial" w:cs="Arial"/>
          <w:sz w:val="24"/>
          <w:szCs w:val="24"/>
        </w:rPr>
      </w:pPr>
    </w:p>
    <w:sdt>
      <w:sdtPr>
        <w:rPr>
          <w:rFonts w:ascii="Arial" w:eastAsiaTheme="minorHAnsi" w:hAnsi="Arial" w:cs="Arial"/>
          <w:color w:val="auto"/>
          <w:sz w:val="24"/>
          <w:szCs w:val="24"/>
          <w:lang w:val="en-GB"/>
        </w:rPr>
        <w:id w:val="30935114"/>
        <w:docPartObj>
          <w:docPartGallery w:val="Bibliographies"/>
          <w:docPartUnique/>
        </w:docPartObj>
      </w:sdtPr>
      <w:sdtEndPr/>
      <w:sdtContent>
        <w:p w14:paraId="3FCCD2B9" w14:textId="483052FB" w:rsidR="000D2FEC" w:rsidRPr="00322190" w:rsidRDefault="000D2FEC" w:rsidP="00FE1F31">
          <w:pPr>
            <w:pStyle w:val="Heading1"/>
            <w:spacing w:line="360" w:lineRule="auto"/>
            <w:rPr>
              <w:rFonts w:ascii="Arial" w:hAnsi="Arial" w:cs="Arial"/>
              <w:color w:val="auto"/>
              <w:sz w:val="24"/>
              <w:szCs w:val="24"/>
            </w:rPr>
          </w:pPr>
          <w:r w:rsidRPr="00322190">
            <w:rPr>
              <w:rFonts w:ascii="Arial" w:hAnsi="Arial" w:cs="Arial"/>
              <w:color w:val="auto"/>
              <w:sz w:val="24"/>
              <w:szCs w:val="24"/>
            </w:rPr>
            <w:t>References</w:t>
          </w:r>
        </w:p>
        <w:sdt>
          <w:sdtPr>
            <w:rPr>
              <w:rFonts w:ascii="Arial" w:hAnsi="Arial" w:cs="Arial"/>
              <w:sz w:val="24"/>
              <w:szCs w:val="24"/>
            </w:rPr>
            <w:id w:val="-573587230"/>
            <w:bibliography/>
          </w:sdtPr>
          <w:sdtEndPr/>
          <w:sdtContent>
            <w:p w14:paraId="103A051E" w14:textId="77777777" w:rsidR="000925FB" w:rsidRDefault="000D2FEC" w:rsidP="000925FB">
              <w:pPr>
                <w:pStyle w:val="Bibliography"/>
                <w:rPr>
                  <w:noProof/>
                  <w:sz w:val="24"/>
                  <w:szCs w:val="24"/>
                  <w:lang w:val="en-US"/>
                </w:rPr>
              </w:pPr>
              <w:r w:rsidRPr="00322190">
                <w:rPr>
                  <w:rFonts w:ascii="Arial" w:hAnsi="Arial" w:cs="Arial"/>
                </w:rPr>
                <w:fldChar w:fldCharType="begin"/>
              </w:r>
              <w:r w:rsidRPr="00322190">
                <w:rPr>
                  <w:rFonts w:ascii="Arial" w:hAnsi="Arial" w:cs="Arial"/>
                </w:rPr>
                <w:instrText xml:space="preserve"> BIBLIOGRAPHY </w:instrText>
              </w:r>
              <w:r w:rsidRPr="00322190">
                <w:rPr>
                  <w:rFonts w:ascii="Arial" w:hAnsi="Arial" w:cs="Arial"/>
                </w:rPr>
                <w:fldChar w:fldCharType="separate"/>
              </w:r>
              <w:r w:rsidR="000925FB">
                <w:rPr>
                  <w:noProof/>
                  <w:lang w:val="en-US"/>
                </w:rPr>
                <w:t xml:space="preserve">Bruner, J. S., 1960. </w:t>
              </w:r>
              <w:r w:rsidR="000925FB">
                <w:rPr>
                  <w:i/>
                  <w:iCs/>
                  <w:noProof/>
                  <w:lang w:val="en-US"/>
                </w:rPr>
                <w:t xml:space="preserve">The Process of education. Cambridge, Mass.: Harvard University Press.. </w:t>
              </w:r>
              <w:r w:rsidR="000925FB">
                <w:rPr>
                  <w:noProof/>
                  <w:lang w:val="en-US"/>
                </w:rPr>
                <w:t>s.l.:s.n.</w:t>
              </w:r>
            </w:p>
            <w:p w14:paraId="1CE30C98" w14:textId="77777777" w:rsidR="000925FB" w:rsidRDefault="000925FB" w:rsidP="000925FB">
              <w:pPr>
                <w:pStyle w:val="Bibliography"/>
                <w:rPr>
                  <w:noProof/>
                  <w:lang w:val="en-US"/>
                </w:rPr>
              </w:pPr>
              <w:r>
                <w:rPr>
                  <w:noProof/>
                  <w:lang w:val="en-US"/>
                </w:rPr>
                <w:t xml:space="preserve">Digital Agenda Scoreboard, 2014. </w:t>
              </w:r>
              <w:r>
                <w:rPr>
                  <w:i/>
                  <w:iCs/>
                  <w:noProof/>
                  <w:lang w:val="en-US"/>
                </w:rPr>
                <w:t xml:space="preserve">Digital Inclusion and Skills, </w:t>
              </w:r>
              <w:r>
                <w:rPr>
                  <w:noProof/>
                  <w:lang w:val="en-US"/>
                </w:rPr>
                <w:t>s.l.: s.n.</w:t>
              </w:r>
            </w:p>
            <w:p w14:paraId="4D66DBA4" w14:textId="49005B06" w:rsidR="000925FB" w:rsidRDefault="000925FB" w:rsidP="000925FB">
              <w:pPr>
                <w:pStyle w:val="Bibliography"/>
                <w:rPr>
                  <w:noProof/>
                  <w:lang w:val="en-US"/>
                </w:rPr>
              </w:pPr>
              <w:r>
                <w:rPr>
                  <w:noProof/>
                  <w:lang w:val="en-US"/>
                </w:rPr>
                <w:t xml:space="preserve">Falloon, G., 2020. </w:t>
              </w:r>
              <w:r>
                <w:rPr>
                  <w:i/>
                  <w:iCs/>
                  <w:noProof/>
                  <w:lang w:val="en-US"/>
                </w:rPr>
                <w:t xml:space="preserve">From digital literacy to digital competence: the teacher digital competency (TDC) framework, </w:t>
              </w:r>
              <w:r>
                <w:rPr>
                  <w:noProof/>
                  <w:lang w:val="en-US"/>
                </w:rPr>
                <w:t>s.l.: Garry Falloon.</w:t>
              </w:r>
            </w:p>
            <w:p w14:paraId="2DB0CB93" w14:textId="727E8A6F" w:rsidR="00FE1F31" w:rsidRPr="00FE1F31" w:rsidRDefault="00FE1F31" w:rsidP="00FE1F31">
              <w:pPr>
                <w:rPr>
                  <w:lang w:val="en-US"/>
                </w:rPr>
              </w:pPr>
              <w:r w:rsidRPr="00322190">
                <w:rPr>
                  <w:rFonts w:ascii="Arial" w:hAnsi="Arial" w:cs="Arial"/>
                </w:rPr>
                <w:t>Guzman, A., &amp; Nussbaum, M. (2009). Teaching competencies for technology integration in the classroom. Journal of Computer Assisted Learning, 25(5), 453–469</w:t>
              </w:r>
            </w:p>
            <w:p w14:paraId="7E04F3CC" w14:textId="77777777" w:rsidR="000925FB" w:rsidRDefault="000925FB" w:rsidP="000925FB">
              <w:pPr>
                <w:pStyle w:val="Bibliography"/>
                <w:rPr>
                  <w:noProof/>
                  <w:lang w:val="en-US"/>
                </w:rPr>
              </w:pPr>
              <w:r>
                <w:rPr>
                  <w:noProof/>
                  <w:lang w:val="en-US"/>
                </w:rPr>
                <w:t xml:space="preserve">Haylock, D., 2018. </w:t>
              </w:r>
              <w:r>
                <w:rPr>
                  <w:i/>
                  <w:iCs/>
                  <w:noProof/>
                  <w:lang w:val="en-US"/>
                </w:rPr>
                <w:t xml:space="preserve">Mathematics Explained for Primary Teachers. </w:t>
              </w:r>
              <w:r>
                <w:rPr>
                  <w:noProof/>
                  <w:lang w:val="en-US"/>
                </w:rPr>
                <w:t>6 ed. s.l.:SAGE.</w:t>
              </w:r>
            </w:p>
            <w:p w14:paraId="1F09D56B" w14:textId="77777777" w:rsidR="000925FB" w:rsidRDefault="000925FB" w:rsidP="000925FB">
              <w:pPr>
                <w:pStyle w:val="Bibliography"/>
                <w:rPr>
                  <w:noProof/>
                  <w:lang w:val="en-US"/>
                </w:rPr>
              </w:pPr>
              <w:r>
                <w:rPr>
                  <w:noProof/>
                  <w:lang w:val="en-US"/>
                </w:rPr>
                <w:t xml:space="preserve">Janssen, J. et al., 2013. </w:t>
              </w:r>
              <w:r>
                <w:rPr>
                  <w:i/>
                  <w:iCs/>
                  <w:noProof/>
                  <w:lang w:val="en-US"/>
                </w:rPr>
                <w:t xml:space="preserve">Experts' view on digital competence: Commonalities and differences. Computers &amp; Education, </w:t>
              </w:r>
              <w:r>
                <w:rPr>
                  <w:noProof/>
                  <w:lang w:val="en-US"/>
                </w:rPr>
                <w:t>s.l.: s.n.</w:t>
              </w:r>
            </w:p>
            <w:p w14:paraId="574D2A88" w14:textId="53213942" w:rsidR="000925FB" w:rsidRDefault="000925FB" w:rsidP="000925FB">
              <w:pPr>
                <w:pStyle w:val="Bibliography"/>
                <w:rPr>
                  <w:noProof/>
                  <w:lang w:val="en-US"/>
                </w:rPr>
              </w:pPr>
              <w:r>
                <w:rPr>
                  <w:noProof/>
                  <w:lang w:val="en-US"/>
                </w:rPr>
                <w:t xml:space="preserve">McLeod, D. S., 2019. </w:t>
              </w:r>
              <w:r>
                <w:rPr>
                  <w:i/>
                  <w:iCs/>
                  <w:noProof/>
                  <w:lang w:val="en-US"/>
                </w:rPr>
                <w:t xml:space="preserve">Simply Psychology. </w:t>
              </w:r>
              <w:r>
                <w:rPr>
                  <w:noProof/>
                  <w:lang w:val="en-US"/>
                </w:rPr>
                <w:t xml:space="preserve">[Online] </w:t>
              </w:r>
              <w:r>
                <w:rPr>
                  <w:noProof/>
                  <w:lang w:val="en-US"/>
                </w:rPr>
                <w:br/>
                <w:t xml:space="preserve">Available at: </w:t>
              </w:r>
              <w:r>
                <w:rPr>
                  <w:noProof/>
                  <w:u w:val="single"/>
                  <w:lang w:val="en-US"/>
                </w:rPr>
                <w:t>https://www.simplypsychology.org/bruner.html</w:t>
              </w:r>
              <w:r>
                <w:rPr>
                  <w:noProof/>
                  <w:lang w:val="en-US"/>
                </w:rPr>
                <w:br/>
                <w:t>[Accessed 01 05 2021].</w:t>
              </w:r>
            </w:p>
            <w:p w14:paraId="3C9E85EC" w14:textId="771CDB27" w:rsidR="00FE1F31" w:rsidRPr="00FE1F31" w:rsidRDefault="00FE1F31" w:rsidP="00FE1F31">
              <w:pPr>
                <w:tabs>
                  <w:tab w:val="left" w:pos="908"/>
                </w:tabs>
                <w:spacing w:line="360" w:lineRule="auto"/>
                <w:rPr>
                  <w:rFonts w:ascii="Arial" w:hAnsi="Arial" w:cs="Arial"/>
                  <w:sz w:val="24"/>
                  <w:szCs w:val="24"/>
                </w:rPr>
              </w:pPr>
              <w:r w:rsidRPr="00322190">
                <w:rPr>
                  <w:rFonts w:ascii="Arial" w:hAnsi="Arial" w:cs="Arial"/>
                </w:rPr>
                <w:t>Otero, V., Peressini, D., Meymaris, K., Ford, P., Garvin, T., Harlow, D., et al. (2005). Integrating technology into teacher education: A critical framework for implementing reform. Journal of Teacher Education, 56(1), 8–23.</w:t>
              </w:r>
            </w:p>
            <w:p w14:paraId="46659A3E" w14:textId="77777777" w:rsidR="000925FB" w:rsidRDefault="000925FB" w:rsidP="000925FB">
              <w:pPr>
                <w:pStyle w:val="Bibliography"/>
                <w:rPr>
                  <w:noProof/>
                  <w:lang w:val="en-US"/>
                </w:rPr>
              </w:pPr>
              <w:r>
                <w:rPr>
                  <w:noProof/>
                  <w:lang w:val="en-US"/>
                </w:rPr>
                <w:t xml:space="preserve">Place2Be, 2021. </w:t>
              </w:r>
              <w:r>
                <w:rPr>
                  <w:i/>
                  <w:iCs/>
                  <w:noProof/>
                  <w:lang w:val="en-US"/>
                </w:rPr>
                <w:t xml:space="preserve">childrensmentalhealthweek. </w:t>
              </w:r>
              <w:r>
                <w:rPr>
                  <w:noProof/>
                  <w:lang w:val="en-US"/>
                </w:rPr>
                <w:t xml:space="preserve">[Online] </w:t>
              </w:r>
              <w:r>
                <w:rPr>
                  <w:noProof/>
                  <w:lang w:val="en-US"/>
                </w:rPr>
                <w:br/>
                <w:t xml:space="preserve">Available at: </w:t>
              </w:r>
              <w:r>
                <w:rPr>
                  <w:noProof/>
                  <w:u w:val="single"/>
                  <w:lang w:val="en-US"/>
                </w:rPr>
                <w:t>https://www.childrensmentalhealthweek.org.uk/about-the-week/</w:t>
              </w:r>
              <w:r>
                <w:rPr>
                  <w:noProof/>
                  <w:lang w:val="en-US"/>
                </w:rPr>
                <w:br/>
                <w:t>[Accessed 20 01 2021].</w:t>
              </w:r>
            </w:p>
            <w:p w14:paraId="42DB1982" w14:textId="77777777" w:rsidR="000925FB" w:rsidRDefault="000925FB" w:rsidP="000925FB">
              <w:pPr>
                <w:pStyle w:val="Bibliography"/>
                <w:rPr>
                  <w:noProof/>
                  <w:lang w:val="en-US"/>
                </w:rPr>
              </w:pPr>
              <w:r>
                <w:rPr>
                  <w:noProof/>
                  <w:lang w:val="en-US"/>
                </w:rPr>
                <w:t xml:space="preserve">Ross, R. V., 2020. </w:t>
              </w:r>
              <w:r>
                <w:rPr>
                  <w:i/>
                  <w:iCs/>
                  <w:noProof/>
                  <w:lang w:val="en-US"/>
                </w:rPr>
                <w:t xml:space="preserve">Online Teaching: The complete guide on how to teach effectively online. Find here the best strategies to engage your students. </w:t>
              </w:r>
              <w:r>
                <w:rPr>
                  <w:noProof/>
                  <w:lang w:val="en-US"/>
                </w:rPr>
                <w:t>s.l.:s.n.</w:t>
              </w:r>
            </w:p>
            <w:p w14:paraId="6A6E7A06" w14:textId="77777777" w:rsidR="000925FB" w:rsidRDefault="000925FB" w:rsidP="000925FB">
              <w:pPr>
                <w:pStyle w:val="Bibliography"/>
                <w:rPr>
                  <w:noProof/>
                  <w:lang w:val="en-US"/>
                </w:rPr>
              </w:pPr>
              <w:r>
                <w:rPr>
                  <w:noProof/>
                  <w:lang w:val="en-US"/>
                </w:rPr>
                <w:t xml:space="preserve">School Education Gateway, 2020. </w:t>
              </w:r>
              <w:r>
                <w:rPr>
                  <w:i/>
                  <w:iCs/>
                  <w:noProof/>
                  <w:lang w:val="en-US"/>
                </w:rPr>
                <w:t xml:space="preserve">Digital competence: the vital 21st-century skill for teachers and students. </w:t>
              </w:r>
              <w:r>
                <w:rPr>
                  <w:noProof/>
                  <w:lang w:val="en-US"/>
                </w:rPr>
                <w:t xml:space="preserve">[Online] </w:t>
              </w:r>
              <w:r>
                <w:rPr>
                  <w:noProof/>
                  <w:lang w:val="en-US"/>
                </w:rPr>
                <w:br/>
                <w:t xml:space="preserve">Available at: </w:t>
              </w:r>
              <w:r>
                <w:rPr>
                  <w:noProof/>
                  <w:u w:val="single"/>
                  <w:lang w:val="en-US"/>
                </w:rPr>
                <w:t>https://www.schooleducationgateway.eu/en/pub/resources/tutorials/digital-competence-the-vital-.htm</w:t>
              </w:r>
              <w:r>
                <w:rPr>
                  <w:noProof/>
                  <w:lang w:val="en-US"/>
                </w:rPr>
                <w:br/>
                <w:t>[Accessed 19 3 2021].</w:t>
              </w:r>
            </w:p>
            <w:p w14:paraId="2B4C244E" w14:textId="77777777" w:rsidR="000925FB" w:rsidRDefault="000925FB" w:rsidP="000925FB">
              <w:pPr>
                <w:pStyle w:val="Bibliography"/>
                <w:rPr>
                  <w:noProof/>
                  <w:lang w:val="en-US"/>
                </w:rPr>
              </w:pPr>
              <w:r>
                <w:rPr>
                  <w:noProof/>
                  <w:lang w:val="en-US"/>
                </w:rPr>
                <w:t xml:space="preserve">Sutton, S., 2011. The preservice technology training experiences of novice teachers.. </w:t>
              </w:r>
              <w:r>
                <w:rPr>
                  <w:i/>
                  <w:iCs/>
                  <w:noProof/>
                  <w:lang w:val="en-US"/>
                </w:rPr>
                <w:t xml:space="preserve">Journal of Digital Learning in Teacher Education, </w:t>
              </w:r>
              <w:r>
                <w:rPr>
                  <w:noProof/>
                  <w:lang w:val="en-US"/>
                </w:rPr>
                <w:t>pp. 39-47.</w:t>
              </w:r>
            </w:p>
            <w:p w14:paraId="23197BEF" w14:textId="77777777" w:rsidR="000925FB" w:rsidRDefault="000925FB" w:rsidP="000925FB">
              <w:pPr>
                <w:pStyle w:val="Bibliography"/>
                <w:rPr>
                  <w:noProof/>
                  <w:lang w:val="en-US"/>
                </w:rPr>
              </w:pPr>
              <w:r>
                <w:rPr>
                  <w:noProof/>
                  <w:lang w:val="en-US"/>
                </w:rPr>
                <w:t xml:space="preserve">Vuorikari, R., 2015. Becoming digitally competent: A task for the 21st-century citizen. </w:t>
              </w:r>
              <w:r>
                <w:rPr>
                  <w:i/>
                  <w:iCs/>
                  <w:noProof/>
                  <w:lang w:val="en-US"/>
                </w:rPr>
                <w:t>School Education Gateway.</w:t>
              </w:r>
            </w:p>
            <w:p w14:paraId="23B45120" w14:textId="77777777" w:rsidR="000925FB" w:rsidRDefault="000925FB" w:rsidP="000925FB">
              <w:pPr>
                <w:pStyle w:val="Bibliography"/>
                <w:rPr>
                  <w:noProof/>
                  <w:lang w:val="en-US"/>
                </w:rPr>
              </w:pPr>
              <w:r>
                <w:rPr>
                  <w:noProof/>
                  <w:lang w:val="en-US"/>
                </w:rPr>
                <w:t xml:space="preserve">Welsh Government, 2020. </w:t>
              </w:r>
              <w:r>
                <w:rPr>
                  <w:i/>
                  <w:iCs/>
                  <w:noProof/>
                  <w:lang w:val="en-US"/>
                </w:rPr>
                <w:t xml:space="preserve">Curriculum for Wales 2022, </w:t>
              </w:r>
              <w:r>
                <w:rPr>
                  <w:noProof/>
                  <w:lang w:val="en-US"/>
                </w:rPr>
                <w:t>s.l.: s.n.</w:t>
              </w:r>
            </w:p>
            <w:p w14:paraId="5798EF2C" w14:textId="77777777" w:rsidR="000925FB" w:rsidRDefault="000925FB" w:rsidP="000925FB">
              <w:pPr>
                <w:pStyle w:val="Bibliography"/>
                <w:rPr>
                  <w:noProof/>
                  <w:lang w:val="en-US"/>
                </w:rPr>
              </w:pPr>
              <w:r>
                <w:rPr>
                  <w:noProof/>
                  <w:lang w:val="en-US"/>
                </w:rPr>
                <w:t xml:space="preserve">Welsh Government, 2021. </w:t>
              </w:r>
              <w:r>
                <w:rPr>
                  <w:i/>
                  <w:iCs/>
                  <w:noProof/>
                  <w:lang w:val="en-US"/>
                </w:rPr>
                <w:t xml:space="preserve">Gov.Wales. </w:t>
              </w:r>
              <w:r>
                <w:rPr>
                  <w:noProof/>
                  <w:lang w:val="en-US"/>
                </w:rPr>
                <w:t xml:space="preserve">[Online] </w:t>
              </w:r>
              <w:r>
                <w:rPr>
                  <w:noProof/>
                  <w:lang w:val="en-US"/>
                </w:rPr>
                <w:br/>
                <w:t xml:space="preserve">Available at: </w:t>
              </w:r>
              <w:r>
                <w:rPr>
                  <w:noProof/>
                  <w:u w:val="single"/>
                  <w:lang w:val="en-US"/>
                </w:rPr>
                <w:t>https://gov.wales/schools-coronavirus-guidance</w:t>
              </w:r>
              <w:r>
                <w:rPr>
                  <w:noProof/>
                  <w:lang w:val="en-US"/>
                </w:rPr>
                <w:br/>
                <w:t>[Accessed January 2021].</w:t>
              </w:r>
            </w:p>
            <w:p w14:paraId="4C48ED3C" w14:textId="3F81FCD4" w:rsidR="00EF471E" w:rsidRPr="00322190" w:rsidRDefault="000D2FEC" w:rsidP="00B663B2">
              <w:pPr>
                <w:tabs>
                  <w:tab w:val="left" w:pos="908"/>
                </w:tabs>
                <w:spacing w:line="360" w:lineRule="auto"/>
                <w:rPr>
                  <w:rFonts w:ascii="Arial" w:hAnsi="Arial" w:cs="Arial"/>
                  <w:sz w:val="24"/>
                  <w:szCs w:val="24"/>
                </w:rPr>
              </w:pPr>
              <w:r w:rsidRPr="00322190">
                <w:rPr>
                  <w:rFonts w:ascii="Arial" w:hAnsi="Arial" w:cs="Arial"/>
                  <w:b/>
                  <w:bCs/>
                  <w:noProof/>
                </w:rPr>
                <w:fldChar w:fldCharType="end"/>
              </w:r>
            </w:p>
          </w:sdtContent>
        </w:sdt>
      </w:sdtContent>
    </w:sdt>
    <w:sectPr w:rsidR="00EF471E" w:rsidRPr="00322190">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BB462" w14:textId="77777777" w:rsidR="004E4AEE" w:rsidRDefault="004E4AEE" w:rsidP="005F6C60">
      <w:pPr>
        <w:spacing w:after="0" w:line="240" w:lineRule="auto"/>
      </w:pPr>
      <w:r>
        <w:separator/>
      </w:r>
    </w:p>
  </w:endnote>
  <w:endnote w:type="continuationSeparator" w:id="0">
    <w:p w14:paraId="03B972F6" w14:textId="77777777" w:rsidR="004E4AEE" w:rsidRDefault="004E4AEE" w:rsidP="005F6C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2736746"/>
      <w:docPartObj>
        <w:docPartGallery w:val="Page Numbers (Bottom of Page)"/>
        <w:docPartUnique/>
      </w:docPartObj>
    </w:sdtPr>
    <w:sdtEndPr>
      <w:rPr>
        <w:noProof/>
      </w:rPr>
    </w:sdtEndPr>
    <w:sdtContent>
      <w:p w14:paraId="410B258E" w14:textId="6C0326B0" w:rsidR="000B3CEB" w:rsidRDefault="000B3C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7BE5D1" w14:textId="77777777" w:rsidR="000B3CEB" w:rsidRDefault="000B3C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C38E41" w14:textId="77777777" w:rsidR="004E4AEE" w:rsidRDefault="004E4AEE" w:rsidP="005F6C60">
      <w:pPr>
        <w:spacing w:after="0" w:line="240" w:lineRule="auto"/>
      </w:pPr>
      <w:r>
        <w:separator/>
      </w:r>
    </w:p>
  </w:footnote>
  <w:footnote w:type="continuationSeparator" w:id="0">
    <w:p w14:paraId="423154E3" w14:textId="77777777" w:rsidR="004E4AEE" w:rsidRDefault="004E4AEE" w:rsidP="005F6C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FF1EB6" w14:textId="20F042C8" w:rsidR="005F6C60" w:rsidRDefault="003C4D99">
    <w:pPr>
      <w:pStyle w:val="Header"/>
    </w:pPr>
    <w:r>
      <w:t>1802734</w:t>
    </w:r>
    <w:r>
      <w:tab/>
    </w:r>
    <w:r>
      <w:tab/>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A1A9D"/>
    <w:multiLevelType w:val="multilevel"/>
    <w:tmpl w:val="49A22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C1E12E6"/>
    <w:multiLevelType w:val="multilevel"/>
    <w:tmpl w:val="47DC1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4D27DC9"/>
    <w:multiLevelType w:val="multilevel"/>
    <w:tmpl w:val="DB34D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C60"/>
    <w:rsid w:val="00005BF6"/>
    <w:rsid w:val="00011A7B"/>
    <w:rsid w:val="00017630"/>
    <w:rsid w:val="00034340"/>
    <w:rsid w:val="0003638D"/>
    <w:rsid w:val="00047B0C"/>
    <w:rsid w:val="00053808"/>
    <w:rsid w:val="0005534D"/>
    <w:rsid w:val="000606D0"/>
    <w:rsid w:val="000655CD"/>
    <w:rsid w:val="000777E2"/>
    <w:rsid w:val="000925FB"/>
    <w:rsid w:val="00095E91"/>
    <w:rsid w:val="000A158C"/>
    <w:rsid w:val="000A1D5C"/>
    <w:rsid w:val="000B3CEB"/>
    <w:rsid w:val="000D2FEC"/>
    <w:rsid w:val="000E3A19"/>
    <w:rsid w:val="000F5C2D"/>
    <w:rsid w:val="0011340E"/>
    <w:rsid w:val="00121D46"/>
    <w:rsid w:val="00131672"/>
    <w:rsid w:val="00163E56"/>
    <w:rsid w:val="0016678D"/>
    <w:rsid w:val="0016705D"/>
    <w:rsid w:val="00184549"/>
    <w:rsid w:val="001C05D3"/>
    <w:rsid w:val="001C3033"/>
    <w:rsid w:val="001D6ACF"/>
    <w:rsid w:val="0020148A"/>
    <w:rsid w:val="002024F5"/>
    <w:rsid w:val="00211E5B"/>
    <w:rsid w:val="00214E51"/>
    <w:rsid w:val="002261F8"/>
    <w:rsid w:val="002263BC"/>
    <w:rsid w:val="002336FA"/>
    <w:rsid w:val="0023611F"/>
    <w:rsid w:val="0023710B"/>
    <w:rsid w:val="0024527F"/>
    <w:rsid w:val="002479DD"/>
    <w:rsid w:val="00267AF5"/>
    <w:rsid w:val="00271610"/>
    <w:rsid w:val="00281DF2"/>
    <w:rsid w:val="002B1B1D"/>
    <w:rsid w:val="002C7FC3"/>
    <w:rsid w:val="002D0191"/>
    <w:rsid w:val="002D4493"/>
    <w:rsid w:val="002E684F"/>
    <w:rsid w:val="002F44F1"/>
    <w:rsid w:val="002F4D32"/>
    <w:rsid w:val="00312BA9"/>
    <w:rsid w:val="00314D7A"/>
    <w:rsid w:val="00322190"/>
    <w:rsid w:val="00334957"/>
    <w:rsid w:val="00344CE5"/>
    <w:rsid w:val="00344D5B"/>
    <w:rsid w:val="00355323"/>
    <w:rsid w:val="00364AAA"/>
    <w:rsid w:val="00366C34"/>
    <w:rsid w:val="00377012"/>
    <w:rsid w:val="00390591"/>
    <w:rsid w:val="0039094A"/>
    <w:rsid w:val="003917AA"/>
    <w:rsid w:val="003A1A22"/>
    <w:rsid w:val="003B2EC0"/>
    <w:rsid w:val="003C4D99"/>
    <w:rsid w:val="003D02D8"/>
    <w:rsid w:val="003D36D6"/>
    <w:rsid w:val="003E0BD2"/>
    <w:rsid w:val="003F0E44"/>
    <w:rsid w:val="003F1413"/>
    <w:rsid w:val="003F75E1"/>
    <w:rsid w:val="00413385"/>
    <w:rsid w:val="00417268"/>
    <w:rsid w:val="004237DF"/>
    <w:rsid w:val="004241E9"/>
    <w:rsid w:val="00432AD3"/>
    <w:rsid w:val="00447F32"/>
    <w:rsid w:val="0045423E"/>
    <w:rsid w:val="00454E9D"/>
    <w:rsid w:val="00465ECA"/>
    <w:rsid w:val="0047130B"/>
    <w:rsid w:val="004943FA"/>
    <w:rsid w:val="0049616A"/>
    <w:rsid w:val="00496B46"/>
    <w:rsid w:val="004A2DF9"/>
    <w:rsid w:val="004A67DE"/>
    <w:rsid w:val="004C16D9"/>
    <w:rsid w:val="004C2499"/>
    <w:rsid w:val="004C760A"/>
    <w:rsid w:val="004D0E9D"/>
    <w:rsid w:val="004D2B8B"/>
    <w:rsid w:val="004E2C8E"/>
    <w:rsid w:val="004E4AEE"/>
    <w:rsid w:val="004F216E"/>
    <w:rsid w:val="004F27FE"/>
    <w:rsid w:val="004F378D"/>
    <w:rsid w:val="00513968"/>
    <w:rsid w:val="00514A6F"/>
    <w:rsid w:val="00524F60"/>
    <w:rsid w:val="00531EB7"/>
    <w:rsid w:val="00537149"/>
    <w:rsid w:val="00540719"/>
    <w:rsid w:val="00550BC6"/>
    <w:rsid w:val="0055384D"/>
    <w:rsid w:val="005617C5"/>
    <w:rsid w:val="00567DEB"/>
    <w:rsid w:val="0057347C"/>
    <w:rsid w:val="00575212"/>
    <w:rsid w:val="00575E15"/>
    <w:rsid w:val="005A0D6E"/>
    <w:rsid w:val="005C546A"/>
    <w:rsid w:val="005D3AE6"/>
    <w:rsid w:val="005E605E"/>
    <w:rsid w:val="005F2A8B"/>
    <w:rsid w:val="005F5A48"/>
    <w:rsid w:val="005F6C60"/>
    <w:rsid w:val="0060440B"/>
    <w:rsid w:val="00612D25"/>
    <w:rsid w:val="006158FB"/>
    <w:rsid w:val="00627118"/>
    <w:rsid w:val="00640E75"/>
    <w:rsid w:val="00643BC3"/>
    <w:rsid w:val="006478B7"/>
    <w:rsid w:val="00650F2E"/>
    <w:rsid w:val="00651BF1"/>
    <w:rsid w:val="006602A9"/>
    <w:rsid w:val="0066086A"/>
    <w:rsid w:val="00661695"/>
    <w:rsid w:val="00666213"/>
    <w:rsid w:val="00666826"/>
    <w:rsid w:val="006710E8"/>
    <w:rsid w:val="006739BD"/>
    <w:rsid w:val="00677440"/>
    <w:rsid w:val="00677917"/>
    <w:rsid w:val="00681F47"/>
    <w:rsid w:val="006832E0"/>
    <w:rsid w:val="00693443"/>
    <w:rsid w:val="006C5AED"/>
    <w:rsid w:val="006C5C93"/>
    <w:rsid w:val="006D1CF2"/>
    <w:rsid w:val="006E1604"/>
    <w:rsid w:val="006E5850"/>
    <w:rsid w:val="006F17B5"/>
    <w:rsid w:val="00701A26"/>
    <w:rsid w:val="00706D72"/>
    <w:rsid w:val="00713036"/>
    <w:rsid w:val="00723B84"/>
    <w:rsid w:val="00732261"/>
    <w:rsid w:val="007379C2"/>
    <w:rsid w:val="00746030"/>
    <w:rsid w:val="00756103"/>
    <w:rsid w:val="00763DB7"/>
    <w:rsid w:val="00765FF8"/>
    <w:rsid w:val="00770D87"/>
    <w:rsid w:val="00780FCF"/>
    <w:rsid w:val="007A0741"/>
    <w:rsid w:val="007A361A"/>
    <w:rsid w:val="007A4625"/>
    <w:rsid w:val="007A7715"/>
    <w:rsid w:val="007B4582"/>
    <w:rsid w:val="007C2EF6"/>
    <w:rsid w:val="007F45E5"/>
    <w:rsid w:val="007F4D07"/>
    <w:rsid w:val="00802689"/>
    <w:rsid w:val="0080424E"/>
    <w:rsid w:val="008063AD"/>
    <w:rsid w:val="008077C3"/>
    <w:rsid w:val="00812DC5"/>
    <w:rsid w:val="008331DC"/>
    <w:rsid w:val="00837833"/>
    <w:rsid w:val="0085241E"/>
    <w:rsid w:val="008605D6"/>
    <w:rsid w:val="00892FDE"/>
    <w:rsid w:val="008967EC"/>
    <w:rsid w:val="008A0D0D"/>
    <w:rsid w:val="008B1C9A"/>
    <w:rsid w:val="008B7006"/>
    <w:rsid w:val="008D1442"/>
    <w:rsid w:val="008E75AE"/>
    <w:rsid w:val="008F0D7B"/>
    <w:rsid w:val="00913A84"/>
    <w:rsid w:val="009374F9"/>
    <w:rsid w:val="00947347"/>
    <w:rsid w:val="00950229"/>
    <w:rsid w:val="009522B4"/>
    <w:rsid w:val="00962346"/>
    <w:rsid w:val="009741EA"/>
    <w:rsid w:val="00977264"/>
    <w:rsid w:val="009777D9"/>
    <w:rsid w:val="009810BC"/>
    <w:rsid w:val="00983024"/>
    <w:rsid w:val="00995A98"/>
    <w:rsid w:val="009B4790"/>
    <w:rsid w:val="009B4BD3"/>
    <w:rsid w:val="009B5DA1"/>
    <w:rsid w:val="009D2C55"/>
    <w:rsid w:val="009E1A8E"/>
    <w:rsid w:val="009F68FA"/>
    <w:rsid w:val="00A112CF"/>
    <w:rsid w:val="00A251F3"/>
    <w:rsid w:val="00A32FC3"/>
    <w:rsid w:val="00A334D1"/>
    <w:rsid w:val="00A51A17"/>
    <w:rsid w:val="00A577F0"/>
    <w:rsid w:val="00A62F59"/>
    <w:rsid w:val="00A64F86"/>
    <w:rsid w:val="00A72EDD"/>
    <w:rsid w:val="00AB66C8"/>
    <w:rsid w:val="00AB7397"/>
    <w:rsid w:val="00AC37DD"/>
    <w:rsid w:val="00AD2D3F"/>
    <w:rsid w:val="00AE7A9B"/>
    <w:rsid w:val="00AF1B44"/>
    <w:rsid w:val="00B02E97"/>
    <w:rsid w:val="00B033E1"/>
    <w:rsid w:val="00B04A48"/>
    <w:rsid w:val="00B06B40"/>
    <w:rsid w:val="00B0757E"/>
    <w:rsid w:val="00B1475D"/>
    <w:rsid w:val="00B17AA7"/>
    <w:rsid w:val="00B37BFE"/>
    <w:rsid w:val="00B430A2"/>
    <w:rsid w:val="00B446BD"/>
    <w:rsid w:val="00B46919"/>
    <w:rsid w:val="00B56FD5"/>
    <w:rsid w:val="00B663B2"/>
    <w:rsid w:val="00B7582E"/>
    <w:rsid w:val="00B80F85"/>
    <w:rsid w:val="00BA07D2"/>
    <w:rsid w:val="00BB7620"/>
    <w:rsid w:val="00BC6F74"/>
    <w:rsid w:val="00BD1372"/>
    <w:rsid w:val="00BD2528"/>
    <w:rsid w:val="00BE2261"/>
    <w:rsid w:val="00BF11EE"/>
    <w:rsid w:val="00BF63EC"/>
    <w:rsid w:val="00BF6A43"/>
    <w:rsid w:val="00BF7838"/>
    <w:rsid w:val="00BF7B43"/>
    <w:rsid w:val="00C151D3"/>
    <w:rsid w:val="00C1719C"/>
    <w:rsid w:val="00C349F2"/>
    <w:rsid w:val="00C40118"/>
    <w:rsid w:val="00C565BD"/>
    <w:rsid w:val="00C62027"/>
    <w:rsid w:val="00C64E35"/>
    <w:rsid w:val="00C72E9D"/>
    <w:rsid w:val="00C845DE"/>
    <w:rsid w:val="00C858CE"/>
    <w:rsid w:val="00C92B68"/>
    <w:rsid w:val="00C9561F"/>
    <w:rsid w:val="00C96109"/>
    <w:rsid w:val="00C96F1F"/>
    <w:rsid w:val="00CB207D"/>
    <w:rsid w:val="00CE3A2C"/>
    <w:rsid w:val="00D0735E"/>
    <w:rsid w:val="00D1064F"/>
    <w:rsid w:val="00D14C35"/>
    <w:rsid w:val="00D15360"/>
    <w:rsid w:val="00D21814"/>
    <w:rsid w:val="00D230DF"/>
    <w:rsid w:val="00D23A00"/>
    <w:rsid w:val="00D50AB8"/>
    <w:rsid w:val="00D746A6"/>
    <w:rsid w:val="00D80FDA"/>
    <w:rsid w:val="00DD17AE"/>
    <w:rsid w:val="00DD4EBE"/>
    <w:rsid w:val="00DF539C"/>
    <w:rsid w:val="00E02EA9"/>
    <w:rsid w:val="00E05568"/>
    <w:rsid w:val="00E07A46"/>
    <w:rsid w:val="00E15422"/>
    <w:rsid w:val="00E2735C"/>
    <w:rsid w:val="00E3343E"/>
    <w:rsid w:val="00E33584"/>
    <w:rsid w:val="00E51188"/>
    <w:rsid w:val="00E60C5E"/>
    <w:rsid w:val="00E62DE5"/>
    <w:rsid w:val="00E6530D"/>
    <w:rsid w:val="00E815A1"/>
    <w:rsid w:val="00E87A6F"/>
    <w:rsid w:val="00E91461"/>
    <w:rsid w:val="00E953DE"/>
    <w:rsid w:val="00EC0BB0"/>
    <w:rsid w:val="00EC7315"/>
    <w:rsid w:val="00EF41E8"/>
    <w:rsid w:val="00EF471E"/>
    <w:rsid w:val="00F02338"/>
    <w:rsid w:val="00F119D8"/>
    <w:rsid w:val="00F42920"/>
    <w:rsid w:val="00F46929"/>
    <w:rsid w:val="00F56D76"/>
    <w:rsid w:val="00F72386"/>
    <w:rsid w:val="00F82F05"/>
    <w:rsid w:val="00F86723"/>
    <w:rsid w:val="00FA4A52"/>
    <w:rsid w:val="00FD75B3"/>
    <w:rsid w:val="00FE1F31"/>
    <w:rsid w:val="00FF4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9420D"/>
  <w15:chartTrackingRefBased/>
  <w15:docId w15:val="{5B7CE1B8-3485-4567-9BEC-17CD00326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1F31"/>
  </w:style>
  <w:style w:type="paragraph" w:styleId="Heading1">
    <w:name w:val="heading 1"/>
    <w:basedOn w:val="Normal"/>
    <w:next w:val="Normal"/>
    <w:link w:val="Heading1Char"/>
    <w:uiPriority w:val="9"/>
    <w:qFormat/>
    <w:rsid w:val="000D2FE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4542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C858C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6C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C60"/>
  </w:style>
  <w:style w:type="paragraph" w:styleId="Footer">
    <w:name w:val="footer"/>
    <w:basedOn w:val="Normal"/>
    <w:link w:val="FooterChar"/>
    <w:uiPriority w:val="99"/>
    <w:unhideWhenUsed/>
    <w:rsid w:val="005F6C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C60"/>
  </w:style>
  <w:style w:type="character" w:styleId="Hyperlink">
    <w:name w:val="Hyperlink"/>
    <w:basedOn w:val="DefaultParagraphFont"/>
    <w:uiPriority w:val="99"/>
    <w:semiHidden/>
    <w:unhideWhenUsed/>
    <w:rsid w:val="00677917"/>
    <w:rPr>
      <w:color w:val="0000FF"/>
      <w:u w:val="single"/>
    </w:rPr>
  </w:style>
  <w:style w:type="paragraph" w:styleId="NormalWeb">
    <w:name w:val="Normal (Web)"/>
    <w:basedOn w:val="Normal"/>
    <w:uiPriority w:val="99"/>
    <w:unhideWhenUsed/>
    <w:rsid w:val="006779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C858CE"/>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C858CE"/>
    <w:rPr>
      <w:b/>
      <w:bCs/>
    </w:rPr>
  </w:style>
  <w:style w:type="character" w:styleId="Emphasis">
    <w:name w:val="Emphasis"/>
    <w:basedOn w:val="DefaultParagraphFont"/>
    <w:uiPriority w:val="20"/>
    <w:qFormat/>
    <w:rsid w:val="005F2A8B"/>
    <w:rPr>
      <w:i/>
      <w:iCs/>
    </w:rPr>
  </w:style>
  <w:style w:type="character" w:customStyle="1" w:styleId="Heading2Char">
    <w:name w:val="Heading 2 Char"/>
    <w:basedOn w:val="DefaultParagraphFont"/>
    <w:link w:val="Heading2"/>
    <w:uiPriority w:val="9"/>
    <w:semiHidden/>
    <w:rsid w:val="0045423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42920"/>
    <w:pPr>
      <w:spacing w:after="0" w:line="360" w:lineRule="auto"/>
      <w:ind w:left="720"/>
      <w:contextualSpacing/>
    </w:pPr>
    <w:rPr>
      <w:sz w:val="24"/>
      <w:lang w:val="en-US"/>
    </w:rPr>
  </w:style>
  <w:style w:type="table" w:styleId="TableGrid">
    <w:name w:val="Table Grid"/>
    <w:basedOn w:val="TableNormal"/>
    <w:uiPriority w:val="39"/>
    <w:rsid w:val="00F42920"/>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D2FE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D2FEC"/>
  </w:style>
  <w:style w:type="paragraph" w:styleId="Caption">
    <w:name w:val="caption"/>
    <w:basedOn w:val="Normal"/>
    <w:next w:val="Normal"/>
    <w:uiPriority w:val="35"/>
    <w:unhideWhenUsed/>
    <w:qFormat/>
    <w:rsid w:val="004237D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4763">
      <w:bodyDiv w:val="1"/>
      <w:marLeft w:val="0"/>
      <w:marRight w:val="0"/>
      <w:marTop w:val="0"/>
      <w:marBottom w:val="0"/>
      <w:divBdr>
        <w:top w:val="none" w:sz="0" w:space="0" w:color="auto"/>
        <w:left w:val="none" w:sz="0" w:space="0" w:color="auto"/>
        <w:bottom w:val="none" w:sz="0" w:space="0" w:color="auto"/>
        <w:right w:val="none" w:sz="0" w:space="0" w:color="auto"/>
      </w:divBdr>
    </w:div>
    <w:div w:id="31349871">
      <w:bodyDiv w:val="1"/>
      <w:marLeft w:val="0"/>
      <w:marRight w:val="0"/>
      <w:marTop w:val="0"/>
      <w:marBottom w:val="0"/>
      <w:divBdr>
        <w:top w:val="none" w:sz="0" w:space="0" w:color="auto"/>
        <w:left w:val="none" w:sz="0" w:space="0" w:color="auto"/>
        <w:bottom w:val="none" w:sz="0" w:space="0" w:color="auto"/>
        <w:right w:val="none" w:sz="0" w:space="0" w:color="auto"/>
      </w:divBdr>
    </w:div>
    <w:div w:id="38630691">
      <w:bodyDiv w:val="1"/>
      <w:marLeft w:val="0"/>
      <w:marRight w:val="0"/>
      <w:marTop w:val="0"/>
      <w:marBottom w:val="0"/>
      <w:divBdr>
        <w:top w:val="none" w:sz="0" w:space="0" w:color="auto"/>
        <w:left w:val="none" w:sz="0" w:space="0" w:color="auto"/>
        <w:bottom w:val="none" w:sz="0" w:space="0" w:color="auto"/>
        <w:right w:val="none" w:sz="0" w:space="0" w:color="auto"/>
      </w:divBdr>
    </w:div>
    <w:div w:id="85272724">
      <w:bodyDiv w:val="1"/>
      <w:marLeft w:val="0"/>
      <w:marRight w:val="0"/>
      <w:marTop w:val="0"/>
      <w:marBottom w:val="0"/>
      <w:divBdr>
        <w:top w:val="none" w:sz="0" w:space="0" w:color="auto"/>
        <w:left w:val="none" w:sz="0" w:space="0" w:color="auto"/>
        <w:bottom w:val="none" w:sz="0" w:space="0" w:color="auto"/>
        <w:right w:val="none" w:sz="0" w:space="0" w:color="auto"/>
      </w:divBdr>
    </w:div>
    <w:div w:id="106047219">
      <w:bodyDiv w:val="1"/>
      <w:marLeft w:val="0"/>
      <w:marRight w:val="0"/>
      <w:marTop w:val="0"/>
      <w:marBottom w:val="0"/>
      <w:divBdr>
        <w:top w:val="none" w:sz="0" w:space="0" w:color="auto"/>
        <w:left w:val="none" w:sz="0" w:space="0" w:color="auto"/>
        <w:bottom w:val="none" w:sz="0" w:space="0" w:color="auto"/>
        <w:right w:val="none" w:sz="0" w:space="0" w:color="auto"/>
      </w:divBdr>
    </w:div>
    <w:div w:id="106438365">
      <w:bodyDiv w:val="1"/>
      <w:marLeft w:val="0"/>
      <w:marRight w:val="0"/>
      <w:marTop w:val="0"/>
      <w:marBottom w:val="0"/>
      <w:divBdr>
        <w:top w:val="none" w:sz="0" w:space="0" w:color="auto"/>
        <w:left w:val="none" w:sz="0" w:space="0" w:color="auto"/>
        <w:bottom w:val="none" w:sz="0" w:space="0" w:color="auto"/>
        <w:right w:val="none" w:sz="0" w:space="0" w:color="auto"/>
      </w:divBdr>
    </w:div>
    <w:div w:id="108207793">
      <w:bodyDiv w:val="1"/>
      <w:marLeft w:val="0"/>
      <w:marRight w:val="0"/>
      <w:marTop w:val="0"/>
      <w:marBottom w:val="0"/>
      <w:divBdr>
        <w:top w:val="none" w:sz="0" w:space="0" w:color="auto"/>
        <w:left w:val="none" w:sz="0" w:space="0" w:color="auto"/>
        <w:bottom w:val="none" w:sz="0" w:space="0" w:color="auto"/>
        <w:right w:val="none" w:sz="0" w:space="0" w:color="auto"/>
      </w:divBdr>
    </w:div>
    <w:div w:id="113526337">
      <w:bodyDiv w:val="1"/>
      <w:marLeft w:val="0"/>
      <w:marRight w:val="0"/>
      <w:marTop w:val="0"/>
      <w:marBottom w:val="0"/>
      <w:divBdr>
        <w:top w:val="none" w:sz="0" w:space="0" w:color="auto"/>
        <w:left w:val="none" w:sz="0" w:space="0" w:color="auto"/>
        <w:bottom w:val="none" w:sz="0" w:space="0" w:color="auto"/>
        <w:right w:val="none" w:sz="0" w:space="0" w:color="auto"/>
      </w:divBdr>
    </w:div>
    <w:div w:id="128862672">
      <w:bodyDiv w:val="1"/>
      <w:marLeft w:val="0"/>
      <w:marRight w:val="0"/>
      <w:marTop w:val="0"/>
      <w:marBottom w:val="0"/>
      <w:divBdr>
        <w:top w:val="none" w:sz="0" w:space="0" w:color="auto"/>
        <w:left w:val="none" w:sz="0" w:space="0" w:color="auto"/>
        <w:bottom w:val="none" w:sz="0" w:space="0" w:color="auto"/>
        <w:right w:val="none" w:sz="0" w:space="0" w:color="auto"/>
      </w:divBdr>
    </w:div>
    <w:div w:id="131139265">
      <w:bodyDiv w:val="1"/>
      <w:marLeft w:val="0"/>
      <w:marRight w:val="0"/>
      <w:marTop w:val="0"/>
      <w:marBottom w:val="0"/>
      <w:divBdr>
        <w:top w:val="none" w:sz="0" w:space="0" w:color="auto"/>
        <w:left w:val="none" w:sz="0" w:space="0" w:color="auto"/>
        <w:bottom w:val="none" w:sz="0" w:space="0" w:color="auto"/>
        <w:right w:val="none" w:sz="0" w:space="0" w:color="auto"/>
      </w:divBdr>
    </w:div>
    <w:div w:id="140733821">
      <w:bodyDiv w:val="1"/>
      <w:marLeft w:val="0"/>
      <w:marRight w:val="0"/>
      <w:marTop w:val="0"/>
      <w:marBottom w:val="0"/>
      <w:divBdr>
        <w:top w:val="none" w:sz="0" w:space="0" w:color="auto"/>
        <w:left w:val="none" w:sz="0" w:space="0" w:color="auto"/>
        <w:bottom w:val="none" w:sz="0" w:space="0" w:color="auto"/>
        <w:right w:val="none" w:sz="0" w:space="0" w:color="auto"/>
      </w:divBdr>
    </w:div>
    <w:div w:id="148206288">
      <w:bodyDiv w:val="1"/>
      <w:marLeft w:val="0"/>
      <w:marRight w:val="0"/>
      <w:marTop w:val="0"/>
      <w:marBottom w:val="0"/>
      <w:divBdr>
        <w:top w:val="none" w:sz="0" w:space="0" w:color="auto"/>
        <w:left w:val="none" w:sz="0" w:space="0" w:color="auto"/>
        <w:bottom w:val="none" w:sz="0" w:space="0" w:color="auto"/>
        <w:right w:val="none" w:sz="0" w:space="0" w:color="auto"/>
      </w:divBdr>
    </w:div>
    <w:div w:id="154802813">
      <w:bodyDiv w:val="1"/>
      <w:marLeft w:val="0"/>
      <w:marRight w:val="0"/>
      <w:marTop w:val="0"/>
      <w:marBottom w:val="0"/>
      <w:divBdr>
        <w:top w:val="none" w:sz="0" w:space="0" w:color="auto"/>
        <w:left w:val="none" w:sz="0" w:space="0" w:color="auto"/>
        <w:bottom w:val="none" w:sz="0" w:space="0" w:color="auto"/>
        <w:right w:val="none" w:sz="0" w:space="0" w:color="auto"/>
      </w:divBdr>
    </w:div>
    <w:div w:id="165361591">
      <w:bodyDiv w:val="1"/>
      <w:marLeft w:val="0"/>
      <w:marRight w:val="0"/>
      <w:marTop w:val="0"/>
      <w:marBottom w:val="0"/>
      <w:divBdr>
        <w:top w:val="none" w:sz="0" w:space="0" w:color="auto"/>
        <w:left w:val="none" w:sz="0" w:space="0" w:color="auto"/>
        <w:bottom w:val="none" w:sz="0" w:space="0" w:color="auto"/>
        <w:right w:val="none" w:sz="0" w:space="0" w:color="auto"/>
      </w:divBdr>
    </w:div>
    <w:div w:id="174343744">
      <w:bodyDiv w:val="1"/>
      <w:marLeft w:val="0"/>
      <w:marRight w:val="0"/>
      <w:marTop w:val="0"/>
      <w:marBottom w:val="0"/>
      <w:divBdr>
        <w:top w:val="none" w:sz="0" w:space="0" w:color="auto"/>
        <w:left w:val="none" w:sz="0" w:space="0" w:color="auto"/>
        <w:bottom w:val="none" w:sz="0" w:space="0" w:color="auto"/>
        <w:right w:val="none" w:sz="0" w:space="0" w:color="auto"/>
      </w:divBdr>
    </w:div>
    <w:div w:id="181672619">
      <w:bodyDiv w:val="1"/>
      <w:marLeft w:val="0"/>
      <w:marRight w:val="0"/>
      <w:marTop w:val="0"/>
      <w:marBottom w:val="0"/>
      <w:divBdr>
        <w:top w:val="none" w:sz="0" w:space="0" w:color="auto"/>
        <w:left w:val="none" w:sz="0" w:space="0" w:color="auto"/>
        <w:bottom w:val="none" w:sz="0" w:space="0" w:color="auto"/>
        <w:right w:val="none" w:sz="0" w:space="0" w:color="auto"/>
      </w:divBdr>
    </w:div>
    <w:div w:id="203908868">
      <w:bodyDiv w:val="1"/>
      <w:marLeft w:val="0"/>
      <w:marRight w:val="0"/>
      <w:marTop w:val="0"/>
      <w:marBottom w:val="0"/>
      <w:divBdr>
        <w:top w:val="none" w:sz="0" w:space="0" w:color="auto"/>
        <w:left w:val="none" w:sz="0" w:space="0" w:color="auto"/>
        <w:bottom w:val="none" w:sz="0" w:space="0" w:color="auto"/>
        <w:right w:val="none" w:sz="0" w:space="0" w:color="auto"/>
      </w:divBdr>
    </w:div>
    <w:div w:id="211579419">
      <w:bodyDiv w:val="1"/>
      <w:marLeft w:val="0"/>
      <w:marRight w:val="0"/>
      <w:marTop w:val="0"/>
      <w:marBottom w:val="0"/>
      <w:divBdr>
        <w:top w:val="none" w:sz="0" w:space="0" w:color="auto"/>
        <w:left w:val="none" w:sz="0" w:space="0" w:color="auto"/>
        <w:bottom w:val="none" w:sz="0" w:space="0" w:color="auto"/>
        <w:right w:val="none" w:sz="0" w:space="0" w:color="auto"/>
      </w:divBdr>
    </w:div>
    <w:div w:id="231549007">
      <w:bodyDiv w:val="1"/>
      <w:marLeft w:val="0"/>
      <w:marRight w:val="0"/>
      <w:marTop w:val="0"/>
      <w:marBottom w:val="0"/>
      <w:divBdr>
        <w:top w:val="none" w:sz="0" w:space="0" w:color="auto"/>
        <w:left w:val="none" w:sz="0" w:space="0" w:color="auto"/>
        <w:bottom w:val="none" w:sz="0" w:space="0" w:color="auto"/>
        <w:right w:val="none" w:sz="0" w:space="0" w:color="auto"/>
      </w:divBdr>
    </w:div>
    <w:div w:id="240336187">
      <w:bodyDiv w:val="1"/>
      <w:marLeft w:val="0"/>
      <w:marRight w:val="0"/>
      <w:marTop w:val="0"/>
      <w:marBottom w:val="0"/>
      <w:divBdr>
        <w:top w:val="none" w:sz="0" w:space="0" w:color="auto"/>
        <w:left w:val="none" w:sz="0" w:space="0" w:color="auto"/>
        <w:bottom w:val="none" w:sz="0" w:space="0" w:color="auto"/>
        <w:right w:val="none" w:sz="0" w:space="0" w:color="auto"/>
      </w:divBdr>
    </w:div>
    <w:div w:id="242296922">
      <w:bodyDiv w:val="1"/>
      <w:marLeft w:val="0"/>
      <w:marRight w:val="0"/>
      <w:marTop w:val="0"/>
      <w:marBottom w:val="0"/>
      <w:divBdr>
        <w:top w:val="none" w:sz="0" w:space="0" w:color="auto"/>
        <w:left w:val="none" w:sz="0" w:space="0" w:color="auto"/>
        <w:bottom w:val="none" w:sz="0" w:space="0" w:color="auto"/>
        <w:right w:val="none" w:sz="0" w:space="0" w:color="auto"/>
      </w:divBdr>
    </w:div>
    <w:div w:id="284585048">
      <w:bodyDiv w:val="1"/>
      <w:marLeft w:val="0"/>
      <w:marRight w:val="0"/>
      <w:marTop w:val="0"/>
      <w:marBottom w:val="0"/>
      <w:divBdr>
        <w:top w:val="none" w:sz="0" w:space="0" w:color="auto"/>
        <w:left w:val="none" w:sz="0" w:space="0" w:color="auto"/>
        <w:bottom w:val="none" w:sz="0" w:space="0" w:color="auto"/>
        <w:right w:val="none" w:sz="0" w:space="0" w:color="auto"/>
      </w:divBdr>
    </w:div>
    <w:div w:id="311643924">
      <w:bodyDiv w:val="1"/>
      <w:marLeft w:val="0"/>
      <w:marRight w:val="0"/>
      <w:marTop w:val="0"/>
      <w:marBottom w:val="0"/>
      <w:divBdr>
        <w:top w:val="none" w:sz="0" w:space="0" w:color="auto"/>
        <w:left w:val="none" w:sz="0" w:space="0" w:color="auto"/>
        <w:bottom w:val="none" w:sz="0" w:space="0" w:color="auto"/>
        <w:right w:val="none" w:sz="0" w:space="0" w:color="auto"/>
      </w:divBdr>
    </w:div>
    <w:div w:id="321664122">
      <w:bodyDiv w:val="1"/>
      <w:marLeft w:val="0"/>
      <w:marRight w:val="0"/>
      <w:marTop w:val="0"/>
      <w:marBottom w:val="0"/>
      <w:divBdr>
        <w:top w:val="none" w:sz="0" w:space="0" w:color="auto"/>
        <w:left w:val="none" w:sz="0" w:space="0" w:color="auto"/>
        <w:bottom w:val="none" w:sz="0" w:space="0" w:color="auto"/>
        <w:right w:val="none" w:sz="0" w:space="0" w:color="auto"/>
      </w:divBdr>
    </w:div>
    <w:div w:id="327908287">
      <w:bodyDiv w:val="1"/>
      <w:marLeft w:val="0"/>
      <w:marRight w:val="0"/>
      <w:marTop w:val="0"/>
      <w:marBottom w:val="0"/>
      <w:divBdr>
        <w:top w:val="none" w:sz="0" w:space="0" w:color="auto"/>
        <w:left w:val="none" w:sz="0" w:space="0" w:color="auto"/>
        <w:bottom w:val="none" w:sz="0" w:space="0" w:color="auto"/>
        <w:right w:val="none" w:sz="0" w:space="0" w:color="auto"/>
      </w:divBdr>
    </w:div>
    <w:div w:id="330646701">
      <w:bodyDiv w:val="1"/>
      <w:marLeft w:val="0"/>
      <w:marRight w:val="0"/>
      <w:marTop w:val="0"/>
      <w:marBottom w:val="0"/>
      <w:divBdr>
        <w:top w:val="none" w:sz="0" w:space="0" w:color="auto"/>
        <w:left w:val="none" w:sz="0" w:space="0" w:color="auto"/>
        <w:bottom w:val="none" w:sz="0" w:space="0" w:color="auto"/>
        <w:right w:val="none" w:sz="0" w:space="0" w:color="auto"/>
      </w:divBdr>
    </w:div>
    <w:div w:id="351809976">
      <w:bodyDiv w:val="1"/>
      <w:marLeft w:val="0"/>
      <w:marRight w:val="0"/>
      <w:marTop w:val="0"/>
      <w:marBottom w:val="0"/>
      <w:divBdr>
        <w:top w:val="none" w:sz="0" w:space="0" w:color="auto"/>
        <w:left w:val="none" w:sz="0" w:space="0" w:color="auto"/>
        <w:bottom w:val="none" w:sz="0" w:space="0" w:color="auto"/>
        <w:right w:val="none" w:sz="0" w:space="0" w:color="auto"/>
      </w:divBdr>
    </w:div>
    <w:div w:id="389427060">
      <w:bodyDiv w:val="1"/>
      <w:marLeft w:val="0"/>
      <w:marRight w:val="0"/>
      <w:marTop w:val="0"/>
      <w:marBottom w:val="0"/>
      <w:divBdr>
        <w:top w:val="none" w:sz="0" w:space="0" w:color="auto"/>
        <w:left w:val="none" w:sz="0" w:space="0" w:color="auto"/>
        <w:bottom w:val="none" w:sz="0" w:space="0" w:color="auto"/>
        <w:right w:val="none" w:sz="0" w:space="0" w:color="auto"/>
      </w:divBdr>
    </w:div>
    <w:div w:id="389694743">
      <w:bodyDiv w:val="1"/>
      <w:marLeft w:val="0"/>
      <w:marRight w:val="0"/>
      <w:marTop w:val="0"/>
      <w:marBottom w:val="0"/>
      <w:divBdr>
        <w:top w:val="none" w:sz="0" w:space="0" w:color="auto"/>
        <w:left w:val="none" w:sz="0" w:space="0" w:color="auto"/>
        <w:bottom w:val="none" w:sz="0" w:space="0" w:color="auto"/>
        <w:right w:val="none" w:sz="0" w:space="0" w:color="auto"/>
      </w:divBdr>
    </w:div>
    <w:div w:id="393436160">
      <w:bodyDiv w:val="1"/>
      <w:marLeft w:val="0"/>
      <w:marRight w:val="0"/>
      <w:marTop w:val="0"/>
      <w:marBottom w:val="0"/>
      <w:divBdr>
        <w:top w:val="none" w:sz="0" w:space="0" w:color="auto"/>
        <w:left w:val="none" w:sz="0" w:space="0" w:color="auto"/>
        <w:bottom w:val="none" w:sz="0" w:space="0" w:color="auto"/>
        <w:right w:val="none" w:sz="0" w:space="0" w:color="auto"/>
      </w:divBdr>
    </w:div>
    <w:div w:id="393509139">
      <w:bodyDiv w:val="1"/>
      <w:marLeft w:val="0"/>
      <w:marRight w:val="0"/>
      <w:marTop w:val="0"/>
      <w:marBottom w:val="0"/>
      <w:divBdr>
        <w:top w:val="none" w:sz="0" w:space="0" w:color="auto"/>
        <w:left w:val="none" w:sz="0" w:space="0" w:color="auto"/>
        <w:bottom w:val="none" w:sz="0" w:space="0" w:color="auto"/>
        <w:right w:val="none" w:sz="0" w:space="0" w:color="auto"/>
      </w:divBdr>
    </w:div>
    <w:div w:id="458183012">
      <w:bodyDiv w:val="1"/>
      <w:marLeft w:val="0"/>
      <w:marRight w:val="0"/>
      <w:marTop w:val="0"/>
      <w:marBottom w:val="0"/>
      <w:divBdr>
        <w:top w:val="none" w:sz="0" w:space="0" w:color="auto"/>
        <w:left w:val="none" w:sz="0" w:space="0" w:color="auto"/>
        <w:bottom w:val="none" w:sz="0" w:space="0" w:color="auto"/>
        <w:right w:val="none" w:sz="0" w:space="0" w:color="auto"/>
      </w:divBdr>
    </w:div>
    <w:div w:id="471874351">
      <w:bodyDiv w:val="1"/>
      <w:marLeft w:val="0"/>
      <w:marRight w:val="0"/>
      <w:marTop w:val="0"/>
      <w:marBottom w:val="0"/>
      <w:divBdr>
        <w:top w:val="none" w:sz="0" w:space="0" w:color="auto"/>
        <w:left w:val="none" w:sz="0" w:space="0" w:color="auto"/>
        <w:bottom w:val="none" w:sz="0" w:space="0" w:color="auto"/>
        <w:right w:val="none" w:sz="0" w:space="0" w:color="auto"/>
      </w:divBdr>
    </w:div>
    <w:div w:id="502940644">
      <w:bodyDiv w:val="1"/>
      <w:marLeft w:val="0"/>
      <w:marRight w:val="0"/>
      <w:marTop w:val="0"/>
      <w:marBottom w:val="0"/>
      <w:divBdr>
        <w:top w:val="none" w:sz="0" w:space="0" w:color="auto"/>
        <w:left w:val="none" w:sz="0" w:space="0" w:color="auto"/>
        <w:bottom w:val="none" w:sz="0" w:space="0" w:color="auto"/>
        <w:right w:val="none" w:sz="0" w:space="0" w:color="auto"/>
      </w:divBdr>
    </w:div>
    <w:div w:id="521011594">
      <w:bodyDiv w:val="1"/>
      <w:marLeft w:val="0"/>
      <w:marRight w:val="0"/>
      <w:marTop w:val="0"/>
      <w:marBottom w:val="0"/>
      <w:divBdr>
        <w:top w:val="none" w:sz="0" w:space="0" w:color="auto"/>
        <w:left w:val="none" w:sz="0" w:space="0" w:color="auto"/>
        <w:bottom w:val="none" w:sz="0" w:space="0" w:color="auto"/>
        <w:right w:val="none" w:sz="0" w:space="0" w:color="auto"/>
      </w:divBdr>
    </w:div>
    <w:div w:id="523444981">
      <w:bodyDiv w:val="1"/>
      <w:marLeft w:val="0"/>
      <w:marRight w:val="0"/>
      <w:marTop w:val="0"/>
      <w:marBottom w:val="0"/>
      <w:divBdr>
        <w:top w:val="none" w:sz="0" w:space="0" w:color="auto"/>
        <w:left w:val="none" w:sz="0" w:space="0" w:color="auto"/>
        <w:bottom w:val="none" w:sz="0" w:space="0" w:color="auto"/>
        <w:right w:val="none" w:sz="0" w:space="0" w:color="auto"/>
      </w:divBdr>
    </w:div>
    <w:div w:id="571353592">
      <w:bodyDiv w:val="1"/>
      <w:marLeft w:val="0"/>
      <w:marRight w:val="0"/>
      <w:marTop w:val="0"/>
      <w:marBottom w:val="0"/>
      <w:divBdr>
        <w:top w:val="none" w:sz="0" w:space="0" w:color="auto"/>
        <w:left w:val="none" w:sz="0" w:space="0" w:color="auto"/>
        <w:bottom w:val="none" w:sz="0" w:space="0" w:color="auto"/>
        <w:right w:val="none" w:sz="0" w:space="0" w:color="auto"/>
      </w:divBdr>
    </w:div>
    <w:div w:id="594560549">
      <w:bodyDiv w:val="1"/>
      <w:marLeft w:val="0"/>
      <w:marRight w:val="0"/>
      <w:marTop w:val="0"/>
      <w:marBottom w:val="0"/>
      <w:divBdr>
        <w:top w:val="none" w:sz="0" w:space="0" w:color="auto"/>
        <w:left w:val="none" w:sz="0" w:space="0" w:color="auto"/>
        <w:bottom w:val="none" w:sz="0" w:space="0" w:color="auto"/>
        <w:right w:val="none" w:sz="0" w:space="0" w:color="auto"/>
      </w:divBdr>
    </w:div>
    <w:div w:id="596063760">
      <w:bodyDiv w:val="1"/>
      <w:marLeft w:val="0"/>
      <w:marRight w:val="0"/>
      <w:marTop w:val="0"/>
      <w:marBottom w:val="0"/>
      <w:divBdr>
        <w:top w:val="none" w:sz="0" w:space="0" w:color="auto"/>
        <w:left w:val="none" w:sz="0" w:space="0" w:color="auto"/>
        <w:bottom w:val="none" w:sz="0" w:space="0" w:color="auto"/>
        <w:right w:val="none" w:sz="0" w:space="0" w:color="auto"/>
      </w:divBdr>
    </w:div>
    <w:div w:id="598218156">
      <w:bodyDiv w:val="1"/>
      <w:marLeft w:val="0"/>
      <w:marRight w:val="0"/>
      <w:marTop w:val="0"/>
      <w:marBottom w:val="0"/>
      <w:divBdr>
        <w:top w:val="none" w:sz="0" w:space="0" w:color="auto"/>
        <w:left w:val="none" w:sz="0" w:space="0" w:color="auto"/>
        <w:bottom w:val="none" w:sz="0" w:space="0" w:color="auto"/>
        <w:right w:val="none" w:sz="0" w:space="0" w:color="auto"/>
      </w:divBdr>
    </w:div>
    <w:div w:id="599994911">
      <w:bodyDiv w:val="1"/>
      <w:marLeft w:val="0"/>
      <w:marRight w:val="0"/>
      <w:marTop w:val="0"/>
      <w:marBottom w:val="0"/>
      <w:divBdr>
        <w:top w:val="none" w:sz="0" w:space="0" w:color="auto"/>
        <w:left w:val="none" w:sz="0" w:space="0" w:color="auto"/>
        <w:bottom w:val="none" w:sz="0" w:space="0" w:color="auto"/>
        <w:right w:val="none" w:sz="0" w:space="0" w:color="auto"/>
      </w:divBdr>
    </w:div>
    <w:div w:id="610743069">
      <w:bodyDiv w:val="1"/>
      <w:marLeft w:val="0"/>
      <w:marRight w:val="0"/>
      <w:marTop w:val="0"/>
      <w:marBottom w:val="0"/>
      <w:divBdr>
        <w:top w:val="none" w:sz="0" w:space="0" w:color="auto"/>
        <w:left w:val="none" w:sz="0" w:space="0" w:color="auto"/>
        <w:bottom w:val="none" w:sz="0" w:space="0" w:color="auto"/>
        <w:right w:val="none" w:sz="0" w:space="0" w:color="auto"/>
      </w:divBdr>
    </w:div>
    <w:div w:id="614798262">
      <w:bodyDiv w:val="1"/>
      <w:marLeft w:val="0"/>
      <w:marRight w:val="0"/>
      <w:marTop w:val="0"/>
      <w:marBottom w:val="0"/>
      <w:divBdr>
        <w:top w:val="none" w:sz="0" w:space="0" w:color="auto"/>
        <w:left w:val="none" w:sz="0" w:space="0" w:color="auto"/>
        <w:bottom w:val="none" w:sz="0" w:space="0" w:color="auto"/>
        <w:right w:val="none" w:sz="0" w:space="0" w:color="auto"/>
      </w:divBdr>
      <w:divsChild>
        <w:div w:id="723063552">
          <w:marLeft w:val="0"/>
          <w:marRight w:val="0"/>
          <w:marTop w:val="0"/>
          <w:marBottom w:val="0"/>
          <w:divBdr>
            <w:top w:val="none" w:sz="0" w:space="0" w:color="auto"/>
            <w:left w:val="none" w:sz="0" w:space="0" w:color="auto"/>
            <w:bottom w:val="none" w:sz="0" w:space="0" w:color="auto"/>
            <w:right w:val="none" w:sz="0" w:space="0" w:color="auto"/>
          </w:divBdr>
        </w:div>
        <w:div w:id="2034915936">
          <w:marLeft w:val="0"/>
          <w:marRight w:val="0"/>
          <w:marTop w:val="0"/>
          <w:marBottom w:val="0"/>
          <w:divBdr>
            <w:top w:val="none" w:sz="0" w:space="0" w:color="auto"/>
            <w:left w:val="none" w:sz="0" w:space="0" w:color="auto"/>
            <w:bottom w:val="none" w:sz="0" w:space="0" w:color="auto"/>
            <w:right w:val="none" w:sz="0" w:space="0" w:color="auto"/>
          </w:divBdr>
        </w:div>
      </w:divsChild>
    </w:div>
    <w:div w:id="615523601">
      <w:bodyDiv w:val="1"/>
      <w:marLeft w:val="0"/>
      <w:marRight w:val="0"/>
      <w:marTop w:val="0"/>
      <w:marBottom w:val="0"/>
      <w:divBdr>
        <w:top w:val="none" w:sz="0" w:space="0" w:color="auto"/>
        <w:left w:val="none" w:sz="0" w:space="0" w:color="auto"/>
        <w:bottom w:val="none" w:sz="0" w:space="0" w:color="auto"/>
        <w:right w:val="none" w:sz="0" w:space="0" w:color="auto"/>
      </w:divBdr>
    </w:div>
    <w:div w:id="616064987">
      <w:bodyDiv w:val="1"/>
      <w:marLeft w:val="0"/>
      <w:marRight w:val="0"/>
      <w:marTop w:val="0"/>
      <w:marBottom w:val="0"/>
      <w:divBdr>
        <w:top w:val="none" w:sz="0" w:space="0" w:color="auto"/>
        <w:left w:val="none" w:sz="0" w:space="0" w:color="auto"/>
        <w:bottom w:val="none" w:sz="0" w:space="0" w:color="auto"/>
        <w:right w:val="none" w:sz="0" w:space="0" w:color="auto"/>
      </w:divBdr>
    </w:div>
    <w:div w:id="635574257">
      <w:bodyDiv w:val="1"/>
      <w:marLeft w:val="0"/>
      <w:marRight w:val="0"/>
      <w:marTop w:val="0"/>
      <w:marBottom w:val="0"/>
      <w:divBdr>
        <w:top w:val="none" w:sz="0" w:space="0" w:color="auto"/>
        <w:left w:val="none" w:sz="0" w:space="0" w:color="auto"/>
        <w:bottom w:val="none" w:sz="0" w:space="0" w:color="auto"/>
        <w:right w:val="none" w:sz="0" w:space="0" w:color="auto"/>
      </w:divBdr>
    </w:div>
    <w:div w:id="649213750">
      <w:bodyDiv w:val="1"/>
      <w:marLeft w:val="0"/>
      <w:marRight w:val="0"/>
      <w:marTop w:val="0"/>
      <w:marBottom w:val="0"/>
      <w:divBdr>
        <w:top w:val="none" w:sz="0" w:space="0" w:color="auto"/>
        <w:left w:val="none" w:sz="0" w:space="0" w:color="auto"/>
        <w:bottom w:val="none" w:sz="0" w:space="0" w:color="auto"/>
        <w:right w:val="none" w:sz="0" w:space="0" w:color="auto"/>
      </w:divBdr>
      <w:divsChild>
        <w:div w:id="1713387715">
          <w:marLeft w:val="0"/>
          <w:marRight w:val="0"/>
          <w:marTop w:val="0"/>
          <w:marBottom w:val="0"/>
          <w:divBdr>
            <w:top w:val="none" w:sz="0" w:space="0" w:color="auto"/>
            <w:left w:val="none" w:sz="0" w:space="0" w:color="auto"/>
            <w:bottom w:val="none" w:sz="0" w:space="0" w:color="auto"/>
            <w:right w:val="none" w:sz="0" w:space="0" w:color="auto"/>
          </w:divBdr>
        </w:div>
      </w:divsChild>
    </w:div>
    <w:div w:id="660617204">
      <w:bodyDiv w:val="1"/>
      <w:marLeft w:val="0"/>
      <w:marRight w:val="0"/>
      <w:marTop w:val="0"/>
      <w:marBottom w:val="0"/>
      <w:divBdr>
        <w:top w:val="none" w:sz="0" w:space="0" w:color="auto"/>
        <w:left w:val="none" w:sz="0" w:space="0" w:color="auto"/>
        <w:bottom w:val="none" w:sz="0" w:space="0" w:color="auto"/>
        <w:right w:val="none" w:sz="0" w:space="0" w:color="auto"/>
      </w:divBdr>
    </w:div>
    <w:div w:id="661857290">
      <w:bodyDiv w:val="1"/>
      <w:marLeft w:val="0"/>
      <w:marRight w:val="0"/>
      <w:marTop w:val="0"/>
      <w:marBottom w:val="0"/>
      <w:divBdr>
        <w:top w:val="none" w:sz="0" w:space="0" w:color="auto"/>
        <w:left w:val="none" w:sz="0" w:space="0" w:color="auto"/>
        <w:bottom w:val="none" w:sz="0" w:space="0" w:color="auto"/>
        <w:right w:val="none" w:sz="0" w:space="0" w:color="auto"/>
      </w:divBdr>
    </w:div>
    <w:div w:id="675766919">
      <w:bodyDiv w:val="1"/>
      <w:marLeft w:val="0"/>
      <w:marRight w:val="0"/>
      <w:marTop w:val="0"/>
      <w:marBottom w:val="0"/>
      <w:divBdr>
        <w:top w:val="none" w:sz="0" w:space="0" w:color="auto"/>
        <w:left w:val="none" w:sz="0" w:space="0" w:color="auto"/>
        <w:bottom w:val="none" w:sz="0" w:space="0" w:color="auto"/>
        <w:right w:val="none" w:sz="0" w:space="0" w:color="auto"/>
      </w:divBdr>
    </w:div>
    <w:div w:id="697894043">
      <w:bodyDiv w:val="1"/>
      <w:marLeft w:val="0"/>
      <w:marRight w:val="0"/>
      <w:marTop w:val="0"/>
      <w:marBottom w:val="0"/>
      <w:divBdr>
        <w:top w:val="none" w:sz="0" w:space="0" w:color="auto"/>
        <w:left w:val="none" w:sz="0" w:space="0" w:color="auto"/>
        <w:bottom w:val="none" w:sz="0" w:space="0" w:color="auto"/>
        <w:right w:val="none" w:sz="0" w:space="0" w:color="auto"/>
      </w:divBdr>
    </w:div>
    <w:div w:id="704059459">
      <w:bodyDiv w:val="1"/>
      <w:marLeft w:val="0"/>
      <w:marRight w:val="0"/>
      <w:marTop w:val="0"/>
      <w:marBottom w:val="0"/>
      <w:divBdr>
        <w:top w:val="none" w:sz="0" w:space="0" w:color="auto"/>
        <w:left w:val="none" w:sz="0" w:space="0" w:color="auto"/>
        <w:bottom w:val="none" w:sz="0" w:space="0" w:color="auto"/>
        <w:right w:val="none" w:sz="0" w:space="0" w:color="auto"/>
      </w:divBdr>
    </w:div>
    <w:div w:id="710037002">
      <w:bodyDiv w:val="1"/>
      <w:marLeft w:val="0"/>
      <w:marRight w:val="0"/>
      <w:marTop w:val="0"/>
      <w:marBottom w:val="0"/>
      <w:divBdr>
        <w:top w:val="none" w:sz="0" w:space="0" w:color="auto"/>
        <w:left w:val="none" w:sz="0" w:space="0" w:color="auto"/>
        <w:bottom w:val="none" w:sz="0" w:space="0" w:color="auto"/>
        <w:right w:val="none" w:sz="0" w:space="0" w:color="auto"/>
      </w:divBdr>
    </w:div>
    <w:div w:id="733315059">
      <w:bodyDiv w:val="1"/>
      <w:marLeft w:val="0"/>
      <w:marRight w:val="0"/>
      <w:marTop w:val="0"/>
      <w:marBottom w:val="0"/>
      <w:divBdr>
        <w:top w:val="none" w:sz="0" w:space="0" w:color="auto"/>
        <w:left w:val="none" w:sz="0" w:space="0" w:color="auto"/>
        <w:bottom w:val="none" w:sz="0" w:space="0" w:color="auto"/>
        <w:right w:val="none" w:sz="0" w:space="0" w:color="auto"/>
      </w:divBdr>
    </w:div>
    <w:div w:id="744569568">
      <w:bodyDiv w:val="1"/>
      <w:marLeft w:val="0"/>
      <w:marRight w:val="0"/>
      <w:marTop w:val="0"/>
      <w:marBottom w:val="0"/>
      <w:divBdr>
        <w:top w:val="none" w:sz="0" w:space="0" w:color="auto"/>
        <w:left w:val="none" w:sz="0" w:space="0" w:color="auto"/>
        <w:bottom w:val="none" w:sz="0" w:space="0" w:color="auto"/>
        <w:right w:val="none" w:sz="0" w:space="0" w:color="auto"/>
      </w:divBdr>
    </w:div>
    <w:div w:id="748573983">
      <w:bodyDiv w:val="1"/>
      <w:marLeft w:val="0"/>
      <w:marRight w:val="0"/>
      <w:marTop w:val="0"/>
      <w:marBottom w:val="0"/>
      <w:divBdr>
        <w:top w:val="none" w:sz="0" w:space="0" w:color="auto"/>
        <w:left w:val="none" w:sz="0" w:space="0" w:color="auto"/>
        <w:bottom w:val="none" w:sz="0" w:space="0" w:color="auto"/>
        <w:right w:val="none" w:sz="0" w:space="0" w:color="auto"/>
      </w:divBdr>
    </w:div>
    <w:div w:id="752699016">
      <w:bodyDiv w:val="1"/>
      <w:marLeft w:val="0"/>
      <w:marRight w:val="0"/>
      <w:marTop w:val="0"/>
      <w:marBottom w:val="0"/>
      <w:divBdr>
        <w:top w:val="none" w:sz="0" w:space="0" w:color="auto"/>
        <w:left w:val="none" w:sz="0" w:space="0" w:color="auto"/>
        <w:bottom w:val="none" w:sz="0" w:space="0" w:color="auto"/>
        <w:right w:val="none" w:sz="0" w:space="0" w:color="auto"/>
      </w:divBdr>
    </w:div>
    <w:div w:id="763843214">
      <w:bodyDiv w:val="1"/>
      <w:marLeft w:val="0"/>
      <w:marRight w:val="0"/>
      <w:marTop w:val="0"/>
      <w:marBottom w:val="0"/>
      <w:divBdr>
        <w:top w:val="none" w:sz="0" w:space="0" w:color="auto"/>
        <w:left w:val="none" w:sz="0" w:space="0" w:color="auto"/>
        <w:bottom w:val="none" w:sz="0" w:space="0" w:color="auto"/>
        <w:right w:val="none" w:sz="0" w:space="0" w:color="auto"/>
      </w:divBdr>
    </w:div>
    <w:div w:id="775759111">
      <w:bodyDiv w:val="1"/>
      <w:marLeft w:val="0"/>
      <w:marRight w:val="0"/>
      <w:marTop w:val="0"/>
      <w:marBottom w:val="0"/>
      <w:divBdr>
        <w:top w:val="none" w:sz="0" w:space="0" w:color="auto"/>
        <w:left w:val="none" w:sz="0" w:space="0" w:color="auto"/>
        <w:bottom w:val="none" w:sz="0" w:space="0" w:color="auto"/>
        <w:right w:val="none" w:sz="0" w:space="0" w:color="auto"/>
      </w:divBdr>
    </w:div>
    <w:div w:id="793259118">
      <w:bodyDiv w:val="1"/>
      <w:marLeft w:val="0"/>
      <w:marRight w:val="0"/>
      <w:marTop w:val="0"/>
      <w:marBottom w:val="0"/>
      <w:divBdr>
        <w:top w:val="none" w:sz="0" w:space="0" w:color="auto"/>
        <w:left w:val="none" w:sz="0" w:space="0" w:color="auto"/>
        <w:bottom w:val="none" w:sz="0" w:space="0" w:color="auto"/>
        <w:right w:val="none" w:sz="0" w:space="0" w:color="auto"/>
      </w:divBdr>
    </w:div>
    <w:div w:id="797382341">
      <w:bodyDiv w:val="1"/>
      <w:marLeft w:val="0"/>
      <w:marRight w:val="0"/>
      <w:marTop w:val="0"/>
      <w:marBottom w:val="0"/>
      <w:divBdr>
        <w:top w:val="none" w:sz="0" w:space="0" w:color="auto"/>
        <w:left w:val="none" w:sz="0" w:space="0" w:color="auto"/>
        <w:bottom w:val="none" w:sz="0" w:space="0" w:color="auto"/>
        <w:right w:val="none" w:sz="0" w:space="0" w:color="auto"/>
      </w:divBdr>
    </w:div>
    <w:div w:id="803620254">
      <w:bodyDiv w:val="1"/>
      <w:marLeft w:val="0"/>
      <w:marRight w:val="0"/>
      <w:marTop w:val="0"/>
      <w:marBottom w:val="0"/>
      <w:divBdr>
        <w:top w:val="none" w:sz="0" w:space="0" w:color="auto"/>
        <w:left w:val="none" w:sz="0" w:space="0" w:color="auto"/>
        <w:bottom w:val="none" w:sz="0" w:space="0" w:color="auto"/>
        <w:right w:val="none" w:sz="0" w:space="0" w:color="auto"/>
      </w:divBdr>
    </w:div>
    <w:div w:id="840656184">
      <w:bodyDiv w:val="1"/>
      <w:marLeft w:val="0"/>
      <w:marRight w:val="0"/>
      <w:marTop w:val="0"/>
      <w:marBottom w:val="0"/>
      <w:divBdr>
        <w:top w:val="none" w:sz="0" w:space="0" w:color="auto"/>
        <w:left w:val="none" w:sz="0" w:space="0" w:color="auto"/>
        <w:bottom w:val="none" w:sz="0" w:space="0" w:color="auto"/>
        <w:right w:val="none" w:sz="0" w:space="0" w:color="auto"/>
      </w:divBdr>
    </w:div>
    <w:div w:id="968317156">
      <w:bodyDiv w:val="1"/>
      <w:marLeft w:val="0"/>
      <w:marRight w:val="0"/>
      <w:marTop w:val="0"/>
      <w:marBottom w:val="0"/>
      <w:divBdr>
        <w:top w:val="none" w:sz="0" w:space="0" w:color="auto"/>
        <w:left w:val="none" w:sz="0" w:space="0" w:color="auto"/>
        <w:bottom w:val="none" w:sz="0" w:space="0" w:color="auto"/>
        <w:right w:val="none" w:sz="0" w:space="0" w:color="auto"/>
      </w:divBdr>
    </w:div>
    <w:div w:id="972441467">
      <w:bodyDiv w:val="1"/>
      <w:marLeft w:val="0"/>
      <w:marRight w:val="0"/>
      <w:marTop w:val="0"/>
      <w:marBottom w:val="0"/>
      <w:divBdr>
        <w:top w:val="none" w:sz="0" w:space="0" w:color="auto"/>
        <w:left w:val="none" w:sz="0" w:space="0" w:color="auto"/>
        <w:bottom w:val="none" w:sz="0" w:space="0" w:color="auto"/>
        <w:right w:val="none" w:sz="0" w:space="0" w:color="auto"/>
      </w:divBdr>
    </w:div>
    <w:div w:id="1005323846">
      <w:bodyDiv w:val="1"/>
      <w:marLeft w:val="0"/>
      <w:marRight w:val="0"/>
      <w:marTop w:val="0"/>
      <w:marBottom w:val="0"/>
      <w:divBdr>
        <w:top w:val="none" w:sz="0" w:space="0" w:color="auto"/>
        <w:left w:val="none" w:sz="0" w:space="0" w:color="auto"/>
        <w:bottom w:val="none" w:sz="0" w:space="0" w:color="auto"/>
        <w:right w:val="none" w:sz="0" w:space="0" w:color="auto"/>
      </w:divBdr>
    </w:div>
    <w:div w:id="1016082743">
      <w:bodyDiv w:val="1"/>
      <w:marLeft w:val="0"/>
      <w:marRight w:val="0"/>
      <w:marTop w:val="0"/>
      <w:marBottom w:val="0"/>
      <w:divBdr>
        <w:top w:val="none" w:sz="0" w:space="0" w:color="auto"/>
        <w:left w:val="none" w:sz="0" w:space="0" w:color="auto"/>
        <w:bottom w:val="none" w:sz="0" w:space="0" w:color="auto"/>
        <w:right w:val="none" w:sz="0" w:space="0" w:color="auto"/>
      </w:divBdr>
    </w:div>
    <w:div w:id="1051921965">
      <w:bodyDiv w:val="1"/>
      <w:marLeft w:val="0"/>
      <w:marRight w:val="0"/>
      <w:marTop w:val="0"/>
      <w:marBottom w:val="0"/>
      <w:divBdr>
        <w:top w:val="none" w:sz="0" w:space="0" w:color="auto"/>
        <w:left w:val="none" w:sz="0" w:space="0" w:color="auto"/>
        <w:bottom w:val="none" w:sz="0" w:space="0" w:color="auto"/>
        <w:right w:val="none" w:sz="0" w:space="0" w:color="auto"/>
      </w:divBdr>
    </w:div>
    <w:div w:id="1052196503">
      <w:bodyDiv w:val="1"/>
      <w:marLeft w:val="0"/>
      <w:marRight w:val="0"/>
      <w:marTop w:val="0"/>
      <w:marBottom w:val="0"/>
      <w:divBdr>
        <w:top w:val="none" w:sz="0" w:space="0" w:color="auto"/>
        <w:left w:val="none" w:sz="0" w:space="0" w:color="auto"/>
        <w:bottom w:val="none" w:sz="0" w:space="0" w:color="auto"/>
        <w:right w:val="none" w:sz="0" w:space="0" w:color="auto"/>
      </w:divBdr>
    </w:div>
    <w:div w:id="1068386801">
      <w:bodyDiv w:val="1"/>
      <w:marLeft w:val="0"/>
      <w:marRight w:val="0"/>
      <w:marTop w:val="0"/>
      <w:marBottom w:val="0"/>
      <w:divBdr>
        <w:top w:val="none" w:sz="0" w:space="0" w:color="auto"/>
        <w:left w:val="none" w:sz="0" w:space="0" w:color="auto"/>
        <w:bottom w:val="none" w:sz="0" w:space="0" w:color="auto"/>
        <w:right w:val="none" w:sz="0" w:space="0" w:color="auto"/>
      </w:divBdr>
    </w:div>
    <w:div w:id="1082796248">
      <w:bodyDiv w:val="1"/>
      <w:marLeft w:val="0"/>
      <w:marRight w:val="0"/>
      <w:marTop w:val="0"/>
      <w:marBottom w:val="0"/>
      <w:divBdr>
        <w:top w:val="none" w:sz="0" w:space="0" w:color="auto"/>
        <w:left w:val="none" w:sz="0" w:space="0" w:color="auto"/>
        <w:bottom w:val="none" w:sz="0" w:space="0" w:color="auto"/>
        <w:right w:val="none" w:sz="0" w:space="0" w:color="auto"/>
      </w:divBdr>
    </w:div>
    <w:div w:id="1089539242">
      <w:bodyDiv w:val="1"/>
      <w:marLeft w:val="0"/>
      <w:marRight w:val="0"/>
      <w:marTop w:val="0"/>
      <w:marBottom w:val="0"/>
      <w:divBdr>
        <w:top w:val="none" w:sz="0" w:space="0" w:color="auto"/>
        <w:left w:val="none" w:sz="0" w:space="0" w:color="auto"/>
        <w:bottom w:val="none" w:sz="0" w:space="0" w:color="auto"/>
        <w:right w:val="none" w:sz="0" w:space="0" w:color="auto"/>
      </w:divBdr>
    </w:div>
    <w:div w:id="1100103097">
      <w:bodyDiv w:val="1"/>
      <w:marLeft w:val="0"/>
      <w:marRight w:val="0"/>
      <w:marTop w:val="0"/>
      <w:marBottom w:val="0"/>
      <w:divBdr>
        <w:top w:val="none" w:sz="0" w:space="0" w:color="auto"/>
        <w:left w:val="none" w:sz="0" w:space="0" w:color="auto"/>
        <w:bottom w:val="none" w:sz="0" w:space="0" w:color="auto"/>
        <w:right w:val="none" w:sz="0" w:space="0" w:color="auto"/>
      </w:divBdr>
    </w:div>
    <w:div w:id="1111361829">
      <w:bodyDiv w:val="1"/>
      <w:marLeft w:val="0"/>
      <w:marRight w:val="0"/>
      <w:marTop w:val="0"/>
      <w:marBottom w:val="0"/>
      <w:divBdr>
        <w:top w:val="none" w:sz="0" w:space="0" w:color="auto"/>
        <w:left w:val="none" w:sz="0" w:space="0" w:color="auto"/>
        <w:bottom w:val="none" w:sz="0" w:space="0" w:color="auto"/>
        <w:right w:val="none" w:sz="0" w:space="0" w:color="auto"/>
      </w:divBdr>
      <w:divsChild>
        <w:div w:id="203442338">
          <w:marLeft w:val="0"/>
          <w:marRight w:val="0"/>
          <w:marTop w:val="0"/>
          <w:marBottom w:val="0"/>
          <w:divBdr>
            <w:top w:val="none" w:sz="0" w:space="0" w:color="auto"/>
            <w:left w:val="none" w:sz="0" w:space="0" w:color="auto"/>
            <w:bottom w:val="none" w:sz="0" w:space="0" w:color="auto"/>
            <w:right w:val="none" w:sz="0" w:space="0" w:color="auto"/>
          </w:divBdr>
        </w:div>
        <w:div w:id="251857499">
          <w:marLeft w:val="0"/>
          <w:marRight w:val="0"/>
          <w:marTop w:val="0"/>
          <w:marBottom w:val="0"/>
          <w:divBdr>
            <w:top w:val="none" w:sz="0" w:space="0" w:color="auto"/>
            <w:left w:val="none" w:sz="0" w:space="0" w:color="auto"/>
            <w:bottom w:val="none" w:sz="0" w:space="0" w:color="auto"/>
            <w:right w:val="none" w:sz="0" w:space="0" w:color="auto"/>
          </w:divBdr>
        </w:div>
      </w:divsChild>
    </w:div>
    <w:div w:id="1115759133">
      <w:bodyDiv w:val="1"/>
      <w:marLeft w:val="0"/>
      <w:marRight w:val="0"/>
      <w:marTop w:val="0"/>
      <w:marBottom w:val="0"/>
      <w:divBdr>
        <w:top w:val="none" w:sz="0" w:space="0" w:color="auto"/>
        <w:left w:val="none" w:sz="0" w:space="0" w:color="auto"/>
        <w:bottom w:val="none" w:sz="0" w:space="0" w:color="auto"/>
        <w:right w:val="none" w:sz="0" w:space="0" w:color="auto"/>
      </w:divBdr>
    </w:div>
    <w:div w:id="1122109694">
      <w:bodyDiv w:val="1"/>
      <w:marLeft w:val="0"/>
      <w:marRight w:val="0"/>
      <w:marTop w:val="0"/>
      <w:marBottom w:val="0"/>
      <w:divBdr>
        <w:top w:val="none" w:sz="0" w:space="0" w:color="auto"/>
        <w:left w:val="none" w:sz="0" w:space="0" w:color="auto"/>
        <w:bottom w:val="none" w:sz="0" w:space="0" w:color="auto"/>
        <w:right w:val="none" w:sz="0" w:space="0" w:color="auto"/>
      </w:divBdr>
    </w:div>
    <w:div w:id="1162238357">
      <w:bodyDiv w:val="1"/>
      <w:marLeft w:val="0"/>
      <w:marRight w:val="0"/>
      <w:marTop w:val="0"/>
      <w:marBottom w:val="0"/>
      <w:divBdr>
        <w:top w:val="none" w:sz="0" w:space="0" w:color="auto"/>
        <w:left w:val="none" w:sz="0" w:space="0" w:color="auto"/>
        <w:bottom w:val="none" w:sz="0" w:space="0" w:color="auto"/>
        <w:right w:val="none" w:sz="0" w:space="0" w:color="auto"/>
      </w:divBdr>
    </w:div>
    <w:div w:id="1164979051">
      <w:bodyDiv w:val="1"/>
      <w:marLeft w:val="0"/>
      <w:marRight w:val="0"/>
      <w:marTop w:val="0"/>
      <w:marBottom w:val="0"/>
      <w:divBdr>
        <w:top w:val="none" w:sz="0" w:space="0" w:color="auto"/>
        <w:left w:val="none" w:sz="0" w:space="0" w:color="auto"/>
        <w:bottom w:val="none" w:sz="0" w:space="0" w:color="auto"/>
        <w:right w:val="none" w:sz="0" w:space="0" w:color="auto"/>
      </w:divBdr>
    </w:div>
    <w:div w:id="1167552025">
      <w:bodyDiv w:val="1"/>
      <w:marLeft w:val="0"/>
      <w:marRight w:val="0"/>
      <w:marTop w:val="0"/>
      <w:marBottom w:val="0"/>
      <w:divBdr>
        <w:top w:val="none" w:sz="0" w:space="0" w:color="auto"/>
        <w:left w:val="none" w:sz="0" w:space="0" w:color="auto"/>
        <w:bottom w:val="none" w:sz="0" w:space="0" w:color="auto"/>
        <w:right w:val="none" w:sz="0" w:space="0" w:color="auto"/>
      </w:divBdr>
    </w:div>
    <w:div w:id="1185174588">
      <w:bodyDiv w:val="1"/>
      <w:marLeft w:val="0"/>
      <w:marRight w:val="0"/>
      <w:marTop w:val="0"/>
      <w:marBottom w:val="0"/>
      <w:divBdr>
        <w:top w:val="none" w:sz="0" w:space="0" w:color="auto"/>
        <w:left w:val="none" w:sz="0" w:space="0" w:color="auto"/>
        <w:bottom w:val="none" w:sz="0" w:space="0" w:color="auto"/>
        <w:right w:val="none" w:sz="0" w:space="0" w:color="auto"/>
      </w:divBdr>
      <w:divsChild>
        <w:div w:id="143936992">
          <w:marLeft w:val="0"/>
          <w:marRight w:val="0"/>
          <w:marTop w:val="0"/>
          <w:marBottom w:val="0"/>
          <w:divBdr>
            <w:top w:val="none" w:sz="0" w:space="0" w:color="auto"/>
            <w:left w:val="none" w:sz="0" w:space="0" w:color="auto"/>
            <w:bottom w:val="none" w:sz="0" w:space="0" w:color="auto"/>
            <w:right w:val="none" w:sz="0" w:space="0" w:color="auto"/>
          </w:divBdr>
        </w:div>
        <w:div w:id="575867433">
          <w:marLeft w:val="0"/>
          <w:marRight w:val="0"/>
          <w:marTop w:val="0"/>
          <w:marBottom w:val="0"/>
          <w:divBdr>
            <w:top w:val="none" w:sz="0" w:space="0" w:color="auto"/>
            <w:left w:val="none" w:sz="0" w:space="0" w:color="auto"/>
            <w:bottom w:val="none" w:sz="0" w:space="0" w:color="auto"/>
            <w:right w:val="none" w:sz="0" w:space="0" w:color="auto"/>
          </w:divBdr>
          <w:divsChild>
            <w:div w:id="985547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272440">
      <w:bodyDiv w:val="1"/>
      <w:marLeft w:val="0"/>
      <w:marRight w:val="0"/>
      <w:marTop w:val="0"/>
      <w:marBottom w:val="0"/>
      <w:divBdr>
        <w:top w:val="none" w:sz="0" w:space="0" w:color="auto"/>
        <w:left w:val="none" w:sz="0" w:space="0" w:color="auto"/>
        <w:bottom w:val="none" w:sz="0" w:space="0" w:color="auto"/>
        <w:right w:val="none" w:sz="0" w:space="0" w:color="auto"/>
      </w:divBdr>
    </w:div>
    <w:div w:id="1221595279">
      <w:bodyDiv w:val="1"/>
      <w:marLeft w:val="0"/>
      <w:marRight w:val="0"/>
      <w:marTop w:val="0"/>
      <w:marBottom w:val="0"/>
      <w:divBdr>
        <w:top w:val="none" w:sz="0" w:space="0" w:color="auto"/>
        <w:left w:val="none" w:sz="0" w:space="0" w:color="auto"/>
        <w:bottom w:val="none" w:sz="0" w:space="0" w:color="auto"/>
        <w:right w:val="none" w:sz="0" w:space="0" w:color="auto"/>
      </w:divBdr>
    </w:div>
    <w:div w:id="1223904491">
      <w:bodyDiv w:val="1"/>
      <w:marLeft w:val="0"/>
      <w:marRight w:val="0"/>
      <w:marTop w:val="0"/>
      <w:marBottom w:val="0"/>
      <w:divBdr>
        <w:top w:val="none" w:sz="0" w:space="0" w:color="auto"/>
        <w:left w:val="none" w:sz="0" w:space="0" w:color="auto"/>
        <w:bottom w:val="none" w:sz="0" w:space="0" w:color="auto"/>
        <w:right w:val="none" w:sz="0" w:space="0" w:color="auto"/>
      </w:divBdr>
    </w:div>
    <w:div w:id="1237010621">
      <w:bodyDiv w:val="1"/>
      <w:marLeft w:val="0"/>
      <w:marRight w:val="0"/>
      <w:marTop w:val="0"/>
      <w:marBottom w:val="0"/>
      <w:divBdr>
        <w:top w:val="none" w:sz="0" w:space="0" w:color="auto"/>
        <w:left w:val="none" w:sz="0" w:space="0" w:color="auto"/>
        <w:bottom w:val="none" w:sz="0" w:space="0" w:color="auto"/>
        <w:right w:val="none" w:sz="0" w:space="0" w:color="auto"/>
      </w:divBdr>
    </w:div>
    <w:div w:id="1238203652">
      <w:bodyDiv w:val="1"/>
      <w:marLeft w:val="0"/>
      <w:marRight w:val="0"/>
      <w:marTop w:val="0"/>
      <w:marBottom w:val="0"/>
      <w:divBdr>
        <w:top w:val="none" w:sz="0" w:space="0" w:color="auto"/>
        <w:left w:val="none" w:sz="0" w:space="0" w:color="auto"/>
        <w:bottom w:val="none" w:sz="0" w:space="0" w:color="auto"/>
        <w:right w:val="none" w:sz="0" w:space="0" w:color="auto"/>
      </w:divBdr>
    </w:div>
    <w:div w:id="1239942105">
      <w:bodyDiv w:val="1"/>
      <w:marLeft w:val="0"/>
      <w:marRight w:val="0"/>
      <w:marTop w:val="0"/>
      <w:marBottom w:val="0"/>
      <w:divBdr>
        <w:top w:val="none" w:sz="0" w:space="0" w:color="auto"/>
        <w:left w:val="none" w:sz="0" w:space="0" w:color="auto"/>
        <w:bottom w:val="none" w:sz="0" w:space="0" w:color="auto"/>
        <w:right w:val="none" w:sz="0" w:space="0" w:color="auto"/>
      </w:divBdr>
    </w:div>
    <w:div w:id="1239944004">
      <w:bodyDiv w:val="1"/>
      <w:marLeft w:val="0"/>
      <w:marRight w:val="0"/>
      <w:marTop w:val="0"/>
      <w:marBottom w:val="0"/>
      <w:divBdr>
        <w:top w:val="none" w:sz="0" w:space="0" w:color="auto"/>
        <w:left w:val="none" w:sz="0" w:space="0" w:color="auto"/>
        <w:bottom w:val="none" w:sz="0" w:space="0" w:color="auto"/>
        <w:right w:val="none" w:sz="0" w:space="0" w:color="auto"/>
      </w:divBdr>
    </w:div>
    <w:div w:id="1249731812">
      <w:bodyDiv w:val="1"/>
      <w:marLeft w:val="0"/>
      <w:marRight w:val="0"/>
      <w:marTop w:val="0"/>
      <w:marBottom w:val="0"/>
      <w:divBdr>
        <w:top w:val="none" w:sz="0" w:space="0" w:color="auto"/>
        <w:left w:val="none" w:sz="0" w:space="0" w:color="auto"/>
        <w:bottom w:val="none" w:sz="0" w:space="0" w:color="auto"/>
        <w:right w:val="none" w:sz="0" w:space="0" w:color="auto"/>
      </w:divBdr>
    </w:div>
    <w:div w:id="1268192288">
      <w:bodyDiv w:val="1"/>
      <w:marLeft w:val="0"/>
      <w:marRight w:val="0"/>
      <w:marTop w:val="0"/>
      <w:marBottom w:val="0"/>
      <w:divBdr>
        <w:top w:val="none" w:sz="0" w:space="0" w:color="auto"/>
        <w:left w:val="none" w:sz="0" w:space="0" w:color="auto"/>
        <w:bottom w:val="none" w:sz="0" w:space="0" w:color="auto"/>
        <w:right w:val="none" w:sz="0" w:space="0" w:color="auto"/>
      </w:divBdr>
    </w:div>
    <w:div w:id="1284774349">
      <w:bodyDiv w:val="1"/>
      <w:marLeft w:val="0"/>
      <w:marRight w:val="0"/>
      <w:marTop w:val="0"/>
      <w:marBottom w:val="0"/>
      <w:divBdr>
        <w:top w:val="none" w:sz="0" w:space="0" w:color="auto"/>
        <w:left w:val="none" w:sz="0" w:space="0" w:color="auto"/>
        <w:bottom w:val="none" w:sz="0" w:space="0" w:color="auto"/>
        <w:right w:val="none" w:sz="0" w:space="0" w:color="auto"/>
      </w:divBdr>
    </w:div>
    <w:div w:id="1285119900">
      <w:bodyDiv w:val="1"/>
      <w:marLeft w:val="0"/>
      <w:marRight w:val="0"/>
      <w:marTop w:val="0"/>
      <w:marBottom w:val="0"/>
      <w:divBdr>
        <w:top w:val="none" w:sz="0" w:space="0" w:color="auto"/>
        <w:left w:val="none" w:sz="0" w:space="0" w:color="auto"/>
        <w:bottom w:val="none" w:sz="0" w:space="0" w:color="auto"/>
        <w:right w:val="none" w:sz="0" w:space="0" w:color="auto"/>
      </w:divBdr>
    </w:div>
    <w:div w:id="1321425999">
      <w:bodyDiv w:val="1"/>
      <w:marLeft w:val="0"/>
      <w:marRight w:val="0"/>
      <w:marTop w:val="0"/>
      <w:marBottom w:val="0"/>
      <w:divBdr>
        <w:top w:val="none" w:sz="0" w:space="0" w:color="auto"/>
        <w:left w:val="none" w:sz="0" w:space="0" w:color="auto"/>
        <w:bottom w:val="none" w:sz="0" w:space="0" w:color="auto"/>
        <w:right w:val="none" w:sz="0" w:space="0" w:color="auto"/>
      </w:divBdr>
    </w:div>
    <w:div w:id="1369718183">
      <w:bodyDiv w:val="1"/>
      <w:marLeft w:val="0"/>
      <w:marRight w:val="0"/>
      <w:marTop w:val="0"/>
      <w:marBottom w:val="0"/>
      <w:divBdr>
        <w:top w:val="none" w:sz="0" w:space="0" w:color="auto"/>
        <w:left w:val="none" w:sz="0" w:space="0" w:color="auto"/>
        <w:bottom w:val="none" w:sz="0" w:space="0" w:color="auto"/>
        <w:right w:val="none" w:sz="0" w:space="0" w:color="auto"/>
      </w:divBdr>
    </w:div>
    <w:div w:id="1382560013">
      <w:bodyDiv w:val="1"/>
      <w:marLeft w:val="0"/>
      <w:marRight w:val="0"/>
      <w:marTop w:val="0"/>
      <w:marBottom w:val="0"/>
      <w:divBdr>
        <w:top w:val="none" w:sz="0" w:space="0" w:color="auto"/>
        <w:left w:val="none" w:sz="0" w:space="0" w:color="auto"/>
        <w:bottom w:val="none" w:sz="0" w:space="0" w:color="auto"/>
        <w:right w:val="none" w:sz="0" w:space="0" w:color="auto"/>
      </w:divBdr>
    </w:div>
    <w:div w:id="1434282316">
      <w:bodyDiv w:val="1"/>
      <w:marLeft w:val="0"/>
      <w:marRight w:val="0"/>
      <w:marTop w:val="0"/>
      <w:marBottom w:val="0"/>
      <w:divBdr>
        <w:top w:val="none" w:sz="0" w:space="0" w:color="auto"/>
        <w:left w:val="none" w:sz="0" w:space="0" w:color="auto"/>
        <w:bottom w:val="none" w:sz="0" w:space="0" w:color="auto"/>
        <w:right w:val="none" w:sz="0" w:space="0" w:color="auto"/>
      </w:divBdr>
    </w:div>
    <w:div w:id="1449161536">
      <w:bodyDiv w:val="1"/>
      <w:marLeft w:val="0"/>
      <w:marRight w:val="0"/>
      <w:marTop w:val="0"/>
      <w:marBottom w:val="0"/>
      <w:divBdr>
        <w:top w:val="none" w:sz="0" w:space="0" w:color="auto"/>
        <w:left w:val="none" w:sz="0" w:space="0" w:color="auto"/>
        <w:bottom w:val="none" w:sz="0" w:space="0" w:color="auto"/>
        <w:right w:val="none" w:sz="0" w:space="0" w:color="auto"/>
      </w:divBdr>
    </w:div>
    <w:div w:id="1462115122">
      <w:bodyDiv w:val="1"/>
      <w:marLeft w:val="0"/>
      <w:marRight w:val="0"/>
      <w:marTop w:val="0"/>
      <w:marBottom w:val="0"/>
      <w:divBdr>
        <w:top w:val="none" w:sz="0" w:space="0" w:color="auto"/>
        <w:left w:val="none" w:sz="0" w:space="0" w:color="auto"/>
        <w:bottom w:val="none" w:sz="0" w:space="0" w:color="auto"/>
        <w:right w:val="none" w:sz="0" w:space="0" w:color="auto"/>
      </w:divBdr>
    </w:div>
    <w:div w:id="1466702025">
      <w:bodyDiv w:val="1"/>
      <w:marLeft w:val="0"/>
      <w:marRight w:val="0"/>
      <w:marTop w:val="0"/>
      <w:marBottom w:val="0"/>
      <w:divBdr>
        <w:top w:val="none" w:sz="0" w:space="0" w:color="auto"/>
        <w:left w:val="none" w:sz="0" w:space="0" w:color="auto"/>
        <w:bottom w:val="none" w:sz="0" w:space="0" w:color="auto"/>
        <w:right w:val="none" w:sz="0" w:space="0" w:color="auto"/>
      </w:divBdr>
    </w:div>
    <w:div w:id="1484195073">
      <w:bodyDiv w:val="1"/>
      <w:marLeft w:val="0"/>
      <w:marRight w:val="0"/>
      <w:marTop w:val="0"/>
      <w:marBottom w:val="0"/>
      <w:divBdr>
        <w:top w:val="none" w:sz="0" w:space="0" w:color="auto"/>
        <w:left w:val="none" w:sz="0" w:space="0" w:color="auto"/>
        <w:bottom w:val="none" w:sz="0" w:space="0" w:color="auto"/>
        <w:right w:val="none" w:sz="0" w:space="0" w:color="auto"/>
      </w:divBdr>
    </w:div>
    <w:div w:id="1500585577">
      <w:bodyDiv w:val="1"/>
      <w:marLeft w:val="0"/>
      <w:marRight w:val="0"/>
      <w:marTop w:val="0"/>
      <w:marBottom w:val="0"/>
      <w:divBdr>
        <w:top w:val="none" w:sz="0" w:space="0" w:color="auto"/>
        <w:left w:val="none" w:sz="0" w:space="0" w:color="auto"/>
        <w:bottom w:val="none" w:sz="0" w:space="0" w:color="auto"/>
        <w:right w:val="none" w:sz="0" w:space="0" w:color="auto"/>
      </w:divBdr>
    </w:div>
    <w:div w:id="1510172474">
      <w:bodyDiv w:val="1"/>
      <w:marLeft w:val="0"/>
      <w:marRight w:val="0"/>
      <w:marTop w:val="0"/>
      <w:marBottom w:val="0"/>
      <w:divBdr>
        <w:top w:val="none" w:sz="0" w:space="0" w:color="auto"/>
        <w:left w:val="none" w:sz="0" w:space="0" w:color="auto"/>
        <w:bottom w:val="none" w:sz="0" w:space="0" w:color="auto"/>
        <w:right w:val="none" w:sz="0" w:space="0" w:color="auto"/>
      </w:divBdr>
    </w:div>
    <w:div w:id="1588685241">
      <w:bodyDiv w:val="1"/>
      <w:marLeft w:val="0"/>
      <w:marRight w:val="0"/>
      <w:marTop w:val="0"/>
      <w:marBottom w:val="0"/>
      <w:divBdr>
        <w:top w:val="none" w:sz="0" w:space="0" w:color="auto"/>
        <w:left w:val="none" w:sz="0" w:space="0" w:color="auto"/>
        <w:bottom w:val="none" w:sz="0" w:space="0" w:color="auto"/>
        <w:right w:val="none" w:sz="0" w:space="0" w:color="auto"/>
      </w:divBdr>
    </w:div>
    <w:div w:id="1592936356">
      <w:bodyDiv w:val="1"/>
      <w:marLeft w:val="0"/>
      <w:marRight w:val="0"/>
      <w:marTop w:val="0"/>
      <w:marBottom w:val="0"/>
      <w:divBdr>
        <w:top w:val="none" w:sz="0" w:space="0" w:color="auto"/>
        <w:left w:val="none" w:sz="0" w:space="0" w:color="auto"/>
        <w:bottom w:val="none" w:sz="0" w:space="0" w:color="auto"/>
        <w:right w:val="none" w:sz="0" w:space="0" w:color="auto"/>
      </w:divBdr>
    </w:div>
    <w:div w:id="1605461659">
      <w:bodyDiv w:val="1"/>
      <w:marLeft w:val="0"/>
      <w:marRight w:val="0"/>
      <w:marTop w:val="0"/>
      <w:marBottom w:val="0"/>
      <w:divBdr>
        <w:top w:val="none" w:sz="0" w:space="0" w:color="auto"/>
        <w:left w:val="none" w:sz="0" w:space="0" w:color="auto"/>
        <w:bottom w:val="none" w:sz="0" w:space="0" w:color="auto"/>
        <w:right w:val="none" w:sz="0" w:space="0" w:color="auto"/>
      </w:divBdr>
    </w:div>
    <w:div w:id="1621911777">
      <w:bodyDiv w:val="1"/>
      <w:marLeft w:val="0"/>
      <w:marRight w:val="0"/>
      <w:marTop w:val="0"/>
      <w:marBottom w:val="0"/>
      <w:divBdr>
        <w:top w:val="none" w:sz="0" w:space="0" w:color="auto"/>
        <w:left w:val="none" w:sz="0" w:space="0" w:color="auto"/>
        <w:bottom w:val="none" w:sz="0" w:space="0" w:color="auto"/>
        <w:right w:val="none" w:sz="0" w:space="0" w:color="auto"/>
      </w:divBdr>
    </w:div>
    <w:div w:id="1626623619">
      <w:bodyDiv w:val="1"/>
      <w:marLeft w:val="0"/>
      <w:marRight w:val="0"/>
      <w:marTop w:val="0"/>
      <w:marBottom w:val="0"/>
      <w:divBdr>
        <w:top w:val="none" w:sz="0" w:space="0" w:color="auto"/>
        <w:left w:val="none" w:sz="0" w:space="0" w:color="auto"/>
        <w:bottom w:val="none" w:sz="0" w:space="0" w:color="auto"/>
        <w:right w:val="none" w:sz="0" w:space="0" w:color="auto"/>
      </w:divBdr>
    </w:div>
    <w:div w:id="1628588244">
      <w:bodyDiv w:val="1"/>
      <w:marLeft w:val="0"/>
      <w:marRight w:val="0"/>
      <w:marTop w:val="0"/>
      <w:marBottom w:val="0"/>
      <w:divBdr>
        <w:top w:val="none" w:sz="0" w:space="0" w:color="auto"/>
        <w:left w:val="none" w:sz="0" w:space="0" w:color="auto"/>
        <w:bottom w:val="none" w:sz="0" w:space="0" w:color="auto"/>
        <w:right w:val="none" w:sz="0" w:space="0" w:color="auto"/>
      </w:divBdr>
    </w:div>
    <w:div w:id="1685402620">
      <w:bodyDiv w:val="1"/>
      <w:marLeft w:val="0"/>
      <w:marRight w:val="0"/>
      <w:marTop w:val="0"/>
      <w:marBottom w:val="0"/>
      <w:divBdr>
        <w:top w:val="none" w:sz="0" w:space="0" w:color="auto"/>
        <w:left w:val="none" w:sz="0" w:space="0" w:color="auto"/>
        <w:bottom w:val="none" w:sz="0" w:space="0" w:color="auto"/>
        <w:right w:val="none" w:sz="0" w:space="0" w:color="auto"/>
      </w:divBdr>
    </w:div>
    <w:div w:id="1686979854">
      <w:bodyDiv w:val="1"/>
      <w:marLeft w:val="0"/>
      <w:marRight w:val="0"/>
      <w:marTop w:val="0"/>
      <w:marBottom w:val="0"/>
      <w:divBdr>
        <w:top w:val="none" w:sz="0" w:space="0" w:color="auto"/>
        <w:left w:val="none" w:sz="0" w:space="0" w:color="auto"/>
        <w:bottom w:val="none" w:sz="0" w:space="0" w:color="auto"/>
        <w:right w:val="none" w:sz="0" w:space="0" w:color="auto"/>
      </w:divBdr>
    </w:div>
    <w:div w:id="1726293540">
      <w:bodyDiv w:val="1"/>
      <w:marLeft w:val="0"/>
      <w:marRight w:val="0"/>
      <w:marTop w:val="0"/>
      <w:marBottom w:val="0"/>
      <w:divBdr>
        <w:top w:val="none" w:sz="0" w:space="0" w:color="auto"/>
        <w:left w:val="none" w:sz="0" w:space="0" w:color="auto"/>
        <w:bottom w:val="none" w:sz="0" w:space="0" w:color="auto"/>
        <w:right w:val="none" w:sz="0" w:space="0" w:color="auto"/>
      </w:divBdr>
    </w:div>
    <w:div w:id="1739745718">
      <w:bodyDiv w:val="1"/>
      <w:marLeft w:val="0"/>
      <w:marRight w:val="0"/>
      <w:marTop w:val="0"/>
      <w:marBottom w:val="0"/>
      <w:divBdr>
        <w:top w:val="none" w:sz="0" w:space="0" w:color="auto"/>
        <w:left w:val="none" w:sz="0" w:space="0" w:color="auto"/>
        <w:bottom w:val="none" w:sz="0" w:space="0" w:color="auto"/>
        <w:right w:val="none" w:sz="0" w:space="0" w:color="auto"/>
      </w:divBdr>
    </w:div>
    <w:div w:id="1761297922">
      <w:bodyDiv w:val="1"/>
      <w:marLeft w:val="0"/>
      <w:marRight w:val="0"/>
      <w:marTop w:val="0"/>
      <w:marBottom w:val="0"/>
      <w:divBdr>
        <w:top w:val="none" w:sz="0" w:space="0" w:color="auto"/>
        <w:left w:val="none" w:sz="0" w:space="0" w:color="auto"/>
        <w:bottom w:val="none" w:sz="0" w:space="0" w:color="auto"/>
        <w:right w:val="none" w:sz="0" w:space="0" w:color="auto"/>
      </w:divBdr>
    </w:div>
    <w:div w:id="1763452882">
      <w:bodyDiv w:val="1"/>
      <w:marLeft w:val="0"/>
      <w:marRight w:val="0"/>
      <w:marTop w:val="0"/>
      <w:marBottom w:val="0"/>
      <w:divBdr>
        <w:top w:val="none" w:sz="0" w:space="0" w:color="auto"/>
        <w:left w:val="none" w:sz="0" w:space="0" w:color="auto"/>
        <w:bottom w:val="none" w:sz="0" w:space="0" w:color="auto"/>
        <w:right w:val="none" w:sz="0" w:space="0" w:color="auto"/>
      </w:divBdr>
    </w:div>
    <w:div w:id="1792480690">
      <w:bodyDiv w:val="1"/>
      <w:marLeft w:val="0"/>
      <w:marRight w:val="0"/>
      <w:marTop w:val="0"/>
      <w:marBottom w:val="0"/>
      <w:divBdr>
        <w:top w:val="none" w:sz="0" w:space="0" w:color="auto"/>
        <w:left w:val="none" w:sz="0" w:space="0" w:color="auto"/>
        <w:bottom w:val="none" w:sz="0" w:space="0" w:color="auto"/>
        <w:right w:val="none" w:sz="0" w:space="0" w:color="auto"/>
      </w:divBdr>
    </w:div>
    <w:div w:id="1865291746">
      <w:bodyDiv w:val="1"/>
      <w:marLeft w:val="0"/>
      <w:marRight w:val="0"/>
      <w:marTop w:val="0"/>
      <w:marBottom w:val="0"/>
      <w:divBdr>
        <w:top w:val="none" w:sz="0" w:space="0" w:color="auto"/>
        <w:left w:val="none" w:sz="0" w:space="0" w:color="auto"/>
        <w:bottom w:val="none" w:sz="0" w:space="0" w:color="auto"/>
        <w:right w:val="none" w:sz="0" w:space="0" w:color="auto"/>
      </w:divBdr>
    </w:div>
    <w:div w:id="1869484722">
      <w:bodyDiv w:val="1"/>
      <w:marLeft w:val="0"/>
      <w:marRight w:val="0"/>
      <w:marTop w:val="0"/>
      <w:marBottom w:val="0"/>
      <w:divBdr>
        <w:top w:val="none" w:sz="0" w:space="0" w:color="auto"/>
        <w:left w:val="none" w:sz="0" w:space="0" w:color="auto"/>
        <w:bottom w:val="none" w:sz="0" w:space="0" w:color="auto"/>
        <w:right w:val="none" w:sz="0" w:space="0" w:color="auto"/>
      </w:divBdr>
    </w:div>
    <w:div w:id="1871331324">
      <w:bodyDiv w:val="1"/>
      <w:marLeft w:val="0"/>
      <w:marRight w:val="0"/>
      <w:marTop w:val="0"/>
      <w:marBottom w:val="0"/>
      <w:divBdr>
        <w:top w:val="none" w:sz="0" w:space="0" w:color="auto"/>
        <w:left w:val="none" w:sz="0" w:space="0" w:color="auto"/>
        <w:bottom w:val="none" w:sz="0" w:space="0" w:color="auto"/>
        <w:right w:val="none" w:sz="0" w:space="0" w:color="auto"/>
      </w:divBdr>
    </w:div>
    <w:div w:id="1874532291">
      <w:bodyDiv w:val="1"/>
      <w:marLeft w:val="0"/>
      <w:marRight w:val="0"/>
      <w:marTop w:val="0"/>
      <w:marBottom w:val="0"/>
      <w:divBdr>
        <w:top w:val="none" w:sz="0" w:space="0" w:color="auto"/>
        <w:left w:val="none" w:sz="0" w:space="0" w:color="auto"/>
        <w:bottom w:val="none" w:sz="0" w:space="0" w:color="auto"/>
        <w:right w:val="none" w:sz="0" w:space="0" w:color="auto"/>
      </w:divBdr>
    </w:div>
    <w:div w:id="1875917896">
      <w:bodyDiv w:val="1"/>
      <w:marLeft w:val="0"/>
      <w:marRight w:val="0"/>
      <w:marTop w:val="0"/>
      <w:marBottom w:val="0"/>
      <w:divBdr>
        <w:top w:val="none" w:sz="0" w:space="0" w:color="auto"/>
        <w:left w:val="none" w:sz="0" w:space="0" w:color="auto"/>
        <w:bottom w:val="none" w:sz="0" w:space="0" w:color="auto"/>
        <w:right w:val="none" w:sz="0" w:space="0" w:color="auto"/>
      </w:divBdr>
    </w:div>
    <w:div w:id="1893879823">
      <w:bodyDiv w:val="1"/>
      <w:marLeft w:val="0"/>
      <w:marRight w:val="0"/>
      <w:marTop w:val="0"/>
      <w:marBottom w:val="0"/>
      <w:divBdr>
        <w:top w:val="none" w:sz="0" w:space="0" w:color="auto"/>
        <w:left w:val="none" w:sz="0" w:space="0" w:color="auto"/>
        <w:bottom w:val="none" w:sz="0" w:space="0" w:color="auto"/>
        <w:right w:val="none" w:sz="0" w:space="0" w:color="auto"/>
      </w:divBdr>
    </w:div>
    <w:div w:id="1896311461">
      <w:bodyDiv w:val="1"/>
      <w:marLeft w:val="0"/>
      <w:marRight w:val="0"/>
      <w:marTop w:val="0"/>
      <w:marBottom w:val="0"/>
      <w:divBdr>
        <w:top w:val="none" w:sz="0" w:space="0" w:color="auto"/>
        <w:left w:val="none" w:sz="0" w:space="0" w:color="auto"/>
        <w:bottom w:val="none" w:sz="0" w:space="0" w:color="auto"/>
        <w:right w:val="none" w:sz="0" w:space="0" w:color="auto"/>
      </w:divBdr>
    </w:div>
    <w:div w:id="1922174985">
      <w:bodyDiv w:val="1"/>
      <w:marLeft w:val="0"/>
      <w:marRight w:val="0"/>
      <w:marTop w:val="0"/>
      <w:marBottom w:val="0"/>
      <w:divBdr>
        <w:top w:val="none" w:sz="0" w:space="0" w:color="auto"/>
        <w:left w:val="none" w:sz="0" w:space="0" w:color="auto"/>
        <w:bottom w:val="none" w:sz="0" w:space="0" w:color="auto"/>
        <w:right w:val="none" w:sz="0" w:space="0" w:color="auto"/>
      </w:divBdr>
    </w:div>
    <w:div w:id="1923175926">
      <w:bodyDiv w:val="1"/>
      <w:marLeft w:val="0"/>
      <w:marRight w:val="0"/>
      <w:marTop w:val="0"/>
      <w:marBottom w:val="0"/>
      <w:divBdr>
        <w:top w:val="none" w:sz="0" w:space="0" w:color="auto"/>
        <w:left w:val="none" w:sz="0" w:space="0" w:color="auto"/>
        <w:bottom w:val="none" w:sz="0" w:space="0" w:color="auto"/>
        <w:right w:val="none" w:sz="0" w:space="0" w:color="auto"/>
      </w:divBdr>
    </w:div>
    <w:div w:id="1927424017">
      <w:bodyDiv w:val="1"/>
      <w:marLeft w:val="0"/>
      <w:marRight w:val="0"/>
      <w:marTop w:val="0"/>
      <w:marBottom w:val="0"/>
      <w:divBdr>
        <w:top w:val="none" w:sz="0" w:space="0" w:color="auto"/>
        <w:left w:val="none" w:sz="0" w:space="0" w:color="auto"/>
        <w:bottom w:val="none" w:sz="0" w:space="0" w:color="auto"/>
        <w:right w:val="none" w:sz="0" w:space="0" w:color="auto"/>
      </w:divBdr>
    </w:div>
    <w:div w:id="1966425297">
      <w:bodyDiv w:val="1"/>
      <w:marLeft w:val="0"/>
      <w:marRight w:val="0"/>
      <w:marTop w:val="0"/>
      <w:marBottom w:val="0"/>
      <w:divBdr>
        <w:top w:val="none" w:sz="0" w:space="0" w:color="auto"/>
        <w:left w:val="none" w:sz="0" w:space="0" w:color="auto"/>
        <w:bottom w:val="none" w:sz="0" w:space="0" w:color="auto"/>
        <w:right w:val="none" w:sz="0" w:space="0" w:color="auto"/>
      </w:divBdr>
    </w:div>
    <w:div w:id="1968006503">
      <w:bodyDiv w:val="1"/>
      <w:marLeft w:val="0"/>
      <w:marRight w:val="0"/>
      <w:marTop w:val="0"/>
      <w:marBottom w:val="0"/>
      <w:divBdr>
        <w:top w:val="none" w:sz="0" w:space="0" w:color="auto"/>
        <w:left w:val="none" w:sz="0" w:space="0" w:color="auto"/>
        <w:bottom w:val="none" w:sz="0" w:space="0" w:color="auto"/>
        <w:right w:val="none" w:sz="0" w:space="0" w:color="auto"/>
      </w:divBdr>
    </w:div>
    <w:div w:id="1989897953">
      <w:bodyDiv w:val="1"/>
      <w:marLeft w:val="0"/>
      <w:marRight w:val="0"/>
      <w:marTop w:val="0"/>
      <w:marBottom w:val="0"/>
      <w:divBdr>
        <w:top w:val="none" w:sz="0" w:space="0" w:color="auto"/>
        <w:left w:val="none" w:sz="0" w:space="0" w:color="auto"/>
        <w:bottom w:val="none" w:sz="0" w:space="0" w:color="auto"/>
        <w:right w:val="none" w:sz="0" w:space="0" w:color="auto"/>
      </w:divBdr>
    </w:div>
    <w:div w:id="2011331563">
      <w:bodyDiv w:val="1"/>
      <w:marLeft w:val="0"/>
      <w:marRight w:val="0"/>
      <w:marTop w:val="0"/>
      <w:marBottom w:val="0"/>
      <w:divBdr>
        <w:top w:val="none" w:sz="0" w:space="0" w:color="auto"/>
        <w:left w:val="none" w:sz="0" w:space="0" w:color="auto"/>
        <w:bottom w:val="none" w:sz="0" w:space="0" w:color="auto"/>
        <w:right w:val="none" w:sz="0" w:space="0" w:color="auto"/>
      </w:divBdr>
    </w:div>
    <w:div w:id="2014069405">
      <w:bodyDiv w:val="1"/>
      <w:marLeft w:val="0"/>
      <w:marRight w:val="0"/>
      <w:marTop w:val="0"/>
      <w:marBottom w:val="0"/>
      <w:divBdr>
        <w:top w:val="none" w:sz="0" w:space="0" w:color="auto"/>
        <w:left w:val="none" w:sz="0" w:space="0" w:color="auto"/>
        <w:bottom w:val="none" w:sz="0" w:space="0" w:color="auto"/>
        <w:right w:val="none" w:sz="0" w:space="0" w:color="auto"/>
      </w:divBdr>
    </w:div>
    <w:div w:id="2014646297">
      <w:bodyDiv w:val="1"/>
      <w:marLeft w:val="0"/>
      <w:marRight w:val="0"/>
      <w:marTop w:val="0"/>
      <w:marBottom w:val="0"/>
      <w:divBdr>
        <w:top w:val="none" w:sz="0" w:space="0" w:color="auto"/>
        <w:left w:val="none" w:sz="0" w:space="0" w:color="auto"/>
        <w:bottom w:val="none" w:sz="0" w:space="0" w:color="auto"/>
        <w:right w:val="none" w:sz="0" w:space="0" w:color="auto"/>
      </w:divBdr>
      <w:divsChild>
        <w:div w:id="91242050">
          <w:marLeft w:val="0"/>
          <w:marRight w:val="0"/>
          <w:marTop w:val="0"/>
          <w:marBottom w:val="0"/>
          <w:divBdr>
            <w:top w:val="none" w:sz="0" w:space="0" w:color="auto"/>
            <w:left w:val="none" w:sz="0" w:space="0" w:color="auto"/>
            <w:bottom w:val="none" w:sz="0" w:space="0" w:color="auto"/>
            <w:right w:val="none" w:sz="0" w:space="0" w:color="auto"/>
          </w:divBdr>
        </w:div>
      </w:divsChild>
    </w:div>
    <w:div w:id="2025858247">
      <w:bodyDiv w:val="1"/>
      <w:marLeft w:val="0"/>
      <w:marRight w:val="0"/>
      <w:marTop w:val="0"/>
      <w:marBottom w:val="0"/>
      <w:divBdr>
        <w:top w:val="none" w:sz="0" w:space="0" w:color="auto"/>
        <w:left w:val="none" w:sz="0" w:space="0" w:color="auto"/>
        <w:bottom w:val="none" w:sz="0" w:space="0" w:color="auto"/>
        <w:right w:val="none" w:sz="0" w:space="0" w:color="auto"/>
      </w:divBdr>
    </w:div>
    <w:div w:id="2027055305">
      <w:bodyDiv w:val="1"/>
      <w:marLeft w:val="0"/>
      <w:marRight w:val="0"/>
      <w:marTop w:val="0"/>
      <w:marBottom w:val="0"/>
      <w:divBdr>
        <w:top w:val="none" w:sz="0" w:space="0" w:color="auto"/>
        <w:left w:val="none" w:sz="0" w:space="0" w:color="auto"/>
        <w:bottom w:val="none" w:sz="0" w:space="0" w:color="auto"/>
        <w:right w:val="none" w:sz="0" w:space="0" w:color="auto"/>
      </w:divBdr>
    </w:div>
    <w:div w:id="2048488034">
      <w:bodyDiv w:val="1"/>
      <w:marLeft w:val="0"/>
      <w:marRight w:val="0"/>
      <w:marTop w:val="0"/>
      <w:marBottom w:val="0"/>
      <w:divBdr>
        <w:top w:val="none" w:sz="0" w:space="0" w:color="auto"/>
        <w:left w:val="none" w:sz="0" w:space="0" w:color="auto"/>
        <w:bottom w:val="none" w:sz="0" w:space="0" w:color="auto"/>
        <w:right w:val="none" w:sz="0" w:space="0" w:color="auto"/>
      </w:divBdr>
    </w:div>
    <w:div w:id="2067758539">
      <w:bodyDiv w:val="1"/>
      <w:marLeft w:val="0"/>
      <w:marRight w:val="0"/>
      <w:marTop w:val="0"/>
      <w:marBottom w:val="0"/>
      <w:divBdr>
        <w:top w:val="none" w:sz="0" w:space="0" w:color="auto"/>
        <w:left w:val="none" w:sz="0" w:space="0" w:color="auto"/>
        <w:bottom w:val="none" w:sz="0" w:space="0" w:color="auto"/>
        <w:right w:val="none" w:sz="0" w:space="0" w:color="auto"/>
      </w:divBdr>
    </w:div>
    <w:div w:id="2076006671">
      <w:bodyDiv w:val="1"/>
      <w:marLeft w:val="0"/>
      <w:marRight w:val="0"/>
      <w:marTop w:val="0"/>
      <w:marBottom w:val="0"/>
      <w:divBdr>
        <w:top w:val="none" w:sz="0" w:space="0" w:color="auto"/>
        <w:left w:val="none" w:sz="0" w:space="0" w:color="auto"/>
        <w:bottom w:val="none" w:sz="0" w:space="0" w:color="auto"/>
        <w:right w:val="none" w:sz="0" w:space="0" w:color="auto"/>
      </w:divBdr>
    </w:div>
    <w:div w:id="2076588830">
      <w:bodyDiv w:val="1"/>
      <w:marLeft w:val="0"/>
      <w:marRight w:val="0"/>
      <w:marTop w:val="0"/>
      <w:marBottom w:val="0"/>
      <w:divBdr>
        <w:top w:val="none" w:sz="0" w:space="0" w:color="auto"/>
        <w:left w:val="none" w:sz="0" w:space="0" w:color="auto"/>
        <w:bottom w:val="none" w:sz="0" w:space="0" w:color="auto"/>
        <w:right w:val="none" w:sz="0" w:space="0" w:color="auto"/>
      </w:divBdr>
    </w:div>
    <w:div w:id="2091804190">
      <w:bodyDiv w:val="1"/>
      <w:marLeft w:val="0"/>
      <w:marRight w:val="0"/>
      <w:marTop w:val="0"/>
      <w:marBottom w:val="0"/>
      <w:divBdr>
        <w:top w:val="none" w:sz="0" w:space="0" w:color="auto"/>
        <w:left w:val="none" w:sz="0" w:space="0" w:color="auto"/>
        <w:bottom w:val="none" w:sz="0" w:space="0" w:color="auto"/>
        <w:right w:val="none" w:sz="0" w:space="0" w:color="auto"/>
      </w:divBdr>
    </w:div>
    <w:div w:id="2092657276">
      <w:bodyDiv w:val="1"/>
      <w:marLeft w:val="0"/>
      <w:marRight w:val="0"/>
      <w:marTop w:val="0"/>
      <w:marBottom w:val="0"/>
      <w:divBdr>
        <w:top w:val="none" w:sz="0" w:space="0" w:color="auto"/>
        <w:left w:val="none" w:sz="0" w:space="0" w:color="auto"/>
        <w:bottom w:val="none" w:sz="0" w:space="0" w:color="auto"/>
        <w:right w:val="none" w:sz="0" w:space="0" w:color="auto"/>
      </w:divBdr>
    </w:div>
    <w:div w:id="2097748944">
      <w:bodyDiv w:val="1"/>
      <w:marLeft w:val="0"/>
      <w:marRight w:val="0"/>
      <w:marTop w:val="0"/>
      <w:marBottom w:val="0"/>
      <w:divBdr>
        <w:top w:val="none" w:sz="0" w:space="0" w:color="auto"/>
        <w:left w:val="none" w:sz="0" w:space="0" w:color="auto"/>
        <w:bottom w:val="none" w:sz="0" w:space="0" w:color="auto"/>
        <w:right w:val="none" w:sz="0" w:space="0" w:color="auto"/>
      </w:divBdr>
      <w:divsChild>
        <w:div w:id="1907642620">
          <w:marLeft w:val="0"/>
          <w:marRight w:val="0"/>
          <w:marTop w:val="0"/>
          <w:marBottom w:val="0"/>
          <w:divBdr>
            <w:top w:val="none" w:sz="0" w:space="0" w:color="auto"/>
            <w:left w:val="none" w:sz="0" w:space="0" w:color="auto"/>
            <w:bottom w:val="none" w:sz="0" w:space="0" w:color="auto"/>
            <w:right w:val="none" w:sz="0" w:space="0" w:color="auto"/>
          </w:divBdr>
        </w:div>
        <w:div w:id="430588926">
          <w:marLeft w:val="0"/>
          <w:marRight w:val="0"/>
          <w:marTop w:val="0"/>
          <w:marBottom w:val="0"/>
          <w:divBdr>
            <w:top w:val="none" w:sz="0" w:space="0" w:color="auto"/>
            <w:left w:val="none" w:sz="0" w:space="0" w:color="auto"/>
            <w:bottom w:val="none" w:sz="0" w:space="0" w:color="auto"/>
            <w:right w:val="none" w:sz="0" w:space="0" w:color="auto"/>
          </w:divBdr>
          <w:divsChild>
            <w:div w:id="176163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868620">
      <w:bodyDiv w:val="1"/>
      <w:marLeft w:val="0"/>
      <w:marRight w:val="0"/>
      <w:marTop w:val="0"/>
      <w:marBottom w:val="0"/>
      <w:divBdr>
        <w:top w:val="none" w:sz="0" w:space="0" w:color="auto"/>
        <w:left w:val="none" w:sz="0" w:space="0" w:color="auto"/>
        <w:bottom w:val="none" w:sz="0" w:space="0" w:color="auto"/>
        <w:right w:val="none" w:sz="0" w:space="0" w:color="auto"/>
      </w:divBdr>
    </w:div>
    <w:div w:id="2128616243">
      <w:bodyDiv w:val="1"/>
      <w:marLeft w:val="0"/>
      <w:marRight w:val="0"/>
      <w:marTop w:val="0"/>
      <w:marBottom w:val="0"/>
      <w:divBdr>
        <w:top w:val="none" w:sz="0" w:space="0" w:color="auto"/>
        <w:left w:val="none" w:sz="0" w:space="0" w:color="auto"/>
        <w:bottom w:val="none" w:sz="0" w:space="0" w:color="auto"/>
        <w:right w:val="none" w:sz="0" w:space="0" w:color="auto"/>
      </w:divBdr>
    </w:div>
    <w:div w:id="2132554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v3.pebblepad.co.uk/spa/"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Wel21</b:Tag>
    <b:SourceType>InternetSite</b:SourceType>
    <b:Guid>{627D0913-6829-4A02-A2C6-4F2CF2C7CCEB}</b:Guid>
    <b:Author>
      <b:Author>
        <b:Corporate>Welsh Government</b:Corporate>
      </b:Author>
    </b:Author>
    <b:Title>Gov.Wales</b:Title>
    <b:Year>2021</b:Year>
    <b:YearAccessed>2021</b:YearAccessed>
    <b:MonthAccessed>January</b:MonthAccessed>
    <b:URL>https://gov.wales/schools-coronavirus-guidance</b:URL>
    <b:RefOrder>5</b:RefOrder>
  </b:Source>
  <b:Source>
    <b:Tag>Sch20</b:Tag>
    <b:SourceType>InternetSite</b:SourceType>
    <b:Guid>{604040EC-0CAF-41B7-A0FD-4C74D5348FA1}</b:Guid>
    <b:Author>
      <b:Author>
        <b:Corporate>School Education Gateway</b:Corporate>
      </b:Author>
    </b:Author>
    <b:Title>Digital competence: the vital 21st-century skill for teachers and students</b:Title>
    <b:Year>2020</b:Year>
    <b:YearAccessed>2021</b:YearAccessed>
    <b:MonthAccessed>3</b:MonthAccessed>
    <b:DayAccessed>19</b:DayAccessed>
    <b:URL>https://www.schooleducationgateway.eu/en/pub/resources/tutorials/digital-competence-the-vital-.htm</b:URL>
    <b:RefOrder>2</b:RefOrder>
  </b:Source>
  <b:Source>
    <b:Tag>Ric20</b:Tag>
    <b:SourceType>Book</b:SourceType>
    <b:Guid>{2F381CE3-70FF-4E44-9CB7-CD9CF3F09201}</b:Guid>
    <b:Title>Online Teaching: The complete guide on how to teach effectively online. Find here the best strategies to engage your students</b:Title>
    <b:Year>2020</b:Year>
    <b:Author>
      <b:Author>
        <b:NameList>
          <b:Person>
            <b:Last>Ross</b:Last>
            <b:First>Richard</b:First>
            <b:Middle>V.</b:Middle>
          </b:Person>
        </b:NameList>
      </b:Author>
    </b:Author>
    <b:RefOrder>6</b:RefOrder>
  </b:Source>
  <b:Source>
    <b:Tag>SSu11</b:Tag>
    <b:SourceType>JournalArticle</b:SourceType>
    <b:Guid>{5B32176C-BC6B-4D29-87A8-D23F943CDB36}</b:Guid>
    <b:Title>The preservice technology training experiences of novice teachers.</b:Title>
    <b:Year>2011</b:Year>
    <b:Author>
      <b:Author>
        <b:NameList>
          <b:Person>
            <b:Last>Sutton</b:Last>
            <b:First>S</b:First>
          </b:Person>
        </b:NameList>
      </b:Author>
    </b:Author>
    <b:JournalName>Journal of Digital Learning in Teacher Education</b:JournalName>
    <b:Pages>39-47</b:Pages>
    <b:RefOrder>7</b:RefOrder>
  </b:Source>
  <b:Source>
    <b:Tag>Gar20</b:Tag>
    <b:SourceType>Report</b:SourceType>
    <b:Guid>{19E53196-8532-4E91-804F-F3FD49ECACE0}</b:Guid>
    <b:Title>From digital literacy to digital competence: the teacher digital competency (TDC) framework</b:Title>
    <b:Year>2020</b:Year>
    <b:Author>
      <b:Author>
        <b:NameList>
          <b:Person>
            <b:Last>Falloon</b:Last>
            <b:First>Garry</b:First>
          </b:Person>
        </b:NameList>
      </b:Author>
    </b:Author>
    <b:Publisher>Garry Falloon</b:Publisher>
    <b:RefOrder>8</b:RefOrder>
  </b:Source>
  <b:Source>
    <b:Tag>Jan</b:Tag>
    <b:SourceType>Report</b:SourceType>
    <b:Guid>{83A356EA-E661-4428-A468-DB8030AA3D46}</b:Guid>
    <b:Title>Experts' view on digital competence: Commonalities and differences. Computers &amp; Education</b:Title>
    <b:Author>
      <b:Author>
        <b:NameList>
          <b:Person>
            <b:Last>Janssen</b:Last>
            <b:First>J</b:First>
          </b:Person>
          <b:Person>
            <b:Last>Stoyanov</b:Last>
            <b:First>S</b:First>
          </b:Person>
          <b:Person>
            <b:Last>Ferrari</b:Last>
            <b:First>A</b:First>
          </b:Person>
          <b:Person>
            <b:Last>Punie</b:Last>
            <b:First>Y</b:First>
          </b:Person>
          <b:Person>
            <b:Last>Pannekeet</b:Last>
            <b:First>K</b:First>
          </b:Person>
          <b:Person>
            <b:Last>Sloep</b:Last>
            <b:First>P</b:First>
          </b:Person>
        </b:NameList>
      </b:Author>
    </b:Author>
    <b:Pages>68, 473-481</b:Pages>
    <b:Year>2013</b:Year>
    <b:RefOrder>11</b:RefOrder>
  </b:Source>
  <b:Source>
    <b:Tag>Wel20</b:Tag>
    <b:SourceType>Report</b:SourceType>
    <b:Guid>{159ABDC6-2FF5-4238-B2AE-EC4267602DA9}</b:Guid>
    <b:Author>
      <b:Author>
        <b:Corporate>Welsh Government</b:Corporate>
      </b:Author>
    </b:Author>
    <b:Title>Curriculum for Wales 2022</b:Title>
    <b:Year>2020</b:Year>
    <b:URL>https://hwb.gov.wales/storage/afca43eb-5c50-4846-9c2d-0d56fbffba09/curriculum-for-wales-guidance-120320.pdf</b:URL>
    <b:RefOrder>1</b:RefOrder>
  </b:Source>
  <b:Source>
    <b:Tag>Rii15</b:Tag>
    <b:SourceType>JournalArticle</b:SourceType>
    <b:Guid>{137A3787-5D64-4228-8813-6649EF305497}</b:Guid>
    <b:Title>Becoming digitally competent: A task for the 21st-century citizen</b:Title>
    <b:Year>2015</b:Year>
    <b:Author>
      <b:Author>
        <b:NameList>
          <b:Person>
            <b:Last>Vuorikari</b:Last>
            <b:First>Riina</b:First>
          </b:Person>
        </b:NameList>
      </b:Author>
    </b:Author>
    <b:JournalName>School Education Gateway</b:JournalName>
    <b:RefOrder>9</b:RefOrder>
  </b:Source>
  <b:Source>
    <b:Tag>Dig14</b:Tag>
    <b:SourceType>Report</b:SourceType>
    <b:Guid>{838D92C5-D6E0-44BD-AE67-B39598B51561}</b:Guid>
    <b:Title>Digital Inclusion and Skills</b:Title>
    <b:Year>2014</b:Year>
    <b:Author>
      <b:Author>
        <b:Corporate>Digital Agenda Scoreboard</b:Corporate>
      </b:Author>
    </b:Author>
    <b:RefOrder>10</b:RefOrder>
  </b:Source>
  <b:Source>
    <b:Tag>Hay18</b:Tag>
    <b:SourceType>Book</b:SourceType>
    <b:Guid>{85A736D7-0724-40C6-AEF2-6F0894E8BC06}</b:Guid>
    <b:Title>Mathematics Explained for Primary Teachers</b:Title>
    <b:Year>2018</b:Year>
    <b:Publisher>SAGE</b:Publisher>
    <b:Author>
      <b:Author>
        <b:NameList>
          <b:Person>
            <b:Last>Haylock</b:Last>
            <b:First>Derek</b:First>
          </b:Person>
        </b:NameList>
      </b:Author>
    </b:Author>
    <b:Edition>6</b:Edition>
    <b:Pages>14</b:Pages>
    <b:RefOrder>12</b:RefOrder>
  </b:Source>
  <b:Source>
    <b:Tag>Bru60</b:Tag>
    <b:SourceType>Book</b:SourceType>
    <b:Guid>{A00E3F45-0715-40FB-801F-154BBDD39BBB}</b:Guid>
    <b:Title>The Process of education. Cambridge, Mass.: Harvard University Press.</b:Title>
    <b:Year>1960</b:Year>
    <b:Author>
      <b:Author>
        <b:NameList>
          <b:Person>
            <b:Last>Bruner</b:Last>
            <b:Middle>S</b:Middle>
            <b:First>J</b:First>
          </b:Person>
        </b:NameList>
      </b:Author>
    </b:Author>
    <b:RefOrder>13</b:RefOrder>
  </b:Source>
  <b:Source>
    <b:Tag>DrS19</b:Tag>
    <b:SourceType>InternetSite</b:SourceType>
    <b:Guid>{BD25C5D1-48A3-4D4A-891D-450074775B31}</b:Guid>
    <b:Title>Simply Psychology</b:Title>
    <b:Year>2019</b:Year>
    <b:Author>
      <b:Author>
        <b:NameList>
          <b:Person>
            <b:Last>McLeod</b:Last>
            <b:First>Dr.</b:First>
            <b:Middle>Saul</b:Middle>
          </b:Person>
        </b:NameList>
      </b:Author>
    </b:Author>
    <b:YearAccessed>2021</b:YearAccessed>
    <b:MonthAccessed>05</b:MonthAccessed>
    <b:DayAccessed>01</b:DayAccessed>
    <b:URL>https://www.simplypsychology.org/bruner.html</b:URL>
    <b:RefOrder>3</b:RefOrder>
  </b:Source>
  <b:Source>
    <b:Tag>Pla21</b:Tag>
    <b:SourceType>InternetSite</b:SourceType>
    <b:Guid>{B373A99C-959C-4E56-AE75-EB5DDD5692F2}</b:Guid>
    <b:Author>
      <b:Author>
        <b:Corporate>Place2Be</b:Corporate>
      </b:Author>
    </b:Author>
    <b:Title>childrensmentalhealthweek</b:Title>
    <b:Year>2021</b:Year>
    <b:YearAccessed>2021</b:YearAccessed>
    <b:MonthAccessed>01</b:MonthAccessed>
    <b:DayAccessed>20</b:DayAccessed>
    <b:URL>https://www.childrensmentalhealthweek.org.uk/about-the-week/</b:URL>
    <b:RefOrder>4</b:RefOrder>
  </b:Source>
</b:Sources>
</file>

<file path=customXml/itemProps1.xml><?xml version="1.0" encoding="utf-8"?>
<ds:datastoreItem xmlns:ds="http://schemas.openxmlformats.org/officeDocument/2006/customXml" ds:itemID="{D0432E2D-E017-4BAB-91C2-5FDF1231D7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1481</TotalTime>
  <Pages>17</Pages>
  <Words>3788</Words>
  <Characters>21598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John</dc:creator>
  <cp:keywords/>
  <dc:description/>
  <cp:lastModifiedBy>Rhodri John</cp:lastModifiedBy>
  <cp:revision>288</cp:revision>
  <dcterms:created xsi:type="dcterms:W3CDTF">2021-05-01T23:45:00Z</dcterms:created>
  <dcterms:modified xsi:type="dcterms:W3CDTF">2021-05-04T22:04:00Z</dcterms:modified>
</cp:coreProperties>
</file>