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Arial" w:cs="Arial" w:eastAsia="Arial" w:hAnsi="Arial"/>
          <w:b w:val="1"/>
        </w:rPr>
      </w:pPr>
      <w:r w:rsidDel="00000000" w:rsidR="00000000" w:rsidRPr="00000000">
        <w:rPr>
          <w:rFonts w:ascii="Arial" w:cs="Arial" w:eastAsia="Arial" w:hAnsi="Arial"/>
        </w:rPr>
        <w:drawing>
          <wp:inline distB="0" distT="0" distL="0" distR="0">
            <wp:extent cx="1809750" cy="723900"/>
            <wp:effectExtent b="0" l="0" r="0" t="0"/>
            <wp:docPr descr="Discover University of Wales Trinity Saint David" id="7"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3">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4">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5">
      <w:pPr>
        <w:jc w:val="center"/>
        <w:rPr>
          <w:rFonts w:ascii="Arial" w:cs="Arial" w:eastAsia="Arial" w:hAnsi="Arial"/>
          <w:b w:val="1"/>
        </w:rPr>
      </w:pPr>
      <w:r w:rsidDel="00000000" w:rsidR="00000000" w:rsidRPr="00000000">
        <w:rPr>
          <w:rFonts w:ascii="Arial" w:cs="Arial" w:eastAsia="Arial" w:hAnsi="Arial"/>
          <w:b w:val="1"/>
          <w:rtl w:val="0"/>
        </w:rPr>
        <w:t xml:space="preserve">Essay: Legal Issues – Fire Safety in the Hotel Industry</w:t>
      </w:r>
    </w:p>
    <w:p w:rsidR="00000000" w:rsidDel="00000000" w:rsidP="00000000" w:rsidRDefault="00000000" w:rsidRPr="00000000" w14:paraId="00000006">
      <w:pPr>
        <w:jc w:val="left"/>
        <w:rPr>
          <w:rFonts w:ascii="Arial" w:cs="Arial" w:eastAsia="Arial" w:hAnsi="Arial"/>
          <w:b w:val="1"/>
        </w:rPr>
      </w:pPr>
      <w:r w:rsidDel="00000000" w:rsidR="00000000" w:rsidRPr="00000000">
        <w:rPr>
          <w:rFonts w:ascii="Arial" w:cs="Arial" w:eastAsia="Arial" w:hAnsi="Arial"/>
          <w:b w:val="1"/>
          <w:rtl w:val="0"/>
        </w:rPr>
        <w:t xml:space="preserve">Name:  Sidonia Bianca Mihu</w:t>
      </w:r>
    </w:p>
    <w:p w:rsidR="00000000" w:rsidDel="00000000" w:rsidP="00000000" w:rsidRDefault="00000000" w:rsidRPr="00000000" w14:paraId="00000007">
      <w:pPr>
        <w:jc w:val="left"/>
        <w:rPr>
          <w:rFonts w:ascii="Arial" w:cs="Arial" w:eastAsia="Arial" w:hAnsi="Arial"/>
          <w:b w:val="1"/>
        </w:rPr>
      </w:pPr>
      <w:r w:rsidDel="00000000" w:rsidR="00000000" w:rsidRPr="00000000">
        <w:rPr>
          <w:rFonts w:ascii="Arial" w:cs="Arial" w:eastAsia="Arial" w:hAnsi="Arial"/>
          <w:b w:val="1"/>
          <w:rtl w:val="0"/>
        </w:rPr>
        <w:t xml:space="preserve">Student ID Number:2231047</w:t>
      </w:r>
    </w:p>
    <w:p w:rsidR="00000000" w:rsidDel="00000000" w:rsidP="00000000" w:rsidRDefault="00000000" w:rsidRPr="00000000" w14:paraId="00000008">
      <w:pPr>
        <w:jc w:val="left"/>
        <w:rPr>
          <w:rFonts w:ascii="Arial" w:cs="Arial" w:eastAsia="Arial" w:hAnsi="Arial"/>
          <w:b w:val="1"/>
        </w:rPr>
      </w:pPr>
      <w:r w:rsidDel="00000000" w:rsidR="00000000" w:rsidRPr="00000000">
        <w:rPr>
          <w:rFonts w:ascii="Arial" w:cs="Arial" w:eastAsia="Arial" w:hAnsi="Arial"/>
          <w:b w:val="1"/>
          <w:rtl w:val="0"/>
        </w:rPr>
        <w:t xml:space="preserve">The module title: Business Skills BMIH4001</w:t>
      </w:r>
    </w:p>
    <w:p w:rsidR="00000000" w:rsidDel="00000000" w:rsidP="00000000" w:rsidRDefault="00000000" w:rsidRPr="00000000" w14:paraId="00000009">
      <w:pPr>
        <w:jc w:val="left"/>
        <w:rPr>
          <w:rFonts w:ascii="Arial" w:cs="Arial" w:eastAsia="Arial" w:hAnsi="Arial"/>
          <w:b w:val="1"/>
        </w:rPr>
      </w:pPr>
      <w:r w:rsidDel="00000000" w:rsidR="00000000" w:rsidRPr="00000000">
        <w:rPr>
          <w:rFonts w:ascii="Arial" w:cs="Arial" w:eastAsia="Arial" w:hAnsi="Arial"/>
          <w:b w:val="1"/>
          <w:rtl w:val="0"/>
        </w:rPr>
        <w:t xml:space="preserve">Lecturer’s name:Deborah Lloyd </w:t>
      </w:r>
    </w:p>
    <w:p w:rsidR="00000000" w:rsidDel="00000000" w:rsidP="00000000" w:rsidRDefault="00000000" w:rsidRPr="00000000" w14:paraId="0000000A">
      <w:pPr>
        <w:jc w:val="left"/>
        <w:rPr>
          <w:rFonts w:ascii="Arial" w:cs="Arial" w:eastAsia="Arial" w:hAnsi="Arial"/>
          <w:b w:val="1"/>
        </w:rPr>
      </w:pPr>
      <w:r w:rsidDel="00000000" w:rsidR="00000000" w:rsidRPr="00000000">
        <w:rPr>
          <w:rFonts w:ascii="Arial" w:cs="Arial" w:eastAsia="Arial" w:hAnsi="Arial"/>
          <w:b w:val="1"/>
          <w:rtl w:val="0"/>
        </w:rPr>
        <w:t xml:space="preserve">Word Count:434</w:t>
      </w:r>
    </w:p>
    <w:p w:rsidR="00000000" w:rsidDel="00000000" w:rsidP="00000000" w:rsidRDefault="00000000" w:rsidRPr="00000000" w14:paraId="0000000B">
      <w:pPr>
        <w:rPr>
          <w:rFonts w:ascii="Arial" w:cs="Arial" w:eastAsia="Arial" w:hAnsi="Arial"/>
          <w:b w:val="1"/>
        </w:rPr>
      </w:pPr>
      <w:r w:rsidDel="00000000" w:rsidR="00000000" w:rsidRPr="00000000">
        <w:rPr>
          <w:rtl w:val="0"/>
        </w:rPr>
      </w:r>
    </w:p>
    <w:p w:rsidR="00000000" w:rsidDel="00000000" w:rsidP="00000000" w:rsidRDefault="00000000" w:rsidRPr="00000000" w14:paraId="0000000C">
      <w:pPr>
        <w:rPr>
          <w:rFonts w:ascii="Arial" w:cs="Arial" w:eastAsia="Arial" w:hAnsi="Arial"/>
        </w:rPr>
      </w:pPr>
      <w:r w:rsidDel="00000000" w:rsidR="00000000" w:rsidRPr="00000000">
        <w:rPr>
          <w:rFonts w:ascii="Arial" w:cs="Arial" w:eastAsia="Arial" w:hAnsi="Arial"/>
          <w:b w:val="1"/>
          <w:u w:val="single"/>
          <w:rtl w:val="0"/>
        </w:rPr>
        <w:t xml:space="preserve">Legal Issues – Fire Safety in the Hotel Industry</w:t>
      </w:r>
      <w:r w:rsidDel="00000000" w:rsidR="00000000" w:rsidRPr="00000000">
        <w:rPr>
          <w:rtl w:val="0"/>
        </w:rPr>
      </w:r>
    </w:p>
    <w:p w:rsidR="00000000" w:rsidDel="00000000" w:rsidP="00000000" w:rsidRDefault="00000000" w:rsidRPr="00000000" w14:paraId="0000000D">
      <w:pPr>
        <w:rPr>
          <w:rFonts w:ascii="Arial" w:cs="Arial" w:eastAsia="Arial" w:hAnsi="Arial"/>
        </w:rPr>
      </w:pPr>
      <w:r w:rsidDel="00000000" w:rsidR="00000000" w:rsidRPr="00000000">
        <w:rPr>
          <w:rFonts w:ascii="Arial" w:cs="Arial" w:eastAsia="Arial" w:hAnsi="Arial"/>
          <w:rtl w:val="0"/>
        </w:rPr>
        <w:t xml:space="preserve">Security measures are essential for every place to design. It also causes legal issues if not taken under consideration. However, in the hotel industry, it is mandatory to strategise proper security methods. One of the most common safety measures that hotels need to look through is security from fire. If a hotel faces a fire breakout, it can get thousands of human lives at risk, including the people that work for the hotel as well. And the damage it will cost to the name and reputation of the hotel will be beyond repair (Lehr, 2015). In addition to this, the hotel would also need to face some serious legal accusations and defending itself against them in court would be challenging (</w:t>
      </w:r>
      <w:r w:rsidDel="00000000" w:rsidR="00000000" w:rsidRPr="00000000">
        <w:rPr>
          <w:rFonts w:ascii="Arial" w:cs="Arial" w:eastAsia="Arial" w:hAnsi="Arial"/>
          <w:color w:val="222222"/>
          <w:highlight w:val="white"/>
          <w:rtl w:val="0"/>
        </w:rPr>
        <w:t xml:space="preserve">Todorov</w:t>
      </w:r>
      <w:r w:rsidDel="00000000" w:rsidR="00000000" w:rsidRPr="00000000">
        <w:rPr>
          <w:rFonts w:ascii="Arial" w:cs="Arial" w:eastAsia="Arial" w:hAnsi="Arial"/>
          <w:rtl w:val="0"/>
        </w:rPr>
        <w:t xml:space="preserve">, 2017).</w:t>
      </w:r>
    </w:p>
    <w:p w:rsidR="00000000" w:rsidDel="00000000" w:rsidP="00000000" w:rsidRDefault="00000000" w:rsidRPr="00000000" w14:paraId="0000000E">
      <w:pPr>
        <w:rPr>
          <w:rFonts w:ascii="Arial" w:cs="Arial" w:eastAsia="Arial" w:hAnsi="Arial"/>
        </w:rPr>
      </w:pPr>
      <w:r w:rsidDel="00000000" w:rsidR="00000000" w:rsidRPr="00000000">
        <w:rPr>
          <w:rFonts w:ascii="Arial" w:cs="Arial" w:eastAsia="Arial" w:hAnsi="Arial"/>
          <w:rtl w:val="0"/>
        </w:rPr>
        <w:t xml:space="preserve">Similar to other busy places, hotels carry a lot of risks within them; however, unlike those places, people in a hotel are in a much more vulnerable state as the purpose of staying in a hotel is to sleep the night out. Moreover, a hotel is a new place for the guests, so they are not familiar with its places, not even the exits, which can be a great reason for the damage that can be done in case a fire flares up. Nonetheless, making strategies to avoid such situations would definitely be easier, as countering a situation like this would certainly not be (Dorset, 2022).</w:t>
      </w:r>
    </w:p>
    <w:p w:rsidR="00000000" w:rsidDel="00000000" w:rsidP="00000000" w:rsidRDefault="00000000" w:rsidRPr="00000000" w14:paraId="0000000F">
      <w:pPr>
        <w:rPr>
          <w:rFonts w:ascii="Arial" w:cs="Arial" w:eastAsia="Arial" w:hAnsi="Arial"/>
        </w:rPr>
      </w:pPr>
      <w:r w:rsidDel="00000000" w:rsidR="00000000" w:rsidRPr="00000000">
        <w:rPr>
          <w:rFonts w:ascii="Arial" w:cs="Arial" w:eastAsia="Arial" w:hAnsi="Arial"/>
          <w:rtl w:val="0"/>
        </w:rPr>
        <w:t xml:space="preserve">According to the law of the UK, FSO holds the owner or the manager of the hotel as the person responsible for the mishap of fire. The law of the UK also has applied some penalties for the hotel and its owner or the person responsible for the fire outbreak. It can charge up to £5,000 as a fine for the damage the fire has caused. But it is only in the condition that there is no loss of any life in the incident; in that situation, not only the charges for the penalty would increase, but the person who is responsible would also have to face some serious jail time (Manson, 2023).</w:t>
      </w:r>
    </w:p>
    <w:p w:rsidR="00000000" w:rsidDel="00000000" w:rsidP="00000000" w:rsidRDefault="00000000" w:rsidRPr="00000000" w14:paraId="00000010">
      <w:pPr>
        <w:rPr>
          <w:rFonts w:ascii="Arial" w:cs="Arial" w:eastAsia="Arial" w:hAnsi="Arial"/>
        </w:rPr>
      </w:pPr>
      <w:r w:rsidDel="00000000" w:rsidR="00000000" w:rsidRPr="00000000">
        <w:rPr>
          <w:rFonts w:ascii="Arial" w:cs="Arial" w:eastAsia="Arial" w:hAnsi="Arial"/>
          <w:rtl w:val="0"/>
        </w:rPr>
        <w:t xml:space="preserve">After discussing all of the points mentioned above, it is safe to say that the </w:t>
      </w:r>
    </w:p>
    <w:p w:rsidR="00000000" w:rsidDel="00000000" w:rsidP="00000000" w:rsidRDefault="00000000" w:rsidRPr="00000000" w14:paraId="00000011">
      <w:pPr>
        <w:rPr>
          <w:rFonts w:ascii="Arial" w:cs="Arial" w:eastAsia="Arial" w:hAnsi="Arial"/>
        </w:rPr>
      </w:pPr>
      <w:r w:rsidDel="00000000" w:rsidR="00000000" w:rsidRPr="00000000">
        <w:rPr>
          <w:rFonts w:ascii="Arial" w:cs="Arial" w:eastAsia="Arial" w:hAnsi="Arial"/>
          <w:rtl w:val="0"/>
        </w:rPr>
        <w:t xml:space="preserve">hotel industry needs to be very careful of the incidents that might happen. The hotel owners and the managers should take appropriate security measures of all kinds, especially from fire, in order to avoid any emergency situations from taking place. Otherwise, not only the lives of living people would be at risk, but the reputation of the hotel would also fall and not to forget the legal issues that would arise due to this would be concerning as well.</w:t>
      </w:r>
    </w:p>
    <w:p w:rsidR="00000000" w:rsidDel="00000000" w:rsidP="00000000" w:rsidRDefault="00000000" w:rsidRPr="00000000" w14:paraId="00000012">
      <w:pPr>
        <w:rPr>
          <w:rFonts w:ascii="Arial" w:cs="Arial" w:eastAsia="Arial" w:hAnsi="Arial"/>
        </w:rPr>
      </w:pPr>
      <w:r w:rsidDel="00000000" w:rsidR="00000000" w:rsidRPr="00000000">
        <w:rPr>
          <w:rtl w:val="0"/>
        </w:rPr>
      </w:r>
    </w:p>
    <w:p w:rsidR="00000000" w:rsidDel="00000000" w:rsidP="00000000" w:rsidRDefault="00000000" w:rsidRPr="00000000" w14:paraId="00000013">
      <w:pPr>
        <w:rPr>
          <w:rFonts w:ascii="Arial" w:cs="Arial" w:eastAsia="Arial" w:hAnsi="Arial"/>
          <w:b w:val="1"/>
        </w:rPr>
      </w:pPr>
      <w:r w:rsidDel="00000000" w:rsidR="00000000" w:rsidRPr="00000000">
        <w:rPr>
          <w:rFonts w:ascii="Arial" w:cs="Arial" w:eastAsia="Arial" w:hAnsi="Arial"/>
          <w:b w:val="1"/>
          <w:rtl w:val="0"/>
        </w:rPr>
        <w:t xml:space="preserve">References</w:t>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567" w:right="0" w:hanging="567"/>
        <w:jc w:val="left"/>
        <w:rPr>
          <w:rFonts w:ascii="Arial" w:cs="Arial" w:eastAsia="Arial" w:hAnsi="Arial"/>
          <w:b w:val="0"/>
          <w:i w:val="0"/>
          <w:smallCaps w:val="0"/>
          <w:strike w:val="0"/>
          <w:color w:val="222222"/>
          <w:sz w:val="24"/>
          <w:szCs w:val="24"/>
          <w:highlight w:val="white"/>
          <w:u w:val="none"/>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Lehr, D.D., 2015. An analysis of the changing competitive landscape in the hotel industry regarding Airbnb.</w:t>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Todorov, D., 2017. Legal liability and claims for the hotel industry. </w:t>
      </w:r>
      <w:r w:rsidDel="00000000" w:rsidR="00000000" w:rsidRPr="00000000">
        <w:rPr>
          <w:rFonts w:ascii="Arial" w:cs="Arial" w:eastAsia="Arial" w:hAnsi="Arial"/>
          <w:b w:val="0"/>
          <w:i w:val="1"/>
          <w:smallCaps w:val="0"/>
          <w:strike w:val="0"/>
          <w:color w:val="222222"/>
          <w:sz w:val="24"/>
          <w:szCs w:val="24"/>
          <w:highlight w:val="white"/>
          <w:u w:val="none"/>
          <w:vertAlign w:val="baseline"/>
          <w:rtl w:val="0"/>
        </w:rPr>
        <w:t xml:space="preserve">Economics and computer science</w:t>
      </w: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 (5), pp.7-20.</w:t>
      </w: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Dorset 2022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Hotel fire safety: What you should know</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Dorset Fire Protection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Available at: https://dorsetfireprotection.co.uk/hotel-fire-safety-guide/ (Accessed: February 6, 2023). </w:t>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567" w:right="0" w:hanging="567"/>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Manson, K. 2023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Handy Guide to keeping your hotel fire safe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Fireco</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Available at: https://www.fireco.uk/a-guide-to-keeping-your-hotel-fire-safe/ (Accessed: February 6, 2023). </w:t>
      </w:r>
    </w:p>
    <w:p w:rsidR="00000000" w:rsidDel="00000000" w:rsidP="00000000" w:rsidRDefault="00000000" w:rsidRPr="00000000" w14:paraId="00000018">
      <w:pPr>
        <w:rPr>
          <w:rFonts w:ascii="Arial" w:cs="Arial" w:eastAsia="Arial" w:hAnsi="Arial"/>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CD22DB"/>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Web">
    <w:name w:val="Normal (Web)"/>
    <w:basedOn w:val="Normal"/>
    <w:uiPriority w:val="99"/>
    <w:semiHidden w:val="1"/>
    <w:unhideWhenUsed w:val="1"/>
    <w:rsid w:val="007F09AC"/>
    <w:pPr>
      <w:spacing w:after="100" w:afterAutospacing="1" w:before="100" w:beforeAutospacing="1" w:line="240" w:lineRule="auto"/>
      <w:jc w:val="left"/>
    </w:pPr>
    <w:rPr>
      <w:rFonts w:cs="Times New Roman" w:eastAsia="Times New Roman"/>
      <w:szCs w:val="24"/>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0EU+M+rpwrxZl/ILCAIx7nQSJEg==">AMUW2mW5PeYMWl/c1P4/VLWNmU5e9t1zp79gtv8ZmGFy483ys61WiQ9yMy0x6/wnA1+pTt7L3OPEVMzTFmfT5B5Hk/79mCcezc4imLrP2n+rPvKVo5x+paU=</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2023-02-06T13:16:00Z</dcterms:created>
  <dc:creator>Mariyum</dc:creator>
</cp:coreProperties>
</file>