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73046" w14:textId="396FFA91" w:rsidR="00317BCB" w:rsidRPr="00317BCB" w:rsidRDefault="00317BCB" w:rsidP="00317BCB">
      <w:pPr>
        <w:rPr>
          <w:b/>
        </w:rPr>
      </w:pPr>
      <w:r w:rsidRPr="00317BCB">
        <w:rPr>
          <w:noProof/>
        </w:rPr>
        <w:drawing>
          <wp:anchor distT="0" distB="0" distL="114300" distR="114300" simplePos="0" relativeHeight="251659264" behindDoc="0" locked="0" layoutInCell="1" allowOverlap="1" wp14:anchorId="5207F537" wp14:editId="16403CFA">
            <wp:simplePos x="0" y="0"/>
            <wp:positionH relativeFrom="column">
              <wp:align>left</wp:align>
            </wp:positionH>
            <wp:positionV relativeFrom="paragraph">
              <wp:align>top</wp:align>
            </wp:positionV>
            <wp:extent cx="1809750" cy="723900"/>
            <wp:effectExtent l="0" t="0" r="0" b="0"/>
            <wp:wrapSquare wrapText="bothSides"/>
            <wp:docPr id="1519697280"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317BCB">
        <w:t xml:space="preserve">Manag  </w:t>
      </w:r>
      <w:r w:rsidRPr="00317BCB">
        <w:br/>
      </w:r>
      <w:r w:rsidRPr="00317BCB">
        <w:rPr>
          <w:b/>
        </w:rPr>
        <w:t>APPENDIX GA36b</w:t>
      </w:r>
    </w:p>
    <w:p w14:paraId="29E3B97C" w14:textId="77777777" w:rsidR="00317BCB" w:rsidRPr="00317BCB" w:rsidRDefault="00317BCB" w:rsidP="00317BCB"/>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17BCB" w:rsidRPr="00317BCB" w14:paraId="26A8D72B" w14:textId="7777777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204F8B89" w14:textId="77777777" w:rsidR="00317BCB" w:rsidRPr="00317BCB" w:rsidRDefault="00317BCB" w:rsidP="00317BCB">
            <w:pPr>
              <w:rPr>
                <w:b/>
              </w:rPr>
            </w:pPr>
            <w:r w:rsidRPr="00317BCB">
              <w:rPr>
                <w:b/>
              </w:rPr>
              <w:t xml:space="preserve">LEVEL 5 ASSESSMENT SPECIFICATION </w:t>
            </w:r>
          </w:p>
        </w:tc>
      </w:tr>
    </w:tbl>
    <w:p w14:paraId="365362A4" w14:textId="77777777" w:rsidR="00317BCB" w:rsidRPr="00317BCB" w:rsidRDefault="00317BCB" w:rsidP="00317BCB">
      <w:pPr>
        <w:rPr>
          <w:b/>
          <w:i/>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317BCB" w:rsidRPr="00317BCB" w14:paraId="15A52405" w14:textId="77777777" w:rsidTr="00A2738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7FBF523" w14:textId="77777777" w:rsidR="00317BCB" w:rsidRPr="00317BCB" w:rsidRDefault="00317BCB" w:rsidP="00317BCB">
            <w:pPr>
              <w:rPr>
                <w:b/>
              </w:rPr>
            </w:pPr>
            <w:r w:rsidRPr="00317BCB">
              <w:rPr>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57F80519" w14:textId="4F54C785" w:rsidR="00317BCB" w:rsidRPr="00317BCB" w:rsidRDefault="006D2EE2" w:rsidP="00317BCB">
            <w:pPr>
              <w:rPr>
                <w:b/>
              </w:rPr>
            </w:pPr>
            <w:r>
              <w:rPr>
                <w:b/>
              </w:rPr>
              <w:t>Sophie Taylor</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0E87190" w14:textId="77777777" w:rsidR="00317BCB" w:rsidRPr="00317BCB" w:rsidRDefault="00317BCB" w:rsidP="00317BCB">
            <w:pPr>
              <w:rPr>
                <w:b/>
              </w:rPr>
            </w:pPr>
            <w:r w:rsidRPr="00317BCB">
              <w:rPr>
                <w:b/>
              </w:rPr>
              <w:t>Student ID number:</w:t>
            </w:r>
          </w:p>
        </w:tc>
        <w:tc>
          <w:tcPr>
            <w:tcW w:w="2266" w:type="dxa"/>
            <w:tcBorders>
              <w:top w:val="single" w:sz="4" w:space="0" w:color="auto"/>
              <w:left w:val="single" w:sz="4" w:space="0" w:color="auto"/>
              <w:bottom w:val="single" w:sz="4" w:space="0" w:color="auto"/>
              <w:right w:val="single" w:sz="4" w:space="0" w:color="auto"/>
            </w:tcBorders>
          </w:tcPr>
          <w:p w14:paraId="50598737" w14:textId="77777777" w:rsidR="00317BCB" w:rsidRPr="00317BCB" w:rsidRDefault="00317BCB" w:rsidP="00317BCB">
            <w:pPr>
              <w:rPr>
                <w:b/>
              </w:rPr>
            </w:pPr>
          </w:p>
        </w:tc>
      </w:tr>
      <w:tr w:rsidR="00317BCB" w:rsidRPr="00317BCB" w14:paraId="0575FD06" w14:textId="77777777" w:rsidTr="00A2738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B63A1E3" w14:textId="77777777" w:rsidR="00317BCB" w:rsidRPr="00317BCB" w:rsidRDefault="00317BCB" w:rsidP="00317BCB">
            <w:pPr>
              <w:rPr>
                <w:b/>
              </w:rPr>
            </w:pPr>
            <w:r w:rsidRPr="00317BCB">
              <w:rPr>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38468C02" w14:textId="77777777" w:rsidR="00317BCB" w:rsidRPr="00317BCB" w:rsidRDefault="00317BCB" w:rsidP="00317BCB">
            <w:pPr>
              <w:rPr>
                <w:b/>
              </w:rPr>
            </w:pPr>
            <w:r w:rsidRPr="00317BCB">
              <w:rPr>
                <w:b/>
              </w:rPr>
              <w:t>BA (Hons) Leadership and Management Skills in the Workplace</w:t>
            </w:r>
          </w:p>
        </w:tc>
      </w:tr>
      <w:tr w:rsidR="00317BCB" w:rsidRPr="00317BCB" w14:paraId="18F0616E" w14:textId="77777777" w:rsidTr="00A2738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A788FEC" w14:textId="77777777" w:rsidR="00317BCB" w:rsidRPr="00317BCB" w:rsidRDefault="00317BCB" w:rsidP="00317BCB">
            <w:pPr>
              <w:rPr>
                <w:b/>
              </w:rPr>
            </w:pPr>
            <w:r w:rsidRPr="00317BCB">
              <w:rPr>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1E3601D1" w14:textId="77777777" w:rsidR="00317BCB" w:rsidRPr="00317BCB" w:rsidRDefault="00317BCB" w:rsidP="00317BCB">
            <w:pPr>
              <w:rPr>
                <w:b/>
              </w:rPr>
            </w:pPr>
            <w:r w:rsidRPr="00317BCB">
              <w:rPr>
                <w:b/>
              </w:rPr>
              <w:t>Developing Workplace Critical Thinking</w:t>
            </w:r>
          </w:p>
        </w:tc>
      </w:tr>
      <w:tr w:rsidR="00317BCB" w:rsidRPr="00317BCB" w14:paraId="57FB4C93" w14:textId="77777777" w:rsidTr="00A2738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8D67CC5" w14:textId="77777777" w:rsidR="00317BCB" w:rsidRPr="00317BCB" w:rsidRDefault="00317BCB" w:rsidP="00317BCB">
            <w:pPr>
              <w:rPr>
                <w:b/>
              </w:rPr>
            </w:pPr>
            <w:r w:rsidRPr="00317BCB">
              <w:rPr>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377D7A2B" w14:textId="77777777" w:rsidR="00317BCB" w:rsidRPr="00317BCB" w:rsidRDefault="00317BCB" w:rsidP="00317BCB">
            <w:pPr>
              <w:rPr>
                <w:b/>
              </w:rPr>
            </w:pPr>
            <w:r w:rsidRPr="00317BCB">
              <w:rPr>
                <w:b/>
              </w:rPr>
              <w:t>BMSK5011</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3C48CF9" w14:textId="77777777" w:rsidR="00317BCB" w:rsidRPr="00317BCB" w:rsidRDefault="00317BCB" w:rsidP="00317BCB">
            <w:pPr>
              <w:rPr>
                <w:b/>
              </w:rPr>
            </w:pPr>
            <w:r w:rsidRPr="00317BCB">
              <w:rPr>
                <w: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066125FF" w14:textId="77777777" w:rsidR="00317BCB" w:rsidRPr="00317BCB" w:rsidRDefault="00317BCB" w:rsidP="00317BCB">
            <w:pPr>
              <w:rPr>
                <w:b/>
              </w:rPr>
            </w:pPr>
            <w:r w:rsidRPr="00317BCB">
              <w:rPr>
                <w:b/>
              </w:rPr>
              <w:t>100%</w:t>
            </w:r>
          </w:p>
        </w:tc>
      </w:tr>
      <w:tr w:rsidR="00317BCB" w:rsidRPr="00317BCB" w14:paraId="5535A6BE" w14:textId="77777777" w:rsidTr="00A2738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EB5924B" w14:textId="77777777" w:rsidR="00317BCB" w:rsidRPr="00317BCB" w:rsidRDefault="00317BCB" w:rsidP="00317BCB">
            <w:pPr>
              <w:rPr>
                <w:b/>
              </w:rPr>
            </w:pPr>
            <w:r w:rsidRPr="00317BCB">
              <w:rPr>
                <w:b/>
              </w:rPr>
              <w:t>Lecturer:</w:t>
            </w:r>
          </w:p>
        </w:tc>
        <w:tc>
          <w:tcPr>
            <w:tcW w:w="3291" w:type="dxa"/>
            <w:tcBorders>
              <w:top w:val="single" w:sz="4" w:space="0" w:color="auto"/>
              <w:left w:val="single" w:sz="4" w:space="0" w:color="auto"/>
              <w:bottom w:val="single" w:sz="4" w:space="0" w:color="auto"/>
              <w:right w:val="single" w:sz="4" w:space="0" w:color="auto"/>
            </w:tcBorders>
          </w:tcPr>
          <w:p w14:paraId="76BA40DA" w14:textId="77777777" w:rsidR="00317BCB" w:rsidRPr="00317BCB" w:rsidRDefault="00317BCB" w:rsidP="00317BCB">
            <w:pPr>
              <w:rPr>
                <w:b/>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256E3D4" w14:textId="77777777" w:rsidR="00317BCB" w:rsidRPr="00317BCB" w:rsidRDefault="00317BCB" w:rsidP="00317BCB">
            <w:pPr>
              <w:rPr>
                <w:b/>
              </w:rPr>
            </w:pPr>
            <w:r w:rsidRPr="00317BCB">
              <w:rPr>
                <w:b/>
              </w:rPr>
              <w:t>Internal Verifier:</w:t>
            </w:r>
          </w:p>
        </w:tc>
        <w:tc>
          <w:tcPr>
            <w:tcW w:w="2266" w:type="dxa"/>
            <w:tcBorders>
              <w:top w:val="single" w:sz="4" w:space="0" w:color="auto"/>
              <w:left w:val="single" w:sz="4" w:space="0" w:color="auto"/>
              <w:bottom w:val="single" w:sz="4" w:space="0" w:color="auto"/>
              <w:right w:val="single" w:sz="4" w:space="0" w:color="auto"/>
            </w:tcBorders>
          </w:tcPr>
          <w:p w14:paraId="3A6F26F0" w14:textId="77777777" w:rsidR="00317BCB" w:rsidRPr="00317BCB" w:rsidRDefault="00317BCB" w:rsidP="00317BCB">
            <w:pPr>
              <w:rPr>
                <w:b/>
              </w:rPr>
            </w:pPr>
          </w:p>
        </w:tc>
      </w:tr>
      <w:tr w:rsidR="00317BCB" w:rsidRPr="00317BCB" w14:paraId="1FB31DB9" w14:textId="77777777" w:rsidTr="00A2738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64AB3E6" w14:textId="77777777" w:rsidR="00317BCB" w:rsidRPr="00317BCB" w:rsidRDefault="00317BCB" w:rsidP="00317BCB">
            <w:pPr>
              <w:rPr>
                <w:b/>
              </w:rPr>
            </w:pPr>
            <w:r w:rsidRPr="00317BCB">
              <w:rPr>
                <w: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7AE42F1B" w14:textId="77777777" w:rsidR="00317BCB" w:rsidRPr="00317BCB" w:rsidRDefault="00317BCB" w:rsidP="00317BCB">
            <w:pPr>
              <w:rPr>
                <w:b/>
              </w:rPr>
            </w:pPr>
            <w:r w:rsidRPr="00317BCB">
              <w:rPr>
                <w:b/>
              </w:rPr>
              <w:t>Developing Workplace Critical Thinking</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1EF013A0" w14:textId="77777777" w:rsidR="00317BCB" w:rsidRPr="00317BCB" w:rsidRDefault="00317BCB" w:rsidP="00317BCB">
            <w:pPr>
              <w:rPr>
                <w:b/>
              </w:rPr>
            </w:pPr>
            <w:r w:rsidRPr="00317BCB">
              <w:rPr>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7B2D9B7E" w14:textId="77777777" w:rsidR="00317BCB" w:rsidRPr="00317BCB" w:rsidRDefault="00317BCB" w:rsidP="00317BCB">
            <w:pPr>
              <w:rPr>
                <w:b/>
              </w:rPr>
            </w:pPr>
            <w:r w:rsidRPr="00317BCB">
              <w:rPr>
                <w:b/>
              </w:rPr>
              <w:t>4000</w:t>
            </w:r>
          </w:p>
        </w:tc>
      </w:tr>
      <w:tr w:rsidR="00317BCB" w:rsidRPr="00317BCB" w14:paraId="70BC683B" w14:textId="77777777" w:rsidTr="00A2738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587F9E1" w14:textId="77777777" w:rsidR="00317BCB" w:rsidRPr="00317BCB" w:rsidRDefault="00317BCB" w:rsidP="00317BCB">
            <w:pPr>
              <w:rPr>
                <w:b/>
              </w:rPr>
            </w:pPr>
            <w:r w:rsidRPr="00317BCB">
              <w:rPr>
                <w:b/>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3C8A0501" w14:textId="77777777" w:rsidR="00317BCB" w:rsidRPr="00317BCB" w:rsidRDefault="00317BCB" w:rsidP="00317BCB">
            <w:pPr>
              <w:rPr>
                <w:b/>
              </w:rPr>
            </w:pPr>
            <w:r w:rsidRPr="00317BCB">
              <w:rPr>
                <w:b/>
              </w:rPr>
              <w:t>22</w:t>
            </w:r>
            <w:r w:rsidRPr="00317BCB">
              <w:rPr>
                <w:b/>
                <w:vertAlign w:val="superscript"/>
              </w:rPr>
              <w:t>nd</w:t>
            </w:r>
            <w:r w:rsidRPr="00317BCB">
              <w:rPr>
                <w:b/>
              </w:rPr>
              <w:t xml:space="preserve"> March 2026</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15EED028" w14:textId="77777777" w:rsidR="00317BCB" w:rsidRPr="00317BCB" w:rsidRDefault="00317BCB" w:rsidP="00317BCB">
            <w:pPr>
              <w:rPr>
                <w:b/>
              </w:rPr>
            </w:pPr>
            <w:r w:rsidRPr="00317BCB">
              <w:rPr>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05B44B60" w14:textId="77777777" w:rsidR="00317BCB" w:rsidRPr="00317BCB" w:rsidRDefault="00317BCB" w:rsidP="00317BCB">
            <w:pPr>
              <w:rPr>
                <w:b/>
              </w:rPr>
            </w:pPr>
            <w:r w:rsidRPr="00317BCB">
              <w:rPr>
                <w:b/>
              </w:rPr>
              <w:t>23</w:t>
            </w:r>
            <w:r w:rsidRPr="00317BCB">
              <w:rPr>
                <w:b/>
                <w:vertAlign w:val="superscript"/>
              </w:rPr>
              <w:t>rd</w:t>
            </w:r>
            <w:r w:rsidRPr="00317BCB">
              <w:rPr>
                <w:b/>
              </w:rPr>
              <w:t xml:space="preserve"> April 2026</w:t>
            </w:r>
          </w:p>
        </w:tc>
      </w:tr>
      <w:tr w:rsidR="00317BCB" w:rsidRPr="00317BCB" w14:paraId="32D38E3B" w14:textId="77777777" w:rsidTr="00A2738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6F78EC8" w14:textId="77777777" w:rsidR="00317BCB" w:rsidRPr="00317BCB" w:rsidRDefault="00317BCB" w:rsidP="00317BCB">
            <w:pPr>
              <w:rPr>
                <w:b/>
              </w:rPr>
            </w:pPr>
            <w:r w:rsidRPr="00317BCB">
              <w:rPr>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622D3F22" w14:textId="77777777" w:rsidR="00317BCB" w:rsidRPr="00317BCB" w:rsidRDefault="00317BCB" w:rsidP="00317BCB">
            <w:r w:rsidRPr="00317BCB">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DBE931" w14:textId="77777777" w:rsidR="00317BCB" w:rsidRPr="00317BCB" w:rsidRDefault="00317BCB" w:rsidP="00317BCB">
            <w:pPr>
              <w:rPr>
                <w:b/>
              </w:rPr>
            </w:pPr>
            <w:r w:rsidRPr="00317BCB">
              <w:rPr>
                <w:b/>
              </w:rPr>
              <w:t xml:space="preserve">Alternative submission method (if applicable): </w:t>
            </w:r>
          </w:p>
          <w:p w14:paraId="1B8E07F2" w14:textId="77777777" w:rsidR="00317BCB" w:rsidRPr="00317BCB" w:rsidRDefault="00317BCB" w:rsidP="00317BCB">
            <w:pPr>
              <w:rPr>
                <w:b/>
              </w:rPr>
            </w:pPr>
            <w:r w:rsidRPr="00317BCB">
              <w:rPr>
                <w:b/>
              </w:rPr>
              <w:t xml:space="preserve">Late submission of the assessment will result in a late penalty mark.  </w:t>
            </w:r>
            <w:r w:rsidRPr="00317BCB">
              <w:t>Penalties for late submission: Up to one week late, maximum mark of 40%.  Over one week late, 0%.  Only the Extenuating Circumstances Panel may approve a change to submission dates.</w:t>
            </w:r>
          </w:p>
        </w:tc>
      </w:tr>
      <w:tr w:rsidR="00317BCB" w:rsidRPr="00317BCB" w14:paraId="43B267AA" w14:textId="77777777" w:rsidTr="00A2738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9043390" w14:textId="77777777" w:rsidR="00317BCB" w:rsidRPr="00317BCB" w:rsidRDefault="00317BCB" w:rsidP="00317BCB">
            <w:pPr>
              <w:rPr>
                <w:b/>
              </w:rPr>
            </w:pPr>
            <w:r w:rsidRPr="00317BCB">
              <w:rPr>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313B1C1E" w14:textId="77777777" w:rsidR="00317BCB" w:rsidRPr="00317BCB" w:rsidRDefault="00317BCB" w:rsidP="00317BCB">
            <w:r w:rsidRPr="00317BCB">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317BCB">
              <w:t>in order to</w:t>
            </w:r>
            <w:proofErr w:type="gramEnd"/>
            <w:r w:rsidRPr="00317BCB">
              <w:t xml:space="preserve"> complete this assessment.  </w:t>
            </w:r>
          </w:p>
        </w:tc>
      </w:tr>
    </w:tbl>
    <w:p w14:paraId="55ED2B03" w14:textId="77777777" w:rsidR="00273AA4" w:rsidRPr="00273AA4" w:rsidRDefault="00273AA4" w:rsidP="00273AA4">
      <w:pPr>
        <w:rPr>
          <w:b/>
          <w:bCs/>
        </w:rPr>
      </w:pPr>
      <w:r w:rsidRPr="00273AA4">
        <w:rPr>
          <w:b/>
          <w:bCs/>
        </w:rPr>
        <w:lastRenderedPageBreak/>
        <w:t>Introduction</w:t>
      </w:r>
    </w:p>
    <w:p w14:paraId="0697FF90" w14:textId="77777777" w:rsidR="00273AA4" w:rsidRPr="00012214" w:rsidRDefault="00273AA4" w:rsidP="00273AA4">
      <w:r w:rsidRPr="00012214">
        <w:t>In the workplace, particularly within the airline industry, behaviour is influenced by more than just training and organisational policies. Personal beliefs, attitudes, and values play a significant role in shaping how individuals think, act, and respond to different situations at work. The airline industry is a fast-paced, highly regulated, and customer-focused environment, where employees are often required to make quick decisions, work as part of a team, and maintain high standards of professionalism. In such a setting, individual behaviour can have a direct impact on both customer experience and operational effectiveness.</w:t>
      </w:r>
    </w:p>
    <w:p w14:paraId="1033F941" w14:textId="77777777" w:rsidR="00273AA4" w:rsidRPr="00012214" w:rsidRDefault="00273AA4" w:rsidP="00273AA4">
      <w:r w:rsidRPr="00012214">
        <w:t>Beliefs, attitudes, and values are closely connected but have distinct meanings. Values can be understood as long-term principles that guide behaviour, beliefs are what individuals accept as true based on their experiences, and attitudes reflect how individuals feel about particular situations or people (Rokeach, 1973; Ajzen, 1991). These factors influence how employees communicate with colleagues, respond to management, and deal with challenges in the workplace. In an airline context, where safety, teamwork, and customer service are essential, these personal factors can significantly affect both individual and organisational performance.</w:t>
      </w:r>
    </w:p>
    <w:p w14:paraId="34EDE019" w14:textId="77777777" w:rsidR="00273AA4" w:rsidRPr="00012214" w:rsidRDefault="00273AA4" w:rsidP="00273AA4">
      <w:r w:rsidRPr="00012214">
        <w:t>The aim of this report is to critically analyse the impact of my own beliefs, attitudes, and values on my workplace behaviour within the airline industry. It will explore how these factors influence my decision-making, interactions with others, and overall approach to my role. The report will draw on relevant academic theories and models to support this analysis and to demonstrate an understanding of how these concepts apply in practice.</w:t>
      </w:r>
    </w:p>
    <w:p w14:paraId="24BADC60" w14:textId="77777777" w:rsidR="00273AA4" w:rsidRPr="00012214" w:rsidRDefault="00273AA4" w:rsidP="00273AA4">
      <w:r w:rsidRPr="00012214">
        <w:t>In addition, the report will examine a management theory that is relevant to my role and critically assess how it influences my own beliefs, attitudes, and values. It will also consider how individuals with different perspectives may interpret the same theory differently, highlighting the importance of individual differences in the workplace.</w:t>
      </w:r>
    </w:p>
    <w:p w14:paraId="46FAFD9D" w14:textId="2D51CDB8" w:rsidR="00202F57" w:rsidRPr="00202F57" w:rsidRDefault="00273AA4" w:rsidP="00202F57">
      <w:r w:rsidRPr="00012214">
        <w:t>The report will begin by exploring the key concepts of beliefs, attitudes, and values, followed by a critical reflection on how these influence my own behaviour at work. It will then evaluate a relevant management theory and its impact before concluding with key findings and recommendations for personal and professional development.</w:t>
      </w:r>
      <w:r w:rsidR="00202F57">
        <w:br/>
      </w:r>
      <w:r w:rsidR="00202F57">
        <w:br/>
      </w:r>
      <w:r w:rsidR="00202F57" w:rsidRPr="00202F57">
        <w:t xml:space="preserve">In addition to these factors, it is also important to recognise that workplace behaviour in the airline industry is continuously shaped by situational pressures and organisational expectations. The dynamic nature of the industry means that employees must often adapt their behaviour depending on operational demands, customer needs, and unexpected disruptions such as delays or cancellations. This requires a high level of flexibility, emotional control, and professionalism </w:t>
      </w:r>
      <w:r w:rsidR="00A51431" w:rsidRPr="00202F57">
        <w:t>to</w:t>
      </w:r>
      <w:r w:rsidR="00202F57" w:rsidRPr="00202F57">
        <w:t xml:space="preserve"> maintain service quality.</w:t>
      </w:r>
    </w:p>
    <w:p w14:paraId="25E03F03" w14:textId="24C871B6" w:rsidR="00202F57" w:rsidRPr="00202F57" w:rsidRDefault="00202F57" w:rsidP="00202F57">
      <w:r>
        <w:lastRenderedPageBreak/>
        <w:t>This demonstrates</w:t>
      </w:r>
      <w:r w:rsidRPr="00202F57">
        <w:t xml:space="preserve"> how these pressures can sometimes influence my own attitudes and decision-making, particularly during busy periods when there is limited time to fully process each situation. In these moments, there can be a tendency to rely more on learned procedures and organisational guidelines rather than individual judgement. While this ensures consistency and efficiency, it can also limit the level of personalised service provided to customers.</w:t>
      </w:r>
    </w:p>
    <w:p w14:paraId="26DE1ACD" w14:textId="59AADF7B" w:rsidR="00202F57" w:rsidRPr="00202F57" w:rsidRDefault="00202F57" w:rsidP="00202F57">
      <w:r w:rsidRPr="00202F57">
        <w:t>Furthermore, the multicultural nature of both employees and customers in the airline industry adds another layer of complexity. Differences in communication styles, expectations, and cultural norms can influence how behaviours are interpreted. This makes it essential for employees to remain aware of their own assumptions and to approach each interaction with openness and professionalism. Developing this awareness supports more effective communication and helps reduce misunderstandings in a diverse working environment.</w:t>
      </w:r>
      <w:r w:rsidR="00F736B4">
        <w:br/>
      </w:r>
    </w:p>
    <w:p w14:paraId="393E7EF6" w14:textId="2FBE6A7F" w:rsidR="007F49C8" w:rsidRPr="00F51184" w:rsidRDefault="007F49C8" w:rsidP="007F49C8">
      <w:pPr>
        <w:rPr>
          <w:b/>
          <w:bCs/>
        </w:rPr>
      </w:pPr>
      <w:r w:rsidRPr="00F51184">
        <w:rPr>
          <w:b/>
          <w:bCs/>
        </w:rPr>
        <w:t>Beliefs, Attitudes and Values in an Airline Contact Centre: A Critical Reflection and Theoretical Analysis</w:t>
      </w:r>
    </w:p>
    <w:p w14:paraId="7106D2B9" w14:textId="622A2171" w:rsidR="007F49C8" w:rsidRPr="00F51184" w:rsidRDefault="007F49C8" w:rsidP="007F49C8">
      <w:pPr>
        <w:rPr>
          <w:b/>
          <w:bCs/>
        </w:rPr>
      </w:pPr>
      <w:r w:rsidRPr="007F49C8">
        <w:rPr>
          <w:b/>
          <w:bCs/>
        </w:rPr>
        <w:t>Understanding Beliefs, Attitudes, Values and Critical Thinking in an Airline Contact Centre</w:t>
      </w:r>
      <w:r w:rsidR="00F51184">
        <w:rPr>
          <w:b/>
          <w:bCs/>
        </w:rPr>
        <w:br/>
      </w:r>
      <w:r w:rsidRPr="007F49C8">
        <w:t xml:space="preserve">Working within an airline contact centre is a demanding environment that </w:t>
      </w:r>
      <w:r w:rsidR="00F51184">
        <w:t xml:space="preserve">requires </w:t>
      </w:r>
      <w:r w:rsidRPr="007F49C8">
        <w:t>employees to manage a high volume of customer interactions, often under time pressure and emotionally charged circumstances. In such a setting, the role of individual beliefs, attitudes and values becomes highly significant, as these internal factors shape how employees interpret situations, respond to customers and interact with colleagues. Although these concepts are closely related, they represent distinct psychological constructs that influence behaviour in different ways.</w:t>
      </w:r>
      <w:r w:rsidR="006E75F6">
        <w:br/>
      </w:r>
    </w:p>
    <w:p w14:paraId="2DCEE54A" w14:textId="77777777" w:rsidR="007F49C8" w:rsidRPr="007E3849" w:rsidRDefault="007F49C8" w:rsidP="007F49C8">
      <w:r w:rsidRPr="007E3849">
        <w:t>Beliefs can be defined as the assumptions or perceptions individuals hold about what is true or false (Robbins &amp; Judge, 2023). In the context of an airline contact centre, beliefs may develop through repeated experiences. For example, an employee who frequently handles complaints about delays may begin to believe that customers tend to exaggerate their frustrations. Alternatively, another employee may believe that customers are justified in their reactions due to the stress associated with travel disruptions. These differing beliefs can lead to very different approaches when handling similar situations.</w:t>
      </w:r>
    </w:p>
    <w:p w14:paraId="753F18E1" w14:textId="46DE26E8" w:rsidR="007F49C8" w:rsidRPr="00C9203B" w:rsidRDefault="007F49C8" w:rsidP="007F49C8">
      <w:r w:rsidRPr="00C9203B">
        <w:t xml:space="preserve">Attitudes refer to the emotional responses or feelings individuals have towards </w:t>
      </w:r>
      <w:r w:rsidR="00500442">
        <w:t xml:space="preserve">some </w:t>
      </w:r>
      <w:r w:rsidRPr="00C9203B">
        <w:t xml:space="preserve">situations, people or tasks (Mullins, 2019). In a contact centre environment, attitudes can fluctuate depending on workload, management support and customer behaviour. For instance, an employee who has experienced multiple difficult calls in succession </w:t>
      </w:r>
      <w:r w:rsidRPr="00C9203B">
        <w:lastRenderedPageBreak/>
        <w:t>may develop a negative attitude, leading to reduced patience and empathy. Conversely, a positive attitude can enhance resilience and improve customer interactions, even in challenging circumstances.</w:t>
      </w:r>
    </w:p>
    <w:p w14:paraId="10AA5724" w14:textId="77777777" w:rsidR="007F49C8" w:rsidRPr="007E3849" w:rsidRDefault="007F49C8" w:rsidP="007F49C8">
      <w:r w:rsidRPr="007E3849">
        <w:t>Values are deeper and more enduring than beliefs and attitudes, representing the principles that individuals consider important in guiding their behaviour (Griffin, 2020). Common values in a customer service environment include fairness, respect, professionalism and efficiency. In practice, these values influence decision-making. For example, an employee who values empathy may prioritise taking extra time to reassure a distressed customer, while another who values efficiency may focus on resolving the issue as quickly as possible.</w:t>
      </w:r>
    </w:p>
    <w:p w14:paraId="71DDCD07" w14:textId="77777777" w:rsidR="007F49C8" w:rsidRPr="007E3849" w:rsidRDefault="007F49C8" w:rsidP="007F49C8">
      <w:r w:rsidRPr="007E3849">
        <w:t>The interaction between beliefs, attitudes and values is particularly evident in high-pressure environments. For instance, an employee may value customer satisfaction but hold the belief that customers are often unreasonable. This conflict can create tension, leading to a negative attitude and potentially inconsistent behaviour. Recognising these</w:t>
      </w:r>
      <w:r w:rsidRPr="007F49C8">
        <w:rPr>
          <w:b/>
          <w:bCs/>
        </w:rPr>
        <w:t xml:space="preserve"> </w:t>
      </w:r>
      <w:r w:rsidRPr="007E3849">
        <w:t>internal dynamics is essential for maintaining professionalism and delivering consistent service.</w:t>
      </w:r>
    </w:p>
    <w:p w14:paraId="650F7449" w14:textId="77777777" w:rsidR="007F49C8" w:rsidRPr="007E3849" w:rsidRDefault="007F49C8" w:rsidP="007F49C8">
      <w:r w:rsidRPr="007E3849">
        <w:t>To further analyse how individuals process information and respond to workplace challenges, cognitive and affective frameworks such as Bloom’s Taxonomy and Krathwohl’s affective domain can be applied. Bloom’s Taxonomy outlines a hierarchy of cognitive skills, progressing from basic knowledge and comprehension to higher levels such as analysis, evaluation and creation (Bloom, 1956). In an airline contact centre, employees who operate at higher cognitive levels are better equipped to handle complex situations. For example, rather than simply applying standard procedures, they can evaluate the context of a customer’s issue and adapt their response accordingly.</w:t>
      </w:r>
    </w:p>
    <w:p w14:paraId="1CED0058" w14:textId="77777777" w:rsidR="007F49C8" w:rsidRPr="007E3849" w:rsidRDefault="007F49C8" w:rsidP="007F49C8">
      <w:r w:rsidRPr="007E3849">
        <w:t>Krathwohl’s affective domain complements this by focusing on emotional engagement and the internalisation of values (Krathwohl, 1964). In customer service roles, emotional intelligence is crucial. Employees must not only understand policies but also demonstrate empathy, patience and professionalism. For instance, acknowledging a customer’s frustration and responding with genuine concern can significantly improve the overall experience, even if the outcome remains unchanged.</w:t>
      </w:r>
    </w:p>
    <w:p w14:paraId="4B32F20E" w14:textId="77777777" w:rsidR="007F49C8" w:rsidRPr="007E3849" w:rsidRDefault="007F49C8" w:rsidP="007F49C8">
      <w:r w:rsidRPr="007E3849">
        <w:t>Critical thinking plays a central role in bridging cognitive and emotional processes. The Paul–Elder framework emphasises the importance of analysing assumptions, identifying bias and applying intellectual standards such as clarity, accuracy and fairness (Paul &amp; Elder, 2014). In a contact centre environment, employees are often required to make quick decisions, which can increase the risk of relying on assumptions or stereotypes. For example, an employee may assume that a customer is being deliberately difficult, rather than considering external factors such as stress or previous negative experiences.</w:t>
      </w:r>
    </w:p>
    <w:p w14:paraId="7C7CE4DD" w14:textId="77777777" w:rsidR="007F49C8" w:rsidRPr="007E3849" w:rsidRDefault="007F49C8" w:rsidP="007F49C8">
      <w:r w:rsidRPr="007E3849">
        <w:lastRenderedPageBreak/>
        <w:t>From a personal perspective, I have found that maintaining a consistent level of critical thinking can be challenging during peak periods. When call volumes are high and performance targets are strict, there is a tendency to rely on routine responses rather than fully analysing each situation. However, this can lead to oversights and reduced service quality. By consciously applying critical thinking principles, such as questioning initial assumptions and considering alternative perspectives, it is possible to improve both decision-making and customer interactions.</w:t>
      </w:r>
    </w:p>
    <w:p w14:paraId="5E64F40F" w14:textId="77777777" w:rsidR="007F49C8" w:rsidRPr="007F49C8" w:rsidRDefault="007F49C8" w:rsidP="007F49C8">
      <w:pPr>
        <w:rPr>
          <w:b/>
          <w:bCs/>
        </w:rPr>
      </w:pPr>
      <w:r w:rsidRPr="007E3849">
        <w:t>Bias is another important factor to consider. Bias can develop unconsciously based on past experiences, cultural influences or organisational norms. In an airline contact centre, this may manifest as assumptions about certain types of customers or situations. For example, frequent travellers may be perceived as more demanding, while first-time travellers may be viewed as less knowledgeable. These assumptions can influence behaviour, potentially leading to unequal treatment.</w:t>
      </w:r>
    </w:p>
    <w:p w14:paraId="61F3D45D" w14:textId="77777777" w:rsidR="007F49C8" w:rsidRPr="007E3849" w:rsidRDefault="007F49C8" w:rsidP="007F49C8">
      <w:r w:rsidRPr="007E3849">
        <w:t>Generational and socioeconomic differences further shape beliefs, attitudes and values. Employees from different age groups may have varying expectations regarding work, communication and authority. Younger employees may prioritise flexibility, career progression and work-life balance, while older employees may value stability, experience and organisational loyalty. Similarly, individuals from different socioeconomic backgrounds may have different perspectives on customer expectations, service standards and job priorities.</w:t>
      </w:r>
    </w:p>
    <w:p w14:paraId="6226E9B8" w14:textId="77777777" w:rsidR="007F49C8" w:rsidRPr="007E3849" w:rsidRDefault="007F49C8" w:rsidP="007F49C8">
      <w:r w:rsidRPr="007E3849">
        <w:t>These differences can influence workplace dynamics, particularly in team settings. For example, differing attitudes towards authority may affect how employees respond to management instructions. Recognising and understanding these differences is essential for promoting effective communication and collaboration within diverse teams.</w:t>
      </w:r>
    </w:p>
    <w:p w14:paraId="787547C9" w14:textId="11EBEF8E" w:rsidR="008E4AD1" w:rsidRPr="007E3849" w:rsidRDefault="007F49C8" w:rsidP="007F49C8">
      <w:r w:rsidRPr="007E3849">
        <w:t>Overall, the distinction between beliefs, attitudes and values, combined with the application of critical thinking and awareness of bias, provides a comprehensive framework for understanding behaviour in an airline contact centre. These factors not only influence individual performance but also contribute to the overall effectiveness of the organisation.</w:t>
      </w:r>
    </w:p>
    <w:p w14:paraId="613DBBC3" w14:textId="62D3197E" w:rsidR="007F49C8" w:rsidRPr="008E4AD1" w:rsidRDefault="007F49C8" w:rsidP="007F49C8">
      <w:pPr>
        <w:rPr>
          <w:b/>
          <w:bCs/>
        </w:rPr>
      </w:pPr>
      <w:r w:rsidRPr="008E4AD1">
        <w:rPr>
          <w:b/>
          <w:bCs/>
        </w:rPr>
        <w:t>Management Theories and Their Interpretation Through Beliefs, Attitudes and Values</w:t>
      </w:r>
    </w:p>
    <w:p w14:paraId="185909B3" w14:textId="77777777" w:rsidR="007F49C8" w:rsidRPr="007E3849" w:rsidRDefault="007F49C8" w:rsidP="007F49C8">
      <w:r w:rsidRPr="007E3849">
        <w:t>Management theories offer valuable insights into how organisations structure work and manage employees. In an airline contact centre, these theories are particularly relevant due to the need for efficiency, consistency and high levels of customer service. However, the effectiveness of these theories depends largely on how they are interpreted and applied by individuals with different beliefs, attitudes and values.</w:t>
      </w:r>
    </w:p>
    <w:p w14:paraId="2AD5D40C" w14:textId="77777777" w:rsidR="007F49C8" w:rsidRPr="007E3849" w:rsidRDefault="007F49C8" w:rsidP="007F49C8">
      <w:r w:rsidRPr="007E3849">
        <w:lastRenderedPageBreak/>
        <w:t>Classical management theories, including those developed by Fayol (1949), Taylor (1911), Ford (1922) and Weber (1947), emphasise structure, control and efficiency. Fayol’s principles of management, such as planning, organising and controlling, are clearly reflected in contact centre operations. For example, workforce planning ensures that sufficient staff are available to handle call volumes, while performance monitoring ensures that targets are met.</w:t>
      </w:r>
    </w:p>
    <w:p w14:paraId="683496CA" w14:textId="77777777" w:rsidR="007F49C8" w:rsidRPr="007E3849" w:rsidRDefault="007F49C8" w:rsidP="007F49C8">
      <w:r w:rsidRPr="007E3849">
        <w:t>Taylor’s scientific management approach focuses on optimising tasks to improve productivity. In a contact centre, this is evident in the use of call scripts, standardised procedures and performance metrics such as average handling time. While these measures can improve efficiency, they may also limit employee autonomy and reduce job satisfaction. From my experience, strict adherence to scripts can sometimes make interactions feel less genuine, which may negatively impact customer satisfaction.</w:t>
      </w:r>
    </w:p>
    <w:p w14:paraId="4489B9B2" w14:textId="77777777" w:rsidR="007F49C8" w:rsidRPr="007E3849" w:rsidRDefault="007F49C8" w:rsidP="007F49C8">
      <w:r w:rsidRPr="007E3849">
        <w:t>Ford’s emphasis on standardisation and efficiency is also relevant. By creating consistent processes, organisations can ensure that customers receive a similar level of service regardless of the employee they interact with. However, this approach may not always be suitable for complex or emotionally sensitive situations, where a more personalised approach is required.</w:t>
      </w:r>
    </w:p>
    <w:p w14:paraId="72A5B43B" w14:textId="77777777" w:rsidR="007F49C8" w:rsidRPr="007E3849" w:rsidRDefault="007F49C8" w:rsidP="007F49C8">
      <w:r w:rsidRPr="007E3849">
        <w:t>Weber’s bureaucratic model further reinforces the importance of structure and rules. In an airline contact centre, this is reflected in hierarchical management structures and strict adherence to policies. While this ensures compliance with regulations, it can also create challenges. For example, employees may feel constrained when they are unable to deviate from policies to meet customer needs.</w:t>
      </w:r>
    </w:p>
    <w:p w14:paraId="5A004214" w14:textId="77777777" w:rsidR="007F49C8" w:rsidRPr="007E3849" w:rsidRDefault="007F49C8" w:rsidP="007F49C8">
      <w:r w:rsidRPr="007E3849">
        <w:t>In contrast, Mayo’s human relations theory highlights the importance of social factors, employee wellbeing and motivation (Mayo, 1933). This perspective is particularly relevant in a contact centre environment, where employees are exposed to high levels of stress. Supportive management, teamwork and recognition can significantly improve morale and performance. From my perspective, feeling valued and supported by management can make a noticeable difference in how employees approach their work.</w:t>
      </w:r>
    </w:p>
    <w:p w14:paraId="56F3E2D7" w14:textId="77777777" w:rsidR="007F49C8" w:rsidRPr="007E3849" w:rsidRDefault="007F49C8" w:rsidP="007F49C8">
      <w:r w:rsidRPr="007E3849">
        <w:t>The Red Model represents a compliance-driven organisational culture, where rules and procedures are prioritised. While this model ensures consistency and reduces risk, it may limit flexibility and innovation. In an airline contact centre, this can create tension between organisational requirements and individual values. For example, an employee who values empathy may feel frustrated when unable to provide a solution due to policy restrictions.</w:t>
      </w:r>
    </w:p>
    <w:p w14:paraId="65522952" w14:textId="77777777" w:rsidR="007F49C8" w:rsidRPr="007E3849" w:rsidRDefault="007F49C8" w:rsidP="007F49C8">
      <w:r w:rsidRPr="007E3849">
        <w:t xml:space="preserve">The interpretation of these management theories varies depending on individual beliefs, attitudes and values. An employee who values efficiency and structure may view strict procedures as beneficial, while another who values autonomy may perceive them as </w:t>
      </w:r>
      <w:r w:rsidRPr="007E3849">
        <w:lastRenderedPageBreak/>
        <w:t>restrictive. This highlights the importance of considering individual differences when implementing management strategies.</w:t>
      </w:r>
    </w:p>
    <w:p w14:paraId="1C08191D" w14:textId="77777777" w:rsidR="007F49C8" w:rsidRPr="007E3849" w:rsidRDefault="007F49C8" w:rsidP="007F49C8">
      <w:r w:rsidRPr="007E3849">
        <w:t>Bias and assumptions also influence how management theories are applied. Managers who assume that employees require constant supervision may adopt a more controlling approach, while those who believe in employee autonomy may encourage independence and innovation. These assumptions can have a significant impact on workplace culture and employee behaviour.</w:t>
      </w:r>
    </w:p>
    <w:p w14:paraId="7DB83DB4" w14:textId="324C0062" w:rsidR="007F49C8" w:rsidRPr="007E3849" w:rsidRDefault="007F49C8" w:rsidP="007F49C8">
      <w:r w:rsidRPr="007E3849">
        <w:t>From experience, a balanced approach that combines structure with flexibility is most effective. While clear guidelines are necessary in a contact centre environment, allowing employees some level of discretion can improve both job satisfaction and customer outcomes. This suggests that management theories should not be applied rigidly but adapted to suit the specific context and needs of employees.</w:t>
      </w:r>
    </w:p>
    <w:p w14:paraId="275B1B6E" w14:textId="065E5821" w:rsidR="007F49C8" w:rsidRPr="007F49C8" w:rsidRDefault="007F49C8" w:rsidP="007F49C8">
      <w:pPr>
        <w:rPr>
          <w:b/>
          <w:bCs/>
        </w:rPr>
      </w:pPr>
      <w:r w:rsidRPr="007F49C8">
        <w:rPr>
          <w:b/>
          <w:bCs/>
        </w:rPr>
        <w:t>Socioeconomic Conflict and Organisational Perspectives</w:t>
      </w:r>
    </w:p>
    <w:p w14:paraId="6D381630" w14:textId="77777777" w:rsidR="007F49C8" w:rsidRPr="007E3849" w:rsidRDefault="007F49C8" w:rsidP="007F49C8">
      <w:r w:rsidRPr="007E3849">
        <w:t>Socioeconomic and organisational theories provide a broader perspective on workplace behaviour, highlighting the influence of power, inequality and organisational structure. Marx’s social conflict theory suggests that organisations reflect wider societal inequalities, with tension between those in positions of power and those subject to control (Marx, 1867). In an airline contact centre, this can be seen in the relationship between management and frontline employees.</w:t>
      </w:r>
    </w:p>
    <w:p w14:paraId="1BB8175E" w14:textId="77777777" w:rsidR="007F49C8" w:rsidRPr="007E3849" w:rsidRDefault="007F49C8" w:rsidP="007F49C8">
      <w:r w:rsidRPr="007E3849">
        <w:t>For example, management may prioritise efficiency and cost reduction, while employees may prioritise wellbeing and fair treatment. This can create tension, particularly when performance targets are perceived as unrealistic. From my perspective, this tension can affect motivation and engagement, especially if employees feel that their concerns are not taken seriously.</w:t>
      </w:r>
    </w:p>
    <w:p w14:paraId="0065223B" w14:textId="77777777" w:rsidR="007F49C8" w:rsidRPr="007E3849" w:rsidRDefault="007F49C8" w:rsidP="007F49C8">
      <w:r w:rsidRPr="007E3849">
        <w:t>The Interest-Based Relational approach offers a more collaborative approach to conflict resolution, focusing on mutual understanding and maintaining positive relationships. In a diverse workplace, this approach can help to address differences in beliefs, attitudes and values, promoting more effective communication and teamwork.</w:t>
      </w:r>
    </w:p>
    <w:p w14:paraId="42DEE3EF" w14:textId="77777777" w:rsidR="007F49C8" w:rsidRPr="007E3849" w:rsidRDefault="007F49C8" w:rsidP="007F49C8">
      <w:r w:rsidRPr="007E3849">
        <w:t xml:space="preserve">Systems theory, developed by </w:t>
      </w:r>
      <w:proofErr w:type="spellStart"/>
      <w:r w:rsidRPr="007E3849">
        <w:t>Bertalanffy</w:t>
      </w:r>
      <w:proofErr w:type="spellEnd"/>
      <w:r w:rsidRPr="007E3849">
        <w:t xml:space="preserve"> (1968), views organisations as interconnected systems in which different components influence one another. In a contact centre, employee performance is affected by factors such as technology, management practices and organisational culture. For example, inefficient systems or unclear communication can hinder performance, regardless of individual effort.</w:t>
      </w:r>
    </w:p>
    <w:p w14:paraId="7BDB31FF" w14:textId="77777777" w:rsidR="007F49C8" w:rsidRPr="007E3849" w:rsidRDefault="007F49C8" w:rsidP="007F49C8">
      <w:r w:rsidRPr="007E3849">
        <w:t xml:space="preserve">Contingency theory further supports this perspective by suggesting that there is no single best way to manage an organisation (Fiedler, 1967). Instead, effective management depends on the specific situation. In an airline contact centre, this means </w:t>
      </w:r>
      <w:r w:rsidRPr="007E3849">
        <w:lastRenderedPageBreak/>
        <w:t>adapting management approaches based on factors such as call volume, customer needs and team dynamics.</w:t>
      </w:r>
    </w:p>
    <w:p w14:paraId="31966129" w14:textId="3D8B6E6D" w:rsidR="003072F6" w:rsidRPr="003072F6" w:rsidRDefault="007F49C8" w:rsidP="003072F6">
      <w:pPr>
        <w:rPr>
          <w:b/>
          <w:bCs/>
        </w:rPr>
      </w:pPr>
      <w:r w:rsidRPr="007E3849">
        <w:t>Generational and socioeconomic differences also play a significant role. Employees from different backgrounds may have varying expectations and priorities, which can influence their attitudes towards work and management. Recognising these differences is essential for creating an inclusive and supportive work environment.</w:t>
      </w:r>
      <w:r w:rsidR="003072F6">
        <w:br/>
      </w:r>
      <w:r w:rsidR="003072F6">
        <w:br/>
      </w:r>
      <w:r w:rsidR="003072F6" w:rsidRPr="003072F6">
        <w:rPr>
          <w:b/>
          <w:bCs/>
        </w:rPr>
        <w:t>The Role of Emotional Intelligence, Organisational Culture and Professional Development in Shaping Behaviour</w:t>
      </w:r>
    </w:p>
    <w:p w14:paraId="711A1D29" w14:textId="77777777" w:rsidR="003072F6" w:rsidRPr="003072F6" w:rsidRDefault="003072F6" w:rsidP="003072F6">
      <w:r w:rsidRPr="003072F6">
        <w:t>In addition to beliefs, attitudes and values, other important factors influence behaviour within an airline contact centre. Emotional intelligence, organisational culture and continuous professional development all play a significant role in shaping how employees respond to workplace challenges and interact with customers. These factors are closely linked to the concepts already discussed and provide a deeper understanding of behaviour in a high-pressure, customer-focused environment.</w:t>
      </w:r>
    </w:p>
    <w:p w14:paraId="11DDA1BD" w14:textId="77777777" w:rsidR="003072F6" w:rsidRPr="003072F6" w:rsidRDefault="003072F6" w:rsidP="003072F6">
      <w:pPr>
        <w:rPr>
          <w:b/>
          <w:bCs/>
        </w:rPr>
      </w:pPr>
      <w:r w:rsidRPr="003072F6">
        <w:rPr>
          <w:b/>
          <w:bCs/>
        </w:rPr>
        <w:t>Emotional Intelligence and Workplace Behaviour</w:t>
      </w:r>
    </w:p>
    <w:p w14:paraId="7E927C3D" w14:textId="77777777" w:rsidR="003072F6" w:rsidRPr="003072F6" w:rsidRDefault="003072F6" w:rsidP="003072F6">
      <w:r w:rsidRPr="003072F6">
        <w:t>Emotional intelligence refers to the ability to recognise, understand and manage one’s own emotions, as well as the emotions of others. In an airline contact centre, emotional intelligence is particularly important due to the frequent exposure to stressed, frustrated or anxious customers. Employees are expected to remain calm, professional and empathetic, even in difficult situations.</w:t>
      </w:r>
    </w:p>
    <w:p w14:paraId="54B53349" w14:textId="55B5717E" w:rsidR="003072F6" w:rsidRPr="003072F6" w:rsidRDefault="00F11A2D" w:rsidP="003072F6">
      <w:r>
        <w:t>Emotional</w:t>
      </w:r>
      <w:r w:rsidR="003072F6" w:rsidRPr="003072F6">
        <w:t xml:space="preserve"> intelligence directly influences how </w:t>
      </w:r>
      <w:r>
        <w:t xml:space="preserve">to respond </w:t>
      </w:r>
      <w:r w:rsidR="003072F6" w:rsidRPr="003072F6">
        <w:t>challenging interactions. For example, when dealing with an upset customer whose flight has been cancelled, initial emotional reaction may be frustration, particularly if the situation is beyond</w:t>
      </w:r>
      <w:r>
        <w:t xml:space="preserve"> </w:t>
      </w:r>
      <w:r w:rsidR="003072F6" w:rsidRPr="003072F6">
        <w:t>control. However, by applying emotional regulation</w:t>
      </w:r>
      <w:r>
        <w:t>, managing</w:t>
      </w:r>
      <w:r w:rsidR="003072F6" w:rsidRPr="003072F6">
        <w:t xml:space="preserve"> this response and instead focus on demonstrating empathy and understanding. This reflects the affective processes described in Krathwohl’s taxonomy, where emotional responses are shaped and aligned with professional values.</w:t>
      </w:r>
    </w:p>
    <w:p w14:paraId="467D4C90" w14:textId="77777777" w:rsidR="003072F6" w:rsidRPr="003072F6" w:rsidRDefault="003072F6" w:rsidP="003072F6">
      <w:r w:rsidRPr="003072F6">
        <w:t>However, maintaining emotional control consistently can be difficult, particularly during peak periods or when dealing with repeated complaints. In such situations, there is a risk of emotional exhaustion, which can lead to reduced empathy and increased detachment. This highlights the importance of developing emotional resilience as part of professional development.</w:t>
      </w:r>
    </w:p>
    <w:p w14:paraId="2153E11C" w14:textId="131BF6C1" w:rsidR="003072F6" w:rsidRPr="003072F6" w:rsidRDefault="003072F6" w:rsidP="003072F6">
      <w:r w:rsidRPr="003072F6">
        <w:t>Critically, while organisations often expect employees to display high levels of emotional intelligence, they may not always provide sufficient support or training to develop these skills. This suggests a potential gap between organisational expectations and employee capabilities, which can impact both performance and wellbeing.</w:t>
      </w:r>
    </w:p>
    <w:p w14:paraId="29EFA56C" w14:textId="77777777" w:rsidR="003072F6" w:rsidRPr="003072F6" w:rsidRDefault="003072F6" w:rsidP="003072F6">
      <w:pPr>
        <w:rPr>
          <w:b/>
          <w:bCs/>
        </w:rPr>
      </w:pPr>
      <w:r w:rsidRPr="003072F6">
        <w:rPr>
          <w:b/>
          <w:bCs/>
        </w:rPr>
        <w:lastRenderedPageBreak/>
        <w:t>Organisational Culture and Its Influence on Values and Behaviour</w:t>
      </w:r>
    </w:p>
    <w:p w14:paraId="69A9E730" w14:textId="77777777" w:rsidR="003072F6" w:rsidRPr="003072F6" w:rsidRDefault="003072F6" w:rsidP="003072F6">
      <w:r w:rsidRPr="003072F6">
        <w:t>Organisational culture refers to the shared values, beliefs and norms that influence how employees behave within an organisation. In an airline contact centre, organisational culture is often shaped by a strong emphasis on efficiency, performance targets and customer satisfaction.</w:t>
      </w:r>
    </w:p>
    <w:p w14:paraId="36171D2A" w14:textId="77777777" w:rsidR="003072F6" w:rsidRPr="003072F6" w:rsidRDefault="003072F6" w:rsidP="003072F6">
      <w:r w:rsidRPr="003072F6">
        <w:t>From my experience, organisational culture can significantly influence individual behaviour, sometimes reinforcing or conflicting with personal values. For example, a culture that prioritises efficiency and call handling time may encourage employees to resolve calls quickly, even if this conflicts with a personal value of providing thorough and empathetic customer service.</w:t>
      </w:r>
    </w:p>
    <w:p w14:paraId="2FC6B059" w14:textId="77777777" w:rsidR="003072F6" w:rsidRPr="003072F6" w:rsidRDefault="003072F6" w:rsidP="003072F6">
      <w:r w:rsidRPr="003072F6">
        <w:t>This creates a tension between organisational expectations and individual values. Employees may feel pressured to prioritise performance metrics over quality interactions, which can lead to reduced job satisfaction and ethical concerns. This aligns with Marx’s social conflict theory, which highlights the tension between organisational control and employee autonomy.</w:t>
      </w:r>
    </w:p>
    <w:p w14:paraId="746802DF" w14:textId="77777777" w:rsidR="003072F6" w:rsidRPr="003072F6" w:rsidRDefault="003072F6" w:rsidP="003072F6">
      <w:r w:rsidRPr="003072F6">
        <w:t>At the same time, a positive organisational culture that emphasises support, recognition and teamwork can enhance employee motivation and engagement. For example, when managers provide constructive feedback and acknowledge good performance, it reinforces positive attitudes and encourages employees to align their behaviour with organisational goals.</w:t>
      </w:r>
    </w:p>
    <w:p w14:paraId="55431C39" w14:textId="77777777" w:rsidR="003072F6" w:rsidRPr="003072F6" w:rsidRDefault="003072F6" w:rsidP="003072F6">
      <w:r w:rsidRPr="003072F6">
        <w:t>However, organisational culture is not experienced uniformly by all employees. Individual perceptions are influenced by personal beliefs and past experiences. For instance, an employee who values structure may view strict performance targets positively, while another who values autonomy may perceive them as restrictive.</w:t>
      </w:r>
    </w:p>
    <w:p w14:paraId="00109D0E" w14:textId="0764B627" w:rsidR="003072F6" w:rsidRPr="003072F6" w:rsidRDefault="003072F6" w:rsidP="003072F6">
      <w:r w:rsidRPr="003072F6">
        <w:t>This highlights the importance of inclusive and adaptable organisational cultures that recognise and accommodate individual differences.</w:t>
      </w:r>
    </w:p>
    <w:p w14:paraId="1865BF3C" w14:textId="77777777" w:rsidR="003072F6" w:rsidRPr="003072F6" w:rsidRDefault="003072F6" w:rsidP="003072F6">
      <w:pPr>
        <w:rPr>
          <w:b/>
          <w:bCs/>
        </w:rPr>
      </w:pPr>
      <w:r w:rsidRPr="003072F6">
        <w:rPr>
          <w:b/>
          <w:bCs/>
        </w:rPr>
        <w:t>The Role of Training and Continuous Professional Development</w:t>
      </w:r>
    </w:p>
    <w:p w14:paraId="12662D87" w14:textId="77777777" w:rsidR="003072F6" w:rsidRPr="003072F6" w:rsidRDefault="003072F6" w:rsidP="003072F6">
      <w:r w:rsidRPr="003072F6">
        <w:t>Training and professional development are essential in shaping employee behaviour, particularly in a complex and dynamic environment such as an airline contact centre. While initial training provides employees with the necessary knowledge and skills, ongoing development is required to adapt to changing customer expectations and organisational demands.</w:t>
      </w:r>
    </w:p>
    <w:p w14:paraId="74ED552C" w14:textId="77777777" w:rsidR="003072F6" w:rsidRPr="003072F6" w:rsidRDefault="003072F6" w:rsidP="003072F6">
      <w:r w:rsidRPr="003072F6">
        <w:t>From a personal perspective, continuous learning has helped me to improve both my technical and interpersonal skills. For example, training on handling difficult customers has enhanced my ability to remain calm and professional under pressure. Similarly, exposure to different scenarios has helped to challenge my assumptions and reduce bias.</w:t>
      </w:r>
    </w:p>
    <w:p w14:paraId="4FE96B6B" w14:textId="77777777" w:rsidR="003072F6" w:rsidRPr="003072F6" w:rsidRDefault="003072F6" w:rsidP="003072F6">
      <w:r w:rsidRPr="003072F6">
        <w:lastRenderedPageBreak/>
        <w:t>However, the effectiveness of training depends on how it is delivered and applied in practice. In some cases, training may focus heavily on procedures and compliance, with less emphasis on critical thinking and emotional intelligence. This reflects the influence of classical management approaches, which prioritise efficiency and standardisation.</w:t>
      </w:r>
    </w:p>
    <w:p w14:paraId="48CAC801" w14:textId="77777777" w:rsidR="003072F6" w:rsidRPr="003072F6" w:rsidRDefault="003072F6" w:rsidP="003072F6">
      <w:r w:rsidRPr="003072F6">
        <w:t>A more effective approach would involve a balance between technical training and the development of soft skills. For example, incorporating role-playing exercises and reflective practices can help employees to apply theoretical knowledge in real-world situations.</w:t>
      </w:r>
    </w:p>
    <w:p w14:paraId="71EEC196" w14:textId="25A83642" w:rsidR="003072F6" w:rsidRPr="003072F6" w:rsidRDefault="003072F6" w:rsidP="003072F6">
      <w:r w:rsidRPr="003072F6">
        <w:t>Furthermore, self-directed learning plays an important role in professional development. By reflecting on personal experiences and seeking feedback, employees can identify areas for improvement and develop greater self-awareness. This aligns with the principles of the Paul–Elder framework, which emphasises reflective thinking and continuous improvement.</w:t>
      </w:r>
    </w:p>
    <w:p w14:paraId="6F85852F" w14:textId="77777777" w:rsidR="003072F6" w:rsidRPr="003072F6" w:rsidRDefault="003072F6" w:rsidP="003072F6">
      <w:pPr>
        <w:rPr>
          <w:b/>
          <w:bCs/>
        </w:rPr>
      </w:pPr>
      <w:r w:rsidRPr="003072F6">
        <w:rPr>
          <w:b/>
          <w:bCs/>
        </w:rPr>
        <w:t>Ethical Considerations and Professional Behaviour</w:t>
      </w:r>
    </w:p>
    <w:p w14:paraId="70535947" w14:textId="77777777" w:rsidR="003072F6" w:rsidRPr="003072F6" w:rsidRDefault="003072F6" w:rsidP="003072F6">
      <w:r w:rsidRPr="003072F6">
        <w:t>Ethics is another important factor influencing behaviour in the workplace. In an airline contact centre, employees are often required to make decisions that involve ethical considerations, such as balancing company policies with customer needs.</w:t>
      </w:r>
    </w:p>
    <w:p w14:paraId="4894E6B6" w14:textId="77777777" w:rsidR="003072F6" w:rsidRPr="003072F6" w:rsidRDefault="003072F6" w:rsidP="003072F6">
      <w:r w:rsidRPr="003072F6">
        <w:t>For example, there may be situations where a customer requests a refund that falls outside company policy. In such cases, employees must decide whether to strictly follow the rules or seek alternative solutions that prioritise customer satisfaction. This decision is influenced by individual values, organisational culture and management expectations.</w:t>
      </w:r>
    </w:p>
    <w:p w14:paraId="1363BFF1" w14:textId="1638C054" w:rsidR="003072F6" w:rsidRPr="003072F6" w:rsidRDefault="00E06651" w:rsidP="003072F6">
      <w:r>
        <w:t xml:space="preserve">Valuing </w:t>
      </w:r>
      <w:r w:rsidRPr="003072F6">
        <w:t>fairness</w:t>
      </w:r>
      <w:r w:rsidR="003072F6" w:rsidRPr="003072F6">
        <w:t xml:space="preserve"> and integrity, which influences my approach to such situations. </w:t>
      </w:r>
      <w:r>
        <w:t>This helps</w:t>
      </w:r>
      <w:r w:rsidR="003072F6" w:rsidRPr="003072F6">
        <w:t xml:space="preserve"> to provide transparent and honest information while also exploring possible solutions within organisational guidelines. However, this can be challenging when there is a conflict between organisational policies and customer expectations.</w:t>
      </w:r>
    </w:p>
    <w:p w14:paraId="1B544900" w14:textId="75B01E04" w:rsidR="003072F6" w:rsidRPr="003072F6" w:rsidRDefault="003072F6" w:rsidP="003072F6">
      <w:r w:rsidRPr="003072F6">
        <w:t>Critically, organisations have a responsibility to provide clear ethical guidelines and support employees in decision-making. Without this support, employees may experience uncertainty and stress, which can negatively impact performance.</w:t>
      </w:r>
    </w:p>
    <w:p w14:paraId="0B813A21" w14:textId="77777777" w:rsidR="003072F6" w:rsidRPr="003072F6" w:rsidRDefault="003072F6" w:rsidP="003072F6">
      <w:pPr>
        <w:rPr>
          <w:b/>
          <w:bCs/>
        </w:rPr>
      </w:pPr>
      <w:r w:rsidRPr="003072F6">
        <w:rPr>
          <w:b/>
          <w:bCs/>
        </w:rPr>
        <w:t>The Impact of Stress and Wellbeing on Behaviour</w:t>
      </w:r>
    </w:p>
    <w:p w14:paraId="779FAF25" w14:textId="77777777" w:rsidR="003072F6" w:rsidRPr="003072F6" w:rsidRDefault="003072F6" w:rsidP="003072F6">
      <w:r w:rsidRPr="003072F6">
        <w:t>The airline contact centre environment is inherently stressful, with high workloads, performance targets and emotionally demanding interactions. Stress can have a significant impact on beliefs, attitudes and behaviour.</w:t>
      </w:r>
    </w:p>
    <w:p w14:paraId="440F1042" w14:textId="77777777" w:rsidR="003072F6" w:rsidRPr="003072F6" w:rsidRDefault="003072F6" w:rsidP="003072F6">
      <w:r w:rsidRPr="003072F6">
        <w:lastRenderedPageBreak/>
        <w:t>For example, prolonged stress may lead to negative attitudes, reduced motivation and increased reliance on assumptions or biases. This can affect both employee wellbeing and customer service quality.</w:t>
      </w:r>
    </w:p>
    <w:p w14:paraId="10EF8A86" w14:textId="1F8E28E4" w:rsidR="003072F6" w:rsidRPr="003072F6" w:rsidRDefault="009A72C4" w:rsidP="003072F6">
      <w:r>
        <w:t>Stress</w:t>
      </w:r>
      <w:r w:rsidR="003072F6" w:rsidRPr="003072F6">
        <w:t xml:space="preserve"> is particularly evident during periods of disruption, such as flight cancellations or delays. During these times, maintaining a positive attitude and applying critical thinking becomes more challenging. There is a tendency to focus on efficiency rather than quality, which can conflict with personal values.</w:t>
      </w:r>
    </w:p>
    <w:p w14:paraId="50A1E24A" w14:textId="77777777" w:rsidR="003072F6" w:rsidRPr="003072F6" w:rsidRDefault="003072F6" w:rsidP="003072F6">
      <w:r w:rsidRPr="003072F6">
        <w:t>This highlights the importance of organisational support in managing stress. Providing adequate resources, realistic targets and opportunities for breaks can help to reduce pressure and improve performance.</w:t>
      </w:r>
    </w:p>
    <w:p w14:paraId="0BE7642F" w14:textId="25C5B663" w:rsidR="00336671" w:rsidRPr="00336671" w:rsidRDefault="003072F6" w:rsidP="00336671">
      <w:pPr>
        <w:rPr>
          <w:b/>
          <w:bCs/>
        </w:rPr>
      </w:pPr>
      <w:r w:rsidRPr="003072F6">
        <w:t>Additionally, individual coping strategies, such as time management and emotional regulation, are essential for maintaining wellbeing. Developing these skills can enhance resilience and enable employees to perform more effectively in demanding situations.</w:t>
      </w:r>
      <w:r w:rsidR="00336671">
        <w:br/>
      </w:r>
      <w:r w:rsidR="00300806">
        <w:rPr>
          <w:b/>
          <w:bCs/>
        </w:rPr>
        <w:br/>
        <w:t>L</w:t>
      </w:r>
      <w:r w:rsidR="00336671" w:rsidRPr="00336671">
        <w:rPr>
          <w:b/>
          <w:bCs/>
        </w:rPr>
        <w:t xml:space="preserve">eadership Styles and Their Influence on Employee Behaviour </w:t>
      </w:r>
    </w:p>
    <w:p w14:paraId="46FB1E63" w14:textId="77777777" w:rsidR="00336671" w:rsidRPr="00336671" w:rsidRDefault="00336671" w:rsidP="00336671">
      <w:r w:rsidRPr="00336671">
        <w:t>Leadership style is a significant factor that influences employee behaviour, motivation, and performance within an airline contact centre. The way managers lead can affect how employees respond to workplace expectations and how they apply their own beliefs, attitudes, and values in day-to-day tasks.</w:t>
      </w:r>
    </w:p>
    <w:p w14:paraId="2AC9A876" w14:textId="49A36D0D" w:rsidR="00336671" w:rsidRPr="00336671" w:rsidRDefault="00336671" w:rsidP="00336671">
      <w:r w:rsidRPr="00336671">
        <w:t xml:space="preserve">One leadership approach that is particularly relevant is transformational leadership, which focuses on motivating and inspiring employees through support, vision, and personal development (Bass &amp; Riggio, 2006). In my experience, when leaders adopt this type of approach, it has a positive impact on how </w:t>
      </w:r>
      <w:r w:rsidR="0051385F">
        <w:t>to f</w:t>
      </w:r>
      <w:r w:rsidRPr="00336671">
        <w:t xml:space="preserve">eel about </w:t>
      </w:r>
      <w:r w:rsidR="0051385F">
        <w:t xml:space="preserve">a </w:t>
      </w:r>
      <w:r w:rsidRPr="00336671">
        <w:t xml:space="preserve">role. It encourages me to be more engaged and more willing to go beyond minimum requirements because </w:t>
      </w:r>
      <w:r w:rsidR="009A72C4">
        <w:t xml:space="preserve">it helps to </w:t>
      </w:r>
      <w:r w:rsidRPr="00336671">
        <w:t>feel supported and valued. This type of leadership helps create a sense of purpose, which is important in a high-pressure environment like a contact centre where interactions can often be challenging.</w:t>
      </w:r>
    </w:p>
    <w:p w14:paraId="1550914F" w14:textId="0D9DC511" w:rsidR="00336671" w:rsidRPr="00336671" w:rsidRDefault="00336671" w:rsidP="00336671">
      <w:r w:rsidRPr="00336671">
        <w:t xml:space="preserve">On the other hand, transactional leadership is based more on structure, targets, and performance monitoring (Burns, 1978). This is something experienced frequently in the airline contact centre environment, where performance is measured through KPIs such as call handling time, customer satisfaction scores, and adherence to scripts. While this approach is effective in maintaining consistency and ensuring that operational standards are met, it can sometimes feel restrictive. At times, </w:t>
      </w:r>
      <w:r w:rsidR="00993884">
        <w:t xml:space="preserve">it’s </w:t>
      </w:r>
      <w:r w:rsidR="00BB1856">
        <w:t xml:space="preserve">found </w:t>
      </w:r>
      <w:r w:rsidRPr="00336671">
        <w:t>that a strong focus on targets can lead to prioritising speed over quality, which may affect the level of empathy shown to customers.</w:t>
      </w:r>
    </w:p>
    <w:p w14:paraId="4EE34064" w14:textId="6C2C8F55" w:rsidR="00336671" w:rsidRPr="00336671" w:rsidRDefault="00336671" w:rsidP="00336671">
      <w:r w:rsidRPr="00336671">
        <w:t xml:space="preserve">From </w:t>
      </w:r>
      <w:r w:rsidR="00BB1856">
        <w:t>a</w:t>
      </w:r>
      <w:r w:rsidRPr="00336671">
        <w:t xml:space="preserve"> perspective, neither leadership style is fully effective on its own. Transactional leadership ensures that rules and processes are followed, but too much focus on this </w:t>
      </w:r>
      <w:r w:rsidRPr="00336671">
        <w:lastRenderedPageBreak/>
        <w:t xml:space="preserve">can reduce motivation. Transformational leadership, while motivating, still needs structure to ensure consistency in performance. Because of this, </w:t>
      </w:r>
      <w:r w:rsidR="002C4AEB">
        <w:t xml:space="preserve">it’s shown </w:t>
      </w:r>
      <w:r w:rsidRPr="00336671">
        <w:t>a balanced approach works best in a contact centre environment.</w:t>
      </w:r>
    </w:p>
    <w:p w14:paraId="7F2A1B1C" w14:textId="77777777" w:rsidR="00336671" w:rsidRPr="00336671" w:rsidRDefault="00336671" w:rsidP="00336671">
      <w:r w:rsidRPr="00336671">
        <w:t>This idea links closely to Herzberg’s Two-Factor Theory, which explains that job satisfaction is influenced by both hygiene factors (such as pay, policies, and working conditions) and motivators (such as recognition and personal growth) (Herzberg, 1966). In this context, transactional leadership mainly addresses hygiene factors by ensuring clear expectations and rules are in place, whereas transformational leadership supports motivators by encouraging development and recognition.</w:t>
      </w:r>
    </w:p>
    <w:p w14:paraId="0D5EF8C3" w14:textId="77777777" w:rsidR="00336671" w:rsidRPr="00336671" w:rsidRDefault="00336671" w:rsidP="00336671">
      <w:r w:rsidRPr="00336671">
        <w:t>Leadership style also affects workplace culture. When managers encourage open communication and support, it creates a more positive environment where employees feel comfortable sharing ideas and concerns. However, more controlling leadership styles can reduce this openness and create a culture where employees focus mainly on compliance rather than engagement.</w:t>
      </w:r>
    </w:p>
    <w:p w14:paraId="0F7A006C" w14:textId="21687CE8" w:rsidR="00336671" w:rsidRPr="00336671" w:rsidRDefault="00336671" w:rsidP="00336671">
      <w:r w:rsidRPr="00336671">
        <w:t>Overall, leadership style plays a key role in shaping both behaviour and attitude in an airline contact centre. A flexible and balanced approach is most effective, as it supports both operational efficiency and employee wellbeing.</w:t>
      </w:r>
    </w:p>
    <w:p w14:paraId="0139BDDD" w14:textId="628AF741" w:rsidR="007F49C8" w:rsidRPr="00842DA0" w:rsidRDefault="007F49C8" w:rsidP="007F49C8">
      <w:pPr>
        <w:rPr>
          <w:b/>
          <w:bCs/>
        </w:rPr>
      </w:pPr>
      <w:r w:rsidRPr="007F49C8">
        <w:rPr>
          <w:b/>
          <w:bCs/>
        </w:rPr>
        <w:t>Conclusion</w:t>
      </w:r>
      <w:r w:rsidR="00842DA0">
        <w:rPr>
          <w:b/>
          <w:bCs/>
        </w:rPr>
        <w:br/>
      </w:r>
      <w:r w:rsidRPr="007E3849">
        <w:t>In conclusion, beliefs, attitudes and values are fundamental in shaping behaviour within airline contact centres. By understanding these concepts and applying critical thinking, employees can improve their interactions and decision-making. Management theories provide useful frameworks, but their effectiveness depends on how they are interpreted and applied. Socioeconomic and organisational theories highlight the broader context in which workplace behaviour occurs, emphasising the importance of adaptability and inclusivity. Ultimately, developing self-awareness and recognising the influence of different perspectives is essential for both individual and organisational success.</w:t>
      </w:r>
    </w:p>
    <w:p w14:paraId="41588E6C" w14:textId="2B56D55B" w:rsidR="00EF071A" w:rsidRPr="00EF071A" w:rsidRDefault="00EF071A" w:rsidP="00EF071A">
      <w:pPr>
        <w:rPr>
          <w:b/>
          <w:bCs/>
        </w:rPr>
      </w:pPr>
      <w:r w:rsidRPr="00EF071A">
        <w:rPr>
          <w:b/>
          <w:bCs/>
        </w:rPr>
        <w:t>Reference List</w:t>
      </w:r>
    </w:p>
    <w:p w14:paraId="7D5C903C" w14:textId="29A98079" w:rsidR="00EF071A" w:rsidRPr="00EF071A" w:rsidRDefault="00EF071A" w:rsidP="00EF071A">
      <w:r w:rsidRPr="00EF071A">
        <w:t xml:space="preserve">Ajzen, I. (1991). The theory of planned behaviour. </w:t>
      </w:r>
      <w:r w:rsidRPr="00EF071A">
        <w:rPr>
          <w:i/>
          <w:iCs/>
        </w:rPr>
        <w:t xml:space="preserve">Organizational </w:t>
      </w:r>
      <w:r w:rsidR="00BE7FD4" w:rsidRPr="00EF071A">
        <w:rPr>
          <w:i/>
          <w:iCs/>
        </w:rPr>
        <w:t>Behaviour</w:t>
      </w:r>
      <w:r w:rsidRPr="00EF071A">
        <w:rPr>
          <w:i/>
          <w:iCs/>
        </w:rPr>
        <w:t xml:space="preserve"> and Human Decision Processes, 50</w:t>
      </w:r>
      <w:r w:rsidRPr="00EF071A">
        <w:t>(2), 179–211. https://doi.org/10.1016/0749-5978(91)90020-T</w:t>
      </w:r>
    </w:p>
    <w:p w14:paraId="6316472E" w14:textId="77777777" w:rsidR="00EF071A" w:rsidRPr="00EF071A" w:rsidRDefault="00EF071A" w:rsidP="00EF071A">
      <w:r w:rsidRPr="00EF071A">
        <w:t xml:space="preserve">Bass, B. M., &amp; Riggio, R. E. (2006). </w:t>
      </w:r>
      <w:r w:rsidRPr="00EF071A">
        <w:rPr>
          <w:i/>
          <w:iCs/>
        </w:rPr>
        <w:t>Transformational leadership</w:t>
      </w:r>
      <w:r w:rsidRPr="00EF071A">
        <w:t xml:space="preserve"> (2nd ed.). Psychology Press.</w:t>
      </w:r>
    </w:p>
    <w:p w14:paraId="68B59370" w14:textId="77777777" w:rsidR="00EF071A" w:rsidRPr="00EF071A" w:rsidRDefault="00EF071A" w:rsidP="00EF071A">
      <w:proofErr w:type="spellStart"/>
      <w:r w:rsidRPr="00EF071A">
        <w:t>Bertalanffy</w:t>
      </w:r>
      <w:proofErr w:type="spellEnd"/>
      <w:r w:rsidRPr="00EF071A">
        <w:t xml:space="preserve">, L. von (1968). </w:t>
      </w:r>
      <w:r w:rsidRPr="00EF071A">
        <w:rPr>
          <w:i/>
          <w:iCs/>
        </w:rPr>
        <w:t>General system theory: Foundations, development, applications</w:t>
      </w:r>
      <w:r w:rsidRPr="00EF071A">
        <w:t>. George Braziller.</w:t>
      </w:r>
    </w:p>
    <w:p w14:paraId="18E626D4" w14:textId="77777777" w:rsidR="00EF071A" w:rsidRPr="00EF071A" w:rsidRDefault="00EF071A" w:rsidP="00EF071A">
      <w:r w:rsidRPr="00EF071A">
        <w:t xml:space="preserve">Bloom, B. S. (1956). </w:t>
      </w:r>
      <w:r w:rsidRPr="00EF071A">
        <w:rPr>
          <w:i/>
          <w:iCs/>
        </w:rPr>
        <w:t>Taxonomy of educational objectives: The classification of educational goals. Handbook I: Cognitive domain</w:t>
      </w:r>
      <w:r w:rsidRPr="00EF071A">
        <w:t>. Longmans.</w:t>
      </w:r>
    </w:p>
    <w:p w14:paraId="506C3F26" w14:textId="77777777" w:rsidR="00EF071A" w:rsidRPr="00EF071A" w:rsidRDefault="00EF071A" w:rsidP="00EF071A">
      <w:r w:rsidRPr="00EF071A">
        <w:lastRenderedPageBreak/>
        <w:t xml:space="preserve">Burns, J. M. (1978). </w:t>
      </w:r>
      <w:r w:rsidRPr="00EF071A">
        <w:rPr>
          <w:i/>
          <w:iCs/>
        </w:rPr>
        <w:t>Leadership</w:t>
      </w:r>
      <w:r w:rsidRPr="00EF071A">
        <w:t>. Harper &amp; Row.</w:t>
      </w:r>
    </w:p>
    <w:p w14:paraId="63BF6E1E" w14:textId="77777777" w:rsidR="00EF071A" w:rsidRPr="00EF071A" w:rsidRDefault="00EF071A" w:rsidP="00EF071A">
      <w:r w:rsidRPr="00EF071A">
        <w:t xml:space="preserve">Fayol, H. (1949). </w:t>
      </w:r>
      <w:r w:rsidRPr="00EF071A">
        <w:rPr>
          <w:i/>
          <w:iCs/>
        </w:rPr>
        <w:t>General and industrial management</w:t>
      </w:r>
      <w:r w:rsidRPr="00EF071A">
        <w:t xml:space="preserve"> (C. Storrs, Trans.). Pitman. (Original work published 1916)</w:t>
      </w:r>
    </w:p>
    <w:p w14:paraId="41F06285" w14:textId="77777777" w:rsidR="00EF071A" w:rsidRPr="00EF071A" w:rsidRDefault="00EF071A" w:rsidP="00EF071A">
      <w:r w:rsidRPr="00EF071A">
        <w:t xml:space="preserve">Fiedler, F. E. (1967). </w:t>
      </w:r>
      <w:r w:rsidRPr="00EF071A">
        <w:rPr>
          <w:i/>
          <w:iCs/>
        </w:rPr>
        <w:t>A theory of leadership effectiveness</w:t>
      </w:r>
      <w:r w:rsidRPr="00EF071A">
        <w:t>. McGraw-Hill.</w:t>
      </w:r>
    </w:p>
    <w:p w14:paraId="3E005831" w14:textId="77777777" w:rsidR="00EF071A" w:rsidRPr="00EF071A" w:rsidRDefault="00EF071A" w:rsidP="00EF071A">
      <w:r w:rsidRPr="00EF071A">
        <w:t xml:space="preserve">Ford, H. (1922). </w:t>
      </w:r>
      <w:r w:rsidRPr="00EF071A">
        <w:rPr>
          <w:i/>
          <w:iCs/>
        </w:rPr>
        <w:t>My life and work</w:t>
      </w:r>
      <w:r w:rsidRPr="00EF071A">
        <w:t>. Doubleday.</w:t>
      </w:r>
    </w:p>
    <w:p w14:paraId="2E441B68" w14:textId="77777777" w:rsidR="00EF071A" w:rsidRPr="00EF071A" w:rsidRDefault="00EF071A" w:rsidP="00EF071A">
      <w:r w:rsidRPr="00EF071A">
        <w:t xml:space="preserve">Griffin, R. W. (2020). </w:t>
      </w:r>
      <w:r w:rsidRPr="00EF071A">
        <w:rPr>
          <w:i/>
          <w:iCs/>
        </w:rPr>
        <w:t>Management</w:t>
      </w:r>
      <w:r w:rsidRPr="00EF071A">
        <w:t xml:space="preserve"> (13th ed.). Cengage Learning.</w:t>
      </w:r>
    </w:p>
    <w:p w14:paraId="05DC22D3" w14:textId="77777777" w:rsidR="00EF071A" w:rsidRPr="00EF071A" w:rsidRDefault="00EF071A" w:rsidP="00EF071A">
      <w:r w:rsidRPr="00EF071A">
        <w:t xml:space="preserve">Herzberg, F. (1966). </w:t>
      </w:r>
      <w:r w:rsidRPr="00EF071A">
        <w:rPr>
          <w:i/>
          <w:iCs/>
        </w:rPr>
        <w:t>Work and the nature of man</w:t>
      </w:r>
      <w:r w:rsidRPr="00EF071A">
        <w:t>. World Publishing Company.</w:t>
      </w:r>
    </w:p>
    <w:p w14:paraId="6930BB69" w14:textId="77777777" w:rsidR="00EF071A" w:rsidRPr="00EF071A" w:rsidRDefault="00EF071A" w:rsidP="00EF071A">
      <w:r w:rsidRPr="00EF071A">
        <w:t xml:space="preserve">Krathwohl, D. R. (1964). </w:t>
      </w:r>
      <w:r w:rsidRPr="00EF071A">
        <w:rPr>
          <w:i/>
          <w:iCs/>
        </w:rPr>
        <w:t>Taxonomy of educational objectives: Handbook II: Affective domain</w:t>
      </w:r>
      <w:r w:rsidRPr="00EF071A">
        <w:t>. David McKay.</w:t>
      </w:r>
    </w:p>
    <w:p w14:paraId="0D92A548" w14:textId="77777777" w:rsidR="00EF071A" w:rsidRPr="00EF071A" w:rsidRDefault="00EF071A" w:rsidP="00EF071A">
      <w:r w:rsidRPr="00EF071A">
        <w:t xml:space="preserve">Marx, K. (1867). </w:t>
      </w:r>
      <w:r w:rsidRPr="00EF071A">
        <w:rPr>
          <w:i/>
          <w:iCs/>
        </w:rPr>
        <w:t>Capital: A critique of political economy (Vol. 1)</w:t>
      </w:r>
      <w:r w:rsidRPr="00EF071A">
        <w:t>. Penguin Classics.</w:t>
      </w:r>
    </w:p>
    <w:p w14:paraId="4DDB717B" w14:textId="77777777" w:rsidR="00EF071A" w:rsidRPr="00EF071A" w:rsidRDefault="00EF071A" w:rsidP="00EF071A">
      <w:r w:rsidRPr="00EF071A">
        <w:t xml:space="preserve">Mayo, E. (1933). </w:t>
      </w:r>
      <w:r w:rsidRPr="00EF071A">
        <w:rPr>
          <w:i/>
          <w:iCs/>
        </w:rPr>
        <w:t>The human problems of an industrial civilization</w:t>
      </w:r>
      <w:r w:rsidRPr="00EF071A">
        <w:t>. Macmillan.</w:t>
      </w:r>
    </w:p>
    <w:p w14:paraId="769D499B" w14:textId="77777777" w:rsidR="00EF071A" w:rsidRPr="00EF071A" w:rsidRDefault="00EF071A" w:rsidP="00EF071A">
      <w:r w:rsidRPr="00EF071A">
        <w:t xml:space="preserve">Mullins, L. J. (2019). </w:t>
      </w:r>
      <w:r w:rsidRPr="00EF071A">
        <w:rPr>
          <w:i/>
          <w:iCs/>
        </w:rPr>
        <w:t>Management and organisational behaviour</w:t>
      </w:r>
      <w:r w:rsidRPr="00EF071A">
        <w:t xml:space="preserve"> (11th ed.). Pearson.</w:t>
      </w:r>
    </w:p>
    <w:p w14:paraId="0B1DBBEB" w14:textId="77777777" w:rsidR="00EF071A" w:rsidRPr="00EF071A" w:rsidRDefault="00EF071A" w:rsidP="00EF071A">
      <w:r w:rsidRPr="00EF071A">
        <w:t xml:space="preserve">Paul, R., &amp; Elder, L. (2014). </w:t>
      </w:r>
      <w:r w:rsidRPr="00EF071A">
        <w:rPr>
          <w:i/>
          <w:iCs/>
        </w:rPr>
        <w:t>The miniature guide to critical thinking concepts and tools</w:t>
      </w:r>
      <w:r w:rsidRPr="00EF071A">
        <w:t>. Foundation for Critical Thinking.</w:t>
      </w:r>
    </w:p>
    <w:p w14:paraId="0EBEDC8C" w14:textId="0F340602" w:rsidR="00EF071A" w:rsidRPr="00EF071A" w:rsidRDefault="00EF071A" w:rsidP="00EF071A">
      <w:r w:rsidRPr="00EF071A">
        <w:t xml:space="preserve">Robbins, S. P., &amp; Judge, T. A. (2023). </w:t>
      </w:r>
      <w:r w:rsidRPr="00EF071A">
        <w:rPr>
          <w:i/>
          <w:iCs/>
        </w:rPr>
        <w:t xml:space="preserve">Organizational </w:t>
      </w:r>
      <w:r w:rsidR="00BE7FD4" w:rsidRPr="00EF071A">
        <w:rPr>
          <w:i/>
          <w:iCs/>
        </w:rPr>
        <w:t>behaviour</w:t>
      </w:r>
      <w:r w:rsidRPr="00EF071A">
        <w:t xml:space="preserve"> (19th ed.). Pearson.</w:t>
      </w:r>
    </w:p>
    <w:p w14:paraId="4B1FA6D9" w14:textId="77777777" w:rsidR="00EF071A" w:rsidRPr="00EF071A" w:rsidRDefault="00EF071A" w:rsidP="00EF071A">
      <w:r w:rsidRPr="00EF071A">
        <w:t xml:space="preserve">Rokeach, M. (1973). </w:t>
      </w:r>
      <w:r w:rsidRPr="00EF071A">
        <w:rPr>
          <w:i/>
          <w:iCs/>
        </w:rPr>
        <w:t>The nature of human values</w:t>
      </w:r>
      <w:r w:rsidRPr="00EF071A">
        <w:t>. Free Press.</w:t>
      </w:r>
    </w:p>
    <w:p w14:paraId="1850B152" w14:textId="77777777" w:rsidR="00EF071A" w:rsidRPr="00EF071A" w:rsidRDefault="00EF071A" w:rsidP="00EF071A">
      <w:r w:rsidRPr="00EF071A">
        <w:t xml:space="preserve">Taylor, F. W. (1911). </w:t>
      </w:r>
      <w:r w:rsidRPr="00EF071A">
        <w:rPr>
          <w:i/>
          <w:iCs/>
        </w:rPr>
        <w:t>The principles of scientific management</w:t>
      </w:r>
      <w:r w:rsidRPr="00EF071A">
        <w:t>. Harper &amp; Brothers.</w:t>
      </w:r>
    </w:p>
    <w:p w14:paraId="6AAF4C23" w14:textId="77777777" w:rsidR="00EF071A" w:rsidRPr="00EF071A" w:rsidRDefault="00EF071A" w:rsidP="00EF071A">
      <w:r w:rsidRPr="00EF071A">
        <w:t xml:space="preserve">Weber, M. (1947). </w:t>
      </w:r>
      <w:r w:rsidRPr="00EF071A">
        <w:rPr>
          <w:i/>
          <w:iCs/>
        </w:rPr>
        <w:t>The theory of social and economic organization</w:t>
      </w:r>
      <w:r w:rsidRPr="00EF071A">
        <w:t>. Oxford University Press.</w:t>
      </w:r>
    </w:p>
    <w:p w14:paraId="3368769A" w14:textId="77777777" w:rsidR="00587500" w:rsidRDefault="00587500" w:rsidP="00273AA4">
      <w:pPr>
        <w:rPr>
          <w:b/>
          <w:bCs/>
        </w:rPr>
      </w:pPr>
    </w:p>
    <w:p w14:paraId="51803B97" w14:textId="77777777" w:rsidR="00587500" w:rsidRDefault="00587500" w:rsidP="00273AA4">
      <w:pPr>
        <w:rPr>
          <w:b/>
          <w:bCs/>
        </w:rPr>
      </w:pPr>
    </w:p>
    <w:p w14:paraId="68A66BDF" w14:textId="77777777" w:rsidR="00587500" w:rsidRDefault="00587500" w:rsidP="00273AA4">
      <w:pPr>
        <w:rPr>
          <w:b/>
          <w:bCs/>
        </w:rPr>
      </w:pPr>
    </w:p>
    <w:p w14:paraId="36302EB2" w14:textId="77777777" w:rsidR="00587500" w:rsidRDefault="00587500" w:rsidP="00273AA4">
      <w:pPr>
        <w:rPr>
          <w:b/>
          <w:bCs/>
        </w:rPr>
      </w:pPr>
    </w:p>
    <w:p w14:paraId="4463C6F8" w14:textId="77777777" w:rsidR="00587500" w:rsidRDefault="00587500" w:rsidP="00273AA4">
      <w:pPr>
        <w:rPr>
          <w:b/>
          <w:bCs/>
        </w:rPr>
      </w:pPr>
    </w:p>
    <w:p w14:paraId="7E18B214" w14:textId="77777777" w:rsidR="00587500" w:rsidRDefault="00587500" w:rsidP="00273AA4">
      <w:pPr>
        <w:rPr>
          <w:b/>
          <w:bCs/>
        </w:rPr>
      </w:pPr>
    </w:p>
    <w:p w14:paraId="5B5F6949" w14:textId="77777777" w:rsidR="00587500" w:rsidRDefault="00587500" w:rsidP="00273AA4">
      <w:pPr>
        <w:rPr>
          <w:b/>
          <w:bCs/>
        </w:rPr>
      </w:pPr>
    </w:p>
    <w:p w14:paraId="03E6A308" w14:textId="77777777" w:rsidR="00587500" w:rsidRDefault="00587500" w:rsidP="00273AA4">
      <w:pPr>
        <w:rPr>
          <w:b/>
          <w:bCs/>
        </w:rPr>
      </w:pPr>
    </w:p>
    <w:p w14:paraId="73FAFBC9" w14:textId="77777777" w:rsidR="00587500" w:rsidRDefault="00587500" w:rsidP="00273AA4">
      <w:pPr>
        <w:rPr>
          <w:b/>
          <w:bCs/>
        </w:rPr>
      </w:pPr>
    </w:p>
    <w:p w14:paraId="0078754E" w14:textId="77777777" w:rsidR="00587500" w:rsidRDefault="00587500" w:rsidP="00273AA4">
      <w:pPr>
        <w:rPr>
          <w:b/>
          <w:bCs/>
        </w:rPr>
      </w:pPr>
    </w:p>
    <w:p w14:paraId="2702B004" w14:textId="77777777" w:rsidR="00587500" w:rsidRDefault="00587500" w:rsidP="00273AA4">
      <w:pPr>
        <w:rPr>
          <w:b/>
          <w:bCs/>
        </w:rPr>
      </w:pPr>
    </w:p>
    <w:p w14:paraId="5A42DF8D" w14:textId="77777777" w:rsidR="00587500" w:rsidRDefault="00587500" w:rsidP="00273AA4">
      <w:pPr>
        <w:rPr>
          <w:b/>
          <w:bCs/>
        </w:rPr>
      </w:pPr>
    </w:p>
    <w:p w14:paraId="22A06D00" w14:textId="77777777" w:rsidR="00587500" w:rsidRDefault="00587500" w:rsidP="00273AA4">
      <w:pPr>
        <w:rPr>
          <w:b/>
          <w:bCs/>
        </w:rPr>
      </w:pPr>
    </w:p>
    <w:p w14:paraId="4518B1DB" w14:textId="77777777" w:rsidR="00587500" w:rsidRDefault="00587500" w:rsidP="00273AA4">
      <w:pPr>
        <w:rPr>
          <w:b/>
          <w:bCs/>
        </w:rPr>
      </w:pPr>
    </w:p>
    <w:p w14:paraId="4995D036" w14:textId="77777777" w:rsidR="00587500" w:rsidRDefault="00587500" w:rsidP="00273AA4">
      <w:pPr>
        <w:rPr>
          <w:b/>
          <w:bCs/>
        </w:rPr>
      </w:pPr>
    </w:p>
    <w:p w14:paraId="2173575D" w14:textId="77777777" w:rsidR="00587500" w:rsidRDefault="00587500" w:rsidP="00273AA4">
      <w:pPr>
        <w:rPr>
          <w:b/>
          <w:bCs/>
        </w:rPr>
      </w:pPr>
    </w:p>
    <w:p w14:paraId="3EFC3CC4" w14:textId="77777777" w:rsidR="00587500" w:rsidRDefault="00587500" w:rsidP="00273AA4">
      <w:pPr>
        <w:rPr>
          <w:b/>
          <w:bCs/>
        </w:rPr>
      </w:pPr>
    </w:p>
    <w:p w14:paraId="2E7D054F" w14:textId="77777777" w:rsidR="00587500" w:rsidRDefault="00587500" w:rsidP="00273AA4">
      <w:pPr>
        <w:rPr>
          <w:b/>
          <w:bCs/>
        </w:rPr>
      </w:pPr>
    </w:p>
    <w:p w14:paraId="20731217" w14:textId="77777777" w:rsidR="00587500" w:rsidRDefault="00587500" w:rsidP="00273AA4">
      <w:pPr>
        <w:rPr>
          <w:b/>
          <w:bCs/>
        </w:rPr>
      </w:pPr>
    </w:p>
    <w:p w14:paraId="33957FC2" w14:textId="77777777" w:rsidR="00587500" w:rsidRDefault="00587500" w:rsidP="00273AA4">
      <w:pPr>
        <w:rPr>
          <w:b/>
          <w:bCs/>
        </w:rPr>
      </w:pPr>
    </w:p>
    <w:p w14:paraId="4F5A8C4F" w14:textId="77777777" w:rsidR="00587500" w:rsidRDefault="00587500" w:rsidP="00273AA4">
      <w:pPr>
        <w:rPr>
          <w:b/>
          <w:bCs/>
        </w:rPr>
      </w:pPr>
    </w:p>
    <w:p w14:paraId="390F1769" w14:textId="77777777" w:rsidR="00587500" w:rsidRDefault="00587500" w:rsidP="00273AA4">
      <w:pPr>
        <w:rPr>
          <w:b/>
          <w:bCs/>
        </w:rPr>
      </w:pPr>
    </w:p>
    <w:p w14:paraId="54117E84" w14:textId="77777777" w:rsidR="00587500" w:rsidRPr="00273AA4" w:rsidRDefault="00587500" w:rsidP="00273AA4">
      <w:pPr>
        <w:rPr>
          <w:b/>
          <w:bCs/>
        </w:rPr>
      </w:pPr>
    </w:p>
    <w:p w14:paraId="05731D59" w14:textId="0B763CD2" w:rsidR="00B804F8" w:rsidRDefault="00B804F8" w:rsidP="00317BCB">
      <w:pPr>
        <w:rPr>
          <w:b/>
          <w:bCs/>
        </w:rPr>
      </w:pPr>
    </w:p>
    <w:p w14:paraId="5459E5EE" w14:textId="77777777" w:rsidR="00273AA4" w:rsidRDefault="00273AA4" w:rsidP="00317BCB">
      <w:pPr>
        <w:rPr>
          <w:b/>
          <w:bCs/>
        </w:rPr>
      </w:pPr>
    </w:p>
    <w:p w14:paraId="265DEAA8" w14:textId="77777777" w:rsidR="00F04FA3" w:rsidRDefault="00F04FA3" w:rsidP="00317BCB">
      <w:pPr>
        <w:rPr>
          <w:b/>
          <w:bCs/>
        </w:rPr>
      </w:pPr>
    </w:p>
    <w:p w14:paraId="25E30165" w14:textId="77777777" w:rsidR="00F04FA3" w:rsidRDefault="00F04FA3" w:rsidP="00317BCB">
      <w:pPr>
        <w:rPr>
          <w:b/>
          <w:bCs/>
        </w:rPr>
      </w:pPr>
    </w:p>
    <w:p w14:paraId="30BB12F1" w14:textId="77777777" w:rsidR="00F04FA3" w:rsidRDefault="00F04FA3" w:rsidP="00317BCB">
      <w:pPr>
        <w:rPr>
          <w:b/>
          <w:bCs/>
        </w:rPr>
      </w:pPr>
    </w:p>
    <w:p w14:paraId="0DCBEA3A" w14:textId="77777777" w:rsidR="00F04FA3" w:rsidRDefault="00F04FA3" w:rsidP="00317BCB">
      <w:pPr>
        <w:rPr>
          <w:b/>
          <w:bCs/>
        </w:rPr>
      </w:pPr>
    </w:p>
    <w:p w14:paraId="1795C3C6" w14:textId="77777777" w:rsidR="00F04FA3" w:rsidRDefault="00F04FA3" w:rsidP="00317BCB">
      <w:pPr>
        <w:rPr>
          <w:b/>
          <w:bCs/>
        </w:rPr>
      </w:pPr>
    </w:p>
    <w:p w14:paraId="56A0C005" w14:textId="77777777" w:rsidR="00F04FA3" w:rsidRDefault="00F04FA3" w:rsidP="00317BCB">
      <w:pPr>
        <w:rPr>
          <w:b/>
          <w:bCs/>
        </w:rPr>
      </w:pPr>
    </w:p>
    <w:p w14:paraId="6880B425" w14:textId="77777777" w:rsidR="00F04FA3" w:rsidRDefault="00F04FA3" w:rsidP="00317BCB">
      <w:pPr>
        <w:rPr>
          <w:b/>
          <w:bCs/>
        </w:rPr>
      </w:pPr>
    </w:p>
    <w:p w14:paraId="0E336D1A" w14:textId="77777777" w:rsidR="00F04FA3" w:rsidRDefault="00F04FA3" w:rsidP="00317BCB">
      <w:pPr>
        <w:rPr>
          <w:b/>
          <w:bCs/>
        </w:rPr>
      </w:pPr>
    </w:p>
    <w:p w14:paraId="57BDBB1D" w14:textId="77777777" w:rsidR="00F04FA3" w:rsidRDefault="00F04FA3" w:rsidP="00317BCB">
      <w:pPr>
        <w:rPr>
          <w:b/>
          <w:bCs/>
        </w:rPr>
      </w:pPr>
    </w:p>
    <w:p w14:paraId="794EB73C" w14:textId="77777777" w:rsidR="00F04FA3" w:rsidRDefault="00F04FA3" w:rsidP="00317BCB">
      <w:pPr>
        <w:rPr>
          <w:b/>
          <w:bCs/>
        </w:rPr>
      </w:pPr>
    </w:p>
    <w:p w14:paraId="190319A2" w14:textId="77777777" w:rsidR="00F04FA3" w:rsidRDefault="00F04FA3" w:rsidP="00317BCB">
      <w:pPr>
        <w:rPr>
          <w:b/>
          <w:bCs/>
        </w:rPr>
      </w:pPr>
    </w:p>
    <w:p w14:paraId="07B044E4" w14:textId="77777777" w:rsidR="00F04FA3" w:rsidRDefault="00F04FA3" w:rsidP="00317BCB">
      <w:pPr>
        <w:rPr>
          <w:b/>
          <w:bCs/>
        </w:rPr>
      </w:pPr>
    </w:p>
    <w:p w14:paraId="57EEA908" w14:textId="77777777" w:rsidR="00F04FA3" w:rsidRDefault="00F04FA3" w:rsidP="00317BCB">
      <w:pPr>
        <w:rPr>
          <w:b/>
          <w:bCs/>
        </w:rPr>
      </w:pPr>
    </w:p>
    <w:p w14:paraId="5C2D3BC9" w14:textId="77777777" w:rsidR="00F04FA3" w:rsidRDefault="00F04FA3" w:rsidP="00317BCB">
      <w:pPr>
        <w:rPr>
          <w:b/>
          <w:bCs/>
        </w:rPr>
      </w:pPr>
    </w:p>
    <w:p w14:paraId="26AE91F0" w14:textId="77777777" w:rsidR="00F04FA3" w:rsidRDefault="00F04FA3" w:rsidP="00317BCB">
      <w:pPr>
        <w:rPr>
          <w:b/>
          <w:bCs/>
        </w:rPr>
      </w:pPr>
    </w:p>
    <w:p w14:paraId="2552193E" w14:textId="77777777" w:rsidR="00F04FA3" w:rsidRDefault="00F04FA3" w:rsidP="00317BCB">
      <w:pPr>
        <w:rPr>
          <w:b/>
          <w:bCs/>
        </w:rPr>
      </w:pPr>
    </w:p>
    <w:p w14:paraId="46D6B69A" w14:textId="77777777" w:rsidR="00F04FA3" w:rsidRDefault="00F04FA3" w:rsidP="00317BCB">
      <w:pPr>
        <w:rPr>
          <w:b/>
          <w:bCs/>
        </w:rPr>
      </w:pPr>
    </w:p>
    <w:p w14:paraId="3AE59DD8" w14:textId="77777777" w:rsidR="00F04FA3" w:rsidRDefault="00F04FA3" w:rsidP="00317BCB">
      <w:pPr>
        <w:rPr>
          <w:b/>
          <w:bCs/>
        </w:rPr>
      </w:pPr>
    </w:p>
    <w:p w14:paraId="17F8BA83" w14:textId="77777777" w:rsidR="00F04FA3" w:rsidRDefault="00F04FA3" w:rsidP="00317BCB">
      <w:pPr>
        <w:rPr>
          <w:b/>
          <w:bCs/>
        </w:rPr>
      </w:pPr>
    </w:p>
    <w:p w14:paraId="7BD48B2C" w14:textId="77777777" w:rsidR="00F04FA3" w:rsidRDefault="00F04FA3" w:rsidP="00317BCB">
      <w:pPr>
        <w:rPr>
          <w:b/>
          <w:bCs/>
        </w:rPr>
      </w:pPr>
    </w:p>
    <w:p w14:paraId="32CF635C" w14:textId="77777777" w:rsidR="00F04FA3" w:rsidRDefault="00F04FA3" w:rsidP="00317BCB">
      <w:pPr>
        <w:rPr>
          <w:b/>
          <w:bCs/>
        </w:rPr>
      </w:pPr>
    </w:p>
    <w:p w14:paraId="42D11151" w14:textId="77777777" w:rsidR="00F04FA3" w:rsidRDefault="00F04FA3" w:rsidP="00317BCB">
      <w:pPr>
        <w:rPr>
          <w:b/>
          <w:bCs/>
        </w:rPr>
      </w:pPr>
    </w:p>
    <w:p w14:paraId="293B0F8E" w14:textId="77777777" w:rsidR="00F04FA3" w:rsidRDefault="00F04FA3" w:rsidP="00317BCB">
      <w:pPr>
        <w:rPr>
          <w:b/>
          <w:bCs/>
        </w:rPr>
      </w:pPr>
    </w:p>
    <w:p w14:paraId="30179F93" w14:textId="77777777" w:rsidR="00F04FA3" w:rsidRDefault="00F04FA3" w:rsidP="00317BCB">
      <w:pPr>
        <w:rPr>
          <w:b/>
          <w:bCs/>
        </w:rPr>
      </w:pPr>
    </w:p>
    <w:p w14:paraId="773F19E4" w14:textId="77777777" w:rsidR="00F04FA3" w:rsidRDefault="00F04FA3" w:rsidP="00317BCB">
      <w:pPr>
        <w:rPr>
          <w:b/>
          <w:bCs/>
        </w:rPr>
      </w:pPr>
    </w:p>
    <w:p w14:paraId="58D461C1" w14:textId="77777777" w:rsidR="00F04FA3" w:rsidRDefault="00F04FA3" w:rsidP="00317BCB">
      <w:pPr>
        <w:rPr>
          <w:b/>
          <w:bCs/>
        </w:rPr>
      </w:pPr>
    </w:p>
    <w:p w14:paraId="1549C434" w14:textId="77777777" w:rsidR="00F04FA3" w:rsidRDefault="00F04FA3" w:rsidP="00317BCB">
      <w:pPr>
        <w:rPr>
          <w:b/>
          <w:bCs/>
        </w:rPr>
      </w:pPr>
    </w:p>
    <w:p w14:paraId="67FBCDFF" w14:textId="77777777" w:rsidR="00F04FA3" w:rsidRDefault="00F04FA3" w:rsidP="00317BCB">
      <w:pPr>
        <w:rPr>
          <w:b/>
          <w:bCs/>
        </w:rPr>
      </w:pPr>
    </w:p>
    <w:p w14:paraId="106EEF9B" w14:textId="77777777" w:rsidR="00F04FA3" w:rsidRDefault="00F04FA3" w:rsidP="00317BCB">
      <w:pPr>
        <w:rPr>
          <w:b/>
          <w:bCs/>
        </w:rPr>
      </w:pPr>
    </w:p>
    <w:p w14:paraId="6C20831C" w14:textId="77777777" w:rsidR="00F04FA3" w:rsidRDefault="00F04FA3" w:rsidP="00317BCB">
      <w:pPr>
        <w:rPr>
          <w:b/>
          <w:bCs/>
        </w:rPr>
      </w:pPr>
    </w:p>
    <w:p w14:paraId="1F57ECF8" w14:textId="77777777" w:rsidR="00F04FA3" w:rsidRDefault="00F04FA3" w:rsidP="00317BCB">
      <w:pPr>
        <w:rPr>
          <w:b/>
          <w:bCs/>
        </w:rPr>
      </w:pPr>
    </w:p>
    <w:p w14:paraId="7E60500A" w14:textId="77777777" w:rsidR="00F04FA3" w:rsidRDefault="00F04FA3" w:rsidP="00317BCB">
      <w:pPr>
        <w:rPr>
          <w:b/>
          <w:bCs/>
        </w:rPr>
      </w:pPr>
    </w:p>
    <w:p w14:paraId="1CDFA08F" w14:textId="77777777" w:rsidR="00F04FA3" w:rsidRDefault="00F04FA3" w:rsidP="00317BCB">
      <w:pPr>
        <w:rPr>
          <w:b/>
          <w:bCs/>
        </w:rPr>
      </w:pPr>
    </w:p>
    <w:p w14:paraId="30E92D0C" w14:textId="77777777" w:rsidR="00F04FA3" w:rsidRDefault="00F04FA3" w:rsidP="00317BCB">
      <w:pPr>
        <w:rPr>
          <w:b/>
          <w:bCs/>
        </w:rPr>
      </w:pPr>
    </w:p>
    <w:p w14:paraId="3D077150" w14:textId="77777777" w:rsidR="00F04FA3" w:rsidRDefault="00F04FA3" w:rsidP="00317BCB">
      <w:pPr>
        <w:rPr>
          <w:b/>
          <w:bCs/>
        </w:rPr>
      </w:pPr>
    </w:p>
    <w:p w14:paraId="58020BD6" w14:textId="77777777" w:rsidR="00F04FA3" w:rsidRDefault="00F04FA3" w:rsidP="00317BCB">
      <w:pPr>
        <w:rPr>
          <w:b/>
          <w:bCs/>
        </w:rPr>
      </w:pPr>
    </w:p>
    <w:p w14:paraId="75A2ECB6" w14:textId="77777777" w:rsidR="00F04FA3" w:rsidRDefault="00F04FA3" w:rsidP="00317BCB">
      <w:pPr>
        <w:rPr>
          <w:b/>
          <w:bCs/>
        </w:rPr>
      </w:pPr>
    </w:p>
    <w:p w14:paraId="2CAD50E2" w14:textId="77777777" w:rsidR="00F04FA3" w:rsidRDefault="00F04FA3" w:rsidP="00317BCB">
      <w:pPr>
        <w:rPr>
          <w:b/>
          <w:bCs/>
        </w:rPr>
      </w:pPr>
    </w:p>
    <w:p w14:paraId="1E750865" w14:textId="77777777" w:rsidR="00F04FA3" w:rsidRDefault="00F04FA3" w:rsidP="00317BCB">
      <w:pPr>
        <w:rPr>
          <w:b/>
          <w:bCs/>
        </w:rPr>
      </w:pPr>
    </w:p>
    <w:p w14:paraId="60B092EB" w14:textId="77777777" w:rsidR="00F04FA3" w:rsidRDefault="00F04FA3" w:rsidP="00317BCB">
      <w:pPr>
        <w:rPr>
          <w:b/>
          <w:bCs/>
        </w:rPr>
      </w:pPr>
    </w:p>
    <w:p w14:paraId="54D0BD85" w14:textId="77777777" w:rsidR="00F04FA3" w:rsidRDefault="00F04FA3" w:rsidP="00317BCB">
      <w:pPr>
        <w:rPr>
          <w:b/>
          <w:bCs/>
        </w:rPr>
      </w:pPr>
    </w:p>
    <w:p w14:paraId="08AEAD80" w14:textId="77777777" w:rsidR="00F04FA3" w:rsidRDefault="00F04FA3" w:rsidP="00317BCB">
      <w:pPr>
        <w:rPr>
          <w:b/>
          <w:bCs/>
        </w:rPr>
      </w:pPr>
    </w:p>
    <w:p w14:paraId="0E0E37D6" w14:textId="77777777" w:rsidR="00F04FA3" w:rsidRDefault="00F04FA3" w:rsidP="00317BCB">
      <w:pPr>
        <w:rPr>
          <w:b/>
          <w:bCs/>
        </w:rPr>
      </w:pPr>
    </w:p>
    <w:p w14:paraId="318028D3" w14:textId="77777777" w:rsidR="00F04FA3" w:rsidRDefault="00F04FA3" w:rsidP="00317BCB">
      <w:pPr>
        <w:rPr>
          <w:b/>
          <w:bCs/>
        </w:rPr>
      </w:pPr>
    </w:p>
    <w:p w14:paraId="676CB160" w14:textId="77777777" w:rsidR="00F04FA3" w:rsidRDefault="00F04FA3" w:rsidP="00317BCB">
      <w:pPr>
        <w:rPr>
          <w:b/>
          <w:bCs/>
        </w:rPr>
      </w:pPr>
    </w:p>
    <w:p w14:paraId="0285B14F" w14:textId="77777777" w:rsidR="00F04FA3" w:rsidRDefault="00F04FA3" w:rsidP="00317BCB">
      <w:pPr>
        <w:rPr>
          <w:b/>
          <w:bCs/>
        </w:rPr>
      </w:pPr>
    </w:p>
    <w:p w14:paraId="56102028" w14:textId="77777777" w:rsidR="00F04FA3" w:rsidRDefault="00F04FA3" w:rsidP="00317BCB">
      <w:pPr>
        <w:rPr>
          <w:b/>
          <w:bCs/>
        </w:rPr>
      </w:pPr>
    </w:p>
    <w:p w14:paraId="1A8B60D0" w14:textId="77777777" w:rsidR="00F04FA3" w:rsidRDefault="00F04FA3" w:rsidP="00317BCB">
      <w:pPr>
        <w:rPr>
          <w:b/>
          <w:bCs/>
        </w:rPr>
      </w:pPr>
    </w:p>
    <w:p w14:paraId="5A13580E" w14:textId="77777777" w:rsidR="00F04FA3" w:rsidRDefault="00F04FA3" w:rsidP="00317BCB">
      <w:pPr>
        <w:rPr>
          <w:b/>
          <w:bCs/>
        </w:rPr>
      </w:pPr>
    </w:p>
    <w:p w14:paraId="514D90C9" w14:textId="77777777" w:rsidR="00F04FA3" w:rsidRDefault="00F04FA3" w:rsidP="00317BCB">
      <w:pPr>
        <w:rPr>
          <w:b/>
          <w:bCs/>
        </w:rPr>
      </w:pPr>
    </w:p>
    <w:p w14:paraId="64E3E52D" w14:textId="77777777" w:rsidR="00F04FA3" w:rsidRDefault="00F04FA3" w:rsidP="00317BCB">
      <w:pPr>
        <w:rPr>
          <w:b/>
          <w:bCs/>
        </w:rPr>
      </w:pPr>
    </w:p>
    <w:p w14:paraId="2FA49B5D" w14:textId="77777777" w:rsidR="00F04FA3" w:rsidRDefault="00F04FA3" w:rsidP="00317BCB">
      <w:pPr>
        <w:rPr>
          <w:b/>
          <w:bCs/>
        </w:rPr>
      </w:pPr>
    </w:p>
    <w:p w14:paraId="005A0FB3" w14:textId="77777777" w:rsidR="00F04FA3" w:rsidRDefault="00F04FA3" w:rsidP="00317BCB">
      <w:pPr>
        <w:rPr>
          <w:b/>
          <w:bCs/>
        </w:rPr>
      </w:pPr>
    </w:p>
    <w:p w14:paraId="4A6AE412" w14:textId="77777777" w:rsidR="00F04FA3" w:rsidRDefault="00F04FA3" w:rsidP="00317BCB">
      <w:pPr>
        <w:rPr>
          <w:b/>
          <w:bCs/>
        </w:rPr>
      </w:pPr>
    </w:p>
    <w:p w14:paraId="3D22AEB9" w14:textId="77777777" w:rsidR="00F04FA3" w:rsidRDefault="00F04FA3" w:rsidP="00317BCB">
      <w:pPr>
        <w:rPr>
          <w:b/>
          <w:bCs/>
        </w:rPr>
      </w:pPr>
    </w:p>
    <w:p w14:paraId="2A57D7D0" w14:textId="77777777" w:rsidR="00F04FA3" w:rsidRPr="00A2738A" w:rsidRDefault="00F04FA3" w:rsidP="00F04FA3">
      <w:pPr>
        <w:rPr>
          <w:b/>
          <w:bCs/>
        </w:rPr>
      </w:pPr>
      <w:r>
        <w:rPr>
          <w:b/>
          <w:bCs/>
        </w:rPr>
        <w:t>Introduction</w:t>
      </w:r>
    </w:p>
    <w:p w14:paraId="06FF1E02" w14:textId="77777777" w:rsidR="00F04FA3" w:rsidRPr="00A2738A" w:rsidRDefault="00F04FA3" w:rsidP="00F04FA3">
      <w:r w:rsidRPr="00A2738A">
        <w:t>This case study explores how beliefs, attitudes, and values influence behaviour within the airline industry. It examines workplace dynamics in a high-pressure, customer-focused environment, where safety, teamwork, and cultural awareness are essential.</w:t>
      </w:r>
    </w:p>
    <w:p w14:paraId="042EE53B" w14:textId="77777777" w:rsidR="00F04FA3" w:rsidRPr="00A2738A" w:rsidRDefault="00F04FA3" w:rsidP="00F04FA3">
      <w:r w:rsidRPr="00A2738A">
        <w:t>The study:</w:t>
      </w:r>
    </w:p>
    <w:p w14:paraId="161CCC3F" w14:textId="6FE49153" w:rsidR="00F04FA3" w:rsidRPr="00A2738A" w:rsidRDefault="00F04FA3" w:rsidP="00F04FA3">
      <w:r w:rsidRPr="00A2738A">
        <w:t xml:space="preserve">Analyses and distinguishes between beliefs, attitudes, and values within an airline workplace, with </w:t>
      </w:r>
      <w:proofErr w:type="gramStart"/>
      <w:r w:rsidRPr="00A2738A">
        <w:t>particular reference</w:t>
      </w:r>
      <w:proofErr w:type="gramEnd"/>
      <w:r w:rsidRPr="00A2738A">
        <w:t xml:space="preserve"> to customer service standards, safety culture, and collaboration among diverse teams.</w:t>
      </w:r>
    </w:p>
    <w:p w14:paraId="69D44F1F" w14:textId="51345911" w:rsidR="00F04FA3" w:rsidRPr="00A2738A" w:rsidRDefault="00F04FA3" w:rsidP="00F04FA3">
      <w:r w:rsidRPr="00A2738A">
        <w:t>Critically evaluates how an individual’s beliefs, attitudes, and value systems shape their behaviour in an airline context, including interactions with passengers, compliance with safety procedures, and teamwork during routine and emergency situations.</w:t>
      </w:r>
    </w:p>
    <w:p w14:paraId="10EC47FC" w14:textId="1D1B2D22" w:rsidR="00F04FA3" w:rsidRPr="00A2738A" w:rsidRDefault="00F04FA3" w:rsidP="00F04FA3">
      <w:r w:rsidRPr="00A2738A">
        <w:t>Applies and critically assesses a relevant management theory to explore how individuals with differing beliefs, attitudes, and values may interpret and respond to management approaches differently, particularly in relation to leadership, motivation, and service delivery within the airline industry.</w:t>
      </w:r>
    </w:p>
    <w:p w14:paraId="53923B5A" w14:textId="77777777" w:rsidR="00F04FA3" w:rsidRPr="00317BCB" w:rsidRDefault="00F04FA3" w:rsidP="00F04FA3"/>
    <w:p w14:paraId="2BFBDD5D" w14:textId="77777777" w:rsidR="00F04FA3" w:rsidRPr="00317BCB" w:rsidRDefault="00F04FA3" w:rsidP="00F04FA3"/>
    <w:p w14:paraId="78680150" w14:textId="77777777" w:rsidR="00F04FA3" w:rsidRPr="00317BCB" w:rsidRDefault="00F04FA3" w:rsidP="00F04FA3"/>
    <w:p w14:paraId="490753AC" w14:textId="77777777" w:rsidR="00F04FA3" w:rsidRPr="00317BCB" w:rsidRDefault="00F04FA3" w:rsidP="00F04FA3"/>
    <w:p w14:paraId="3921BFD5" w14:textId="77777777" w:rsidR="00F04FA3" w:rsidRPr="00317BCB" w:rsidRDefault="00F04FA3" w:rsidP="00F04FA3"/>
    <w:p w14:paraId="548A7934" w14:textId="77777777" w:rsidR="00F04FA3" w:rsidRPr="00317BCB" w:rsidRDefault="00F04FA3" w:rsidP="00317BCB"/>
    <w:sectPr w:rsidR="00F04FA3" w:rsidRPr="00317B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A16F7B" w14:textId="77777777" w:rsidR="007E3849" w:rsidRDefault="007E3849" w:rsidP="007E3849">
      <w:pPr>
        <w:spacing w:after="0" w:line="240" w:lineRule="auto"/>
      </w:pPr>
      <w:r>
        <w:separator/>
      </w:r>
    </w:p>
  </w:endnote>
  <w:endnote w:type="continuationSeparator" w:id="0">
    <w:p w14:paraId="26874CAB" w14:textId="77777777" w:rsidR="007E3849" w:rsidRDefault="007E3849" w:rsidP="007E3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E61636" w14:textId="77777777" w:rsidR="007E3849" w:rsidRDefault="007E3849" w:rsidP="007E3849">
      <w:pPr>
        <w:spacing w:after="0" w:line="240" w:lineRule="auto"/>
      </w:pPr>
      <w:r>
        <w:separator/>
      </w:r>
    </w:p>
  </w:footnote>
  <w:footnote w:type="continuationSeparator" w:id="0">
    <w:p w14:paraId="4E52E94A" w14:textId="77777777" w:rsidR="007E3849" w:rsidRDefault="007E3849" w:rsidP="007E38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616"/>
    <w:rsid w:val="00012214"/>
    <w:rsid w:val="00060448"/>
    <w:rsid w:val="000A12A5"/>
    <w:rsid w:val="000C3898"/>
    <w:rsid w:val="001A3786"/>
    <w:rsid w:val="001D7F56"/>
    <w:rsid w:val="00202F57"/>
    <w:rsid w:val="00273AA4"/>
    <w:rsid w:val="002C4AEB"/>
    <w:rsid w:val="00300806"/>
    <w:rsid w:val="003054D4"/>
    <w:rsid w:val="003072F6"/>
    <w:rsid w:val="00317BCB"/>
    <w:rsid w:val="00326D5E"/>
    <w:rsid w:val="00336671"/>
    <w:rsid w:val="00337653"/>
    <w:rsid w:val="0034427A"/>
    <w:rsid w:val="00354220"/>
    <w:rsid w:val="00393489"/>
    <w:rsid w:val="003D1115"/>
    <w:rsid w:val="004172AC"/>
    <w:rsid w:val="004829A6"/>
    <w:rsid w:val="00500442"/>
    <w:rsid w:val="0051385F"/>
    <w:rsid w:val="00582D81"/>
    <w:rsid w:val="00587500"/>
    <w:rsid w:val="005A20F8"/>
    <w:rsid w:val="006D2EE2"/>
    <w:rsid w:val="006E75F6"/>
    <w:rsid w:val="007468EF"/>
    <w:rsid w:val="007E3849"/>
    <w:rsid w:val="007F49C8"/>
    <w:rsid w:val="00842DA0"/>
    <w:rsid w:val="0084597C"/>
    <w:rsid w:val="008464EB"/>
    <w:rsid w:val="008563E1"/>
    <w:rsid w:val="00896560"/>
    <w:rsid w:val="008C3EED"/>
    <w:rsid w:val="008E4AD1"/>
    <w:rsid w:val="009270AF"/>
    <w:rsid w:val="00993884"/>
    <w:rsid w:val="009A72C4"/>
    <w:rsid w:val="009C7B37"/>
    <w:rsid w:val="00A00B1C"/>
    <w:rsid w:val="00A06616"/>
    <w:rsid w:val="00A20A89"/>
    <w:rsid w:val="00A265E6"/>
    <w:rsid w:val="00A2738A"/>
    <w:rsid w:val="00A51431"/>
    <w:rsid w:val="00B2093C"/>
    <w:rsid w:val="00B804F8"/>
    <w:rsid w:val="00BA6776"/>
    <w:rsid w:val="00BB1856"/>
    <w:rsid w:val="00BE59DD"/>
    <w:rsid w:val="00BE7FD4"/>
    <w:rsid w:val="00C56962"/>
    <w:rsid w:val="00C733FC"/>
    <w:rsid w:val="00C7617D"/>
    <w:rsid w:val="00C9203B"/>
    <w:rsid w:val="00CA0241"/>
    <w:rsid w:val="00D765EF"/>
    <w:rsid w:val="00DD59B1"/>
    <w:rsid w:val="00DF3D4B"/>
    <w:rsid w:val="00E06651"/>
    <w:rsid w:val="00E37F16"/>
    <w:rsid w:val="00EF071A"/>
    <w:rsid w:val="00F04FA3"/>
    <w:rsid w:val="00F11A2D"/>
    <w:rsid w:val="00F14310"/>
    <w:rsid w:val="00F40126"/>
    <w:rsid w:val="00F51184"/>
    <w:rsid w:val="00F63EF6"/>
    <w:rsid w:val="00F736B4"/>
    <w:rsid w:val="00F8715E"/>
    <w:rsid w:val="00FF4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19A555A"/>
  <w15:chartTrackingRefBased/>
  <w15:docId w15:val="{5D85968E-0C82-4D85-A2EA-416615224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66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66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66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66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66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66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66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66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66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66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66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66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66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66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66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66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66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6616"/>
    <w:rPr>
      <w:rFonts w:eastAsiaTheme="majorEastAsia" w:cstheme="majorBidi"/>
      <w:color w:val="272727" w:themeColor="text1" w:themeTint="D8"/>
    </w:rPr>
  </w:style>
  <w:style w:type="paragraph" w:styleId="Title">
    <w:name w:val="Title"/>
    <w:basedOn w:val="Normal"/>
    <w:next w:val="Normal"/>
    <w:link w:val="TitleChar"/>
    <w:uiPriority w:val="10"/>
    <w:qFormat/>
    <w:rsid w:val="00A066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66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66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66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6616"/>
    <w:pPr>
      <w:spacing w:before="160"/>
      <w:jc w:val="center"/>
    </w:pPr>
    <w:rPr>
      <w:i/>
      <w:iCs/>
      <w:color w:val="404040" w:themeColor="text1" w:themeTint="BF"/>
    </w:rPr>
  </w:style>
  <w:style w:type="character" w:customStyle="1" w:styleId="QuoteChar">
    <w:name w:val="Quote Char"/>
    <w:basedOn w:val="DefaultParagraphFont"/>
    <w:link w:val="Quote"/>
    <w:uiPriority w:val="29"/>
    <w:rsid w:val="00A06616"/>
    <w:rPr>
      <w:i/>
      <w:iCs/>
      <w:color w:val="404040" w:themeColor="text1" w:themeTint="BF"/>
    </w:rPr>
  </w:style>
  <w:style w:type="paragraph" w:styleId="ListParagraph">
    <w:name w:val="List Paragraph"/>
    <w:basedOn w:val="Normal"/>
    <w:uiPriority w:val="34"/>
    <w:qFormat/>
    <w:rsid w:val="00A06616"/>
    <w:pPr>
      <w:ind w:left="720"/>
      <w:contextualSpacing/>
    </w:pPr>
  </w:style>
  <w:style w:type="character" w:styleId="IntenseEmphasis">
    <w:name w:val="Intense Emphasis"/>
    <w:basedOn w:val="DefaultParagraphFont"/>
    <w:uiPriority w:val="21"/>
    <w:qFormat/>
    <w:rsid w:val="00A06616"/>
    <w:rPr>
      <w:i/>
      <w:iCs/>
      <w:color w:val="0F4761" w:themeColor="accent1" w:themeShade="BF"/>
    </w:rPr>
  </w:style>
  <w:style w:type="paragraph" w:styleId="IntenseQuote">
    <w:name w:val="Intense Quote"/>
    <w:basedOn w:val="Normal"/>
    <w:next w:val="Normal"/>
    <w:link w:val="IntenseQuoteChar"/>
    <w:uiPriority w:val="30"/>
    <w:qFormat/>
    <w:rsid w:val="00A066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6616"/>
    <w:rPr>
      <w:i/>
      <w:iCs/>
      <w:color w:val="0F4761" w:themeColor="accent1" w:themeShade="BF"/>
    </w:rPr>
  </w:style>
  <w:style w:type="character" w:styleId="IntenseReference">
    <w:name w:val="Intense Reference"/>
    <w:basedOn w:val="DefaultParagraphFont"/>
    <w:uiPriority w:val="32"/>
    <w:qFormat/>
    <w:rsid w:val="00A06616"/>
    <w:rPr>
      <w:b/>
      <w:bCs/>
      <w:smallCaps/>
      <w:color w:val="0F4761" w:themeColor="accent1" w:themeShade="BF"/>
      <w:spacing w:val="5"/>
    </w:rPr>
  </w:style>
  <w:style w:type="character" w:styleId="Hyperlink">
    <w:name w:val="Hyperlink"/>
    <w:basedOn w:val="DefaultParagraphFont"/>
    <w:uiPriority w:val="99"/>
    <w:unhideWhenUsed/>
    <w:rsid w:val="00587500"/>
    <w:rPr>
      <w:color w:val="467886" w:themeColor="hyperlink"/>
      <w:u w:val="single"/>
    </w:rPr>
  </w:style>
  <w:style w:type="character" w:styleId="UnresolvedMention">
    <w:name w:val="Unresolved Mention"/>
    <w:basedOn w:val="DefaultParagraphFont"/>
    <w:uiPriority w:val="99"/>
    <w:semiHidden/>
    <w:unhideWhenUsed/>
    <w:rsid w:val="00587500"/>
    <w:rPr>
      <w:color w:val="605E5C"/>
      <w:shd w:val="clear" w:color="auto" w:fill="E1DFDD"/>
    </w:rPr>
  </w:style>
  <w:style w:type="paragraph" w:styleId="Header">
    <w:name w:val="header"/>
    <w:basedOn w:val="Normal"/>
    <w:link w:val="HeaderChar"/>
    <w:uiPriority w:val="99"/>
    <w:unhideWhenUsed/>
    <w:rsid w:val="007E38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849"/>
  </w:style>
  <w:style w:type="paragraph" w:styleId="Footer">
    <w:name w:val="footer"/>
    <w:basedOn w:val="Normal"/>
    <w:link w:val="FooterChar"/>
    <w:uiPriority w:val="99"/>
    <w:unhideWhenUsed/>
    <w:rsid w:val="007E38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849"/>
  </w:style>
  <w:style w:type="paragraph" w:styleId="NormalWeb">
    <w:name w:val="Normal (Web)"/>
    <w:basedOn w:val="Normal"/>
    <w:uiPriority w:val="99"/>
    <w:semiHidden/>
    <w:unhideWhenUsed/>
    <w:rsid w:val="00202F5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6153</Words>
  <Characters>27752</Characters>
  <Application>Microsoft Office Word</Application>
  <DocSecurity>0</DocSecurity>
  <Lines>1156</Lines>
  <Paragraphs>110</Paragraphs>
  <ScaleCrop>false</ScaleCrop>
  <Company/>
  <LinksUpToDate>false</LinksUpToDate>
  <CharactersWithSpaces>33795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Taylor</dc:creator>
  <cp:keywords/>
  <dc:description/>
  <cp:lastModifiedBy>Sophie Taylor</cp:lastModifiedBy>
  <cp:revision>2</cp:revision>
  <dcterms:created xsi:type="dcterms:W3CDTF">2026-04-12T14:53:00Z</dcterms:created>
  <dcterms:modified xsi:type="dcterms:W3CDTF">2026-04-12T14:53:00Z</dcterms:modified>
</cp:coreProperties>
</file>