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B0F13" w14:textId="77777777" w:rsidR="00F0322C" w:rsidRDefault="00F0322C" w:rsidP="00F0322C">
      <w:pPr>
        <w:jc w:val="center"/>
        <w:rPr>
          <w:rFonts w:ascii="Times New Roman" w:hAnsi="Times New Roman" w:cs="Times New Roman"/>
          <w:b/>
          <w:bCs/>
          <w:sz w:val="36"/>
          <w:szCs w:val="36"/>
        </w:rPr>
      </w:pPr>
    </w:p>
    <w:p w14:paraId="6131E005" w14:textId="77777777" w:rsidR="00F0322C" w:rsidRDefault="00F0322C" w:rsidP="00F0322C">
      <w:pPr>
        <w:jc w:val="center"/>
        <w:rPr>
          <w:rFonts w:ascii="Times New Roman" w:hAnsi="Times New Roman" w:cs="Times New Roman"/>
          <w:b/>
          <w:bCs/>
          <w:sz w:val="36"/>
          <w:szCs w:val="36"/>
        </w:rPr>
      </w:pPr>
    </w:p>
    <w:p w14:paraId="365573B4" w14:textId="77777777" w:rsidR="00F0322C" w:rsidRDefault="00F0322C" w:rsidP="00F0322C">
      <w:pPr>
        <w:jc w:val="center"/>
        <w:rPr>
          <w:rFonts w:ascii="Times New Roman" w:hAnsi="Times New Roman" w:cs="Times New Roman"/>
          <w:b/>
          <w:bCs/>
          <w:sz w:val="36"/>
          <w:szCs w:val="36"/>
        </w:rPr>
      </w:pPr>
    </w:p>
    <w:p w14:paraId="6DCC5BE1" w14:textId="77777777" w:rsidR="00F0322C" w:rsidRDefault="00F0322C" w:rsidP="00F0322C">
      <w:pPr>
        <w:jc w:val="center"/>
        <w:rPr>
          <w:rFonts w:ascii="Times New Roman" w:hAnsi="Times New Roman" w:cs="Times New Roman"/>
          <w:b/>
          <w:bCs/>
          <w:sz w:val="36"/>
          <w:szCs w:val="36"/>
        </w:rPr>
      </w:pPr>
    </w:p>
    <w:p w14:paraId="61D9759C" w14:textId="77777777" w:rsidR="00F0322C" w:rsidRDefault="00F0322C" w:rsidP="00F0322C">
      <w:pPr>
        <w:jc w:val="center"/>
        <w:rPr>
          <w:rFonts w:ascii="Times New Roman" w:hAnsi="Times New Roman" w:cs="Times New Roman"/>
          <w:b/>
          <w:bCs/>
          <w:sz w:val="36"/>
          <w:szCs w:val="36"/>
        </w:rPr>
      </w:pPr>
    </w:p>
    <w:p w14:paraId="041CEA15" w14:textId="77777777" w:rsidR="00F0322C" w:rsidRDefault="00F0322C" w:rsidP="00F0322C">
      <w:pPr>
        <w:jc w:val="center"/>
        <w:rPr>
          <w:rFonts w:ascii="Times New Roman" w:hAnsi="Times New Roman" w:cs="Times New Roman"/>
          <w:b/>
          <w:bCs/>
          <w:sz w:val="36"/>
          <w:szCs w:val="36"/>
        </w:rPr>
      </w:pPr>
    </w:p>
    <w:p w14:paraId="72EEB2F2" w14:textId="77777777" w:rsidR="00F0322C" w:rsidRDefault="00F0322C" w:rsidP="00F0322C">
      <w:pPr>
        <w:jc w:val="center"/>
        <w:rPr>
          <w:rFonts w:ascii="Times New Roman" w:hAnsi="Times New Roman" w:cs="Times New Roman"/>
          <w:b/>
          <w:bCs/>
          <w:sz w:val="36"/>
          <w:szCs w:val="36"/>
        </w:rPr>
      </w:pPr>
    </w:p>
    <w:p w14:paraId="3B11F992" w14:textId="77777777" w:rsidR="00F0322C" w:rsidRDefault="00F0322C" w:rsidP="00F0322C">
      <w:pPr>
        <w:jc w:val="center"/>
        <w:rPr>
          <w:rFonts w:ascii="Times New Roman" w:hAnsi="Times New Roman" w:cs="Times New Roman"/>
          <w:b/>
          <w:bCs/>
          <w:sz w:val="36"/>
          <w:szCs w:val="36"/>
        </w:rPr>
      </w:pPr>
    </w:p>
    <w:p w14:paraId="09EC8CD7" w14:textId="77777777" w:rsidR="00F0322C" w:rsidRDefault="00F0322C" w:rsidP="00F0322C">
      <w:pPr>
        <w:jc w:val="center"/>
        <w:rPr>
          <w:rFonts w:ascii="Times New Roman" w:hAnsi="Times New Roman" w:cs="Times New Roman"/>
          <w:b/>
          <w:bCs/>
          <w:sz w:val="36"/>
          <w:szCs w:val="36"/>
        </w:rPr>
      </w:pPr>
    </w:p>
    <w:p w14:paraId="001A87D0" w14:textId="57670E7B" w:rsidR="009B7770" w:rsidRDefault="00F0322C" w:rsidP="00F0322C">
      <w:pPr>
        <w:jc w:val="center"/>
        <w:rPr>
          <w:rFonts w:ascii="Times New Roman" w:hAnsi="Times New Roman" w:cs="Times New Roman"/>
          <w:b/>
          <w:bCs/>
          <w:sz w:val="36"/>
          <w:szCs w:val="36"/>
        </w:rPr>
      </w:pPr>
      <w:r w:rsidRPr="00F0322C">
        <w:rPr>
          <w:rFonts w:ascii="Times New Roman" w:hAnsi="Times New Roman" w:cs="Times New Roman"/>
          <w:b/>
          <w:bCs/>
          <w:sz w:val="36"/>
          <w:szCs w:val="36"/>
        </w:rPr>
        <w:t>Fostering Communities: The Young Carers Community Within Swansea</w:t>
      </w:r>
      <w:r>
        <w:rPr>
          <w:rFonts w:ascii="Times New Roman" w:hAnsi="Times New Roman" w:cs="Times New Roman"/>
          <w:b/>
          <w:bCs/>
          <w:sz w:val="36"/>
          <w:szCs w:val="36"/>
        </w:rPr>
        <w:t>, South Wales</w:t>
      </w:r>
    </w:p>
    <w:p w14:paraId="2F163F33" w14:textId="3DA08EE6" w:rsidR="00F0322C" w:rsidRDefault="00F0322C" w:rsidP="00F0322C">
      <w:pPr>
        <w:jc w:val="center"/>
        <w:rPr>
          <w:rFonts w:ascii="Times New Roman" w:hAnsi="Times New Roman" w:cs="Times New Roman"/>
          <w:sz w:val="28"/>
          <w:szCs w:val="28"/>
        </w:rPr>
      </w:pPr>
      <w:r>
        <w:rPr>
          <w:rFonts w:ascii="Times New Roman" w:hAnsi="Times New Roman" w:cs="Times New Roman"/>
          <w:sz w:val="28"/>
          <w:szCs w:val="28"/>
        </w:rPr>
        <w:t>Chloe Watt</w:t>
      </w:r>
    </w:p>
    <w:p w14:paraId="5396F3FB" w14:textId="7C341486" w:rsidR="00F0322C" w:rsidRDefault="00F0322C" w:rsidP="00F0322C">
      <w:pPr>
        <w:jc w:val="center"/>
        <w:rPr>
          <w:rFonts w:ascii="Times New Roman" w:hAnsi="Times New Roman" w:cs="Times New Roman"/>
          <w:sz w:val="28"/>
          <w:szCs w:val="28"/>
        </w:rPr>
      </w:pPr>
      <w:r>
        <w:rPr>
          <w:rFonts w:ascii="Times New Roman" w:hAnsi="Times New Roman" w:cs="Times New Roman"/>
          <w:sz w:val="28"/>
          <w:szCs w:val="28"/>
        </w:rPr>
        <w:t>19</w:t>
      </w:r>
      <w:r w:rsidRPr="00F0322C">
        <w:rPr>
          <w:rFonts w:ascii="Times New Roman" w:hAnsi="Times New Roman" w:cs="Times New Roman"/>
          <w:sz w:val="28"/>
          <w:szCs w:val="28"/>
          <w:vertAlign w:val="superscript"/>
        </w:rPr>
        <w:t>th</w:t>
      </w:r>
      <w:r>
        <w:rPr>
          <w:rFonts w:ascii="Times New Roman" w:hAnsi="Times New Roman" w:cs="Times New Roman"/>
          <w:sz w:val="28"/>
          <w:szCs w:val="28"/>
        </w:rPr>
        <w:t xml:space="preserve"> April 2023</w:t>
      </w:r>
    </w:p>
    <w:p w14:paraId="7504532F" w14:textId="41F831AD" w:rsidR="00F0322C" w:rsidRDefault="00F0322C" w:rsidP="00F0322C">
      <w:pPr>
        <w:jc w:val="center"/>
        <w:rPr>
          <w:rFonts w:ascii="Times New Roman" w:hAnsi="Times New Roman" w:cs="Times New Roman"/>
          <w:sz w:val="28"/>
          <w:szCs w:val="28"/>
        </w:rPr>
      </w:pPr>
    </w:p>
    <w:p w14:paraId="6996A092" w14:textId="529B025D" w:rsidR="00F0322C" w:rsidRDefault="00F0322C" w:rsidP="00F0322C">
      <w:pPr>
        <w:jc w:val="center"/>
        <w:rPr>
          <w:rFonts w:ascii="Times New Roman" w:hAnsi="Times New Roman" w:cs="Times New Roman"/>
          <w:sz w:val="28"/>
          <w:szCs w:val="28"/>
        </w:rPr>
      </w:pPr>
    </w:p>
    <w:p w14:paraId="1FB69742" w14:textId="3AD580EA" w:rsidR="00F0322C" w:rsidRDefault="00F0322C" w:rsidP="00F0322C">
      <w:pPr>
        <w:jc w:val="center"/>
        <w:rPr>
          <w:rFonts w:ascii="Times New Roman" w:hAnsi="Times New Roman" w:cs="Times New Roman"/>
          <w:sz w:val="28"/>
          <w:szCs w:val="28"/>
        </w:rPr>
      </w:pPr>
    </w:p>
    <w:p w14:paraId="2BBF64DB" w14:textId="688CE2D9" w:rsidR="00F0322C" w:rsidRDefault="00F0322C" w:rsidP="00F0322C">
      <w:pPr>
        <w:jc w:val="center"/>
        <w:rPr>
          <w:rFonts w:ascii="Times New Roman" w:hAnsi="Times New Roman" w:cs="Times New Roman"/>
          <w:sz w:val="28"/>
          <w:szCs w:val="28"/>
        </w:rPr>
      </w:pPr>
    </w:p>
    <w:p w14:paraId="7FE78EFF" w14:textId="7165C99D" w:rsidR="00F0322C" w:rsidRDefault="00F0322C" w:rsidP="00F0322C">
      <w:pPr>
        <w:jc w:val="center"/>
        <w:rPr>
          <w:rFonts w:ascii="Times New Roman" w:hAnsi="Times New Roman" w:cs="Times New Roman"/>
          <w:sz w:val="28"/>
          <w:szCs w:val="28"/>
        </w:rPr>
      </w:pPr>
    </w:p>
    <w:p w14:paraId="68F48B56" w14:textId="08925376" w:rsidR="00F0322C" w:rsidRDefault="00F0322C" w:rsidP="00F0322C">
      <w:pPr>
        <w:jc w:val="center"/>
        <w:rPr>
          <w:rFonts w:ascii="Times New Roman" w:hAnsi="Times New Roman" w:cs="Times New Roman"/>
          <w:sz w:val="28"/>
          <w:szCs w:val="28"/>
        </w:rPr>
      </w:pPr>
    </w:p>
    <w:p w14:paraId="70989AF3" w14:textId="297D4840" w:rsidR="00F0322C" w:rsidRDefault="00F0322C" w:rsidP="00F0322C">
      <w:pPr>
        <w:jc w:val="center"/>
        <w:rPr>
          <w:rFonts w:ascii="Times New Roman" w:hAnsi="Times New Roman" w:cs="Times New Roman"/>
          <w:sz w:val="28"/>
          <w:szCs w:val="28"/>
        </w:rPr>
      </w:pPr>
    </w:p>
    <w:p w14:paraId="46498F59" w14:textId="0F0D29D8" w:rsidR="00F0322C" w:rsidRDefault="00F0322C" w:rsidP="00F0322C">
      <w:pPr>
        <w:jc w:val="center"/>
        <w:rPr>
          <w:rFonts w:ascii="Times New Roman" w:hAnsi="Times New Roman" w:cs="Times New Roman"/>
          <w:sz w:val="28"/>
          <w:szCs w:val="28"/>
        </w:rPr>
      </w:pPr>
    </w:p>
    <w:p w14:paraId="070AF526" w14:textId="4A6B76B0" w:rsidR="00F0322C" w:rsidRDefault="00F0322C" w:rsidP="00F0322C">
      <w:pPr>
        <w:jc w:val="center"/>
        <w:rPr>
          <w:rFonts w:ascii="Times New Roman" w:hAnsi="Times New Roman" w:cs="Times New Roman"/>
          <w:sz w:val="28"/>
          <w:szCs w:val="28"/>
        </w:rPr>
      </w:pPr>
    </w:p>
    <w:p w14:paraId="17B52D82" w14:textId="1C9F9976" w:rsidR="00F0322C" w:rsidRDefault="00F0322C" w:rsidP="00F0322C">
      <w:pPr>
        <w:jc w:val="center"/>
        <w:rPr>
          <w:rFonts w:ascii="Times New Roman" w:hAnsi="Times New Roman" w:cs="Times New Roman"/>
          <w:sz w:val="28"/>
          <w:szCs w:val="28"/>
        </w:rPr>
      </w:pPr>
    </w:p>
    <w:p w14:paraId="31CF176A" w14:textId="70C20549" w:rsidR="00F0322C" w:rsidRDefault="00F0322C" w:rsidP="00F0322C">
      <w:pPr>
        <w:jc w:val="center"/>
        <w:rPr>
          <w:rFonts w:ascii="Times New Roman" w:hAnsi="Times New Roman" w:cs="Times New Roman"/>
          <w:sz w:val="28"/>
          <w:szCs w:val="28"/>
        </w:rPr>
      </w:pPr>
    </w:p>
    <w:p w14:paraId="5E51C22B" w14:textId="0192E72F" w:rsidR="00F0322C" w:rsidRDefault="00F0322C" w:rsidP="00F0322C">
      <w:pPr>
        <w:jc w:val="center"/>
        <w:rPr>
          <w:rFonts w:ascii="Times New Roman" w:hAnsi="Times New Roman" w:cs="Times New Roman"/>
          <w:sz w:val="28"/>
          <w:szCs w:val="28"/>
        </w:rPr>
      </w:pPr>
    </w:p>
    <w:p w14:paraId="3FC652D7" w14:textId="3664E4C9" w:rsidR="00F0322C" w:rsidRDefault="00F0322C" w:rsidP="00F0322C">
      <w:pPr>
        <w:jc w:val="center"/>
        <w:rPr>
          <w:rFonts w:ascii="Times New Roman" w:hAnsi="Times New Roman" w:cs="Times New Roman"/>
          <w:sz w:val="28"/>
          <w:szCs w:val="28"/>
        </w:rPr>
      </w:pPr>
    </w:p>
    <w:p w14:paraId="57A9D553" w14:textId="7A48195C" w:rsidR="00F0322C" w:rsidRPr="00F0322C" w:rsidRDefault="00F0322C" w:rsidP="00F0322C">
      <w:pPr>
        <w:jc w:val="center"/>
        <w:rPr>
          <w:rFonts w:ascii="Times New Roman" w:hAnsi="Times New Roman" w:cs="Times New Roman"/>
          <w:b/>
          <w:bCs/>
          <w:sz w:val="28"/>
          <w:szCs w:val="28"/>
        </w:rPr>
      </w:pPr>
      <w:r w:rsidRPr="00F0322C">
        <w:rPr>
          <w:rFonts w:ascii="Times New Roman" w:hAnsi="Times New Roman" w:cs="Times New Roman"/>
          <w:b/>
          <w:bCs/>
          <w:sz w:val="28"/>
          <w:szCs w:val="28"/>
        </w:rPr>
        <w:lastRenderedPageBreak/>
        <w:t xml:space="preserve">Contents </w:t>
      </w:r>
    </w:p>
    <w:p w14:paraId="3B01EA17" w14:textId="1976C359" w:rsidR="00F0322C" w:rsidRDefault="00F0322C" w:rsidP="00F0322C">
      <w:pPr>
        <w:rPr>
          <w:rFonts w:ascii="Times New Roman" w:hAnsi="Times New Roman" w:cs="Times New Roman"/>
          <w:sz w:val="28"/>
          <w:szCs w:val="28"/>
        </w:rPr>
      </w:pPr>
    </w:p>
    <w:p w14:paraId="3B4FD41C" w14:textId="4FD7600F" w:rsidR="00F0322C" w:rsidRPr="00F0322C" w:rsidRDefault="00F0322C" w:rsidP="005A69DF">
      <w:pPr>
        <w:jc w:val="both"/>
        <w:rPr>
          <w:rFonts w:ascii="Times New Roman" w:hAnsi="Times New Roman" w:cs="Times New Roman"/>
          <w:sz w:val="24"/>
          <w:szCs w:val="24"/>
        </w:rPr>
      </w:pPr>
      <w:r w:rsidRPr="00F0322C">
        <w:rPr>
          <w:rFonts w:ascii="Times New Roman" w:hAnsi="Times New Roman" w:cs="Times New Roman"/>
          <w:sz w:val="24"/>
          <w:szCs w:val="24"/>
        </w:rPr>
        <w:t>Abstrac</w:t>
      </w:r>
      <w:r w:rsidR="005A69DF">
        <w:rPr>
          <w:rFonts w:ascii="Times New Roman" w:hAnsi="Times New Roman" w:cs="Times New Roman"/>
          <w:sz w:val="24"/>
          <w:szCs w:val="24"/>
        </w:rPr>
        <w:t>t</w:t>
      </w:r>
      <w:r w:rsidR="00666AA0">
        <w:rPr>
          <w:rFonts w:ascii="Times New Roman" w:hAnsi="Times New Roman" w:cs="Times New Roman"/>
          <w:sz w:val="24"/>
          <w:szCs w:val="24"/>
        </w:rPr>
        <w:t>..</w:t>
      </w:r>
      <w:r w:rsidR="00AA6B72">
        <w:rPr>
          <w:rFonts w:ascii="Times New Roman" w:hAnsi="Times New Roman" w:cs="Times New Roman"/>
          <w:sz w:val="24"/>
          <w:szCs w:val="24"/>
        </w:rPr>
        <w:t>…………………………………………………………………………………Page 3</w:t>
      </w:r>
    </w:p>
    <w:p w14:paraId="00890826" w14:textId="77777777" w:rsidR="00F0322C" w:rsidRPr="00F0322C" w:rsidRDefault="00F0322C" w:rsidP="005A69DF">
      <w:pPr>
        <w:jc w:val="both"/>
        <w:rPr>
          <w:rFonts w:ascii="Times New Roman" w:hAnsi="Times New Roman" w:cs="Times New Roman"/>
          <w:sz w:val="24"/>
          <w:szCs w:val="24"/>
        </w:rPr>
      </w:pPr>
    </w:p>
    <w:p w14:paraId="5D584C6F" w14:textId="18D123FC" w:rsidR="00AA6B72" w:rsidRPr="00F0322C" w:rsidRDefault="00F0322C" w:rsidP="005A69DF">
      <w:pPr>
        <w:jc w:val="both"/>
        <w:rPr>
          <w:rFonts w:ascii="Times New Roman" w:hAnsi="Times New Roman" w:cs="Times New Roman"/>
          <w:sz w:val="24"/>
          <w:szCs w:val="24"/>
        </w:rPr>
      </w:pPr>
      <w:r w:rsidRPr="00F0322C">
        <w:rPr>
          <w:rFonts w:ascii="Times New Roman" w:hAnsi="Times New Roman" w:cs="Times New Roman"/>
          <w:sz w:val="24"/>
          <w:szCs w:val="24"/>
        </w:rPr>
        <w:t>Introductio</w:t>
      </w:r>
      <w:r w:rsidR="005A69DF">
        <w:rPr>
          <w:rFonts w:ascii="Times New Roman" w:hAnsi="Times New Roman" w:cs="Times New Roman"/>
          <w:sz w:val="24"/>
          <w:szCs w:val="24"/>
        </w:rPr>
        <w:t>n…</w:t>
      </w:r>
      <w:r w:rsidR="00AA6B72">
        <w:rPr>
          <w:rFonts w:ascii="Times New Roman" w:hAnsi="Times New Roman" w:cs="Times New Roman"/>
          <w:sz w:val="24"/>
          <w:szCs w:val="24"/>
        </w:rPr>
        <w:t>……………………………………………………………………………Page 3</w:t>
      </w:r>
    </w:p>
    <w:p w14:paraId="389FE7B6" w14:textId="77777777" w:rsidR="00F0322C" w:rsidRPr="00F0322C" w:rsidRDefault="00F0322C" w:rsidP="005A69DF">
      <w:pPr>
        <w:jc w:val="both"/>
        <w:rPr>
          <w:rFonts w:ascii="Times New Roman" w:hAnsi="Times New Roman" w:cs="Times New Roman"/>
          <w:sz w:val="24"/>
          <w:szCs w:val="24"/>
        </w:rPr>
      </w:pPr>
    </w:p>
    <w:p w14:paraId="698909DE" w14:textId="13831AC8" w:rsidR="00F0322C" w:rsidRPr="00F0322C" w:rsidRDefault="00F0322C" w:rsidP="005A69DF">
      <w:pPr>
        <w:jc w:val="both"/>
        <w:rPr>
          <w:rFonts w:ascii="Times New Roman" w:hAnsi="Times New Roman" w:cs="Times New Roman"/>
          <w:sz w:val="24"/>
          <w:szCs w:val="24"/>
        </w:rPr>
      </w:pPr>
      <w:r w:rsidRPr="00F0322C">
        <w:rPr>
          <w:rFonts w:ascii="Times New Roman" w:hAnsi="Times New Roman" w:cs="Times New Roman"/>
          <w:sz w:val="24"/>
          <w:szCs w:val="24"/>
        </w:rPr>
        <w:t>Research and Finding</w:t>
      </w:r>
      <w:r w:rsidR="00666AA0">
        <w:rPr>
          <w:rFonts w:ascii="Times New Roman" w:hAnsi="Times New Roman" w:cs="Times New Roman"/>
          <w:sz w:val="24"/>
          <w:szCs w:val="24"/>
        </w:rPr>
        <w:t>s..</w:t>
      </w:r>
      <w:r w:rsidR="00E8556E">
        <w:rPr>
          <w:rFonts w:ascii="Times New Roman" w:hAnsi="Times New Roman" w:cs="Times New Roman"/>
          <w:sz w:val="24"/>
          <w:szCs w:val="24"/>
        </w:rPr>
        <w:t>………………………………………………………………</w:t>
      </w:r>
      <w:r w:rsidR="005A69DF">
        <w:rPr>
          <w:rFonts w:ascii="Times New Roman" w:hAnsi="Times New Roman" w:cs="Times New Roman"/>
          <w:sz w:val="24"/>
          <w:szCs w:val="24"/>
        </w:rPr>
        <w:t>…</w:t>
      </w:r>
      <w:r w:rsidR="00E8556E">
        <w:rPr>
          <w:rFonts w:ascii="Times New Roman" w:hAnsi="Times New Roman" w:cs="Times New Roman"/>
          <w:sz w:val="24"/>
          <w:szCs w:val="24"/>
        </w:rPr>
        <w:t>Page 4</w:t>
      </w:r>
    </w:p>
    <w:p w14:paraId="494C7C97" w14:textId="77777777" w:rsidR="00F0322C" w:rsidRPr="00F0322C" w:rsidRDefault="00F0322C" w:rsidP="005A69DF">
      <w:pPr>
        <w:jc w:val="both"/>
        <w:rPr>
          <w:rFonts w:ascii="Times New Roman" w:hAnsi="Times New Roman" w:cs="Times New Roman"/>
          <w:sz w:val="24"/>
          <w:szCs w:val="24"/>
        </w:rPr>
      </w:pPr>
    </w:p>
    <w:p w14:paraId="4349743C" w14:textId="148D0521" w:rsidR="00624C31" w:rsidRPr="00F0322C" w:rsidRDefault="00F0322C" w:rsidP="005A69DF">
      <w:pPr>
        <w:jc w:val="both"/>
        <w:rPr>
          <w:rFonts w:ascii="Times New Roman" w:hAnsi="Times New Roman" w:cs="Times New Roman"/>
          <w:sz w:val="24"/>
          <w:szCs w:val="24"/>
        </w:rPr>
      </w:pPr>
      <w:r w:rsidRPr="00F0322C">
        <w:rPr>
          <w:rFonts w:ascii="Times New Roman" w:hAnsi="Times New Roman" w:cs="Times New Roman"/>
          <w:sz w:val="24"/>
          <w:szCs w:val="24"/>
        </w:rPr>
        <w:t xml:space="preserve">Conclusions </w:t>
      </w:r>
      <w:r w:rsidR="00666AA0">
        <w:rPr>
          <w:rFonts w:ascii="Times New Roman" w:hAnsi="Times New Roman" w:cs="Times New Roman"/>
          <w:sz w:val="24"/>
          <w:szCs w:val="24"/>
        </w:rPr>
        <w:t>.</w:t>
      </w:r>
      <w:r w:rsidR="005A69DF">
        <w:rPr>
          <w:rFonts w:ascii="Times New Roman" w:hAnsi="Times New Roman" w:cs="Times New Roman"/>
          <w:sz w:val="24"/>
          <w:szCs w:val="24"/>
        </w:rPr>
        <w:t>.</w:t>
      </w:r>
      <w:r w:rsidR="00624C31">
        <w:rPr>
          <w:rFonts w:ascii="Times New Roman" w:hAnsi="Times New Roman" w:cs="Times New Roman"/>
          <w:sz w:val="24"/>
          <w:szCs w:val="24"/>
        </w:rPr>
        <w:t>……………………………………………………………………………Page 6</w:t>
      </w:r>
    </w:p>
    <w:p w14:paraId="4652A75D" w14:textId="77777777" w:rsidR="00F0322C" w:rsidRPr="00F0322C" w:rsidRDefault="00F0322C" w:rsidP="005A69DF">
      <w:pPr>
        <w:jc w:val="both"/>
        <w:rPr>
          <w:rFonts w:ascii="Times New Roman" w:hAnsi="Times New Roman" w:cs="Times New Roman"/>
          <w:sz w:val="24"/>
          <w:szCs w:val="24"/>
        </w:rPr>
      </w:pPr>
    </w:p>
    <w:p w14:paraId="4C11A561" w14:textId="7B84DAE1" w:rsidR="00624C31" w:rsidRPr="00F0322C" w:rsidRDefault="00F0322C" w:rsidP="005A69DF">
      <w:pPr>
        <w:jc w:val="both"/>
        <w:rPr>
          <w:rFonts w:ascii="Times New Roman" w:hAnsi="Times New Roman" w:cs="Times New Roman"/>
          <w:sz w:val="24"/>
          <w:szCs w:val="24"/>
        </w:rPr>
      </w:pPr>
      <w:r w:rsidRPr="00F0322C">
        <w:rPr>
          <w:rFonts w:ascii="Times New Roman" w:hAnsi="Times New Roman" w:cs="Times New Roman"/>
          <w:sz w:val="24"/>
          <w:szCs w:val="24"/>
        </w:rPr>
        <w:t>Reference</w:t>
      </w:r>
      <w:r w:rsidR="00624C31">
        <w:rPr>
          <w:rFonts w:ascii="Times New Roman" w:hAnsi="Times New Roman" w:cs="Times New Roman"/>
          <w:sz w:val="24"/>
          <w:szCs w:val="24"/>
        </w:rPr>
        <w:t>s……………………….………………………………………………………Page 7</w:t>
      </w:r>
    </w:p>
    <w:p w14:paraId="7C30EB12" w14:textId="5C02495C" w:rsidR="00F0322C" w:rsidRPr="00F0322C" w:rsidRDefault="00F0322C" w:rsidP="005A69DF">
      <w:pPr>
        <w:jc w:val="both"/>
        <w:rPr>
          <w:rFonts w:ascii="Times New Roman" w:hAnsi="Times New Roman" w:cs="Times New Roman"/>
          <w:sz w:val="24"/>
          <w:szCs w:val="24"/>
        </w:rPr>
      </w:pPr>
    </w:p>
    <w:p w14:paraId="278E26C8" w14:textId="77777777" w:rsidR="00F0322C" w:rsidRDefault="00F0322C">
      <w:pPr>
        <w:rPr>
          <w:rFonts w:ascii="Times New Roman" w:hAnsi="Times New Roman" w:cs="Times New Roman"/>
          <w:sz w:val="28"/>
          <w:szCs w:val="28"/>
        </w:rPr>
      </w:pPr>
      <w:r>
        <w:rPr>
          <w:rFonts w:ascii="Times New Roman" w:hAnsi="Times New Roman" w:cs="Times New Roman"/>
          <w:sz w:val="28"/>
          <w:szCs w:val="28"/>
        </w:rPr>
        <w:br w:type="page"/>
      </w:r>
    </w:p>
    <w:p w14:paraId="2D1DC1C6" w14:textId="27A3760D" w:rsidR="00F0322C" w:rsidRDefault="00F0322C" w:rsidP="00F0322C">
      <w:pPr>
        <w:jc w:val="center"/>
        <w:rPr>
          <w:rFonts w:ascii="Times New Roman" w:hAnsi="Times New Roman" w:cs="Times New Roman"/>
          <w:b/>
          <w:bCs/>
          <w:sz w:val="28"/>
          <w:szCs w:val="28"/>
        </w:rPr>
      </w:pPr>
      <w:r w:rsidRPr="00F0322C">
        <w:rPr>
          <w:rFonts w:ascii="Times New Roman" w:hAnsi="Times New Roman" w:cs="Times New Roman"/>
          <w:b/>
          <w:bCs/>
          <w:sz w:val="28"/>
          <w:szCs w:val="28"/>
        </w:rPr>
        <w:lastRenderedPageBreak/>
        <w:t>Fostering Community: The Young Carers Community Within Swansea</w:t>
      </w:r>
    </w:p>
    <w:p w14:paraId="44F4A3BE" w14:textId="783A93C0" w:rsidR="00F0322C" w:rsidRDefault="00F0322C" w:rsidP="00F0322C">
      <w:pPr>
        <w:jc w:val="center"/>
        <w:rPr>
          <w:rFonts w:ascii="Times New Roman" w:hAnsi="Times New Roman" w:cs="Times New Roman"/>
          <w:b/>
          <w:bCs/>
          <w:sz w:val="28"/>
          <w:szCs w:val="28"/>
        </w:rPr>
      </w:pPr>
    </w:p>
    <w:p w14:paraId="7A4323E2" w14:textId="47F8527E" w:rsidR="00F0322C" w:rsidRDefault="00F0322C" w:rsidP="00F0322C">
      <w:pPr>
        <w:rPr>
          <w:rFonts w:ascii="Times New Roman" w:hAnsi="Times New Roman" w:cs="Times New Roman"/>
          <w:b/>
          <w:bCs/>
          <w:sz w:val="28"/>
          <w:szCs w:val="28"/>
        </w:rPr>
      </w:pPr>
      <w:r>
        <w:rPr>
          <w:rFonts w:ascii="Times New Roman" w:hAnsi="Times New Roman" w:cs="Times New Roman"/>
          <w:b/>
          <w:bCs/>
          <w:sz w:val="28"/>
          <w:szCs w:val="28"/>
        </w:rPr>
        <w:t xml:space="preserve">Abstract </w:t>
      </w:r>
    </w:p>
    <w:p w14:paraId="1C81987F" w14:textId="5918221B" w:rsidR="00F0322C" w:rsidRPr="004F4ED7" w:rsidRDefault="00F0322C" w:rsidP="00FF104E">
      <w:pPr>
        <w:spacing w:line="360" w:lineRule="auto"/>
        <w:rPr>
          <w:rFonts w:ascii="Times New Roman" w:hAnsi="Times New Roman" w:cs="Times New Roman"/>
          <w:sz w:val="24"/>
          <w:szCs w:val="24"/>
        </w:rPr>
      </w:pPr>
      <w:r w:rsidRPr="004F4ED7">
        <w:rPr>
          <w:rFonts w:ascii="Times New Roman" w:hAnsi="Times New Roman" w:cs="Times New Roman"/>
          <w:b/>
          <w:bCs/>
          <w:sz w:val="24"/>
          <w:szCs w:val="24"/>
        </w:rPr>
        <w:tab/>
      </w:r>
      <w:r w:rsidR="006576A8" w:rsidRPr="004F4ED7">
        <w:rPr>
          <w:rFonts w:ascii="Times New Roman" w:hAnsi="Times New Roman" w:cs="Times New Roman"/>
          <w:sz w:val="24"/>
          <w:szCs w:val="24"/>
        </w:rPr>
        <w:t>Communities are complex social structures that are an important part of everyday life</w:t>
      </w:r>
      <w:r w:rsidR="003207FE" w:rsidRPr="004F4ED7">
        <w:rPr>
          <w:rFonts w:ascii="Times New Roman" w:hAnsi="Times New Roman" w:cs="Times New Roman"/>
          <w:sz w:val="24"/>
          <w:szCs w:val="24"/>
        </w:rPr>
        <w:t xml:space="preserve">. </w:t>
      </w:r>
      <w:r w:rsidR="00FD03AE" w:rsidRPr="004F4ED7">
        <w:rPr>
          <w:rFonts w:ascii="Times New Roman" w:hAnsi="Times New Roman" w:cs="Times New Roman"/>
          <w:sz w:val="24"/>
          <w:szCs w:val="24"/>
        </w:rPr>
        <w:t>All individuals are part of multiple communities</w:t>
      </w:r>
      <w:r w:rsidR="00CD2CD2" w:rsidRPr="004F4ED7">
        <w:rPr>
          <w:rFonts w:ascii="Times New Roman" w:hAnsi="Times New Roman" w:cs="Times New Roman"/>
          <w:sz w:val="24"/>
          <w:szCs w:val="24"/>
        </w:rPr>
        <w:t xml:space="preserve">, </w:t>
      </w:r>
      <w:r w:rsidR="0065665F" w:rsidRPr="004F4ED7">
        <w:rPr>
          <w:rFonts w:ascii="Times New Roman" w:hAnsi="Times New Roman" w:cs="Times New Roman"/>
          <w:sz w:val="24"/>
          <w:szCs w:val="24"/>
        </w:rPr>
        <w:t xml:space="preserve">this may be through school, work or </w:t>
      </w:r>
      <w:r w:rsidR="004A37ED" w:rsidRPr="004F4ED7">
        <w:rPr>
          <w:rFonts w:ascii="Times New Roman" w:hAnsi="Times New Roman" w:cs="Times New Roman"/>
          <w:sz w:val="24"/>
          <w:szCs w:val="24"/>
        </w:rPr>
        <w:t xml:space="preserve">the area </w:t>
      </w:r>
      <w:r w:rsidR="000310C3" w:rsidRPr="004F4ED7">
        <w:rPr>
          <w:rFonts w:ascii="Times New Roman" w:hAnsi="Times New Roman" w:cs="Times New Roman"/>
          <w:sz w:val="24"/>
          <w:szCs w:val="24"/>
        </w:rPr>
        <w:t xml:space="preserve">they live. </w:t>
      </w:r>
      <w:r w:rsidR="0010710F">
        <w:rPr>
          <w:rFonts w:ascii="Times New Roman" w:hAnsi="Times New Roman" w:cs="Times New Roman"/>
          <w:sz w:val="24"/>
          <w:szCs w:val="24"/>
        </w:rPr>
        <w:t>They</w:t>
      </w:r>
      <w:r w:rsidR="000310C3" w:rsidRPr="004F4ED7">
        <w:rPr>
          <w:rFonts w:ascii="Times New Roman" w:hAnsi="Times New Roman" w:cs="Times New Roman"/>
          <w:sz w:val="24"/>
          <w:szCs w:val="24"/>
        </w:rPr>
        <w:t xml:space="preserve"> </w:t>
      </w:r>
      <w:r w:rsidR="00C9077B" w:rsidRPr="004F4ED7">
        <w:rPr>
          <w:rFonts w:ascii="Times New Roman" w:hAnsi="Times New Roman" w:cs="Times New Roman"/>
          <w:sz w:val="24"/>
          <w:szCs w:val="24"/>
        </w:rPr>
        <w:t xml:space="preserve">have the potential </w:t>
      </w:r>
      <w:r w:rsidR="004F4ED7" w:rsidRPr="004F4ED7">
        <w:rPr>
          <w:rFonts w:ascii="Times New Roman" w:hAnsi="Times New Roman" w:cs="Times New Roman"/>
          <w:sz w:val="24"/>
          <w:szCs w:val="24"/>
        </w:rPr>
        <w:t xml:space="preserve">to </w:t>
      </w:r>
      <w:r w:rsidR="00F36528">
        <w:rPr>
          <w:rFonts w:ascii="Times New Roman" w:hAnsi="Times New Roman" w:cs="Times New Roman"/>
          <w:sz w:val="24"/>
          <w:szCs w:val="24"/>
        </w:rPr>
        <w:t xml:space="preserve">fulfil </w:t>
      </w:r>
      <w:r w:rsidR="004F4ED7" w:rsidRPr="004F4ED7">
        <w:rPr>
          <w:rFonts w:ascii="Times New Roman" w:hAnsi="Times New Roman" w:cs="Times New Roman"/>
          <w:sz w:val="24"/>
          <w:szCs w:val="24"/>
        </w:rPr>
        <w:t xml:space="preserve"> human needs when utilised correctly. When examining local communities, such as the </w:t>
      </w:r>
      <w:r w:rsidR="0069163A">
        <w:rPr>
          <w:rFonts w:ascii="Times New Roman" w:hAnsi="Times New Roman" w:cs="Times New Roman"/>
          <w:sz w:val="24"/>
          <w:szCs w:val="24"/>
        </w:rPr>
        <w:t xml:space="preserve">Young Mens Christian </w:t>
      </w:r>
      <w:r w:rsidR="00FD5AEF">
        <w:rPr>
          <w:rFonts w:ascii="Times New Roman" w:hAnsi="Times New Roman" w:cs="Times New Roman"/>
          <w:sz w:val="24"/>
          <w:szCs w:val="24"/>
        </w:rPr>
        <w:t xml:space="preserve">Association </w:t>
      </w:r>
      <w:r w:rsidR="0069163A">
        <w:rPr>
          <w:rFonts w:ascii="Times New Roman" w:hAnsi="Times New Roman" w:cs="Times New Roman"/>
          <w:sz w:val="24"/>
          <w:szCs w:val="24"/>
        </w:rPr>
        <w:t>(</w:t>
      </w:r>
      <w:r w:rsidR="004F4ED7" w:rsidRPr="004F4ED7">
        <w:rPr>
          <w:rFonts w:ascii="Times New Roman" w:hAnsi="Times New Roman" w:cs="Times New Roman"/>
          <w:sz w:val="24"/>
          <w:szCs w:val="24"/>
        </w:rPr>
        <w:t>YMCA,</w:t>
      </w:r>
      <w:r w:rsidR="00E028DA">
        <w:rPr>
          <w:rFonts w:ascii="Times New Roman" w:hAnsi="Times New Roman" w:cs="Times New Roman"/>
          <w:sz w:val="24"/>
          <w:szCs w:val="24"/>
        </w:rPr>
        <w:t xml:space="preserve">) </w:t>
      </w:r>
      <w:r w:rsidR="004F4ED7" w:rsidRPr="004F4ED7">
        <w:rPr>
          <w:rFonts w:ascii="Times New Roman" w:hAnsi="Times New Roman" w:cs="Times New Roman"/>
          <w:sz w:val="24"/>
          <w:szCs w:val="24"/>
        </w:rPr>
        <w:t xml:space="preserve">Young Carer group in Swansea it </w:t>
      </w:r>
      <w:r w:rsidR="006F3509">
        <w:rPr>
          <w:rFonts w:ascii="Times New Roman" w:hAnsi="Times New Roman" w:cs="Times New Roman"/>
          <w:sz w:val="24"/>
          <w:szCs w:val="24"/>
        </w:rPr>
        <w:t>is clear the value in building and developin</w:t>
      </w:r>
      <w:r w:rsidR="00FD5AEF">
        <w:rPr>
          <w:rFonts w:ascii="Times New Roman" w:hAnsi="Times New Roman" w:cs="Times New Roman"/>
          <w:sz w:val="24"/>
          <w:szCs w:val="24"/>
        </w:rPr>
        <w:t>g</w:t>
      </w:r>
      <w:r w:rsidR="006F3509">
        <w:rPr>
          <w:rFonts w:ascii="Times New Roman" w:hAnsi="Times New Roman" w:cs="Times New Roman"/>
          <w:sz w:val="24"/>
          <w:szCs w:val="24"/>
        </w:rPr>
        <w:t xml:space="preserve"> a strong bond and sense of community as it reaps many benefits</w:t>
      </w:r>
      <w:r w:rsidR="006C4493">
        <w:rPr>
          <w:rFonts w:ascii="Times New Roman" w:hAnsi="Times New Roman" w:cs="Times New Roman"/>
          <w:sz w:val="24"/>
          <w:szCs w:val="24"/>
        </w:rPr>
        <w:t xml:space="preserve"> such as security and support. </w:t>
      </w:r>
    </w:p>
    <w:p w14:paraId="259E9A98" w14:textId="7627EAE8" w:rsidR="00F0322C" w:rsidRDefault="00F0322C" w:rsidP="00FF104E">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Introduction </w:t>
      </w:r>
    </w:p>
    <w:p w14:paraId="4FD2CD76" w14:textId="374C2D62" w:rsidR="0015379C" w:rsidRDefault="005D313D" w:rsidP="00FF104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Communities are </w:t>
      </w:r>
      <w:r w:rsidR="002E4BD7">
        <w:rPr>
          <w:rFonts w:ascii="Times New Roman" w:hAnsi="Times New Roman" w:cs="Times New Roman"/>
          <w:sz w:val="24"/>
          <w:szCs w:val="24"/>
        </w:rPr>
        <w:t>a vital part of everyday life</w:t>
      </w:r>
      <w:r w:rsidR="006F3509">
        <w:rPr>
          <w:rFonts w:ascii="Times New Roman" w:hAnsi="Times New Roman" w:cs="Times New Roman"/>
          <w:sz w:val="24"/>
          <w:szCs w:val="24"/>
        </w:rPr>
        <w:t>, that are</w:t>
      </w:r>
      <w:r w:rsidR="0078793D">
        <w:rPr>
          <w:rFonts w:ascii="Times New Roman" w:hAnsi="Times New Roman" w:cs="Times New Roman"/>
          <w:sz w:val="24"/>
          <w:szCs w:val="24"/>
        </w:rPr>
        <w:t xml:space="preserve"> typically characterised by common </w:t>
      </w:r>
      <w:r w:rsidR="00357852">
        <w:rPr>
          <w:rFonts w:ascii="Times New Roman" w:hAnsi="Times New Roman" w:cs="Times New Roman"/>
          <w:sz w:val="24"/>
          <w:szCs w:val="24"/>
        </w:rPr>
        <w:t>values, morals</w:t>
      </w:r>
      <w:r w:rsidR="003207FE">
        <w:rPr>
          <w:rFonts w:ascii="Times New Roman" w:hAnsi="Times New Roman" w:cs="Times New Roman"/>
          <w:sz w:val="24"/>
          <w:szCs w:val="24"/>
        </w:rPr>
        <w:t xml:space="preserve">, </w:t>
      </w:r>
      <w:r w:rsidR="00CB052A">
        <w:rPr>
          <w:rFonts w:ascii="Times New Roman" w:hAnsi="Times New Roman" w:cs="Times New Roman"/>
          <w:sz w:val="24"/>
          <w:szCs w:val="24"/>
        </w:rPr>
        <w:t xml:space="preserve">experiences </w:t>
      </w:r>
      <w:r w:rsidR="00357852">
        <w:rPr>
          <w:rFonts w:ascii="Times New Roman" w:hAnsi="Times New Roman" w:cs="Times New Roman"/>
          <w:sz w:val="24"/>
          <w:szCs w:val="24"/>
        </w:rPr>
        <w:t>or beliefs.</w:t>
      </w:r>
      <w:r w:rsidR="00C809FC">
        <w:rPr>
          <w:rFonts w:ascii="Times New Roman" w:hAnsi="Times New Roman" w:cs="Times New Roman"/>
          <w:sz w:val="24"/>
          <w:szCs w:val="24"/>
        </w:rPr>
        <w:t xml:space="preserve"> </w:t>
      </w:r>
      <w:proofErr w:type="spellStart"/>
      <w:r w:rsidR="000C78F1">
        <w:rPr>
          <w:rFonts w:ascii="Times New Roman" w:hAnsi="Times New Roman" w:cs="Times New Roman"/>
          <w:sz w:val="24"/>
          <w:szCs w:val="24"/>
        </w:rPr>
        <w:t>Sch</w:t>
      </w:r>
      <w:r w:rsidR="00344D88">
        <w:rPr>
          <w:rFonts w:ascii="Times New Roman" w:hAnsi="Times New Roman" w:cs="Times New Roman"/>
          <w:sz w:val="24"/>
          <w:szCs w:val="24"/>
        </w:rPr>
        <w:t>iavo</w:t>
      </w:r>
      <w:proofErr w:type="spellEnd"/>
      <w:r w:rsidR="00344D88">
        <w:rPr>
          <w:rFonts w:ascii="Times New Roman" w:hAnsi="Times New Roman" w:cs="Times New Roman"/>
          <w:sz w:val="24"/>
          <w:szCs w:val="24"/>
        </w:rPr>
        <w:t xml:space="preserve"> (2021,) states that b</w:t>
      </w:r>
      <w:r w:rsidR="00C809FC">
        <w:rPr>
          <w:rFonts w:ascii="Times New Roman" w:hAnsi="Times New Roman" w:cs="Times New Roman"/>
          <w:sz w:val="24"/>
          <w:szCs w:val="24"/>
        </w:rPr>
        <w:t>eing part of a community</w:t>
      </w:r>
      <w:r w:rsidR="00344D88">
        <w:rPr>
          <w:rFonts w:ascii="Times New Roman" w:hAnsi="Times New Roman" w:cs="Times New Roman"/>
          <w:sz w:val="24"/>
          <w:szCs w:val="24"/>
        </w:rPr>
        <w:t xml:space="preserve"> is beneficial as it </w:t>
      </w:r>
      <w:r w:rsidR="00C809FC">
        <w:rPr>
          <w:rFonts w:ascii="Times New Roman" w:hAnsi="Times New Roman" w:cs="Times New Roman"/>
          <w:sz w:val="24"/>
          <w:szCs w:val="24"/>
        </w:rPr>
        <w:t xml:space="preserve">helps to meet social and emotional needs all humans have by providing </w:t>
      </w:r>
      <w:r w:rsidR="00EC6F65">
        <w:rPr>
          <w:rFonts w:ascii="Times New Roman" w:hAnsi="Times New Roman" w:cs="Times New Roman"/>
          <w:sz w:val="24"/>
          <w:szCs w:val="24"/>
        </w:rPr>
        <w:t>support systems</w:t>
      </w:r>
      <w:r w:rsidR="00807540">
        <w:rPr>
          <w:rFonts w:ascii="Times New Roman" w:hAnsi="Times New Roman" w:cs="Times New Roman"/>
          <w:sz w:val="24"/>
          <w:szCs w:val="24"/>
        </w:rPr>
        <w:t xml:space="preserve">, </w:t>
      </w:r>
      <w:r w:rsidR="00B11425">
        <w:rPr>
          <w:rFonts w:ascii="Times New Roman" w:hAnsi="Times New Roman" w:cs="Times New Roman"/>
          <w:sz w:val="24"/>
          <w:szCs w:val="24"/>
        </w:rPr>
        <w:t xml:space="preserve">a </w:t>
      </w:r>
      <w:r w:rsidR="00807540">
        <w:rPr>
          <w:rFonts w:ascii="Times New Roman" w:hAnsi="Times New Roman" w:cs="Times New Roman"/>
          <w:sz w:val="24"/>
          <w:szCs w:val="24"/>
        </w:rPr>
        <w:t xml:space="preserve">sense of belonging </w:t>
      </w:r>
      <w:r w:rsidR="00CA6668">
        <w:rPr>
          <w:rFonts w:ascii="Times New Roman" w:hAnsi="Times New Roman" w:cs="Times New Roman"/>
          <w:sz w:val="24"/>
          <w:szCs w:val="24"/>
        </w:rPr>
        <w:t>and security</w:t>
      </w:r>
      <w:r w:rsidR="00EC6F65">
        <w:rPr>
          <w:rFonts w:ascii="Times New Roman" w:hAnsi="Times New Roman" w:cs="Times New Roman"/>
          <w:sz w:val="24"/>
          <w:szCs w:val="24"/>
        </w:rPr>
        <w:t>.</w:t>
      </w:r>
      <w:r w:rsidR="00CA6668">
        <w:rPr>
          <w:rFonts w:ascii="Times New Roman" w:hAnsi="Times New Roman" w:cs="Times New Roman"/>
          <w:sz w:val="24"/>
          <w:szCs w:val="24"/>
        </w:rPr>
        <w:t xml:space="preserve"> This </w:t>
      </w:r>
      <w:r w:rsidR="00057730">
        <w:rPr>
          <w:rFonts w:ascii="Times New Roman" w:hAnsi="Times New Roman" w:cs="Times New Roman"/>
          <w:sz w:val="24"/>
          <w:szCs w:val="24"/>
        </w:rPr>
        <w:t xml:space="preserve">assists members </w:t>
      </w:r>
      <w:r w:rsidR="00756668">
        <w:rPr>
          <w:rFonts w:ascii="Times New Roman" w:hAnsi="Times New Roman" w:cs="Times New Roman"/>
          <w:sz w:val="24"/>
          <w:szCs w:val="24"/>
        </w:rPr>
        <w:t xml:space="preserve">in </w:t>
      </w:r>
      <w:r w:rsidR="00057730">
        <w:rPr>
          <w:rFonts w:ascii="Times New Roman" w:hAnsi="Times New Roman" w:cs="Times New Roman"/>
          <w:sz w:val="24"/>
          <w:szCs w:val="24"/>
        </w:rPr>
        <w:t>meet</w:t>
      </w:r>
      <w:r w:rsidR="00756668">
        <w:rPr>
          <w:rFonts w:ascii="Times New Roman" w:hAnsi="Times New Roman" w:cs="Times New Roman"/>
          <w:sz w:val="24"/>
          <w:szCs w:val="24"/>
        </w:rPr>
        <w:t xml:space="preserve">ing </w:t>
      </w:r>
      <w:r w:rsidR="00057730">
        <w:rPr>
          <w:rFonts w:ascii="Times New Roman" w:hAnsi="Times New Roman" w:cs="Times New Roman"/>
          <w:sz w:val="24"/>
          <w:szCs w:val="24"/>
        </w:rPr>
        <w:t xml:space="preserve">needs set out in Maslow’s </w:t>
      </w:r>
      <w:r w:rsidR="0005279A">
        <w:rPr>
          <w:rFonts w:ascii="Times New Roman" w:hAnsi="Times New Roman" w:cs="Times New Roman"/>
          <w:sz w:val="24"/>
          <w:szCs w:val="24"/>
        </w:rPr>
        <w:t>Hierarchy of Needs</w:t>
      </w:r>
      <w:r w:rsidR="00100115">
        <w:rPr>
          <w:rFonts w:ascii="Times New Roman" w:hAnsi="Times New Roman" w:cs="Times New Roman"/>
          <w:sz w:val="24"/>
          <w:szCs w:val="24"/>
        </w:rPr>
        <w:t xml:space="preserve">. James (2019) expands on this stating that being a </w:t>
      </w:r>
      <w:r w:rsidR="00F833FA">
        <w:rPr>
          <w:rFonts w:ascii="Times New Roman" w:hAnsi="Times New Roman" w:cs="Times New Roman"/>
          <w:sz w:val="24"/>
          <w:szCs w:val="24"/>
        </w:rPr>
        <w:t xml:space="preserve">contributing member of a community helps to meet lower needs of the hierarchy leading </w:t>
      </w:r>
      <w:r w:rsidR="0005279A">
        <w:rPr>
          <w:rFonts w:ascii="Times New Roman" w:hAnsi="Times New Roman" w:cs="Times New Roman"/>
          <w:sz w:val="24"/>
          <w:szCs w:val="24"/>
        </w:rPr>
        <w:t xml:space="preserve">members to reach self actualisation. </w:t>
      </w:r>
    </w:p>
    <w:p w14:paraId="746BAE5B" w14:textId="71D8FE21" w:rsidR="00F0322C" w:rsidRDefault="00DE34C7" w:rsidP="00FF104E">
      <w:pPr>
        <w:spacing w:line="36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Cav</w:t>
      </w:r>
      <w:r w:rsidR="006B144F">
        <w:rPr>
          <w:rFonts w:ascii="Times New Roman" w:hAnsi="Times New Roman" w:cs="Times New Roman"/>
          <w:sz w:val="24"/>
          <w:szCs w:val="24"/>
        </w:rPr>
        <w:t>aye</w:t>
      </w:r>
      <w:proofErr w:type="spellEnd"/>
      <w:r w:rsidR="006B144F">
        <w:rPr>
          <w:rFonts w:ascii="Times New Roman" w:hAnsi="Times New Roman" w:cs="Times New Roman"/>
          <w:sz w:val="24"/>
          <w:szCs w:val="24"/>
        </w:rPr>
        <w:t xml:space="preserve"> et. al (</w:t>
      </w:r>
      <w:r w:rsidR="00055303">
        <w:rPr>
          <w:rFonts w:ascii="Times New Roman" w:hAnsi="Times New Roman" w:cs="Times New Roman"/>
          <w:sz w:val="24"/>
          <w:szCs w:val="24"/>
        </w:rPr>
        <w:t xml:space="preserve">2019) states </w:t>
      </w:r>
      <w:r w:rsidR="003E4647">
        <w:rPr>
          <w:rFonts w:ascii="Times New Roman" w:hAnsi="Times New Roman" w:cs="Times New Roman"/>
          <w:sz w:val="24"/>
          <w:szCs w:val="24"/>
        </w:rPr>
        <w:t>i</w:t>
      </w:r>
      <w:r w:rsidR="00214E5F">
        <w:rPr>
          <w:rFonts w:ascii="Times New Roman" w:hAnsi="Times New Roman" w:cs="Times New Roman"/>
          <w:sz w:val="24"/>
          <w:szCs w:val="24"/>
        </w:rPr>
        <w:t xml:space="preserve">t is important that communities take initiative to </w:t>
      </w:r>
      <w:r w:rsidR="00035197">
        <w:rPr>
          <w:rFonts w:ascii="Times New Roman" w:hAnsi="Times New Roman" w:cs="Times New Roman"/>
          <w:sz w:val="24"/>
          <w:szCs w:val="24"/>
        </w:rPr>
        <w:t>develop and grow to continue meeting the needs</w:t>
      </w:r>
      <w:r w:rsidR="00056134">
        <w:rPr>
          <w:rFonts w:ascii="Times New Roman" w:hAnsi="Times New Roman" w:cs="Times New Roman"/>
          <w:sz w:val="24"/>
          <w:szCs w:val="24"/>
        </w:rPr>
        <w:t xml:space="preserve"> the needs of members</w:t>
      </w:r>
      <w:r w:rsidR="00E16821">
        <w:rPr>
          <w:rFonts w:ascii="Times New Roman" w:hAnsi="Times New Roman" w:cs="Times New Roman"/>
          <w:sz w:val="24"/>
          <w:szCs w:val="24"/>
        </w:rPr>
        <w:t>.</w:t>
      </w:r>
      <w:r w:rsidR="00035197">
        <w:rPr>
          <w:rFonts w:ascii="Times New Roman" w:hAnsi="Times New Roman" w:cs="Times New Roman"/>
          <w:sz w:val="24"/>
          <w:szCs w:val="24"/>
        </w:rPr>
        <w:t xml:space="preserve"> </w:t>
      </w:r>
      <w:r w:rsidR="003E4647">
        <w:rPr>
          <w:rFonts w:ascii="Times New Roman" w:hAnsi="Times New Roman" w:cs="Times New Roman"/>
          <w:sz w:val="24"/>
          <w:szCs w:val="24"/>
        </w:rPr>
        <w:t xml:space="preserve">It also allows members to stay empowered and feel in control of things that are apart of their life. </w:t>
      </w:r>
      <w:r w:rsidR="00EC6F65">
        <w:rPr>
          <w:rFonts w:ascii="Times New Roman" w:hAnsi="Times New Roman" w:cs="Times New Roman"/>
          <w:sz w:val="24"/>
          <w:szCs w:val="24"/>
        </w:rPr>
        <w:t xml:space="preserve">This reports aims to investigate local communities in Swansea, South Wales. The young carer community has been selected and the research will present findings on how </w:t>
      </w:r>
      <w:r w:rsidR="00A414D8">
        <w:rPr>
          <w:rFonts w:ascii="Times New Roman" w:hAnsi="Times New Roman" w:cs="Times New Roman"/>
          <w:sz w:val="24"/>
          <w:szCs w:val="24"/>
        </w:rPr>
        <w:t xml:space="preserve">this community uses an array of methods to harbour growth </w:t>
      </w:r>
      <w:r w:rsidR="00AF4192">
        <w:rPr>
          <w:rFonts w:ascii="Times New Roman" w:hAnsi="Times New Roman" w:cs="Times New Roman"/>
          <w:sz w:val="24"/>
          <w:szCs w:val="24"/>
        </w:rPr>
        <w:t xml:space="preserve">and development. </w:t>
      </w:r>
    </w:p>
    <w:p w14:paraId="65BB48CE" w14:textId="77777777" w:rsidR="0010497B" w:rsidRDefault="0010497B" w:rsidP="004D0F37">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 xml:space="preserve">As stated by the NHS (2021) a young carer is someone aged under eighteen and providing informal care to someone in their home. This is often to parents of siblings who are suffering from a disability, mental illness or addiction. Young carers often must take on a much heavier workload than other children their age. The Children’s Society (2023) further detail the role of young carers stating that care duties may include household chores, personal care such as washing and dressing and helping with medications. </w:t>
      </w:r>
      <w:r>
        <w:rPr>
          <w:rFonts w:ascii="Times New Roman" w:hAnsi="Times New Roman" w:cs="Times New Roman"/>
          <w:kern w:val="2"/>
          <w:sz w:val="24"/>
          <w:szCs w:val="24"/>
          <w:lang w:eastAsia="ja-JP"/>
          <w14:ligatures w14:val="standardContextual"/>
        </w:rPr>
        <w:t xml:space="preserve">Joseph et. al (2020) describes young careers as a hidden and vulnerable group. This highlights the need for young people with a caring role to have a good community around them that can support them. </w:t>
      </w:r>
    </w:p>
    <w:p w14:paraId="5CE50217" w14:textId="02D9F17A" w:rsidR="0010497B" w:rsidRDefault="0010497B" w:rsidP="004D0F37">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lastRenderedPageBreak/>
        <w:t>The Children’s Commissioner (2022) estimates that there are over 800,000 young carers in the United Kingdom</w:t>
      </w:r>
      <w:r w:rsidR="00007AE3">
        <w:rPr>
          <w:rFonts w:ascii="Times New Roman" w:hAnsi="Times New Roman" w:cs="Times New Roman"/>
          <w:kern w:val="2"/>
          <w:sz w:val="24"/>
          <w:szCs w:val="24"/>
          <w:lang w:eastAsia="ja-JP"/>
          <w14:ligatures w14:val="standardContextual"/>
        </w:rPr>
        <w:t xml:space="preserve">. The Welsh Government (2020) estimate </w:t>
      </w:r>
      <w:r w:rsidRPr="00FF104E">
        <w:rPr>
          <w:rFonts w:ascii="Times New Roman" w:hAnsi="Times New Roman" w:cs="Times New Roman"/>
          <w:kern w:val="2"/>
          <w:sz w:val="24"/>
          <w:szCs w:val="24"/>
          <w:lang w:eastAsia="ja-JP"/>
          <w14:ligatures w14:val="standardContextual"/>
        </w:rPr>
        <w:t xml:space="preserve">30,000 </w:t>
      </w:r>
      <w:r>
        <w:rPr>
          <w:rFonts w:ascii="Times New Roman" w:hAnsi="Times New Roman" w:cs="Times New Roman"/>
          <w:kern w:val="2"/>
          <w:sz w:val="24"/>
          <w:szCs w:val="24"/>
          <w:lang w:eastAsia="ja-JP"/>
          <w14:ligatures w14:val="standardContextual"/>
        </w:rPr>
        <w:t>to be in Wales</w:t>
      </w:r>
      <w:r w:rsidR="003323B9">
        <w:rPr>
          <w:rFonts w:ascii="Times New Roman" w:hAnsi="Times New Roman" w:cs="Times New Roman"/>
          <w:kern w:val="2"/>
          <w:sz w:val="24"/>
          <w:szCs w:val="24"/>
          <w:lang w:eastAsia="ja-JP"/>
          <w14:ligatures w14:val="standardContextual"/>
        </w:rPr>
        <w:t xml:space="preserve">. </w:t>
      </w:r>
      <w:r w:rsidR="00FE1E13">
        <w:rPr>
          <w:rFonts w:ascii="Times New Roman" w:hAnsi="Times New Roman" w:cs="Times New Roman"/>
          <w:kern w:val="2"/>
          <w:sz w:val="24"/>
          <w:szCs w:val="24"/>
          <w:lang w:eastAsia="ja-JP"/>
          <w14:ligatures w14:val="standardContextual"/>
        </w:rPr>
        <w:t xml:space="preserve">It can be difficult to fully quantify the number of young people </w:t>
      </w:r>
      <w:r w:rsidR="005A305C">
        <w:rPr>
          <w:rFonts w:ascii="Times New Roman" w:hAnsi="Times New Roman" w:cs="Times New Roman"/>
          <w:kern w:val="2"/>
          <w:sz w:val="24"/>
          <w:szCs w:val="24"/>
          <w:lang w:eastAsia="ja-JP"/>
          <w14:ligatures w14:val="standardContextual"/>
        </w:rPr>
        <w:t xml:space="preserve">as explained by </w:t>
      </w:r>
      <w:r w:rsidR="006B7066">
        <w:rPr>
          <w:rFonts w:ascii="Times New Roman" w:hAnsi="Times New Roman" w:cs="Times New Roman"/>
          <w:kern w:val="2"/>
          <w:sz w:val="24"/>
          <w:szCs w:val="24"/>
          <w:lang w:eastAsia="ja-JP"/>
          <w14:ligatures w14:val="standardContextual"/>
        </w:rPr>
        <w:t>Hodges et. al (</w:t>
      </w:r>
      <w:r w:rsidR="0074079B">
        <w:rPr>
          <w:rFonts w:ascii="Times New Roman" w:hAnsi="Times New Roman" w:cs="Times New Roman"/>
          <w:kern w:val="2"/>
          <w:sz w:val="24"/>
          <w:szCs w:val="24"/>
          <w:lang w:eastAsia="ja-JP"/>
          <w14:ligatures w14:val="standardContextual"/>
        </w:rPr>
        <w:t>2020</w:t>
      </w:r>
      <w:r w:rsidR="003D3C72">
        <w:rPr>
          <w:rFonts w:ascii="Times New Roman" w:hAnsi="Times New Roman" w:cs="Times New Roman"/>
          <w:kern w:val="2"/>
          <w:sz w:val="24"/>
          <w:szCs w:val="24"/>
          <w:lang w:eastAsia="ja-JP"/>
          <w14:ligatures w14:val="standardContextual"/>
        </w:rPr>
        <w:t>;) many young people do</w:t>
      </w:r>
      <w:r w:rsidR="00C91645">
        <w:rPr>
          <w:rFonts w:ascii="Times New Roman" w:hAnsi="Times New Roman" w:cs="Times New Roman"/>
          <w:kern w:val="2"/>
          <w:sz w:val="24"/>
          <w:szCs w:val="24"/>
          <w:lang w:eastAsia="ja-JP"/>
          <w14:ligatures w14:val="standardContextual"/>
        </w:rPr>
        <w:t xml:space="preserve"> not</w:t>
      </w:r>
      <w:r w:rsidR="003D3C72">
        <w:rPr>
          <w:rFonts w:ascii="Times New Roman" w:hAnsi="Times New Roman" w:cs="Times New Roman"/>
          <w:kern w:val="2"/>
          <w:sz w:val="24"/>
          <w:szCs w:val="24"/>
          <w:lang w:eastAsia="ja-JP"/>
          <w14:ligatures w14:val="standardContextual"/>
        </w:rPr>
        <w:t xml:space="preserve"> disclose their role to those outside the home and thus go without support. </w:t>
      </w:r>
      <w:r w:rsidRPr="00FF104E">
        <w:rPr>
          <w:rFonts w:ascii="Times New Roman" w:hAnsi="Times New Roman" w:cs="Times New Roman"/>
          <w:kern w:val="2"/>
          <w:sz w:val="24"/>
          <w:szCs w:val="24"/>
          <w:lang w:eastAsia="ja-JP"/>
          <w14:ligatures w14:val="standardContextual"/>
        </w:rPr>
        <w:t xml:space="preserve">The National Survey for Wales (2021) found that 63% of young carers provided one to five hours of are a week and 4% provided over fifty hours a week. </w:t>
      </w:r>
      <w:r>
        <w:rPr>
          <w:rFonts w:ascii="Times New Roman" w:hAnsi="Times New Roman" w:cs="Times New Roman"/>
          <w:kern w:val="2"/>
          <w:sz w:val="24"/>
          <w:szCs w:val="24"/>
          <w:lang w:eastAsia="ja-JP"/>
          <w14:ligatures w14:val="standardContextual"/>
        </w:rPr>
        <w:t>According to Lewis et. al (2023,) y</w:t>
      </w:r>
      <w:r w:rsidRPr="00FF104E">
        <w:rPr>
          <w:rFonts w:ascii="Times New Roman" w:hAnsi="Times New Roman" w:cs="Times New Roman"/>
          <w:kern w:val="2"/>
          <w:sz w:val="24"/>
          <w:szCs w:val="24"/>
          <w:lang w:eastAsia="ja-JP"/>
          <w14:ligatures w14:val="standardContextual"/>
        </w:rPr>
        <w:t xml:space="preserve">oung carers are more likely to experience poor mental health, isolation and feelings of loneliness that other people their age, this highlights the need for the development of communities that they can relate to and find support in. </w:t>
      </w:r>
    </w:p>
    <w:p w14:paraId="712F2723" w14:textId="77777777" w:rsidR="00AF4192" w:rsidRPr="00120598" w:rsidRDefault="00AF4192" w:rsidP="008601D5">
      <w:pPr>
        <w:spacing w:line="360" w:lineRule="auto"/>
        <w:rPr>
          <w:rFonts w:ascii="Times New Roman" w:hAnsi="Times New Roman" w:cs="Times New Roman"/>
          <w:sz w:val="24"/>
          <w:szCs w:val="24"/>
        </w:rPr>
      </w:pPr>
    </w:p>
    <w:p w14:paraId="1DF29F63" w14:textId="49989B95" w:rsidR="00F0322C" w:rsidRDefault="00F0322C" w:rsidP="00FF104E">
      <w:pPr>
        <w:spacing w:line="360" w:lineRule="auto"/>
        <w:rPr>
          <w:rFonts w:ascii="Times New Roman" w:hAnsi="Times New Roman" w:cs="Times New Roman"/>
          <w:b/>
          <w:bCs/>
          <w:sz w:val="28"/>
          <w:szCs w:val="28"/>
        </w:rPr>
      </w:pPr>
      <w:r>
        <w:rPr>
          <w:rFonts w:ascii="Times New Roman" w:hAnsi="Times New Roman" w:cs="Times New Roman"/>
          <w:b/>
          <w:bCs/>
          <w:sz w:val="28"/>
          <w:szCs w:val="28"/>
        </w:rPr>
        <w:t>Research and Findings</w:t>
      </w:r>
    </w:p>
    <w:p w14:paraId="309E2967" w14:textId="6197AACE" w:rsidR="007B4334" w:rsidRDefault="00FF104E" w:rsidP="00193A77">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 xml:space="preserve">Within Swansea there is a Young Carer group. This is run by the local YMCA. </w:t>
      </w:r>
      <w:r w:rsidR="00193A77">
        <w:rPr>
          <w:rFonts w:ascii="Times New Roman" w:hAnsi="Times New Roman" w:cs="Times New Roman"/>
          <w:kern w:val="2"/>
          <w:sz w:val="24"/>
          <w:szCs w:val="24"/>
          <w:lang w:eastAsia="ja-JP"/>
          <w14:ligatures w14:val="standardContextual"/>
        </w:rPr>
        <w:t xml:space="preserve"> </w:t>
      </w:r>
      <w:r w:rsidR="00A360D5">
        <w:rPr>
          <w:rFonts w:ascii="Times New Roman" w:hAnsi="Times New Roman" w:cs="Times New Roman"/>
          <w:kern w:val="2"/>
          <w:sz w:val="24"/>
          <w:szCs w:val="24"/>
          <w:lang w:eastAsia="ja-JP"/>
          <w14:ligatures w14:val="standardContextual"/>
        </w:rPr>
        <w:t xml:space="preserve">The service is available for those aged 8 to 18 and young people </w:t>
      </w:r>
      <w:r w:rsidR="004A7834">
        <w:rPr>
          <w:rFonts w:ascii="Times New Roman" w:hAnsi="Times New Roman" w:cs="Times New Roman"/>
          <w:kern w:val="2"/>
          <w:sz w:val="24"/>
          <w:szCs w:val="24"/>
          <w:lang w:eastAsia="ja-JP"/>
          <w14:ligatures w14:val="standardContextual"/>
        </w:rPr>
        <w:t xml:space="preserve">can be referred </w:t>
      </w:r>
      <w:r w:rsidR="00D45AC2">
        <w:rPr>
          <w:rFonts w:ascii="Times New Roman" w:hAnsi="Times New Roman" w:cs="Times New Roman"/>
          <w:kern w:val="2"/>
          <w:sz w:val="24"/>
          <w:szCs w:val="24"/>
          <w:lang w:eastAsia="ja-JP"/>
          <w14:ligatures w14:val="standardContextual"/>
        </w:rPr>
        <w:t xml:space="preserve">a </w:t>
      </w:r>
      <w:r w:rsidR="004A7834">
        <w:rPr>
          <w:rFonts w:ascii="Times New Roman" w:hAnsi="Times New Roman" w:cs="Times New Roman"/>
          <w:kern w:val="2"/>
          <w:sz w:val="24"/>
          <w:szCs w:val="24"/>
          <w:lang w:eastAsia="ja-JP"/>
          <w14:ligatures w14:val="standardContextual"/>
        </w:rPr>
        <w:t>number ways</w:t>
      </w:r>
      <w:r w:rsidR="00193A77">
        <w:rPr>
          <w:rFonts w:ascii="Times New Roman" w:hAnsi="Times New Roman" w:cs="Times New Roman"/>
          <w:kern w:val="2"/>
          <w:sz w:val="24"/>
          <w:szCs w:val="24"/>
          <w:lang w:eastAsia="ja-JP"/>
          <w14:ligatures w14:val="standardContextual"/>
        </w:rPr>
        <w:t>.</w:t>
      </w:r>
      <w:r w:rsidR="004A7834">
        <w:rPr>
          <w:rFonts w:ascii="Times New Roman" w:hAnsi="Times New Roman" w:cs="Times New Roman"/>
          <w:kern w:val="2"/>
          <w:sz w:val="24"/>
          <w:szCs w:val="24"/>
          <w:lang w:eastAsia="ja-JP"/>
          <w14:ligatures w14:val="standardContextual"/>
        </w:rPr>
        <w:t xml:space="preserve"> </w:t>
      </w:r>
      <w:r w:rsidR="00193A77">
        <w:rPr>
          <w:rFonts w:ascii="Times New Roman" w:hAnsi="Times New Roman" w:cs="Times New Roman"/>
          <w:kern w:val="2"/>
          <w:sz w:val="24"/>
          <w:szCs w:val="24"/>
          <w:lang w:eastAsia="ja-JP"/>
          <w14:ligatures w14:val="standardContextual"/>
        </w:rPr>
        <w:t>T</w:t>
      </w:r>
      <w:r w:rsidR="004A7834">
        <w:rPr>
          <w:rFonts w:ascii="Times New Roman" w:hAnsi="Times New Roman" w:cs="Times New Roman"/>
          <w:kern w:val="2"/>
          <w:sz w:val="24"/>
          <w:szCs w:val="24"/>
          <w:lang w:eastAsia="ja-JP"/>
          <w14:ligatures w14:val="standardContextual"/>
        </w:rPr>
        <w:t>his includes by parents and guardians or self referral by requesting a form, referral from a GP, schools or any other professional. The referral process is simple and quick and allows for easy access of services.</w:t>
      </w:r>
      <w:r w:rsidR="004A5CFC">
        <w:rPr>
          <w:rFonts w:ascii="Times New Roman" w:hAnsi="Times New Roman" w:cs="Times New Roman"/>
          <w:kern w:val="2"/>
          <w:sz w:val="24"/>
          <w:szCs w:val="24"/>
          <w:lang w:eastAsia="ja-JP"/>
          <w14:ligatures w14:val="standardContextual"/>
        </w:rPr>
        <w:t xml:space="preserve"> For those </w:t>
      </w:r>
      <w:r w:rsidR="007B4334">
        <w:rPr>
          <w:rFonts w:ascii="Times New Roman" w:hAnsi="Times New Roman" w:cs="Times New Roman"/>
          <w:kern w:val="2"/>
          <w:sz w:val="24"/>
          <w:szCs w:val="24"/>
          <w:lang w:eastAsia="ja-JP"/>
          <w14:ligatures w14:val="standardContextual"/>
        </w:rPr>
        <w:t xml:space="preserve">joining the service, an assessment will be carried out to assess the needs and tailor support of the young person. </w:t>
      </w:r>
      <w:proofErr w:type="spellStart"/>
      <w:r w:rsidR="003A726A">
        <w:rPr>
          <w:rFonts w:ascii="Times New Roman" w:hAnsi="Times New Roman" w:cs="Times New Roman"/>
          <w:kern w:val="2"/>
          <w:sz w:val="24"/>
          <w:szCs w:val="24"/>
          <w:lang w:eastAsia="ja-JP"/>
          <w14:ligatures w14:val="standardContextual"/>
        </w:rPr>
        <w:t>Wil</w:t>
      </w:r>
      <w:r w:rsidR="00A53598">
        <w:rPr>
          <w:rFonts w:ascii="Times New Roman" w:hAnsi="Times New Roman" w:cs="Times New Roman"/>
          <w:kern w:val="2"/>
          <w:sz w:val="24"/>
          <w:szCs w:val="24"/>
          <w:lang w:eastAsia="ja-JP"/>
          <w14:ligatures w14:val="standardContextual"/>
        </w:rPr>
        <w:t>lcock</w:t>
      </w:r>
      <w:proofErr w:type="spellEnd"/>
      <w:r w:rsidR="00A53598">
        <w:rPr>
          <w:rFonts w:ascii="Times New Roman" w:hAnsi="Times New Roman" w:cs="Times New Roman"/>
          <w:kern w:val="2"/>
          <w:sz w:val="24"/>
          <w:szCs w:val="24"/>
          <w:lang w:eastAsia="ja-JP"/>
          <w14:ligatures w14:val="standardContextual"/>
        </w:rPr>
        <w:t xml:space="preserve"> (2021) states organisations that provide support for young carers are extremely important </w:t>
      </w:r>
      <w:r w:rsidR="008E0CD3">
        <w:rPr>
          <w:rFonts w:ascii="Times New Roman" w:hAnsi="Times New Roman" w:cs="Times New Roman"/>
          <w:kern w:val="2"/>
          <w:sz w:val="24"/>
          <w:szCs w:val="24"/>
          <w:lang w:eastAsia="ja-JP"/>
          <w14:ligatures w14:val="standardContextual"/>
        </w:rPr>
        <w:t>and beneficia</w:t>
      </w:r>
      <w:r w:rsidR="00807A0D">
        <w:rPr>
          <w:rFonts w:ascii="Times New Roman" w:hAnsi="Times New Roman" w:cs="Times New Roman"/>
          <w:kern w:val="2"/>
          <w:sz w:val="24"/>
          <w:szCs w:val="24"/>
          <w:lang w:eastAsia="ja-JP"/>
          <w14:ligatures w14:val="standardContextual"/>
        </w:rPr>
        <w:t>l as they can fulfil</w:t>
      </w:r>
      <w:r w:rsidR="00020052">
        <w:rPr>
          <w:rFonts w:ascii="Times New Roman" w:hAnsi="Times New Roman" w:cs="Times New Roman"/>
          <w:kern w:val="2"/>
          <w:sz w:val="24"/>
          <w:szCs w:val="24"/>
          <w:lang w:eastAsia="ja-JP"/>
          <w14:ligatures w14:val="standardContextual"/>
        </w:rPr>
        <w:t xml:space="preserve"> social and emotional needs</w:t>
      </w:r>
      <w:r w:rsidR="00807A0D">
        <w:rPr>
          <w:rFonts w:ascii="Times New Roman" w:hAnsi="Times New Roman" w:cs="Times New Roman"/>
          <w:kern w:val="2"/>
          <w:sz w:val="24"/>
          <w:szCs w:val="24"/>
          <w:lang w:eastAsia="ja-JP"/>
          <w14:ligatures w14:val="standardContextual"/>
        </w:rPr>
        <w:t>.</w:t>
      </w:r>
    </w:p>
    <w:p w14:paraId="718CE3EE" w14:textId="25BB273A" w:rsidR="00FF104E" w:rsidRDefault="004A7834" w:rsidP="008D47CE">
      <w:pPr>
        <w:spacing w:after="0" w:line="360" w:lineRule="auto"/>
        <w:ind w:firstLine="720"/>
        <w:rPr>
          <w:rFonts w:ascii="Times New Roman" w:hAnsi="Times New Roman" w:cs="Times New Roman"/>
          <w:kern w:val="2"/>
          <w:sz w:val="24"/>
          <w:szCs w:val="24"/>
          <w:lang w:eastAsia="ja-JP"/>
          <w14:ligatures w14:val="standardContextual"/>
        </w:rPr>
      </w:pPr>
      <w:r>
        <w:rPr>
          <w:rFonts w:ascii="Times New Roman" w:hAnsi="Times New Roman" w:cs="Times New Roman"/>
          <w:kern w:val="2"/>
          <w:sz w:val="24"/>
          <w:szCs w:val="24"/>
          <w:lang w:eastAsia="ja-JP"/>
          <w14:ligatures w14:val="standardContextual"/>
        </w:rPr>
        <w:t xml:space="preserve"> </w:t>
      </w:r>
      <w:r w:rsidR="00FF104E" w:rsidRPr="00FF104E">
        <w:rPr>
          <w:rFonts w:ascii="Times New Roman" w:hAnsi="Times New Roman" w:cs="Times New Roman"/>
          <w:kern w:val="2"/>
          <w:sz w:val="24"/>
          <w:szCs w:val="24"/>
          <w:lang w:eastAsia="ja-JP"/>
          <w14:ligatures w14:val="standardContextual"/>
        </w:rPr>
        <w:t xml:space="preserve">The YMCA Swansea runs a young carer group every Wednesday evening throughout term time. It is a two-hour session that allows young carers from all parts of Swansea to have a break </w:t>
      </w:r>
      <w:r w:rsidR="004E5647">
        <w:rPr>
          <w:rFonts w:ascii="Times New Roman" w:hAnsi="Times New Roman" w:cs="Times New Roman"/>
          <w:kern w:val="2"/>
          <w:sz w:val="24"/>
          <w:szCs w:val="24"/>
          <w:lang w:eastAsia="ja-JP"/>
          <w14:ligatures w14:val="standardContextual"/>
        </w:rPr>
        <w:t xml:space="preserve">from their role </w:t>
      </w:r>
      <w:r w:rsidR="00FF104E" w:rsidRPr="00FF104E">
        <w:rPr>
          <w:rFonts w:ascii="Times New Roman" w:hAnsi="Times New Roman" w:cs="Times New Roman"/>
          <w:kern w:val="2"/>
          <w:sz w:val="24"/>
          <w:szCs w:val="24"/>
          <w:lang w:eastAsia="ja-JP"/>
          <w14:ligatures w14:val="standardContextual"/>
        </w:rPr>
        <w:t xml:space="preserve">and socialise with people who are in similar situations to them. The charity also provides free transport to and from the club for those unable to make their own way (YMCA, 2022.) </w:t>
      </w:r>
      <w:r w:rsidR="00877AB3">
        <w:rPr>
          <w:rFonts w:ascii="Times New Roman" w:hAnsi="Times New Roman" w:cs="Times New Roman"/>
          <w:kern w:val="2"/>
          <w:sz w:val="24"/>
          <w:szCs w:val="24"/>
          <w:lang w:eastAsia="ja-JP"/>
          <w14:ligatures w14:val="standardContextual"/>
        </w:rPr>
        <w:t xml:space="preserve"> This allows the service to be accessible </w:t>
      </w:r>
      <w:r w:rsidR="0078586D">
        <w:rPr>
          <w:rFonts w:ascii="Times New Roman" w:hAnsi="Times New Roman" w:cs="Times New Roman"/>
          <w:kern w:val="2"/>
          <w:sz w:val="24"/>
          <w:szCs w:val="24"/>
          <w:lang w:eastAsia="ja-JP"/>
          <w14:ligatures w14:val="standardContextual"/>
        </w:rPr>
        <w:t>for all who want to avail and helps young people feel welcomed</w:t>
      </w:r>
      <w:r w:rsidR="00157245">
        <w:rPr>
          <w:rFonts w:ascii="Times New Roman" w:hAnsi="Times New Roman" w:cs="Times New Roman"/>
          <w:kern w:val="2"/>
          <w:sz w:val="24"/>
          <w:szCs w:val="24"/>
          <w:lang w:eastAsia="ja-JP"/>
          <w14:ligatures w14:val="standardContextual"/>
        </w:rPr>
        <w:t xml:space="preserve">. </w:t>
      </w:r>
      <w:r w:rsidR="00F57709">
        <w:rPr>
          <w:rFonts w:ascii="Times New Roman" w:hAnsi="Times New Roman" w:cs="Times New Roman"/>
          <w:kern w:val="2"/>
          <w:sz w:val="24"/>
          <w:szCs w:val="24"/>
          <w:lang w:eastAsia="ja-JP"/>
          <w14:ligatures w14:val="standardContextual"/>
        </w:rPr>
        <w:t>Terry et. al</w:t>
      </w:r>
      <w:r w:rsidR="00CB168F">
        <w:rPr>
          <w:rFonts w:ascii="Times New Roman" w:hAnsi="Times New Roman" w:cs="Times New Roman"/>
          <w:kern w:val="2"/>
          <w:sz w:val="24"/>
          <w:szCs w:val="24"/>
          <w:lang w:eastAsia="ja-JP"/>
          <w14:ligatures w14:val="standardContextual"/>
        </w:rPr>
        <w:t xml:space="preserve"> (2019) discuses the benefits of support groups such as this</w:t>
      </w:r>
      <w:r w:rsidR="00877A64">
        <w:rPr>
          <w:rFonts w:ascii="Times New Roman" w:hAnsi="Times New Roman" w:cs="Times New Roman"/>
          <w:kern w:val="2"/>
          <w:sz w:val="24"/>
          <w:szCs w:val="24"/>
          <w:lang w:eastAsia="ja-JP"/>
          <w14:ligatures w14:val="standardContextual"/>
        </w:rPr>
        <w:t>, allowing members to find and join a community that will understand them.</w:t>
      </w:r>
    </w:p>
    <w:p w14:paraId="3D93EA18" w14:textId="4F88A9A9" w:rsidR="001402E8" w:rsidRPr="00FF104E" w:rsidRDefault="001402E8" w:rsidP="008D47CE">
      <w:pPr>
        <w:spacing w:after="0" w:line="360" w:lineRule="auto"/>
        <w:ind w:firstLine="720"/>
        <w:rPr>
          <w:rFonts w:ascii="Times New Roman" w:hAnsi="Times New Roman" w:cs="Times New Roman"/>
          <w:kern w:val="2"/>
          <w:sz w:val="24"/>
          <w:szCs w:val="24"/>
          <w:lang w:eastAsia="ja-JP"/>
          <w14:ligatures w14:val="standardContextual"/>
        </w:rPr>
      </w:pPr>
      <w:r>
        <w:rPr>
          <w:rFonts w:ascii="Times New Roman" w:hAnsi="Times New Roman" w:cs="Times New Roman"/>
          <w:kern w:val="2"/>
          <w:sz w:val="24"/>
          <w:szCs w:val="24"/>
          <w:lang w:eastAsia="ja-JP"/>
          <w14:ligatures w14:val="standardContextual"/>
        </w:rPr>
        <w:t xml:space="preserve">The Wednesday youth club </w:t>
      </w:r>
      <w:r w:rsidR="007D46A2">
        <w:rPr>
          <w:rFonts w:ascii="Times New Roman" w:hAnsi="Times New Roman" w:cs="Times New Roman"/>
          <w:kern w:val="2"/>
          <w:sz w:val="24"/>
          <w:szCs w:val="24"/>
          <w:lang w:eastAsia="ja-JP"/>
          <w14:ligatures w14:val="standardContextual"/>
        </w:rPr>
        <w:t xml:space="preserve">harbours community by </w:t>
      </w:r>
      <w:r w:rsidR="00AA0F69">
        <w:rPr>
          <w:rFonts w:ascii="Times New Roman" w:hAnsi="Times New Roman" w:cs="Times New Roman"/>
          <w:kern w:val="2"/>
          <w:sz w:val="24"/>
          <w:szCs w:val="24"/>
          <w:lang w:eastAsia="ja-JP"/>
          <w14:ligatures w14:val="standardContextual"/>
        </w:rPr>
        <w:t>giving young people the space and opportunity to connect with people like them. They can discuss feelings</w:t>
      </w:r>
      <w:r w:rsidR="006267E2">
        <w:rPr>
          <w:rFonts w:ascii="Times New Roman" w:hAnsi="Times New Roman" w:cs="Times New Roman"/>
          <w:kern w:val="2"/>
          <w:sz w:val="24"/>
          <w:szCs w:val="24"/>
          <w:lang w:eastAsia="ja-JP"/>
          <w14:ligatures w14:val="standardContextual"/>
        </w:rPr>
        <w:t xml:space="preserve">, support each other </w:t>
      </w:r>
      <w:r w:rsidR="00CD1399">
        <w:rPr>
          <w:rFonts w:ascii="Times New Roman" w:hAnsi="Times New Roman" w:cs="Times New Roman"/>
          <w:kern w:val="2"/>
          <w:sz w:val="24"/>
          <w:szCs w:val="24"/>
          <w:lang w:eastAsia="ja-JP"/>
          <w14:ligatures w14:val="standardContextual"/>
        </w:rPr>
        <w:t xml:space="preserve">through difficult times and </w:t>
      </w:r>
      <w:r w:rsidR="00110AC5">
        <w:rPr>
          <w:rFonts w:ascii="Times New Roman" w:hAnsi="Times New Roman" w:cs="Times New Roman"/>
          <w:kern w:val="2"/>
          <w:sz w:val="24"/>
          <w:szCs w:val="24"/>
          <w:lang w:eastAsia="ja-JP"/>
          <w14:ligatures w14:val="standardContextual"/>
        </w:rPr>
        <w:t xml:space="preserve">build strong relationships. </w:t>
      </w:r>
      <w:r w:rsidR="005B0404">
        <w:rPr>
          <w:rFonts w:ascii="Times New Roman" w:hAnsi="Times New Roman" w:cs="Times New Roman"/>
          <w:kern w:val="2"/>
          <w:sz w:val="24"/>
          <w:szCs w:val="24"/>
          <w:lang w:eastAsia="ja-JP"/>
          <w14:ligatures w14:val="standardContextual"/>
        </w:rPr>
        <w:t xml:space="preserve">This is an important outlet for </w:t>
      </w:r>
      <w:r w:rsidR="00B15280">
        <w:rPr>
          <w:rFonts w:ascii="Times New Roman" w:hAnsi="Times New Roman" w:cs="Times New Roman"/>
          <w:kern w:val="2"/>
          <w:sz w:val="24"/>
          <w:szCs w:val="24"/>
          <w:lang w:eastAsia="ja-JP"/>
          <w14:ligatures w14:val="standardContextual"/>
        </w:rPr>
        <w:t xml:space="preserve">those attend. The YMCA published feedback on the service with </w:t>
      </w:r>
      <w:r w:rsidR="00C5371B">
        <w:rPr>
          <w:rFonts w:ascii="Times New Roman" w:hAnsi="Times New Roman" w:cs="Times New Roman"/>
          <w:kern w:val="2"/>
          <w:sz w:val="24"/>
          <w:szCs w:val="24"/>
          <w:lang w:eastAsia="ja-JP"/>
          <w14:ligatures w14:val="standardContextual"/>
        </w:rPr>
        <w:t xml:space="preserve">common themes being that attendees felt support from providers and peers, </w:t>
      </w:r>
      <w:r w:rsidR="00B107D4">
        <w:rPr>
          <w:rFonts w:ascii="Times New Roman" w:hAnsi="Times New Roman" w:cs="Times New Roman"/>
          <w:kern w:val="2"/>
          <w:sz w:val="24"/>
          <w:szCs w:val="24"/>
          <w:lang w:eastAsia="ja-JP"/>
          <w14:ligatures w14:val="standardContextual"/>
        </w:rPr>
        <w:t>enjoyed their time with f</w:t>
      </w:r>
      <w:r w:rsidR="00D40940">
        <w:rPr>
          <w:rFonts w:ascii="Times New Roman" w:hAnsi="Times New Roman" w:cs="Times New Roman"/>
          <w:kern w:val="2"/>
          <w:sz w:val="24"/>
          <w:szCs w:val="24"/>
          <w:lang w:eastAsia="ja-JP"/>
          <w14:ligatures w14:val="standardContextual"/>
        </w:rPr>
        <w:t xml:space="preserve">riends and they were part of a community. </w:t>
      </w:r>
    </w:p>
    <w:p w14:paraId="6FE2817A" w14:textId="77777777" w:rsidR="00697F1B" w:rsidRDefault="00FF104E" w:rsidP="00FF104E">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lastRenderedPageBreak/>
        <w:t xml:space="preserve">Research from Nap et. al (2020) shows that the support for young carers within the UK is the highest in Europe, this is furthered by the Carers Trust (2022) stating groups for carers provide a needed respite from their role. It gives participants the chance to socialise with people who can relate to what they are experiencing and build a support system. </w:t>
      </w:r>
    </w:p>
    <w:p w14:paraId="451106C4" w14:textId="0828E5C4" w:rsidR="00FF104E" w:rsidRPr="00FF104E" w:rsidRDefault="00FF104E" w:rsidP="0053517C">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Groups like this can be vital to fostering a strong community</w:t>
      </w:r>
      <w:r w:rsidR="00F601D6">
        <w:rPr>
          <w:rFonts w:ascii="Times New Roman" w:hAnsi="Times New Roman" w:cs="Times New Roman"/>
          <w:kern w:val="2"/>
          <w:sz w:val="24"/>
          <w:szCs w:val="24"/>
          <w:lang w:eastAsia="ja-JP"/>
          <w14:ligatures w14:val="standardContextual"/>
        </w:rPr>
        <w:t xml:space="preserve">, Robinson et. al (2020) discuss that young carers </w:t>
      </w:r>
      <w:r w:rsidRPr="00FF104E">
        <w:rPr>
          <w:rFonts w:ascii="Times New Roman" w:hAnsi="Times New Roman" w:cs="Times New Roman"/>
          <w:kern w:val="2"/>
          <w:sz w:val="24"/>
          <w:szCs w:val="24"/>
          <w:lang w:eastAsia="ja-JP"/>
          <w14:ligatures w14:val="standardContextual"/>
        </w:rPr>
        <w:t xml:space="preserve">are </w:t>
      </w:r>
      <w:r w:rsidR="00F601D6">
        <w:rPr>
          <w:rFonts w:ascii="Times New Roman" w:hAnsi="Times New Roman" w:cs="Times New Roman"/>
          <w:kern w:val="2"/>
          <w:sz w:val="24"/>
          <w:szCs w:val="24"/>
          <w:lang w:eastAsia="ja-JP"/>
          <w14:ligatures w14:val="standardContextual"/>
        </w:rPr>
        <w:t xml:space="preserve">more </w:t>
      </w:r>
      <w:r w:rsidRPr="00FF104E">
        <w:rPr>
          <w:rFonts w:ascii="Times New Roman" w:hAnsi="Times New Roman" w:cs="Times New Roman"/>
          <w:kern w:val="2"/>
          <w:sz w:val="24"/>
          <w:szCs w:val="24"/>
          <w:lang w:eastAsia="ja-JP"/>
          <w14:ligatures w14:val="standardContextual"/>
        </w:rPr>
        <w:t>likely to face social isolation</w:t>
      </w:r>
      <w:r w:rsidR="009233FC">
        <w:rPr>
          <w:rFonts w:ascii="Times New Roman" w:hAnsi="Times New Roman" w:cs="Times New Roman"/>
          <w:kern w:val="2"/>
          <w:sz w:val="24"/>
          <w:szCs w:val="24"/>
          <w:lang w:eastAsia="ja-JP"/>
          <w14:ligatures w14:val="standardContextual"/>
        </w:rPr>
        <w:t xml:space="preserve"> or feel </w:t>
      </w:r>
      <w:r w:rsidR="004D6289">
        <w:rPr>
          <w:rFonts w:ascii="Times New Roman" w:hAnsi="Times New Roman" w:cs="Times New Roman"/>
          <w:kern w:val="2"/>
          <w:sz w:val="24"/>
          <w:szCs w:val="24"/>
          <w:lang w:eastAsia="ja-JP"/>
          <w14:ligatures w14:val="standardContextual"/>
        </w:rPr>
        <w:t xml:space="preserve">as if their peers in other communities </w:t>
      </w:r>
      <w:r w:rsidR="003643B7">
        <w:rPr>
          <w:rFonts w:ascii="Times New Roman" w:hAnsi="Times New Roman" w:cs="Times New Roman"/>
          <w:kern w:val="2"/>
          <w:sz w:val="24"/>
          <w:szCs w:val="24"/>
          <w:lang w:eastAsia="ja-JP"/>
          <w14:ligatures w14:val="standardContextual"/>
        </w:rPr>
        <w:t>they</w:t>
      </w:r>
      <w:r w:rsidR="00680F51">
        <w:rPr>
          <w:rFonts w:ascii="Times New Roman" w:hAnsi="Times New Roman" w:cs="Times New Roman"/>
          <w:kern w:val="2"/>
          <w:sz w:val="24"/>
          <w:szCs w:val="24"/>
          <w:lang w:eastAsia="ja-JP"/>
          <w14:ligatures w14:val="standardContextual"/>
        </w:rPr>
        <w:t xml:space="preserve"> are</w:t>
      </w:r>
      <w:r w:rsidR="003643B7">
        <w:rPr>
          <w:rFonts w:ascii="Times New Roman" w:hAnsi="Times New Roman" w:cs="Times New Roman"/>
          <w:kern w:val="2"/>
          <w:sz w:val="24"/>
          <w:szCs w:val="24"/>
          <w:lang w:eastAsia="ja-JP"/>
          <w14:ligatures w14:val="standardContextual"/>
        </w:rPr>
        <w:t xml:space="preserve"> members of can not relate to their role. </w:t>
      </w:r>
      <w:r w:rsidR="00B85FE4">
        <w:rPr>
          <w:rFonts w:ascii="Times New Roman" w:hAnsi="Times New Roman" w:cs="Times New Roman"/>
          <w:kern w:val="2"/>
          <w:sz w:val="24"/>
          <w:szCs w:val="24"/>
          <w:lang w:eastAsia="ja-JP"/>
          <w14:ligatures w14:val="standardContextual"/>
        </w:rPr>
        <w:t xml:space="preserve">Research published by </w:t>
      </w:r>
      <w:proofErr w:type="spellStart"/>
      <w:r w:rsidR="00B85FE4">
        <w:rPr>
          <w:rFonts w:ascii="Times New Roman" w:hAnsi="Times New Roman" w:cs="Times New Roman"/>
          <w:kern w:val="2"/>
          <w:sz w:val="24"/>
          <w:szCs w:val="24"/>
          <w:lang w:eastAsia="ja-JP"/>
          <w14:ligatures w14:val="standardContextual"/>
        </w:rPr>
        <w:t>Solberg</w:t>
      </w:r>
      <w:proofErr w:type="spellEnd"/>
      <w:r w:rsidR="00B85FE4">
        <w:rPr>
          <w:rFonts w:ascii="Times New Roman" w:hAnsi="Times New Roman" w:cs="Times New Roman"/>
          <w:kern w:val="2"/>
          <w:sz w:val="24"/>
          <w:szCs w:val="24"/>
          <w:lang w:eastAsia="ja-JP"/>
          <w14:ligatures w14:val="standardContextual"/>
        </w:rPr>
        <w:t xml:space="preserve"> (2014) shows that </w:t>
      </w:r>
      <w:r w:rsidR="000516AB">
        <w:rPr>
          <w:rFonts w:ascii="Times New Roman" w:hAnsi="Times New Roman" w:cs="Times New Roman"/>
          <w:kern w:val="2"/>
          <w:sz w:val="24"/>
          <w:szCs w:val="24"/>
          <w:lang w:eastAsia="ja-JP"/>
          <w14:ligatures w14:val="standardContextual"/>
        </w:rPr>
        <w:t>people</w:t>
      </w:r>
      <w:r w:rsidR="00B85FE4">
        <w:rPr>
          <w:rFonts w:ascii="Times New Roman" w:hAnsi="Times New Roman" w:cs="Times New Roman"/>
          <w:kern w:val="2"/>
          <w:sz w:val="24"/>
          <w:szCs w:val="24"/>
          <w:lang w:eastAsia="ja-JP"/>
          <w14:ligatures w14:val="standardContextual"/>
        </w:rPr>
        <w:t xml:space="preserve"> enjoy participating </w:t>
      </w:r>
      <w:r w:rsidR="00B11E4B">
        <w:rPr>
          <w:rFonts w:ascii="Times New Roman" w:hAnsi="Times New Roman" w:cs="Times New Roman"/>
          <w:kern w:val="2"/>
          <w:sz w:val="24"/>
          <w:szCs w:val="24"/>
          <w:lang w:eastAsia="ja-JP"/>
          <w14:ligatures w14:val="standardContextual"/>
        </w:rPr>
        <w:t xml:space="preserve">in communities for emotional support and </w:t>
      </w:r>
      <w:r w:rsidR="0029710C">
        <w:rPr>
          <w:rFonts w:ascii="Times New Roman" w:hAnsi="Times New Roman" w:cs="Times New Roman"/>
          <w:kern w:val="2"/>
          <w:sz w:val="24"/>
          <w:szCs w:val="24"/>
          <w:lang w:eastAsia="ja-JP"/>
          <w14:ligatures w14:val="standardContextual"/>
        </w:rPr>
        <w:t xml:space="preserve">gives a feeling of purpose. </w:t>
      </w:r>
      <w:r w:rsidR="00017D0C">
        <w:rPr>
          <w:rFonts w:ascii="Times New Roman" w:hAnsi="Times New Roman" w:cs="Times New Roman"/>
          <w:kern w:val="2"/>
          <w:sz w:val="24"/>
          <w:szCs w:val="24"/>
          <w:lang w:eastAsia="ja-JP"/>
          <w14:ligatures w14:val="standardContextual"/>
        </w:rPr>
        <w:t xml:space="preserve">The young carer group allows members to interact and empathise with people they can </w:t>
      </w:r>
      <w:r w:rsidR="00C02C2D">
        <w:rPr>
          <w:rFonts w:ascii="Times New Roman" w:hAnsi="Times New Roman" w:cs="Times New Roman"/>
          <w:kern w:val="2"/>
          <w:sz w:val="24"/>
          <w:szCs w:val="24"/>
          <w:lang w:eastAsia="ja-JP"/>
          <w14:ligatures w14:val="standardContextual"/>
        </w:rPr>
        <w:t xml:space="preserve">relate too and feel understood. </w:t>
      </w:r>
    </w:p>
    <w:p w14:paraId="393D56DC" w14:textId="0370554A" w:rsidR="00FF104E" w:rsidRPr="00FF104E" w:rsidRDefault="00FF104E" w:rsidP="00FF104E">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The YMCA Young Carers also facilitate day trips during school holidays. This allows attendees to gain new experiences, visit new places and learn</w:t>
      </w:r>
      <w:r w:rsidR="009C230E">
        <w:rPr>
          <w:rFonts w:ascii="Times New Roman" w:hAnsi="Times New Roman" w:cs="Times New Roman"/>
          <w:kern w:val="2"/>
          <w:sz w:val="24"/>
          <w:szCs w:val="24"/>
          <w:lang w:eastAsia="ja-JP"/>
          <w14:ligatures w14:val="standardContextual"/>
        </w:rPr>
        <w:t>;</w:t>
      </w:r>
      <w:r w:rsidRPr="00FF104E">
        <w:rPr>
          <w:rFonts w:ascii="Times New Roman" w:hAnsi="Times New Roman" w:cs="Times New Roman"/>
          <w:kern w:val="2"/>
          <w:sz w:val="24"/>
          <w:szCs w:val="24"/>
          <w:lang w:eastAsia="ja-JP"/>
          <w14:ligatures w14:val="standardContextual"/>
        </w:rPr>
        <w:t xml:space="preserve"> opportunities they may not have had otherwise. Helping to develop </w:t>
      </w:r>
      <w:r w:rsidR="00DD3428">
        <w:rPr>
          <w:rFonts w:ascii="Times New Roman" w:hAnsi="Times New Roman" w:cs="Times New Roman"/>
          <w:kern w:val="2"/>
          <w:sz w:val="24"/>
          <w:szCs w:val="24"/>
          <w:lang w:eastAsia="ja-JP"/>
          <w14:ligatures w14:val="standardContextual"/>
        </w:rPr>
        <w:t xml:space="preserve">a range of </w:t>
      </w:r>
      <w:r w:rsidR="00C02C2D">
        <w:rPr>
          <w:rFonts w:ascii="Times New Roman" w:hAnsi="Times New Roman" w:cs="Times New Roman"/>
          <w:kern w:val="2"/>
          <w:sz w:val="24"/>
          <w:szCs w:val="24"/>
          <w:lang w:eastAsia="ja-JP"/>
          <w14:ligatures w14:val="standardContextual"/>
        </w:rPr>
        <w:t xml:space="preserve">new </w:t>
      </w:r>
      <w:r w:rsidR="00DD3428">
        <w:rPr>
          <w:rFonts w:ascii="Times New Roman" w:hAnsi="Times New Roman" w:cs="Times New Roman"/>
          <w:kern w:val="2"/>
          <w:sz w:val="24"/>
          <w:szCs w:val="24"/>
          <w:lang w:eastAsia="ja-JP"/>
          <w14:ligatures w14:val="standardContextual"/>
        </w:rPr>
        <w:t>skills and gain insight</w:t>
      </w:r>
      <w:r w:rsidR="00B208CF">
        <w:rPr>
          <w:rFonts w:ascii="Times New Roman" w:hAnsi="Times New Roman" w:cs="Times New Roman"/>
          <w:kern w:val="2"/>
          <w:sz w:val="24"/>
          <w:szCs w:val="24"/>
          <w:lang w:eastAsia="ja-JP"/>
          <w14:ligatures w14:val="standardContextual"/>
        </w:rPr>
        <w:t xml:space="preserve"> to life </w:t>
      </w:r>
      <w:r w:rsidR="00DD3428">
        <w:rPr>
          <w:rFonts w:ascii="Times New Roman" w:hAnsi="Times New Roman" w:cs="Times New Roman"/>
          <w:kern w:val="2"/>
          <w:sz w:val="24"/>
          <w:szCs w:val="24"/>
          <w:lang w:eastAsia="ja-JP"/>
          <w14:ligatures w14:val="standardContextual"/>
        </w:rPr>
        <w:t>and perspective</w:t>
      </w:r>
      <w:r w:rsidR="000A1D6B">
        <w:rPr>
          <w:rFonts w:ascii="Times New Roman" w:hAnsi="Times New Roman" w:cs="Times New Roman"/>
          <w:kern w:val="2"/>
          <w:sz w:val="24"/>
          <w:szCs w:val="24"/>
          <w:lang w:eastAsia="ja-JP"/>
          <w14:ligatures w14:val="standardContextual"/>
        </w:rPr>
        <w:t xml:space="preserve">. </w:t>
      </w:r>
      <w:r w:rsidR="00F024BF">
        <w:rPr>
          <w:rFonts w:ascii="Times New Roman" w:hAnsi="Times New Roman" w:cs="Times New Roman"/>
          <w:kern w:val="2"/>
          <w:sz w:val="24"/>
          <w:szCs w:val="24"/>
          <w:lang w:eastAsia="ja-JP"/>
          <w14:ligatures w14:val="standardContextual"/>
        </w:rPr>
        <w:t xml:space="preserve">Research from </w:t>
      </w:r>
      <w:proofErr w:type="spellStart"/>
      <w:r w:rsidR="00584F3C">
        <w:rPr>
          <w:rFonts w:ascii="Times New Roman" w:hAnsi="Times New Roman" w:cs="Times New Roman"/>
          <w:kern w:val="2"/>
          <w:sz w:val="24"/>
          <w:szCs w:val="24"/>
          <w:lang w:eastAsia="ja-JP"/>
          <w14:ligatures w14:val="standardContextual"/>
        </w:rPr>
        <w:t>Dharampal</w:t>
      </w:r>
      <w:proofErr w:type="spellEnd"/>
      <w:r w:rsidR="00584F3C">
        <w:rPr>
          <w:rFonts w:ascii="Times New Roman" w:hAnsi="Times New Roman" w:cs="Times New Roman"/>
          <w:kern w:val="2"/>
          <w:sz w:val="24"/>
          <w:szCs w:val="24"/>
          <w:lang w:eastAsia="ja-JP"/>
          <w14:ligatures w14:val="standardContextual"/>
        </w:rPr>
        <w:t xml:space="preserve"> et. al (202</w:t>
      </w:r>
      <w:r w:rsidR="000961F1">
        <w:rPr>
          <w:rFonts w:ascii="Times New Roman" w:hAnsi="Times New Roman" w:cs="Times New Roman"/>
          <w:kern w:val="2"/>
          <w:sz w:val="24"/>
          <w:szCs w:val="24"/>
          <w:lang w:eastAsia="ja-JP"/>
          <w14:ligatures w14:val="standardContextual"/>
        </w:rPr>
        <w:t xml:space="preserve">0) discuses that young carers may have opportunities limited </w:t>
      </w:r>
      <w:r w:rsidR="007E37DC">
        <w:rPr>
          <w:rFonts w:ascii="Times New Roman" w:hAnsi="Times New Roman" w:cs="Times New Roman"/>
          <w:kern w:val="2"/>
          <w:sz w:val="24"/>
          <w:szCs w:val="24"/>
          <w:lang w:eastAsia="ja-JP"/>
          <w14:ligatures w14:val="standardContextual"/>
        </w:rPr>
        <w:t>due to spending</w:t>
      </w:r>
      <w:r w:rsidR="00A45B87">
        <w:rPr>
          <w:rFonts w:ascii="Times New Roman" w:hAnsi="Times New Roman" w:cs="Times New Roman"/>
          <w:kern w:val="2"/>
          <w:sz w:val="24"/>
          <w:szCs w:val="24"/>
          <w:lang w:eastAsia="ja-JP"/>
          <w14:ligatures w14:val="standardContextual"/>
        </w:rPr>
        <w:t xml:space="preserve"> majority of</w:t>
      </w:r>
      <w:r w:rsidR="007E37DC">
        <w:rPr>
          <w:rFonts w:ascii="Times New Roman" w:hAnsi="Times New Roman" w:cs="Times New Roman"/>
          <w:kern w:val="2"/>
          <w:sz w:val="24"/>
          <w:szCs w:val="24"/>
          <w:lang w:eastAsia="ja-JP"/>
          <w14:ligatures w14:val="standardContextual"/>
        </w:rPr>
        <w:t xml:space="preserve"> </w:t>
      </w:r>
      <w:r w:rsidR="002536E1">
        <w:rPr>
          <w:rFonts w:ascii="Times New Roman" w:hAnsi="Times New Roman" w:cs="Times New Roman"/>
          <w:kern w:val="2"/>
          <w:sz w:val="24"/>
          <w:szCs w:val="24"/>
          <w:lang w:eastAsia="ja-JP"/>
          <w14:ligatures w14:val="standardContextual"/>
        </w:rPr>
        <w:t>time fulfilling their role</w:t>
      </w:r>
      <w:r w:rsidR="00A45B87">
        <w:rPr>
          <w:rFonts w:ascii="Times New Roman" w:hAnsi="Times New Roman" w:cs="Times New Roman"/>
          <w:kern w:val="2"/>
          <w:sz w:val="24"/>
          <w:szCs w:val="24"/>
          <w:lang w:eastAsia="ja-JP"/>
          <w14:ligatures w14:val="standardContextual"/>
        </w:rPr>
        <w:t>. Vizard et. al (</w:t>
      </w:r>
      <w:r w:rsidR="00AD3EC2">
        <w:rPr>
          <w:rFonts w:ascii="Times New Roman" w:hAnsi="Times New Roman" w:cs="Times New Roman"/>
          <w:kern w:val="2"/>
          <w:sz w:val="24"/>
          <w:szCs w:val="24"/>
          <w:lang w:eastAsia="ja-JP"/>
          <w14:ligatures w14:val="standardContextual"/>
        </w:rPr>
        <w:t xml:space="preserve">2019) furthers this idea stating that poverty is more </w:t>
      </w:r>
      <w:r w:rsidR="007306AE">
        <w:rPr>
          <w:rFonts w:ascii="Times New Roman" w:hAnsi="Times New Roman" w:cs="Times New Roman"/>
          <w:kern w:val="2"/>
          <w:sz w:val="24"/>
          <w:szCs w:val="24"/>
          <w:lang w:eastAsia="ja-JP"/>
          <w14:ligatures w14:val="standardContextual"/>
        </w:rPr>
        <w:t xml:space="preserve">prevalent among young carers meaning families may not be able to afford </w:t>
      </w:r>
      <w:r w:rsidR="00C11DF4">
        <w:rPr>
          <w:rFonts w:ascii="Times New Roman" w:hAnsi="Times New Roman" w:cs="Times New Roman"/>
          <w:kern w:val="2"/>
          <w:sz w:val="24"/>
          <w:szCs w:val="24"/>
          <w:lang w:eastAsia="ja-JP"/>
          <w14:ligatures w14:val="standardContextual"/>
        </w:rPr>
        <w:t xml:space="preserve">trips and experiences outside basic needs. </w:t>
      </w:r>
    </w:p>
    <w:p w14:paraId="3A3C4A7F" w14:textId="6DE2A102" w:rsidR="002B72E9" w:rsidRDefault="00FF104E" w:rsidP="00FF104E">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 xml:space="preserve">The YMCA also run a nationwide project named “Everyday Young Carer,” which is a carer led, carer delivered digital project. The aim is to raise awareness of the struggles faced by young carers, influence and improve services and connect young people. </w:t>
      </w:r>
      <w:r w:rsidR="002B72E9">
        <w:rPr>
          <w:rFonts w:ascii="Times New Roman" w:hAnsi="Times New Roman" w:cs="Times New Roman"/>
          <w:kern w:val="2"/>
          <w:sz w:val="24"/>
          <w:szCs w:val="24"/>
          <w:lang w:eastAsia="ja-JP"/>
          <w14:ligatures w14:val="standardContextual"/>
        </w:rPr>
        <w:t>This is a challenge faced by young carers</w:t>
      </w:r>
      <w:r w:rsidR="008272A4">
        <w:rPr>
          <w:rFonts w:ascii="Times New Roman" w:hAnsi="Times New Roman" w:cs="Times New Roman"/>
          <w:kern w:val="2"/>
          <w:sz w:val="24"/>
          <w:szCs w:val="24"/>
          <w:lang w:eastAsia="ja-JP"/>
          <w14:ligatures w14:val="standardContextual"/>
        </w:rPr>
        <w:t>, King</w:t>
      </w:r>
      <w:r w:rsidR="00857601">
        <w:rPr>
          <w:rFonts w:ascii="Times New Roman" w:hAnsi="Times New Roman" w:cs="Times New Roman"/>
          <w:kern w:val="2"/>
          <w:sz w:val="24"/>
          <w:szCs w:val="24"/>
          <w:lang w:eastAsia="ja-JP"/>
          <w14:ligatures w14:val="standardContextual"/>
        </w:rPr>
        <w:t xml:space="preserve"> (2021)</w:t>
      </w:r>
      <w:r w:rsidR="008272A4">
        <w:rPr>
          <w:rFonts w:ascii="Times New Roman" w:hAnsi="Times New Roman" w:cs="Times New Roman"/>
          <w:kern w:val="2"/>
          <w:sz w:val="24"/>
          <w:szCs w:val="24"/>
          <w:lang w:eastAsia="ja-JP"/>
          <w14:ligatures w14:val="standardContextual"/>
        </w:rPr>
        <w:t xml:space="preserve"> discusses that young carers often feel invisible and </w:t>
      </w:r>
      <w:r w:rsidR="001C1AE0">
        <w:rPr>
          <w:rFonts w:ascii="Times New Roman" w:hAnsi="Times New Roman" w:cs="Times New Roman"/>
          <w:kern w:val="2"/>
          <w:sz w:val="24"/>
          <w:szCs w:val="24"/>
          <w:lang w:eastAsia="ja-JP"/>
          <w14:ligatures w14:val="standardContextual"/>
        </w:rPr>
        <w:t xml:space="preserve">misunderstood as people around them do not understand their role. </w:t>
      </w:r>
    </w:p>
    <w:p w14:paraId="27782FD7" w14:textId="410E0243" w:rsidR="003D5AFE" w:rsidRDefault="00FF104E" w:rsidP="00FF104E">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The project is delivered on a multitude of platforms including podcast, YouTube and social media</w:t>
      </w:r>
      <w:r w:rsidR="006049E7">
        <w:rPr>
          <w:rFonts w:ascii="Times New Roman" w:hAnsi="Times New Roman" w:cs="Times New Roman"/>
          <w:kern w:val="2"/>
          <w:sz w:val="24"/>
          <w:szCs w:val="24"/>
          <w:lang w:eastAsia="ja-JP"/>
          <w14:ligatures w14:val="standardContextual"/>
        </w:rPr>
        <w:t>, making it easily accessible at anytime</w:t>
      </w:r>
      <w:r w:rsidRPr="00FF104E">
        <w:rPr>
          <w:rFonts w:ascii="Times New Roman" w:hAnsi="Times New Roman" w:cs="Times New Roman"/>
          <w:kern w:val="2"/>
          <w:sz w:val="24"/>
          <w:szCs w:val="24"/>
          <w:lang w:eastAsia="ja-JP"/>
          <w14:ligatures w14:val="standardContextual"/>
        </w:rPr>
        <w:t>. This project allows the community</w:t>
      </w:r>
      <w:r w:rsidR="00F3584B">
        <w:rPr>
          <w:rFonts w:ascii="Times New Roman" w:hAnsi="Times New Roman" w:cs="Times New Roman"/>
          <w:kern w:val="2"/>
          <w:sz w:val="24"/>
          <w:szCs w:val="24"/>
          <w:lang w:eastAsia="ja-JP"/>
          <w14:ligatures w14:val="standardContextual"/>
        </w:rPr>
        <w:t xml:space="preserve"> to</w:t>
      </w:r>
      <w:r w:rsidRPr="00FF104E">
        <w:rPr>
          <w:rFonts w:ascii="Times New Roman" w:hAnsi="Times New Roman" w:cs="Times New Roman"/>
          <w:kern w:val="2"/>
          <w:sz w:val="24"/>
          <w:szCs w:val="24"/>
          <w:lang w:eastAsia="ja-JP"/>
          <w14:ligatures w14:val="standardContextual"/>
        </w:rPr>
        <w:t xml:space="preserve"> develop by the reach</w:t>
      </w:r>
      <w:r w:rsidR="00F3584B">
        <w:rPr>
          <w:rFonts w:ascii="Times New Roman" w:hAnsi="Times New Roman" w:cs="Times New Roman"/>
          <w:kern w:val="2"/>
          <w:sz w:val="24"/>
          <w:szCs w:val="24"/>
          <w:lang w:eastAsia="ja-JP"/>
          <w14:ligatures w14:val="standardContextual"/>
        </w:rPr>
        <w:t>ing</w:t>
      </w:r>
      <w:r w:rsidRPr="00FF104E">
        <w:rPr>
          <w:rFonts w:ascii="Times New Roman" w:hAnsi="Times New Roman" w:cs="Times New Roman"/>
          <w:kern w:val="2"/>
          <w:sz w:val="24"/>
          <w:szCs w:val="24"/>
          <w:lang w:eastAsia="ja-JP"/>
          <w14:ligatures w14:val="standardContextual"/>
        </w:rPr>
        <w:t xml:space="preserve"> further and allows young people to make friends all over the UK. </w:t>
      </w:r>
      <w:r w:rsidR="00304CDC">
        <w:rPr>
          <w:rFonts w:ascii="Times New Roman" w:hAnsi="Times New Roman" w:cs="Times New Roman"/>
          <w:kern w:val="2"/>
          <w:sz w:val="24"/>
          <w:szCs w:val="24"/>
          <w:lang w:eastAsia="ja-JP"/>
          <w14:ligatures w14:val="standardContextual"/>
        </w:rPr>
        <w:t xml:space="preserve">Research from </w:t>
      </w:r>
      <w:proofErr w:type="spellStart"/>
      <w:r w:rsidR="00304CDC">
        <w:rPr>
          <w:rFonts w:ascii="Times New Roman" w:hAnsi="Times New Roman" w:cs="Times New Roman"/>
          <w:kern w:val="2"/>
          <w:sz w:val="24"/>
          <w:szCs w:val="24"/>
          <w:lang w:eastAsia="ja-JP"/>
          <w14:ligatures w14:val="standardContextual"/>
        </w:rPr>
        <w:t>Mad</w:t>
      </w:r>
      <w:r w:rsidR="0079541E">
        <w:rPr>
          <w:rFonts w:ascii="Times New Roman" w:hAnsi="Times New Roman" w:cs="Times New Roman"/>
          <w:kern w:val="2"/>
          <w:sz w:val="24"/>
          <w:szCs w:val="24"/>
          <w:lang w:eastAsia="ja-JP"/>
          <w14:ligatures w14:val="standardContextual"/>
        </w:rPr>
        <w:t>en</w:t>
      </w:r>
      <w:proofErr w:type="spellEnd"/>
      <w:r w:rsidR="0079541E">
        <w:rPr>
          <w:rFonts w:ascii="Times New Roman" w:hAnsi="Times New Roman" w:cs="Times New Roman"/>
          <w:kern w:val="2"/>
          <w:sz w:val="24"/>
          <w:szCs w:val="24"/>
          <w:lang w:eastAsia="ja-JP"/>
          <w14:ligatures w14:val="standardContextual"/>
        </w:rPr>
        <w:t xml:space="preserve"> et. al (2011) highlights that the use of digital technologies can enhance a community by strengthening communication and </w:t>
      </w:r>
      <w:r w:rsidR="0003388F">
        <w:rPr>
          <w:rFonts w:ascii="Times New Roman" w:hAnsi="Times New Roman" w:cs="Times New Roman"/>
          <w:kern w:val="2"/>
          <w:sz w:val="24"/>
          <w:szCs w:val="24"/>
          <w:lang w:eastAsia="ja-JP"/>
          <w14:ligatures w14:val="standardContextual"/>
        </w:rPr>
        <w:t xml:space="preserve">allowing for rich interaction. </w:t>
      </w:r>
    </w:p>
    <w:p w14:paraId="0139FE9B" w14:textId="04B22855" w:rsidR="00FF104E" w:rsidRPr="00FF104E" w:rsidRDefault="00FF104E" w:rsidP="00FF104E">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 xml:space="preserve">It helps to empower young people by giving them a voice to a have a say in services available to them, fostering development and support. </w:t>
      </w:r>
      <w:r w:rsidR="003D5AFE">
        <w:rPr>
          <w:rFonts w:ascii="Times New Roman" w:hAnsi="Times New Roman" w:cs="Times New Roman"/>
          <w:kern w:val="2"/>
          <w:sz w:val="24"/>
          <w:szCs w:val="24"/>
          <w:lang w:eastAsia="ja-JP"/>
          <w14:ligatures w14:val="standardContextual"/>
        </w:rPr>
        <w:t xml:space="preserve">It allows young people to collaborate with </w:t>
      </w:r>
      <w:r w:rsidR="0047459C">
        <w:rPr>
          <w:rFonts w:ascii="Times New Roman" w:hAnsi="Times New Roman" w:cs="Times New Roman"/>
          <w:kern w:val="2"/>
          <w:sz w:val="24"/>
          <w:szCs w:val="24"/>
          <w:lang w:eastAsia="ja-JP"/>
          <w14:ligatures w14:val="standardContextual"/>
        </w:rPr>
        <w:t>other carers and discuss and problem solve issues close to them al</w:t>
      </w:r>
      <w:r w:rsidR="00025E33">
        <w:rPr>
          <w:rFonts w:ascii="Times New Roman" w:hAnsi="Times New Roman" w:cs="Times New Roman"/>
          <w:kern w:val="2"/>
          <w:sz w:val="24"/>
          <w:szCs w:val="24"/>
          <w:lang w:eastAsia="ja-JP"/>
          <w14:ligatures w14:val="standardContextual"/>
        </w:rPr>
        <w:t>l. Working in a team in such manner can build the sense of community</w:t>
      </w:r>
      <w:r w:rsidR="0003388F">
        <w:rPr>
          <w:rFonts w:ascii="Times New Roman" w:hAnsi="Times New Roman" w:cs="Times New Roman"/>
          <w:kern w:val="2"/>
          <w:sz w:val="24"/>
          <w:szCs w:val="24"/>
          <w:lang w:eastAsia="ja-JP"/>
          <w14:ligatures w14:val="standardContextual"/>
        </w:rPr>
        <w:t xml:space="preserve">. </w:t>
      </w:r>
      <w:r w:rsidR="00B33041">
        <w:rPr>
          <w:rFonts w:ascii="Times New Roman" w:hAnsi="Times New Roman" w:cs="Times New Roman"/>
          <w:kern w:val="2"/>
          <w:sz w:val="24"/>
          <w:szCs w:val="24"/>
          <w:lang w:eastAsia="ja-JP"/>
          <w14:ligatures w14:val="standardContextual"/>
        </w:rPr>
        <w:t xml:space="preserve">The British Council </w:t>
      </w:r>
      <w:r w:rsidR="004324C7">
        <w:rPr>
          <w:rFonts w:ascii="Times New Roman" w:hAnsi="Times New Roman" w:cs="Times New Roman"/>
          <w:kern w:val="2"/>
          <w:sz w:val="24"/>
          <w:szCs w:val="24"/>
          <w:lang w:eastAsia="ja-JP"/>
          <w14:ligatures w14:val="standardContextual"/>
        </w:rPr>
        <w:t>(2023,) further this</w:t>
      </w:r>
      <w:r w:rsidR="00916037">
        <w:rPr>
          <w:rFonts w:ascii="Times New Roman" w:hAnsi="Times New Roman" w:cs="Times New Roman"/>
          <w:kern w:val="2"/>
          <w:sz w:val="24"/>
          <w:szCs w:val="24"/>
          <w:lang w:eastAsia="ja-JP"/>
          <w14:ligatures w14:val="standardContextual"/>
        </w:rPr>
        <w:t xml:space="preserve"> staying</w:t>
      </w:r>
      <w:r w:rsidR="004324C7">
        <w:rPr>
          <w:rFonts w:ascii="Times New Roman" w:hAnsi="Times New Roman" w:cs="Times New Roman"/>
          <w:kern w:val="2"/>
          <w:sz w:val="24"/>
          <w:szCs w:val="24"/>
          <w:lang w:eastAsia="ja-JP"/>
          <w14:ligatures w14:val="standardContextual"/>
        </w:rPr>
        <w:t xml:space="preserve"> by </w:t>
      </w:r>
      <w:r w:rsidR="00A27266">
        <w:rPr>
          <w:rFonts w:ascii="Times New Roman" w:hAnsi="Times New Roman" w:cs="Times New Roman"/>
          <w:kern w:val="2"/>
          <w:sz w:val="24"/>
          <w:szCs w:val="24"/>
          <w:lang w:eastAsia="ja-JP"/>
          <w14:ligatures w14:val="standardContextual"/>
        </w:rPr>
        <w:t xml:space="preserve">use of technology in communities brings about innovation </w:t>
      </w:r>
      <w:r w:rsidR="00171095">
        <w:rPr>
          <w:rFonts w:ascii="Times New Roman" w:hAnsi="Times New Roman" w:cs="Times New Roman"/>
          <w:kern w:val="2"/>
          <w:sz w:val="24"/>
          <w:szCs w:val="24"/>
          <w:lang w:eastAsia="ja-JP"/>
          <w14:ligatures w14:val="standardContextual"/>
        </w:rPr>
        <w:t xml:space="preserve">and creativity. </w:t>
      </w:r>
    </w:p>
    <w:p w14:paraId="28E93B21" w14:textId="5E689413" w:rsidR="00FF104E" w:rsidRPr="00FF104E" w:rsidRDefault="00FF104E" w:rsidP="0098402C">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 xml:space="preserve">While the youth group gives young people a new community to interact with, it can also improve communities they were already a part of by providing workshops in Swansea to </w:t>
      </w:r>
      <w:r w:rsidRPr="00FF104E">
        <w:rPr>
          <w:rFonts w:ascii="Times New Roman" w:hAnsi="Times New Roman" w:cs="Times New Roman"/>
          <w:kern w:val="2"/>
          <w:sz w:val="24"/>
          <w:szCs w:val="24"/>
          <w:lang w:eastAsia="ja-JP"/>
          <w14:ligatures w14:val="standardContextual"/>
        </w:rPr>
        <w:lastRenderedPageBreak/>
        <w:t xml:space="preserve">schools and families to help educate people on what it means to be a young carer and effectively support them. These workshops are flexible and can be face to face or online these services are vital in empowering young people to feel supported, raise awareness and influence change. </w:t>
      </w:r>
      <w:r w:rsidR="00DE0303">
        <w:rPr>
          <w:rFonts w:ascii="Times New Roman" w:hAnsi="Times New Roman" w:cs="Times New Roman"/>
          <w:kern w:val="2"/>
          <w:sz w:val="24"/>
          <w:szCs w:val="24"/>
          <w:lang w:eastAsia="ja-JP"/>
          <w14:ligatures w14:val="standardContextual"/>
        </w:rPr>
        <w:t xml:space="preserve">This can enrich the lives of young people by educating </w:t>
      </w:r>
      <w:r w:rsidR="00F303CD">
        <w:rPr>
          <w:rFonts w:ascii="Times New Roman" w:hAnsi="Times New Roman" w:cs="Times New Roman"/>
          <w:kern w:val="2"/>
          <w:sz w:val="24"/>
          <w:szCs w:val="24"/>
          <w:lang w:eastAsia="ja-JP"/>
          <w14:ligatures w14:val="standardContextual"/>
        </w:rPr>
        <w:t>people around th</w:t>
      </w:r>
      <w:r w:rsidR="00B55F23">
        <w:rPr>
          <w:rFonts w:ascii="Times New Roman" w:hAnsi="Times New Roman" w:cs="Times New Roman"/>
          <w:kern w:val="2"/>
          <w:sz w:val="24"/>
          <w:szCs w:val="24"/>
          <w:lang w:eastAsia="ja-JP"/>
          <w14:ligatures w14:val="standardContextual"/>
        </w:rPr>
        <w:t>em on ways they can support the young carer</w:t>
      </w:r>
      <w:r w:rsidR="00283461">
        <w:rPr>
          <w:rFonts w:ascii="Times New Roman" w:hAnsi="Times New Roman" w:cs="Times New Roman"/>
          <w:kern w:val="2"/>
          <w:sz w:val="24"/>
          <w:szCs w:val="24"/>
          <w:lang w:eastAsia="ja-JP"/>
          <w14:ligatures w14:val="standardContextual"/>
        </w:rPr>
        <w:t xml:space="preserve">s in their life. </w:t>
      </w:r>
    </w:p>
    <w:p w14:paraId="5309DD38" w14:textId="171625F6" w:rsidR="00F0322C" w:rsidRDefault="00FF104E" w:rsidP="00F90868">
      <w:pPr>
        <w:spacing w:after="0" w:line="360" w:lineRule="auto"/>
        <w:ind w:firstLine="720"/>
        <w:rPr>
          <w:rFonts w:ascii="Times New Roman" w:hAnsi="Times New Roman" w:cs="Times New Roman"/>
          <w:kern w:val="2"/>
          <w:sz w:val="24"/>
          <w:szCs w:val="24"/>
          <w:lang w:eastAsia="ja-JP"/>
          <w14:ligatures w14:val="standardContextual"/>
        </w:rPr>
      </w:pPr>
      <w:r w:rsidRPr="00FF104E">
        <w:rPr>
          <w:rFonts w:ascii="Times New Roman" w:hAnsi="Times New Roman" w:cs="Times New Roman"/>
          <w:kern w:val="2"/>
          <w:sz w:val="24"/>
          <w:szCs w:val="24"/>
          <w:lang w:eastAsia="ja-JP"/>
          <w14:ligatures w14:val="standardContextual"/>
        </w:rPr>
        <w:t xml:space="preserve">YMCA Swansea run a monthly youth forum working with local and national authorities and organisations to bring about change. This forum is carer led and gives young people a chance to raise concerns and worries to improve services. It empowers young people to speak out for themselves and influence services. The forum also provides a chance for participants of the Wednesday youth group to have a say in activities and trips provided. This ensures the service is tailored and evolved with the young people’s needs. </w:t>
      </w:r>
      <w:r w:rsidR="001B27BD">
        <w:rPr>
          <w:rFonts w:ascii="Times New Roman" w:hAnsi="Times New Roman" w:cs="Times New Roman"/>
          <w:kern w:val="2"/>
          <w:sz w:val="24"/>
          <w:szCs w:val="24"/>
          <w:lang w:eastAsia="ja-JP"/>
          <w14:ligatures w14:val="standardContextual"/>
        </w:rPr>
        <w:t>The group have the chance to work together and make choices about they feel they’d benefit from</w:t>
      </w:r>
      <w:r w:rsidR="00D0162B">
        <w:rPr>
          <w:rFonts w:ascii="Times New Roman" w:hAnsi="Times New Roman" w:cs="Times New Roman"/>
          <w:kern w:val="2"/>
          <w:sz w:val="24"/>
          <w:szCs w:val="24"/>
          <w:lang w:eastAsia="ja-JP"/>
          <w14:ligatures w14:val="standardContextual"/>
        </w:rPr>
        <w:t xml:space="preserve">. </w:t>
      </w:r>
      <w:proofErr w:type="spellStart"/>
      <w:r w:rsidR="00D0162B">
        <w:rPr>
          <w:rFonts w:ascii="Times New Roman" w:hAnsi="Times New Roman" w:cs="Times New Roman"/>
          <w:kern w:val="2"/>
          <w:sz w:val="24"/>
          <w:szCs w:val="24"/>
          <w:lang w:eastAsia="ja-JP"/>
          <w14:ligatures w14:val="standardContextual"/>
        </w:rPr>
        <w:t>Depry</w:t>
      </w:r>
      <w:r w:rsidR="00BD0FE1">
        <w:rPr>
          <w:rFonts w:ascii="Times New Roman" w:hAnsi="Times New Roman" w:cs="Times New Roman"/>
          <w:kern w:val="2"/>
          <w:sz w:val="24"/>
          <w:szCs w:val="24"/>
          <w:lang w:eastAsia="ja-JP"/>
          <w14:ligatures w14:val="standardContextual"/>
        </w:rPr>
        <w:t>ck</w:t>
      </w:r>
      <w:proofErr w:type="spellEnd"/>
      <w:r w:rsidR="00BD0FE1">
        <w:rPr>
          <w:rFonts w:ascii="Times New Roman" w:hAnsi="Times New Roman" w:cs="Times New Roman"/>
          <w:kern w:val="2"/>
          <w:sz w:val="24"/>
          <w:szCs w:val="24"/>
          <w:lang w:eastAsia="ja-JP"/>
          <w14:ligatures w14:val="standardContextual"/>
        </w:rPr>
        <w:t xml:space="preserve"> (2021)</w:t>
      </w:r>
      <w:r w:rsidR="0091167D">
        <w:rPr>
          <w:rFonts w:ascii="Times New Roman" w:hAnsi="Times New Roman" w:cs="Times New Roman"/>
          <w:kern w:val="2"/>
          <w:sz w:val="24"/>
          <w:szCs w:val="24"/>
          <w:lang w:eastAsia="ja-JP"/>
          <w14:ligatures w14:val="standardContextual"/>
        </w:rPr>
        <w:t xml:space="preserve"> discusses that collaboration within a community allows for a sense of purpose and belonging.</w:t>
      </w:r>
    </w:p>
    <w:p w14:paraId="7C5D3EF5" w14:textId="1F49862C" w:rsidR="00F90868" w:rsidRDefault="00F90868" w:rsidP="00F90868">
      <w:pPr>
        <w:spacing w:after="0" w:line="360" w:lineRule="auto"/>
        <w:ind w:firstLine="720"/>
        <w:rPr>
          <w:rFonts w:ascii="Times New Roman" w:hAnsi="Times New Roman" w:cs="Times New Roman"/>
          <w:kern w:val="2"/>
          <w:sz w:val="24"/>
          <w:szCs w:val="24"/>
          <w:lang w:eastAsia="ja-JP"/>
          <w14:ligatures w14:val="standardContextual"/>
        </w:rPr>
      </w:pPr>
      <w:r>
        <w:rPr>
          <w:rFonts w:ascii="Times New Roman" w:hAnsi="Times New Roman" w:cs="Times New Roman"/>
          <w:kern w:val="2"/>
          <w:sz w:val="24"/>
          <w:szCs w:val="24"/>
          <w:lang w:eastAsia="ja-JP"/>
          <w14:ligatures w14:val="standardContextual"/>
        </w:rPr>
        <w:t>Many young cares face obstacles throughout life due to their role</w:t>
      </w:r>
      <w:r w:rsidR="00670DAF">
        <w:rPr>
          <w:rFonts w:ascii="Times New Roman" w:hAnsi="Times New Roman" w:cs="Times New Roman"/>
          <w:kern w:val="2"/>
          <w:sz w:val="24"/>
          <w:szCs w:val="24"/>
          <w:lang w:eastAsia="ja-JP"/>
          <w14:ligatures w14:val="standardContextual"/>
        </w:rPr>
        <w:t>. Hendricks et. al (20</w:t>
      </w:r>
      <w:r w:rsidR="0073798F">
        <w:rPr>
          <w:rFonts w:ascii="Times New Roman" w:hAnsi="Times New Roman" w:cs="Times New Roman"/>
          <w:kern w:val="2"/>
          <w:sz w:val="24"/>
          <w:szCs w:val="24"/>
          <w:lang w:eastAsia="ja-JP"/>
          <w14:ligatures w14:val="standardContextual"/>
        </w:rPr>
        <w:t xml:space="preserve">21) discuses how a young person’s education can be negatively impacted </w:t>
      </w:r>
      <w:r>
        <w:rPr>
          <w:rFonts w:ascii="Times New Roman" w:hAnsi="Times New Roman" w:cs="Times New Roman"/>
          <w:kern w:val="2"/>
          <w:sz w:val="24"/>
          <w:szCs w:val="24"/>
          <w:lang w:eastAsia="ja-JP"/>
          <w14:ligatures w14:val="standardContextual"/>
        </w:rPr>
        <w:t xml:space="preserve">such as lateness to school, </w:t>
      </w:r>
      <w:r w:rsidR="00762132">
        <w:rPr>
          <w:rFonts w:ascii="Times New Roman" w:hAnsi="Times New Roman" w:cs="Times New Roman"/>
          <w:kern w:val="2"/>
          <w:sz w:val="24"/>
          <w:szCs w:val="24"/>
          <w:lang w:eastAsia="ja-JP"/>
          <w14:ligatures w14:val="standardContextual"/>
        </w:rPr>
        <w:t xml:space="preserve">not submitting work by deadlines or absence. The YMCA have worked to combat this by </w:t>
      </w:r>
      <w:r w:rsidR="00244FD9">
        <w:rPr>
          <w:rFonts w:ascii="Times New Roman" w:hAnsi="Times New Roman" w:cs="Times New Roman"/>
          <w:kern w:val="2"/>
          <w:sz w:val="24"/>
          <w:szCs w:val="24"/>
          <w:lang w:eastAsia="ja-JP"/>
          <w14:ligatures w14:val="standardContextual"/>
        </w:rPr>
        <w:t xml:space="preserve">assisting their young people in obtaining a National Young Carers card. </w:t>
      </w:r>
      <w:r w:rsidR="0084420F">
        <w:rPr>
          <w:rFonts w:ascii="Times New Roman" w:hAnsi="Times New Roman" w:cs="Times New Roman"/>
          <w:kern w:val="2"/>
          <w:sz w:val="24"/>
          <w:szCs w:val="24"/>
          <w:lang w:eastAsia="ja-JP"/>
          <w14:ligatures w14:val="standardContextual"/>
        </w:rPr>
        <w:t>Carers Trust (2023) supply the card and detail it’s benefits. T</w:t>
      </w:r>
      <w:r w:rsidR="00244FD9">
        <w:rPr>
          <w:rFonts w:ascii="Times New Roman" w:hAnsi="Times New Roman" w:cs="Times New Roman"/>
          <w:kern w:val="2"/>
          <w:sz w:val="24"/>
          <w:szCs w:val="24"/>
          <w:lang w:eastAsia="ja-JP"/>
          <w14:ligatures w14:val="standardContextual"/>
        </w:rPr>
        <w:t xml:space="preserve">his card allows young people to present </w:t>
      </w:r>
      <w:r w:rsidR="003C570C">
        <w:rPr>
          <w:rFonts w:ascii="Times New Roman" w:hAnsi="Times New Roman" w:cs="Times New Roman"/>
          <w:kern w:val="2"/>
          <w:sz w:val="24"/>
          <w:szCs w:val="24"/>
          <w:lang w:eastAsia="ja-JP"/>
          <w14:ligatures w14:val="standardContextual"/>
        </w:rPr>
        <w:t>their card when appropriate</w:t>
      </w:r>
      <w:r w:rsidR="0043137F">
        <w:rPr>
          <w:rFonts w:ascii="Times New Roman" w:hAnsi="Times New Roman" w:cs="Times New Roman"/>
          <w:kern w:val="2"/>
          <w:sz w:val="24"/>
          <w:szCs w:val="24"/>
          <w:lang w:eastAsia="ja-JP"/>
          <w14:ligatures w14:val="standardContextual"/>
        </w:rPr>
        <w:t>. This allows teachers and professionals to be more understanding of young people’s circumstances and make reasonable adjustments for them.</w:t>
      </w:r>
      <w:r w:rsidR="00C60DE7">
        <w:rPr>
          <w:rFonts w:ascii="Times New Roman" w:hAnsi="Times New Roman" w:cs="Times New Roman"/>
          <w:kern w:val="2"/>
          <w:sz w:val="24"/>
          <w:szCs w:val="24"/>
          <w:lang w:eastAsia="ja-JP"/>
          <w14:ligatures w14:val="standardContextual"/>
        </w:rPr>
        <w:t xml:space="preserve"> This card can help young people feel connected and </w:t>
      </w:r>
      <w:r w:rsidR="00B8031C">
        <w:rPr>
          <w:rFonts w:ascii="Times New Roman" w:hAnsi="Times New Roman" w:cs="Times New Roman"/>
          <w:kern w:val="2"/>
          <w:sz w:val="24"/>
          <w:szCs w:val="24"/>
          <w:lang w:eastAsia="ja-JP"/>
          <w14:ligatures w14:val="standardContextual"/>
        </w:rPr>
        <w:t xml:space="preserve">supported. </w:t>
      </w:r>
    </w:p>
    <w:p w14:paraId="3695B4FC" w14:textId="77777777" w:rsidR="00244FD9" w:rsidRPr="00F90868" w:rsidRDefault="00244FD9" w:rsidP="0083175F">
      <w:pPr>
        <w:spacing w:after="0" w:line="360" w:lineRule="auto"/>
        <w:rPr>
          <w:rFonts w:ascii="Times New Roman" w:hAnsi="Times New Roman" w:cs="Times New Roman"/>
          <w:kern w:val="2"/>
          <w:sz w:val="24"/>
          <w:szCs w:val="24"/>
          <w:lang w:eastAsia="ja-JP"/>
          <w14:ligatures w14:val="standardContextual"/>
        </w:rPr>
      </w:pPr>
    </w:p>
    <w:p w14:paraId="7ACF3ABD" w14:textId="7E9570AD" w:rsidR="00F0322C" w:rsidRDefault="00F0322C" w:rsidP="00F0322C">
      <w:pPr>
        <w:rPr>
          <w:rFonts w:ascii="Times New Roman" w:hAnsi="Times New Roman" w:cs="Times New Roman"/>
          <w:b/>
          <w:bCs/>
          <w:sz w:val="28"/>
          <w:szCs w:val="28"/>
        </w:rPr>
      </w:pPr>
      <w:r>
        <w:rPr>
          <w:rFonts w:ascii="Times New Roman" w:hAnsi="Times New Roman" w:cs="Times New Roman"/>
          <w:b/>
          <w:bCs/>
          <w:sz w:val="28"/>
          <w:szCs w:val="28"/>
        </w:rPr>
        <w:t xml:space="preserve">Conclusions </w:t>
      </w:r>
    </w:p>
    <w:p w14:paraId="1C44CAEF" w14:textId="385C02AA" w:rsidR="00F0322C" w:rsidRDefault="00025E33" w:rsidP="00B06EE6">
      <w:pPr>
        <w:spacing w:line="360" w:lineRule="auto"/>
        <w:ind w:firstLine="720"/>
        <w:rPr>
          <w:rFonts w:ascii="Times New Roman" w:hAnsi="Times New Roman" w:cs="Times New Roman"/>
          <w:sz w:val="24"/>
          <w:szCs w:val="24"/>
        </w:rPr>
      </w:pPr>
      <w:r w:rsidRPr="0019783C">
        <w:rPr>
          <w:rFonts w:ascii="Times New Roman" w:hAnsi="Times New Roman" w:cs="Times New Roman"/>
          <w:sz w:val="24"/>
          <w:szCs w:val="24"/>
        </w:rPr>
        <w:t xml:space="preserve">Community is </w:t>
      </w:r>
      <w:r w:rsidR="00F66EF3" w:rsidRPr="0019783C">
        <w:rPr>
          <w:rFonts w:ascii="Times New Roman" w:hAnsi="Times New Roman" w:cs="Times New Roman"/>
          <w:sz w:val="24"/>
          <w:szCs w:val="24"/>
        </w:rPr>
        <w:t xml:space="preserve">an essential part of life where individuals can connect and find support in those they can relate too. </w:t>
      </w:r>
      <w:r w:rsidR="00006225" w:rsidRPr="0019783C">
        <w:rPr>
          <w:rFonts w:ascii="Times New Roman" w:hAnsi="Times New Roman" w:cs="Times New Roman"/>
          <w:sz w:val="24"/>
          <w:szCs w:val="24"/>
        </w:rPr>
        <w:t xml:space="preserve">Communities can be built through shared experiences and finding comfort in </w:t>
      </w:r>
      <w:r w:rsidR="00003FD5" w:rsidRPr="0019783C">
        <w:rPr>
          <w:rFonts w:ascii="Times New Roman" w:hAnsi="Times New Roman" w:cs="Times New Roman"/>
          <w:sz w:val="24"/>
          <w:szCs w:val="24"/>
        </w:rPr>
        <w:t xml:space="preserve">those with shared experiences. </w:t>
      </w:r>
      <w:r w:rsidR="001E1113" w:rsidRPr="0019783C">
        <w:rPr>
          <w:rFonts w:ascii="Times New Roman" w:hAnsi="Times New Roman" w:cs="Times New Roman"/>
          <w:sz w:val="24"/>
          <w:szCs w:val="24"/>
        </w:rPr>
        <w:t xml:space="preserve">The YMCA have been very successful in building a </w:t>
      </w:r>
      <w:r w:rsidR="0019783C" w:rsidRPr="0019783C">
        <w:rPr>
          <w:rFonts w:ascii="Times New Roman" w:hAnsi="Times New Roman" w:cs="Times New Roman"/>
          <w:sz w:val="24"/>
          <w:szCs w:val="24"/>
        </w:rPr>
        <w:t xml:space="preserve">community of young people who are able to support </w:t>
      </w:r>
      <w:r w:rsidR="0009580A">
        <w:rPr>
          <w:rFonts w:ascii="Times New Roman" w:hAnsi="Times New Roman" w:cs="Times New Roman"/>
          <w:sz w:val="24"/>
          <w:szCs w:val="24"/>
        </w:rPr>
        <w:t>and empower each other. The youth group held on Wednesdays gives young people a chance to make new friends</w:t>
      </w:r>
      <w:r w:rsidR="00D8485C">
        <w:rPr>
          <w:rFonts w:ascii="Times New Roman" w:hAnsi="Times New Roman" w:cs="Times New Roman"/>
          <w:sz w:val="24"/>
          <w:szCs w:val="24"/>
        </w:rPr>
        <w:t xml:space="preserve"> and build their own community of support of people they feel understood by. </w:t>
      </w:r>
      <w:r w:rsidR="0083175F">
        <w:rPr>
          <w:rFonts w:ascii="Times New Roman" w:hAnsi="Times New Roman" w:cs="Times New Roman"/>
          <w:sz w:val="24"/>
          <w:szCs w:val="24"/>
        </w:rPr>
        <w:t>Participants report enjoying their time there</w:t>
      </w:r>
      <w:r w:rsidR="0096402B">
        <w:rPr>
          <w:rFonts w:ascii="Times New Roman" w:hAnsi="Times New Roman" w:cs="Times New Roman"/>
          <w:sz w:val="24"/>
          <w:szCs w:val="24"/>
        </w:rPr>
        <w:t xml:space="preserve"> and feeling supported. </w:t>
      </w:r>
    </w:p>
    <w:p w14:paraId="2B367C46" w14:textId="77777777" w:rsidR="00BC3749" w:rsidRDefault="00BC3749" w:rsidP="00B06EE6">
      <w:pPr>
        <w:spacing w:line="360" w:lineRule="auto"/>
        <w:ind w:firstLine="720"/>
        <w:rPr>
          <w:rFonts w:ascii="Times New Roman" w:hAnsi="Times New Roman" w:cs="Times New Roman"/>
          <w:sz w:val="24"/>
          <w:szCs w:val="24"/>
        </w:rPr>
      </w:pPr>
    </w:p>
    <w:p w14:paraId="11B5C36F" w14:textId="77777777" w:rsidR="00BC3749" w:rsidRDefault="00BC3749" w:rsidP="00B06EE6">
      <w:pPr>
        <w:spacing w:line="360" w:lineRule="auto"/>
        <w:ind w:firstLine="720"/>
        <w:rPr>
          <w:rFonts w:ascii="Times New Roman" w:hAnsi="Times New Roman" w:cs="Times New Roman"/>
          <w:sz w:val="24"/>
          <w:szCs w:val="24"/>
        </w:rPr>
      </w:pPr>
    </w:p>
    <w:p w14:paraId="53DD1AF8" w14:textId="6BBBEF38" w:rsidR="0096402B" w:rsidRDefault="00BC3749" w:rsidP="00757102">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 “Everyday</w:t>
      </w:r>
      <w:r w:rsidR="001C4A42">
        <w:rPr>
          <w:rFonts w:ascii="Times New Roman" w:hAnsi="Times New Roman" w:cs="Times New Roman"/>
          <w:sz w:val="24"/>
          <w:szCs w:val="24"/>
        </w:rPr>
        <w:t xml:space="preserve"> Young</w:t>
      </w:r>
      <w:r>
        <w:rPr>
          <w:rFonts w:ascii="Times New Roman" w:hAnsi="Times New Roman" w:cs="Times New Roman"/>
          <w:sz w:val="24"/>
          <w:szCs w:val="24"/>
        </w:rPr>
        <w:t xml:space="preserve"> Carer” initiative </w:t>
      </w:r>
      <w:r w:rsidR="00F222A4">
        <w:rPr>
          <w:rFonts w:ascii="Times New Roman" w:hAnsi="Times New Roman" w:cs="Times New Roman"/>
          <w:sz w:val="24"/>
          <w:szCs w:val="24"/>
        </w:rPr>
        <w:t xml:space="preserve">supports community development by </w:t>
      </w:r>
      <w:r w:rsidR="0061013B">
        <w:rPr>
          <w:rFonts w:ascii="Times New Roman" w:hAnsi="Times New Roman" w:cs="Times New Roman"/>
          <w:sz w:val="24"/>
          <w:szCs w:val="24"/>
        </w:rPr>
        <w:t xml:space="preserve">connecting young people over the UK and </w:t>
      </w:r>
      <w:r w:rsidR="0062681A">
        <w:rPr>
          <w:rFonts w:ascii="Times New Roman" w:hAnsi="Times New Roman" w:cs="Times New Roman"/>
          <w:sz w:val="24"/>
          <w:szCs w:val="24"/>
        </w:rPr>
        <w:t>raising awareness of the challenges faced by young carer</w:t>
      </w:r>
      <w:r w:rsidR="00757102">
        <w:rPr>
          <w:rFonts w:ascii="Times New Roman" w:hAnsi="Times New Roman" w:cs="Times New Roman"/>
          <w:sz w:val="24"/>
          <w:szCs w:val="24"/>
        </w:rPr>
        <w:t xml:space="preserve"> community. </w:t>
      </w:r>
      <w:r w:rsidR="0096402B">
        <w:rPr>
          <w:rFonts w:ascii="Times New Roman" w:hAnsi="Times New Roman" w:cs="Times New Roman"/>
          <w:sz w:val="24"/>
          <w:szCs w:val="24"/>
        </w:rPr>
        <w:t xml:space="preserve">The youth form facilitated by the YMCA </w:t>
      </w:r>
      <w:r w:rsidR="00C73F1A">
        <w:rPr>
          <w:rFonts w:ascii="Times New Roman" w:hAnsi="Times New Roman" w:cs="Times New Roman"/>
          <w:sz w:val="24"/>
          <w:szCs w:val="24"/>
        </w:rPr>
        <w:t>allows for community development by encouraging young people to collaborat</w:t>
      </w:r>
      <w:r w:rsidR="009741D7">
        <w:rPr>
          <w:rFonts w:ascii="Times New Roman" w:hAnsi="Times New Roman" w:cs="Times New Roman"/>
          <w:sz w:val="24"/>
          <w:szCs w:val="24"/>
        </w:rPr>
        <w:t>e</w:t>
      </w:r>
      <w:r w:rsidR="00C73F1A">
        <w:rPr>
          <w:rFonts w:ascii="Times New Roman" w:hAnsi="Times New Roman" w:cs="Times New Roman"/>
          <w:sz w:val="24"/>
          <w:szCs w:val="24"/>
        </w:rPr>
        <w:t xml:space="preserve"> prob</w:t>
      </w:r>
      <w:r w:rsidR="009741D7">
        <w:rPr>
          <w:rFonts w:ascii="Times New Roman" w:hAnsi="Times New Roman" w:cs="Times New Roman"/>
          <w:sz w:val="24"/>
          <w:szCs w:val="24"/>
        </w:rPr>
        <w:t xml:space="preserve">lem solve issues they face and </w:t>
      </w:r>
      <w:r w:rsidR="00182306">
        <w:rPr>
          <w:rFonts w:ascii="Times New Roman" w:hAnsi="Times New Roman" w:cs="Times New Roman"/>
          <w:sz w:val="24"/>
          <w:szCs w:val="24"/>
        </w:rPr>
        <w:t xml:space="preserve">empowers them to influence and improve services available to them. </w:t>
      </w:r>
    </w:p>
    <w:p w14:paraId="009521AF" w14:textId="697856D9" w:rsidR="00DB612C" w:rsidRDefault="00DB612C" w:rsidP="0075710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Overall the services supplied appear to successful in building community and provide good opportunity for growth and development within the service, it is particularly beneficial </w:t>
      </w:r>
      <w:r w:rsidR="0035089D">
        <w:rPr>
          <w:rFonts w:ascii="Times New Roman" w:hAnsi="Times New Roman" w:cs="Times New Roman"/>
          <w:sz w:val="24"/>
          <w:szCs w:val="24"/>
        </w:rPr>
        <w:t xml:space="preserve">that services are cared led as it allows for services be tailored to </w:t>
      </w:r>
      <w:r w:rsidR="00C83B12">
        <w:rPr>
          <w:rFonts w:ascii="Times New Roman" w:hAnsi="Times New Roman" w:cs="Times New Roman"/>
          <w:sz w:val="24"/>
          <w:szCs w:val="24"/>
        </w:rPr>
        <w:t xml:space="preserve">the community that has been built. </w:t>
      </w:r>
    </w:p>
    <w:p w14:paraId="263E99FC" w14:textId="77777777" w:rsidR="00C83B12" w:rsidRDefault="00C83B12" w:rsidP="00C83B12">
      <w:pPr>
        <w:spacing w:line="360" w:lineRule="auto"/>
        <w:rPr>
          <w:rFonts w:ascii="Times New Roman" w:hAnsi="Times New Roman" w:cs="Times New Roman"/>
          <w:sz w:val="24"/>
          <w:szCs w:val="24"/>
        </w:rPr>
      </w:pPr>
    </w:p>
    <w:p w14:paraId="167C74C1" w14:textId="186F9988" w:rsidR="00C83B12" w:rsidRPr="00B06EE6" w:rsidRDefault="00C83B12" w:rsidP="00C83B12">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F12A57">
        <w:rPr>
          <w:rFonts w:ascii="Times New Roman" w:hAnsi="Times New Roman" w:cs="Times New Roman"/>
          <w:sz w:val="24"/>
          <w:szCs w:val="24"/>
        </w:rPr>
        <w:t>1842</w:t>
      </w:r>
    </w:p>
    <w:p w14:paraId="700D5FED" w14:textId="4C2606ED" w:rsidR="00F0322C" w:rsidRDefault="00F0322C" w:rsidP="00F0322C">
      <w:pPr>
        <w:rPr>
          <w:rFonts w:ascii="Times New Roman" w:hAnsi="Times New Roman" w:cs="Times New Roman"/>
          <w:b/>
          <w:bCs/>
          <w:sz w:val="28"/>
          <w:szCs w:val="28"/>
        </w:rPr>
      </w:pPr>
    </w:p>
    <w:p w14:paraId="422C6288" w14:textId="77777777" w:rsidR="00D12C26" w:rsidRDefault="00D12C26" w:rsidP="00F0322C">
      <w:pPr>
        <w:rPr>
          <w:rFonts w:ascii="Times New Roman" w:hAnsi="Times New Roman" w:cs="Times New Roman"/>
          <w:b/>
          <w:bCs/>
          <w:sz w:val="28"/>
          <w:szCs w:val="28"/>
        </w:rPr>
      </w:pPr>
    </w:p>
    <w:p w14:paraId="3CFDD979" w14:textId="77777777" w:rsidR="00D12C26" w:rsidRDefault="00D12C26" w:rsidP="00F0322C">
      <w:pPr>
        <w:rPr>
          <w:rFonts w:ascii="Times New Roman" w:hAnsi="Times New Roman" w:cs="Times New Roman"/>
          <w:b/>
          <w:bCs/>
          <w:sz w:val="28"/>
          <w:szCs w:val="28"/>
        </w:rPr>
      </w:pPr>
    </w:p>
    <w:p w14:paraId="3FF40DA6" w14:textId="77777777" w:rsidR="00D12C26" w:rsidRDefault="00D12C26" w:rsidP="00F0322C">
      <w:pPr>
        <w:rPr>
          <w:rFonts w:ascii="Times New Roman" w:hAnsi="Times New Roman" w:cs="Times New Roman"/>
          <w:b/>
          <w:bCs/>
          <w:sz w:val="28"/>
          <w:szCs w:val="28"/>
        </w:rPr>
      </w:pPr>
    </w:p>
    <w:p w14:paraId="2597C6C6" w14:textId="77777777" w:rsidR="00D12C26" w:rsidRDefault="00D12C26" w:rsidP="00F0322C">
      <w:pPr>
        <w:rPr>
          <w:rFonts w:ascii="Times New Roman" w:hAnsi="Times New Roman" w:cs="Times New Roman"/>
          <w:b/>
          <w:bCs/>
          <w:sz w:val="28"/>
          <w:szCs w:val="28"/>
        </w:rPr>
      </w:pPr>
    </w:p>
    <w:p w14:paraId="136B6CFC" w14:textId="77777777" w:rsidR="00D12C26" w:rsidRDefault="00D12C26" w:rsidP="00F0322C">
      <w:pPr>
        <w:rPr>
          <w:rFonts w:ascii="Times New Roman" w:hAnsi="Times New Roman" w:cs="Times New Roman"/>
          <w:b/>
          <w:bCs/>
          <w:sz w:val="28"/>
          <w:szCs w:val="28"/>
        </w:rPr>
      </w:pPr>
    </w:p>
    <w:p w14:paraId="1D79AF56" w14:textId="77777777" w:rsidR="00D12C26" w:rsidRDefault="00D12C26" w:rsidP="00F0322C">
      <w:pPr>
        <w:rPr>
          <w:rFonts w:ascii="Times New Roman" w:hAnsi="Times New Roman" w:cs="Times New Roman"/>
          <w:b/>
          <w:bCs/>
          <w:sz w:val="28"/>
          <w:szCs w:val="28"/>
        </w:rPr>
      </w:pPr>
    </w:p>
    <w:p w14:paraId="4C05030D" w14:textId="77777777" w:rsidR="00D12C26" w:rsidRDefault="00D12C26" w:rsidP="00F0322C">
      <w:pPr>
        <w:rPr>
          <w:rFonts w:ascii="Times New Roman" w:hAnsi="Times New Roman" w:cs="Times New Roman"/>
          <w:b/>
          <w:bCs/>
          <w:sz w:val="28"/>
          <w:szCs w:val="28"/>
        </w:rPr>
      </w:pPr>
    </w:p>
    <w:p w14:paraId="3FBD7655" w14:textId="77777777" w:rsidR="00D12C26" w:rsidRDefault="00D12C26" w:rsidP="00F0322C">
      <w:pPr>
        <w:rPr>
          <w:rFonts w:ascii="Times New Roman" w:hAnsi="Times New Roman" w:cs="Times New Roman"/>
          <w:b/>
          <w:bCs/>
          <w:sz w:val="28"/>
          <w:szCs w:val="28"/>
        </w:rPr>
      </w:pPr>
    </w:p>
    <w:p w14:paraId="35DC856A" w14:textId="77777777" w:rsidR="00D12C26" w:rsidRDefault="00D12C26" w:rsidP="00F0322C">
      <w:pPr>
        <w:rPr>
          <w:rFonts w:ascii="Times New Roman" w:hAnsi="Times New Roman" w:cs="Times New Roman"/>
          <w:b/>
          <w:bCs/>
          <w:sz w:val="28"/>
          <w:szCs w:val="28"/>
        </w:rPr>
      </w:pPr>
    </w:p>
    <w:p w14:paraId="0863C810" w14:textId="77777777" w:rsidR="00D12C26" w:rsidRDefault="00D12C26" w:rsidP="00F0322C">
      <w:pPr>
        <w:rPr>
          <w:rFonts w:ascii="Times New Roman" w:hAnsi="Times New Roman" w:cs="Times New Roman"/>
          <w:b/>
          <w:bCs/>
          <w:sz w:val="28"/>
          <w:szCs w:val="28"/>
        </w:rPr>
      </w:pPr>
    </w:p>
    <w:p w14:paraId="28C2691B" w14:textId="77777777" w:rsidR="00D12C26" w:rsidRDefault="00D12C26" w:rsidP="00F0322C">
      <w:pPr>
        <w:rPr>
          <w:rFonts w:ascii="Times New Roman" w:hAnsi="Times New Roman" w:cs="Times New Roman"/>
          <w:b/>
          <w:bCs/>
          <w:sz w:val="28"/>
          <w:szCs w:val="28"/>
        </w:rPr>
      </w:pPr>
    </w:p>
    <w:p w14:paraId="4DC17E65" w14:textId="77777777" w:rsidR="00D12C26" w:rsidRDefault="00D12C26" w:rsidP="00F0322C">
      <w:pPr>
        <w:rPr>
          <w:rFonts w:ascii="Times New Roman" w:hAnsi="Times New Roman" w:cs="Times New Roman"/>
          <w:b/>
          <w:bCs/>
          <w:sz w:val="28"/>
          <w:szCs w:val="28"/>
        </w:rPr>
      </w:pPr>
    </w:p>
    <w:p w14:paraId="05ED5E57" w14:textId="77777777" w:rsidR="00D12C26" w:rsidRDefault="00D12C26" w:rsidP="00F0322C">
      <w:pPr>
        <w:rPr>
          <w:rFonts w:ascii="Times New Roman" w:hAnsi="Times New Roman" w:cs="Times New Roman"/>
          <w:b/>
          <w:bCs/>
          <w:sz w:val="28"/>
          <w:szCs w:val="28"/>
        </w:rPr>
      </w:pPr>
    </w:p>
    <w:p w14:paraId="4BC0FF5F" w14:textId="77777777" w:rsidR="00D12C26" w:rsidRDefault="00D12C26" w:rsidP="00F0322C">
      <w:pPr>
        <w:rPr>
          <w:rFonts w:ascii="Times New Roman" w:hAnsi="Times New Roman" w:cs="Times New Roman"/>
          <w:b/>
          <w:bCs/>
          <w:sz w:val="28"/>
          <w:szCs w:val="28"/>
        </w:rPr>
      </w:pPr>
    </w:p>
    <w:p w14:paraId="31FD77FD" w14:textId="77777777" w:rsidR="00D12C26" w:rsidRDefault="00D12C26" w:rsidP="00F0322C">
      <w:pPr>
        <w:rPr>
          <w:rFonts w:ascii="Times New Roman" w:hAnsi="Times New Roman" w:cs="Times New Roman"/>
          <w:b/>
          <w:bCs/>
          <w:sz w:val="28"/>
          <w:szCs w:val="28"/>
        </w:rPr>
      </w:pPr>
    </w:p>
    <w:p w14:paraId="2CBDBC34" w14:textId="77777777" w:rsidR="00D12C26" w:rsidRDefault="00D12C26" w:rsidP="00F0322C">
      <w:pPr>
        <w:rPr>
          <w:rFonts w:ascii="Times New Roman" w:hAnsi="Times New Roman" w:cs="Times New Roman"/>
          <w:b/>
          <w:bCs/>
          <w:sz w:val="28"/>
          <w:szCs w:val="28"/>
        </w:rPr>
      </w:pPr>
    </w:p>
    <w:p w14:paraId="69E48770" w14:textId="78D3F0DA" w:rsidR="00F0322C" w:rsidRDefault="00F0322C" w:rsidP="00F0322C">
      <w:pPr>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7C6D69BA"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Caring (National Survey for Wales): April 2019 to March 2020 (2021) GOV.WALES. Available at: https://www.gov.wales/caring-national-survey-wales-april-2019-march-2020-html (Accessed: April 28, 2023). </w:t>
      </w:r>
    </w:p>
    <w:p w14:paraId="0C7DF4BE" w14:textId="77777777" w:rsidR="00F12A57" w:rsidRPr="00F12A57" w:rsidRDefault="00F12A57" w:rsidP="00D12C26">
      <w:pPr>
        <w:spacing w:line="240" w:lineRule="auto"/>
        <w:rPr>
          <w:rFonts w:ascii="Times New Roman" w:hAnsi="Times New Roman" w:cs="Times New Roman"/>
          <w:sz w:val="24"/>
          <w:szCs w:val="24"/>
        </w:rPr>
      </w:pPr>
    </w:p>
    <w:p w14:paraId="5722CD5A" w14:textId="77777777" w:rsidR="00F12A57" w:rsidRPr="00F12A57" w:rsidRDefault="00F12A57" w:rsidP="00D12C26">
      <w:pPr>
        <w:spacing w:line="240" w:lineRule="auto"/>
        <w:rPr>
          <w:rFonts w:ascii="Times New Roman" w:hAnsi="Times New Roman" w:cs="Times New Roman"/>
          <w:sz w:val="24"/>
          <w:szCs w:val="24"/>
        </w:rPr>
      </w:pPr>
      <w:proofErr w:type="spellStart"/>
      <w:r w:rsidRPr="00F12A57">
        <w:rPr>
          <w:rFonts w:ascii="Times New Roman" w:hAnsi="Times New Roman" w:cs="Times New Roman"/>
          <w:sz w:val="24"/>
          <w:szCs w:val="24"/>
        </w:rPr>
        <w:t>Cavaye</w:t>
      </w:r>
      <w:proofErr w:type="spellEnd"/>
      <w:r w:rsidRPr="00F12A57">
        <w:rPr>
          <w:rFonts w:ascii="Times New Roman" w:hAnsi="Times New Roman" w:cs="Times New Roman"/>
          <w:sz w:val="24"/>
          <w:szCs w:val="24"/>
        </w:rPr>
        <w:t>, J. and Ross, H., 2019. Community resilience and community development: What mutual opportunities arise from interactions between the two concepts?. Community Development, 50(2), pp.181-200.</w:t>
      </w:r>
    </w:p>
    <w:p w14:paraId="6D2CD59A" w14:textId="77777777" w:rsidR="00F12A57" w:rsidRPr="00F12A57" w:rsidRDefault="00F12A57" w:rsidP="00D12C26">
      <w:pPr>
        <w:spacing w:line="240" w:lineRule="auto"/>
        <w:rPr>
          <w:rFonts w:ascii="Times New Roman" w:hAnsi="Times New Roman" w:cs="Times New Roman"/>
          <w:sz w:val="24"/>
          <w:szCs w:val="24"/>
        </w:rPr>
      </w:pPr>
    </w:p>
    <w:p w14:paraId="6C0B61F7"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Davies, S. (2023) The big ask voices: Shining a light on young carers&amp;nbsp;, Children's Commissioner for England. Available at: https://www.childrenscommissioner.gov.uk/blog/the-big-ask-voices-shining-a-light-on-young-carers/ (Accessed: April 28, 2023) </w:t>
      </w:r>
    </w:p>
    <w:p w14:paraId="0BBA25AA" w14:textId="77777777" w:rsidR="00F12A57" w:rsidRPr="00F12A57" w:rsidRDefault="00F12A57" w:rsidP="00D12C26">
      <w:pPr>
        <w:spacing w:line="240" w:lineRule="auto"/>
        <w:rPr>
          <w:rFonts w:ascii="Times New Roman" w:hAnsi="Times New Roman" w:cs="Times New Roman"/>
          <w:sz w:val="24"/>
          <w:szCs w:val="24"/>
        </w:rPr>
      </w:pPr>
    </w:p>
    <w:p w14:paraId="7F4391A4"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De </w:t>
      </w:r>
      <w:proofErr w:type="spellStart"/>
      <w:r w:rsidRPr="00F12A57">
        <w:rPr>
          <w:rFonts w:ascii="Times New Roman" w:hAnsi="Times New Roman" w:cs="Times New Roman"/>
          <w:sz w:val="24"/>
          <w:szCs w:val="24"/>
        </w:rPr>
        <w:t>Pryck</w:t>
      </w:r>
      <w:proofErr w:type="spellEnd"/>
      <w:r w:rsidRPr="00F12A57">
        <w:rPr>
          <w:rFonts w:ascii="Times New Roman" w:hAnsi="Times New Roman" w:cs="Times New Roman"/>
          <w:sz w:val="24"/>
          <w:szCs w:val="24"/>
        </w:rPr>
        <w:t xml:space="preserve">, D. and </w:t>
      </w:r>
      <w:proofErr w:type="spellStart"/>
      <w:r w:rsidRPr="00F12A57">
        <w:rPr>
          <w:rFonts w:ascii="Times New Roman" w:hAnsi="Times New Roman" w:cs="Times New Roman"/>
          <w:sz w:val="24"/>
          <w:szCs w:val="24"/>
        </w:rPr>
        <w:t>DePryck</w:t>
      </w:r>
      <w:proofErr w:type="spellEnd"/>
      <w:r w:rsidRPr="00F12A57">
        <w:rPr>
          <w:rFonts w:ascii="Times New Roman" w:hAnsi="Times New Roman" w:cs="Times New Roman"/>
          <w:sz w:val="24"/>
          <w:szCs w:val="24"/>
        </w:rPr>
        <w:t>, K., 2021, March. Building a Community and Facilitating Social Presence in an Online Learning Environment: Why? and How?. In Society for Information Technology &amp; Teacher Education International Conference (pp. 1188-1190). Association for the Advancement of Computing in Education (AACE).</w:t>
      </w:r>
    </w:p>
    <w:p w14:paraId="5E374B32" w14:textId="77777777" w:rsidR="00F12A57" w:rsidRPr="00F12A57" w:rsidRDefault="00F12A57" w:rsidP="00D12C26">
      <w:pPr>
        <w:spacing w:line="240" w:lineRule="auto"/>
        <w:rPr>
          <w:rFonts w:ascii="Times New Roman" w:hAnsi="Times New Roman" w:cs="Times New Roman"/>
          <w:sz w:val="24"/>
          <w:szCs w:val="24"/>
        </w:rPr>
      </w:pPr>
    </w:p>
    <w:p w14:paraId="0A4C9881" w14:textId="77777777" w:rsidR="00F12A57" w:rsidRPr="00F12A57" w:rsidRDefault="00F12A57" w:rsidP="00D12C26">
      <w:pPr>
        <w:spacing w:line="240" w:lineRule="auto"/>
        <w:rPr>
          <w:rFonts w:ascii="Times New Roman" w:hAnsi="Times New Roman" w:cs="Times New Roman"/>
          <w:sz w:val="24"/>
          <w:szCs w:val="24"/>
        </w:rPr>
      </w:pPr>
      <w:proofErr w:type="spellStart"/>
      <w:r w:rsidRPr="00F12A57">
        <w:rPr>
          <w:rFonts w:ascii="Times New Roman" w:hAnsi="Times New Roman" w:cs="Times New Roman"/>
          <w:sz w:val="24"/>
          <w:szCs w:val="24"/>
        </w:rPr>
        <w:t>Dharampal</w:t>
      </w:r>
      <w:proofErr w:type="spellEnd"/>
      <w:r w:rsidRPr="00F12A57">
        <w:rPr>
          <w:rFonts w:ascii="Times New Roman" w:hAnsi="Times New Roman" w:cs="Times New Roman"/>
          <w:sz w:val="24"/>
          <w:szCs w:val="24"/>
        </w:rPr>
        <w:t>, R. and Ani, C., 2020. The emotional and mental health needs of young carers: What psychiatry can do. BJPsych bulletin, 44(3), pp.112-120.</w:t>
      </w:r>
    </w:p>
    <w:p w14:paraId="37835073" w14:textId="77777777" w:rsidR="00F12A57" w:rsidRPr="00F12A57" w:rsidRDefault="00F12A57" w:rsidP="00D12C26">
      <w:pPr>
        <w:spacing w:line="240" w:lineRule="auto"/>
        <w:rPr>
          <w:rFonts w:ascii="Times New Roman" w:hAnsi="Times New Roman" w:cs="Times New Roman"/>
          <w:sz w:val="24"/>
          <w:szCs w:val="24"/>
        </w:rPr>
      </w:pPr>
    </w:p>
    <w:p w14:paraId="43B21F79"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Hendricks, B.A., Vo, J.B., Dionne-Odom, J.N. and </w:t>
      </w:r>
      <w:proofErr w:type="spellStart"/>
      <w:r w:rsidRPr="00F12A57">
        <w:rPr>
          <w:rFonts w:ascii="Times New Roman" w:hAnsi="Times New Roman" w:cs="Times New Roman"/>
          <w:sz w:val="24"/>
          <w:szCs w:val="24"/>
        </w:rPr>
        <w:t>Bakitas</w:t>
      </w:r>
      <w:proofErr w:type="spellEnd"/>
      <w:r w:rsidRPr="00F12A57">
        <w:rPr>
          <w:rFonts w:ascii="Times New Roman" w:hAnsi="Times New Roman" w:cs="Times New Roman"/>
          <w:sz w:val="24"/>
          <w:szCs w:val="24"/>
        </w:rPr>
        <w:t xml:space="preserve">, M.A., 2021. </w:t>
      </w:r>
      <w:proofErr w:type="spellStart"/>
      <w:r w:rsidRPr="00F12A57">
        <w:rPr>
          <w:rFonts w:ascii="Times New Roman" w:hAnsi="Times New Roman" w:cs="Times New Roman"/>
          <w:sz w:val="24"/>
          <w:szCs w:val="24"/>
        </w:rPr>
        <w:t>Parentification</w:t>
      </w:r>
      <w:proofErr w:type="spellEnd"/>
      <w:r w:rsidRPr="00F12A57">
        <w:rPr>
          <w:rFonts w:ascii="Times New Roman" w:hAnsi="Times New Roman" w:cs="Times New Roman"/>
          <w:sz w:val="24"/>
          <w:szCs w:val="24"/>
        </w:rPr>
        <w:t xml:space="preserve"> among young carers: A concept analysis. Child and Adolescent Social Work Journal, 38(5), pp.519-531.</w:t>
      </w:r>
    </w:p>
    <w:p w14:paraId="236E3AAD" w14:textId="77777777" w:rsidR="00F12A57" w:rsidRPr="00F12A57" w:rsidRDefault="00F12A57" w:rsidP="00D12C26">
      <w:pPr>
        <w:spacing w:line="240" w:lineRule="auto"/>
        <w:rPr>
          <w:rFonts w:ascii="Times New Roman" w:hAnsi="Times New Roman" w:cs="Times New Roman"/>
          <w:sz w:val="24"/>
          <w:szCs w:val="24"/>
        </w:rPr>
      </w:pPr>
    </w:p>
    <w:p w14:paraId="56CDD0E5"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hint="eastAsia"/>
          <w:sz w:val="24"/>
          <w:szCs w:val="24"/>
        </w:rPr>
        <w:t>Hodges, A., Kelly, D. and Tod, J., 2020. Impact On Siblings. Nursing Care of Children and Young People with Long</w:t>
      </w:r>
      <w:r w:rsidRPr="00F12A57">
        <w:rPr>
          <w:rFonts w:ascii="Times New Roman" w:hAnsi="Times New Roman" w:cs="Times New Roman" w:hint="eastAsia"/>
          <w:sz w:val="24"/>
          <w:szCs w:val="24"/>
        </w:rPr>
        <w:t>‐</w:t>
      </w:r>
      <w:r w:rsidRPr="00F12A57">
        <w:rPr>
          <w:rFonts w:ascii="Times New Roman" w:hAnsi="Times New Roman" w:cs="Times New Roman" w:hint="eastAsia"/>
          <w:sz w:val="24"/>
          <w:szCs w:val="24"/>
        </w:rPr>
        <w:t>Term Conditions, pp.81-96.</w:t>
      </w:r>
    </w:p>
    <w:p w14:paraId="30D3B70F" w14:textId="77777777" w:rsidR="00F12A57" w:rsidRPr="00F12A57" w:rsidRDefault="00F12A57" w:rsidP="00D12C26">
      <w:pPr>
        <w:spacing w:line="240" w:lineRule="auto"/>
        <w:rPr>
          <w:rFonts w:ascii="Times New Roman" w:hAnsi="Times New Roman" w:cs="Times New Roman"/>
          <w:sz w:val="24"/>
          <w:szCs w:val="24"/>
        </w:rPr>
      </w:pPr>
    </w:p>
    <w:p w14:paraId="45229A6F"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James, L.A., 2019. Implications and application of Maslow’s hierarchy of needs in community change initiatives (Doctoral dissertation, Valdosta State University).</w:t>
      </w:r>
    </w:p>
    <w:p w14:paraId="5B8B61F3" w14:textId="77777777" w:rsidR="00F12A57" w:rsidRPr="00F12A57" w:rsidRDefault="00F12A57" w:rsidP="00D12C26">
      <w:pPr>
        <w:spacing w:line="240" w:lineRule="auto"/>
        <w:rPr>
          <w:rFonts w:ascii="Times New Roman" w:hAnsi="Times New Roman" w:cs="Times New Roman"/>
          <w:sz w:val="24"/>
          <w:szCs w:val="24"/>
        </w:rPr>
      </w:pPr>
    </w:p>
    <w:p w14:paraId="0D398803"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Joseph, S., </w:t>
      </w:r>
      <w:proofErr w:type="spellStart"/>
      <w:r w:rsidRPr="00F12A57">
        <w:rPr>
          <w:rFonts w:ascii="Times New Roman" w:hAnsi="Times New Roman" w:cs="Times New Roman"/>
          <w:sz w:val="24"/>
          <w:szCs w:val="24"/>
        </w:rPr>
        <w:t>Sempik</w:t>
      </w:r>
      <w:proofErr w:type="spellEnd"/>
      <w:r w:rsidRPr="00F12A57">
        <w:rPr>
          <w:rFonts w:ascii="Times New Roman" w:hAnsi="Times New Roman" w:cs="Times New Roman"/>
          <w:sz w:val="24"/>
          <w:szCs w:val="24"/>
        </w:rPr>
        <w:t>, J., Leu, A. and Becker, S., 2020. Young carers research, practice and policy: An overview and critical perspective on possible future directions. Adolescent Research Review, 5, pp.77-89.</w:t>
      </w:r>
    </w:p>
    <w:p w14:paraId="7323A1AB" w14:textId="77777777" w:rsidR="00F12A57" w:rsidRPr="00F12A57" w:rsidRDefault="00F12A57" w:rsidP="00D12C26">
      <w:pPr>
        <w:spacing w:line="240" w:lineRule="auto"/>
        <w:rPr>
          <w:rFonts w:ascii="Times New Roman" w:hAnsi="Times New Roman" w:cs="Times New Roman"/>
          <w:sz w:val="24"/>
          <w:szCs w:val="24"/>
        </w:rPr>
      </w:pPr>
    </w:p>
    <w:p w14:paraId="38FE215F"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King, T.L., 2021. Young carers in the COVID-19 pandemic: Risks for mental health. The Lancet Regional Health–Western Pacific, 16.</w:t>
      </w:r>
    </w:p>
    <w:p w14:paraId="085303EB" w14:textId="77777777" w:rsidR="00F12A57" w:rsidRPr="00F12A57" w:rsidRDefault="00F12A57" w:rsidP="00D12C26">
      <w:pPr>
        <w:spacing w:line="240" w:lineRule="auto"/>
        <w:rPr>
          <w:rFonts w:ascii="Times New Roman" w:hAnsi="Times New Roman" w:cs="Times New Roman"/>
          <w:sz w:val="24"/>
          <w:szCs w:val="24"/>
        </w:rPr>
      </w:pPr>
    </w:p>
    <w:p w14:paraId="73CA1001"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Legislation, guidance and research: The Children's society (2022) Legislation and guidance | Young Carers | The Children's Society. Available at: https://www.childrenssociety.org.uk/information/professionals/young-carers/legislation-guidance-and-research (Accessed: April 28, 2023). </w:t>
      </w:r>
    </w:p>
    <w:p w14:paraId="29D4FB10" w14:textId="77777777" w:rsidR="00F12A57" w:rsidRPr="00F12A57" w:rsidRDefault="00F12A57" w:rsidP="00D12C26">
      <w:pPr>
        <w:spacing w:line="240" w:lineRule="auto"/>
        <w:rPr>
          <w:rFonts w:ascii="Times New Roman" w:hAnsi="Times New Roman" w:cs="Times New Roman"/>
          <w:sz w:val="24"/>
          <w:szCs w:val="24"/>
        </w:rPr>
      </w:pPr>
    </w:p>
    <w:p w14:paraId="6AB062A9"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Lewis, F.M., Becker, S., </w:t>
      </w:r>
      <w:proofErr w:type="spellStart"/>
      <w:r w:rsidRPr="00F12A57">
        <w:rPr>
          <w:rFonts w:ascii="Times New Roman" w:hAnsi="Times New Roman" w:cs="Times New Roman"/>
          <w:sz w:val="24"/>
          <w:szCs w:val="24"/>
        </w:rPr>
        <w:t>Parkhouse</w:t>
      </w:r>
      <w:proofErr w:type="spellEnd"/>
      <w:r w:rsidRPr="00F12A57">
        <w:rPr>
          <w:rFonts w:ascii="Times New Roman" w:hAnsi="Times New Roman" w:cs="Times New Roman"/>
          <w:sz w:val="24"/>
          <w:szCs w:val="24"/>
        </w:rPr>
        <w:t xml:space="preserve">, T., Joseph, S., </w:t>
      </w:r>
      <w:proofErr w:type="spellStart"/>
      <w:r w:rsidRPr="00F12A57">
        <w:rPr>
          <w:rFonts w:ascii="Times New Roman" w:hAnsi="Times New Roman" w:cs="Times New Roman"/>
          <w:sz w:val="24"/>
          <w:szCs w:val="24"/>
        </w:rPr>
        <w:t>Hlebec</w:t>
      </w:r>
      <w:proofErr w:type="spellEnd"/>
      <w:r w:rsidRPr="00F12A57">
        <w:rPr>
          <w:rFonts w:ascii="Times New Roman" w:hAnsi="Times New Roman" w:cs="Times New Roman"/>
          <w:sz w:val="24"/>
          <w:szCs w:val="24"/>
        </w:rPr>
        <w:t xml:space="preserve">, V., </w:t>
      </w:r>
      <w:proofErr w:type="spellStart"/>
      <w:r w:rsidRPr="00F12A57">
        <w:rPr>
          <w:rFonts w:ascii="Times New Roman" w:hAnsi="Times New Roman" w:cs="Times New Roman"/>
          <w:sz w:val="24"/>
          <w:szCs w:val="24"/>
        </w:rPr>
        <w:t>Mrzel</w:t>
      </w:r>
      <w:proofErr w:type="spellEnd"/>
      <w:r w:rsidRPr="00F12A57">
        <w:rPr>
          <w:rFonts w:ascii="Times New Roman" w:hAnsi="Times New Roman" w:cs="Times New Roman"/>
          <w:sz w:val="24"/>
          <w:szCs w:val="24"/>
        </w:rPr>
        <w:t xml:space="preserve">, M., </w:t>
      </w:r>
      <w:proofErr w:type="spellStart"/>
      <w:r w:rsidRPr="00F12A57">
        <w:rPr>
          <w:rFonts w:ascii="Times New Roman" w:hAnsi="Times New Roman" w:cs="Times New Roman"/>
          <w:sz w:val="24"/>
          <w:szCs w:val="24"/>
        </w:rPr>
        <w:t>Brolin</w:t>
      </w:r>
      <w:proofErr w:type="spellEnd"/>
      <w:r w:rsidRPr="00F12A57">
        <w:rPr>
          <w:rFonts w:ascii="Times New Roman" w:hAnsi="Times New Roman" w:cs="Times New Roman"/>
          <w:sz w:val="24"/>
          <w:szCs w:val="24"/>
        </w:rPr>
        <w:t xml:space="preserve">, R., </w:t>
      </w:r>
      <w:proofErr w:type="spellStart"/>
      <w:r w:rsidRPr="00F12A57">
        <w:rPr>
          <w:rFonts w:ascii="Times New Roman" w:hAnsi="Times New Roman" w:cs="Times New Roman"/>
          <w:sz w:val="24"/>
          <w:szCs w:val="24"/>
        </w:rPr>
        <w:t>Casu</w:t>
      </w:r>
      <w:proofErr w:type="spellEnd"/>
      <w:r w:rsidRPr="00F12A57">
        <w:rPr>
          <w:rFonts w:ascii="Times New Roman" w:hAnsi="Times New Roman" w:cs="Times New Roman"/>
          <w:sz w:val="24"/>
          <w:szCs w:val="24"/>
        </w:rPr>
        <w:t xml:space="preserve">, G., </w:t>
      </w:r>
      <w:proofErr w:type="spellStart"/>
      <w:r w:rsidRPr="00F12A57">
        <w:rPr>
          <w:rFonts w:ascii="Times New Roman" w:hAnsi="Times New Roman" w:cs="Times New Roman"/>
          <w:sz w:val="24"/>
          <w:szCs w:val="24"/>
        </w:rPr>
        <w:t>Boccaletti</w:t>
      </w:r>
      <w:proofErr w:type="spellEnd"/>
      <w:r w:rsidRPr="00F12A57">
        <w:rPr>
          <w:rFonts w:ascii="Times New Roman" w:hAnsi="Times New Roman" w:cs="Times New Roman"/>
          <w:sz w:val="24"/>
          <w:szCs w:val="24"/>
        </w:rPr>
        <w:t xml:space="preserve">, L., </w:t>
      </w:r>
      <w:proofErr w:type="spellStart"/>
      <w:r w:rsidRPr="00F12A57">
        <w:rPr>
          <w:rFonts w:ascii="Times New Roman" w:hAnsi="Times New Roman" w:cs="Times New Roman"/>
          <w:sz w:val="24"/>
          <w:szCs w:val="24"/>
        </w:rPr>
        <w:t>Santini</w:t>
      </w:r>
      <w:proofErr w:type="spellEnd"/>
      <w:r w:rsidRPr="00F12A57">
        <w:rPr>
          <w:rFonts w:ascii="Times New Roman" w:hAnsi="Times New Roman" w:cs="Times New Roman"/>
          <w:sz w:val="24"/>
          <w:szCs w:val="24"/>
        </w:rPr>
        <w:t>, S. and D’Amen, B., 2023. The first cross-national study of adolescent young carers aged 15–17 in six European countries. International Journal of Care and Caring, 7(1), pp.6-32.</w:t>
      </w:r>
    </w:p>
    <w:p w14:paraId="0BC5E309" w14:textId="77777777" w:rsidR="00F12A57" w:rsidRPr="00F12A57" w:rsidRDefault="00F12A57" w:rsidP="00D12C26">
      <w:pPr>
        <w:spacing w:line="240" w:lineRule="auto"/>
        <w:rPr>
          <w:rFonts w:ascii="Times New Roman" w:hAnsi="Times New Roman" w:cs="Times New Roman"/>
          <w:sz w:val="24"/>
          <w:szCs w:val="24"/>
        </w:rPr>
      </w:pPr>
    </w:p>
    <w:p w14:paraId="41A38A7D"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Madan, A., </w:t>
      </w:r>
      <w:proofErr w:type="spellStart"/>
      <w:r w:rsidRPr="00F12A57">
        <w:rPr>
          <w:rFonts w:ascii="Times New Roman" w:hAnsi="Times New Roman" w:cs="Times New Roman"/>
          <w:sz w:val="24"/>
          <w:szCs w:val="24"/>
        </w:rPr>
        <w:t>Cebrian</w:t>
      </w:r>
      <w:proofErr w:type="spellEnd"/>
      <w:r w:rsidRPr="00F12A57">
        <w:rPr>
          <w:rFonts w:ascii="Times New Roman" w:hAnsi="Times New Roman" w:cs="Times New Roman"/>
          <w:sz w:val="24"/>
          <w:szCs w:val="24"/>
        </w:rPr>
        <w:t xml:space="preserve">, M., </w:t>
      </w:r>
      <w:proofErr w:type="spellStart"/>
      <w:r w:rsidRPr="00F12A57">
        <w:rPr>
          <w:rFonts w:ascii="Times New Roman" w:hAnsi="Times New Roman" w:cs="Times New Roman"/>
          <w:sz w:val="24"/>
          <w:szCs w:val="24"/>
        </w:rPr>
        <w:t>Moturu</w:t>
      </w:r>
      <w:proofErr w:type="spellEnd"/>
      <w:r w:rsidRPr="00F12A57">
        <w:rPr>
          <w:rFonts w:ascii="Times New Roman" w:hAnsi="Times New Roman" w:cs="Times New Roman"/>
          <w:sz w:val="24"/>
          <w:szCs w:val="24"/>
        </w:rPr>
        <w:t xml:space="preserve">, S. and </w:t>
      </w:r>
      <w:proofErr w:type="spellStart"/>
      <w:r w:rsidRPr="00F12A57">
        <w:rPr>
          <w:rFonts w:ascii="Times New Roman" w:hAnsi="Times New Roman" w:cs="Times New Roman"/>
          <w:sz w:val="24"/>
          <w:szCs w:val="24"/>
        </w:rPr>
        <w:t>Farrahi</w:t>
      </w:r>
      <w:proofErr w:type="spellEnd"/>
      <w:r w:rsidRPr="00F12A57">
        <w:rPr>
          <w:rFonts w:ascii="Times New Roman" w:hAnsi="Times New Roman" w:cs="Times New Roman"/>
          <w:sz w:val="24"/>
          <w:szCs w:val="24"/>
        </w:rPr>
        <w:t>, K., 2011. Sensing the" health state" of a community. IEEE Pervasive Computing, 11(4), pp.36-45.</w:t>
      </w:r>
    </w:p>
    <w:p w14:paraId="3A04BC6B" w14:textId="77777777" w:rsidR="00F12A57" w:rsidRPr="00F12A57" w:rsidRDefault="00F12A57" w:rsidP="00D12C26">
      <w:pPr>
        <w:spacing w:line="240" w:lineRule="auto"/>
        <w:rPr>
          <w:rFonts w:ascii="Times New Roman" w:hAnsi="Times New Roman" w:cs="Times New Roman"/>
          <w:sz w:val="24"/>
          <w:szCs w:val="24"/>
        </w:rPr>
      </w:pPr>
    </w:p>
    <w:p w14:paraId="62BD3AFF"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Nap, H.H., </w:t>
      </w:r>
      <w:proofErr w:type="spellStart"/>
      <w:r w:rsidRPr="00F12A57">
        <w:rPr>
          <w:rFonts w:ascii="Times New Roman" w:hAnsi="Times New Roman" w:cs="Times New Roman"/>
          <w:sz w:val="24"/>
          <w:szCs w:val="24"/>
        </w:rPr>
        <w:t>Hoefman</w:t>
      </w:r>
      <w:proofErr w:type="spellEnd"/>
      <w:r w:rsidRPr="00F12A57">
        <w:rPr>
          <w:rFonts w:ascii="Times New Roman" w:hAnsi="Times New Roman" w:cs="Times New Roman"/>
          <w:sz w:val="24"/>
          <w:szCs w:val="24"/>
        </w:rPr>
        <w:t xml:space="preserve">, R., De Jong, N., </w:t>
      </w:r>
      <w:proofErr w:type="spellStart"/>
      <w:r w:rsidRPr="00F12A57">
        <w:rPr>
          <w:rFonts w:ascii="Times New Roman" w:hAnsi="Times New Roman" w:cs="Times New Roman"/>
          <w:sz w:val="24"/>
          <w:szCs w:val="24"/>
        </w:rPr>
        <w:t>Lovink</w:t>
      </w:r>
      <w:proofErr w:type="spellEnd"/>
      <w:r w:rsidRPr="00F12A57">
        <w:rPr>
          <w:rFonts w:ascii="Times New Roman" w:hAnsi="Times New Roman" w:cs="Times New Roman"/>
          <w:sz w:val="24"/>
          <w:szCs w:val="24"/>
        </w:rPr>
        <w:t xml:space="preserve">, L., </w:t>
      </w:r>
      <w:proofErr w:type="spellStart"/>
      <w:r w:rsidRPr="00F12A57">
        <w:rPr>
          <w:rFonts w:ascii="Times New Roman" w:hAnsi="Times New Roman" w:cs="Times New Roman"/>
          <w:sz w:val="24"/>
          <w:szCs w:val="24"/>
        </w:rPr>
        <w:t>Glimmerveen</w:t>
      </w:r>
      <w:proofErr w:type="spellEnd"/>
      <w:r w:rsidRPr="00F12A57">
        <w:rPr>
          <w:rFonts w:ascii="Times New Roman" w:hAnsi="Times New Roman" w:cs="Times New Roman"/>
          <w:sz w:val="24"/>
          <w:szCs w:val="24"/>
        </w:rPr>
        <w:t xml:space="preserve">, L., Lewis, F., </w:t>
      </w:r>
      <w:proofErr w:type="spellStart"/>
      <w:r w:rsidRPr="00F12A57">
        <w:rPr>
          <w:rFonts w:ascii="Times New Roman" w:hAnsi="Times New Roman" w:cs="Times New Roman"/>
          <w:sz w:val="24"/>
          <w:szCs w:val="24"/>
        </w:rPr>
        <w:t>Santini</w:t>
      </w:r>
      <w:proofErr w:type="spellEnd"/>
      <w:r w:rsidRPr="00F12A57">
        <w:rPr>
          <w:rFonts w:ascii="Times New Roman" w:hAnsi="Times New Roman" w:cs="Times New Roman"/>
          <w:sz w:val="24"/>
          <w:szCs w:val="24"/>
        </w:rPr>
        <w:t xml:space="preserve">, S., D’Amen, B., </w:t>
      </w:r>
      <w:proofErr w:type="spellStart"/>
      <w:r w:rsidRPr="00F12A57">
        <w:rPr>
          <w:rFonts w:ascii="Times New Roman" w:hAnsi="Times New Roman" w:cs="Times New Roman"/>
          <w:sz w:val="24"/>
          <w:szCs w:val="24"/>
        </w:rPr>
        <w:t>Socci</w:t>
      </w:r>
      <w:proofErr w:type="spellEnd"/>
      <w:r w:rsidRPr="00F12A57">
        <w:rPr>
          <w:rFonts w:ascii="Times New Roman" w:hAnsi="Times New Roman" w:cs="Times New Roman"/>
          <w:sz w:val="24"/>
          <w:szCs w:val="24"/>
        </w:rPr>
        <w:t xml:space="preserve">, M., </w:t>
      </w:r>
      <w:proofErr w:type="spellStart"/>
      <w:r w:rsidRPr="00F12A57">
        <w:rPr>
          <w:rFonts w:ascii="Times New Roman" w:hAnsi="Times New Roman" w:cs="Times New Roman"/>
          <w:sz w:val="24"/>
          <w:szCs w:val="24"/>
        </w:rPr>
        <w:t>Boccaletti</w:t>
      </w:r>
      <w:proofErr w:type="spellEnd"/>
      <w:r w:rsidRPr="00F12A57">
        <w:rPr>
          <w:rFonts w:ascii="Times New Roman" w:hAnsi="Times New Roman" w:cs="Times New Roman"/>
          <w:sz w:val="24"/>
          <w:szCs w:val="24"/>
        </w:rPr>
        <w:t xml:space="preserve">, L. and </w:t>
      </w:r>
      <w:proofErr w:type="spellStart"/>
      <w:r w:rsidRPr="00F12A57">
        <w:rPr>
          <w:rFonts w:ascii="Times New Roman" w:hAnsi="Times New Roman" w:cs="Times New Roman"/>
          <w:sz w:val="24"/>
          <w:szCs w:val="24"/>
        </w:rPr>
        <w:t>Casu</w:t>
      </w:r>
      <w:proofErr w:type="spellEnd"/>
      <w:r w:rsidRPr="00F12A57">
        <w:rPr>
          <w:rFonts w:ascii="Times New Roman" w:hAnsi="Times New Roman" w:cs="Times New Roman"/>
          <w:sz w:val="24"/>
          <w:szCs w:val="24"/>
        </w:rPr>
        <w:t>, G., 2020. The awareness, visibility and support for young carers across Europe: A Delphi study. BMC Health services research, 20, pp.1-16.</w:t>
      </w:r>
    </w:p>
    <w:p w14:paraId="108D3895" w14:textId="77777777" w:rsidR="00F12A57" w:rsidRPr="00F12A57" w:rsidRDefault="00F12A57" w:rsidP="00D12C26">
      <w:pPr>
        <w:spacing w:line="240" w:lineRule="auto"/>
        <w:rPr>
          <w:rFonts w:ascii="Times New Roman" w:hAnsi="Times New Roman" w:cs="Times New Roman"/>
          <w:sz w:val="24"/>
          <w:szCs w:val="24"/>
        </w:rPr>
      </w:pPr>
    </w:p>
    <w:p w14:paraId="14C06DD8" w14:textId="77777777" w:rsidR="00F12A57" w:rsidRPr="00F12A57" w:rsidRDefault="00F12A57" w:rsidP="00D12C26">
      <w:pPr>
        <w:spacing w:line="240" w:lineRule="auto"/>
        <w:rPr>
          <w:rFonts w:ascii="Times New Roman" w:hAnsi="Times New Roman" w:cs="Times New Roman"/>
          <w:sz w:val="24"/>
          <w:szCs w:val="24"/>
        </w:rPr>
      </w:pPr>
    </w:p>
    <w:p w14:paraId="3542B669" w14:textId="77777777" w:rsidR="00F12A57" w:rsidRPr="00F12A57" w:rsidRDefault="00F12A57" w:rsidP="00D12C26">
      <w:pPr>
        <w:spacing w:line="240" w:lineRule="auto"/>
        <w:rPr>
          <w:rFonts w:ascii="Times New Roman" w:hAnsi="Times New Roman" w:cs="Times New Roman"/>
          <w:sz w:val="24"/>
          <w:szCs w:val="24"/>
        </w:rPr>
      </w:pPr>
      <w:proofErr w:type="spellStart"/>
      <w:r w:rsidRPr="00F12A57">
        <w:rPr>
          <w:rFonts w:ascii="Times New Roman" w:hAnsi="Times New Roman" w:cs="Times New Roman"/>
          <w:sz w:val="24"/>
          <w:szCs w:val="24"/>
        </w:rPr>
        <w:t>Newbigin</w:t>
      </w:r>
      <w:proofErr w:type="spellEnd"/>
      <w:r w:rsidRPr="00F12A57">
        <w:rPr>
          <w:rFonts w:ascii="Times New Roman" w:hAnsi="Times New Roman" w:cs="Times New Roman"/>
          <w:sz w:val="24"/>
          <w:szCs w:val="24"/>
        </w:rPr>
        <w:t xml:space="preserve">, J. (2023) Relationship with the Digital World, British Council | Creative Economy. Available at: https://creativeconomy.britishcouncil.org/guide/relationship-digital-world/ (Accessed: April 22, 2023). </w:t>
      </w:r>
    </w:p>
    <w:p w14:paraId="5B5CA3CC" w14:textId="77777777" w:rsidR="00F12A57" w:rsidRPr="00F12A57" w:rsidRDefault="00F12A57" w:rsidP="00D12C26">
      <w:pPr>
        <w:spacing w:line="240" w:lineRule="auto"/>
        <w:rPr>
          <w:rFonts w:ascii="Times New Roman" w:hAnsi="Times New Roman" w:cs="Times New Roman"/>
          <w:sz w:val="24"/>
          <w:szCs w:val="24"/>
        </w:rPr>
      </w:pPr>
    </w:p>
    <w:p w14:paraId="0C04B828"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NHS (2022) NHS choices. NHS. Available at: https://www.nhs.uk/conditions/social-care-and-support-guide/support-and-benefits-for-carers/being-a-young-carer-your-rights/ (Accessed: April 18, 2023). </w:t>
      </w:r>
    </w:p>
    <w:p w14:paraId="2C19915A" w14:textId="77777777" w:rsidR="00F12A57" w:rsidRPr="00F12A57" w:rsidRDefault="00F12A57" w:rsidP="00D12C26">
      <w:pPr>
        <w:spacing w:line="240" w:lineRule="auto"/>
        <w:rPr>
          <w:rFonts w:ascii="Times New Roman" w:hAnsi="Times New Roman" w:cs="Times New Roman"/>
          <w:sz w:val="24"/>
          <w:szCs w:val="24"/>
        </w:rPr>
      </w:pPr>
    </w:p>
    <w:p w14:paraId="6BE9F3B9"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Robison, O.M.E.F., Inglis, G. and Egan, J., 2020. The health, well-being and future opportunities of young carers: A population approach. Public Health, 185, pp.139-143.</w:t>
      </w:r>
    </w:p>
    <w:p w14:paraId="0937EBBC" w14:textId="77777777" w:rsidR="00F12A57" w:rsidRPr="00F12A57" w:rsidRDefault="00F12A57" w:rsidP="00D12C26">
      <w:pPr>
        <w:spacing w:line="240" w:lineRule="auto"/>
        <w:rPr>
          <w:rFonts w:ascii="Times New Roman" w:hAnsi="Times New Roman" w:cs="Times New Roman"/>
          <w:sz w:val="24"/>
          <w:szCs w:val="24"/>
        </w:rPr>
      </w:pPr>
    </w:p>
    <w:p w14:paraId="415B3196" w14:textId="77777777" w:rsidR="00F12A57" w:rsidRPr="00F12A57" w:rsidRDefault="00F12A57" w:rsidP="00D12C26">
      <w:pPr>
        <w:spacing w:line="240" w:lineRule="auto"/>
        <w:rPr>
          <w:rFonts w:ascii="Times New Roman" w:hAnsi="Times New Roman" w:cs="Times New Roman"/>
          <w:sz w:val="24"/>
          <w:szCs w:val="24"/>
        </w:rPr>
      </w:pPr>
      <w:proofErr w:type="spellStart"/>
      <w:r w:rsidRPr="00F12A57">
        <w:rPr>
          <w:rFonts w:ascii="Times New Roman" w:hAnsi="Times New Roman" w:cs="Times New Roman"/>
          <w:sz w:val="24"/>
          <w:szCs w:val="24"/>
        </w:rPr>
        <w:t>Schiavo</w:t>
      </w:r>
      <w:proofErr w:type="spellEnd"/>
      <w:r w:rsidRPr="00F12A57">
        <w:rPr>
          <w:rFonts w:ascii="Times New Roman" w:hAnsi="Times New Roman" w:cs="Times New Roman"/>
          <w:sz w:val="24"/>
          <w:szCs w:val="24"/>
        </w:rPr>
        <w:t>, R., 2021. What is true community engagement and why it matters (now more than ever). Journal of Communication in Healthcare, 14(2), pp.91-92.</w:t>
      </w:r>
    </w:p>
    <w:p w14:paraId="628A1A5C" w14:textId="77777777" w:rsidR="00F12A57" w:rsidRPr="00F12A57" w:rsidRDefault="00F12A57" w:rsidP="00D12C26">
      <w:pPr>
        <w:spacing w:line="240" w:lineRule="auto"/>
        <w:rPr>
          <w:rFonts w:ascii="Times New Roman" w:hAnsi="Times New Roman" w:cs="Times New Roman"/>
          <w:sz w:val="24"/>
          <w:szCs w:val="24"/>
        </w:rPr>
      </w:pPr>
    </w:p>
    <w:p w14:paraId="67223793" w14:textId="77777777" w:rsidR="00F12A57" w:rsidRPr="00F12A57" w:rsidRDefault="00F12A57" w:rsidP="00D12C26">
      <w:pPr>
        <w:spacing w:line="240" w:lineRule="auto"/>
        <w:rPr>
          <w:rFonts w:ascii="Times New Roman" w:hAnsi="Times New Roman" w:cs="Times New Roman"/>
          <w:sz w:val="24"/>
          <w:szCs w:val="24"/>
        </w:rPr>
      </w:pPr>
      <w:proofErr w:type="spellStart"/>
      <w:r w:rsidRPr="00F12A57">
        <w:rPr>
          <w:rFonts w:ascii="Times New Roman" w:hAnsi="Times New Roman" w:cs="Times New Roman"/>
          <w:sz w:val="24"/>
          <w:szCs w:val="24"/>
        </w:rPr>
        <w:t>Solberg</w:t>
      </w:r>
      <w:proofErr w:type="spellEnd"/>
      <w:r w:rsidRPr="00F12A57">
        <w:rPr>
          <w:rFonts w:ascii="Times New Roman" w:hAnsi="Times New Roman" w:cs="Times New Roman"/>
          <w:sz w:val="24"/>
          <w:szCs w:val="24"/>
        </w:rPr>
        <w:t>, L.B., 2014. The benefits of online health communities. AMA Journal of Ethics, 16(4), pp.270-274.</w:t>
      </w:r>
    </w:p>
    <w:p w14:paraId="26BB01C8" w14:textId="77777777" w:rsidR="00F12A57" w:rsidRPr="00F12A57" w:rsidRDefault="00F12A57" w:rsidP="00D12C26">
      <w:pPr>
        <w:spacing w:line="240" w:lineRule="auto"/>
        <w:rPr>
          <w:rFonts w:ascii="Times New Roman" w:hAnsi="Times New Roman" w:cs="Times New Roman"/>
          <w:sz w:val="24"/>
          <w:szCs w:val="24"/>
        </w:rPr>
      </w:pPr>
    </w:p>
    <w:p w14:paraId="6F402767"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lastRenderedPageBreak/>
        <w:t xml:space="preserve">Terry, R. and </w:t>
      </w:r>
      <w:proofErr w:type="spellStart"/>
      <w:r w:rsidRPr="00F12A57">
        <w:rPr>
          <w:rFonts w:ascii="Times New Roman" w:hAnsi="Times New Roman" w:cs="Times New Roman"/>
          <w:sz w:val="24"/>
          <w:szCs w:val="24"/>
        </w:rPr>
        <w:t>Townley</w:t>
      </w:r>
      <w:proofErr w:type="spellEnd"/>
      <w:r w:rsidRPr="00F12A57">
        <w:rPr>
          <w:rFonts w:ascii="Times New Roman" w:hAnsi="Times New Roman" w:cs="Times New Roman"/>
          <w:sz w:val="24"/>
          <w:szCs w:val="24"/>
        </w:rPr>
        <w:t>, G., 2019. Exploring the role of social support in promoting community integration: An integrated literature review. Journal of Community Psychology, 64(3-4), pp.509-527.</w:t>
      </w:r>
    </w:p>
    <w:p w14:paraId="0B347AC8" w14:textId="77777777" w:rsidR="00F12A57" w:rsidRPr="00F12A57" w:rsidRDefault="00F12A57" w:rsidP="00D12C26">
      <w:pPr>
        <w:spacing w:line="240" w:lineRule="auto"/>
        <w:rPr>
          <w:rFonts w:ascii="Times New Roman" w:hAnsi="Times New Roman" w:cs="Times New Roman"/>
          <w:sz w:val="24"/>
          <w:szCs w:val="24"/>
        </w:rPr>
      </w:pPr>
    </w:p>
    <w:p w14:paraId="7756EE8B"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Vizard, P., </w:t>
      </w:r>
      <w:proofErr w:type="spellStart"/>
      <w:r w:rsidRPr="00F12A57">
        <w:rPr>
          <w:rFonts w:ascii="Times New Roman" w:hAnsi="Times New Roman" w:cs="Times New Roman"/>
          <w:sz w:val="24"/>
          <w:szCs w:val="24"/>
        </w:rPr>
        <w:t>Obolenskaya</w:t>
      </w:r>
      <w:proofErr w:type="spellEnd"/>
      <w:r w:rsidRPr="00F12A57">
        <w:rPr>
          <w:rFonts w:ascii="Times New Roman" w:hAnsi="Times New Roman" w:cs="Times New Roman"/>
          <w:sz w:val="24"/>
          <w:szCs w:val="24"/>
        </w:rPr>
        <w:t xml:space="preserve">, P. and </w:t>
      </w:r>
      <w:proofErr w:type="spellStart"/>
      <w:r w:rsidRPr="00F12A57">
        <w:rPr>
          <w:rFonts w:ascii="Times New Roman" w:hAnsi="Times New Roman" w:cs="Times New Roman"/>
          <w:sz w:val="24"/>
          <w:szCs w:val="24"/>
        </w:rPr>
        <w:t>Burchardt</w:t>
      </w:r>
      <w:proofErr w:type="spellEnd"/>
      <w:r w:rsidRPr="00F12A57">
        <w:rPr>
          <w:rFonts w:ascii="Times New Roman" w:hAnsi="Times New Roman" w:cs="Times New Roman"/>
          <w:sz w:val="24"/>
          <w:szCs w:val="24"/>
        </w:rPr>
        <w:t>, T., 2019. Child poverty amongst young carers in the UK: prevalence and trends in the wake of the financial crisis, economic downturn and onset of austerity. Child Indicators Research, 12, pp.1831-1854.</w:t>
      </w:r>
    </w:p>
    <w:p w14:paraId="5D0A4AEC" w14:textId="77777777" w:rsidR="00F12A57" w:rsidRPr="00F12A57" w:rsidRDefault="00F12A57" w:rsidP="00D12C26">
      <w:pPr>
        <w:spacing w:line="240" w:lineRule="auto"/>
        <w:rPr>
          <w:rFonts w:ascii="Times New Roman" w:hAnsi="Times New Roman" w:cs="Times New Roman"/>
          <w:sz w:val="24"/>
          <w:szCs w:val="24"/>
        </w:rPr>
      </w:pPr>
    </w:p>
    <w:p w14:paraId="6EE92675" w14:textId="77777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 xml:space="preserve">What we do - young carers ID card: Carers trust wales (2023) What We Do - Young Carers ID Card | Carers Trust Wales. Available at: https://carers.org/young-carers-and-education/ycid (Accessed: April 28, 2023). </w:t>
      </w:r>
    </w:p>
    <w:p w14:paraId="017557D6" w14:textId="77777777" w:rsidR="00F12A57" w:rsidRPr="00F12A57" w:rsidRDefault="00F12A57" w:rsidP="00D12C26">
      <w:pPr>
        <w:spacing w:line="240" w:lineRule="auto"/>
        <w:rPr>
          <w:rFonts w:ascii="Times New Roman" w:hAnsi="Times New Roman" w:cs="Times New Roman"/>
          <w:sz w:val="24"/>
          <w:szCs w:val="24"/>
        </w:rPr>
      </w:pPr>
    </w:p>
    <w:p w14:paraId="0DB74DA4" w14:textId="77777777" w:rsidR="00F12A57" w:rsidRPr="00F12A57" w:rsidRDefault="00F12A57" w:rsidP="00D12C26">
      <w:pPr>
        <w:spacing w:line="240" w:lineRule="auto"/>
        <w:rPr>
          <w:rFonts w:ascii="Times New Roman" w:hAnsi="Times New Roman" w:cs="Times New Roman"/>
          <w:sz w:val="24"/>
          <w:szCs w:val="24"/>
        </w:rPr>
      </w:pPr>
      <w:proofErr w:type="spellStart"/>
      <w:r w:rsidRPr="00F12A57">
        <w:rPr>
          <w:rFonts w:ascii="Times New Roman" w:hAnsi="Times New Roman" w:cs="Times New Roman"/>
          <w:sz w:val="24"/>
          <w:szCs w:val="24"/>
        </w:rPr>
        <w:t>Willcock</w:t>
      </w:r>
      <w:proofErr w:type="spellEnd"/>
      <w:r w:rsidRPr="00F12A57">
        <w:rPr>
          <w:rFonts w:ascii="Times New Roman" w:hAnsi="Times New Roman" w:cs="Times New Roman"/>
          <w:sz w:val="24"/>
          <w:szCs w:val="24"/>
        </w:rPr>
        <w:t>, C., 2021. Supporting Young Carers: A Programme to Develop Emotional Literacy. Routledge.</w:t>
      </w:r>
    </w:p>
    <w:p w14:paraId="4C2A3617" w14:textId="77777777" w:rsidR="00F12A57" w:rsidRPr="00F12A57" w:rsidRDefault="00F12A57" w:rsidP="00D12C26">
      <w:pPr>
        <w:spacing w:line="240" w:lineRule="auto"/>
        <w:rPr>
          <w:rFonts w:ascii="Times New Roman" w:hAnsi="Times New Roman" w:cs="Times New Roman"/>
          <w:sz w:val="24"/>
          <w:szCs w:val="24"/>
        </w:rPr>
      </w:pPr>
    </w:p>
    <w:p w14:paraId="196318EA" w14:textId="0A69E777" w:rsidR="00F12A57" w:rsidRPr="00F12A57" w:rsidRDefault="00F12A57" w:rsidP="00D12C26">
      <w:pPr>
        <w:spacing w:line="240" w:lineRule="auto"/>
        <w:rPr>
          <w:rFonts w:ascii="Times New Roman" w:hAnsi="Times New Roman" w:cs="Times New Roman"/>
          <w:sz w:val="24"/>
          <w:szCs w:val="24"/>
        </w:rPr>
      </w:pPr>
      <w:r w:rsidRPr="00F12A57">
        <w:rPr>
          <w:rFonts w:ascii="Times New Roman" w:hAnsi="Times New Roman" w:cs="Times New Roman"/>
          <w:sz w:val="24"/>
          <w:szCs w:val="24"/>
        </w:rPr>
        <w:t>Young Persons Consultation for a national plan for carers in Wales (2022). Available at: https://gov.wales/sites/default/files/consultations/2020-10/young-persons-consultation-for-a-national-plan-for-carers-in-wales-young-peoples-version.pdf (Accessed: April 28, 2023).</w:t>
      </w:r>
    </w:p>
    <w:sectPr w:rsidR="00F12A57" w:rsidRPr="00F12A57" w:rsidSect="00F0322C">
      <w:footerReference w:type="default" r:id="rId9"/>
      <w:pgSz w:w="11906" w:h="16838"/>
      <w:pgMar w:top="1440" w:right="1440" w:bottom="1440" w:left="1440" w:header="708" w:footer="708" w:gutter="0"/>
      <w:pgBorders w:offsetFrom="page">
        <w:top w:val="double" w:sz="2" w:space="24" w:color="auto"/>
        <w:left w:val="double" w:sz="2" w:space="24" w:color="auto"/>
        <w:bottom w:val="double" w:sz="2" w:space="24" w:color="auto"/>
        <w:right w:val="doub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21185" w14:textId="77777777" w:rsidR="0012499D" w:rsidRDefault="0012499D" w:rsidP="00F0322C">
      <w:pPr>
        <w:spacing w:after="0" w:line="240" w:lineRule="auto"/>
      </w:pPr>
      <w:r>
        <w:separator/>
      </w:r>
    </w:p>
  </w:endnote>
  <w:endnote w:type="continuationSeparator" w:id="0">
    <w:p w14:paraId="72E6B756" w14:textId="77777777" w:rsidR="0012499D" w:rsidRDefault="0012499D" w:rsidP="00F0322C">
      <w:pPr>
        <w:spacing w:after="0" w:line="240" w:lineRule="auto"/>
      </w:pPr>
      <w:r>
        <w:continuationSeparator/>
      </w:r>
    </w:p>
  </w:endnote>
  <w:endnote w:type="continuationNotice" w:id="1">
    <w:p w14:paraId="5D9DEE02" w14:textId="77777777" w:rsidR="0012499D" w:rsidRDefault="001249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616914"/>
      <w:docPartObj>
        <w:docPartGallery w:val="Page Numbers (Bottom of Page)"/>
        <w:docPartUnique/>
      </w:docPartObj>
    </w:sdtPr>
    <w:sdtEndPr>
      <w:rPr>
        <w:noProof/>
      </w:rPr>
    </w:sdtEndPr>
    <w:sdtContent>
      <w:p w14:paraId="095EAB4A" w14:textId="4DCD116C" w:rsidR="00F0322C" w:rsidRDefault="00F032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473402" w14:textId="77777777" w:rsidR="00F0322C" w:rsidRDefault="00F03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07C65" w14:textId="77777777" w:rsidR="0012499D" w:rsidRDefault="0012499D" w:rsidP="00F0322C">
      <w:pPr>
        <w:spacing w:after="0" w:line="240" w:lineRule="auto"/>
      </w:pPr>
      <w:r>
        <w:separator/>
      </w:r>
    </w:p>
  </w:footnote>
  <w:footnote w:type="continuationSeparator" w:id="0">
    <w:p w14:paraId="20EFBAC0" w14:textId="77777777" w:rsidR="0012499D" w:rsidRDefault="0012499D" w:rsidP="00F0322C">
      <w:pPr>
        <w:spacing w:after="0" w:line="240" w:lineRule="auto"/>
      </w:pPr>
      <w:r>
        <w:continuationSeparator/>
      </w:r>
    </w:p>
  </w:footnote>
  <w:footnote w:type="continuationNotice" w:id="1">
    <w:p w14:paraId="406AF8F3" w14:textId="77777777" w:rsidR="0012499D" w:rsidRDefault="0012499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22C"/>
    <w:rsid w:val="00003FD5"/>
    <w:rsid w:val="00006225"/>
    <w:rsid w:val="00007AE3"/>
    <w:rsid w:val="00017D0C"/>
    <w:rsid w:val="00020052"/>
    <w:rsid w:val="00025E33"/>
    <w:rsid w:val="000310C3"/>
    <w:rsid w:val="0003388F"/>
    <w:rsid w:val="00035197"/>
    <w:rsid w:val="00044DF2"/>
    <w:rsid w:val="000516AB"/>
    <w:rsid w:val="0005279A"/>
    <w:rsid w:val="00055303"/>
    <w:rsid w:val="00056134"/>
    <w:rsid w:val="00057730"/>
    <w:rsid w:val="0009580A"/>
    <w:rsid w:val="000961F1"/>
    <w:rsid w:val="000A1D6B"/>
    <w:rsid w:val="000A355D"/>
    <w:rsid w:val="000C78F1"/>
    <w:rsid w:val="00100115"/>
    <w:rsid w:val="0010497B"/>
    <w:rsid w:val="0010710F"/>
    <w:rsid w:val="00110AC5"/>
    <w:rsid w:val="001173CA"/>
    <w:rsid w:val="00120598"/>
    <w:rsid w:val="0012499D"/>
    <w:rsid w:val="001402E8"/>
    <w:rsid w:val="0014366E"/>
    <w:rsid w:val="0015379C"/>
    <w:rsid w:val="00157245"/>
    <w:rsid w:val="00171095"/>
    <w:rsid w:val="00182306"/>
    <w:rsid w:val="00193A77"/>
    <w:rsid w:val="0019783C"/>
    <w:rsid w:val="001B27BD"/>
    <w:rsid w:val="001C1AE0"/>
    <w:rsid w:val="001C4A42"/>
    <w:rsid w:val="001D2F3C"/>
    <w:rsid w:val="001E1113"/>
    <w:rsid w:val="00210D4B"/>
    <w:rsid w:val="00214E5F"/>
    <w:rsid w:val="00215E04"/>
    <w:rsid w:val="00244FD9"/>
    <w:rsid w:val="002536E1"/>
    <w:rsid w:val="00283461"/>
    <w:rsid w:val="0029710C"/>
    <w:rsid w:val="002A7310"/>
    <w:rsid w:val="002B72E9"/>
    <w:rsid w:val="002E4BD7"/>
    <w:rsid w:val="00304CDC"/>
    <w:rsid w:val="003207FE"/>
    <w:rsid w:val="003323B9"/>
    <w:rsid w:val="00344D88"/>
    <w:rsid w:val="0035089D"/>
    <w:rsid w:val="00357852"/>
    <w:rsid w:val="003643B7"/>
    <w:rsid w:val="003A726A"/>
    <w:rsid w:val="003B66EB"/>
    <w:rsid w:val="003C570C"/>
    <w:rsid w:val="003D3C72"/>
    <w:rsid w:val="003D5AFE"/>
    <w:rsid w:val="003E4647"/>
    <w:rsid w:val="00430188"/>
    <w:rsid w:val="0043137F"/>
    <w:rsid w:val="004324C7"/>
    <w:rsid w:val="00447DAF"/>
    <w:rsid w:val="0047459C"/>
    <w:rsid w:val="004A37ED"/>
    <w:rsid w:val="004A5CFC"/>
    <w:rsid w:val="004A7834"/>
    <w:rsid w:val="004D6289"/>
    <w:rsid w:val="004D7D47"/>
    <w:rsid w:val="004E5647"/>
    <w:rsid w:val="004F4ED7"/>
    <w:rsid w:val="00515D58"/>
    <w:rsid w:val="0053517C"/>
    <w:rsid w:val="00584F3C"/>
    <w:rsid w:val="00590B0E"/>
    <w:rsid w:val="005A305C"/>
    <w:rsid w:val="005A69DF"/>
    <w:rsid w:val="005B0404"/>
    <w:rsid w:val="005D313D"/>
    <w:rsid w:val="006049E7"/>
    <w:rsid w:val="0061013B"/>
    <w:rsid w:val="00624C31"/>
    <w:rsid w:val="006253B1"/>
    <w:rsid w:val="006267E2"/>
    <w:rsid w:val="0062681A"/>
    <w:rsid w:val="0065027D"/>
    <w:rsid w:val="006508C8"/>
    <w:rsid w:val="0065665F"/>
    <w:rsid w:val="006576A8"/>
    <w:rsid w:val="00666AA0"/>
    <w:rsid w:val="00670DAF"/>
    <w:rsid w:val="00673DCE"/>
    <w:rsid w:val="00680F51"/>
    <w:rsid w:val="0069163A"/>
    <w:rsid w:val="00697F1B"/>
    <w:rsid w:val="006B144F"/>
    <w:rsid w:val="006B7066"/>
    <w:rsid w:val="006C4493"/>
    <w:rsid w:val="006F3509"/>
    <w:rsid w:val="00721893"/>
    <w:rsid w:val="007306AE"/>
    <w:rsid w:val="0073798F"/>
    <w:rsid w:val="0074079B"/>
    <w:rsid w:val="00747927"/>
    <w:rsid w:val="00756668"/>
    <w:rsid w:val="00757102"/>
    <w:rsid w:val="00762132"/>
    <w:rsid w:val="00766EE1"/>
    <w:rsid w:val="0078586D"/>
    <w:rsid w:val="0078793D"/>
    <w:rsid w:val="0079541E"/>
    <w:rsid w:val="007B4334"/>
    <w:rsid w:val="007D46A2"/>
    <w:rsid w:val="007E37DC"/>
    <w:rsid w:val="00807540"/>
    <w:rsid w:val="00807A0D"/>
    <w:rsid w:val="008272A4"/>
    <w:rsid w:val="008310C0"/>
    <w:rsid w:val="0083175F"/>
    <w:rsid w:val="0084420F"/>
    <w:rsid w:val="00857601"/>
    <w:rsid w:val="008601D5"/>
    <w:rsid w:val="00860FD0"/>
    <w:rsid w:val="00877A64"/>
    <w:rsid w:val="00877AB3"/>
    <w:rsid w:val="008B6CFC"/>
    <w:rsid w:val="008D47CE"/>
    <w:rsid w:val="008E0CD3"/>
    <w:rsid w:val="008E48BA"/>
    <w:rsid w:val="0091167D"/>
    <w:rsid w:val="00916037"/>
    <w:rsid w:val="009233FC"/>
    <w:rsid w:val="009448CA"/>
    <w:rsid w:val="00957530"/>
    <w:rsid w:val="0096402B"/>
    <w:rsid w:val="00967081"/>
    <w:rsid w:val="00967829"/>
    <w:rsid w:val="009705EF"/>
    <w:rsid w:val="009741D7"/>
    <w:rsid w:val="0098402C"/>
    <w:rsid w:val="009B7770"/>
    <w:rsid w:val="009C230E"/>
    <w:rsid w:val="009D1CEE"/>
    <w:rsid w:val="00A005D4"/>
    <w:rsid w:val="00A27266"/>
    <w:rsid w:val="00A360D5"/>
    <w:rsid w:val="00A414D8"/>
    <w:rsid w:val="00A45B87"/>
    <w:rsid w:val="00A53598"/>
    <w:rsid w:val="00AA0F69"/>
    <w:rsid w:val="00AA6B72"/>
    <w:rsid w:val="00AB077F"/>
    <w:rsid w:val="00AB224C"/>
    <w:rsid w:val="00AC188D"/>
    <w:rsid w:val="00AD3EC2"/>
    <w:rsid w:val="00AD79A1"/>
    <w:rsid w:val="00AF4192"/>
    <w:rsid w:val="00B06EE6"/>
    <w:rsid w:val="00B107D4"/>
    <w:rsid w:val="00B11425"/>
    <w:rsid w:val="00B11E4B"/>
    <w:rsid w:val="00B15280"/>
    <w:rsid w:val="00B1579B"/>
    <w:rsid w:val="00B208CF"/>
    <w:rsid w:val="00B33041"/>
    <w:rsid w:val="00B44FDF"/>
    <w:rsid w:val="00B55F23"/>
    <w:rsid w:val="00B8031C"/>
    <w:rsid w:val="00B85FE4"/>
    <w:rsid w:val="00BC3749"/>
    <w:rsid w:val="00BD0FE1"/>
    <w:rsid w:val="00BE48BD"/>
    <w:rsid w:val="00C02C2D"/>
    <w:rsid w:val="00C11DF4"/>
    <w:rsid w:val="00C5371B"/>
    <w:rsid w:val="00C60DE7"/>
    <w:rsid w:val="00C73F1A"/>
    <w:rsid w:val="00C809FC"/>
    <w:rsid w:val="00C83B12"/>
    <w:rsid w:val="00C9077B"/>
    <w:rsid w:val="00C91645"/>
    <w:rsid w:val="00CA6668"/>
    <w:rsid w:val="00CB052A"/>
    <w:rsid w:val="00CB168F"/>
    <w:rsid w:val="00CD1399"/>
    <w:rsid w:val="00CD2CD2"/>
    <w:rsid w:val="00CD5EA9"/>
    <w:rsid w:val="00CF796C"/>
    <w:rsid w:val="00D0162B"/>
    <w:rsid w:val="00D046BB"/>
    <w:rsid w:val="00D12C26"/>
    <w:rsid w:val="00D40940"/>
    <w:rsid w:val="00D45AC2"/>
    <w:rsid w:val="00D5434E"/>
    <w:rsid w:val="00D673F4"/>
    <w:rsid w:val="00D8485C"/>
    <w:rsid w:val="00DB612C"/>
    <w:rsid w:val="00DB64A1"/>
    <w:rsid w:val="00DD3428"/>
    <w:rsid w:val="00DE0303"/>
    <w:rsid w:val="00DE34C7"/>
    <w:rsid w:val="00E028DA"/>
    <w:rsid w:val="00E16821"/>
    <w:rsid w:val="00E8556E"/>
    <w:rsid w:val="00EA66C9"/>
    <w:rsid w:val="00EC6F65"/>
    <w:rsid w:val="00F024BF"/>
    <w:rsid w:val="00F0322C"/>
    <w:rsid w:val="00F12A57"/>
    <w:rsid w:val="00F153D4"/>
    <w:rsid w:val="00F222A4"/>
    <w:rsid w:val="00F303CD"/>
    <w:rsid w:val="00F3584B"/>
    <w:rsid w:val="00F36528"/>
    <w:rsid w:val="00F57709"/>
    <w:rsid w:val="00F601D6"/>
    <w:rsid w:val="00F66EF3"/>
    <w:rsid w:val="00F833FA"/>
    <w:rsid w:val="00F90868"/>
    <w:rsid w:val="00FD03AE"/>
    <w:rsid w:val="00FD5AEF"/>
    <w:rsid w:val="00FE1E13"/>
    <w:rsid w:val="00FF1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7C548"/>
  <w15:chartTrackingRefBased/>
  <w15:docId w15:val="{E537A168-B21E-4E9C-ADC4-ED92EB5E0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0322C"/>
  </w:style>
  <w:style w:type="character" w:customStyle="1" w:styleId="DateChar">
    <w:name w:val="Date Char"/>
    <w:basedOn w:val="DefaultParagraphFont"/>
    <w:link w:val="Date"/>
    <w:uiPriority w:val="99"/>
    <w:semiHidden/>
    <w:rsid w:val="00F0322C"/>
  </w:style>
  <w:style w:type="paragraph" w:styleId="Header">
    <w:name w:val="header"/>
    <w:basedOn w:val="Normal"/>
    <w:link w:val="HeaderChar"/>
    <w:uiPriority w:val="99"/>
    <w:unhideWhenUsed/>
    <w:rsid w:val="00F03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22C"/>
  </w:style>
  <w:style w:type="paragraph" w:styleId="Footer">
    <w:name w:val="footer"/>
    <w:basedOn w:val="Normal"/>
    <w:link w:val="FooterChar"/>
    <w:uiPriority w:val="99"/>
    <w:unhideWhenUsed/>
    <w:rsid w:val="00F03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2a76e80d578d2c5d6de1f51032d810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384a694164fd9432569fd47cb6dab2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1B7D49-964E-49FB-8148-62A53131528F}">
  <ds:schemaRefs>
    <ds:schemaRef ds:uri="http://schemas.microsoft.com/office/2006/metadata/properties"/>
    <ds:schemaRef ds:uri="http://www.w3.org/2000/xmlns/"/>
    <ds:schemaRef ds:uri="9d0d5cce-d4dc-4043-8325-c992d2f588cd"/>
    <ds:schemaRef ds:uri="http://www.w3.org/2001/XMLSchema-instance"/>
  </ds:schemaRefs>
</ds:datastoreItem>
</file>

<file path=customXml/itemProps2.xml><?xml version="1.0" encoding="utf-8"?>
<ds:datastoreItem xmlns:ds="http://schemas.openxmlformats.org/officeDocument/2006/customXml" ds:itemID="{5615BA26-64BA-4858-A4B8-149EC84FD63F}">
  <ds:schemaRefs>
    <ds:schemaRef ds:uri="http://schemas.microsoft.com/office/2006/metadata/contentType"/>
    <ds:schemaRef ds:uri="http://schemas.microsoft.com/office/2006/metadata/properties/metaAttributes"/>
    <ds:schemaRef ds:uri="http://www.w3.org/2000/xmlns/"/>
    <ds:schemaRef ds:uri="http://www.w3.org/2001/XMLSchema"/>
    <ds:schemaRef ds:uri="9d0d5cce-d4dc-4043-8325-c992d2f588cd"/>
    <ds:schemaRef ds:uri="39a888ec-cc75-402e-856f-ff68cc5460ab"/>
  </ds:schemaRefs>
</ds:datastoreItem>
</file>

<file path=customXml/itemProps3.xml><?xml version="1.0" encoding="utf-8"?>
<ds:datastoreItem xmlns:ds="http://schemas.openxmlformats.org/officeDocument/2006/customXml" ds:itemID="{99476FA3-18D6-4E08-B1D7-1C170059F1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1811</TotalTime>
  <Pages>10</Pages>
  <Words>2431</Words>
  <Characters>13857</Characters>
  <Application>Microsoft Office Word</Application>
  <DocSecurity>0</DocSecurity>
  <Lines>115</Lines>
  <Paragraphs>32</Paragraphs>
  <ScaleCrop>false</ScaleCrop>
  <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Watt (1907792)</dc:creator>
  <cp:keywords/>
  <dc:description/>
  <cp:lastModifiedBy>Chloe Watt</cp:lastModifiedBy>
  <cp:revision>214</cp:revision>
  <dcterms:created xsi:type="dcterms:W3CDTF">2023-04-24T16:56:00Z</dcterms:created>
  <dcterms:modified xsi:type="dcterms:W3CDTF">2023-04-28T20:16:00Z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