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9668AF" w14:textId="48A1A0D7" w:rsidR="00B1013E" w:rsidRDefault="00F862F1"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lang w:eastAsia="en-GB"/>
        </w:rPr>
        <w:drawing>
          <wp:anchor distT="0" distB="0" distL="114300" distR="114300" simplePos="0" relativeHeight="251683840" behindDoc="1" locked="0" layoutInCell="1" allowOverlap="1" wp14:anchorId="3188EDD0" wp14:editId="2CA4DD99">
            <wp:simplePos x="0" y="0"/>
            <wp:positionH relativeFrom="column">
              <wp:posOffset>1136015</wp:posOffset>
            </wp:positionH>
            <wp:positionV relativeFrom="paragraph">
              <wp:posOffset>1789611</wp:posOffset>
            </wp:positionV>
            <wp:extent cx="3484217" cy="4645751"/>
            <wp:effectExtent l="0" t="0" r="0" b="2540"/>
            <wp:wrapTight wrapText="bothSides">
              <wp:wrapPolygon edited="0">
                <wp:start x="0" y="0"/>
                <wp:lineTo x="0" y="21553"/>
                <wp:lineTo x="21498" y="21553"/>
                <wp:lineTo x="2149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257.JPG"/>
                    <pic:cNvPicPr/>
                  </pic:nvPicPr>
                  <pic:blipFill>
                    <a:blip r:embed="rId8" cstate="hqprint">
                      <a:extLst>
                        <a:ext uri="{28A0092B-C50C-407E-A947-70E740481C1C}">
                          <a14:useLocalDpi xmlns:a14="http://schemas.microsoft.com/office/drawing/2010/main" val="0"/>
                        </a:ext>
                      </a:extLst>
                    </a:blip>
                    <a:stretch>
                      <a:fillRect/>
                    </a:stretch>
                  </pic:blipFill>
                  <pic:spPr>
                    <a:xfrm>
                      <a:off x="0" y="0"/>
                      <a:ext cx="3484217" cy="4645751"/>
                    </a:xfrm>
                    <a:prstGeom prst="rect">
                      <a:avLst/>
                    </a:prstGeom>
                  </pic:spPr>
                </pic:pic>
              </a:graphicData>
            </a:graphic>
            <wp14:sizeRelH relativeFrom="page">
              <wp14:pctWidth>0</wp14:pctWidth>
            </wp14:sizeRelH>
            <wp14:sizeRelV relativeFrom="page">
              <wp14:pctHeight>0</wp14:pctHeight>
            </wp14:sizeRelV>
          </wp:anchor>
        </w:drawing>
      </w:r>
      <w:r w:rsidR="006C1ED1">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Investigation </w:t>
      </w:r>
      <w:r w:rsidR="00C23FEC">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w:t>
      </w:r>
      <w:r w:rsidR="006C1ED1">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Characteristics of Dampers Through Data Acquisition of a Sport Prototype Race car</w:t>
      </w:r>
    </w:p>
    <w:p w14:paraId="4B3AE0BC" w14:textId="4EDB2830"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CC5A00" w14:textId="0752B345"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A57357" w14:textId="418E4841"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469312" w14:textId="02A9B422"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84D170" w14:textId="19753069"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637C7E" w14:textId="6D017882"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ABE090" w14:textId="64D00CA9"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CDEDCF" w14:textId="379427E3" w:rsidR="00705415" w:rsidRDefault="00705415" w:rsidP="006C1ED1">
      <w:pPr>
        <w:spacing w:line="360" w:lineRule="auto"/>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28FD0E" w14:textId="7E074B0B"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Deion Atkinson</w:t>
      </w:r>
    </w:p>
    <w:p w14:paraId="708100A3" w14:textId="319EA354"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Bsc</w:t>
      </w:r>
      <w:proofErr w:type="spellEnd"/>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Motorsport Engineering</w:t>
      </w:r>
    </w:p>
    <w:p w14:paraId="20026567" w14:textId="0B88C322" w:rsidR="00705415" w:rsidRDefault="00705415" w:rsidP="00705415">
      <w:pPr>
        <w:spacing w:line="360" w:lineRule="auto"/>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No: 1703067</w:t>
      </w:r>
    </w:p>
    <w:p w14:paraId="16F8E162" w14:textId="409A3B5F" w:rsidR="00705415" w:rsidRDefault="00705415" w:rsidP="00705415">
      <w:pPr>
        <w:spacing w:line="360" w:lineRule="auto"/>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HAnsi" w:hAnsiTheme="minorHAnsi" w:cstheme="minorBidi"/>
          <w:b w:val="0"/>
          <w:bCs w:val="0"/>
          <w:color w:val="auto"/>
          <w:sz w:val="24"/>
          <w:szCs w:val="24"/>
          <w:lang w:val="en-GB"/>
        </w:rPr>
        <w:id w:val="2113163381"/>
        <w:docPartObj>
          <w:docPartGallery w:val="Table of Contents"/>
          <w:docPartUnique/>
        </w:docPartObj>
      </w:sdtPr>
      <w:sdtEndPr>
        <w:rPr>
          <w:noProof/>
        </w:rPr>
      </w:sdtEndPr>
      <w:sdtContent>
        <w:p w14:paraId="64EB3295" w14:textId="6F5F3088" w:rsidR="00E54301" w:rsidRDefault="00E54301" w:rsidP="002B702B">
          <w:pPr>
            <w:pStyle w:val="TOCHeading"/>
          </w:pPr>
          <w:r>
            <w:t>Table of Contents</w:t>
          </w:r>
        </w:p>
        <w:p w14:paraId="15B2E8A9" w14:textId="767E5F0E" w:rsidR="00B1013E" w:rsidRDefault="00E54301">
          <w:pPr>
            <w:pStyle w:val="TOC1"/>
            <w:tabs>
              <w:tab w:val="right" w:leader="dot" w:pos="9010"/>
            </w:tabs>
            <w:rPr>
              <w:rFonts w:eastAsiaTheme="minorEastAsia"/>
              <w:b w:val="0"/>
              <w:bCs w:val="0"/>
              <w:noProof/>
              <w:sz w:val="22"/>
              <w:szCs w:val="22"/>
              <w:lang w:eastAsia="en-GB"/>
            </w:rPr>
          </w:pPr>
          <w:r>
            <w:rPr>
              <w:rFonts w:cstheme="minorHAnsi"/>
              <w:b w:val="0"/>
              <w:bCs w:val="0"/>
              <w:i/>
              <w:iCs/>
            </w:rPr>
            <w:fldChar w:fldCharType="begin"/>
          </w:r>
          <w:r>
            <w:instrText xml:space="preserve"> TOC \o "1-3" \h \z \u </w:instrText>
          </w:r>
          <w:r>
            <w:rPr>
              <w:rFonts w:cstheme="minorHAnsi"/>
              <w:b w:val="0"/>
              <w:bCs w:val="0"/>
              <w:i/>
              <w:iCs/>
            </w:rPr>
            <w:fldChar w:fldCharType="separate"/>
          </w:r>
          <w:hyperlink w:anchor="_Toc24880600" w:history="1">
            <w:r w:rsidR="00B1013E" w:rsidRPr="000D5320">
              <w:rPr>
                <w:rStyle w:val="Hyperlink"/>
                <w:noProof/>
              </w:rPr>
              <w:t>List of figures</w:t>
            </w:r>
            <w:r w:rsidR="00B1013E">
              <w:rPr>
                <w:noProof/>
                <w:webHidden/>
              </w:rPr>
              <w:tab/>
            </w:r>
            <w:r w:rsidR="00B1013E">
              <w:rPr>
                <w:noProof/>
                <w:webHidden/>
              </w:rPr>
              <w:fldChar w:fldCharType="begin"/>
            </w:r>
            <w:r w:rsidR="00B1013E">
              <w:rPr>
                <w:noProof/>
                <w:webHidden/>
              </w:rPr>
              <w:instrText xml:space="preserve"> PAGEREF _Toc24880600 \h </w:instrText>
            </w:r>
            <w:r w:rsidR="00B1013E">
              <w:rPr>
                <w:noProof/>
                <w:webHidden/>
              </w:rPr>
            </w:r>
            <w:r w:rsidR="00B1013E">
              <w:rPr>
                <w:noProof/>
                <w:webHidden/>
              </w:rPr>
              <w:fldChar w:fldCharType="separate"/>
            </w:r>
            <w:r w:rsidR="00B1013E">
              <w:rPr>
                <w:noProof/>
                <w:webHidden/>
              </w:rPr>
              <w:t>3</w:t>
            </w:r>
            <w:r w:rsidR="00B1013E">
              <w:rPr>
                <w:noProof/>
                <w:webHidden/>
              </w:rPr>
              <w:fldChar w:fldCharType="end"/>
            </w:r>
          </w:hyperlink>
        </w:p>
        <w:p w14:paraId="0B946760" w14:textId="00F06344" w:rsidR="00B1013E" w:rsidRDefault="00B1013E">
          <w:pPr>
            <w:pStyle w:val="TOC1"/>
            <w:tabs>
              <w:tab w:val="right" w:leader="dot" w:pos="9010"/>
            </w:tabs>
            <w:rPr>
              <w:rFonts w:eastAsiaTheme="minorEastAsia"/>
              <w:b w:val="0"/>
              <w:bCs w:val="0"/>
              <w:noProof/>
              <w:sz w:val="22"/>
              <w:szCs w:val="22"/>
              <w:lang w:eastAsia="en-GB"/>
            </w:rPr>
          </w:pPr>
          <w:hyperlink w:anchor="_Toc24880601" w:history="1">
            <w:r w:rsidRPr="000D5320">
              <w:rPr>
                <w:rStyle w:val="Hyperlink"/>
                <w:noProof/>
              </w:rPr>
              <w:t>General Abstract</w:t>
            </w:r>
            <w:r>
              <w:rPr>
                <w:noProof/>
                <w:webHidden/>
              </w:rPr>
              <w:tab/>
            </w:r>
            <w:r>
              <w:rPr>
                <w:noProof/>
                <w:webHidden/>
              </w:rPr>
              <w:fldChar w:fldCharType="begin"/>
            </w:r>
            <w:r>
              <w:rPr>
                <w:noProof/>
                <w:webHidden/>
              </w:rPr>
              <w:instrText xml:space="preserve"> PAGEREF _Toc24880601 \h </w:instrText>
            </w:r>
            <w:r>
              <w:rPr>
                <w:noProof/>
                <w:webHidden/>
              </w:rPr>
            </w:r>
            <w:r>
              <w:rPr>
                <w:noProof/>
                <w:webHidden/>
              </w:rPr>
              <w:fldChar w:fldCharType="separate"/>
            </w:r>
            <w:r>
              <w:rPr>
                <w:noProof/>
                <w:webHidden/>
              </w:rPr>
              <w:t>3</w:t>
            </w:r>
            <w:r>
              <w:rPr>
                <w:noProof/>
                <w:webHidden/>
              </w:rPr>
              <w:fldChar w:fldCharType="end"/>
            </w:r>
          </w:hyperlink>
        </w:p>
        <w:p w14:paraId="574E8865" w14:textId="73C8C45D" w:rsidR="00B1013E" w:rsidRDefault="00B1013E">
          <w:pPr>
            <w:pStyle w:val="TOC1"/>
            <w:tabs>
              <w:tab w:val="right" w:leader="dot" w:pos="9010"/>
            </w:tabs>
            <w:rPr>
              <w:rFonts w:eastAsiaTheme="minorEastAsia"/>
              <w:b w:val="0"/>
              <w:bCs w:val="0"/>
              <w:noProof/>
              <w:sz w:val="22"/>
              <w:szCs w:val="22"/>
              <w:lang w:eastAsia="en-GB"/>
            </w:rPr>
          </w:pPr>
          <w:hyperlink w:anchor="_Toc24880602" w:history="1">
            <w:r w:rsidRPr="000D5320">
              <w:rPr>
                <w:rStyle w:val="Hyperlink"/>
                <w:noProof/>
              </w:rPr>
              <w:t>Technical Abstract</w:t>
            </w:r>
            <w:r>
              <w:rPr>
                <w:noProof/>
                <w:webHidden/>
              </w:rPr>
              <w:tab/>
            </w:r>
            <w:r>
              <w:rPr>
                <w:noProof/>
                <w:webHidden/>
              </w:rPr>
              <w:fldChar w:fldCharType="begin"/>
            </w:r>
            <w:r>
              <w:rPr>
                <w:noProof/>
                <w:webHidden/>
              </w:rPr>
              <w:instrText xml:space="preserve"> PAGEREF _Toc24880602 \h </w:instrText>
            </w:r>
            <w:r>
              <w:rPr>
                <w:noProof/>
                <w:webHidden/>
              </w:rPr>
            </w:r>
            <w:r>
              <w:rPr>
                <w:noProof/>
                <w:webHidden/>
              </w:rPr>
              <w:fldChar w:fldCharType="separate"/>
            </w:r>
            <w:r>
              <w:rPr>
                <w:noProof/>
                <w:webHidden/>
              </w:rPr>
              <w:t>4</w:t>
            </w:r>
            <w:r>
              <w:rPr>
                <w:noProof/>
                <w:webHidden/>
              </w:rPr>
              <w:fldChar w:fldCharType="end"/>
            </w:r>
          </w:hyperlink>
        </w:p>
        <w:p w14:paraId="7AD35F35" w14:textId="794D047C" w:rsidR="00B1013E" w:rsidRDefault="00B1013E">
          <w:pPr>
            <w:pStyle w:val="TOC1"/>
            <w:tabs>
              <w:tab w:val="right" w:leader="dot" w:pos="9010"/>
            </w:tabs>
            <w:rPr>
              <w:rFonts w:eastAsiaTheme="minorEastAsia"/>
              <w:b w:val="0"/>
              <w:bCs w:val="0"/>
              <w:noProof/>
              <w:sz w:val="22"/>
              <w:szCs w:val="22"/>
              <w:lang w:eastAsia="en-GB"/>
            </w:rPr>
          </w:pPr>
          <w:hyperlink w:anchor="_Toc24880603" w:history="1">
            <w:r w:rsidRPr="000D5320">
              <w:rPr>
                <w:rStyle w:val="Hyperlink"/>
                <w:noProof/>
              </w:rPr>
              <w:t>Introduction</w:t>
            </w:r>
            <w:r>
              <w:rPr>
                <w:noProof/>
                <w:webHidden/>
              </w:rPr>
              <w:tab/>
            </w:r>
            <w:r>
              <w:rPr>
                <w:noProof/>
                <w:webHidden/>
              </w:rPr>
              <w:fldChar w:fldCharType="begin"/>
            </w:r>
            <w:r>
              <w:rPr>
                <w:noProof/>
                <w:webHidden/>
              </w:rPr>
              <w:instrText xml:space="preserve"> PAGEREF _Toc24880603 \h </w:instrText>
            </w:r>
            <w:r>
              <w:rPr>
                <w:noProof/>
                <w:webHidden/>
              </w:rPr>
            </w:r>
            <w:r>
              <w:rPr>
                <w:noProof/>
                <w:webHidden/>
              </w:rPr>
              <w:fldChar w:fldCharType="separate"/>
            </w:r>
            <w:r>
              <w:rPr>
                <w:noProof/>
                <w:webHidden/>
              </w:rPr>
              <w:t>4</w:t>
            </w:r>
            <w:r>
              <w:rPr>
                <w:noProof/>
                <w:webHidden/>
              </w:rPr>
              <w:fldChar w:fldCharType="end"/>
            </w:r>
          </w:hyperlink>
        </w:p>
        <w:p w14:paraId="19F87043" w14:textId="0B85AE19" w:rsidR="00B1013E" w:rsidRDefault="00B1013E">
          <w:pPr>
            <w:pStyle w:val="TOC1"/>
            <w:tabs>
              <w:tab w:val="right" w:leader="dot" w:pos="9010"/>
            </w:tabs>
            <w:rPr>
              <w:rFonts w:eastAsiaTheme="minorEastAsia"/>
              <w:b w:val="0"/>
              <w:bCs w:val="0"/>
              <w:noProof/>
              <w:sz w:val="22"/>
              <w:szCs w:val="22"/>
              <w:lang w:eastAsia="en-GB"/>
            </w:rPr>
          </w:pPr>
          <w:hyperlink w:anchor="_Toc24880604" w:history="1">
            <w:r w:rsidRPr="000D5320">
              <w:rPr>
                <w:rStyle w:val="Hyperlink"/>
                <w:noProof/>
              </w:rPr>
              <w:t>Suspension systems</w:t>
            </w:r>
            <w:r>
              <w:rPr>
                <w:noProof/>
                <w:webHidden/>
              </w:rPr>
              <w:tab/>
            </w:r>
            <w:r>
              <w:rPr>
                <w:noProof/>
                <w:webHidden/>
              </w:rPr>
              <w:fldChar w:fldCharType="begin"/>
            </w:r>
            <w:r>
              <w:rPr>
                <w:noProof/>
                <w:webHidden/>
              </w:rPr>
              <w:instrText xml:space="preserve"> PAGEREF _Toc24880604 \h </w:instrText>
            </w:r>
            <w:r>
              <w:rPr>
                <w:noProof/>
                <w:webHidden/>
              </w:rPr>
            </w:r>
            <w:r>
              <w:rPr>
                <w:noProof/>
                <w:webHidden/>
              </w:rPr>
              <w:fldChar w:fldCharType="separate"/>
            </w:r>
            <w:r>
              <w:rPr>
                <w:noProof/>
                <w:webHidden/>
              </w:rPr>
              <w:t>6</w:t>
            </w:r>
            <w:r>
              <w:rPr>
                <w:noProof/>
                <w:webHidden/>
              </w:rPr>
              <w:fldChar w:fldCharType="end"/>
            </w:r>
          </w:hyperlink>
        </w:p>
        <w:p w14:paraId="6AF7857E" w14:textId="1A8B6088" w:rsidR="00B1013E" w:rsidRDefault="00B1013E">
          <w:pPr>
            <w:pStyle w:val="TOC2"/>
            <w:tabs>
              <w:tab w:val="right" w:leader="dot" w:pos="9010"/>
            </w:tabs>
            <w:rPr>
              <w:rFonts w:eastAsiaTheme="minorEastAsia"/>
              <w:i w:val="0"/>
              <w:iCs w:val="0"/>
              <w:noProof/>
              <w:sz w:val="22"/>
              <w:szCs w:val="22"/>
              <w:lang w:eastAsia="en-GB"/>
            </w:rPr>
          </w:pPr>
          <w:hyperlink w:anchor="_Toc24880605" w:history="1">
            <w:r w:rsidRPr="000D5320">
              <w:rPr>
                <w:rStyle w:val="Hyperlink"/>
                <w:noProof/>
              </w:rPr>
              <w:t>Spring mass damper system</w:t>
            </w:r>
            <w:r>
              <w:rPr>
                <w:noProof/>
                <w:webHidden/>
              </w:rPr>
              <w:tab/>
            </w:r>
            <w:r>
              <w:rPr>
                <w:noProof/>
                <w:webHidden/>
              </w:rPr>
              <w:fldChar w:fldCharType="begin"/>
            </w:r>
            <w:r>
              <w:rPr>
                <w:noProof/>
                <w:webHidden/>
              </w:rPr>
              <w:instrText xml:space="preserve"> PAGEREF _Toc24880605 \h </w:instrText>
            </w:r>
            <w:r>
              <w:rPr>
                <w:noProof/>
                <w:webHidden/>
              </w:rPr>
            </w:r>
            <w:r>
              <w:rPr>
                <w:noProof/>
                <w:webHidden/>
              </w:rPr>
              <w:fldChar w:fldCharType="separate"/>
            </w:r>
            <w:r>
              <w:rPr>
                <w:noProof/>
                <w:webHidden/>
              </w:rPr>
              <w:t>6</w:t>
            </w:r>
            <w:r>
              <w:rPr>
                <w:noProof/>
                <w:webHidden/>
              </w:rPr>
              <w:fldChar w:fldCharType="end"/>
            </w:r>
          </w:hyperlink>
        </w:p>
        <w:p w14:paraId="34C913BB" w14:textId="17CA1582" w:rsidR="00B1013E" w:rsidRDefault="00B1013E">
          <w:pPr>
            <w:pStyle w:val="TOC2"/>
            <w:tabs>
              <w:tab w:val="right" w:leader="dot" w:pos="9010"/>
            </w:tabs>
            <w:rPr>
              <w:rFonts w:eastAsiaTheme="minorEastAsia"/>
              <w:i w:val="0"/>
              <w:iCs w:val="0"/>
              <w:noProof/>
              <w:sz w:val="22"/>
              <w:szCs w:val="22"/>
              <w:lang w:eastAsia="en-GB"/>
            </w:rPr>
          </w:pPr>
          <w:hyperlink w:anchor="_Toc24880606" w:history="1">
            <w:r w:rsidRPr="000D5320">
              <w:rPr>
                <w:rStyle w:val="Hyperlink"/>
                <w:noProof/>
              </w:rPr>
              <w:t>Critical Damping</w:t>
            </w:r>
            <w:r>
              <w:rPr>
                <w:noProof/>
                <w:webHidden/>
              </w:rPr>
              <w:tab/>
            </w:r>
            <w:r>
              <w:rPr>
                <w:noProof/>
                <w:webHidden/>
              </w:rPr>
              <w:fldChar w:fldCharType="begin"/>
            </w:r>
            <w:r>
              <w:rPr>
                <w:noProof/>
                <w:webHidden/>
              </w:rPr>
              <w:instrText xml:space="preserve"> PAGEREF _Toc24880606 \h </w:instrText>
            </w:r>
            <w:r>
              <w:rPr>
                <w:noProof/>
                <w:webHidden/>
              </w:rPr>
            </w:r>
            <w:r>
              <w:rPr>
                <w:noProof/>
                <w:webHidden/>
              </w:rPr>
              <w:fldChar w:fldCharType="separate"/>
            </w:r>
            <w:r>
              <w:rPr>
                <w:noProof/>
                <w:webHidden/>
              </w:rPr>
              <w:t>7</w:t>
            </w:r>
            <w:r>
              <w:rPr>
                <w:noProof/>
                <w:webHidden/>
              </w:rPr>
              <w:fldChar w:fldCharType="end"/>
            </w:r>
          </w:hyperlink>
        </w:p>
        <w:p w14:paraId="2106C893" w14:textId="43D44A24" w:rsidR="00B1013E" w:rsidRDefault="00B1013E">
          <w:pPr>
            <w:pStyle w:val="TOC2"/>
            <w:tabs>
              <w:tab w:val="right" w:leader="dot" w:pos="9010"/>
            </w:tabs>
            <w:rPr>
              <w:rFonts w:eastAsiaTheme="minorEastAsia"/>
              <w:i w:val="0"/>
              <w:iCs w:val="0"/>
              <w:noProof/>
              <w:sz w:val="22"/>
              <w:szCs w:val="22"/>
              <w:lang w:eastAsia="en-GB"/>
            </w:rPr>
          </w:pPr>
          <w:hyperlink w:anchor="_Toc24880607" w:history="1">
            <w:r w:rsidRPr="000D5320">
              <w:rPr>
                <w:rStyle w:val="Hyperlink"/>
                <w:noProof/>
              </w:rPr>
              <w:t>Suspension Frequencies</w:t>
            </w:r>
            <w:r>
              <w:rPr>
                <w:noProof/>
                <w:webHidden/>
              </w:rPr>
              <w:tab/>
            </w:r>
            <w:r>
              <w:rPr>
                <w:noProof/>
                <w:webHidden/>
              </w:rPr>
              <w:fldChar w:fldCharType="begin"/>
            </w:r>
            <w:r>
              <w:rPr>
                <w:noProof/>
                <w:webHidden/>
              </w:rPr>
              <w:instrText xml:space="preserve"> PAGEREF _Toc24880607 \h </w:instrText>
            </w:r>
            <w:r>
              <w:rPr>
                <w:noProof/>
                <w:webHidden/>
              </w:rPr>
            </w:r>
            <w:r>
              <w:rPr>
                <w:noProof/>
                <w:webHidden/>
              </w:rPr>
              <w:fldChar w:fldCharType="separate"/>
            </w:r>
            <w:r>
              <w:rPr>
                <w:noProof/>
                <w:webHidden/>
              </w:rPr>
              <w:t>7</w:t>
            </w:r>
            <w:r>
              <w:rPr>
                <w:noProof/>
                <w:webHidden/>
              </w:rPr>
              <w:fldChar w:fldCharType="end"/>
            </w:r>
          </w:hyperlink>
        </w:p>
        <w:p w14:paraId="1C496880" w14:textId="4CF9B84E" w:rsidR="00B1013E" w:rsidRDefault="00B1013E">
          <w:pPr>
            <w:pStyle w:val="TOC2"/>
            <w:tabs>
              <w:tab w:val="right" w:leader="dot" w:pos="9010"/>
            </w:tabs>
            <w:rPr>
              <w:rFonts w:eastAsiaTheme="minorEastAsia"/>
              <w:i w:val="0"/>
              <w:iCs w:val="0"/>
              <w:noProof/>
              <w:sz w:val="22"/>
              <w:szCs w:val="22"/>
              <w:lang w:eastAsia="en-GB"/>
            </w:rPr>
          </w:pPr>
          <w:hyperlink w:anchor="_Toc24880608" w:history="1">
            <w:r w:rsidRPr="000D5320">
              <w:rPr>
                <w:rStyle w:val="Hyperlink"/>
                <w:noProof/>
              </w:rPr>
              <w:t>Motion Ratio</w:t>
            </w:r>
            <w:r>
              <w:rPr>
                <w:noProof/>
                <w:webHidden/>
              </w:rPr>
              <w:tab/>
            </w:r>
            <w:r>
              <w:rPr>
                <w:noProof/>
                <w:webHidden/>
              </w:rPr>
              <w:fldChar w:fldCharType="begin"/>
            </w:r>
            <w:r>
              <w:rPr>
                <w:noProof/>
                <w:webHidden/>
              </w:rPr>
              <w:instrText xml:space="preserve"> PAGEREF _Toc24880608 \h </w:instrText>
            </w:r>
            <w:r>
              <w:rPr>
                <w:noProof/>
                <w:webHidden/>
              </w:rPr>
            </w:r>
            <w:r>
              <w:rPr>
                <w:noProof/>
                <w:webHidden/>
              </w:rPr>
              <w:fldChar w:fldCharType="separate"/>
            </w:r>
            <w:r>
              <w:rPr>
                <w:noProof/>
                <w:webHidden/>
              </w:rPr>
              <w:t>8</w:t>
            </w:r>
            <w:r>
              <w:rPr>
                <w:noProof/>
                <w:webHidden/>
              </w:rPr>
              <w:fldChar w:fldCharType="end"/>
            </w:r>
          </w:hyperlink>
        </w:p>
        <w:p w14:paraId="473AB9B6" w14:textId="59A2124E" w:rsidR="00B1013E" w:rsidRDefault="00B1013E">
          <w:pPr>
            <w:pStyle w:val="TOC2"/>
            <w:tabs>
              <w:tab w:val="right" w:leader="dot" w:pos="9010"/>
            </w:tabs>
            <w:rPr>
              <w:rFonts w:eastAsiaTheme="minorEastAsia"/>
              <w:i w:val="0"/>
              <w:iCs w:val="0"/>
              <w:noProof/>
              <w:sz w:val="22"/>
              <w:szCs w:val="22"/>
              <w:lang w:eastAsia="en-GB"/>
            </w:rPr>
          </w:pPr>
          <w:hyperlink w:anchor="_Toc24880609" w:history="1">
            <w:r w:rsidRPr="000D5320">
              <w:rPr>
                <w:rStyle w:val="Hyperlink"/>
                <w:noProof/>
              </w:rPr>
              <w:t>Spring Rates</w:t>
            </w:r>
            <w:r>
              <w:rPr>
                <w:noProof/>
                <w:webHidden/>
              </w:rPr>
              <w:tab/>
            </w:r>
            <w:r>
              <w:rPr>
                <w:noProof/>
                <w:webHidden/>
              </w:rPr>
              <w:fldChar w:fldCharType="begin"/>
            </w:r>
            <w:r>
              <w:rPr>
                <w:noProof/>
                <w:webHidden/>
              </w:rPr>
              <w:instrText xml:space="preserve"> PAGEREF _Toc24880609 \h </w:instrText>
            </w:r>
            <w:r>
              <w:rPr>
                <w:noProof/>
                <w:webHidden/>
              </w:rPr>
            </w:r>
            <w:r>
              <w:rPr>
                <w:noProof/>
                <w:webHidden/>
              </w:rPr>
              <w:fldChar w:fldCharType="separate"/>
            </w:r>
            <w:r>
              <w:rPr>
                <w:noProof/>
                <w:webHidden/>
              </w:rPr>
              <w:t>8</w:t>
            </w:r>
            <w:r>
              <w:rPr>
                <w:noProof/>
                <w:webHidden/>
              </w:rPr>
              <w:fldChar w:fldCharType="end"/>
            </w:r>
          </w:hyperlink>
        </w:p>
        <w:p w14:paraId="32F35256" w14:textId="2FB43D4F" w:rsidR="00B1013E" w:rsidRDefault="00B1013E">
          <w:pPr>
            <w:pStyle w:val="TOC2"/>
            <w:tabs>
              <w:tab w:val="right" w:leader="dot" w:pos="9010"/>
            </w:tabs>
            <w:rPr>
              <w:rFonts w:eastAsiaTheme="minorEastAsia"/>
              <w:i w:val="0"/>
              <w:iCs w:val="0"/>
              <w:noProof/>
              <w:sz w:val="22"/>
              <w:szCs w:val="22"/>
              <w:lang w:eastAsia="en-GB"/>
            </w:rPr>
          </w:pPr>
          <w:hyperlink w:anchor="_Toc24880610" w:history="1">
            <w:r w:rsidRPr="000D5320">
              <w:rPr>
                <w:rStyle w:val="Hyperlink"/>
                <w:noProof/>
              </w:rPr>
              <w:t>Wheel Rate</w:t>
            </w:r>
            <w:r>
              <w:rPr>
                <w:noProof/>
                <w:webHidden/>
              </w:rPr>
              <w:tab/>
            </w:r>
            <w:r>
              <w:rPr>
                <w:noProof/>
                <w:webHidden/>
              </w:rPr>
              <w:fldChar w:fldCharType="begin"/>
            </w:r>
            <w:r>
              <w:rPr>
                <w:noProof/>
                <w:webHidden/>
              </w:rPr>
              <w:instrText xml:space="preserve"> PAGEREF _Toc24880610 \h </w:instrText>
            </w:r>
            <w:r>
              <w:rPr>
                <w:noProof/>
                <w:webHidden/>
              </w:rPr>
            </w:r>
            <w:r>
              <w:rPr>
                <w:noProof/>
                <w:webHidden/>
              </w:rPr>
              <w:fldChar w:fldCharType="separate"/>
            </w:r>
            <w:r>
              <w:rPr>
                <w:noProof/>
                <w:webHidden/>
              </w:rPr>
              <w:t>8</w:t>
            </w:r>
            <w:r>
              <w:rPr>
                <w:noProof/>
                <w:webHidden/>
              </w:rPr>
              <w:fldChar w:fldCharType="end"/>
            </w:r>
          </w:hyperlink>
        </w:p>
        <w:p w14:paraId="3BAA7134" w14:textId="4563653A" w:rsidR="00B1013E" w:rsidRDefault="00B1013E">
          <w:pPr>
            <w:pStyle w:val="TOC1"/>
            <w:tabs>
              <w:tab w:val="right" w:leader="dot" w:pos="9010"/>
            </w:tabs>
            <w:rPr>
              <w:rFonts w:eastAsiaTheme="minorEastAsia"/>
              <w:b w:val="0"/>
              <w:bCs w:val="0"/>
              <w:noProof/>
              <w:sz w:val="22"/>
              <w:szCs w:val="22"/>
              <w:lang w:eastAsia="en-GB"/>
            </w:rPr>
          </w:pPr>
          <w:hyperlink w:anchor="_Toc24880611" w:history="1">
            <w:r w:rsidRPr="000D5320">
              <w:rPr>
                <w:rStyle w:val="Hyperlink"/>
                <w:noProof/>
              </w:rPr>
              <w:t>Dampers</w:t>
            </w:r>
            <w:r>
              <w:rPr>
                <w:noProof/>
                <w:webHidden/>
              </w:rPr>
              <w:tab/>
            </w:r>
            <w:r>
              <w:rPr>
                <w:noProof/>
                <w:webHidden/>
              </w:rPr>
              <w:fldChar w:fldCharType="begin"/>
            </w:r>
            <w:r>
              <w:rPr>
                <w:noProof/>
                <w:webHidden/>
              </w:rPr>
              <w:instrText xml:space="preserve"> PAGEREF _Toc24880611 \h </w:instrText>
            </w:r>
            <w:r>
              <w:rPr>
                <w:noProof/>
                <w:webHidden/>
              </w:rPr>
            </w:r>
            <w:r>
              <w:rPr>
                <w:noProof/>
                <w:webHidden/>
              </w:rPr>
              <w:fldChar w:fldCharType="separate"/>
            </w:r>
            <w:r>
              <w:rPr>
                <w:noProof/>
                <w:webHidden/>
              </w:rPr>
              <w:t>8</w:t>
            </w:r>
            <w:r>
              <w:rPr>
                <w:noProof/>
                <w:webHidden/>
              </w:rPr>
              <w:fldChar w:fldCharType="end"/>
            </w:r>
          </w:hyperlink>
        </w:p>
        <w:p w14:paraId="14C5A811" w14:textId="23D28047" w:rsidR="00B1013E" w:rsidRDefault="00B1013E">
          <w:pPr>
            <w:pStyle w:val="TOC2"/>
            <w:tabs>
              <w:tab w:val="right" w:leader="dot" w:pos="9010"/>
            </w:tabs>
            <w:rPr>
              <w:rFonts w:eastAsiaTheme="minorEastAsia"/>
              <w:i w:val="0"/>
              <w:iCs w:val="0"/>
              <w:noProof/>
              <w:sz w:val="22"/>
              <w:szCs w:val="22"/>
              <w:lang w:eastAsia="en-GB"/>
            </w:rPr>
          </w:pPr>
          <w:hyperlink w:anchor="_Toc24880612" w:history="1">
            <w:r w:rsidRPr="000D5320">
              <w:rPr>
                <w:rStyle w:val="Hyperlink"/>
                <w:noProof/>
              </w:rPr>
              <w:t>Monotube and Twin Tube Dampers</w:t>
            </w:r>
            <w:r>
              <w:rPr>
                <w:noProof/>
                <w:webHidden/>
              </w:rPr>
              <w:tab/>
            </w:r>
            <w:r>
              <w:rPr>
                <w:noProof/>
                <w:webHidden/>
              </w:rPr>
              <w:fldChar w:fldCharType="begin"/>
            </w:r>
            <w:r>
              <w:rPr>
                <w:noProof/>
                <w:webHidden/>
              </w:rPr>
              <w:instrText xml:space="preserve"> PAGEREF _Toc24880612 \h </w:instrText>
            </w:r>
            <w:r>
              <w:rPr>
                <w:noProof/>
                <w:webHidden/>
              </w:rPr>
            </w:r>
            <w:r>
              <w:rPr>
                <w:noProof/>
                <w:webHidden/>
              </w:rPr>
              <w:fldChar w:fldCharType="separate"/>
            </w:r>
            <w:r>
              <w:rPr>
                <w:noProof/>
                <w:webHidden/>
              </w:rPr>
              <w:t>9</w:t>
            </w:r>
            <w:r>
              <w:rPr>
                <w:noProof/>
                <w:webHidden/>
              </w:rPr>
              <w:fldChar w:fldCharType="end"/>
            </w:r>
          </w:hyperlink>
        </w:p>
        <w:p w14:paraId="7DCD5549" w14:textId="49840FDC" w:rsidR="00B1013E" w:rsidRDefault="00B1013E">
          <w:pPr>
            <w:pStyle w:val="TOC2"/>
            <w:tabs>
              <w:tab w:val="right" w:leader="dot" w:pos="9010"/>
            </w:tabs>
            <w:rPr>
              <w:rFonts w:eastAsiaTheme="minorEastAsia"/>
              <w:i w:val="0"/>
              <w:iCs w:val="0"/>
              <w:noProof/>
              <w:sz w:val="22"/>
              <w:szCs w:val="22"/>
              <w:lang w:eastAsia="en-GB"/>
            </w:rPr>
          </w:pPr>
          <w:hyperlink w:anchor="_Toc24880613" w:history="1">
            <w:r w:rsidRPr="000D5320">
              <w:rPr>
                <w:rStyle w:val="Hyperlink"/>
                <w:noProof/>
              </w:rPr>
              <w:t>Damper construction</w:t>
            </w:r>
            <w:r>
              <w:rPr>
                <w:noProof/>
                <w:webHidden/>
              </w:rPr>
              <w:tab/>
            </w:r>
            <w:r>
              <w:rPr>
                <w:noProof/>
                <w:webHidden/>
              </w:rPr>
              <w:fldChar w:fldCharType="begin"/>
            </w:r>
            <w:r>
              <w:rPr>
                <w:noProof/>
                <w:webHidden/>
              </w:rPr>
              <w:instrText xml:space="preserve"> PAGEREF _Toc24880613 \h </w:instrText>
            </w:r>
            <w:r>
              <w:rPr>
                <w:noProof/>
                <w:webHidden/>
              </w:rPr>
            </w:r>
            <w:r>
              <w:rPr>
                <w:noProof/>
                <w:webHidden/>
              </w:rPr>
              <w:fldChar w:fldCharType="separate"/>
            </w:r>
            <w:r>
              <w:rPr>
                <w:noProof/>
                <w:webHidden/>
              </w:rPr>
              <w:t>9</w:t>
            </w:r>
            <w:r>
              <w:rPr>
                <w:noProof/>
                <w:webHidden/>
              </w:rPr>
              <w:fldChar w:fldCharType="end"/>
            </w:r>
          </w:hyperlink>
        </w:p>
        <w:p w14:paraId="494DCBCD" w14:textId="4B93CDFA" w:rsidR="00B1013E" w:rsidRDefault="00B1013E">
          <w:pPr>
            <w:pStyle w:val="TOC2"/>
            <w:tabs>
              <w:tab w:val="right" w:leader="dot" w:pos="9010"/>
            </w:tabs>
            <w:rPr>
              <w:rFonts w:eastAsiaTheme="minorEastAsia"/>
              <w:i w:val="0"/>
              <w:iCs w:val="0"/>
              <w:noProof/>
              <w:sz w:val="22"/>
              <w:szCs w:val="22"/>
              <w:lang w:eastAsia="en-GB"/>
            </w:rPr>
          </w:pPr>
          <w:hyperlink w:anchor="_Toc24880614" w:history="1">
            <w:r w:rsidRPr="000D5320">
              <w:rPr>
                <w:rStyle w:val="Hyperlink"/>
                <w:noProof/>
              </w:rPr>
              <w:t>Piston Variety and Shim Stacks</w:t>
            </w:r>
            <w:r>
              <w:rPr>
                <w:noProof/>
                <w:webHidden/>
              </w:rPr>
              <w:tab/>
            </w:r>
            <w:r>
              <w:rPr>
                <w:noProof/>
                <w:webHidden/>
              </w:rPr>
              <w:fldChar w:fldCharType="begin"/>
            </w:r>
            <w:r>
              <w:rPr>
                <w:noProof/>
                <w:webHidden/>
              </w:rPr>
              <w:instrText xml:space="preserve"> PAGEREF _Toc24880614 \h </w:instrText>
            </w:r>
            <w:r>
              <w:rPr>
                <w:noProof/>
                <w:webHidden/>
              </w:rPr>
            </w:r>
            <w:r>
              <w:rPr>
                <w:noProof/>
                <w:webHidden/>
              </w:rPr>
              <w:fldChar w:fldCharType="separate"/>
            </w:r>
            <w:r>
              <w:rPr>
                <w:noProof/>
                <w:webHidden/>
              </w:rPr>
              <w:t>10</w:t>
            </w:r>
            <w:r>
              <w:rPr>
                <w:noProof/>
                <w:webHidden/>
              </w:rPr>
              <w:fldChar w:fldCharType="end"/>
            </w:r>
          </w:hyperlink>
        </w:p>
        <w:p w14:paraId="48906218" w14:textId="065E34D4" w:rsidR="00B1013E" w:rsidRDefault="00B1013E">
          <w:pPr>
            <w:pStyle w:val="TOC1"/>
            <w:tabs>
              <w:tab w:val="right" w:leader="dot" w:pos="9010"/>
            </w:tabs>
            <w:rPr>
              <w:rFonts w:eastAsiaTheme="minorEastAsia"/>
              <w:b w:val="0"/>
              <w:bCs w:val="0"/>
              <w:noProof/>
              <w:sz w:val="22"/>
              <w:szCs w:val="22"/>
              <w:lang w:eastAsia="en-GB"/>
            </w:rPr>
          </w:pPr>
          <w:hyperlink w:anchor="_Toc24880615" w:history="1">
            <w:r w:rsidRPr="000D5320">
              <w:rPr>
                <w:rStyle w:val="Hyperlink"/>
                <w:noProof/>
              </w:rPr>
              <w:t>Data Acquisition - Damper Speed Histograms</w:t>
            </w:r>
            <w:r>
              <w:rPr>
                <w:noProof/>
                <w:webHidden/>
              </w:rPr>
              <w:tab/>
            </w:r>
            <w:r>
              <w:rPr>
                <w:noProof/>
                <w:webHidden/>
              </w:rPr>
              <w:fldChar w:fldCharType="begin"/>
            </w:r>
            <w:r>
              <w:rPr>
                <w:noProof/>
                <w:webHidden/>
              </w:rPr>
              <w:instrText xml:space="preserve"> PAGEREF _Toc24880615 \h </w:instrText>
            </w:r>
            <w:r>
              <w:rPr>
                <w:noProof/>
                <w:webHidden/>
              </w:rPr>
            </w:r>
            <w:r>
              <w:rPr>
                <w:noProof/>
                <w:webHidden/>
              </w:rPr>
              <w:fldChar w:fldCharType="separate"/>
            </w:r>
            <w:r>
              <w:rPr>
                <w:noProof/>
                <w:webHidden/>
              </w:rPr>
              <w:t>10</w:t>
            </w:r>
            <w:r>
              <w:rPr>
                <w:noProof/>
                <w:webHidden/>
              </w:rPr>
              <w:fldChar w:fldCharType="end"/>
            </w:r>
          </w:hyperlink>
        </w:p>
        <w:p w14:paraId="66101EC3" w14:textId="289DCFDA" w:rsidR="00B1013E" w:rsidRDefault="00B1013E">
          <w:pPr>
            <w:pStyle w:val="TOC1"/>
            <w:tabs>
              <w:tab w:val="right" w:leader="dot" w:pos="9010"/>
            </w:tabs>
            <w:rPr>
              <w:rFonts w:eastAsiaTheme="minorEastAsia"/>
              <w:b w:val="0"/>
              <w:bCs w:val="0"/>
              <w:noProof/>
              <w:sz w:val="22"/>
              <w:szCs w:val="22"/>
              <w:lang w:eastAsia="en-GB"/>
            </w:rPr>
          </w:pPr>
          <w:hyperlink w:anchor="_Toc24880616" w:history="1">
            <w:r w:rsidRPr="000D5320">
              <w:rPr>
                <w:rStyle w:val="Hyperlink"/>
                <w:noProof/>
              </w:rPr>
              <w:t>Methods of Data Collection</w:t>
            </w:r>
            <w:r>
              <w:rPr>
                <w:noProof/>
                <w:webHidden/>
              </w:rPr>
              <w:tab/>
            </w:r>
            <w:r>
              <w:rPr>
                <w:noProof/>
                <w:webHidden/>
              </w:rPr>
              <w:fldChar w:fldCharType="begin"/>
            </w:r>
            <w:r>
              <w:rPr>
                <w:noProof/>
                <w:webHidden/>
              </w:rPr>
              <w:instrText xml:space="preserve"> PAGEREF _Toc24880616 \h </w:instrText>
            </w:r>
            <w:r>
              <w:rPr>
                <w:noProof/>
                <w:webHidden/>
              </w:rPr>
            </w:r>
            <w:r>
              <w:rPr>
                <w:noProof/>
                <w:webHidden/>
              </w:rPr>
              <w:fldChar w:fldCharType="separate"/>
            </w:r>
            <w:r>
              <w:rPr>
                <w:noProof/>
                <w:webHidden/>
              </w:rPr>
              <w:t>11</w:t>
            </w:r>
            <w:r>
              <w:rPr>
                <w:noProof/>
                <w:webHidden/>
              </w:rPr>
              <w:fldChar w:fldCharType="end"/>
            </w:r>
          </w:hyperlink>
        </w:p>
        <w:p w14:paraId="13791C33" w14:textId="71849A7A" w:rsidR="00B1013E" w:rsidRDefault="00B1013E">
          <w:pPr>
            <w:pStyle w:val="TOC2"/>
            <w:tabs>
              <w:tab w:val="right" w:leader="dot" w:pos="9010"/>
            </w:tabs>
            <w:rPr>
              <w:rFonts w:eastAsiaTheme="minorEastAsia"/>
              <w:i w:val="0"/>
              <w:iCs w:val="0"/>
              <w:noProof/>
              <w:sz w:val="22"/>
              <w:szCs w:val="22"/>
              <w:lang w:eastAsia="en-GB"/>
            </w:rPr>
          </w:pPr>
          <w:hyperlink w:anchor="_Toc24880617" w:history="1">
            <w:r w:rsidRPr="000D5320">
              <w:rPr>
                <w:rStyle w:val="Hyperlink"/>
                <w:noProof/>
              </w:rPr>
              <w:t>Damper Dynamometer</w:t>
            </w:r>
            <w:r>
              <w:rPr>
                <w:noProof/>
                <w:webHidden/>
              </w:rPr>
              <w:tab/>
            </w:r>
            <w:r>
              <w:rPr>
                <w:noProof/>
                <w:webHidden/>
              </w:rPr>
              <w:fldChar w:fldCharType="begin"/>
            </w:r>
            <w:r>
              <w:rPr>
                <w:noProof/>
                <w:webHidden/>
              </w:rPr>
              <w:instrText xml:space="preserve"> PAGEREF _Toc24880617 \h </w:instrText>
            </w:r>
            <w:r>
              <w:rPr>
                <w:noProof/>
                <w:webHidden/>
              </w:rPr>
            </w:r>
            <w:r>
              <w:rPr>
                <w:noProof/>
                <w:webHidden/>
              </w:rPr>
              <w:fldChar w:fldCharType="separate"/>
            </w:r>
            <w:r>
              <w:rPr>
                <w:noProof/>
                <w:webHidden/>
              </w:rPr>
              <w:t>11</w:t>
            </w:r>
            <w:r>
              <w:rPr>
                <w:noProof/>
                <w:webHidden/>
              </w:rPr>
              <w:fldChar w:fldCharType="end"/>
            </w:r>
          </w:hyperlink>
        </w:p>
        <w:p w14:paraId="283B7F96" w14:textId="4676BE40" w:rsidR="00B1013E" w:rsidRDefault="00B1013E">
          <w:pPr>
            <w:pStyle w:val="TOC2"/>
            <w:tabs>
              <w:tab w:val="right" w:leader="dot" w:pos="9010"/>
            </w:tabs>
            <w:rPr>
              <w:rFonts w:eastAsiaTheme="minorEastAsia"/>
              <w:i w:val="0"/>
              <w:iCs w:val="0"/>
              <w:noProof/>
              <w:sz w:val="22"/>
              <w:szCs w:val="22"/>
              <w:lang w:eastAsia="en-GB"/>
            </w:rPr>
          </w:pPr>
          <w:hyperlink w:anchor="_Toc24880618" w:history="1">
            <w:r w:rsidRPr="000D5320">
              <w:rPr>
                <w:rStyle w:val="Hyperlink"/>
                <w:noProof/>
              </w:rPr>
              <w:t>Motec</w:t>
            </w:r>
            <w:r>
              <w:rPr>
                <w:noProof/>
                <w:webHidden/>
              </w:rPr>
              <w:tab/>
            </w:r>
            <w:r>
              <w:rPr>
                <w:noProof/>
                <w:webHidden/>
              </w:rPr>
              <w:fldChar w:fldCharType="begin"/>
            </w:r>
            <w:r>
              <w:rPr>
                <w:noProof/>
                <w:webHidden/>
              </w:rPr>
              <w:instrText xml:space="preserve"> PAGEREF _Toc24880618 \h </w:instrText>
            </w:r>
            <w:r>
              <w:rPr>
                <w:noProof/>
                <w:webHidden/>
              </w:rPr>
            </w:r>
            <w:r>
              <w:rPr>
                <w:noProof/>
                <w:webHidden/>
              </w:rPr>
              <w:fldChar w:fldCharType="separate"/>
            </w:r>
            <w:r>
              <w:rPr>
                <w:noProof/>
                <w:webHidden/>
              </w:rPr>
              <w:t>12</w:t>
            </w:r>
            <w:r>
              <w:rPr>
                <w:noProof/>
                <w:webHidden/>
              </w:rPr>
              <w:fldChar w:fldCharType="end"/>
            </w:r>
          </w:hyperlink>
        </w:p>
        <w:p w14:paraId="0D9A53AB" w14:textId="4D2F6387" w:rsidR="00B1013E" w:rsidRDefault="00B1013E">
          <w:pPr>
            <w:pStyle w:val="TOC1"/>
            <w:tabs>
              <w:tab w:val="right" w:leader="dot" w:pos="9010"/>
            </w:tabs>
            <w:rPr>
              <w:rFonts w:eastAsiaTheme="minorEastAsia"/>
              <w:b w:val="0"/>
              <w:bCs w:val="0"/>
              <w:noProof/>
              <w:sz w:val="22"/>
              <w:szCs w:val="22"/>
              <w:lang w:eastAsia="en-GB"/>
            </w:rPr>
          </w:pPr>
          <w:hyperlink w:anchor="_Toc24880619" w:history="1">
            <w:r w:rsidRPr="000D5320">
              <w:rPr>
                <w:rStyle w:val="Hyperlink"/>
                <w:noProof/>
              </w:rPr>
              <w:t>Conclusion</w:t>
            </w:r>
            <w:r>
              <w:rPr>
                <w:noProof/>
                <w:webHidden/>
              </w:rPr>
              <w:tab/>
            </w:r>
            <w:r>
              <w:rPr>
                <w:noProof/>
                <w:webHidden/>
              </w:rPr>
              <w:fldChar w:fldCharType="begin"/>
            </w:r>
            <w:r>
              <w:rPr>
                <w:noProof/>
                <w:webHidden/>
              </w:rPr>
              <w:instrText xml:space="preserve"> PAGEREF _Toc24880619 \h </w:instrText>
            </w:r>
            <w:r>
              <w:rPr>
                <w:noProof/>
                <w:webHidden/>
              </w:rPr>
            </w:r>
            <w:r>
              <w:rPr>
                <w:noProof/>
                <w:webHidden/>
              </w:rPr>
              <w:fldChar w:fldCharType="separate"/>
            </w:r>
            <w:r>
              <w:rPr>
                <w:noProof/>
                <w:webHidden/>
              </w:rPr>
              <w:t>13</w:t>
            </w:r>
            <w:r>
              <w:rPr>
                <w:noProof/>
                <w:webHidden/>
              </w:rPr>
              <w:fldChar w:fldCharType="end"/>
            </w:r>
          </w:hyperlink>
        </w:p>
        <w:p w14:paraId="7488871B" w14:textId="1186A72C" w:rsidR="00B1013E" w:rsidRDefault="00B1013E">
          <w:pPr>
            <w:pStyle w:val="TOC1"/>
            <w:tabs>
              <w:tab w:val="right" w:leader="dot" w:pos="9010"/>
            </w:tabs>
            <w:rPr>
              <w:rFonts w:eastAsiaTheme="minorEastAsia"/>
              <w:b w:val="0"/>
              <w:bCs w:val="0"/>
              <w:noProof/>
              <w:sz w:val="22"/>
              <w:szCs w:val="22"/>
              <w:lang w:eastAsia="en-GB"/>
            </w:rPr>
          </w:pPr>
          <w:hyperlink w:anchor="_Toc24880620" w:history="1">
            <w:r w:rsidRPr="000D5320">
              <w:rPr>
                <w:rStyle w:val="Hyperlink"/>
                <w:noProof/>
              </w:rPr>
              <w:t>Bibliography</w:t>
            </w:r>
            <w:r>
              <w:rPr>
                <w:noProof/>
                <w:webHidden/>
              </w:rPr>
              <w:tab/>
            </w:r>
            <w:r>
              <w:rPr>
                <w:noProof/>
                <w:webHidden/>
              </w:rPr>
              <w:fldChar w:fldCharType="begin"/>
            </w:r>
            <w:r>
              <w:rPr>
                <w:noProof/>
                <w:webHidden/>
              </w:rPr>
              <w:instrText xml:space="preserve"> PAGEREF _Toc24880620 \h </w:instrText>
            </w:r>
            <w:r>
              <w:rPr>
                <w:noProof/>
                <w:webHidden/>
              </w:rPr>
            </w:r>
            <w:r>
              <w:rPr>
                <w:noProof/>
                <w:webHidden/>
              </w:rPr>
              <w:fldChar w:fldCharType="separate"/>
            </w:r>
            <w:r>
              <w:rPr>
                <w:noProof/>
                <w:webHidden/>
              </w:rPr>
              <w:t>14</w:t>
            </w:r>
            <w:r>
              <w:rPr>
                <w:noProof/>
                <w:webHidden/>
              </w:rPr>
              <w:fldChar w:fldCharType="end"/>
            </w:r>
          </w:hyperlink>
        </w:p>
        <w:p w14:paraId="34B41BA8" w14:textId="2678E2DE" w:rsidR="00B1013E" w:rsidRDefault="00B1013E">
          <w:pPr>
            <w:pStyle w:val="TOC1"/>
            <w:tabs>
              <w:tab w:val="right" w:leader="dot" w:pos="9010"/>
            </w:tabs>
            <w:rPr>
              <w:rFonts w:eastAsiaTheme="minorEastAsia"/>
              <w:b w:val="0"/>
              <w:bCs w:val="0"/>
              <w:noProof/>
              <w:sz w:val="22"/>
              <w:szCs w:val="22"/>
              <w:lang w:eastAsia="en-GB"/>
            </w:rPr>
          </w:pPr>
          <w:hyperlink w:anchor="_Toc24880621" w:history="1">
            <w:r w:rsidRPr="000D5320">
              <w:rPr>
                <w:rStyle w:val="Hyperlink"/>
                <w:noProof/>
              </w:rPr>
              <w:t>Appendices</w:t>
            </w:r>
            <w:r>
              <w:rPr>
                <w:noProof/>
                <w:webHidden/>
              </w:rPr>
              <w:tab/>
            </w:r>
            <w:r>
              <w:rPr>
                <w:noProof/>
                <w:webHidden/>
              </w:rPr>
              <w:fldChar w:fldCharType="begin"/>
            </w:r>
            <w:r>
              <w:rPr>
                <w:noProof/>
                <w:webHidden/>
              </w:rPr>
              <w:instrText xml:space="preserve"> PAGEREF _Toc24880621 \h </w:instrText>
            </w:r>
            <w:r>
              <w:rPr>
                <w:noProof/>
                <w:webHidden/>
              </w:rPr>
            </w:r>
            <w:r>
              <w:rPr>
                <w:noProof/>
                <w:webHidden/>
              </w:rPr>
              <w:fldChar w:fldCharType="separate"/>
            </w:r>
            <w:r>
              <w:rPr>
                <w:noProof/>
                <w:webHidden/>
              </w:rPr>
              <w:t>15</w:t>
            </w:r>
            <w:r>
              <w:rPr>
                <w:noProof/>
                <w:webHidden/>
              </w:rPr>
              <w:fldChar w:fldCharType="end"/>
            </w:r>
          </w:hyperlink>
        </w:p>
        <w:p w14:paraId="5A42B2EC" w14:textId="29B44E16" w:rsidR="00E54301" w:rsidRDefault="00E54301">
          <w:r>
            <w:rPr>
              <w:b/>
              <w:bCs/>
              <w:noProof/>
            </w:rPr>
            <w:fldChar w:fldCharType="end"/>
          </w:r>
        </w:p>
      </w:sdtContent>
    </w:sdt>
    <w:p w14:paraId="4BD6F2F5" w14:textId="6304D7A5" w:rsidR="00E54301" w:rsidRDefault="00E54301" w:rsidP="009A6399">
      <w:pPr>
        <w:pStyle w:val="Heading1"/>
        <w:spacing w:line="360" w:lineRule="auto"/>
      </w:pPr>
    </w:p>
    <w:p w14:paraId="311EFACD" w14:textId="22DEBEBB" w:rsidR="009A6399" w:rsidRDefault="009A6399" w:rsidP="009A6399"/>
    <w:p w14:paraId="63CB6D48" w14:textId="5CEF3423" w:rsidR="009A6399" w:rsidRDefault="009A6399" w:rsidP="009A6399"/>
    <w:p w14:paraId="54129E74" w14:textId="455B26F1" w:rsidR="009A6399" w:rsidRDefault="009A6399" w:rsidP="009A6399"/>
    <w:p w14:paraId="143F96DA" w14:textId="63043D8A" w:rsidR="009A6399" w:rsidRDefault="009A6399" w:rsidP="009A6399"/>
    <w:p w14:paraId="78EFDC44" w14:textId="6DEDBF6C" w:rsidR="009A6399" w:rsidRDefault="009A6399" w:rsidP="009A6399"/>
    <w:p w14:paraId="0E3D077B" w14:textId="30E8BB23" w:rsidR="009A6399" w:rsidRDefault="009A6399" w:rsidP="009A6399"/>
    <w:p w14:paraId="0BCB5551" w14:textId="04F765DC" w:rsidR="009A6399" w:rsidRDefault="009A6399" w:rsidP="009A6399"/>
    <w:p w14:paraId="6F6B3E8F" w14:textId="4888C463" w:rsidR="009A6399" w:rsidRDefault="009A6399" w:rsidP="009A6399"/>
    <w:p w14:paraId="7CDF6E1E" w14:textId="77685B9D" w:rsidR="009A6399" w:rsidRDefault="009A6399" w:rsidP="009A6399"/>
    <w:p w14:paraId="17CD0A54" w14:textId="1F9744A4" w:rsidR="009A6399" w:rsidRDefault="009A6399" w:rsidP="009A6399"/>
    <w:p w14:paraId="3E2677F3" w14:textId="4815A60A" w:rsidR="009A6399" w:rsidRDefault="009A6399" w:rsidP="009A6399"/>
    <w:p w14:paraId="46BE97D7" w14:textId="288DB431" w:rsidR="009A6399" w:rsidRDefault="009A6399" w:rsidP="009A6399"/>
    <w:p w14:paraId="1286D07F" w14:textId="5D691095" w:rsidR="009A6399" w:rsidRDefault="009A6399" w:rsidP="009A6399"/>
    <w:p w14:paraId="72A50BDD" w14:textId="6D8FD5F5" w:rsidR="009A6399" w:rsidRDefault="009A6399" w:rsidP="009A6399"/>
    <w:p w14:paraId="62939267" w14:textId="26214388" w:rsidR="009A6399" w:rsidRDefault="009A6399" w:rsidP="009A6399"/>
    <w:p w14:paraId="70CEDAA2" w14:textId="473ABA6D" w:rsidR="009A6399" w:rsidRDefault="009A6399" w:rsidP="009A6399"/>
    <w:p w14:paraId="6DFAD137" w14:textId="6987D0F4" w:rsidR="009A6399" w:rsidRDefault="009A6399" w:rsidP="009A6399"/>
    <w:p w14:paraId="0B4C3DA7" w14:textId="0C7BAFFD" w:rsidR="009A6399" w:rsidRDefault="009A6399" w:rsidP="009A6399"/>
    <w:p w14:paraId="3E83DA61" w14:textId="322E539B" w:rsidR="009A6399" w:rsidRDefault="009A6399" w:rsidP="009A6399"/>
    <w:p w14:paraId="15F0EBAD" w14:textId="0BEAAF55" w:rsidR="009A6399" w:rsidRDefault="009A6399" w:rsidP="009A6399"/>
    <w:p w14:paraId="22A26CA4" w14:textId="2F7B5D14" w:rsidR="009A6399" w:rsidRPr="009A6399" w:rsidRDefault="009A6399" w:rsidP="009A6399"/>
    <w:p w14:paraId="10337813" w14:textId="4B375CE2" w:rsidR="00E54301" w:rsidRDefault="009A6399" w:rsidP="009A6399">
      <w:pPr>
        <w:pStyle w:val="Heading1"/>
        <w:spacing w:line="360" w:lineRule="auto"/>
      </w:pPr>
      <w:bookmarkStart w:id="0" w:name="_Toc24880600"/>
      <w:r>
        <w:t>List of figures</w:t>
      </w:r>
      <w:bookmarkEnd w:id="0"/>
    </w:p>
    <w:p w14:paraId="55B44C4D" w14:textId="6845A7D6" w:rsidR="002B702B" w:rsidRDefault="009A6399" w:rsidP="002B702B">
      <w:pPr>
        <w:pStyle w:val="TableofFigures"/>
        <w:tabs>
          <w:tab w:val="right" w:leader="dot" w:pos="9010"/>
        </w:tabs>
        <w:spacing w:line="360" w:lineRule="auto"/>
        <w:rPr>
          <w:rFonts w:eastAsiaTheme="minorEastAsia"/>
          <w:noProof/>
        </w:rPr>
      </w:pPr>
      <w:r>
        <w:fldChar w:fldCharType="begin"/>
      </w:r>
      <w:r>
        <w:instrText xml:space="preserve"> TOC \h \z \c "Figure" </w:instrText>
      </w:r>
      <w:r>
        <w:fldChar w:fldCharType="separate"/>
      </w:r>
      <w:hyperlink r:id="rId9" w:anchor="_Toc24725863" w:history="1">
        <w:r w:rsidR="002B702B" w:rsidRPr="00730019">
          <w:rPr>
            <w:rStyle w:val="Hyperlink"/>
            <w:noProof/>
          </w:rPr>
          <w:t>Figure 1 - Spring mass damper system (</w:t>
        </w:r>
        <w:r w:rsidR="002B702B" w:rsidRPr="00730019">
          <w:rPr>
            <w:rStyle w:val="Hyperlink"/>
            <w:rFonts w:ascii="Segoe UI" w:hAnsi="Segoe UI" w:cs="Segoe UI"/>
            <w:noProof/>
          </w:rPr>
          <w:t>Abhijeet Pandey)</w:t>
        </w:r>
        <w:r w:rsidR="002B702B">
          <w:rPr>
            <w:noProof/>
            <w:webHidden/>
          </w:rPr>
          <w:tab/>
        </w:r>
        <w:r w:rsidR="002B702B">
          <w:rPr>
            <w:noProof/>
            <w:webHidden/>
          </w:rPr>
          <w:fldChar w:fldCharType="begin"/>
        </w:r>
        <w:r w:rsidR="002B702B">
          <w:rPr>
            <w:noProof/>
            <w:webHidden/>
          </w:rPr>
          <w:instrText xml:space="preserve"> PAGEREF _Toc24725863 \h </w:instrText>
        </w:r>
        <w:r w:rsidR="002B702B">
          <w:rPr>
            <w:noProof/>
            <w:webHidden/>
          </w:rPr>
        </w:r>
        <w:r w:rsidR="002B702B">
          <w:rPr>
            <w:noProof/>
            <w:webHidden/>
          </w:rPr>
          <w:fldChar w:fldCharType="separate"/>
        </w:r>
        <w:r w:rsidR="002B702B">
          <w:rPr>
            <w:noProof/>
            <w:webHidden/>
          </w:rPr>
          <w:t>7</w:t>
        </w:r>
        <w:r w:rsidR="002B702B">
          <w:rPr>
            <w:noProof/>
            <w:webHidden/>
          </w:rPr>
          <w:fldChar w:fldCharType="end"/>
        </w:r>
      </w:hyperlink>
    </w:p>
    <w:p w14:paraId="00E00702" w14:textId="0F9A6219" w:rsidR="002B702B" w:rsidRDefault="00B1013E" w:rsidP="002B702B">
      <w:pPr>
        <w:pStyle w:val="TableofFigures"/>
        <w:tabs>
          <w:tab w:val="right" w:leader="dot" w:pos="9010"/>
        </w:tabs>
        <w:spacing w:line="360" w:lineRule="auto"/>
        <w:rPr>
          <w:rFonts w:eastAsiaTheme="minorEastAsia"/>
          <w:noProof/>
        </w:rPr>
      </w:pPr>
      <w:hyperlink r:id="rId10" w:anchor="_Toc24725864" w:history="1">
        <w:r w:rsidR="002B702B" w:rsidRPr="00730019">
          <w:rPr>
            <w:rStyle w:val="Hyperlink"/>
            <w:noProof/>
          </w:rPr>
          <w:t>Figure 2 - Monotube and Twintube dampers (www.tein.co.jp)</w:t>
        </w:r>
        <w:r w:rsidR="002B702B">
          <w:rPr>
            <w:noProof/>
            <w:webHidden/>
          </w:rPr>
          <w:tab/>
        </w:r>
        <w:r w:rsidR="002B702B">
          <w:rPr>
            <w:noProof/>
            <w:webHidden/>
          </w:rPr>
          <w:fldChar w:fldCharType="begin"/>
        </w:r>
        <w:r w:rsidR="002B702B">
          <w:rPr>
            <w:noProof/>
            <w:webHidden/>
          </w:rPr>
          <w:instrText xml:space="preserve"> PAGEREF _Toc24725864 \h </w:instrText>
        </w:r>
        <w:r w:rsidR="002B702B">
          <w:rPr>
            <w:noProof/>
            <w:webHidden/>
          </w:rPr>
        </w:r>
        <w:r w:rsidR="002B702B">
          <w:rPr>
            <w:noProof/>
            <w:webHidden/>
          </w:rPr>
          <w:fldChar w:fldCharType="separate"/>
        </w:r>
        <w:r w:rsidR="002B702B">
          <w:rPr>
            <w:noProof/>
            <w:webHidden/>
          </w:rPr>
          <w:t>10</w:t>
        </w:r>
        <w:r w:rsidR="002B702B">
          <w:rPr>
            <w:noProof/>
            <w:webHidden/>
          </w:rPr>
          <w:fldChar w:fldCharType="end"/>
        </w:r>
      </w:hyperlink>
    </w:p>
    <w:p w14:paraId="2D7993D2" w14:textId="49F65531" w:rsidR="002B702B" w:rsidRDefault="00B1013E" w:rsidP="002B702B">
      <w:pPr>
        <w:pStyle w:val="TableofFigures"/>
        <w:tabs>
          <w:tab w:val="right" w:leader="dot" w:pos="9010"/>
        </w:tabs>
        <w:spacing w:line="360" w:lineRule="auto"/>
        <w:rPr>
          <w:rFonts w:eastAsiaTheme="minorEastAsia"/>
          <w:noProof/>
        </w:rPr>
      </w:pPr>
      <w:hyperlink r:id="rId11" w:anchor="_Toc24725865" w:history="1">
        <w:r w:rsidR="002B702B" w:rsidRPr="00730019">
          <w:rPr>
            <w:rStyle w:val="Hyperlink"/>
            <w:noProof/>
          </w:rPr>
          <w:t>Figure 3 - Cut out diagram of a Penske 8300 series damper (Penskeshocks.com)</w:t>
        </w:r>
        <w:r w:rsidR="002B702B">
          <w:rPr>
            <w:noProof/>
            <w:webHidden/>
          </w:rPr>
          <w:tab/>
        </w:r>
        <w:r w:rsidR="002B702B">
          <w:rPr>
            <w:noProof/>
            <w:webHidden/>
          </w:rPr>
          <w:fldChar w:fldCharType="begin"/>
        </w:r>
        <w:r w:rsidR="002B702B">
          <w:rPr>
            <w:noProof/>
            <w:webHidden/>
          </w:rPr>
          <w:instrText xml:space="preserve"> PAGEREF _Toc24725865 \h </w:instrText>
        </w:r>
        <w:r w:rsidR="002B702B">
          <w:rPr>
            <w:noProof/>
            <w:webHidden/>
          </w:rPr>
        </w:r>
        <w:r w:rsidR="002B702B">
          <w:rPr>
            <w:noProof/>
            <w:webHidden/>
          </w:rPr>
          <w:fldChar w:fldCharType="separate"/>
        </w:r>
        <w:r w:rsidR="002B702B">
          <w:rPr>
            <w:noProof/>
            <w:webHidden/>
          </w:rPr>
          <w:t>11</w:t>
        </w:r>
        <w:r w:rsidR="002B702B">
          <w:rPr>
            <w:noProof/>
            <w:webHidden/>
          </w:rPr>
          <w:fldChar w:fldCharType="end"/>
        </w:r>
      </w:hyperlink>
    </w:p>
    <w:p w14:paraId="2C28ACB1" w14:textId="4FFA6BD9" w:rsidR="002B702B" w:rsidRDefault="00B1013E" w:rsidP="002B702B">
      <w:pPr>
        <w:pStyle w:val="TableofFigures"/>
        <w:tabs>
          <w:tab w:val="right" w:leader="dot" w:pos="9010"/>
        </w:tabs>
        <w:spacing w:line="360" w:lineRule="auto"/>
        <w:rPr>
          <w:rFonts w:eastAsiaTheme="minorEastAsia"/>
          <w:noProof/>
        </w:rPr>
      </w:pPr>
      <w:hyperlink r:id="rId12" w:anchor="_Toc24725866" w:history="1">
        <w:r w:rsidR="002B702B" w:rsidRPr="00730019">
          <w:rPr>
            <w:rStyle w:val="Hyperlink"/>
            <w:noProof/>
          </w:rPr>
          <w:t>Figure 4 - Different types of pistons and their force vs velocity graphs (Penskeshocks.com)</w:t>
        </w:r>
        <w:r w:rsidR="002B702B">
          <w:rPr>
            <w:noProof/>
            <w:webHidden/>
          </w:rPr>
          <w:tab/>
        </w:r>
        <w:r w:rsidR="002B702B">
          <w:rPr>
            <w:noProof/>
            <w:webHidden/>
          </w:rPr>
          <w:fldChar w:fldCharType="begin"/>
        </w:r>
        <w:r w:rsidR="002B702B">
          <w:rPr>
            <w:noProof/>
            <w:webHidden/>
          </w:rPr>
          <w:instrText xml:space="preserve"> PAGEREF _Toc24725866 \h </w:instrText>
        </w:r>
        <w:r w:rsidR="002B702B">
          <w:rPr>
            <w:noProof/>
            <w:webHidden/>
          </w:rPr>
        </w:r>
        <w:r w:rsidR="002B702B">
          <w:rPr>
            <w:noProof/>
            <w:webHidden/>
          </w:rPr>
          <w:fldChar w:fldCharType="separate"/>
        </w:r>
        <w:r w:rsidR="002B702B">
          <w:rPr>
            <w:noProof/>
            <w:webHidden/>
          </w:rPr>
          <w:t>12</w:t>
        </w:r>
        <w:r w:rsidR="002B702B">
          <w:rPr>
            <w:noProof/>
            <w:webHidden/>
          </w:rPr>
          <w:fldChar w:fldCharType="end"/>
        </w:r>
      </w:hyperlink>
    </w:p>
    <w:p w14:paraId="2F75D9A2" w14:textId="70E86CFF" w:rsidR="002B702B" w:rsidRDefault="00B1013E" w:rsidP="002B702B">
      <w:pPr>
        <w:pStyle w:val="TableofFigures"/>
        <w:tabs>
          <w:tab w:val="right" w:leader="dot" w:pos="9010"/>
        </w:tabs>
        <w:spacing w:line="360" w:lineRule="auto"/>
        <w:rPr>
          <w:rFonts w:eastAsiaTheme="minorEastAsia"/>
          <w:noProof/>
        </w:rPr>
      </w:pPr>
      <w:hyperlink r:id="rId13" w:anchor="_Toc24725867" w:history="1">
        <w:r w:rsidR="002B702B" w:rsidRPr="00730019">
          <w:rPr>
            <w:rStyle w:val="Hyperlink"/>
            <w:noProof/>
          </w:rPr>
          <w:t>Figure 5 - Labelled diagram of a Penske 8300 damper (Penskeshocks.com)</w:t>
        </w:r>
        <w:r w:rsidR="002B702B">
          <w:rPr>
            <w:noProof/>
            <w:webHidden/>
          </w:rPr>
          <w:tab/>
        </w:r>
        <w:r w:rsidR="002B702B">
          <w:rPr>
            <w:noProof/>
            <w:webHidden/>
          </w:rPr>
          <w:fldChar w:fldCharType="begin"/>
        </w:r>
        <w:r w:rsidR="002B702B">
          <w:rPr>
            <w:noProof/>
            <w:webHidden/>
          </w:rPr>
          <w:instrText xml:space="preserve"> PAGEREF _Toc24725867 \h </w:instrText>
        </w:r>
        <w:r w:rsidR="002B702B">
          <w:rPr>
            <w:noProof/>
            <w:webHidden/>
          </w:rPr>
        </w:r>
        <w:r w:rsidR="002B702B">
          <w:rPr>
            <w:noProof/>
            <w:webHidden/>
          </w:rPr>
          <w:fldChar w:fldCharType="separate"/>
        </w:r>
        <w:r w:rsidR="002B702B">
          <w:rPr>
            <w:noProof/>
            <w:webHidden/>
          </w:rPr>
          <w:t>17</w:t>
        </w:r>
        <w:r w:rsidR="002B702B">
          <w:rPr>
            <w:noProof/>
            <w:webHidden/>
          </w:rPr>
          <w:fldChar w:fldCharType="end"/>
        </w:r>
      </w:hyperlink>
    </w:p>
    <w:p w14:paraId="572AD715" w14:textId="75305429" w:rsidR="002B702B" w:rsidRDefault="00B1013E" w:rsidP="002B702B">
      <w:pPr>
        <w:pStyle w:val="TableofFigures"/>
        <w:tabs>
          <w:tab w:val="right" w:leader="dot" w:pos="9010"/>
        </w:tabs>
        <w:spacing w:line="360" w:lineRule="auto"/>
        <w:rPr>
          <w:rFonts w:eastAsiaTheme="minorEastAsia"/>
          <w:noProof/>
        </w:rPr>
      </w:pPr>
      <w:hyperlink r:id="rId14" w:anchor="_Toc24725868" w:history="1">
        <w:r w:rsidR="002B702B" w:rsidRPr="00730019">
          <w:rPr>
            <w:rStyle w:val="Hyperlink"/>
            <w:noProof/>
          </w:rPr>
          <w:t>Figure 6 - Shim stacks and their purpose (Computrackboston.com)</w:t>
        </w:r>
        <w:r w:rsidR="002B702B">
          <w:rPr>
            <w:noProof/>
            <w:webHidden/>
          </w:rPr>
          <w:tab/>
        </w:r>
        <w:r w:rsidR="002B702B">
          <w:rPr>
            <w:noProof/>
            <w:webHidden/>
          </w:rPr>
          <w:fldChar w:fldCharType="begin"/>
        </w:r>
        <w:r w:rsidR="002B702B">
          <w:rPr>
            <w:noProof/>
            <w:webHidden/>
          </w:rPr>
          <w:instrText xml:space="preserve"> PAGEREF _Toc24725868 \h </w:instrText>
        </w:r>
        <w:r w:rsidR="002B702B">
          <w:rPr>
            <w:noProof/>
            <w:webHidden/>
          </w:rPr>
        </w:r>
        <w:r w:rsidR="002B702B">
          <w:rPr>
            <w:noProof/>
            <w:webHidden/>
          </w:rPr>
          <w:fldChar w:fldCharType="separate"/>
        </w:r>
        <w:r w:rsidR="002B702B">
          <w:rPr>
            <w:noProof/>
            <w:webHidden/>
          </w:rPr>
          <w:t>18</w:t>
        </w:r>
        <w:r w:rsidR="002B702B">
          <w:rPr>
            <w:noProof/>
            <w:webHidden/>
          </w:rPr>
          <w:fldChar w:fldCharType="end"/>
        </w:r>
      </w:hyperlink>
    </w:p>
    <w:p w14:paraId="218A1DCE" w14:textId="092FD5CC" w:rsidR="002B702B" w:rsidRDefault="00B1013E" w:rsidP="002B702B">
      <w:pPr>
        <w:pStyle w:val="TableofFigures"/>
        <w:tabs>
          <w:tab w:val="right" w:leader="dot" w:pos="9010"/>
        </w:tabs>
        <w:spacing w:line="360" w:lineRule="auto"/>
        <w:rPr>
          <w:rFonts w:eastAsiaTheme="minorEastAsia"/>
          <w:noProof/>
        </w:rPr>
      </w:pPr>
      <w:hyperlink r:id="rId15" w:anchor="_Toc24725869" w:history="1">
        <w:r w:rsidR="002B702B" w:rsidRPr="00730019">
          <w:rPr>
            <w:rStyle w:val="Hyperlink"/>
            <w:noProof/>
          </w:rPr>
          <w:t>Figure 7 - Force vs velocity graph obtained on a damper dynamometer (370z.com)</w:t>
        </w:r>
        <w:r w:rsidR="002B702B">
          <w:rPr>
            <w:noProof/>
            <w:webHidden/>
          </w:rPr>
          <w:tab/>
        </w:r>
        <w:r w:rsidR="002B702B">
          <w:rPr>
            <w:noProof/>
            <w:webHidden/>
          </w:rPr>
          <w:fldChar w:fldCharType="begin"/>
        </w:r>
        <w:r w:rsidR="002B702B">
          <w:rPr>
            <w:noProof/>
            <w:webHidden/>
          </w:rPr>
          <w:instrText xml:space="preserve"> PAGEREF _Toc24725869 \h </w:instrText>
        </w:r>
        <w:r w:rsidR="002B702B">
          <w:rPr>
            <w:noProof/>
            <w:webHidden/>
          </w:rPr>
        </w:r>
        <w:r w:rsidR="002B702B">
          <w:rPr>
            <w:noProof/>
            <w:webHidden/>
          </w:rPr>
          <w:fldChar w:fldCharType="separate"/>
        </w:r>
        <w:r w:rsidR="002B702B">
          <w:rPr>
            <w:noProof/>
            <w:webHidden/>
          </w:rPr>
          <w:t>19</w:t>
        </w:r>
        <w:r w:rsidR="002B702B">
          <w:rPr>
            <w:noProof/>
            <w:webHidden/>
          </w:rPr>
          <w:fldChar w:fldCharType="end"/>
        </w:r>
      </w:hyperlink>
    </w:p>
    <w:p w14:paraId="4AA62979" w14:textId="42C5D524" w:rsidR="002B702B" w:rsidRDefault="00B1013E" w:rsidP="002B702B">
      <w:pPr>
        <w:pStyle w:val="TableofFigures"/>
        <w:tabs>
          <w:tab w:val="right" w:leader="dot" w:pos="9010"/>
        </w:tabs>
        <w:spacing w:line="360" w:lineRule="auto"/>
        <w:rPr>
          <w:rFonts w:eastAsiaTheme="minorEastAsia"/>
          <w:noProof/>
        </w:rPr>
      </w:pPr>
      <w:hyperlink r:id="rId16" w:anchor="_Toc24725870" w:history="1">
        <w:r w:rsidR="002B702B" w:rsidRPr="00730019">
          <w:rPr>
            <w:rStyle w:val="Hyperlink"/>
            <w:noProof/>
          </w:rPr>
          <w:t>Figure 8 - Damper Speed Histogram showing high Kurtosis (Datamc.org)</w:t>
        </w:r>
        <w:r w:rsidR="002B702B">
          <w:rPr>
            <w:noProof/>
            <w:webHidden/>
          </w:rPr>
          <w:tab/>
        </w:r>
        <w:r w:rsidR="002B702B">
          <w:rPr>
            <w:noProof/>
            <w:webHidden/>
          </w:rPr>
          <w:fldChar w:fldCharType="begin"/>
        </w:r>
        <w:r w:rsidR="002B702B">
          <w:rPr>
            <w:noProof/>
            <w:webHidden/>
          </w:rPr>
          <w:instrText xml:space="preserve"> PAGEREF _Toc24725870 \h </w:instrText>
        </w:r>
        <w:r w:rsidR="002B702B">
          <w:rPr>
            <w:noProof/>
            <w:webHidden/>
          </w:rPr>
        </w:r>
        <w:r w:rsidR="002B702B">
          <w:rPr>
            <w:noProof/>
            <w:webHidden/>
          </w:rPr>
          <w:fldChar w:fldCharType="separate"/>
        </w:r>
        <w:r w:rsidR="002B702B">
          <w:rPr>
            <w:noProof/>
            <w:webHidden/>
          </w:rPr>
          <w:t>19</w:t>
        </w:r>
        <w:r w:rsidR="002B702B">
          <w:rPr>
            <w:noProof/>
            <w:webHidden/>
          </w:rPr>
          <w:fldChar w:fldCharType="end"/>
        </w:r>
      </w:hyperlink>
    </w:p>
    <w:p w14:paraId="219226EE" w14:textId="3D82B8BD" w:rsidR="00E54301" w:rsidRDefault="009A6399" w:rsidP="009A6399">
      <w:pPr>
        <w:spacing w:line="360" w:lineRule="auto"/>
      </w:pPr>
      <w:r>
        <w:fldChar w:fldCharType="end"/>
      </w:r>
    </w:p>
    <w:p w14:paraId="7EEC2A82" w14:textId="683FC83D" w:rsidR="00E54301" w:rsidRDefault="00E54301" w:rsidP="00E54301"/>
    <w:p w14:paraId="4527CA51" w14:textId="383CE606" w:rsidR="00E54301" w:rsidRDefault="00E54301" w:rsidP="00E54301"/>
    <w:p w14:paraId="22896077" w14:textId="6F814426" w:rsidR="00E54301" w:rsidRDefault="00E54301" w:rsidP="00E54301"/>
    <w:p w14:paraId="0B46834F" w14:textId="04211071" w:rsidR="00E54301" w:rsidRDefault="00E54301" w:rsidP="00E54301"/>
    <w:p w14:paraId="2B282B84" w14:textId="4BDE1DB0" w:rsidR="00E54301" w:rsidRDefault="00E54301" w:rsidP="00E54301"/>
    <w:p w14:paraId="3F1A3B2C" w14:textId="7AD4751F" w:rsidR="00E54301" w:rsidRDefault="00E54301" w:rsidP="00E54301"/>
    <w:p w14:paraId="6C5CE71D" w14:textId="5F4D3E9B" w:rsidR="00E54301" w:rsidRDefault="00E54301" w:rsidP="00E54301"/>
    <w:p w14:paraId="431B4576" w14:textId="26B8A665" w:rsidR="00E54301" w:rsidRDefault="00E54301" w:rsidP="00E54301"/>
    <w:p w14:paraId="08449883" w14:textId="223F1D1B" w:rsidR="00E54301" w:rsidRDefault="00E54301" w:rsidP="00E54301"/>
    <w:p w14:paraId="4A9B887F" w14:textId="1C2D121B" w:rsidR="00E54301" w:rsidRDefault="00E54301" w:rsidP="00E54301"/>
    <w:p w14:paraId="4BD03EBC" w14:textId="325E8103" w:rsidR="00E54301" w:rsidRDefault="00E54301" w:rsidP="00E54301"/>
    <w:p w14:paraId="0F03A0E5" w14:textId="5AFA036A" w:rsidR="00E54301" w:rsidRDefault="00E54301" w:rsidP="00E54301"/>
    <w:p w14:paraId="4461EEEC" w14:textId="77777777" w:rsidR="00B1013E" w:rsidRDefault="00B1013E" w:rsidP="00E54301"/>
    <w:p w14:paraId="19402891" w14:textId="0A62EB27" w:rsidR="00E54301" w:rsidRDefault="00E54301" w:rsidP="00E54301"/>
    <w:p w14:paraId="4D60FF11" w14:textId="6BD05157" w:rsidR="00E54301" w:rsidRDefault="00E54301" w:rsidP="00E54301"/>
    <w:p w14:paraId="5AC0AB25" w14:textId="011CB246" w:rsidR="002B702B" w:rsidRDefault="002B702B" w:rsidP="00E54301">
      <w:pPr>
        <w:sectPr w:rsidR="002B702B" w:rsidSect="00AF3F20">
          <w:headerReference w:type="default" r:id="rId17"/>
          <w:footerReference w:type="default" r:id="rId18"/>
          <w:pgSz w:w="11900" w:h="16840"/>
          <w:pgMar w:top="1440" w:right="1440" w:bottom="1440" w:left="1440" w:header="720" w:footer="720" w:gutter="0"/>
          <w:cols w:space="720"/>
          <w:docGrid w:linePitch="360"/>
        </w:sectPr>
      </w:pPr>
    </w:p>
    <w:p w14:paraId="4407384F" w14:textId="5E06A155" w:rsidR="009A6399" w:rsidRDefault="009A6399" w:rsidP="002B702B">
      <w:pPr>
        <w:pStyle w:val="Heading1"/>
        <w:spacing w:line="360" w:lineRule="auto"/>
        <w:jc w:val="both"/>
      </w:pPr>
      <w:bookmarkStart w:id="1" w:name="_Toc24880601"/>
      <w:r>
        <w:lastRenderedPageBreak/>
        <w:t>General Abstract</w:t>
      </w:r>
      <w:bookmarkEnd w:id="1"/>
    </w:p>
    <w:p w14:paraId="6215C41E" w14:textId="44EFD19D" w:rsidR="002B702B" w:rsidRPr="00EA3512" w:rsidRDefault="007E6F9A" w:rsidP="00EA3512">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motorsport, the most important measuring tool is the stopwatch. It all comes down to who can produce the fastest lap time or who can cover the most distance within a given time frame. This is all down to the performance of the vehicle and the driver, therefore every aspect of activity needs to be measured for those abilities to be worked on, that’s where data acquisition comes into play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824425581"/>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Jor142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(Segers, 2014)</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purpose of this paper is to get an understanding of how dampers work and what effect they have on a vehicle by looking at different aspects of their characteristics</w:t>
      </w:r>
      <w:r w:rsidR="00EA3512"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using data acquisition</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Understanding dampers can be very difficult, as </w:t>
      </w:r>
      <w:proofErr w:type="spellStar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Kasprzak</w:t>
      </w:r>
      <w:proofErr w:type="spellEnd"/>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(2014) describes that they are known as a ‘black art’ and that there is some magic involved when setting them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871051724"/>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Kas14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(Kasprzak, 2014)</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why data acquisition is such an important tool that motorsport engineers use when tuning their dampers therefore, different ways of gathering the information is included in this report and </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use they have when practically adopting them to a race car.    </w:t>
      </w:r>
    </w:p>
    <w:p w14:paraId="30FC2A66" w14:textId="2C1F490D" w:rsidR="009A6399" w:rsidRDefault="009A6399" w:rsidP="002B702B">
      <w:pPr>
        <w:pStyle w:val="Heading1"/>
        <w:spacing w:line="360" w:lineRule="auto"/>
        <w:jc w:val="both"/>
      </w:pPr>
      <w:bookmarkStart w:id="2" w:name="_Toc24880602"/>
      <w:r>
        <w:t>Technical Abstract</w:t>
      </w:r>
      <w:bookmarkEnd w:id="2"/>
    </w:p>
    <w:p w14:paraId="7BC1760C" w14:textId="77777777" w:rsidR="00EA3512" w:rsidRDefault="006D7AD1"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“Different tracks will require different shock adjustments”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005321773"/>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Car78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(Smith, 1978)</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this is the reason why motorsport engineers have such a demanding job as the team will race on many different tracks per annum, making damper adjustments </w:t>
      </w:r>
      <w:r w:rsidR="00EA3512"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to success.</w:t>
      </w:r>
      <w:r w:rsidR="00997F03"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Hence why this report will discuss how dampers work and what impact they have on the balance of a race car, precisely looking at the Sports 200</w:t>
      </w:r>
      <w:r w:rsidR="00EA3512"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997F03"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Prototype vehicle. The Penske and Quantum dampers will be compared by using the damper dynamometer to test them through a series of sweeps because the car used to be fitted with Quantum’s but now has Penske’s. By doing these tests both dampers’ strengths and weaknesses can be </w:t>
      </w:r>
      <w:r w:rsidR="002B702B"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compared,</w:t>
      </w:r>
      <w:r w:rsidR="00997F03"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Penske damper data can be combined with the on-board data logger on the car to see if its compatible enough to enhance the balance of the vehicle in question.</w:t>
      </w:r>
      <w:r w:rsidR="00EA3512"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C6655B2" w14:textId="77777777" w:rsidR="00EA3512" w:rsidRDefault="00EA3512"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FDF719" w14:textId="77777777" w:rsidR="00EA3512" w:rsidRDefault="00EA3512"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3B1D94" w14:textId="0EFD44F0" w:rsidR="002B702B" w:rsidRPr="00EA3512" w:rsidRDefault="00EA3512" w:rsidP="00EA3512">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on-board logging system will be used by analysing the latest information gathered by the MCR race team from Silverstone.</w:t>
      </w:r>
      <w:r w:rsidR="00997F03"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BEEB51" w14:textId="17A02BB2" w:rsidR="009A6399" w:rsidRDefault="009A6399" w:rsidP="002B702B">
      <w:pPr>
        <w:pStyle w:val="Heading1"/>
        <w:spacing w:line="360" w:lineRule="auto"/>
        <w:jc w:val="both"/>
      </w:pPr>
      <w:bookmarkStart w:id="3" w:name="_Toc24880603"/>
      <w:r>
        <w:t>Introduction</w:t>
      </w:r>
      <w:bookmarkEnd w:id="3"/>
    </w:p>
    <w:p w14:paraId="6565424D" w14:textId="5C20D1AE" w:rsidR="00997F03" w:rsidRPr="00EA3512" w:rsidRDefault="00997F03"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 motorsport context a suspension system has two main roles that are different to road cars. These two roles are very important factors on the behaviour of the vehicle and the lap times, controlling the weight transfer and control the impacts from bumps and kerbs. The potential performance of dampers can be unlocked by finding the optimal combination of settings and components for the specific track and conditions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26612698"/>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Dem14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(DemonTweeks, 2014)</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Therefore, the best combination of dampers and suspension geometry is key to a successful car </w:t>
      </w:r>
      <w:r w:rsidR="00EA3512"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 </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track.</w:t>
      </w:r>
    </w:p>
    <w:p w14:paraId="7CC71A97" w14:textId="70963B32" w:rsidR="002B702B" w:rsidRPr="00EA3512"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DBED98" w14:textId="7D24B2EF" w:rsidR="002B702B" w:rsidRPr="00EA3512" w:rsidRDefault="00997F03"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vehicle in question is a Sports 2000 Prototype Race Car which is equipped with a pushrod style suspension system which, according to Parry (2018), has an advantage on other systems due to its flexible nature of design that can be shaped to benefit overall vehicular performance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69457187"/>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Tom18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(Parry, 2018)</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 </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equipment consists of Penske 8300 series dampers which are two way adjustable, these replaced the old dampers which were Quantum single adjustment. </w:t>
      </w:r>
    </w:p>
    <w:p w14:paraId="6DEC3219" w14:textId="77777777" w:rsidR="002B702B" w:rsidRPr="00EA3512"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F4F80D" w14:textId="04C753F3" w:rsidR="00997F03" w:rsidRPr="00EA3512" w:rsidRDefault="00997F03"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Before any testing commences, the first part of this project is to physically measure suspension parameters such as the motion ratio, spring rates front and rear and the un-sprung and sprung masses. </w:t>
      </w:r>
    </w:p>
    <w:p w14:paraId="00CFFE9D" w14:textId="6015FE0E" w:rsidR="002B702B" w:rsidRPr="00EA3512"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56F55B" w14:textId="77777777" w:rsidR="00B1013E" w:rsidRDefault="00997F03"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report will begin </w:t>
      </w:r>
      <w:r w:rsidR="00EA3512"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discussing</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dampers are</w:t>
      </w:r>
      <w:r w:rsidR="00EA3512"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used</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and how they practically work, it will then move onto what different dampers there are and what advantages and disadvantages they have against each other. This will give an understanding of why the Penske dampers replaced the </w:t>
      </w:r>
      <w:proofErr w:type="spellStar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Quantums</w:t>
      </w:r>
      <w:proofErr w:type="spellEnd"/>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race car in question. To add to this, both dampers will be physically tested on the university damper dyno to assess the ability of both through a number of sweeps. </w:t>
      </w:r>
    </w:p>
    <w:p w14:paraId="589BB9F4" w14:textId="77777777" w:rsidR="00B1013E" w:rsidRDefault="00B1013E"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016CBD" w14:textId="77777777" w:rsidR="00B1013E" w:rsidRDefault="00B1013E"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9DEAED" w14:textId="77777777" w:rsidR="00B1013E" w:rsidRDefault="00B1013E"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D7BEE4" w14:textId="07CA07E7" w:rsidR="00997F03" w:rsidRPr="00EA3512" w:rsidRDefault="00997F03"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After this practical test, data sets will be collected from the car’s on-board logging system to assess the damper behaviour around the Silverstone circuit at different stiffness settings. </w:t>
      </w:r>
    </w:p>
    <w:p w14:paraId="55D7EEBE" w14:textId="77777777" w:rsidR="002B702B" w:rsidRPr="00EA3512"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337A86" w14:textId="254A7046" w:rsidR="002B702B" w:rsidRPr="00EA3512" w:rsidRDefault="00997F03"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data collected from the track can be analysed using data acquisition techniques on the </w:t>
      </w:r>
      <w:proofErr w:type="spellStar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Motec</w:t>
      </w:r>
      <w:proofErr w:type="spellEnd"/>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I2 Pro software. </w:t>
      </w:r>
    </w:p>
    <w:p w14:paraId="0FCE782D" w14:textId="344C9184" w:rsidR="002B702B" w:rsidRDefault="002B702B" w:rsidP="002B702B">
      <w:pPr>
        <w:spacing w:line="360" w:lineRule="auto"/>
        <w:jc w:val="both"/>
        <w:rPr>
          <w:rFonts w:ascii="Arial" w:hAnsi="Arial" w:cs="Arial"/>
        </w:rPr>
      </w:pPr>
    </w:p>
    <w:p w14:paraId="0B5837AA" w14:textId="37F32058" w:rsidR="002B702B" w:rsidRPr="00EA3512" w:rsidRDefault="00997F03"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acquisition provides the engineers with information in order to improve the performance of the car and the driver, there are a few things more important within a race team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356472909"/>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San14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(Santos, 2014)</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9F2E7D" w14:textId="40421FBA" w:rsidR="002B702B" w:rsidRPr="00EA3512"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896856" w14:textId="60219D5F" w:rsidR="009A6399" w:rsidRPr="00EA3512" w:rsidRDefault="00997F03"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on-board data collected and the damper dynamometer tests completed, the project will then investigate the possibility of combining both results to enhance the vehicle performance and balance. </w:t>
      </w:r>
    </w:p>
    <w:p w14:paraId="680E54B7" w14:textId="346ECDBD" w:rsidR="009A6399" w:rsidRPr="00997F03" w:rsidRDefault="009A6399" w:rsidP="00997F03">
      <w:pPr>
        <w:spacing w:line="360" w:lineRule="auto"/>
        <w:rPr>
          <w:rFonts w:ascii="Arial" w:hAnsi="Arial" w:cs="Arial"/>
        </w:rPr>
      </w:pPr>
    </w:p>
    <w:p w14:paraId="30421A4B" w14:textId="28167B59" w:rsidR="009A6399" w:rsidRDefault="009A6399" w:rsidP="009A6399"/>
    <w:p w14:paraId="0186D236" w14:textId="02DBCFE3" w:rsidR="009A6399" w:rsidRDefault="009A6399" w:rsidP="009A6399"/>
    <w:p w14:paraId="45C2E70B" w14:textId="431D480F" w:rsidR="009A6399" w:rsidRDefault="009A6399" w:rsidP="009A6399"/>
    <w:p w14:paraId="556251B2" w14:textId="5E60EE73" w:rsidR="009A6399" w:rsidRDefault="009A6399" w:rsidP="009A6399"/>
    <w:p w14:paraId="47A89FEC" w14:textId="628E4CA2" w:rsidR="009A6399" w:rsidRDefault="009A6399" w:rsidP="009A6399"/>
    <w:p w14:paraId="081ED9B1" w14:textId="50717187" w:rsidR="009A6399" w:rsidRDefault="009A6399" w:rsidP="009A6399"/>
    <w:p w14:paraId="2B1D2601" w14:textId="2AE2B02B" w:rsidR="009A6399" w:rsidRDefault="009A6399" w:rsidP="009A6399"/>
    <w:p w14:paraId="558D2B80" w14:textId="2426D9B8" w:rsidR="009A6399" w:rsidRDefault="009A6399" w:rsidP="009A6399"/>
    <w:p w14:paraId="62B01650" w14:textId="29454768" w:rsidR="009A6399" w:rsidRDefault="009A6399" w:rsidP="009A6399"/>
    <w:p w14:paraId="494474FE" w14:textId="2506D3B2" w:rsidR="00E9253A" w:rsidRDefault="00E9253A" w:rsidP="00821C19">
      <w:pPr>
        <w:pStyle w:val="Heading1"/>
        <w:spacing w:line="360" w:lineRule="auto"/>
      </w:pPr>
      <w:bookmarkStart w:id="4" w:name="_Toc24880604"/>
      <w:r>
        <w:t>Suspension systems</w:t>
      </w:r>
      <w:bookmarkEnd w:id="4"/>
    </w:p>
    <w:p w14:paraId="214A6331" w14:textId="0C454BFB" w:rsidR="00E9253A" w:rsidRDefault="00E9253A" w:rsidP="00821C19">
      <w:pPr>
        <w:pStyle w:val="Heading2"/>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4880605"/>
      <w:r>
        <w:t>Spring mass damper system</w:t>
      </w:r>
      <w:bookmarkEnd w:id="5"/>
    </w:p>
    <w:p w14:paraId="553D2271" w14:textId="2FC18492" w:rsidR="007E6F9A" w:rsidRDefault="00E9253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Below is a damped spring and mass system which has three forces governing the dynamic behaviour</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there is a small amount of damping in the tire (2% </w:t>
      </w:r>
      <w:proofErr w:type="spellStar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approx</w:t>
      </w:r>
      <w:proofErr w:type="spellEnd"/>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damper must do the majority </w:t>
      </w:r>
      <w:proofErr w:type="gramStar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damping</w:t>
      </w:r>
      <w:proofErr w:type="gramEnd"/>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system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83032464"/>
          <w:citation/>
        </w:sdtPr>
        <w:sdtConten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Kas14 \l 2057 </w:instrTex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(Kasprzak, 2014)</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871F123" w14:textId="14365A89" w:rsidR="00E54301" w:rsidRDefault="002B702B"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0" distB="0" distL="114300" distR="114300" simplePos="0" relativeHeight="251666432" behindDoc="0" locked="0" layoutInCell="1" allowOverlap="1" wp14:anchorId="1D41EE6F" wp14:editId="377292E5">
                <wp:simplePos x="0" y="0"/>
                <wp:positionH relativeFrom="column">
                  <wp:posOffset>271780</wp:posOffset>
                </wp:positionH>
                <wp:positionV relativeFrom="paragraph">
                  <wp:posOffset>2163445</wp:posOffset>
                </wp:positionV>
                <wp:extent cx="2017395" cy="635"/>
                <wp:effectExtent l="0" t="0" r="1905" b="1270"/>
                <wp:wrapSquare wrapText="bothSides"/>
                <wp:docPr id="11" name="Text Box 11"/>
                <wp:cNvGraphicFramePr/>
                <a:graphic xmlns:a="http://schemas.openxmlformats.org/drawingml/2006/main">
                  <a:graphicData uri="http://schemas.microsoft.com/office/word/2010/wordprocessingShape">
                    <wps:wsp>
                      <wps:cNvSpPr txBox="1"/>
                      <wps:spPr>
                        <a:xfrm>
                          <a:off x="0" y="0"/>
                          <a:ext cx="2017395" cy="635"/>
                        </a:xfrm>
                        <a:prstGeom prst="rect">
                          <a:avLst/>
                        </a:prstGeom>
                        <a:solidFill>
                          <a:prstClr val="white"/>
                        </a:solidFill>
                        <a:ln>
                          <a:noFill/>
                        </a:ln>
                      </wps:spPr>
                      <wps:txbx>
                        <w:txbxContent>
                          <w:p w14:paraId="7D9A2261" w14:textId="69787190" w:rsidR="00B1013E" w:rsidRPr="002B702B" w:rsidRDefault="00B1013E" w:rsidP="002B702B">
                            <w:pPr>
                              <w:rPr>
                                <w:sz w:val="20"/>
                                <w:szCs w:val="20"/>
                              </w:rPr>
                            </w:pPr>
                            <w:bookmarkStart w:id="6" w:name="_Toc24725863"/>
                            <w:r w:rsidRPr="002B702B">
                              <w:rPr>
                                <w:sz w:val="20"/>
                                <w:szCs w:val="20"/>
                              </w:rPr>
                              <w:t xml:space="preserve">Figure </w:t>
                            </w:r>
                            <w:r w:rsidRPr="002B702B">
                              <w:rPr>
                                <w:sz w:val="20"/>
                                <w:szCs w:val="20"/>
                              </w:rPr>
                              <w:fldChar w:fldCharType="begin"/>
                            </w:r>
                            <w:r w:rsidRPr="002B702B">
                              <w:rPr>
                                <w:sz w:val="20"/>
                                <w:szCs w:val="20"/>
                              </w:rPr>
                              <w:instrText xml:space="preserve"> SEQ Figure \* ARABIC </w:instrText>
                            </w:r>
                            <w:r w:rsidRPr="002B702B">
                              <w:rPr>
                                <w:sz w:val="20"/>
                                <w:szCs w:val="20"/>
                              </w:rPr>
                              <w:fldChar w:fldCharType="separate"/>
                            </w:r>
                            <w:r>
                              <w:rPr>
                                <w:noProof/>
                                <w:sz w:val="20"/>
                                <w:szCs w:val="20"/>
                              </w:rPr>
                              <w:t>1</w:t>
                            </w:r>
                            <w:r w:rsidRPr="002B702B">
                              <w:rPr>
                                <w:noProof/>
                                <w:sz w:val="20"/>
                                <w:szCs w:val="20"/>
                              </w:rPr>
                              <w:fldChar w:fldCharType="end"/>
                            </w:r>
                            <w:r w:rsidRPr="002B702B">
                              <w:rPr>
                                <w:sz w:val="20"/>
                                <w:szCs w:val="20"/>
                              </w:rPr>
                              <w:t xml:space="preserve"> - Spring mass damper system (Abhijeet Pandey)</w:t>
                            </w:r>
                            <w:bookmarkEnd w:id="6"/>
                          </w:p>
                          <w:p w14:paraId="6CABFBA8" w14:textId="4A3E8F5E" w:rsidR="00B1013E" w:rsidRPr="002B702B" w:rsidRDefault="00B1013E" w:rsidP="009A6399">
                            <w:pPr>
                              <w:pStyle w:val="Caption"/>
                              <w:rPr>
                                <w:rFonts w:ascii="Arial" w:hAnsi="Arial" w:cs="Arial"/>
                                <w:noProof/>
                                <w:color w:val="000000" w:themeColor="text1"/>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D41EE6F" id="_x0000_t202" coordsize="21600,21600" o:spt="202" path="m,l,21600r21600,l21600,xe">
                <v:stroke joinstyle="miter"/>
                <v:path gradientshapeok="t" o:connecttype="rect"/>
              </v:shapetype>
              <v:shape id="Text Box 11" o:spid="_x0000_s1026" type="#_x0000_t202" style="position:absolute;left:0;text-align:left;margin-left:21.4pt;margin-top:170.35pt;width:158.85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" stroked="f">
                <v:textbox style="mso-fit-shape-to-text:t" inset="0,0,0,0">
                  <w:txbxContent>
                    <w:p w14:paraId="7D9A2261" w14:textId="69787190" w:rsidR="00B1013E" w:rsidRPr="002B702B" w:rsidRDefault="00B1013E" w:rsidP="002B702B">
                      <w:pPr>
                        <w:rPr>
                          <w:sz w:val="20"/>
                          <w:szCs w:val="20"/>
                        </w:rPr>
                      </w:pPr>
                      <w:bookmarkStart w:id="7" w:name="_Toc24725863"/>
                      <w:r w:rsidRPr="002B702B">
                        <w:rPr>
                          <w:sz w:val="20"/>
                          <w:szCs w:val="20"/>
                        </w:rPr>
                        <w:t xml:space="preserve">Figure </w:t>
                      </w:r>
                      <w:r w:rsidRPr="002B702B">
                        <w:rPr>
                          <w:sz w:val="20"/>
                          <w:szCs w:val="20"/>
                        </w:rPr>
                        <w:fldChar w:fldCharType="begin"/>
                      </w:r>
                      <w:r w:rsidRPr="002B702B">
                        <w:rPr>
                          <w:sz w:val="20"/>
                          <w:szCs w:val="20"/>
                        </w:rPr>
                        <w:instrText xml:space="preserve"> SEQ Figure \* ARABIC </w:instrText>
                      </w:r>
                      <w:r w:rsidRPr="002B702B">
                        <w:rPr>
                          <w:sz w:val="20"/>
                          <w:szCs w:val="20"/>
                        </w:rPr>
                        <w:fldChar w:fldCharType="separate"/>
                      </w:r>
                      <w:r>
                        <w:rPr>
                          <w:noProof/>
                          <w:sz w:val="20"/>
                          <w:szCs w:val="20"/>
                        </w:rPr>
                        <w:t>1</w:t>
                      </w:r>
                      <w:r w:rsidRPr="002B702B">
                        <w:rPr>
                          <w:noProof/>
                          <w:sz w:val="20"/>
                          <w:szCs w:val="20"/>
                        </w:rPr>
                        <w:fldChar w:fldCharType="end"/>
                      </w:r>
                      <w:r w:rsidRPr="002B702B">
                        <w:rPr>
                          <w:sz w:val="20"/>
                          <w:szCs w:val="20"/>
                        </w:rPr>
                        <w:t xml:space="preserve"> - Spring mass damper system (Abhijeet Pandey)</w:t>
                      </w:r>
                      <w:bookmarkEnd w:id="7"/>
                    </w:p>
                    <w:p w14:paraId="6CABFBA8" w14:textId="4A3E8F5E" w:rsidR="00B1013E" w:rsidRPr="002B702B" w:rsidRDefault="00B1013E" w:rsidP="009A6399">
                      <w:pPr>
                        <w:pStyle w:val="Caption"/>
                        <w:rPr>
                          <w:rFonts w:ascii="Arial" w:hAnsi="Arial" w:cs="Arial"/>
                          <w:noProof/>
                          <w:color w:val="000000" w:themeColor="text1"/>
                          <w:sz w:val="20"/>
                          <w:szCs w:val="20"/>
                        </w:rPr>
                      </w:pPr>
                    </w:p>
                  </w:txbxContent>
                </v:textbox>
                <w10:wrap type="square"/>
              </v:shape>
            </w:pict>
          </mc:Fallback>
        </mc:AlternateContent>
      </w:r>
      <w:r>
        <w:rPr>
          <w:rFonts w:ascii="Arial" w:hAnsi="Arial" w:cs="Arial"/>
          <w:noProof/>
          <w:color w:val="000000" w:themeColor="text1"/>
          <w:lang w:eastAsia="en-GB"/>
        </w:rPr>
        <w:drawing>
          <wp:anchor distT="0" distB="0" distL="114300" distR="114300" simplePos="0" relativeHeight="251659264" behindDoc="0" locked="0" layoutInCell="1" allowOverlap="1" wp14:anchorId="32ACD366" wp14:editId="0AD96334">
            <wp:simplePos x="0" y="0"/>
            <wp:positionH relativeFrom="column">
              <wp:posOffset>42282</wp:posOffset>
            </wp:positionH>
            <wp:positionV relativeFrom="paragraph">
              <wp:posOffset>268145</wp:posOffset>
            </wp:positionV>
            <wp:extent cx="2440940" cy="18053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0-30 at 13.05.02.png"/>
                    <pic:cNvPicPr/>
                  </pic:nvPicPr>
                  <pic:blipFill>
                    <a:blip r:embed="rId19">
                      <a:extLst>
                        <a:ext uri="{28A0092B-C50C-407E-A947-70E740481C1C}">
                          <a14:useLocalDpi xmlns:a14="http://schemas.microsoft.com/office/drawing/2010/main" val="0"/>
                        </a:ext>
                      </a:extLst>
                    </a:blip>
                    <a:stretch>
                      <a:fillRect/>
                    </a:stretch>
                  </pic:blipFill>
                  <pic:spPr>
                    <a:xfrm>
                      <a:off x="0" y="0"/>
                      <a:ext cx="2440940" cy="1805305"/>
                    </a:xfrm>
                    <a:prstGeom prst="rect">
                      <a:avLst/>
                    </a:prstGeom>
                  </pic:spPr>
                </pic:pic>
              </a:graphicData>
            </a:graphic>
            <wp14:sizeRelH relativeFrom="page">
              <wp14:pctWidth>0</wp14:pctWidth>
            </wp14:sizeRelH>
            <wp14:sizeRelV relativeFrom="page">
              <wp14:pctHeight>0</wp14:pctHeight>
            </wp14:sizeRelV>
          </wp:anchor>
        </w:drawing>
      </w:r>
      <w:r w:rsidR="00E5430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90EC28" w14:textId="59E560CF" w:rsidR="00E9253A" w:rsidRDefault="00E9253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36C417" w14:textId="029F2BB3" w:rsidR="002B702B" w:rsidRDefault="002B702B"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821621" w14:textId="77777777" w:rsidR="002B702B" w:rsidRDefault="002B702B"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77E394" w14:textId="043BF065" w:rsidR="00E9253A" w:rsidRDefault="00E9253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Spring = K, Mass = M and Damper = C</w:t>
      </w:r>
    </w:p>
    <w:p w14:paraId="6CB7544D" w14:textId="77777777" w:rsidR="00E9253A" w:rsidRDefault="00E9253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D52234" w14:textId="5E36314B" w:rsidR="00954ED1" w:rsidRDefault="00E9253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Inertial force is created due to accelerating the mass which is a function of the mass and acceleration</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522009056"/>
          <w:citation/>
        </w:sdtPr>
        <w:sdtContent>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Wil95 \l 2057 </w:instrTex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3512"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(Milliken, 1995)</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EFA939C" w14:textId="77777777" w:rsidR="00954ED1" w:rsidRDefault="00954ED1"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584F58" w14:textId="77777777" w:rsidR="00954ED1" w:rsidRDefault="00954ED1"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68CF11" w14:textId="3ECF0DFC" w:rsidR="00E9253A" w:rsidRDefault="00E9253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damping force is a function of the velocity across the damper including the damper coefficient, this is expressed in terms of force/unit velocity. Finally, the spring force is a function of the spring displacement and the spring rate, which is expressed in terms of force/unit displacement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938488547"/>
          <w:citation/>
        </w:sdtPr>
        <w:sdtConten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Wil95 \l 2057 </w:instrTex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(Milliken, 1995)</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18CEF581" w14:textId="77777777" w:rsidR="00E9253A" w:rsidRDefault="00E9253A" w:rsidP="00821C19">
      <w:pPr>
        <w:pStyle w:val="Heading2"/>
      </w:pPr>
    </w:p>
    <w:p w14:paraId="733DC84C" w14:textId="0D14A180" w:rsidR="00E9253A" w:rsidRDefault="00E9253A" w:rsidP="00821C19">
      <w:pPr>
        <w:pStyle w:val="Heading2"/>
        <w:spacing w:line="360" w:lineRule="auto"/>
      </w:pPr>
      <w:bookmarkStart w:id="8" w:name="_Toc24880606"/>
      <w:r>
        <w:t>Critical Damping</w:t>
      </w:r>
      <w:bookmarkEnd w:id="8"/>
      <w:r>
        <w:t xml:space="preserve"> </w:t>
      </w:r>
    </w:p>
    <w:p w14:paraId="61E9BC0D" w14:textId="3513556D" w:rsidR="00E9253A" w:rsidRDefault="007E6F9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“Amount of damping required to stop movement as quickly as possible”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705395979"/>
          <w:citation/>
        </w:sdtPr>
        <w:sdtConten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Tim19 \l 2057 </w:instrTex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(Tudor, 2019)</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253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the mathematical terms, K, M and C from the damped spring and mass system, the critical damping coefficient can be explained. This is when the mass is given a step displacement then the damping level that allows that mass to return to steady-state position quickest with no overshoot, is the critical damping. </w:t>
      </w:r>
    </w:p>
    <w:p w14:paraId="3429B027" w14:textId="77777777" w:rsidR="002B702B" w:rsidRDefault="002B702B" w:rsidP="00821C19">
      <w:pPr>
        <w:tabs>
          <w:tab w:val="center" w:pos="4510"/>
        </w:tabs>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7BBC9F" w14:textId="5E684B78" w:rsidR="00E9253A" w:rsidRDefault="00E9253A" w:rsidP="00821C19">
      <w:pPr>
        <w:tabs>
          <w:tab w:val="center" w:pos="4510"/>
        </w:tabs>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Critical damping coefficient expressed mathematically is; </w:t>
      </w:r>
    </w:p>
    <w:p w14:paraId="62243327" w14:textId="77777777" w:rsidR="00954ED1" w:rsidRDefault="00954ED1" w:rsidP="00821C19">
      <w:pPr>
        <w:tabs>
          <w:tab w:val="center" w:pos="4510"/>
        </w:tabs>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6E2052" w14:textId="02A7FAC7" w:rsidR="00882DAC" w:rsidRDefault="00E9253A" w:rsidP="00821C19">
      <w:pPr>
        <w:tabs>
          <w:tab w:val="center" w:pos="4510"/>
        </w:tabs>
        <w:spacing w:line="360" w:lineRule="auto"/>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m:oMath>
        <m:r>
          <w:rPr>
            <w:rFonts w:ascii="Cambria Math" w:hAnsi="Cambria Math"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C crit=2</m:t>
        </m:r>
        <m:rad>
          <m:radPr>
            <m:degHide m:val="1"/>
            <m:ctrlPr>
              <w:rPr>
                <w:rFonts w:ascii="Cambria Math" w:hAnsi="Cambria Math"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radPr>
          <m:deg/>
          <m:e>
            <m:r>
              <w:rPr>
                <w:rFonts w:ascii="Cambria Math" w:hAnsi="Cambria Math"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KM</m:t>
            </m:r>
          </m:e>
        </m:rad>
      </m:oMath>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724455637"/>
          <w:citation/>
        </w:sdtPr>
        <w:sdtContent>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Wil95 \l 2057 </w:instrText>
          </w:r>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eastAsiaTheme="minorEastAsia"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(Milliken, 1995)</w:t>
          </w:r>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46243E59" w14:textId="77777777" w:rsidR="002B702B" w:rsidRDefault="002B702B" w:rsidP="00821C19">
      <w:pPr>
        <w:pStyle w:val="Heading2"/>
        <w:spacing w:line="360" w:lineRule="auto"/>
        <w:rPr>
          <w:rFonts w:eastAsiaTheme="minorEastAsia"/>
        </w:rPr>
      </w:pPr>
    </w:p>
    <w:p w14:paraId="6BA9D666" w14:textId="77777777" w:rsidR="002B702B" w:rsidRDefault="002B702B" w:rsidP="00821C19">
      <w:pPr>
        <w:pStyle w:val="Heading2"/>
        <w:spacing w:line="360" w:lineRule="auto"/>
        <w:rPr>
          <w:rFonts w:eastAsiaTheme="minorEastAsia"/>
        </w:rPr>
      </w:pPr>
    </w:p>
    <w:p w14:paraId="3CB75D06" w14:textId="61789142" w:rsidR="002B702B" w:rsidRDefault="002B702B" w:rsidP="002B702B"/>
    <w:p w14:paraId="69698843" w14:textId="77777777" w:rsidR="002B702B" w:rsidRPr="002B702B" w:rsidRDefault="002B702B" w:rsidP="002B702B"/>
    <w:p w14:paraId="13C0A6F7" w14:textId="41D1BB07" w:rsidR="00882DAC" w:rsidRDefault="00882DAC" w:rsidP="00821C19">
      <w:pPr>
        <w:pStyle w:val="Heading2"/>
        <w:spacing w:line="360" w:lineRule="auto"/>
      </w:pPr>
      <w:bookmarkStart w:id="9" w:name="_Toc24880607"/>
      <w:r>
        <w:rPr>
          <w:rFonts w:eastAsiaTheme="minorEastAsia"/>
        </w:rPr>
        <w:t>Suspension Frequencies</w:t>
      </w:r>
      <w:bookmarkEnd w:id="9"/>
    </w:p>
    <w:p w14:paraId="47BA429F" w14:textId="0B42A33B" w:rsidR="007E6F9A" w:rsidRDefault="00882DAC"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how fast the suspension travels up and then back down to the same point when the vehicle drives over a bump. The suspension frequency can be very useful to determine the handling and balance of a vehicle, including how it will react to driver inputs. Before choosing the spring stiffness the first step is to choose the ideal frequency for the front and the rear of the vehicle. The higher the frequency, the stiffer the ride</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764460163"/>
          <w:citation/>
        </w:sdtPr>
        <w:sdtConten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Rou17 \l 2057 </w:instrTex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(Routley, 2017)</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Concluding this statement, </w:t>
      </w:r>
      <w:proofErr w:type="spellStar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Giaraffa</w:t>
      </w:r>
      <w:proofErr w:type="spellEnd"/>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 states that lower frequencies produce a softer suspension with more mechanical grip, however drivers will report a ‘lack of support’ due to a slower response, which is opposite to the higher frequency (stiffer suspension)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118144414"/>
          <w:citation/>
        </w:sdtPr>
        <w:sdtConten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Mat16 \l 2057 </w:instrTex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(Giaraffa, 2016)</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5836514" w14:textId="4F9A982A" w:rsidR="00882DAC" w:rsidRDefault="00882DAC"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Here are some examples of ballpark figures for different applications;</w:t>
      </w:r>
    </w:p>
    <w:p w14:paraId="4D51DADE" w14:textId="1316026D" w:rsidR="00882DAC" w:rsidRDefault="00882DAC" w:rsidP="00821C19">
      <w:pPr>
        <w:pStyle w:val="ListParagraph"/>
        <w:numPr>
          <w:ilvl w:val="0"/>
          <w:numId w:val="2"/>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2DA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0.5</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82DA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82DA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Hz – Passenger cars</w:t>
      </w:r>
    </w:p>
    <w:p w14:paraId="2B8AEA19" w14:textId="600DE68E" w:rsidR="00882DAC" w:rsidRDefault="00882DAC" w:rsidP="00821C19">
      <w:pPr>
        <w:pStyle w:val="ListParagraph"/>
        <w:numPr>
          <w:ilvl w:val="0"/>
          <w:numId w:val="2"/>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 – 2.0 Hz – Rally cars</w:t>
      </w:r>
    </w:p>
    <w:p w14:paraId="1052CD66" w14:textId="427BF7D3" w:rsidR="00EA3512" w:rsidRDefault="00EA3512" w:rsidP="00EA3512">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DF2555" w14:textId="77777777" w:rsidR="00EA3512" w:rsidRPr="00EA3512" w:rsidRDefault="00EA3512" w:rsidP="00EA3512">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CA1EC4" w14:textId="5CC9A650" w:rsidR="00882DAC" w:rsidRDefault="00882DAC" w:rsidP="00821C19">
      <w:pPr>
        <w:pStyle w:val="ListParagraph"/>
        <w:numPr>
          <w:ilvl w:val="0"/>
          <w:numId w:val="2"/>
        </w:num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2.5 – 3.</w:t>
      </w:r>
      <w:r w:rsidR="009A639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Hz – Moderate downforce race cars with up to 50% total weight in max downforce capability.</w:t>
      </w:r>
    </w:p>
    <w:p w14:paraId="236167D1" w14:textId="574E8740" w:rsidR="00882DAC" w:rsidRDefault="00882DAC"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calculate the suspension frequency of a corner the mass and spring rate is needed, as shown in the equation below;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3051155"/>
          <w:citation/>
        </w:sdtPr>
        <w:sdtConten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Rou17 \l 2057 </w:instrTex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(Routley, 2017)</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7AA77C89" w14:textId="762BB420" w:rsidR="002B702B" w:rsidRDefault="002B702B"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1A6FC3" w14:textId="24282857" w:rsidR="00882DAC" w:rsidRPr="00882DAC" w:rsidRDefault="00882DAC" w:rsidP="00821C19">
      <w:pPr>
        <w:spacing w:line="360" w:lineRule="auto"/>
        <w:jc w:val="cente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m:oMathPara>
        <m:oMathParaPr>
          <m:jc m:val="center"/>
        </m:oMathParaPr>
        <m:oMath>
          <m:r>
            <m:rPr>
              <m:sty m:val="bi"/>
            </m:rPr>
            <w:rPr>
              <w:rFonts w:ascii="Cambria Math" w:hAnsi="Cambria Math"/>
              <w:sz w:val="28"/>
              <w:szCs w:val="28"/>
            </w:rPr>
            <m:t>F=1/(2</m:t>
          </m:r>
          <m:r>
            <m:rPr>
              <m:sty m:val="bi"/>
            </m:rPr>
            <w:rPr>
              <w:rFonts w:ascii="Cambria Math" w:hAnsi="Cambria Math"/>
              <w:sz w:val="28"/>
              <w:szCs w:val="28"/>
            </w:rPr>
            <m:t xml:space="preserve">π)√(K/M) </m:t>
          </m:r>
        </m:oMath>
      </m:oMathPara>
    </w:p>
    <w:p w14:paraId="6207489A" w14:textId="74F971DE" w:rsidR="000F74B7" w:rsidRDefault="000F74B7"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E4DC10" w14:textId="13DD0883" w:rsidR="009A6399" w:rsidRDefault="00997F03" w:rsidP="00997F03">
      <w:pPr>
        <w:pStyle w:val="Heading2"/>
        <w:spacing w:line="360" w:lineRule="auto"/>
      </w:pPr>
      <w:bookmarkStart w:id="10" w:name="_Toc24880608"/>
      <w:r>
        <w:t>Motion Ratio</w:t>
      </w:r>
      <w:bookmarkEnd w:id="10"/>
      <w:r>
        <w:t xml:space="preserve"> </w:t>
      </w:r>
    </w:p>
    <w:p w14:paraId="16AEEB8C" w14:textId="09F96732" w:rsidR="00997F03" w:rsidRPr="002B702B" w:rsidRDefault="00997F03" w:rsidP="00997F03">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defined as the ratio of the damper displacement to the wheel displacement. Simply put, if the wheel travels up an inch and the damper compresses by 0.6 inches then the motion ratio would 0.6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620599491"/>
          <w:citation/>
        </w:sdtPr>
        <w:sdtConten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Per16 \l 2057 </w:instrTex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2B702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(Performancetrends, 2016)</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F1C011C" w14:textId="422B227D" w:rsidR="00997F03" w:rsidRPr="002B702B" w:rsidRDefault="00997F03" w:rsidP="00997F03">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1AD588" w14:textId="066CC767" w:rsidR="00997F03" w:rsidRDefault="00997F03" w:rsidP="00997F03">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Therefore, the calculation for the motion ratio is;</w:t>
      </w:r>
    </w:p>
    <w:p w14:paraId="0422EAB1" w14:textId="61FC8319" w:rsidR="002B702B" w:rsidRPr="002B702B" w:rsidRDefault="002B702B" w:rsidP="00997F03">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DDFC61" w14:textId="453F873A" w:rsidR="00997F03" w:rsidRDefault="00997F03" w:rsidP="00997F03">
      <w:pPr>
        <w:spacing w:line="360" w:lineRule="auto"/>
        <w:jc w:val="center"/>
        <w:rPr>
          <w:rFonts w:eastAsiaTheme="minorEastAsia"/>
        </w:rPr>
      </w:pPr>
      <m:oMath>
        <m:r>
          <w:rPr>
            <w:rFonts w:ascii="Cambria Math" w:hAnsi="Cambria Math" w:cs="Arial"/>
            <w:sz w:val="32"/>
            <w:szCs w:val="32"/>
          </w:rPr>
          <m:t xml:space="preserve">MR= </m:t>
        </m:r>
        <m:f>
          <m:fPr>
            <m:ctrlPr>
              <w:rPr>
                <w:rFonts w:ascii="Cambria Math" w:hAnsi="Cambria Math" w:cs="Arial"/>
                <w:i/>
                <w:sz w:val="32"/>
                <w:szCs w:val="32"/>
              </w:rPr>
            </m:ctrlPr>
          </m:fPr>
          <m:num>
            <m:r>
              <w:rPr>
                <w:rFonts w:ascii="Cambria Math" w:hAnsi="Cambria Math" w:cs="Arial"/>
                <w:sz w:val="32"/>
                <w:szCs w:val="32"/>
              </w:rPr>
              <m:t>Damper Displacement</m:t>
            </m:r>
          </m:num>
          <m:den>
            <m:r>
              <w:rPr>
                <w:rFonts w:ascii="Cambria Math" w:hAnsi="Cambria Math" w:cs="Arial"/>
                <w:sz w:val="32"/>
                <w:szCs w:val="32"/>
              </w:rPr>
              <m:t>Wheel Displacement</m:t>
            </m:r>
          </m:den>
        </m:f>
      </m:oMath>
      <w:r>
        <w:rPr>
          <w:rFonts w:eastAsiaTheme="minorEastAsia"/>
        </w:rPr>
        <w:t xml:space="preserve">  </w:t>
      </w:r>
      <w:sdt>
        <w:sdtPr>
          <w:rPr>
            <w:rFonts w:eastAsiaTheme="minorEastAsia"/>
          </w:rPr>
          <w:id w:val="-1288968773"/>
          <w:citation/>
        </w:sdtPr>
        <w:sdtContent>
          <w:r>
            <w:rPr>
              <w:rFonts w:eastAsiaTheme="minorEastAsia"/>
            </w:rPr>
            <w:fldChar w:fldCharType="begin"/>
          </w:r>
          <w:r>
            <w:rPr>
              <w:rFonts w:eastAsiaTheme="minorEastAsia"/>
            </w:rPr>
            <w:instrText xml:space="preserve"> CITATION Tim19 \l 2057 </w:instrText>
          </w:r>
          <w:r>
            <w:rPr>
              <w:rFonts w:eastAsiaTheme="minorEastAsia"/>
            </w:rPr>
            <w:fldChar w:fldCharType="separate"/>
          </w:r>
          <w:r w:rsidRPr="00997F03">
            <w:rPr>
              <w:rFonts w:eastAsiaTheme="minorEastAsia"/>
              <w:noProof/>
            </w:rPr>
            <w:t>(Tudor, 2019)</w:t>
          </w:r>
          <w:r>
            <w:rPr>
              <w:rFonts w:eastAsiaTheme="minorEastAsia"/>
            </w:rPr>
            <w:fldChar w:fldCharType="end"/>
          </w:r>
        </w:sdtContent>
      </w:sdt>
    </w:p>
    <w:p w14:paraId="6DEA20D4" w14:textId="6E260C99" w:rsidR="00997F03" w:rsidRDefault="00997F03" w:rsidP="00997F03">
      <w:pPr>
        <w:spacing w:line="360" w:lineRule="auto"/>
        <w:rPr>
          <w:rFonts w:ascii="Arial" w:eastAsiaTheme="minorEastAsia" w:hAnsi="Arial" w:cs="Arial"/>
        </w:rPr>
      </w:pPr>
    </w:p>
    <w:p w14:paraId="44BE37E0" w14:textId="77777777" w:rsidR="00B1013E" w:rsidRDefault="00B1013E" w:rsidP="00997F03">
      <w:pPr>
        <w:spacing w:line="360" w:lineRule="auto"/>
        <w:rPr>
          <w:rFonts w:ascii="Arial" w:eastAsiaTheme="minorEastAsia" w:hAnsi="Arial" w:cs="Arial"/>
        </w:rPr>
      </w:pPr>
    </w:p>
    <w:p w14:paraId="2272107A" w14:textId="071FB9F3" w:rsidR="00997F03" w:rsidRDefault="00997F03" w:rsidP="00997F03">
      <w:pPr>
        <w:pStyle w:val="Heading2"/>
        <w:spacing w:line="360" w:lineRule="auto"/>
        <w:rPr>
          <w:rFonts w:ascii="Arial" w:eastAsiaTheme="minorEastAsia" w:hAnsi="Arial" w:cs="Arial"/>
        </w:rPr>
      </w:pPr>
      <w:bookmarkStart w:id="11" w:name="_Toc24880609"/>
      <w:r>
        <w:t>Spring Rates</w:t>
      </w:r>
      <w:bookmarkEnd w:id="11"/>
    </w:p>
    <w:p w14:paraId="5718F092" w14:textId="6F49767C" w:rsidR="00997F03" w:rsidRPr="002B702B" w:rsidRDefault="00997F03" w:rsidP="002B702B">
      <w:pPr>
        <w:spacing w:line="360" w:lineRule="auto"/>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Spring rate is, as expressed by Acxess spring (2019), the constant rate of force expelled by a spring per millimetre of travel once a force is applied to compress it </w:t>
      </w:r>
      <w:sdt>
        <w:sdtP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34170660"/>
          <w:citation/>
        </w:sdtPr>
        <w:sdtContent>
          <w:r w:rsidRPr="002B702B">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2B702B">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Acx19 \l 2057 </w:instrText>
          </w:r>
          <w:r w:rsidRPr="002B702B">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2B702B">
            <w:rPr>
              <w:rFonts w:ascii="Arial" w:eastAsiaTheme="minorEastAsia"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(AcxessSpring, 2019)</w:t>
          </w:r>
          <w:r w:rsidRPr="002B702B">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2B702B">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90A3878" w14:textId="179294D7" w:rsidR="00997F03" w:rsidRPr="00997F03" w:rsidRDefault="00997F03" w:rsidP="00997F03">
      <w:pPr>
        <w:pStyle w:val="Heading2"/>
        <w:spacing w:line="360" w:lineRule="auto"/>
      </w:pPr>
      <w:bookmarkStart w:id="12" w:name="_Toc24880610"/>
      <w:r>
        <w:t>Wheel Rate</w:t>
      </w:r>
      <w:bookmarkEnd w:id="12"/>
    </w:p>
    <w:p w14:paraId="1ACB2985" w14:textId="4CCA41BA" w:rsidR="009A6399" w:rsidRDefault="00997F03" w:rsidP="00997F03">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here, the wheel rates can be calculated by using the spring rates and motion ratio for each corner as can be seen in the formula below;</w:t>
      </w:r>
    </w:p>
    <w:p w14:paraId="0A313166" w14:textId="5D3FC753" w:rsidR="00997F03" w:rsidRDefault="00997F03" w:rsidP="00997F03">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m:oMath>
        <m:r>
          <w:rPr>
            <w:rFonts w:ascii="Cambria Math" w:hAnsi="Cambria Math"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 xml:space="preserve">WR= SR x </m:t>
        </m:r>
        <m:sSup>
          <m:sSupPr>
            <m:ctrlPr>
              <w:rPr>
                <w:rFonts w:ascii="Cambria Math" w:hAnsi="Cambria Math"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trlPr>
          </m:sSupPr>
          <m:e>
            <m:r>
              <w:rPr>
                <w:rFonts w:ascii="Cambria Math" w:hAnsi="Cambria Math"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(MR)</m:t>
            </m:r>
          </m:e>
          <m:sup>
            <m:r>
              <w:rPr>
                <w:rFonts w:ascii="Cambria Math" w:hAnsi="Cambria Math"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t>2</m:t>
            </m:r>
          </m:sup>
        </m:sSup>
      </m:oMath>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62573523"/>
          <w:citation/>
        </w:sdtPr>
        <w:sdtContent>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Rob13 \l 2057 </w:instrText>
          </w:r>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97F03">
            <w:rPr>
              <w:rFonts w:ascii="Arial" w:eastAsiaTheme="minorEastAsia"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(Schermerhorn, 2013)</w:t>
          </w:r>
          <w:r>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5A3791B6" w14:textId="01322E92" w:rsidR="00E9253A" w:rsidRDefault="00E9253A" w:rsidP="00821C19">
      <w:pPr>
        <w:pStyle w:val="Heading1"/>
        <w:spacing w:line="360" w:lineRule="auto"/>
      </w:pPr>
      <w:bookmarkStart w:id="13" w:name="_Toc24880611"/>
      <w:r>
        <w:t>Dampers</w:t>
      </w:r>
      <w:bookmarkEnd w:id="13"/>
    </w:p>
    <w:p w14:paraId="1FF995E2" w14:textId="2D1DD378" w:rsidR="00954ED1" w:rsidRDefault="00E9253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Kasprzak</w:t>
      </w:r>
      <w:proofErr w:type="spellEnd"/>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(2014) states dampers are the most misunderstood components of a race car and that there is some ‘magic’ to developing and tuning them, hence they are known as the black art of race car engineering. A damper will damp the motion of both the sprung mass, which is the body and chassis of the vehicle, and the un-sprung mass which consists of components such as the wheel, brake calliper, a proportion of the suspension arms and the hub. </w:t>
      </w:r>
    </w:p>
    <w:p w14:paraId="6C4676BC" w14:textId="664609D3" w:rsidR="00EA3512" w:rsidRDefault="00EA3512"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745964" w14:textId="2B21834A" w:rsidR="00954ED1" w:rsidRDefault="00954ED1"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GoBack"/>
      <w:bookmarkEnd w:id="14"/>
    </w:p>
    <w:p w14:paraId="20DDDF3E" w14:textId="5B521173" w:rsidR="00E9253A" w:rsidRDefault="00E9253A"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Springs and anti-roll bars produce forces based on their deflection whereas dampers, produce forces based on their velocity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817146082"/>
          <w:citation/>
        </w:sdtPr>
        <w:sdtConten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Kas14 \l 2057 </w:instrTex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(Kasprzak, 2014)</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1F0CA02" w14:textId="236DF7DE" w:rsidR="00821C19" w:rsidRDefault="00821C19"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441B75" w14:textId="0DC832D9" w:rsidR="000F74B7" w:rsidRDefault="00954ED1" w:rsidP="000F74B7">
      <w:pPr>
        <w:pStyle w:val="Heading2"/>
        <w:spacing w:line="360" w:lineRule="auto"/>
      </w:pPr>
      <w:bookmarkStart w:id="15" w:name="_Toc24880612"/>
      <w:r w:rsidRPr="000F74B7">
        <w:rPr>
          <w:rFonts w:ascii="Times New Roman" w:eastAsia="Times New Roman" w:hAnsi="Times New Roman" w:cs="Times New Roman"/>
          <w:noProof/>
          <w:color w:val="70AD47" w:themeColor="accent6"/>
          <w:lang w:eastAsia="en-GB"/>
        </w:rPr>
        <w:drawing>
          <wp:anchor distT="0" distB="0" distL="114300" distR="114300" simplePos="0" relativeHeight="251662336" behindDoc="0" locked="0" layoutInCell="1" allowOverlap="1" wp14:anchorId="7F399DC6" wp14:editId="1CC44FD3">
            <wp:simplePos x="0" y="0"/>
            <wp:positionH relativeFrom="column">
              <wp:posOffset>-207082</wp:posOffset>
            </wp:positionH>
            <wp:positionV relativeFrom="paragraph">
              <wp:posOffset>320675</wp:posOffset>
            </wp:positionV>
            <wp:extent cx="3139440" cy="1995170"/>
            <wp:effectExtent l="0" t="0" r="0" b="0"/>
            <wp:wrapSquare wrapText="bothSides"/>
            <wp:docPr id="5" name="Picture 5" descr="Image result for monotube and twin tube dam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notube and twin tube damp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39440" cy="1995170"/>
                    </a:xfrm>
                    <a:prstGeom prst="rect">
                      <a:avLst/>
                    </a:prstGeom>
                    <a:noFill/>
                    <a:ln>
                      <a:noFill/>
                    </a:ln>
                  </pic:spPr>
                </pic:pic>
              </a:graphicData>
            </a:graphic>
            <wp14:sizeRelH relativeFrom="page">
              <wp14:pctWidth>0</wp14:pctWidth>
            </wp14:sizeRelH>
            <wp14:sizeRelV relativeFrom="page">
              <wp14:pctHeight>0</wp14:pctHeight>
            </wp14:sizeRelV>
          </wp:anchor>
        </w:drawing>
      </w:r>
      <w:r w:rsidR="000F74B7">
        <w:t>Monotube and Twin Tube Dampers</w:t>
      </w:r>
      <w:bookmarkEnd w:id="15"/>
    </w:p>
    <w:p w14:paraId="76FFE721" w14:textId="1A2DCD33" w:rsidR="00821C19" w:rsidRDefault="00954ED1" w:rsidP="000F74B7">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0" distB="0" distL="114300" distR="114300" simplePos="0" relativeHeight="251668480" behindDoc="0" locked="0" layoutInCell="1" allowOverlap="1" wp14:anchorId="1C6C6A15" wp14:editId="4BA418EF">
                <wp:simplePos x="0" y="0"/>
                <wp:positionH relativeFrom="column">
                  <wp:posOffset>-157480</wp:posOffset>
                </wp:positionH>
                <wp:positionV relativeFrom="paragraph">
                  <wp:posOffset>2410460</wp:posOffset>
                </wp:positionV>
                <wp:extent cx="2952750" cy="398780"/>
                <wp:effectExtent l="0" t="0" r="6350" b="0"/>
                <wp:wrapSquare wrapText="bothSides"/>
                <wp:docPr id="12" name="Text Box 12"/>
                <wp:cNvGraphicFramePr/>
                <a:graphic xmlns:a="http://schemas.openxmlformats.org/drawingml/2006/main">
                  <a:graphicData uri="http://schemas.microsoft.com/office/word/2010/wordprocessingShape">
                    <wps:wsp>
                      <wps:cNvSpPr txBox="1"/>
                      <wps:spPr>
                        <a:xfrm>
                          <a:off x="0" y="0"/>
                          <a:ext cx="2952750" cy="398780"/>
                        </a:xfrm>
                        <a:prstGeom prst="rect">
                          <a:avLst/>
                        </a:prstGeom>
                        <a:solidFill>
                          <a:prstClr val="white"/>
                        </a:solidFill>
                        <a:ln>
                          <a:noFill/>
                        </a:ln>
                      </wps:spPr>
                      <wps:txbx>
                        <w:txbxContent>
                          <w:p w14:paraId="6F54A87A" w14:textId="4D3F15C7" w:rsidR="00B1013E" w:rsidRPr="008D0111" w:rsidRDefault="00B1013E" w:rsidP="009A6399">
                            <w:pPr>
                              <w:pStyle w:val="Caption"/>
                              <w:rPr>
                                <w:rFonts w:ascii="Times New Roman" w:eastAsia="Times New Roman" w:hAnsi="Times New Roman" w:cs="Times New Roman"/>
                                <w:noProof/>
                                <w:color w:val="70AD47" w:themeColor="accent6"/>
                              </w:rPr>
                            </w:pPr>
                            <w:bookmarkStart w:id="16" w:name="_Toc24725864"/>
                            <w:r>
                              <w:t xml:space="preserve">Figure </w:t>
                            </w:r>
                            <w:fldSimple w:instr=" SEQ Figure \* ARABIC ">
                              <w:r>
                                <w:rPr>
                                  <w:noProof/>
                                </w:rPr>
                                <w:t>2</w:t>
                              </w:r>
                            </w:fldSimple>
                            <w:r>
                              <w:t xml:space="preserve"> - </w:t>
                            </w:r>
                            <w:proofErr w:type="spellStart"/>
                            <w:r>
                              <w:t>Monotube</w:t>
                            </w:r>
                            <w:proofErr w:type="spellEnd"/>
                            <w:r>
                              <w:t xml:space="preserve"> and </w:t>
                            </w:r>
                            <w:proofErr w:type="spellStart"/>
                            <w:r>
                              <w:t>Twintube</w:t>
                            </w:r>
                            <w:proofErr w:type="spellEnd"/>
                            <w:r>
                              <w:t xml:space="preserve"> dampers (</w:t>
                            </w:r>
                            <w:r w:rsidRPr="002B702B">
                              <w:t>www.tein.co.jp</w:t>
                            </w:r>
                            <w:r>
                              <w: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C6A15" id="Text Box 12" o:spid="_x0000_s1027" type="#_x0000_t202" style="position:absolute;left:0;text-align:left;margin-left:-12.4pt;margin-top:189.8pt;width:232.5pt;height:31.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" stroked="f">
                <v:textbox inset="0,0,0,0">
                  <w:txbxContent>
                    <w:p w14:paraId="6F54A87A" w14:textId="4D3F15C7" w:rsidR="00B1013E" w:rsidRPr="008D0111" w:rsidRDefault="00B1013E" w:rsidP="009A6399">
                      <w:pPr>
                        <w:pStyle w:val="Caption"/>
                        <w:rPr>
                          <w:rFonts w:ascii="Times New Roman" w:eastAsia="Times New Roman" w:hAnsi="Times New Roman" w:cs="Times New Roman"/>
                          <w:noProof/>
                          <w:color w:val="70AD47" w:themeColor="accent6"/>
                        </w:rPr>
                      </w:pPr>
                      <w:bookmarkStart w:id="17" w:name="_Toc24725864"/>
                      <w:r>
                        <w:t xml:space="preserve">Figure </w:t>
                      </w:r>
                      <w:fldSimple w:instr=" SEQ Figure \* ARABIC ">
                        <w:r>
                          <w:rPr>
                            <w:noProof/>
                          </w:rPr>
                          <w:t>2</w:t>
                        </w:r>
                      </w:fldSimple>
                      <w:r>
                        <w:t xml:space="preserve"> - </w:t>
                      </w:r>
                      <w:proofErr w:type="spellStart"/>
                      <w:r>
                        <w:t>Monotube</w:t>
                      </w:r>
                      <w:proofErr w:type="spellEnd"/>
                      <w:r>
                        <w:t xml:space="preserve"> and </w:t>
                      </w:r>
                      <w:proofErr w:type="spellStart"/>
                      <w:r>
                        <w:t>Twintube</w:t>
                      </w:r>
                      <w:proofErr w:type="spellEnd"/>
                      <w:r>
                        <w:t xml:space="preserve"> dampers (</w:t>
                      </w:r>
                      <w:r w:rsidRPr="002B702B">
                        <w:t>www.tein.co.jp</w:t>
                      </w:r>
                      <w:r>
                        <w:t>)</w:t>
                      </w:r>
                      <w:bookmarkEnd w:id="17"/>
                    </w:p>
                  </w:txbxContent>
                </v:textbox>
                <w10:wrap type="square"/>
              </v:shape>
            </w:pict>
          </mc:Fallback>
        </mc:AlternateContent>
      </w:r>
      <w:r w:rsidR="000F74B7" w:rsidRPr="000F74B7">
        <w:rPr>
          <w:rFonts w:ascii="Arial" w:hAnsi="Arial" w:cs="Arial"/>
          <w:color w:val="70AD47" w:themeColor="accent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Monotube                  Twin tube</w:t>
      </w:r>
    </w:p>
    <w:p w14:paraId="0BC4D6A8" w14:textId="2EEFFD75" w:rsidR="000F74B7" w:rsidRPr="002B702B" w:rsidRDefault="000F74B7" w:rsidP="002B702B">
      <w:pPr>
        <w:spacing w:line="360" w:lineRule="auto"/>
        <w:rPr>
          <w:rFonts w:ascii="Times New Roman" w:eastAsia="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Times New Roman" w:eastAsia="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2B702B">
        <w:rPr>
          <w:rFonts w:ascii="Times New Roman" w:eastAsia="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INCLUDEPICTURE "https://www.tein.co.jp/e/special/ni_toryu/img/img_tigai.gif" \* MERGEFORMATINET </w:instrText>
      </w:r>
      <w:r w:rsidRPr="002B702B">
        <w:rPr>
          <w:rFonts w:ascii="Times New Roman" w:eastAsia="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can be seen in the figure above, the Twin tube has a separate gas chamber that is controlled by a valve at the bottom of the damper whereas the monotube is all in one with the gas chamber controlled by a free piston. The monotube damper is known to have a better ride quality, as mentioned by </w:t>
      </w:r>
      <w:proofErr w:type="spellStar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StrutMasters</w:t>
      </w:r>
      <w:proofErr w:type="spellEnd"/>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 because the free piston separates the gas and the oil, making the monotube damper less likely to experience foaming. </w:t>
      </w:r>
      <w:proofErr w:type="spellStar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StrutMaster</w:t>
      </w:r>
      <w:proofErr w:type="spellEnd"/>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 also </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suggests that the monotube offers better response properties than the twin tube, this is due to the monotube being controlled by a single needle valve whereas the twin tube is equipped with several valves on the piston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704291203"/>
          <w:citation/>
        </w:sdtPr>
        <w:sdtConten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Str15 \l 2057 </w:instrTex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2B702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(StrutMasters, 2015)</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379C16E" w14:textId="20814BBE" w:rsidR="00821C19" w:rsidRDefault="002B702B" w:rsidP="002B702B">
      <w:pPr>
        <w:pStyle w:val="Heading2"/>
        <w:spacing w:line="360" w:lineRule="auto"/>
      </w:pPr>
      <w:bookmarkStart w:id="18" w:name="_Toc24880613"/>
      <w:r>
        <w:rPr>
          <w:noProof/>
          <w:lang w:eastAsia="en-GB"/>
        </w:rPr>
        <w:drawing>
          <wp:anchor distT="0" distB="0" distL="114300" distR="114300" simplePos="0" relativeHeight="251661312" behindDoc="0" locked="0" layoutInCell="1" allowOverlap="1" wp14:anchorId="11AA8546" wp14:editId="631DF95E">
            <wp:simplePos x="0" y="0"/>
            <wp:positionH relativeFrom="column">
              <wp:posOffset>29210</wp:posOffset>
            </wp:positionH>
            <wp:positionV relativeFrom="paragraph">
              <wp:posOffset>361950</wp:posOffset>
            </wp:positionV>
            <wp:extent cx="2840355" cy="3873500"/>
            <wp:effectExtent l="0" t="0" r="444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ggy-Back Shock.jpg"/>
                    <pic:cNvPicPr/>
                  </pic:nvPicPr>
                  <pic:blipFill>
                    <a:blip r:embed="rId21">
                      <a:extLst>
                        <a:ext uri="{28A0092B-C50C-407E-A947-70E740481C1C}">
                          <a14:useLocalDpi xmlns:a14="http://schemas.microsoft.com/office/drawing/2010/main" val="0"/>
                        </a:ext>
                      </a:extLst>
                    </a:blip>
                    <a:stretch>
                      <a:fillRect/>
                    </a:stretch>
                  </pic:blipFill>
                  <pic:spPr>
                    <a:xfrm>
                      <a:off x="0" y="0"/>
                      <a:ext cx="2840355" cy="3873500"/>
                    </a:xfrm>
                    <a:prstGeom prst="rect">
                      <a:avLst/>
                    </a:prstGeom>
                  </pic:spPr>
                </pic:pic>
              </a:graphicData>
            </a:graphic>
            <wp14:sizeRelH relativeFrom="page">
              <wp14:pctWidth>0</wp14:pctWidth>
            </wp14:sizeRelH>
            <wp14:sizeRelV relativeFrom="page">
              <wp14:pctHeight>0</wp14:pctHeight>
            </wp14:sizeRelV>
          </wp:anchor>
        </w:drawing>
      </w:r>
      <w:r w:rsidR="00821C19">
        <w:t>Damper construction</w:t>
      </w:r>
      <w:bookmarkEnd w:id="18"/>
    </w:p>
    <w:p w14:paraId="5D698897" w14:textId="3100BA0F" w:rsidR="00821C19" w:rsidRDefault="00954ED1" w:rsidP="00821C19">
      <w:r w:rsidRPr="002B702B">
        <w:rPr>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70528" behindDoc="0" locked="0" layoutInCell="1" allowOverlap="1" wp14:anchorId="21AE86BE" wp14:editId="715422BB">
                <wp:simplePos x="0" y="0"/>
                <wp:positionH relativeFrom="column">
                  <wp:posOffset>54791</wp:posOffset>
                </wp:positionH>
                <wp:positionV relativeFrom="paragraph">
                  <wp:posOffset>4258673</wp:posOffset>
                </wp:positionV>
                <wp:extent cx="2511425" cy="388620"/>
                <wp:effectExtent l="0" t="0" r="3175" b="5080"/>
                <wp:wrapSquare wrapText="bothSides"/>
                <wp:docPr id="13" name="Text Box 13"/>
                <wp:cNvGraphicFramePr/>
                <a:graphic xmlns:a="http://schemas.openxmlformats.org/drawingml/2006/main">
                  <a:graphicData uri="http://schemas.microsoft.com/office/word/2010/wordprocessingShape">
                    <wps:wsp>
                      <wps:cNvSpPr txBox="1"/>
                      <wps:spPr>
                        <a:xfrm>
                          <a:off x="0" y="0"/>
                          <a:ext cx="2511425" cy="388620"/>
                        </a:xfrm>
                        <a:prstGeom prst="rect">
                          <a:avLst/>
                        </a:prstGeom>
                        <a:solidFill>
                          <a:prstClr val="white"/>
                        </a:solidFill>
                        <a:ln>
                          <a:noFill/>
                        </a:ln>
                      </wps:spPr>
                      <wps:txbx>
                        <w:txbxContent>
                          <w:p w14:paraId="1C9B095E" w14:textId="5ED13762" w:rsidR="00B1013E" w:rsidRPr="00D25504" w:rsidRDefault="00B1013E" w:rsidP="009A6399">
                            <w:pPr>
                              <w:pStyle w:val="Caption"/>
                              <w:rPr>
                                <w:noProof/>
                              </w:rPr>
                            </w:pPr>
                            <w:bookmarkStart w:id="19" w:name="_Toc24725865"/>
                            <w:r>
                              <w:t xml:space="preserve">Figure </w:t>
                            </w:r>
                            <w:fldSimple w:instr=" SEQ Figure \* ARABIC ">
                              <w:r>
                                <w:rPr>
                                  <w:noProof/>
                                </w:rPr>
                                <w:t>3</w:t>
                              </w:r>
                            </w:fldSimple>
                            <w:r>
                              <w:t xml:space="preserve"> - Cut out diagram of a Penske 8300 series damper (Penskeshocks.com)</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E86BE" id="Text Box 13" o:spid="_x0000_s1028" type="#_x0000_t202" style="position:absolute;margin-left:4.3pt;margin-top:335.35pt;width:197.75pt;height:30.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" stroked="f">
                <v:textbox inset="0,0,0,0">
                  <w:txbxContent>
                    <w:p w14:paraId="1C9B095E" w14:textId="5ED13762" w:rsidR="00B1013E" w:rsidRPr="00D25504" w:rsidRDefault="00B1013E" w:rsidP="009A6399">
                      <w:pPr>
                        <w:pStyle w:val="Caption"/>
                        <w:rPr>
                          <w:noProof/>
                        </w:rPr>
                      </w:pPr>
                      <w:bookmarkStart w:id="20" w:name="_Toc24725865"/>
                      <w:r>
                        <w:t xml:space="preserve">Figure </w:t>
                      </w:r>
                      <w:fldSimple w:instr=" SEQ Figure \* ARABIC ">
                        <w:r>
                          <w:rPr>
                            <w:noProof/>
                          </w:rPr>
                          <w:t>3</w:t>
                        </w:r>
                      </w:fldSimple>
                      <w:r>
                        <w:t xml:space="preserve"> - Cut out diagram of a Penske 8300 series damper (Penskeshocks.com)</w:t>
                      </w:r>
                      <w:bookmarkEnd w:id="20"/>
                    </w:p>
                  </w:txbxContent>
                </v:textbox>
                <w10:wrap type="square"/>
              </v:shape>
            </w:pict>
          </mc:Fallback>
        </mc:AlternateContent>
      </w:r>
    </w:p>
    <w:p w14:paraId="2FBE9978" w14:textId="739C9AF3" w:rsidR="00954ED1" w:rsidRDefault="00954ED1"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B3FD6" w14:textId="77777777" w:rsidR="00954ED1" w:rsidRDefault="00821C19"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dampers that are currently used on the sports 2000 prototype race car are Penske 8300 series which are double adjustable, as can be seen in figure </w:t>
      </w:r>
      <w:r w:rsid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72AFC2C" w14:textId="524A842A" w:rsidR="00954ED1" w:rsidRDefault="00821C19"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type of damper is a simple, high quality and performance damper that can be used for many different applications</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092978055"/>
          <w:citation/>
        </w:sdtPr>
        <w:sdtContent>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Pen06 \l 2057 </w:instrTex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EA3512"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(Penske, 2006)</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7E1F5F7" w14:textId="77777777" w:rsidR="00954ED1" w:rsidRDefault="00954ED1"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EA962F" w14:textId="71531059" w:rsidR="00821C19" w:rsidRDefault="00821C19" w:rsidP="00821C19">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equipped with a single rebound bleed style adjuster and a twenty click linear stepped compression adjuster situated on the reservoir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90888517"/>
          <w:citation/>
        </w:sdtPr>
        <w:sdtConten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Pen06 \l 2057 </w:instrTex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(Penske, 2006)</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Refer to appendix 1.</w:t>
      </w:r>
      <w:r w:rsidR="009A639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outside labelled diagram of the same damper with a separate cannister rather than the piggy back one, which is figure </w:t>
      </w:r>
      <w:r w:rsid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90DBF7" w14:textId="37727DB6" w:rsidR="002B702B" w:rsidRDefault="002B702B" w:rsidP="00821C19">
      <w:pPr>
        <w:pStyle w:val="Heading2"/>
        <w:spacing w:line="360" w:lineRule="auto"/>
      </w:pPr>
    </w:p>
    <w:p w14:paraId="1D9A40B5" w14:textId="13B1CD78" w:rsidR="00821C19" w:rsidRDefault="00821C19" w:rsidP="00821C19">
      <w:pPr>
        <w:pStyle w:val="Heading2"/>
        <w:spacing w:line="360" w:lineRule="auto"/>
      </w:pPr>
      <w:bookmarkStart w:id="21" w:name="_Toc24880614"/>
      <w:r>
        <w:t>Piston Variety and Shim Stacks</w:t>
      </w:r>
      <w:bookmarkEnd w:id="21"/>
    </w:p>
    <w:p w14:paraId="412E4044" w14:textId="45F13C9A" w:rsidR="00954ED1" w:rsidRDefault="00821C19" w:rsidP="00821C19">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can be seen in figure </w:t>
      </w:r>
      <w:r w:rsid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different piston types have a big impact on how the damper reacts to different inputs. This variety of pistons will allow the technician to change the output force characteristics of the damper by fitting different pistons for a variety of applications such a driver preference and track demand. Another major component to the performance of the damper are the shim stacks, as the damper velocity increases the same amount of fluid is to be passed through at a higher rate. </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creates high pressure that force the shims to flex and open a new fluid circuit through the piston.  </w:t>
      </w:r>
    </w:p>
    <w:p w14:paraId="72BA2F13" w14:textId="1AA70A97" w:rsidR="00954ED1" w:rsidRDefault="00EA3512" w:rsidP="00821C19">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anchor distT="0" distB="0" distL="114300" distR="114300" simplePos="0" relativeHeight="251660288" behindDoc="1" locked="0" layoutInCell="1" allowOverlap="1" wp14:anchorId="3C256B3D" wp14:editId="3E715A81">
            <wp:simplePos x="0" y="0"/>
            <wp:positionH relativeFrom="column">
              <wp:posOffset>16217</wp:posOffset>
            </wp:positionH>
            <wp:positionV relativeFrom="paragraph">
              <wp:posOffset>286385</wp:posOffset>
            </wp:positionV>
            <wp:extent cx="2538730" cy="4345305"/>
            <wp:effectExtent l="0" t="0" r="1270" b="0"/>
            <wp:wrapTight wrapText="bothSides">
              <wp:wrapPolygon edited="0">
                <wp:start x="0" y="0"/>
                <wp:lineTo x="0" y="21527"/>
                <wp:lineTo x="21503" y="21527"/>
                <wp:lineTo x="2150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0-30 at 17.15.55.png"/>
                    <pic:cNvPicPr/>
                  </pic:nvPicPr>
                  <pic:blipFill>
                    <a:blip r:embed="rId22">
                      <a:extLst>
                        <a:ext uri="{28A0092B-C50C-407E-A947-70E740481C1C}">
                          <a14:useLocalDpi xmlns:a14="http://schemas.microsoft.com/office/drawing/2010/main" val="0"/>
                        </a:ext>
                      </a:extLst>
                    </a:blip>
                    <a:stretch>
                      <a:fillRect/>
                    </a:stretch>
                  </pic:blipFill>
                  <pic:spPr>
                    <a:xfrm>
                      <a:off x="0" y="0"/>
                      <a:ext cx="2538730" cy="4345305"/>
                    </a:xfrm>
                    <a:prstGeom prst="rect">
                      <a:avLst/>
                    </a:prstGeom>
                  </pic:spPr>
                </pic:pic>
              </a:graphicData>
            </a:graphic>
            <wp14:sizeRelH relativeFrom="page">
              <wp14:pctWidth>0</wp14:pctWidth>
            </wp14:sizeRelH>
            <wp14:sizeRelV relativeFrom="page">
              <wp14:pctHeight>0</wp14:pctHeight>
            </wp14:sizeRelV>
          </wp:anchor>
        </w:drawing>
      </w:r>
    </w:p>
    <w:p w14:paraId="64C50FBA" w14:textId="79BC8AEE" w:rsidR="00954ED1" w:rsidRDefault="00EA3512" w:rsidP="00821C19">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0" distB="0" distL="114300" distR="114300" simplePos="0" relativeHeight="251672576" behindDoc="1" locked="0" layoutInCell="1" allowOverlap="1" wp14:anchorId="3E9FCFBB" wp14:editId="43277FDB">
                <wp:simplePos x="0" y="0"/>
                <wp:positionH relativeFrom="column">
                  <wp:posOffset>635</wp:posOffset>
                </wp:positionH>
                <wp:positionV relativeFrom="paragraph">
                  <wp:posOffset>4594812</wp:posOffset>
                </wp:positionV>
                <wp:extent cx="3091180" cy="367665"/>
                <wp:effectExtent l="0" t="0" r="0" b="635"/>
                <wp:wrapTight wrapText="bothSides">
                  <wp:wrapPolygon edited="0">
                    <wp:start x="0" y="0"/>
                    <wp:lineTo x="0" y="20891"/>
                    <wp:lineTo x="21476" y="20891"/>
                    <wp:lineTo x="21476"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3091180" cy="367665"/>
                        </a:xfrm>
                        <a:prstGeom prst="rect">
                          <a:avLst/>
                        </a:prstGeom>
                        <a:solidFill>
                          <a:prstClr val="white"/>
                        </a:solidFill>
                        <a:ln>
                          <a:noFill/>
                        </a:ln>
                      </wps:spPr>
                      <wps:txbx>
                        <w:txbxContent>
                          <w:p w14:paraId="36BC8D35" w14:textId="5D2C686C" w:rsidR="00B1013E" w:rsidRDefault="00B1013E" w:rsidP="009A6399">
                            <w:pPr>
                              <w:pStyle w:val="Caption"/>
                              <w:rPr>
                                <w:noProof/>
                              </w:rPr>
                            </w:pPr>
                            <w:bookmarkStart w:id="22" w:name="_Toc24725866"/>
                            <w:r>
                              <w:t xml:space="preserve">Figure </w:t>
                            </w:r>
                            <w:fldSimple w:instr=" SEQ Figure \* ARABIC ">
                              <w:r>
                                <w:rPr>
                                  <w:noProof/>
                                </w:rPr>
                                <w:t>4</w:t>
                              </w:r>
                            </w:fldSimple>
                            <w:r>
                              <w:t xml:space="preserve"> - Different types of pistons and their force vs velocity graphs (Penskeshocks.com)</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9FCFBB" id="Text Box 14" o:spid="_x0000_s1029" type="#_x0000_t202" style="position:absolute;margin-left:.05pt;margin-top:361.8pt;width:243.4pt;height:28.95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" stroked="f">
                <v:textbox inset="0,0,0,0">
                  <w:txbxContent>
                    <w:p w14:paraId="36BC8D35" w14:textId="5D2C686C" w:rsidR="00B1013E" w:rsidRDefault="00B1013E" w:rsidP="009A6399">
                      <w:pPr>
                        <w:pStyle w:val="Caption"/>
                        <w:rPr>
                          <w:noProof/>
                        </w:rPr>
                      </w:pPr>
                      <w:bookmarkStart w:id="23" w:name="_Toc24725866"/>
                      <w:r>
                        <w:t xml:space="preserve">Figure </w:t>
                      </w:r>
                      <w:fldSimple w:instr=" SEQ Figure \* ARABIC ">
                        <w:r>
                          <w:rPr>
                            <w:noProof/>
                          </w:rPr>
                          <w:t>4</w:t>
                        </w:r>
                      </w:fldSimple>
                      <w:r>
                        <w:t xml:space="preserve"> - Different types of pistons and their force vs velocity graphs (Penskeshocks.com)</w:t>
                      </w:r>
                      <w:bookmarkEnd w:id="23"/>
                    </w:p>
                  </w:txbxContent>
                </v:textbox>
                <w10:wrap type="tight"/>
              </v:shape>
            </w:pict>
          </mc:Fallback>
        </mc:AlternateContent>
      </w:r>
    </w:p>
    <w:p w14:paraId="5035094C" w14:textId="2CD16FD8" w:rsidR="00954ED1" w:rsidRDefault="00954ED1" w:rsidP="00821C19">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BFA984" w14:textId="63687732" w:rsidR="00821C19" w:rsidRDefault="00821C19" w:rsidP="00821C19">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 to appendix </w:t>
      </w:r>
      <w:r w:rsidR="009A6399"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1.B</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an example of how the shim stacks work when the velocity of the damper changes from low speed to high speed in both compression and rebound. </w:t>
      </w:r>
    </w:p>
    <w:p w14:paraId="4A58D7A5" w14:textId="0283B571" w:rsidR="00954ED1" w:rsidRPr="00821C19" w:rsidRDefault="00954ED1" w:rsidP="00821C19">
      <w:pPr>
        <w:spacing w:line="360" w:lineRule="auto"/>
        <w:rPr>
          <w:rFonts w:ascii="Arial" w:hAnsi="Arial" w:cs="Arial"/>
        </w:rPr>
      </w:pPr>
    </w:p>
    <w:p w14:paraId="393DC29B" w14:textId="111EFE2E" w:rsidR="007E6F9A" w:rsidRDefault="007E6F9A" w:rsidP="002B702B">
      <w:pPr>
        <w:pStyle w:val="Heading1"/>
      </w:pPr>
      <w:bookmarkStart w:id="24" w:name="_Toc24880615"/>
      <w:r>
        <w:lastRenderedPageBreak/>
        <w:t>Data Acquisition - Damper Speed Histograms</w:t>
      </w:r>
      <w:bookmarkEnd w:id="24"/>
    </w:p>
    <w:p w14:paraId="114720D5" w14:textId="210D39A2" w:rsidR="002B702B" w:rsidRPr="002B702B" w:rsidRDefault="002B702B" w:rsidP="002B702B"/>
    <w:p w14:paraId="4164EE94" w14:textId="327170AA" w:rsidR="00997F03" w:rsidRPr="00EA3512" w:rsidRDefault="007E6F9A" w:rsidP="007E6F9A">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a characterization of the damper while it’s on the car, giving an indication of how much time the damper is spending in each speed interval. This makes these histograms very useful to tune dampers because they produce evidence of the damper behaviour integrated into the vehicles suspension system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177920457"/>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Jor142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(Segers, 2014)</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agreed by </w:t>
      </w:r>
      <w:proofErr w:type="spellStar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Trevitt</w:t>
      </w:r>
      <w:proofErr w:type="spellEnd"/>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these are a very useful technique for suspension setup </w:t>
      </w:r>
      <w:r w:rsidR="00EA3512"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out on track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39409415"/>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And19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(Trevitt, 2019)</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maximize the performance of a damper, adjustments to the setup should be made to get a symmetrical damper histogram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532259544"/>
          <w:citation/>
        </w:sdtPr>
        <w:sdtConten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Jor08 \l 2057 </w:instrTex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EA3512">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(Segers, 2008)</w:t>
          </w:r>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97F03"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 to appendix 2.</w:t>
      </w:r>
      <w:r w:rsidR="002B702B"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997F03" w:rsidRP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an example of a damper speed histogram explanation. </w:t>
      </w:r>
    </w:p>
    <w:p w14:paraId="15DFABE0" w14:textId="20A69470" w:rsidR="00997F03" w:rsidRDefault="00997F03" w:rsidP="007E6F9A">
      <w:pPr>
        <w:spacing w:line="360" w:lineRule="auto"/>
        <w:rPr>
          <w:rFonts w:ascii="Arial" w:hAnsi="Arial" w:cs="Arial"/>
        </w:rPr>
      </w:pPr>
    </w:p>
    <w:p w14:paraId="3769673C" w14:textId="6CF33BA7" w:rsidR="00EA3512" w:rsidRDefault="00EA3512" w:rsidP="00EA3512">
      <w:pPr>
        <w:pStyle w:val="Caption"/>
        <w:rPr>
          <w:rFonts w:ascii="Arial" w:hAnsi="Arial" w:cs="Arial"/>
        </w:rPr>
      </w:pPr>
      <w:r>
        <w:t xml:space="preserve">Figure </w:t>
      </w:r>
      <w:fldSimple w:instr=" SEQ Figure \* ARABIC ">
        <w:r>
          <w:rPr>
            <w:noProof/>
          </w:rPr>
          <w:t>5</w:t>
        </w:r>
      </w:fldSimple>
      <w:r>
        <w:t xml:space="preserve"> - Damper speed histogram example on </w:t>
      </w:r>
      <w:proofErr w:type="spellStart"/>
      <w:r>
        <w:t>Motec</w:t>
      </w:r>
      <w:proofErr w:type="spellEnd"/>
      <w:r>
        <w:t xml:space="preserve"> (Racedepartment.com)</w:t>
      </w:r>
      <w:r>
        <w:rPr>
          <w:rFonts w:ascii="Arial" w:hAnsi="Arial" w:cs="Arial"/>
        </w:rPr>
        <w:tab/>
      </w:r>
    </w:p>
    <w:p w14:paraId="36CF94DE" w14:textId="7DD91F86" w:rsidR="007E6F9A" w:rsidRPr="007E6F9A" w:rsidRDefault="007E6F9A" w:rsidP="007E6F9A">
      <w:pPr>
        <w:rPr>
          <w:rFonts w:ascii="Times New Roman" w:eastAsia="Times New Roman" w:hAnsi="Times New Roman" w:cs="Times New Roman"/>
        </w:rPr>
      </w:pPr>
    </w:p>
    <w:p w14:paraId="3A1E6A27" w14:textId="38E295F0" w:rsidR="00E54301" w:rsidRPr="00E54301" w:rsidRDefault="00E54301" w:rsidP="007E6F9A">
      <w:pPr>
        <w:pStyle w:val="Heading1"/>
        <w:spacing w:line="360" w:lineRule="auto"/>
        <w:jc w:val="both"/>
      </w:pPr>
      <w:bookmarkStart w:id="25" w:name="_Toc24880616"/>
      <w:r>
        <w:t>Method</w:t>
      </w:r>
      <w:r w:rsidR="000F74B7">
        <w:t>s of Data Collection</w:t>
      </w:r>
      <w:bookmarkEnd w:id="25"/>
    </w:p>
    <w:p w14:paraId="745AE31A" w14:textId="38B958C9" w:rsidR="000C19A2" w:rsidRDefault="000F74B7" w:rsidP="00227945">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first step of data collection will be </w:t>
      </w:r>
      <w:r w:rsidR="00997F0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the damper dynamometer with both the Pe</w:t>
      </w:r>
      <w:r w:rsidR="00997F0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ns</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 and Quantum dampers</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testing different set-ups of the dampers</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on-board data </w:t>
      </w:r>
      <w:r w:rsidR="00997F0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collected from the vehicle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from Silverstone</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Circuit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was obtained from the data laptop</w:t>
      </w:r>
      <w:r w:rsidR="00997F0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MCR racing team.</w:t>
      </w:r>
      <w:r w:rsidR="00997F0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top of the Silverstone data, the team will be doing some damper testing over the winter therefore, this can be collaborated with the other tests to emphasize on enhancing vehicle balance and performance.  </w:t>
      </w:r>
    </w:p>
    <w:p w14:paraId="5296A8DD" w14:textId="274EDA03" w:rsidR="00997F03" w:rsidRDefault="00997F03" w:rsidP="00227945">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D6F060" w14:textId="10521994" w:rsidR="000F74B7" w:rsidRPr="00765A28" w:rsidRDefault="000F74B7" w:rsidP="000F74B7">
      <w:pPr>
        <w:pStyle w:val="Heading2"/>
        <w:spacing w:line="360" w:lineRule="auto"/>
        <w:jc w:val="both"/>
      </w:pPr>
      <w:bookmarkStart w:id="26" w:name="_Toc24880617"/>
      <w:r>
        <w:t>Damper Dynamometer</w:t>
      </w:r>
      <w:bookmarkEnd w:id="26"/>
      <w:r>
        <w:t xml:space="preserve"> </w:t>
      </w:r>
    </w:p>
    <w:p w14:paraId="56098EAA" w14:textId="38ABEB61" w:rsidR="00EA3512" w:rsidRDefault="00EA3512" w:rsidP="000F74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Times New Roman" w:eastAsia="Times New Roman" w:hAnsi="Times New Roman" w:cs="Times New Roman"/>
          <w:noProof/>
          <w:lang w:eastAsia="en-GB"/>
        </w:rPr>
        <w:drawing>
          <wp:anchor distT="0" distB="0" distL="114300" distR="114300" simplePos="0" relativeHeight="251682816" behindDoc="0" locked="0" layoutInCell="1" allowOverlap="1" wp14:anchorId="3909518B" wp14:editId="1940B13F">
            <wp:simplePos x="0" y="0"/>
            <wp:positionH relativeFrom="column">
              <wp:posOffset>-3337169</wp:posOffset>
            </wp:positionH>
            <wp:positionV relativeFrom="paragraph">
              <wp:posOffset>2713208</wp:posOffset>
            </wp:positionV>
            <wp:extent cx="3079115" cy="1660525"/>
            <wp:effectExtent l="0" t="0" r="0" b="317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hqprint">
                      <a:extLst>
                        <a:ext uri="{28A0092B-C50C-407E-A947-70E740481C1C}">
                          <a14:useLocalDpi xmlns:a14="http://schemas.microsoft.com/office/drawing/2010/main" val="0"/>
                        </a:ext>
                      </a:extLst>
                    </a:blip>
                    <a:stretch>
                      <a:fillRect/>
                    </a:stretch>
                  </pic:blipFill>
                  <pic:spPr>
                    <a:xfrm>
                      <a:off x="0" y="0"/>
                      <a:ext cx="3079115" cy="1660525"/>
                    </a:xfrm>
                    <a:prstGeom prst="rect">
                      <a:avLst/>
                    </a:prstGeom>
                  </pic:spPr>
                </pic:pic>
              </a:graphicData>
            </a:graphic>
            <wp14:sizeRelH relativeFrom="page">
              <wp14:pctWidth>0</wp14:pctWidth>
            </wp14:sizeRelH>
            <wp14:sizeRelV relativeFrom="page">
              <wp14:pctHeight>0</wp14:pctHeight>
            </wp14:sizeRelV>
          </wp:anchor>
        </w:drawing>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of the</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damper</w:t>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testing will be done in house in the workshop using the SPA damper dynamometer, this specialised equipment is widely used by many motorsport companies across the world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25287735"/>
          <w:citation/>
        </w:sdtPr>
        <w:sdtContent>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SPA19 \l 2057 </w:instrText>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(SPA, 2019)</w:t>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dynamometer provides different types of data including force vs velocity graphs and force vs displacement graphs, refer to appendix </w:t>
      </w:r>
      <w:r w:rsid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2.A</w:t>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an example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43684757"/>
          <w:citation/>
        </w:sdtPr>
        <w:sdtContent>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Kas14 \l 2057 </w:instrText>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(Kasprzak, 2014)</w:t>
          </w:r>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0F74B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6F9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D05D5B" w14:textId="47B2E626" w:rsidR="000F74B7" w:rsidRDefault="007E6F9A" w:rsidP="000F74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Segers</w:t>
      </w:r>
      <w:proofErr w:type="spellEnd"/>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(2014) implies that the damper dynamometer is used to approach a more structured test which is an alternative to on-board data logging limitations, providing more concise answers to the characterisation of the suspension system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341362267"/>
          <w:citation/>
        </w:sdtPr>
        <w:sdtConten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Jor142 \l 2057 </w:instrTex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(Segers, 2014)</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E9A34A9" w14:textId="77777777" w:rsidR="000F74B7" w:rsidRPr="00E9253A" w:rsidRDefault="000F74B7" w:rsidP="000F74B7">
      <w:pPr>
        <w:pStyle w:val="Heading3"/>
      </w:pPr>
    </w:p>
    <w:p w14:paraId="7CE337F8" w14:textId="18B06BCC" w:rsidR="000F74B7" w:rsidRDefault="000F74B7" w:rsidP="000F74B7">
      <w:pPr>
        <w:pStyle w:val="Heading2"/>
        <w:spacing w:line="360" w:lineRule="auto"/>
        <w:jc w:val="both"/>
      </w:pPr>
      <w:bookmarkStart w:id="27" w:name="_Toc24880618"/>
      <w:proofErr w:type="spellStart"/>
      <w:r>
        <w:t>Motec</w:t>
      </w:r>
      <w:bookmarkEnd w:id="27"/>
      <w:proofErr w:type="spellEnd"/>
      <w:r>
        <w:t xml:space="preserve">   </w:t>
      </w:r>
    </w:p>
    <w:p w14:paraId="49107DA1" w14:textId="4204AF68" w:rsidR="00954ED1" w:rsidRDefault="000F74B7" w:rsidP="000F74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Motec</w:t>
      </w:r>
      <w:proofErr w:type="spellEnd"/>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I2 pro is used by many motorsport teams across the world to organise and chart data in order to identify problems, trends and make improvements. The software system is used to review data from the on-board diagnostics system fitted to the vehicle, by doing this the vehicles damper behaviour can be analysed and improved. </w:t>
      </w:r>
    </w:p>
    <w:p w14:paraId="48CA0D69" w14:textId="77777777" w:rsidR="00EA3512" w:rsidRDefault="00EA3512" w:rsidP="000F74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E7199C" w14:textId="2DC594FA" w:rsidR="000F74B7" w:rsidRDefault="000F74B7" w:rsidP="000F74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Along with improving the balance and behaviour of the vehicle on track, </w:t>
      </w:r>
      <w:proofErr w:type="spellStart"/>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Motec</w:t>
      </w:r>
      <w:proofErr w:type="spellEnd"/>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also be used to develop drivers on different parts of the track by reviewing their performance using the vehicles behaviour</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can also be compared to other drivers that have logged data on the exact same vehicle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638183546"/>
          <w:citation/>
        </w:sdtPr>
        <w:sdtContent>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Mot19 \l 2057 </w:instrText>
          </w:r>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97F03" w:rsidRPr="00997F03">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(Motec, 2019)</w:t>
          </w:r>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3CE3A88" w14:textId="77777777" w:rsidR="000F74B7" w:rsidRPr="00227945" w:rsidRDefault="000F74B7" w:rsidP="000F74B7">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79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C6D4A6" w14:textId="77777777" w:rsidR="00954ED1" w:rsidRDefault="00954ED1" w:rsidP="00466A69">
      <w:pPr>
        <w:pStyle w:val="Heading1"/>
        <w:spacing w:line="360" w:lineRule="auto"/>
      </w:pPr>
    </w:p>
    <w:p w14:paraId="75374C4B" w14:textId="77777777" w:rsidR="00954ED1" w:rsidRDefault="00954ED1" w:rsidP="00466A69">
      <w:pPr>
        <w:pStyle w:val="Heading1"/>
        <w:spacing w:line="360" w:lineRule="auto"/>
      </w:pPr>
    </w:p>
    <w:p w14:paraId="194A9C14" w14:textId="77777777" w:rsidR="00954ED1" w:rsidRDefault="00954ED1" w:rsidP="00466A69">
      <w:pPr>
        <w:pStyle w:val="Heading1"/>
        <w:spacing w:line="360" w:lineRule="auto"/>
      </w:pPr>
    </w:p>
    <w:p w14:paraId="1BFD6EAF" w14:textId="77777777" w:rsidR="00954ED1" w:rsidRDefault="00954ED1" w:rsidP="00466A69">
      <w:pPr>
        <w:pStyle w:val="Heading1"/>
        <w:spacing w:line="360" w:lineRule="auto"/>
      </w:pPr>
    </w:p>
    <w:p w14:paraId="69CDEAA3" w14:textId="77777777" w:rsidR="00954ED1" w:rsidRDefault="00954ED1" w:rsidP="00466A69">
      <w:pPr>
        <w:pStyle w:val="Heading1"/>
        <w:spacing w:line="360" w:lineRule="auto"/>
      </w:pPr>
    </w:p>
    <w:p w14:paraId="3163EF4C" w14:textId="77777777" w:rsidR="00954ED1" w:rsidRDefault="00954ED1" w:rsidP="00466A69">
      <w:pPr>
        <w:pStyle w:val="Heading1"/>
        <w:spacing w:line="360" w:lineRule="auto"/>
      </w:pPr>
    </w:p>
    <w:p w14:paraId="6C093BC4" w14:textId="77777777" w:rsidR="00954ED1" w:rsidRDefault="00954ED1" w:rsidP="00466A69">
      <w:pPr>
        <w:pStyle w:val="Heading1"/>
        <w:spacing w:line="360" w:lineRule="auto"/>
      </w:pPr>
    </w:p>
    <w:p w14:paraId="6A1078A1" w14:textId="77777777" w:rsidR="00954ED1" w:rsidRDefault="00954ED1" w:rsidP="00466A69">
      <w:pPr>
        <w:pStyle w:val="Heading1"/>
        <w:spacing w:line="360" w:lineRule="auto"/>
      </w:pPr>
    </w:p>
    <w:p w14:paraId="70C7DD08" w14:textId="77777777" w:rsidR="00954ED1" w:rsidRDefault="00954ED1" w:rsidP="00466A69">
      <w:pPr>
        <w:pStyle w:val="Heading1"/>
        <w:spacing w:line="360" w:lineRule="auto"/>
      </w:pPr>
    </w:p>
    <w:p w14:paraId="07F27A95" w14:textId="35721863" w:rsidR="00954ED1" w:rsidRDefault="00954ED1" w:rsidP="00466A69">
      <w:pPr>
        <w:pStyle w:val="Heading1"/>
        <w:spacing w:line="360" w:lineRule="auto"/>
      </w:pPr>
    </w:p>
    <w:p w14:paraId="751E5D50" w14:textId="28EEAD9D" w:rsidR="00954ED1" w:rsidRDefault="00954ED1" w:rsidP="00954ED1"/>
    <w:p w14:paraId="67873B12" w14:textId="49F215FA" w:rsidR="00954ED1" w:rsidRDefault="00954ED1" w:rsidP="00954ED1"/>
    <w:p w14:paraId="6741FBFF" w14:textId="0A714CD0" w:rsidR="00954ED1" w:rsidRDefault="00954ED1" w:rsidP="00954ED1"/>
    <w:p w14:paraId="379C8EF8" w14:textId="0C259DE8" w:rsidR="00EA3512" w:rsidRDefault="00EA3512" w:rsidP="00954ED1"/>
    <w:p w14:paraId="1A2790A5" w14:textId="7AE4C8BA" w:rsidR="00EA3512" w:rsidRDefault="00EA3512" w:rsidP="00954ED1"/>
    <w:p w14:paraId="35F59004" w14:textId="28A2BA74" w:rsidR="00EA3512" w:rsidRDefault="00EA3512" w:rsidP="00954ED1"/>
    <w:p w14:paraId="05D7B52F" w14:textId="3F4E72AA" w:rsidR="00EA3512" w:rsidRDefault="00EA3512" w:rsidP="00954ED1"/>
    <w:p w14:paraId="3F91AC24" w14:textId="5285A663" w:rsidR="00EA3512" w:rsidRDefault="00EA3512" w:rsidP="00954ED1"/>
    <w:p w14:paraId="6C4CFE7A" w14:textId="60CB7858" w:rsidR="00EA3512" w:rsidRDefault="00EA3512" w:rsidP="00954ED1"/>
    <w:p w14:paraId="78D4A2B4" w14:textId="1072D253" w:rsidR="00EA3512" w:rsidRDefault="00EA3512" w:rsidP="00954ED1"/>
    <w:p w14:paraId="1FFB623E" w14:textId="09F49ED2" w:rsidR="00EA3512" w:rsidRDefault="00EA3512" w:rsidP="00954ED1"/>
    <w:p w14:paraId="087D9DE8" w14:textId="561F88EC" w:rsidR="00EA3512" w:rsidRDefault="00EA3512" w:rsidP="00954ED1"/>
    <w:p w14:paraId="12D4B60E" w14:textId="0558F548" w:rsidR="00EA3512" w:rsidRDefault="00EA3512" w:rsidP="00954ED1"/>
    <w:p w14:paraId="40C6757E" w14:textId="18962E4E" w:rsidR="00EA3512" w:rsidRDefault="00EA3512" w:rsidP="00954ED1"/>
    <w:p w14:paraId="547B1D68" w14:textId="12240C08" w:rsidR="00EA3512" w:rsidRDefault="00EA3512" w:rsidP="00954ED1"/>
    <w:p w14:paraId="0BEE3BF1" w14:textId="77777777" w:rsidR="00EA3512" w:rsidRPr="00954ED1" w:rsidRDefault="00EA3512" w:rsidP="00954ED1"/>
    <w:p w14:paraId="27076E94" w14:textId="2B6FE3EC" w:rsidR="00E9253A" w:rsidRDefault="00466A69" w:rsidP="00466A69">
      <w:pPr>
        <w:pStyle w:val="Heading1"/>
        <w:spacing w:line="360" w:lineRule="auto"/>
      </w:pPr>
      <w:bookmarkStart w:id="28" w:name="_Toc24880619"/>
      <w:r>
        <w:lastRenderedPageBreak/>
        <w:t>Conclusion</w:t>
      </w:r>
      <w:bookmarkEnd w:id="28"/>
    </w:p>
    <w:p w14:paraId="3C917B2A" w14:textId="77777777" w:rsidR="00466A69" w:rsidRPr="002B702B" w:rsidRDefault="00466A69"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acquisition is clearly one of the most important tools in the motorsport industry and is still being widely used in the amateur and professional levels, as </w:t>
      </w:r>
      <w:proofErr w:type="spellStar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Segers</w:t>
      </w:r>
      <w:proofErr w:type="spellEnd"/>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(2014) states that ten years ago this kind of technology only existed at professional level but has now spread to be used in nearly every discipline because sophisticated computers can be purchased much cheaper than back then </w:t>
      </w:r>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331985001"/>
          <w:citation/>
        </w:sdtPr>
        <w:sdtConten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Jor142 \l 2057 </w:instrTex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2B702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(Segers, 2014)</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582E1B" w14:textId="77777777" w:rsidR="00466A69" w:rsidRPr="002B702B" w:rsidRDefault="00466A69"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D3D3A9" w14:textId="450905BB" w:rsidR="00466A69" w:rsidRPr="002B702B" w:rsidRDefault="00466A69"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report clearly dictates that damper characterisation is an important part to be the fastest around the track which means that they are a very important </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component</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vehicle. Making them work on a race car requires a lot of different engineering implementations hence why the damper dynamometer is being used to understand their behaviour under different conditions of change. </w:t>
      </w:r>
    </w:p>
    <w:p w14:paraId="2342497A" w14:textId="77777777" w:rsidR="00466A69" w:rsidRPr="002B702B" w:rsidRDefault="00466A69"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49D7CE" w14:textId="77777777"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0D6586" w14:textId="77777777"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AF85FC" w14:textId="77777777"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F0F82A" w14:textId="77777777"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6E92DC" w14:textId="591DD09A" w:rsidR="00227945" w:rsidRDefault="00466A69"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remainder of the project will carry on investigating different aspects of the damper and what outcome of results they will conclude. These outcomes will be investigated and combined with </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on-board </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track data from the vehicle to try and enhance the balance of the vehicle in different conditions</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35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2B702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herefore, more winter testing will be done to collect valuable data to fulfil the requests of the project.  </w:t>
      </w:r>
    </w:p>
    <w:p w14:paraId="58AB95CC" w14:textId="499E99D6"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8081B4" w14:textId="30FCC3DD"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F2B738" w14:textId="596BD98D"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85D9F4" w14:textId="3F07366A"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BF5302" w14:textId="50E026AD"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38A878" w14:textId="12A3D378"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F46E33" w14:textId="09345892"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369BCD" w14:textId="2203DB3F"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FEB637" w14:textId="2EA1038B"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11C1BC" w14:textId="2E424C20"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6F20CC" w14:textId="0249FC4B"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075FA" w14:textId="6E9AE285"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F0EC0C" w14:textId="239C5936"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171FB8" w14:textId="5228AB09"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366643" w14:textId="2AFE0B0F"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FAF585" w14:textId="2CA9DC90"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7F53DC" w14:textId="2EC0E6B4" w:rsidR="002B702B" w:rsidRDefault="002B702B" w:rsidP="002B702B">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F67914" w14:textId="77777777" w:rsidR="002B702B" w:rsidRPr="002B702B" w:rsidRDefault="002B702B" w:rsidP="002B702B">
      <w:pPr>
        <w:spacing w:line="360" w:lineRule="auto"/>
        <w:jc w:val="both"/>
        <w:rPr>
          <w:rFonts w:ascii="Arial" w:hAnsi="Arial" w:cs="Arial"/>
        </w:rPr>
      </w:pPr>
    </w:p>
    <w:p w14:paraId="47175C1A" w14:textId="3AD2ED21" w:rsidR="00E54301" w:rsidRPr="00E54301" w:rsidRDefault="00E54301" w:rsidP="00227945">
      <w:pPr>
        <w:jc w:val="both"/>
      </w:pPr>
    </w:p>
    <w:bookmarkStart w:id="29" w:name="_Toc24880620" w:displacedByCustomXml="next"/>
    <w:sdt>
      <w:sdtPr>
        <w:rPr>
          <w:rFonts w:asciiTheme="minorHAnsi" w:eastAsiaTheme="minorHAnsi" w:hAnsiTheme="minorHAnsi" w:cstheme="minorBidi"/>
          <w:color w:val="auto"/>
          <w:sz w:val="24"/>
          <w:szCs w:val="24"/>
        </w:rPr>
        <w:id w:val="-350498884"/>
        <w:docPartObj>
          <w:docPartGallery w:val="Bibliographies"/>
          <w:docPartUnique/>
        </w:docPartObj>
      </w:sdtPr>
      <w:sdtContent>
        <w:p w14:paraId="66352237" w14:textId="3589365A" w:rsidR="00E54301" w:rsidRDefault="00E54301" w:rsidP="00227945">
          <w:pPr>
            <w:pStyle w:val="Heading1"/>
            <w:spacing w:line="360" w:lineRule="auto"/>
            <w:jc w:val="both"/>
          </w:pPr>
          <w:r>
            <w:t>Bibliography</w:t>
          </w:r>
          <w:bookmarkEnd w:id="29"/>
        </w:p>
        <w:sdt>
          <w:sdtPr>
            <w:id w:val="111145805"/>
            <w:bibliography/>
          </w:sdtPr>
          <w:sdtContent>
            <w:p w14:paraId="3E75ACFD" w14:textId="637EA93D" w:rsidR="00997F03" w:rsidRDefault="00E54301" w:rsidP="00997F03">
              <w:pPr>
                <w:pStyle w:val="Bibliography"/>
                <w:rPr>
                  <w:noProof/>
                </w:rPr>
              </w:pPr>
              <w:r>
                <w:fldChar w:fldCharType="begin"/>
              </w:r>
              <w:r>
                <w:instrText xml:space="preserve"> BIBLIOGRAPHY </w:instrText>
              </w:r>
              <w:r>
                <w:fldChar w:fldCharType="separate"/>
              </w:r>
              <w:r w:rsidR="00997F03">
                <w:rPr>
                  <w:noProof/>
                </w:rPr>
                <w:t xml:space="preserve">DemonTweeks, 2014. </w:t>
              </w:r>
              <w:r w:rsidR="00997F03">
                <w:rPr>
                  <w:i/>
                  <w:iCs/>
                  <w:noProof/>
                </w:rPr>
                <w:t xml:space="preserve">What is Race Suspension and How Does it Work?, </w:t>
              </w:r>
              <w:r w:rsidR="00997F03">
                <w:rPr>
                  <w:noProof/>
                </w:rPr>
                <w:t>Wrexham: Demon Tweeks Motorsport.</w:t>
              </w:r>
            </w:p>
            <w:p w14:paraId="0D2F6F84" w14:textId="77777777" w:rsidR="002B702B" w:rsidRPr="002B702B" w:rsidRDefault="002B702B" w:rsidP="002B702B"/>
            <w:p w14:paraId="437A4AFD" w14:textId="0A9AC709" w:rsidR="00997F03" w:rsidRDefault="00997F03" w:rsidP="00997F03">
              <w:pPr>
                <w:pStyle w:val="Bibliography"/>
                <w:rPr>
                  <w:noProof/>
                </w:rPr>
              </w:pPr>
              <w:r>
                <w:rPr>
                  <w:noProof/>
                </w:rPr>
                <w:t xml:space="preserve">Giaraffa, M., 2016. </w:t>
              </w:r>
              <w:r>
                <w:rPr>
                  <w:i/>
                  <w:iCs/>
                  <w:noProof/>
                </w:rPr>
                <w:t xml:space="preserve">Tech Tip: Springs and Dampers, </w:t>
              </w:r>
              <w:r>
                <w:rPr>
                  <w:noProof/>
                </w:rPr>
                <w:t>Luxembourg: Optimum G.</w:t>
              </w:r>
            </w:p>
            <w:p w14:paraId="6ED251F9" w14:textId="77777777" w:rsidR="002B702B" w:rsidRPr="002B702B" w:rsidRDefault="002B702B" w:rsidP="002B702B"/>
            <w:p w14:paraId="459BA706" w14:textId="159FB605" w:rsidR="00997F03" w:rsidRDefault="00997F03" w:rsidP="00997F03">
              <w:pPr>
                <w:pStyle w:val="Bibliography"/>
                <w:rPr>
                  <w:noProof/>
                </w:rPr>
              </w:pPr>
              <w:r>
                <w:rPr>
                  <w:noProof/>
                </w:rPr>
                <w:t xml:space="preserve">Kasprzak, J., 2014. </w:t>
              </w:r>
              <w:r>
                <w:rPr>
                  <w:i/>
                  <w:iCs/>
                  <w:noProof/>
                </w:rPr>
                <w:t xml:space="preserve">A guide to your dampers. </w:t>
              </w:r>
              <w:r>
                <w:rPr>
                  <w:noProof/>
                </w:rPr>
                <w:t xml:space="preserve">[Online] </w:t>
              </w:r>
              <w:r>
                <w:rPr>
                  <w:noProof/>
                </w:rPr>
                <w:br/>
                <w:t xml:space="preserve">Available at: </w:t>
              </w:r>
              <w:r>
                <w:rPr>
                  <w:noProof/>
                  <w:u w:val="single"/>
                </w:rPr>
                <w:t>https://www.kaztechnologies.com/downloads/kaz-tech-tips/</w:t>
              </w:r>
              <w:r>
                <w:rPr>
                  <w:noProof/>
                </w:rPr>
                <w:br/>
                <w:t>[Accessed 20 10 2019].</w:t>
              </w:r>
            </w:p>
            <w:p w14:paraId="2B169B56" w14:textId="77777777" w:rsidR="002B702B" w:rsidRPr="002B702B" w:rsidRDefault="002B702B" w:rsidP="002B702B"/>
            <w:p w14:paraId="7F636638" w14:textId="1D51EA97" w:rsidR="00997F03" w:rsidRDefault="00997F03" w:rsidP="00997F03">
              <w:pPr>
                <w:pStyle w:val="Bibliography"/>
                <w:rPr>
                  <w:noProof/>
                </w:rPr>
              </w:pPr>
              <w:r>
                <w:rPr>
                  <w:noProof/>
                </w:rPr>
                <w:t xml:space="preserve">Milliken, W. F., 1995. </w:t>
              </w:r>
              <w:r>
                <w:rPr>
                  <w:i/>
                  <w:iCs/>
                  <w:noProof/>
                </w:rPr>
                <w:t xml:space="preserve">Race car vehicle dynamics. </w:t>
              </w:r>
              <w:r>
                <w:rPr>
                  <w:noProof/>
                </w:rPr>
                <w:t>1 ed. Warrendale: SAE International.</w:t>
              </w:r>
            </w:p>
            <w:p w14:paraId="6AA16D1B" w14:textId="77777777" w:rsidR="002B702B" w:rsidRPr="002B702B" w:rsidRDefault="002B702B" w:rsidP="002B702B"/>
            <w:p w14:paraId="235578C4" w14:textId="4DE3A53C" w:rsidR="00997F03" w:rsidRDefault="00997F03" w:rsidP="00997F03">
              <w:pPr>
                <w:pStyle w:val="Bibliography"/>
                <w:rPr>
                  <w:noProof/>
                </w:rPr>
              </w:pPr>
              <w:r>
                <w:rPr>
                  <w:noProof/>
                </w:rPr>
                <w:t xml:space="preserve">Motec, 2019. </w:t>
              </w:r>
              <w:r>
                <w:rPr>
                  <w:i/>
                  <w:iCs/>
                  <w:noProof/>
                </w:rPr>
                <w:t xml:space="preserve">Motec. </w:t>
              </w:r>
              <w:r>
                <w:rPr>
                  <w:noProof/>
                </w:rPr>
                <w:t xml:space="preserve">[Online] </w:t>
              </w:r>
              <w:r>
                <w:rPr>
                  <w:noProof/>
                </w:rPr>
                <w:br/>
                <w:t xml:space="preserve">Available at: </w:t>
              </w:r>
              <w:r>
                <w:rPr>
                  <w:noProof/>
                  <w:u w:val="single"/>
                </w:rPr>
                <w:t>https://www.motec.com.au/dataanalysis-currentrange/dataanalysis-directory/</w:t>
              </w:r>
              <w:r>
                <w:rPr>
                  <w:noProof/>
                </w:rPr>
                <w:br/>
                <w:t>[Accessed 20 10 2019].</w:t>
              </w:r>
            </w:p>
            <w:p w14:paraId="3146D560" w14:textId="77777777" w:rsidR="002B702B" w:rsidRPr="002B702B" w:rsidRDefault="002B702B" w:rsidP="002B702B"/>
            <w:p w14:paraId="2106CBF3" w14:textId="057490E8" w:rsidR="00997F03" w:rsidRDefault="00997F03" w:rsidP="00997F03">
              <w:pPr>
                <w:pStyle w:val="Bibliography"/>
                <w:rPr>
                  <w:noProof/>
                </w:rPr>
              </w:pPr>
              <w:r>
                <w:rPr>
                  <w:noProof/>
                </w:rPr>
                <w:t xml:space="preserve">Parry, T., 2018. </w:t>
              </w:r>
              <w:r>
                <w:rPr>
                  <w:i/>
                  <w:iCs/>
                  <w:noProof/>
                </w:rPr>
                <w:t xml:space="preserve">The Appeal of Pushrod Suspension - Why and Why Not?, </w:t>
              </w:r>
              <w:r>
                <w:rPr>
                  <w:noProof/>
                </w:rPr>
                <w:t>San Francisco: Turnology.</w:t>
              </w:r>
            </w:p>
            <w:p w14:paraId="63E7BD44" w14:textId="77777777" w:rsidR="002B702B" w:rsidRPr="002B702B" w:rsidRDefault="002B702B" w:rsidP="002B702B"/>
            <w:p w14:paraId="1CCAED77" w14:textId="67D89922" w:rsidR="00997F03" w:rsidRDefault="00997F03" w:rsidP="00997F03">
              <w:pPr>
                <w:pStyle w:val="Bibliography"/>
                <w:rPr>
                  <w:noProof/>
                </w:rPr>
              </w:pPr>
              <w:r>
                <w:rPr>
                  <w:noProof/>
                </w:rPr>
                <w:t xml:space="preserve">Penske, 2006. </w:t>
              </w:r>
              <w:r>
                <w:rPr>
                  <w:i/>
                  <w:iCs/>
                  <w:noProof/>
                </w:rPr>
                <w:t xml:space="preserve">Penskeshocks. </w:t>
              </w:r>
              <w:r>
                <w:rPr>
                  <w:noProof/>
                </w:rPr>
                <w:t xml:space="preserve">[Online] </w:t>
              </w:r>
              <w:r>
                <w:rPr>
                  <w:noProof/>
                </w:rPr>
                <w:br/>
                <w:t xml:space="preserve">Available at: </w:t>
              </w:r>
              <w:r>
                <w:rPr>
                  <w:noProof/>
                  <w:u w:val="single"/>
                </w:rPr>
                <w:t>http://www.penskeshocks.co.uk/car/dampers/2way/8100%20series/</w:t>
              </w:r>
              <w:r>
                <w:rPr>
                  <w:noProof/>
                </w:rPr>
                <w:br/>
                <w:t>[Accessed 20 10 2019].</w:t>
              </w:r>
            </w:p>
            <w:p w14:paraId="7B778A7C" w14:textId="77777777" w:rsidR="00EA3512" w:rsidRPr="00EA3512" w:rsidRDefault="00EA3512" w:rsidP="00EA3512"/>
            <w:p w14:paraId="3004ACF2" w14:textId="3408AEC9" w:rsidR="00997F03" w:rsidRDefault="00997F03" w:rsidP="00997F03">
              <w:pPr>
                <w:pStyle w:val="Bibliography"/>
                <w:rPr>
                  <w:noProof/>
                </w:rPr>
              </w:pPr>
              <w:r>
                <w:rPr>
                  <w:noProof/>
                </w:rPr>
                <w:t xml:space="preserve">Routley, D., 2017. </w:t>
              </w:r>
              <w:r>
                <w:rPr>
                  <w:i/>
                  <w:iCs/>
                  <w:noProof/>
                </w:rPr>
                <w:t xml:space="preserve">Spring rates and suspension frequencies. </w:t>
              </w:r>
              <w:r>
                <w:rPr>
                  <w:noProof/>
                </w:rPr>
                <w:t xml:space="preserve">[Online] </w:t>
              </w:r>
              <w:r>
                <w:rPr>
                  <w:noProof/>
                </w:rPr>
                <w:br/>
                <w:t xml:space="preserve">Available at: </w:t>
              </w:r>
              <w:r>
                <w:rPr>
                  <w:noProof/>
                  <w:u w:val="single"/>
                </w:rPr>
                <w:t>https://www.drtuned.com/tech-ramblings/2017/10/2/spring-rates-suspension-frequencies</w:t>
              </w:r>
              <w:r>
                <w:rPr>
                  <w:noProof/>
                </w:rPr>
                <w:br/>
                <w:t>[Accessed 29 10 2019].</w:t>
              </w:r>
            </w:p>
            <w:p w14:paraId="4C2612AF" w14:textId="6BA7B038" w:rsidR="00EA3512" w:rsidRDefault="00EA3512" w:rsidP="00EA3512"/>
            <w:p w14:paraId="1B203CB9" w14:textId="77777777" w:rsidR="00EA3512" w:rsidRPr="00EA3512" w:rsidRDefault="00EA3512" w:rsidP="00EA3512"/>
            <w:p w14:paraId="6A86B580" w14:textId="77777777" w:rsidR="002B702B" w:rsidRPr="002B702B" w:rsidRDefault="002B702B" w:rsidP="002B702B"/>
            <w:p w14:paraId="3E6B9B07" w14:textId="5030CC32" w:rsidR="00997F03" w:rsidRDefault="00997F03" w:rsidP="00997F03">
              <w:pPr>
                <w:pStyle w:val="Bibliography"/>
                <w:rPr>
                  <w:noProof/>
                </w:rPr>
              </w:pPr>
              <w:r>
                <w:rPr>
                  <w:noProof/>
                </w:rPr>
                <w:t xml:space="preserve">Santos, R. d. O., 2014. </w:t>
              </w:r>
              <w:r>
                <w:rPr>
                  <w:i/>
                  <w:iCs/>
                  <w:noProof/>
                </w:rPr>
                <w:t xml:space="preserve">Data Acquisition: 6 Reasons to use and the fundimentals you must know. </w:t>
              </w:r>
              <w:r>
                <w:rPr>
                  <w:noProof/>
                </w:rPr>
                <w:t xml:space="preserve">[Online] </w:t>
              </w:r>
              <w:r>
                <w:rPr>
                  <w:noProof/>
                </w:rPr>
                <w:br/>
                <w:t xml:space="preserve">Available at: </w:t>
              </w:r>
              <w:r>
                <w:rPr>
                  <w:noProof/>
                  <w:u w:val="single"/>
                </w:rPr>
                <w:t>https://racingcardynamics.com/data-acquisition-fundamentals/</w:t>
              </w:r>
              <w:r>
                <w:rPr>
                  <w:noProof/>
                </w:rPr>
                <w:br/>
                <w:t>[Accessed 16 11 2019].</w:t>
              </w:r>
            </w:p>
            <w:p w14:paraId="5B37AA6B" w14:textId="48F20FB4" w:rsidR="002B702B" w:rsidRPr="002B702B" w:rsidRDefault="002B702B" w:rsidP="002B702B"/>
            <w:p w14:paraId="41273096" w14:textId="0191C4B5" w:rsidR="00997F03" w:rsidRDefault="00997F03" w:rsidP="00997F03">
              <w:pPr>
                <w:pStyle w:val="Bibliography"/>
                <w:rPr>
                  <w:noProof/>
                </w:rPr>
              </w:pPr>
              <w:r>
                <w:rPr>
                  <w:noProof/>
                </w:rPr>
                <w:t xml:space="preserve">Segers, J., 2008. </w:t>
              </w:r>
              <w:r>
                <w:rPr>
                  <w:i/>
                  <w:iCs/>
                  <w:noProof/>
                </w:rPr>
                <w:t xml:space="preserve">Analysis Techniques for Racecar Data Aqcuisition. </w:t>
              </w:r>
              <w:r>
                <w:rPr>
                  <w:noProof/>
                </w:rPr>
                <w:t>1 ed. Pennsylvania: SAE International.</w:t>
              </w:r>
            </w:p>
            <w:p w14:paraId="50341491" w14:textId="4363A262" w:rsidR="002B702B" w:rsidRPr="002B702B" w:rsidRDefault="002B702B" w:rsidP="002B702B"/>
            <w:p w14:paraId="177FCA8E" w14:textId="7905DD15" w:rsidR="00997F03" w:rsidRDefault="00997F03" w:rsidP="00997F03">
              <w:pPr>
                <w:pStyle w:val="Bibliography"/>
                <w:rPr>
                  <w:noProof/>
                </w:rPr>
              </w:pPr>
              <w:r>
                <w:rPr>
                  <w:noProof/>
                </w:rPr>
                <w:t xml:space="preserve">Segers, J., 2014. </w:t>
              </w:r>
              <w:r>
                <w:rPr>
                  <w:i/>
                  <w:iCs/>
                  <w:noProof/>
                </w:rPr>
                <w:t xml:space="preserve">Analysis techniques for Racecar Data Acquisition. </w:t>
              </w:r>
              <w:r>
                <w:rPr>
                  <w:noProof/>
                </w:rPr>
                <w:t>2 ed. Warrendale: SAE International.</w:t>
              </w:r>
            </w:p>
            <w:p w14:paraId="70FF7533" w14:textId="77777777" w:rsidR="002B702B" w:rsidRPr="002B702B" w:rsidRDefault="002B702B" w:rsidP="002B702B"/>
            <w:p w14:paraId="054369DA" w14:textId="2E32AD40" w:rsidR="002B702B" w:rsidRPr="002B702B" w:rsidRDefault="00997F03" w:rsidP="002B702B">
              <w:pPr>
                <w:pStyle w:val="Bibliography"/>
                <w:rPr>
                  <w:noProof/>
                </w:rPr>
              </w:pPr>
              <w:r>
                <w:rPr>
                  <w:noProof/>
                </w:rPr>
                <w:t xml:space="preserve">Smith, C., 1978. </w:t>
              </w:r>
              <w:r>
                <w:rPr>
                  <w:i/>
                  <w:iCs/>
                  <w:noProof/>
                </w:rPr>
                <w:t xml:space="preserve">Tune to Win. </w:t>
              </w:r>
              <w:r>
                <w:rPr>
                  <w:noProof/>
                </w:rPr>
                <w:t xml:space="preserve">1 ed. </w:t>
              </w:r>
            </w:p>
            <w:p w14:paraId="1C8A57D2" w14:textId="1A69A75F" w:rsidR="00997F03" w:rsidRDefault="00997F03" w:rsidP="00997F03">
              <w:pPr>
                <w:pStyle w:val="Bibliography"/>
                <w:rPr>
                  <w:noProof/>
                </w:rPr>
              </w:pPr>
              <w:r>
                <w:rPr>
                  <w:noProof/>
                </w:rPr>
                <w:t>Fallbrook: Aero Publishers, Inc.</w:t>
              </w:r>
            </w:p>
            <w:p w14:paraId="73FF8F8B" w14:textId="77777777" w:rsidR="002B702B" w:rsidRPr="002B702B" w:rsidRDefault="002B702B" w:rsidP="002B702B"/>
            <w:p w14:paraId="0257C98B" w14:textId="0BFE4773" w:rsidR="00997F03" w:rsidRDefault="00997F03" w:rsidP="00997F03">
              <w:pPr>
                <w:pStyle w:val="Bibliography"/>
                <w:rPr>
                  <w:noProof/>
                </w:rPr>
              </w:pPr>
              <w:r>
                <w:rPr>
                  <w:noProof/>
                </w:rPr>
                <w:t xml:space="preserve">SPA, 2019. </w:t>
              </w:r>
              <w:r>
                <w:rPr>
                  <w:i/>
                  <w:iCs/>
                  <w:noProof/>
                </w:rPr>
                <w:t xml:space="preserve">Spa-uk. </w:t>
              </w:r>
              <w:r>
                <w:rPr>
                  <w:noProof/>
                </w:rPr>
                <w:t xml:space="preserve">[Online] </w:t>
              </w:r>
              <w:r>
                <w:rPr>
                  <w:noProof/>
                </w:rPr>
                <w:br/>
                <w:t xml:space="preserve">Available at: </w:t>
              </w:r>
              <w:r>
                <w:rPr>
                  <w:noProof/>
                  <w:u w:val="single"/>
                </w:rPr>
                <w:t>https://www.spa-uk.co.uk/dynamometers/btp2000/</w:t>
              </w:r>
              <w:r>
                <w:rPr>
                  <w:noProof/>
                </w:rPr>
                <w:br/>
                <w:t>[Accessed 20 10 2019].</w:t>
              </w:r>
            </w:p>
            <w:p w14:paraId="079D3BC2" w14:textId="77777777" w:rsidR="002B702B" w:rsidRPr="002B702B" w:rsidRDefault="002B702B" w:rsidP="002B702B"/>
            <w:p w14:paraId="7CDB7A16" w14:textId="0C3B7B74" w:rsidR="00997F03" w:rsidRDefault="00997F03" w:rsidP="00997F03">
              <w:pPr>
                <w:pStyle w:val="Bibliography"/>
                <w:rPr>
                  <w:noProof/>
                </w:rPr>
              </w:pPr>
              <w:r>
                <w:rPr>
                  <w:noProof/>
                </w:rPr>
                <w:t xml:space="preserve">StrutMasters, 2015. </w:t>
              </w:r>
              <w:r>
                <w:rPr>
                  <w:i/>
                  <w:iCs/>
                  <w:noProof/>
                </w:rPr>
                <w:t xml:space="preserve">Strutmaster.com. </w:t>
              </w:r>
              <w:r>
                <w:rPr>
                  <w:noProof/>
                </w:rPr>
                <w:t xml:space="preserve">[Online] </w:t>
              </w:r>
              <w:r>
                <w:rPr>
                  <w:noProof/>
                </w:rPr>
                <w:br/>
                <w:t xml:space="preserve">Available at: </w:t>
              </w:r>
              <w:r>
                <w:rPr>
                  <w:noProof/>
                  <w:u w:val="single"/>
                </w:rPr>
                <w:t>https://www.strutmasters.com/the-difference-between-twin-tube-and-monotube-shocks/</w:t>
              </w:r>
              <w:r>
                <w:rPr>
                  <w:noProof/>
                </w:rPr>
                <w:br/>
                <w:t>[Accessed 30 10 2019].</w:t>
              </w:r>
            </w:p>
            <w:p w14:paraId="40D203FC" w14:textId="77777777" w:rsidR="002B702B" w:rsidRPr="002B702B" w:rsidRDefault="002B702B" w:rsidP="002B702B"/>
            <w:p w14:paraId="0AE79EBA" w14:textId="53EFB67C" w:rsidR="00997F03" w:rsidRDefault="00997F03" w:rsidP="00997F03">
              <w:pPr>
                <w:pStyle w:val="Bibliography"/>
                <w:rPr>
                  <w:noProof/>
                </w:rPr>
              </w:pPr>
              <w:r>
                <w:rPr>
                  <w:noProof/>
                </w:rPr>
                <w:t xml:space="preserve">Trevitt, A., 2019. </w:t>
              </w:r>
              <w:r>
                <w:rPr>
                  <w:i/>
                  <w:iCs/>
                  <w:noProof/>
                </w:rPr>
                <w:t xml:space="preserve">Histograms and Suspension Velocity Analysis, </w:t>
              </w:r>
              <w:r>
                <w:rPr>
                  <w:noProof/>
                </w:rPr>
                <w:t>s.l.: Datamc.</w:t>
              </w:r>
            </w:p>
            <w:p w14:paraId="2E388804" w14:textId="77777777" w:rsidR="002B702B" w:rsidRPr="002B702B" w:rsidRDefault="002B702B" w:rsidP="002B702B"/>
            <w:p w14:paraId="72C0EC01" w14:textId="77777777" w:rsidR="00997F03" w:rsidRDefault="00997F03" w:rsidP="00997F03">
              <w:pPr>
                <w:pStyle w:val="Bibliography"/>
                <w:rPr>
                  <w:noProof/>
                </w:rPr>
              </w:pPr>
              <w:r>
                <w:rPr>
                  <w:noProof/>
                </w:rPr>
                <w:t xml:space="preserve">Tudor, T., 2019. </w:t>
              </w:r>
              <w:r>
                <w:rPr>
                  <w:i/>
                  <w:iCs/>
                  <w:noProof/>
                </w:rPr>
                <w:t xml:space="preserve">Advanced Motorsport Vehicle Dynamics, </w:t>
              </w:r>
              <w:r>
                <w:rPr>
                  <w:noProof/>
                </w:rPr>
                <w:t>Swansea: UWTSD.</w:t>
              </w:r>
            </w:p>
            <w:p w14:paraId="16B01C45" w14:textId="5833174F" w:rsidR="00E54301" w:rsidRDefault="00E54301" w:rsidP="00997F03">
              <w:pPr>
                <w:spacing w:line="360" w:lineRule="auto"/>
                <w:jc w:val="both"/>
              </w:pPr>
              <w:r>
                <w:rPr>
                  <w:b/>
                  <w:bCs/>
                  <w:noProof/>
                </w:rPr>
                <w:fldChar w:fldCharType="end"/>
              </w:r>
            </w:p>
          </w:sdtContent>
        </w:sdt>
      </w:sdtContent>
    </w:sdt>
    <w:p w14:paraId="7D394599" w14:textId="608B019C" w:rsidR="00E54301" w:rsidRDefault="00E54301" w:rsidP="00227945">
      <w:pPr>
        <w:spacing w:line="360" w:lineRule="auto"/>
        <w:jc w:val="both"/>
      </w:pPr>
    </w:p>
    <w:p w14:paraId="4C2E562E" w14:textId="209C5743" w:rsidR="009A6399" w:rsidRDefault="009A6399" w:rsidP="00227945">
      <w:pPr>
        <w:spacing w:line="360" w:lineRule="auto"/>
        <w:jc w:val="both"/>
      </w:pPr>
    </w:p>
    <w:p w14:paraId="331C1408" w14:textId="2F76D4FC" w:rsidR="009A6399" w:rsidRDefault="009A6399" w:rsidP="00227945">
      <w:pPr>
        <w:spacing w:line="360" w:lineRule="auto"/>
        <w:jc w:val="both"/>
      </w:pPr>
    </w:p>
    <w:p w14:paraId="79145E9B" w14:textId="056C5CC6" w:rsidR="002B702B" w:rsidRDefault="002B702B" w:rsidP="00227945">
      <w:pPr>
        <w:spacing w:line="360" w:lineRule="auto"/>
        <w:jc w:val="both"/>
      </w:pPr>
    </w:p>
    <w:p w14:paraId="6658E479" w14:textId="193E2AB3" w:rsidR="002B702B" w:rsidRDefault="002B702B" w:rsidP="00227945">
      <w:pPr>
        <w:spacing w:line="360" w:lineRule="auto"/>
        <w:jc w:val="both"/>
      </w:pPr>
    </w:p>
    <w:p w14:paraId="7073CDE6" w14:textId="77777777" w:rsidR="002B702B" w:rsidRDefault="002B702B" w:rsidP="00227945">
      <w:pPr>
        <w:spacing w:line="360" w:lineRule="auto"/>
        <w:jc w:val="both"/>
      </w:pPr>
    </w:p>
    <w:p w14:paraId="41EFC4C9" w14:textId="77777777" w:rsidR="002B702B" w:rsidRDefault="002B702B" w:rsidP="009A6399">
      <w:pPr>
        <w:pStyle w:val="Heading1"/>
        <w:spacing w:line="360" w:lineRule="auto"/>
        <w:sectPr w:rsidR="002B702B" w:rsidSect="002B702B">
          <w:type w:val="continuous"/>
          <w:pgSz w:w="11900" w:h="16840"/>
          <w:pgMar w:top="1440" w:right="1440" w:bottom="1440" w:left="1440" w:header="720" w:footer="720" w:gutter="0"/>
          <w:cols w:num="2" w:space="720"/>
          <w:docGrid w:linePitch="360"/>
        </w:sectPr>
      </w:pPr>
    </w:p>
    <w:p w14:paraId="4DAD579E" w14:textId="4B9F864B" w:rsidR="009A6399" w:rsidRDefault="002B702B" w:rsidP="009A6399">
      <w:pPr>
        <w:pStyle w:val="Heading1"/>
        <w:spacing w:line="360" w:lineRule="auto"/>
      </w:pPr>
      <w:bookmarkStart w:id="30" w:name="_Toc24880621"/>
      <w:r>
        <w:rPr>
          <w:rFonts w:ascii="Arial" w:hAnsi="Arial" w:cs="Arial"/>
          <w:noProof/>
          <w:color w:val="000000" w:themeColor="text1"/>
          <w:lang w:eastAsia="en-GB"/>
        </w:rPr>
        <w:lastRenderedPageBreak/>
        <w:drawing>
          <wp:anchor distT="0" distB="0" distL="114300" distR="114300" simplePos="0" relativeHeight="251658240" behindDoc="1" locked="0" layoutInCell="1" allowOverlap="1" wp14:anchorId="7FB84303" wp14:editId="73334E6E">
            <wp:simplePos x="0" y="0"/>
            <wp:positionH relativeFrom="column">
              <wp:posOffset>1084230</wp:posOffset>
            </wp:positionH>
            <wp:positionV relativeFrom="paragraph">
              <wp:posOffset>99957</wp:posOffset>
            </wp:positionV>
            <wp:extent cx="3497580" cy="4117340"/>
            <wp:effectExtent l="0" t="0" r="0" b="0"/>
            <wp:wrapTight wrapText="bothSides">
              <wp:wrapPolygon edited="0">
                <wp:start x="0" y="0"/>
                <wp:lineTo x="0" y="21520"/>
                <wp:lineTo x="21490" y="21520"/>
                <wp:lineTo x="214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0-28 at 14.15.00.png"/>
                    <pic:cNvPicPr/>
                  </pic:nvPicPr>
                  <pic:blipFill>
                    <a:blip r:embed="rId24">
                      <a:extLst>
                        <a:ext uri="{28A0092B-C50C-407E-A947-70E740481C1C}">
                          <a14:useLocalDpi xmlns:a14="http://schemas.microsoft.com/office/drawing/2010/main" val="0"/>
                        </a:ext>
                      </a:extLst>
                    </a:blip>
                    <a:stretch>
                      <a:fillRect/>
                    </a:stretch>
                  </pic:blipFill>
                  <pic:spPr>
                    <a:xfrm>
                      <a:off x="0" y="0"/>
                      <a:ext cx="3497580" cy="4117340"/>
                    </a:xfrm>
                    <a:prstGeom prst="rect">
                      <a:avLst/>
                    </a:prstGeom>
                  </pic:spPr>
                </pic:pic>
              </a:graphicData>
            </a:graphic>
            <wp14:sizeRelH relativeFrom="page">
              <wp14:pctWidth>0</wp14:pctWidth>
            </wp14:sizeRelH>
            <wp14:sizeRelV relativeFrom="page">
              <wp14:pctHeight>0</wp14:pctHeight>
            </wp14:sizeRelV>
          </wp:anchor>
        </w:drawing>
      </w:r>
      <w:r w:rsidR="009A6399">
        <w:t>Appendices</w:t>
      </w:r>
      <w:bookmarkEnd w:id="30"/>
    </w:p>
    <w:p w14:paraId="444F449F" w14:textId="69BCEFD8" w:rsidR="009A6399" w:rsidRDefault="009A6399" w:rsidP="009A6399">
      <w:pPr>
        <w:spacing w:line="360" w:lineRule="auto"/>
        <w:rPr>
          <w:rFonts w:ascii="Arial" w:hAnsi="Arial" w:cs="Arial"/>
        </w:rPr>
      </w:pPr>
      <w:r>
        <w:rPr>
          <w:rFonts w:ascii="Arial" w:hAnsi="Arial" w:cs="Arial"/>
        </w:rPr>
        <w:t xml:space="preserve">1.A </w:t>
      </w:r>
    </w:p>
    <w:p w14:paraId="2299FCC6" w14:textId="05A0FDFD" w:rsidR="009A6399" w:rsidRPr="009A6399" w:rsidRDefault="009A6399" w:rsidP="009A6399">
      <w:pPr>
        <w:rPr>
          <w:rFonts w:ascii="Arial" w:hAnsi="Arial" w:cs="Arial"/>
        </w:rPr>
      </w:pPr>
    </w:p>
    <w:p w14:paraId="21966611" w14:textId="21D66734" w:rsidR="009A6399" w:rsidRPr="009A6399" w:rsidRDefault="009A6399" w:rsidP="009A6399">
      <w:pPr>
        <w:rPr>
          <w:rFonts w:ascii="Arial" w:hAnsi="Arial" w:cs="Arial"/>
        </w:rPr>
      </w:pPr>
    </w:p>
    <w:p w14:paraId="3942053E" w14:textId="14A0347E" w:rsidR="009A6399" w:rsidRPr="009A6399" w:rsidRDefault="009A6399" w:rsidP="009A6399">
      <w:pPr>
        <w:rPr>
          <w:rFonts w:ascii="Arial" w:hAnsi="Arial" w:cs="Arial"/>
        </w:rPr>
      </w:pPr>
    </w:p>
    <w:p w14:paraId="25530D02" w14:textId="21C5C0D7" w:rsidR="009A6399" w:rsidRPr="009A6399" w:rsidRDefault="009A6399" w:rsidP="009A6399">
      <w:pPr>
        <w:rPr>
          <w:rFonts w:ascii="Arial" w:hAnsi="Arial" w:cs="Arial"/>
        </w:rPr>
      </w:pPr>
    </w:p>
    <w:p w14:paraId="30819BB5" w14:textId="669AE855" w:rsidR="009A6399" w:rsidRPr="009A6399" w:rsidRDefault="009A6399" w:rsidP="009A6399">
      <w:pPr>
        <w:rPr>
          <w:rFonts w:ascii="Arial" w:hAnsi="Arial" w:cs="Arial"/>
        </w:rPr>
      </w:pPr>
    </w:p>
    <w:p w14:paraId="50DF4BC1" w14:textId="54E1EC80" w:rsidR="009A6399" w:rsidRPr="009A6399" w:rsidRDefault="009A6399" w:rsidP="009A6399">
      <w:pPr>
        <w:rPr>
          <w:rFonts w:ascii="Arial" w:hAnsi="Arial" w:cs="Arial"/>
        </w:rPr>
      </w:pPr>
    </w:p>
    <w:p w14:paraId="7B63D546" w14:textId="0E58219A" w:rsidR="009A6399" w:rsidRPr="009A6399" w:rsidRDefault="009A6399" w:rsidP="009A6399">
      <w:pPr>
        <w:rPr>
          <w:rFonts w:ascii="Arial" w:hAnsi="Arial" w:cs="Arial"/>
        </w:rPr>
      </w:pPr>
    </w:p>
    <w:p w14:paraId="709C760F" w14:textId="468D3FDE" w:rsidR="009A6399" w:rsidRPr="009A6399" w:rsidRDefault="009A6399" w:rsidP="009A6399">
      <w:pPr>
        <w:rPr>
          <w:rFonts w:ascii="Arial" w:hAnsi="Arial" w:cs="Arial"/>
        </w:rPr>
      </w:pPr>
    </w:p>
    <w:p w14:paraId="2B763C0A" w14:textId="4C86B4A8" w:rsidR="009A6399" w:rsidRPr="009A6399" w:rsidRDefault="009A6399" w:rsidP="009A6399">
      <w:pPr>
        <w:rPr>
          <w:rFonts w:ascii="Arial" w:hAnsi="Arial" w:cs="Arial"/>
        </w:rPr>
      </w:pPr>
    </w:p>
    <w:p w14:paraId="3C48202D" w14:textId="5D8CF872" w:rsidR="009A6399" w:rsidRPr="009A6399" w:rsidRDefault="009A6399" w:rsidP="009A6399">
      <w:pPr>
        <w:rPr>
          <w:rFonts w:ascii="Arial" w:hAnsi="Arial" w:cs="Arial"/>
        </w:rPr>
      </w:pPr>
    </w:p>
    <w:p w14:paraId="4D45A3A5" w14:textId="04A82A44" w:rsidR="009A6399" w:rsidRPr="009A6399" w:rsidRDefault="009A6399" w:rsidP="009A6399">
      <w:pPr>
        <w:rPr>
          <w:rFonts w:ascii="Arial" w:hAnsi="Arial" w:cs="Arial"/>
        </w:rPr>
      </w:pPr>
    </w:p>
    <w:p w14:paraId="3E1A2728" w14:textId="16327AC4" w:rsidR="009A6399" w:rsidRPr="009A6399" w:rsidRDefault="009A6399" w:rsidP="009A6399">
      <w:pPr>
        <w:rPr>
          <w:rFonts w:ascii="Arial" w:hAnsi="Arial" w:cs="Arial"/>
        </w:rPr>
      </w:pPr>
    </w:p>
    <w:p w14:paraId="6590F99D" w14:textId="3644C279" w:rsidR="009A6399" w:rsidRPr="009A6399" w:rsidRDefault="009A6399" w:rsidP="009A6399">
      <w:pPr>
        <w:rPr>
          <w:rFonts w:ascii="Arial" w:hAnsi="Arial" w:cs="Arial"/>
        </w:rPr>
      </w:pPr>
    </w:p>
    <w:p w14:paraId="70D4046A" w14:textId="32DF1EEF" w:rsidR="009A6399" w:rsidRPr="009A6399" w:rsidRDefault="009A6399" w:rsidP="009A6399">
      <w:pPr>
        <w:rPr>
          <w:rFonts w:ascii="Arial" w:hAnsi="Arial" w:cs="Arial"/>
        </w:rPr>
      </w:pPr>
    </w:p>
    <w:p w14:paraId="58668CCF" w14:textId="2AE6D065" w:rsidR="009A6399" w:rsidRPr="009A6399" w:rsidRDefault="009A6399" w:rsidP="009A6399">
      <w:pPr>
        <w:rPr>
          <w:rFonts w:ascii="Arial" w:hAnsi="Arial" w:cs="Arial"/>
        </w:rPr>
      </w:pPr>
    </w:p>
    <w:p w14:paraId="12B5753E" w14:textId="36B60846" w:rsidR="009A6399" w:rsidRPr="009A6399" w:rsidRDefault="009A6399" w:rsidP="009A6399">
      <w:pPr>
        <w:rPr>
          <w:rFonts w:ascii="Arial" w:hAnsi="Arial" w:cs="Arial"/>
        </w:rPr>
      </w:pPr>
    </w:p>
    <w:p w14:paraId="29D9E630" w14:textId="0E570DEC" w:rsidR="009A6399" w:rsidRPr="009A6399" w:rsidRDefault="009A6399" w:rsidP="009A6399">
      <w:pPr>
        <w:rPr>
          <w:rFonts w:ascii="Arial" w:hAnsi="Arial" w:cs="Arial"/>
        </w:rPr>
      </w:pPr>
    </w:p>
    <w:p w14:paraId="3FA5CD4F" w14:textId="74046D58" w:rsidR="009A6399" w:rsidRPr="009A6399" w:rsidRDefault="009A6399" w:rsidP="009A6399">
      <w:pPr>
        <w:rPr>
          <w:rFonts w:ascii="Arial" w:hAnsi="Arial" w:cs="Arial"/>
        </w:rPr>
      </w:pPr>
    </w:p>
    <w:p w14:paraId="73C5CD86" w14:textId="52B7B044" w:rsidR="009A6399" w:rsidRPr="009A6399" w:rsidRDefault="009A6399" w:rsidP="009A6399">
      <w:pPr>
        <w:rPr>
          <w:rFonts w:ascii="Arial" w:hAnsi="Arial" w:cs="Arial"/>
        </w:rPr>
      </w:pPr>
    </w:p>
    <w:p w14:paraId="619736D0" w14:textId="407B9971" w:rsidR="009A6399" w:rsidRDefault="009A6399" w:rsidP="009A6399">
      <w:pPr>
        <w:rPr>
          <w:rFonts w:ascii="Arial" w:hAnsi="Arial" w:cs="Arial"/>
        </w:rPr>
      </w:pPr>
    </w:p>
    <w:p w14:paraId="3D7FE872" w14:textId="72D47E8B" w:rsidR="009A6399" w:rsidRPr="009A6399" w:rsidRDefault="002B702B" w:rsidP="009A6399">
      <w:pPr>
        <w:rPr>
          <w:rFonts w:ascii="Arial" w:hAnsi="Arial" w:cs="Arial"/>
        </w:rPr>
      </w:pPr>
      <w:r>
        <w:rPr>
          <w:noProof/>
          <w:lang w:eastAsia="en-GB"/>
        </w:rPr>
        <mc:AlternateContent>
          <mc:Choice Requires="wps">
            <w:drawing>
              <wp:anchor distT="0" distB="0" distL="114300" distR="114300" simplePos="0" relativeHeight="251674624" behindDoc="1" locked="0" layoutInCell="1" allowOverlap="1" wp14:anchorId="3E506258" wp14:editId="2C1407EC">
                <wp:simplePos x="0" y="0"/>
                <wp:positionH relativeFrom="column">
                  <wp:posOffset>1261110</wp:posOffset>
                </wp:positionH>
                <wp:positionV relativeFrom="paragraph">
                  <wp:posOffset>11430</wp:posOffset>
                </wp:positionV>
                <wp:extent cx="3497580" cy="403225"/>
                <wp:effectExtent l="0" t="0" r="0" b="3175"/>
                <wp:wrapTight wrapText="bothSides">
                  <wp:wrapPolygon edited="0">
                    <wp:start x="0" y="0"/>
                    <wp:lineTo x="0" y="21090"/>
                    <wp:lineTo x="21490" y="21090"/>
                    <wp:lineTo x="21490"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3497580" cy="403225"/>
                        </a:xfrm>
                        <a:prstGeom prst="rect">
                          <a:avLst/>
                        </a:prstGeom>
                        <a:solidFill>
                          <a:prstClr val="white"/>
                        </a:solidFill>
                        <a:ln>
                          <a:noFill/>
                        </a:ln>
                      </wps:spPr>
                      <wps:txbx>
                        <w:txbxContent>
                          <w:p w14:paraId="2D4D4658" w14:textId="0408D560" w:rsidR="00B1013E" w:rsidRPr="00855D4C" w:rsidRDefault="00B1013E" w:rsidP="009A6399">
                            <w:pPr>
                              <w:pStyle w:val="Caption"/>
                              <w:rPr>
                                <w:rFonts w:ascii="Arial" w:hAnsi="Arial" w:cs="Arial"/>
                                <w:noProof/>
                                <w:color w:val="000000" w:themeColor="text1"/>
                              </w:rPr>
                            </w:pPr>
                            <w:bookmarkStart w:id="31" w:name="_Toc24725867"/>
                            <w:r>
                              <w:t xml:space="preserve">Figure </w:t>
                            </w:r>
                            <w:fldSimple w:instr=" SEQ Figure \* ARABIC ">
                              <w:r>
                                <w:rPr>
                                  <w:noProof/>
                                </w:rPr>
                                <w:t>6</w:t>
                              </w:r>
                            </w:fldSimple>
                            <w:r>
                              <w:t xml:space="preserve"> - Labelled diagram of a Penske 8300 damper (Penskeshocks.com)</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506258" id="Text Box 15" o:spid="_x0000_s1030" type="#_x0000_t202" style="position:absolute;margin-left:99.3pt;margin-top:.9pt;width:275.4pt;height:31.75pt;z-index:-251641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" stroked="f">
                <v:textbox inset="0,0,0,0">
                  <w:txbxContent>
                    <w:p w14:paraId="2D4D4658" w14:textId="0408D560" w:rsidR="00B1013E" w:rsidRPr="00855D4C" w:rsidRDefault="00B1013E" w:rsidP="009A6399">
                      <w:pPr>
                        <w:pStyle w:val="Caption"/>
                        <w:rPr>
                          <w:rFonts w:ascii="Arial" w:hAnsi="Arial" w:cs="Arial"/>
                          <w:noProof/>
                          <w:color w:val="000000" w:themeColor="text1"/>
                        </w:rPr>
                      </w:pPr>
                      <w:bookmarkStart w:id="32" w:name="_Toc24725867"/>
                      <w:r>
                        <w:t xml:space="preserve">Figure </w:t>
                      </w:r>
                      <w:fldSimple w:instr=" SEQ Figure \* ARABIC ">
                        <w:r>
                          <w:rPr>
                            <w:noProof/>
                          </w:rPr>
                          <w:t>6</w:t>
                        </w:r>
                      </w:fldSimple>
                      <w:r>
                        <w:t xml:space="preserve"> - Labelled diagram of a Penske 8300 damper (Penskeshocks.com)</w:t>
                      </w:r>
                      <w:bookmarkEnd w:id="32"/>
                    </w:p>
                  </w:txbxContent>
                </v:textbox>
                <w10:wrap type="tight"/>
              </v:shape>
            </w:pict>
          </mc:Fallback>
        </mc:AlternateContent>
      </w:r>
    </w:p>
    <w:p w14:paraId="0F559942" w14:textId="35F15303" w:rsidR="009A6399" w:rsidRDefault="009A6399" w:rsidP="009A6399">
      <w:pPr>
        <w:rPr>
          <w:rFonts w:ascii="Arial" w:hAnsi="Arial" w:cs="Arial"/>
        </w:rPr>
      </w:pPr>
    </w:p>
    <w:p w14:paraId="14C68404" w14:textId="7805C6B5" w:rsidR="002B702B" w:rsidRPr="009A6399" w:rsidRDefault="002B702B" w:rsidP="009A6399">
      <w:pPr>
        <w:rPr>
          <w:rFonts w:ascii="Arial" w:hAnsi="Arial" w:cs="Arial"/>
        </w:rPr>
      </w:pPr>
      <w:r>
        <w:rPr>
          <w:rFonts w:ascii="Arial" w:hAnsi="Arial" w:cs="Arial"/>
          <w:noProof/>
          <w:lang w:eastAsia="en-GB"/>
        </w:rPr>
        <w:drawing>
          <wp:anchor distT="0" distB="0" distL="114300" distR="114300" simplePos="0" relativeHeight="251663360" behindDoc="0" locked="0" layoutInCell="1" allowOverlap="1" wp14:anchorId="79016C7A" wp14:editId="76EC0211">
            <wp:simplePos x="0" y="0"/>
            <wp:positionH relativeFrom="column">
              <wp:posOffset>992155</wp:posOffset>
            </wp:positionH>
            <wp:positionV relativeFrom="paragraph">
              <wp:posOffset>175610</wp:posOffset>
            </wp:positionV>
            <wp:extent cx="3867150" cy="2527935"/>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10-30 at 17.48.39.png"/>
                    <pic:cNvPicPr/>
                  </pic:nvPicPr>
                  <pic:blipFill>
                    <a:blip r:embed="rId25">
                      <a:extLst>
                        <a:ext uri="{28A0092B-C50C-407E-A947-70E740481C1C}">
                          <a14:useLocalDpi xmlns:a14="http://schemas.microsoft.com/office/drawing/2010/main" val="0"/>
                        </a:ext>
                      </a:extLst>
                    </a:blip>
                    <a:stretch>
                      <a:fillRect/>
                    </a:stretch>
                  </pic:blipFill>
                  <pic:spPr>
                    <a:xfrm>
                      <a:off x="0" y="0"/>
                      <a:ext cx="3867150" cy="2527935"/>
                    </a:xfrm>
                    <a:prstGeom prst="rect">
                      <a:avLst/>
                    </a:prstGeom>
                  </pic:spPr>
                </pic:pic>
              </a:graphicData>
            </a:graphic>
            <wp14:sizeRelH relativeFrom="page">
              <wp14:pctWidth>0</wp14:pctWidth>
            </wp14:sizeRelH>
            <wp14:sizeRelV relativeFrom="page">
              <wp14:pctHeight>0</wp14:pctHeight>
            </wp14:sizeRelV>
          </wp:anchor>
        </w:drawing>
      </w:r>
    </w:p>
    <w:p w14:paraId="2FA51E4A" w14:textId="2FA3AD17" w:rsidR="009A6399" w:rsidRPr="009A6399" w:rsidRDefault="009A6399" w:rsidP="009A6399">
      <w:pPr>
        <w:rPr>
          <w:rFonts w:ascii="Arial" w:hAnsi="Arial" w:cs="Arial"/>
        </w:rPr>
      </w:pPr>
      <w:r>
        <w:rPr>
          <w:rFonts w:ascii="Arial" w:hAnsi="Arial" w:cs="Arial"/>
        </w:rPr>
        <w:t xml:space="preserve">1.B </w:t>
      </w:r>
    </w:p>
    <w:p w14:paraId="19CA5C4B" w14:textId="2D3F7F5C" w:rsidR="00997F03" w:rsidRDefault="00997F03" w:rsidP="009A6399">
      <w:pPr>
        <w:tabs>
          <w:tab w:val="left" w:pos="6369"/>
        </w:tabs>
        <w:rPr>
          <w:rFonts w:ascii="Arial" w:hAnsi="Arial" w:cs="Arial"/>
        </w:rPr>
      </w:pPr>
    </w:p>
    <w:p w14:paraId="4CB5DAF2" w14:textId="0904FA40" w:rsidR="00997F03" w:rsidRDefault="00997F03" w:rsidP="009A6399">
      <w:pPr>
        <w:tabs>
          <w:tab w:val="left" w:pos="6369"/>
        </w:tabs>
        <w:rPr>
          <w:rFonts w:ascii="Arial" w:hAnsi="Arial" w:cs="Arial"/>
        </w:rPr>
      </w:pPr>
    </w:p>
    <w:p w14:paraId="67CD5603" w14:textId="18870870" w:rsidR="00997F03" w:rsidRDefault="00997F03" w:rsidP="009A6399">
      <w:pPr>
        <w:tabs>
          <w:tab w:val="left" w:pos="6369"/>
        </w:tabs>
        <w:rPr>
          <w:rFonts w:ascii="Arial" w:hAnsi="Arial" w:cs="Arial"/>
        </w:rPr>
      </w:pPr>
    </w:p>
    <w:p w14:paraId="2E4AF85F" w14:textId="79166CBF" w:rsidR="00997F03" w:rsidRDefault="00997F03" w:rsidP="009A6399">
      <w:pPr>
        <w:tabs>
          <w:tab w:val="left" w:pos="6369"/>
        </w:tabs>
        <w:rPr>
          <w:rFonts w:ascii="Arial" w:hAnsi="Arial" w:cs="Arial"/>
        </w:rPr>
      </w:pPr>
    </w:p>
    <w:p w14:paraId="30FC5D75" w14:textId="2466D82A" w:rsidR="00997F03" w:rsidRDefault="00997F03" w:rsidP="009A6399">
      <w:pPr>
        <w:tabs>
          <w:tab w:val="left" w:pos="6369"/>
        </w:tabs>
        <w:rPr>
          <w:rFonts w:ascii="Arial" w:hAnsi="Arial" w:cs="Arial"/>
        </w:rPr>
      </w:pPr>
    </w:p>
    <w:p w14:paraId="2080AC06" w14:textId="6B557D23" w:rsidR="00997F03" w:rsidRDefault="00997F03" w:rsidP="009A6399">
      <w:pPr>
        <w:tabs>
          <w:tab w:val="left" w:pos="6369"/>
        </w:tabs>
        <w:rPr>
          <w:rFonts w:ascii="Arial" w:hAnsi="Arial" w:cs="Arial"/>
        </w:rPr>
      </w:pPr>
    </w:p>
    <w:p w14:paraId="4E59427A" w14:textId="51C0A795" w:rsidR="00997F03" w:rsidRDefault="00997F03" w:rsidP="009A6399">
      <w:pPr>
        <w:tabs>
          <w:tab w:val="left" w:pos="6369"/>
        </w:tabs>
        <w:rPr>
          <w:rFonts w:ascii="Arial" w:hAnsi="Arial" w:cs="Arial"/>
        </w:rPr>
      </w:pPr>
    </w:p>
    <w:p w14:paraId="3A93CCB6" w14:textId="17C6C100" w:rsidR="00997F03" w:rsidRDefault="00997F03" w:rsidP="009A6399">
      <w:pPr>
        <w:tabs>
          <w:tab w:val="left" w:pos="6369"/>
        </w:tabs>
        <w:rPr>
          <w:rFonts w:ascii="Arial" w:hAnsi="Arial" w:cs="Arial"/>
        </w:rPr>
      </w:pPr>
    </w:p>
    <w:p w14:paraId="3B036ED3" w14:textId="24E51AC9" w:rsidR="00997F03" w:rsidRDefault="00997F03" w:rsidP="009A6399">
      <w:pPr>
        <w:tabs>
          <w:tab w:val="left" w:pos="6369"/>
        </w:tabs>
        <w:rPr>
          <w:rFonts w:ascii="Arial" w:hAnsi="Arial" w:cs="Arial"/>
        </w:rPr>
      </w:pPr>
    </w:p>
    <w:p w14:paraId="40A15F7D" w14:textId="77777777" w:rsidR="002B702B" w:rsidRDefault="002B702B" w:rsidP="009A6399">
      <w:pPr>
        <w:tabs>
          <w:tab w:val="left" w:pos="6369"/>
        </w:tabs>
        <w:rPr>
          <w:rFonts w:ascii="Arial" w:hAnsi="Arial" w:cs="Arial"/>
        </w:rPr>
      </w:pPr>
    </w:p>
    <w:p w14:paraId="6A3ECD01" w14:textId="77777777" w:rsidR="002B702B" w:rsidRDefault="002B702B" w:rsidP="009A6399">
      <w:pPr>
        <w:tabs>
          <w:tab w:val="left" w:pos="6369"/>
        </w:tabs>
        <w:rPr>
          <w:rFonts w:ascii="Arial" w:hAnsi="Arial" w:cs="Arial"/>
        </w:rPr>
      </w:pPr>
    </w:p>
    <w:p w14:paraId="1B04F414" w14:textId="77777777" w:rsidR="002B702B" w:rsidRDefault="002B702B" w:rsidP="009A6399">
      <w:pPr>
        <w:tabs>
          <w:tab w:val="left" w:pos="6369"/>
        </w:tabs>
        <w:rPr>
          <w:rFonts w:ascii="Arial" w:hAnsi="Arial" w:cs="Arial"/>
        </w:rPr>
      </w:pPr>
    </w:p>
    <w:p w14:paraId="322AA7D9" w14:textId="77777777" w:rsidR="002B702B" w:rsidRDefault="002B702B" w:rsidP="009A6399">
      <w:pPr>
        <w:tabs>
          <w:tab w:val="left" w:pos="6369"/>
        </w:tabs>
        <w:rPr>
          <w:rFonts w:ascii="Arial" w:hAnsi="Arial" w:cs="Arial"/>
        </w:rPr>
      </w:pPr>
    </w:p>
    <w:p w14:paraId="2EA8F0D1" w14:textId="77777777" w:rsidR="002B702B" w:rsidRDefault="002B702B" w:rsidP="009A6399">
      <w:pPr>
        <w:tabs>
          <w:tab w:val="left" w:pos="6369"/>
        </w:tabs>
        <w:rPr>
          <w:rFonts w:ascii="Arial" w:hAnsi="Arial" w:cs="Arial"/>
        </w:rPr>
      </w:pPr>
    </w:p>
    <w:p w14:paraId="707E2D23" w14:textId="35341E3A" w:rsidR="002B702B" w:rsidRDefault="002B702B" w:rsidP="009A6399">
      <w:pPr>
        <w:tabs>
          <w:tab w:val="left" w:pos="6369"/>
        </w:tabs>
        <w:rPr>
          <w:rFonts w:ascii="Arial" w:hAnsi="Arial" w:cs="Arial"/>
        </w:rPr>
      </w:pPr>
      <w:r>
        <w:rPr>
          <w:noProof/>
          <w:lang w:eastAsia="en-GB"/>
        </w:rPr>
        <mc:AlternateContent>
          <mc:Choice Requires="wps">
            <w:drawing>
              <wp:anchor distT="0" distB="0" distL="114300" distR="114300" simplePos="0" relativeHeight="251676672" behindDoc="0" locked="0" layoutInCell="1" allowOverlap="1" wp14:anchorId="0A5CE910" wp14:editId="03E6EC2E">
                <wp:simplePos x="0" y="0"/>
                <wp:positionH relativeFrom="column">
                  <wp:posOffset>1271752</wp:posOffset>
                </wp:positionH>
                <wp:positionV relativeFrom="paragraph">
                  <wp:posOffset>68230</wp:posOffset>
                </wp:positionV>
                <wp:extent cx="345757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3457575" cy="635"/>
                        </a:xfrm>
                        <a:prstGeom prst="rect">
                          <a:avLst/>
                        </a:prstGeom>
                        <a:solidFill>
                          <a:prstClr val="white"/>
                        </a:solidFill>
                        <a:ln>
                          <a:noFill/>
                        </a:ln>
                      </wps:spPr>
                      <wps:txbx>
                        <w:txbxContent>
                          <w:p w14:paraId="65802FC0" w14:textId="6D70FCB9" w:rsidR="00B1013E" w:rsidRPr="00D22D58" w:rsidRDefault="00B1013E" w:rsidP="009A6399">
                            <w:pPr>
                              <w:pStyle w:val="Caption"/>
                              <w:rPr>
                                <w:rFonts w:ascii="Arial" w:hAnsi="Arial" w:cs="Arial"/>
                                <w:noProof/>
                              </w:rPr>
                            </w:pPr>
                            <w:bookmarkStart w:id="33" w:name="_Toc24725868"/>
                            <w:r>
                              <w:t xml:space="preserve">Figure </w:t>
                            </w:r>
                            <w:fldSimple w:instr=" SEQ Figure \* ARABIC ">
                              <w:r>
                                <w:rPr>
                                  <w:noProof/>
                                </w:rPr>
                                <w:t>7</w:t>
                              </w:r>
                            </w:fldSimple>
                            <w:r>
                              <w:t xml:space="preserve"> - Shim stacks and their purpose (Computrackboston.com)</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A5CE910" id="Text Box 16" o:spid="_x0000_s1031" type="#_x0000_t202" style="position:absolute;margin-left:100.15pt;margin-top:5.35pt;width:272.25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" stroked="f">
                <v:textbox style="mso-fit-shape-to-text:t" inset="0,0,0,0">
                  <w:txbxContent>
                    <w:p w14:paraId="65802FC0" w14:textId="6D70FCB9" w:rsidR="00B1013E" w:rsidRPr="00D22D58" w:rsidRDefault="00B1013E" w:rsidP="009A6399">
                      <w:pPr>
                        <w:pStyle w:val="Caption"/>
                        <w:rPr>
                          <w:rFonts w:ascii="Arial" w:hAnsi="Arial" w:cs="Arial"/>
                          <w:noProof/>
                        </w:rPr>
                      </w:pPr>
                      <w:bookmarkStart w:id="34" w:name="_Toc24725868"/>
                      <w:r>
                        <w:t xml:space="preserve">Figure </w:t>
                      </w:r>
                      <w:fldSimple w:instr=" SEQ Figure \* ARABIC ">
                        <w:r>
                          <w:rPr>
                            <w:noProof/>
                          </w:rPr>
                          <w:t>7</w:t>
                        </w:r>
                      </w:fldSimple>
                      <w:r>
                        <w:t xml:space="preserve"> - Shim stacks and their purpose (Computrackboston.com)</w:t>
                      </w:r>
                      <w:bookmarkEnd w:id="34"/>
                    </w:p>
                  </w:txbxContent>
                </v:textbox>
                <w10:wrap type="square"/>
              </v:shape>
            </w:pict>
          </mc:Fallback>
        </mc:AlternateContent>
      </w:r>
    </w:p>
    <w:p w14:paraId="30ED7F89" w14:textId="128C3494" w:rsidR="002B702B" w:rsidRDefault="002B702B" w:rsidP="009A6399">
      <w:pPr>
        <w:tabs>
          <w:tab w:val="left" w:pos="6369"/>
        </w:tabs>
        <w:rPr>
          <w:rFonts w:ascii="Arial" w:hAnsi="Arial" w:cs="Arial"/>
        </w:rPr>
      </w:pPr>
    </w:p>
    <w:p w14:paraId="6C92CA17" w14:textId="7491C93A" w:rsidR="002B702B" w:rsidRDefault="002B702B" w:rsidP="009A6399">
      <w:pPr>
        <w:tabs>
          <w:tab w:val="left" w:pos="6369"/>
        </w:tabs>
        <w:rPr>
          <w:rFonts w:ascii="Arial" w:hAnsi="Arial" w:cs="Arial"/>
        </w:rPr>
      </w:pPr>
    </w:p>
    <w:p w14:paraId="36029CC5" w14:textId="23303A1C" w:rsidR="002B702B" w:rsidRDefault="002B702B" w:rsidP="009A6399">
      <w:pPr>
        <w:tabs>
          <w:tab w:val="left" w:pos="6369"/>
        </w:tabs>
        <w:rPr>
          <w:rFonts w:ascii="Arial" w:hAnsi="Arial" w:cs="Arial"/>
        </w:rPr>
      </w:pPr>
    </w:p>
    <w:p w14:paraId="78C5B523" w14:textId="3C7042C0" w:rsidR="002B702B" w:rsidRDefault="002B702B" w:rsidP="009A6399">
      <w:pPr>
        <w:tabs>
          <w:tab w:val="left" w:pos="6369"/>
        </w:tabs>
        <w:rPr>
          <w:rFonts w:ascii="Arial" w:hAnsi="Arial" w:cs="Arial"/>
        </w:rPr>
      </w:pPr>
    </w:p>
    <w:p w14:paraId="798A9B6E" w14:textId="68591603" w:rsidR="002B702B" w:rsidRDefault="002B702B" w:rsidP="009A6399">
      <w:pPr>
        <w:tabs>
          <w:tab w:val="left" w:pos="6369"/>
        </w:tabs>
        <w:rPr>
          <w:rFonts w:ascii="Arial" w:hAnsi="Arial" w:cs="Arial"/>
        </w:rPr>
      </w:pPr>
    </w:p>
    <w:p w14:paraId="3B238B36" w14:textId="77777777" w:rsidR="002B702B" w:rsidRDefault="002B702B" w:rsidP="009A6399">
      <w:pPr>
        <w:tabs>
          <w:tab w:val="left" w:pos="6369"/>
        </w:tabs>
        <w:rPr>
          <w:rFonts w:ascii="Arial" w:hAnsi="Arial" w:cs="Arial"/>
        </w:rPr>
      </w:pPr>
    </w:p>
    <w:p w14:paraId="6E912F7A" w14:textId="77777777" w:rsidR="002B702B" w:rsidRDefault="002B702B" w:rsidP="009A6399">
      <w:pPr>
        <w:tabs>
          <w:tab w:val="left" w:pos="6369"/>
        </w:tabs>
        <w:rPr>
          <w:rFonts w:ascii="Arial" w:hAnsi="Arial" w:cs="Arial"/>
        </w:rPr>
      </w:pPr>
    </w:p>
    <w:p w14:paraId="2760FD93" w14:textId="77777777" w:rsidR="002B702B" w:rsidRDefault="002B702B" w:rsidP="009A6399">
      <w:pPr>
        <w:tabs>
          <w:tab w:val="left" w:pos="6369"/>
        </w:tabs>
        <w:rPr>
          <w:rFonts w:ascii="Arial" w:hAnsi="Arial" w:cs="Arial"/>
        </w:rPr>
      </w:pPr>
    </w:p>
    <w:p w14:paraId="699F4628" w14:textId="77777777" w:rsidR="002B702B" w:rsidRDefault="002B702B" w:rsidP="009A6399">
      <w:pPr>
        <w:tabs>
          <w:tab w:val="left" w:pos="6369"/>
        </w:tabs>
        <w:rPr>
          <w:rFonts w:ascii="Arial" w:hAnsi="Arial" w:cs="Arial"/>
        </w:rPr>
      </w:pPr>
    </w:p>
    <w:p w14:paraId="315C735B" w14:textId="4EECB317" w:rsidR="009A6399" w:rsidRDefault="009A6399" w:rsidP="009A6399">
      <w:pPr>
        <w:tabs>
          <w:tab w:val="left" w:pos="6369"/>
        </w:tabs>
        <w:rPr>
          <w:rFonts w:ascii="Arial" w:hAnsi="Arial" w:cs="Arial"/>
        </w:rPr>
      </w:pPr>
      <w:r>
        <w:rPr>
          <w:rFonts w:ascii="Arial" w:hAnsi="Arial" w:cs="Arial"/>
        </w:rPr>
        <w:tab/>
      </w:r>
    </w:p>
    <w:p w14:paraId="1E7CBF0F" w14:textId="5F92B23D" w:rsidR="009A6399" w:rsidRDefault="002B702B" w:rsidP="009A6399">
      <w:pPr>
        <w:rPr>
          <w:rFonts w:ascii="Arial" w:hAnsi="Arial" w:cs="Arial"/>
        </w:rPr>
      </w:pPr>
      <w:r>
        <w:rPr>
          <w:rFonts w:ascii="Arial" w:hAnsi="Arial" w:cs="Arial"/>
        </w:rPr>
        <w:t>2.A</w:t>
      </w:r>
      <w:r w:rsidR="009A6399">
        <w:rPr>
          <w:rFonts w:ascii="Arial" w:hAnsi="Arial" w:cs="Arial"/>
        </w:rPr>
        <w:t xml:space="preserve"> </w:t>
      </w:r>
    </w:p>
    <w:p w14:paraId="3071A867" w14:textId="0C2F085B" w:rsidR="009A6399" w:rsidRPr="009A6399" w:rsidRDefault="002B702B" w:rsidP="009A6399">
      <w:pPr>
        <w:rPr>
          <w:rFonts w:ascii="Times New Roman" w:eastAsia="Times New Roman" w:hAnsi="Times New Roman" w:cs="Times New Roman"/>
        </w:rPr>
      </w:pPr>
      <w:r w:rsidRPr="009A6399">
        <w:rPr>
          <w:rFonts w:ascii="Times New Roman" w:eastAsia="Times New Roman" w:hAnsi="Times New Roman" w:cs="Times New Roman"/>
          <w:noProof/>
          <w:lang w:eastAsia="en-GB"/>
        </w:rPr>
        <w:drawing>
          <wp:anchor distT="0" distB="0" distL="114300" distR="114300" simplePos="0" relativeHeight="251664384" behindDoc="0" locked="0" layoutInCell="1" allowOverlap="1" wp14:anchorId="336E7032" wp14:editId="5A340687">
            <wp:simplePos x="0" y="0"/>
            <wp:positionH relativeFrom="column">
              <wp:posOffset>-10642</wp:posOffset>
            </wp:positionH>
            <wp:positionV relativeFrom="paragraph">
              <wp:posOffset>178676</wp:posOffset>
            </wp:positionV>
            <wp:extent cx="5727700" cy="2821305"/>
            <wp:effectExtent l="0" t="0" r="0" b="0"/>
            <wp:wrapSquare wrapText="bothSides"/>
            <wp:docPr id="10" name="Picture 10" descr="Image result for force vs velocity dam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orce vs velocity dampe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2821305"/>
                    </a:xfrm>
                    <a:prstGeom prst="rect">
                      <a:avLst/>
                    </a:prstGeom>
                    <a:noFill/>
                    <a:ln>
                      <a:noFill/>
                    </a:ln>
                  </pic:spPr>
                </pic:pic>
              </a:graphicData>
            </a:graphic>
            <wp14:sizeRelH relativeFrom="page">
              <wp14:pctWidth>0</wp14:pctWidth>
            </wp14:sizeRelH>
            <wp14:sizeRelV relativeFrom="page">
              <wp14:pctHeight>0</wp14:pctHeight>
            </wp14:sizeRelV>
          </wp:anchor>
        </w:drawing>
      </w:r>
      <w:r w:rsidR="009A6399" w:rsidRPr="009A6399">
        <w:rPr>
          <w:rFonts w:ascii="Times New Roman" w:eastAsia="Times New Roman" w:hAnsi="Times New Roman" w:cs="Times New Roman"/>
        </w:rPr>
        <w:fldChar w:fldCharType="begin"/>
      </w:r>
      <w:r w:rsidR="009A6399" w:rsidRPr="009A6399">
        <w:rPr>
          <w:rFonts w:ascii="Times New Roman" w:eastAsia="Times New Roman" w:hAnsi="Times New Roman" w:cs="Times New Roman"/>
        </w:rPr>
        <w:instrText xml:space="preserve"> INCLUDEPICTURE "https://www.spa-uk.co.uk/SPA/img/BI99%20copy.png" \* MERGEFORMATINET </w:instrText>
      </w:r>
      <w:r w:rsidR="009A6399" w:rsidRPr="009A6399">
        <w:rPr>
          <w:rFonts w:ascii="Times New Roman" w:eastAsia="Times New Roman" w:hAnsi="Times New Roman" w:cs="Times New Roman"/>
        </w:rPr>
        <w:fldChar w:fldCharType="end"/>
      </w:r>
    </w:p>
    <w:p w14:paraId="2ED30BD3" w14:textId="6A967857" w:rsidR="009A6399" w:rsidRPr="009A6399" w:rsidRDefault="009A6399" w:rsidP="009A6399">
      <w:pPr>
        <w:rPr>
          <w:rFonts w:ascii="Times New Roman" w:eastAsia="Times New Roman" w:hAnsi="Times New Roman" w:cs="Times New Roman"/>
        </w:rPr>
      </w:pPr>
      <w:r w:rsidRPr="009A6399">
        <w:rPr>
          <w:rFonts w:ascii="Times New Roman" w:eastAsia="Times New Roman" w:hAnsi="Times New Roman" w:cs="Times New Roman"/>
        </w:rPr>
        <w:fldChar w:fldCharType="begin"/>
      </w:r>
      <w:r w:rsidRPr="009A6399">
        <w:rPr>
          <w:rFonts w:ascii="Times New Roman" w:eastAsia="Times New Roman" w:hAnsi="Times New Roman" w:cs="Times New Roman"/>
        </w:rPr>
        <w:instrText xml:space="preserve"> INCLUDEPICTURE "http://www.370z.com/Portals/0/Magazine/Articles/370z_DrivingImpressions/10.%20Damping%20Curves.jpg" \* MERGEFORMATINET </w:instrText>
      </w:r>
      <w:r w:rsidRPr="009A6399">
        <w:rPr>
          <w:rFonts w:ascii="Times New Roman" w:eastAsia="Times New Roman" w:hAnsi="Times New Roman" w:cs="Times New Roman"/>
        </w:rPr>
        <w:fldChar w:fldCharType="end"/>
      </w:r>
    </w:p>
    <w:p w14:paraId="4B9589C9" w14:textId="66EBD7E5" w:rsidR="009A6399" w:rsidRPr="009A6399" w:rsidRDefault="002B702B" w:rsidP="009A6399">
      <w:pPr>
        <w:rPr>
          <w:rFonts w:ascii="Times New Roman" w:eastAsia="Times New Roman" w:hAnsi="Times New Roman" w:cs="Times New Roman"/>
        </w:rPr>
      </w:pPr>
      <w:r>
        <w:rPr>
          <w:noProof/>
          <w:lang w:eastAsia="en-GB"/>
        </w:rPr>
        <mc:AlternateContent>
          <mc:Choice Requires="wps">
            <w:drawing>
              <wp:anchor distT="0" distB="0" distL="114300" distR="114300" simplePos="0" relativeHeight="251678720" behindDoc="0" locked="0" layoutInCell="1" allowOverlap="1" wp14:anchorId="2A7C683B" wp14:editId="53FD559C">
                <wp:simplePos x="0" y="0"/>
                <wp:positionH relativeFrom="column">
                  <wp:posOffset>871855</wp:posOffset>
                </wp:positionH>
                <wp:positionV relativeFrom="paragraph">
                  <wp:posOffset>22860</wp:posOffset>
                </wp:positionV>
                <wp:extent cx="4172585" cy="335915"/>
                <wp:effectExtent l="0" t="0" r="5715" b="0"/>
                <wp:wrapSquare wrapText="bothSides"/>
                <wp:docPr id="17" name="Text Box 17"/>
                <wp:cNvGraphicFramePr/>
                <a:graphic xmlns:a="http://schemas.openxmlformats.org/drawingml/2006/main">
                  <a:graphicData uri="http://schemas.microsoft.com/office/word/2010/wordprocessingShape">
                    <wps:wsp>
                      <wps:cNvSpPr txBox="1"/>
                      <wps:spPr>
                        <a:xfrm>
                          <a:off x="0" y="0"/>
                          <a:ext cx="4172585" cy="335915"/>
                        </a:xfrm>
                        <a:prstGeom prst="rect">
                          <a:avLst/>
                        </a:prstGeom>
                        <a:solidFill>
                          <a:prstClr val="white"/>
                        </a:solidFill>
                        <a:ln>
                          <a:noFill/>
                        </a:ln>
                      </wps:spPr>
                      <wps:txbx>
                        <w:txbxContent>
                          <w:p w14:paraId="6C1110C8" w14:textId="7310F218" w:rsidR="00B1013E" w:rsidRPr="007A5B35" w:rsidRDefault="00B1013E" w:rsidP="009A6399">
                            <w:pPr>
                              <w:pStyle w:val="Caption"/>
                              <w:rPr>
                                <w:rFonts w:ascii="Times New Roman" w:eastAsia="Times New Roman" w:hAnsi="Times New Roman" w:cs="Times New Roman"/>
                                <w:noProof/>
                              </w:rPr>
                            </w:pPr>
                            <w:bookmarkStart w:id="35" w:name="_Toc24725869"/>
                            <w:r>
                              <w:t xml:space="preserve">Figure </w:t>
                            </w:r>
                            <w:fldSimple w:instr=" SEQ Figure \* ARABIC ">
                              <w:r>
                                <w:rPr>
                                  <w:noProof/>
                                </w:rPr>
                                <w:t>8</w:t>
                              </w:r>
                            </w:fldSimple>
                            <w:r>
                              <w:t xml:space="preserve"> - Force vs velocity graph obtained on a damper dynamometer (370z.com)</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C683B" id="Text Box 17" o:spid="_x0000_s1032" type="#_x0000_t202" style="position:absolute;margin-left:68.65pt;margin-top:1.8pt;width:328.55pt;height:26.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" stroked="f">
                <v:textbox inset="0,0,0,0">
                  <w:txbxContent>
                    <w:p w14:paraId="6C1110C8" w14:textId="7310F218" w:rsidR="00B1013E" w:rsidRPr="007A5B35" w:rsidRDefault="00B1013E" w:rsidP="009A6399">
                      <w:pPr>
                        <w:pStyle w:val="Caption"/>
                        <w:rPr>
                          <w:rFonts w:ascii="Times New Roman" w:eastAsia="Times New Roman" w:hAnsi="Times New Roman" w:cs="Times New Roman"/>
                          <w:noProof/>
                        </w:rPr>
                      </w:pPr>
                      <w:bookmarkStart w:id="36" w:name="_Toc24725869"/>
                      <w:r>
                        <w:t xml:space="preserve">Figure </w:t>
                      </w:r>
                      <w:fldSimple w:instr=" SEQ Figure \* ARABIC ">
                        <w:r>
                          <w:rPr>
                            <w:noProof/>
                          </w:rPr>
                          <w:t>8</w:t>
                        </w:r>
                      </w:fldSimple>
                      <w:r>
                        <w:t xml:space="preserve"> - Force vs velocity graph obtained on a damper dynamometer (370z.com)</w:t>
                      </w:r>
                      <w:bookmarkEnd w:id="36"/>
                    </w:p>
                  </w:txbxContent>
                </v:textbox>
                <w10:wrap type="square"/>
              </v:shape>
            </w:pict>
          </mc:Fallback>
        </mc:AlternateContent>
      </w:r>
    </w:p>
    <w:p w14:paraId="6C836B6A" w14:textId="089508B6" w:rsidR="002B702B" w:rsidRDefault="002B702B" w:rsidP="009A6399">
      <w:pPr>
        <w:rPr>
          <w:rFonts w:ascii="Arial" w:hAnsi="Arial" w:cs="Arial"/>
        </w:rPr>
      </w:pPr>
    </w:p>
    <w:p w14:paraId="48F09C70" w14:textId="4C7DD965" w:rsidR="002B702B" w:rsidRDefault="002B702B" w:rsidP="009A6399">
      <w:pPr>
        <w:rPr>
          <w:rFonts w:ascii="Arial" w:hAnsi="Arial" w:cs="Arial"/>
        </w:rPr>
      </w:pPr>
      <w:r>
        <w:rPr>
          <w:rFonts w:ascii="Arial" w:hAnsi="Arial" w:cs="Arial"/>
        </w:rPr>
        <w:t>2.B</w:t>
      </w:r>
    </w:p>
    <w:p w14:paraId="2743C000" w14:textId="6D7C393A" w:rsidR="002B702B" w:rsidRDefault="002B702B" w:rsidP="009A6399">
      <w:pPr>
        <w:rPr>
          <w:rFonts w:ascii="Arial" w:hAnsi="Arial" w:cs="Arial"/>
        </w:rPr>
      </w:pPr>
    </w:p>
    <w:p w14:paraId="6E75D07E" w14:textId="51AC50FE" w:rsidR="002B702B" w:rsidRDefault="002B702B" w:rsidP="009A6399">
      <w:pPr>
        <w:rPr>
          <w:rFonts w:ascii="Arial" w:hAnsi="Arial" w:cs="Arial"/>
        </w:rPr>
      </w:pPr>
      <w:r w:rsidRPr="007E6F9A">
        <w:rPr>
          <w:rFonts w:ascii="Times New Roman" w:eastAsia="Times New Roman" w:hAnsi="Times New Roman" w:cs="Times New Roman"/>
          <w:noProof/>
          <w:lang w:eastAsia="en-GB"/>
        </w:rPr>
        <w:drawing>
          <wp:anchor distT="0" distB="0" distL="114300" distR="114300" simplePos="0" relativeHeight="251679744" behindDoc="1" locked="0" layoutInCell="1" allowOverlap="1" wp14:anchorId="38C91EF6" wp14:editId="184AF2F4">
            <wp:simplePos x="0" y="0"/>
            <wp:positionH relativeFrom="column">
              <wp:posOffset>858564</wp:posOffset>
            </wp:positionH>
            <wp:positionV relativeFrom="paragraph">
              <wp:posOffset>132803</wp:posOffset>
            </wp:positionV>
            <wp:extent cx="4146550" cy="2595880"/>
            <wp:effectExtent l="0" t="0" r="6350" b="0"/>
            <wp:wrapTight wrapText="bothSides">
              <wp:wrapPolygon edited="0">
                <wp:start x="0" y="0"/>
                <wp:lineTo x="0" y="21452"/>
                <wp:lineTo x="21567" y="21452"/>
                <wp:lineTo x="2156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146550" cy="2595880"/>
                    </a:xfrm>
                    <a:prstGeom prst="rect">
                      <a:avLst/>
                    </a:prstGeom>
                  </pic:spPr>
                </pic:pic>
              </a:graphicData>
            </a:graphic>
            <wp14:sizeRelH relativeFrom="page">
              <wp14:pctWidth>0</wp14:pctWidth>
            </wp14:sizeRelH>
            <wp14:sizeRelV relativeFrom="page">
              <wp14:pctHeight>0</wp14:pctHeight>
            </wp14:sizeRelV>
          </wp:anchor>
        </w:drawing>
      </w:r>
    </w:p>
    <w:p w14:paraId="148E28F8" w14:textId="77777777" w:rsidR="002B702B" w:rsidRDefault="002B702B" w:rsidP="009A6399">
      <w:pPr>
        <w:rPr>
          <w:rFonts w:ascii="Arial" w:hAnsi="Arial" w:cs="Arial"/>
        </w:rPr>
      </w:pPr>
    </w:p>
    <w:p w14:paraId="53D430F5" w14:textId="03529151" w:rsidR="002B702B" w:rsidRDefault="002B702B" w:rsidP="009A6399">
      <w:pPr>
        <w:rPr>
          <w:rFonts w:ascii="Arial" w:hAnsi="Arial" w:cs="Arial"/>
        </w:rPr>
      </w:pPr>
    </w:p>
    <w:p w14:paraId="22F6B4DB" w14:textId="1F0EDD52" w:rsidR="002B702B" w:rsidRDefault="002B702B" w:rsidP="009A6399">
      <w:pPr>
        <w:rPr>
          <w:rFonts w:ascii="Arial" w:hAnsi="Arial" w:cs="Arial"/>
        </w:rPr>
      </w:pPr>
    </w:p>
    <w:p w14:paraId="20C71A9B" w14:textId="63C55DCB" w:rsidR="002B702B" w:rsidRDefault="002B702B" w:rsidP="009A6399">
      <w:pPr>
        <w:rPr>
          <w:rFonts w:ascii="Arial" w:hAnsi="Arial" w:cs="Arial"/>
        </w:rPr>
      </w:pPr>
    </w:p>
    <w:p w14:paraId="6E72621A" w14:textId="127B4EA7" w:rsidR="002B702B" w:rsidRDefault="002B702B" w:rsidP="009A6399">
      <w:pPr>
        <w:rPr>
          <w:rFonts w:ascii="Arial" w:hAnsi="Arial" w:cs="Arial"/>
        </w:rPr>
      </w:pPr>
    </w:p>
    <w:p w14:paraId="36DDBE2E" w14:textId="0108F526" w:rsidR="002B702B" w:rsidRDefault="002B702B" w:rsidP="009A6399">
      <w:pPr>
        <w:rPr>
          <w:rFonts w:ascii="Arial" w:hAnsi="Arial" w:cs="Arial"/>
        </w:rPr>
      </w:pPr>
    </w:p>
    <w:p w14:paraId="67083340" w14:textId="10D1E322" w:rsidR="002B702B" w:rsidRDefault="002B702B" w:rsidP="009A6399">
      <w:pPr>
        <w:rPr>
          <w:rFonts w:ascii="Arial" w:hAnsi="Arial" w:cs="Arial"/>
        </w:rPr>
      </w:pPr>
    </w:p>
    <w:p w14:paraId="4BE2A4AD" w14:textId="77777777" w:rsidR="002B702B" w:rsidRDefault="002B702B" w:rsidP="009A6399">
      <w:pPr>
        <w:rPr>
          <w:rFonts w:ascii="Arial" w:hAnsi="Arial" w:cs="Arial"/>
        </w:rPr>
      </w:pPr>
    </w:p>
    <w:p w14:paraId="7DB922D4" w14:textId="40675E1B" w:rsidR="002B702B" w:rsidRDefault="002B702B" w:rsidP="009A6399">
      <w:pPr>
        <w:rPr>
          <w:rFonts w:ascii="Arial" w:hAnsi="Arial" w:cs="Arial"/>
        </w:rPr>
      </w:pPr>
    </w:p>
    <w:p w14:paraId="64066254" w14:textId="77777777" w:rsidR="002B702B" w:rsidRDefault="002B702B" w:rsidP="009A6399">
      <w:pPr>
        <w:rPr>
          <w:rFonts w:ascii="Arial" w:hAnsi="Arial" w:cs="Arial"/>
        </w:rPr>
      </w:pPr>
    </w:p>
    <w:p w14:paraId="18D92546" w14:textId="77777777" w:rsidR="002B702B" w:rsidRDefault="002B702B" w:rsidP="009A6399">
      <w:pPr>
        <w:rPr>
          <w:rFonts w:ascii="Arial" w:hAnsi="Arial" w:cs="Arial"/>
        </w:rPr>
      </w:pPr>
    </w:p>
    <w:p w14:paraId="5456D2C0" w14:textId="77777777" w:rsidR="002B702B" w:rsidRDefault="002B702B" w:rsidP="009A6399">
      <w:pPr>
        <w:rPr>
          <w:rFonts w:ascii="Arial" w:hAnsi="Arial" w:cs="Arial"/>
        </w:rPr>
      </w:pPr>
    </w:p>
    <w:p w14:paraId="2772A79F" w14:textId="77777777" w:rsidR="002B702B" w:rsidRDefault="002B702B" w:rsidP="009A6399">
      <w:pPr>
        <w:rPr>
          <w:rFonts w:ascii="Arial" w:hAnsi="Arial" w:cs="Arial"/>
        </w:rPr>
      </w:pPr>
    </w:p>
    <w:p w14:paraId="1F2A4C7E" w14:textId="77777777" w:rsidR="002B702B" w:rsidRDefault="002B702B" w:rsidP="009A6399">
      <w:pPr>
        <w:rPr>
          <w:rFonts w:ascii="Arial" w:hAnsi="Arial" w:cs="Arial"/>
        </w:rPr>
      </w:pPr>
    </w:p>
    <w:p w14:paraId="0DF91F2A" w14:textId="77777777" w:rsidR="002B702B" w:rsidRDefault="002B702B" w:rsidP="009A6399">
      <w:pPr>
        <w:rPr>
          <w:rFonts w:ascii="Arial" w:hAnsi="Arial" w:cs="Arial"/>
        </w:rPr>
      </w:pPr>
    </w:p>
    <w:p w14:paraId="48B85589" w14:textId="327E166F" w:rsidR="002B702B" w:rsidRDefault="002B702B" w:rsidP="009A6399">
      <w:pPr>
        <w:rPr>
          <w:rFonts w:ascii="Arial" w:hAnsi="Arial" w:cs="Arial"/>
        </w:rPr>
      </w:pPr>
      <w:r>
        <w:rPr>
          <w:noProof/>
          <w:lang w:eastAsia="en-GB"/>
        </w:rPr>
        <mc:AlternateContent>
          <mc:Choice Requires="wps">
            <w:drawing>
              <wp:anchor distT="0" distB="0" distL="114300" distR="114300" simplePos="0" relativeHeight="251681792" behindDoc="1" locked="0" layoutInCell="1" allowOverlap="1" wp14:anchorId="07CF434E" wp14:editId="2F527A4D">
                <wp:simplePos x="0" y="0"/>
                <wp:positionH relativeFrom="column">
                  <wp:posOffset>914400</wp:posOffset>
                </wp:positionH>
                <wp:positionV relativeFrom="paragraph">
                  <wp:posOffset>175895</wp:posOffset>
                </wp:positionV>
                <wp:extent cx="4146550" cy="409575"/>
                <wp:effectExtent l="0" t="0" r="6350" b="0"/>
                <wp:wrapTight wrapText="bothSides">
                  <wp:wrapPolygon edited="0">
                    <wp:start x="0" y="0"/>
                    <wp:lineTo x="0" y="20763"/>
                    <wp:lineTo x="21567" y="20763"/>
                    <wp:lineTo x="21567"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4146550" cy="409575"/>
                        </a:xfrm>
                        <a:prstGeom prst="rect">
                          <a:avLst/>
                        </a:prstGeom>
                        <a:solidFill>
                          <a:prstClr val="white"/>
                        </a:solidFill>
                        <a:ln>
                          <a:noFill/>
                        </a:ln>
                      </wps:spPr>
                      <wps:txbx>
                        <w:txbxContent>
                          <w:p w14:paraId="322C1210" w14:textId="6D604C7B" w:rsidR="00B1013E" w:rsidRPr="00EF7ED7" w:rsidRDefault="00B1013E" w:rsidP="002B702B">
                            <w:pPr>
                              <w:pStyle w:val="Caption"/>
                              <w:rPr>
                                <w:rFonts w:ascii="Times New Roman" w:eastAsia="Times New Roman" w:hAnsi="Times New Roman" w:cs="Times New Roman"/>
                              </w:rPr>
                            </w:pPr>
                            <w:bookmarkStart w:id="37" w:name="_Toc24725870"/>
                            <w:r>
                              <w:t xml:space="preserve">Figure </w:t>
                            </w:r>
                            <w:fldSimple w:instr=" SEQ Figure \* ARABIC ">
                              <w:r>
                                <w:rPr>
                                  <w:noProof/>
                                </w:rPr>
                                <w:t>9</w:t>
                              </w:r>
                            </w:fldSimple>
                            <w:r>
                              <w:t xml:space="preserve"> - Damper Speed Histogram showing high </w:t>
                            </w:r>
                            <w:proofErr w:type="gramStart"/>
                            <w:r>
                              <w:t>Kurtosis  (</w:t>
                            </w:r>
                            <w:proofErr w:type="gramEnd"/>
                            <w:r>
                              <w:t>Datamc.org)</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CF434E" id="Text Box 22" o:spid="_x0000_s1033" type="#_x0000_t202" style="position:absolute;margin-left:1in;margin-top:13.85pt;width:326.5pt;height:32.25pt;z-index:-251634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" stroked="f">
                <v:textbox inset="0,0,0,0">
                  <w:txbxContent>
                    <w:p w14:paraId="322C1210" w14:textId="6D604C7B" w:rsidR="00B1013E" w:rsidRPr="00EF7ED7" w:rsidRDefault="00B1013E" w:rsidP="002B702B">
                      <w:pPr>
                        <w:pStyle w:val="Caption"/>
                        <w:rPr>
                          <w:rFonts w:ascii="Times New Roman" w:eastAsia="Times New Roman" w:hAnsi="Times New Roman" w:cs="Times New Roman"/>
                        </w:rPr>
                      </w:pPr>
                      <w:bookmarkStart w:id="38" w:name="_Toc24725870"/>
                      <w:r>
                        <w:t xml:space="preserve">Figure </w:t>
                      </w:r>
                      <w:fldSimple w:instr=" SEQ Figure \* ARABIC ">
                        <w:r>
                          <w:rPr>
                            <w:noProof/>
                          </w:rPr>
                          <w:t>9</w:t>
                        </w:r>
                      </w:fldSimple>
                      <w:r>
                        <w:t xml:space="preserve"> - Damper Speed Histogram showing high </w:t>
                      </w:r>
                      <w:proofErr w:type="gramStart"/>
                      <w:r>
                        <w:t>Kurtosis  (</w:t>
                      </w:r>
                      <w:proofErr w:type="gramEnd"/>
                      <w:r>
                        <w:t>Datamc.org)</w:t>
                      </w:r>
                      <w:bookmarkEnd w:id="38"/>
                    </w:p>
                  </w:txbxContent>
                </v:textbox>
                <w10:wrap type="tight"/>
              </v:shape>
            </w:pict>
          </mc:Fallback>
        </mc:AlternateContent>
      </w:r>
    </w:p>
    <w:p w14:paraId="531194D8" w14:textId="43F1E8D5" w:rsidR="009A6399" w:rsidRPr="009A6399" w:rsidRDefault="009A6399" w:rsidP="009A6399">
      <w:pPr>
        <w:rPr>
          <w:rFonts w:ascii="Arial" w:hAnsi="Arial" w:cs="Arial"/>
        </w:rPr>
      </w:pPr>
    </w:p>
    <w:sectPr w:rsidR="009A6399" w:rsidRPr="009A6399" w:rsidSect="002B702B">
      <w:type w:val="continuous"/>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297FA6" w14:textId="77777777" w:rsidR="00B1013E" w:rsidRDefault="00B1013E" w:rsidP="00E54301">
      <w:r>
        <w:separator/>
      </w:r>
    </w:p>
  </w:endnote>
  <w:endnote w:type="continuationSeparator" w:id="0">
    <w:p w14:paraId="53BB5427" w14:textId="77777777" w:rsidR="00B1013E" w:rsidRDefault="00B1013E" w:rsidP="00E543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DC3BC4" w14:textId="7B6F8C25" w:rsidR="00B1013E" w:rsidRDefault="00B1013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D0491A">
      <w:rPr>
        <w:caps/>
        <w:noProof/>
        <w:color w:val="4472C4" w:themeColor="accent1"/>
      </w:rPr>
      <w:t>14</w:t>
    </w:r>
    <w:r>
      <w:rPr>
        <w:caps/>
        <w:noProof/>
        <w:color w:val="4472C4" w:themeColor="accent1"/>
      </w:rPr>
      <w:fldChar w:fldCharType="end"/>
    </w:r>
  </w:p>
  <w:p w14:paraId="3BED8281" w14:textId="77777777" w:rsidR="00B1013E" w:rsidRDefault="00B10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8587A7" w14:textId="77777777" w:rsidR="00B1013E" w:rsidRDefault="00B1013E" w:rsidP="00E54301">
      <w:r>
        <w:separator/>
      </w:r>
    </w:p>
  </w:footnote>
  <w:footnote w:type="continuationSeparator" w:id="0">
    <w:p w14:paraId="2F201AD4" w14:textId="77777777" w:rsidR="00B1013E" w:rsidRDefault="00B1013E" w:rsidP="00E543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4CB706" w14:textId="77777777" w:rsidR="00B1013E" w:rsidRDefault="00B1013E">
    <w:pPr>
      <w:pStyle w:val="Header"/>
    </w:pPr>
    <w:r>
      <w:t>Deion Atkinson</w:t>
    </w:r>
    <w:r>
      <w:tab/>
    </w:r>
    <w:r>
      <w:tab/>
      <w:t>1703067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BB5143"/>
    <w:multiLevelType w:val="hybridMultilevel"/>
    <w:tmpl w:val="9D16C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4774DE"/>
    <w:multiLevelType w:val="multilevel"/>
    <w:tmpl w:val="937A5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5415"/>
    <w:rsid w:val="000C19A2"/>
    <w:rsid w:val="000F57D7"/>
    <w:rsid w:val="000F74B7"/>
    <w:rsid w:val="00193922"/>
    <w:rsid w:val="001F736C"/>
    <w:rsid w:val="00227945"/>
    <w:rsid w:val="002B702B"/>
    <w:rsid w:val="00334FC5"/>
    <w:rsid w:val="003E2B80"/>
    <w:rsid w:val="00466A69"/>
    <w:rsid w:val="00553EFE"/>
    <w:rsid w:val="005F32C5"/>
    <w:rsid w:val="005F4B29"/>
    <w:rsid w:val="00691917"/>
    <w:rsid w:val="006C1ED1"/>
    <w:rsid w:val="006D7AD1"/>
    <w:rsid w:val="00705415"/>
    <w:rsid w:val="007538C2"/>
    <w:rsid w:val="00765A28"/>
    <w:rsid w:val="007C79E2"/>
    <w:rsid w:val="007D5C6D"/>
    <w:rsid w:val="007E6F9A"/>
    <w:rsid w:val="007F1607"/>
    <w:rsid w:val="008023B7"/>
    <w:rsid w:val="00821C19"/>
    <w:rsid w:val="00882DAC"/>
    <w:rsid w:val="00954ED1"/>
    <w:rsid w:val="00997F03"/>
    <w:rsid w:val="009A6399"/>
    <w:rsid w:val="00A41F55"/>
    <w:rsid w:val="00A778D5"/>
    <w:rsid w:val="00AF3F20"/>
    <w:rsid w:val="00B1013E"/>
    <w:rsid w:val="00C23FEC"/>
    <w:rsid w:val="00CA5D57"/>
    <w:rsid w:val="00D0491A"/>
    <w:rsid w:val="00DE46A7"/>
    <w:rsid w:val="00DE63DD"/>
    <w:rsid w:val="00E01860"/>
    <w:rsid w:val="00E3637F"/>
    <w:rsid w:val="00E54301"/>
    <w:rsid w:val="00E9253A"/>
    <w:rsid w:val="00EA3512"/>
    <w:rsid w:val="00F862F1"/>
    <w:rsid w:val="00FF6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170D0"/>
  <w14:defaultImageDpi w14:val="32767"/>
  <w15:chartTrackingRefBased/>
  <w15:docId w15:val="{1CE0B55B-54EF-F14B-A4B9-7EA2314D6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65A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43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253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A2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3637F"/>
    <w:pPr>
      <w:spacing w:before="100" w:beforeAutospacing="1" w:after="100" w:afterAutospacing="1"/>
    </w:pPr>
    <w:rPr>
      <w:rFonts w:ascii="Times New Roman" w:eastAsia="Times New Roman" w:hAnsi="Times New Roman" w:cs="Times New Roman"/>
    </w:rPr>
  </w:style>
  <w:style w:type="paragraph" w:styleId="Bibliography">
    <w:name w:val="Bibliography"/>
    <w:basedOn w:val="Normal"/>
    <w:next w:val="Normal"/>
    <w:uiPriority w:val="37"/>
    <w:unhideWhenUsed/>
    <w:rsid w:val="00E54301"/>
  </w:style>
  <w:style w:type="paragraph" w:styleId="TOCHeading">
    <w:name w:val="TOC Heading"/>
    <w:basedOn w:val="Heading1"/>
    <w:next w:val="Normal"/>
    <w:uiPriority w:val="39"/>
    <w:unhideWhenUsed/>
    <w:qFormat/>
    <w:rsid w:val="00E5430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54301"/>
    <w:pPr>
      <w:spacing w:before="240" w:after="120"/>
    </w:pPr>
    <w:rPr>
      <w:b/>
      <w:bCs/>
      <w:sz w:val="20"/>
      <w:szCs w:val="20"/>
    </w:rPr>
  </w:style>
  <w:style w:type="character" w:styleId="Hyperlink">
    <w:name w:val="Hyperlink"/>
    <w:basedOn w:val="DefaultParagraphFont"/>
    <w:uiPriority w:val="99"/>
    <w:unhideWhenUsed/>
    <w:rsid w:val="00E54301"/>
    <w:rPr>
      <w:color w:val="0563C1" w:themeColor="hyperlink"/>
      <w:u w:val="single"/>
    </w:rPr>
  </w:style>
  <w:style w:type="paragraph" w:styleId="TOC2">
    <w:name w:val="toc 2"/>
    <w:basedOn w:val="Normal"/>
    <w:next w:val="Normal"/>
    <w:autoRedefine/>
    <w:uiPriority w:val="39"/>
    <w:unhideWhenUsed/>
    <w:rsid w:val="00E54301"/>
    <w:pPr>
      <w:spacing w:before="120"/>
      <w:ind w:left="240"/>
    </w:pPr>
    <w:rPr>
      <w:i/>
      <w:iCs/>
      <w:sz w:val="20"/>
      <w:szCs w:val="20"/>
    </w:rPr>
  </w:style>
  <w:style w:type="paragraph" w:styleId="TOC3">
    <w:name w:val="toc 3"/>
    <w:basedOn w:val="Normal"/>
    <w:next w:val="Normal"/>
    <w:autoRedefine/>
    <w:uiPriority w:val="39"/>
    <w:unhideWhenUsed/>
    <w:rsid w:val="00E54301"/>
    <w:pPr>
      <w:ind w:left="480"/>
    </w:pPr>
    <w:rPr>
      <w:sz w:val="20"/>
      <w:szCs w:val="20"/>
    </w:rPr>
  </w:style>
  <w:style w:type="paragraph" w:styleId="TOC4">
    <w:name w:val="toc 4"/>
    <w:basedOn w:val="Normal"/>
    <w:next w:val="Normal"/>
    <w:autoRedefine/>
    <w:uiPriority w:val="39"/>
    <w:unhideWhenUsed/>
    <w:rsid w:val="00E54301"/>
    <w:pPr>
      <w:ind w:left="720"/>
    </w:pPr>
    <w:rPr>
      <w:sz w:val="20"/>
      <w:szCs w:val="20"/>
    </w:rPr>
  </w:style>
  <w:style w:type="paragraph" w:styleId="TOC5">
    <w:name w:val="toc 5"/>
    <w:basedOn w:val="Normal"/>
    <w:next w:val="Normal"/>
    <w:autoRedefine/>
    <w:uiPriority w:val="39"/>
    <w:unhideWhenUsed/>
    <w:rsid w:val="00E54301"/>
    <w:pPr>
      <w:ind w:left="960"/>
    </w:pPr>
    <w:rPr>
      <w:sz w:val="20"/>
      <w:szCs w:val="20"/>
    </w:rPr>
  </w:style>
  <w:style w:type="paragraph" w:styleId="TOC6">
    <w:name w:val="toc 6"/>
    <w:basedOn w:val="Normal"/>
    <w:next w:val="Normal"/>
    <w:autoRedefine/>
    <w:uiPriority w:val="39"/>
    <w:unhideWhenUsed/>
    <w:rsid w:val="00E54301"/>
    <w:pPr>
      <w:ind w:left="1200"/>
    </w:pPr>
    <w:rPr>
      <w:sz w:val="20"/>
      <w:szCs w:val="20"/>
    </w:rPr>
  </w:style>
  <w:style w:type="paragraph" w:styleId="TOC7">
    <w:name w:val="toc 7"/>
    <w:basedOn w:val="Normal"/>
    <w:next w:val="Normal"/>
    <w:autoRedefine/>
    <w:uiPriority w:val="39"/>
    <w:unhideWhenUsed/>
    <w:rsid w:val="00E54301"/>
    <w:pPr>
      <w:ind w:left="1440"/>
    </w:pPr>
    <w:rPr>
      <w:sz w:val="20"/>
      <w:szCs w:val="20"/>
    </w:rPr>
  </w:style>
  <w:style w:type="paragraph" w:styleId="TOC8">
    <w:name w:val="toc 8"/>
    <w:basedOn w:val="Normal"/>
    <w:next w:val="Normal"/>
    <w:autoRedefine/>
    <w:uiPriority w:val="39"/>
    <w:unhideWhenUsed/>
    <w:rsid w:val="00E54301"/>
    <w:pPr>
      <w:ind w:left="1680"/>
    </w:pPr>
    <w:rPr>
      <w:sz w:val="20"/>
      <w:szCs w:val="20"/>
    </w:rPr>
  </w:style>
  <w:style w:type="paragraph" w:styleId="TOC9">
    <w:name w:val="toc 9"/>
    <w:basedOn w:val="Normal"/>
    <w:next w:val="Normal"/>
    <w:autoRedefine/>
    <w:uiPriority w:val="39"/>
    <w:unhideWhenUsed/>
    <w:rsid w:val="00E54301"/>
    <w:pPr>
      <w:ind w:left="1920"/>
    </w:pPr>
    <w:rPr>
      <w:sz w:val="20"/>
      <w:szCs w:val="20"/>
    </w:rPr>
  </w:style>
  <w:style w:type="paragraph" w:styleId="Header">
    <w:name w:val="header"/>
    <w:basedOn w:val="Normal"/>
    <w:link w:val="HeaderChar"/>
    <w:uiPriority w:val="99"/>
    <w:unhideWhenUsed/>
    <w:rsid w:val="00E54301"/>
    <w:pPr>
      <w:tabs>
        <w:tab w:val="center" w:pos="4513"/>
        <w:tab w:val="right" w:pos="9026"/>
      </w:tabs>
    </w:pPr>
  </w:style>
  <w:style w:type="character" w:customStyle="1" w:styleId="HeaderChar">
    <w:name w:val="Header Char"/>
    <w:basedOn w:val="DefaultParagraphFont"/>
    <w:link w:val="Header"/>
    <w:uiPriority w:val="99"/>
    <w:rsid w:val="00E54301"/>
  </w:style>
  <w:style w:type="paragraph" w:styleId="Footer">
    <w:name w:val="footer"/>
    <w:basedOn w:val="Normal"/>
    <w:link w:val="FooterChar"/>
    <w:uiPriority w:val="99"/>
    <w:unhideWhenUsed/>
    <w:rsid w:val="00E54301"/>
    <w:pPr>
      <w:tabs>
        <w:tab w:val="center" w:pos="4513"/>
        <w:tab w:val="right" w:pos="9026"/>
      </w:tabs>
    </w:pPr>
  </w:style>
  <w:style w:type="character" w:customStyle="1" w:styleId="FooterChar">
    <w:name w:val="Footer Char"/>
    <w:basedOn w:val="DefaultParagraphFont"/>
    <w:link w:val="Footer"/>
    <w:uiPriority w:val="99"/>
    <w:rsid w:val="00E54301"/>
  </w:style>
  <w:style w:type="character" w:customStyle="1" w:styleId="Heading2Char">
    <w:name w:val="Heading 2 Char"/>
    <w:basedOn w:val="DefaultParagraphFont"/>
    <w:link w:val="Heading2"/>
    <w:uiPriority w:val="9"/>
    <w:rsid w:val="00E54301"/>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3E2B80"/>
    <w:rPr>
      <w:i/>
      <w:iCs/>
    </w:rPr>
  </w:style>
  <w:style w:type="character" w:styleId="Strong">
    <w:name w:val="Strong"/>
    <w:basedOn w:val="DefaultParagraphFont"/>
    <w:uiPriority w:val="22"/>
    <w:qFormat/>
    <w:rsid w:val="003E2B80"/>
    <w:rPr>
      <w:b/>
      <w:bCs/>
    </w:rPr>
  </w:style>
  <w:style w:type="character" w:styleId="HTMLAcronym">
    <w:name w:val="HTML Acronym"/>
    <w:basedOn w:val="DefaultParagraphFont"/>
    <w:uiPriority w:val="99"/>
    <w:semiHidden/>
    <w:unhideWhenUsed/>
    <w:rsid w:val="003E2B80"/>
  </w:style>
  <w:style w:type="character" w:customStyle="1" w:styleId="Heading3Char">
    <w:name w:val="Heading 3 Char"/>
    <w:basedOn w:val="DefaultParagraphFont"/>
    <w:link w:val="Heading3"/>
    <w:uiPriority w:val="9"/>
    <w:rsid w:val="00E9253A"/>
    <w:rPr>
      <w:rFonts w:asciiTheme="majorHAnsi" w:eastAsiaTheme="majorEastAsia" w:hAnsiTheme="majorHAnsi" w:cstheme="majorBidi"/>
      <w:color w:val="1F3763" w:themeColor="accent1" w:themeShade="7F"/>
    </w:rPr>
  </w:style>
  <w:style w:type="character" w:styleId="PlaceholderText">
    <w:name w:val="Placeholder Text"/>
    <w:basedOn w:val="DefaultParagraphFont"/>
    <w:uiPriority w:val="99"/>
    <w:semiHidden/>
    <w:rsid w:val="00E9253A"/>
    <w:rPr>
      <w:color w:val="808080"/>
    </w:rPr>
  </w:style>
  <w:style w:type="paragraph" w:styleId="ListParagraph">
    <w:name w:val="List Paragraph"/>
    <w:basedOn w:val="Normal"/>
    <w:uiPriority w:val="34"/>
    <w:qFormat/>
    <w:rsid w:val="00882DAC"/>
    <w:pPr>
      <w:ind w:left="720"/>
      <w:contextualSpacing/>
    </w:pPr>
  </w:style>
  <w:style w:type="paragraph" w:styleId="Caption">
    <w:name w:val="caption"/>
    <w:basedOn w:val="Normal"/>
    <w:next w:val="Normal"/>
    <w:uiPriority w:val="35"/>
    <w:unhideWhenUsed/>
    <w:qFormat/>
    <w:rsid w:val="009A6399"/>
    <w:pPr>
      <w:spacing w:after="200"/>
    </w:pPr>
    <w:rPr>
      <w:i/>
      <w:iCs/>
      <w:color w:val="44546A" w:themeColor="text2"/>
      <w:sz w:val="18"/>
      <w:szCs w:val="18"/>
    </w:rPr>
  </w:style>
  <w:style w:type="paragraph" w:styleId="TableofFigures">
    <w:name w:val="table of figures"/>
    <w:basedOn w:val="Normal"/>
    <w:next w:val="Normal"/>
    <w:uiPriority w:val="99"/>
    <w:unhideWhenUsed/>
    <w:rsid w:val="009A6399"/>
  </w:style>
  <w:style w:type="character" w:customStyle="1" w:styleId="hover">
    <w:name w:val="hover"/>
    <w:basedOn w:val="DefaultParagraphFont"/>
    <w:rsid w:val="002B702B"/>
  </w:style>
  <w:style w:type="character" w:customStyle="1" w:styleId="namecredential">
    <w:name w:val="namecredential"/>
    <w:basedOn w:val="DefaultParagraphFont"/>
    <w:rsid w:val="002B702B"/>
  </w:style>
  <w:style w:type="paragraph" w:styleId="EndnoteText">
    <w:name w:val="endnote text"/>
    <w:basedOn w:val="Normal"/>
    <w:link w:val="EndnoteTextChar"/>
    <w:uiPriority w:val="99"/>
    <w:semiHidden/>
    <w:unhideWhenUsed/>
    <w:rsid w:val="002B702B"/>
    <w:rPr>
      <w:sz w:val="20"/>
      <w:szCs w:val="20"/>
    </w:rPr>
  </w:style>
  <w:style w:type="character" w:customStyle="1" w:styleId="EndnoteTextChar">
    <w:name w:val="Endnote Text Char"/>
    <w:basedOn w:val="DefaultParagraphFont"/>
    <w:link w:val="EndnoteText"/>
    <w:uiPriority w:val="99"/>
    <w:semiHidden/>
    <w:rsid w:val="002B702B"/>
    <w:rPr>
      <w:sz w:val="20"/>
      <w:szCs w:val="20"/>
    </w:rPr>
  </w:style>
  <w:style w:type="character" w:styleId="EndnoteReference">
    <w:name w:val="endnote reference"/>
    <w:basedOn w:val="DefaultParagraphFont"/>
    <w:uiPriority w:val="99"/>
    <w:semiHidden/>
    <w:unhideWhenUsed/>
    <w:rsid w:val="002B702B"/>
    <w:rPr>
      <w:vertAlign w:val="superscript"/>
    </w:rPr>
  </w:style>
  <w:style w:type="character" w:styleId="FollowedHyperlink">
    <w:name w:val="FollowedHyperlink"/>
    <w:basedOn w:val="DefaultParagraphFont"/>
    <w:uiPriority w:val="99"/>
    <w:semiHidden/>
    <w:unhideWhenUsed/>
    <w:rsid w:val="002B70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45089">
      <w:bodyDiv w:val="1"/>
      <w:marLeft w:val="0"/>
      <w:marRight w:val="0"/>
      <w:marTop w:val="0"/>
      <w:marBottom w:val="0"/>
      <w:divBdr>
        <w:top w:val="none" w:sz="0" w:space="0" w:color="auto"/>
        <w:left w:val="none" w:sz="0" w:space="0" w:color="auto"/>
        <w:bottom w:val="none" w:sz="0" w:space="0" w:color="auto"/>
        <w:right w:val="none" w:sz="0" w:space="0" w:color="auto"/>
      </w:divBdr>
    </w:div>
    <w:div w:id="55592444">
      <w:bodyDiv w:val="1"/>
      <w:marLeft w:val="0"/>
      <w:marRight w:val="0"/>
      <w:marTop w:val="0"/>
      <w:marBottom w:val="0"/>
      <w:divBdr>
        <w:top w:val="none" w:sz="0" w:space="0" w:color="auto"/>
        <w:left w:val="none" w:sz="0" w:space="0" w:color="auto"/>
        <w:bottom w:val="none" w:sz="0" w:space="0" w:color="auto"/>
        <w:right w:val="none" w:sz="0" w:space="0" w:color="auto"/>
      </w:divBdr>
    </w:div>
    <w:div w:id="65038301">
      <w:bodyDiv w:val="1"/>
      <w:marLeft w:val="0"/>
      <w:marRight w:val="0"/>
      <w:marTop w:val="0"/>
      <w:marBottom w:val="0"/>
      <w:divBdr>
        <w:top w:val="none" w:sz="0" w:space="0" w:color="auto"/>
        <w:left w:val="none" w:sz="0" w:space="0" w:color="auto"/>
        <w:bottom w:val="none" w:sz="0" w:space="0" w:color="auto"/>
        <w:right w:val="none" w:sz="0" w:space="0" w:color="auto"/>
      </w:divBdr>
    </w:div>
    <w:div w:id="71002394">
      <w:bodyDiv w:val="1"/>
      <w:marLeft w:val="0"/>
      <w:marRight w:val="0"/>
      <w:marTop w:val="0"/>
      <w:marBottom w:val="0"/>
      <w:divBdr>
        <w:top w:val="none" w:sz="0" w:space="0" w:color="auto"/>
        <w:left w:val="none" w:sz="0" w:space="0" w:color="auto"/>
        <w:bottom w:val="none" w:sz="0" w:space="0" w:color="auto"/>
        <w:right w:val="none" w:sz="0" w:space="0" w:color="auto"/>
      </w:divBdr>
    </w:div>
    <w:div w:id="98532446">
      <w:bodyDiv w:val="1"/>
      <w:marLeft w:val="0"/>
      <w:marRight w:val="0"/>
      <w:marTop w:val="0"/>
      <w:marBottom w:val="0"/>
      <w:divBdr>
        <w:top w:val="none" w:sz="0" w:space="0" w:color="auto"/>
        <w:left w:val="none" w:sz="0" w:space="0" w:color="auto"/>
        <w:bottom w:val="none" w:sz="0" w:space="0" w:color="auto"/>
        <w:right w:val="none" w:sz="0" w:space="0" w:color="auto"/>
      </w:divBdr>
    </w:div>
    <w:div w:id="113254006">
      <w:bodyDiv w:val="1"/>
      <w:marLeft w:val="0"/>
      <w:marRight w:val="0"/>
      <w:marTop w:val="0"/>
      <w:marBottom w:val="0"/>
      <w:divBdr>
        <w:top w:val="none" w:sz="0" w:space="0" w:color="auto"/>
        <w:left w:val="none" w:sz="0" w:space="0" w:color="auto"/>
        <w:bottom w:val="none" w:sz="0" w:space="0" w:color="auto"/>
        <w:right w:val="none" w:sz="0" w:space="0" w:color="auto"/>
      </w:divBdr>
    </w:div>
    <w:div w:id="130368409">
      <w:bodyDiv w:val="1"/>
      <w:marLeft w:val="0"/>
      <w:marRight w:val="0"/>
      <w:marTop w:val="0"/>
      <w:marBottom w:val="0"/>
      <w:divBdr>
        <w:top w:val="none" w:sz="0" w:space="0" w:color="auto"/>
        <w:left w:val="none" w:sz="0" w:space="0" w:color="auto"/>
        <w:bottom w:val="none" w:sz="0" w:space="0" w:color="auto"/>
        <w:right w:val="none" w:sz="0" w:space="0" w:color="auto"/>
      </w:divBdr>
    </w:div>
    <w:div w:id="140201539">
      <w:bodyDiv w:val="1"/>
      <w:marLeft w:val="0"/>
      <w:marRight w:val="0"/>
      <w:marTop w:val="0"/>
      <w:marBottom w:val="0"/>
      <w:divBdr>
        <w:top w:val="none" w:sz="0" w:space="0" w:color="auto"/>
        <w:left w:val="none" w:sz="0" w:space="0" w:color="auto"/>
        <w:bottom w:val="none" w:sz="0" w:space="0" w:color="auto"/>
        <w:right w:val="none" w:sz="0" w:space="0" w:color="auto"/>
      </w:divBdr>
    </w:div>
    <w:div w:id="162162714">
      <w:bodyDiv w:val="1"/>
      <w:marLeft w:val="0"/>
      <w:marRight w:val="0"/>
      <w:marTop w:val="0"/>
      <w:marBottom w:val="0"/>
      <w:divBdr>
        <w:top w:val="none" w:sz="0" w:space="0" w:color="auto"/>
        <w:left w:val="none" w:sz="0" w:space="0" w:color="auto"/>
        <w:bottom w:val="none" w:sz="0" w:space="0" w:color="auto"/>
        <w:right w:val="none" w:sz="0" w:space="0" w:color="auto"/>
      </w:divBdr>
    </w:div>
    <w:div w:id="173306366">
      <w:bodyDiv w:val="1"/>
      <w:marLeft w:val="0"/>
      <w:marRight w:val="0"/>
      <w:marTop w:val="0"/>
      <w:marBottom w:val="0"/>
      <w:divBdr>
        <w:top w:val="none" w:sz="0" w:space="0" w:color="auto"/>
        <w:left w:val="none" w:sz="0" w:space="0" w:color="auto"/>
        <w:bottom w:val="none" w:sz="0" w:space="0" w:color="auto"/>
        <w:right w:val="none" w:sz="0" w:space="0" w:color="auto"/>
      </w:divBdr>
    </w:div>
    <w:div w:id="203367681">
      <w:bodyDiv w:val="1"/>
      <w:marLeft w:val="0"/>
      <w:marRight w:val="0"/>
      <w:marTop w:val="0"/>
      <w:marBottom w:val="0"/>
      <w:divBdr>
        <w:top w:val="none" w:sz="0" w:space="0" w:color="auto"/>
        <w:left w:val="none" w:sz="0" w:space="0" w:color="auto"/>
        <w:bottom w:val="none" w:sz="0" w:space="0" w:color="auto"/>
        <w:right w:val="none" w:sz="0" w:space="0" w:color="auto"/>
      </w:divBdr>
    </w:div>
    <w:div w:id="212276773">
      <w:bodyDiv w:val="1"/>
      <w:marLeft w:val="0"/>
      <w:marRight w:val="0"/>
      <w:marTop w:val="0"/>
      <w:marBottom w:val="0"/>
      <w:divBdr>
        <w:top w:val="none" w:sz="0" w:space="0" w:color="auto"/>
        <w:left w:val="none" w:sz="0" w:space="0" w:color="auto"/>
        <w:bottom w:val="none" w:sz="0" w:space="0" w:color="auto"/>
        <w:right w:val="none" w:sz="0" w:space="0" w:color="auto"/>
      </w:divBdr>
    </w:div>
    <w:div w:id="247085551">
      <w:bodyDiv w:val="1"/>
      <w:marLeft w:val="0"/>
      <w:marRight w:val="0"/>
      <w:marTop w:val="0"/>
      <w:marBottom w:val="0"/>
      <w:divBdr>
        <w:top w:val="none" w:sz="0" w:space="0" w:color="auto"/>
        <w:left w:val="none" w:sz="0" w:space="0" w:color="auto"/>
        <w:bottom w:val="none" w:sz="0" w:space="0" w:color="auto"/>
        <w:right w:val="none" w:sz="0" w:space="0" w:color="auto"/>
      </w:divBdr>
    </w:div>
    <w:div w:id="252788134">
      <w:bodyDiv w:val="1"/>
      <w:marLeft w:val="0"/>
      <w:marRight w:val="0"/>
      <w:marTop w:val="0"/>
      <w:marBottom w:val="0"/>
      <w:divBdr>
        <w:top w:val="none" w:sz="0" w:space="0" w:color="auto"/>
        <w:left w:val="none" w:sz="0" w:space="0" w:color="auto"/>
        <w:bottom w:val="none" w:sz="0" w:space="0" w:color="auto"/>
        <w:right w:val="none" w:sz="0" w:space="0" w:color="auto"/>
      </w:divBdr>
    </w:div>
    <w:div w:id="253244711">
      <w:bodyDiv w:val="1"/>
      <w:marLeft w:val="0"/>
      <w:marRight w:val="0"/>
      <w:marTop w:val="0"/>
      <w:marBottom w:val="0"/>
      <w:divBdr>
        <w:top w:val="none" w:sz="0" w:space="0" w:color="auto"/>
        <w:left w:val="none" w:sz="0" w:space="0" w:color="auto"/>
        <w:bottom w:val="none" w:sz="0" w:space="0" w:color="auto"/>
        <w:right w:val="none" w:sz="0" w:space="0" w:color="auto"/>
      </w:divBdr>
    </w:div>
    <w:div w:id="267741451">
      <w:bodyDiv w:val="1"/>
      <w:marLeft w:val="0"/>
      <w:marRight w:val="0"/>
      <w:marTop w:val="0"/>
      <w:marBottom w:val="0"/>
      <w:divBdr>
        <w:top w:val="none" w:sz="0" w:space="0" w:color="auto"/>
        <w:left w:val="none" w:sz="0" w:space="0" w:color="auto"/>
        <w:bottom w:val="none" w:sz="0" w:space="0" w:color="auto"/>
        <w:right w:val="none" w:sz="0" w:space="0" w:color="auto"/>
      </w:divBdr>
    </w:div>
    <w:div w:id="273100659">
      <w:bodyDiv w:val="1"/>
      <w:marLeft w:val="0"/>
      <w:marRight w:val="0"/>
      <w:marTop w:val="0"/>
      <w:marBottom w:val="0"/>
      <w:divBdr>
        <w:top w:val="none" w:sz="0" w:space="0" w:color="auto"/>
        <w:left w:val="none" w:sz="0" w:space="0" w:color="auto"/>
        <w:bottom w:val="none" w:sz="0" w:space="0" w:color="auto"/>
        <w:right w:val="none" w:sz="0" w:space="0" w:color="auto"/>
      </w:divBdr>
    </w:div>
    <w:div w:id="296112249">
      <w:bodyDiv w:val="1"/>
      <w:marLeft w:val="0"/>
      <w:marRight w:val="0"/>
      <w:marTop w:val="0"/>
      <w:marBottom w:val="0"/>
      <w:divBdr>
        <w:top w:val="none" w:sz="0" w:space="0" w:color="auto"/>
        <w:left w:val="none" w:sz="0" w:space="0" w:color="auto"/>
        <w:bottom w:val="none" w:sz="0" w:space="0" w:color="auto"/>
        <w:right w:val="none" w:sz="0" w:space="0" w:color="auto"/>
      </w:divBdr>
    </w:div>
    <w:div w:id="326329325">
      <w:bodyDiv w:val="1"/>
      <w:marLeft w:val="0"/>
      <w:marRight w:val="0"/>
      <w:marTop w:val="0"/>
      <w:marBottom w:val="0"/>
      <w:divBdr>
        <w:top w:val="none" w:sz="0" w:space="0" w:color="auto"/>
        <w:left w:val="none" w:sz="0" w:space="0" w:color="auto"/>
        <w:bottom w:val="none" w:sz="0" w:space="0" w:color="auto"/>
        <w:right w:val="none" w:sz="0" w:space="0" w:color="auto"/>
      </w:divBdr>
    </w:div>
    <w:div w:id="329021651">
      <w:bodyDiv w:val="1"/>
      <w:marLeft w:val="0"/>
      <w:marRight w:val="0"/>
      <w:marTop w:val="0"/>
      <w:marBottom w:val="0"/>
      <w:divBdr>
        <w:top w:val="none" w:sz="0" w:space="0" w:color="auto"/>
        <w:left w:val="none" w:sz="0" w:space="0" w:color="auto"/>
        <w:bottom w:val="none" w:sz="0" w:space="0" w:color="auto"/>
        <w:right w:val="none" w:sz="0" w:space="0" w:color="auto"/>
      </w:divBdr>
    </w:div>
    <w:div w:id="337343436">
      <w:bodyDiv w:val="1"/>
      <w:marLeft w:val="0"/>
      <w:marRight w:val="0"/>
      <w:marTop w:val="0"/>
      <w:marBottom w:val="0"/>
      <w:divBdr>
        <w:top w:val="none" w:sz="0" w:space="0" w:color="auto"/>
        <w:left w:val="none" w:sz="0" w:space="0" w:color="auto"/>
        <w:bottom w:val="none" w:sz="0" w:space="0" w:color="auto"/>
        <w:right w:val="none" w:sz="0" w:space="0" w:color="auto"/>
      </w:divBdr>
    </w:div>
    <w:div w:id="337974687">
      <w:bodyDiv w:val="1"/>
      <w:marLeft w:val="0"/>
      <w:marRight w:val="0"/>
      <w:marTop w:val="0"/>
      <w:marBottom w:val="0"/>
      <w:divBdr>
        <w:top w:val="none" w:sz="0" w:space="0" w:color="auto"/>
        <w:left w:val="none" w:sz="0" w:space="0" w:color="auto"/>
        <w:bottom w:val="none" w:sz="0" w:space="0" w:color="auto"/>
        <w:right w:val="none" w:sz="0" w:space="0" w:color="auto"/>
      </w:divBdr>
    </w:div>
    <w:div w:id="353305785">
      <w:bodyDiv w:val="1"/>
      <w:marLeft w:val="0"/>
      <w:marRight w:val="0"/>
      <w:marTop w:val="0"/>
      <w:marBottom w:val="0"/>
      <w:divBdr>
        <w:top w:val="none" w:sz="0" w:space="0" w:color="auto"/>
        <w:left w:val="none" w:sz="0" w:space="0" w:color="auto"/>
        <w:bottom w:val="none" w:sz="0" w:space="0" w:color="auto"/>
        <w:right w:val="none" w:sz="0" w:space="0" w:color="auto"/>
      </w:divBdr>
    </w:div>
    <w:div w:id="400757998">
      <w:bodyDiv w:val="1"/>
      <w:marLeft w:val="0"/>
      <w:marRight w:val="0"/>
      <w:marTop w:val="0"/>
      <w:marBottom w:val="0"/>
      <w:divBdr>
        <w:top w:val="none" w:sz="0" w:space="0" w:color="auto"/>
        <w:left w:val="none" w:sz="0" w:space="0" w:color="auto"/>
        <w:bottom w:val="none" w:sz="0" w:space="0" w:color="auto"/>
        <w:right w:val="none" w:sz="0" w:space="0" w:color="auto"/>
      </w:divBdr>
    </w:div>
    <w:div w:id="423570260">
      <w:bodyDiv w:val="1"/>
      <w:marLeft w:val="0"/>
      <w:marRight w:val="0"/>
      <w:marTop w:val="0"/>
      <w:marBottom w:val="0"/>
      <w:divBdr>
        <w:top w:val="none" w:sz="0" w:space="0" w:color="auto"/>
        <w:left w:val="none" w:sz="0" w:space="0" w:color="auto"/>
        <w:bottom w:val="none" w:sz="0" w:space="0" w:color="auto"/>
        <w:right w:val="none" w:sz="0" w:space="0" w:color="auto"/>
      </w:divBdr>
    </w:div>
    <w:div w:id="450560907">
      <w:bodyDiv w:val="1"/>
      <w:marLeft w:val="0"/>
      <w:marRight w:val="0"/>
      <w:marTop w:val="0"/>
      <w:marBottom w:val="0"/>
      <w:divBdr>
        <w:top w:val="none" w:sz="0" w:space="0" w:color="auto"/>
        <w:left w:val="none" w:sz="0" w:space="0" w:color="auto"/>
        <w:bottom w:val="none" w:sz="0" w:space="0" w:color="auto"/>
        <w:right w:val="none" w:sz="0" w:space="0" w:color="auto"/>
      </w:divBdr>
    </w:div>
    <w:div w:id="483011506">
      <w:bodyDiv w:val="1"/>
      <w:marLeft w:val="0"/>
      <w:marRight w:val="0"/>
      <w:marTop w:val="0"/>
      <w:marBottom w:val="0"/>
      <w:divBdr>
        <w:top w:val="none" w:sz="0" w:space="0" w:color="auto"/>
        <w:left w:val="none" w:sz="0" w:space="0" w:color="auto"/>
        <w:bottom w:val="none" w:sz="0" w:space="0" w:color="auto"/>
        <w:right w:val="none" w:sz="0" w:space="0" w:color="auto"/>
      </w:divBdr>
    </w:div>
    <w:div w:id="487013007">
      <w:bodyDiv w:val="1"/>
      <w:marLeft w:val="0"/>
      <w:marRight w:val="0"/>
      <w:marTop w:val="0"/>
      <w:marBottom w:val="0"/>
      <w:divBdr>
        <w:top w:val="none" w:sz="0" w:space="0" w:color="auto"/>
        <w:left w:val="none" w:sz="0" w:space="0" w:color="auto"/>
        <w:bottom w:val="none" w:sz="0" w:space="0" w:color="auto"/>
        <w:right w:val="none" w:sz="0" w:space="0" w:color="auto"/>
      </w:divBdr>
    </w:div>
    <w:div w:id="504131160">
      <w:bodyDiv w:val="1"/>
      <w:marLeft w:val="0"/>
      <w:marRight w:val="0"/>
      <w:marTop w:val="0"/>
      <w:marBottom w:val="0"/>
      <w:divBdr>
        <w:top w:val="none" w:sz="0" w:space="0" w:color="auto"/>
        <w:left w:val="none" w:sz="0" w:space="0" w:color="auto"/>
        <w:bottom w:val="none" w:sz="0" w:space="0" w:color="auto"/>
        <w:right w:val="none" w:sz="0" w:space="0" w:color="auto"/>
      </w:divBdr>
    </w:div>
    <w:div w:id="517932901">
      <w:bodyDiv w:val="1"/>
      <w:marLeft w:val="0"/>
      <w:marRight w:val="0"/>
      <w:marTop w:val="0"/>
      <w:marBottom w:val="0"/>
      <w:divBdr>
        <w:top w:val="none" w:sz="0" w:space="0" w:color="auto"/>
        <w:left w:val="none" w:sz="0" w:space="0" w:color="auto"/>
        <w:bottom w:val="none" w:sz="0" w:space="0" w:color="auto"/>
        <w:right w:val="none" w:sz="0" w:space="0" w:color="auto"/>
      </w:divBdr>
    </w:div>
    <w:div w:id="536090613">
      <w:bodyDiv w:val="1"/>
      <w:marLeft w:val="0"/>
      <w:marRight w:val="0"/>
      <w:marTop w:val="0"/>
      <w:marBottom w:val="0"/>
      <w:divBdr>
        <w:top w:val="none" w:sz="0" w:space="0" w:color="auto"/>
        <w:left w:val="none" w:sz="0" w:space="0" w:color="auto"/>
        <w:bottom w:val="none" w:sz="0" w:space="0" w:color="auto"/>
        <w:right w:val="none" w:sz="0" w:space="0" w:color="auto"/>
      </w:divBdr>
    </w:div>
    <w:div w:id="565336280">
      <w:bodyDiv w:val="1"/>
      <w:marLeft w:val="0"/>
      <w:marRight w:val="0"/>
      <w:marTop w:val="0"/>
      <w:marBottom w:val="0"/>
      <w:divBdr>
        <w:top w:val="none" w:sz="0" w:space="0" w:color="auto"/>
        <w:left w:val="none" w:sz="0" w:space="0" w:color="auto"/>
        <w:bottom w:val="none" w:sz="0" w:space="0" w:color="auto"/>
        <w:right w:val="none" w:sz="0" w:space="0" w:color="auto"/>
      </w:divBdr>
    </w:div>
    <w:div w:id="566112425">
      <w:bodyDiv w:val="1"/>
      <w:marLeft w:val="0"/>
      <w:marRight w:val="0"/>
      <w:marTop w:val="0"/>
      <w:marBottom w:val="0"/>
      <w:divBdr>
        <w:top w:val="none" w:sz="0" w:space="0" w:color="auto"/>
        <w:left w:val="none" w:sz="0" w:space="0" w:color="auto"/>
        <w:bottom w:val="none" w:sz="0" w:space="0" w:color="auto"/>
        <w:right w:val="none" w:sz="0" w:space="0" w:color="auto"/>
      </w:divBdr>
    </w:div>
    <w:div w:id="572005886">
      <w:bodyDiv w:val="1"/>
      <w:marLeft w:val="0"/>
      <w:marRight w:val="0"/>
      <w:marTop w:val="0"/>
      <w:marBottom w:val="0"/>
      <w:divBdr>
        <w:top w:val="none" w:sz="0" w:space="0" w:color="auto"/>
        <w:left w:val="none" w:sz="0" w:space="0" w:color="auto"/>
        <w:bottom w:val="none" w:sz="0" w:space="0" w:color="auto"/>
        <w:right w:val="none" w:sz="0" w:space="0" w:color="auto"/>
      </w:divBdr>
    </w:div>
    <w:div w:id="593051429">
      <w:bodyDiv w:val="1"/>
      <w:marLeft w:val="0"/>
      <w:marRight w:val="0"/>
      <w:marTop w:val="0"/>
      <w:marBottom w:val="0"/>
      <w:divBdr>
        <w:top w:val="none" w:sz="0" w:space="0" w:color="auto"/>
        <w:left w:val="none" w:sz="0" w:space="0" w:color="auto"/>
        <w:bottom w:val="none" w:sz="0" w:space="0" w:color="auto"/>
        <w:right w:val="none" w:sz="0" w:space="0" w:color="auto"/>
      </w:divBdr>
    </w:div>
    <w:div w:id="598224228">
      <w:bodyDiv w:val="1"/>
      <w:marLeft w:val="0"/>
      <w:marRight w:val="0"/>
      <w:marTop w:val="0"/>
      <w:marBottom w:val="0"/>
      <w:divBdr>
        <w:top w:val="none" w:sz="0" w:space="0" w:color="auto"/>
        <w:left w:val="none" w:sz="0" w:space="0" w:color="auto"/>
        <w:bottom w:val="none" w:sz="0" w:space="0" w:color="auto"/>
        <w:right w:val="none" w:sz="0" w:space="0" w:color="auto"/>
      </w:divBdr>
    </w:div>
    <w:div w:id="618993618">
      <w:bodyDiv w:val="1"/>
      <w:marLeft w:val="0"/>
      <w:marRight w:val="0"/>
      <w:marTop w:val="0"/>
      <w:marBottom w:val="0"/>
      <w:divBdr>
        <w:top w:val="none" w:sz="0" w:space="0" w:color="auto"/>
        <w:left w:val="none" w:sz="0" w:space="0" w:color="auto"/>
        <w:bottom w:val="none" w:sz="0" w:space="0" w:color="auto"/>
        <w:right w:val="none" w:sz="0" w:space="0" w:color="auto"/>
      </w:divBdr>
    </w:div>
    <w:div w:id="623274547">
      <w:bodyDiv w:val="1"/>
      <w:marLeft w:val="0"/>
      <w:marRight w:val="0"/>
      <w:marTop w:val="0"/>
      <w:marBottom w:val="0"/>
      <w:divBdr>
        <w:top w:val="none" w:sz="0" w:space="0" w:color="auto"/>
        <w:left w:val="none" w:sz="0" w:space="0" w:color="auto"/>
        <w:bottom w:val="none" w:sz="0" w:space="0" w:color="auto"/>
        <w:right w:val="none" w:sz="0" w:space="0" w:color="auto"/>
      </w:divBdr>
    </w:div>
    <w:div w:id="624505972">
      <w:bodyDiv w:val="1"/>
      <w:marLeft w:val="0"/>
      <w:marRight w:val="0"/>
      <w:marTop w:val="0"/>
      <w:marBottom w:val="0"/>
      <w:divBdr>
        <w:top w:val="none" w:sz="0" w:space="0" w:color="auto"/>
        <w:left w:val="none" w:sz="0" w:space="0" w:color="auto"/>
        <w:bottom w:val="none" w:sz="0" w:space="0" w:color="auto"/>
        <w:right w:val="none" w:sz="0" w:space="0" w:color="auto"/>
      </w:divBdr>
    </w:div>
    <w:div w:id="656150080">
      <w:bodyDiv w:val="1"/>
      <w:marLeft w:val="0"/>
      <w:marRight w:val="0"/>
      <w:marTop w:val="0"/>
      <w:marBottom w:val="0"/>
      <w:divBdr>
        <w:top w:val="none" w:sz="0" w:space="0" w:color="auto"/>
        <w:left w:val="none" w:sz="0" w:space="0" w:color="auto"/>
        <w:bottom w:val="none" w:sz="0" w:space="0" w:color="auto"/>
        <w:right w:val="none" w:sz="0" w:space="0" w:color="auto"/>
      </w:divBdr>
    </w:div>
    <w:div w:id="656231364">
      <w:bodyDiv w:val="1"/>
      <w:marLeft w:val="0"/>
      <w:marRight w:val="0"/>
      <w:marTop w:val="0"/>
      <w:marBottom w:val="0"/>
      <w:divBdr>
        <w:top w:val="none" w:sz="0" w:space="0" w:color="auto"/>
        <w:left w:val="none" w:sz="0" w:space="0" w:color="auto"/>
        <w:bottom w:val="none" w:sz="0" w:space="0" w:color="auto"/>
        <w:right w:val="none" w:sz="0" w:space="0" w:color="auto"/>
      </w:divBdr>
    </w:div>
    <w:div w:id="667055138">
      <w:bodyDiv w:val="1"/>
      <w:marLeft w:val="0"/>
      <w:marRight w:val="0"/>
      <w:marTop w:val="0"/>
      <w:marBottom w:val="0"/>
      <w:divBdr>
        <w:top w:val="none" w:sz="0" w:space="0" w:color="auto"/>
        <w:left w:val="none" w:sz="0" w:space="0" w:color="auto"/>
        <w:bottom w:val="none" w:sz="0" w:space="0" w:color="auto"/>
        <w:right w:val="none" w:sz="0" w:space="0" w:color="auto"/>
      </w:divBdr>
    </w:div>
    <w:div w:id="730034979">
      <w:bodyDiv w:val="1"/>
      <w:marLeft w:val="0"/>
      <w:marRight w:val="0"/>
      <w:marTop w:val="0"/>
      <w:marBottom w:val="0"/>
      <w:divBdr>
        <w:top w:val="none" w:sz="0" w:space="0" w:color="auto"/>
        <w:left w:val="none" w:sz="0" w:space="0" w:color="auto"/>
        <w:bottom w:val="none" w:sz="0" w:space="0" w:color="auto"/>
        <w:right w:val="none" w:sz="0" w:space="0" w:color="auto"/>
      </w:divBdr>
    </w:div>
    <w:div w:id="739909114">
      <w:bodyDiv w:val="1"/>
      <w:marLeft w:val="0"/>
      <w:marRight w:val="0"/>
      <w:marTop w:val="0"/>
      <w:marBottom w:val="0"/>
      <w:divBdr>
        <w:top w:val="none" w:sz="0" w:space="0" w:color="auto"/>
        <w:left w:val="none" w:sz="0" w:space="0" w:color="auto"/>
        <w:bottom w:val="none" w:sz="0" w:space="0" w:color="auto"/>
        <w:right w:val="none" w:sz="0" w:space="0" w:color="auto"/>
      </w:divBdr>
    </w:div>
    <w:div w:id="742533245">
      <w:bodyDiv w:val="1"/>
      <w:marLeft w:val="0"/>
      <w:marRight w:val="0"/>
      <w:marTop w:val="0"/>
      <w:marBottom w:val="0"/>
      <w:divBdr>
        <w:top w:val="none" w:sz="0" w:space="0" w:color="auto"/>
        <w:left w:val="none" w:sz="0" w:space="0" w:color="auto"/>
        <w:bottom w:val="none" w:sz="0" w:space="0" w:color="auto"/>
        <w:right w:val="none" w:sz="0" w:space="0" w:color="auto"/>
      </w:divBdr>
    </w:div>
    <w:div w:id="749427224">
      <w:bodyDiv w:val="1"/>
      <w:marLeft w:val="0"/>
      <w:marRight w:val="0"/>
      <w:marTop w:val="0"/>
      <w:marBottom w:val="0"/>
      <w:divBdr>
        <w:top w:val="none" w:sz="0" w:space="0" w:color="auto"/>
        <w:left w:val="none" w:sz="0" w:space="0" w:color="auto"/>
        <w:bottom w:val="none" w:sz="0" w:space="0" w:color="auto"/>
        <w:right w:val="none" w:sz="0" w:space="0" w:color="auto"/>
      </w:divBdr>
    </w:div>
    <w:div w:id="755171697">
      <w:bodyDiv w:val="1"/>
      <w:marLeft w:val="0"/>
      <w:marRight w:val="0"/>
      <w:marTop w:val="0"/>
      <w:marBottom w:val="0"/>
      <w:divBdr>
        <w:top w:val="none" w:sz="0" w:space="0" w:color="auto"/>
        <w:left w:val="none" w:sz="0" w:space="0" w:color="auto"/>
        <w:bottom w:val="none" w:sz="0" w:space="0" w:color="auto"/>
        <w:right w:val="none" w:sz="0" w:space="0" w:color="auto"/>
      </w:divBdr>
    </w:div>
    <w:div w:id="764155218">
      <w:bodyDiv w:val="1"/>
      <w:marLeft w:val="0"/>
      <w:marRight w:val="0"/>
      <w:marTop w:val="0"/>
      <w:marBottom w:val="0"/>
      <w:divBdr>
        <w:top w:val="none" w:sz="0" w:space="0" w:color="auto"/>
        <w:left w:val="none" w:sz="0" w:space="0" w:color="auto"/>
        <w:bottom w:val="none" w:sz="0" w:space="0" w:color="auto"/>
        <w:right w:val="none" w:sz="0" w:space="0" w:color="auto"/>
      </w:divBdr>
    </w:div>
    <w:div w:id="766775820">
      <w:bodyDiv w:val="1"/>
      <w:marLeft w:val="0"/>
      <w:marRight w:val="0"/>
      <w:marTop w:val="0"/>
      <w:marBottom w:val="0"/>
      <w:divBdr>
        <w:top w:val="none" w:sz="0" w:space="0" w:color="auto"/>
        <w:left w:val="none" w:sz="0" w:space="0" w:color="auto"/>
        <w:bottom w:val="none" w:sz="0" w:space="0" w:color="auto"/>
        <w:right w:val="none" w:sz="0" w:space="0" w:color="auto"/>
      </w:divBdr>
    </w:div>
    <w:div w:id="777219759">
      <w:bodyDiv w:val="1"/>
      <w:marLeft w:val="0"/>
      <w:marRight w:val="0"/>
      <w:marTop w:val="0"/>
      <w:marBottom w:val="0"/>
      <w:divBdr>
        <w:top w:val="none" w:sz="0" w:space="0" w:color="auto"/>
        <w:left w:val="none" w:sz="0" w:space="0" w:color="auto"/>
        <w:bottom w:val="none" w:sz="0" w:space="0" w:color="auto"/>
        <w:right w:val="none" w:sz="0" w:space="0" w:color="auto"/>
      </w:divBdr>
    </w:div>
    <w:div w:id="840311802">
      <w:bodyDiv w:val="1"/>
      <w:marLeft w:val="0"/>
      <w:marRight w:val="0"/>
      <w:marTop w:val="0"/>
      <w:marBottom w:val="0"/>
      <w:divBdr>
        <w:top w:val="none" w:sz="0" w:space="0" w:color="auto"/>
        <w:left w:val="none" w:sz="0" w:space="0" w:color="auto"/>
        <w:bottom w:val="none" w:sz="0" w:space="0" w:color="auto"/>
        <w:right w:val="none" w:sz="0" w:space="0" w:color="auto"/>
      </w:divBdr>
    </w:div>
    <w:div w:id="912544331">
      <w:bodyDiv w:val="1"/>
      <w:marLeft w:val="0"/>
      <w:marRight w:val="0"/>
      <w:marTop w:val="0"/>
      <w:marBottom w:val="0"/>
      <w:divBdr>
        <w:top w:val="none" w:sz="0" w:space="0" w:color="auto"/>
        <w:left w:val="none" w:sz="0" w:space="0" w:color="auto"/>
        <w:bottom w:val="none" w:sz="0" w:space="0" w:color="auto"/>
        <w:right w:val="none" w:sz="0" w:space="0" w:color="auto"/>
      </w:divBdr>
    </w:div>
    <w:div w:id="932084684">
      <w:bodyDiv w:val="1"/>
      <w:marLeft w:val="0"/>
      <w:marRight w:val="0"/>
      <w:marTop w:val="0"/>
      <w:marBottom w:val="0"/>
      <w:divBdr>
        <w:top w:val="none" w:sz="0" w:space="0" w:color="auto"/>
        <w:left w:val="none" w:sz="0" w:space="0" w:color="auto"/>
        <w:bottom w:val="none" w:sz="0" w:space="0" w:color="auto"/>
        <w:right w:val="none" w:sz="0" w:space="0" w:color="auto"/>
      </w:divBdr>
    </w:div>
    <w:div w:id="939140344">
      <w:bodyDiv w:val="1"/>
      <w:marLeft w:val="0"/>
      <w:marRight w:val="0"/>
      <w:marTop w:val="0"/>
      <w:marBottom w:val="0"/>
      <w:divBdr>
        <w:top w:val="none" w:sz="0" w:space="0" w:color="auto"/>
        <w:left w:val="none" w:sz="0" w:space="0" w:color="auto"/>
        <w:bottom w:val="none" w:sz="0" w:space="0" w:color="auto"/>
        <w:right w:val="none" w:sz="0" w:space="0" w:color="auto"/>
      </w:divBdr>
    </w:div>
    <w:div w:id="944456383">
      <w:bodyDiv w:val="1"/>
      <w:marLeft w:val="0"/>
      <w:marRight w:val="0"/>
      <w:marTop w:val="0"/>
      <w:marBottom w:val="0"/>
      <w:divBdr>
        <w:top w:val="none" w:sz="0" w:space="0" w:color="auto"/>
        <w:left w:val="none" w:sz="0" w:space="0" w:color="auto"/>
        <w:bottom w:val="none" w:sz="0" w:space="0" w:color="auto"/>
        <w:right w:val="none" w:sz="0" w:space="0" w:color="auto"/>
      </w:divBdr>
    </w:div>
    <w:div w:id="953174231">
      <w:bodyDiv w:val="1"/>
      <w:marLeft w:val="0"/>
      <w:marRight w:val="0"/>
      <w:marTop w:val="0"/>
      <w:marBottom w:val="0"/>
      <w:divBdr>
        <w:top w:val="none" w:sz="0" w:space="0" w:color="auto"/>
        <w:left w:val="none" w:sz="0" w:space="0" w:color="auto"/>
        <w:bottom w:val="none" w:sz="0" w:space="0" w:color="auto"/>
        <w:right w:val="none" w:sz="0" w:space="0" w:color="auto"/>
      </w:divBdr>
    </w:div>
    <w:div w:id="959461028">
      <w:bodyDiv w:val="1"/>
      <w:marLeft w:val="0"/>
      <w:marRight w:val="0"/>
      <w:marTop w:val="0"/>
      <w:marBottom w:val="0"/>
      <w:divBdr>
        <w:top w:val="none" w:sz="0" w:space="0" w:color="auto"/>
        <w:left w:val="none" w:sz="0" w:space="0" w:color="auto"/>
        <w:bottom w:val="none" w:sz="0" w:space="0" w:color="auto"/>
        <w:right w:val="none" w:sz="0" w:space="0" w:color="auto"/>
      </w:divBdr>
    </w:div>
    <w:div w:id="961956090">
      <w:bodyDiv w:val="1"/>
      <w:marLeft w:val="0"/>
      <w:marRight w:val="0"/>
      <w:marTop w:val="0"/>
      <w:marBottom w:val="0"/>
      <w:divBdr>
        <w:top w:val="none" w:sz="0" w:space="0" w:color="auto"/>
        <w:left w:val="none" w:sz="0" w:space="0" w:color="auto"/>
        <w:bottom w:val="none" w:sz="0" w:space="0" w:color="auto"/>
        <w:right w:val="none" w:sz="0" w:space="0" w:color="auto"/>
      </w:divBdr>
    </w:div>
    <w:div w:id="1037848213">
      <w:bodyDiv w:val="1"/>
      <w:marLeft w:val="0"/>
      <w:marRight w:val="0"/>
      <w:marTop w:val="0"/>
      <w:marBottom w:val="0"/>
      <w:divBdr>
        <w:top w:val="none" w:sz="0" w:space="0" w:color="auto"/>
        <w:left w:val="none" w:sz="0" w:space="0" w:color="auto"/>
        <w:bottom w:val="none" w:sz="0" w:space="0" w:color="auto"/>
        <w:right w:val="none" w:sz="0" w:space="0" w:color="auto"/>
      </w:divBdr>
    </w:div>
    <w:div w:id="1054625510">
      <w:bodyDiv w:val="1"/>
      <w:marLeft w:val="0"/>
      <w:marRight w:val="0"/>
      <w:marTop w:val="0"/>
      <w:marBottom w:val="0"/>
      <w:divBdr>
        <w:top w:val="none" w:sz="0" w:space="0" w:color="auto"/>
        <w:left w:val="none" w:sz="0" w:space="0" w:color="auto"/>
        <w:bottom w:val="none" w:sz="0" w:space="0" w:color="auto"/>
        <w:right w:val="none" w:sz="0" w:space="0" w:color="auto"/>
      </w:divBdr>
    </w:div>
    <w:div w:id="1062827381">
      <w:bodyDiv w:val="1"/>
      <w:marLeft w:val="0"/>
      <w:marRight w:val="0"/>
      <w:marTop w:val="0"/>
      <w:marBottom w:val="0"/>
      <w:divBdr>
        <w:top w:val="none" w:sz="0" w:space="0" w:color="auto"/>
        <w:left w:val="none" w:sz="0" w:space="0" w:color="auto"/>
        <w:bottom w:val="none" w:sz="0" w:space="0" w:color="auto"/>
        <w:right w:val="none" w:sz="0" w:space="0" w:color="auto"/>
      </w:divBdr>
    </w:div>
    <w:div w:id="1083915261">
      <w:bodyDiv w:val="1"/>
      <w:marLeft w:val="0"/>
      <w:marRight w:val="0"/>
      <w:marTop w:val="0"/>
      <w:marBottom w:val="0"/>
      <w:divBdr>
        <w:top w:val="none" w:sz="0" w:space="0" w:color="auto"/>
        <w:left w:val="none" w:sz="0" w:space="0" w:color="auto"/>
        <w:bottom w:val="none" w:sz="0" w:space="0" w:color="auto"/>
        <w:right w:val="none" w:sz="0" w:space="0" w:color="auto"/>
      </w:divBdr>
    </w:div>
    <w:div w:id="1155075578">
      <w:bodyDiv w:val="1"/>
      <w:marLeft w:val="0"/>
      <w:marRight w:val="0"/>
      <w:marTop w:val="0"/>
      <w:marBottom w:val="0"/>
      <w:divBdr>
        <w:top w:val="none" w:sz="0" w:space="0" w:color="auto"/>
        <w:left w:val="none" w:sz="0" w:space="0" w:color="auto"/>
        <w:bottom w:val="none" w:sz="0" w:space="0" w:color="auto"/>
        <w:right w:val="none" w:sz="0" w:space="0" w:color="auto"/>
      </w:divBdr>
    </w:div>
    <w:div w:id="1161234245">
      <w:bodyDiv w:val="1"/>
      <w:marLeft w:val="0"/>
      <w:marRight w:val="0"/>
      <w:marTop w:val="0"/>
      <w:marBottom w:val="0"/>
      <w:divBdr>
        <w:top w:val="none" w:sz="0" w:space="0" w:color="auto"/>
        <w:left w:val="none" w:sz="0" w:space="0" w:color="auto"/>
        <w:bottom w:val="none" w:sz="0" w:space="0" w:color="auto"/>
        <w:right w:val="none" w:sz="0" w:space="0" w:color="auto"/>
      </w:divBdr>
    </w:div>
    <w:div w:id="1181161810">
      <w:bodyDiv w:val="1"/>
      <w:marLeft w:val="0"/>
      <w:marRight w:val="0"/>
      <w:marTop w:val="0"/>
      <w:marBottom w:val="0"/>
      <w:divBdr>
        <w:top w:val="none" w:sz="0" w:space="0" w:color="auto"/>
        <w:left w:val="none" w:sz="0" w:space="0" w:color="auto"/>
        <w:bottom w:val="none" w:sz="0" w:space="0" w:color="auto"/>
        <w:right w:val="none" w:sz="0" w:space="0" w:color="auto"/>
      </w:divBdr>
    </w:div>
    <w:div w:id="1194880880">
      <w:bodyDiv w:val="1"/>
      <w:marLeft w:val="0"/>
      <w:marRight w:val="0"/>
      <w:marTop w:val="0"/>
      <w:marBottom w:val="0"/>
      <w:divBdr>
        <w:top w:val="none" w:sz="0" w:space="0" w:color="auto"/>
        <w:left w:val="none" w:sz="0" w:space="0" w:color="auto"/>
        <w:bottom w:val="none" w:sz="0" w:space="0" w:color="auto"/>
        <w:right w:val="none" w:sz="0" w:space="0" w:color="auto"/>
      </w:divBdr>
    </w:div>
    <w:div w:id="1218666165">
      <w:bodyDiv w:val="1"/>
      <w:marLeft w:val="0"/>
      <w:marRight w:val="0"/>
      <w:marTop w:val="0"/>
      <w:marBottom w:val="0"/>
      <w:divBdr>
        <w:top w:val="none" w:sz="0" w:space="0" w:color="auto"/>
        <w:left w:val="none" w:sz="0" w:space="0" w:color="auto"/>
        <w:bottom w:val="none" w:sz="0" w:space="0" w:color="auto"/>
        <w:right w:val="none" w:sz="0" w:space="0" w:color="auto"/>
      </w:divBdr>
    </w:div>
    <w:div w:id="1232547046">
      <w:bodyDiv w:val="1"/>
      <w:marLeft w:val="0"/>
      <w:marRight w:val="0"/>
      <w:marTop w:val="0"/>
      <w:marBottom w:val="0"/>
      <w:divBdr>
        <w:top w:val="none" w:sz="0" w:space="0" w:color="auto"/>
        <w:left w:val="none" w:sz="0" w:space="0" w:color="auto"/>
        <w:bottom w:val="none" w:sz="0" w:space="0" w:color="auto"/>
        <w:right w:val="none" w:sz="0" w:space="0" w:color="auto"/>
      </w:divBdr>
    </w:div>
    <w:div w:id="1238592365">
      <w:bodyDiv w:val="1"/>
      <w:marLeft w:val="0"/>
      <w:marRight w:val="0"/>
      <w:marTop w:val="0"/>
      <w:marBottom w:val="0"/>
      <w:divBdr>
        <w:top w:val="none" w:sz="0" w:space="0" w:color="auto"/>
        <w:left w:val="none" w:sz="0" w:space="0" w:color="auto"/>
        <w:bottom w:val="none" w:sz="0" w:space="0" w:color="auto"/>
        <w:right w:val="none" w:sz="0" w:space="0" w:color="auto"/>
      </w:divBdr>
    </w:div>
    <w:div w:id="1256666704">
      <w:bodyDiv w:val="1"/>
      <w:marLeft w:val="0"/>
      <w:marRight w:val="0"/>
      <w:marTop w:val="0"/>
      <w:marBottom w:val="0"/>
      <w:divBdr>
        <w:top w:val="none" w:sz="0" w:space="0" w:color="auto"/>
        <w:left w:val="none" w:sz="0" w:space="0" w:color="auto"/>
        <w:bottom w:val="none" w:sz="0" w:space="0" w:color="auto"/>
        <w:right w:val="none" w:sz="0" w:space="0" w:color="auto"/>
      </w:divBdr>
    </w:div>
    <w:div w:id="1258711420">
      <w:bodyDiv w:val="1"/>
      <w:marLeft w:val="0"/>
      <w:marRight w:val="0"/>
      <w:marTop w:val="0"/>
      <w:marBottom w:val="0"/>
      <w:divBdr>
        <w:top w:val="none" w:sz="0" w:space="0" w:color="auto"/>
        <w:left w:val="none" w:sz="0" w:space="0" w:color="auto"/>
        <w:bottom w:val="none" w:sz="0" w:space="0" w:color="auto"/>
        <w:right w:val="none" w:sz="0" w:space="0" w:color="auto"/>
      </w:divBdr>
    </w:div>
    <w:div w:id="1270313785">
      <w:bodyDiv w:val="1"/>
      <w:marLeft w:val="0"/>
      <w:marRight w:val="0"/>
      <w:marTop w:val="0"/>
      <w:marBottom w:val="0"/>
      <w:divBdr>
        <w:top w:val="none" w:sz="0" w:space="0" w:color="auto"/>
        <w:left w:val="none" w:sz="0" w:space="0" w:color="auto"/>
        <w:bottom w:val="none" w:sz="0" w:space="0" w:color="auto"/>
        <w:right w:val="none" w:sz="0" w:space="0" w:color="auto"/>
      </w:divBdr>
    </w:div>
    <w:div w:id="1283608332">
      <w:bodyDiv w:val="1"/>
      <w:marLeft w:val="0"/>
      <w:marRight w:val="0"/>
      <w:marTop w:val="0"/>
      <w:marBottom w:val="0"/>
      <w:divBdr>
        <w:top w:val="none" w:sz="0" w:space="0" w:color="auto"/>
        <w:left w:val="none" w:sz="0" w:space="0" w:color="auto"/>
        <w:bottom w:val="none" w:sz="0" w:space="0" w:color="auto"/>
        <w:right w:val="none" w:sz="0" w:space="0" w:color="auto"/>
      </w:divBdr>
    </w:div>
    <w:div w:id="1286622979">
      <w:bodyDiv w:val="1"/>
      <w:marLeft w:val="0"/>
      <w:marRight w:val="0"/>
      <w:marTop w:val="0"/>
      <w:marBottom w:val="0"/>
      <w:divBdr>
        <w:top w:val="none" w:sz="0" w:space="0" w:color="auto"/>
        <w:left w:val="none" w:sz="0" w:space="0" w:color="auto"/>
        <w:bottom w:val="none" w:sz="0" w:space="0" w:color="auto"/>
        <w:right w:val="none" w:sz="0" w:space="0" w:color="auto"/>
      </w:divBdr>
    </w:div>
    <w:div w:id="1303387826">
      <w:bodyDiv w:val="1"/>
      <w:marLeft w:val="0"/>
      <w:marRight w:val="0"/>
      <w:marTop w:val="0"/>
      <w:marBottom w:val="0"/>
      <w:divBdr>
        <w:top w:val="none" w:sz="0" w:space="0" w:color="auto"/>
        <w:left w:val="none" w:sz="0" w:space="0" w:color="auto"/>
        <w:bottom w:val="none" w:sz="0" w:space="0" w:color="auto"/>
        <w:right w:val="none" w:sz="0" w:space="0" w:color="auto"/>
      </w:divBdr>
    </w:div>
    <w:div w:id="1306666036">
      <w:bodyDiv w:val="1"/>
      <w:marLeft w:val="0"/>
      <w:marRight w:val="0"/>
      <w:marTop w:val="0"/>
      <w:marBottom w:val="0"/>
      <w:divBdr>
        <w:top w:val="none" w:sz="0" w:space="0" w:color="auto"/>
        <w:left w:val="none" w:sz="0" w:space="0" w:color="auto"/>
        <w:bottom w:val="none" w:sz="0" w:space="0" w:color="auto"/>
        <w:right w:val="none" w:sz="0" w:space="0" w:color="auto"/>
      </w:divBdr>
    </w:div>
    <w:div w:id="1323240970">
      <w:bodyDiv w:val="1"/>
      <w:marLeft w:val="0"/>
      <w:marRight w:val="0"/>
      <w:marTop w:val="0"/>
      <w:marBottom w:val="0"/>
      <w:divBdr>
        <w:top w:val="none" w:sz="0" w:space="0" w:color="auto"/>
        <w:left w:val="none" w:sz="0" w:space="0" w:color="auto"/>
        <w:bottom w:val="none" w:sz="0" w:space="0" w:color="auto"/>
        <w:right w:val="none" w:sz="0" w:space="0" w:color="auto"/>
      </w:divBdr>
    </w:div>
    <w:div w:id="1350253353">
      <w:bodyDiv w:val="1"/>
      <w:marLeft w:val="0"/>
      <w:marRight w:val="0"/>
      <w:marTop w:val="0"/>
      <w:marBottom w:val="0"/>
      <w:divBdr>
        <w:top w:val="none" w:sz="0" w:space="0" w:color="auto"/>
        <w:left w:val="none" w:sz="0" w:space="0" w:color="auto"/>
        <w:bottom w:val="none" w:sz="0" w:space="0" w:color="auto"/>
        <w:right w:val="none" w:sz="0" w:space="0" w:color="auto"/>
      </w:divBdr>
      <w:divsChild>
        <w:div w:id="677080681">
          <w:marLeft w:val="0"/>
          <w:marRight w:val="0"/>
          <w:marTop w:val="0"/>
          <w:marBottom w:val="0"/>
          <w:divBdr>
            <w:top w:val="none" w:sz="0" w:space="0" w:color="auto"/>
            <w:left w:val="none" w:sz="0" w:space="0" w:color="auto"/>
            <w:bottom w:val="none" w:sz="0" w:space="0" w:color="auto"/>
            <w:right w:val="none" w:sz="0" w:space="0" w:color="auto"/>
          </w:divBdr>
          <w:divsChild>
            <w:div w:id="1245334087">
              <w:marLeft w:val="0"/>
              <w:marRight w:val="0"/>
              <w:marTop w:val="0"/>
              <w:marBottom w:val="0"/>
              <w:divBdr>
                <w:top w:val="none" w:sz="0" w:space="0" w:color="auto"/>
                <w:left w:val="none" w:sz="0" w:space="0" w:color="auto"/>
                <w:bottom w:val="none" w:sz="0" w:space="0" w:color="auto"/>
                <w:right w:val="none" w:sz="0" w:space="0" w:color="auto"/>
              </w:divBdr>
              <w:divsChild>
                <w:div w:id="13864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122589">
      <w:bodyDiv w:val="1"/>
      <w:marLeft w:val="0"/>
      <w:marRight w:val="0"/>
      <w:marTop w:val="0"/>
      <w:marBottom w:val="0"/>
      <w:divBdr>
        <w:top w:val="none" w:sz="0" w:space="0" w:color="auto"/>
        <w:left w:val="none" w:sz="0" w:space="0" w:color="auto"/>
        <w:bottom w:val="none" w:sz="0" w:space="0" w:color="auto"/>
        <w:right w:val="none" w:sz="0" w:space="0" w:color="auto"/>
      </w:divBdr>
    </w:div>
    <w:div w:id="1384214610">
      <w:bodyDiv w:val="1"/>
      <w:marLeft w:val="0"/>
      <w:marRight w:val="0"/>
      <w:marTop w:val="0"/>
      <w:marBottom w:val="0"/>
      <w:divBdr>
        <w:top w:val="none" w:sz="0" w:space="0" w:color="auto"/>
        <w:left w:val="none" w:sz="0" w:space="0" w:color="auto"/>
        <w:bottom w:val="none" w:sz="0" w:space="0" w:color="auto"/>
        <w:right w:val="none" w:sz="0" w:space="0" w:color="auto"/>
      </w:divBdr>
    </w:div>
    <w:div w:id="1416240758">
      <w:bodyDiv w:val="1"/>
      <w:marLeft w:val="0"/>
      <w:marRight w:val="0"/>
      <w:marTop w:val="0"/>
      <w:marBottom w:val="0"/>
      <w:divBdr>
        <w:top w:val="none" w:sz="0" w:space="0" w:color="auto"/>
        <w:left w:val="none" w:sz="0" w:space="0" w:color="auto"/>
        <w:bottom w:val="none" w:sz="0" w:space="0" w:color="auto"/>
        <w:right w:val="none" w:sz="0" w:space="0" w:color="auto"/>
      </w:divBdr>
    </w:div>
    <w:div w:id="1446462522">
      <w:bodyDiv w:val="1"/>
      <w:marLeft w:val="0"/>
      <w:marRight w:val="0"/>
      <w:marTop w:val="0"/>
      <w:marBottom w:val="0"/>
      <w:divBdr>
        <w:top w:val="none" w:sz="0" w:space="0" w:color="auto"/>
        <w:left w:val="none" w:sz="0" w:space="0" w:color="auto"/>
        <w:bottom w:val="none" w:sz="0" w:space="0" w:color="auto"/>
        <w:right w:val="none" w:sz="0" w:space="0" w:color="auto"/>
      </w:divBdr>
    </w:div>
    <w:div w:id="1452090724">
      <w:bodyDiv w:val="1"/>
      <w:marLeft w:val="0"/>
      <w:marRight w:val="0"/>
      <w:marTop w:val="0"/>
      <w:marBottom w:val="0"/>
      <w:divBdr>
        <w:top w:val="none" w:sz="0" w:space="0" w:color="auto"/>
        <w:left w:val="none" w:sz="0" w:space="0" w:color="auto"/>
        <w:bottom w:val="none" w:sz="0" w:space="0" w:color="auto"/>
        <w:right w:val="none" w:sz="0" w:space="0" w:color="auto"/>
      </w:divBdr>
    </w:div>
    <w:div w:id="1475365847">
      <w:bodyDiv w:val="1"/>
      <w:marLeft w:val="0"/>
      <w:marRight w:val="0"/>
      <w:marTop w:val="0"/>
      <w:marBottom w:val="0"/>
      <w:divBdr>
        <w:top w:val="none" w:sz="0" w:space="0" w:color="auto"/>
        <w:left w:val="none" w:sz="0" w:space="0" w:color="auto"/>
        <w:bottom w:val="none" w:sz="0" w:space="0" w:color="auto"/>
        <w:right w:val="none" w:sz="0" w:space="0" w:color="auto"/>
      </w:divBdr>
    </w:div>
    <w:div w:id="1477337152">
      <w:bodyDiv w:val="1"/>
      <w:marLeft w:val="0"/>
      <w:marRight w:val="0"/>
      <w:marTop w:val="0"/>
      <w:marBottom w:val="0"/>
      <w:divBdr>
        <w:top w:val="none" w:sz="0" w:space="0" w:color="auto"/>
        <w:left w:val="none" w:sz="0" w:space="0" w:color="auto"/>
        <w:bottom w:val="none" w:sz="0" w:space="0" w:color="auto"/>
        <w:right w:val="none" w:sz="0" w:space="0" w:color="auto"/>
      </w:divBdr>
    </w:div>
    <w:div w:id="1482118544">
      <w:bodyDiv w:val="1"/>
      <w:marLeft w:val="0"/>
      <w:marRight w:val="0"/>
      <w:marTop w:val="0"/>
      <w:marBottom w:val="0"/>
      <w:divBdr>
        <w:top w:val="none" w:sz="0" w:space="0" w:color="auto"/>
        <w:left w:val="none" w:sz="0" w:space="0" w:color="auto"/>
        <w:bottom w:val="none" w:sz="0" w:space="0" w:color="auto"/>
        <w:right w:val="none" w:sz="0" w:space="0" w:color="auto"/>
      </w:divBdr>
    </w:div>
    <w:div w:id="1488324796">
      <w:bodyDiv w:val="1"/>
      <w:marLeft w:val="0"/>
      <w:marRight w:val="0"/>
      <w:marTop w:val="0"/>
      <w:marBottom w:val="0"/>
      <w:divBdr>
        <w:top w:val="none" w:sz="0" w:space="0" w:color="auto"/>
        <w:left w:val="none" w:sz="0" w:space="0" w:color="auto"/>
        <w:bottom w:val="none" w:sz="0" w:space="0" w:color="auto"/>
        <w:right w:val="none" w:sz="0" w:space="0" w:color="auto"/>
      </w:divBdr>
    </w:div>
    <w:div w:id="1520116587">
      <w:bodyDiv w:val="1"/>
      <w:marLeft w:val="0"/>
      <w:marRight w:val="0"/>
      <w:marTop w:val="0"/>
      <w:marBottom w:val="0"/>
      <w:divBdr>
        <w:top w:val="none" w:sz="0" w:space="0" w:color="auto"/>
        <w:left w:val="none" w:sz="0" w:space="0" w:color="auto"/>
        <w:bottom w:val="none" w:sz="0" w:space="0" w:color="auto"/>
        <w:right w:val="none" w:sz="0" w:space="0" w:color="auto"/>
      </w:divBdr>
    </w:div>
    <w:div w:id="1529874033">
      <w:bodyDiv w:val="1"/>
      <w:marLeft w:val="0"/>
      <w:marRight w:val="0"/>
      <w:marTop w:val="0"/>
      <w:marBottom w:val="0"/>
      <w:divBdr>
        <w:top w:val="none" w:sz="0" w:space="0" w:color="auto"/>
        <w:left w:val="none" w:sz="0" w:space="0" w:color="auto"/>
        <w:bottom w:val="none" w:sz="0" w:space="0" w:color="auto"/>
        <w:right w:val="none" w:sz="0" w:space="0" w:color="auto"/>
      </w:divBdr>
    </w:div>
    <w:div w:id="1535188417">
      <w:bodyDiv w:val="1"/>
      <w:marLeft w:val="0"/>
      <w:marRight w:val="0"/>
      <w:marTop w:val="0"/>
      <w:marBottom w:val="0"/>
      <w:divBdr>
        <w:top w:val="none" w:sz="0" w:space="0" w:color="auto"/>
        <w:left w:val="none" w:sz="0" w:space="0" w:color="auto"/>
        <w:bottom w:val="none" w:sz="0" w:space="0" w:color="auto"/>
        <w:right w:val="none" w:sz="0" w:space="0" w:color="auto"/>
      </w:divBdr>
    </w:div>
    <w:div w:id="1570114250">
      <w:bodyDiv w:val="1"/>
      <w:marLeft w:val="0"/>
      <w:marRight w:val="0"/>
      <w:marTop w:val="0"/>
      <w:marBottom w:val="0"/>
      <w:divBdr>
        <w:top w:val="none" w:sz="0" w:space="0" w:color="auto"/>
        <w:left w:val="none" w:sz="0" w:space="0" w:color="auto"/>
        <w:bottom w:val="none" w:sz="0" w:space="0" w:color="auto"/>
        <w:right w:val="none" w:sz="0" w:space="0" w:color="auto"/>
      </w:divBdr>
    </w:div>
    <w:div w:id="1571233939">
      <w:bodyDiv w:val="1"/>
      <w:marLeft w:val="0"/>
      <w:marRight w:val="0"/>
      <w:marTop w:val="0"/>
      <w:marBottom w:val="0"/>
      <w:divBdr>
        <w:top w:val="none" w:sz="0" w:space="0" w:color="auto"/>
        <w:left w:val="none" w:sz="0" w:space="0" w:color="auto"/>
        <w:bottom w:val="none" w:sz="0" w:space="0" w:color="auto"/>
        <w:right w:val="none" w:sz="0" w:space="0" w:color="auto"/>
      </w:divBdr>
    </w:div>
    <w:div w:id="1582564235">
      <w:bodyDiv w:val="1"/>
      <w:marLeft w:val="0"/>
      <w:marRight w:val="0"/>
      <w:marTop w:val="0"/>
      <w:marBottom w:val="0"/>
      <w:divBdr>
        <w:top w:val="none" w:sz="0" w:space="0" w:color="auto"/>
        <w:left w:val="none" w:sz="0" w:space="0" w:color="auto"/>
        <w:bottom w:val="none" w:sz="0" w:space="0" w:color="auto"/>
        <w:right w:val="none" w:sz="0" w:space="0" w:color="auto"/>
      </w:divBdr>
    </w:div>
    <w:div w:id="1585450088">
      <w:bodyDiv w:val="1"/>
      <w:marLeft w:val="0"/>
      <w:marRight w:val="0"/>
      <w:marTop w:val="0"/>
      <w:marBottom w:val="0"/>
      <w:divBdr>
        <w:top w:val="none" w:sz="0" w:space="0" w:color="auto"/>
        <w:left w:val="none" w:sz="0" w:space="0" w:color="auto"/>
        <w:bottom w:val="none" w:sz="0" w:space="0" w:color="auto"/>
        <w:right w:val="none" w:sz="0" w:space="0" w:color="auto"/>
      </w:divBdr>
    </w:div>
    <w:div w:id="1609773622">
      <w:bodyDiv w:val="1"/>
      <w:marLeft w:val="0"/>
      <w:marRight w:val="0"/>
      <w:marTop w:val="0"/>
      <w:marBottom w:val="0"/>
      <w:divBdr>
        <w:top w:val="none" w:sz="0" w:space="0" w:color="auto"/>
        <w:left w:val="none" w:sz="0" w:space="0" w:color="auto"/>
        <w:bottom w:val="none" w:sz="0" w:space="0" w:color="auto"/>
        <w:right w:val="none" w:sz="0" w:space="0" w:color="auto"/>
      </w:divBdr>
    </w:div>
    <w:div w:id="1611231962">
      <w:bodyDiv w:val="1"/>
      <w:marLeft w:val="0"/>
      <w:marRight w:val="0"/>
      <w:marTop w:val="0"/>
      <w:marBottom w:val="0"/>
      <w:divBdr>
        <w:top w:val="none" w:sz="0" w:space="0" w:color="auto"/>
        <w:left w:val="none" w:sz="0" w:space="0" w:color="auto"/>
        <w:bottom w:val="none" w:sz="0" w:space="0" w:color="auto"/>
        <w:right w:val="none" w:sz="0" w:space="0" w:color="auto"/>
      </w:divBdr>
    </w:div>
    <w:div w:id="1611622582">
      <w:bodyDiv w:val="1"/>
      <w:marLeft w:val="0"/>
      <w:marRight w:val="0"/>
      <w:marTop w:val="0"/>
      <w:marBottom w:val="0"/>
      <w:divBdr>
        <w:top w:val="none" w:sz="0" w:space="0" w:color="auto"/>
        <w:left w:val="none" w:sz="0" w:space="0" w:color="auto"/>
        <w:bottom w:val="none" w:sz="0" w:space="0" w:color="auto"/>
        <w:right w:val="none" w:sz="0" w:space="0" w:color="auto"/>
      </w:divBdr>
    </w:div>
    <w:div w:id="1612590915">
      <w:bodyDiv w:val="1"/>
      <w:marLeft w:val="0"/>
      <w:marRight w:val="0"/>
      <w:marTop w:val="0"/>
      <w:marBottom w:val="0"/>
      <w:divBdr>
        <w:top w:val="none" w:sz="0" w:space="0" w:color="auto"/>
        <w:left w:val="none" w:sz="0" w:space="0" w:color="auto"/>
        <w:bottom w:val="none" w:sz="0" w:space="0" w:color="auto"/>
        <w:right w:val="none" w:sz="0" w:space="0" w:color="auto"/>
      </w:divBdr>
    </w:div>
    <w:div w:id="1633630206">
      <w:bodyDiv w:val="1"/>
      <w:marLeft w:val="0"/>
      <w:marRight w:val="0"/>
      <w:marTop w:val="0"/>
      <w:marBottom w:val="0"/>
      <w:divBdr>
        <w:top w:val="none" w:sz="0" w:space="0" w:color="auto"/>
        <w:left w:val="none" w:sz="0" w:space="0" w:color="auto"/>
        <w:bottom w:val="none" w:sz="0" w:space="0" w:color="auto"/>
        <w:right w:val="none" w:sz="0" w:space="0" w:color="auto"/>
      </w:divBdr>
    </w:div>
    <w:div w:id="1658412234">
      <w:bodyDiv w:val="1"/>
      <w:marLeft w:val="0"/>
      <w:marRight w:val="0"/>
      <w:marTop w:val="0"/>
      <w:marBottom w:val="0"/>
      <w:divBdr>
        <w:top w:val="none" w:sz="0" w:space="0" w:color="auto"/>
        <w:left w:val="none" w:sz="0" w:space="0" w:color="auto"/>
        <w:bottom w:val="none" w:sz="0" w:space="0" w:color="auto"/>
        <w:right w:val="none" w:sz="0" w:space="0" w:color="auto"/>
      </w:divBdr>
    </w:div>
    <w:div w:id="1740440036">
      <w:bodyDiv w:val="1"/>
      <w:marLeft w:val="0"/>
      <w:marRight w:val="0"/>
      <w:marTop w:val="0"/>
      <w:marBottom w:val="0"/>
      <w:divBdr>
        <w:top w:val="none" w:sz="0" w:space="0" w:color="auto"/>
        <w:left w:val="none" w:sz="0" w:space="0" w:color="auto"/>
        <w:bottom w:val="none" w:sz="0" w:space="0" w:color="auto"/>
        <w:right w:val="none" w:sz="0" w:space="0" w:color="auto"/>
      </w:divBdr>
    </w:div>
    <w:div w:id="1763261165">
      <w:bodyDiv w:val="1"/>
      <w:marLeft w:val="0"/>
      <w:marRight w:val="0"/>
      <w:marTop w:val="0"/>
      <w:marBottom w:val="0"/>
      <w:divBdr>
        <w:top w:val="none" w:sz="0" w:space="0" w:color="auto"/>
        <w:left w:val="none" w:sz="0" w:space="0" w:color="auto"/>
        <w:bottom w:val="none" w:sz="0" w:space="0" w:color="auto"/>
        <w:right w:val="none" w:sz="0" w:space="0" w:color="auto"/>
      </w:divBdr>
    </w:div>
    <w:div w:id="1796874521">
      <w:bodyDiv w:val="1"/>
      <w:marLeft w:val="0"/>
      <w:marRight w:val="0"/>
      <w:marTop w:val="0"/>
      <w:marBottom w:val="0"/>
      <w:divBdr>
        <w:top w:val="none" w:sz="0" w:space="0" w:color="auto"/>
        <w:left w:val="none" w:sz="0" w:space="0" w:color="auto"/>
        <w:bottom w:val="none" w:sz="0" w:space="0" w:color="auto"/>
        <w:right w:val="none" w:sz="0" w:space="0" w:color="auto"/>
      </w:divBdr>
    </w:div>
    <w:div w:id="1804887519">
      <w:bodyDiv w:val="1"/>
      <w:marLeft w:val="0"/>
      <w:marRight w:val="0"/>
      <w:marTop w:val="0"/>
      <w:marBottom w:val="0"/>
      <w:divBdr>
        <w:top w:val="none" w:sz="0" w:space="0" w:color="auto"/>
        <w:left w:val="none" w:sz="0" w:space="0" w:color="auto"/>
        <w:bottom w:val="none" w:sz="0" w:space="0" w:color="auto"/>
        <w:right w:val="none" w:sz="0" w:space="0" w:color="auto"/>
      </w:divBdr>
    </w:div>
    <w:div w:id="1807047615">
      <w:bodyDiv w:val="1"/>
      <w:marLeft w:val="0"/>
      <w:marRight w:val="0"/>
      <w:marTop w:val="0"/>
      <w:marBottom w:val="0"/>
      <w:divBdr>
        <w:top w:val="none" w:sz="0" w:space="0" w:color="auto"/>
        <w:left w:val="none" w:sz="0" w:space="0" w:color="auto"/>
        <w:bottom w:val="none" w:sz="0" w:space="0" w:color="auto"/>
        <w:right w:val="none" w:sz="0" w:space="0" w:color="auto"/>
      </w:divBdr>
    </w:div>
    <w:div w:id="1836914995">
      <w:bodyDiv w:val="1"/>
      <w:marLeft w:val="0"/>
      <w:marRight w:val="0"/>
      <w:marTop w:val="0"/>
      <w:marBottom w:val="0"/>
      <w:divBdr>
        <w:top w:val="none" w:sz="0" w:space="0" w:color="auto"/>
        <w:left w:val="none" w:sz="0" w:space="0" w:color="auto"/>
        <w:bottom w:val="none" w:sz="0" w:space="0" w:color="auto"/>
        <w:right w:val="none" w:sz="0" w:space="0" w:color="auto"/>
      </w:divBdr>
    </w:div>
    <w:div w:id="1853176984">
      <w:bodyDiv w:val="1"/>
      <w:marLeft w:val="0"/>
      <w:marRight w:val="0"/>
      <w:marTop w:val="0"/>
      <w:marBottom w:val="0"/>
      <w:divBdr>
        <w:top w:val="none" w:sz="0" w:space="0" w:color="auto"/>
        <w:left w:val="none" w:sz="0" w:space="0" w:color="auto"/>
        <w:bottom w:val="none" w:sz="0" w:space="0" w:color="auto"/>
        <w:right w:val="none" w:sz="0" w:space="0" w:color="auto"/>
      </w:divBdr>
    </w:div>
    <w:div w:id="1856379630">
      <w:bodyDiv w:val="1"/>
      <w:marLeft w:val="0"/>
      <w:marRight w:val="0"/>
      <w:marTop w:val="0"/>
      <w:marBottom w:val="0"/>
      <w:divBdr>
        <w:top w:val="none" w:sz="0" w:space="0" w:color="auto"/>
        <w:left w:val="none" w:sz="0" w:space="0" w:color="auto"/>
        <w:bottom w:val="none" w:sz="0" w:space="0" w:color="auto"/>
        <w:right w:val="none" w:sz="0" w:space="0" w:color="auto"/>
      </w:divBdr>
    </w:div>
    <w:div w:id="1885212542">
      <w:bodyDiv w:val="1"/>
      <w:marLeft w:val="0"/>
      <w:marRight w:val="0"/>
      <w:marTop w:val="0"/>
      <w:marBottom w:val="0"/>
      <w:divBdr>
        <w:top w:val="none" w:sz="0" w:space="0" w:color="auto"/>
        <w:left w:val="none" w:sz="0" w:space="0" w:color="auto"/>
        <w:bottom w:val="none" w:sz="0" w:space="0" w:color="auto"/>
        <w:right w:val="none" w:sz="0" w:space="0" w:color="auto"/>
      </w:divBdr>
    </w:div>
    <w:div w:id="1889487393">
      <w:bodyDiv w:val="1"/>
      <w:marLeft w:val="0"/>
      <w:marRight w:val="0"/>
      <w:marTop w:val="0"/>
      <w:marBottom w:val="0"/>
      <w:divBdr>
        <w:top w:val="none" w:sz="0" w:space="0" w:color="auto"/>
        <w:left w:val="none" w:sz="0" w:space="0" w:color="auto"/>
        <w:bottom w:val="none" w:sz="0" w:space="0" w:color="auto"/>
        <w:right w:val="none" w:sz="0" w:space="0" w:color="auto"/>
      </w:divBdr>
    </w:div>
    <w:div w:id="1910455164">
      <w:bodyDiv w:val="1"/>
      <w:marLeft w:val="0"/>
      <w:marRight w:val="0"/>
      <w:marTop w:val="0"/>
      <w:marBottom w:val="0"/>
      <w:divBdr>
        <w:top w:val="none" w:sz="0" w:space="0" w:color="auto"/>
        <w:left w:val="none" w:sz="0" w:space="0" w:color="auto"/>
        <w:bottom w:val="none" w:sz="0" w:space="0" w:color="auto"/>
        <w:right w:val="none" w:sz="0" w:space="0" w:color="auto"/>
      </w:divBdr>
    </w:div>
    <w:div w:id="1958098811">
      <w:bodyDiv w:val="1"/>
      <w:marLeft w:val="0"/>
      <w:marRight w:val="0"/>
      <w:marTop w:val="0"/>
      <w:marBottom w:val="0"/>
      <w:divBdr>
        <w:top w:val="none" w:sz="0" w:space="0" w:color="auto"/>
        <w:left w:val="none" w:sz="0" w:space="0" w:color="auto"/>
        <w:bottom w:val="none" w:sz="0" w:space="0" w:color="auto"/>
        <w:right w:val="none" w:sz="0" w:space="0" w:color="auto"/>
      </w:divBdr>
    </w:div>
    <w:div w:id="1972899541">
      <w:bodyDiv w:val="1"/>
      <w:marLeft w:val="0"/>
      <w:marRight w:val="0"/>
      <w:marTop w:val="0"/>
      <w:marBottom w:val="0"/>
      <w:divBdr>
        <w:top w:val="none" w:sz="0" w:space="0" w:color="auto"/>
        <w:left w:val="none" w:sz="0" w:space="0" w:color="auto"/>
        <w:bottom w:val="none" w:sz="0" w:space="0" w:color="auto"/>
        <w:right w:val="none" w:sz="0" w:space="0" w:color="auto"/>
      </w:divBdr>
    </w:div>
    <w:div w:id="2002542778">
      <w:bodyDiv w:val="1"/>
      <w:marLeft w:val="0"/>
      <w:marRight w:val="0"/>
      <w:marTop w:val="0"/>
      <w:marBottom w:val="0"/>
      <w:divBdr>
        <w:top w:val="none" w:sz="0" w:space="0" w:color="auto"/>
        <w:left w:val="none" w:sz="0" w:space="0" w:color="auto"/>
        <w:bottom w:val="none" w:sz="0" w:space="0" w:color="auto"/>
        <w:right w:val="none" w:sz="0" w:space="0" w:color="auto"/>
      </w:divBdr>
    </w:div>
    <w:div w:id="2014452279">
      <w:bodyDiv w:val="1"/>
      <w:marLeft w:val="0"/>
      <w:marRight w:val="0"/>
      <w:marTop w:val="0"/>
      <w:marBottom w:val="0"/>
      <w:divBdr>
        <w:top w:val="none" w:sz="0" w:space="0" w:color="auto"/>
        <w:left w:val="none" w:sz="0" w:space="0" w:color="auto"/>
        <w:bottom w:val="none" w:sz="0" w:space="0" w:color="auto"/>
        <w:right w:val="none" w:sz="0" w:space="0" w:color="auto"/>
      </w:divBdr>
    </w:div>
    <w:div w:id="2016565840">
      <w:bodyDiv w:val="1"/>
      <w:marLeft w:val="0"/>
      <w:marRight w:val="0"/>
      <w:marTop w:val="0"/>
      <w:marBottom w:val="0"/>
      <w:divBdr>
        <w:top w:val="none" w:sz="0" w:space="0" w:color="auto"/>
        <w:left w:val="none" w:sz="0" w:space="0" w:color="auto"/>
        <w:bottom w:val="none" w:sz="0" w:space="0" w:color="auto"/>
        <w:right w:val="none" w:sz="0" w:space="0" w:color="auto"/>
      </w:divBdr>
    </w:div>
    <w:div w:id="2048675967">
      <w:bodyDiv w:val="1"/>
      <w:marLeft w:val="0"/>
      <w:marRight w:val="0"/>
      <w:marTop w:val="0"/>
      <w:marBottom w:val="0"/>
      <w:divBdr>
        <w:top w:val="none" w:sz="0" w:space="0" w:color="auto"/>
        <w:left w:val="none" w:sz="0" w:space="0" w:color="auto"/>
        <w:bottom w:val="none" w:sz="0" w:space="0" w:color="auto"/>
        <w:right w:val="none" w:sz="0" w:space="0" w:color="auto"/>
      </w:divBdr>
    </w:div>
    <w:div w:id="2074624403">
      <w:bodyDiv w:val="1"/>
      <w:marLeft w:val="0"/>
      <w:marRight w:val="0"/>
      <w:marTop w:val="0"/>
      <w:marBottom w:val="0"/>
      <w:divBdr>
        <w:top w:val="none" w:sz="0" w:space="0" w:color="auto"/>
        <w:left w:val="none" w:sz="0" w:space="0" w:color="auto"/>
        <w:bottom w:val="none" w:sz="0" w:space="0" w:color="auto"/>
        <w:right w:val="none" w:sz="0" w:space="0" w:color="auto"/>
      </w:divBdr>
    </w:div>
    <w:div w:id="2094744444">
      <w:bodyDiv w:val="1"/>
      <w:marLeft w:val="0"/>
      <w:marRight w:val="0"/>
      <w:marTop w:val="0"/>
      <w:marBottom w:val="0"/>
      <w:divBdr>
        <w:top w:val="none" w:sz="0" w:space="0" w:color="auto"/>
        <w:left w:val="none" w:sz="0" w:space="0" w:color="auto"/>
        <w:bottom w:val="none" w:sz="0" w:space="0" w:color="auto"/>
        <w:right w:val="none" w:sz="0" w:space="0" w:color="auto"/>
      </w:divBdr>
    </w:div>
    <w:div w:id="2126149325">
      <w:bodyDiv w:val="1"/>
      <w:marLeft w:val="0"/>
      <w:marRight w:val="0"/>
      <w:marTop w:val="0"/>
      <w:marBottom w:val="0"/>
      <w:divBdr>
        <w:top w:val="none" w:sz="0" w:space="0" w:color="auto"/>
        <w:left w:val="none" w:sz="0" w:space="0" w:color="auto"/>
        <w:bottom w:val="none" w:sz="0" w:space="0" w:color="auto"/>
        <w:right w:val="none" w:sz="0" w:space="0" w:color="auto"/>
      </w:divBdr>
    </w:div>
    <w:div w:id="2126923966">
      <w:bodyDiv w:val="1"/>
      <w:marLeft w:val="0"/>
      <w:marRight w:val="0"/>
      <w:marTop w:val="0"/>
      <w:marBottom w:val="0"/>
      <w:divBdr>
        <w:top w:val="none" w:sz="0" w:space="0" w:color="auto"/>
        <w:left w:val="none" w:sz="0" w:space="0" w:color="auto"/>
        <w:bottom w:val="none" w:sz="0" w:space="0" w:color="auto"/>
        <w:right w:val="none" w:sz="0" w:space="0" w:color="auto"/>
      </w:divBdr>
    </w:div>
    <w:div w:id="2136554139">
      <w:bodyDiv w:val="1"/>
      <w:marLeft w:val="0"/>
      <w:marRight w:val="0"/>
      <w:marTop w:val="0"/>
      <w:marBottom w:val="0"/>
      <w:divBdr>
        <w:top w:val="none" w:sz="0" w:space="0" w:color="auto"/>
        <w:left w:val="none" w:sz="0" w:space="0" w:color="auto"/>
        <w:bottom w:val="none" w:sz="0" w:space="0" w:color="auto"/>
        <w:right w:val="none" w:sz="0" w:space="0" w:color="auto"/>
      </w:divBdr>
    </w:div>
    <w:div w:id="2140100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Users/deionatkinson/Desktop/Third%20year/Dissertation/Research%20Methods%20and%20Project.docx" TargetMode="External"/><Relationship Id="rId18" Type="http://schemas.openxmlformats.org/officeDocument/2006/relationships/footer" Target="footer1.xml"/><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4.jpg"/><Relationship Id="rId7" Type="http://schemas.openxmlformats.org/officeDocument/2006/relationships/endnotes" Target="endnotes.xml"/><Relationship Id="rId12" Type="http://schemas.openxmlformats.org/officeDocument/2006/relationships/hyperlink" Target="file:////Users/deionatkinson/Desktop/Third%20year/Dissertation/Research%20Methods%20and%20Project.docx" TargetMode="External"/><Relationship Id="rId17" Type="http://schemas.openxmlformats.org/officeDocument/2006/relationships/header" Target="header1.xm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file:////Users/deionatkinson/Desktop/Third%20year/Dissertation/Research%20Methods%20and%20Project.docx" TargetMode="External"/><Relationship Id="rId20" Type="http://schemas.openxmlformats.org/officeDocument/2006/relationships/image" Target="media/image3.gi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sers/deionatkinson/Desktop/Third%20year/Dissertation/Research%20Methods%20and%20Project.docx"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file:////Users/deionatkinson/Desktop/Third%20year/Dissertation/Research%20Methods%20and%20Project.docx" TargetMode="External"/><Relationship Id="rId23" Type="http://schemas.openxmlformats.org/officeDocument/2006/relationships/image" Target="media/image6.tiff"/><Relationship Id="rId28" Type="http://schemas.openxmlformats.org/officeDocument/2006/relationships/fontTable" Target="fontTable.xml"/><Relationship Id="rId10" Type="http://schemas.openxmlformats.org/officeDocument/2006/relationships/hyperlink" Target="file:////Users/deionatkinson/Desktop/Third%20year/Dissertation/Research%20Methods%20and%20Project.docx"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file:////Users/deionatkinson/Desktop/Third%20year/Dissertation/Research%20Methods%20and%20Project.docx" TargetMode="External"/><Relationship Id="rId14" Type="http://schemas.openxmlformats.org/officeDocument/2006/relationships/hyperlink" Target="file:////Users/deionatkinson/Desktop/Third%20year/Dissertation/Research%20Methods%20and%20Project.docx" TargetMode="External"/><Relationship Id="rId22" Type="http://schemas.openxmlformats.org/officeDocument/2006/relationships/image" Target="media/image5.png"/><Relationship Id="rId27" Type="http://schemas.openxmlformats.org/officeDocument/2006/relationships/image" Target="media/image10.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Jor08</b:Tag>
    <b:SourceType>Book</b:SourceType>
    <b:Guid>{6E1A074B-0809-E744-9EF6-FBA3A2D93B82}</b:Guid>
    <b:Title>Analysis Techniques for Racecar Data Aqcuisition</b:Title>
    <b:City>Pennsylvania</b:City>
    <b:Year>2008</b:Year>
    <b:Publisher>SAE International</b:Publisher>
    <b:Author>
      <b:Author>
        <b:NameList>
          <b:Person>
            <b:Last>Segers</b:Last>
            <b:First>Jorge</b:First>
          </b:Person>
        </b:NameList>
      </b:Author>
    </b:Author>
    <b:Edition>1</b:Edition>
    <b:RefOrder>17</b:RefOrder>
  </b:Source>
  <b:Source>
    <b:Tag>Kas14</b:Tag>
    <b:SourceType>DocumentFromInternetSite</b:SourceType>
    <b:Guid>{C739CEA1-70C4-F441-964C-BD1D67C6FF95}</b:Guid>
    <b:Title>A guide to your dampers</b:Title>
    <b:Publisher>FSAE</b:Publisher>
    <b:Year>2014</b:Year>
    <b:Author>
      <b:Author>
        <b:NameList>
          <b:Person>
            <b:Last>Kasprzak</b:Last>
            <b:First>Jim</b:First>
          </b:Person>
        </b:NameList>
      </b:Author>
    </b:Author>
    <b:URL>https://www.kaztechnologies.com/downloads/kaz-tech-tips/</b:URL>
    <b:YearAccessed>2019</b:YearAccessed>
    <b:MonthAccessed>10</b:MonthAccessed>
    <b:DayAccessed>20</b:DayAccessed>
    <b:RefOrder>2</b:RefOrder>
  </b:Source>
  <b:Source>
    <b:Tag>Pen06</b:Tag>
    <b:SourceType>InternetSite</b:SourceType>
    <b:Guid>{515DBE78-ED64-C74C-9C97-44965C264FA2}</b:Guid>
    <b:Title>Penskeshocks</b:Title>
    <b:URL>http://www.penskeshocks.co.uk/car/dampers/2way/8100%20series/</b:URL>
    <b:Year>2006</b:Year>
    <b:YearAccessed>2019</b:YearAccessed>
    <b:MonthAccessed>10</b:MonthAccessed>
    <b:DayAccessed>20</b:DayAccessed>
    <b:Author>
      <b:Author>
        <b:NameList>
          <b:Person>
            <b:Last>Penske</b:Last>
          </b:Person>
        </b:NameList>
      </b:Author>
    </b:Author>
    <b:RefOrder>15</b:RefOrder>
  </b:Source>
  <b:Source>
    <b:Tag>SPA19</b:Tag>
    <b:SourceType>InternetSite</b:SourceType>
    <b:Guid>{FBFD364E-23A7-EB44-AED0-FAC4BDA68A1A}</b:Guid>
    <b:Author>
      <b:Author>
        <b:NameList>
          <b:Person>
            <b:Last>SPA</b:Last>
          </b:Person>
        </b:NameList>
      </b:Author>
    </b:Author>
    <b:Title>Spa-uk</b:Title>
    <b:URL>https://www.spa-uk.co.uk/dynamometers/btp2000/</b:URL>
    <b:Year>2019</b:Year>
    <b:YearAccessed>2019</b:YearAccessed>
    <b:MonthAccessed>10</b:MonthAccessed>
    <b:DayAccessed>20</b:DayAccessed>
    <b:RefOrder>18</b:RefOrder>
  </b:Source>
  <b:Source>
    <b:Tag>Mot19</b:Tag>
    <b:SourceType>InternetSite</b:SourceType>
    <b:Guid>{B800CA15-9935-EF40-BA81-269908EB136B}</b:Guid>
    <b:Author>
      <b:Author>
        <b:NameList>
          <b:Person>
            <b:Last>Motec</b:Last>
          </b:Person>
        </b:NameList>
      </b:Author>
    </b:Author>
    <b:Title>Motec</b:Title>
    <b:URL>https://www.motec.com.au/dataanalysis-currentrange/dataanalysis-directory/</b:URL>
    <b:Year>2019</b:Year>
    <b:YearAccessed>2019</b:YearAccessed>
    <b:MonthAccessed>10</b:MonthAccessed>
    <b:DayAccessed>20</b:DayAccessed>
    <b:RefOrder>19</b:RefOrder>
  </b:Source>
  <b:Source>
    <b:Tag>Wil95</b:Tag>
    <b:SourceType>Book</b:SourceType>
    <b:Guid>{BA2E5C86-5130-F549-AA82-AF2D24D5A1D9}</b:Guid>
    <b:Title>Race car vehicle dynamics</b:Title>
    <b:Year>1995</b:Year>
    <b:Author>
      <b:Author>
        <b:NameList>
          <b:Person>
            <b:Last>Milliken</b:Last>
            <b:First>William</b:First>
            <b:Middle>F.</b:Middle>
          </b:Person>
        </b:NameList>
      </b:Author>
    </b:Author>
    <b:City>Warrendale</b:City>
    <b:Publisher>SAE International</b:Publisher>
    <b:Edition>1</b:Edition>
    <b:RefOrder>7</b:RefOrder>
  </b:Source>
  <b:Source>
    <b:Tag>Rou17</b:Tag>
    <b:SourceType>DocumentFromInternetSite</b:SourceType>
    <b:Guid>{DA93B28E-CC49-764D-B65F-FB6B91116CE9}</b:Guid>
    <b:Author>
      <b:Author>
        <b:NameList>
          <b:Person>
            <b:Last>Routley</b:Last>
            <b:First>Daniel</b:First>
          </b:Person>
        </b:NameList>
      </b:Author>
    </b:Author>
    <b:Title>Spring rates and suspension frequencies</b:Title>
    <b:Year>2017</b:Year>
    <b:URL>https://www.drtuned.com/tech-ramblings/2017/10/2/spring-rates-suspension-frequencies</b:URL>
    <b:Month>10</b:Month>
    <b:Day>03</b:Day>
    <b:YearAccessed>2019</b:YearAccessed>
    <b:MonthAccessed>10</b:MonthAccessed>
    <b:DayAccessed>29</b:DayAccessed>
    <b:RefOrder>9</b:RefOrder>
  </b:Source>
  <b:Source>
    <b:Tag>Str15</b:Tag>
    <b:SourceType>DocumentFromInternetSite</b:SourceType>
    <b:Guid>{F1834716-2472-E346-A8B3-723398821363}</b:Guid>
    <b:Author>
      <b:Author>
        <b:NameList>
          <b:Person>
            <b:Last>StrutMasters</b:Last>
          </b:Person>
        </b:NameList>
      </b:Author>
    </b:Author>
    <b:Title>Strutmaster.com</b:Title>
    <b:URL>https://www.strutmasters.com/the-difference-between-twin-tube-and-monotube-shocks/</b:URL>
    <b:Year>2015</b:Year>
    <b:Month>08</b:Month>
    <b:Day>15</b:Day>
    <b:YearAccessed>2019</b:YearAccessed>
    <b:MonthAccessed>10</b:MonthAccessed>
    <b:DayAccessed>30</b:DayAccessed>
    <b:RefOrder>14</b:RefOrder>
  </b:Source>
  <b:Source>
    <b:Tag>Jor142</b:Tag>
    <b:SourceType>Book</b:SourceType>
    <b:Guid>{2E01E325-C84D-0944-A920-945023D2D7C1}</b:Guid>
    <b:Author>
      <b:Author>
        <b:NameList>
          <b:Person>
            <b:Last>Segers</b:Last>
            <b:First>Jorge</b:First>
          </b:Person>
        </b:NameList>
      </b:Author>
    </b:Author>
    <b:Title>Analysis techniques for Racecar Data Acquisition</b:Title>
    <b:City>Warrendale</b:City>
    <b:Publisher>SAE International</b:Publisher>
    <b:Year>2014</b:Year>
    <b:Edition>2</b:Edition>
    <b:RefOrder>1</b:RefOrder>
  </b:Source>
  <b:Source>
    <b:Tag>Tim19</b:Tag>
    <b:SourceType>Report</b:SourceType>
    <b:Guid>{5A4EA2F8-E149-8C43-99EA-DA74290F63E6}</b:Guid>
    <b:Title>Advanced Motorsport Vehicle Dynamics</b:Title>
    <b:City>Swansea</b:City>
    <b:Publisher>UWTSD</b:Publisher>
    <b:Year>2019</b:Year>
    <b:Author>
      <b:Author>
        <b:NameList>
          <b:Person>
            <b:Last>Tudor</b:Last>
            <b:First>Tim</b:First>
          </b:Person>
        </b:NameList>
      </b:Author>
    </b:Author>
    <b:RefOrder>8</b:RefOrder>
  </b:Source>
  <b:Source>
    <b:Tag>Mat16</b:Tag>
    <b:SourceType>Report</b:SourceType>
    <b:Guid>{B3E3F6BD-8FAF-A949-ACAF-74181CD1AEA2}</b:Guid>
    <b:Author>
      <b:Author>
        <b:NameList>
          <b:Person>
            <b:Last>Giaraffa</b:Last>
            <b:First>Matt</b:First>
          </b:Person>
        </b:NameList>
      </b:Author>
    </b:Author>
    <b:Title>Tech Tip: Springs and Dampers</b:Title>
    <b:Publisher>Optimum G</b:Publisher>
    <b:City>Luxembourg</b:City>
    <b:Year>2016</b:Year>
    <b:RefOrder>10</b:RefOrder>
  </b:Source>
  <b:Source>
    <b:Tag>And19</b:Tag>
    <b:SourceType>Report</b:SourceType>
    <b:Guid>{E09C73E3-ABE2-D945-A2F1-8C227454078A}</b:Guid>
    <b:Author>
      <b:Author>
        <b:NameList>
          <b:Person>
            <b:Last>Trevitt</b:Last>
            <b:First>Andrew</b:First>
          </b:Person>
        </b:NameList>
      </b:Author>
    </b:Author>
    <b:Title>Histograms and Suspension Velocity Analysis</b:Title>
    <b:Publisher>Datamc</b:Publisher>
    <b:Year>2019</b:Year>
    <b:RefOrder>16</b:RefOrder>
  </b:Source>
  <b:Source>
    <b:Tag>Car78</b:Tag>
    <b:SourceType>Book</b:SourceType>
    <b:Guid>{B3CD49A7-334A-7644-95B6-FDBB15178BB8}</b:Guid>
    <b:Title>Tune to Win</b:Title>
    <b:Publisher>Aero Publishers, Inc</b:Publisher>
    <b:City>Fallbrook</b:City>
    <b:Year>1978</b:Year>
    <b:Author>
      <b:Author>
        <b:NameList>
          <b:Person>
            <b:Last>Smith</b:Last>
            <b:First>Carroll</b:First>
          </b:Person>
        </b:NameList>
      </b:Author>
    </b:Author>
    <b:Edition>1</b:Edition>
    <b:RefOrder>3</b:RefOrder>
  </b:Source>
  <b:Source>
    <b:Tag>Dem14</b:Tag>
    <b:SourceType>Report</b:SourceType>
    <b:Guid>{532E8816-4011-BF47-97E9-90A0AF58EA95}</b:Guid>
    <b:Title>What is Race Suspension and How Does it Work?</b:Title>
    <b:City>Wrexham</b:City>
    <b:Publisher>Demon Tweeks Motorsport</b:Publisher>
    <b:Year>2014</b:Year>
    <b:Author>
      <b:Author>
        <b:NameList>
          <b:Person>
            <b:Last>DemonTweeks</b:Last>
          </b:Person>
        </b:NameList>
      </b:Author>
    </b:Author>
    <b:RefOrder>4</b:RefOrder>
  </b:Source>
  <b:Source>
    <b:Tag>Tom18</b:Tag>
    <b:SourceType>Report</b:SourceType>
    <b:Guid>{0FA07BCD-FFE8-5148-9655-02CF38D5E117}</b:Guid>
    <b:Author>
      <b:Author>
        <b:NameList>
          <b:Person>
            <b:Last>Parry</b:Last>
            <b:First>Tommy</b:First>
          </b:Person>
        </b:NameList>
      </b:Author>
    </b:Author>
    <b:Title>The Appeal of Pushrod Suspension - Why and Why Not?</b:Title>
    <b:Publisher>Turnology</b:Publisher>
    <b:City>San Francisco</b:City>
    <b:Year>2018</b:Year>
    <b:RefOrder>5</b:RefOrder>
  </b:Source>
  <b:Source>
    <b:Tag>San14</b:Tag>
    <b:SourceType>DocumentFromInternetSite</b:SourceType>
    <b:Guid>{C87294DA-6988-6A47-B45C-B0E537FFF704}</b:Guid>
    <b:Title>Data Acquisition: 6 Reasons to use and the fundimentals you must know</b:Title>
    <b:Publisher>Racing Car Dynamics</b:Publisher>
    <b:Year>2014</b:Year>
    <b:URL>https://racingcardynamics.com/data-acquisition-fundamentals/</b:URL>
    <b:Month>10</b:Month>
    <b:Day>4</b:Day>
    <b:YearAccessed>2019</b:YearAccessed>
    <b:MonthAccessed>11</b:MonthAccessed>
    <b:DayAccessed>16</b:DayAccessed>
    <b:Author>
      <b:Author>
        <b:NameList>
          <b:Person>
            <b:Last>Santos</b:Last>
            <b:First>Rodrigo</b:First>
            <b:Middle>de Oliviera</b:Middle>
          </b:Person>
        </b:NameList>
      </b:Author>
    </b:Author>
    <b:RefOrder>6</b:RefOrder>
  </b:Source>
  <b:Source>
    <b:Tag>Per16</b:Tag>
    <b:SourceType>InternetSite</b:SourceType>
    <b:Guid>{4E0F2DAA-2BE4-044B-9A48-6853CDE7B45E}</b:Guid>
    <b:Author>
      <b:Author>
        <b:NameList>
          <b:Person>
            <b:Last>Performancetrends</b:Last>
          </b:Person>
        </b:NameList>
      </b:Author>
    </b:Author>
    <b:Title>Performancetrends.com</b:Title>
    <b:URL>http://performancetrends.com/Definitions/Wheel-Rate.htm</b:URL>
    <b:Year>2016</b:Year>
    <b:YearAccessed>2019</b:YearAccessed>
    <b:MonthAccessed>11</b:MonthAccessed>
    <b:DayAccessed>16</b:DayAccessed>
    <b:RefOrder>11</b:RefOrder>
  </b:Source>
  <b:Source>
    <b:Tag>Rob13</b:Tag>
    <b:SourceType>DocumentFromInternetSite</b:SourceType>
    <b:Guid>{0B4B72A2-870B-8C4F-B951-61C08F0E07E3}</b:Guid>
    <b:Title>Deltavee.net</b:Title>
    <b:URL>https://deltavee.net/2013/10/wheel-rate-motion-ratio-and-frequency/</b:URL>
    <b:Year>2013</b:Year>
    <b:YearAccessed>2019</b:YearAccessed>
    <b:MonthAccessed>11</b:MonthAccessed>
    <b:DayAccessed>16</b:DayAccessed>
    <b:Author>
      <b:Author>
        <b:NameList>
          <b:Person>
            <b:Last>Schermerhorn</b:Last>
            <b:First>Rob</b:First>
          </b:Person>
        </b:NameList>
      </b:Author>
    </b:Author>
    <b:Month>10</b:Month>
    <b:Day>18</b:Day>
    <b:RefOrder>13</b:RefOrder>
  </b:Source>
  <b:Source>
    <b:Tag>Acx19</b:Tag>
    <b:SourceType>InternetSite</b:SourceType>
    <b:Guid>{E8111AD0-9287-7A46-AB8B-48E7141E589E}</b:Guid>
    <b:Author>
      <b:Author>
        <b:NameList>
          <b:Person>
            <b:Last>AcxessSpring</b:Last>
          </b:Person>
        </b:NameList>
      </b:Author>
    </b:Author>
    <b:Title>AcxessSpring.com</b:Title>
    <b:URL>https://www.acxesspring.com/compression-spring-rate.html</b:URL>
    <b:Year>2019</b:Year>
    <b:YearAccessed>2019</b:YearAccessed>
    <b:MonthAccessed>11</b:MonthAccessed>
    <b:DayAccessed>16</b:DayAccessed>
    <b:RefOrder>12</b:RefOrder>
  </b:Source>
</b:Sources>
</file>

<file path=customXml/itemProps1.xml><?xml version="1.0" encoding="utf-8"?>
<ds:datastoreItem xmlns:ds="http://schemas.openxmlformats.org/officeDocument/2006/customXml" ds:itemID="{5223D244-7BEF-4735-8950-81D84088F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16</Pages>
  <Words>3244</Words>
  <Characters>18491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Deion Atkinson (1703067)</dc:creator>
  <cp:keywords/>
  <dc:description/>
  <cp:lastModifiedBy>Deion Atkinson (1703067)</cp:lastModifiedBy>
  <cp:revision>3</cp:revision>
  <dcterms:created xsi:type="dcterms:W3CDTF">2019-11-17T10:53:00Z</dcterms:created>
  <dcterms:modified xsi:type="dcterms:W3CDTF">2019-11-17T11:37:00Z</dcterms:modified>
</cp:coreProperties>
</file>