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416896" w14:textId="1CBA443B" w:rsidR="009740E0" w:rsidRPr="009670E6" w:rsidRDefault="009740E0" w:rsidP="009670E6">
      <w:pPr>
        <w:spacing w:line="360" w:lineRule="auto"/>
        <w:jc w:val="both"/>
        <w:rPr>
          <w:rFonts w:ascii="Times New Roman" w:hAnsi="Times New Roman" w:cs="Times New Roman"/>
          <w:sz w:val="24"/>
          <w:szCs w:val="24"/>
        </w:rPr>
      </w:pPr>
    </w:p>
    <w:p w14:paraId="056C7B0E" w14:textId="39ECDA01" w:rsidR="009740E0" w:rsidRDefault="009740E0" w:rsidP="00670538">
      <w:pPr>
        <w:spacing w:line="360" w:lineRule="auto"/>
        <w:jc w:val="center"/>
        <w:rPr>
          <w:rFonts w:ascii="Times New Roman" w:hAnsi="Times New Roman" w:cs="Times New Roman"/>
          <w:i/>
          <w:sz w:val="32"/>
          <w:szCs w:val="24"/>
        </w:rPr>
      </w:pPr>
      <w:r w:rsidRPr="00A9774B">
        <w:rPr>
          <w:rFonts w:ascii="Times New Roman" w:hAnsi="Times New Roman" w:cs="Times New Roman"/>
          <w:b/>
          <w:sz w:val="32"/>
          <w:szCs w:val="24"/>
        </w:rPr>
        <w:t xml:space="preserve">Task: </w:t>
      </w:r>
      <w:r w:rsidRPr="00A9774B">
        <w:rPr>
          <w:rFonts w:ascii="Times New Roman" w:hAnsi="Times New Roman" w:cs="Times New Roman"/>
          <w:i/>
          <w:sz w:val="32"/>
          <w:szCs w:val="24"/>
        </w:rPr>
        <w:t>While many areas of contemporary life have changed significantly in the 21st century, management has remained largely unchanged and rooted in 19th century theories and paradigm. Critically examine this assertation detailing the development of management theory and the contribution of contemporary management theorists and their theories tackling contemporary management challenges.</w:t>
      </w:r>
    </w:p>
    <w:p w14:paraId="4E742085" w14:textId="58106515" w:rsidR="00A9774B" w:rsidRDefault="00A9774B" w:rsidP="00670538">
      <w:pPr>
        <w:spacing w:line="360" w:lineRule="auto"/>
        <w:jc w:val="center"/>
        <w:rPr>
          <w:rFonts w:ascii="Times New Roman" w:hAnsi="Times New Roman" w:cs="Times New Roman"/>
          <w:i/>
          <w:sz w:val="32"/>
          <w:szCs w:val="24"/>
        </w:rPr>
      </w:pPr>
    </w:p>
    <w:p w14:paraId="247AA793" w14:textId="138ADD10" w:rsidR="00A9774B" w:rsidRDefault="00A9774B" w:rsidP="00AD1028">
      <w:pPr>
        <w:spacing w:line="480" w:lineRule="auto"/>
        <w:jc w:val="center"/>
        <w:rPr>
          <w:rFonts w:ascii="Times New Roman" w:hAnsi="Times New Roman" w:cs="Times New Roman"/>
          <w:sz w:val="32"/>
          <w:szCs w:val="24"/>
        </w:rPr>
      </w:pPr>
      <w:r w:rsidRPr="00A9774B">
        <w:rPr>
          <w:rFonts w:ascii="Times New Roman" w:hAnsi="Times New Roman" w:cs="Times New Roman"/>
          <w:sz w:val="32"/>
          <w:szCs w:val="24"/>
        </w:rPr>
        <w:t>Module: Visions for Future</w:t>
      </w:r>
    </w:p>
    <w:p w14:paraId="7FB03EA1" w14:textId="77777777" w:rsidR="00A9774B" w:rsidRPr="00A9774B" w:rsidRDefault="00A9774B" w:rsidP="00A9774B">
      <w:pPr>
        <w:spacing w:line="480" w:lineRule="auto"/>
        <w:jc w:val="center"/>
        <w:rPr>
          <w:rFonts w:ascii="Times New Roman" w:hAnsi="Times New Roman" w:cs="Times New Roman"/>
          <w:sz w:val="32"/>
          <w:szCs w:val="24"/>
        </w:rPr>
      </w:pPr>
    </w:p>
    <w:p w14:paraId="741F723C" w14:textId="70774586" w:rsidR="00833B8E" w:rsidRPr="00AD1028" w:rsidRDefault="00A9774B" w:rsidP="00AD1028">
      <w:pPr>
        <w:spacing w:line="480" w:lineRule="auto"/>
        <w:jc w:val="center"/>
        <w:rPr>
          <w:rFonts w:ascii="Times New Roman" w:hAnsi="Times New Roman" w:cs="Times New Roman"/>
          <w:sz w:val="32"/>
          <w:szCs w:val="24"/>
        </w:rPr>
      </w:pPr>
      <w:r w:rsidRPr="00A9774B">
        <w:rPr>
          <w:rFonts w:ascii="Times New Roman" w:hAnsi="Times New Roman" w:cs="Times New Roman"/>
          <w:sz w:val="32"/>
          <w:szCs w:val="24"/>
        </w:rPr>
        <w:t>Student ID:</w:t>
      </w:r>
      <w:r w:rsidR="00AD1028">
        <w:rPr>
          <w:rFonts w:ascii="Times New Roman" w:hAnsi="Times New Roman" w:cs="Times New Roman"/>
          <w:sz w:val="32"/>
          <w:szCs w:val="24"/>
        </w:rPr>
        <w:t xml:space="preserve"> 1806968</w:t>
      </w:r>
      <w:r w:rsidR="00833B8E">
        <w:rPr>
          <w:rFonts w:ascii="Times New Roman" w:hAnsi="Times New Roman" w:cs="Times New Roman"/>
          <w:sz w:val="24"/>
        </w:rPr>
        <w:t xml:space="preserve">  </w:t>
      </w:r>
    </w:p>
    <w:p w14:paraId="055ABD0D" w14:textId="05134D41" w:rsidR="002E0D77" w:rsidRDefault="002E0D77" w:rsidP="00833B8E">
      <w:pPr>
        <w:spacing w:line="360" w:lineRule="auto"/>
        <w:jc w:val="both"/>
        <w:rPr>
          <w:rFonts w:ascii="Times New Roman" w:hAnsi="Times New Roman" w:cs="Times New Roman"/>
          <w:sz w:val="24"/>
        </w:rPr>
      </w:pPr>
    </w:p>
    <w:p w14:paraId="50876C90" w14:textId="765CA1C2" w:rsidR="002E0D77" w:rsidRDefault="002E0D77" w:rsidP="00833B8E">
      <w:pPr>
        <w:spacing w:line="360" w:lineRule="auto"/>
        <w:jc w:val="both"/>
        <w:rPr>
          <w:rFonts w:ascii="Times New Roman" w:hAnsi="Times New Roman" w:cs="Times New Roman"/>
          <w:sz w:val="24"/>
        </w:rPr>
      </w:pPr>
    </w:p>
    <w:p w14:paraId="5AB67A53" w14:textId="257F9CE4" w:rsidR="002E0D77" w:rsidRDefault="002E0D77" w:rsidP="00833B8E">
      <w:pPr>
        <w:spacing w:line="360" w:lineRule="auto"/>
        <w:jc w:val="both"/>
        <w:rPr>
          <w:rFonts w:ascii="Times New Roman" w:hAnsi="Times New Roman" w:cs="Times New Roman"/>
          <w:sz w:val="24"/>
        </w:rPr>
      </w:pPr>
    </w:p>
    <w:p w14:paraId="2BB2AF65" w14:textId="00FF83FF" w:rsidR="002E0D77" w:rsidRDefault="002E0D77" w:rsidP="00833B8E">
      <w:pPr>
        <w:spacing w:line="360" w:lineRule="auto"/>
        <w:jc w:val="both"/>
        <w:rPr>
          <w:rFonts w:ascii="Times New Roman" w:hAnsi="Times New Roman" w:cs="Times New Roman"/>
          <w:sz w:val="24"/>
        </w:rPr>
      </w:pPr>
    </w:p>
    <w:p w14:paraId="657779FE" w14:textId="338FF37F" w:rsidR="002E0D77" w:rsidRDefault="002E0D77" w:rsidP="00833B8E">
      <w:pPr>
        <w:spacing w:line="360" w:lineRule="auto"/>
        <w:jc w:val="both"/>
        <w:rPr>
          <w:rFonts w:ascii="Times New Roman" w:hAnsi="Times New Roman" w:cs="Times New Roman"/>
          <w:sz w:val="24"/>
        </w:rPr>
      </w:pPr>
    </w:p>
    <w:p w14:paraId="347D157F" w14:textId="3DAE721E" w:rsidR="002E0D77" w:rsidRDefault="002E0D77" w:rsidP="00833B8E">
      <w:pPr>
        <w:spacing w:line="360" w:lineRule="auto"/>
        <w:jc w:val="both"/>
        <w:rPr>
          <w:rFonts w:ascii="Times New Roman" w:hAnsi="Times New Roman" w:cs="Times New Roman"/>
          <w:sz w:val="24"/>
        </w:rPr>
      </w:pPr>
    </w:p>
    <w:p w14:paraId="685CBF97" w14:textId="492EE3C3" w:rsidR="002E0D77" w:rsidRDefault="002E0D77" w:rsidP="00833B8E">
      <w:pPr>
        <w:spacing w:line="360" w:lineRule="auto"/>
        <w:jc w:val="both"/>
        <w:rPr>
          <w:rFonts w:ascii="Times New Roman" w:hAnsi="Times New Roman" w:cs="Times New Roman"/>
          <w:sz w:val="24"/>
        </w:rPr>
      </w:pPr>
    </w:p>
    <w:p w14:paraId="26E49CDD" w14:textId="2B6288C7" w:rsidR="002E0D77" w:rsidRDefault="002E0D77" w:rsidP="00833B8E">
      <w:pPr>
        <w:spacing w:line="360" w:lineRule="auto"/>
        <w:jc w:val="both"/>
        <w:rPr>
          <w:rFonts w:ascii="Times New Roman" w:hAnsi="Times New Roman" w:cs="Times New Roman"/>
          <w:sz w:val="24"/>
        </w:rPr>
      </w:pPr>
    </w:p>
    <w:p w14:paraId="7E26007F" w14:textId="77777777" w:rsidR="002E0D77" w:rsidRPr="00833B8E" w:rsidRDefault="002E0D77" w:rsidP="00833B8E">
      <w:pPr>
        <w:spacing w:line="360" w:lineRule="auto"/>
        <w:jc w:val="both"/>
        <w:rPr>
          <w:rFonts w:ascii="Times New Roman" w:hAnsi="Times New Roman" w:cs="Times New Roman"/>
          <w:sz w:val="24"/>
        </w:rPr>
      </w:pPr>
    </w:p>
    <w:p w14:paraId="407FEB82" w14:textId="5064AC42" w:rsidR="00D4428F" w:rsidRPr="009670E6" w:rsidRDefault="00D4428F" w:rsidP="009670E6">
      <w:pPr>
        <w:pStyle w:val="Heading2"/>
        <w:spacing w:line="360" w:lineRule="auto"/>
        <w:rPr>
          <w:rFonts w:ascii="Times New Roman" w:hAnsi="Times New Roman" w:cs="Times New Roman"/>
          <w:b/>
          <w:sz w:val="24"/>
          <w:szCs w:val="24"/>
        </w:rPr>
      </w:pPr>
      <w:bookmarkStart w:id="0" w:name="_Toc8576901"/>
      <w:r w:rsidRPr="009670E6">
        <w:rPr>
          <w:rFonts w:ascii="Times New Roman" w:hAnsi="Times New Roman" w:cs="Times New Roman"/>
          <w:b/>
          <w:sz w:val="28"/>
          <w:szCs w:val="24"/>
        </w:rPr>
        <w:lastRenderedPageBreak/>
        <w:t>Introduction:</w:t>
      </w:r>
      <w:bookmarkEnd w:id="0"/>
    </w:p>
    <w:p w14:paraId="3F75989B" w14:textId="0164AFCB" w:rsidR="009740E0" w:rsidRPr="009670E6" w:rsidRDefault="00906AD9"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Wilson and Thomson (2006) argued that 'History matters' and therefore, </w:t>
      </w:r>
      <w:r w:rsidR="00B01F19" w:rsidRPr="009670E6">
        <w:rPr>
          <w:rFonts w:ascii="Times New Roman" w:hAnsi="Times New Roman" w:cs="Times New Roman"/>
          <w:sz w:val="24"/>
          <w:szCs w:val="24"/>
        </w:rPr>
        <w:t>it is essential</w:t>
      </w:r>
      <w:r w:rsidRPr="009670E6">
        <w:rPr>
          <w:rFonts w:ascii="Times New Roman" w:hAnsi="Times New Roman" w:cs="Times New Roman"/>
          <w:sz w:val="24"/>
          <w:szCs w:val="24"/>
        </w:rPr>
        <w:t xml:space="preserve"> to develop better understanding about the present</w:t>
      </w:r>
      <w:r w:rsidR="009607C7" w:rsidRPr="009670E6">
        <w:rPr>
          <w:rFonts w:ascii="Times New Roman" w:hAnsi="Times New Roman" w:cs="Times New Roman"/>
          <w:sz w:val="24"/>
          <w:szCs w:val="24"/>
        </w:rPr>
        <w:t>-</w:t>
      </w:r>
      <w:r w:rsidRPr="009670E6">
        <w:rPr>
          <w:rFonts w:ascii="Times New Roman" w:hAnsi="Times New Roman" w:cs="Times New Roman"/>
          <w:sz w:val="24"/>
          <w:szCs w:val="24"/>
        </w:rPr>
        <w:t>day emerging trends and stages in the management since 19th century</w:t>
      </w:r>
      <w:r w:rsidR="00B01F19" w:rsidRPr="009670E6">
        <w:rPr>
          <w:rFonts w:ascii="Times New Roman" w:hAnsi="Times New Roman" w:cs="Times New Roman"/>
          <w:sz w:val="24"/>
          <w:szCs w:val="24"/>
        </w:rPr>
        <w:t xml:space="preserve"> so that holistic view could be attained</w:t>
      </w:r>
      <w:r w:rsidRPr="009670E6">
        <w:rPr>
          <w:rFonts w:ascii="Times New Roman" w:hAnsi="Times New Roman" w:cs="Times New Roman"/>
          <w:sz w:val="24"/>
          <w:szCs w:val="24"/>
        </w:rPr>
        <w:t xml:space="preserve">. </w:t>
      </w:r>
      <w:r w:rsidR="00171AF3" w:rsidRPr="009670E6">
        <w:rPr>
          <w:rFonts w:ascii="Times New Roman" w:hAnsi="Times New Roman" w:cs="Times New Roman"/>
          <w:sz w:val="24"/>
          <w:szCs w:val="24"/>
        </w:rPr>
        <w:t>To larger extent, there is an agreement that the management practices and approaches have altered with the passage of time (</w:t>
      </w:r>
      <w:proofErr w:type="spellStart"/>
      <w:r w:rsidR="00171AF3" w:rsidRPr="009670E6">
        <w:rPr>
          <w:rFonts w:ascii="Times New Roman" w:hAnsi="Times New Roman" w:cs="Times New Roman"/>
          <w:sz w:val="24"/>
          <w:szCs w:val="24"/>
        </w:rPr>
        <w:t>Bartol</w:t>
      </w:r>
      <w:proofErr w:type="spellEnd"/>
      <w:r w:rsidR="003648AA" w:rsidRPr="009670E6">
        <w:rPr>
          <w:rFonts w:ascii="Times New Roman" w:hAnsi="Times New Roman" w:cs="Times New Roman"/>
          <w:sz w:val="24"/>
          <w:szCs w:val="24"/>
        </w:rPr>
        <w:t xml:space="preserve"> and Martin</w:t>
      </w:r>
      <w:r w:rsidR="00171AF3" w:rsidRPr="009670E6">
        <w:rPr>
          <w:rFonts w:ascii="Times New Roman" w:hAnsi="Times New Roman" w:cs="Times New Roman"/>
          <w:sz w:val="24"/>
          <w:szCs w:val="24"/>
        </w:rPr>
        <w:t xml:space="preserve">, 1998; </w:t>
      </w:r>
      <w:proofErr w:type="spellStart"/>
      <w:r w:rsidR="00171AF3" w:rsidRPr="009670E6">
        <w:rPr>
          <w:rFonts w:ascii="Times New Roman" w:hAnsi="Times New Roman" w:cs="Times New Roman"/>
          <w:sz w:val="24"/>
          <w:szCs w:val="24"/>
        </w:rPr>
        <w:t>Naranjo</w:t>
      </w:r>
      <w:proofErr w:type="spellEnd"/>
      <w:r w:rsidR="00171AF3" w:rsidRPr="009670E6">
        <w:rPr>
          <w:rFonts w:ascii="Times New Roman" w:hAnsi="Times New Roman" w:cs="Times New Roman"/>
          <w:sz w:val="24"/>
          <w:szCs w:val="24"/>
        </w:rPr>
        <w:t>-Gil, Sánchez-</w:t>
      </w:r>
      <w:proofErr w:type="spellStart"/>
      <w:r w:rsidR="00171AF3" w:rsidRPr="009670E6">
        <w:rPr>
          <w:rFonts w:ascii="Times New Roman" w:hAnsi="Times New Roman" w:cs="Times New Roman"/>
          <w:sz w:val="24"/>
          <w:szCs w:val="24"/>
        </w:rPr>
        <w:t>Expósito</w:t>
      </w:r>
      <w:proofErr w:type="spellEnd"/>
      <w:r w:rsidR="00171AF3" w:rsidRPr="009670E6">
        <w:rPr>
          <w:rFonts w:ascii="Times New Roman" w:hAnsi="Times New Roman" w:cs="Times New Roman"/>
          <w:sz w:val="24"/>
          <w:szCs w:val="24"/>
        </w:rPr>
        <w:t xml:space="preserve"> and Gómez-Ruiz</w:t>
      </w:r>
      <w:r w:rsidR="003648AA" w:rsidRPr="009670E6">
        <w:rPr>
          <w:rFonts w:ascii="Times New Roman" w:hAnsi="Times New Roman" w:cs="Times New Roman"/>
          <w:sz w:val="24"/>
          <w:szCs w:val="24"/>
        </w:rPr>
        <w:t>, 2016</w:t>
      </w:r>
      <w:r w:rsidR="00171AF3" w:rsidRPr="009670E6">
        <w:rPr>
          <w:rFonts w:ascii="Times New Roman" w:hAnsi="Times New Roman" w:cs="Times New Roman"/>
          <w:sz w:val="24"/>
          <w:szCs w:val="24"/>
        </w:rPr>
        <w:t xml:space="preserve">; Hodge, 2002). However, different school of thoughts have accredited it to several factors namely; </w:t>
      </w:r>
      <w:r w:rsidR="00B01F19" w:rsidRPr="009670E6">
        <w:rPr>
          <w:rFonts w:ascii="Times New Roman" w:hAnsi="Times New Roman" w:cs="Times New Roman"/>
          <w:sz w:val="24"/>
          <w:szCs w:val="24"/>
        </w:rPr>
        <w:t>globalization (</w:t>
      </w:r>
      <w:proofErr w:type="spellStart"/>
      <w:r w:rsidR="00817331" w:rsidRPr="009670E6">
        <w:rPr>
          <w:rFonts w:ascii="Times New Roman" w:hAnsi="Times New Roman" w:cs="Times New Roman"/>
          <w:sz w:val="24"/>
          <w:szCs w:val="24"/>
        </w:rPr>
        <w:t>Stros</w:t>
      </w:r>
      <w:proofErr w:type="spellEnd"/>
      <w:r w:rsidR="00817331" w:rsidRPr="009670E6">
        <w:rPr>
          <w:rFonts w:ascii="Times New Roman" w:hAnsi="Times New Roman" w:cs="Times New Roman"/>
          <w:sz w:val="24"/>
          <w:szCs w:val="24"/>
        </w:rPr>
        <w:t xml:space="preserve">, </w:t>
      </w:r>
      <w:proofErr w:type="spellStart"/>
      <w:r w:rsidR="00817331" w:rsidRPr="009670E6">
        <w:rPr>
          <w:rFonts w:ascii="Times New Roman" w:hAnsi="Times New Roman" w:cs="Times New Roman"/>
          <w:sz w:val="24"/>
          <w:szCs w:val="24"/>
        </w:rPr>
        <w:t>Bukovinski</w:t>
      </w:r>
      <w:proofErr w:type="spellEnd"/>
      <w:r w:rsidR="00817331" w:rsidRPr="009670E6">
        <w:rPr>
          <w:rFonts w:ascii="Times New Roman" w:hAnsi="Times New Roman" w:cs="Times New Roman"/>
          <w:sz w:val="24"/>
          <w:szCs w:val="24"/>
        </w:rPr>
        <w:t xml:space="preserve"> and </w:t>
      </w:r>
      <w:proofErr w:type="spellStart"/>
      <w:r w:rsidR="00817331" w:rsidRPr="009670E6">
        <w:rPr>
          <w:rFonts w:ascii="Times New Roman" w:hAnsi="Times New Roman" w:cs="Times New Roman"/>
          <w:sz w:val="24"/>
          <w:szCs w:val="24"/>
        </w:rPr>
        <w:t>Coner</w:t>
      </w:r>
      <w:proofErr w:type="spellEnd"/>
      <w:r w:rsidR="00817331" w:rsidRPr="009670E6">
        <w:rPr>
          <w:rFonts w:ascii="Times New Roman" w:hAnsi="Times New Roman" w:cs="Times New Roman"/>
          <w:sz w:val="24"/>
          <w:szCs w:val="24"/>
        </w:rPr>
        <w:t>, 2014</w:t>
      </w:r>
      <w:r w:rsidR="00B01F19" w:rsidRPr="009670E6">
        <w:rPr>
          <w:rFonts w:ascii="Times New Roman" w:hAnsi="Times New Roman" w:cs="Times New Roman"/>
          <w:sz w:val="24"/>
          <w:szCs w:val="24"/>
        </w:rPr>
        <w:t>), intense competition/survival of the fittest (</w:t>
      </w:r>
      <w:r w:rsidR="00817331" w:rsidRPr="009670E6">
        <w:rPr>
          <w:rFonts w:ascii="Times New Roman" w:hAnsi="Times New Roman" w:cs="Times New Roman"/>
          <w:sz w:val="24"/>
          <w:szCs w:val="24"/>
        </w:rPr>
        <w:t xml:space="preserve">Ferreira and </w:t>
      </w:r>
      <w:proofErr w:type="spellStart"/>
      <w:r w:rsidR="00817331" w:rsidRPr="009670E6">
        <w:rPr>
          <w:rFonts w:ascii="Times New Roman" w:hAnsi="Times New Roman" w:cs="Times New Roman"/>
          <w:sz w:val="24"/>
          <w:szCs w:val="24"/>
        </w:rPr>
        <w:t>Kittsteiner</w:t>
      </w:r>
      <w:proofErr w:type="spellEnd"/>
      <w:r w:rsidR="00817331" w:rsidRPr="009670E6">
        <w:rPr>
          <w:rFonts w:ascii="Times New Roman" w:hAnsi="Times New Roman" w:cs="Times New Roman"/>
          <w:sz w:val="24"/>
          <w:szCs w:val="24"/>
        </w:rPr>
        <w:t>, 2011</w:t>
      </w:r>
      <w:r w:rsidR="00B01F19" w:rsidRPr="009670E6">
        <w:rPr>
          <w:rFonts w:ascii="Times New Roman" w:hAnsi="Times New Roman" w:cs="Times New Roman"/>
          <w:sz w:val="24"/>
          <w:szCs w:val="24"/>
        </w:rPr>
        <w:t>), connectedness (</w:t>
      </w:r>
      <w:r w:rsidR="0019325C" w:rsidRPr="009670E6">
        <w:rPr>
          <w:rFonts w:ascii="Times New Roman" w:hAnsi="Times New Roman" w:cs="Times New Roman"/>
          <w:sz w:val="24"/>
          <w:szCs w:val="24"/>
        </w:rPr>
        <w:t>Pham</w:t>
      </w:r>
      <w:r w:rsidR="00776915" w:rsidRPr="009670E6">
        <w:rPr>
          <w:rFonts w:ascii="Times New Roman" w:hAnsi="Times New Roman" w:cs="Times New Roman"/>
          <w:sz w:val="24"/>
          <w:szCs w:val="24"/>
        </w:rPr>
        <w:t xml:space="preserve"> et al</w:t>
      </w:r>
      <w:r w:rsidR="0019325C" w:rsidRPr="009670E6">
        <w:rPr>
          <w:rFonts w:ascii="Times New Roman" w:hAnsi="Times New Roman" w:cs="Times New Roman"/>
          <w:sz w:val="24"/>
          <w:szCs w:val="24"/>
        </w:rPr>
        <w:t>, 2018</w:t>
      </w:r>
      <w:r w:rsidR="00B01F19" w:rsidRPr="009670E6">
        <w:rPr>
          <w:rFonts w:ascii="Times New Roman" w:hAnsi="Times New Roman" w:cs="Times New Roman"/>
          <w:sz w:val="24"/>
          <w:szCs w:val="24"/>
        </w:rPr>
        <w:t>), multiplicity (</w:t>
      </w:r>
      <w:r w:rsidR="0019325C" w:rsidRPr="009670E6">
        <w:rPr>
          <w:rFonts w:ascii="Times New Roman" w:hAnsi="Times New Roman" w:cs="Times New Roman"/>
          <w:sz w:val="24"/>
          <w:szCs w:val="24"/>
        </w:rPr>
        <w:t>Cooper</w:t>
      </w:r>
      <w:r w:rsidR="003648AA" w:rsidRPr="009670E6">
        <w:rPr>
          <w:rFonts w:ascii="Times New Roman" w:hAnsi="Times New Roman" w:cs="Times New Roman"/>
          <w:sz w:val="24"/>
          <w:szCs w:val="24"/>
        </w:rPr>
        <w:t xml:space="preserve"> et al</w:t>
      </w:r>
      <w:r w:rsidR="0019325C" w:rsidRPr="009670E6">
        <w:rPr>
          <w:rFonts w:ascii="Times New Roman" w:hAnsi="Times New Roman" w:cs="Times New Roman"/>
          <w:sz w:val="24"/>
          <w:szCs w:val="24"/>
        </w:rPr>
        <w:t>, 2017</w:t>
      </w:r>
      <w:r w:rsidR="00B01F19" w:rsidRPr="009670E6">
        <w:rPr>
          <w:rFonts w:ascii="Times New Roman" w:hAnsi="Times New Roman" w:cs="Times New Roman"/>
          <w:sz w:val="24"/>
          <w:szCs w:val="24"/>
        </w:rPr>
        <w:t>), socially constructed realities (</w:t>
      </w:r>
      <w:r w:rsidR="0019325C" w:rsidRPr="009670E6">
        <w:rPr>
          <w:rFonts w:ascii="Times New Roman" w:hAnsi="Times New Roman" w:cs="Times New Roman"/>
          <w:sz w:val="24"/>
          <w:szCs w:val="24"/>
        </w:rPr>
        <w:t>Morgan, 1986</w:t>
      </w:r>
      <w:r w:rsidR="00B01F19" w:rsidRPr="009670E6">
        <w:rPr>
          <w:rFonts w:ascii="Times New Roman" w:hAnsi="Times New Roman" w:cs="Times New Roman"/>
          <w:sz w:val="24"/>
          <w:szCs w:val="24"/>
        </w:rPr>
        <w:t xml:space="preserve">) and so on. Having said that, the roots of management lies in the earlier </w:t>
      </w:r>
      <w:r w:rsidR="00817331" w:rsidRPr="009670E6">
        <w:rPr>
          <w:rFonts w:ascii="Times New Roman" w:hAnsi="Times New Roman" w:cs="Times New Roman"/>
          <w:sz w:val="24"/>
          <w:szCs w:val="24"/>
        </w:rPr>
        <w:t xml:space="preserve">management theories and therefore remains vital for tackling the contemporary management challenges. </w:t>
      </w:r>
    </w:p>
    <w:p w14:paraId="433DC38A" w14:textId="77777777" w:rsidR="00C36204" w:rsidRPr="009670E6" w:rsidRDefault="00D4428F" w:rsidP="009670E6">
      <w:pPr>
        <w:pStyle w:val="Heading2"/>
        <w:spacing w:line="360" w:lineRule="auto"/>
        <w:rPr>
          <w:rFonts w:ascii="Times New Roman" w:hAnsi="Times New Roman" w:cs="Times New Roman"/>
          <w:b/>
          <w:sz w:val="24"/>
          <w:szCs w:val="24"/>
        </w:rPr>
      </w:pPr>
      <w:bookmarkStart w:id="1" w:name="_Toc8576902"/>
      <w:r w:rsidRPr="009670E6">
        <w:rPr>
          <w:rFonts w:ascii="Times New Roman" w:hAnsi="Times New Roman" w:cs="Times New Roman"/>
          <w:b/>
          <w:sz w:val="28"/>
          <w:szCs w:val="24"/>
        </w:rPr>
        <w:t>M</w:t>
      </w:r>
      <w:r w:rsidR="00C36204" w:rsidRPr="009670E6">
        <w:rPr>
          <w:rFonts w:ascii="Times New Roman" w:hAnsi="Times New Roman" w:cs="Times New Roman"/>
          <w:b/>
          <w:sz w:val="28"/>
          <w:szCs w:val="24"/>
        </w:rPr>
        <w:t>anagement and Schools of thoughts:</w:t>
      </w:r>
      <w:bookmarkEnd w:id="1"/>
    </w:p>
    <w:p w14:paraId="7A76CAC6" w14:textId="1EE9F006" w:rsidR="00C36204" w:rsidRPr="009670E6" w:rsidRDefault="00817331"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In simple terms, </w:t>
      </w:r>
      <w:r w:rsidR="0032376D" w:rsidRPr="009670E6">
        <w:rPr>
          <w:rFonts w:ascii="Times New Roman" w:hAnsi="Times New Roman" w:cs="Times New Roman"/>
          <w:sz w:val="24"/>
          <w:szCs w:val="24"/>
        </w:rPr>
        <w:t xml:space="preserve">Drucker (1963) defined </w:t>
      </w:r>
      <w:r w:rsidRPr="009670E6">
        <w:rPr>
          <w:rFonts w:ascii="Times New Roman" w:hAnsi="Times New Roman" w:cs="Times New Roman"/>
          <w:sz w:val="24"/>
          <w:szCs w:val="24"/>
        </w:rPr>
        <w:t xml:space="preserve">management </w:t>
      </w:r>
      <w:r w:rsidR="00DC3381" w:rsidRPr="009670E6">
        <w:rPr>
          <w:rFonts w:ascii="Times New Roman" w:hAnsi="Times New Roman" w:cs="Times New Roman"/>
          <w:sz w:val="24"/>
          <w:szCs w:val="24"/>
        </w:rPr>
        <w:t>as</w:t>
      </w:r>
      <w:r w:rsidRPr="009670E6">
        <w:rPr>
          <w:rFonts w:ascii="Times New Roman" w:hAnsi="Times New Roman" w:cs="Times New Roman"/>
          <w:sz w:val="24"/>
          <w:szCs w:val="24"/>
        </w:rPr>
        <w:t xml:space="preserve"> the product of effectiveness and efficiency</w:t>
      </w:r>
      <w:r w:rsidR="00DC3381" w:rsidRPr="009670E6">
        <w:rPr>
          <w:rFonts w:ascii="Times New Roman" w:hAnsi="Times New Roman" w:cs="Times New Roman"/>
          <w:sz w:val="24"/>
          <w:szCs w:val="24"/>
        </w:rPr>
        <w:t xml:space="preserve"> where </w:t>
      </w:r>
      <w:r w:rsidR="00DC3381" w:rsidRPr="009670E6">
        <w:rPr>
          <w:rFonts w:ascii="Times New Roman" w:hAnsi="Times New Roman" w:cs="Times New Roman"/>
          <w:i/>
          <w:sz w:val="24"/>
          <w:szCs w:val="24"/>
        </w:rPr>
        <w:t>“doing things right</w:t>
      </w:r>
      <w:r w:rsidR="00DC3381" w:rsidRPr="009670E6">
        <w:rPr>
          <w:rFonts w:ascii="Times New Roman" w:hAnsi="Times New Roman" w:cs="Times New Roman"/>
          <w:sz w:val="24"/>
          <w:szCs w:val="24"/>
        </w:rPr>
        <w:t xml:space="preserve">” is regarded as ‘efficiency’ while </w:t>
      </w:r>
      <w:r w:rsidR="00DC3381" w:rsidRPr="009670E6">
        <w:rPr>
          <w:rFonts w:ascii="Times New Roman" w:hAnsi="Times New Roman" w:cs="Times New Roman"/>
          <w:i/>
          <w:sz w:val="24"/>
          <w:szCs w:val="24"/>
        </w:rPr>
        <w:t>“doing the right things</w:t>
      </w:r>
      <w:r w:rsidR="00DC3381" w:rsidRPr="009670E6">
        <w:rPr>
          <w:rFonts w:ascii="Times New Roman" w:hAnsi="Times New Roman" w:cs="Times New Roman"/>
          <w:sz w:val="24"/>
          <w:szCs w:val="24"/>
        </w:rPr>
        <w:t>” is considered as ‘effectiveness’</w:t>
      </w:r>
      <w:r w:rsidR="00965CB5" w:rsidRPr="009670E6">
        <w:rPr>
          <w:rFonts w:ascii="Times New Roman" w:hAnsi="Times New Roman" w:cs="Times New Roman"/>
          <w:sz w:val="24"/>
          <w:szCs w:val="24"/>
        </w:rPr>
        <w:t xml:space="preserve"> (cited from Robbins and Coulter, 2012)</w:t>
      </w:r>
      <w:r w:rsidR="00DC3381" w:rsidRPr="009670E6">
        <w:rPr>
          <w:rFonts w:ascii="Times New Roman" w:hAnsi="Times New Roman" w:cs="Times New Roman"/>
          <w:sz w:val="24"/>
          <w:szCs w:val="24"/>
        </w:rPr>
        <w:t>.</w:t>
      </w:r>
      <w:r w:rsidR="00F50061" w:rsidRPr="009670E6">
        <w:rPr>
          <w:rFonts w:ascii="Times New Roman" w:hAnsi="Times New Roman" w:cs="Times New Roman"/>
          <w:sz w:val="24"/>
          <w:szCs w:val="24"/>
        </w:rPr>
        <w:t xml:space="preserve"> The theme of Drucker's definition is based on </w:t>
      </w:r>
      <w:r w:rsidR="00965CB5" w:rsidRPr="009670E6">
        <w:rPr>
          <w:rFonts w:ascii="Times New Roman" w:hAnsi="Times New Roman" w:cs="Times New Roman"/>
          <w:sz w:val="24"/>
          <w:szCs w:val="24"/>
        </w:rPr>
        <w:t>“</w:t>
      </w:r>
      <w:r w:rsidR="00F50061" w:rsidRPr="009670E6">
        <w:rPr>
          <w:rFonts w:ascii="Times New Roman" w:hAnsi="Times New Roman" w:cs="Times New Roman"/>
          <w:sz w:val="24"/>
          <w:szCs w:val="24"/>
        </w:rPr>
        <w:t>knowledge work</w:t>
      </w:r>
      <w:r w:rsidR="00965CB5" w:rsidRPr="009670E6">
        <w:rPr>
          <w:rFonts w:ascii="Times New Roman" w:hAnsi="Times New Roman" w:cs="Times New Roman"/>
          <w:sz w:val="24"/>
          <w:szCs w:val="24"/>
        </w:rPr>
        <w:t>”</w:t>
      </w:r>
      <w:r w:rsidR="00F50061" w:rsidRPr="009670E6">
        <w:rPr>
          <w:rFonts w:ascii="Times New Roman" w:hAnsi="Times New Roman" w:cs="Times New Roman"/>
          <w:sz w:val="24"/>
          <w:szCs w:val="24"/>
        </w:rPr>
        <w:t xml:space="preserve"> (McGrath, 2014).</w:t>
      </w:r>
      <w:r w:rsidR="00E32CCE" w:rsidRPr="009670E6">
        <w:rPr>
          <w:rFonts w:ascii="Times New Roman" w:hAnsi="Times New Roman" w:cs="Times New Roman"/>
          <w:sz w:val="24"/>
          <w:szCs w:val="24"/>
        </w:rPr>
        <w:t xml:space="preserve"> On the other hand, Fayol defined it as, </w:t>
      </w:r>
      <w:r w:rsidR="00965CB5" w:rsidRPr="009670E6">
        <w:rPr>
          <w:rFonts w:ascii="Times New Roman" w:hAnsi="Times New Roman" w:cs="Times New Roman"/>
          <w:sz w:val="24"/>
          <w:szCs w:val="24"/>
        </w:rPr>
        <w:t>“</w:t>
      </w:r>
      <w:r w:rsidR="00E32CCE" w:rsidRPr="009670E6">
        <w:rPr>
          <w:rFonts w:ascii="Times New Roman" w:hAnsi="Times New Roman" w:cs="Times New Roman"/>
          <w:sz w:val="24"/>
          <w:szCs w:val="24"/>
        </w:rPr>
        <w:t>to manage is to forecast and to plan, to organise, to command, to co-ordinate and to control</w:t>
      </w:r>
      <w:r w:rsidR="00965CB5" w:rsidRPr="009670E6">
        <w:rPr>
          <w:rFonts w:ascii="Times New Roman" w:hAnsi="Times New Roman" w:cs="Times New Roman"/>
          <w:sz w:val="24"/>
          <w:szCs w:val="24"/>
        </w:rPr>
        <w:t>”</w:t>
      </w:r>
      <w:r w:rsidR="00E32CCE" w:rsidRPr="009670E6">
        <w:rPr>
          <w:rFonts w:ascii="Times New Roman" w:hAnsi="Times New Roman" w:cs="Times New Roman"/>
          <w:sz w:val="24"/>
          <w:szCs w:val="24"/>
        </w:rPr>
        <w:t xml:space="preserve"> (cited from Prasad and Gulshan, 2011).</w:t>
      </w:r>
      <w:r w:rsidR="00E02CB8" w:rsidRPr="009670E6">
        <w:rPr>
          <w:rFonts w:ascii="Times New Roman" w:hAnsi="Times New Roman" w:cs="Times New Roman"/>
          <w:sz w:val="24"/>
          <w:szCs w:val="24"/>
        </w:rPr>
        <w:t xml:space="preserve"> </w:t>
      </w:r>
    </w:p>
    <w:p w14:paraId="4E751BBC" w14:textId="3888DBE4" w:rsidR="00C36204" w:rsidRPr="009670E6" w:rsidRDefault="00C36204"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Different scholars have classified the management theories differently, such as Koontz (</w:t>
      </w:r>
      <w:r w:rsidR="00800422" w:rsidRPr="009670E6">
        <w:rPr>
          <w:rFonts w:ascii="Times New Roman" w:hAnsi="Times New Roman" w:cs="Times New Roman"/>
          <w:sz w:val="24"/>
          <w:szCs w:val="24"/>
        </w:rPr>
        <w:t>1988</w:t>
      </w:r>
      <w:r w:rsidRPr="009670E6">
        <w:rPr>
          <w:rFonts w:ascii="Times New Roman" w:hAnsi="Times New Roman" w:cs="Times New Roman"/>
          <w:sz w:val="24"/>
          <w:szCs w:val="24"/>
        </w:rPr>
        <w:t xml:space="preserve">) divided it into six groups, namely, (i) The management process school, (ii) the empirical school, (iii) the human behavioural school, (iv) the social system school, (v) the decision theory school and (vi) the </w:t>
      </w:r>
      <w:r w:rsidR="009607C7" w:rsidRPr="009670E6">
        <w:rPr>
          <w:rFonts w:ascii="Times New Roman" w:hAnsi="Times New Roman" w:cs="Times New Roman"/>
          <w:sz w:val="24"/>
          <w:szCs w:val="24"/>
        </w:rPr>
        <w:t>mathematical</w:t>
      </w:r>
      <w:r w:rsidRPr="009670E6">
        <w:rPr>
          <w:rFonts w:ascii="Times New Roman" w:hAnsi="Times New Roman" w:cs="Times New Roman"/>
          <w:sz w:val="24"/>
          <w:szCs w:val="24"/>
        </w:rPr>
        <w:t xml:space="preserve"> school respectively. On the other hand</w:t>
      </w:r>
      <w:r w:rsidR="009607C7" w:rsidRPr="009670E6">
        <w:rPr>
          <w:rFonts w:ascii="Times New Roman" w:hAnsi="Times New Roman" w:cs="Times New Roman"/>
          <w:sz w:val="24"/>
          <w:szCs w:val="24"/>
        </w:rPr>
        <w:t>,</w:t>
      </w:r>
      <w:r w:rsidRPr="009670E6">
        <w:rPr>
          <w:rFonts w:ascii="Times New Roman" w:hAnsi="Times New Roman" w:cs="Times New Roman"/>
          <w:sz w:val="24"/>
          <w:szCs w:val="24"/>
        </w:rPr>
        <w:t xml:space="preserve"> </w:t>
      </w:r>
      <w:proofErr w:type="spellStart"/>
      <w:r w:rsidRPr="009670E6">
        <w:rPr>
          <w:rFonts w:ascii="Times New Roman" w:hAnsi="Times New Roman" w:cs="Times New Roman"/>
          <w:sz w:val="24"/>
          <w:szCs w:val="24"/>
        </w:rPr>
        <w:t>Hitt</w:t>
      </w:r>
      <w:proofErr w:type="spellEnd"/>
      <w:r w:rsidR="009F4272">
        <w:rPr>
          <w:rFonts w:ascii="Times New Roman" w:hAnsi="Times New Roman" w:cs="Times New Roman"/>
          <w:sz w:val="24"/>
          <w:szCs w:val="24"/>
        </w:rPr>
        <w:t xml:space="preserve"> et al.</w:t>
      </w:r>
      <w:r w:rsidRPr="009670E6">
        <w:rPr>
          <w:rFonts w:ascii="Times New Roman" w:hAnsi="Times New Roman" w:cs="Times New Roman"/>
          <w:sz w:val="24"/>
          <w:szCs w:val="24"/>
        </w:rPr>
        <w:t xml:space="preserve"> (1979) categorized it into three broader groups, such as (a) Classical management theory, (b) neo-classical management theory and (c) modern management theory. Following Sridhar's (2017) approach, this report considered second strategy and use three broader groups to explore and examine the distinctive theories under each school of thought. </w:t>
      </w:r>
    </w:p>
    <w:p w14:paraId="1E1EC957" w14:textId="77777777" w:rsidR="00C36204" w:rsidRPr="009670E6" w:rsidRDefault="00C36204" w:rsidP="009670E6">
      <w:pPr>
        <w:pStyle w:val="Heading2"/>
        <w:spacing w:line="360" w:lineRule="auto"/>
        <w:rPr>
          <w:rFonts w:ascii="Times New Roman" w:hAnsi="Times New Roman" w:cs="Times New Roman"/>
          <w:b/>
          <w:sz w:val="24"/>
          <w:szCs w:val="24"/>
        </w:rPr>
      </w:pPr>
      <w:bookmarkStart w:id="2" w:name="_Toc8576903"/>
      <w:r w:rsidRPr="009670E6">
        <w:rPr>
          <w:rFonts w:ascii="Times New Roman" w:hAnsi="Times New Roman" w:cs="Times New Roman"/>
          <w:b/>
          <w:sz w:val="28"/>
          <w:szCs w:val="24"/>
        </w:rPr>
        <w:t>Classical management theory:</w:t>
      </w:r>
      <w:bookmarkEnd w:id="2"/>
    </w:p>
    <w:p w14:paraId="516F4D93" w14:textId="77777777" w:rsidR="00C36204" w:rsidRPr="009670E6" w:rsidRDefault="00C36204" w:rsidP="009670E6">
      <w:pPr>
        <w:pStyle w:val="Heading3"/>
        <w:spacing w:line="360" w:lineRule="auto"/>
        <w:rPr>
          <w:rFonts w:ascii="Times New Roman" w:hAnsi="Times New Roman" w:cs="Times New Roman"/>
          <w:b/>
          <w:i/>
        </w:rPr>
      </w:pPr>
      <w:bookmarkStart w:id="3" w:name="_Toc8576904"/>
      <w:r w:rsidRPr="009670E6">
        <w:rPr>
          <w:rFonts w:ascii="Times New Roman" w:hAnsi="Times New Roman" w:cs="Times New Roman"/>
          <w:b/>
          <w:i/>
        </w:rPr>
        <w:t>Scientific Management Theory:</w:t>
      </w:r>
      <w:bookmarkEnd w:id="3"/>
    </w:p>
    <w:p w14:paraId="0615CFF0" w14:textId="1DEE1FDA" w:rsidR="00C36204" w:rsidRPr="009670E6" w:rsidRDefault="00FE3233"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Classical theory is also known as traditional theory of management. </w:t>
      </w:r>
      <w:r w:rsidR="00C87C0A" w:rsidRPr="009670E6">
        <w:rPr>
          <w:rFonts w:ascii="Times New Roman" w:hAnsi="Times New Roman" w:cs="Times New Roman"/>
          <w:sz w:val="24"/>
          <w:szCs w:val="24"/>
        </w:rPr>
        <w:t>The first among this school of thought (</w:t>
      </w:r>
      <w:r w:rsidR="00E02CB8" w:rsidRPr="009670E6">
        <w:rPr>
          <w:rFonts w:ascii="Times New Roman" w:hAnsi="Times New Roman" w:cs="Times New Roman"/>
          <w:sz w:val="24"/>
          <w:szCs w:val="24"/>
        </w:rPr>
        <w:t>classical management perspective</w:t>
      </w:r>
      <w:r w:rsidR="00C87C0A" w:rsidRPr="009670E6">
        <w:rPr>
          <w:rFonts w:ascii="Times New Roman" w:hAnsi="Times New Roman" w:cs="Times New Roman"/>
          <w:sz w:val="24"/>
          <w:szCs w:val="24"/>
        </w:rPr>
        <w:t>)</w:t>
      </w:r>
      <w:r w:rsidR="00E02CB8" w:rsidRPr="009670E6">
        <w:rPr>
          <w:rFonts w:ascii="Times New Roman" w:hAnsi="Times New Roman" w:cs="Times New Roman"/>
          <w:sz w:val="24"/>
          <w:szCs w:val="24"/>
        </w:rPr>
        <w:t xml:space="preserve"> is </w:t>
      </w:r>
      <w:r w:rsidR="00800422" w:rsidRPr="009670E6">
        <w:rPr>
          <w:rFonts w:ascii="Times New Roman" w:hAnsi="Times New Roman" w:cs="Times New Roman"/>
          <w:sz w:val="24"/>
          <w:szCs w:val="24"/>
        </w:rPr>
        <w:t>“</w:t>
      </w:r>
      <w:r w:rsidR="00E02CB8" w:rsidRPr="009670E6">
        <w:rPr>
          <w:rFonts w:ascii="Times New Roman" w:hAnsi="Times New Roman" w:cs="Times New Roman"/>
          <w:sz w:val="24"/>
          <w:szCs w:val="24"/>
        </w:rPr>
        <w:t>scientific management perspective</w:t>
      </w:r>
      <w:r w:rsidR="00800422" w:rsidRPr="009670E6">
        <w:rPr>
          <w:rFonts w:ascii="Times New Roman" w:hAnsi="Times New Roman" w:cs="Times New Roman"/>
          <w:sz w:val="24"/>
          <w:szCs w:val="24"/>
        </w:rPr>
        <w:t>”</w:t>
      </w:r>
      <w:r w:rsidR="00E02CB8" w:rsidRPr="009670E6">
        <w:rPr>
          <w:rFonts w:ascii="Times New Roman" w:hAnsi="Times New Roman" w:cs="Times New Roman"/>
          <w:sz w:val="24"/>
          <w:szCs w:val="24"/>
        </w:rPr>
        <w:t xml:space="preserve"> where Fred</w:t>
      </w:r>
      <w:r w:rsidR="00B50252" w:rsidRPr="009670E6">
        <w:rPr>
          <w:rFonts w:ascii="Times New Roman" w:hAnsi="Times New Roman" w:cs="Times New Roman"/>
          <w:sz w:val="24"/>
          <w:szCs w:val="24"/>
        </w:rPr>
        <w:t>e</w:t>
      </w:r>
      <w:r w:rsidR="00E02CB8" w:rsidRPr="009670E6">
        <w:rPr>
          <w:rFonts w:ascii="Times New Roman" w:hAnsi="Times New Roman" w:cs="Times New Roman"/>
          <w:sz w:val="24"/>
          <w:szCs w:val="24"/>
        </w:rPr>
        <w:t xml:space="preserve">rick W. Taylor is known to be a </w:t>
      </w:r>
      <w:r w:rsidR="00800422" w:rsidRPr="009670E6">
        <w:rPr>
          <w:rFonts w:ascii="Times New Roman" w:hAnsi="Times New Roman" w:cs="Times New Roman"/>
          <w:sz w:val="24"/>
          <w:szCs w:val="24"/>
        </w:rPr>
        <w:t>“</w:t>
      </w:r>
      <w:r w:rsidR="00E02CB8" w:rsidRPr="009670E6">
        <w:rPr>
          <w:rFonts w:ascii="Times New Roman" w:hAnsi="Times New Roman" w:cs="Times New Roman"/>
          <w:sz w:val="24"/>
          <w:szCs w:val="24"/>
        </w:rPr>
        <w:t>father of scientific management</w:t>
      </w:r>
      <w:r w:rsidR="00800422" w:rsidRPr="009670E6">
        <w:rPr>
          <w:rFonts w:ascii="Times New Roman" w:hAnsi="Times New Roman" w:cs="Times New Roman"/>
          <w:sz w:val="24"/>
          <w:szCs w:val="24"/>
        </w:rPr>
        <w:t>”</w:t>
      </w:r>
      <w:r w:rsidR="00E02CB8" w:rsidRPr="009670E6">
        <w:rPr>
          <w:rFonts w:ascii="Times New Roman" w:hAnsi="Times New Roman" w:cs="Times New Roman"/>
          <w:sz w:val="24"/>
          <w:szCs w:val="24"/>
        </w:rPr>
        <w:t xml:space="preserve"> for proposing </w:t>
      </w:r>
      <w:r w:rsidR="00E02CB8" w:rsidRPr="009670E6">
        <w:rPr>
          <w:rFonts w:ascii="Times New Roman" w:hAnsi="Times New Roman" w:cs="Times New Roman"/>
          <w:sz w:val="24"/>
          <w:szCs w:val="24"/>
        </w:rPr>
        <w:lastRenderedPageBreak/>
        <w:t>'one best way to do things'</w:t>
      </w:r>
      <w:r w:rsidR="003725F9" w:rsidRPr="009670E6">
        <w:rPr>
          <w:rFonts w:ascii="Times New Roman" w:hAnsi="Times New Roman" w:cs="Times New Roman"/>
          <w:sz w:val="24"/>
          <w:szCs w:val="24"/>
        </w:rPr>
        <w:t xml:space="preserve"> or scientific management/</w:t>
      </w:r>
      <w:proofErr w:type="spellStart"/>
      <w:r w:rsidR="009607C7" w:rsidRPr="009670E6">
        <w:rPr>
          <w:rFonts w:ascii="Times New Roman" w:hAnsi="Times New Roman" w:cs="Times New Roman"/>
          <w:sz w:val="24"/>
          <w:szCs w:val="24"/>
        </w:rPr>
        <w:t>Taylorism</w:t>
      </w:r>
      <w:proofErr w:type="spellEnd"/>
      <w:r w:rsidR="00E02CB8" w:rsidRPr="009670E6">
        <w:rPr>
          <w:rFonts w:ascii="Times New Roman" w:hAnsi="Times New Roman" w:cs="Times New Roman"/>
          <w:sz w:val="24"/>
          <w:szCs w:val="24"/>
        </w:rPr>
        <w:t xml:space="preserve"> (</w:t>
      </w:r>
      <w:proofErr w:type="spellStart"/>
      <w:r w:rsidR="00564D04" w:rsidRPr="009670E6">
        <w:rPr>
          <w:rFonts w:ascii="Times New Roman" w:hAnsi="Times New Roman" w:cs="Times New Roman"/>
          <w:sz w:val="24"/>
          <w:szCs w:val="24"/>
        </w:rPr>
        <w:t>Ghuman</w:t>
      </w:r>
      <w:proofErr w:type="spellEnd"/>
      <w:r w:rsidR="00414835" w:rsidRPr="009670E6">
        <w:rPr>
          <w:rFonts w:ascii="Times New Roman" w:hAnsi="Times New Roman" w:cs="Times New Roman"/>
          <w:sz w:val="24"/>
          <w:szCs w:val="24"/>
        </w:rPr>
        <w:t xml:space="preserve"> and </w:t>
      </w:r>
      <w:proofErr w:type="spellStart"/>
      <w:r w:rsidR="00414835" w:rsidRPr="009670E6">
        <w:rPr>
          <w:rFonts w:ascii="Times New Roman" w:hAnsi="Times New Roman" w:cs="Times New Roman"/>
          <w:sz w:val="24"/>
          <w:szCs w:val="24"/>
        </w:rPr>
        <w:t>Aswathapa</w:t>
      </w:r>
      <w:proofErr w:type="spellEnd"/>
      <w:r w:rsidR="00564D04" w:rsidRPr="009670E6">
        <w:rPr>
          <w:rFonts w:ascii="Times New Roman" w:hAnsi="Times New Roman" w:cs="Times New Roman"/>
          <w:sz w:val="24"/>
          <w:szCs w:val="24"/>
        </w:rPr>
        <w:t>, 2010</w:t>
      </w:r>
      <w:r w:rsidR="00E02CB8" w:rsidRPr="009670E6">
        <w:rPr>
          <w:rFonts w:ascii="Times New Roman" w:hAnsi="Times New Roman" w:cs="Times New Roman"/>
          <w:sz w:val="24"/>
          <w:szCs w:val="24"/>
        </w:rPr>
        <w:t xml:space="preserve">). Time and motion </w:t>
      </w:r>
      <w:r w:rsidR="009607C7" w:rsidRPr="009670E6">
        <w:rPr>
          <w:rFonts w:ascii="Times New Roman" w:hAnsi="Times New Roman" w:cs="Times New Roman"/>
          <w:sz w:val="24"/>
          <w:szCs w:val="24"/>
        </w:rPr>
        <w:t>were</w:t>
      </w:r>
      <w:r w:rsidR="00E02CB8" w:rsidRPr="009670E6">
        <w:rPr>
          <w:rFonts w:ascii="Times New Roman" w:hAnsi="Times New Roman" w:cs="Times New Roman"/>
          <w:sz w:val="24"/>
          <w:szCs w:val="24"/>
        </w:rPr>
        <w:t xml:space="preserve"> a scientific analysis of task for examining the physical movements and requirements for the completion of task</w:t>
      </w:r>
      <w:r w:rsidR="003725F9" w:rsidRPr="009670E6">
        <w:rPr>
          <w:rFonts w:ascii="Times New Roman" w:hAnsi="Times New Roman" w:cs="Times New Roman"/>
          <w:sz w:val="24"/>
          <w:szCs w:val="24"/>
        </w:rPr>
        <w:t xml:space="preserve"> (</w:t>
      </w:r>
      <w:r w:rsidR="00C51048" w:rsidRPr="009670E6">
        <w:rPr>
          <w:rFonts w:ascii="Times New Roman" w:hAnsi="Times New Roman" w:cs="Times New Roman"/>
          <w:sz w:val="24"/>
          <w:szCs w:val="24"/>
        </w:rPr>
        <w:t>Khurana, 2009</w:t>
      </w:r>
      <w:r w:rsidR="003725F9" w:rsidRPr="009670E6">
        <w:rPr>
          <w:rFonts w:ascii="Times New Roman" w:hAnsi="Times New Roman" w:cs="Times New Roman"/>
          <w:sz w:val="24"/>
          <w:szCs w:val="24"/>
        </w:rPr>
        <w:t>)</w:t>
      </w:r>
      <w:r w:rsidR="00E02CB8" w:rsidRPr="009670E6">
        <w:rPr>
          <w:rFonts w:ascii="Times New Roman" w:hAnsi="Times New Roman" w:cs="Times New Roman"/>
          <w:sz w:val="24"/>
          <w:szCs w:val="24"/>
        </w:rPr>
        <w:t>.</w:t>
      </w:r>
      <w:r w:rsidR="003725F9" w:rsidRPr="009670E6">
        <w:rPr>
          <w:rFonts w:ascii="Times New Roman" w:hAnsi="Times New Roman" w:cs="Times New Roman"/>
          <w:sz w:val="24"/>
          <w:szCs w:val="24"/>
        </w:rPr>
        <w:t xml:space="preserve"> The idea of Taylorism is found to be consistent with the concerns of Adam Smith that emphasized division of labour bringing specialization, which leads to enhanced productivity (</w:t>
      </w:r>
      <w:r w:rsidR="00C51048" w:rsidRPr="009670E6">
        <w:rPr>
          <w:rFonts w:ascii="Times New Roman" w:hAnsi="Times New Roman" w:cs="Times New Roman"/>
          <w:sz w:val="24"/>
          <w:szCs w:val="24"/>
        </w:rPr>
        <w:t>Khurana, 2009</w:t>
      </w:r>
      <w:r w:rsidR="00800422" w:rsidRPr="009670E6">
        <w:rPr>
          <w:rFonts w:ascii="Times New Roman" w:hAnsi="Times New Roman" w:cs="Times New Roman"/>
          <w:sz w:val="24"/>
          <w:szCs w:val="24"/>
        </w:rPr>
        <w:t>; Robbins and Coulter, 2012</w:t>
      </w:r>
      <w:r w:rsidR="003725F9" w:rsidRPr="009670E6">
        <w:rPr>
          <w:rFonts w:ascii="Times New Roman" w:hAnsi="Times New Roman" w:cs="Times New Roman"/>
          <w:sz w:val="24"/>
          <w:szCs w:val="24"/>
        </w:rPr>
        <w:t>). In doing so the humans are treated as machines while ignoring the demoralizing and inhuman effects of tasks on the workers</w:t>
      </w:r>
      <w:r w:rsidR="00776F0C" w:rsidRPr="009670E6">
        <w:rPr>
          <w:rFonts w:ascii="Times New Roman" w:hAnsi="Times New Roman" w:cs="Times New Roman"/>
          <w:sz w:val="24"/>
          <w:szCs w:val="24"/>
        </w:rPr>
        <w:t xml:space="preserve"> (</w:t>
      </w:r>
      <w:proofErr w:type="spellStart"/>
      <w:r w:rsidR="00C51048" w:rsidRPr="009670E6">
        <w:rPr>
          <w:rFonts w:ascii="Times New Roman" w:hAnsi="Times New Roman" w:cs="Times New Roman"/>
          <w:sz w:val="24"/>
          <w:szCs w:val="24"/>
        </w:rPr>
        <w:t>Ghuman</w:t>
      </w:r>
      <w:proofErr w:type="spellEnd"/>
      <w:r w:rsidR="00A50798" w:rsidRPr="009670E6">
        <w:rPr>
          <w:rFonts w:ascii="Times New Roman" w:hAnsi="Times New Roman" w:cs="Times New Roman"/>
          <w:sz w:val="24"/>
          <w:szCs w:val="24"/>
        </w:rPr>
        <w:t xml:space="preserve"> and </w:t>
      </w:r>
      <w:proofErr w:type="spellStart"/>
      <w:r w:rsidR="00A50798" w:rsidRPr="009670E6">
        <w:rPr>
          <w:rFonts w:ascii="Times New Roman" w:hAnsi="Times New Roman" w:cs="Times New Roman"/>
          <w:sz w:val="24"/>
          <w:szCs w:val="24"/>
        </w:rPr>
        <w:t>Aswathapa</w:t>
      </w:r>
      <w:proofErr w:type="spellEnd"/>
      <w:r w:rsidR="00C51048" w:rsidRPr="009670E6">
        <w:rPr>
          <w:rFonts w:ascii="Times New Roman" w:hAnsi="Times New Roman" w:cs="Times New Roman"/>
          <w:sz w:val="24"/>
          <w:szCs w:val="24"/>
        </w:rPr>
        <w:t>, 2010</w:t>
      </w:r>
      <w:r w:rsidR="00776F0C" w:rsidRPr="009670E6">
        <w:rPr>
          <w:rFonts w:ascii="Times New Roman" w:hAnsi="Times New Roman" w:cs="Times New Roman"/>
          <w:sz w:val="24"/>
          <w:szCs w:val="24"/>
        </w:rPr>
        <w:t>)</w:t>
      </w:r>
      <w:r w:rsidR="003725F9" w:rsidRPr="009670E6">
        <w:rPr>
          <w:rFonts w:ascii="Times New Roman" w:hAnsi="Times New Roman" w:cs="Times New Roman"/>
          <w:sz w:val="24"/>
          <w:szCs w:val="24"/>
        </w:rPr>
        <w:t xml:space="preserve">. In addition to that, Taylor also commenced another study </w:t>
      </w:r>
      <w:r w:rsidR="00800422" w:rsidRPr="009670E6">
        <w:rPr>
          <w:rFonts w:ascii="Times New Roman" w:hAnsi="Times New Roman" w:cs="Times New Roman"/>
          <w:sz w:val="24"/>
          <w:szCs w:val="24"/>
        </w:rPr>
        <w:t>“</w:t>
      </w:r>
      <w:r w:rsidR="003725F9" w:rsidRPr="009670E6">
        <w:rPr>
          <w:rFonts w:ascii="Times New Roman" w:hAnsi="Times New Roman" w:cs="Times New Roman"/>
          <w:sz w:val="24"/>
          <w:szCs w:val="24"/>
        </w:rPr>
        <w:t xml:space="preserve">science of </w:t>
      </w:r>
      <w:r w:rsidR="009607C7" w:rsidRPr="009670E6">
        <w:rPr>
          <w:rFonts w:ascii="Times New Roman" w:hAnsi="Times New Roman" w:cs="Times New Roman"/>
          <w:sz w:val="24"/>
          <w:szCs w:val="24"/>
        </w:rPr>
        <w:t>shovelling</w:t>
      </w:r>
      <w:r w:rsidR="00800422" w:rsidRPr="009670E6">
        <w:rPr>
          <w:rFonts w:ascii="Times New Roman" w:hAnsi="Times New Roman" w:cs="Times New Roman"/>
          <w:sz w:val="24"/>
          <w:szCs w:val="24"/>
        </w:rPr>
        <w:t>”</w:t>
      </w:r>
      <w:r w:rsidR="003725F9" w:rsidRPr="009670E6">
        <w:rPr>
          <w:rFonts w:ascii="Times New Roman" w:hAnsi="Times New Roman" w:cs="Times New Roman"/>
          <w:sz w:val="24"/>
          <w:szCs w:val="24"/>
        </w:rPr>
        <w:t xml:space="preserve"> for </w:t>
      </w:r>
      <w:r w:rsidR="009607C7" w:rsidRPr="009670E6">
        <w:rPr>
          <w:rFonts w:ascii="Times New Roman" w:hAnsi="Times New Roman" w:cs="Times New Roman"/>
          <w:sz w:val="24"/>
          <w:szCs w:val="24"/>
        </w:rPr>
        <w:t>determining</w:t>
      </w:r>
      <w:r w:rsidR="003725F9" w:rsidRPr="009670E6">
        <w:rPr>
          <w:rFonts w:ascii="Times New Roman" w:hAnsi="Times New Roman" w:cs="Times New Roman"/>
          <w:sz w:val="24"/>
          <w:szCs w:val="24"/>
        </w:rPr>
        <w:t xml:space="preserve"> the optimal weight to be lifted by the workers, thus, the optimal shovels were introduced to increase productivity while </w:t>
      </w:r>
      <w:r w:rsidR="00414835" w:rsidRPr="009670E6">
        <w:rPr>
          <w:rFonts w:ascii="Times New Roman" w:hAnsi="Times New Roman" w:cs="Times New Roman"/>
          <w:sz w:val="24"/>
          <w:szCs w:val="24"/>
        </w:rPr>
        <w:t xml:space="preserve">reward as </w:t>
      </w:r>
      <w:r w:rsidR="003725F9" w:rsidRPr="009670E6">
        <w:rPr>
          <w:rFonts w:ascii="Times New Roman" w:hAnsi="Times New Roman" w:cs="Times New Roman"/>
          <w:sz w:val="24"/>
          <w:szCs w:val="24"/>
        </w:rPr>
        <w:t xml:space="preserve">increase in the pay </w:t>
      </w:r>
      <w:r w:rsidR="00414835" w:rsidRPr="009670E6">
        <w:rPr>
          <w:rFonts w:ascii="Times New Roman" w:hAnsi="Times New Roman" w:cs="Times New Roman"/>
          <w:sz w:val="24"/>
          <w:szCs w:val="24"/>
        </w:rPr>
        <w:t>was motivator</w:t>
      </w:r>
      <w:r w:rsidR="00776F0C" w:rsidRPr="009670E6">
        <w:rPr>
          <w:rFonts w:ascii="Times New Roman" w:hAnsi="Times New Roman" w:cs="Times New Roman"/>
          <w:sz w:val="24"/>
          <w:szCs w:val="24"/>
        </w:rPr>
        <w:t xml:space="preserve"> (</w:t>
      </w:r>
      <w:proofErr w:type="spellStart"/>
      <w:r w:rsidR="00C51048" w:rsidRPr="009670E6">
        <w:rPr>
          <w:rFonts w:ascii="Times New Roman" w:hAnsi="Times New Roman" w:cs="Times New Roman"/>
          <w:sz w:val="24"/>
          <w:szCs w:val="24"/>
        </w:rPr>
        <w:t>Ghuman</w:t>
      </w:r>
      <w:proofErr w:type="spellEnd"/>
      <w:r w:rsidR="00A50798" w:rsidRPr="009670E6">
        <w:rPr>
          <w:rFonts w:ascii="Times New Roman" w:hAnsi="Times New Roman" w:cs="Times New Roman"/>
          <w:sz w:val="24"/>
          <w:szCs w:val="24"/>
        </w:rPr>
        <w:t xml:space="preserve"> and </w:t>
      </w:r>
      <w:proofErr w:type="spellStart"/>
      <w:r w:rsidR="00A50798" w:rsidRPr="009670E6">
        <w:rPr>
          <w:rFonts w:ascii="Times New Roman" w:hAnsi="Times New Roman" w:cs="Times New Roman"/>
          <w:sz w:val="24"/>
          <w:szCs w:val="24"/>
        </w:rPr>
        <w:t>Aswathapa</w:t>
      </w:r>
      <w:proofErr w:type="spellEnd"/>
      <w:r w:rsidR="00C51048" w:rsidRPr="009670E6">
        <w:rPr>
          <w:rFonts w:ascii="Times New Roman" w:hAnsi="Times New Roman" w:cs="Times New Roman"/>
          <w:sz w:val="24"/>
          <w:szCs w:val="24"/>
        </w:rPr>
        <w:t>, 2010</w:t>
      </w:r>
      <w:r w:rsidR="00776F0C" w:rsidRPr="009670E6">
        <w:rPr>
          <w:rFonts w:ascii="Times New Roman" w:hAnsi="Times New Roman" w:cs="Times New Roman"/>
          <w:sz w:val="24"/>
          <w:szCs w:val="24"/>
        </w:rPr>
        <w:t>)</w:t>
      </w:r>
      <w:r w:rsidR="003725F9" w:rsidRPr="009670E6">
        <w:rPr>
          <w:rFonts w:ascii="Times New Roman" w:hAnsi="Times New Roman" w:cs="Times New Roman"/>
          <w:sz w:val="24"/>
          <w:szCs w:val="24"/>
        </w:rPr>
        <w:t xml:space="preserve">. </w:t>
      </w:r>
    </w:p>
    <w:p w14:paraId="1F8A4B21" w14:textId="18D376BE" w:rsidR="00F21E14" w:rsidRPr="009670E6" w:rsidRDefault="003725F9"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The major </w:t>
      </w:r>
      <w:proofErr w:type="gramStart"/>
      <w:r w:rsidRPr="009670E6">
        <w:rPr>
          <w:rFonts w:ascii="Times New Roman" w:hAnsi="Times New Roman" w:cs="Times New Roman"/>
          <w:sz w:val="24"/>
          <w:szCs w:val="24"/>
        </w:rPr>
        <w:t xml:space="preserve">notion of the motivation for employees </w:t>
      </w:r>
      <w:r w:rsidR="00414835" w:rsidRPr="009670E6">
        <w:rPr>
          <w:rFonts w:ascii="Times New Roman" w:hAnsi="Times New Roman" w:cs="Times New Roman"/>
          <w:sz w:val="24"/>
          <w:szCs w:val="24"/>
        </w:rPr>
        <w:t xml:space="preserve">under scientific management </w:t>
      </w:r>
      <w:r w:rsidRPr="009670E6">
        <w:rPr>
          <w:rFonts w:ascii="Times New Roman" w:hAnsi="Times New Roman" w:cs="Times New Roman"/>
          <w:sz w:val="24"/>
          <w:szCs w:val="24"/>
        </w:rPr>
        <w:t>were</w:t>
      </w:r>
      <w:proofErr w:type="gramEnd"/>
      <w:r w:rsidRPr="009670E6">
        <w:rPr>
          <w:rFonts w:ascii="Times New Roman" w:hAnsi="Times New Roman" w:cs="Times New Roman"/>
          <w:sz w:val="24"/>
          <w:szCs w:val="24"/>
        </w:rPr>
        <w:t xml:space="preserve"> seen as money</w:t>
      </w:r>
      <w:r w:rsidR="00776F0C" w:rsidRPr="009670E6">
        <w:rPr>
          <w:rFonts w:ascii="Times New Roman" w:hAnsi="Times New Roman" w:cs="Times New Roman"/>
          <w:sz w:val="24"/>
          <w:szCs w:val="24"/>
        </w:rPr>
        <w:t xml:space="preserve"> (</w:t>
      </w:r>
      <w:r w:rsidR="00C51048" w:rsidRPr="009670E6">
        <w:rPr>
          <w:rFonts w:ascii="Times New Roman" w:hAnsi="Times New Roman" w:cs="Times New Roman"/>
          <w:sz w:val="24"/>
          <w:szCs w:val="24"/>
        </w:rPr>
        <w:t>Khurana, 2009</w:t>
      </w:r>
      <w:r w:rsidR="00776F0C" w:rsidRPr="009670E6">
        <w:rPr>
          <w:rFonts w:ascii="Times New Roman" w:hAnsi="Times New Roman" w:cs="Times New Roman"/>
          <w:sz w:val="24"/>
          <w:szCs w:val="24"/>
        </w:rPr>
        <w:t>)</w:t>
      </w:r>
      <w:r w:rsidRPr="009670E6">
        <w:rPr>
          <w:rFonts w:ascii="Times New Roman" w:hAnsi="Times New Roman" w:cs="Times New Roman"/>
          <w:sz w:val="24"/>
          <w:szCs w:val="24"/>
        </w:rPr>
        <w:t>.</w:t>
      </w:r>
      <w:r w:rsidR="00776F0C" w:rsidRPr="009670E6">
        <w:rPr>
          <w:rFonts w:ascii="Times New Roman" w:hAnsi="Times New Roman" w:cs="Times New Roman"/>
          <w:sz w:val="24"/>
          <w:szCs w:val="24"/>
        </w:rPr>
        <w:t xml:space="preserve"> According to </w:t>
      </w:r>
      <w:r w:rsidR="00136687" w:rsidRPr="009670E6">
        <w:rPr>
          <w:rFonts w:ascii="Times New Roman" w:hAnsi="Times New Roman" w:cs="Times New Roman"/>
          <w:sz w:val="24"/>
          <w:szCs w:val="24"/>
        </w:rPr>
        <w:t xml:space="preserve">Furnham (2012), </w:t>
      </w:r>
      <w:r w:rsidR="00800422" w:rsidRPr="009670E6">
        <w:rPr>
          <w:rFonts w:ascii="Times New Roman" w:hAnsi="Times New Roman" w:cs="Times New Roman"/>
          <w:sz w:val="24"/>
          <w:szCs w:val="24"/>
        </w:rPr>
        <w:t>“</w:t>
      </w:r>
      <w:r w:rsidR="009607C7" w:rsidRPr="009670E6">
        <w:rPr>
          <w:rFonts w:ascii="Times New Roman" w:hAnsi="Times New Roman" w:cs="Times New Roman"/>
          <w:sz w:val="24"/>
          <w:szCs w:val="24"/>
        </w:rPr>
        <w:t>m</w:t>
      </w:r>
      <w:r w:rsidR="00776F0C" w:rsidRPr="009670E6">
        <w:rPr>
          <w:rFonts w:ascii="Times New Roman" w:hAnsi="Times New Roman" w:cs="Times New Roman"/>
          <w:sz w:val="24"/>
          <w:szCs w:val="24"/>
        </w:rPr>
        <w:t xml:space="preserve">oney is an effective, powerful and simple motivator but it is not always motivator for everyone because at times </w:t>
      </w:r>
      <w:r w:rsidR="00414835" w:rsidRPr="009670E6">
        <w:rPr>
          <w:rFonts w:ascii="Times New Roman" w:hAnsi="Times New Roman" w:cs="Times New Roman"/>
          <w:sz w:val="24"/>
          <w:szCs w:val="24"/>
        </w:rPr>
        <w:t xml:space="preserve">it </w:t>
      </w:r>
      <w:r w:rsidR="00776F0C" w:rsidRPr="009670E6">
        <w:rPr>
          <w:rFonts w:ascii="Times New Roman" w:hAnsi="Times New Roman" w:cs="Times New Roman"/>
          <w:sz w:val="24"/>
          <w:szCs w:val="24"/>
        </w:rPr>
        <w:t>has power to demotivate</w:t>
      </w:r>
      <w:r w:rsidR="00800422" w:rsidRPr="009670E6">
        <w:rPr>
          <w:rFonts w:ascii="Times New Roman" w:hAnsi="Times New Roman" w:cs="Times New Roman"/>
          <w:sz w:val="24"/>
          <w:szCs w:val="24"/>
        </w:rPr>
        <w:t>”</w:t>
      </w:r>
      <w:r w:rsidR="00776F0C" w:rsidRPr="009670E6">
        <w:rPr>
          <w:rFonts w:ascii="Times New Roman" w:hAnsi="Times New Roman" w:cs="Times New Roman"/>
          <w:sz w:val="24"/>
          <w:szCs w:val="24"/>
        </w:rPr>
        <w:t xml:space="preserve"> (</w:t>
      </w:r>
      <w:r w:rsidR="00136687" w:rsidRPr="009670E6">
        <w:rPr>
          <w:rFonts w:ascii="Times New Roman" w:hAnsi="Times New Roman" w:cs="Times New Roman"/>
          <w:sz w:val="24"/>
          <w:szCs w:val="24"/>
        </w:rPr>
        <w:t>p. 152</w:t>
      </w:r>
      <w:r w:rsidR="00776F0C" w:rsidRPr="009670E6">
        <w:rPr>
          <w:rFonts w:ascii="Times New Roman" w:hAnsi="Times New Roman" w:cs="Times New Roman"/>
          <w:sz w:val="24"/>
          <w:szCs w:val="24"/>
        </w:rPr>
        <w:t>).</w:t>
      </w:r>
      <w:r w:rsidR="00136687" w:rsidRPr="009670E6">
        <w:rPr>
          <w:rFonts w:ascii="Times New Roman" w:hAnsi="Times New Roman" w:cs="Times New Roman"/>
          <w:sz w:val="24"/>
          <w:szCs w:val="24"/>
        </w:rPr>
        <w:t xml:space="preserve"> Additionally, Katzenbach and Khan (2010) argued that majority of the successful entrepreneurs agreed that major motivation is to be </w:t>
      </w:r>
      <w:r w:rsidR="009607C7" w:rsidRPr="009670E6">
        <w:rPr>
          <w:rFonts w:ascii="Times New Roman" w:hAnsi="Times New Roman" w:cs="Times New Roman"/>
          <w:sz w:val="24"/>
          <w:szCs w:val="24"/>
        </w:rPr>
        <w:t>built</w:t>
      </w:r>
      <w:r w:rsidR="00136687" w:rsidRPr="009670E6">
        <w:rPr>
          <w:rFonts w:ascii="Times New Roman" w:hAnsi="Times New Roman" w:cs="Times New Roman"/>
          <w:sz w:val="24"/>
          <w:szCs w:val="24"/>
        </w:rPr>
        <w:t xml:space="preserve"> upon something lasting rather than on the notion of making </w:t>
      </w:r>
      <w:r w:rsidR="00BB0C23" w:rsidRPr="009670E6">
        <w:rPr>
          <w:rFonts w:ascii="Times New Roman" w:hAnsi="Times New Roman" w:cs="Times New Roman"/>
          <w:sz w:val="24"/>
          <w:szCs w:val="24"/>
        </w:rPr>
        <w:t>huge money</w:t>
      </w:r>
      <w:r w:rsidR="00136687" w:rsidRPr="009670E6">
        <w:rPr>
          <w:rFonts w:ascii="Times New Roman" w:hAnsi="Times New Roman" w:cs="Times New Roman"/>
          <w:sz w:val="24"/>
          <w:szCs w:val="24"/>
        </w:rPr>
        <w:t xml:space="preserve">. </w:t>
      </w:r>
      <w:r w:rsidR="00A3326B" w:rsidRPr="009670E6">
        <w:rPr>
          <w:rFonts w:ascii="Times New Roman" w:hAnsi="Times New Roman" w:cs="Times New Roman"/>
          <w:sz w:val="24"/>
          <w:szCs w:val="24"/>
        </w:rPr>
        <w:t xml:space="preserve">Furthermore, </w:t>
      </w:r>
      <w:r w:rsidR="00BB0C23" w:rsidRPr="009670E6">
        <w:rPr>
          <w:rFonts w:ascii="Times New Roman" w:hAnsi="Times New Roman" w:cs="Times New Roman"/>
          <w:sz w:val="24"/>
          <w:szCs w:val="24"/>
        </w:rPr>
        <w:t>“</w:t>
      </w:r>
      <w:r w:rsidR="00136687" w:rsidRPr="009670E6">
        <w:rPr>
          <w:rFonts w:ascii="Times New Roman" w:hAnsi="Times New Roman" w:cs="Times New Roman"/>
          <w:sz w:val="24"/>
          <w:szCs w:val="24"/>
        </w:rPr>
        <w:t xml:space="preserve">Certainly great professional leaders like Marvin Bower, who built McKinsey &amp; Co., John Whitehead, the former Goldman Sachs senior partner, and Supreme Court Justice John Paul Stevens </w:t>
      </w:r>
      <w:r w:rsidR="00BB0C23" w:rsidRPr="009670E6">
        <w:rPr>
          <w:rFonts w:ascii="Times New Roman" w:hAnsi="Times New Roman" w:cs="Times New Roman"/>
          <w:sz w:val="24"/>
          <w:szCs w:val="24"/>
        </w:rPr>
        <w:t xml:space="preserve">explained that </w:t>
      </w:r>
      <w:r w:rsidR="00136687" w:rsidRPr="009670E6">
        <w:rPr>
          <w:rFonts w:ascii="Times New Roman" w:hAnsi="Times New Roman" w:cs="Times New Roman"/>
          <w:sz w:val="24"/>
          <w:szCs w:val="24"/>
        </w:rPr>
        <w:t>that their motivation came from the work itself, and that the lasting respect of others was far greater than money as a measure of accomplishment. And very few great artists are in it for the money. Money is a by</w:t>
      </w:r>
      <w:r w:rsidR="009607C7" w:rsidRPr="009670E6">
        <w:rPr>
          <w:rFonts w:ascii="Times New Roman" w:hAnsi="Times New Roman" w:cs="Times New Roman"/>
          <w:sz w:val="24"/>
          <w:szCs w:val="24"/>
        </w:rPr>
        <w:t>-</w:t>
      </w:r>
      <w:r w:rsidR="00136687" w:rsidRPr="009670E6">
        <w:rPr>
          <w:rFonts w:ascii="Times New Roman" w:hAnsi="Times New Roman" w:cs="Times New Roman"/>
          <w:sz w:val="24"/>
          <w:szCs w:val="24"/>
        </w:rPr>
        <w:t>product, and usually a secondary one at that, for such achievers</w:t>
      </w:r>
      <w:r w:rsidR="00BB0C23" w:rsidRPr="009670E6">
        <w:rPr>
          <w:rFonts w:ascii="Times New Roman" w:hAnsi="Times New Roman" w:cs="Times New Roman"/>
          <w:sz w:val="24"/>
          <w:szCs w:val="24"/>
        </w:rPr>
        <w:t>” (cited from Katzenbach and Khan, 2010)</w:t>
      </w:r>
      <w:r w:rsidR="00136687" w:rsidRPr="009670E6">
        <w:rPr>
          <w:rFonts w:ascii="Times New Roman" w:hAnsi="Times New Roman" w:cs="Times New Roman"/>
          <w:sz w:val="24"/>
          <w:szCs w:val="24"/>
        </w:rPr>
        <w:t>.</w:t>
      </w:r>
      <w:r w:rsidR="00F848C6" w:rsidRPr="009670E6">
        <w:rPr>
          <w:rFonts w:ascii="Times New Roman" w:hAnsi="Times New Roman" w:cs="Times New Roman"/>
          <w:sz w:val="24"/>
          <w:szCs w:val="24"/>
        </w:rPr>
        <w:t xml:space="preserve"> Nevertheless, for lower level jobs, still money is often use as a </w:t>
      </w:r>
      <w:r w:rsidR="00136E26">
        <w:rPr>
          <w:rFonts w:ascii="Times New Roman" w:hAnsi="Times New Roman" w:cs="Times New Roman"/>
          <w:sz w:val="24"/>
          <w:szCs w:val="24"/>
        </w:rPr>
        <w:t>basic needs (</w:t>
      </w:r>
      <w:r w:rsidR="00F848C6" w:rsidRPr="009670E6">
        <w:rPr>
          <w:rFonts w:ascii="Times New Roman" w:hAnsi="Times New Roman" w:cs="Times New Roman"/>
          <w:sz w:val="24"/>
          <w:szCs w:val="24"/>
        </w:rPr>
        <w:t>key motivator</w:t>
      </w:r>
      <w:r w:rsidR="00136E26">
        <w:rPr>
          <w:rFonts w:ascii="Times New Roman" w:hAnsi="Times New Roman" w:cs="Times New Roman"/>
          <w:sz w:val="24"/>
          <w:szCs w:val="24"/>
        </w:rPr>
        <w:t>)</w:t>
      </w:r>
      <w:r w:rsidR="00F848C6" w:rsidRPr="009670E6">
        <w:rPr>
          <w:rFonts w:ascii="Times New Roman" w:hAnsi="Times New Roman" w:cs="Times New Roman"/>
          <w:sz w:val="24"/>
          <w:szCs w:val="24"/>
        </w:rPr>
        <w:t>, reflecting that the scientific management</w:t>
      </w:r>
      <w:r w:rsidR="00F21E14" w:rsidRPr="009670E6">
        <w:rPr>
          <w:rFonts w:ascii="Times New Roman" w:hAnsi="Times New Roman" w:cs="Times New Roman"/>
          <w:sz w:val="24"/>
          <w:szCs w:val="24"/>
        </w:rPr>
        <w:t xml:space="preserve"> is still applicable in the </w:t>
      </w:r>
      <w:r w:rsidR="009607C7" w:rsidRPr="009670E6">
        <w:rPr>
          <w:rFonts w:ascii="Times New Roman" w:hAnsi="Times New Roman" w:cs="Times New Roman"/>
          <w:sz w:val="24"/>
          <w:szCs w:val="24"/>
        </w:rPr>
        <w:t>modern-day</w:t>
      </w:r>
      <w:r w:rsidR="00F21E14" w:rsidRPr="009670E6">
        <w:rPr>
          <w:rFonts w:ascii="Times New Roman" w:hAnsi="Times New Roman" w:cs="Times New Roman"/>
          <w:sz w:val="24"/>
          <w:szCs w:val="24"/>
        </w:rPr>
        <w:t xml:space="preserve"> management. </w:t>
      </w:r>
    </w:p>
    <w:p w14:paraId="797E6977" w14:textId="6605303E" w:rsidR="00817331" w:rsidRPr="009670E6" w:rsidRDefault="004927F2"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During the same era, Frank and Lillian presented </w:t>
      </w:r>
      <w:r w:rsidR="00800422" w:rsidRPr="009670E6">
        <w:rPr>
          <w:rFonts w:ascii="Times New Roman" w:hAnsi="Times New Roman" w:cs="Times New Roman"/>
          <w:sz w:val="24"/>
          <w:szCs w:val="24"/>
        </w:rPr>
        <w:t>“</w:t>
      </w:r>
      <w:r w:rsidRPr="009670E6">
        <w:rPr>
          <w:rFonts w:ascii="Times New Roman" w:hAnsi="Times New Roman" w:cs="Times New Roman"/>
          <w:sz w:val="24"/>
          <w:szCs w:val="24"/>
        </w:rPr>
        <w:t>applied motion study</w:t>
      </w:r>
      <w:r w:rsidR="00800422" w:rsidRPr="009670E6">
        <w:rPr>
          <w:rFonts w:ascii="Times New Roman" w:hAnsi="Times New Roman" w:cs="Times New Roman"/>
          <w:sz w:val="24"/>
          <w:szCs w:val="24"/>
        </w:rPr>
        <w:t>”</w:t>
      </w:r>
      <w:r w:rsidRPr="009670E6">
        <w:rPr>
          <w:rFonts w:ascii="Times New Roman" w:hAnsi="Times New Roman" w:cs="Times New Roman"/>
          <w:sz w:val="24"/>
          <w:szCs w:val="24"/>
        </w:rPr>
        <w:t xml:space="preserve"> focusing on reduction in the number of motions in a task in order to increase efficiency to have profit and satisfaction of a worker (</w:t>
      </w:r>
      <w:proofErr w:type="spellStart"/>
      <w:r w:rsidRPr="009670E6">
        <w:rPr>
          <w:rFonts w:ascii="Times New Roman" w:hAnsi="Times New Roman" w:cs="Times New Roman"/>
          <w:sz w:val="24"/>
          <w:szCs w:val="24"/>
        </w:rPr>
        <w:t>Caramerla</w:t>
      </w:r>
      <w:proofErr w:type="spellEnd"/>
      <w:r w:rsidRPr="009670E6">
        <w:rPr>
          <w:rFonts w:ascii="Times New Roman" w:hAnsi="Times New Roman" w:cs="Times New Roman"/>
          <w:sz w:val="24"/>
          <w:szCs w:val="24"/>
        </w:rPr>
        <w:t>, 2018). Meanwhile</w:t>
      </w:r>
      <w:r w:rsidR="00800422" w:rsidRPr="009670E6">
        <w:rPr>
          <w:rFonts w:ascii="Times New Roman" w:hAnsi="Times New Roman" w:cs="Times New Roman"/>
          <w:sz w:val="24"/>
          <w:szCs w:val="24"/>
        </w:rPr>
        <w:t>,</w:t>
      </w:r>
      <w:r w:rsidRPr="009670E6">
        <w:rPr>
          <w:rFonts w:ascii="Times New Roman" w:hAnsi="Times New Roman" w:cs="Times New Roman"/>
          <w:sz w:val="24"/>
          <w:szCs w:val="24"/>
        </w:rPr>
        <w:t xml:space="preserve"> Henry L. Gantt developed a Gantt Chart to measure the productivity and working efficiency along with the task and bonus system of wages</w:t>
      </w:r>
      <w:r w:rsidR="002A767B" w:rsidRPr="009670E6">
        <w:rPr>
          <w:rFonts w:ascii="Times New Roman" w:hAnsi="Times New Roman" w:cs="Times New Roman"/>
          <w:sz w:val="24"/>
          <w:szCs w:val="24"/>
        </w:rPr>
        <w:t xml:space="preserve"> (Sheldrake, 2003)</w:t>
      </w:r>
      <w:r w:rsidRPr="009670E6">
        <w:rPr>
          <w:rFonts w:ascii="Times New Roman" w:hAnsi="Times New Roman" w:cs="Times New Roman"/>
          <w:sz w:val="24"/>
          <w:szCs w:val="24"/>
        </w:rPr>
        <w:t>.</w:t>
      </w:r>
      <w:r w:rsidR="002A767B" w:rsidRPr="009670E6">
        <w:rPr>
          <w:rFonts w:ascii="Times New Roman" w:hAnsi="Times New Roman" w:cs="Times New Roman"/>
          <w:sz w:val="24"/>
          <w:szCs w:val="24"/>
        </w:rPr>
        <w:t xml:space="preserve"> Gantt Chart also offered a graphical daily balance to ensure efficiency is </w:t>
      </w:r>
      <w:r w:rsidR="00BA6F99" w:rsidRPr="009670E6">
        <w:rPr>
          <w:rFonts w:ascii="Times New Roman" w:hAnsi="Times New Roman" w:cs="Times New Roman"/>
          <w:sz w:val="24"/>
          <w:szCs w:val="24"/>
        </w:rPr>
        <w:t>routine</w:t>
      </w:r>
      <w:r w:rsidR="002A767B" w:rsidRPr="009670E6">
        <w:rPr>
          <w:rFonts w:ascii="Times New Roman" w:hAnsi="Times New Roman" w:cs="Times New Roman"/>
          <w:sz w:val="24"/>
          <w:szCs w:val="24"/>
        </w:rPr>
        <w:t xml:space="preserve"> manner (Sheldrake, 2003).</w:t>
      </w:r>
      <w:r w:rsidR="00D90733" w:rsidRPr="009670E6">
        <w:rPr>
          <w:rFonts w:ascii="Times New Roman" w:hAnsi="Times New Roman" w:cs="Times New Roman"/>
          <w:sz w:val="24"/>
          <w:szCs w:val="24"/>
        </w:rPr>
        <w:t xml:space="preserve"> </w:t>
      </w:r>
      <w:r w:rsidR="00800422" w:rsidRPr="009670E6">
        <w:rPr>
          <w:rFonts w:ascii="Times New Roman" w:hAnsi="Times New Roman" w:cs="Times New Roman"/>
          <w:sz w:val="24"/>
          <w:szCs w:val="24"/>
        </w:rPr>
        <w:t xml:space="preserve">Both above mentioned works were inspired by the concept of </w:t>
      </w:r>
      <w:r w:rsidR="00BA6F99" w:rsidRPr="009670E6">
        <w:rPr>
          <w:rFonts w:ascii="Times New Roman" w:hAnsi="Times New Roman" w:cs="Times New Roman"/>
          <w:sz w:val="24"/>
          <w:szCs w:val="24"/>
        </w:rPr>
        <w:t>Taylorism</w:t>
      </w:r>
      <w:r w:rsidR="00800422" w:rsidRPr="009670E6">
        <w:rPr>
          <w:rFonts w:ascii="Times New Roman" w:hAnsi="Times New Roman" w:cs="Times New Roman"/>
          <w:sz w:val="24"/>
          <w:szCs w:val="24"/>
        </w:rPr>
        <w:t xml:space="preserve">. </w:t>
      </w:r>
      <w:r w:rsidR="00D90733" w:rsidRPr="009670E6">
        <w:rPr>
          <w:rFonts w:ascii="Times New Roman" w:hAnsi="Times New Roman" w:cs="Times New Roman"/>
          <w:sz w:val="24"/>
          <w:szCs w:val="24"/>
        </w:rPr>
        <w:t xml:space="preserve">In the modern day, project management tools and techniques are used by organisations to ensure there is elimination of waste while attainment </w:t>
      </w:r>
      <w:r w:rsidR="00D90733" w:rsidRPr="009670E6">
        <w:rPr>
          <w:rFonts w:ascii="Times New Roman" w:hAnsi="Times New Roman" w:cs="Times New Roman"/>
          <w:sz w:val="24"/>
          <w:szCs w:val="24"/>
        </w:rPr>
        <w:lastRenderedPageBreak/>
        <w:t>of most efficient results</w:t>
      </w:r>
      <w:r w:rsidR="00F21E14" w:rsidRPr="009670E6">
        <w:rPr>
          <w:rFonts w:ascii="Times New Roman" w:hAnsi="Times New Roman" w:cs="Times New Roman"/>
          <w:sz w:val="24"/>
          <w:szCs w:val="24"/>
        </w:rPr>
        <w:t xml:space="preserve"> indicating the use of ‘applied motion’ in operations</w:t>
      </w:r>
      <w:r w:rsidR="00D90733" w:rsidRPr="009670E6">
        <w:rPr>
          <w:rFonts w:ascii="Times New Roman" w:hAnsi="Times New Roman" w:cs="Times New Roman"/>
          <w:sz w:val="24"/>
          <w:szCs w:val="24"/>
        </w:rPr>
        <w:t xml:space="preserve"> (</w:t>
      </w:r>
      <w:proofErr w:type="spellStart"/>
      <w:r w:rsidR="00D90733" w:rsidRPr="009670E6">
        <w:rPr>
          <w:rFonts w:ascii="Times New Roman" w:hAnsi="Times New Roman" w:cs="Times New Roman"/>
          <w:sz w:val="24"/>
          <w:szCs w:val="24"/>
        </w:rPr>
        <w:t>Caramela</w:t>
      </w:r>
      <w:proofErr w:type="spellEnd"/>
      <w:r w:rsidR="00D90733" w:rsidRPr="009670E6">
        <w:rPr>
          <w:rFonts w:ascii="Times New Roman" w:hAnsi="Times New Roman" w:cs="Times New Roman"/>
          <w:sz w:val="24"/>
          <w:szCs w:val="24"/>
        </w:rPr>
        <w:t>, 2018). Program and review technique (PERT) charts are another modern</w:t>
      </w:r>
      <w:r w:rsidR="00BA6F99" w:rsidRPr="009670E6">
        <w:rPr>
          <w:rFonts w:ascii="Times New Roman" w:hAnsi="Times New Roman" w:cs="Times New Roman"/>
          <w:sz w:val="24"/>
          <w:szCs w:val="24"/>
        </w:rPr>
        <w:t>-</w:t>
      </w:r>
      <w:r w:rsidR="00D90733" w:rsidRPr="009670E6">
        <w:rPr>
          <w:rFonts w:ascii="Times New Roman" w:hAnsi="Times New Roman" w:cs="Times New Roman"/>
          <w:sz w:val="24"/>
          <w:szCs w:val="24"/>
        </w:rPr>
        <w:t xml:space="preserve">day managerial tool offering visual methods to administer time and resources of project (Sullivan, 2017). Nowadays, same scientific management approach </w:t>
      </w:r>
      <w:r w:rsidR="00BA6F99" w:rsidRPr="009670E6">
        <w:rPr>
          <w:rFonts w:ascii="Times New Roman" w:hAnsi="Times New Roman" w:cs="Times New Roman"/>
          <w:sz w:val="24"/>
          <w:szCs w:val="24"/>
        </w:rPr>
        <w:t>is</w:t>
      </w:r>
      <w:r w:rsidR="00D90733" w:rsidRPr="009670E6">
        <w:rPr>
          <w:rFonts w:ascii="Times New Roman" w:hAnsi="Times New Roman" w:cs="Times New Roman"/>
          <w:sz w:val="24"/>
          <w:szCs w:val="24"/>
        </w:rPr>
        <w:t xml:space="preserve"> used with modifications as of now multiple websites offer online solutions through interactive sessions, free tutorials and blogs discussion, which are all based on Henry Gantt management theory (Su</w:t>
      </w:r>
      <w:r w:rsidR="00A10664" w:rsidRPr="009670E6">
        <w:rPr>
          <w:rFonts w:ascii="Times New Roman" w:hAnsi="Times New Roman" w:cs="Times New Roman"/>
          <w:sz w:val="24"/>
          <w:szCs w:val="24"/>
        </w:rPr>
        <w:t>l</w:t>
      </w:r>
      <w:r w:rsidR="00D90733" w:rsidRPr="009670E6">
        <w:rPr>
          <w:rFonts w:ascii="Times New Roman" w:hAnsi="Times New Roman" w:cs="Times New Roman"/>
          <w:sz w:val="24"/>
          <w:szCs w:val="24"/>
        </w:rPr>
        <w:t>livan, 2017).</w:t>
      </w:r>
      <w:r w:rsidR="00FE3189" w:rsidRPr="009670E6">
        <w:rPr>
          <w:rFonts w:ascii="Times New Roman" w:hAnsi="Times New Roman" w:cs="Times New Roman"/>
          <w:sz w:val="24"/>
          <w:szCs w:val="24"/>
        </w:rPr>
        <w:t xml:space="preserve"> </w:t>
      </w:r>
      <w:proofErr w:type="spellStart"/>
      <w:r w:rsidR="00FE3189" w:rsidRPr="009670E6">
        <w:rPr>
          <w:rFonts w:ascii="Times New Roman" w:hAnsi="Times New Roman" w:cs="Times New Roman"/>
          <w:sz w:val="24"/>
          <w:szCs w:val="24"/>
        </w:rPr>
        <w:t>Harrignton</w:t>
      </w:r>
      <w:proofErr w:type="spellEnd"/>
      <w:r w:rsidR="00FE3189" w:rsidRPr="009670E6">
        <w:rPr>
          <w:rFonts w:ascii="Times New Roman" w:hAnsi="Times New Roman" w:cs="Times New Roman"/>
          <w:sz w:val="24"/>
          <w:szCs w:val="24"/>
        </w:rPr>
        <w:t xml:space="preserve"> Emerson stated twelve principles of efficiency that enables manager in defining objectives, developing scientific methods for evaluation, forming standardized procedures and rewarding employees (</w:t>
      </w:r>
      <w:r w:rsidR="00975E6C" w:rsidRPr="009670E6">
        <w:rPr>
          <w:rFonts w:ascii="Times New Roman" w:hAnsi="Times New Roman" w:cs="Times New Roman"/>
          <w:sz w:val="24"/>
          <w:szCs w:val="24"/>
        </w:rPr>
        <w:t>Sridhar, 2017</w:t>
      </w:r>
      <w:r w:rsidR="00FE3189" w:rsidRPr="009670E6">
        <w:rPr>
          <w:rFonts w:ascii="Times New Roman" w:hAnsi="Times New Roman" w:cs="Times New Roman"/>
          <w:sz w:val="24"/>
          <w:szCs w:val="24"/>
        </w:rPr>
        <w:t>). The major drawback of this school of thought is that it treat</w:t>
      </w:r>
      <w:r w:rsidR="00BA6F99" w:rsidRPr="009670E6">
        <w:rPr>
          <w:rFonts w:ascii="Times New Roman" w:hAnsi="Times New Roman" w:cs="Times New Roman"/>
          <w:sz w:val="24"/>
          <w:szCs w:val="24"/>
        </w:rPr>
        <w:t>s</w:t>
      </w:r>
      <w:r w:rsidR="00FE3189" w:rsidRPr="009670E6">
        <w:rPr>
          <w:rFonts w:ascii="Times New Roman" w:hAnsi="Times New Roman" w:cs="Times New Roman"/>
          <w:sz w:val="24"/>
          <w:szCs w:val="24"/>
        </w:rPr>
        <w:t xml:space="preserve"> and views worker from only the lens of economics whereas worker</w:t>
      </w:r>
      <w:r w:rsidR="00800422" w:rsidRPr="009670E6">
        <w:rPr>
          <w:rFonts w:ascii="Times New Roman" w:hAnsi="Times New Roman" w:cs="Times New Roman"/>
          <w:sz w:val="24"/>
          <w:szCs w:val="24"/>
        </w:rPr>
        <w:t>s’</w:t>
      </w:r>
      <w:r w:rsidR="00FE3189" w:rsidRPr="009670E6">
        <w:rPr>
          <w:rFonts w:ascii="Times New Roman" w:hAnsi="Times New Roman" w:cs="Times New Roman"/>
          <w:sz w:val="24"/>
          <w:szCs w:val="24"/>
        </w:rPr>
        <w:t xml:space="preserve"> behaviours are not always directed by financial needs as there are other needs such as social, security and esteem needs (</w:t>
      </w:r>
      <w:r w:rsidR="00975E6C" w:rsidRPr="009670E6">
        <w:rPr>
          <w:rFonts w:ascii="Times New Roman" w:hAnsi="Times New Roman" w:cs="Times New Roman"/>
          <w:sz w:val="24"/>
          <w:szCs w:val="24"/>
        </w:rPr>
        <w:t>Sridhar, 2017</w:t>
      </w:r>
      <w:r w:rsidR="00FE3189" w:rsidRPr="009670E6">
        <w:rPr>
          <w:rFonts w:ascii="Times New Roman" w:hAnsi="Times New Roman" w:cs="Times New Roman"/>
          <w:sz w:val="24"/>
          <w:szCs w:val="24"/>
        </w:rPr>
        <w:t xml:space="preserve">). In addition to that, there multiple methods to commence task rather than relying on </w:t>
      </w:r>
      <w:r w:rsidR="00800422" w:rsidRPr="009670E6">
        <w:rPr>
          <w:rFonts w:ascii="Times New Roman" w:hAnsi="Times New Roman" w:cs="Times New Roman"/>
          <w:sz w:val="24"/>
          <w:szCs w:val="24"/>
        </w:rPr>
        <w:t>“</w:t>
      </w:r>
      <w:r w:rsidR="00FE3189" w:rsidRPr="009670E6">
        <w:rPr>
          <w:rFonts w:ascii="Times New Roman" w:hAnsi="Times New Roman" w:cs="Times New Roman"/>
          <w:sz w:val="24"/>
          <w:szCs w:val="24"/>
        </w:rPr>
        <w:t>one best way</w:t>
      </w:r>
      <w:r w:rsidR="00800422" w:rsidRPr="009670E6">
        <w:rPr>
          <w:rFonts w:ascii="Times New Roman" w:hAnsi="Times New Roman" w:cs="Times New Roman"/>
          <w:sz w:val="24"/>
          <w:szCs w:val="24"/>
        </w:rPr>
        <w:t>”</w:t>
      </w:r>
      <w:r w:rsidR="00FE3189" w:rsidRPr="009670E6">
        <w:rPr>
          <w:rFonts w:ascii="Times New Roman" w:hAnsi="Times New Roman" w:cs="Times New Roman"/>
          <w:sz w:val="24"/>
          <w:szCs w:val="24"/>
        </w:rPr>
        <w:t xml:space="preserve"> because the situation differs and even two individuals could carry out similar job differently (</w:t>
      </w:r>
      <w:r w:rsidR="00975E6C" w:rsidRPr="009670E6">
        <w:rPr>
          <w:rFonts w:ascii="Times New Roman" w:hAnsi="Times New Roman" w:cs="Times New Roman"/>
          <w:sz w:val="24"/>
          <w:szCs w:val="24"/>
        </w:rPr>
        <w:t>Sridhar, 2017</w:t>
      </w:r>
      <w:r w:rsidR="00FE3189" w:rsidRPr="009670E6">
        <w:rPr>
          <w:rFonts w:ascii="Times New Roman" w:hAnsi="Times New Roman" w:cs="Times New Roman"/>
          <w:sz w:val="24"/>
          <w:szCs w:val="24"/>
        </w:rPr>
        <w:t>).</w:t>
      </w:r>
    </w:p>
    <w:p w14:paraId="23DF4492" w14:textId="77777777" w:rsidR="00C36204" w:rsidRPr="009670E6" w:rsidRDefault="00C36204" w:rsidP="009670E6">
      <w:pPr>
        <w:pStyle w:val="Heading3"/>
        <w:spacing w:line="360" w:lineRule="auto"/>
        <w:rPr>
          <w:rFonts w:ascii="Times New Roman" w:hAnsi="Times New Roman" w:cs="Times New Roman"/>
          <w:b/>
          <w:i/>
        </w:rPr>
      </w:pPr>
      <w:bookmarkStart w:id="4" w:name="_Toc8576905"/>
      <w:r w:rsidRPr="009670E6">
        <w:rPr>
          <w:rFonts w:ascii="Times New Roman" w:hAnsi="Times New Roman" w:cs="Times New Roman"/>
          <w:b/>
          <w:i/>
        </w:rPr>
        <w:t>Administrative Management:</w:t>
      </w:r>
      <w:bookmarkEnd w:id="4"/>
    </w:p>
    <w:p w14:paraId="2B1D751C" w14:textId="24C51B7B" w:rsidR="005D0D09" w:rsidRPr="009670E6" w:rsidRDefault="00BB4B53"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Under same classical school of management</w:t>
      </w:r>
      <w:r w:rsidR="006862A0" w:rsidRPr="009670E6">
        <w:rPr>
          <w:rFonts w:ascii="Times New Roman" w:hAnsi="Times New Roman" w:cs="Times New Roman"/>
          <w:sz w:val="24"/>
          <w:szCs w:val="24"/>
        </w:rPr>
        <w:t xml:space="preserve">, the contemporary school of thought to scientific management </w:t>
      </w:r>
      <w:r w:rsidR="003D2200" w:rsidRPr="009670E6">
        <w:rPr>
          <w:rFonts w:ascii="Times New Roman" w:hAnsi="Times New Roman" w:cs="Times New Roman"/>
          <w:sz w:val="24"/>
          <w:szCs w:val="24"/>
        </w:rPr>
        <w:t>are</w:t>
      </w:r>
      <w:r w:rsidR="006862A0" w:rsidRPr="009670E6">
        <w:rPr>
          <w:rFonts w:ascii="Times New Roman" w:hAnsi="Times New Roman" w:cs="Times New Roman"/>
          <w:sz w:val="24"/>
          <w:szCs w:val="24"/>
        </w:rPr>
        <w:t xml:space="preserve"> the ‘administrative management’</w:t>
      </w:r>
      <w:r w:rsidR="003D2200" w:rsidRPr="009670E6">
        <w:rPr>
          <w:rFonts w:ascii="Times New Roman" w:hAnsi="Times New Roman" w:cs="Times New Roman"/>
          <w:sz w:val="24"/>
          <w:szCs w:val="24"/>
        </w:rPr>
        <w:t xml:space="preserve"> and ‘bureaucratic organisations’</w:t>
      </w:r>
      <w:r w:rsidR="00800422" w:rsidRPr="009670E6">
        <w:rPr>
          <w:rFonts w:ascii="Times New Roman" w:hAnsi="Times New Roman" w:cs="Times New Roman"/>
          <w:sz w:val="24"/>
          <w:szCs w:val="24"/>
        </w:rPr>
        <w:t xml:space="preserve"> (Robbins and Coulter, 2012; Sridhar, 2017)</w:t>
      </w:r>
      <w:r w:rsidR="006862A0" w:rsidRPr="009670E6">
        <w:rPr>
          <w:rFonts w:ascii="Times New Roman" w:hAnsi="Times New Roman" w:cs="Times New Roman"/>
          <w:sz w:val="24"/>
          <w:szCs w:val="24"/>
        </w:rPr>
        <w:t xml:space="preserve">. </w:t>
      </w:r>
      <w:r w:rsidRPr="009670E6">
        <w:rPr>
          <w:rFonts w:ascii="Times New Roman" w:hAnsi="Times New Roman" w:cs="Times New Roman"/>
          <w:sz w:val="24"/>
          <w:szCs w:val="24"/>
        </w:rPr>
        <w:t xml:space="preserve"> </w:t>
      </w:r>
      <w:r w:rsidR="008959D8" w:rsidRPr="009670E6">
        <w:rPr>
          <w:rFonts w:ascii="Times New Roman" w:hAnsi="Times New Roman" w:cs="Times New Roman"/>
          <w:sz w:val="24"/>
          <w:szCs w:val="24"/>
        </w:rPr>
        <w:t>This school of thought is based on traditional or administrative principles of management while prominent exponents include Henr</w:t>
      </w:r>
      <w:r w:rsidR="00EE3BB0" w:rsidRPr="009670E6">
        <w:rPr>
          <w:rFonts w:ascii="Times New Roman" w:hAnsi="Times New Roman" w:cs="Times New Roman"/>
          <w:sz w:val="24"/>
          <w:szCs w:val="24"/>
        </w:rPr>
        <w:t>i</w:t>
      </w:r>
      <w:r w:rsidR="008959D8" w:rsidRPr="009670E6">
        <w:rPr>
          <w:rFonts w:ascii="Times New Roman" w:hAnsi="Times New Roman" w:cs="Times New Roman"/>
          <w:sz w:val="24"/>
          <w:szCs w:val="24"/>
        </w:rPr>
        <w:t xml:space="preserve"> Fayol, Chester Barnard and </w:t>
      </w:r>
      <w:proofErr w:type="spellStart"/>
      <w:r w:rsidR="008959D8" w:rsidRPr="009670E6">
        <w:rPr>
          <w:rFonts w:ascii="Times New Roman" w:hAnsi="Times New Roman" w:cs="Times New Roman"/>
          <w:sz w:val="24"/>
          <w:szCs w:val="24"/>
        </w:rPr>
        <w:t>Colnel</w:t>
      </w:r>
      <w:proofErr w:type="spellEnd"/>
      <w:r w:rsidR="008959D8" w:rsidRPr="009670E6">
        <w:rPr>
          <w:rFonts w:ascii="Times New Roman" w:hAnsi="Times New Roman" w:cs="Times New Roman"/>
          <w:sz w:val="24"/>
          <w:szCs w:val="24"/>
        </w:rPr>
        <w:t xml:space="preserve"> </w:t>
      </w:r>
      <w:proofErr w:type="spellStart"/>
      <w:r w:rsidR="008959D8" w:rsidRPr="009670E6">
        <w:rPr>
          <w:rFonts w:ascii="Times New Roman" w:hAnsi="Times New Roman" w:cs="Times New Roman"/>
          <w:sz w:val="24"/>
          <w:szCs w:val="24"/>
        </w:rPr>
        <w:t>Urwick</w:t>
      </w:r>
      <w:proofErr w:type="spellEnd"/>
      <w:r w:rsidR="008959D8" w:rsidRPr="009670E6">
        <w:rPr>
          <w:rFonts w:ascii="Times New Roman" w:hAnsi="Times New Roman" w:cs="Times New Roman"/>
          <w:sz w:val="24"/>
          <w:szCs w:val="24"/>
        </w:rPr>
        <w:t xml:space="preserve"> (</w:t>
      </w:r>
      <w:r w:rsidR="00975E6C" w:rsidRPr="009670E6">
        <w:rPr>
          <w:rFonts w:ascii="Times New Roman" w:hAnsi="Times New Roman" w:cs="Times New Roman"/>
          <w:sz w:val="24"/>
          <w:szCs w:val="24"/>
        </w:rPr>
        <w:t>Sridhar, 2017</w:t>
      </w:r>
      <w:r w:rsidR="008959D8" w:rsidRPr="009670E6">
        <w:rPr>
          <w:rFonts w:ascii="Times New Roman" w:hAnsi="Times New Roman" w:cs="Times New Roman"/>
          <w:sz w:val="24"/>
          <w:szCs w:val="24"/>
        </w:rPr>
        <w:t>).</w:t>
      </w:r>
      <w:r w:rsidR="00203CF5" w:rsidRPr="009670E6">
        <w:rPr>
          <w:rFonts w:ascii="Times New Roman" w:hAnsi="Times New Roman" w:cs="Times New Roman"/>
          <w:sz w:val="24"/>
          <w:szCs w:val="24"/>
        </w:rPr>
        <w:t xml:space="preserve"> Henr</w:t>
      </w:r>
      <w:r w:rsidR="00EE3BB0" w:rsidRPr="009670E6">
        <w:rPr>
          <w:rFonts w:ascii="Times New Roman" w:hAnsi="Times New Roman" w:cs="Times New Roman"/>
          <w:sz w:val="24"/>
          <w:szCs w:val="24"/>
        </w:rPr>
        <w:t>i</w:t>
      </w:r>
      <w:r w:rsidR="00203CF5" w:rsidRPr="009670E6">
        <w:rPr>
          <w:rFonts w:ascii="Times New Roman" w:hAnsi="Times New Roman" w:cs="Times New Roman"/>
          <w:sz w:val="24"/>
          <w:szCs w:val="24"/>
        </w:rPr>
        <w:t xml:space="preserve"> Fayol is considered as the father of modern management for his contribution in the administrative management field primarily focusing on the operational appro</w:t>
      </w:r>
      <w:r w:rsidR="00BA6F99" w:rsidRPr="009670E6">
        <w:rPr>
          <w:rFonts w:ascii="Times New Roman" w:hAnsi="Times New Roman" w:cs="Times New Roman"/>
          <w:sz w:val="24"/>
          <w:szCs w:val="24"/>
        </w:rPr>
        <w:t>a</w:t>
      </w:r>
      <w:r w:rsidR="00203CF5" w:rsidRPr="009670E6">
        <w:rPr>
          <w:rFonts w:ascii="Times New Roman" w:hAnsi="Times New Roman" w:cs="Times New Roman"/>
          <w:sz w:val="24"/>
          <w:szCs w:val="24"/>
        </w:rPr>
        <w:t xml:space="preserve">ch through 14 principles of management. </w:t>
      </w:r>
      <w:r w:rsidR="00800422" w:rsidRPr="009670E6">
        <w:rPr>
          <w:rFonts w:ascii="Times New Roman" w:hAnsi="Times New Roman" w:cs="Times New Roman"/>
          <w:sz w:val="24"/>
          <w:szCs w:val="24"/>
        </w:rPr>
        <w:t>“</w:t>
      </w:r>
      <w:r w:rsidR="00203CF5" w:rsidRPr="009670E6">
        <w:rPr>
          <w:rFonts w:ascii="Times New Roman" w:hAnsi="Times New Roman" w:cs="Times New Roman"/>
          <w:sz w:val="24"/>
          <w:szCs w:val="24"/>
        </w:rPr>
        <w:t>Fayol introduced unified concept by focusing on managerial levels and the organisation as a whole</w:t>
      </w:r>
      <w:r w:rsidR="00800422" w:rsidRPr="009670E6">
        <w:rPr>
          <w:rFonts w:ascii="Times New Roman" w:hAnsi="Times New Roman" w:cs="Times New Roman"/>
          <w:sz w:val="24"/>
          <w:szCs w:val="24"/>
        </w:rPr>
        <w:t>”</w:t>
      </w:r>
      <w:r w:rsidR="00203CF5" w:rsidRPr="009670E6">
        <w:rPr>
          <w:rFonts w:ascii="Times New Roman" w:hAnsi="Times New Roman" w:cs="Times New Roman"/>
          <w:sz w:val="24"/>
          <w:szCs w:val="24"/>
        </w:rPr>
        <w:t xml:space="preserve"> (Sridhar, 2017). All business activities could be split into six groups namely; administrative, security, accountin</w:t>
      </w:r>
      <w:r w:rsidR="00BA6F99" w:rsidRPr="009670E6">
        <w:rPr>
          <w:rFonts w:ascii="Times New Roman" w:hAnsi="Times New Roman" w:cs="Times New Roman"/>
          <w:sz w:val="24"/>
          <w:szCs w:val="24"/>
        </w:rPr>
        <w:t>g</w:t>
      </w:r>
      <w:r w:rsidR="00203CF5" w:rsidRPr="009670E6">
        <w:rPr>
          <w:rFonts w:ascii="Times New Roman" w:hAnsi="Times New Roman" w:cs="Times New Roman"/>
          <w:sz w:val="24"/>
          <w:szCs w:val="24"/>
        </w:rPr>
        <w:t xml:space="preserve">, financial, commercial and technical while focused on the </w:t>
      </w:r>
      <w:r w:rsidR="00800422" w:rsidRPr="009670E6">
        <w:rPr>
          <w:rFonts w:ascii="Times New Roman" w:hAnsi="Times New Roman" w:cs="Times New Roman"/>
          <w:sz w:val="24"/>
          <w:szCs w:val="24"/>
        </w:rPr>
        <w:t>“</w:t>
      </w:r>
      <w:r w:rsidR="00203CF5" w:rsidRPr="009670E6">
        <w:rPr>
          <w:rFonts w:ascii="Times New Roman" w:hAnsi="Times New Roman" w:cs="Times New Roman"/>
          <w:sz w:val="24"/>
          <w:szCs w:val="24"/>
        </w:rPr>
        <w:t>managerial activ</w:t>
      </w:r>
      <w:r w:rsidR="00BA6F99" w:rsidRPr="009670E6">
        <w:rPr>
          <w:rFonts w:ascii="Times New Roman" w:hAnsi="Times New Roman" w:cs="Times New Roman"/>
          <w:sz w:val="24"/>
          <w:szCs w:val="24"/>
        </w:rPr>
        <w:t>i</w:t>
      </w:r>
      <w:r w:rsidR="00203CF5" w:rsidRPr="009670E6">
        <w:rPr>
          <w:rFonts w:ascii="Times New Roman" w:hAnsi="Times New Roman" w:cs="Times New Roman"/>
          <w:sz w:val="24"/>
          <w:szCs w:val="24"/>
        </w:rPr>
        <w:t>ties of manager including, planning, organizing, directing, coordinating and controlling</w:t>
      </w:r>
      <w:r w:rsidR="00800422" w:rsidRPr="009670E6">
        <w:rPr>
          <w:rFonts w:ascii="Times New Roman" w:hAnsi="Times New Roman" w:cs="Times New Roman"/>
          <w:sz w:val="24"/>
          <w:szCs w:val="24"/>
        </w:rPr>
        <w:t>”</w:t>
      </w:r>
      <w:r w:rsidR="00203CF5" w:rsidRPr="009670E6">
        <w:rPr>
          <w:rFonts w:ascii="Times New Roman" w:hAnsi="Times New Roman" w:cs="Times New Roman"/>
          <w:sz w:val="24"/>
          <w:szCs w:val="24"/>
        </w:rPr>
        <w:t xml:space="preserve"> (</w:t>
      </w:r>
      <w:r w:rsidR="00800422" w:rsidRPr="009670E6">
        <w:rPr>
          <w:rFonts w:ascii="Times New Roman" w:hAnsi="Times New Roman" w:cs="Times New Roman"/>
          <w:sz w:val="24"/>
          <w:szCs w:val="24"/>
        </w:rPr>
        <w:t>Robbins and Coulter, 2012</w:t>
      </w:r>
      <w:r w:rsidR="00203CF5" w:rsidRPr="009670E6">
        <w:rPr>
          <w:rFonts w:ascii="Times New Roman" w:hAnsi="Times New Roman" w:cs="Times New Roman"/>
          <w:sz w:val="24"/>
          <w:szCs w:val="24"/>
        </w:rPr>
        <w:t xml:space="preserve">). Key principles include </w:t>
      </w:r>
      <w:r w:rsidR="00800422" w:rsidRPr="009670E6">
        <w:rPr>
          <w:rFonts w:ascii="Times New Roman" w:hAnsi="Times New Roman" w:cs="Times New Roman"/>
          <w:sz w:val="24"/>
          <w:szCs w:val="24"/>
        </w:rPr>
        <w:t>“</w:t>
      </w:r>
      <w:r w:rsidR="00203CF5" w:rsidRPr="009670E6">
        <w:rPr>
          <w:rFonts w:ascii="Times New Roman" w:hAnsi="Times New Roman" w:cs="Times New Roman"/>
          <w:sz w:val="24"/>
          <w:szCs w:val="24"/>
        </w:rPr>
        <w:t>division of work, authority and responsibility, discipline, unity of command, unity of direction, subordination of individual interest to general interest, remuneration, centralization, scalar chain, order, equity stability of tenure of personnel, initiative a</w:t>
      </w:r>
      <w:r w:rsidR="008B203F" w:rsidRPr="009670E6">
        <w:rPr>
          <w:rFonts w:ascii="Times New Roman" w:hAnsi="Times New Roman" w:cs="Times New Roman"/>
          <w:sz w:val="24"/>
          <w:szCs w:val="24"/>
        </w:rPr>
        <w:t>n</w:t>
      </w:r>
      <w:r w:rsidR="00203CF5" w:rsidRPr="009670E6">
        <w:rPr>
          <w:rFonts w:ascii="Times New Roman" w:hAnsi="Times New Roman" w:cs="Times New Roman"/>
          <w:sz w:val="24"/>
          <w:szCs w:val="24"/>
        </w:rPr>
        <w:t>d esprit de corps</w:t>
      </w:r>
      <w:r w:rsidR="00800422" w:rsidRPr="009670E6">
        <w:rPr>
          <w:rFonts w:ascii="Times New Roman" w:hAnsi="Times New Roman" w:cs="Times New Roman"/>
          <w:sz w:val="24"/>
          <w:szCs w:val="24"/>
        </w:rPr>
        <w:t>”</w:t>
      </w:r>
      <w:r w:rsidR="00203CF5" w:rsidRPr="009670E6">
        <w:rPr>
          <w:rFonts w:ascii="Times New Roman" w:hAnsi="Times New Roman" w:cs="Times New Roman"/>
          <w:sz w:val="24"/>
          <w:szCs w:val="24"/>
        </w:rPr>
        <w:t xml:space="preserve"> (</w:t>
      </w:r>
      <w:r w:rsidR="00800422" w:rsidRPr="009670E6">
        <w:rPr>
          <w:rFonts w:ascii="Times New Roman" w:hAnsi="Times New Roman" w:cs="Times New Roman"/>
          <w:sz w:val="24"/>
          <w:szCs w:val="24"/>
        </w:rPr>
        <w:t>Robbins and Coulter, 2012</w:t>
      </w:r>
      <w:r w:rsidR="00203CF5" w:rsidRPr="009670E6">
        <w:rPr>
          <w:rFonts w:ascii="Times New Roman" w:hAnsi="Times New Roman" w:cs="Times New Roman"/>
          <w:sz w:val="24"/>
          <w:szCs w:val="24"/>
        </w:rPr>
        <w:t>).</w:t>
      </w:r>
      <w:r w:rsidR="00D15E3A" w:rsidRPr="009670E6">
        <w:rPr>
          <w:rFonts w:ascii="Times New Roman" w:hAnsi="Times New Roman" w:cs="Times New Roman"/>
          <w:sz w:val="24"/>
          <w:szCs w:val="24"/>
        </w:rPr>
        <w:t xml:space="preserve"> Fayol's heavily emphasized on rationality, logic and consistency (Sridhar, 2017). </w:t>
      </w:r>
    </w:p>
    <w:p w14:paraId="56C6CB03" w14:textId="2819AD22" w:rsidR="00BB4B53" w:rsidRPr="009670E6" w:rsidRDefault="00D15E3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Interestingly, </w:t>
      </w:r>
      <w:r w:rsidR="00800422" w:rsidRPr="009670E6">
        <w:rPr>
          <w:rFonts w:ascii="Times New Roman" w:hAnsi="Times New Roman" w:cs="Times New Roman"/>
          <w:sz w:val="24"/>
          <w:szCs w:val="24"/>
        </w:rPr>
        <w:t>“</w:t>
      </w:r>
      <w:r w:rsidRPr="009670E6">
        <w:rPr>
          <w:rFonts w:ascii="Times New Roman" w:hAnsi="Times New Roman" w:cs="Times New Roman"/>
          <w:sz w:val="24"/>
          <w:szCs w:val="24"/>
        </w:rPr>
        <w:t xml:space="preserve">Taylor worked from the bottom of the hierarchy upward, whereas Fayol worked from the apex downwards, with ‘management </w:t>
      </w:r>
      <w:r w:rsidR="00BA6F99" w:rsidRPr="009670E6">
        <w:rPr>
          <w:rFonts w:ascii="Times New Roman" w:hAnsi="Times New Roman" w:cs="Times New Roman"/>
          <w:sz w:val="24"/>
          <w:szCs w:val="24"/>
        </w:rPr>
        <w:t>centred</w:t>
      </w:r>
      <w:r w:rsidRPr="009670E6">
        <w:rPr>
          <w:rFonts w:ascii="Times New Roman" w:hAnsi="Times New Roman" w:cs="Times New Roman"/>
          <w:sz w:val="24"/>
          <w:szCs w:val="24"/>
        </w:rPr>
        <w:t>’ philosophy</w:t>
      </w:r>
      <w:r w:rsidR="00800422" w:rsidRPr="009670E6">
        <w:rPr>
          <w:rFonts w:ascii="Times New Roman" w:hAnsi="Times New Roman" w:cs="Times New Roman"/>
          <w:sz w:val="24"/>
          <w:szCs w:val="24"/>
        </w:rPr>
        <w:t>”</w:t>
      </w:r>
      <w:r w:rsidR="001849AF" w:rsidRPr="009670E6">
        <w:rPr>
          <w:rFonts w:ascii="Times New Roman" w:hAnsi="Times New Roman" w:cs="Times New Roman"/>
          <w:sz w:val="24"/>
          <w:szCs w:val="24"/>
        </w:rPr>
        <w:t xml:space="preserve">, which is the </w:t>
      </w:r>
      <w:r w:rsidR="001849AF" w:rsidRPr="009670E6">
        <w:rPr>
          <w:rFonts w:ascii="Times New Roman" w:hAnsi="Times New Roman" w:cs="Times New Roman"/>
          <w:sz w:val="24"/>
          <w:szCs w:val="24"/>
        </w:rPr>
        <w:lastRenderedPageBreak/>
        <w:t>difference between two classical schools of thoughts</w:t>
      </w:r>
      <w:r w:rsidRPr="009670E6">
        <w:rPr>
          <w:rFonts w:ascii="Times New Roman" w:hAnsi="Times New Roman" w:cs="Times New Roman"/>
          <w:sz w:val="24"/>
          <w:szCs w:val="24"/>
        </w:rPr>
        <w:t xml:space="preserve"> (Sridhar, 2017).</w:t>
      </w:r>
      <w:r w:rsidR="001849AF" w:rsidRPr="009670E6">
        <w:rPr>
          <w:rFonts w:ascii="Times New Roman" w:hAnsi="Times New Roman" w:cs="Times New Roman"/>
          <w:sz w:val="24"/>
          <w:szCs w:val="24"/>
        </w:rPr>
        <w:t xml:space="preserve"> On the other hand, Chester Barnard argued that effective communication is essential for cooperation and there should be a balance between rewards and contributions among workers (</w:t>
      </w:r>
      <w:r w:rsidR="00800422" w:rsidRPr="009670E6">
        <w:rPr>
          <w:rFonts w:ascii="Times New Roman" w:hAnsi="Times New Roman" w:cs="Times New Roman"/>
          <w:sz w:val="24"/>
          <w:szCs w:val="24"/>
        </w:rPr>
        <w:t>Robbins and Coulter, 2012</w:t>
      </w:r>
      <w:r w:rsidR="001849AF" w:rsidRPr="009670E6">
        <w:rPr>
          <w:rFonts w:ascii="Times New Roman" w:hAnsi="Times New Roman" w:cs="Times New Roman"/>
          <w:sz w:val="24"/>
          <w:szCs w:val="24"/>
        </w:rPr>
        <w:t xml:space="preserve">). Colonel </w:t>
      </w:r>
      <w:proofErr w:type="spellStart"/>
      <w:r w:rsidR="001849AF" w:rsidRPr="009670E6">
        <w:rPr>
          <w:rFonts w:ascii="Times New Roman" w:hAnsi="Times New Roman" w:cs="Times New Roman"/>
          <w:sz w:val="24"/>
          <w:szCs w:val="24"/>
        </w:rPr>
        <w:t>Urwick</w:t>
      </w:r>
      <w:proofErr w:type="spellEnd"/>
      <w:r w:rsidR="001849AF" w:rsidRPr="009670E6">
        <w:rPr>
          <w:rFonts w:ascii="Times New Roman" w:hAnsi="Times New Roman" w:cs="Times New Roman"/>
          <w:sz w:val="24"/>
          <w:szCs w:val="24"/>
        </w:rPr>
        <w:t xml:space="preserve"> assembled the principles of Taylor, Fayol and other management scholars and suggested that management is a dynamic process to perform organisational activities (Sridhar, 2017).</w:t>
      </w:r>
      <w:r w:rsidR="00136306" w:rsidRPr="009670E6">
        <w:rPr>
          <w:rFonts w:ascii="Times New Roman" w:hAnsi="Times New Roman" w:cs="Times New Roman"/>
          <w:sz w:val="24"/>
          <w:szCs w:val="24"/>
        </w:rPr>
        <w:t xml:space="preserve"> This school of thought also has limitations as many of the principles have dilemmas and are contradictory. For instance, limited span of control and division of labour contradicts number of organisational </w:t>
      </w:r>
      <w:r w:rsidR="00BA6F99" w:rsidRPr="009670E6">
        <w:rPr>
          <w:rFonts w:ascii="Times New Roman" w:hAnsi="Times New Roman" w:cs="Times New Roman"/>
          <w:sz w:val="24"/>
          <w:szCs w:val="24"/>
        </w:rPr>
        <w:t>levels</w:t>
      </w:r>
      <w:r w:rsidR="00136306" w:rsidRPr="009670E6">
        <w:rPr>
          <w:rFonts w:ascii="Times New Roman" w:hAnsi="Times New Roman" w:cs="Times New Roman"/>
          <w:sz w:val="24"/>
          <w:szCs w:val="24"/>
        </w:rPr>
        <w:t xml:space="preserve"> being smaller or principle of specialization is contradicted by unity of command (Sridhar, 2017). In addition to that, when seeking specialization, it is not possible to follow simultaneously all modes. There is lack of empirical testing of these principles at organisational settin</w:t>
      </w:r>
      <w:r w:rsidR="00BA6F99" w:rsidRPr="009670E6">
        <w:rPr>
          <w:rFonts w:ascii="Times New Roman" w:hAnsi="Times New Roman" w:cs="Times New Roman"/>
          <w:sz w:val="24"/>
          <w:szCs w:val="24"/>
        </w:rPr>
        <w:t>g</w:t>
      </w:r>
      <w:r w:rsidR="00136306" w:rsidRPr="009670E6">
        <w:rPr>
          <w:rFonts w:ascii="Times New Roman" w:hAnsi="Times New Roman" w:cs="Times New Roman"/>
          <w:sz w:val="24"/>
          <w:szCs w:val="24"/>
        </w:rPr>
        <w:t>. Moreover, all principles being valid under all situations is not practically ap</w:t>
      </w:r>
      <w:r w:rsidR="00BA6F99" w:rsidRPr="009670E6">
        <w:rPr>
          <w:rFonts w:ascii="Times New Roman" w:hAnsi="Times New Roman" w:cs="Times New Roman"/>
          <w:sz w:val="24"/>
          <w:szCs w:val="24"/>
        </w:rPr>
        <w:t>p</w:t>
      </w:r>
      <w:r w:rsidR="00136306" w:rsidRPr="009670E6">
        <w:rPr>
          <w:rFonts w:ascii="Times New Roman" w:hAnsi="Times New Roman" w:cs="Times New Roman"/>
          <w:sz w:val="24"/>
          <w:szCs w:val="24"/>
        </w:rPr>
        <w:t>licable. Lastly, mechanistic organisationa</w:t>
      </w:r>
      <w:r w:rsidR="009E547C" w:rsidRPr="009670E6">
        <w:rPr>
          <w:rFonts w:ascii="Times New Roman" w:hAnsi="Times New Roman" w:cs="Times New Roman"/>
          <w:sz w:val="24"/>
          <w:szCs w:val="24"/>
        </w:rPr>
        <w:t>l</w:t>
      </w:r>
      <w:r w:rsidR="00136306" w:rsidRPr="009670E6">
        <w:rPr>
          <w:rFonts w:ascii="Times New Roman" w:hAnsi="Times New Roman" w:cs="Times New Roman"/>
          <w:sz w:val="24"/>
          <w:szCs w:val="24"/>
        </w:rPr>
        <w:t xml:space="preserve"> structure develops due to the outcome of these principles, that are insensitive to psychological and social needs of the employees</w:t>
      </w:r>
      <w:r w:rsidR="005D0D09" w:rsidRPr="009670E6">
        <w:rPr>
          <w:rFonts w:ascii="Times New Roman" w:hAnsi="Times New Roman" w:cs="Times New Roman"/>
          <w:sz w:val="24"/>
          <w:szCs w:val="24"/>
        </w:rPr>
        <w:t xml:space="preserve"> (Sridhar, 2017)</w:t>
      </w:r>
      <w:r w:rsidR="00136306" w:rsidRPr="009670E6">
        <w:rPr>
          <w:rFonts w:ascii="Times New Roman" w:hAnsi="Times New Roman" w:cs="Times New Roman"/>
          <w:sz w:val="24"/>
          <w:szCs w:val="24"/>
        </w:rPr>
        <w:t>.</w:t>
      </w:r>
      <w:r w:rsidR="00EE3BB0" w:rsidRPr="009670E6">
        <w:rPr>
          <w:rFonts w:ascii="Times New Roman" w:hAnsi="Times New Roman" w:cs="Times New Roman"/>
          <w:sz w:val="24"/>
          <w:szCs w:val="24"/>
        </w:rPr>
        <w:t xml:space="preserve"> Nevertheless, </w:t>
      </w:r>
      <w:r w:rsidR="008B3204" w:rsidRPr="009670E6">
        <w:rPr>
          <w:rFonts w:ascii="Times New Roman" w:hAnsi="Times New Roman" w:cs="Times New Roman"/>
          <w:sz w:val="24"/>
          <w:szCs w:val="24"/>
        </w:rPr>
        <w:t xml:space="preserve">Brown (2014) argued that Henri Fayol's 14 </w:t>
      </w:r>
      <w:r w:rsidR="00BA6F99" w:rsidRPr="009670E6">
        <w:rPr>
          <w:rFonts w:ascii="Times New Roman" w:hAnsi="Times New Roman" w:cs="Times New Roman"/>
          <w:sz w:val="24"/>
          <w:szCs w:val="24"/>
        </w:rPr>
        <w:t>principles</w:t>
      </w:r>
      <w:r w:rsidR="008B3204" w:rsidRPr="009670E6">
        <w:rPr>
          <w:rFonts w:ascii="Times New Roman" w:hAnsi="Times New Roman" w:cs="Times New Roman"/>
          <w:sz w:val="24"/>
          <w:szCs w:val="24"/>
        </w:rPr>
        <w:t xml:space="preserve"> of management promoted efficiency through division of work, which are </w:t>
      </w:r>
      <w:r w:rsidR="00BA6F99" w:rsidRPr="009670E6">
        <w:rPr>
          <w:rFonts w:ascii="Times New Roman" w:hAnsi="Times New Roman" w:cs="Times New Roman"/>
          <w:sz w:val="24"/>
          <w:szCs w:val="24"/>
        </w:rPr>
        <w:t>s</w:t>
      </w:r>
      <w:r w:rsidR="008B3204" w:rsidRPr="009670E6">
        <w:rPr>
          <w:rFonts w:ascii="Times New Roman" w:hAnsi="Times New Roman" w:cs="Times New Roman"/>
          <w:sz w:val="24"/>
          <w:szCs w:val="24"/>
        </w:rPr>
        <w:t>til</w:t>
      </w:r>
      <w:r w:rsidR="00BA6F99" w:rsidRPr="009670E6">
        <w:rPr>
          <w:rFonts w:ascii="Times New Roman" w:hAnsi="Times New Roman" w:cs="Times New Roman"/>
          <w:sz w:val="24"/>
          <w:szCs w:val="24"/>
        </w:rPr>
        <w:t>l</w:t>
      </w:r>
      <w:r w:rsidR="008B3204" w:rsidRPr="009670E6">
        <w:rPr>
          <w:rFonts w:ascii="Times New Roman" w:hAnsi="Times New Roman" w:cs="Times New Roman"/>
          <w:sz w:val="24"/>
          <w:szCs w:val="24"/>
        </w:rPr>
        <w:t xml:space="preserve"> recognised idea in the present day. Additionally, “Fayol acknowledged employe</w:t>
      </w:r>
      <w:r w:rsidR="00BA6F99" w:rsidRPr="009670E6">
        <w:rPr>
          <w:rFonts w:ascii="Times New Roman" w:hAnsi="Times New Roman" w:cs="Times New Roman"/>
          <w:sz w:val="24"/>
          <w:szCs w:val="24"/>
        </w:rPr>
        <w:t>es’</w:t>
      </w:r>
      <w:r w:rsidR="008B3204" w:rsidRPr="009670E6">
        <w:rPr>
          <w:rFonts w:ascii="Times New Roman" w:hAnsi="Times New Roman" w:cs="Times New Roman"/>
          <w:sz w:val="24"/>
          <w:szCs w:val="24"/>
        </w:rPr>
        <w:t xml:space="preserve"> needs through adequate remuneration, stability of tenure, equity, team spirit and initiative are all essential albeit coming from top down direction</w:t>
      </w:r>
      <w:r w:rsidR="009E547C" w:rsidRPr="009670E6">
        <w:rPr>
          <w:rFonts w:ascii="Times New Roman" w:hAnsi="Times New Roman" w:cs="Times New Roman"/>
          <w:sz w:val="24"/>
          <w:szCs w:val="24"/>
        </w:rPr>
        <w:t>”</w:t>
      </w:r>
      <w:r w:rsidR="008B3204" w:rsidRPr="009670E6">
        <w:rPr>
          <w:rFonts w:ascii="Times New Roman" w:hAnsi="Times New Roman" w:cs="Times New Roman"/>
          <w:sz w:val="24"/>
          <w:szCs w:val="24"/>
        </w:rPr>
        <w:t xml:space="preserve"> (Brown, 2014).</w:t>
      </w:r>
      <w:r w:rsidR="00510A65" w:rsidRPr="009670E6">
        <w:rPr>
          <w:rFonts w:ascii="Times New Roman" w:hAnsi="Times New Roman" w:cs="Times New Roman"/>
          <w:sz w:val="24"/>
          <w:szCs w:val="24"/>
        </w:rPr>
        <w:t xml:space="preserve"> Hence, Fayol has not ignored the employee perspective in the organisational context but yet the major criticism Fayol attracted is that it is flatter in present era (</w:t>
      </w:r>
      <w:r w:rsidR="008F490E" w:rsidRPr="009670E6">
        <w:rPr>
          <w:rFonts w:ascii="Times New Roman" w:hAnsi="Times New Roman" w:cs="Times New Roman"/>
          <w:sz w:val="24"/>
          <w:szCs w:val="24"/>
        </w:rPr>
        <w:t>Ibid</w:t>
      </w:r>
      <w:r w:rsidR="00510A65" w:rsidRPr="009670E6">
        <w:rPr>
          <w:rFonts w:ascii="Times New Roman" w:hAnsi="Times New Roman" w:cs="Times New Roman"/>
          <w:sz w:val="24"/>
          <w:szCs w:val="24"/>
        </w:rPr>
        <w:t xml:space="preserve">). However, although, it appears less applicable to some extent in modern day work environments. Moreover, </w:t>
      </w:r>
      <w:r w:rsidR="00A04148" w:rsidRPr="009670E6">
        <w:rPr>
          <w:rFonts w:ascii="Times New Roman" w:hAnsi="Times New Roman" w:cs="Times New Roman"/>
          <w:sz w:val="24"/>
          <w:szCs w:val="24"/>
        </w:rPr>
        <w:t xml:space="preserve">even in modern era, </w:t>
      </w:r>
      <w:r w:rsidR="00510A65" w:rsidRPr="009670E6">
        <w:rPr>
          <w:rFonts w:ascii="Times New Roman" w:hAnsi="Times New Roman" w:cs="Times New Roman"/>
          <w:sz w:val="24"/>
          <w:szCs w:val="24"/>
        </w:rPr>
        <w:t>Fayol offers a good start for the managers and organisation to learn about approaches, structures and managerial functions (such as planning, forecasting, organising, directing, coordinating and monitoring)</w:t>
      </w:r>
      <w:r w:rsidR="00A04148" w:rsidRPr="009670E6">
        <w:rPr>
          <w:rFonts w:ascii="Times New Roman" w:hAnsi="Times New Roman" w:cs="Times New Roman"/>
          <w:sz w:val="24"/>
          <w:szCs w:val="24"/>
        </w:rPr>
        <w:t xml:space="preserve"> (Brown, 2014)</w:t>
      </w:r>
      <w:r w:rsidR="00510A65" w:rsidRPr="009670E6">
        <w:rPr>
          <w:rFonts w:ascii="Times New Roman" w:hAnsi="Times New Roman" w:cs="Times New Roman"/>
          <w:sz w:val="24"/>
          <w:szCs w:val="24"/>
        </w:rPr>
        <w:t>. Having said that, these were further taken into consideration by theorists from human relation school.</w:t>
      </w:r>
    </w:p>
    <w:p w14:paraId="3AF98774" w14:textId="11CE49D4" w:rsidR="00C36204" w:rsidRPr="009670E6" w:rsidRDefault="00C36204" w:rsidP="009670E6">
      <w:pPr>
        <w:pStyle w:val="Heading3"/>
        <w:spacing w:line="360" w:lineRule="auto"/>
        <w:rPr>
          <w:rFonts w:ascii="Times New Roman" w:hAnsi="Times New Roman" w:cs="Times New Roman"/>
          <w:b/>
          <w:i/>
        </w:rPr>
      </w:pPr>
      <w:bookmarkStart w:id="5" w:name="_Toc8576906"/>
      <w:r w:rsidRPr="009670E6">
        <w:rPr>
          <w:rFonts w:ascii="Times New Roman" w:hAnsi="Times New Roman" w:cs="Times New Roman"/>
          <w:b/>
          <w:i/>
        </w:rPr>
        <w:t>Bureaucratic Organisation:</w:t>
      </w:r>
      <w:bookmarkEnd w:id="5"/>
    </w:p>
    <w:p w14:paraId="6A0506C9" w14:textId="52F6C2B7" w:rsidR="00AF0A8E" w:rsidRPr="009670E6" w:rsidRDefault="00741E04"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With the expansion of organisations, the operations become further complex giving </w:t>
      </w:r>
      <w:r w:rsidR="00800422" w:rsidRPr="009670E6">
        <w:rPr>
          <w:rFonts w:ascii="Times New Roman" w:hAnsi="Times New Roman" w:cs="Times New Roman"/>
          <w:sz w:val="24"/>
          <w:szCs w:val="24"/>
        </w:rPr>
        <w:t>“</w:t>
      </w:r>
      <w:r w:rsidRPr="009670E6">
        <w:rPr>
          <w:rFonts w:ascii="Times New Roman" w:hAnsi="Times New Roman" w:cs="Times New Roman"/>
          <w:sz w:val="24"/>
          <w:szCs w:val="24"/>
        </w:rPr>
        <w:t>authoritarian-paternalistic pattern</w:t>
      </w:r>
      <w:r w:rsidR="00800422" w:rsidRPr="009670E6">
        <w:rPr>
          <w:rFonts w:ascii="Times New Roman" w:hAnsi="Times New Roman" w:cs="Times New Roman"/>
          <w:sz w:val="24"/>
          <w:szCs w:val="24"/>
        </w:rPr>
        <w:t>”</w:t>
      </w:r>
      <w:r w:rsidRPr="009670E6">
        <w:rPr>
          <w:rFonts w:ascii="Times New Roman" w:hAnsi="Times New Roman" w:cs="Times New Roman"/>
          <w:sz w:val="24"/>
          <w:szCs w:val="24"/>
        </w:rPr>
        <w:t xml:space="preserve"> way that enhances functional specialization within the distinctive layers of management to have smooth operations (Sridhar, 2017). This led to bureaucratic approach tow</w:t>
      </w:r>
      <w:r w:rsidR="00BA6F99" w:rsidRPr="009670E6">
        <w:rPr>
          <w:rFonts w:ascii="Times New Roman" w:hAnsi="Times New Roman" w:cs="Times New Roman"/>
          <w:sz w:val="24"/>
          <w:szCs w:val="24"/>
        </w:rPr>
        <w:t>a</w:t>
      </w:r>
      <w:r w:rsidRPr="009670E6">
        <w:rPr>
          <w:rFonts w:ascii="Times New Roman" w:hAnsi="Times New Roman" w:cs="Times New Roman"/>
          <w:sz w:val="24"/>
          <w:szCs w:val="24"/>
        </w:rPr>
        <w:t xml:space="preserve">rds organisational structure and Max Webber proposed a theory of </w:t>
      </w:r>
      <w:r w:rsidR="00BA6F99" w:rsidRPr="009670E6">
        <w:rPr>
          <w:rFonts w:ascii="Times New Roman" w:hAnsi="Times New Roman" w:cs="Times New Roman"/>
          <w:sz w:val="24"/>
          <w:szCs w:val="24"/>
        </w:rPr>
        <w:t>bureaucracy</w:t>
      </w:r>
      <w:r w:rsidRPr="009670E6">
        <w:rPr>
          <w:rFonts w:ascii="Times New Roman" w:hAnsi="Times New Roman" w:cs="Times New Roman"/>
          <w:sz w:val="24"/>
          <w:szCs w:val="24"/>
        </w:rPr>
        <w:t xml:space="preserve"> for organisational efficiency based of organisational systems functioning on set of rules, policies and hierarchy of authority (</w:t>
      </w:r>
      <w:r w:rsidR="008613AC" w:rsidRPr="009670E6">
        <w:rPr>
          <w:rFonts w:ascii="Times New Roman" w:hAnsi="Times New Roman" w:cs="Times New Roman"/>
          <w:sz w:val="24"/>
          <w:szCs w:val="24"/>
        </w:rPr>
        <w:t>Ibid</w:t>
      </w:r>
      <w:r w:rsidRPr="009670E6">
        <w:rPr>
          <w:rFonts w:ascii="Times New Roman" w:hAnsi="Times New Roman" w:cs="Times New Roman"/>
          <w:sz w:val="24"/>
          <w:szCs w:val="24"/>
        </w:rPr>
        <w:t>). Biggest fain of this approach is that it exclud</w:t>
      </w:r>
      <w:r w:rsidR="00BA6F99" w:rsidRPr="009670E6">
        <w:rPr>
          <w:rFonts w:ascii="Times New Roman" w:hAnsi="Times New Roman" w:cs="Times New Roman"/>
          <w:sz w:val="24"/>
          <w:szCs w:val="24"/>
        </w:rPr>
        <w:t>es</w:t>
      </w:r>
      <w:r w:rsidRPr="009670E6">
        <w:rPr>
          <w:rFonts w:ascii="Times New Roman" w:hAnsi="Times New Roman" w:cs="Times New Roman"/>
          <w:sz w:val="24"/>
          <w:szCs w:val="24"/>
        </w:rPr>
        <w:t xml:space="preserve"> the conflict or overlapping duties, which offers clear direction so that organisational </w:t>
      </w:r>
      <w:r w:rsidRPr="009670E6">
        <w:rPr>
          <w:rFonts w:ascii="Times New Roman" w:hAnsi="Times New Roman" w:cs="Times New Roman"/>
          <w:sz w:val="24"/>
          <w:szCs w:val="24"/>
        </w:rPr>
        <w:lastRenderedPageBreak/>
        <w:t>operations gain efficiency in productivity.</w:t>
      </w:r>
      <w:r w:rsidR="00D42EA7" w:rsidRPr="009670E6">
        <w:rPr>
          <w:rFonts w:ascii="Times New Roman" w:hAnsi="Times New Roman" w:cs="Times New Roman"/>
          <w:sz w:val="24"/>
          <w:szCs w:val="24"/>
        </w:rPr>
        <w:t xml:space="preserve"> The approach offers consistency in patterns to ensure higher precision in tasks to avoid waste of resources (Sridhar, 2017). This is effectively the theme of modern</w:t>
      </w:r>
      <w:r w:rsidR="00BA6F99" w:rsidRPr="009670E6">
        <w:rPr>
          <w:rFonts w:ascii="Times New Roman" w:hAnsi="Times New Roman" w:cs="Times New Roman"/>
          <w:sz w:val="24"/>
          <w:szCs w:val="24"/>
        </w:rPr>
        <w:t>-</w:t>
      </w:r>
      <w:r w:rsidR="00D42EA7" w:rsidRPr="009670E6">
        <w:rPr>
          <w:rFonts w:ascii="Times New Roman" w:hAnsi="Times New Roman" w:cs="Times New Roman"/>
          <w:sz w:val="24"/>
          <w:szCs w:val="24"/>
        </w:rPr>
        <w:t xml:space="preserve">day organisations too to have structural and </w:t>
      </w:r>
      <w:r w:rsidR="00BA6F99" w:rsidRPr="009670E6">
        <w:rPr>
          <w:rFonts w:ascii="Times New Roman" w:hAnsi="Times New Roman" w:cs="Times New Roman"/>
          <w:sz w:val="24"/>
          <w:szCs w:val="24"/>
        </w:rPr>
        <w:t>patronized</w:t>
      </w:r>
      <w:r w:rsidR="00D42EA7" w:rsidRPr="009670E6">
        <w:rPr>
          <w:rFonts w:ascii="Times New Roman" w:hAnsi="Times New Roman" w:cs="Times New Roman"/>
          <w:sz w:val="24"/>
          <w:szCs w:val="24"/>
        </w:rPr>
        <w:t xml:space="preserve"> functions in order to avoid wastage of resources and enhance operational efficiency (Brown, 2014). However, the major focus of this theory remains on positions rather than individuals (Sridhar, 2017).</w:t>
      </w:r>
      <w:r w:rsidR="001F572E" w:rsidRPr="009670E6">
        <w:rPr>
          <w:rFonts w:ascii="Times New Roman" w:hAnsi="Times New Roman" w:cs="Times New Roman"/>
          <w:sz w:val="24"/>
          <w:szCs w:val="24"/>
        </w:rPr>
        <w:t xml:space="preserve"> </w:t>
      </w:r>
      <w:r w:rsidR="00D42EA7" w:rsidRPr="009670E6">
        <w:rPr>
          <w:rFonts w:ascii="Times New Roman" w:hAnsi="Times New Roman" w:cs="Times New Roman"/>
          <w:sz w:val="24"/>
          <w:szCs w:val="24"/>
        </w:rPr>
        <w:t xml:space="preserve">Organisations would even </w:t>
      </w:r>
      <w:r w:rsidR="00BA6F99" w:rsidRPr="009670E6">
        <w:rPr>
          <w:rFonts w:ascii="Times New Roman" w:hAnsi="Times New Roman" w:cs="Times New Roman"/>
          <w:sz w:val="24"/>
          <w:szCs w:val="24"/>
        </w:rPr>
        <w:t>continue</w:t>
      </w:r>
      <w:r w:rsidR="00D42EA7" w:rsidRPr="009670E6">
        <w:rPr>
          <w:rFonts w:ascii="Times New Roman" w:hAnsi="Times New Roman" w:cs="Times New Roman"/>
          <w:sz w:val="24"/>
          <w:szCs w:val="24"/>
        </w:rPr>
        <w:t xml:space="preserve"> its functionality even if workers quit, which is visible in modern day to some extent that organisation stays while employees come and go (Brown, 2014).</w:t>
      </w:r>
      <w:r w:rsidR="002C636B" w:rsidRPr="009670E6">
        <w:rPr>
          <w:rFonts w:ascii="Times New Roman" w:hAnsi="Times New Roman" w:cs="Times New Roman"/>
          <w:sz w:val="24"/>
          <w:szCs w:val="24"/>
        </w:rPr>
        <w:t xml:space="preserve"> Excessive red </w:t>
      </w:r>
      <w:proofErr w:type="spellStart"/>
      <w:r w:rsidR="002C636B" w:rsidRPr="009670E6">
        <w:rPr>
          <w:rFonts w:ascii="Times New Roman" w:hAnsi="Times New Roman" w:cs="Times New Roman"/>
          <w:sz w:val="24"/>
          <w:szCs w:val="24"/>
        </w:rPr>
        <w:t>tapism</w:t>
      </w:r>
      <w:proofErr w:type="spellEnd"/>
      <w:r w:rsidR="002C636B" w:rsidRPr="009670E6">
        <w:rPr>
          <w:rFonts w:ascii="Times New Roman" w:hAnsi="Times New Roman" w:cs="Times New Roman"/>
          <w:sz w:val="24"/>
          <w:szCs w:val="24"/>
        </w:rPr>
        <w:t xml:space="preserve"> and paperwork often creates unpleasant experience as well as delay smooth operations (Sridhar, 2017). Higher emphasis of policies and procedures develop the cautious approach and as a </w:t>
      </w:r>
      <w:r w:rsidR="00BA6F99" w:rsidRPr="009670E6">
        <w:rPr>
          <w:rFonts w:ascii="Times New Roman" w:hAnsi="Times New Roman" w:cs="Times New Roman"/>
          <w:sz w:val="24"/>
          <w:szCs w:val="24"/>
        </w:rPr>
        <w:t>result employee</w:t>
      </w:r>
      <w:r w:rsidR="002C636B" w:rsidRPr="009670E6">
        <w:rPr>
          <w:rFonts w:ascii="Times New Roman" w:hAnsi="Times New Roman" w:cs="Times New Roman"/>
          <w:sz w:val="24"/>
          <w:szCs w:val="24"/>
        </w:rPr>
        <w:t xml:space="preserve"> avoid risk and show less creativity, initiative and growth (Ibid). In addit</w:t>
      </w:r>
      <w:r w:rsidR="00BA6F99" w:rsidRPr="009670E6">
        <w:rPr>
          <w:rFonts w:ascii="Times New Roman" w:hAnsi="Times New Roman" w:cs="Times New Roman"/>
          <w:sz w:val="24"/>
          <w:szCs w:val="24"/>
        </w:rPr>
        <w:t>i</w:t>
      </w:r>
      <w:r w:rsidR="002C636B" w:rsidRPr="009670E6">
        <w:rPr>
          <w:rFonts w:ascii="Times New Roman" w:hAnsi="Times New Roman" w:cs="Times New Roman"/>
          <w:sz w:val="24"/>
          <w:szCs w:val="24"/>
        </w:rPr>
        <w:t xml:space="preserve">on to that, humans are not machine and therefore would differ in their approach and performances while this school of thought expects behavioural </w:t>
      </w:r>
      <w:r w:rsidR="00BA6F99" w:rsidRPr="009670E6">
        <w:rPr>
          <w:rFonts w:ascii="Times New Roman" w:hAnsi="Times New Roman" w:cs="Times New Roman"/>
          <w:sz w:val="24"/>
          <w:szCs w:val="24"/>
        </w:rPr>
        <w:t>conformity</w:t>
      </w:r>
      <w:r w:rsidR="002C636B" w:rsidRPr="009670E6">
        <w:rPr>
          <w:rFonts w:ascii="Times New Roman" w:hAnsi="Times New Roman" w:cs="Times New Roman"/>
          <w:sz w:val="24"/>
          <w:szCs w:val="24"/>
        </w:rPr>
        <w:t xml:space="preserve"> at the expense of performance.</w:t>
      </w:r>
      <w:r w:rsidR="001F572E" w:rsidRPr="009670E6">
        <w:rPr>
          <w:rFonts w:ascii="Times New Roman" w:hAnsi="Times New Roman" w:cs="Times New Roman"/>
          <w:sz w:val="24"/>
          <w:szCs w:val="24"/>
        </w:rPr>
        <w:t xml:space="preserve"> </w:t>
      </w:r>
    </w:p>
    <w:p w14:paraId="153C550B" w14:textId="01844210" w:rsidR="00741A1E" w:rsidRPr="009670E6" w:rsidRDefault="001F572E"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The classical school of thoughts/traditionalists considered theories of management could be deduced by means of observation and analysing managers do </w:t>
      </w:r>
      <w:r w:rsidR="0086278A" w:rsidRPr="009670E6">
        <w:rPr>
          <w:rFonts w:ascii="Times New Roman" w:hAnsi="Times New Roman" w:cs="Times New Roman"/>
          <w:sz w:val="24"/>
          <w:szCs w:val="24"/>
        </w:rPr>
        <w:t xml:space="preserve">while empirical findings have distilled in reaching for specific principles (Sridhar, 2017). Furthermore, this school is criticized for executing practices of past, which include outmoded and </w:t>
      </w:r>
      <w:r w:rsidR="00BA6F99" w:rsidRPr="009670E6">
        <w:rPr>
          <w:rFonts w:ascii="Times New Roman" w:hAnsi="Times New Roman" w:cs="Times New Roman"/>
          <w:sz w:val="24"/>
          <w:szCs w:val="24"/>
        </w:rPr>
        <w:t>mediocrity</w:t>
      </w:r>
      <w:r w:rsidR="0086278A" w:rsidRPr="009670E6">
        <w:rPr>
          <w:rFonts w:ascii="Times New Roman" w:hAnsi="Times New Roman" w:cs="Times New Roman"/>
          <w:sz w:val="24"/>
          <w:szCs w:val="24"/>
        </w:rPr>
        <w:t>. Despite that, it is the leading school of thought and largely prevalent in managerial practices (Ibid).</w:t>
      </w:r>
    </w:p>
    <w:p w14:paraId="41B9E81C" w14:textId="77777777" w:rsidR="00965CB5" w:rsidRPr="009670E6" w:rsidRDefault="00965CB5" w:rsidP="009670E6">
      <w:pPr>
        <w:pStyle w:val="Heading2"/>
        <w:spacing w:line="360" w:lineRule="auto"/>
        <w:rPr>
          <w:rFonts w:ascii="Times New Roman" w:hAnsi="Times New Roman" w:cs="Times New Roman"/>
          <w:b/>
          <w:sz w:val="24"/>
          <w:szCs w:val="24"/>
        </w:rPr>
      </w:pPr>
      <w:bookmarkStart w:id="6" w:name="_Toc8576907"/>
      <w:r w:rsidRPr="009670E6">
        <w:rPr>
          <w:rFonts w:ascii="Times New Roman" w:hAnsi="Times New Roman" w:cs="Times New Roman"/>
          <w:b/>
          <w:sz w:val="28"/>
          <w:szCs w:val="24"/>
        </w:rPr>
        <w:t>Neo-Classical Theory:</w:t>
      </w:r>
      <w:bookmarkEnd w:id="6"/>
    </w:p>
    <w:p w14:paraId="67EE0FA3" w14:textId="77777777" w:rsidR="00C84E3C" w:rsidRPr="009670E6" w:rsidRDefault="00A920EF"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Neo-classical school of thoughts argued that traditional theory and its principles are contradictory, only focused on motivation through monetary rewards and proposed approaches to carry out operations without taken into consideration the time factor, which is subject to alteration</w:t>
      </w:r>
      <w:r w:rsidR="00D1366B" w:rsidRPr="009670E6">
        <w:rPr>
          <w:rFonts w:ascii="Times New Roman" w:hAnsi="Times New Roman" w:cs="Times New Roman"/>
          <w:sz w:val="24"/>
          <w:szCs w:val="24"/>
        </w:rPr>
        <w:t xml:space="preserve"> (Sridhar, 2017)</w:t>
      </w:r>
      <w:r w:rsidRPr="009670E6">
        <w:rPr>
          <w:rFonts w:ascii="Times New Roman" w:hAnsi="Times New Roman" w:cs="Times New Roman"/>
          <w:sz w:val="24"/>
          <w:szCs w:val="24"/>
        </w:rPr>
        <w:t>.</w:t>
      </w:r>
      <w:r w:rsidR="00DE0B6E" w:rsidRPr="009670E6">
        <w:rPr>
          <w:rFonts w:ascii="Times New Roman" w:hAnsi="Times New Roman" w:cs="Times New Roman"/>
          <w:sz w:val="24"/>
          <w:szCs w:val="24"/>
        </w:rPr>
        <w:t xml:space="preserve"> The physiological and mechanical features being highly emphasized by the traditionalist led to a reaction from neo-classical school that focused more on human-orientation and largely paid attention to drives, time needs, attitudinal and behavioural aspects of workers. Human relations school and behavioural school formed under neo-classical theory (</w:t>
      </w:r>
      <w:r w:rsidR="00800422" w:rsidRPr="009670E6">
        <w:rPr>
          <w:rFonts w:ascii="Times New Roman" w:hAnsi="Times New Roman" w:cs="Times New Roman"/>
          <w:sz w:val="24"/>
          <w:szCs w:val="24"/>
        </w:rPr>
        <w:t xml:space="preserve">Robbins and Coulter, 2012; </w:t>
      </w:r>
      <w:r w:rsidR="00DE0B6E" w:rsidRPr="009670E6">
        <w:rPr>
          <w:rFonts w:ascii="Times New Roman" w:hAnsi="Times New Roman" w:cs="Times New Roman"/>
          <w:sz w:val="24"/>
          <w:szCs w:val="24"/>
        </w:rPr>
        <w:t>Sridhar, 2017).</w:t>
      </w:r>
      <w:r w:rsidR="00C87C0A" w:rsidRPr="009670E6">
        <w:rPr>
          <w:rFonts w:ascii="Times New Roman" w:hAnsi="Times New Roman" w:cs="Times New Roman"/>
          <w:sz w:val="24"/>
          <w:szCs w:val="24"/>
        </w:rPr>
        <w:t xml:space="preserve"> </w:t>
      </w:r>
    </w:p>
    <w:p w14:paraId="4076A2D5" w14:textId="77777777" w:rsidR="00C84E3C" w:rsidRPr="009670E6" w:rsidRDefault="00C84E3C" w:rsidP="009670E6">
      <w:pPr>
        <w:pStyle w:val="Heading3"/>
        <w:spacing w:line="360" w:lineRule="auto"/>
        <w:rPr>
          <w:rFonts w:ascii="Times New Roman" w:hAnsi="Times New Roman" w:cs="Times New Roman"/>
          <w:b/>
          <w:i/>
        </w:rPr>
      </w:pPr>
      <w:bookmarkStart w:id="7" w:name="_Toc8576908"/>
      <w:r w:rsidRPr="009670E6">
        <w:rPr>
          <w:rFonts w:ascii="Times New Roman" w:hAnsi="Times New Roman" w:cs="Times New Roman"/>
          <w:b/>
          <w:i/>
        </w:rPr>
        <w:t>Human Relation School:</w:t>
      </w:r>
      <w:bookmarkEnd w:id="7"/>
    </w:p>
    <w:p w14:paraId="13761F76" w14:textId="49E6FED5" w:rsidR="00764001" w:rsidRPr="009670E6" w:rsidRDefault="00C87C0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Elton Mayo is the main champion along with the Frank Roethlisberger and William Dickson of human relations movement that later transformed into organisational behaviour. They argued that inter-relationships within the group members are vital aspect at the organisational </w:t>
      </w:r>
      <w:r w:rsidRPr="009670E6">
        <w:rPr>
          <w:rFonts w:ascii="Times New Roman" w:hAnsi="Times New Roman" w:cs="Times New Roman"/>
          <w:sz w:val="24"/>
          <w:szCs w:val="24"/>
        </w:rPr>
        <w:lastRenderedPageBreak/>
        <w:t>settings</w:t>
      </w:r>
      <w:r w:rsidR="00CA4D8F" w:rsidRPr="009670E6">
        <w:rPr>
          <w:rFonts w:ascii="Times New Roman" w:hAnsi="Times New Roman" w:cs="Times New Roman"/>
          <w:sz w:val="24"/>
          <w:szCs w:val="24"/>
        </w:rPr>
        <w:t xml:space="preserve"> (Robbins and Coulter, 2012)</w:t>
      </w:r>
      <w:r w:rsidRPr="009670E6">
        <w:rPr>
          <w:rFonts w:ascii="Times New Roman" w:hAnsi="Times New Roman" w:cs="Times New Roman"/>
          <w:sz w:val="24"/>
          <w:szCs w:val="24"/>
        </w:rPr>
        <w:t>.</w:t>
      </w:r>
      <w:r w:rsidR="0001348D" w:rsidRPr="009670E6">
        <w:rPr>
          <w:rFonts w:ascii="Times New Roman" w:hAnsi="Times New Roman" w:cs="Times New Roman"/>
          <w:sz w:val="24"/>
          <w:szCs w:val="24"/>
        </w:rPr>
        <w:t xml:space="preserve"> Their study known as </w:t>
      </w:r>
      <w:r w:rsidR="00CA4D8F" w:rsidRPr="009670E6">
        <w:rPr>
          <w:rFonts w:ascii="Times New Roman" w:hAnsi="Times New Roman" w:cs="Times New Roman"/>
          <w:sz w:val="24"/>
          <w:szCs w:val="24"/>
        </w:rPr>
        <w:t>“</w:t>
      </w:r>
      <w:r w:rsidR="0001348D" w:rsidRPr="009670E6">
        <w:rPr>
          <w:rFonts w:ascii="Times New Roman" w:hAnsi="Times New Roman" w:cs="Times New Roman"/>
          <w:sz w:val="24"/>
          <w:szCs w:val="24"/>
        </w:rPr>
        <w:t>Ha</w:t>
      </w:r>
      <w:r w:rsidR="00BD7AE8" w:rsidRPr="009670E6">
        <w:rPr>
          <w:rFonts w:ascii="Times New Roman" w:hAnsi="Times New Roman" w:cs="Times New Roman"/>
          <w:sz w:val="24"/>
          <w:szCs w:val="24"/>
        </w:rPr>
        <w:t>w</w:t>
      </w:r>
      <w:r w:rsidR="0001348D" w:rsidRPr="009670E6">
        <w:rPr>
          <w:rFonts w:ascii="Times New Roman" w:hAnsi="Times New Roman" w:cs="Times New Roman"/>
          <w:sz w:val="24"/>
          <w:szCs w:val="24"/>
        </w:rPr>
        <w:t>thorne experiment</w:t>
      </w:r>
      <w:r w:rsidR="00CA4D8F" w:rsidRPr="009670E6">
        <w:rPr>
          <w:rFonts w:ascii="Times New Roman" w:hAnsi="Times New Roman" w:cs="Times New Roman"/>
          <w:sz w:val="24"/>
          <w:szCs w:val="24"/>
        </w:rPr>
        <w:t>”</w:t>
      </w:r>
      <w:r w:rsidR="0001348D" w:rsidRPr="009670E6">
        <w:rPr>
          <w:rFonts w:ascii="Times New Roman" w:hAnsi="Times New Roman" w:cs="Times New Roman"/>
          <w:sz w:val="24"/>
          <w:szCs w:val="24"/>
        </w:rPr>
        <w:t xml:space="preserve"> proved as paradigm shifter in the management studies.</w:t>
      </w:r>
      <w:r w:rsidR="00764001" w:rsidRPr="009670E6">
        <w:rPr>
          <w:rFonts w:ascii="Times New Roman" w:hAnsi="Times New Roman" w:cs="Times New Roman"/>
          <w:sz w:val="24"/>
          <w:szCs w:val="24"/>
        </w:rPr>
        <w:t xml:space="preserve"> </w:t>
      </w:r>
    </w:p>
    <w:p w14:paraId="628F57C7" w14:textId="713F2D27" w:rsidR="00764A2E" w:rsidRPr="009670E6" w:rsidRDefault="00764001"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In actual, </w:t>
      </w:r>
      <w:r w:rsidR="004777F1" w:rsidRPr="009670E6">
        <w:rPr>
          <w:rFonts w:ascii="Times New Roman" w:hAnsi="Times New Roman" w:cs="Times New Roman"/>
          <w:sz w:val="24"/>
          <w:szCs w:val="24"/>
        </w:rPr>
        <w:t>“</w:t>
      </w:r>
      <w:r w:rsidRPr="009670E6">
        <w:rPr>
          <w:rFonts w:ascii="Times New Roman" w:hAnsi="Times New Roman" w:cs="Times New Roman"/>
          <w:sz w:val="24"/>
          <w:szCs w:val="24"/>
        </w:rPr>
        <w:t>Hawthorne Effect</w:t>
      </w:r>
      <w:r w:rsidR="004777F1" w:rsidRPr="009670E6">
        <w:rPr>
          <w:rFonts w:ascii="Times New Roman" w:hAnsi="Times New Roman" w:cs="Times New Roman"/>
          <w:sz w:val="24"/>
          <w:szCs w:val="24"/>
        </w:rPr>
        <w:t>”</w:t>
      </w:r>
      <w:r w:rsidRPr="009670E6">
        <w:rPr>
          <w:rFonts w:ascii="Times New Roman" w:hAnsi="Times New Roman" w:cs="Times New Roman"/>
          <w:sz w:val="24"/>
          <w:szCs w:val="24"/>
        </w:rPr>
        <w:t xml:space="preserve"> is a term explaining the phenomenon of individuals work and demonstrate better performance when they are observed (Cherry, 2018). Since the experiment took place at Western Electric's Hawthorne company therefore phenomenon is termed after the location (Ibid). The experiment was conducted to assess whether there is a correlation between productivity and work environments (such as light, break duration and length of day work). It was evident that </w:t>
      </w:r>
      <w:r w:rsidR="00BA6F99" w:rsidRPr="009670E6">
        <w:rPr>
          <w:rFonts w:ascii="Times New Roman" w:hAnsi="Times New Roman" w:cs="Times New Roman"/>
          <w:sz w:val="24"/>
          <w:szCs w:val="24"/>
        </w:rPr>
        <w:t>employee’s</w:t>
      </w:r>
      <w:r w:rsidRPr="009670E6">
        <w:rPr>
          <w:rFonts w:ascii="Times New Roman" w:hAnsi="Times New Roman" w:cs="Times New Roman"/>
          <w:sz w:val="24"/>
          <w:szCs w:val="24"/>
        </w:rPr>
        <w:t xml:space="preserve"> productivity tends to enhance due to </w:t>
      </w:r>
      <w:r w:rsidR="00BA6F99" w:rsidRPr="009670E6">
        <w:rPr>
          <w:rFonts w:ascii="Times New Roman" w:hAnsi="Times New Roman" w:cs="Times New Roman"/>
          <w:sz w:val="24"/>
          <w:szCs w:val="24"/>
        </w:rPr>
        <w:t>change</w:t>
      </w:r>
      <w:r w:rsidRPr="009670E6">
        <w:rPr>
          <w:rFonts w:ascii="Times New Roman" w:hAnsi="Times New Roman" w:cs="Times New Roman"/>
          <w:sz w:val="24"/>
          <w:szCs w:val="24"/>
        </w:rPr>
        <w:t xml:space="preserve"> during the experiment however, it declines when experiments ends. The experiment proved vital in establishing the key notion that increased attention from the head/</w:t>
      </w:r>
      <w:r w:rsidR="00BA6F99" w:rsidRPr="009670E6">
        <w:rPr>
          <w:rFonts w:ascii="Times New Roman" w:hAnsi="Times New Roman" w:cs="Times New Roman"/>
          <w:sz w:val="24"/>
          <w:szCs w:val="24"/>
        </w:rPr>
        <w:t>supervisor</w:t>
      </w:r>
      <w:r w:rsidRPr="009670E6">
        <w:rPr>
          <w:rFonts w:ascii="Times New Roman" w:hAnsi="Times New Roman" w:cs="Times New Roman"/>
          <w:sz w:val="24"/>
          <w:szCs w:val="24"/>
        </w:rPr>
        <w:t xml:space="preserve"> is reason for improved performance</w:t>
      </w:r>
      <w:r w:rsidR="00C84E3C" w:rsidRPr="009670E6">
        <w:rPr>
          <w:rFonts w:ascii="Times New Roman" w:hAnsi="Times New Roman" w:cs="Times New Roman"/>
          <w:sz w:val="24"/>
          <w:szCs w:val="24"/>
        </w:rPr>
        <w:t xml:space="preserve"> (Robbins and Coulter, 2012)</w:t>
      </w:r>
      <w:r w:rsidRPr="009670E6">
        <w:rPr>
          <w:rFonts w:ascii="Times New Roman" w:hAnsi="Times New Roman" w:cs="Times New Roman"/>
          <w:sz w:val="24"/>
          <w:szCs w:val="24"/>
        </w:rPr>
        <w:t>.</w:t>
      </w:r>
      <w:r w:rsidR="00C84E3C" w:rsidRPr="009670E6">
        <w:rPr>
          <w:rFonts w:ascii="Times New Roman" w:hAnsi="Times New Roman" w:cs="Times New Roman"/>
          <w:sz w:val="24"/>
          <w:szCs w:val="24"/>
        </w:rPr>
        <w:t xml:space="preserve"> </w:t>
      </w:r>
    </w:p>
    <w:p w14:paraId="3A08C562" w14:textId="5D2982F2" w:rsidR="00E67E15" w:rsidRPr="009670E6" w:rsidRDefault="00C84E3C"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Follow up interviews with the workers revealed that individuals do not leave their attitude, emotions and feelings back home as they do not only work for economic gain. Their motivation to work was not only confined to economic benefits but a good treatment, healthy work environment and autonomy to do things in their own way motivates them to do better at work (Robbins and Coulter, 2012).</w:t>
      </w:r>
      <w:r w:rsidR="00EC1117" w:rsidRPr="009670E6">
        <w:rPr>
          <w:rFonts w:ascii="Times New Roman" w:hAnsi="Times New Roman" w:cs="Times New Roman"/>
          <w:sz w:val="24"/>
          <w:szCs w:val="24"/>
        </w:rPr>
        <w:t xml:space="preserve"> </w:t>
      </w:r>
      <w:r w:rsidR="00BD37D1" w:rsidRPr="009670E6">
        <w:rPr>
          <w:rFonts w:ascii="Times New Roman" w:hAnsi="Times New Roman" w:cs="Times New Roman"/>
          <w:sz w:val="24"/>
          <w:szCs w:val="24"/>
        </w:rPr>
        <w:t>“</w:t>
      </w:r>
      <w:r w:rsidR="00EC1117" w:rsidRPr="009670E6">
        <w:rPr>
          <w:rFonts w:ascii="Times New Roman" w:hAnsi="Times New Roman" w:cs="Times New Roman"/>
          <w:sz w:val="24"/>
          <w:szCs w:val="24"/>
        </w:rPr>
        <w:t>The two important conclusions drawn from this experiment were (a) existence of strong informal groups and (b) behaviour of employees at work is significantly affected by non-economic factors</w:t>
      </w:r>
      <w:r w:rsidR="00BD37D1" w:rsidRPr="009670E6">
        <w:rPr>
          <w:rFonts w:ascii="Times New Roman" w:hAnsi="Times New Roman" w:cs="Times New Roman"/>
          <w:sz w:val="24"/>
          <w:szCs w:val="24"/>
        </w:rPr>
        <w:t>”</w:t>
      </w:r>
      <w:r w:rsidR="00EC1117" w:rsidRPr="009670E6">
        <w:rPr>
          <w:rFonts w:ascii="Times New Roman" w:hAnsi="Times New Roman" w:cs="Times New Roman"/>
          <w:sz w:val="24"/>
          <w:szCs w:val="24"/>
        </w:rPr>
        <w:t xml:space="preserve"> (Sridhar, 2017).</w:t>
      </w:r>
      <w:r w:rsidR="00FB14A9" w:rsidRPr="009670E6">
        <w:rPr>
          <w:rFonts w:ascii="Times New Roman" w:hAnsi="Times New Roman" w:cs="Times New Roman"/>
          <w:sz w:val="24"/>
          <w:szCs w:val="24"/>
        </w:rPr>
        <w:t xml:space="preserve"> Hence, this work contradicts the earlier work of classical theory that argued employees are economic and rational beings whereas human relations school revealed employees' social person view.</w:t>
      </w:r>
      <w:r w:rsidR="00794449" w:rsidRPr="009670E6">
        <w:rPr>
          <w:rFonts w:ascii="Times New Roman" w:hAnsi="Times New Roman" w:cs="Times New Roman"/>
          <w:sz w:val="24"/>
          <w:szCs w:val="24"/>
        </w:rPr>
        <w:t xml:space="preserve"> Additionally, social person view opposed rational economic view as study revealed social needs motivate employees, interpersonal relationship develops sense of identity among employees, fatigue and boredom enhance due to </w:t>
      </w:r>
      <w:r w:rsidR="00BA6F99" w:rsidRPr="009670E6">
        <w:rPr>
          <w:rFonts w:ascii="Times New Roman" w:hAnsi="Times New Roman" w:cs="Times New Roman"/>
          <w:sz w:val="24"/>
          <w:szCs w:val="24"/>
        </w:rPr>
        <w:t>repetitive</w:t>
      </w:r>
      <w:r w:rsidR="00794449" w:rsidRPr="009670E6">
        <w:rPr>
          <w:rFonts w:ascii="Times New Roman" w:hAnsi="Times New Roman" w:cs="Times New Roman"/>
          <w:sz w:val="24"/>
          <w:szCs w:val="24"/>
        </w:rPr>
        <w:t xml:space="preserve"> </w:t>
      </w:r>
      <w:r w:rsidR="00BA6F99" w:rsidRPr="009670E6">
        <w:rPr>
          <w:rFonts w:ascii="Times New Roman" w:hAnsi="Times New Roman" w:cs="Times New Roman"/>
          <w:sz w:val="24"/>
          <w:szCs w:val="24"/>
        </w:rPr>
        <w:t>routine</w:t>
      </w:r>
      <w:r w:rsidR="00794449" w:rsidRPr="009670E6">
        <w:rPr>
          <w:rFonts w:ascii="Times New Roman" w:hAnsi="Times New Roman" w:cs="Times New Roman"/>
          <w:sz w:val="24"/>
          <w:szCs w:val="24"/>
        </w:rPr>
        <w:t xml:space="preserve"> and structured tasks, social forces make employees more responsive towards work rather than management control and incentives, and participative management increases employee motivation towards assigned tasks</w:t>
      </w:r>
      <w:r w:rsidR="00131CAA" w:rsidRPr="009670E6">
        <w:rPr>
          <w:rFonts w:ascii="Times New Roman" w:hAnsi="Times New Roman" w:cs="Times New Roman"/>
          <w:sz w:val="24"/>
          <w:szCs w:val="24"/>
        </w:rPr>
        <w:t xml:space="preserve"> (Robbins and Coulter, 2012)</w:t>
      </w:r>
      <w:r w:rsidR="00794449" w:rsidRPr="009670E6">
        <w:rPr>
          <w:rFonts w:ascii="Times New Roman" w:hAnsi="Times New Roman" w:cs="Times New Roman"/>
          <w:sz w:val="24"/>
          <w:szCs w:val="24"/>
        </w:rPr>
        <w:t>.</w:t>
      </w:r>
    </w:p>
    <w:p w14:paraId="511DDD76" w14:textId="67048088" w:rsidR="00DD0DF8" w:rsidRPr="009670E6" w:rsidRDefault="00B71AB1"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Due to this theory, the concept of social managers emerged and evolved which is why at present the managers role is visible as coach or helpers to manage employees at workplace. Thus, the recent trends of human relations are widely visible in the modern day of managerial approach. The </w:t>
      </w:r>
      <w:r w:rsidR="00BA6F99" w:rsidRPr="009670E6">
        <w:rPr>
          <w:rFonts w:ascii="Times New Roman" w:hAnsi="Times New Roman" w:cs="Times New Roman"/>
          <w:sz w:val="24"/>
          <w:szCs w:val="24"/>
        </w:rPr>
        <w:t>theory</w:t>
      </w:r>
      <w:r w:rsidRPr="009670E6">
        <w:rPr>
          <w:rFonts w:ascii="Times New Roman" w:hAnsi="Times New Roman" w:cs="Times New Roman"/>
          <w:sz w:val="24"/>
          <w:szCs w:val="24"/>
        </w:rPr>
        <w:t xml:space="preserve"> also proved a </w:t>
      </w:r>
      <w:r w:rsidR="00BA6F99" w:rsidRPr="009670E6">
        <w:rPr>
          <w:rFonts w:ascii="Times New Roman" w:hAnsi="Times New Roman" w:cs="Times New Roman"/>
          <w:sz w:val="24"/>
          <w:szCs w:val="24"/>
        </w:rPr>
        <w:t>milestone</w:t>
      </w:r>
      <w:r w:rsidRPr="009670E6">
        <w:rPr>
          <w:rFonts w:ascii="Times New Roman" w:hAnsi="Times New Roman" w:cs="Times New Roman"/>
          <w:sz w:val="24"/>
          <w:szCs w:val="24"/>
        </w:rPr>
        <w:t xml:space="preserve"> in looking beyon</w:t>
      </w:r>
      <w:r w:rsidR="00BA6F99" w:rsidRPr="009670E6">
        <w:rPr>
          <w:rFonts w:ascii="Times New Roman" w:hAnsi="Times New Roman" w:cs="Times New Roman"/>
          <w:sz w:val="24"/>
          <w:szCs w:val="24"/>
        </w:rPr>
        <w:t>d</w:t>
      </w:r>
      <w:r w:rsidRPr="009670E6">
        <w:rPr>
          <w:rFonts w:ascii="Times New Roman" w:hAnsi="Times New Roman" w:cs="Times New Roman"/>
          <w:sz w:val="24"/>
          <w:szCs w:val="24"/>
        </w:rPr>
        <w:t xml:space="preserve"> organisational/environment</w:t>
      </w:r>
      <w:r w:rsidR="00BA6F99" w:rsidRPr="009670E6">
        <w:rPr>
          <w:rFonts w:ascii="Times New Roman" w:hAnsi="Times New Roman" w:cs="Times New Roman"/>
          <w:sz w:val="24"/>
          <w:szCs w:val="24"/>
        </w:rPr>
        <w:t>a</w:t>
      </w:r>
      <w:r w:rsidRPr="009670E6">
        <w:rPr>
          <w:rFonts w:ascii="Times New Roman" w:hAnsi="Times New Roman" w:cs="Times New Roman"/>
          <w:sz w:val="24"/>
          <w:szCs w:val="24"/>
        </w:rPr>
        <w:t>l factors by expl</w:t>
      </w:r>
      <w:r w:rsidR="00BA6F99" w:rsidRPr="009670E6">
        <w:rPr>
          <w:rFonts w:ascii="Times New Roman" w:hAnsi="Times New Roman" w:cs="Times New Roman"/>
          <w:sz w:val="24"/>
          <w:szCs w:val="24"/>
        </w:rPr>
        <w:t>o</w:t>
      </w:r>
      <w:r w:rsidRPr="009670E6">
        <w:rPr>
          <w:rFonts w:ascii="Times New Roman" w:hAnsi="Times New Roman" w:cs="Times New Roman"/>
          <w:sz w:val="24"/>
          <w:szCs w:val="24"/>
        </w:rPr>
        <w:t>ri</w:t>
      </w:r>
      <w:r w:rsidR="00BA6F99" w:rsidRPr="009670E6">
        <w:rPr>
          <w:rFonts w:ascii="Times New Roman" w:hAnsi="Times New Roman" w:cs="Times New Roman"/>
          <w:sz w:val="24"/>
          <w:szCs w:val="24"/>
        </w:rPr>
        <w:t>n</w:t>
      </w:r>
      <w:r w:rsidRPr="009670E6">
        <w:rPr>
          <w:rFonts w:ascii="Times New Roman" w:hAnsi="Times New Roman" w:cs="Times New Roman"/>
          <w:sz w:val="24"/>
          <w:szCs w:val="24"/>
        </w:rPr>
        <w:t>g the social and individual psychology of workers working at workplace (Robbins and Coulter, 2012).</w:t>
      </w:r>
      <w:r w:rsidR="00670D74" w:rsidRPr="009670E6">
        <w:rPr>
          <w:rFonts w:ascii="Times New Roman" w:hAnsi="Times New Roman" w:cs="Times New Roman"/>
          <w:sz w:val="24"/>
          <w:szCs w:val="24"/>
        </w:rPr>
        <w:t xml:space="preserve"> Furthermore, the experiment </w:t>
      </w:r>
      <w:r w:rsidR="00670D74" w:rsidRPr="009670E6">
        <w:rPr>
          <w:rFonts w:ascii="Times New Roman" w:hAnsi="Times New Roman" w:cs="Times New Roman"/>
          <w:sz w:val="24"/>
          <w:szCs w:val="24"/>
        </w:rPr>
        <w:lastRenderedPageBreak/>
        <w:t xml:space="preserve">revealed that individual's psychological needs have a vital role on the individual and collective performances. People </w:t>
      </w:r>
      <w:r w:rsidR="00BA6F99" w:rsidRPr="009670E6">
        <w:rPr>
          <w:rFonts w:ascii="Times New Roman" w:hAnsi="Times New Roman" w:cs="Times New Roman"/>
          <w:sz w:val="24"/>
          <w:szCs w:val="24"/>
        </w:rPr>
        <w:t>orientation</w:t>
      </w:r>
      <w:r w:rsidR="00670D74" w:rsidRPr="009670E6">
        <w:rPr>
          <w:rFonts w:ascii="Times New Roman" w:hAnsi="Times New Roman" w:cs="Times New Roman"/>
          <w:sz w:val="24"/>
          <w:szCs w:val="24"/>
        </w:rPr>
        <w:t xml:space="preserve"> is essential as employees given attention performs better irrespective of the working conditions (Ibid). In summation, the greater output is resultant of employees' satisfaction of needs and desires. As the theory focused on better communication and concept of powering the employees to participate in decisions results in organisational success. These are largely evident in the present day too as now the organisations such as Google, </w:t>
      </w:r>
      <w:proofErr w:type="spellStart"/>
      <w:r w:rsidR="00670D74" w:rsidRPr="009670E6">
        <w:rPr>
          <w:rFonts w:ascii="Times New Roman" w:hAnsi="Times New Roman" w:cs="Times New Roman"/>
          <w:sz w:val="24"/>
          <w:szCs w:val="24"/>
        </w:rPr>
        <w:t>LaFosse</w:t>
      </w:r>
      <w:proofErr w:type="spellEnd"/>
      <w:r w:rsidR="00670D74" w:rsidRPr="009670E6">
        <w:rPr>
          <w:rFonts w:ascii="Times New Roman" w:hAnsi="Times New Roman" w:cs="Times New Roman"/>
          <w:sz w:val="24"/>
          <w:szCs w:val="24"/>
        </w:rPr>
        <w:t xml:space="preserve"> and Pets at Home uses the concepts of human relations to ensure greater output (</w:t>
      </w:r>
      <w:proofErr w:type="spellStart"/>
      <w:r w:rsidR="00670D74" w:rsidRPr="009670E6">
        <w:rPr>
          <w:rFonts w:ascii="Times New Roman" w:hAnsi="Times New Roman" w:cs="Times New Roman"/>
          <w:sz w:val="24"/>
          <w:szCs w:val="24"/>
        </w:rPr>
        <w:t>Goldfingle</w:t>
      </w:r>
      <w:proofErr w:type="spellEnd"/>
      <w:r w:rsidR="00670D74" w:rsidRPr="009670E6">
        <w:rPr>
          <w:rFonts w:ascii="Times New Roman" w:hAnsi="Times New Roman" w:cs="Times New Roman"/>
          <w:sz w:val="24"/>
          <w:szCs w:val="24"/>
        </w:rPr>
        <w:t>, 2012).</w:t>
      </w:r>
      <w:r w:rsidR="00DD007F" w:rsidRPr="009670E6">
        <w:rPr>
          <w:rFonts w:ascii="Times New Roman" w:hAnsi="Times New Roman" w:cs="Times New Roman"/>
          <w:sz w:val="24"/>
          <w:szCs w:val="24"/>
        </w:rPr>
        <w:t xml:space="preserve"> Although, this study rejected the concept of Taylorism's degree of specialization, structured programme and rigid hierarchical control but it does not oppose all ideas of classical school, therefore, it is regarded as neo-classical school. </w:t>
      </w:r>
    </w:p>
    <w:p w14:paraId="18AEAA6E" w14:textId="31CA98CA" w:rsidR="00406718" w:rsidRPr="009670E6" w:rsidRDefault="00DD007F"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Interestingly, Sridhar (2017) concluded the notion of human relations approach as,</w:t>
      </w:r>
      <w:r w:rsidR="00D73CA9" w:rsidRPr="009670E6">
        <w:rPr>
          <w:rFonts w:ascii="Times New Roman" w:hAnsi="Times New Roman" w:cs="Times New Roman"/>
          <w:sz w:val="24"/>
          <w:szCs w:val="24"/>
        </w:rPr>
        <w:t xml:space="preserve"> “t</w:t>
      </w:r>
      <w:r w:rsidRPr="009670E6">
        <w:rPr>
          <w:rFonts w:ascii="Times New Roman" w:hAnsi="Times New Roman" w:cs="Times New Roman"/>
          <w:sz w:val="24"/>
          <w:szCs w:val="24"/>
        </w:rPr>
        <w:t>his school emphasized that treat employees as if they are important and give the workers the feeling of participation” (p. 10).</w:t>
      </w:r>
      <w:r w:rsidR="00FF3C15" w:rsidRPr="009670E6">
        <w:rPr>
          <w:rFonts w:ascii="Times New Roman" w:hAnsi="Times New Roman" w:cs="Times New Roman"/>
          <w:sz w:val="24"/>
          <w:szCs w:val="24"/>
        </w:rPr>
        <w:t xml:space="preserve"> One of the key limitations of this theory is that it keenly focuses on human variables as most important critical attribute while ignoring all other attributes.</w:t>
      </w:r>
      <w:r w:rsidR="00DD0DF8" w:rsidRPr="009670E6">
        <w:rPr>
          <w:rFonts w:ascii="Times New Roman" w:hAnsi="Times New Roman" w:cs="Times New Roman"/>
          <w:sz w:val="24"/>
          <w:szCs w:val="24"/>
        </w:rPr>
        <w:t xml:space="preserve"> Additionally, focuses on symbolic rewards while ignores role of material rewards (Sridhar, 2017). The approach focuses on individuals and small groups instead of large organisations. Moreover, the effective communication and interpersonal relationship is effective for lower level of organisation rather than other layers of management</w:t>
      </w:r>
      <w:r w:rsidR="00E406B8" w:rsidRPr="009670E6">
        <w:rPr>
          <w:rFonts w:ascii="Times New Roman" w:hAnsi="Times New Roman" w:cs="Times New Roman"/>
          <w:sz w:val="24"/>
          <w:szCs w:val="24"/>
        </w:rPr>
        <w:t xml:space="preserve"> (Robbins and Coulter, 2012)</w:t>
      </w:r>
      <w:r w:rsidR="00DD0DF8" w:rsidRPr="009670E6">
        <w:rPr>
          <w:rFonts w:ascii="Times New Roman" w:hAnsi="Times New Roman" w:cs="Times New Roman"/>
          <w:sz w:val="24"/>
          <w:szCs w:val="24"/>
        </w:rPr>
        <w:t xml:space="preserve">. </w:t>
      </w:r>
      <w:r w:rsidR="00940ED1" w:rsidRPr="009670E6">
        <w:rPr>
          <w:rFonts w:ascii="Times New Roman" w:hAnsi="Times New Roman" w:cs="Times New Roman"/>
          <w:sz w:val="24"/>
          <w:szCs w:val="24"/>
        </w:rPr>
        <w:t>“</w:t>
      </w:r>
      <w:r w:rsidR="00DD0DF8" w:rsidRPr="009670E6">
        <w:rPr>
          <w:rFonts w:ascii="Times New Roman" w:hAnsi="Times New Roman" w:cs="Times New Roman"/>
          <w:sz w:val="24"/>
          <w:szCs w:val="24"/>
        </w:rPr>
        <w:t xml:space="preserve">It could be argued that the movement of this approach has accepted several assumptions of </w:t>
      </w:r>
      <w:r w:rsidR="00BA6F99" w:rsidRPr="009670E6">
        <w:rPr>
          <w:rFonts w:ascii="Times New Roman" w:hAnsi="Times New Roman" w:cs="Times New Roman"/>
          <w:sz w:val="24"/>
          <w:szCs w:val="24"/>
        </w:rPr>
        <w:t>traditionalists</w:t>
      </w:r>
      <w:r w:rsidR="00DD0DF8" w:rsidRPr="009670E6">
        <w:rPr>
          <w:rFonts w:ascii="Times New Roman" w:hAnsi="Times New Roman" w:cs="Times New Roman"/>
          <w:sz w:val="24"/>
          <w:szCs w:val="24"/>
        </w:rPr>
        <w:t xml:space="preserve"> and does not accomplished a major breakthrough in management theory</w:t>
      </w:r>
      <w:r w:rsidR="00940ED1" w:rsidRPr="009670E6">
        <w:rPr>
          <w:rFonts w:ascii="Times New Roman" w:hAnsi="Times New Roman" w:cs="Times New Roman"/>
          <w:sz w:val="24"/>
          <w:szCs w:val="24"/>
        </w:rPr>
        <w:t>”</w:t>
      </w:r>
      <w:r w:rsidR="00DD0DF8" w:rsidRPr="009670E6">
        <w:rPr>
          <w:rFonts w:ascii="Times New Roman" w:hAnsi="Times New Roman" w:cs="Times New Roman"/>
          <w:sz w:val="24"/>
          <w:szCs w:val="24"/>
        </w:rPr>
        <w:t xml:space="preserve"> (Sridhar, 2017).</w:t>
      </w:r>
      <w:r w:rsidR="006D0869" w:rsidRPr="009670E6">
        <w:rPr>
          <w:rFonts w:ascii="Times New Roman" w:hAnsi="Times New Roman" w:cs="Times New Roman"/>
          <w:sz w:val="24"/>
          <w:szCs w:val="24"/>
        </w:rPr>
        <w:t xml:space="preserve"> However, it contributes to open a passage for behavioural school of thought.</w:t>
      </w:r>
    </w:p>
    <w:p w14:paraId="43853CA6" w14:textId="1559F69E" w:rsidR="00F636A8" w:rsidRPr="009670E6" w:rsidRDefault="00F636A8" w:rsidP="009670E6">
      <w:pPr>
        <w:pStyle w:val="Heading3"/>
        <w:spacing w:line="360" w:lineRule="auto"/>
        <w:rPr>
          <w:rFonts w:ascii="Times New Roman" w:hAnsi="Times New Roman" w:cs="Times New Roman"/>
          <w:b/>
          <w:i/>
        </w:rPr>
      </w:pPr>
      <w:bookmarkStart w:id="8" w:name="_Toc8576909"/>
      <w:r w:rsidRPr="009670E6">
        <w:rPr>
          <w:rFonts w:ascii="Times New Roman" w:hAnsi="Times New Roman" w:cs="Times New Roman"/>
          <w:b/>
          <w:i/>
        </w:rPr>
        <w:t>Behavioural Schools:</w:t>
      </w:r>
      <w:bookmarkEnd w:id="8"/>
    </w:p>
    <w:p w14:paraId="48C1CF7E" w14:textId="600C0A71" w:rsidR="002F38AB" w:rsidRPr="009670E6" w:rsidRDefault="00F636A8"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As stated earlier, the Hawthorne experiment led to the inclined interest in behavioural science within the management, leading to tran</w:t>
      </w:r>
      <w:r w:rsidR="00BA6F99" w:rsidRPr="009670E6">
        <w:rPr>
          <w:rFonts w:ascii="Times New Roman" w:hAnsi="Times New Roman" w:cs="Times New Roman"/>
          <w:sz w:val="24"/>
          <w:szCs w:val="24"/>
        </w:rPr>
        <w:t>s</w:t>
      </w:r>
      <w:r w:rsidRPr="009670E6">
        <w:rPr>
          <w:rFonts w:ascii="Times New Roman" w:hAnsi="Times New Roman" w:cs="Times New Roman"/>
          <w:sz w:val="24"/>
          <w:szCs w:val="24"/>
        </w:rPr>
        <w:t>for</w:t>
      </w:r>
      <w:r w:rsidR="00BA6F99" w:rsidRPr="009670E6">
        <w:rPr>
          <w:rFonts w:ascii="Times New Roman" w:hAnsi="Times New Roman" w:cs="Times New Roman"/>
          <w:sz w:val="24"/>
          <w:szCs w:val="24"/>
        </w:rPr>
        <w:t>m</w:t>
      </w:r>
      <w:r w:rsidRPr="009670E6">
        <w:rPr>
          <w:rFonts w:ascii="Times New Roman" w:hAnsi="Times New Roman" w:cs="Times New Roman"/>
          <w:sz w:val="24"/>
          <w:szCs w:val="24"/>
        </w:rPr>
        <w:t xml:space="preserve"> human relations approach into modern behaviourism</w:t>
      </w:r>
      <w:r w:rsidR="00690119" w:rsidRPr="009670E6">
        <w:rPr>
          <w:rFonts w:ascii="Times New Roman" w:hAnsi="Times New Roman" w:cs="Times New Roman"/>
          <w:sz w:val="24"/>
          <w:szCs w:val="24"/>
        </w:rPr>
        <w:t xml:space="preserve"> (Robbins and Coulter, 2012)</w:t>
      </w:r>
      <w:r w:rsidRPr="009670E6">
        <w:rPr>
          <w:rFonts w:ascii="Times New Roman" w:hAnsi="Times New Roman" w:cs="Times New Roman"/>
          <w:sz w:val="24"/>
          <w:szCs w:val="24"/>
        </w:rPr>
        <w:t xml:space="preserve">. </w:t>
      </w:r>
      <w:r w:rsidR="00BA6F99" w:rsidRPr="009670E6">
        <w:rPr>
          <w:rFonts w:ascii="Times New Roman" w:hAnsi="Times New Roman" w:cs="Times New Roman"/>
          <w:sz w:val="24"/>
          <w:szCs w:val="24"/>
        </w:rPr>
        <w:t>Psychological</w:t>
      </w:r>
      <w:r w:rsidRPr="009670E6">
        <w:rPr>
          <w:rFonts w:ascii="Times New Roman" w:hAnsi="Times New Roman" w:cs="Times New Roman"/>
          <w:sz w:val="24"/>
          <w:szCs w:val="24"/>
        </w:rPr>
        <w:t xml:space="preserve"> considerations remain key aspect while suggesting that primary economic objectives are attained through completion of emotional needs.</w:t>
      </w:r>
      <w:r w:rsidR="007A2200" w:rsidRPr="009670E6">
        <w:rPr>
          <w:rFonts w:ascii="Times New Roman" w:hAnsi="Times New Roman" w:cs="Times New Roman"/>
          <w:sz w:val="24"/>
          <w:szCs w:val="24"/>
        </w:rPr>
        <w:t xml:space="preserve"> Interestingly, Sridhar (2017) stated that behavioural schools could also be taken into consideration under the modern organisational humanism within modern management theory. Thus, this indicates that most of the aspects of behavioural schools are relevant in the modern</w:t>
      </w:r>
      <w:r w:rsidR="00BA6F99" w:rsidRPr="009670E6">
        <w:rPr>
          <w:rFonts w:ascii="Times New Roman" w:hAnsi="Times New Roman" w:cs="Times New Roman"/>
          <w:sz w:val="24"/>
          <w:szCs w:val="24"/>
        </w:rPr>
        <w:t>-</w:t>
      </w:r>
      <w:r w:rsidR="007A2200" w:rsidRPr="009670E6">
        <w:rPr>
          <w:rFonts w:ascii="Times New Roman" w:hAnsi="Times New Roman" w:cs="Times New Roman"/>
          <w:sz w:val="24"/>
          <w:szCs w:val="24"/>
        </w:rPr>
        <w:t xml:space="preserve">day management theories. There are number of scholars such as, Abraham Maslow, Douglas McGregor, Frederick Herzberg, Kurt Lewin, Mary Parker Follet </w:t>
      </w:r>
      <w:r w:rsidR="007A2200" w:rsidRPr="009670E6">
        <w:rPr>
          <w:rFonts w:ascii="Times New Roman" w:hAnsi="Times New Roman" w:cs="Times New Roman"/>
          <w:sz w:val="24"/>
          <w:szCs w:val="24"/>
        </w:rPr>
        <w:lastRenderedPageBreak/>
        <w:t xml:space="preserve">and so on </w:t>
      </w:r>
      <w:r w:rsidR="00C71125" w:rsidRPr="009670E6">
        <w:rPr>
          <w:rFonts w:ascii="Times New Roman" w:hAnsi="Times New Roman" w:cs="Times New Roman"/>
          <w:sz w:val="24"/>
          <w:szCs w:val="24"/>
        </w:rPr>
        <w:t xml:space="preserve">who had contributed to behavioural school </w:t>
      </w:r>
      <w:r w:rsidR="007A2200" w:rsidRPr="009670E6">
        <w:rPr>
          <w:rFonts w:ascii="Times New Roman" w:hAnsi="Times New Roman" w:cs="Times New Roman"/>
          <w:sz w:val="24"/>
          <w:szCs w:val="24"/>
        </w:rPr>
        <w:t>(Haynes, 2013; Robbins and Coulter, 2012; Rogers, 2006; Sridhar, 2017).</w:t>
      </w:r>
      <w:r w:rsidR="00EB67AA" w:rsidRPr="009670E6">
        <w:rPr>
          <w:rFonts w:ascii="Times New Roman" w:hAnsi="Times New Roman" w:cs="Times New Roman"/>
          <w:sz w:val="24"/>
          <w:szCs w:val="24"/>
        </w:rPr>
        <w:t xml:space="preserve"> </w:t>
      </w:r>
      <w:r w:rsidR="00FD6D18" w:rsidRPr="009670E6">
        <w:rPr>
          <w:rFonts w:ascii="Times New Roman" w:hAnsi="Times New Roman" w:cs="Times New Roman"/>
          <w:sz w:val="24"/>
          <w:szCs w:val="24"/>
        </w:rPr>
        <w:t xml:space="preserve">However, not all of them could be specifically classified as neo-classical theorists because several of those scholars have contributed towards modern management theories either in general perspective, modern </w:t>
      </w:r>
      <w:r w:rsidR="002F38AB" w:rsidRPr="009670E6">
        <w:rPr>
          <w:rFonts w:ascii="Times New Roman" w:hAnsi="Times New Roman" w:cs="Times New Roman"/>
          <w:sz w:val="24"/>
          <w:szCs w:val="24"/>
        </w:rPr>
        <w:t>humanism,</w:t>
      </w:r>
      <w:r w:rsidR="00FD6D18" w:rsidRPr="009670E6">
        <w:rPr>
          <w:rFonts w:ascii="Times New Roman" w:hAnsi="Times New Roman" w:cs="Times New Roman"/>
          <w:sz w:val="24"/>
          <w:szCs w:val="24"/>
        </w:rPr>
        <w:t xml:space="preserve"> or social system theory.</w:t>
      </w:r>
      <w:r w:rsidR="002F38AB" w:rsidRPr="009670E6">
        <w:rPr>
          <w:rFonts w:ascii="Times New Roman" w:hAnsi="Times New Roman" w:cs="Times New Roman"/>
          <w:sz w:val="24"/>
          <w:szCs w:val="24"/>
        </w:rPr>
        <w:t xml:space="preserve"> Some of the most widely studied are discussed in this report. </w:t>
      </w:r>
    </w:p>
    <w:p w14:paraId="4237D336" w14:textId="77777777" w:rsidR="003E0236" w:rsidRPr="009670E6" w:rsidRDefault="003E0236" w:rsidP="009670E6">
      <w:pPr>
        <w:pStyle w:val="Heading4"/>
        <w:spacing w:line="360" w:lineRule="auto"/>
        <w:rPr>
          <w:rFonts w:ascii="Times New Roman" w:hAnsi="Times New Roman" w:cs="Times New Roman"/>
          <w:b/>
          <w:sz w:val="24"/>
          <w:szCs w:val="24"/>
        </w:rPr>
      </w:pPr>
      <w:r w:rsidRPr="009670E6">
        <w:rPr>
          <w:rFonts w:ascii="Times New Roman" w:hAnsi="Times New Roman" w:cs="Times New Roman"/>
          <w:b/>
          <w:sz w:val="24"/>
          <w:szCs w:val="24"/>
        </w:rPr>
        <w:t>Maslow's Hierarchy of Needs</w:t>
      </w:r>
    </w:p>
    <w:p w14:paraId="53A14659" w14:textId="294573D0" w:rsidR="006A6893" w:rsidRPr="009670E6" w:rsidRDefault="003E0236"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Abraham Maslow categorized as well as prioritized the </w:t>
      </w:r>
      <w:r w:rsidR="00111131" w:rsidRPr="009670E6">
        <w:rPr>
          <w:rFonts w:ascii="Times New Roman" w:hAnsi="Times New Roman" w:cs="Times New Roman"/>
          <w:sz w:val="24"/>
          <w:szCs w:val="24"/>
        </w:rPr>
        <w:t xml:space="preserve">total five types of employee </w:t>
      </w:r>
      <w:r w:rsidRPr="009670E6">
        <w:rPr>
          <w:rFonts w:ascii="Times New Roman" w:hAnsi="Times New Roman" w:cs="Times New Roman"/>
          <w:sz w:val="24"/>
          <w:szCs w:val="24"/>
        </w:rPr>
        <w:t xml:space="preserve">needs. The pyramid of needs had the most basic needs </w:t>
      </w:r>
      <w:r w:rsidR="00111131" w:rsidRPr="009670E6">
        <w:rPr>
          <w:rFonts w:ascii="Times New Roman" w:hAnsi="Times New Roman" w:cs="Times New Roman"/>
          <w:sz w:val="24"/>
          <w:szCs w:val="24"/>
        </w:rPr>
        <w:t xml:space="preserve">at the bottom and </w:t>
      </w:r>
      <w:r w:rsidRPr="009670E6">
        <w:rPr>
          <w:rFonts w:ascii="Times New Roman" w:hAnsi="Times New Roman" w:cs="Times New Roman"/>
          <w:sz w:val="24"/>
          <w:szCs w:val="24"/>
        </w:rPr>
        <w:t xml:space="preserve">term </w:t>
      </w:r>
      <w:r w:rsidR="00111131" w:rsidRPr="009670E6">
        <w:rPr>
          <w:rFonts w:ascii="Times New Roman" w:hAnsi="Times New Roman" w:cs="Times New Roman"/>
          <w:sz w:val="24"/>
          <w:szCs w:val="24"/>
        </w:rPr>
        <w:t xml:space="preserve">them </w:t>
      </w:r>
      <w:r w:rsidRPr="009670E6">
        <w:rPr>
          <w:rFonts w:ascii="Times New Roman" w:hAnsi="Times New Roman" w:cs="Times New Roman"/>
          <w:sz w:val="24"/>
          <w:szCs w:val="24"/>
        </w:rPr>
        <w:t xml:space="preserve">as </w:t>
      </w:r>
      <w:r w:rsidR="00111131" w:rsidRPr="009670E6">
        <w:rPr>
          <w:rFonts w:ascii="Times New Roman" w:hAnsi="Times New Roman" w:cs="Times New Roman"/>
          <w:sz w:val="24"/>
          <w:szCs w:val="24"/>
        </w:rPr>
        <w:t>“</w:t>
      </w:r>
      <w:r w:rsidRPr="009670E6">
        <w:rPr>
          <w:rFonts w:ascii="Times New Roman" w:hAnsi="Times New Roman" w:cs="Times New Roman"/>
          <w:sz w:val="24"/>
          <w:szCs w:val="24"/>
        </w:rPr>
        <w:t>physiological needs</w:t>
      </w:r>
      <w:r w:rsidR="00111131" w:rsidRPr="009670E6">
        <w:rPr>
          <w:rFonts w:ascii="Times New Roman" w:hAnsi="Times New Roman" w:cs="Times New Roman"/>
          <w:sz w:val="24"/>
          <w:szCs w:val="24"/>
        </w:rPr>
        <w:t>”</w:t>
      </w:r>
      <w:r w:rsidRPr="009670E6">
        <w:rPr>
          <w:rFonts w:ascii="Times New Roman" w:hAnsi="Times New Roman" w:cs="Times New Roman"/>
          <w:sz w:val="24"/>
          <w:szCs w:val="24"/>
        </w:rPr>
        <w:t xml:space="preserve"> such as, sleep, eat, water, sex, </w:t>
      </w:r>
      <w:r w:rsidR="00111131" w:rsidRPr="009670E6">
        <w:rPr>
          <w:rFonts w:ascii="Times New Roman" w:hAnsi="Times New Roman" w:cs="Times New Roman"/>
          <w:sz w:val="24"/>
          <w:szCs w:val="24"/>
        </w:rPr>
        <w:t>breathing</w:t>
      </w:r>
      <w:r w:rsidRPr="009670E6">
        <w:rPr>
          <w:rFonts w:ascii="Times New Roman" w:hAnsi="Times New Roman" w:cs="Times New Roman"/>
          <w:sz w:val="24"/>
          <w:szCs w:val="24"/>
        </w:rPr>
        <w:t xml:space="preserve"> </w:t>
      </w:r>
      <w:r w:rsidR="00111131" w:rsidRPr="009670E6">
        <w:rPr>
          <w:rFonts w:ascii="Times New Roman" w:hAnsi="Times New Roman" w:cs="Times New Roman"/>
          <w:sz w:val="24"/>
          <w:szCs w:val="24"/>
        </w:rPr>
        <w:t>and other physical needs (</w:t>
      </w:r>
      <w:r w:rsidR="0057002B" w:rsidRPr="009670E6">
        <w:rPr>
          <w:rFonts w:ascii="Times New Roman" w:hAnsi="Times New Roman" w:cs="Times New Roman"/>
          <w:sz w:val="24"/>
          <w:szCs w:val="24"/>
        </w:rPr>
        <w:t>McLeod</w:t>
      </w:r>
      <w:r w:rsidR="00111131" w:rsidRPr="009670E6">
        <w:rPr>
          <w:rFonts w:ascii="Times New Roman" w:hAnsi="Times New Roman" w:cs="Times New Roman"/>
          <w:sz w:val="24"/>
          <w:szCs w:val="24"/>
        </w:rPr>
        <w:t>, 2018; Robbins and Coulter, 2012)</w:t>
      </w:r>
      <w:r w:rsidRPr="009670E6">
        <w:rPr>
          <w:rFonts w:ascii="Times New Roman" w:hAnsi="Times New Roman" w:cs="Times New Roman"/>
          <w:sz w:val="24"/>
          <w:szCs w:val="24"/>
        </w:rPr>
        <w:t>.</w:t>
      </w:r>
      <w:r w:rsidR="00111131" w:rsidRPr="009670E6">
        <w:rPr>
          <w:rFonts w:ascii="Times New Roman" w:hAnsi="Times New Roman" w:cs="Times New Roman"/>
          <w:sz w:val="24"/>
          <w:szCs w:val="24"/>
        </w:rPr>
        <w:t xml:space="preserve"> With the attainment of these needs, second need arise namely, “safety needs” as the previous needs do not remain motivators.</w:t>
      </w:r>
      <w:r w:rsidR="00904B5A" w:rsidRPr="009670E6">
        <w:rPr>
          <w:rFonts w:ascii="Times New Roman" w:hAnsi="Times New Roman" w:cs="Times New Roman"/>
          <w:sz w:val="24"/>
          <w:szCs w:val="24"/>
        </w:rPr>
        <w:t xml:space="preserve"> The basic safety, protection, stability and no fear remain the concern</w:t>
      </w:r>
      <w:r w:rsidR="00CC1D50" w:rsidRPr="009670E6">
        <w:rPr>
          <w:rFonts w:ascii="Times New Roman" w:hAnsi="Times New Roman" w:cs="Times New Roman"/>
          <w:sz w:val="24"/>
          <w:szCs w:val="24"/>
        </w:rPr>
        <w:t>s</w:t>
      </w:r>
      <w:r w:rsidR="00904B5A" w:rsidRPr="009670E6">
        <w:rPr>
          <w:rFonts w:ascii="Times New Roman" w:hAnsi="Times New Roman" w:cs="Times New Roman"/>
          <w:sz w:val="24"/>
          <w:szCs w:val="24"/>
        </w:rPr>
        <w:t xml:space="preserve"> of the individual. If a person's safety needs are not satisfied then they work as motivators (</w:t>
      </w:r>
      <w:r w:rsidR="0057002B" w:rsidRPr="009670E6">
        <w:rPr>
          <w:rFonts w:ascii="Times New Roman" w:hAnsi="Times New Roman" w:cs="Times New Roman"/>
          <w:sz w:val="24"/>
          <w:szCs w:val="24"/>
        </w:rPr>
        <w:t>McLeod</w:t>
      </w:r>
      <w:r w:rsidR="00904B5A" w:rsidRPr="009670E6">
        <w:rPr>
          <w:rFonts w:ascii="Times New Roman" w:hAnsi="Times New Roman" w:cs="Times New Roman"/>
          <w:sz w:val="24"/>
          <w:szCs w:val="24"/>
        </w:rPr>
        <w:t xml:space="preserve">, 2018). </w:t>
      </w:r>
      <w:r w:rsidR="00CC1D50" w:rsidRPr="009670E6">
        <w:rPr>
          <w:rFonts w:ascii="Times New Roman" w:hAnsi="Times New Roman" w:cs="Times New Roman"/>
          <w:sz w:val="24"/>
          <w:szCs w:val="24"/>
        </w:rPr>
        <w:t xml:space="preserve">On the other hand, Robbins and Coulter (2012) argued that Maslow explained that security needs include the protection for physical as well as emotional harms that </w:t>
      </w:r>
      <w:proofErr w:type="gramStart"/>
      <w:r w:rsidR="00CC1D50" w:rsidRPr="009670E6">
        <w:rPr>
          <w:rFonts w:ascii="Times New Roman" w:hAnsi="Times New Roman" w:cs="Times New Roman"/>
          <w:sz w:val="24"/>
          <w:szCs w:val="24"/>
        </w:rPr>
        <w:t>arise</w:t>
      </w:r>
      <w:proofErr w:type="gramEnd"/>
      <w:r w:rsidR="00CC1D50" w:rsidRPr="009670E6">
        <w:rPr>
          <w:rFonts w:ascii="Times New Roman" w:hAnsi="Times New Roman" w:cs="Times New Roman"/>
          <w:sz w:val="24"/>
          <w:szCs w:val="24"/>
        </w:rPr>
        <w:t xml:space="preserve"> physiological needs are met.</w:t>
      </w:r>
      <w:r w:rsidR="000136E1" w:rsidRPr="009670E6">
        <w:rPr>
          <w:rFonts w:ascii="Times New Roman" w:hAnsi="Times New Roman" w:cs="Times New Roman"/>
          <w:sz w:val="24"/>
          <w:szCs w:val="24"/>
        </w:rPr>
        <w:t xml:space="preserve"> </w:t>
      </w:r>
      <w:r w:rsidR="00725DC5" w:rsidRPr="009670E6">
        <w:rPr>
          <w:rFonts w:ascii="Times New Roman" w:hAnsi="Times New Roman" w:cs="Times New Roman"/>
          <w:sz w:val="24"/>
          <w:szCs w:val="24"/>
        </w:rPr>
        <w:t>“</w:t>
      </w:r>
      <w:r w:rsidR="000136E1" w:rsidRPr="009670E6">
        <w:rPr>
          <w:rFonts w:ascii="Times New Roman" w:hAnsi="Times New Roman" w:cs="Times New Roman"/>
          <w:sz w:val="24"/>
          <w:szCs w:val="24"/>
        </w:rPr>
        <w:t>Belonging and love needs/social needs</w:t>
      </w:r>
      <w:r w:rsidR="00725DC5" w:rsidRPr="009670E6">
        <w:rPr>
          <w:rFonts w:ascii="Times New Roman" w:hAnsi="Times New Roman" w:cs="Times New Roman"/>
          <w:sz w:val="24"/>
          <w:szCs w:val="24"/>
        </w:rPr>
        <w:t>”</w:t>
      </w:r>
      <w:r w:rsidR="000136E1" w:rsidRPr="009670E6">
        <w:rPr>
          <w:rFonts w:ascii="Times New Roman" w:hAnsi="Times New Roman" w:cs="Times New Roman"/>
          <w:sz w:val="24"/>
          <w:szCs w:val="24"/>
        </w:rPr>
        <w:t xml:space="preserve"> develops after the physical and safety needs of an individual has been satisfied (</w:t>
      </w:r>
      <w:r w:rsidR="0057002B" w:rsidRPr="009670E6">
        <w:rPr>
          <w:rFonts w:ascii="Times New Roman" w:hAnsi="Times New Roman" w:cs="Times New Roman"/>
          <w:sz w:val="24"/>
          <w:szCs w:val="24"/>
        </w:rPr>
        <w:t>McLeod</w:t>
      </w:r>
      <w:r w:rsidR="000136E1" w:rsidRPr="009670E6">
        <w:rPr>
          <w:rFonts w:ascii="Times New Roman" w:hAnsi="Times New Roman" w:cs="Times New Roman"/>
          <w:sz w:val="24"/>
          <w:szCs w:val="24"/>
        </w:rPr>
        <w:t xml:space="preserve">, 2018). This is a need of an individual that </w:t>
      </w:r>
      <w:r w:rsidR="004B3AC8" w:rsidRPr="009670E6">
        <w:rPr>
          <w:rFonts w:ascii="Times New Roman" w:hAnsi="Times New Roman" w:cs="Times New Roman"/>
          <w:sz w:val="24"/>
          <w:szCs w:val="24"/>
        </w:rPr>
        <w:t xml:space="preserve">he/she </w:t>
      </w:r>
      <w:r w:rsidR="000136E1" w:rsidRPr="009670E6">
        <w:rPr>
          <w:rFonts w:ascii="Times New Roman" w:hAnsi="Times New Roman" w:cs="Times New Roman"/>
          <w:sz w:val="24"/>
          <w:szCs w:val="24"/>
        </w:rPr>
        <w:t>want</w:t>
      </w:r>
      <w:r w:rsidR="004B3AC8" w:rsidRPr="009670E6">
        <w:rPr>
          <w:rFonts w:ascii="Times New Roman" w:hAnsi="Times New Roman" w:cs="Times New Roman"/>
          <w:sz w:val="24"/>
          <w:szCs w:val="24"/>
        </w:rPr>
        <w:t>s</w:t>
      </w:r>
      <w:r w:rsidR="000136E1" w:rsidRPr="009670E6">
        <w:rPr>
          <w:rFonts w:ascii="Times New Roman" w:hAnsi="Times New Roman" w:cs="Times New Roman"/>
          <w:sz w:val="24"/>
          <w:szCs w:val="24"/>
        </w:rPr>
        <w:t xml:space="preserve"> a social support and acceptance, love</w:t>
      </w:r>
      <w:r w:rsidR="00C461B3" w:rsidRPr="009670E6">
        <w:rPr>
          <w:rFonts w:ascii="Times New Roman" w:hAnsi="Times New Roman" w:cs="Times New Roman"/>
          <w:sz w:val="24"/>
          <w:szCs w:val="24"/>
        </w:rPr>
        <w:t>,</w:t>
      </w:r>
      <w:r w:rsidR="000136E1" w:rsidRPr="009670E6">
        <w:rPr>
          <w:rFonts w:ascii="Times New Roman" w:hAnsi="Times New Roman" w:cs="Times New Roman"/>
          <w:sz w:val="24"/>
          <w:szCs w:val="24"/>
        </w:rPr>
        <w:t xml:space="preserve"> and friendship in the society (Robbins and Coulter, 2012).</w:t>
      </w:r>
      <w:r w:rsidR="004B3AC8" w:rsidRPr="009670E6">
        <w:rPr>
          <w:rFonts w:ascii="Times New Roman" w:hAnsi="Times New Roman" w:cs="Times New Roman"/>
          <w:sz w:val="24"/>
          <w:szCs w:val="24"/>
        </w:rPr>
        <w:t xml:space="preserve"> It is also considered as the prime motivator for the individual after physical and security needs</w:t>
      </w:r>
      <w:r w:rsidR="00F02FBA" w:rsidRPr="009670E6">
        <w:rPr>
          <w:rFonts w:ascii="Times New Roman" w:hAnsi="Times New Roman" w:cs="Times New Roman"/>
          <w:sz w:val="24"/>
          <w:szCs w:val="24"/>
        </w:rPr>
        <w:t xml:space="preserve"> remain no longer motivator,</w:t>
      </w:r>
      <w:r w:rsidR="004B3AC8" w:rsidRPr="009670E6">
        <w:rPr>
          <w:rFonts w:ascii="Times New Roman" w:hAnsi="Times New Roman" w:cs="Times New Roman"/>
          <w:sz w:val="24"/>
          <w:szCs w:val="24"/>
        </w:rPr>
        <w:t xml:space="preserve"> and therefore</w:t>
      </w:r>
      <w:r w:rsidR="00F02FBA" w:rsidRPr="009670E6">
        <w:rPr>
          <w:rFonts w:ascii="Times New Roman" w:hAnsi="Times New Roman" w:cs="Times New Roman"/>
          <w:sz w:val="24"/>
          <w:szCs w:val="24"/>
        </w:rPr>
        <w:t>,</w:t>
      </w:r>
      <w:r w:rsidR="004B3AC8" w:rsidRPr="009670E6">
        <w:rPr>
          <w:rFonts w:ascii="Times New Roman" w:hAnsi="Times New Roman" w:cs="Times New Roman"/>
          <w:sz w:val="24"/>
          <w:szCs w:val="24"/>
        </w:rPr>
        <w:t xml:space="preserve"> </w:t>
      </w:r>
      <w:r w:rsidR="00F02FBA" w:rsidRPr="009670E6">
        <w:rPr>
          <w:rFonts w:ascii="Times New Roman" w:hAnsi="Times New Roman" w:cs="Times New Roman"/>
          <w:sz w:val="24"/>
          <w:szCs w:val="24"/>
        </w:rPr>
        <w:t xml:space="preserve">he/she </w:t>
      </w:r>
      <w:r w:rsidR="004B3AC8" w:rsidRPr="009670E6">
        <w:rPr>
          <w:rFonts w:ascii="Times New Roman" w:hAnsi="Times New Roman" w:cs="Times New Roman"/>
          <w:sz w:val="24"/>
          <w:szCs w:val="24"/>
        </w:rPr>
        <w:t xml:space="preserve">develops a meaningful relationship with others. </w:t>
      </w:r>
    </w:p>
    <w:p w14:paraId="31CF2E7F" w14:textId="77777777" w:rsidR="005F3698" w:rsidRPr="009670E6" w:rsidRDefault="00F02FB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The internal esteem attributes including, autonomy, self-respect and achievement needs external esteem like attention, recognition, and status work as motivators for the individuals under “esteem needs” (Robbins and Coulter, 2012). In order to attain this need, individual requires </w:t>
      </w:r>
      <w:proofErr w:type="gramStart"/>
      <w:r w:rsidRPr="009670E6">
        <w:rPr>
          <w:rFonts w:ascii="Times New Roman" w:hAnsi="Times New Roman" w:cs="Times New Roman"/>
          <w:sz w:val="24"/>
          <w:szCs w:val="24"/>
        </w:rPr>
        <w:t>to develop</w:t>
      </w:r>
      <w:proofErr w:type="gramEnd"/>
      <w:r w:rsidRPr="009670E6">
        <w:rPr>
          <w:rFonts w:ascii="Times New Roman" w:hAnsi="Times New Roman" w:cs="Times New Roman"/>
          <w:sz w:val="24"/>
          <w:szCs w:val="24"/>
        </w:rPr>
        <w:t xml:space="preserve"> self-confidence so that glory, fame, status and reputation could be achieved (</w:t>
      </w:r>
      <w:r w:rsidR="0057002B" w:rsidRPr="009670E6">
        <w:rPr>
          <w:rFonts w:ascii="Times New Roman" w:hAnsi="Times New Roman" w:cs="Times New Roman"/>
          <w:sz w:val="24"/>
          <w:szCs w:val="24"/>
        </w:rPr>
        <w:t>McLeod</w:t>
      </w:r>
      <w:r w:rsidRPr="009670E6">
        <w:rPr>
          <w:rFonts w:ascii="Times New Roman" w:hAnsi="Times New Roman" w:cs="Times New Roman"/>
          <w:sz w:val="24"/>
          <w:szCs w:val="24"/>
        </w:rPr>
        <w:t>, 2018). The esteem needs are often the key motivator for employees working in the organisations.</w:t>
      </w:r>
      <w:r w:rsidR="003A7A36" w:rsidRPr="009670E6">
        <w:rPr>
          <w:rFonts w:ascii="Times New Roman" w:hAnsi="Times New Roman" w:cs="Times New Roman"/>
          <w:sz w:val="24"/>
          <w:szCs w:val="24"/>
        </w:rPr>
        <w:t xml:space="preserve"> </w:t>
      </w:r>
      <w:r w:rsidR="006A6893" w:rsidRPr="009670E6">
        <w:rPr>
          <w:rFonts w:ascii="Times New Roman" w:hAnsi="Times New Roman" w:cs="Times New Roman"/>
          <w:sz w:val="24"/>
          <w:szCs w:val="24"/>
        </w:rPr>
        <w:t>“</w:t>
      </w:r>
      <w:r w:rsidR="003A7A36" w:rsidRPr="009670E6">
        <w:rPr>
          <w:rFonts w:ascii="Times New Roman" w:hAnsi="Times New Roman" w:cs="Times New Roman"/>
          <w:sz w:val="24"/>
          <w:szCs w:val="24"/>
        </w:rPr>
        <w:t>Self-actualization needs are related to attainment of one's own potential, growth and self-fulfilment that drive him/her to become what he/she is capable of becoming</w:t>
      </w:r>
      <w:r w:rsidR="006442C3" w:rsidRPr="009670E6">
        <w:rPr>
          <w:rFonts w:ascii="Times New Roman" w:hAnsi="Times New Roman" w:cs="Times New Roman"/>
          <w:sz w:val="24"/>
          <w:szCs w:val="24"/>
        </w:rPr>
        <w:t>”</w:t>
      </w:r>
      <w:r w:rsidR="006A6893" w:rsidRPr="009670E6">
        <w:rPr>
          <w:rFonts w:ascii="Times New Roman" w:hAnsi="Times New Roman" w:cs="Times New Roman"/>
          <w:sz w:val="24"/>
          <w:szCs w:val="24"/>
        </w:rPr>
        <w:t xml:space="preserve"> (Robbins and Coulter, 2012)</w:t>
      </w:r>
      <w:r w:rsidR="003A7A36" w:rsidRPr="009670E6">
        <w:rPr>
          <w:rFonts w:ascii="Times New Roman" w:hAnsi="Times New Roman" w:cs="Times New Roman"/>
          <w:sz w:val="24"/>
          <w:szCs w:val="24"/>
        </w:rPr>
        <w:t>.</w:t>
      </w:r>
      <w:r w:rsidR="00A92DE4" w:rsidRPr="009670E6">
        <w:rPr>
          <w:rFonts w:ascii="Times New Roman" w:hAnsi="Times New Roman" w:cs="Times New Roman"/>
          <w:sz w:val="24"/>
          <w:szCs w:val="24"/>
        </w:rPr>
        <w:t xml:space="preserve"> </w:t>
      </w:r>
      <w:r w:rsidR="00EB220F" w:rsidRPr="009670E6">
        <w:rPr>
          <w:rFonts w:ascii="Times New Roman" w:hAnsi="Times New Roman" w:cs="Times New Roman"/>
          <w:sz w:val="24"/>
          <w:szCs w:val="24"/>
        </w:rPr>
        <w:t>Maslow argued that after the satisfaction of one need, individuals inclined to another level of need while only one type of need work at a time (Robbins and Coulter, 2012).</w:t>
      </w:r>
      <w:r w:rsidR="005F3698" w:rsidRPr="009670E6">
        <w:rPr>
          <w:rFonts w:ascii="Times New Roman" w:hAnsi="Times New Roman" w:cs="Times New Roman"/>
          <w:sz w:val="24"/>
          <w:szCs w:val="24"/>
        </w:rPr>
        <w:t xml:space="preserve"> Alderfer (1969) criticized the work of Maslow by stating that multiple needs can work together rather than one need at a time (Robbins and Coulter, 2012). For instance, physiological and security needs can both work at a time on individuals. In </w:t>
      </w:r>
      <w:r w:rsidR="005F3698" w:rsidRPr="009670E6">
        <w:rPr>
          <w:rFonts w:ascii="Times New Roman" w:hAnsi="Times New Roman" w:cs="Times New Roman"/>
          <w:sz w:val="24"/>
          <w:szCs w:val="24"/>
        </w:rPr>
        <w:lastRenderedPageBreak/>
        <w:t>addition to that, Maslow ignored the environmental factors by considering the needs occurring in static manner whereas in actual, environmental factors tend to vary due to constantly change in the dynamics.</w:t>
      </w:r>
    </w:p>
    <w:p w14:paraId="1B3E9ED9" w14:textId="408A6C89" w:rsidR="008E0EBB" w:rsidRPr="009670E6" w:rsidRDefault="00680E0B" w:rsidP="009670E6">
      <w:pPr>
        <w:pStyle w:val="Heading4"/>
        <w:spacing w:line="360" w:lineRule="auto"/>
        <w:rPr>
          <w:rFonts w:ascii="Times New Roman" w:hAnsi="Times New Roman" w:cs="Times New Roman"/>
          <w:b/>
          <w:sz w:val="24"/>
          <w:szCs w:val="24"/>
        </w:rPr>
      </w:pPr>
      <w:r w:rsidRPr="009670E6">
        <w:rPr>
          <w:rFonts w:ascii="Times New Roman" w:hAnsi="Times New Roman" w:cs="Times New Roman"/>
          <w:b/>
          <w:sz w:val="24"/>
          <w:szCs w:val="24"/>
        </w:rPr>
        <w:t xml:space="preserve">Theory </w:t>
      </w:r>
      <w:r w:rsidR="008E0EBB" w:rsidRPr="009670E6">
        <w:rPr>
          <w:rFonts w:ascii="Times New Roman" w:hAnsi="Times New Roman" w:cs="Times New Roman"/>
          <w:b/>
          <w:sz w:val="24"/>
          <w:szCs w:val="24"/>
        </w:rPr>
        <w:t xml:space="preserve">X and </w:t>
      </w:r>
      <w:r w:rsidRPr="009670E6">
        <w:rPr>
          <w:rFonts w:ascii="Times New Roman" w:hAnsi="Times New Roman" w:cs="Times New Roman"/>
          <w:b/>
          <w:sz w:val="24"/>
          <w:szCs w:val="24"/>
        </w:rPr>
        <w:t xml:space="preserve">Theory </w:t>
      </w:r>
      <w:r w:rsidR="008E0EBB" w:rsidRPr="009670E6">
        <w:rPr>
          <w:rFonts w:ascii="Times New Roman" w:hAnsi="Times New Roman" w:cs="Times New Roman"/>
          <w:b/>
          <w:sz w:val="24"/>
          <w:szCs w:val="24"/>
        </w:rPr>
        <w:t>Y:</w:t>
      </w:r>
    </w:p>
    <w:p w14:paraId="34902649" w14:textId="7C2E8499" w:rsidR="00B229A2" w:rsidRPr="009670E6" w:rsidRDefault="008E0EBB"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Douglas McGregor in his book, “human side of enterprises” published in 1960 argued that</w:t>
      </w:r>
      <w:r w:rsidR="00A152C6" w:rsidRPr="009670E6">
        <w:rPr>
          <w:rFonts w:ascii="Times New Roman" w:hAnsi="Times New Roman" w:cs="Times New Roman"/>
          <w:sz w:val="24"/>
          <w:szCs w:val="24"/>
        </w:rPr>
        <w:t xml:space="preserve"> there are two types of individual in the organisation, respectively X and Y type (Robinson, 2010). Theory X managers have a negative </w:t>
      </w:r>
      <w:r w:rsidR="00DA5A20" w:rsidRPr="009670E6">
        <w:rPr>
          <w:rFonts w:ascii="Times New Roman" w:hAnsi="Times New Roman" w:cs="Times New Roman"/>
          <w:sz w:val="24"/>
          <w:szCs w:val="24"/>
        </w:rPr>
        <w:t>view</w:t>
      </w:r>
      <w:r w:rsidR="00A152C6" w:rsidRPr="009670E6">
        <w:rPr>
          <w:rFonts w:ascii="Times New Roman" w:hAnsi="Times New Roman" w:cs="Times New Roman"/>
          <w:sz w:val="24"/>
          <w:szCs w:val="24"/>
        </w:rPr>
        <w:t xml:space="preserve"> of workers and perceived them as </w:t>
      </w:r>
      <w:r w:rsidR="00DA5A20" w:rsidRPr="009670E6">
        <w:rPr>
          <w:rFonts w:ascii="Times New Roman" w:hAnsi="Times New Roman" w:cs="Times New Roman"/>
          <w:sz w:val="24"/>
          <w:szCs w:val="24"/>
        </w:rPr>
        <w:t>untrustworthy</w:t>
      </w:r>
      <w:r w:rsidR="00A152C6" w:rsidRPr="009670E6">
        <w:rPr>
          <w:rFonts w:ascii="Times New Roman" w:hAnsi="Times New Roman" w:cs="Times New Roman"/>
          <w:sz w:val="24"/>
          <w:szCs w:val="24"/>
        </w:rPr>
        <w:t>, lazy</w:t>
      </w:r>
      <w:r w:rsidR="00756A8A" w:rsidRPr="009670E6">
        <w:rPr>
          <w:rFonts w:ascii="Times New Roman" w:hAnsi="Times New Roman" w:cs="Times New Roman"/>
          <w:sz w:val="24"/>
          <w:szCs w:val="24"/>
        </w:rPr>
        <w:t>,</w:t>
      </w:r>
      <w:r w:rsidR="00A152C6" w:rsidRPr="009670E6">
        <w:rPr>
          <w:rFonts w:ascii="Times New Roman" w:hAnsi="Times New Roman" w:cs="Times New Roman"/>
          <w:sz w:val="24"/>
          <w:szCs w:val="24"/>
        </w:rPr>
        <w:t xml:space="preserve"> and lacking the initiative to take responsibility (</w:t>
      </w:r>
      <w:r w:rsidR="00765507" w:rsidRPr="009670E6">
        <w:rPr>
          <w:rFonts w:ascii="Times New Roman" w:hAnsi="Times New Roman" w:cs="Times New Roman"/>
          <w:sz w:val="24"/>
          <w:szCs w:val="24"/>
        </w:rPr>
        <w:t xml:space="preserve">McGregor, 1960; </w:t>
      </w:r>
      <w:r w:rsidR="00A152C6" w:rsidRPr="009670E6">
        <w:rPr>
          <w:rFonts w:ascii="Times New Roman" w:hAnsi="Times New Roman" w:cs="Times New Roman"/>
          <w:sz w:val="24"/>
          <w:szCs w:val="24"/>
        </w:rPr>
        <w:t xml:space="preserve">Robinson, 2010). Therefore, such types of managers are more autocratic and rigid in their respective approach. The employees are seen to have low or no motivation to take initiative by their own, thus, require set of directions to execute tasks. On the other hand, Theory Y managers view employees are trustable and have the potential to take a charge of responsibility. Furthermore, the employees are highly self-motivated (Robinson, 2010). The Y type managers are participative and democratic in their </w:t>
      </w:r>
      <w:r w:rsidR="00A41762" w:rsidRPr="009670E6">
        <w:rPr>
          <w:rFonts w:ascii="Times New Roman" w:hAnsi="Times New Roman" w:cs="Times New Roman"/>
          <w:sz w:val="24"/>
          <w:szCs w:val="24"/>
        </w:rPr>
        <w:t xml:space="preserve">style and thus motivates employees by involving them actively in their routine tasks (Ibid). </w:t>
      </w:r>
      <w:r w:rsidR="00AC252E" w:rsidRPr="009670E6">
        <w:rPr>
          <w:rFonts w:ascii="Times New Roman" w:hAnsi="Times New Roman" w:cs="Times New Roman"/>
          <w:sz w:val="24"/>
          <w:szCs w:val="24"/>
        </w:rPr>
        <w:t xml:space="preserve">In modern era also there are examples of theory Y managers. For instance, WL Gore and </w:t>
      </w:r>
      <w:r w:rsidR="00DA5A20" w:rsidRPr="009670E6">
        <w:rPr>
          <w:rFonts w:ascii="Times New Roman" w:hAnsi="Times New Roman" w:cs="Times New Roman"/>
          <w:sz w:val="24"/>
          <w:szCs w:val="24"/>
        </w:rPr>
        <w:t>Associates</w:t>
      </w:r>
      <w:r w:rsidR="00AC252E" w:rsidRPr="009670E6">
        <w:rPr>
          <w:rFonts w:ascii="Times New Roman" w:hAnsi="Times New Roman" w:cs="Times New Roman"/>
          <w:sz w:val="24"/>
          <w:szCs w:val="24"/>
        </w:rPr>
        <w:t xml:space="preserve"> is an organisation that highly encourage managers to work as coach in encouraging employees to be creative and self-initiators. </w:t>
      </w:r>
    </w:p>
    <w:p w14:paraId="2F62982C" w14:textId="17D9014C" w:rsidR="00680E0B" w:rsidRPr="009670E6" w:rsidRDefault="00CA4519" w:rsidP="009670E6">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Festejo</w:t>
      </w:r>
      <w:proofErr w:type="spellEnd"/>
      <w:r w:rsidRPr="009670E6">
        <w:rPr>
          <w:rFonts w:ascii="Times New Roman" w:hAnsi="Times New Roman" w:cs="Times New Roman"/>
          <w:sz w:val="24"/>
          <w:szCs w:val="24"/>
        </w:rPr>
        <w:t xml:space="preserve"> (2012) argued that employees tend to perform better when allowed to exhibit their creativity with no restriction. Smith (2010) argued that for lower/operational level employees Theory X managers/supervisors are </w:t>
      </w:r>
      <w:r w:rsidR="00DA5A20" w:rsidRPr="009670E6">
        <w:rPr>
          <w:rFonts w:ascii="Times New Roman" w:hAnsi="Times New Roman" w:cs="Times New Roman"/>
          <w:sz w:val="24"/>
          <w:szCs w:val="24"/>
        </w:rPr>
        <w:t xml:space="preserve">more effective because the productivity to achieve specific unit production is attained when there are directions given from the top. </w:t>
      </w:r>
      <w:proofErr w:type="spellStart"/>
      <w:r w:rsidR="00B229A2" w:rsidRPr="009670E6">
        <w:rPr>
          <w:rFonts w:ascii="Times New Roman" w:hAnsi="Times New Roman" w:cs="Times New Roman"/>
          <w:sz w:val="24"/>
          <w:szCs w:val="24"/>
        </w:rPr>
        <w:t>Grand</w:t>
      </w:r>
      <w:r w:rsidR="00756A8A" w:rsidRPr="009670E6">
        <w:rPr>
          <w:rFonts w:ascii="Times New Roman" w:hAnsi="Times New Roman" w:cs="Times New Roman"/>
          <w:sz w:val="24"/>
          <w:szCs w:val="24"/>
        </w:rPr>
        <w:t>e</w:t>
      </w:r>
      <w:r w:rsidR="00B229A2" w:rsidRPr="009670E6">
        <w:rPr>
          <w:rFonts w:ascii="Times New Roman" w:hAnsi="Times New Roman" w:cs="Times New Roman"/>
          <w:sz w:val="24"/>
          <w:szCs w:val="24"/>
        </w:rPr>
        <w:t>y</w:t>
      </w:r>
      <w:proofErr w:type="spellEnd"/>
      <w:r w:rsidR="00B229A2" w:rsidRPr="009670E6">
        <w:rPr>
          <w:rFonts w:ascii="Times New Roman" w:hAnsi="Times New Roman" w:cs="Times New Roman"/>
          <w:sz w:val="24"/>
          <w:szCs w:val="24"/>
        </w:rPr>
        <w:t xml:space="preserve"> (2004) argued that Theory X managers mainly focus on task accomplishment while Theory Y is keen on fulfilling employees' motivational needs but still the focus is to achieve productivity rather than measuring the well-being of employees. Furthermore, Theory Y also comes under the criticism that it is a deliberate approach to take more out of employees so that there is increased productivity (</w:t>
      </w:r>
      <w:proofErr w:type="spellStart"/>
      <w:r w:rsidR="00B229A2" w:rsidRPr="009670E6">
        <w:rPr>
          <w:rFonts w:ascii="Times New Roman" w:hAnsi="Times New Roman" w:cs="Times New Roman"/>
          <w:sz w:val="24"/>
          <w:szCs w:val="24"/>
        </w:rPr>
        <w:t>Grand</w:t>
      </w:r>
      <w:r w:rsidR="00756A8A" w:rsidRPr="009670E6">
        <w:rPr>
          <w:rFonts w:ascii="Times New Roman" w:hAnsi="Times New Roman" w:cs="Times New Roman"/>
          <w:sz w:val="24"/>
          <w:szCs w:val="24"/>
        </w:rPr>
        <w:t>e</w:t>
      </w:r>
      <w:r w:rsidR="00B229A2" w:rsidRPr="009670E6">
        <w:rPr>
          <w:rFonts w:ascii="Times New Roman" w:hAnsi="Times New Roman" w:cs="Times New Roman"/>
          <w:sz w:val="24"/>
          <w:szCs w:val="24"/>
        </w:rPr>
        <w:t>y</w:t>
      </w:r>
      <w:proofErr w:type="spellEnd"/>
      <w:r w:rsidR="00B229A2" w:rsidRPr="009670E6">
        <w:rPr>
          <w:rFonts w:ascii="Times New Roman" w:hAnsi="Times New Roman" w:cs="Times New Roman"/>
          <w:sz w:val="24"/>
          <w:szCs w:val="24"/>
        </w:rPr>
        <w:t xml:space="preserve">, 2004). </w:t>
      </w:r>
      <w:r w:rsidR="00612CCA" w:rsidRPr="009670E6">
        <w:rPr>
          <w:rFonts w:ascii="Times New Roman" w:hAnsi="Times New Roman" w:cs="Times New Roman"/>
          <w:sz w:val="24"/>
          <w:szCs w:val="24"/>
        </w:rPr>
        <w:t>C</w:t>
      </w:r>
      <w:r w:rsidR="00B229A2" w:rsidRPr="009670E6">
        <w:rPr>
          <w:rFonts w:ascii="Times New Roman" w:hAnsi="Times New Roman" w:cs="Times New Roman"/>
          <w:sz w:val="24"/>
          <w:szCs w:val="24"/>
        </w:rPr>
        <w:t>are for employee is subject to their productivity at work and economic benefits</w:t>
      </w:r>
      <w:r w:rsidR="0019621C" w:rsidRPr="009670E6">
        <w:rPr>
          <w:rFonts w:ascii="Times New Roman" w:hAnsi="Times New Roman" w:cs="Times New Roman"/>
          <w:sz w:val="24"/>
          <w:szCs w:val="24"/>
        </w:rPr>
        <w:t xml:space="preserve"> of the organisation</w:t>
      </w:r>
      <w:r w:rsidR="00B229A2" w:rsidRPr="009670E6">
        <w:rPr>
          <w:rFonts w:ascii="Times New Roman" w:hAnsi="Times New Roman" w:cs="Times New Roman"/>
          <w:sz w:val="24"/>
          <w:szCs w:val="24"/>
        </w:rPr>
        <w:t>.</w:t>
      </w:r>
      <w:r w:rsidR="003121FF" w:rsidRPr="009670E6">
        <w:rPr>
          <w:rFonts w:ascii="Times New Roman" w:hAnsi="Times New Roman" w:cs="Times New Roman"/>
          <w:sz w:val="24"/>
          <w:szCs w:val="24"/>
        </w:rPr>
        <w:t xml:space="preserve"> Barnett (2017) argued that in the 21st century still the theory is practically visible as there is higher focus on self-managed workers and as a result they are involved in such programs so that they are more creative and willing to take initiatives, which are aligned with the aspects of Theory Y.</w:t>
      </w:r>
    </w:p>
    <w:p w14:paraId="63FAC790" w14:textId="14C394AB" w:rsidR="00680E0B" w:rsidRPr="009670E6" w:rsidRDefault="005A645C" w:rsidP="009670E6">
      <w:pPr>
        <w:pStyle w:val="Heading3"/>
        <w:spacing w:line="360" w:lineRule="auto"/>
        <w:rPr>
          <w:rFonts w:ascii="Times New Roman" w:hAnsi="Times New Roman" w:cs="Times New Roman"/>
          <w:b/>
          <w:i/>
        </w:rPr>
      </w:pPr>
      <w:bookmarkStart w:id="9" w:name="_Toc8576910"/>
      <w:r w:rsidRPr="009670E6">
        <w:rPr>
          <w:rFonts w:ascii="Times New Roman" w:hAnsi="Times New Roman" w:cs="Times New Roman"/>
          <w:b/>
          <w:i/>
        </w:rPr>
        <w:lastRenderedPageBreak/>
        <w:t xml:space="preserve">Herzberg’s </w:t>
      </w:r>
      <w:r w:rsidR="00680E0B" w:rsidRPr="009670E6">
        <w:rPr>
          <w:rFonts w:ascii="Times New Roman" w:hAnsi="Times New Roman" w:cs="Times New Roman"/>
          <w:b/>
          <w:i/>
        </w:rPr>
        <w:t>Two Factor Theory:</w:t>
      </w:r>
      <w:bookmarkEnd w:id="9"/>
    </w:p>
    <w:p w14:paraId="5990C1D3" w14:textId="6F7910B0" w:rsidR="00F01845" w:rsidRPr="009670E6" w:rsidRDefault="0096184B"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T</w:t>
      </w:r>
      <w:r w:rsidR="00765507" w:rsidRPr="009670E6">
        <w:rPr>
          <w:rFonts w:ascii="Times New Roman" w:hAnsi="Times New Roman" w:cs="Times New Roman"/>
          <w:sz w:val="24"/>
          <w:szCs w:val="24"/>
        </w:rPr>
        <w:t>wo factor theory is also regarded as motivation-hygiene theory and dual-factor theory proposed by Frederick Herzber</w:t>
      </w:r>
      <w:r w:rsidR="00457E99" w:rsidRPr="009670E6">
        <w:rPr>
          <w:rFonts w:ascii="Times New Roman" w:hAnsi="Times New Roman" w:cs="Times New Roman"/>
          <w:sz w:val="24"/>
          <w:szCs w:val="24"/>
        </w:rPr>
        <w:t>g</w:t>
      </w:r>
      <w:r w:rsidR="00765507" w:rsidRPr="009670E6">
        <w:rPr>
          <w:rFonts w:ascii="Times New Roman" w:hAnsi="Times New Roman" w:cs="Times New Roman"/>
          <w:sz w:val="24"/>
          <w:szCs w:val="24"/>
        </w:rPr>
        <w:t xml:space="preserve"> in 1959 (Robbins and Coulter, 2012).</w:t>
      </w:r>
      <w:r w:rsidR="003121FF" w:rsidRPr="009670E6">
        <w:rPr>
          <w:rFonts w:ascii="Times New Roman" w:hAnsi="Times New Roman" w:cs="Times New Roman"/>
          <w:sz w:val="24"/>
          <w:szCs w:val="24"/>
        </w:rPr>
        <w:t xml:space="preserve"> </w:t>
      </w:r>
      <w:r w:rsidR="005A645C" w:rsidRPr="009670E6">
        <w:rPr>
          <w:rFonts w:ascii="Times New Roman" w:hAnsi="Times New Roman" w:cs="Times New Roman"/>
          <w:sz w:val="24"/>
          <w:szCs w:val="24"/>
        </w:rPr>
        <w:t>The main notion of the theory is that there is an association between intrinsic factors and job satisfaction while linkage is between extrinsic factors and job dissatisfaction (</w:t>
      </w:r>
      <w:r w:rsidR="0060140E" w:rsidRPr="009670E6">
        <w:rPr>
          <w:rFonts w:ascii="Times New Roman" w:hAnsi="Times New Roman" w:cs="Times New Roman"/>
          <w:sz w:val="24"/>
          <w:szCs w:val="24"/>
        </w:rPr>
        <w:t>Herzberg, 1966; Robbins and Coulter, 2012</w:t>
      </w:r>
      <w:r w:rsidR="005A645C" w:rsidRPr="009670E6">
        <w:rPr>
          <w:rFonts w:ascii="Times New Roman" w:hAnsi="Times New Roman" w:cs="Times New Roman"/>
          <w:sz w:val="24"/>
          <w:szCs w:val="24"/>
        </w:rPr>
        <w:t>).</w:t>
      </w:r>
      <w:r w:rsidR="00DB4433" w:rsidRPr="009670E6">
        <w:rPr>
          <w:rFonts w:ascii="Times New Roman" w:hAnsi="Times New Roman" w:cs="Times New Roman"/>
          <w:sz w:val="24"/>
          <w:szCs w:val="24"/>
        </w:rPr>
        <w:t xml:space="preserve"> Traditionally, it was viewed that satisfaction and dissatisfaction were the two ends of one node, but Herzberg altered this by proposing that </w:t>
      </w:r>
      <w:r w:rsidR="006C5109" w:rsidRPr="009670E6">
        <w:rPr>
          <w:rFonts w:ascii="Times New Roman" w:hAnsi="Times New Roman" w:cs="Times New Roman"/>
          <w:sz w:val="24"/>
          <w:szCs w:val="24"/>
        </w:rPr>
        <w:t>“</w:t>
      </w:r>
      <w:r w:rsidR="00DB4433" w:rsidRPr="009670E6">
        <w:rPr>
          <w:rFonts w:ascii="Times New Roman" w:hAnsi="Times New Roman" w:cs="Times New Roman"/>
          <w:sz w:val="24"/>
          <w:szCs w:val="24"/>
        </w:rPr>
        <w:t>satisfaction</w:t>
      </w:r>
      <w:r w:rsidR="006C5109" w:rsidRPr="009670E6">
        <w:rPr>
          <w:rFonts w:ascii="Times New Roman" w:hAnsi="Times New Roman" w:cs="Times New Roman"/>
          <w:sz w:val="24"/>
          <w:szCs w:val="24"/>
        </w:rPr>
        <w:t>”</w:t>
      </w:r>
      <w:r w:rsidR="00DB4433" w:rsidRPr="009670E6">
        <w:rPr>
          <w:rFonts w:ascii="Times New Roman" w:hAnsi="Times New Roman" w:cs="Times New Roman"/>
          <w:sz w:val="24"/>
          <w:szCs w:val="24"/>
        </w:rPr>
        <w:t xml:space="preserve"> and </w:t>
      </w:r>
      <w:r w:rsidR="006C5109" w:rsidRPr="009670E6">
        <w:rPr>
          <w:rFonts w:ascii="Times New Roman" w:hAnsi="Times New Roman" w:cs="Times New Roman"/>
          <w:sz w:val="24"/>
          <w:szCs w:val="24"/>
        </w:rPr>
        <w:t>“</w:t>
      </w:r>
      <w:r w:rsidR="00DB4433" w:rsidRPr="009670E6">
        <w:rPr>
          <w:rFonts w:ascii="Times New Roman" w:hAnsi="Times New Roman" w:cs="Times New Roman"/>
          <w:sz w:val="24"/>
          <w:szCs w:val="24"/>
        </w:rPr>
        <w:t>dissatisfaction</w:t>
      </w:r>
      <w:r w:rsidR="006C5109" w:rsidRPr="009670E6">
        <w:rPr>
          <w:rFonts w:ascii="Times New Roman" w:hAnsi="Times New Roman" w:cs="Times New Roman"/>
          <w:sz w:val="24"/>
          <w:szCs w:val="24"/>
        </w:rPr>
        <w:t>”</w:t>
      </w:r>
      <w:r w:rsidR="00DB4433" w:rsidRPr="009670E6">
        <w:rPr>
          <w:rFonts w:ascii="Times New Roman" w:hAnsi="Times New Roman" w:cs="Times New Roman"/>
          <w:sz w:val="24"/>
          <w:szCs w:val="24"/>
        </w:rPr>
        <w:t xml:space="preserve"> are the two different ends of two distinctive nodes (Ibid). This means that it is not necessarily right that a person who is not satisfied is always dissatisfied and vice versa. To support this argument</w:t>
      </w:r>
      <w:r w:rsidR="006C5109" w:rsidRPr="009670E6">
        <w:rPr>
          <w:rFonts w:ascii="Times New Roman" w:hAnsi="Times New Roman" w:cs="Times New Roman"/>
          <w:sz w:val="24"/>
          <w:szCs w:val="24"/>
        </w:rPr>
        <w:t>,</w:t>
      </w:r>
      <w:r w:rsidR="00DB4433" w:rsidRPr="009670E6">
        <w:rPr>
          <w:rFonts w:ascii="Times New Roman" w:hAnsi="Times New Roman" w:cs="Times New Roman"/>
          <w:sz w:val="24"/>
          <w:szCs w:val="24"/>
        </w:rPr>
        <w:t xml:space="preserve"> he proposed 'hygiene factors' as one set that takes employees from dissatisfaction to no dissatisfaction while 'motivators" are another aspect that takes employees from no satisfaction to satisfaction</w:t>
      </w:r>
      <w:r w:rsidR="00D664C8" w:rsidRPr="009670E6">
        <w:rPr>
          <w:rFonts w:ascii="Times New Roman" w:hAnsi="Times New Roman" w:cs="Times New Roman"/>
          <w:sz w:val="24"/>
          <w:szCs w:val="24"/>
        </w:rPr>
        <w:t xml:space="preserve"> (Robbins and Coulter, 2012)</w:t>
      </w:r>
      <w:r w:rsidR="00DB4433" w:rsidRPr="009670E6">
        <w:rPr>
          <w:rFonts w:ascii="Times New Roman" w:hAnsi="Times New Roman" w:cs="Times New Roman"/>
          <w:sz w:val="24"/>
          <w:szCs w:val="24"/>
        </w:rPr>
        <w:t xml:space="preserve">. </w:t>
      </w:r>
      <w:r w:rsidR="004D7FD5" w:rsidRPr="009670E6">
        <w:rPr>
          <w:rFonts w:ascii="Times New Roman" w:hAnsi="Times New Roman" w:cs="Times New Roman"/>
          <w:sz w:val="24"/>
          <w:szCs w:val="24"/>
        </w:rPr>
        <w:t xml:space="preserve">In other words, Herzberg argued that an elimination of dissatisfying attributes related to job would not always make job further satisfying and vice versa. Thus, to motivate employees, there should be motivators </w:t>
      </w:r>
      <w:r w:rsidR="006F10E1" w:rsidRPr="009670E6">
        <w:rPr>
          <w:rFonts w:ascii="Times New Roman" w:hAnsi="Times New Roman" w:cs="Times New Roman"/>
          <w:sz w:val="24"/>
          <w:szCs w:val="24"/>
        </w:rPr>
        <w:t xml:space="preserve">(such as, achievement, recognition, work itself, responsibility, advancement and growth) </w:t>
      </w:r>
      <w:r w:rsidR="004D7FD5" w:rsidRPr="009670E6">
        <w:rPr>
          <w:rFonts w:ascii="Times New Roman" w:hAnsi="Times New Roman" w:cs="Times New Roman"/>
          <w:sz w:val="24"/>
          <w:szCs w:val="24"/>
        </w:rPr>
        <w:t>because hygiene factors (</w:t>
      </w:r>
      <w:r w:rsidR="006F10E1" w:rsidRPr="009670E6">
        <w:rPr>
          <w:rFonts w:ascii="Times New Roman" w:hAnsi="Times New Roman" w:cs="Times New Roman"/>
          <w:sz w:val="24"/>
          <w:szCs w:val="24"/>
        </w:rPr>
        <w:t>supervision, company policy, relationship with supervisor, salary, working conditions, relationship with peers and subordinates, status and security</w:t>
      </w:r>
      <w:r w:rsidR="004D7FD5" w:rsidRPr="009670E6">
        <w:rPr>
          <w:rFonts w:ascii="Times New Roman" w:hAnsi="Times New Roman" w:cs="Times New Roman"/>
          <w:sz w:val="24"/>
          <w:szCs w:val="24"/>
        </w:rPr>
        <w:t xml:space="preserve">) would only help in removing dissatisfaction while motivators would alter the behavioural aspect of employees to be more committed and satisfied, that would eventually improve the organisational productivity (Ibid). </w:t>
      </w:r>
    </w:p>
    <w:p w14:paraId="6CF755D1" w14:textId="6D3A1F77" w:rsidR="00CE31D1" w:rsidRPr="009670E6" w:rsidRDefault="00CB226B"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One of the most relevant examples of two factor theory is evident in the fact of Siemens where hygiene factors as well as motivators are used to retain employees (Tuttle, 2003). The motivators are specifically used to ensure employees remain committed and engaged to their assigned tasks while given substantial space to demonstrate their own creativity (Ibid). The involvement of </w:t>
      </w:r>
      <w:proofErr w:type="spellStart"/>
      <w:r w:rsidRPr="009670E6">
        <w:rPr>
          <w:rFonts w:ascii="Times New Roman" w:hAnsi="Times New Roman" w:cs="Times New Roman"/>
          <w:sz w:val="24"/>
          <w:szCs w:val="24"/>
        </w:rPr>
        <w:t>emplyoees</w:t>
      </w:r>
      <w:proofErr w:type="spellEnd"/>
      <w:r w:rsidRPr="009670E6">
        <w:rPr>
          <w:rFonts w:ascii="Times New Roman" w:hAnsi="Times New Roman" w:cs="Times New Roman"/>
          <w:sz w:val="24"/>
          <w:szCs w:val="24"/>
        </w:rPr>
        <w:t xml:space="preserve"> in the task improves their capabilities and enhance the level of satisfaction that further improves the organisational efficiency (Tuttle, 2003). The flexible work environment and improved working conditions </w:t>
      </w:r>
      <w:r w:rsidR="009470A0" w:rsidRPr="009670E6">
        <w:rPr>
          <w:rFonts w:ascii="Times New Roman" w:hAnsi="Times New Roman" w:cs="Times New Roman"/>
          <w:sz w:val="24"/>
          <w:szCs w:val="24"/>
        </w:rPr>
        <w:t>brought positive results for Siemens through introduction of hygiene and motivating factors in the job description and specification (Ibid). Thus, it could be said that this theory is still relevant in the 21</w:t>
      </w:r>
      <w:r w:rsidR="009470A0" w:rsidRPr="009670E6">
        <w:rPr>
          <w:rFonts w:ascii="Times New Roman" w:hAnsi="Times New Roman" w:cs="Times New Roman"/>
          <w:sz w:val="24"/>
          <w:szCs w:val="24"/>
          <w:vertAlign w:val="superscript"/>
        </w:rPr>
        <w:t>st</w:t>
      </w:r>
      <w:r w:rsidR="009470A0" w:rsidRPr="009670E6">
        <w:rPr>
          <w:rFonts w:ascii="Times New Roman" w:hAnsi="Times New Roman" w:cs="Times New Roman"/>
          <w:sz w:val="24"/>
          <w:szCs w:val="24"/>
        </w:rPr>
        <w:t xml:space="preserve"> century of management of employees at workplace. However, this theory also has its lacking and one of the</w:t>
      </w:r>
      <w:r w:rsidR="00CE31D1" w:rsidRPr="009670E6">
        <w:rPr>
          <w:rFonts w:ascii="Times New Roman" w:hAnsi="Times New Roman" w:cs="Times New Roman"/>
          <w:sz w:val="24"/>
          <w:szCs w:val="24"/>
        </w:rPr>
        <w:t xml:space="preserve"> major criticism</w:t>
      </w:r>
      <w:r w:rsidR="00E22597" w:rsidRPr="009670E6">
        <w:rPr>
          <w:rFonts w:ascii="Times New Roman" w:hAnsi="Times New Roman" w:cs="Times New Roman"/>
          <w:sz w:val="24"/>
          <w:szCs w:val="24"/>
        </w:rPr>
        <w:t>s</w:t>
      </w:r>
      <w:r w:rsidR="00CE31D1" w:rsidRPr="009670E6">
        <w:rPr>
          <w:rFonts w:ascii="Times New Roman" w:hAnsi="Times New Roman" w:cs="Times New Roman"/>
          <w:sz w:val="24"/>
          <w:szCs w:val="24"/>
        </w:rPr>
        <w:t xml:space="preserve"> this theory </w:t>
      </w:r>
      <w:r w:rsidR="00E22597" w:rsidRPr="009670E6">
        <w:rPr>
          <w:rFonts w:ascii="Times New Roman" w:hAnsi="Times New Roman" w:cs="Times New Roman"/>
          <w:sz w:val="24"/>
          <w:szCs w:val="24"/>
        </w:rPr>
        <w:t xml:space="preserve">has </w:t>
      </w:r>
      <w:r w:rsidR="00CE31D1" w:rsidRPr="009670E6">
        <w:rPr>
          <w:rFonts w:ascii="Times New Roman" w:hAnsi="Times New Roman" w:cs="Times New Roman"/>
          <w:sz w:val="24"/>
          <w:szCs w:val="24"/>
        </w:rPr>
        <w:t xml:space="preserve">received is that is rather simplistic in its procedures and methodology (Robbins and Coulter, 2012). Yet, this is the most important theory that is incorporated practically in the organisations at present by using it in designing job. It helps in </w:t>
      </w:r>
      <w:r w:rsidR="00CE31D1" w:rsidRPr="009670E6">
        <w:rPr>
          <w:rFonts w:ascii="Times New Roman" w:hAnsi="Times New Roman" w:cs="Times New Roman"/>
          <w:sz w:val="24"/>
          <w:szCs w:val="24"/>
        </w:rPr>
        <w:lastRenderedPageBreak/>
        <w:t>job enrichment to ensure the workers have the set of both hygiene and motivators when working in the organisational setting.</w:t>
      </w:r>
    </w:p>
    <w:p w14:paraId="7062B2CF" w14:textId="53D9B04E" w:rsidR="00AE0A27" w:rsidRPr="009670E6" w:rsidRDefault="00AE0A27" w:rsidP="009670E6">
      <w:pPr>
        <w:pStyle w:val="Heading4"/>
        <w:spacing w:line="360" w:lineRule="auto"/>
        <w:rPr>
          <w:rFonts w:ascii="Times New Roman" w:hAnsi="Times New Roman" w:cs="Times New Roman"/>
          <w:b/>
          <w:sz w:val="24"/>
          <w:szCs w:val="24"/>
        </w:rPr>
      </w:pPr>
      <w:r w:rsidRPr="009670E6">
        <w:rPr>
          <w:rFonts w:ascii="Times New Roman" w:hAnsi="Times New Roman" w:cs="Times New Roman"/>
          <w:b/>
          <w:sz w:val="26"/>
          <w:szCs w:val="24"/>
        </w:rPr>
        <w:t>The Management Theory of lateral process within Hierarchy</w:t>
      </w:r>
      <w:r w:rsidR="009670E6">
        <w:rPr>
          <w:rFonts w:ascii="Times New Roman" w:hAnsi="Times New Roman" w:cs="Times New Roman"/>
          <w:b/>
          <w:sz w:val="26"/>
          <w:szCs w:val="24"/>
        </w:rPr>
        <w:t>:</w:t>
      </w:r>
    </w:p>
    <w:p w14:paraId="0E486AF6" w14:textId="77777777" w:rsidR="00BF2AE3" w:rsidRPr="009670E6" w:rsidRDefault="00F96376"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Marry Parker Follet is regarded as the </w:t>
      </w:r>
      <w:r w:rsidR="008C3FC3" w:rsidRPr="009670E6">
        <w:rPr>
          <w:rFonts w:ascii="Times New Roman" w:hAnsi="Times New Roman" w:cs="Times New Roman"/>
          <w:sz w:val="24"/>
          <w:szCs w:val="24"/>
        </w:rPr>
        <w:t>“</w:t>
      </w:r>
      <w:r w:rsidRPr="009670E6">
        <w:rPr>
          <w:rFonts w:ascii="Times New Roman" w:hAnsi="Times New Roman" w:cs="Times New Roman"/>
          <w:sz w:val="24"/>
          <w:szCs w:val="24"/>
        </w:rPr>
        <w:t>Mother of Modern Management</w:t>
      </w:r>
      <w:r w:rsidR="008C3FC3" w:rsidRPr="009670E6">
        <w:rPr>
          <w:rFonts w:ascii="Times New Roman" w:hAnsi="Times New Roman" w:cs="Times New Roman"/>
          <w:sz w:val="24"/>
          <w:szCs w:val="24"/>
        </w:rPr>
        <w:t>”</w:t>
      </w:r>
      <w:r w:rsidRPr="009670E6">
        <w:rPr>
          <w:rFonts w:ascii="Times New Roman" w:hAnsi="Times New Roman" w:cs="Times New Roman"/>
          <w:sz w:val="24"/>
          <w:szCs w:val="24"/>
        </w:rPr>
        <w:t xml:space="preserve"> because of her contribution to the management field</w:t>
      </w:r>
      <w:r w:rsidR="008C3FC3" w:rsidRPr="009670E6">
        <w:rPr>
          <w:rFonts w:ascii="Times New Roman" w:hAnsi="Times New Roman" w:cs="Times New Roman"/>
          <w:sz w:val="24"/>
          <w:szCs w:val="24"/>
        </w:rPr>
        <w:t xml:space="preserve"> (</w:t>
      </w:r>
      <w:proofErr w:type="spellStart"/>
      <w:r w:rsidR="008C3FC3" w:rsidRPr="009670E6">
        <w:rPr>
          <w:rFonts w:ascii="Times New Roman" w:hAnsi="Times New Roman" w:cs="Times New Roman"/>
          <w:sz w:val="24"/>
          <w:szCs w:val="24"/>
        </w:rPr>
        <w:t>Caramela</w:t>
      </w:r>
      <w:proofErr w:type="spellEnd"/>
      <w:r w:rsidR="008C3FC3" w:rsidRPr="009670E6">
        <w:rPr>
          <w:rFonts w:ascii="Times New Roman" w:hAnsi="Times New Roman" w:cs="Times New Roman"/>
          <w:sz w:val="24"/>
          <w:szCs w:val="24"/>
        </w:rPr>
        <w:t>, 2018)</w:t>
      </w:r>
      <w:r w:rsidRPr="009670E6">
        <w:rPr>
          <w:rFonts w:ascii="Times New Roman" w:hAnsi="Times New Roman" w:cs="Times New Roman"/>
          <w:sz w:val="24"/>
          <w:szCs w:val="24"/>
        </w:rPr>
        <w:t xml:space="preserve">. The </w:t>
      </w:r>
      <w:r w:rsidR="00F1409D" w:rsidRPr="009670E6">
        <w:rPr>
          <w:rFonts w:ascii="Times New Roman" w:hAnsi="Times New Roman" w:cs="Times New Roman"/>
          <w:sz w:val="24"/>
          <w:szCs w:val="24"/>
        </w:rPr>
        <w:t>epicentre</w:t>
      </w:r>
      <w:r w:rsidRPr="009670E6">
        <w:rPr>
          <w:rFonts w:ascii="Times New Roman" w:hAnsi="Times New Roman" w:cs="Times New Roman"/>
          <w:sz w:val="24"/>
          <w:szCs w:val="24"/>
        </w:rPr>
        <w:t xml:space="preserve"> of her theory is that </w:t>
      </w:r>
      <w:r w:rsidR="008C3FC3" w:rsidRPr="009670E6">
        <w:rPr>
          <w:rFonts w:ascii="Times New Roman" w:hAnsi="Times New Roman" w:cs="Times New Roman"/>
          <w:sz w:val="24"/>
          <w:szCs w:val="24"/>
        </w:rPr>
        <w:t>“</w:t>
      </w:r>
      <w:r w:rsidRPr="009670E6">
        <w:rPr>
          <w:rFonts w:ascii="Times New Roman" w:hAnsi="Times New Roman" w:cs="Times New Roman"/>
          <w:sz w:val="24"/>
          <w:szCs w:val="24"/>
        </w:rPr>
        <w:t>management is the art of getting things done through people</w:t>
      </w:r>
      <w:r w:rsidR="008C3FC3" w:rsidRPr="009670E6">
        <w:rPr>
          <w:rFonts w:ascii="Times New Roman" w:hAnsi="Times New Roman" w:cs="Times New Roman"/>
          <w:sz w:val="24"/>
          <w:szCs w:val="24"/>
        </w:rPr>
        <w:t>” (</w:t>
      </w:r>
      <w:proofErr w:type="spellStart"/>
      <w:r w:rsidR="008C3FC3" w:rsidRPr="009670E6">
        <w:rPr>
          <w:rFonts w:ascii="Times New Roman" w:hAnsi="Times New Roman" w:cs="Times New Roman"/>
          <w:sz w:val="24"/>
          <w:szCs w:val="24"/>
        </w:rPr>
        <w:t>Caramela</w:t>
      </w:r>
      <w:proofErr w:type="spellEnd"/>
      <w:r w:rsidR="008C3FC3" w:rsidRPr="009670E6">
        <w:rPr>
          <w:rFonts w:ascii="Times New Roman" w:hAnsi="Times New Roman" w:cs="Times New Roman"/>
          <w:sz w:val="24"/>
          <w:szCs w:val="24"/>
        </w:rPr>
        <w:t xml:space="preserve">, 2018). </w:t>
      </w:r>
      <w:r w:rsidR="00E8319A" w:rsidRPr="009670E6">
        <w:rPr>
          <w:rFonts w:ascii="Times New Roman" w:hAnsi="Times New Roman" w:cs="Times New Roman"/>
          <w:sz w:val="24"/>
          <w:szCs w:val="24"/>
        </w:rPr>
        <w:t>Direct contact, early stages, reciprocal relationship</w:t>
      </w:r>
      <w:r w:rsidR="004C492E" w:rsidRPr="009670E6">
        <w:rPr>
          <w:rFonts w:ascii="Times New Roman" w:hAnsi="Times New Roman" w:cs="Times New Roman"/>
          <w:sz w:val="24"/>
          <w:szCs w:val="24"/>
        </w:rPr>
        <w:t>s,</w:t>
      </w:r>
      <w:r w:rsidR="00E8319A" w:rsidRPr="009670E6">
        <w:rPr>
          <w:rFonts w:ascii="Times New Roman" w:hAnsi="Times New Roman" w:cs="Times New Roman"/>
          <w:sz w:val="24"/>
          <w:szCs w:val="24"/>
        </w:rPr>
        <w:t xml:space="preserve"> and continuous process were the practices of </w:t>
      </w:r>
      <w:r w:rsidR="004C492E" w:rsidRPr="009670E6">
        <w:rPr>
          <w:rFonts w:ascii="Times New Roman" w:hAnsi="Times New Roman" w:cs="Times New Roman"/>
          <w:sz w:val="24"/>
          <w:szCs w:val="24"/>
        </w:rPr>
        <w:t xml:space="preserve">coordination that enabled </w:t>
      </w:r>
      <w:r w:rsidR="00E8319A" w:rsidRPr="009670E6">
        <w:rPr>
          <w:rFonts w:ascii="Times New Roman" w:hAnsi="Times New Roman" w:cs="Times New Roman"/>
          <w:sz w:val="24"/>
          <w:szCs w:val="24"/>
        </w:rPr>
        <w:t>Follet’s management theory</w:t>
      </w:r>
      <w:r w:rsidR="004C492E" w:rsidRPr="009670E6">
        <w:rPr>
          <w:rFonts w:ascii="Times New Roman" w:hAnsi="Times New Roman" w:cs="Times New Roman"/>
          <w:sz w:val="24"/>
          <w:szCs w:val="24"/>
        </w:rPr>
        <w:t xml:space="preserve"> to have lateral movement within the organisational hierarchy (</w:t>
      </w:r>
      <w:proofErr w:type="spellStart"/>
      <w:r w:rsidR="004C492E" w:rsidRPr="009670E6">
        <w:rPr>
          <w:rFonts w:ascii="Times New Roman" w:hAnsi="Times New Roman" w:cs="Times New Roman"/>
          <w:sz w:val="24"/>
          <w:szCs w:val="24"/>
        </w:rPr>
        <w:t>Caramela</w:t>
      </w:r>
      <w:proofErr w:type="spellEnd"/>
      <w:r w:rsidR="004C492E" w:rsidRPr="009670E6">
        <w:rPr>
          <w:rFonts w:ascii="Times New Roman" w:hAnsi="Times New Roman" w:cs="Times New Roman"/>
          <w:sz w:val="24"/>
          <w:szCs w:val="24"/>
        </w:rPr>
        <w:t>, 2012)</w:t>
      </w:r>
      <w:r w:rsidR="00E8319A" w:rsidRPr="009670E6">
        <w:rPr>
          <w:rFonts w:ascii="Times New Roman" w:hAnsi="Times New Roman" w:cs="Times New Roman"/>
          <w:sz w:val="24"/>
          <w:szCs w:val="24"/>
        </w:rPr>
        <w:t xml:space="preserve">. </w:t>
      </w:r>
      <w:r w:rsidR="004C492E" w:rsidRPr="009670E6">
        <w:rPr>
          <w:rFonts w:ascii="Times New Roman" w:hAnsi="Times New Roman" w:cs="Times New Roman"/>
          <w:sz w:val="24"/>
          <w:szCs w:val="24"/>
        </w:rPr>
        <w:t>According to Follet’s theory, it is essential to have a direct contact between the managers and workers in order to have smooth relationship while avoiding the misunderstandings and conflicts that hinder the organisational process as well as efficiency (Ibid). Additionally, theory also proposed the meetings at regular interval and constructive discussions at workplace are key to practically implement smooth operations. Furthermore, at the very early stage, coordination should be developed so that there is no waste of resources such as time, money and energy</w:t>
      </w:r>
      <w:r w:rsidR="00465C95" w:rsidRPr="009670E6">
        <w:rPr>
          <w:rFonts w:ascii="Times New Roman" w:hAnsi="Times New Roman" w:cs="Times New Roman"/>
          <w:sz w:val="24"/>
          <w:szCs w:val="24"/>
        </w:rPr>
        <w:t xml:space="preserve"> (Ibid)</w:t>
      </w:r>
      <w:r w:rsidR="004C492E" w:rsidRPr="009670E6">
        <w:rPr>
          <w:rFonts w:ascii="Times New Roman" w:hAnsi="Times New Roman" w:cs="Times New Roman"/>
          <w:sz w:val="24"/>
          <w:szCs w:val="24"/>
        </w:rPr>
        <w:t>.</w:t>
      </w:r>
      <w:r w:rsidR="00057668" w:rsidRPr="009670E6">
        <w:rPr>
          <w:rFonts w:ascii="Times New Roman" w:hAnsi="Times New Roman" w:cs="Times New Roman"/>
          <w:sz w:val="24"/>
          <w:szCs w:val="24"/>
        </w:rPr>
        <w:t xml:space="preserve"> Coordination is essential to ensure that all employees feel equally important and are prepared for the next stage in order to support and </w:t>
      </w:r>
      <w:r w:rsidR="00923F92" w:rsidRPr="009670E6">
        <w:rPr>
          <w:rFonts w:ascii="Times New Roman" w:hAnsi="Times New Roman" w:cs="Times New Roman"/>
          <w:sz w:val="24"/>
          <w:szCs w:val="24"/>
        </w:rPr>
        <w:t>complement</w:t>
      </w:r>
      <w:r w:rsidR="00057668" w:rsidRPr="009670E6">
        <w:rPr>
          <w:rFonts w:ascii="Times New Roman" w:hAnsi="Times New Roman" w:cs="Times New Roman"/>
          <w:sz w:val="24"/>
          <w:szCs w:val="24"/>
        </w:rPr>
        <w:t xml:space="preserve"> one another.</w:t>
      </w:r>
      <w:r w:rsidR="00923F92" w:rsidRPr="009670E6">
        <w:rPr>
          <w:rFonts w:ascii="Times New Roman" w:hAnsi="Times New Roman" w:cs="Times New Roman"/>
          <w:sz w:val="24"/>
          <w:szCs w:val="24"/>
        </w:rPr>
        <w:t xml:space="preserve"> Another practice is to have reciprocal relationship at workplace so that every employee irrespective of the hierarchical position is responsible for doing the task and integrating with the organisation’s other remaining parts/departments (Ibid). This is the lateral movement within the hierarchy that results from the coordination and direct contact among employees and the management. It is also essential that all workers are doing equal to have a team effort, in case of anyone doing more of less would shift the burden on few, leading to unstable operations (</w:t>
      </w:r>
      <w:proofErr w:type="spellStart"/>
      <w:r w:rsidR="00923F92" w:rsidRPr="009670E6">
        <w:rPr>
          <w:rFonts w:ascii="Times New Roman" w:hAnsi="Times New Roman" w:cs="Times New Roman"/>
          <w:sz w:val="24"/>
          <w:szCs w:val="24"/>
        </w:rPr>
        <w:t>Caramela</w:t>
      </w:r>
      <w:proofErr w:type="spellEnd"/>
      <w:r w:rsidR="00923F92" w:rsidRPr="009670E6">
        <w:rPr>
          <w:rFonts w:ascii="Times New Roman" w:hAnsi="Times New Roman" w:cs="Times New Roman"/>
          <w:sz w:val="24"/>
          <w:szCs w:val="24"/>
        </w:rPr>
        <w:t>, 2018).</w:t>
      </w:r>
      <w:r w:rsidR="00507D7B" w:rsidRPr="009670E6">
        <w:rPr>
          <w:rFonts w:ascii="Times New Roman" w:hAnsi="Times New Roman" w:cs="Times New Roman"/>
          <w:sz w:val="24"/>
          <w:szCs w:val="24"/>
        </w:rPr>
        <w:t xml:space="preserve"> Lastly, it is essential to ensure coordination is a continued process, if it is only carried for specific time then the disturbance would develop</w:t>
      </w:r>
      <w:r w:rsidR="008137FC" w:rsidRPr="009670E6">
        <w:rPr>
          <w:rFonts w:ascii="Times New Roman" w:hAnsi="Times New Roman" w:cs="Times New Roman"/>
          <w:sz w:val="24"/>
          <w:szCs w:val="24"/>
        </w:rPr>
        <w:t xml:space="preserve"> (Ibid). It is important to channel the coordination in every dimension and every step that management takes for its operations.</w:t>
      </w:r>
    </w:p>
    <w:p w14:paraId="69D60F97" w14:textId="41F5C285" w:rsidR="008137FC" w:rsidRPr="009670E6" w:rsidRDefault="00BF2AE3"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Known for her mediating tactics, Follett developed her management theory on the principles of integration, power with and group power (Robbins and Coulter, 2012). The principles of </w:t>
      </w:r>
      <w:r w:rsidR="00870949" w:rsidRPr="009670E6">
        <w:rPr>
          <w:rFonts w:ascii="Times New Roman" w:hAnsi="Times New Roman" w:cs="Times New Roman"/>
          <w:sz w:val="24"/>
          <w:szCs w:val="24"/>
        </w:rPr>
        <w:t xml:space="preserve">According to Follett’s theory, it is important that employees at all layers of the management are integrated with the organisational goals. This helps in eliminating conflicts and a conscious effort is used to work as a team and move in one direction rather than being in a </w:t>
      </w:r>
      <w:proofErr w:type="spellStart"/>
      <w:r w:rsidR="00870949" w:rsidRPr="009670E6">
        <w:rPr>
          <w:rFonts w:ascii="Times New Roman" w:hAnsi="Times New Roman" w:cs="Times New Roman"/>
          <w:sz w:val="24"/>
          <w:szCs w:val="24"/>
        </w:rPr>
        <w:t>freefall</w:t>
      </w:r>
      <w:proofErr w:type="spellEnd"/>
      <w:r w:rsidR="00870949" w:rsidRPr="009670E6">
        <w:rPr>
          <w:rFonts w:ascii="Times New Roman" w:hAnsi="Times New Roman" w:cs="Times New Roman"/>
          <w:sz w:val="24"/>
          <w:szCs w:val="24"/>
        </w:rPr>
        <w:t xml:space="preserve"> stage (</w:t>
      </w:r>
      <w:proofErr w:type="spellStart"/>
      <w:r w:rsidR="00870949" w:rsidRPr="009670E6">
        <w:rPr>
          <w:rFonts w:ascii="Times New Roman" w:hAnsi="Times New Roman" w:cs="Times New Roman"/>
          <w:sz w:val="24"/>
          <w:szCs w:val="24"/>
        </w:rPr>
        <w:t>Caramela</w:t>
      </w:r>
      <w:proofErr w:type="spellEnd"/>
      <w:r w:rsidR="00870949" w:rsidRPr="009670E6">
        <w:rPr>
          <w:rFonts w:ascii="Times New Roman" w:hAnsi="Times New Roman" w:cs="Times New Roman"/>
          <w:sz w:val="24"/>
          <w:szCs w:val="24"/>
        </w:rPr>
        <w:t xml:space="preserve">, 2018). The desired results are attained by the organisation due to such integration. Often the organisation also expands through horizontal integration by </w:t>
      </w:r>
      <w:r w:rsidR="00870949" w:rsidRPr="009670E6">
        <w:rPr>
          <w:rFonts w:ascii="Times New Roman" w:hAnsi="Times New Roman" w:cs="Times New Roman"/>
          <w:sz w:val="24"/>
          <w:szCs w:val="24"/>
        </w:rPr>
        <w:lastRenderedPageBreak/>
        <w:t>adding different units to build a successful enterprise. Furthermore, it is also vital that rather than having rigid hierarchy, there should be delegation of power to specific people, who have the ability to make fruitful decisions (</w:t>
      </w:r>
      <w:proofErr w:type="spellStart"/>
      <w:r w:rsidR="00870949" w:rsidRPr="009670E6">
        <w:rPr>
          <w:rFonts w:ascii="Times New Roman" w:hAnsi="Times New Roman" w:cs="Times New Roman"/>
          <w:sz w:val="24"/>
          <w:szCs w:val="24"/>
        </w:rPr>
        <w:t>Caramela</w:t>
      </w:r>
      <w:proofErr w:type="spellEnd"/>
      <w:r w:rsidR="00870949" w:rsidRPr="009670E6">
        <w:rPr>
          <w:rFonts w:ascii="Times New Roman" w:hAnsi="Times New Roman" w:cs="Times New Roman"/>
          <w:sz w:val="24"/>
          <w:szCs w:val="24"/>
        </w:rPr>
        <w:t xml:space="preserve">, 2018). The concept of Follett is “co-active power” as this way team feel better that they are valued and take own initiative rather than being directed to do tasks (Ibid). However, at the same time, Follett also argued that structural hierarchy is </w:t>
      </w:r>
      <w:r w:rsidR="000F77B0" w:rsidRPr="009670E6">
        <w:rPr>
          <w:rFonts w:ascii="Times New Roman" w:hAnsi="Times New Roman" w:cs="Times New Roman"/>
          <w:sz w:val="24"/>
          <w:szCs w:val="24"/>
        </w:rPr>
        <w:t>equally important for the organisation. Moreover, Follett argued that instead of personal power, there should be group power because organisations are not existing to benefit one person, but to be beneficial for all the workers (Ibid). Due to this thought process, there is higher team work rather than competition among workers (</w:t>
      </w:r>
      <w:proofErr w:type="spellStart"/>
      <w:r w:rsidR="000F77B0" w:rsidRPr="009670E6">
        <w:rPr>
          <w:rFonts w:ascii="Times New Roman" w:hAnsi="Times New Roman" w:cs="Times New Roman"/>
          <w:sz w:val="24"/>
          <w:szCs w:val="24"/>
        </w:rPr>
        <w:t>Caramela</w:t>
      </w:r>
      <w:proofErr w:type="spellEnd"/>
      <w:r w:rsidR="000F77B0" w:rsidRPr="009670E6">
        <w:rPr>
          <w:rFonts w:ascii="Times New Roman" w:hAnsi="Times New Roman" w:cs="Times New Roman"/>
          <w:sz w:val="24"/>
          <w:szCs w:val="24"/>
        </w:rPr>
        <w:t xml:space="preserve">, 2018). </w:t>
      </w:r>
    </w:p>
    <w:p w14:paraId="109D692B" w14:textId="43358A68" w:rsidR="00870949" w:rsidRPr="009670E6" w:rsidRDefault="00870949"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Follett’s theory is applicable in the present day too because there are evidences of organisations being successful due to higher integration and power sharing (</w:t>
      </w:r>
      <w:proofErr w:type="spellStart"/>
      <w:r w:rsidRPr="009670E6">
        <w:rPr>
          <w:rFonts w:ascii="Times New Roman" w:hAnsi="Times New Roman" w:cs="Times New Roman"/>
          <w:sz w:val="24"/>
          <w:szCs w:val="24"/>
        </w:rPr>
        <w:t>Caramela</w:t>
      </w:r>
      <w:proofErr w:type="spellEnd"/>
      <w:r w:rsidRPr="009670E6">
        <w:rPr>
          <w:rFonts w:ascii="Times New Roman" w:hAnsi="Times New Roman" w:cs="Times New Roman"/>
          <w:sz w:val="24"/>
          <w:szCs w:val="24"/>
        </w:rPr>
        <w:t xml:space="preserve">, 2018). For instance, Walt Disney Company uses horizontal integration by buying distinctive sources of creative things such as Lucasfilm, Marvel Comics and Jin Henson Studios, which helped the company in creating successful and iconic characters (Hanks, 2018). This happened due to integration within the different units of the organisation.  </w:t>
      </w:r>
    </w:p>
    <w:p w14:paraId="105F5C34" w14:textId="287F91D8" w:rsidR="00602658" w:rsidRPr="009670E6" w:rsidRDefault="00DD642E" w:rsidP="009670E6">
      <w:pPr>
        <w:pStyle w:val="Heading2"/>
        <w:spacing w:line="360" w:lineRule="auto"/>
        <w:rPr>
          <w:rFonts w:ascii="Times New Roman" w:hAnsi="Times New Roman" w:cs="Times New Roman"/>
          <w:b/>
          <w:sz w:val="24"/>
          <w:szCs w:val="24"/>
        </w:rPr>
      </w:pPr>
      <w:bookmarkStart w:id="10" w:name="_Toc8576911"/>
      <w:r w:rsidRPr="009670E6">
        <w:rPr>
          <w:rFonts w:ascii="Times New Roman" w:hAnsi="Times New Roman" w:cs="Times New Roman"/>
          <w:b/>
          <w:sz w:val="28"/>
          <w:szCs w:val="24"/>
        </w:rPr>
        <w:t>Modern Management Theory:</w:t>
      </w:r>
      <w:bookmarkEnd w:id="10"/>
    </w:p>
    <w:p w14:paraId="209D76A1" w14:textId="77777777" w:rsidR="004646C8" w:rsidRDefault="00F851B7" w:rsidP="009670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complexities, connectedness and context are the </w:t>
      </w:r>
      <w:proofErr w:type="spellStart"/>
      <w:r>
        <w:rPr>
          <w:rFonts w:ascii="Times New Roman" w:hAnsi="Times New Roman" w:cs="Times New Roman"/>
          <w:sz w:val="24"/>
          <w:szCs w:val="24"/>
        </w:rPr>
        <w:t>thre</w:t>
      </w:r>
      <w:proofErr w:type="spellEnd"/>
      <w:r>
        <w:rPr>
          <w:rFonts w:ascii="Times New Roman" w:hAnsi="Times New Roman" w:cs="Times New Roman"/>
          <w:sz w:val="24"/>
          <w:szCs w:val="24"/>
        </w:rPr>
        <w:t xml:space="preserve"> main features of the organisation that have shaped the modern </w:t>
      </w:r>
      <w:proofErr w:type="spellStart"/>
      <w:r>
        <w:rPr>
          <w:rFonts w:ascii="Times New Roman" w:hAnsi="Times New Roman" w:cs="Times New Roman"/>
          <w:sz w:val="24"/>
          <w:szCs w:val="24"/>
        </w:rPr>
        <w:t>managenet</w:t>
      </w:r>
      <w:proofErr w:type="spellEnd"/>
      <w:r>
        <w:rPr>
          <w:rFonts w:ascii="Times New Roman" w:hAnsi="Times New Roman" w:cs="Times New Roman"/>
          <w:sz w:val="24"/>
          <w:szCs w:val="24"/>
        </w:rPr>
        <w:t xml:space="preserve"> theory (Sridhar, 2017). In addition to that, the individual and organisational diverse needs, aspirations, motives and potential equally play their part in the modern management theory (Robbins and Coulter, 2012). </w:t>
      </w:r>
      <w:r w:rsidR="001F6BF2">
        <w:rPr>
          <w:rFonts w:ascii="Times New Roman" w:hAnsi="Times New Roman" w:cs="Times New Roman"/>
          <w:sz w:val="24"/>
          <w:szCs w:val="24"/>
        </w:rPr>
        <w:t xml:space="preserve">Thus, this is the reason for </w:t>
      </w:r>
      <w:r w:rsidR="001F6BF2" w:rsidRPr="001F6BF2">
        <w:rPr>
          <w:rFonts w:ascii="Times New Roman" w:hAnsi="Times New Roman" w:cs="Times New Roman"/>
          <w:sz w:val="24"/>
          <w:szCs w:val="24"/>
        </w:rPr>
        <w:t xml:space="preserve">flux, interdependence, ambiguity and multiplicity are the </w:t>
      </w:r>
      <w:proofErr w:type="gramStart"/>
      <w:r w:rsidR="001F6BF2" w:rsidRPr="001F6BF2">
        <w:rPr>
          <w:rFonts w:ascii="Times New Roman" w:hAnsi="Times New Roman" w:cs="Times New Roman"/>
          <w:sz w:val="24"/>
          <w:szCs w:val="24"/>
        </w:rPr>
        <w:t>elements that has</w:t>
      </w:r>
      <w:proofErr w:type="gramEnd"/>
      <w:r w:rsidR="001F6BF2" w:rsidRPr="001F6BF2">
        <w:rPr>
          <w:rFonts w:ascii="Times New Roman" w:hAnsi="Times New Roman" w:cs="Times New Roman"/>
          <w:sz w:val="24"/>
          <w:szCs w:val="24"/>
        </w:rPr>
        <w:t xml:space="preserve"> expanded the complexities in the dynamics where organisations operate and functions (</w:t>
      </w:r>
      <w:proofErr w:type="spellStart"/>
      <w:r w:rsidR="001F6BF2" w:rsidRPr="001F6BF2">
        <w:rPr>
          <w:rFonts w:ascii="Times New Roman" w:hAnsi="Times New Roman" w:cs="Times New Roman"/>
          <w:sz w:val="24"/>
          <w:szCs w:val="24"/>
        </w:rPr>
        <w:t>Maznevski</w:t>
      </w:r>
      <w:proofErr w:type="spellEnd"/>
      <w:r w:rsidR="001F6BF2" w:rsidRPr="001F6BF2">
        <w:rPr>
          <w:rFonts w:ascii="Times New Roman" w:hAnsi="Times New Roman" w:cs="Times New Roman"/>
          <w:sz w:val="24"/>
          <w:szCs w:val="24"/>
        </w:rPr>
        <w:t xml:space="preserve"> and </w:t>
      </w:r>
      <w:proofErr w:type="spellStart"/>
      <w:r w:rsidR="001F6BF2" w:rsidRPr="001F6BF2">
        <w:rPr>
          <w:rFonts w:ascii="Times New Roman" w:hAnsi="Times New Roman" w:cs="Times New Roman"/>
          <w:sz w:val="24"/>
          <w:szCs w:val="24"/>
        </w:rPr>
        <w:t>Medenhall</w:t>
      </w:r>
      <w:proofErr w:type="spellEnd"/>
      <w:r w:rsidR="001F6BF2" w:rsidRPr="001F6BF2">
        <w:rPr>
          <w:rFonts w:ascii="Times New Roman" w:hAnsi="Times New Roman" w:cs="Times New Roman"/>
          <w:sz w:val="24"/>
          <w:szCs w:val="24"/>
        </w:rPr>
        <w:t>, 2004).</w:t>
      </w:r>
      <w:r w:rsidR="001F6BF2">
        <w:rPr>
          <w:rFonts w:ascii="Times New Roman" w:hAnsi="Times New Roman" w:cs="Times New Roman"/>
          <w:sz w:val="24"/>
          <w:szCs w:val="24"/>
        </w:rPr>
        <w:t xml:space="preserve"> The consequence of these aspects is that having one universal management principles template for all types of organisations and individuals become rather </w:t>
      </w:r>
      <w:r w:rsidR="004646C8">
        <w:rPr>
          <w:rFonts w:ascii="Times New Roman" w:hAnsi="Times New Roman" w:cs="Times New Roman"/>
          <w:sz w:val="24"/>
          <w:szCs w:val="24"/>
        </w:rPr>
        <w:t>impractical</w:t>
      </w:r>
      <w:r w:rsidR="001F6BF2">
        <w:rPr>
          <w:rFonts w:ascii="Times New Roman" w:hAnsi="Times New Roman" w:cs="Times New Roman"/>
          <w:sz w:val="24"/>
          <w:szCs w:val="24"/>
        </w:rPr>
        <w:t xml:space="preserve"> and inapplicable (Sridhar, 2017). Hence, such complexities drive the organisations to develop flexible strategies and managerial principles to deal with work and workers at workplace. In addition to that, the modern management theory considers complex employee view that is opposing to rational economic man view of classical theory and neo-classical theory’s social person view (Sridhar, 2017).</w:t>
      </w:r>
    </w:p>
    <w:p w14:paraId="5E8F96D7" w14:textId="2D57A3EE" w:rsidR="0080616A" w:rsidRDefault="004646C8" w:rsidP="009670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Organisation-centre was the theme of classical theory revolving around efficiency along with functional approach following deductive reasoning. On the other hand, person-centric </w:t>
      </w:r>
      <w:r>
        <w:rPr>
          <w:rFonts w:ascii="Times New Roman" w:hAnsi="Times New Roman" w:cs="Times New Roman"/>
          <w:sz w:val="24"/>
          <w:szCs w:val="24"/>
        </w:rPr>
        <w:lastRenderedPageBreak/>
        <w:t>approach was focus on neo-classical school emphasizing on experimental descriptive aspects following higher deductive reasoning. Nevertheless, revisionists followed behavioural and quantitative dimensions while adopting inductive reasoning with rigorous complete experimentations. The modern school of management largely considered logic and viewed management applicability to distinctive situations</w:t>
      </w:r>
      <w:r w:rsidR="002C6977">
        <w:rPr>
          <w:rFonts w:ascii="Times New Roman" w:hAnsi="Times New Roman" w:cs="Times New Roman"/>
          <w:sz w:val="24"/>
          <w:szCs w:val="24"/>
        </w:rPr>
        <w:t xml:space="preserve"> (Sridhar, 2017)</w:t>
      </w:r>
      <w:r>
        <w:rPr>
          <w:rFonts w:ascii="Times New Roman" w:hAnsi="Times New Roman" w:cs="Times New Roman"/>
          <w:sz w:val="24"/>
          <w:szCs w:val="24"/>
        </w:rPr>
        <w:t>.</w:t>
      </w:r>
      <w:r w:rsidR="002C6977">
        <w:rPr>
          <w:rFonts w:ascii="Times New Roman" w:hAnsi="Times New Roman" w:cs="Times New Roman"/>
          <w:sz w:val="24"/>
          <w:szCs w:val="24"/>
        </w:rPr>
        <w:t xml:space="preserve"> In the era of digitalization and computer usage, quantitative methods were used to assess the role of management in modern day organisations (Hodgetts and Altman, 1981).</w:t>
      </w:r>
      <w:r>
        <w:rPr>
          <w:rFonts w:ascii="Times New Roman" w:hAnsi="Times New Roman" w:cs="Times New Roman"/>
          <w:sz w:val="24"/>
          <w:szCs w:val="24"/>
        </w:rPr>
        <w:t xml:space="preserve">    </w:t>
      </w:r>
      <w:r w:rsidR="001F6BF2">
        <w:rPr>
          <w:rFonts w:ascii="Times New Roman" w:hAnsi="Times New Roman" w:cs="Times New Roman"/>
          <w:sz w:val="24"/>
          <w:szCs w:val="24"/>
        </w:rPr>
        <w:t xml:space="preserve"> </w:t>
      </w:r>
    </w:p>
    <w:p w14:paraId="713FF6CA" w14:textId="0DC59F22" w:rsidR="0080616A" w:rsidRPr="00670538" w:rsidRDefault="0080616A" w:rsidP="009670E6">
      <w:pPr>
        <w:pStyle w:val="Heading3"/>
        <w:spacing w:line="360" w:lineRule="auto"/>
        <w:rPr>
          <w:rFonts w:ascii="Times New Roman" w:hAnsi="Times New Roman" w:cs="Times New Roman"/>
          <w:b/>
          <w:i/>
        </w:rPr>
      </w:pPr>
      <w:bookmarkStart w:id="11" w:name="_Toc8576912"/>
      <w:r w:rsidRPr="00670538">
        <w:rPr>
          <w:rFonts w:ascii="Times New Roman" w:hAnsi="Times New Roman" w:cs="Times New Roman"/>
          <w:b/>
          <w:i/>
          <w:sz w:val="28"/>
        </w:rPr>
        <w:t>System Theory</w:t>
      </w:r>
      <w:r w:rsidR="009670E6" w:rsidRPr="00670538">
        <w:rPr>
          <w:rFonts w:ascii="Times New Roman" w:hAnsi="Times New Roman" w:cs="Times New Roman"/>
          <w:b/>
          <w:i/>
          <w:sz w:val="28"/>
        </w:rPr>
        <w:t>:</w:t>
      </w:r>
      <w:bookmarkEnd w:id="11"/>
    </w:p>
    <w:p w14:paraId="331DDD23" w14:textId="0995900F" w:rsidR="002C6977" w:rsidRDefault="001D0183" w:rsidP="003206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discussed earlier, both; classical and neo-classical theory have largely focused on one aspect at the expense of other. For instance, the ‘efficiency’, ‘structure’ and ‘task’ </w:t>
      </w:r>
      <w:r w:rsidR="004E461D">
        <w:rPr>
          <w:rFonts w:ascii="Times New Roman" w:hAnsi="Times New Roman" w:cs="Times New Roman"/>
          <w:sz w:val="24"/>
          <w:szCs w:val="24"/>
        </w:rPr>
        <w:t>are</w:t>
      </w:r>
      <w:r>
        <w:rPr>
          <w:rFonts w:ascii="Times New Roman" w:hAnsi="Times New Roman" w:cs="Times New Roman"/>
          <w:sz w:val="24"/>
          <w:szCs w:val="24"/>
        </w:rPr>
        <w:t xml:space="preserve"> the core theme of classical theory whereas ‘people’ is centre theme of neo-classical theory. Considering the limitations of both, modern theory intakes the balanced root to investigate the management practices. </w:t>
      </w:r>
      <w:r w:rsidR="00C4407E">
        <w:rPr>
          <w:rFonts w:ascii="Times New Roman" w:hAnsi="Times New Roman" w:cs="Times New Roman"/>
          <w:sz w:val="24"/>
          <w:szCs w:val="24"/>
        </w:rPr>
        <w:t>The first theory in modern school of management is system theory that offers a h</w:t>
      </w:r>
      <w:r w:rsidR="0080616A" w:rsidRPr="009670E6">
        <w:rPr>
          <w:rFonts w:ascii="Times New Roman" w:hAnsi="Times New Roman" w:cs="Times New Roman"/>
          <w:sz w:val="24"/>
          <w:szCs w:val="24"/>
        </w:rPr>
        <w:t>olistic view – “organisation as a whole”</w:t>
      </w:r>
      <w:r w:rsidR="00C4407E">
        <w:rPr>
          <w:rFonts w:ascii="Times New Roman" w:hAnsi="Times New Roman" w:cs="Times New Roman"/>
          <w:sz w:val="24"/>
          <w:szCs w:val="24"/>
        </w:rPr>
        <w:t xml:space="preserve"> (Sridhar, 2017). </w:t>
      </w:r>
      <w:r w:rsidR="00F508FD" w:rsidRPr="00F508FD">
        <w:rPr>
          <w:rFonts w:ascii="Times New Roman" w:hAnsi="Times New Roman" w:cs="Times New Roman"/>
          <w:sz w:val="24"/>
          <w:szCs w:val="24"/>
        </w:rPr>
        <w:t>System as an entity reflects coherent whole (</w:t>
      </w:r>
      <w:r w:rsidR="00F217E9">
        <w:rPr>
          <w:rFonts w:ascii="Times New Roman" w:hAnsi="Times New Roman" w:cs="Times New Roman"/>
          <w:sz w:val="24"/>
          <w:szCs w:val="24"/>
        </w:rPr>
        <w:t>N</w:t>
      </w:r>
      <w:r w:rsidR="00F508FD" w:rsidRPr="00F508FD">
        <w:rPr>
          <w:rFonts w:ascii="Times New Roman" w:hAnsi="Times New Roman" w:cs="Times New Roman"/>
          <w:sz w:val="24"/>
          <w:szCs w:val="24"/>
        </w:rPr>
        <w:t xml:space="preserve">g, </w:t>
      </w:r>
      <w:proofErr w:type="spellStart"/>
      <w:r w:rsidR="00F508FD" w:rsidRPr="00F508FD">
        <w:rPr>
          <w:rFonts w:ascii="Times New Roman" w:hAnsi="Times New Roman" w:cs="Times New Roman"/>
          <w:sz w:val="24"/>
          <w:szCs w:val="24"/>
        </w:rPr>
        <w:t>M</w:t>
      </w:r>
      <w:r w:rsidR="00F217E9">
        <w:rPr>
          <w:rFonts w:ascii="Times New Roman" w:hAnsi="Times New Roman" w:cs="Times New Roman"/>
          <w:sz w:val="24"/>
          <w:szCs w:val="24"/>
        </w:rPr>
        <w:t>a</w:t>
      </w:r>
      <w:r w:rsidR="00F508FD" w:rsidRPr="00F508FD">
        <w:rPr>
          <w:rFonts w:ascii="Times New Roman" w:hAnsi="Times New Roman" w:cs="Times New Roman"/>
          <w:sz w:val="24"/>
          <w:szCs w:val="24"/>
        </w:rPr>
        <w:t>ull</w:t>
      </w:r>
      <w:proofErr w:type="spellEnd"/>
      <w:r w:rsidR="00F508FD" w:rsidRPr="00F508FD">
        <w:rPr>
          <w:rFonts w:ascii="Times New Roman" w:hAnsi="Times New Roman" w:cs="Times New Roman"/>
          <w:sz w:val="24"/>
          <w:szCs w:val="24"/>
        </w:rPr>
        <w:t xml:space="preserve"> </w:t>
      </w:r>
      <w:r w:rsidR="002713AC">
        <w:rPr>
          <w:rFonts w:ascii="Times New Roman" w:hAnsi="Times New Roman" w:cs="Times New Roman"/>
          <w:sz w:val="24"/>
          <w:szCs w:val="24"/>
        </w:rPr>
        <w:t>and</w:t>
      </w:r>
      <w:r w:rsidR="00F508FD" w:rsidRPr="00F508FD">
        <w:rPr>
          <w:rFonts w:ascii="Times New Roman" w:hAnsi="Times New Roman" w:cs="Times New Roman"/>
          <w:sz w:val="24"/>
          <w:szCs w:val="24"/>
        </w:rPr>
        <w:t xml:space="preserve"> Yip, 2009), implying an exchange of dialogue between "holism" and "reductionism" (Mele et al. 2010). Thus, it conveys the multidisciplinary viewpoint from several context including, economic, society, nature, information technology and institutions (Mele et al. 2010). </w:t>
      </w:r>
      <w:r w:rsidR="00320663">
        <w:rPr>
          <w:rFonts w:ascii="Times New Roman" w:hAnsi="Times New Roman" w:cs="Times New Roman"/>
          <w:sz w:val="24"/>
          <w:szCs w:val="24"/>
        </w:rPr>
        <w:t xml:space="preserve">The management’s problems are tackled through the integrated approach where focus remains on systems serving people. The prominent authors of this theme include; </w:t>
      </w:r>
      <w:r w:rsidR="002C6977" w:rsidRPr="002C6977">
        <w:rPr>
          <w:rFonts w:ascii="Times New Roman" w:hAnsi="Times New Roman" w:cs="Times New Roman"/>
          <w:sz w:val="24"/>
          <w:szCs w:val="24"/>
        </w:rPr>
        <w:t xml:space="preserve">Chester Barnard, George Homans, Philip Selznick and Herbert Simon </w:t>
      </w:r>
      <w:r w:rsidR="00320663">
        <w:rPr>
          <w:rFonts w:ascii="Times New Roman" w:hAnsi="Times New Roman" w:cs="Times New Roman"/>
          <w:sz w:val="24"/>
          <w:szCs w:val="24"/>
        </w:rPr>
        <w:t>(Sridhar, 2017)</w:t>
      </w:r>
      <w:r w:rsidR="002C6977" w:rsidRPr="002C6977">
        <w:rPr>
          <w:rFonts w:ascii="Times New Roman" w:hAnsi="Times New Roman" w:cs="Times New Roman"/>
          <w:sz w:val="24"/>
          <w:szCs w:val="24"/>
        </w:rPr>
        <w:t xml:space="preserve">. </w:t>
      </w:r>
      <w:r w:rsidR="00320663">
        <w:rPr>
          <w:rFonts w:ascii="Times New Roman" w:hAnsi="Times New Roman" w:cs="Times New Roman"/>
          <w:sz w:val="24"/>
          <w:szCs w:val="24"/>
        </w:rPr>
        <w:t xml:space="preserve">Two or more interdependent parts constitute a system where all interlinked parts function to make things work. In fact, organisation is viewed as a human body where all parts function together to function properly. Hereby, </w:t>
      </w:r>
      <w:proofErr w:type="gramStart"/>
      <w:r w:rsidR="00320663">
        <w:rPr>
          <w:rFonts w:ascii="Times New Roman" w:hAnsi="Times New Roman" w:cs="Times New Roman"/>
          <w:sz w:val="24"/>
          <w:szCs w:val="24"/>
        </w:rPr>
        <w:t>interdependent parts are very significant and indicates</w:t>
      </w:r>
      <w:proofErr w:type="gramEnd"/>
      <w:r w:rsidR="00320663">
        <w:rPr>
          <w:rFonts w:ascii="Times New Roman" w:hAnsi="Times New Roman" w:cs="Times New Roman"/>
          <w:sz w:val="24"/>
          <w:szCs w:val="24"/>
        </w:rPr>
        <w:t xml:space="preserve"> that the emphasis of the managers or supervisors shall not be limited to one specific single cause but consider the holistic view as different factors combine cause problem</w:t>
      </w:r>
      <w:r w:rsidR="00A22AAB">
        <w:rPr>
          <w:rFonts w:ascii="Times New Roman" w:hAnsi="Times New Roman" w:cs="Times New Roman"/>
          <w:sz w:val="24"/>
          <w:szCs w:val="24"/>
        </w:rPr>
        <w:t xml:space="preserve"> (Sridhar, 2017)</w:t>
      </w:r>
      <w:r w:rsidR="00320663">
        <w:rPr>
          <w:rFonts w:ascii="Times New Roman" w:hAnsi="Times New Roman" w:cs="Times New Roman"/>
          <w:sz w:val="24"/>
          <w:szCs w:val="24"/>
        </w:rPr>
        <w:t>.</w:t>
      </w:r>
      <w:r w:rsidR="00A22AAB">
        <w:rPr>
          <w:rFonts w:ascii="Times New Roman" w:hAnsi="Times New Roman" w:cs="Times New Roman"/>
          <w:sz w:val="24"/>
          <w:szCs w:val="24"/>
        </w:rPr>
        <w:t xml:space="preserve"> Open and closed are two types of systems. According to Sridhar (2017), “</w:t>
      </w:r>
      <w:r w:rsidR="002C6977" w:rsidRPr="002C6977">
        <w:rPr>
          <w:rFonts w:ascii="Times New Roman" w:hAnsi="Times New Roman" w:cs="Times New Roman"/>
          <w:sz w:val="24"/>
          <w:szCs w:val="24"/>
        </w:rPr>
        <w:t>An open system interacts with its environment</w:t>
      </w:r>
      <w:r w:rsidR="001F609A">
        <w:rPr>
          <w:rFonts w:ascii="Times New Roman" w:hAnsi="Times New Roman" w:cs="Times New Roman"/>
          <w:sz w:val="24"/>
          <w:szCs w:val="24"/>
        </w:rPr>
        <w:t xml:space="preserve"> such includes; all </w:t>
      </w:r>
      <w:r w:rsidR="002C6977" w:rsidRPr="002C6977">
        <w:rPr>
          <w:rFonts w:ascii="Times New Roman" w:hAnsi="Times New Roman" w:cs="Times New Roman"/>
          <w:sz w:val="24"/>
          <w:szCs w:val="24"/>
        </w:rPr>
        <w:t xml:space="preserve">biological, </w:t>
      </w:r>
      <w:r w:rsidR="001F609A">
        <w:rPr>
          <w:rFonts w:ascii="Times New Roman" w:hAnsi="Times New Roman" w:cs="Times New Roman"/>
          <w:sz w:val="24"/>
          <w:szCs w:val="24"/>
        </w:rPr>
        <w:t xml:space="preserve">human </w:t>
      </w:r>
      <w:r w:rsidR="002C6977" w:rsidRPr="002C6977">
        <w:rPr>
          <w:rFonts w:ascii="Times New Roman" w:hAnsi="Times New Roman" w:cs="Times New Roman"/>
          <w:sz w:val="24"/>
          <w:szCs w:val="24"/>
        </w:rPr>
        <w:t xml:space="preserve">and social systems </w:t>
      </w:r>
      <w:r w:rsidR="001F609A">
        <w:rPr>
          <w:rFonts w:ascii="Times New Roman" w:hAnsi="Times New Roman" w:cs="Times New Roman"/>
          <w:sz w:val="24"/>
          <w:szCs w:val="24"/>
        </w:rPr>
        <w:t xml:space="preserve">whereas several mechanical and </w:t>
      </w:r>
      <w:r w:rsidR="002C6977" w:rsidRPr="002C6977">
        <w:rPr>
          <w:rFonts w:ascii="Times New Roman" w:hAnsi="Times New Roman" w:cs="Times New Roman"/>
          <w:sz w:val="24"/>
          <w:szCs w:val="24"/>
        </w:rPr>
        <w:t xml:space="preserve">physical systems are </w:t>
      </w:r>
      <w:r w:rsidR="001F609A">
        <w:rPr>
          <w:rFonts w:ascii="Times New Roman" w:hAnsi="Times New Roman" w:cs="Times New Roman"/>
          <w:sz w:val="24"/>
          <w:szCs w:val="24"/>
        </w:rPr>
        <w:t>regarded as</w:t>
      </w:r>
      <w:r w:rsidR="002C6977" w:rsidRPr="002C6977">
        <w:rPr>
          <w:rFonts w:ascii="Times New Roman" w:hAnsi="Times New Roman" w:cs="Times New Roman"/>
          <w:sz w:val="24"/>
          <w:szCs w:val="24"/>
        </w:rPr>
        <w:t xml:space="preserve"> closed systems</w:t>
      </w:r>
      <w:r w:rsidR="001F609A">
        <w:rPr>
          <w:rFonts w:ascii="Times New Roman" w:hAnsi="Times New Roman" w:cs="Times New Roman"/>
          <w:sz w:val="24"/>
          <w:szCs w:val="24"/>
        </w:rPr>
        <w:t>”</w:t>
      </w:r>
      <w:r w:rsidR="002C6977" w:rsidRPr="002C6977">
        <w:rPr>
          <w:rFonts w:ascii="Times New Roman" w:hAnsi="Times New Roman" w:cs="Times New Roman"/>
          <w:sz w:val="24"/>
          <w:szCs w:val="24"/>
        </w:rPr>
        <w:t xml:space="preserve">. </w:t>
      </w:r>
      <w:r w:rsidR="001F609A">
        <w:rPr>
          <w:rFonts w:ascii="Times New Roman" w:hAnsi="Times New Roman" w:cs="Times New Roman"/>
          <w:sz w:val="24"/>
          <w:szCs w:val="24"/>
        </w:rPr>
        <w:t>Interestingly, organisation as a closed system is view of t</w:t>
      </w:r>
      <w:r w:rsidR="002C6977" w:rsidRPr="002C6977">
        <w:rPr>
          <w:rFonts w:ascii="Times New Roman" w:hAnsi="Times New Roman" w:cs="Times New Roman"/>
          <w:sz w:val="24"/>
          <w:szCs w:val="24"/>
        </w:rPr>
        <w:t>raditional organi</w:t>
      </w:r>
      <w:r w:rsidR="001F609A">
        <w:rPr>
          <w:rFonts w:ascii="Times New Roman" w:hAnsi="Times New Roman" w:cs="Times New Roman"/>
          <w:sz w:val="24"/>
          <w:szCs w:val="24"/>
        </w:rPr>
        <w:t>s</w:t>
      </w:r>
      <w:r w:rsidR="002C6977" w:rsidRPr="002C6977">
        <w:rPr>
          <w:rFonts w:ascii="Times New Roman" w:hAnsi="Times New Roman" w:cs="Times New Roman"/>
          <w:sz w:val="24"/>
          <w:szCs w:val="24"/>
        </w:rPr>
        <w:t>ation</w:t>
      </w:r>
      <w:r w:rsidR="001F609A">
        <w:rPr>
          <w:rFonts w:ascii="Times New Roman" w:hAnsi="Times New Roman" w:cs="Times New Roman"/>
          <w:sz w:val="24"/>
          <w:szCs w:val="24"/>
        </w:rPr>
        <w:t>al</w:t>
      </w:r>
      <w:r w:rsidR="002C6977" w:rsidRPr="002C6977">
        <w:rPr>
          <w:rFonts w:ascii="Times New Roman" w:hAnsi="Times New Roman" w:cs="Times New Roman"/>
          <w:sz w:val="24"/>
          <w:szCs w:val="24"/>
        </w:rPr>
        <w:t xml:space="preserve"> theorists </w:t>
      </w:r>
      <w:r w:rsidR="001F609A">
        <w:rPr>
          <w:rFonts w:ascii="Times New Roman" w:hAnsi="Times New Roman" w:cs="Times New Roman"/>
          <w:sz w:val="24"/>
          <w:szCs w:val="24"/>
        </w:rPr>
        <w:t xml:space="preserve">whereas organisation treated as an open system is a viewpoint of modern theorists (Sridhar, 2017). It reflects that modern-day organisations are consistently interacting with its environment on regular basis. </w:t>
      </w:r>
      <w:r w:rsidR="002C6977" w:rsidRPr="002C6977">
        <w:rPr>
          <w:rFonts w:ascii="Times New Roman" w:hAnsi="Times New Roman" w:cs="Times New Roman"/>
          <w:sz w:val="24"/>
          <w:szCs w:val="24"/>
        </w:rPr>
        <w:t xml:space="preserve">In other words, </w:t>
      </w:r>
      <w:r w:rsidR="001F609A">
        <w:rPr>
          <w:rFonts w:ascii="Times New Roman" w:hAnsi="Times New Roman" w:cs="Times New Roman"/>
          <w:sz w:val="24"/>
          <w:szCs w:val="24"/>
        </w:rPr>
        <w:t>“</w:t>
      </w:r>
      <w:r w:rsidR="002C6977" w:rsidRPr="002C6977">
        <w:rPr>
          <w:rFonts w:ascii="Times New Roman" w:hAnsi="Times New Roman" w:cs="Times New Roman"/>
          <w:sz w:val="24"/>
          <w:szCs w:val="24"/>
        </w:rPr>
        <w:t xml:space="preserve">an organization is an open system that interacts regularly with external forces </w:t>
      </w:r>
      <w:r w:rsidR="001F609A">
        <w:rPr>
          <w:rFonts w:ascii="Times New Roman" w:hAnsi="Times New Roman" w:cs="Times New Roman"/>
          <w:sz w:val="24"/>
          <w:szCs w:val="24"/>
        </w:rPr>
        <w:t>namely,</w:t>
      </w:r>
      <w:r w:rsidR="002C6977" w:rsidRPr="002C6977">
        <w:rPr>
          <w:rFonts w:ascii="Times New Roman" w:hAnsi="Times New Roman" w:cs="Times New Roman"/>
          <w:sz w:val="24"/>
          <w:szCs w:val="24"/>
        </w:rPr>
        <w:t xml:space="preserve"> </w:t>
      </w:r>
      <w:r w:rsidR="002C6977" w:rsidRPr="002C6977">
        <w:rPr>
          <w:rFonts w:ascii="Times New Roman" w:hAnsi="Times New Roman" w:cs="Times New Roman"/>
          <w:sz w:val="24"/>
          <w:szCs w:val="24"/>
        </w:rPr>
        <w:lastRenderedPageBreak/>
        <w:t xml:space="preserve">government agencies, </w:t>
      </w:r>
      <w:r w:rsidR="001F609A">
        <w:rPr>
          <w:rFonts w:ascii="Times New Roman" w:hAnsi="Times New Roman" w:cs="Times New Roman"/>
          <w:sz w:val="24"/>
          <w:szCs w:val="24"/>
        </w:rPr>
        <w:t xml:space="preserve">suppliers and </w:t>
      </w:r>
      <w:r w:rsidR="002C6977" w:rsidRPr="002C6977">
        <w:rPr>
          <w:rFonts w:ascii="Times New Roman" w:hAnsi="Times New Roman" w:cs="Times New Roman"/>
          <w:sz w:val="24"/>
          <w:szCs w:val="24"/>
        </w:rPr>
        <w:t>customers</w:t>
      </w:r>
      <w:r w:rsidR="00F508FD">
        <w:rPr>
          <w:rFonts w:ascii="Times New Roman" w:hAnsi="Times New Roman" w:cs="Times New Roman"/>
          <w:sz w:val="24"/>
          <w:szCs w:val="24"/>
        </w:rPr>
        <w:t>” (Sridhar, 2017)</w:t>
      </w:r>
      <w:r w:rsidR="002C6977" w:rsidRPr="002C6977">
        <w:rPr>
          <w:rFonts w:ascii="Times New Roman" w:hAnsi="Times New Roman" w:cs="Times New Roman"/>
          <w:sz w:val="24"/>
          <w:szCs w:val="24"/>
        </w:rPr>
        <w:t>. These</w:t>
      </w:r>
      <w:r w:rsidR="001F609A">
        <w:rPr>
          <w:rFonts w:ascii="Times New Roman" w:hAnsi="Times New Roman" w:cs="Times New Roman"/>
          <w:sz w:val="24"/>
          <w:szCs w:val="24"/>
        </w:rPr>
        <w:t xml:space="preserve"> different stakeholders affect the practices of the organisations. </w:t>
      </w:r>
    </w:p>
    <w:p w14:paraId="1776A1AB" w14:textId="21DCD481" w:rsidR="002C6977" w:rsidRPr="009670E6" w:rsidRDefault="00F217E9" w:rsidP="009670E6">
      <w:pPr>
        <w:spacing w:line="360" w:lineRule="auto"/>
        <w:jc w:val="both"/>
        <w:rPr>
          <w:rFonts w:ascii="Times New Roman" w:hAnsi="Times New Roman" w:cs="Times New Roman"/>
          <w:sz w:val="24"/>
          <w:szCs w:val="24"/>
        </w:rPr>
      </w:pPr>
      <w:r w:rsidRPr="00F217E9">
        <w:rPr>
          <w:rFonts w:ascii="Times New Roman" w:hAnsi="Times New Roman" w:cs="Times New Roman"/>
          <w:sz w:val="24"/>
          <w:szCs w:val="24"/>
        </w:rPr>
        <w:t>Mele et al. (2010) argued that system theory applications in management could be found in several dimensions such as it focuses on complexity, adaption, relationships, environment, quality, value and knowledge. The organisation viewed as learning system reflects the vision of knowledge produced through set of skills and competencies (</w:t>
      </w:r>
      <w:proofErr w:type="spellStart"/>
      <w:r w:rsidRPr="00F217E9">
        <w:rPr>
          <w:rFonts w:ascii="Times New Roman" w:hAnsi="Times New Roman" w:cs="Times New Roman"/>
          <w:sz w:val="24"/>
          <w:szCs w:val="24"/>
        </w:rPr>
        <w:t>Nonaka</w:t>
      </w:r>
      <w:proofErr w:type="spellEnd"/>
      <w:r w:rsidRPr="00F217E9">
        <w:rPr>
          <w:rFonts w:ascii="Times New Roman" w:hAnsi="Times New Roman" w:cs="Times New Roman"/>
          <w:sz w:val="24"/>
          <w:szCs w:val="24"/>
        </w:rPr>
        <w:t xml:space="preserve"> </w:t>
      </w:r>
      <w:r w:rsidR="002713AC">
        <w:rPr>
          <w:rFonts w:ascii="Times New Roman" w:hAnsi="Times New Roman" w:cs="Times New Roman"/>
          <w:sz w:val="24"/>
          <w:szCs w:val="24"/>
        </w:rPr>
        <w:t>and</w:t>
      </w:r>
      <w:r w:rsidRPr="00F217E9">
        <w:rPr>
          <w:rFonts w:ascii="Times New Roman" w:hAnsi="Times New Roman" w:cs="Times New Roman"/>
          <w:sz w:val="24"/>
          <w:szCs w:val="24"/>
        </w:rPr>
        <w:t xml:space="preserve"> </w:t>
      </w:r>
      <w:proofErr w:type="spellStart"/>
      <w:r w:rsidRPr="00F217E9">
        <w:rPr>
          <w:rFonts w:ascii="Times New Roman" w:hAnsi="Times New Roman" w:cs="Times New Roman"/>
          <w:sz w:val="24"/>
          <w:szCs w:val="24"/>
        </w:rPr>
        <w:t>Tacheucki</w:t>
      </w:r>
      <w:proofErr w:type="spellEnd"/>
      <w:r w:rsidRPr="00F217E9">
        <w:rPr>
          <w:rFonts w:ascii="Times New Roman" w:hAnsi="Times New Roman" w:cs="Times New Roman"/>
          <w:sz w:val="24"/>
          <w:szCs w:val="24"/>
        </w:rPr>
        <w:t>, 1995).</w:t>
      </w:r>
      <w:r>
        <w:rPr>
          <w:rFonts w:ascii="Times New Roman" w:hAnsi="Times New Roman" w:cs="Times New Roman"/>
          <w:sz w:val="24"/>
          <w:szCs w:val="24"/>
        </w:rPr>
        <w:t xml:space="preserve"> </w:t>
      </w:r>
      <w:r w:rsidR="00E05E31">
        <w:rPr>
          <w:rFonts w:ascii="Times New Roman" w:hAnsi="Times New Roman" w:cs="Times New Roman"/>
          <w:sz w:val="24"/>
          <w:szCs w:val="24"/>
        </w:rPr>
        <w:t>“</w:t>
      </w:r>
      <w:r w:rsidRPr="00F217E9">
        <w:rPr>
          <w:rFonts w:ascii="Times New Roman" w:hAnsi="Times New Roman" w:cs="Times New Roman"/>
          <w:sz w:val="24"/>
          <w:szCs w:val="24"/>
        </w:rPr>
        <w:t>Knowledge is at the core of an autopoietic process of resource generation, creating resource-behavio</w:t>
      </w:r>
      <w:r>
        <w:rPr>
          <w:rFonts w:ascii="Times New Roman" w:hAnsi="Times New Roman" w:cs="Times New Roman"/>
          <w:sz w:val="24"/>
          <w:szCs w:val="24"/>
        </w:rPr>
        <w:t>u</w:t>
      </w:r>
      <w:r w:rsidRPr="00F217E9">
        <w:rPr>
          <w:rFonts w:ascii="Times New Roman" w:hAnsi="Times New Roman" w:cs="Times New Roman"/>
          <w:sz w:val="24"/>
          <w:szCs w:val="24"/>
        </w:rPr>
        <w:t>r-resource cycles where cognitive schemes allow the entire system to function</w:t>
      </w:r>
      <w:r w:rsidR="00E05E31">
        <w:rPr>
          <w:rFonts w:ascii="Times New Roman" w:hAnsi="Times New Roman" w:cs="Times New Roman"/>
          <w:sz w:val="24"/>
          <w:szCs w:val="24"/>
        </w:rPr>
        <w:t>”</w:t>
      </w:r>
      <w:r w:rsidRPr="00F217E9">
        <w:rPr>
          <w:rFonts w:ascii="Times New Roman" w:hAnsi="Times New Roman" w:cs="Times New Roman"/>
          <w:sz w:val="24"/>
          <w:szCs w:val="24"/>
        </w:rPr>
        <w:t xml:space="preserve"> (Mele et al. 2010, p. 130). </w:t>
      </w:r>
      <w:proofErr w:type="gramStart"/>
      <w:r w:rsidR="002713AC" w:rsidRPr="002713AC">
        <w:rPr>
          <w:rFonts w:ascii="Times New Roman" w:hAnsi="Times New Roman" w:cs="Times New Roman"/>
          <w:sz w:val="24"/>
          <w:szCs w:val="24"/>
        </w:rPr>
        <w:t xml:space="preserve">Considering value approach, </w:t>
      </w:r>
      <w:r w:rsidR="00E05E31">
        <w:rPr>
          <w:rFonts w:ascii="Times New Roman" w:hAnsi="Times New Roman" w:cs="Times New Roman"/>
          <w:sz w:val="24"/>
          <w:szCs w:val="24"/>
        </w:rPr>
        <w:t>“</w:t>
      </w:r>
      <w:r w:rsidR="002713AC" w:rsidRPr="002713AC">
        <w:rPr>
          <w:rFonts w:ascii="Times New Roman" w:hAnsi="Times New Roman" w:cs="Times New Roman"/>
          <w:sz w:val="24"/>
          <w:szCs w:val="24"/>
        </w:rPr>
        <w:t>the organisation is viewed as a holistic system with higher degree of integration between the factors intervening in the process of value creation</w:t>
      </w:r>
      <w:r w:rsidR="00E05E31">
        <w:rPr>
          <w:rFonts w:ascii="Times New Roman" w:hAnsi="Times New Roman" w:cs="Times New Roman"/>
          <w:sz w:val="24"/>
          <w:szCs w:val="24"/>
        </w:rPr>
        <w:t>”</w:t>
      </w:r>
      <w:r w:rsidR="002713AC" w:rsidRPr="002713AC">
        <w:rPr>
          <w:rFonts w:ascii="Times New Roman" w:hAnsi="Times New Roman" w:cs="Times New Roman"/>
          <w:sz w:val="24"/>
          <w:szCs w:val="24"/>
        </w:rPr>
        <w:t xml:space="preserve"> (Grant, Shani and Krishnan, 1994).</w:t>
      </w:r>
      <w:proofErr w:type="gramEnd"/>
      <w:r w:rsidR="002713AC" w:rsidRPr="002713AC">
        <w:rPr>
          <w:rFonts w:ascii="Times New Roman" w:hAnsi="Times New Roman" w:cs="Times New Roman"/>
          <w:sz w:val="24"/>
          <w:szCs w:val="24"/>
        </w:rPr>
        <w:t xml:space="preserve"> It indicates the that su</w:t>
      </w:r>
      <w:r w:rsidR="00E05E31">
        <w:rPr>
          <w:rFonts w:ascii="Times New Roman" w:hAnsi="Times New Roman" w:cs="Times New Roman"/>
          <w:sz w:val="24"/>
          <w:szCs w:val="24"/>
        </w:rPr>
        <w:t>b</w:t>
      </w:r>
      <w:r w:rsidR="002713AC" w:rsidRPr="002713AC">
        <w:rPr>
          <w:rFonts w:ascii="Times New Roman" w:hAnsi="Times New Roman" w:cs="Times New Roman"/>
          <w:sz w:val="24"/>
          <w:szCs w:val="24"/>
        </w:rPr>
        <w:t>-systems such as R&amp;D activities, routine research, feedback</w:t>
      </w:r>
      <w:r w:rsidR="00EC69BA">
        <w:rPr>
          <w:rFonts w:ascii="Times New Roman" w:hAnsi="Times New Roman" w:cs="Times New Roman"/>
          <w:sz w:val="24"/>
          <w:szCs w:val="24"/>
        </w:rPr>
        <w:t>,</w:t>
      </w:r>
      <w:r w:rsidR="002713AC" w:rsidRPr="002713AC">
        <w:rPr>
          <w:rFonts w:ascii="Times New Roman" w:hAnsi="Times New Roman" w:cs="Times New Roman"/>
          <w:sz w:val="24"/>
          <w:szCs w:val="24"/>
        </w:rPr>
        <w:t xml:space="preserve"> and quality management are results of network (</w:t>
      </w:r>
      <w:proofErr w:type="spellStart"/>
      <w:r w:rsidR="002713AC" w:rsidRPr="002713AC">
        <w:rPr>
          <w:rFonts w:ascii="Times New Roman" w:hAnsi="Times New Roman" w:cs="Times New Roman"/>
          <w:sz w:val="24"/>
          <w:szCs w:val="24"/>
        </w:rPr>
        <w:t>Polese</w:t>
      </w:r>
      <w:proofErr w:type="spellEnd"/>
      <w:r w:rsidR="002713AC" w:rsidRPr="002713AC">
        <w:rPr>
          <w:rFonts w:ascii="Times New Roman" w:hAnsi="Times New Roman" w:cs="Times New Roman"/>
          <w:sz w:val="24"/>
          <w:szCs w:val="24"/>
        </w:rPr>
        <w:t>, 2004) resulting from different system actor's (stakeholders) contribution (Alter, 2008).</w:t>
      </w:r>
      <w:r w:rsidR="00EC69BA">
        <w:rPr>
          <w:rFonts w:ascii="Times New Roman" w:hAnsi="Times New Roman" w:cs="Times New Roman"/>
          <w:sz w:val="24"/>
          <w:szCs w:val="24"/>
        </w:rPr>
        <w:t xml:space="preserve"> </w:t>
      </w:r>
      <w:r w:rsidR="00EC69BA" w:rsidRPr="00EC69BA">
        <w:rPr>
          <w:rFonts w:ascii="Times New Roman" w:hAnsi="Times New Roman" w:cs="Times New Roman"/>
          <w:sz w:val="24"/>
          <w:szCs w:val="24"/>
        </w:rPr>
        <w:t>The focus of organisation on quality links the system thinking with the concept of total quality management (Kim and Burchill, 1992). The focus on quality strengthens the relationship between different parts of system enhances tendency to achieve goals (</w:t>
      </w:r>
      <w:proofErr w:type="spellStart"/>
      <w:r w:rsidR="00EC69BA" w:rsidRPr="00EC69BA">
        <w:rPr>
          <w:rFonts w:ascii="Times New Roman" w:hAnsi="Times New Roman" w:cs="Times New Roman"/>
          <w:sz w:val="24"/>
          <w:szCs w:val="24"/>
        </w:rPr>
        <w:t>Mele</w:t>
      </w:r>
      <w:proofErr w:type="spellEnd"/>
      <w:r w:rsidR="00EC69BA" w:rsidRPr="00EC69BA">
        <w:rPr>
          <w:rFonts w:ascii="Times New Roman" w:hAnsi="Times New Roman" w:cs="Times New Roman"/>
          <w:sz w:val="24"/>
          <w:szCs w:val="24"/>
        </w:rPr>
        <w:t xml:space="preserve"> and </w:t>
      </w:r>
      <w:proofErr w:type="spellStart"/>
      <w:r w:rsidR="00EC69BA" w:rsidRPr="00EC69BA">
        <w:rPr>
          <w:rFonts w:ascii="Times New Roman" w:hAnsi="Times New Roman" w:cs="Times New Roman"/>
          <w:sz w:val="24"/>
          <w:szCs w:val="24"/>
        </w:rPr>
        <w:t>Colurcio</w:t>
      </w:r>
      <w:proofErr w:type="spellEnd"/>
      <w:r w:rsidR="00EC69BA" w:rsidRPr="00EC69BA">
        <w:rPr>
          <w:rFonts w:ascii="Times New Roman" w:hAnsi="Times New Roman" w:cs="Times New Roman"/>
          <w:sz w:val="24"/>
          <w:szCs w:val="24"/>
        </w:rPr>
        <w:t>, 2006).</w:t>
      </w:r>
      <w:r w:rsidR="00E05E31">
        <w:rPr>
          <w:rFonts w:ascii="Times New Roman" w:hAnsi="Times New Roman" w:cs="Times New Roman"/>
          <w:sz w:val="24"/>
          <w:szCs w:val="24"/>
        </w:rPr>
        <w:t xml:space="preserve"> </w:t>
      </w:r>
      <w:r w:rsidR="00E05E31" w:rsidRPr="00E05E31">
        <w:rPr>
          <w:rFonts w:ascii="Times New Roman" w:hAnsi="Times New Roman" w:cs="Times New Roman"/>
          <w:sz w:val="24"/>
          <w:szCs w:val="24"/>
        </w:rPr>
        <w:t>If an organisation is a sys</w:t>
      </w:r>
      <w:r w:rsidR="00E05E31">
        <w:rPr>
          <w:rFonts w:ascii="Times New Roman" w:hAnsi="Times New Roman" w:cs="Times New Roman"/>
          <w:sz w:val="24"/>
          <w:szCs w:val="24"/>
        </w:rPr>
        <w:t>t</w:t>
      </w:r>
      <w:r w:rsidR="00E05E31" w:rsidRPr="00E05E31">
        <w:rPr>
          <w:rFonts w:ascii="Times New Roman" w:hAnsi="Times New Roman" w:cs="Times New Roman"/>
          <w:sz w:val="24"/>
          <w:szCs w:val="24"/>
        </w:rPr>
        <w:t>em at micro level</w:t>
      </w:r>
      <w:r w:rsidR="00E05E31">
        <w:rPr>
          <w:rFonts w:ascii="Times New Roman" w:hAnsi="Times New Roman" w:cs="Times New Roman"/>
          <w:sz w:val="24"/>
          <w:szCs w:val="24"/>
        </w:rPr>
        <w:t>,</w:t>
      </w:r>
      <w:r w:rsidR="00E05E31" w:rsidRPr="00E05E31">
        <w:rPr>
          <w:rFonts w:ascii="Times New Roman" w:hAnsi="Times New Roman" w:cs="Times New Roman"/>
          <w:sz w:val="24"/>
          <w:szCs w:val="24"/>
        </w:rPr>
        <w:t xml:space="preserve"> then at macro level environment is a system (Mele et al. 2010). The action of employees amplifies for survival when operating at micro and macro level.</w:t>
      </w:r>
      <w:r w:rsidR="00E05E31">
        <w:rPr>
          <w:rFonts w:ascii="Times New Roman" w:hAnsi="Times New Roman" w:cs="Times New Roman"/>
          <w:sz w:val="24"/>
          <w:szCs w:val="24"/>
        </w:rPr>
        <w:t xml:space="preserve"> </w:t>
      </w:r>
      <w:r w:rsidR="00E05E31" w:rsidRPr="00E05E31">
        <w:rPr>
          <w:rFonts w:ascii="Times New Roman" w:hAnsi="Times New Roman" w:cs="Times New Roman"/>
          <w:sz w:val="24"/>
          <w:szCs w:val="24"/>
        </w:rPr>
        <w:t>In a viable systems approach (</w:t>
      </w:r>
      <w:proofErr w:type="spellStart"/>
      <w:r w:rsidR="00E05E31" w:rsidRPr="00E05E31">
        <w:rPr>
          <w:rFonts w:ascii="Times New Roman" w:hAnsi="Times New Roman" w:cs="Times New Roman"/>
          <w:sz w:val="24"/>
          <w:szCs w:val="24"/>
        </w:rPr>
        <w:t>Barile</w:t>
      </w:r>
      <w:proofErr w:type="spellEnd"/>
      <w:r w:rsidR="00E05E31" w:rsidRPr="00E05E31">
        <w:rPr>
          <w:rFonts w:ascii="Times New Roman" w:hAnsi="Times New Roman" w:cs="Times New Roman"/>
          <w:sz w:val="24"/>
          <w:szCs w:val="24"/>
        </w:rPr>
        <w:t xml:space="preserve"> and </w:t>
      </w:r>
      <w:proofErr w:type="spellStart"/>
      <w:r w:rsidR="00E05E31" w:rsidRPr="00E05E31">
        <w:rPr>
          <w:rFonts w:ascii="Times New Roman" w:hAnsi="Times New Roman" w:cs="Times New Roman"/>
          <w:sz w:val="24"/>
          <w:szCs w:val="24"/>
        </w:rPr>
        <w:t>Polese</w:t>
      </w:r>
      <w:proofErr w:type="spellEnd"/>
      <w:r w:rsidR="00E05E31" w:rsidRPr="00E05E31">
        <w:rPr>
          <w:rFonts w:ascii="Times New Roman" w:hAnsi="Times New Roman" w:cs="Times New Roman"/>
          <w:sz w:val="24"/>
          <w:szCs w:val="24"/>
        </w:rPr>
        <w:t xml:space="preserve">, 2010) in order to survive in the continual dynamic process </w:t>
      </w:r>
      <w:r w:rsidR="003C4B4A" w:rsidRPr="00E05E31">
        <w:rPr>
          <w:rFonts w:ascii="Times New Roman" w:hAnsi="Times New Roman" w:cs="Times New Roman"/>
          <w:sz w:val="24"/>
          <w:szCs w:val="24"/>
        </w:rPr>
        <w:t>organisation,</w:t>
      </w:r>
      <w:r w:rsidR="00E05E31" w:rsidRPr="00E05E31">
        <w:rPr>
          <w:rFonts w:ascii="Times New Roman" w:hAnsi="Times New Roman" w:cs="Times New Roman"/>
          <w:sz w:val="24"/>
          <w:szCs w:val="24"/>
        </w:rPr>
        <w:t xml:space="preserve"> need to adapt to internal changes (following adaptation).</w:t>
      </w:r>
      <w:r w:rsidR="003C4B4A">
        <w:rPr>
          <w:rFonts w:ascii="Times New Roman" w:hAnsi="Times New Roman" w:cs="Times New Roman"/>
          <w:sz w:val="24"/>
          <w:szCs w:val="24"/>
        </w:rPr>
        <w:t xml:space="preserve"> </w:t>
      </w:r>
      <w:r w:rsidR="003C4B4A" w:rsidRPr="00F217E9">
        <w:rPr>
          <w:rFonts w:ascii="Times New Roman" w:hAnsi="Times New Roman" w:cs="Times New Roman"/>
          <w:sz w:val="24"/>
          <w:szCs w:val="24"/>
        </w:rPr>
        <w:t xml:space="preserve">This reflects that the modern organisations to larger extent still follows the earlier theorists' notion of focusing on </w:t>
      </w:r>
      <w:r w:rsidR="003C4B4A">
        <w:rPr>
          <w:rFonts w:ascii="Times New Roman" w:hAnsi="Times New Roman" w:cs="Times New Roman"/>
          <w:sz w:val="24"/>
          <w:szCs w:val="24"/>
        </w:rPr>
        <w:t>“</w:t>
      </w:r>
      <w:r w:rsidR="003C4B4A" w:rsidRPr="00F217E9">
        <w:rPr>
          <w:rFonts w:ascii="Times New Roman" w:hAnsi="Times New Roman" w:cs="Times New Roman"/>
          <w:sz w:val="24"/>
          <w:szCs w:val="24"/>
        </w:rPr>
        <w:t>set of skills and competencies</w:t>
      </w:r>
      <w:r w:rsidR="003C4B4A">
        <w:rPr>
          <w:rFonts w:ascii="Times New Roman" w:hAnsi="Times New Roman" w:cs="Times New Roman"/>
          <w:sz w:val="24"/>
          <w:szCs w:val="24"/>
        </w:rPr>
        <w:t xml:space="preserve">”, “quality”, and “specialization” </w:t>
      </w:r>
      <w:r w:rsidR="003C4B4A" w:rsidRPr="00F217E9">
        <w:rPr>
          <w:rFonts w:ascii="Times New Roman" w:hAnsi="Times New Roman" w:cs="Times New Roman"/>
          <w:sz w:val="24"/>
          <w:szCs w:val="24"/>
        </w:rPr>
        <w:t>to ensure tasks are carried out in effective and efficient manner.</w:t>
      </w:r>
    </w:p>
    <w:p w14:paraId="3DEB87B6" w14:textId="7BC3489D" w:rsidR="0080616A" w:rsidRPr="0096693A" w:rsidRDefault="0080616A" w:rsidP="009670E6">
      <w:pPr>
        <w:pStyle w:val="Heading3"/>
        <w:spacing w:line="360" w:lineRule="auto"/>
        <w:rPr>
          <w:rFonts w:ascii="Times New Roman" w:hAnsi="Times New Roman" w:cs="Times New Roman"/>
          <w:b/>
          <w:i/>
        </w:rPr>
      </w:pPr>
      <w:bookmarkStart w:id="12" w:name="_Toc8576913"/>
      <w:r w:rsidRPr="0096693A">
        <w:rPr>
          <w:rFonts w:ascii="Times New Roman" w:hAnsi="Times New Roman" w:cs="Times New Roman"/>
          <w:b/>
          <w:i/>
        </w:rPr>
        <w:t>Contingency Theory</w:t>
      </w:r>
      <w:r w:rsidR="009670E6" w:rsidRPr="0096693A">
        <w:rPr>
          <w:rFonts w:ascii="Times New Roman" w:hAnsi="Times New Roman" w:cs="Times New Roman"/>
          <w:b/>
          <w:i/>
        </w:rPr>
        <w:t>:</w:t>
      </w:r>
      <w:bookmarkEnd w:id="12"/>
    </w:p>
    <w:p w14:paraId="7DE77560" w14:textId="36225A19" w:rsidR="00434F35" w:rsidRDefault="0080616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Effectiveness is contingent as it depends on the interplay between managerial applications and behaviours and particular situation (Fielder, 1970)</w:t>
      </w:r>
      <w:r w:rsidR="000E7799">
        <w:rPr>
          <w:rFonts w:ascii="Times New Roman" w:hAnsi="Times New Roman" w:cs="Times New Roman"/>
          <w:sz w:val="24"/>
          <w:szCs w:val="24"/>
        </w:rPr>
        <w:t xml:space="preserve">. </w:t>
      </w:r>
      <w:r w:rsidR="000E7799" w:rsidRPr="000E7799">
        <w:rPr>
          <w:rFonts w:ascii="Times New Roman" w:hAnsi="Times New Roman" w:cs="Times New Roman"/>
          <w:sz w:val="24"/>
          <w:szCs w:val="24"/>
        </w:rPr>
        <w:t>Organisational behaviour is studied through contingency theory approach by elaborating on contingent factors namely, culture, technology and external environment affecting the functionality and design of the organisation (Islam &amp; Hu, 2012).</w:t>
      </w:r>
      <w:r w:rsidR="000E7799">
        <w:rPr>
          <w:rFonts w:ascii="Times New Roman" w:hAnsi="Times New Roman" w:cs="Times New Roman"/>
          <w:sz w:val="24"/>
          <w:szCs w:val="24"/>
        </w:rPr>
        <w:t xml:space="preserve"> Sridhar (2017) argued that </w:t>
      </w:r>
      <w:r w:rsidR="005E0517">
        <w:rPr>
          <w:rFonts w:ascii="Times New Roman" w:hAnsi="Times New Roman" w:cs="Times New Roman"/>
          <w:sz w:val="24"/>
          <w:szCs w:val="24"/>
        </w:rPr>
        <w:t xml:space="preserve">modern-day organisations are more complex and therefore one specific managerial strategy could not be applied to all types of situations. Hence, the emphasis of contingency approach is on the adaption of managerial strategies as per the need of situation. In other words, each situation should be viewed </w:t>
      </w:r>
      <w:r w:rsidR="005E0517">
        <w:rPr>
          <w:rFonts w:ascii="Times New Roman" w:hAnsi="Times New Roman" w:cs="Times New Roman"/>
          <w:sz w:val="24"/>
          <w:szCs w:val="24"/>
        </w:rPr>
        <w:lastRenderedPageBreak/>
        <w:t>separately, and the plans should be made while taking into consideration a wide range of internal and external factors to administer the context, connectedness and complexities of the dynamic environment. Based on the scenario, a best fit of the managerial approach for the situations should be implemented.</w:t>
      </w:r>
      <w:r w:rsidR="00F1152C">
        <w:rPr>
          <w:rFonts w:ascii="Times New Roman" w:hAnsi="Times New Roman" w:cs="Times New Roman"/>
          <w:sz w:val="24"/>
          <w:szCs w:val="24"/>
        </w:rPr>
        <w:t xml:space="preserve"> </w:t>
      </w:r>
      <w:r w:rsidR="00434F35" w:rsidRPr="00434F35">
        <w:rPr>
          <w:rFonts w:ascii="Times New Roman" w:hAnsi="Times New Roman" w:cs="Times New Roman"/>
          <w:sz w:val="24"/>
          <w:szCs w:val="24"/>
        </w:rPr>
        <w:t>This theory emphasises on the postulate that organisational outcomes are resultant of a fit between two or several factors (</w:t>
      </w:r>
      <w:r w:rsidR="001F7375">
        <w:rPr>
          <w:rFonts w:ascii="Times New Roman" w:hAnsi="Times New Roman" w:cs="Times New Roman"/>
          <w:sz w:val="24"/>
          <w:szCs w:val="24"/>
        </w:rPr>
        <w:t xml:space="preserve">Van </w:t>
      </w:r>
      <w:r w:rsidR="00434F35" w:rsidRPr="00434F35">
        <w:rPr>
          <w:rFonts w:ascii="Times New Roman" w:hAnsi="Times New Roman" w:cs="Times New Roman"/>
          <w:sz w:val="24"/>
          <w:szCs w:val="24"/>
        </w:rPr>
        <w:t xml:space="preserve">de </w:t>
      </w:r>
      <w:proofErr w:type="spellStart"/>
      <w:r w:rsidR="00434F35" w:rsidRPr="00434F35">
        <w:rPr>
          <w:rFonts w:ascii="Times New Roman" w:hAnsi="Times New Roman" w:cs="Times New Roman"/>
          <w:sz w:val="24"/>
          <w:szCs w:val="24"/>
        </w:rPr>
        <w:t>Ven</w:t>
      </w:r>
      <w:proofErr w:type="spellEnd"/>
      <w:r w:rsidR="00434F35" w:rsidRPr="00434F35">
        <w:rPr>
          <w:rFonts w:ascii="Times New Roman" w:hAnsi="Times New Roman" w:cs="Times New Roman"/>
          <w:sz w:val="24"/>
          <w:szCs w:val="24"/>
        </w:rPr>
        <w:t xml:space="preserve"> &amp; </w:t>
      </w:r>
      <w:proofErr w:type="spellStart"/>
      <w:r w:rsidR="00434F35" w:rsidRPr="00434F35">
        <w:rPr>
          <w:rFonts w:ascii="Times New Roman" w:hAnsi="Times New Roman" w:cs="Times New Roman"/>
          <w:sz w:val="24"/>
          <w:szCs w:val="24"/>
        </w:rPr>
        <w:t>Drazin</w:t>
      </w:r>
      <w:proofErr w:type="spellEnd"/>
      <w:r w:rsidR="00434F35" w:rsidRPr="00434F35">
        <w:rPr>
          <w:rFonts w:ascii="Times New Roman" w:hAnsi="Times New Roman" w:cs="Times New Roman"/>
          <w:sz w:val="24"/>
          <w:szCs w:val="24"/>
        </w:rPr>
        <w:t xml:space="preserve">, 1985; Islam &amp; Hu, 2012). </w:t>
      </w:r>
      <w:r w:rsidR="00434F35">
        <w:rPr>
          <w:rFonts w:ascii="Times New Roman" w:hAnsi="Times New Roman" w:cs="Times New Roman"/>
          <w:sz w:val="24"/>
          <w:szCs w:val="24"/>
        </w:rPr>
        <w:t>Nevertheless, t</w:t>
      </w:r>
      <w:r w:rsidR="00434F35" w:rsidRPr="00434F35">
        <w:rPr>
          <w:rFonts w:ascii="Times New Roman" w:hAnsi="Times New Roman" w:cs="Times New Roman"/>
          <w:sz w:val="24"/>
          <w:szCs w:val="24"/>
        </w:rPr>
        <w:t xml:space="preserve">he focus </w:t>
      </w:r>
      <w:r w:rsidR="00434F35">
        <w:rPr>
          <w:rFonts w:ascii="Times New Roman" w:hAnsi="Times New Roman" w:cs="Times New Roman"/>
          <w:sz w:val="24"/>
          <w:szCs w:val="24"/>
        </w:rPr>
        <w:t xml:space="preserve">of this theory </w:t>
      </w:r>
      <w:r w:rsidR="00434F35" w:rsidRPr="00434F35">
        <w:rPr>
          <w:rFonts w:ascii="Times New Roman" w:hAnsi="Times New Roman" w:cs="Times New Roman"/>
          <w:sz w:val="24"/>
          <w:szCs w:val="24"/>
        </w:rPr>
        <w:t>remains on the organisational design</w:t>
      </w:r>
      <w:r w:rsidR="00434F35">
        <w:rPr>
          <w:rFonts w:ascii="Times New Roman" w:hAnsi="Times New Roman" w:cs="Times New Roman"/>
          <w:sz w:val="24"/>
          <w:szCs w:val="24"/>
        </w:rPr>
        <w:t xml:space="preserve"> (Luthans &amp; Stewart, 1977)</w:t>
      </w:r>
      <w:r w:rsidR="00434F35" w:rsidRPr="00434F35">
        <w:rPr>
          <w:rFonts w:ascii="Times New Roman" w:hAnsi="Times New Roman" w:cs="Times New Roman"/>
          <w:sz w:val="24"/>
          <w:szCs w:val="24"/>
        </w:rPr>
        <w:t xml:space="preserve">. </w:t>
      </w:r>
    </w:p>
    <w:p w14:paraId="1CD50DF1" w14:textId="206096F7" w:rsidR="0080616A" w:rsidRDefault="00434F35" w:rsidP="009670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Interestingly, Sridhar (2017) explains that as per this approach, theorists have made an attempt to assimilate several thoughts of various management schools because it was obvious that alone those concepts and principles would not be universally applicable under all situations. Thus, it could be argued that considering the contingent approach, the practices of modern-day organisations have roots from the earlier schools of management because the integration of various schools of management are combined to enable the managers for effective managerial practices in distinctive situations. As a result, this theory also stressed on the importance of </w:t>
      </w:r>
      <w:r w:rsidR="007F60ED">
        <w:rPr>
          <w:rFonts w:ascii="Times New Roman" w:hAnsi="Times New Roman" w:cs="Times New Roman"/>
          <w:sz w:val="24"/>
          <w:szCs w:val="24"/>
        </w:rPr>
        <w:t>development of managerial skills to deal with situational factors (Sridhar, 2017).</w:t>
      </w:r>
      <w:r>
        <w:rPr>
          <w:rFonts w:ascii="Times New Roman" w:hAnsi="Times New Roman" w:cs="Times New Roman"/>
          <w:sz w:val="24"/>
          <w:szCs w:val="24"/>
        </w:rPr>
        <w:t xml:space="preserve"> </w:t>
      </w:r>
      <w:r w:rsidR="007F60ED" w:rsidRPr="007F60ED">
        <w:rPr>
          <w:rFonts w:ascii="Times New Roman" w:hAnsi="Times New Roman" w:cs="Times New Roman"/>
          <w:sz w:val="24"/>
          <w:szCs w:val="24"/>
        </w:rPr>
        <w:t>One of the notable work</w:t>
      </w:r>
      <w:r w:rsidR="007F60ED">
        <w:rPr>
          <w:rFonts w:ascii="Times New Roman" w:hAnsi="Times New Roman" w:cs="Times New Roman"/>
          <w:sz w:val="24"/>
          <w:szCs w:val="24"/>
        </w:rPr>
        <w:t>s</w:t>
      </w:r>
      <w:r w:rsidR="007F60ED" w:rsidRPr="007F60ED">
        <w:rPr>
          <w:rFonts w:ascii="Times New Roman" w:hAnsi="Times New Roman" w:cs="Times New Roman"/>
          <w:sz w:val="24"/>
          <w:szCs w:val="24"/>
        </w:rPr>
        <w:t xml:space="preserve"> is of Hersey &amp; Blanchard's (1969) </w:t>
      </w:r>
      <w:r w:rsidR="00245FB3">
        <w:rPr>
          <w:rFonts w:ascii="Times New Roman" w:hAnsi="Times New Roman" w:cs="Times New Roman"/>
          <w:sz w:val="24"/>
          <w:szCs w:val="24"/>
        </w:rPr>
        <w:t>“</w:t>
      </w:r>
      <w:r w:rsidR="007F60ED" w:rsidRPr="007F60ED">
        <w:rPr>
          <w:rFonts w:ascii="Times New Roman" w:hAnsi="Times New Roman" w:cs="Times New Roman"/>
          <w:sz w:val="24"/>
          <w:szCs w:val="24"/>
        </w:rPr>
        <w:t>Life Cycle Theory of Leadership</w:t>
      </w:r>
      <w:r w:rsidR="00245FB3">
        <w:rPr>
          <w:rFonts w:ascii="Times New Roman" w:hAnsi="Times New Roman" w:cs="Times New Roman"/>
          <w:sz w:val="24"/>
          <w:szCs w:val="24"/>
        </w:rPr>
        <w:t>”</w:t>
      </w:r>
      <w:r w:rsidR="007F60ED" w:rsidRPr="007F60ED">
        <w:rPr>
          <w:rFonts w:ascii="Times New Roman" w:hAnsi="Times New Roman" w:cs="Times New Roman"/>
          <w:sz w:val="24"/>
          <w:szCs w:val="24"/>
        </w:rPr>
        <w:t xml:space="preserve">, which argued that the role of manager/supervisor reduces with the increase learning capabilities and efficiency of the employees. In other words, as the situation vary, so does the role of manager also change because of the maturity of the employees and change in the organisational dynamics. </w:t>
      </w:r>
      <w:r w:rsidR="00A41786">
        <w:rPr>
          <w:rFonts w:ascii="Times New Roman" w:hAnsi="Times New Roman" w:cs="Times New Roman"/>
          <w:sz w:val="24"/>
          <w:szCs w:val="24"/>
        </w:rPr>
        <w:t>In other words, practical selectivity and situational sensitivity should be developed by the managers (Sridhar, 2017). Presently, the contingent approach is practiced ensuring there is structural organisation while leading the workforce through motivating them (Sridhar, 2017). On the other hand, planning information decision systems, control systems, development of communication channels, decentralized decision-making and employee training and development are some of the potential areas where contingent approach is evident (Sridhar, 2017).</w:t>
      </w:r>
      <w:r w:rsidR="005E0517">
        <w:rPr>
          <w:rFonts w:ascii="Times New Roman" w:hAnsi="Times New Roman" w:cs="Times New Roman"/>
          <w:sz w:val="24"/>
          <w:szCs w:val="24"/>
        </w:rPr>
        <w:t xml:space="preserve"> </w:t>
      </w:r>
      <w:r w:rsidR="00A41786">
        <w:rPr>
          <w:rFonts w:ascii="Times New Roman" w:hAnsi="Times New Roman" w:cs="Times New Roman"/>
          <w:sz w:val="24"/>
          <w:szCs w:val="24"/>
        </w:rPr>
        <w:t>Thus, it indicates that the theory focuses on the behavioural motivation, which is the focus of neo-classical school and the results of such motivation is driven from the interactions with the different environmental factors. Those factors play its part in motivating employees to demonstrate individual excellence so that organisational goals are attained in effective and efficient ways, hinting towards focus of task-orientation (reflecting the traditionalists’ school of thought).</w:t>
      </w:r>
    </w:p>
    <w:p w14:paraId="348C5188" w14:textId="31D85124" w:rsidR="00A41786" w:rsidRDefault="00A41786" w:rsidP="009670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Contingency approach argued that flexibility in leadership style and acting according to the need of situation lead to influence employees do well at workplace (Islam &amp; Hu, 2012). It </w:t>
      </w:r>
      <w:r>
        <w:rPr>
          <w:rFonts w:ascii="Times New Roman" w:hAnsi="Times New Roman" w:cs="Times New Roman"/>
          <w:sz w:val="24"/>
          <w:szCs w:val="24"/>
        </w:rPr>
        <w:lastRenderedPageBreak/>
        <w:t xml:space="preserve">indicates the motivational factor of Herzberg’s theory that </w:t>
      </w:r>
      <w:r w:rsidR="00FF08C8">
        <w:rPr>
          <w:rFonts w:ascii="Times New Roman" w:hAnsi="Times New Roman" w:cs="Times New Roman"/>
          <w:sz w:val="24"/>
          <w:szCs w:val="24"/>
        </w:rPr>
        <w:t xml:space="preserve">interpersonal relationship leads to productive workforce. Therefore, the root of this approach is largely linked with the earlier school of thoughts of management. Sridhar (2017) stated that the champions of this theory confirmed that environment is complex and dynamic, which requires flexibility in the organisational design and structure and therefore, bureaucratic structure could not be effective in such situation. </w:t>
      </w:r>
      <w:r w:rsidR="00FF08C8" w:rsidRPr="00FF08C8">
        <w:rPr>
          <w:rFonts w:ascii="Times New Roman" w:hAnsi="Times New Roman" w:cs="Times New Roman"/>
          <w:sz w:val="24"/>
          <w:szCs w:val="24"/>
        </w:rPr>
        <w:t>Although, this approach has widened the scope of leadership prac</w:t>
      </w:r>
      <w:r w:rsidR="00FF08C8">
        <w:rPr>
          <w:rFonts w:ascii="Times New Roman" w:hAnsi="Times New Roman" w:cs="Times New Roman"/>
          <w:sz w:val="24"/>
          <w:szCs w:val="24"/>
        </w:rPr>
        <w:t>t</w:t>
      </w:r>
      <w:r w:rsidR="00FF08C8" w:rsidRPr="00FF08C8">
        <w:rPr>
          <w:rFonts w:ascii="Times New Roman" w:hAnsi="Times New Roman" w:cs="Times New Roman"/>
          <w:sz w:val="24"/>
          <w:szCs w:val="24"/>
        </w:rPr>
        <w:t xml:space="preserve">ices but the theory comes under the criticism that this approach is more straightforward while situations could be tricky as number of factors could emerge in the middle of process and in search of perfect solution there could be wastage of invaluable resources such as time and money. At times there could be superficial decisions due to time limit rather than going deeper into the situation. Since, it takes a situational context, there is a problem that what leaders do is based on the situation. Hence at hindsight what may appear viable in a particular situation might not be the best for the company in a </w:t>
      </w:r>
      <w:r w:rsidR="00151018" w:rsidRPr="00FF08C8">
        <w:rPr>
          <w:rFonts w:ascii="Times New Roman" w:hAnsi="Times New Roman" w:cs="Times New Roman"/>
          <w:sz w:val="24"/>
          <w:szCs w:val="24"/>
        </w:rPr>
        <w:t>long run</w:t>
      </w:r>
      <w:r w:rsidR="00FF08C8" w:rsidRPr="00FF08C8">
        <w:rPr>
          <w:rFonts w:ascii="Times New Roman" w:hAnsi="Times New Roman" w:cs="Times New Roman"/>
          <w:sz w:val="24"/>
          <w:szCs w:val="24"/>
        </w:rPr>
        <w:t xml:space="preserve"> because of change in the situations. Thus, this approach is not feasible in all situations. </w:t>
      </w:r>
      <w:r w:rsidR="00FF08C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FC2335A" w14:textId="1B8CE3FA" w:rsidR="0080616A" w:rsidRPr="0096693A" w:rsidRDefault="00C905CE" w:rsidP="009670E6">
      <w:pPr>
        <w:pStyle w:val="Heading3"/>
        <w:spacing w:line="360" w:lineRule="auto"/>
        <w:rPr>
          <w:rFonts w:ascii="Times New Roman" w:hAnsi="Times New Roman" w:cs="Times New Roman"/>
          <w:b/>
          <w:i/>
        </w:rPr>
      </w:pPr>
      <w:bookmarkStart w:id="13" w:name="_Toc8576914"/>
      <w:r>
        <w:rPr>
          <w:rFonts w:ascii="Times New Roman" w:hAnsi="Times New Roman" w:cs="Times New Roman"/>
          <w:b/>
          <w:i/>
        </w:rPr>
        <w:t>Modern Behavioural School/</w:t>
      </w:r>
      <w:r w:rsidR="0080616A" w:rsidRPr="0096693A">
        <w:rPr>
          <w:rFonts w:ascii="Times New Roman" w:hAnsi="Times New Roman" w:cs="Times New Roman"/>
          <w:b/>
          <w:i/>
        </w:rPr>
        <w:t>Organisational Humanism</w:t>
      </w:r>
      <w:r w:rsidR="009670E6" w:rsidRPr="0096693A">
        <w:rPr>
          <w:rFonts w:ascii="Times New Roman" w:hAnsi="Times New Roman" w:cs="Times New Roman"/>
          <w:b/>
          <w:i/>
        </w:rPr>
        <w:t>:</w:t>
      </w:r>
      <w:bookmarkEnd w:id="13"/>
    </w:p>
    <w:p w14:paraId="434C18CF" w14:textId="77777777" w:rsidR="004249B7" w:rsidRDefault="00C905CE" w:rsidP="00C905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Sridhar (2017) argued that organisational humanism is the extension of neo-classical theory’s behavioural school due to larger commonalities between them. The modern behavioural school has more worked from the champions such as Abraham Maslow, Douglas McGregor and Chris Argyris as the school is based on their philosophies (Sridhar, 2017). </w:t>
      </w:r>
      <w:r w:rsidRPr="00C905CE">
        <w:rPr>
          <w:rFonts w:ascii="Times New Roman" w:hAnsi="Times New Roman" w:cs="Times New Roman"/>
          <w:sz w:val="24"/>
          <w:szCs w:val="24"/>
        </w:rPr>
        <w:t>Doucet (2017) argued that higher emphasis of organisational humanism is on the usage of intrinsic motivation for personnel's growth, which leads to increase organisation's economic efficiency.</w:t>
      </w:r>
      <w:r>
        <w:rPr>
          <w:rFonts w:ascii="Times New Roman" w:hAnsi="Times New Roman" w:cs="Times New Roman"/>
          <w:sz w:val="24"/>
          <w:szCs w:val="24"/>
        </w:rPr>
        <w:t xml:space="preserve"> The philosophical stance of this school largely rests on the individual needs driving to use their creative skills and capabilities in the organisational setting. Hence, the foundation of this school rests on “self-actualization view” (</w:t>
      </w:r>
      <w:r w:rsidR="00111EBC">
        <w:rPr>
          <w:rFonts w:ascii="Times New Roman" w:hAnsi="Times New Roman" w:cs="Times New Roman"/>
          <w:sz w:val="24"/>
          <w:szCs w:val="24"/>
        </w:rPr>
        <w:t>Doucet, 2017)</w:t>
      </w:r>
      <w:r>
        <w:rPr>
          <w:rFonts w:ascii="Times New Roman" w:hAnsi="Times New Roman" w:cs="Times New Roman"/>
          <w:sz w:val="24"/>
          <w:szCs w:val="24"/>
        </w:rPr>
        <w:t>.</w:t>
      </w:r>
      <w:r w:rsidR="00111EBC">
        <w:rPr>
          <w:rFonts w:ascii="Times New Roman" w:hAnsi="Times New Roman" w:cs="Times New Roman"/>
          <w:sz w:val="24"/>
          <w:szCs w:val="24"/>
        </w:rPr>
        <w:t xml:space="preserve"> As per this view, self-actualization drives the individuals to exhibit their best at work because they are valued and have the maturity to take initiative by being self-controlled and self-motivated (Sridhar, 2017). Hereby, the inner potential of the employee is known to him and it is used effectively to achieve the organisational goals (Doucet, 2017). Moreover, this school of thought also considers that structural tasks and routine jobs as part of rational organisational design limits the motivated potential and creative skills of employees. Thus, in order to remain consistent with the human nature, organisations should avoid the rigid design, unimportant rules and inflexible supervision (Sridhar, 2017). </w:t>
      </w:r>
    </w:p>
    <w:p w14:paraId="55963387" w14:textId="592499BA" w:rsidR="000C28B0" w:rsidRPr="00A17A3D" w:rsidRDefault="00111EBC" w:rsidP="00A17A3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Higher freedom at workplace leads to have greater satisfaction</w:t>
      </w:r>
      <w:r w:rsidR="004249B7">
        <w:rPr>
          <w:rFonts w:ascii="Times New Roman" w:hAnsi="Times New Roman" w:cs="Times New Roman"/>
          <w:sz w:val="24"/>
          <w:szCs w:val="24"/>
        </w:rPr>
        <w:t xml:space="preserve"> (Doucet, 2017)</w:t>
      </w:r>
      <w:r>
        <w:rPr>
          <w:rFonts w:ascii="Times New Roman" w:hAnsi="Times New Roman" w:cs="Times New Roman"/>
          <w:sz w:val="24"/>
          <w:szCs w:val="24"/>
        </w:rPr>
        <w:t>. The organisational benefits are produced by highly motivated self-actualized employees, which are not likely achievable under bureaucratic organisations.</w:t>
      </w:r>
      <w:r w:rsidR="004249B7">
        <w:rPr>
          <w:rFonts w:ascii="Times New Roman" w:hAnsi="Times New Roman" w:cs="Times New Roman"/>
          <w:sz w:val="24"/>
          <w:szCs w:val="24"/>
        </w:rPr>
        <w:t xml:space="preserve"> This school also emphasis on the manager’s role in strengthening the decision-making abilities of the employees while giving them opportunity to take initiatives and challenging them. As stated earlier, the internal motivator of the employee for growth is key feature of humanist approach, which is also opposite to external pressures such as organisational play and social acceptance that are prominent themes of traditionalist and neo-classical schools of thoughts. </w:t>
      </w:r>
      <w:r w:rsidR="0073255E">
        <w:rPr>
          <w:rFonts w:ascii="Times New Roman" w:hAnsi="Times New Roman" w:cs="Times New Roman"/>
          <w:sz w:val="24"/>
          <w:szCs w:val="24"/>
        </w:rPr>
        <w:t>Individual needs and the fulfilment of those needs are the focus of organisational humanism. However, this approach comes under a criticism that it considers each and every single employee in the organisation looks for self-actualization in the organisational setting (Sridhar, 2017). As previously, the work of McGregor (1964) showed that there are X type and Y type individuals, so it is highly likely that all individuals look for self-actualization at workplace.</w:t>
      </w:r>
      <w:r w:rsidR="005850BC">
        <w:rPr>
          <w:rFonts w:ascii="Times New Roman" w:hAnsi="Times New Roman" w:cs="Times New Roman"/>
          <w:sz w:val="24"/>
          <w:szCs w:val="24"/>
        </w:rPr>
        <w:t xml:space="preserve"> In addition to that, organisational humanists argued that in several ways individual at workplace can make work entertaining by making their jobs interesting (Sridhar, 2017) whereas this could be agreed to certain extent but not always because some tasks are time bounding creating higher stress and focus of the employees is on the completion of task rather than making it interesting. For instance, in the project-based organisations, there is a certain deadlines and employees cannot focus on making it </w:t>
      </w:r>
      <w:r w:rsidR="00A17A3D">
        <w:rPr>
          <w:rFonts w:ascii="Times New Roman" w:hAnsi="Times New Roman" w:cs="Times New Roman"/>
          <w:sz w:val="24"/>
          <w:szCs w:val="24"/>
        </w:rPr>
        <w:t>entertain</w:t>
      </w:r>
      <w:r w:rsidR="005850BC">
        <w:rPr>
          <w:rFonts w:ascii="Times New Roman" w:hAnsi="Times New Roman" w:cs="Times New Roman"/>
          <w:sz w:val="24"/>
          <w:szCs w:val="24"/>
        </w:rPr>
        <w:t xml:space="preserve"> instead of completing it in timely manner.</w:t>
      </w:r>
    </w:p>
    <w:p w14:paraId="2838BC31" w14:textId="41B4F134" w:rsidR="0080616A" w:rsidRPr="0096693A" w:rsidRDefault="0080616A" w:rsidP="009670E6">
      <w:pPr>
        <w:pStyle w:val="Heading3"/>
        <w:spacing w:line="360" w:lineRule="auto"/>
        <w:rPr>
          <w:rFonts w:ascii="Times New Roman" w:hAnsi="Times New Roman" w:cs="Times New Roman"/>
          <w:b/>
          <w:i/>
          <w:sz w:val="28"/>
        </w:rPr>
      </w:pPr>
      <w:bookmarkStart w:id="14" w:name="_Toc8576915"/>
      <w:r w:rsidRPr="0096693A">
        <w:rPr>
          <w:rFonts w:ascii="Times New Roman" w:hAnsi="Times New Roman" w:cs="Times New Roman"/>
          <w:b/>
          <w:i/>
        </w:rPr>
        <w:t>Management Science</w:t>
      </w:r>
      <w:r w:rsidR="009670E6" w:rsidRPr="0096693A">
        <w:rPr>
          <w:rFonts w:ascii="Times New Roman" w:hAnsi="Times New Roman" w:cs="Times New Roman"/>
          <w:b/>
          <w:i/>
        </w:rPr>
        <w:t>:</w:t>
      </w:r>
      <w:bookmarkEnd w:id="14"/>
    </w:p>
    <w:p w14:paraId="0E20DB79" w14:textId="783F2561" w:rsidR="009670E6" w:rsidRDefault="000E29FD" w:rsidP="009670E6">
      <w:pPr>
        <w:spacing w:line="360" w:lineRule="auto"/>
        <w:jc w:val="both"/>
        <w:rPr>
          <w:rFonts w:ascii="Times New Roman" w:hAnsi="Times New Roman" w:cs="Times New Roman"/>
          <w:sz w:val="24"/>
          <w:szCs w:val="24"/>
        </w:rPr>
      </w:pPr>
      <w:r>
        <w:rPr>
          <w:rFonts w:ascii="Times New Roman" w:hAnsi="Times New Roman" w:cs="Times New Roman"/>
          <w:sz w:val="24"/>
          <w:szCs w:val="24"/>
        </w:rPr>
        <w:t>Core concept of the Management Science school of thought is “O</w:t>
      </w:r>
      <w:r w:rsidR="009670E6" w:rsidRPr="009670E6">
        <w:rPr>
          <w:rFonts w:ascii="Times New Roman" w:hAnsi="Times New Roman" w:cs="Times New Roman"/>
          <w:sz w:val="24"/>
          <w:szCs w:val="24"/>
        </w:rPr>
        <w:t>perational Research Teams to deal with complexities, connectiveness and context</w:t>
      </w:r>
      <w:r>
        <w:rPr>
          <w:rFonts w:ascii="Times New Roman" w:hAnsi="Times New Roman" w:cs="Times New Roman"/>
          <w:sz w:val="24"/>
          <w:szCs w:val="24"/>
        </w:rPr>
        <w:t>”</w:t>
      </w:r>
      <w:r w:rsidR="009670E6" w:rsidRPr="009670E6">
        <w:rPr>
          <w:rFonts w:ascii="Times New Roman" w:hAnsi="Times New Roman" w:cs="Times New Roman"/>
          <w:sz w:val="24"/>
          <w:szCs w:val="24"/>
        </w:rPr>
        <w:t xml:space="preserve"> (Sridhar, 2017).</w:t>
      </w:r>
      <w:r>
        <w:rPr>
          <w:rFonts w:ascii="Times New Roman" w:hAnsi="Times New Roman" w:cs="Times New Roman"/>
          <w:sz w:val="24"/>
          <w:szCs w:val="24"/>
        </w:rPr>
        <w:t xml:space="preserve"> One should not confuse management science with scientific management classical school as the two are different. Nevertheless, management science intakes quantitative approach evolved from scientific management techniques’ applications (Sridhar, 2017). Due to the organisational complexities, a modern-day manager requires more calculative approach and information to take rationale and effective decisions (Luthans &amp; Stewart, 1977). Hence, this approach proposes the quantitative techniques for making such decisions (Luthans &amp; Stewart, 1977). Different quantitative tools and high-speed computers are used for dealing with voluminous data to be computed in a manner so that information is analysed to give appropriate options for making decisions (Sridhar, 2017). Operations Research Teams included scientists from interdisciplinary grou</w:t>
      </w:r>
      <w:r w:rsidR="00822851">
        <w:rPr>
          <w:rFonts w:ascii="Times New Roman" w:hAnsi="Times New Roman" w:cs="Times New Roman"/>
          <w:sz w:val="24"/>
          <w:szCs w:val="24"/>
        </w:rPr>
        <w:t xml:space="preserve">ps during the World War II so that complex problems of war could be </w:t>
      </w:r>
      <w:r w:rsidR="00822851">
        <w:rPr>
          <w:rFonts w:ascii="Times New Roman" w:hAnsi="Times New Roman" w:cs="Times New Roman"/>
          <w:sz w:val="24"/>
          <w:szCs w:val="24"/>
        </w:rPr>
        <w:lastRenderedPageBreak/>
        <w:t>tacked in appropriate manner (Sridhar, 2017). Under this approach, mathematical models were constructed to deal with real life problems while altering the variables’ values so that the effect of change could be calculated for making rationale decision-making (Sridhar, 2017). Quality control tools, inventory-control, PERT, CPM, simulation models, queuing theory, and linear programming tools are used under this approach because of the higher emphasis on rational and objective decision-making (Sridhar, 2017).</w:t>
      </w:r>
    </w:p>
    <w:p w14:paraId="0157FE2D" w14:textId="77777777" w:rsidR="00FA787C" w:rsidRDefault="00822851" w:rsidP="00FA787C">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A17A3D" w:rsidRPr="00605F09">
        <w:rPr>
          <w:rFonts w:ascii="Times New Roman" w:hAnsi="Times New Roman" w:cs="Times New Roman"/>
          <w:sz w:val="24"/>
          <w:szCs w:val="24"/>
        </w:rPr>
        <w:t xml:space="preserve">Objective rationality </w:t>
      </w:r>
      <w:r>
        <w:rPr>
          <w:rFonts w:ascii="Times New Roman" w:hAnsi="Times New Roman" w:cs="Times New Roman"/>
          <w:sz w:val="24"/>
          <w:szCs w:val="24"/>
        </w:rPr>
        <w:t>reflected</w:t>
      </w:r>
      <w:r w:rsidR="00A17A3D" w:rsidRPr="00605F09">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605F09">
        <w:rPr>
          <w:rFonts w:ascii="Times New Roman" w:hAnsi="Times New Roman" w:cs="Times New Roman"/>
          <w:sz w:val="24"/>
          <w:szCs w:val="24"/>
        </w:rPr>
        <w:t>capacity</w:t>
      </w:r>
      <w:r w:rsidR="00A17A3D" w:rsidRPr="00605F09">
        <w:rPr>
          <w:rFonts w:ascii="Times New Roman" w:hAnsi="Times New Roman" w:cs="Times New Roman"/>
          <w:sz w:val="24"/>
          <w:szCs w:val="24"/>
        </w:rPr>
        <w:t xml:space="preserve"> and </w:t>
      </w:r>
      <w:r w:rsidRPr="00605F09">
        <w:rPr>
          <w:rFonts w:ascii="Times New Roman" w:hAnsi="Times New Roman" w:cs="Times New Roman"/>
          <w:sz w:val="24"/>
          <w:szCs w:val="24"/>
        </w:rPr>
        <w:t>readiness</w:t>
      </w:r>
      <w:r w:rsidR="00A17A3D" w:rsidRPr="00605F09">
        <w:rPr>
          <w:rFonts w:ascii="Times New Roman" w:hAnsi="Times New Roman" w:cs="Times New Roman"/>
          <w:sz w:val="24"/>
          <w:szCs w:val="24"/>
        </w:rPr>
        <w:t xml:space="preserve"> to </w:t>
      </w:r>
      <w:r w:rsidR="00FA787C">
        <w:rPr>
          <w:rFonts w:ascii="Times New Roman" w:hAnsi="Times New Roman" w:cs="Times New Roman"/>
          <w:sz w:val="24"/>
          <w:szCs w:val="24"/>
        </w:rPr>
        <w:t>undertake a largely scientific, which is unemotional and based on reasoning</w:t>
      </w:r>
      <w:r w:rsidR="00A17A3D" w:rsidRPr="00605F09">
        <w:rPr>
          <w:rFonts w:ascii="Times New Roman" w:hAnsi="Times New Roman" w:cs="Times New Roman"/>
          <w:sz w:val="24"/>
          <w:szCs w:val="24"/>
        </w:rPr>
        <w:t xml:space="preserve"> </w:t>
      </w:r>
      <w:r w:rsidR="00FA787C">
        <w:rPr>
          <w:rFonts w:ascii="Times New Roman" w:hAnsi="Times New Roman" w:cs="Times New Roman"/>
          <w:sz w:val="24"/>
          <w:szCs w:val="24"/>
        </w:rPr>
        <w:t>linking the</w:t>
      </w:r>
      <w:r w:rsidR="00A17A3D" w:rsidRPr="00605F09">
        <w:rPr>
          <w:rFonts w:ascii="Times New Roman" w:hAnsi="Times New Roman" w:cs="Times New Roman"/>
          <w:sz w:val="24"/>
          <w:szCs w:val="24"/>
        </w:rPr>
        <w:t xml:space="preserve"> means with ends </w:t>
      </w:r>
      <w:r w:rsidR="00FA787C">
        <w:rPr>
          <w:rFonts w:ascii="Times New Roman" w:hAnsi="Times New Roman" w:cs="Times New Roman"/>
          <w:sz w:val="24"/>
          <w:szCs w:val="24"/>
        </w:rPr>
        <w:t>while consider the the impact of decision on environment in totality aspect” (Sridhar, 2017)</w:t>
      </w:r>
      <w:r w:rsidR="00A17A3D" w:rsidRPr="00605F09">
        <w:rPr>
          <w:rFonts w:ascii="Times New Roman" w:hAnsi="Times New Roman" w:cs="Times New Roman"/>
          <w:sz w:val="24"/>
          <w:szCs w:val="24"/>
        </w:rPr>
        <w:t xml:space="preserve">. </w:t>
      </w:r>
      <w:r w:rsidR="00FA787C">
        <w:rPr>
          <w:rFonts w:ascii="Times New Roman" w:hAnsi="Times New Roman" w:cs="Times New Roman"/>
          <w:sz w:val="24"/>
          <w:szCs w:val="24"/>
        </w:rPr>
        <w:t xml:space="preserve">Thus, it could be argued that this approach is more focusing on perfection and precession by expressing the relationship between variables through quantitative mode. However, widely the applications of management science are evident in the managerial practices especially in planning and controlling activities, but, yet it could not be attributed to all types of managerial process. For instance, staffing, leading, and organizing by nature are more human instead of technical so the quantified applications cannot be applied to them in all aspects. This is one of the biggest limitations of management science approach. </w:t>
      </w:r>
    </w:p>
    <w:p w14:paraId="0E833DD1" w14:textId="233C3628" w:rsidR="00822851" w:rsidRDefault="00FA787C" w:rsidP="00A17A3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modern management theories are more dramatic developments since 1900 (Sridhar, 2017). Open systems, managerial actions with degree of contingency, organisational designs </w:t>
      </w:r>
      <w:r w:rsidR="00510EE7">
        <w:rPr>
          <w:rFonts w:ascii="Times New Roman" w:hAnsi="Times New Roman" w:cs="Times New Roman"/>
          <w:sz w:val="24"/>
          <w:szCs w:val="24"/>
        </w:rPr>
        <w:t>shaped by wide range of individual needs and the usage of sophisticated quantitative tools for managerial decisions are some of the most important concepts of the modern management theory, having roots in the traditionalist and neo-classical theories (Sridhar, 2017).</w:t>
      </w:r>
      <w:r>
        <w:rPr>
          <w:rFonts w:ascii="Times New Roman" w:hAnsi="Times New Roman" w:cs="Times New Roman"/>
          <w:sz w:val="24"/>
          <w:szCs w:val="24"/>
        </w:rPr>
        <w:t xml:space="preserve"> </w:t>
      </w:r>
    </w:p>
    <w:p w14:paraId="1E0A6406" w14:textId="77777777" w:rsidR="00BB547F" w:rsidRPr="00BB547F" w:rsidRDefault="00BB547F" w:rsidP="00BB547F">
      <w:pPr>
        <w:pStyle w:val="Heading3"/>
        <w:spacing w:line="360" w:lineRule="auto"/>
        <w:rPr>
          <w:rFonts w:ascii="Times New Roman" w:hAnsi="Times New Roman" w:cs="Times New Roman"/>
          <w:b/>
          <w:i/>
        </w:rPr>
      </w:pPr>
      <w:bookmarkStart w:id="15" w:name="_Toc8576916"/>
      <w:r w:rsidRPr="00BB547F">
        <w:rPr>
          <w:rFonts w:ascii="Times New Roman" w:hAnsi="Times New Roman" w:cs="Times New Roman"/>
          <w:b/>
          <w:i/>
        </w:rPr>
        <w:t>Post-modern to Modernity Era</w:t>
      </w:r>
      <w:bookmarkEnd w:id="15"/>
    </w:p>
    <w:p w14:paraId="79D44EF4" w14:textId="7A0E0544" w:rsidR="00825EF0" w:rsidRPr="00825EF0" w:rsidRDefault="00825EF0" w:rsidP="00825EF0">
      <w:pPr>
        <w:spacing w:line="360" w:lineRule="auto"/>
        <w:jc w:val="both"/>
        <w:rPr>
          <w:rFonts w:ascii="Times New Roman" w:hAnsi="Times New Roman" w:cs="Times New Roman"/>
          <w:sz w:val="24"/>
          <w:szCs w:val="24"/>
        </w:rPr>
      </w:pPr>
      <w:r w:rsidRPr="00825EF0">
        <w:rPr>
          <w:rFonts w:ascii="Times New Roman" w:hAnsi="Times New Roman" w:cs="Times New Roman"/>
          <w:sz w:val="24"/>
          <w:szCs w:val="24"/>
        </w:rPr>
        <w:t>In the modernity era, there is a shift from post-modern management (</w:t>
      </w:r>
      <w:proofErr w:type="spellStart"/>
      <w:r w:rsidR="00C8259C" w:rsidRPr="00C8259C">
        <w:rPr>
          <w:rFonts w:ascii="Times New Roman" w:hAnsi="Times New Roman" w:cs="Times New Roman"/>
          <w:sz w:val="24"/>
          <w:szCs w:val="24"/>
        </w:rPr>
        <w:t>Bazrkar</w:t>
      </w:r>
      <w:proofErr w:type="spellEnd"/>
      <w:r w:rsidR="00C8259C" w:rsidRPr="00C8259C">
        <w:rPr>
          <w:rFonts w:ascii="Times New Roman" w:hAnsi="Times New Roman" w:cs="Times New Roman"/>
          <w:sz w:val="24"/>
          <w:szCs w:val="24"/>
        </w:rPr>
        <w:t xml:space="preserve">, </w:t>
      </w:r>
      <w:proofErr w:type="spellStart"/>
      <w:r w:rsidR="00C8259C" w:rsidRPr="00C8259C">
        <w:rPr>
          <w:rFonts w:ascii="Times New Roman" w:hAnsi="Times New Roman" w:cs="Times New Roman"/>
          <w:sz w:val="24"/>
          <w:szCs w:val="24"/>
        </w:rPr>
        <w:t>Heravi</w:t>
      </w:r>
      <w:proofErr w:type="spellEnd"/>
      <w:r w:rsidR="00C8259C" w:rsidRPr="00C8259C">
        <w:rPr>
          <w:rFonts w:ascii="Times New Roman" w:hAnsi="Times New Roman" w:cs="Times New Roman"/>
          <w:sz w:val="24"/>
          <w:szCs w:val="24"/>
        </w:rPr>
        <w:t xml:space="preserve"> and </w:t>
      </w:r>
      <w:proofErr w:type="spellStart"/>
      <w:r w:rsidR="00C8259C" w:rsidRPr="00C8259C">
        <w:rPr>
          <w:rFonts w:ascii="Times New Roman" w:hAnsi="Times New Roman" w:cs="Times New Roman"/>
          <w:sz w:val="24"/>
          <w:szCs w:val="24"/>
        </w:rPr>
        <w:t>Abedzadeh</w:t>
      </w:r>
      <w:proofErr w:type="spellEnd"/>
      <w:r w:rsidR="00C8259C" w:rsidRPr="00C8259C">
        <w:rPr>
          <w:rFonts w:ascii="Times New Roman" w:hAnsi="Times New Roman" w:cs="Times New Roman"/>
          <w:sz w:val="24"/>
          <w:szCs w:val="24"/>
        </w:rPr>
        <w:t>, 2014</w:t>
      </w:r>
      <w:r w:rsidRPr="00825EF0">
        <w:rPr>
          <w:rFonts w:ascii="Times New Roman" w:hAnsi="Times New Roman" w:cs="Times New Roman"/>
          <w:sz w:val="24"/>
          <w:szCs w:val="24"/>
        </w:rPr>
        <w:t xml:space="preserve">). With the capitalism's emergence as manifestation modernism developed on the concept of </w:t>
      </w:r>
      <w:r w:rsidR="00F048DC">
        <w:rPr>
          <w:rFonts w:ascii="Times New Roman" w:hAnsi="Times New Roman" w:cs="Times New Roman"/>
          <w:sz w:val="24"/>
          <w:szCs w:val="24"/>
        </w:rPr>
        <w:t>“</w:t>
      </w:r>
      <w:r w:rsidRPr="00825EF0">
        <w:rPr>
          <w:rFonts w:ascii="Times New Roman" w:hAnsi="Times New Roman" w:cs="Times New Roman"/>
          <w:sz w:val="24"/>
          <w:szCs w:val="24"/>
        </w:rPr>
        <w:t>reason</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to deal with micro and macro level social influence (Rahman Serest, 1998). In short, modernity is the era of knowledge of human and depends on various principles of </w:t>
      </w:r>
      <w:r w:rsidR="00F048DC">
        <w:rPr>
          <w:rFonts w:ascii="Times New Roman" w:hAnsi="Times New Roman" w:cs="Times New Roman"/>
          <w:sz w:val="24"/>
          <w:szCs w:val="24"/>
        </w:rPr>
        <w:t>“</w:t>
      </w:r>
      <w:r w:rsidRPr="00825EF0">
        <w:rPr>
          <w:rFonts w:ascii="Times New Roman" w:hAnsi="Times New Roman" w:cs="Times New Roman"/>
          <w:sz w:val="24"/>
          <w:szCs w:val="24"/>
        </w:rPr>
        <w:t>best practices</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w:t>
      </w:r>
      <w:proofErr w:type="spellStart"/>
      <w:r w:rsidR="00C8259C" w:rsidRPr="00C8259C">
        <w:rPr>
          <w:rFonts w:ascii="Times New Roman" w:hAnsi="Times New Roman" w:cs="Times New Roman"/>
          <w:sz w:val="24"/>
          <w:szCs w:val="24"/>
        </w:rPr>
        <w:t>Bazrkar</w:t>
      </w:r>
      <w:proofErr w:type="spellEnd"/>
      <w:r w:rsidR="00C8259C" w:rsidRPr="00C8259C">
        <w:rPr>
          <w:rFonts w:ascii="Times New Roman" w:hAnsi="Times New Roman" w:cs="Times New Roman"/>
          <w:sz w:val="24"/>
          <w:szCs w:val="24"/>
        </w:rPr>
        <w:t xml:space="preserve"> et al. 2014</w:t>
      </w:r>
      <w:r w:rsidRPr="00825EF0">
        <w:rPr>
          <w:rFonts w:ascii="Times New Roman" w:hAnsi="Times New Roman" w:cs="Times New Roman"/>
          <w:sz w:val="24"/>
          <w:szCs w:val="24"/>
        </w:rPr>
        <w:t>). Michel Foucault, Jean-Francois Lyotard, Charles Jenks, Ahab Hassan and Gilles Deleuze are main thinkers of postmodern era (</w:t>
      </w:r>
      <w:r w:rsidR="00C8259C">
        <w:rPr>
          <w:rFonts w:ascii="Times New Roman" w:hAnsi="Times New Roman" w:cs="Times New Roman"/>
          <w:sz w:val="24"/>
          <w:szCs w:val="24"/>
        </w:rPr>
        <w:t>Thompson, 2004</w:t>
      </w:r>
      <w:r w:rsidRPr="00825EF0">
        <w:rPr>
          <w:rFonts w:ascii="Times New Roman" w:hAnsi="Times New Roman" w:cs="Times New Roman"/>
          <w:sz w:val="24"/>
          <w:szCs w:val="24"/>
        </w:rPr>
        <w:t>). Within social sciences, postmodernism often emphasizes on the desires and instincts along with factors such as reason and counter reasoning and motivation (</w:t>
      </w:r>
      <w:r w:rsidR="00C8259C">
        <w:rPr>
          <w:rFonts w:ascii="Times New Roman" w:hAnsi="Times New Roman" w:cs="Times New Roman"/>
          <w:sz w:val="24"/>
          <w:szCs w:val="24"/>
        </w:rPr>
        <w:t>Thompson, 2004</w:t>
      </w:r>
      <w:r w:rsidRPr="00825EF0">
        <w:rPr>
          <w:rFonts w:ascii="Times New Roman" w:hAnsi="Times New Roman" w:cs="Times New Roman"/>
          <w:sz w:val="24"/>
          <w:szCs w:val="24"/>
        </w:rPr>
        <w:t xml:space="preserve">). </w:t>
      </w:r>
    </w:p>
    <w:p w14:paraId="1CE1516D" w14:textId="77777777" w:rsidR="00BB547F" w:rsidRPr="00825EF0" w:rsidRDefault="00BB547F" w:rsidP="00BB547F">
      <w:pPr>
        <w:pStyle w:val="Heading3"/>
        <w:spacing w:line="360" w:lineRule="auto"/>
        <w:rPr>
          <w:rFonts w:ascii="Times New Roman" w:hAnsi="Times New Roman" w:cs="Times New Roman"/>
          <w:b/>
          <w:i/>
        </w:rPr>
      </w:pPr>
      <w:bookmarkStart w:id="16" w:name="_Toc8576917"/>
      <w:r w:rsidRPr="00825EF0">
        <w:rPr>
          <w:rFonts w:ascii="Times New Roman" w:hAnsi="Times New Roman" w:cs="Times New Roman"/>
          <w:b/>
          <w:i/>
        </w:rPr>
        <w:lastRenderedPageBreak/>
        <w:t>Foucault Management and Organization Theory</w:t>
      </w:r>
      <w:bookmarkEnd w:id="16"/>
    </w:p>
    <w:p w14:paraId="60E5E724" w14:textId="40ECF3AA" w:rsidR="00825EF0" w:rsidRPr="00825EF0" w:rsidRDefault="00825EF0" w:rsidP="00825EF0">
      <w:pPr>
        <w:spacing w:line="360" w:lineRule="auto"/>
        <w:jc w:val="both"/>
        <w:rPr>
          <w:rFonts w:ascii="Times New Roman" w:hAnsi="Times New Roman" w:cs="Times New Roman"/>
          <w:sz w:val="24"/>
          <w:szCs w:val="24"/>
        </w:rPr>
      </w:pPr>
      <w:r w:rsidRPr="00825EF0">
        <w:rPr>
          <w:rFonts w:ascii="Times New Roman" w:hAnsi="Times New Roman" w:cs="Times New Roman"/>
          <w:sz w:val="24"/>
          <w:szCs w:val="24"/>
        </w:rPr>
        <w:t>In is essential to examine the subjectivation perspective of Foucault's philosophy (</w:t>
      </w:r>
      <w:proofErr w:type="spellStart"/>
      <w:r w:rsidR="00C8259C">
        <w:rPr>
          <w:rFonts w:ascii="Times New Roman" w:hAnsi="Times New Roman" w:cs="Times New Roman"/>
          <w:sz w:val="24"/>
          <w:szCs w:val="24"/>
        </w:rPr>
        <w:t>Bazrkar</w:t>
      </w:r>
      <w:proofErr w:type="spellEnd"/>
      <w:r w:rsidR="00C8259C">
        <w:rPr>
          <w:rFonts w:ascii="Times New Roman" w:hAnsi="Times New Roman" w:cs="Times New Roman"/>
          <w:sz w:val="24"/>
          <w:szCs w:val="24"/>
        </w:rPr>
        <w:t xml:space="preserve"> et al. 2014</w:t>
      </w:r>
      <w:r w:rsidRPr="00825EF0">
        <w:rPr>
          <w:rFonts w:ascii="Times New Roman" w:hAnsi="Times New Roman" w:cs="Times New Roman"/>
          <w:sz w:val="24"/>
          <w:szCs w:val="24"/>
        </w:rPr>
        <w:t xml:space="preserve">). According to Foucault (1994), </w:t>
      </w:r>
      <w:r w:rsidR="00F048DC">
        <w:rPr>
          <w:rFonts w:ascii="Times New Roman" w:hAnsi="Times New Roman" w:cs="Times New Roman"/>
          <w:sz w:val="24"/>
          <w:szCs w:val="24"/>
        </w:rPr>
        <w:t>“</w:t>
      </w:r>
      <w:r w:rsidRPr="00825EF0">
        <w:rPr>
          <w:rFonts w:ascii="Times New Roman" w:hAnsi="Times New Roman" w:cs="Times New Roman"/>
          <w:sz w:val="24"/>
          <w:szCs w:val="24"/>
        </w:rPr>
        <w:t>way a human being turns him or herself into a subject</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(p. 126). Various ways are used by societies while providing the distinct prescriptions for people transformation into subjects (</w:t>
      </w:r>
      <w:proofErr w:type="spellStart"/>
      <w:r w:rsidR="00C8259C">
        <w:rPr>
          <w:rFonts w:ascii="Times New Roman" w:hAnsi="Times New Roman" w:cs="Times New Roman"/>
          <w:sz w:val="24"/>
          <w:szCs w:val="24"/>
        </w:rPr>
        <w:t>Bazrkar</w:t>
      </w:r>
      <w:proofErr w:type="spellEnd"/>
      <w:r w:rsidR="00C8259C">
        <w:rPr>
          <w:rFonts w:ascii="Times New Roman" w:hAnsi="Times New Roman" w:cs="Times New Roman"/>
          <w:sz w:val="24"/>
          <w:szCs w:val="24"/>
        </w:rPr>
        <w:t xml:space="preserve"> et al. 2014</w:t>
      </w:r>
      <w:r w:rsidRPr="00825EF0">
        <w:rPr>
          <w:rFonts w:ascii="Times New Roman" w:hAnsi="Times New Roman" w:cs="Times New Roman"/>
          <w:sz w:val="24"/>
          <w:szCs w:val="24"/>
        </w:rPr>
        <w:t>). Subjectivations is a power technique that enables the people transformation into subjects (</w:t>
      </w:r>
      <w:proofErr w:type="spellStart"/>
      <w:r w:rsidR="00C8259C">
        <w:rPr>
          <w:rFonts w:ascii="Times New Roman" w:hAnsi="Times New Roman" w:cs="Times New Roman"/>
          <w:sz w:val="24"/>
          <w:szCs w:val="24"/>
        </w:rPr>
        <w:t>Bazrkar</w:t>
      </w:r>
      <w:proofErr w:type="spellEnd"/>
      <w:r w:rsidR="00C8259C">
        <w:rPr>
          <w:rFonts w:ascii="Times New Roman" w:hAnsi="Times New Roman" w:cs="Times New Roman"/>
          <w:sz w:val="24"/>
          <w:szCs w:val="24"/>
        </w:rPr>
        <w:t xml:space="preserve"> et al. 2014</w:t>
      </w:r>
      <w:r w:rsidRPr="00825EF0">
        <w:rPr>
          <w:rFonts w:ascii="Times New Roman" w:hAnsi="Times New Roman" w:cs="Times New Roman"/>
          <w:sz w:val="24"/>
          <w:szCs w:val="24"/>
        </w:rPr>
        <w:t xml:space="preserve">). Foucault (1994) explained subjects have two meaning, that include firstly, </w:t>
      </w:r>
      <w:r w:rsidR="00F048DC">
        <w:rPr>
          <w:rFonts w:ascii="Times New Roman" w:hAnsi="Times New Roman" w:cs="Times New Roman"/>
          <w:sz w:val="24"/>
          <w:szCs w:val="24"/>
        </w:rPr>
        <w:t>“</w:t>
      </w:r>
      <w:r w:rsidRPr="00825EF0">
        <w:rPr>
          <w:rFonts w:ascii="Times New Roman" w:hAnsi="Times New Roman" w:cs="Times New Roman"/>
          <w:sz w:val="24"/>
          <w:szCs w:val="24"/>
        </w:rPr>
        <w:t>control and dependence</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and later </w:t>
      </w:r>
      <w:r w:rsidR="00F048DC">
        <w:rPr>
          <w:rFonts w:ascii="Times New Roman" w:hAnsi="Times New Roman" w:cs="Times New Roman"/>
          <w:sz w:val="24"/>
          <w:szCs w:val="24"/>
        </w:rPr>
        <w:t>“</w:t>
      </w:r>
      <w:r w:rsidRPr="00825EF0">
        <w:rPr>
          <w:rFonts w:ascii="Times New Roman" w:hAnsi="Times New Roman" w:cs="Times New Roman"/>
          <w:sz w:val="24"/>
          <w:szCs w:val="24"/>
        </w:rPr>
        <w:t>identity and conscience</w:t>
      </w:r>
      <w:r w:rsidR="00F048DC">
        <w:rPr>
          <w:rFonts w:ascii="Times New Roman" w:hAnsi="Times New Roman" w:cs="Times New Roman"/>
          <w:sz w:val="24"/>
          <w:szCs w:val="24"/>
        </w:rPr>
        <w:t>”</w:t>
      </w:r>
      <w:r w:rsidRPr="00825EF0">
        <w:rPr>
          <w:rFonts w:ascii="Times New Roman" w:hAnsi="Times New Roman" w:cs="Times New Roman"/>
          <w:sz w:val="24"/>
          <w:szCs w:val="24"/>
        </w:rPr>
        <w:t>. Hence, it reflects that subjects are treated as controlled and dominated objects that institutions and society wanted them to be (</w:t>
      </w:r>
      <w:proofErr w:type="spellStart"/>
      <w:r w:rsidR="00C8259C">
        <w:rPr>
          <w:rFonts w:ascii="Times New Roman" w:hAnsi="Times New Roman" w:cs="Times New Roman"/>
          <w:sz w:val="24"/>
          <w:szCs w:val="24"/>
        </w:rPr>
        <w:t>Bazrkar</w:t>
      </w:r>
      <w:proofErr w:type="spellEnd"/>
      <w:r w:rsidR="00C8259C">
        <w:rPr>
          <w:rFonts w:ascii="Times New Roman" w:hAnsi="Times New Roman" w:cs="Times New Roman"/>
          <w:sz w:val="24"/>
          <w:szCs w:val="24"/>
        </w:rPr>
        <w:t xml:space="preserve"> et al. 2014</w:t>
      </w:r>
      <w:r w:rsidRPr="00825EF0">
        <w:rPr>
          <w:rFonts w:ascii="Times New Roman" w:hAnsi="Times New Roman" w:cs="Times New Roman"/>
          <w:sz w:val="24"/>
          <w:szCs w:val="24"/>
        </w:rPr>
        <w:t>). Moreover, identity and conscience tied subjects although they are free and independent</w:t>
      </w:r>
      <w:r>
        <w:rPr>
          <w:rFonts w:ascii="Times New Roman" w:hAnsi="Times New Roman" w:cs="Times New Roman"/>
          <w:sz w:val="24"/>
          <w:szCs w:val="24"/>
        </w:rPr>
        <w:t>,</w:t>
      </w:r>
      <w:r w:rsidRPr="00825EF0">
        <w:rPr>
          <w:rFonts w:ascii="Times New Roman" w:hAnsi="Times New Roman" w:cs="Times New Roman"/>
          <w:sz w:val="24"/>
          <w:szCs w:val="24"/>
        </w:rPr>
        <w:t xml:space="preserve"> but society and institutions construct their identity and conscience (</w:t>
      </w:r>
      <w:proofErr w:type="spellStart"/>
      <w:r w:rsidR="00C8259C">
        <w:rPr>
          <w:rFonts w:ascii="Times New Roman" w:hAnsi="Times New Roman" w:cs="Times New Roman"/>
          <w:sz w:val="24"/>
          <w:szCs w:val="24"/>
        </w:rPr>
        <w:t>Bazrkar</w:t>
      </w:r>
      <w:proofErr w:type="spellEnd"/>
      <w:r w:rsidR="00C8259C">
        <w:rPr>
          <w:rFonts w:ascii="Times New Roman" w:hAnsi="Times New Roman" w:cs="Times New Roman"/>
          <w:sz w:val="24"/>
          <w:szCs w:val="24"/>
        </w:rPr>
        <w:t xml:space="preserve"> et al. 2014</w:t>
      </w:r>
      <w:r w:rsidRPr="00825EF0">
        <w:rPr>
          <w:rFonts w:ascii="Times New Roman" w:hAnsi="Times New Roman" w:cs="Times New Roman"/>
          <w:sz w:val="24"/>
          <w:szCs w:val="24"/>
        </w:rPr>
        <w:t xml:space="preserve">). Additionally, Foucault considered individualizing technique in relation to subjectivation that differs from power technique as </w:t>
      </w:r>
      <w:r w:rsidR="00F048DC">
        <w:rPr>
          <w:rFonts w:ascii="Times New Roman" w:hAnsi="Times New Roman" w:cs="Times New Roman"/>
          <w:sz w:val="24"/>
          <w:szCs w:val="24"/>
        </w:rPr>
        <w:t>“</w:t>
      </w:r>
      <w:r w:rsidRPr="00825EF0">
        <w:rPr>
          <w:rFonts w:ascii="Times New Roman" w:hAnsi="Times New Roman" w:cs="Times New Roman"/>
          <w:sz w:val="24"/>
          <w:szCs w:val="24"/>
        </w:rPr>
        <w:t>oriented toward individuals and intended to rule them in a continuous and permanent way</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(Foucault, 1994, p. 181). McKinlay and Starkey (</w:t>
      </w:r>
      <w:r w:rsidR="005259E5">
        <w:rPr>
          <w:rFonts w:ascii="Times New Roman" w:hAnsi="Times New Roman" w:cs="Times New Roman"/>
          <w:sz w:val="24"/>
          <w:szCs w:val="24"/>
        </w:rPr>
        <w:t>1998</w:t>
      </w:r>
      <w:r w:rsidRPr="00825EF0">
        <w:rPr>
          <w:rFonts w:ascii="Times New Roman" w:hAnsi="Times New Roman" w:cs="Times New Roman"/>
          <w:sz w:val="24"/>
          <w:szCs w:val="24"/>
        </w:rPr>
        <w:t xml:space="preserve">) argued that Foucault Management and Organization theory explains the techniques and observation along with the performance appraisal and measuring effectiveness in the private sector modern organisations. Hence, in this regard, </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Weber's </w:t>
      </w:r>
      <w:r w:rsidR="00BB547F" w:rsidRPr="00825EF0">
        <w:rPr>
          <w:rFonts w:ascii="Times New Roman" w:hAnsi="Times New Roman" w:cs="Times New Roman"/>
          <w:sz w:val="24"/>
          <w:szCs w:val="24"/>
        </w:rPr>
        <w:t>metaphor</w:t>
      </w:r>
      <w:r w:rsidRPr="00825EF0">
        <w:rPr>
          <w:rFonts w:ascii="Times New Roman" w:hAnsi="Times New Roman" w:cs="Times New Roman"/>
          <w:sz w:val="24"/>
          <w:szCs w:val="24"/>
        </w:rPr>
        <w:t xml:space="preserve"> of </w:t>
      </w:r>
      <w:r w:rsidR="00F048DC">
        <w:rPr>
          <w:rFonts w:ascii="Times New Roman" w:hAnsi="Times New Roman" w:cs="Times New Roman"/>
          <w:sz w:val="24"/>
          <w:szCs w:val="24"/>
        </w:rPr>
        <w:t>‘</w:t>
      </w:r>
      <w:r w:rsidRPr="00825EF0">
        <w:rPr>
          <w:rFonts w:ascii="Times New Roman" w:hAnsi="Times New Roman" w:cs="Times New Roman"/>
          <w:sz w:val="24"/>
          <w:szCs w:val="24"/>
        </w:rPr>
        <w:t>iron cage</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of modern rationality that simultaneously materially enriches Western civilization and spiritually </w:t>
      </w:r>
      <w:r w:rsidR="00BB547F" w:rsidRPr="00825EF0">
        <w:rPr>
          <w:rFonts w:ascii="Times New Roman" w:hAnsi="Times New Roman" w:cs="Times New Roman"/>
          <w:sz w:val="24"/>
          <w:szCs w:val="24"/>
        </w:rPr>
        <w:t>improves</w:t>
      </w:r>
      <w:r w:rsidRPr="00825EF0">
        <w:rPr>
          <w:rFonts w:ascii="Times New Roman" w:hAnsi="Times New Roman" w:cs="Times New Roman"/>
          <w:sz w:val="24"/>
          <w:szCs w:val="24"/>
        </w:rPr>
        <w:t xml:space="preserve"> the capital individual</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w:t>
      </w:r>
      <w:r w:rsidR="00C8259C">
        <w:rPr>
          <w:rFonts w:ascii="Times New Roman" w:hAnsi="Times New Roman" w:cs="Times New Roman"/>
          <w:sz w:val="24"/>
          <w:szCs w:val="24"/>
        </w:rPr>
        <w:t>Thompson, 2004</w:t>
      </w:r>
      <w:r w:rsidRPr="00825EF0">
        <w:rPr>
          <w:rFonts w:ascii="Times New Roman" w:hAnsi="Times New Roman" w:cs="Times New Roman"/>
          <w:sz w:val="24"/>
          <w:szCs w:val="24"/>
        </w:rPr>
        <w:t xml:space="preserve">). In other words, Foucault's work </w:t>
      </w:r>
      <w:r w:rsidR="00C8259C" w:rsidRPr="00825EF0">
        <w:rPr>
          <w:rFonts w:ascii="Times New Roman" w:hAnsi="Times New Roman" w:cs="Times New Roman"/>
          <w:sz w:val="24"/>
          <w:szCs w:val="24"/>
        </w:rPr>
        <w:t>considers</w:t>
      </w:r>
      <w:r w:rsidRPr="00825EF0">
        <w:rPr>
          <w:rFonts w:ascii="Times New Roman" w:hAnsi="Times New Roman" w:cs="Times New Roman"/>
          <w:sz w:val="24"/>
          <w:szCs w:val="24"/>
        </w:rPr>
        <w:t xml:space="preserve"> technologies important aspect for theoretical construct that affect the subjects while internationalization of power is through modern subject (</w:t>
      </w:r>
      <w:r w:rsidR="00C8259C">
        <w:rPr>
          <w:rFonts w:ascii="Times New Roman" w:hAnsi="Times New Roman" w:cs="Times New Roman"/>
          <w:sz w:val="24"/>
          <w:szCs w:val="24"/>
        </w:rPr>
        <w:t>Thompson, 2004</w:t>
      </w:r>
      <w:r w:rsidRPr="00825EF0">
        <w:rPr>
          <w:rFonts w:ascii="Times New Roman" w:hAnsi="Times New Roman" w:cs="Times New Roman"/>
          <w:sz w:val="24"/>
          <w:szCs w:val="24"/>
        </w:rPr>
        <w:t xml:space="preserve">). </w:t>
      </w:r>
    </w:p>
    <w:p w14:paraId="57F653E7" w14:textId="4F44B481" w:rsidR="00825EF0" w:rsidRDefault="00825EF0" w:rsidP="00825EF0">
      <w:pPr>
        <w:spacing w:line="360" w:lineRule="auto"/>
        <w:jc w:val="both"/>
        <w:rPr>
          <w:rFonts w:ascii="Times New Roman" w:hAnsi="Times New Roman" w:cs="Times New Roman"/>
          <w:sz w:val="24"/>
          <w:szCs w:val="24"/>
        </w:rPr>
      </w:pPr>
      <w:r w:rsidRPr="00825EF0">
        <w:rPr>
          <w:rFonts w:ascii="Times New Roman" w:hAnsi="Times New Roman" w:cs="Times New Roman"/>
          <w:sz w:val="24"/>
          <w:szCs w:val="24"/>
        </w:rPr>
        <w:t xml:space="preserve">Foucault is a clear thinker from </w:t>
      </w:r>
      <w:r w:rsidR="00F048DC">
        <w:rPr>
          <w:rFonts w:ascii="Times New Roman" w:hAnsi="Times New Roman" w:cs="Times New Roman"/>
          <w:sz w:val="24"/>
          <w:szCs w:val="24"/>
        </w:rPr>
        <w:t>“</w:t>
      </w:r>
      <w:r w:rsidRPr="00825EF0">
        <w:rPr>
          <w:rFonts w:ascii="Times New Roman" w:hAnsi="Times New Roman" w:cs="Times New Roman"/>
          <w:sz w:val="24"/>
          <w:szCs w:val="24"/>
        </w:rPr>
        <w:t>postmodern</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school by reflecting the organisational contemporary life is not always </w:t>
      </w:r>
      <w:r w:rsidR="00F048DC">
        <w:rPr>
          <w:rFonts w:ascii="Times New Roman" w:hAnsi="Times New Roman" w:cs="Times New Roman"/>
          <w:sz w:val="24"/>
          <w:szCs w:val="24"/>
        </w:rPr>
        <w:t>“</w:t>
      </w:r>
      <w:r w:rsidRPr="00825EF0">
        <w:rPr>
          <w:rFonts w:ascii="Times New Roman" w:hAnsi="Times New Roman" w:cs="Times New Roman"/>
          <w:sz w:val="24"/>
          <w:szCs w:val="24"/>
        </w:rPr>
        <w:t>part of some modernist march to a better tomorrow</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w:t>
      </w:r>
      <w:r w:rsidR="00C8259C">
        <w:rPr>
          <w:rFonts w:ascii="Times New Roman" w:hAnsi="Times New Roman" w:cs="Times New Roman"/>
          <w:sz w:val="24"/>
          <w:szCs w:val="24"/>
        </w:rPr>
        <w:t>Thompson, 2004</w:t>
      </w:r>
      <w:r w:rsidRPr="00825EF0">
        <w:rPr>
          <w:rFonts w:ascii="Times New Roman" w:hAnsi="Times New Roman" w:cs="Times New Roman"/>
          <w:sz w:val="24"/>
          <w:szCs w:val="24"/>
        </w:rPr>
        <w:t xml:space="preserve">). Another important development of Foucault in criticizing to organisational rationalization by stating that, </w:t>
      </w:r>
      <w:r w:rsidR="00F048DC">
        <w:rPr>
          <w:rFonts w:ascii="Times New Roman" w:hAnsi="Times New Roman" w:cs="Times New Roman"/>
          <w:sz w:val="24"/>
          <w:szCs w:val="24"/>
        </w:rPr>
        <w:t>“</w:t>
      </w:r>
      <w:r w:rsidRPr="00825EF0">
        <w:rPr>
          <w:rFonts w:ascii="Times New Roman" w:hAnsi="Times New Roman" w:cs="Times New Roman"/>
          <w:sz w:val="24"/>
          <w:szCs w:val="24"/>
        </w:rPr>
        <w:t>the development of disciplines of knowledge shaped almost wholly by the ‘disciplinary gaze’ of surveillance</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that formulates the categorization of </w:t>
      </w:r>
      <w:r w:rsidR="00F048DC">
        <w:rPr>
          <w:rFonts w:ascii="Times New Roman" w:hAnsi="Times New Roman" w:cs="Times New Roman"/>
          <w:sz w:val="24"/>
          <w:szCs w:val="24"/>
        </w:rPr>
        <w:t>“</w:t>
      </w:r>
      <w:r w:rsidRPr="00825EF0">
        <w:rPr>
          <w:rFonts w:ascii="Times New Roman" w:hAnsi="Times New Roman" w:cs="Times New Roman"/>
          <w:sz w:val="24"/>
          <w:szCs w:val="24"/>
        </w:rPr>
        <w:t>individuals or bodies … through diverse and localized tactics of ratiocination” within modern organizations</w:t>
      </w:r>
      <w:r w:rsidR="00F048DC">
        <w:rPr>
          <w:rFonts w:ascii="Times New Roman" w:hAnsi="Times New Roman" w:cs="Times New Roman"/>
          <w:sz w:val="24"/>
          <w:szCs w:val="24"/>
        </w:rPr>
        <w:t>”</w:t>
      </w:r>
      <w:r w:rsidRPr="00825EF0">
        <w:rPr>
          <w:rFonts w:ascii="Times New Roman" w:hAnsi="Times New Roman" w:cs="Times New Roman"/>
          <w:sz w:val="24"/>
          <w:szCs w:val="24"/>
        </w:rPr>
        <w:t xml:space="preserve"> (Clegg, </w:t>
      </w:r>
      <w:r w:rsidR="005259E5">
        <w:rPr>
          <w:rFonts w:ascii="Times New Roman" w:hAnsi="Times New Roman" w:cs="Times New Roman"/>
          <w:sz w:val="24"/>
          <w:szCs w:val="24"/>
        </w:rPr>
        <w:t>1998</w:t>
      </w:r>
      <w:r w:rsidRPr="00825EF0">
        <w:rPr>
          <w:rFonts w:ascii="Times New Roman" w:hAnsi="Times New Roman" w:cs="Times New Roman"/>
          <w:sz w:val="24"/>
          <w:szCs w:val="24"/>
        </w:rPr>
        <w:t>). Nevertheless, discipline is essential attribute of the Foucault's theory that is effective in the improvement, development, training and transformation of body so it could be adequately used (</w:t>
      </w:r>
      <w:r w:rsidR="00C8259C">
        <w:rPr>
          <w:rFonts w:ascii="Times New Roman" w:hAnsi="Times New Roman" w:cs="Times New Roman"/>
          <w:sz w:val="24"/>
          <w:szCs w:val="24"/>
        </w:rPr>
        <w:t>Thompson, 2004</w:t>
      </w:r>
      <w:r w:rsidRPr="00825EF0">
        <w:rPr>
          <w:rFonts w:ascii="Times New Roman" w:hAnsi="Times New Roman" w:cs="Times New Roman"/>
          <w:sz w:val="24"/>
          <w:szCs w:val="24"/>
        </w:rPr>
        <w:t>). Modern man is constructed through tool of modern society 'discipline' which transformed him/her in to productive, submissive, trained and educated individual (</w:t>
      </w:r>
      <w:proofErr w:type="spellStart"/>
      <w:r w:rsidR="00306C2A">
        <w:rPr>
          <w:rFonts w:ascii="Times New Roman" w:hAnsi="Times New Roman" w:cs="Times New Roman"/>
          <w:sz w:val="24"/>
          <w:szCs w:val="24"/>
        </w:rPr>
        <w:t>Bazrkar</w:t>
      </w:r>
      <w:proofErr w:type="spellEnd"/>
      <w:r w:rsidR="00306C2A">
        <w:rPr>
          <w:rFonts w:ascii="Times New Roman" w:hAnsi="Times New Roman" w:cs="Times New Roman"/>
          <w:sz w:val="24"/>
          <w:szCs w:val="24"/>
        </w:rPr>
        <w:t xml:space="preserve"> et al. 2014</w:t>
      </w:r>
      <w:r w:rsidRPr="00825EF0">
        <w:rPr>
          <w:rFonts w:ascii="Times New Roman" w:hAnsi="Times New Roman" w:cs="Times New Roman"/>
          <w:sz w:val="24"/>
          <w:szCs w:val="24"/>
        </w:rPr>
        <w:t>). Interestingly, early organisations consider time and spac</w:t>
      </w:r>
      <w:r>
        <w:rPr>
          <w:rFonts w:ascii="Times New Roman" w:hAnsi="Times New Roman" w:cs="Times New Roman"/>
          <w:sz w:val="24"/>
          <w:szCs w:val="24"/>
        </w:rPr>
        <w:t>e</w:t>
      </w:r>
      <w:r w:rsidRPr="00825EF0">
        <w:rPr>
          <w:rFonts w:ascii="Times New Roman" w:hAnsi="Times New Roman" w:cs="Times New Roman"/>
          <w:sz w:val="24"/>
          <w:szCs w:val="24"/>
        </w:rPr>
        <w:t xml:space="preserve"> in ensuring human body is </w:t>
      </w:r>
      <w:r w:rsidRPr="00825EF0">
        <w:rPr>
          <w:rFonts w:ascii="Times New Roman" w:hAnsi="Times New Roman" w:cs="Times New Roman"/>
          <w:sz w:val="24"/>
          <w:szCs w:val="24"/>
        </w:rPr>
        <w:lastRenderedPageBreak/>
        <w:t>disciplined in transforming into docile body, thus, enclosure and partitioning is vital in facilitating communication between workers and the authorities (</w:t>
      </w:r>
      <w:r w:rsidR="00306C2A">
        <w:rPr>
          <w:rFonts w:ascii="Times New Roman" w:hAnsi="Times New Roman" w:cs="Times New Roman"/>
          <w:sz w:val="24"/>
          <w:szCs w:val="24"/>
        </w:rPr>
        <w:t>Thompson, 2004</w:t>
      </w:r>
      <w:r w:rsidRPr="00825EF0">
        <w:rPr>
          <w:rFonts w:ascii="Times New Roman" w:hAnsi="Times New Roman" w:cs="Times New Roman"/>
          <w:sz w:val="24"/>
          <w:szCs w:val="24"/>
        </w:rPr>
        <w:t>). On the other hand, modern organisation uses examination, normalizing judgement and hierarchical observation for training discipline to create docile bodies (May</w:t>
      </w:r>
      <w:r w:rsidR="00BB547F">
        <w:rPr>
          <w:rFonts w:ascii="Times New Roman" w:hAnsi="Times New Roman" w:cs="Times New Roman"/>
          <w:sz w:val="24"/>
          <w:szCs w:val="24"/>
        </w:rPr>
        <w:t>,</w:t>
      </w:r>
      <w:r w:rsidRPr="00825EF0">
        <w:rPr>
          <w:rFonts w:ascii="Times New Roman" w:hAnsi="Times New Roman" w:cs="Times New Roman"/>
          <w:sz w:val="24"/>
          <w:szCs w:val="24"/>
        </w:rPr>
        <w:t xml:space="preserve"> </w:t>
      </w:r>
      <w:r w:rsidR="005259E5">
        <w:rPr>
          <w:rFonts w:ascii="Times New Roman" w:hAnsi="Times New Roman" w:cs="Times New Roman"/>
          <w:sz w:val="24"/>
          <w:szCs w:val="24"/>
        </w:rPr>
        <w:t>1998</w:t>
      </w:r>
      <w:r w:rsidRPr="00825EF0">
        <w:rPr>
          <w:rFonts w:ascii="Times New Roman" w:hAnsi="Times New Roman" w:cs="Times New Roman"/>
          <w:sz w:val="24"/>
          <w:szCs w:val="24"/>
        </w:rPr>
        <w:t>). These attributes bring effective control and maximum efficiency in the operations through balanced power, discipline, identity and consciences.</w:t>
      </w:r>
    </w:p>
    <w:p w14:paraId="593EB02F" w14:textId="77777777" w:rsidR="00BB547F" w:rsidRPr="00BB547F" w:rsidRDefault="00BB547F" w:rsidP="00BB547F">
      <w:pPr>
        <w:pStyle w:val="Heading3"/>
        <w:spacing w:line="360" w:lineRule="auto"/>
        <w:rPr>
          <w:rFonts w:ascii="Times New Roman" w:hAnsi="Times New Roman" w:cs="Times New Roman"/>
          <w:b/>
          <w:i/>
        </w:rPr>
      </w:pPr>
      <w:bookmarkStart w:id="17" w:name="_Toc8576918"/>
      <w:r w:rsidRPr="00BB547F">
        <w:rPr>
          <w:rFonts w:ascii="Times New Roman" w:hAnsi="Times New Roman" w:cs="Times New Roman"/>
          <w:b/>
          <w:i/>
        </w:rPr>
        <w:t>Management and organisation studies- Pierre Bourdieu</w:t>
      </w:r>
      <w:bookmarkEnd w:id="17"/>
      <w:r w:rsidRPr="00BB547F">
        <w:rPr>
          <w:rFonts w:ascii="Times New Roman" w:hAnsi="Times New Roman" w:cs="Times New Roman"/>
          <w:b/>
          <w:i/>
        </w:rPr>
        <w:t xml:space="preserve"> </w:t>
      </w:r>
    </w:p>
    <w:p w14:paraId="7227623B" w14:textId="3D82A43E" w:rsidR="00BB547F" w:rsidRDefault="00BB547F" w:rsidP="00BB547F">
      <w:pPr>
        <w:spacing w:line="360" w:lineRule="auto"/>
        <w:jc w:val="both"/>
        <w:rPr>
          <w:rFonts w:ascii="Times New Roman" w:hAnsi="Times New Roman" w:cs="Times New Roman"/>
          <w:sz w:val="24"/>
          <w:szCs w:val="24"/>
        </w:rPr>
      </w:pPr>
      <w:r w:rsidRPr="00BB547F">
        <w:rPr>
          <w:rFonts w:ascii="Times New Roman" w:hAnsi="Times New Roman" w:cs="Times New Roman"/>
          <w:sz w:val="24"/>
          <w:szCs w:val="24"/>
        </w:rPr>
        <w:t xml:space="preserve">Bourdieu’s work is regarded as </w:t>
      </w:r>
      <w:r w:rsidR="00F048DC">
        <w:rPr>
          <w:rFonts w:ascii="Times New Roman" w:hAnsi="Times New Roman" w:cs="Times New Roman"/>
          <w:sz w:val="24"/>
          <w:szCs w:val="24"/>
        </w:rPr>
        <w:t>“</w:t>
      </w:r>
      <w:r w:rsidRPr="00BB547F">
        <w:rPr>
          <w:rFonts w:ascii="Times New Roman" w:hAnsi="Times New Roman" w:cs="Times New Roman"/>
          <w:sz w:val="24"/>
          <w:szCs w:val="24"/>
        </w:rPr>
        <w:t>theory of practice</w:t>
      </w:r>
      <w:r w:rsidR="00F048DC">
        <w:rPr>
          <w:rFonts w:ascii="Times New Roman" w:hAnsi="Times New Roman" w:cs="Times New Roman"/>
          <w:sz w:val="24"/>
          <w:szCs w:val="24"/>
        </w:rPr>
        <w:t>”</w:t>
      </w:r>
      <w:r w:rsidRPr="00BB547F">
        <w:rPr>
          <w:rFonts w:ascii="Times New Roman" w:hAnsi="Times New Roman" w:cs="Times New Roman"/>
          <w:sz w:val="24"/>
          <w:szCs w:val="24"/>
        </w:rPr>
        <w:t xml:space="preserve"> that contributes to the field of management and organisation through habitus, capital and field and it also proved path-breaking into the area of organisational field and social capital (Greenwood and Meyer, 2008).</w:t>
      </w:r>
      <w:r w:rsidR="00ED22A6">
        <w:rPr>
          <w:rFonts w:ascii="Times New Roman" w:hAnsi="Times New Roman" w:cs="Times New Roman"/>
          <w:sz w:val="24"/>
          <w:szCs w:val="24"/>
        </w:rPr>
        <w:t xml:space="preserve"> </w:t>
      </w:r>
      <w:r w:rsidR="00F048DC">
        <w:rPr>
          <w:rFonts w:ascii="Times New Roman" w:hAnsi="Times New Roman" w:cs="Times New Roman"/>
          <w:sz w:val="24"/>
          <w:szCs w:val="24"/>
        </w:rPr>
        <w:t>“</w:t>
      </w:r>
      <w:r w:rsidR="00ED22A6" w:rsidRPr="00ED22A6">
        <w:rPr>
          <w:rFonts w:ascii="Times New Roman" w:hAnsi="Times New Roman" w:cs="Times New Roman"/>
          <w:sz w:val="24"/>
          <w:szCs w:val="24"/>
        </w:rPr>
        <w:t xml:space="preserve">His work contributes towards the overcoming of binary opposition between objectivism and subjectivism through a </w:t>
      </w:r>
      <w:proofErr w:type="spellStart"/>
      <w:r w:rsidR="00ED22A6" w:rsidRPr="00ED22A6">
        <w:rPr>
          <w:rFonts w:ascii="Times New Roman" w:hAnsi="Times New Roman" w:cs="Times New Roman"/>
          <w:sz w:val="24"/>
          <w:szCs w:val="24"/>
        </w:rPr>
        <w:t>structuralist</w:t>
      </w:r>
      <w:proofErr w:type="spellEnd"/>
      <w:r w:rsidR="00ED22A6" w:rsidRPr="00ED22A6">
        <w:rPr>
          <w:rFonts w:ascii="Times New Roman" w:hAnsi="Times New Roman" w:cs="Times New Roman"/>
          <w:sz w:val="24"/>
          <w:szCs w:val="24"/>
        </w:rPr>
        <w:t xml:space="preserve"> constructivism</w:t>
      </w:r>
      <w:r w:rsidR="00F048DC">
        <w:rPr>
          <w:rFonts w:ascii="Times New Roman" w:hAnsi="Times New Roman" w:cs="Times New Roman"/>
          <w:sz w:val="24"/>
          <w:szCs w:val="24"/>
        </w:rPr>
        <w:t>”</w:t>
      </w:r>
      <w:r w:rsidR="00C50DB6">
        <w:rPr>
          <w:rFonts w:ascii="Times New Roman" w:hAnsi="Times New Roman" w:cs="Times New Roman"/>
          <w:sz w:val="24"/>
          <w:szCs w:val="24"/>
        </w:rPr>
        <w:t xml:space="preserve"> (</w:t>
      </w:r>
      <w:proofErr w:type="spellStart"/>
      <w:r w:rsidR="00C50DB6" w:rsidRPr="00C50DB6">
        <w:rPr>
          <w:rFonts w:ascii="Times New Roman" w:hAnsi="Times New Roman" w:cs="Times New Roman"/>
          <w:sz w:val="24"/>
          <w:szCs w:val="24"/>
        </w:rPr>
        <w:t>Ozbilgin</w:t>
      </w:r>
      <w:proofErr w:type="spellEnd"/>
      <w:r w:rsidR="00C50DB6" w:rsidRPr="00C50DB6">
        <w:rPr>
          <w:rFonts w:ascii="Times New Roman" w:hAnsi="Times New Roman" w:cs="Times New Roman"/>
          <w:sz w:val="24"/>
          <w:szCs w:val="24"/>
        </w:rPr>
        <w:t xml:space="preserve"> and </w:t>
      </w:r>
      <w:proofErr w:type="spellStart"/>
      <w:r w:rsidR="00C50DB6" w:rsidRPr="00C50DB6">
        <w:rPr>
          <w:rFonts w:ascii="Times New Roman" w:hAnsi="Times New Roman" w:cs="Times New Roman"/>
          <w:sz w:val="24"/>
          <w:szCs w:val="24"/>
        </w:rPr>
        <w:t>Tatli</w:t>
      </w:r>
      <w:proofErr w:type="spellEnd"/>
      <w:r w:rsidR="00C50DB6" w:rsidRPr="00C50DB6">
        <w:rPr>
          <w:rFonts w:ascii="Times New Roman" w:hAnsi="Times New Roman" w:cs="Times New Roman"/>
          <w:sz w:val="24"/>
          <w:szCs w:val="24"/>
        </w:rPr>
        <w:t>, 2005</w:t>
      </w:r>
      <w:r w:rsidR="00C50DB6">
        <w:rPr>
          <w:rFonts w:ascii="Times New Roman" w:hAnsi="Times New Roman" w:cs="Times New Roman"/>
          <w:sz w:val="24"/>
          <w:szCs w:val="24"/>
        </w:rPr>
        <w:t>)</w:t>
      </w:r>
      <w:r w:rsidR="00ED22A6" w:rsidRPr="00ED22A6">
        <w:rPr>
          <w:rFonts w:ascii="Times New Roman" w:hAnsi="Times New Roman" w:cs="Times New Roman"/>
          <w:sz w:val="24"/>
          <w:szCs w:val="24"/>
        </w:rPr>
        <w:t xml:space="preserve">. Bourdieu used applied stance as a practical lens for setting strategy-as-practice community (Splitter and </w:t>
      </w:r>
      <w:proofErr w:type="spellStart"/>
      <w:r w:rsidR="00ED22A6" w:rsidRPr="00ED22A6">
        <w:rPr>
          <w:rFonts w:ascii="Times New Roman" w:hAnsi="Times New Roman" w:cs="Times New Roman"/>
          <w:sz w:val="24"/>
          <w:szCs w:val="24"/>
        </w:rPr>
        <w:t>Seidl</w:t>
      </w:r>
      <w:proofErr w:type="spellEnd"/>
      <w:r w:rsidR="00ED22A6" w:rsidRPr="00ED22A6">
        <w:rPr>
          <w:rFonts w:ascii="Times New Roman" w:hAnsi="Times New Roman" w:cs="Times New Roman"/>
          <w:sz w:val="24"/>
          <w:szCs w:val="24"/>
        </w:rPr>
        <w:t>, 2011). Bourdieu argued that culture and society are mainstream to explain structuralist and hermeneutic details (</w:t>
      </w:r>
      <w:proofErr w:type="spellStart"/>
      <w:r w:rsidR="00D30D9E" w:rsidRPr="00D30D9E">
        <w:rPr>
          <w:rFonts w:ascii="Times New Roman" w:hAnsi="Times New Roman" w:cs="Times New Roman"/>
          <w:sz w:val="24"/>
          <w:szCs w:val="24"/>
        </w:rPr>
        <w:t>Ozbilgin</w:t>
      </w:r>
      <w:proofErr w:type="spellEnd"/>
      <w:r w:rsidR="00D30D9E" w:rsidRPr="00D30D9E">
        <w:rPr>
          <w:rFonts w:ascii="Times New Roman" w:hAnsi="Times New Roman" w:cs="Times New Roman"/>
          <w:sz w:val="24"/>
          <w:szCs w:val="24"/>
        </w:rPr>
        <w:t xml:space="preserve"> and </w:t>
      </w:r>
      <w:proofErr w:type="spellStart"/>
      <w:r w:rsidR="00D30D9E" w:rsidRPr="00D30D9E">
        <w:rPr>
          <w:rFonts w:ascii="Times New Roman" w:hAnsi="Times New Roman" w:cs="Times New Roman"/>
          <w:sz w:val="24"/>
          <w:szCs w:val="24"/>
        </w:rPr>
        <w:t>Tatli</w:t>
      </w:r>
      <w:proofErr w:type="spellEnd"/>
      <w:r w:rsidR="00D30D9E" w:rsidRPr="00D30D9E">
        <w:rPr>
          <w:rFonts w:ascii="Times New Roman" w:hAnsi="Times New Roman" w:cs="Times New Roman"/>
          <w:sz w:val="24"/>
          <w:szCs w:val="24"/>
        </w:rPr>
        <w:t>, 2005</w:t>
      </w:r>
      <w:r w:rsidR="00ED22A6" w:rsidRPr="00ED22A6">
        <w:rPr>
          <w:rFonts w:ascii="Times New Roman" w:hAnsi="Times New Roman" w:cs="Times New Roman"/>
          <w:sz w:val="24"/>
          <w:szCs w:val="24"/>
        </w:rPr>
        <w:t>). Moreover, he explains that habitus, practice and structure have a relationship while power has a vital role in conceptual planning of structure and habitus. The use of dualistic transition of objectivism and subjectivism has been criticized by others stating that it is a superficial attempt to bridge social phenomena’s rational properties (</w:t>
      </w:r>
      <w:proofErr w:type="spellStart"/>
      <w:r w:rsidR="00D30D9E" w:rsidRPr="00D30D9E">
        <w:rPr>
          <w:rFonts w:ascii="Times New Roman" w:hAnsi="Times New Roman" w:cs="Times New Roman"/>
          <w:sz w:val="24"/>
          <w:szCs w:val="24"/>
        </w:rPr>
        <w:t>Ozbilgin</w:t>
      </w:r>
      <w:proofErr w:type="spellEnd"/>
      <w:r w:rsidR="00D30D9E" w:rsidRPr="00D30D9E">
        <w:rPr>
          <w:rFonts w:ascii="Times New Roman" w:hAnsi="Times New Roman" w:cs="Times New Roman"/>
          <w:sz w:val="24"/>
          <w:szCs w:val="24"/>
        </w:rPr>
        <w:t xml:space="preserve"> and </w:t>
      </w:r>
      <w:proofErr w:type="spellStart"/>
      <w:r w:rsidR="00D30D9E" w:rsidRPr="00D30D9E">
        <w:rPr>
          <w:rFonts w:ascii="Times New Roman" w:hAnsi="Times New Roman" w:cs="Times New Roman"/>
          <w:sz w:val="24"/>
          <w:szCs w:val="24"/>
        </w:rPr>
        <w:t>Tatli</w:t>
      </w:r>
      <w:proofErr w:type="spellEnd"/>
      <w:r w:rsidR="00D30D9E" w:rsidRPr="00D30D9E">
        <w:rPr>
          <w:rFonts w:ascii="Times New Roman" w:hAnsi="Times New Roman" w:cs="Times New Roman"/>
          <w:sz w:val="24"/>
          <w:szCs w:val="24"/>
        </w:rPr>
        <w:t>, 2005</w:t>
      </w:r>
      <w:r w:rsidR="00ED22A6" w:rsidRPr="00ED22A6">
        <w:rPr>
          <w:rFonts w:ascii="Times New Roman" w:hAnsi="Times New Roman" w:cs="Times New Roman"/>
          <w:sz w:val="24"/>
          <w:szCs w:val="24"/>
        </w:rPr>
        <w:t>)</w:t>
      </w:r>
      <w:r w:rsidR="00C50DB6">
        <w:rPr>
          <w:rFonts w:ascii="Times New Roman" w:hAnsi="Times New Roman" w:cs="Times New Roman"/>
          <w:sz w:val="24"/>
          <w:szCs w:val="24"/>
        </w:rPr>
        <w:t xml:space="preserve">. </w:t>
      </w:r>
      <w:r w:rsidR="00C50DB6" w:rsidRPr="00C50DB6">
        <w:rPr>
          <w:rFonts w:ascii="Times New Roman" w:hAnsi="Times New Roman" w:cs="Times New Roman"/>
          <w:sz w:val="24"/>
          <w:szCs w:val="24"/>
        </w:rPr>
        <w:t>Interestingly, Bourdieu advanced a case against deconstructionist approach of post-modernism within social sciences by stating reality doesn't change due to theory (Bourdieu, 2000).</w:t>
      </w:r>
    </w:p>
    <w:p w14:paraId="227AA9CD" w14:textId="500E4EE6" w:rsidR="008C2123" w:rsidRDefault="008C2123" w:rsidP="00BB547F">
      <w:pPr>
        <w:spacing w:line="360" w:lineRule="auto"/>
        <w:jc w:val="both"/>
        <w:rPr>
          <w:rFonts w:ascii="Times New Roman" w:hAnsi="Times New Roman" w:cs="Times New Roman"/>
          <w:sz w:val="24"/>
          <w:szCs w:val="24"/>
        </w:rPr>
      </w:pPr>
      <w:r w:rsidRPr="008C2123">
        <w:rPr>
          <w:rFonts w:ascii="Times New Roman" w:hAnsi="Times New Roman" w:cs="Times New Roman"/>
          <w:sz w:val="24"/>
          <w:szCs w:val="24"/>
        </w:rPr>
        <w:t>Using the concept of habitus, Bourdieu explained the internalized mediating mechanism while transformation and changes in structural principle of culture are due to observed autonomy (Bourdieu, 200</w:t>
      </w:r>
      <w:r w:rsidR="006747FD">
        <w:rPr>
          <w:rFonts w:ascii="Times New Roman" w:hAnsi="Times New Roman" w:cs="Times New Roman"/>
          <w:sz w:val="24"/>
          <w:szCs w:val="24"/>
        </w:rPr>
        <w:t>3</w:t>
      </w:r>
      <w:r w:rsidRPr="008C2123">
        <w:rPr>
          <w:rFonts w:ascii="Times New Roman" w:hAnsi="Times New Roman" w:cs="Times New Roman"/>
          <w:sz w:val="24"/>
          <w:szCs w:val="24"/>
        </w:rPr>
        <w:t>).</w:t>
      </w:r>
      <w:r>
        <w:rPr>
          <w:rFonts w:ascii="Times New Roman" w:hAnsi="Times New Roman" w:cs="Times New Roman"/>
          <w:sz w:val="24"/>
          <w:szCs w:val="24"/>
        </w:rPr>
        <w:t xml:space="preserve"> </w:t>
      </w:r>
      <w:r w:rsidRPr="008C2123">
        <w:rPr>
          <w:rFonts w:ascii="Times New Roman" w:hAnsi="Times New Roman" w:cs="Times New Roman"/>
          <w:sz w:val="24"/>
          <w:szCs w:val="24"/>
        </w:rPr>
        <w:t>Furthermore, Bourdieu (200</w:t>
      </w:r>
      <w:r w:rsidR="006747FD">
        <w:rPr>
          <w:rFonts w:ascii="Times New Roman" w:hAnsi="Times New Roman" w:cs="Times New Roman"/>
          <w:sz w:val="24"/>
          <w:szCs w:val="24"/>
        </w:rPr>
        <w:t>3</w:t>
      </w:r>
      <w:r w:rsidRPr="008C2123">
        <w:rPr>
          <w:rFonts w:ascii="Times New Roman" w:hAnsi="Times New Roman" w:cs="Times New Roman"/>
          <w:sz w:val="24"/>
          <w:szCs w:val="24"/>
        </w:rPr>
        <w:t xml:space="preserve">) that argued reflective practices within the research to consider both epistemological stance and methodological questions related to social inquiry. This led to the formulation of </w:t>
      </w:r>
      <w:r w:rsidR="00F048DC">
        <w:rPr>
          <w:rFonts w:ascii="Times New Roman" w:hAnsi="Times New Roman" w:cs="Times New Roman"/>
          <w:sz w:val="24"/>
          <w:szCs w:val="24"/>
        </w:rPr>
        <w:t>“</w:t>
      </w:r>
      <w:r w:rsidRPr="008C2123">
        <w:rPr>
          <w:rFonts w:ascii="Times New Roman" w:hAnsi="Times New Roman" w:cs="Times New Roman"/>
          <w:sz w:val="24"/>
          <w:szCs w:val="24"/>
        </w:rPr>
        <w:t>an alternative conceptual framework for multilevel organisational research</w:t>
      </w:r>
      <w:r w:rsidR="00F048DC">
        <w:rPr>
          <w:rFonts w:ascii="Times New Roman" w:hAnsi="Times New Roman" w:cs="Times New Roman"/>
          <w:sz w:val="24"/>
          <w:szCs w:val="24"/>
        </w:rPr>
        <w:t>”</w:t>
      </w:r>
      <w:r w:rsidRPr="008C2123">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D30D9E">
        <w:rPr>
          <w:rFonts w:ascii="Times New Roman" w:hAnsi="Times New Roman" w:cs="Times New Roman"/>
          <w:sz w:val="24"/>
          <w:szCs w:val="24"/>
        </w:rPr>
        <w:t>Ozbilgin</w:t>
      </w:r>
      <w:proofErr w:type="spellEnd"/>
      <w:r w:rsidRPr="00D30D9E">
        <w:rPr>
          <w:rFonts w:ascii="Times New Roman" w:hAnsi="Times New Roman" w:cs="Times New Roman"/>
          <w:sz w:val="24"/>
          <w:szCs w:val="24"/>
        </w:rPr>
        <w:t xml:space="preserve"> and </w:t>
      </w:r>
      <w:proofErr w:type="spellStart"/>
      <w:r w:rsidRPr="00D30D9E">
        <w:rPr>
          <w:rFonts w:ascii="Times New Roman" w:hAnsi="Times New Roman" w:cs="Times New Roman"/>
          <w:sz w:val="24"/>
          <w:szCs w:val="24"/>
        </w:rPr>
        <w:t>Tatli</w:t>
      </w:r>
      <w:proofErr w:type="spellEnd"/>
      <w:r w:rsidRPr="00D30D9E">
        <w:rPr>
          <w:rFonts w:ascii="Times New Roman" w:hAnsi="Times New Roman" w:cs="Times New Roman"/>
          <w:sz w:val="24"/>
          <w:szCs w:val="24"/>
        </w:rPr>
        <w:t>, 2005</w:t>
      </w:r>
      <w:r w:rsidRPr="008C2123">
        <w:rPr>
          <w:rFonts w:ascii="Times New Roman" w:hAnsi="Times New Roman" w:cs="Times New Roman"/>
          <w:sz w:val="24"/>
          <w:szCs w:val="24"/>
        </w:rPr>
        <w:t>). The introduction of social bias and logic of practice to negotiate abstract structures within organisations</w:t>
      </w:r>
      <w:r>
        <w:rPr>
          <w:rFonts w:ascii="Times New Roman" w:hAnsi="Times New Roman" w:cs="Times New Roman"/>
          <w:sz w:val="24"/>
          <w:szCs w:val="24"/>
        </w:rPr>
        <w:t xml:space="preserve"> (</w:t>
      </w:r>
      <w:proofErr w:type="spellStart"/>
      <w:r w:rsidRPr="00D30D9E">
        <w:rPr>
          <w:rFonts w:ascii="Times New Roman" w:hAnsi="Times New Roman" w:cs="Times New Roman"/>
          <w:sz w:val="24"/>
          <w:szCs w:val="24"/>
        </w:rPr>
        <w:t>Ozbilgin</w:t>
      </w:r>
      <w:proofErr w:type="spellEnd"/>
      <w:r w:rsidRPr="00D30D9E">
        <w:rPr>
          <w:rFonts w:ascii="Times New Roman" w:hAnsi="Times New Roman" w:cs="Times New Roman"/>
          <w:sz w:val="24"/>
          <w:szCs w:val="24"/>
        </w:rPr>
        <w:t xml:space="preserve"> and </w:t>
      </w:r>
      <w:proofErr w:type="spellStart"/>
      <w:r w:rsidRPr="00D30D9E">
        <w:rPr>
          <w:rFonts w:ascii="Times New Roman" w:hAnsi="Times New Roman" w:cs="Times New Roman"/>
          <w:sz w:val="24"/>
          <w:szCs w:val="24"/>
        </w:rPr>
        <w:t>Tatli</w:t>
      </w:r>
      <w:proofErr w:type="spellEnd"/>
      <w:r w:rsidRPr="00D30D9E">
        <w:rPr>
          <w:rFonts w:ascii="Times New Roman" w:hAnsi="Times New Roman" w:cs="Times New Roman"/>
          <w:sz w:val="24"/>
          <w:szCs w:val="24"/>
        </w:rPr>
        <w:t>, 2005</w:t>
      </w:r>
      <w:r>
        <w:rPr>
          <w:rFonts w:ascii="Times New Roman" w:hAnsi="Times New Roman" w:cs="Times New Roman"/>
          <w:sz w:val="24"/>
          <w:szCs w:val="24"/>
        </w:rPr>
        <w:t>)</w:t>
      </w:r>
      <w:r w:rsidRPr="008C2123">
        <w:rPr>
          <w:rFonts w:ascii="Times New Roman" w:hAnsi="Times New Roman" w:cs="Times New Roman"/>
          <w:sz w:val="24"/>
          <w:szCs w:val="24"/>
        </w:rPr>
        <w:t>.</w:t>
      </w:r>
      <w:r>
        <w:rPr>
          <w:rFonts w:ascii="Times New Roman" w:hAnsi="Times New Roman" w:cs="Times New Roman"/>
          <w:sz w:val="24"/>
          <w:szCs w:val="24"/>
        </w:rPr>
        <w:t xml:space="preserve"> </w:t>
      </w:r>
      <w:r w:rsidRPr="008C2123">
        <w:rPr>
          <w:rFonts w:ascii="Times New Roman" w:hAnsi="Times New Roman" w:cs="Times New Roman"/>
          <w:sz w:val="24"/>
          <w:szCs w:val="24"/>
        </w:rPr>
        <w:t>Moreover, the relational philosophy is refined by Bourdieu for using concept and actions of different type for capital, fields and habitus (</w:t>
      </w:r>
      <w:proofErr w:type="spellStart"/>
      <w:r w:rsidR="000335DD" w:rsidRPr="00D30D9E">
        <w:rPr>
          <w:rFonts w:ascii="Times New Roman" w:hAnsi="Times New Roman" w:cs="Times New Roman"/>
          <w:sz w:val="24"/>
          <w:szCs w:val="24"/>
        </w:rPr>
        <w:t>Ozbilgin</w:t>
      </w:r>
      <w:proofErr w:type="spellEnd"/>
      <w:r w:rsidR="000335DD" w:rsidRPr="00D30D9E">
        <w:rPr>
          <w:rFonts w:ascii="Times New Roman" w:hAnsi="Times New Roman" w:cs="Times New Roman"/>
          <w:sz w:val="24"/>
          <w:szCs w:val="24"/>
        </w:rPr>
        <w:t xml:space="preserve"> and </w:t>
      </w:r>
      <w:proofErr w:type="spellStart"/>
      <w:r w:rsidR="000335DD" w:rsidRPr="00D30D9E">
        <w:rPr>
          <w:rFonts w:ascii="Times New Roman" w:hAnsi="Times New Roman" w:cs="Times New Roman"/>
          <w:sz w:val="24"/>
          <w:szCs w:val="24"/>
        </w:rPr>
        <w:t>Tatli</w:t>
      </w:r>
      <w:proofErr w:type="spellEnd"/>
      <w:r w:rsidR="000335DD" w:rsidRPr="00D30D9E">
        <w:rPr>
          <w:rFonts w:ascii="Times New Roman" w:hAnsi="Times New Roman" w:cs="Times New Roman"/>
          <w:sz w:val="24"/>
          <w:szCs w:val="24"/>
        </w:rPr>
        <w:t>, 2005</w:t>
      </w:r>
      <w:r w:rsidRPr="008C2123">
        <w:rPr>
          <w:rFonts w:ascii="Times New Roman" w:hAnsi="Times New Roman" w:cs="Times New Roman"/>
          <w:sz w:val="24"/>
          <w:szCs w:val="24"/>
        </w:rPr>
        <w:t xml:space="preserve">). The symbolic capital's conceptualization interlinks the objective and subjective </w:t>
      </w:r>
      <w:r w:rsidR="000335DD">
        <w:rPr>
          <w:rFonts w:ascii="Times New Roman" w:hAnsi="Times New Roman" w:cs="Times New Roman"/>
          <w:sz w:val="24"/>
          <w:szCs w:val="24"/>
        </w:rPr>
        <w:t>f</w:t>
      </w:r>
      <w:r w:rsidRPr="008C2123">
        <w:rPr>
          <w:rFonts w:ascii="Times New Roman" w:hAnsi="Times New Roman" w:cs="Times New Roman"/>
          <w:sz w:val="24"/>
          <w:szCs w:val="24"/>
        </w:rPr>
        <w:t xml:space="preserve">eatures by interlinking the two so that they together develop the shared meanings of worth and value </w:t>
      </w:r>
      <w:r w:rsidRPr="008C2123">
        <w:rPr>
          <w:rFonts w:ascii="Times New Roman" w:hAnsi="Times New Roman" w:cs="Times New Roman"/>
          <w:sz w:val="24"/>
          <w:szCs w:val="24"/>
        </w:rPr>
        <w:lastRenderedPageBreak/>
        <w:t>(</w:t>
      </w:r>
      <w:proofErr w:type="spellStart"/>
      <w:r w:rsidR="000335DD" w:rsidRPr="00D30D9E">
        <w:rPr>
          <w:rFonts w:ascii="Times New Roman" w:hAnsi="Times New Roman" w:cs="Times New Roman"/>
          <w:sz w:val="24"/>
          <w:szCs w:val="24"/>
        </w:rPr>
        <w:t>Ozbilgin</w:t>
      </w:r>
      <w:proofErr w:type="spellEnd"/>
      <w:r w:rsidR="000335DD" w:rsidRPr="00D30D9E">
        <w:rPr>
          <w:rFonts w:ascii="Times New Roman" w:hAnsi="Times New Roman" w:cs="Times New Roman"/>
          <w:sz w:val="24"/>
          <w:szCs w:val="24"/>
        </w:rPr>
        <w:t xml:space="preserve"> and </w:t>
      </w:r>
      <w:proofErr w:type="spellStart"/>
      <w:r w:rsidR="000335DD" w:rsidRPr="00D30D9E">
        <w:rPr>
          <w:rFonts w:ascii="Times New Roman" w:hAnsi="Times New Roman" w:cs="Times New Roman"/>
          <w:sz w:val="24"/>
          <w:szCs w:val="24"/>
        </w:rPr>
        <w:t>Tatli</w:t>
      </w:r>
      <w:proofErr w:type="spellEnd"/>
      <w:r w:rsidR="000335DD" w:rsidRPr="00D30D9E">
        <w:rPr>
          <w:rFonts w:ascii="Times New Roman" w:hAnsi="Times New Roman" w:cs="Times New Roman"/>
          <w:sz w:val="24"/>
          <w:szCs w:val="24"/>
        </w:rPr>
        <w:t>, 2005</w:t>
      </w:r>
      <w:r w:rsidRPr="008C2123">
        <w:rPr>
          <w:rFonts w:ascii="Times New Roman" w:hAnsi="Times New Roman" w:cs="Times New Roman"/>
          <w:sz w:val="24"/>
          <w:szCs w:val="24"/>
        </w:rPr>
        <w:t>).</w:t>
      </w:r>
      <w:r w:rsidR="00F048DC">
        <w:rPr>
          <w:rFonts w:ascii="Times New Roman" w:hAnsi="Times New Roman" w:cs="Times New Roman"/>
          <w:sz w:val="24"/>
          <w:szCs w:val="24"/>
        </w:rPr>
        <w:t xml:space="preserve"> </w:t>
      </w:r>
      <w:proofErr w:type="spellStart"/>
      <w:r w:rsidR="00F048DC" w:rsidRPr="00F048DC">
        <w:rPr>
          <w:rFonts w:ascii="Times New Roman" w:hAnsi="Times New Roman" w:cs="Times New Roman"/>
          <w:sz w:val="24"/>
          <w:szCs w:val="24"/>
        </w:rPr>
        <w:t>Bor</w:t>
      </w:r>
      <w:r w:rsidR="006747FD">
        <w:rPr>
          <w:rFonts w:ascii="Times New Roman" w:hAnsi="Times New Roman" w:cs="Times New Roman"/>
          <w:sz w:val="24"/>
          <w:szCs w:val="24"/>
        </w:rPr>
        <w:t>t</w:t>
      </w:r>
      <w:proofErr w:type="spellEnd"/>
      <w:r w:rsidR="00F048DC" w:rsidRPr="00F048DC">
        <w:rPr>
          <w:rFonts w:ascii="Times New Roman" w:hAnsi="Times New Roman" w:cs="Times New Roman"/>
          <w:sz w:val="24"/>
          <w:szCs w:val="24"/>
        </w:rPr>
        <w:t xml:space="preserve"> and </w:t>
      </w:r>
      <w:proofErr w:type="spellStart"/>
      <w:r w:rsidR="00F048DC" w:rsidRPr="00F048DC">
        <w:rPr>
          <w:rFonts w:ascii="Times New Roman" w:hAnsi="Times New Roman" w:cs="Times New Roman"/>
          <w:sz w:val="24"/>
          <w:szCs w:val="24"/>
        </w:rPr>
        <w:t>Kieser</w:t>
      </w:r>
      <w:proofErr w:type="spellEnd"/>
      <w:r w:rsidR="00F048DC" w:rsidRPr="00F048DC">
        <w:rPr>
          <w:rFonts w:ascii="Times New Roman" w:hAnsi="Times New Roman" w:cs="Times New Roman"/>
          <w:sz w:val="24"/>
          <w:szCs w:val="24"/>
        </w:rPr>
        <w:t xml:space="preserve"> (2011) argued that Bourdieu's work is not applicable to all parts of theory because it offers fewer concepts that are only sufficient to define subcategories of theories.</w:t>
      </w:r>
    </w:p>
    <w:p w14:paraId="23987BFE" w14:textId="2D568847" w:rsidR="0080616A" w:rsidRPr="009670E6" w:rsidRDefault="0080616A" w:rsidP="009670E6">
      <w:pPr>
        <w:pStyle w:val="Heading2"/>
        <w:spacing w:line="360" w:lineRule="auto"/>
        <w:rPr>
          <w:rFonts w:ascii="Times New Roman" w:hAnsi="Times New Roman" w:cs="Times New Roman"/>
          <w:b/>
          <w:sz w:val="24"/>
        </w:rPr>
      </w:pPr>
      <w:bookmarkStart w:id="18" w:name="_Toc8576919"/>
      <w:r w:rsidRPr="009670E6">
        <w:rPr>
          <w:rFonts w:ascii="Times New Roman" w:hAnsi="Times New Roman" w:cs="Times New Roman"/>
          <w:b/>
          <w:sz w:val="28"/>
        </w:rPr>
        <w:t>Issues and trends in present management</w:t>
      </w:r>
      <w:r w:rsidR="009670E6" w:rsidRPr="009670E6">
        <w:rPr>
          <w:rFonts w:ascii="Times New Roman" w:hAnsi="Times New Roman" w:cs="Times New Roman"/>
          <w:b/>
          <w:sz w:val="28"/>
        </w:rPr>
        <w:t>:</w:t>
      </w:r>
      <w:bookmarkEnd w:id="18"/>
      <w:r w:rsidRPr="009670E6">
        <w:rPr>
          <w:rFonts w:ascii="Times New Roman" w:hAnsi="Times New Roman" w:cs="Times New Roman"/>
          <w:b/>
          <w:sz w:val="28"/>
        </w:rPr>
        <w:t xml:space="preserve"> </w:t>
      </w:r>
    </w:p>
    <w:p w14:paraId="1A0F9446" w14:textId="62B80683" w:rsidR="007516BC" w:rsidRDefault="00834084" w:rsidP="00204802">
      <w:pPr>
        <w:spacing w:line="360" w:lineRule="auto"/>
        <w:jc w:val="both"/>
        <w:rPr>
          <w:rFonts w:ascii="Times New Roman" w:hAnsi="Times New Roman" w:cs="Times New Roman"/>
          <w:sz w:val="24"/>
          <w:szCs w:val="24"/>
        </w:rPr>
      </w:pPr>
      <w:r>
        <w:rPr>
          <w:rFonts w:ascii="Times New Roman" w:hAnsi="Times New Roman" w:cs="Times New Roman"/>
          <w:sz w:val="24"/>
          <w:szCs w:val="24"/>
        </w:rPr>
        <w:t>Management theories are subject matter view because there are conflicting and contradictory arguments in favour and against all schools of thoughts. This leads to a situation of which approach to be used by the practitioners in professional work setting. There is no unified management theory, which is the reason Koontz (1961) argued “the management jungle theory”.  Modern management theorists aimed at higher level of comprehensive and flexible approach, thus, at certain points it collides while other times flow with the scientific and human relations movement. Hence, it is very unlikely to agree upon unification of various management schools of thoughts because they have their own distinctive viewpoints. Sridhar (2017) concludes the reason by stating that</w:t>
      </w:r>
      <w:r w:rsidR="007516BC">
        <w:rPr>
          <w:rFonts w:ascii="Times New Roman" w:hAnsi="Times New Roman" w:cs="Times New Roman"/>
          <w:sz w:val="24"/>
          <w:szCs w:val="24"/>
        </w:rPr>
        <w:t>,</w:t>
      </w:r>
      <w:r>
        <w:rPr>
          <w:rFonts w:ascii="Times New Roman" w:hAnsi="Times New Roman" w:cs="Times New Roman"/>
          <w:sz w:val="24"/>
          <w:szCs w:val="24"/>
        </w:rPr>
        <w:t xml:space="preserve"> </w:t>
      </w:r>
      <w:r w:rsidR="007516BC">
        <w:rPr>
          <w:rFonts w:ascii="Times New Roman" w:hAnsi="Times New Roman" w:cs="Times New Roman"/>
          <w:sz w:val="24"/>
          <w:szCs w:val="24"/>
        </w:rPr>
        <w:t>“</w:t>
      </w:r>
      <w:r>
        <w:rPr>
          <w:rFonts w:ascii="Times New Roman" w:hAnsi="Times New Roman" w:cs="Times New Roman"/>
          <w:sz w:val="24"/>
          <w:szCs w:val="24"/>
        </w:rPr>
        <w:t>the problem lies in semantics</w:t>
      </w:r>
      <w:r w:rsidR="007516BC">
        <w:rPr>
          <w:rFonts w:ascii="Times New Roman" w:hAnsi="Times New Roman" w:cs="Times New Roman"/>
          <w:sz w:val="24"/>
          <w:szCs w:val="24"/>
        </w:rPr>
        <w:t xml:space="preserve"> </w:t>
      </w:r>
      <w:r w:rsidR="00204802" w:rsidRPr="00605F09">
        <w:rPr>
          <w:rFonts w:ascii="Times New Roman" w:hAnsi="Times New Roman" w:cs="Times New Roman"/>
          <w:sz w:val="24"/>
          <w:szCs w:val="24"/>
        </w:rPr>
        <w:t xml:space="preserve">(everyone saying the same thing but using different terminology), </w:t>
      </w:r>
      <w:r w:rsidR="007516BC">
        <w:rPr>
          <w:rFonts w:ascii="Times New Roman" w:hAnsi="Times New Roman" w:cs="Times New Roman"/>
          <w:sz w:val="24"/>
          <w:szCs w:val="24"/>
        </w:rPr>
        <w:t xml:space="preserve">tunnel vision of schools own distinctive viewpoint and </w:t>
      </w:r>
      <w:r w:rsidR="00204802" w:rsidRPr="00605F09">
        <w:rPr>
          <w:rFonts w:ascii="Times New Roman" w:hAnsi="Times New Roman" w:cs="Times New Roman"/>
          <w:sz w:val="24"/>
          <w:szCs w:val="24"/>
        </w:rPr>
        <w:t>differences in definitions of management</w:t>
      </w:r>
      <w:r w:rsidR="007516BC">
        <w:rPr>
          <w:rFonts w:ascii="Times New Roman" w:hAnsi="Times New Roman" w:cs="Times New Roman"/>
          <w:sz w:val="24"/>
          <w:szCs w:val="24"/>
        </w:rPr>
        <w:t>” (p. 16)</w:t>
      </w:r>
      <w:r w:rsidR="00204802" w:rsidRPr="00605F09">
        <w:rPr>
          <w:rFonts w:ascii="Times New Roman" w:hAnsi="Times New Roman" w:cs="Times New Roman"/>
          <w:sz w:val="24"/>
          <w:szCs w:val="24"/>
        </w:rPr>
        <w:t xml:space="preserve">. </w:t>
      </w:r>
    </w:p>
    <w:p w14:paraId="48DEBB90" w14:textId="7879511D" w:rsidR="007516BC" w:rsidRDefault="007516BC" w:rsidP="00204802">
      <w:pPr>
        <w:spacing w:line="360" w:lineRule="auto"/>
        <w:jc w:val="both"/>
        <w:rPr>
          <w:rFonts w:ascii="Times New Roman" w:hAnsi="Times New Roman" w:cs="Times New Roman"/>
          <w:sz w:val="24"/>
          <w:szCs w:val="24"/>
        </w:rPr>
      </w:pPr>
      <w:r>
        <w:rPr>
          <w:rFonts w:ascii="Times New Roman" w:hAnsi="Times New Roman" w:cs="Times New Roman"/>
          <w:sz w:val="24"/>
          <w:szCs w:val="24"/>
        </w:rPr>
        <w:t>Practitioners have realized the notion that use of the specific approach or style is not based on the rational alone (</w:t>
      </w:r>
      <w:r w:rsidRPr="007516BC">
        <w:rPr>
          <w:rFonts w:ascii="Times New Roman" w:hAnsi="Times New Roman" w:cs="Times New Roman"/>
          <w:sz w:val="24"/>
          <w:szCs w:val="24"/>
        </w:rPr>
        <w:t>Lee &amp; Cassell, 2011</w:t>
      </w:r>
      <w:r>
        <w:rPr>
          <w:rFonts w:ascii="Times New Roman" w:hAnsi="Times New Roman" w:cs="Times New Roman"/>
          <w:sz w:val="24"/>
          <w:szCs w:val="24"/>
        </w:rPr>
        <w:t xml:space="preserve">). Context is the most important attribute for selection of approach to use the knowledge of distinctive fields as per the requirement and need of the situation (Lee &amp; Cassell, 2011). With the emergence of globalization, there has been rapid growth in the technologies and interconnectedness that has posed several types of challenges for the managers to deal with the culturally diversified workforce. Additionally, in the recent trends, managers assess themselves as well as the environment in order to select a particular style or approach. However, it is also essential that </w:t>
      </w:r>
      <w:r w:rsidR="00003521">
        <w:rPr>
          <w:rFonts w:ascii="Times New Roman" w:hAnsi="Times New Roman" w:cs="Times New Roman"/>
          <w:sz w:val="24"/>
          <w:szCs w:val="24"/>
        </w:rPr>
        <w:t>managers</w:t>
      </w:r>
      <w:r>
        <w:rPr>
          <w:rFonts w:ascii="Times New Roman" w:hAnsi="Times New Roman" w:cs="Times New Roman"/>
          <w:sz w:val="24"/>
          <w:szCs w:val="24"/>
        </w:rPr>
        <w:t xml:space="preserve"> </w:t>
      </w:r>
      <w:r w:rsidR="00003521">
        <w:rPr>
          <w:rFonts w:ascii="Times New Roman" w:hAnsi="Times New Roman" w:cs="Times New Roman"/>
          <w:sz w:val="24"/>
          <w:szCs w:val="24"/>
        </w:rPr>
        <w:t>also learn to de-select their style or approach because with the change in the dynamics, it is necessary to use a different approach. In other words, adaptability is important factor in modern day management. The latest challenge for managers also includes the ability to see what suits the employees because having the focus on suiting self would limit their functionality in the complex business world.</w:t>
      </w:r>
    </w:p>
    <w:p w14:paraId="12CD1A1D" w14:textId="77777777" w:rsidR="00645BFE" w:rsidRDefault="00D97B42" w:rsidP="0020480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Ganson</w:t>
      </w:r>
      <w:proofErr w:type="spellEnd"/>
      <w:r>
        <w:rPr>
          <w:rFonts w:ascii="Times New Roman" w:hAnsi="Times New Roman" w:cs="Times New Roman"/>
          <w:sz w:val="24"/>
          <w:szCs w:val="24"/>
        </w:rPr>
        <w:t xml:space="preserve"> (2013) argued that retention of talent and survival of the business are two important challenges for the managers in the recent times. Viewing those challenges, it is essential that the managers focus on the balanced approach while dealing with the workers in the dynamic and competitively intense business environment. Nowadays, managers and practitioners are </w:t>
      </w:r>
      <w:r>
        <w:rPr>
          <w:rFonts w:ascii="Times New Roman" w:hAnsi="Times New Roman" w:cs="Times New Roman"/>
          <w:sz w:val="24"/>
          <w:szCs w:val="24"/>
        </w:rPr>
        <w:lastRenderedPageBreak/>
        <w:t xml:space="preserve">less worried about the management’s categorization into schools while more focused on the challenges arising in various distinctive situations. However, though, it appears that there is a transcend from traditionalist to modern management school but still the principles of traditionalist and human relations school serve the foundation for dealing with the challenges of complexities, context and connectedness. Management theories have a problem in providing proper explanation as well as the predictions in subject matters </w:t>
      </w:r>
      <w:r w:rsidR="00645BFE">
        <w:rPr>
          <w:rFonts w:ascii="Times New Roman" w:hAnsi="Times New Roman" w:cs="Times New Roman"/>
          <w:sz w:val="24"/>
          <w:szCs w:val="24"/>
        </w:rPr>
        <w:t xml:space="preserve">that are likely to change drastically in real-life situations (Sridhar, 2017). In modern day, flux and multiplicity combined in the dynamics that creates a challenge for the management theorists to deal with the emerging concepts and subject that have individual as well as collective impact on the work, worker and workplace. </w:t>
      </w:r>
    </w:p>
    <w:p w14:paraId="356F98E2" w14:textId="4FF7477F" w:rsidR="006F1E13" w:rsidRPr="009670E6" w:rsidRDefault="00645BFE" w:rsidP="009670E6">
      <w:pPr>
        <w:spacing w:line="360" w:lineRule="auto"/>
        <w:jc w:val="both"/>
        <w:rPr>
          <w:rFonts w:ascii="Times New Roman" w:hAnsi="Times New Roman" w:cs="Times New Roman"/>
          <w:sz w:val="24"/>
          <w:szCs w:val="24"/>
        </w:rPr>
      </w:pPr>
      <w:r>
        <w:rPr>
          <w:rFonts w:ascii="Times New Roman" w:hAnsi="Times New Roman" w:cs="Times New Roman"/>
          <w:sz w:val="24"/>
          <w:szCs w:val="24"/>
        </w:rPr>
        <w:t>Another inherent challenge is that management’s applied science nature could not be separated when opting for managerial and non-managerial implications because all aspects including, organisational design, structure, personalities, group dynamics and learning capabilities vary. Hence, it is a challenge for the managers to operate with a balanced yet effective approach. Not all management theories’ applicability could be used for all types of organisations and individuals in all types of situations. The trends of recent times led to the focus on comparative management theory that focused on cross-cultural studies and sub-variations within the cultures such as “across the boundaries between nations or cultural groupings of nations, as well as in the different organisational context” (Sridhar, 2017).</w:t>
      </w:r>
    </w:p>
    <w:p w14:paraId="59179FFA" w14:textId="3FE9B712" w:rsidR="0080616A" w:rsidRPr="009670E6" w:rsidRDefault="0080616A" w:rsidP="009670E6">
      <w:pPr>
        <w:pStyle w:val="Heading2"/>
        <w:spacing w:line="360" w:lineRule="auto"/>
        <w:rPr>
          <w:rFonts w:ascii="Times New Roman" w:hAnsi="Times New Roman" w:cs="Times New Roman"/>
          <w:b/>
          <w:sz w:val="24"/>
        </w:rPr>
      </w:pPr>
      <w:bookmarkStart w:id="19" w:name="_Toc8576920"/>
      <w:bookmarkStart w:id="20" w:name="_GoBack"/>
      <w:bookmarkEnd w:id="20"/>
      <w:r w:rsidRPr="009670E6">
        <w:rPr>
          <w:rFonts w:ascii="Times New Roman" w:hAnsi="Times New Roman" w:cs="Times New Roman"/>
          <w:b/>
          <w:sz w:val="28"/>
        </w:rPr>
        <w:t>Conclusion</w:t>
      </w:r>
      <w:r w:rsidR="009670E6">
        <w:rPr>
          <w:rFonts w:ascii="Times New Roman" w:hAnsi="Times New Roman" w:cs="Times New Roman"/>
          <w:b/>
          <w:sz w:val="28"/>
        </w:rPr>
        <w:t>:</w:t>
      </w:r>
      <w:bookmarkEnd w:id="19"/>
    </w:p>
    <w:p w14:paraId="623CB0F6" w14:textId="3FD7AC3C" w:rsidR="00D56B73" w:rsidRDefault="00D56B73" w:rsidP="009670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scientific management school has focused on the ‘one best way’ to do task with economic and monetary rewards. This school focused on scientific methods to measure the efficiency. On the other hand, human relations school largely focused on human side of enterprise. It focuses on individual needs that drives people to do well at workplace. </w:t>
      </w:r>
      <w:r w:rsidR="009670E6" w:rsidRPr="009670E6">
        <w:rPr>
          <w:rFonts w:ascii="Times New Roman" w:hAnsi="Times New Roman" w:cs="Times New Roman"/>
          <w:sz w:val="24"/>
          <w:szCs w:val="24"/>
        </w:rPr>
        <w:t xml:space="preserve">It is </w:t>
      </w:r>
      <w:r>
        <w:rPr>
          <w:rFonts w:ascii="Times New Roman" w:hAnsi="Times New Roman" w:cs="Times New Roman"/>
          <w:sz w:val="24"/>
          <w:szCs w:val="24"/>
        </w:rPr>
        <w:t xml:space="preserve">also </w:t>
      </w:r>
      <w:r w:rsidR="009670E6" w:rsidRPr="009670E6">
        <w:rPr>
          <w:rFonts w:ascii="Times New Roman" w:hAnsi="Times New Roman" w:cs="Times New Roman"/>
          <w:sz w:val="24"/>
          <w:szCs w:val="24"/>
        </w:rPr>
        <w:t>concluded that</w:t>
      </w:r>
      <w:r w:rsidR="00450498">
        <w:rPr>
          <w:rFonts w:ascii="Times New Roman" w:hAnsi="Times New Roman" w:cs="Times New Roman"/>
          <w:sz w:val="24"/>
          <w:szCs w:val="24"/>
        </w:rPr>
        <w:t xml:space="preserve"> despite changes in the contemporary life still management practices of the modern day </w:t>
      </w:r>
      <w:r w:rsidR="00023F75">
        <w:rPr>
          <w:rFonts w:ascii="Times New Roman" w:hAnsi="Times New Roman" w:cs="Times New Roman"/>
          <w:sz w:val="24"/>
          <w:szCs w:val="24"/>
        </w:rPr>
        <w:t>revolve</w:t>
      </w:r>
      <w:r w:rsidR="00450498">
        <w:rPr>
          <w:rFonts w:ascii="Times New Roman" w:hAnsi="Times New Roman" w:cs="Times New Roman"/>
          <w:sz w:val="24"/>
          <w:szCs w:val="24"/>
        </w:rPr>
        <w:t xml:space="preserve"> around the </w:t>
      </w:r>
      <w:r w:rsidR="00023F75">
        <w:rPr>
          <w:rFonts w:ascii="Times New Roman" w:hAnsi="Times New Roman" w:cs="Times New Roman"/>
          <w:sz w:val="24"/>
          <w:szCs w:val="24"/>
        </w:rPr>
        <w:t xml:space="preserve">earlier schools of management including; classical and neo-classical schools of thoughts. There is a shift in paradigm from “task-orientation”, “efficiency”, “structural patterns” and “one fit for all” to “people-orientation”, “effectiveness”, “flexibility” and “situational stance”. Nevertheless, although, the challenges of the </w:t>
      </w:r>
      <w:r>
        <w:rPr>
          <w:rFonts w:ascii="Times New Roman" w:hAnsi="Times New Roman" w:cs="Times New Roman"/>
          <w:sz w:val="24"/>
          <w:szCs w:val="24"/>
        </w:rPr>
        <w:t>modern-day</w:t>
      </w:r>
      <w:r w:rsidR="00023F75">
        <w:rPr>
          <w:rFonts w:ascii="Times New Roman" w:hAnsi="Times New Roman" w:cs="Times New Roman"/>
          <w:sz w:val="24"/>
          <w:szCs w:val="24"/>
        </w:rPr>
        <w:t xml:space="preserve"> management </w:t>
      </w:r>
      <w:r>
        <w:rPr>
          <w:rFonts w:ascii="Times New Roman" w:hAnsi="Times New Roman" w:cs="Times New Roman"/>
          <w:sz w:val="24"/>
          <w:szCs w:val="24"/>
        </w:rPr>
        <w:t>appear</w:t>
      </w:r>
      <w:r w:rsidR="00023F75">
        <w:rPr>
          <w:rFonts w:ascii="Times New Roman" w:hAnsi="Times New Roman" w:cs="Times New Roman"/>
          <w:sz w:val="24"/>
          <w:szCs w:val="24"/>
        </w:rPr>
        <w:t xml:space="preserve"> to be largely altered to some due to increased complexities, context and connectedness, but the management practices are largely driven from the traditionalists and human relations school of thought.</w:t>
      </w:r>
      <w:r w:rsidR="00CF5276">
        <w:rPr>
          <w:rFonts w:ascii="Times New Roman" w:hAnsi="Times New Roman" w:cs="Times New Roman"/>
          <w:sz w:val="24"/>
          <w:szCs w:val="24"/>
        </w:rPr>
        <w:t xml:space="preserve"> The modernity management focused on the cultural aspect such as bridging objectivism and subjectivism through fields, </w:t>
      </w:r>
      <w:r w:rsidR="00CF5276">
        <w:rPr>
          <w:rFonts w:ascii="Times New Roman" w:hAnsi="Times New Roman" w:cs="Times New Roman"/>
          <w:sz w:val="24"/>
          <w:szCs w:val="24"/>
        </w:rPr>
        <w:lastRenderedPageBreak/>
        <w:t xml:space="preserve">habitus and practices along with the use of power, discipline, conscience and identity to ensure efficiency and effectiveness.  </w:t>
      </w:r>
    </w:p>
    <w:p w14:paraId="4AE6C90F" w14:textId="30CDCCF5" w:rsidR="009F4825" w:rsidRDefault="00023F75" w:rsidP="009670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Today the managers are using the pragmatic approach to deal with the contemporary management challenges by using the mix of strategy resulting from the classical and neo-classical schools of management by using the situation as a context, organisation as a system, individual needs as part of organisational humanism, and contingent approach to manage workforce through wide range of managerial practices that are driven from early schools of management.  </w:t>
      </w:r>
    </w:p>
    <w:p w14:paraId="64738AC1" w14:textId="5335D61C" w:rsidR="00023F75" w:rsidRDefault="00023F75" w:rsidP="009670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Lastly, this is established that the purpose of management theories remained on the effective and efficient management of resources in order to retain best talent and survive in the dynamic environment by using the approach and style that is in the best of organisational interest. </w:t>
      </w:r>
    </w:p>
    <w:p w14:paraId="25F91359" w14:textId="77777777" w:rsidR="004B2B05" w:rsidRDefault="004B2B05" w:rsidP="009670E6">
      <w:pPr>
        <w:spacing w:line="360" w:lineRule="auto"/>
        <w:jc w:val="both"/>
        <w:rPr>
          <w:rFonts w:ascii="Times New Roman" w:hAnsi="Times New Roman" w:cs="Times New Roman"/>
          <w:sz w:val="24"/>
          <w:szCs w:val="24"/>
        </w:rPr>
      </w:pPr>
    </w:p>
    <w:p w14:paraId="5F6804F6" w14:textId="77777777" w:rsidR="004B2B05" w:rsidRDefault="004B2B05" w:rsidP="009670E6">
      <w:pPr>
        <w:spacing w:line="360" w:lineRule="auto"/>
        <w:jc w:val="both"/>
        <w:rPr>
          <w:rFonts w:ascii="Times New Roman" w:hAnsi="Times New Roman" w:cs="Times New Roman"/>
          <w:sz w:val="24"/>
          <w:szCs w:val="24"/>
        </w:rPr>
      </w:pPr>
    </w:p>
    <w:p w14:paraId="34934415" w14:textId="77777777" w:rsidR="004B2B05" w:rsidRDefault="004B2B05" w:rsidP="009670E6">
      <w:pPr>
        <w:spacing w:line="360" w:lineRule="auto"/>
        <w:jc w:val="both"/>
        <w:rPr>
          <w:rFonts w:ascii="Times New Roman" w:hAnsi="Times New Roman" w:cs="Times New Roman"/>
          <w:sz w:val="24"/>
          <w:szCs w:val="24"/>
        </w:rPr>
      </w:pPr>
    </w:p>
    <w:p w14:paraId="10A7B6FE" w14:textId="77777777" w:rsidR="004B2B05" w:rsidRDefault="004B2B05" w:rsidP="009670E6">
      <w:pPr>
        <w:spacing w:line="360" w:lineRule="auto"/>
        <w:jc w:val="both"/>
        <w:rPr>
          <w:rFonts w:ascii="Times New Roman" w:hAnsi="Times New Roman" w:cs="Times New Roman"/>
          <w:sz w:val="24"/>
          <w:szCs w:val="24"/>
        </w:rPr>
      </w:pPr>
    </w:p>
    <w:p w14:paraId="0D23EE31" w14:textId="77777777" w:rsidR="004B2B05" w:rsidRDefault="004B2B05" w:rsidP="009670E6">
      <w:pPr>
        <w:spacing w:line="360" w:lineRule="auto"/>
        <w:jc w:val="both"/>
        <w:rPr>
          <w:rFonts w:ascii="Times New Roman" w:hAnsi="Times New Roman" w:cs="Times New Roman"/>
          <w:sz w:val="24"/>
          <w:szCs w:val="24"/>
        </w:rPr>
      </w:pPr>
    </w:p>
    <w:p w14:paraId="36757EF4" w14:textId="77777777" w:rsidR="004B2B05" w:rsidRDefault="004B2B05" w:rsidP="009670E6">
      <w:pPr>
        <w:spacing w:line="360" w:lineRule="auto"/>
        <w:jc w:val="both"/>
        <w:rPr>
          <w:rFonts w:ascii="Times New Roman" w:hAnsi="Times New Roman" w:cs="Times New Roman"/>
          <w:sz w:val="24"/>
          <w:szCs w:val="24"/>
        </w:rPr>
      </w:pPr>
    </w:p>
    <w:p w14:paraId="54943679" w14:textId="77777777" w:rsidR="004B2B05" w:rsidRDefault="004B2B05" w:rsidP="009670E6">
      <w:pPr>
        <w:spacing w:line="360" w:lineRule="auto"/>
        <w:jc w:val="both"/>
        <w:rPr>
          <w:rFonts w:ascii="Times New Roman" w:hAnsi="Times New Roman" w:cs="Times New Roman"/>
          <w:sz w:val="24"/>
          <w:szCs w:val="24"/>
        </w:rPr>
      </w:pPr>
    </w:p>
    <w:p w14:paraId="54FAA602" w14:textId="77777777" w:rsidR="004B2B05" w:rsidRDefault="004B2B05" w:rsidP="009670E6">
      <w:pPr>
        <w:spacing w:line="360" w:lineRule="auto"/>
        <w:jc w:val="both"/>
        <w:rPr>
          <w:rFonts w:ascii="Times New Roman" w:hAnsi="Times New Roman" w:cs="Times New Roman"/>
          <w:sz w:val="24"/>
          <w:szCs w:val="24"/>
        </w:rPr>
      </w:pPr>
    </w:p>
    <w:p w14:paraId="2EBF83B4" w14:textId="77777777" w:rsidR="004B2B05" w:rsidRDefault="004B2B05" w:rsidP="009670E6">
      <w:pPr>
        <w:spacing w:line="360" w:lineRule="auto"/>
        <w:jc w:val="both"/>
        <w:rPr>
          <w:rFonts w:ascii="Times New Roman" w:hAnsi="Times New Roman" w:cs="Times New Roman"/>
          <w:sz w:val="24"/>
          <w:szCs w:val="24"/>
        </w:rPr>
      </w:pPr>
    </w:p>
    <w:p w14:paraId="042C563A" w14:textId="77777777" w:rsidR="004B2B05" w:rsidRDefault="004B2B05" w:rsidP="009670E6">
      <w:pPr>
        <w:spacing w:line="360" w:lineRule="auto"/>
        <w:jc w:val="both"/>
        <w:rPr>
          <w:rFonts w:ascii="Times New Roman" w:hAnsi="Times New Roman" w:cs="Times New Roman"/>
          <w:sz w:val="24"/>
          <w:szCs w:val="24"/>
        </w:rPr>
      </w:pPr>
    </w:p>
    <w:p w14:paraId="33F4ADA3" w14:textId="77777777" w:rsidR="004B2B05" w:rsidRDefault="004B2B05" w:rsidP="009670E6">
      <w:pPr>
        <w:spacing w:line="360" w:lineRule="auto"/>
        <w:jc w:val="both"/>
        <w:rPr>
          <w:rFonts w:ascii="Times New Roman" w:hAnsi="Times New Roman" w:cs="Times New Roman"/>
          <w:sz w:val="24"/>
          <w:szCs w:val="24"/>
        </w:rPr>
      </w:pPr>
    </w:p>
    <w:p w14:paraId="6A742657" w14:textId="77777777" w:rsidR="004B2B05" w:rsidRDefault="004B2B05" w:rsidP="009670E6">
      <w:pPr>
        <w:spacing w:line="360" w:lineRule="auto"/>
        <w:jc w:val="both"/>
        <w:rPr>
          <w:rFonts w:ascii="Times New Roman" w:hAnsi="Times New Roman" w:cs="Times New Roman"/>
          <w:sz w:val="24"/>
          <w:szCs w:val="24"/>
        </w:rPr>
      </w:pPr>
    </w:p>
    <w:p w14:paraId="04EFD99D" w14:textId="77777777" w:rsidR="004B2B05" w:rsidRDefault="004B2B05" w:rsidP="009670E6">
      <w:pPr>
        <w:spacing w:line="360" w:lineRule="auto"/>
        <w:jc w:val="both"/>
        <w:rPr>
          <w:rFonts w:ascii="Times New Roman" w:hAnsi="Times New Roman" w:cs="Times New Roman"/>
          <w:sz w:val="24"/>
          <w:szCs w:val="24"/>
        </w:rPr>
      </w:pPr>
    </w:p>
    <w:p w14:paraId="589CAAC8" w14:textId="2347F76C" w:rsidR="003648AA" w:rsidRPr="009670E6" w:rsidRDefault="003648AA" w:rsidP="009670E6">
      <w:pPr>
        <w:pStyle w:val="Heading2"/>
        <w:spacing w:line="360" w:lineRule="auto"/>
        <w:rPr>
          <w:rFonts w:ascii="Times New Roman" w:hAnsi="Times New Roman" w:cs="Times New Roman"/>
          <w:b/>
        </w:rPr>
      </w:pPr>
      <w:bookmarkStart w:id="21" w:name="_Toc8576921"/>
      <w:r w:rsidRPr="009670E6">
        <w:rPr>
          <w:rFonts w:ascii="Times New Roman" w:hAnsi="Times New Roman" w:cs="Times New Roman"/>
          <w:b/>
          <w:sz w:val="28"/>
        </w:rPr>
        <w:lastRenderedPageBreak/>
        <w:t>References:</w:t>
      </w:r>
      <w:bookmarkEnd w:id="21"/>
    </w:p>
    <w:p w14:paraId="6FD55C52" w14:textId="3C02C6F2" w:rsidR="00516312" w:rsidRDefault="00516312" w:rsidP="009670E6">
      <w:pPr>
        <w:spacing w:line="360" w:lineRule="auto"/>
        <w:jc w:val="both"/>
        <w:rPr>
          <w:rFonts w:ascii="Times New Roman" w:hAnsi="Times New Roman" w:cs="Times New Roman"/>
          <w:sz w:val="24"/>
          <w:szCs w:val="24"/>
        </w:rPr>
      </w:pPr>
      <w:r w:rsidRPr="00516312">
        <w:rPr>
          <w:rFonts w:ascii="Times New Roman" w:hAnsi="Times New Roman" w:cs="Times New Roman"/>
          <w:sz w:val="24"/>
          <w:szCs w:val="24"/>
        </w:rPr>
        <w:t>Alter, S. (2008). Service System fundamentals: Work sy</w:t>
      </w:r>
      <w:r>
        <w:rPr>
          <w:rFonts w:ascii="Times New Roman" w:hAnsi="Times New Roman" w:cs="Times New Roman"/>
          <w:sz w:val="24"/>
          <w:szCs w:val="24"/>
        </w:rPr>
        <w:t>s</w:t>
      </w:r>
      <w:r w:rsidRPr="00516312">
        <w:rPr>
          <w:rFonts w:ascii="Times New Roman" w:hAnsi="Times New Roman" w:cs="Times New Roman"/>
          <w:sz w:val="24"/>
          <w:szCs w:val="24"/>
        </w:rPr>
        <w:t xml:space="preserve">tem, value chain and life cycle. </w:t>
      </w:r>
      <w:r w:rsidRPr="00516312">
        <w:rPr>
          <w:rFonts w:ascii="Times New Roman" w:hAnsi="Times New Roman" w:cs="Times New Roman"/>
          <w:i/>
          <w:sz w:val="24"/>
          <w:szCs w:val="24"/>
        </w:rPr>
        <w:t>IBM System Journal</w:t>
      </w:r>
      <w:r>
        <w:rPr>
          <w:rFonts w:ascii="Times New Roman" w:hAnsi="Times New Roman" w:cs="Times New Roman"/>
          <w:i/>
          <w:sz w:val="24"/>
          <w:szCs w:val="24"/>
        </w:rPr>
        <w:t>,</w:t>
      </w:r>
      <w:r w:rsidRPr="00516312">
        <w:rPr>
          <w:rFonts w:ascii="Times New Roman" w:hAnsi="Times New Roman" w:cs="Times New Roman"/>
          <w:sz w:val="24"/>
          <w:szCs w:val="24"/>
        </w:rPr>
        <w:t xml:space="preserve"> 47(1), 71-85. </w:t>
      </w:r>
    </w:p>
    <w:p w14:paraId="27603571" w14:textId="27F94A88" w:rsidR="00516312" w:rsidRDefault="00516312" w:rsidP="009670E6">
      <w:pPr>
        <w:spacing w:line="360" w:lineRule="auto"/>
        <w:jc w:val="both"/>
        <w:rPr>
          <w:rFonts w:ascii="Times New Roman" w:hAnsi="Times New Roman" w:cs="Times New Roman"/>
          <w:sz w:val="24"/>
          <w:szCs w:val="24"/>
        </w:rPr>
      </w:pPr>
      <w:r w:rsidRPr="00516312">
        <w:rPr>
          <w:rFonts w:ascii="Times New Roman" w:hAnsi="Times New Roman" w:cs="Times New Roman"/>
          <w:sz w:val="24"/>
          <w:szCs w:val="24"/>
        </w:rPr>
        <w:t xml:space="preserve">Barile, S., </w:t>
      </w:r>
      <w:r>
        <w:rPr>
          <w:rFonts w:ascii="Times New Roman" w:hAnsi="Times New Roman" w:cs="Times New Roman"/>
          <w:sz w:val="24"/>
          <w:szCs w:val="24"/>
        </w:rPr>
        <w:t>&amp;</w:t>
      </w:r>
      <w:r w:rsidRPr="00516312">
        <w:rPr>
          <w:rFonts w:ascii="Times New Roman" w:hAnsi="Times New Roman" w:cs="Times New Roman"/>
          <w:sz w:val="24"/>
          <w:szCs w:val="24"/>
        </w:rPr>
        <w:t xml:space="preserve"> </w:t>
      </w:r>
      <w:proofErr w:type="spellStart"/>
      <w:r w:rsidRPr="00516312">
        <w:rPr>
          <w:rFonts w:ascii="Times New Roman" w:hAnsi="Times New Roman" w:cs="Times New Roman"/>
          <w:sz w:val="24"/>
          <w:szCs w:val="24"/>
        </w:rPr>
        <w:t>Polese</w:t>
      </w:r>
      <w:proofErr w:type="spellEnd"/>
      <w:r w:rsidRPr="00516312">
        <w:rPr>
          <w:rFonts w:ascii="Times New Roman" w:hAnsi="Times New Roman" w:cs="Times New Roman"/>
          <w:sz w:val="24"/>
          <w:szCs w:val="24"/>
        </w:rPr>
        <w:t xml:space="preserve">, F. (2010). Linking the viable system and many-to-many network approaches to service-dominant logic and service science. </w:t>
      </w:r>
      <w:r w:rsidRPr="00516312">
        <w:rPr>
          <w:rFonts w:ascii="Times New Roman" w:hAnsi="Times New Roman" w:cs="Times New Roman"/>
          <w:i/>
          <w:sz w:val="24"/>
          <w:szCs w:val="24"/>
        </w:rPr>
        <w:t>Journal of Quality and Service Science</w:t>
      </w:r>
      <w:r>
        <w:rPr>
          <w:rFonts w:ascii="Times New Roman" w:hAnsi="Times New Roman" w:cs="Times New Roman"/>
          <w:sz w:val="24"/>
          <w:szCs w:val="24"/>
        </w:rPr>
        <w:t>,</w:t>
      </w:r>
      <w:r w:rsidRPr="00516312">
        <w:rPr>
          <w:rFonts w:ascii="Times New Roman" w:hAnsi="Times New Roman" w:cs="Times New Roman"/>
          <w:sz w:val="24"/>
          <w:szCs w:val="24"/>
        </w:rPr>
        <w:t xml:space="preserve"> 2(1).</w:t>
      </w:r>
    </w:p>
    <w:p w14:paraId="28BB2B6B" w14:textId="5CE286EE" w:rsidR="00F96376" w:rsidRPr="009670E6" w:rsidRDefault="00F96376"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Barnett, T. (2017). </w:t>
      </w:r>
      <w:r w:rsidR="00516312" w:rsidRPr="009670E6">
        <w:rPr>
          <w:rFonts w:ascii="Times New Roman" w:hAnsi="Times New Roman" w:cs="Times New Roman"/>
          <w:i/>
          <w:sz w:val="24"/>
          <w:szCs w:val="24"/>
        </w:rPr>
        <w:t>Theory</w:t>
      </w:r>
      <w:r w:rsidRPr="009670E6">
        <w:rPr>
          <w:rFonts w:ascii="Times New Roman" w:hAnsi="Times New Roman" w:cs="Times New Roman"/>
          <w:i/>
          <w:sz w:val="24"/>
          <w:szCs w:val="24"/>
        </w:rPr>
        <w:t xml:space="preserve"> X and Theory Y in the Twenty-First Century.</w:t>
      </w:r>
      <w:r w:rsidRPr="009670E6">
        <w:rPr>
          <w:rFonts w:ascii="Times New Roman" w:hAnsi="Times New Roman" w:cs="Times New Roman"/>
          <w:sz w:val="24"/>
          <w:szCs w:val="24"/>
        </w:rPr>
        <w:t xml:space="preserve"> Reference for Business Retrieved from: </w:t>
      </w:r>
      <w:hyperlink r:id="rId8" w:history="1">
        <w:r w:rsidRPr="009670E6">
          <w:rPr>
            <w:rStyle w:val="Hyperlink"/>
            <w:rFonts w:ascii="Times New Roman" w:hAnsi="Times New Roman" w:cs="Times New Roman"/>
            <w:sz w:val="24"/>
            <w:szCs w:val="24"/>
          </w:rPr>
          <w:t>https://www.referenceforbusiness.com/management/Str-Ti/Theory-X-and-Theory-Y.html</w:t>
        </w:r>
      </w:hyperlink>
      <w:r w:rsidRPr="009670E6">
        <w:rPr>
          <w:rFonts w:ascii="Times New Roman" w:hAnsi="Times New Roman" w:cs="Times New Roman"/>
          <w:sz w:val="24"/>
          <w:szCs w:val="24"/>
        </w:rPr>
        <w:t xml:space="preserve"> (Accessed: 10-04-2019).</w:t>
      </w:r>
    </w:p>
    <w:p w14:paraId="0AF30995" w14:textId="56F24E85" w:rsidR="003648AA" w:rsidRPr="009670E6" w:rsidRDefault="003648AA" w:rsidP="009670E6">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Bartol</w:t>
      </w:r>
      <w:proofErr w:type="spellEnd"/>
      <w:r w:rsidRPr="009670E6">
        <w:rPr>
          <w:rFonts w:ascii="Times New Roman" w:hAnsi="Times New Roman" w:cs="Times New Roman"/>
          <w:sz w:val="24"/>
          <w:szCs w:val="24"/>
        </w:rPr>
        <w:t xml:space="preserve">, K.M., &amp; Martin, D.C. (1998). </w:t>
      </w:r>
      <w:r w:rsidRPr="009670E6">
        <w:rPr>
          <w:rFonts w:ascii="Times New Roman" w:hAnsi="Times New Roman" w:cs="Times New Roman"/>
          <w:i/>
          <w:sz w:val="24"/>
          <w:szCs w:val="24"/>
        </w:rPr>
        <w:t>Management,</w:t>
      </w:r>
      <w:r w:rsidRPr="009670E6">
        <w:rPr>
          <w:rFonts w:ascii="Times New Roman" w:hAnsi="Times New Roman" w:cs="Times New Roman"/>
          <w:sz w:val="24"/>
          <w:szCs w:val="24"/>
        </w:rPr>
        <w:t xml:space="preserve"> </w:t>
      </w:r>
      <w:r w:rsidR="00A85780" w:rsidRPr="009670E6">
        <w:rPr>
          <w:rFonts w:ascii="Times New Roman" w:hAnsi="Times New Roman" w:cs="Times New Roman"/>
          <w:sz w:val="24"/>
          <w:szCs w:val="24"/>
        </w:rPr>
        <w:t xml:space="preserve">USA, NY: </w:t>
      </w:r>
      <w:r w:rsidRPr="009670E6">
        <w:rPr>
          <w:rFonts w:ascii="Times New Roman" w:hAnsi="Times New Roman" w:cs="Times New Roman"/>
          <w:sz w:val="24"/>
          <w:szCs w:val="24"/>
        </w:rPr>
        <w:t>McGraw Hill.</w:t>
      </w:r>
    </w:p>
    <w:p w14:paraId="7096AD4E" w14:textId="77777777" w:rsidR="006B71D1" w:rsidRDefault="006B71D1" w:rsidP="009670E6">
      <w:pPr>
        <w:spacing w:line="360" w:lineRule="auto"/>
        <w:jc w:val="both"/>
        <w:rPr>
          <w:rFonts w:ascii="Times New Roman" w:hAnsi="Times New Roman" w:cs="Times New Roman"/>
          <w:sz w:val="24"/>
          <w:szCs w:val="24"/>
        </w:rPr>
      </w:pPr>
      <w:proofErr w:type="spellStart"/>
      <w:r w:rsidRPr="006B71D1">
        <w:rPr>
          <w:rFonts w:ascii="Times New Roman" w:hAnsi="Times New Roman" w:cs="Times New Roman"/>
          <w:sz w:val="24"/>
          <w:szCs w:val="24"/>
        </w:rPr>
        <w:t>Bazrkar</w:t>
      </w:r>
      <w:proofErr w:type="spellEnd"/>
      <w:r w:rsidRPr="006B71D1">
        <w:rPr>
          <w:rFonts w:ascii="Times New Roman" w:hAnsi="Times New Roman" w:cs="Times New Roman"/>
          <w:sz w:val="24"/>
          <w:szCs w:val="24"/>
        </w:rPr>
        <w:t xml:space="preserve">, A., </w:t>
      </w:r>
      <w:proofErr w:type="spellStart"/>
      <w:r w:rsidRPr="006B71D1">
        <w:rPr>
          <w:rFonts w:ascii="Times New Roman" w:hAnsi="Times New Roman" w:cs="Times New Roman"/>
          <w:sz w:val="24"/>
          <w:szCs w:val="24"/>
        </w:rPr>
        <w:t>Heravi</w:t>
      </w:r>
      <w:proofErr w:type="spellEnd"/>
      <w:r w:rsidRPr="006B71D1">
        <w:rPr>
          <w:rFonts w:ascii="Times New Roman" w:hAnsi="Times New Roman" w:cs="Times New Roman"/>
          <w:sz w:val="24"/>
          <w:szCs w:val="24"/>
        </w:rPr>
        <w:t xml:space="preserve">, A. J., &amp; </w:t>
      </w:r>
      <w:proofErr w:type="spellStart"/>
      <w:r w:rsidRPr="006B71D1">
        <w:rPr>
          <w:rFonts w:ascii="Times New Roman" w:hAnsi="Times New Roman" w:cs="Times New Roman"/>
          <w:sz w:val="24"/>
          <w:szCs w:val="24"/>
        </w:rPr>
        <w:t>Abedzadeh</w:t>
      </w:r>
      <w:proofErr w:type="spellEnd"/>
      <w:r w:rsidRPr="006B71D1">
        <w:rPr>
          <w:rFonts w:ascii="Times New Roman" w:hAnsi="Times New Roman" w:cs="Times New Roman"/>
          <w:sz w:val="24"/>
          <w:szCs w:val="24"/>
        </w:rPr>
        <w:t xml:space="preserve">, M. (2014). The Impact of Postmodernism on Management and Organization Theories, </w:t>
      </w:r>
      <w:r w:rsidRPr="006B71D1">
        <w:rPr>
          <w:rFonts w:ascii="Times New Roman" w:hAnsi="Times New Roman" w:cs="Times New Roman"/>
          <w:i/>
          <w:sz w:val="24"/>
          <w:szCs w:val="24"/>
        </w:rPr>
        <w:t>International Journal of Management and Humanity Sciences</w:t>
      </w:r>
      <w:r w:rsidRPr="006B71D1">
        <w:rPr>
          <w:rFonts w:ascii="Times New Roman" w:hAnsi="Times New Roman" w:cs="Times New Roman"/>
          <w:sz w:val="24"/>
          <w:szCs w:val="24"/>
        </w:rPr>
        <w:t>, 3(8), 2739-2743.</w:t>
      </w:r>
    </w:p>
    <w:p w14:paraId="6C828A2D" w14:textId="77777777" w:rsidR="006B71D1" w:rsidRDefault="006B71D1" w:rsidP="009670E6">
      <w:pPr>
        <w:spacing w:line="360" w:lineRule="auto"/>
        <w:jc w:val="both"/>
        <w:rPr>
          <w:rFonts w:ascii="Times New Roman" w:hAnsi="Times New Roman" w:cs="Times New Roman"/>
          <w:sz w:val="24"/>
          <w:szCs w:val="24"/>
        </w:rPr>
      </w:pPr>
      <w:proofErr w:type="spellStart"/>
      <w:r w:rsidRPr="006B71D1">
        <w:rPr>
          <w:rFonts w:ascii="Times New Roman" w:hAnsi="Times New Roman" w:cs="Times New Roman"/>
          <w:sz w:val="24"/>
          <w:szCs w:val="24"/>
        </w:rPr>
        <w:t>Bort</w:t>
      </w:r>
      <w:proofErr w:type="spellEnd"/>
      <w:r w:rsidRPr="006B71D1">
        <w:rPr>
          <w:rFonts w:ascii="Times New Roman" w:hAnsi="Times New Roman" w:cs="Times New Roman"/>
          <w:sz w:val="24"/>
          <w:szCs w:val="24"/>
        </w:rPr>
        <w:t xml:space="preserve">, S., &amp; </w:t>
      </w:r>
      <w:proofErr w:type="spellStart"/>
      <w:r w:rsidRPr="006B71D1">
        <w:rPr>
          <w:rFonts w:ascii="Times New Roman" w:hAnsi="Times New Roman" w:cs="Times New Roman"/>
          <w:sz w:val="24"/>
          <w:szCs w:val="24"/>
        </w:rPr>
        <w:t>Kieser</w:t>
      </w:r>
      <w:proofErr w:type="spellEnd"/>
      <w:r w:rsidRPr="006B71D1">
        <w:rPr>
          <w:rFonts w:ascii="Times New Roman" w:hAnsi="Times New Roman" w:cs="Times New Roman"/>
          <w:sz w:val="24"/>
          <w:szCs w:val="24"/>
        </w:rPr>
        <w:t xml:space="preserve">, A. (2011). Fashion in organization theory: An empirical analysis of the diffusion of theoretical concepts. </w:t>
      </w:r>
      <w:r w:rsidRPr="006B71D1">
        <w:rPr>
          <w:rFonts w:ascii="Times New Roman" w:hAnsi="Times New Roman" w:cs="Times New Roman"/>
          <w:i/>
          <w:sz w:val="24"/>
          <w:szCs w:val="24"/>
        </w:rPr>
        <w:t>Organization Studies</w:t>
      </w:r>
      <w:r w:rsidRPr="006B71D1">
        <w:rPr>
          <w:rFonts w:ascii="Times New Roman" w:hAnsi="Times New Roman" w:cs="Times New Roman"/>
          <w:sz w:val="24"/>
          <w:szCs w:val="24"/>
        </w:rPr>
        <w:t xml:space="preserve">, 32, 655-681. </w:t>
      </w:r>
    </w:p>
    <w:p w14:paraId="444CC038" w14:textId="1FEFB371" w:rsidR="006B71D1" w:rsidRPr="006B71D1" w:rsidRDefault="006B71D1" w:rsidP="006B71D1">
      <w:pPr>
        <w:spacing w:line="360" w:lineRule="auto"/>
        <w:jc w:val="both"/>
        <w:rPr>
          <w:rFonts w:ascii="Times New Roman" w:hAnsi="Times New Roman" w:cs="Times New Roman"/>
          <w:sz w:val="24"/>
          <w:szCs w:val="24"/>
        </w:rPr>
      </w:pPr>
      <w:r w:rsidRPr="006B71D1">
        <w:rPr>
          <w:rFonts w:ascii="Times New Roman" w:hAnsi="Times New Roman" w:cs="Times New Roman"/>
          <w:sz w:val="24"/>
          <w:szCs w:val="24"/>
        </w:rPr>
        <w:t xml:space="preserve">Bourdieu, P. (2000). </w:t>
      </w:r>
      <w:proofErr w:type="spellStart"/>
      <w:r w:rsidRPr="006B71D1">
        <w:rPr>
          <w:rFonts w:ascii="Times New Roman" w:hAnsi="Times New Roman" w:cs="Times New Roman"/>
          <w:i/>
          <w:sz w:val="24"/>
          <w:szCs w:val="24"/>
        </w:rPr>
        <w:t>Pascalian</w:t>
      </w:r>
      <w:proofErr w:type="spellEnd"/>
      <w:r w:rsidRPr="006B71D1">
        <w:rPr>
          <w:rFonts w:ascii="Times New Roman" w:hAnsi="Times New Roman" w:cs="Times New Roman"/>
          <w:i/>
          <w:sz w:val="24"/>
          <w:szCs w:val="24"/>
        </w:rPr>
        <w:t xml:space="preserve"> meditations</w:t>
      </w:r>
      <w:r w:rsidRPr="006B71D1">
        <w:rPr>
          <w:rFonts w:ascii="Times New Roman" w:hAnsi="Times New Roman" w:cs="Times New Roman"/>
          <w:sz w:val="24"/>
          <w:szCs w:val="24"/>
        </w:rPr>
        <w:t>. Cambridge: Polity</w:t>
      </w:r>
      <w:r>
        <w:rPr>
          <w:rFonts w:ascii="Times New Roman" w:hAnsi="Times New Roman" w:cs="Times New Roman"/>
          <w:sz w:val="24"/>
          <w:szCs w:val="24"/>
        </w:rPr>
        <w:t xml:space="preserve"> </w:t>
      </w:r>
      <w:r w:rsidRPr="006B71D1">
        <w:rPr>
          <w:rFonts w:ascii="Times New Roman" w:hAnsi="Times New Roman" w:cs="Times New Roman"/>
          <w:sz w:val="24"/>
          <w:szCs w:val="24"/>
        </w:rPr>
        <w:t>Press.</w:t>
      </w:r>
    </w:p>
    <w:p w14:paraId="181605F8" w14:textId="77777777" w:rsidR="006B71D1" w:rsidRDefault="006B71D1" w:rsidP="006B71D1">
      <w:pPr>
        <w:spacing w:line="360" w:lineRule="auto"/>
        <w:jc w:val="both"/>
        <w:rPr>
          <w:rFonts w:ascii="Times New Roman" w:hAnsi="Times New Roman" w:cs="Times New Roman"/>
          <w:sz w:val="24"/>
          <w:szCs w:val="24"/>
        </w:rPr>
      </w:pPr>
      <w:r w:rsidRPr="006B71D1">
        <w:rPr>
          <w:rFonts w:ascii="Times New Roman" w:hAnsi="Times New Roman" w:cs="Times New Roman"/>
          <w:sz w:val="24"/>
          <w:szCs w:val="24"/>
        </w:rPr>
        <w:t xml:space="preserve">Bourdieu, P. (2003). Participant objectivation. </w:t>
      </w:r>
      <w:r w:rsidRPr="006B71D1">
        <w:rPr>
          <w:rFonts w:ascii="Times New Roman" w:hAnsi="Times New Roman" w:cs="Times New Roman"/>
          <w:i/>
          <w:sz w:val="24"/>
          <w:szCs w:val="24"/>
        </w:rPr>
        <w:t>Journal of the Royal Anthropological Institute</w:t>
      </w:r>
      <w:r w:rsidRPr="006B71D1">
        <w:rPr>
          <w:rFonts w:ascii="Times New Roman" w:hAnsi="Times New Roman" w:cs="Times New Roman"/>
          <w:sz w:val="24"/>
          <w:szCs w:val="24"/>
        </w:rPr>
        <w:t>, 9, 282–294.</w:t>
      </w:r>
    </w:p>
    <w:p w14:paraId="61A7D91D" w14:textId="23809D0F" w:rsidR="00D6365B" w:rsidRPr="009670E6" w:rsidRDefault="00D6365B" w:rsidP="006B71D1">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Brown, C. (2014). </w:t>
      </w:r>
      <w:r w:rsidRPr="009670E6">
        <w:rPr>
          <w:rFonts w:ascii="Times New Roman" w:hAnsi="Times New Roman" w:cs="Times New Roman"/>
          <w:i/>
          <w:sz w:val="24"/>
          <w:szCs w:val="24"/>
        </w:rPr>
        <w:t>How Relevant are Fayol's principles of Management Today?</w:t>
      </w:r>
      <w:r w:rsidRPr="009670E6">
        <w:rPr>
          <w:rFonts w:ascii="Times New Roman" w:hAnsi="Times New Roman" w:cs="Times New Roman"/>
          <w:sz w:val="24"/>
          <w:szCs w:val="24"/>
        </w:rPr>
        <w:t xml:space="preserve"> Liquid Training. Retrieved from: </w:t>
      </w:r>
      <w:hyperlink r:id="rId9" w:history="1">
        <w:r w:rsidRPr="009670E6">
          <w:rPr>
            <w:rStyle w:val="Hyperlink"/>
            <w:rFonts w:ascii="Times New Roman" w:hAnsi="Times New Roman" w:cs="Times New Roman"/>
            <w:sz w:val="24"/>
            <w:szCs w:val="24"/>
          </w:rPr>
          <w:t>http://www.liquid-training.co.uk/blog/how-relevant-are-fayols-principles-of-management-today</w:t>
        </w:r>
      </w:hyperlink>
      <w:r w:rsidRPr="009670E6">
        <w:rPr>
          <w:rFonts w:ascii="Times New Roman" w:hAnsi="Times New Roman" w:cs="Times New Roman"/>
          <w:sz w:val="24"/>
          <w:szCs w:val="24"/>
        </w:rPr>
        <w:t xml:space="preserve"> (Accessed: 10-04-2019).</w:t>
      </w:r>
    </w:p>
    <w:p w14:paraId="5CFCBF4F" w14:textId="71C3051B" w:rsidR="00A84E11" w:rsidRPr="009670E6" w:rsidRDefault="00A84E11" w:rsidP="009670E6">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Caramela</w:t>
      </w:r>
      <w:proofErr w:type="spellEnd"/>
      <w:r w:rsidRPr="009670E6">
        <w:rPr>
          <w:rFonts w:ascii="Times New Roman" w:hAnsi="Times New Roman" w:cs="Times New Roman"/>
          <w:sz w:val="24"/>
          <w:szCs w:val="24"/>
        </w:rPr>
        <w:t xml:space="preserve">, S. (2018). </w:t>
      </w:r>
      <w:r w:rsidRPr="009670E6">
        <w:rPr>
          <w:rFonts w:ascii="Times New Roman" w:hAnsi="Times New Roman" w:cs="Times New Roman"/>
          <w:i/>
          <w:sz w:val="24"/>
          <w:szCs w:val="24"/>
        </w:rPr>
        <w:t>The Management Theory of Frank and Lillian Gilbreth</w:t>
      </w:r>
      <w:r w:rsidRPr="009670E6">
        <w:rPr>
          <w:rFonts w:ascii="Times New Roman" w:hAnsi="Times New Roman" w:cs="Times New Roman"/>
          <w:sz w:val="24"/>
          <w:szCs w:val="24"/>
        </w:rPr>
        <w:t xml:space="preserve">, Business. Retrieved from: </w:t>
      </w:r>
      <w:hyperlink r:id="rId10" w:history="1">
        <w:r w:rsidRPr="009670E6">
          <w:rPr>
            <w:rStyle w:val="Hyperlink"/>
            <w:rFonts w:ascii="Times New Roman" w:hAnsi="Times New Roman" w:cs="Times New Roman"/>
            <w:sz w:val="24"/>
            <w:szCs w:val="24"/>
          </w:rPr>
          <w:t>https://www.business.com/articles/management-theory-of-frank-and-lillian-gilbreth/</w:t>
        </w:r>
      </w:hyperlink>
      <w:r w:rsidRPr="009670E6">
        <w:rPr>
          <w:rFonts w:ascii="Times New Roman" w:hAnsi="Times New Roman" w:cs="Times New Roman"/>
          <w:sz w:val="24"/>
          <w:szCs w:val="24"/>
        </w:rPr>
        <w:t xml:space="preserve"> (Accessed: 10-04-2019). </w:t>
      </w:r>
    </w:p>
    <w:p w14:paraId="62D025C6" w14:textId="460D2DA0" w:rsidR="00574B57" w:rsidRPr="009670E6" w:rsidRDefault="00574B57" w:rsidP="009670E6">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Caramela</w:t>
      </w:r>
      <w:proofErr w:type="spellEnd"/>
      <w:r w:rsidRPr="009670E6">
        <w:rPr>
          <w:rFonts w:ascii="Times New Roman" w:hAnsi="Times New Roman" w:cs="Times New Roman"/>
          <w:sz w:val="24"/>
          <w:szCs w:val="24"/>
        </w:rPr>
        <w:t xml:space="preserve">, S. (2018). </w:t>
      </w:r>
      <w:r w:rsidRPr="009670E6">
        <w:rPr>
          <w:rFonts w:ascii="Times New Roman" w:hAnsi="Times New Roman" w:cs="Times New Roman"/>
          <w:i/>
          <w:sz w:val="24"/>
          <w:szCs w:val="24"/>
        </w:rPr>
        <w:t>The Management Theory of Mary Parker Follett</w:t>
      </w:r>
      <w:r w:rsidRPr="009670E6">
        <w:rPr>
          <w:rFonts w:ascii="Times New Roman" w:hAnsi="Times New Roman" w:cs="Times New Roman"/>
          <w:sz w:val="24"/>
          <w:szCs w:val="24"/>
        </w:rPr>
        <w:t xml:space="preserve">, Business. Retrieved from: </w:t>
      </w:r>
      <w:hyperlink r:id="rId11" w:history="1">
        <w:r w:rsidRPr="009670E6">
          <w:rPr>
            <w:rStyle w:val="Hyperlink"/>
            <w:rFonts w:ascii="Times New Roman" w:hAnsi="Times New Roman" w:cs="Times New Roman"/>
            <w:sz w:val="24"/>
            <w:szCs w:val="24"/>
          </w:rPr>
          <w:t>https://www.business.com/articles/management-theory-of-mary-parker-follett/</w:t>
        </w:r>
      </w:hyperlink>
      <w:r w:rsidRPr="009670E6">
        <w:rPr>
          <w:rFonts w:ascii="Times New Roman" w:hAnsi="Times New Roman" w:cs="Times New Roman"/>
          <w:sz w:val="24"/>
          <w:szCs w:val="24"/>
        </w:rPr>
        <w:t xml:space="preserve"> (Accessed: 10-04-2019). </w:t>
      </w:r>
    </w:p>
    <w:p w14:paraId="1E6BCACB" w14:textId="09E9A0F2" w:rsidR="00BD54FD" w:rsidRPr="009670E6" w:rsidRDefault="00BD54FD"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lastRenderedPageBreak/>
        <w:t xml:space="preserve">Cherry, K. (2018). </w:t>
      </w:r>
      <w:r w:rsidRPr="009670E6">
        <w:rPr>
          <w:rFonts w:ascii="Times New Roman" w:hAnsi="Times New Roman" w:cs="Times New Roman"/>
          <w:i/>
          <w:sz w:val="24"/>
          <w:szCs w:val="24"/>
        </w:rPr>
        <w:t xml:space="preserve">The Hawthorne Effect and </w:t>
      </w:r>
      <w:proofErr w:type="spellStart"/>
      <w:r w:rsidRPr="009670E6">
        <w:rPr>
          <w:rFonts w:ascii="Times New Roman" w:hAnsi="Times New Roman" w:cs="Times New Roman"/>
          <w:i/>
          <w:sz w:val="24"/>
          <w:szCs w:val="24"/>
        </w:rPr>
        <w:t>Behavioral</w:t>
      </w:r>
      <w:proofErr w:type="spellEnd"/>
      <w:r w:rsidRPr="009670E6">
        <w:rPr>
          <w:rFonts w:ascii="Times New Roman" w:hAnsi="Times New Roman" w:cs="Times New Roman"/>
          <w:i/>
          <w:sz w:val="24"/>
          <w:szCs w:val="24"/>
        </w:rPr>
        <w:t xml:space="preserve"> Studies.</w:t>
      </w:r>
      <w:r w:rsidRPr="009670E6">
        <w:rPr>
          <w:rFonts w:ascii="Times New Roman" w:hAnsi="Times New Roman" w:cs="Times New Roman"/>
          <w:sz w:val="24"/>
          <w:szCs w:val="24"/>
        </w:rPr>
        <w:t xml:space="preserve"> </w:t>
      </w:r>
      <w:proofErr w:type="spellStart"/>
      <w:r w:rsidRPr="009670E6">
        <w:rPr>
          <w:rFonts w:ascii="Times New Roman" w:hAnsi="Times New Roman" w:cs="Times New Roman"/>
          <w:sz w:val="24"/>
          <w:szCs w:val="24"/>
        </w:rPr>
        <w:t>VeryWellMind</w:t>
      </w:r>
      <w:proofErr w:type="spellEnd"/>
      <w:r w:rsidRPr="009670E6">
        <w:rPr>
          <w:rFonts w:ascii="Times New Roman" w:hAnsi="Times New Roman" w:cs="Times New Roman"/>
          <w:sz w:val="24"/>
          <w:szCs w:val="24"/>
        </w:rPr>
        <w:t xml:space="preserve">. Retrieved from: </w:t>
      </w:r>
      <w:hyperlink r:id="rId12" w:history="1">
        <w:r w:rsidRPr="009670E6">
          <w:rPr>
            <w:rStyle w:val="Hyperlink"/>
            <w:rFonts w:ascii="Times New Roman" w:hAnsi="Times New Roman" w:cs="Times New Roman"/>
            <w:sz w:val="24"/>
            <w:szCs w:val="24"/>
          </w:rPr>
          <w:t>https://www.verywellmind.com/what-is-the-hawthorne-effect-2795234</w:t>
        </w:r>
      </w:hyperlink>
      <w:r w:rsidRPr="009670E6">
        <w:rPr>
          <w:rFonts w:ascii="Times New Roman" w:hAnsi="Times New Roman" w:cs="Times New Roman"/>
          <w:sz w:val="24"/>
          <w:szCs w:val="24"/>
        </w:rPr>
        <w:t xml:space="preserve"> (Accessed: 13-04-2019).</w:t>
      </w:r>
    </w:p>
    <w:p w14:paraId="4076E86F" w14:textId="77777777" w:rsidR="006B71D1" w:rsidRDefault="006B71D1" w:rsidP="009670E6">
      <w:pPr>
        <w:spacing w:line="360" w:lineRule="auto"/>
        <w:jc w:val="both"/>
        <w:rPr>
          <w:rFonts w:ascii="Times New Roman" w:hAnsi="Times New Roman" w:cs="Times New Roman"/>
          <w:sz w:val="24"/>
          <w:szCs w:val="24"/>
        </w:rPr>
      </w:pPr>
      <w:r w:rsidRPr="006B71D1">
        <w:rPr>
          <w:rFonts w:ascii="Times New Roman" w:hAnsi="Times New Roman" w:cs="Times New Roman"/>
          <w:sz w:val="24"/>
          <w:szCs w:val="24"/>
        </w:rPr>
        <w:t xml:space="preserve">Clegg, S. (1998). </w:t>
      </w:r>
      <w:r w:rsidRPr="006B71D1">
        <w:rPr>
          <w:rFonts w:ascii="Times New Roman" w:hAnsi="Times New Roman" w:cs="Times New Roman"/>
          <w:i/>
          <w:sz w:val="24"/>
          <w:szCs w:val="24"/>
        </w:rPr>
        <w:t>Chapter 3: Foucault, Power and Organizations.</w:t>
      </w:r>
      <w:r w:rsidRPr="006B71D1">
        <w:rPr>
          <w:rFonts w:ascii="Times New Roman" w:hAnsi="Times New Roman" w:cs="Times New Roman"/>
          <w:sz w:val="24"/>
          <w:szCs w:val="24"/>
        </w:rPr>
        <w:t xml:space="preserve"> In Foucault, Management and Organization Theory: From Panoptic on to Technologies of Self, Alan McKinlay and Ken Starkey (Eds). London: Sage publication. DOI: 10.4135/9781446221686.n3 </w:t>
      </w:r>
    </w:p>
    <w:p w14:paraId="28C34869" w14:textId="0DA9A6F6" w:rsidR="003648AA" w:rsidRPr="009670E6" w:rsidRDefault="003648A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Cooper, D. J., </w:t>
      </w:r>
      <w:proofErr w:type="spellStart"/>
      <w:r w:rsidRPr="009670E6">
        <w:rPr>
          <w:rFonts w:ascii="Times New Roman" w:hAnsi="Times New Roman" w:cs="Times New Roman"/>
          <w:sz w:val="24"/>
          <w:szCs w:val="24"/>
        </w:rPr>
        <w:t>Ezzamel</w:t>
      </w:r>
      <w:proofErr w:type="spellEnd"/>
      <w:r w:rsidRPr="009670E6">
        <w:rPr>
          <w:rFonts w:ascii="Times New Roman" w:hAnsi="Times New Roman" w:cs="Times New Roman"/>
          <w:sz w:val="24"/>
          <w:szCs w:val="24"/>
        </w:rPr>
        <w:t xml:space="preserve">, M., &amp; Robson, K. (2017). </w:t>
      </w:r>
      <w:r w:rsidRPr="009670E6">
        <w:rPr>
          <w:rFonts w:ascii="Times New Roman" w:hAnsi="Times New Roman" w:cs="Times New Roman"/>
          <w:i/>
          <w:sz w:val="24"/>
          <w:szCs w:val="24"/>
        </w:rPr>
        <w:t>The Multiplicity of Performance Management Systems: Heterogeneity in Multinational Corporations and Management Sense-Making</w:t>
      </w:r>
      <w:r w:rsidRPr="009670E6">
        <w:rPr>
          <w:rFonts w:ascii="Times New Roman" w:hAnsi="Times New Roman" w:cs="Times New Roman"/>
          <w:sz w:val="24"/>
          <w:szCs w:val="24"/>
        </w:rPr>
        <w:t xml:space="preserve">, University of Alberta School of Business Research Paper No. 3051551. Retrieved from: </w:t>
      </w:r>
      <w:hyperlink r:id="rId13" w:history="1">
        <w:r w:rsidR="004F2787" w:rsidRPr="009670E6">
          <w:rPr>
            <w:rStyle w:val="Hyperlink"/>
            <w:rFonts w:ascii="Times New Roman" w:hAnsi="Times New Roman" w:cs="Times New Roman"/>
            <w:sz w:val="24"/>
            <w:szCs w:val="24"/>
          </w:rPr>
          <w:t>https://papers.ssrn.com/sol3/papers.cfm?abstract_id=3051551</w:t>
        </w:r>
      </w:hyperlink>
      <w:r w:rsidR="004F2787" w:rsidRPr="009670E6">
        <w:rPr>
          <w:rFonts w:ascii="Times New Roman" w:hAnsi="Times New Roman" w:cs="Times New Roman"/>
          <w:sz w:val="24"/>
          <w:szCs w:val="24"/>
        </w:rPr>
        <w:t xml:space="preserve"> </w:t>
      </w:r>
      <w:r w:rsidRPr="009670E6">
        <w:rPr>
          <w:rFonts w:ascii="Times New Roman" w:hAnsi="Times New Roman" w:cs="Times New Roman"/>
          <w:sz w:val="24"/>
          <w:szCs w:val="24"/>
        </w:rPr>
        <w:t>(Accessed: 0</w:t>
      </w:r>
      <w:r w:rsidR="00274739">
        <w:rPr>
          <w:rFonts w:ascii="Times New Roman" w:hAnsi="Times New Roman" w:cs="Times New Roman"/>
          <w:sz w:val="24"/>
          <w:szCs w:val="24"/>
        </w:rPr>
        <w:t>2</w:t>
      </w:r>
      <w:r w:rsidRPr="009670E6">
        <w:rPr>
          <w:rFonts w:ascii="Times New Roman" w:hAnsi="Times New Roman" w:cs="Times New Roman"/>
          <w:sz w:val="24"/>
          <w:szCs w:val="24"/>
        </w:rPr>
        <w:t>-0</w:t>
      </w:r>
      <w:r w:rsidR="00274739">
        <w:rPr>
          <w:rFonts w:ascii="Times New Roman" w:hAnsi="Times New Roman" w:cs="Times New Roman"/>
          <w:sz w:val="24"/>
          <w:szCs w:val="24"/>
        </w:rPr>
        <w:t>5</w:t>
      </w:r>
      <w:r w:rsidRPr="009670E6">
        <w:rPr>
          <w:rFonts w:ascii="Times New Roman" w:hAnsi="Times New Roman" w:cs="Times New Roman"/>
          <w:sz w:val="24"/>
          <w:szCs w:val="24"/>
        </w:rPr>
        <w:t>-2019).</w:t>
      </w:r>
    </w:p>
    <w:p w14:paraId="041F7F86" w14:textId="166A2FF7" w:rsidR="00274739" w:rsidRDefault="00274739" w:rsidP="009670E6">
      <w:pPr>
        <w:spacing w:line="360" w:lineRule="auto"/>
        <w:jc w:val="both"/>
        <w:rPr>
          <w:rFonts w:ascii="Times New Roman" w:hAnsi="Times New Roman" w:cs="Times New Roman"/>
          <w:sz w:val="24"/>
          <w:szCs w:val="24"/>
        </w:rPr>
      </w:pPr>
      <w:r w:rsidRPr="00274739">
        <w:rPr>
          <w:rFonts w:ascii="Times New Roman" w:hAnsi="Times New Roman" w:cs="Times New Roman"/>
          <w:sz w:val="24"/>
          <w:szCs w:val="24"/>
        </w:rPr>
        <w:t xml:space="preserve">Doucet, J. (2017). </w:t>
      </w:r>
      <w:r w:rsidRPr="00274739">
        <w:rPr>
          <w:rFonts w:ascii="Times New Roman" w:hAnsi="Times New Roman" w:cs="Times New Roman"/>
          <w:i/>
          <w:sz w:val="24"/>
          <w:szCs w:val="24"/>
        </w:rPr>
        <w:t>Theory of Organizational Humanism.</w:t>
      </w:r>
      <w:r w:rsidRPr="00274739">
        <w:rPr>
          <w:rFonts w:ascii="Times New Roman" w:hAnsi="Times New Roman" w:cs="Times New Roman"/>
          <w:sz w:val="24"/>
          <w:szCs w:val="24"/>
        </w:rPr>
        <w:t xml:space="preserve"> Biz</w:t>
      </w:r>
      <w:r>
        <w:rPr>
          <w:rFonts w:ascii="Times New Roman" w:hAnsi="Times New Roman" w:cs="Times New Roman"/>
          <w:sz w:val="24"/>
          <w:szCs w:val="24"/>
        </w:rPr>
        <w:t>-</w:t>
      </w:r>
      <w:r w:rsidRPr="00274739">
        <w:rPr>
          <w:rFonts w:ascii="Times New Roman" w:hAnsi="Times New Roman" w:cs="Times New Roman"/>
          <w:sz w:val="24"/>
          <w:szCs w:val="24"/>
        </w:rPr>
        <w:t xml:space="preserve">Fluent. </w:t>
      </w:r>
      <w:r w:rsidRPr="009670E6">
        <w:rPr>
          <w:rFonts w:ascii="Times New Roman" w:hAnsi="Times New Roman" w:cs="Times New Roman"/>
          <w:sz w:val="24"/>
          <w:szCs w:val="24"/>
        </w:rPr>
        <w:t>Retrieved from:</w:t>
      </w:r>
      <w:hyperlink r:id="rId14" w:history="1">
        <w:r w:rsidRPr="00436A15">
          <w:rPr>
            <w:rStyle w:val="Hyperlink"/>
            <w:rFonts w:ascii="Times New Roman" w:hAnsi="Times New Roman" w:cs="Times New Roman"/>
            <w:sz w:val="24"/>
            <w:szCs w:val="24"/>
          </w:rPr>
          <w:t>https://bizfluent.com/info-8710096-theory-organizational-humanism.html</w:t>
        </w:r>
      </w:hyperlink>
      <w:r>
        <w:rPr>
          <w:rFonts w:ascii="Times New Roman" w:hAnsi="Times New Roman" w:cs="Times New Roman"/>
          <w:sz w:val="24"/>
          <w:szCs w:val="24"/>
        </w:rPr>
        <w:t xml:space="preserve"> </w:t>
      </w:r>
      <w:r w:rsidRPr="009670E6">
        <w:rPr>
          <w:rFonts w:ascii="Times New Roman" w:hAnsi="Times New Roman" w:cs="Times New Roman"/>
          <w:sz w:val="24"/>
          <w:szCs w:val="24"/>
        </w:rPr>
        <w:t>(Accessed: 0</w:t>
      </w:r>
      <w:r>
        <w:rPr>
          <w:rFonts w:ascii="Times New Roman" w:hAnsi="Times New Roman" w:cs="Times New Roman"/>
          <w:sz w:val="24"/>
          <w:szCs w:val="24"/>
        </w:rPr>
        <w:t>3</w:t>
      </w:r>
      <w:r w:rsidRPr="009670E6">
        <w:rPr>
          <w:rFonts w:ascii="Times New Roman" w:hAnsi="Times New Roman" w:cs="Times New Roman"/>
          <w:sz w:val="24"/>
          <w:szCs w:val="24"/>
        </w:rPr>
        <w:t>-0</w:t>
      </w:r>
      <w:r>
        <w:rPr>
          <w:rFonts w:ascii="Times New Roman" w:hAnsi="Times New Roman" w:cs="Times New Roman"/>
          <w:sz w:val="24"/>
          <w:szCs w:val="24"/>
        </w:rPr>
        <w:t>5</w:t>
      </w:r>
      <w:r w:rsidRPr="009670E6">
        <w:rPr>
          <w:rFonts w:ascii="Times New Roman" w:hAnsi="Times New Roman" w:cs="Times New Roman"/>
          <w:sz w:val="24"/>
          <w:szCs w:val="24"/>
        </w:rPr>
        <w:t>-2019).</w:t>
      </w:r>
    </w:p>
    <w:p w14:paraId="1102B058" w14:textId="67D8D2E5" w:rsidR="00AD44D0" w:rsidRPr="009670E6" w:rsidRDefault="00AD44D0"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Drucker, P. F. (1963). Managing for Business Effectiveness. </w:t>
      </w:r>
      <w:r w:rsidRPr="009670E6">
        <w:rPr>
          <w:rFonts w:ascii="Times New Roman" w:hAnsi="Times New Roman" w:cs="Times New Roman"/>
          <w:i/>
          <w:sz w:val="24"/>
          <w:szCs w:val="24"/>
        </w:rPr>
        <w:t>Harvard Business Review.</w:t>
      </w:r>
      <w:r w:rsidRPr="009670E6">
        <w:rPr>
          <w:rFonts w:ascii="Times New Roman" w:hAnsi="Times New Roman" w:cs="Times New Roman"/>
          <w:sz w:val="24"/>
          <w:szCs w:val="24"/>
        </w:rPr>
        <w:t xml:space="preserve"> Retrieved from: </w:t>
      </w:r>
      <w:hyperlink r:id="rId15" w:history="1">
        <w:r w:rsidR="004F2787" w:rsidRPr="009670E6">
          <w:rPr>
            <w:rStyle w:val="Hyperlink"/>
            <w:rFonts w:ascii="Times New Roman" w:hAnsi="Times New Roman" w:cs="Times New Roman"/>
            <w:sz w:val="24"/>
            <w:szCs w:val="24"/>
          </w:rPr>
          <w:t>https://hbr.org/1963/05/managing-for-business-effectiveness</w:t>
        </w:r>
      </w:hyperlink>
      <w:r w:rsidR="004F2787" w:rsidRPr="009670E6">
        <w:rPr>
          <w:rFonts w:ascii="Times New Roman" w:hAnsi="Times New Roman" w:cs="Times New Roman"/>
          <w:sz w:val="24"/>
          <w:szCs w:val="24"/>
        </w:rPr>
        <w:t xml:space="preserve"> </w:t>
      </w:r>
      <w:r w:rsidRPr="009670E6">
        <w:rPr>
          <w:rFonts w:ascii="Times New Roman" w:hAnsi="Times New Roman" w:cs="Times New Roman"/>
          <w:sz w:val="24"/>
          <w:szCs w:val="24"/>
        </w:rPr>
        <w:t>(Accessed: 10-04-2019).</w:t>
      </w:r>
    </w:p>
    <w:p w14:paraId="66BDAF38" w14:textId="39A52ED7" w:rsidR="003648AA" w:rsidRPr="009670E6" w:rsidRDefault="003648A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Ferreira, D., &amp; </w:t>
      </w:r>
      <w:proofErr w:type="spellStart"/>
      <w:r w:rsidRPr="009670E6">
        <w:rPr>
          <w:rFonts w:ascii="Times New Roman" w:hAnsi="Times New Roman" w:cs="Times New Roman"/>
          <w:sz w:val="24"/>
          <w:szCs w:val="24"/>
        </w:rPr>
        <w:t>Kittsteiner</w:t>
      </w:r>
      <w:proofErr w:type="spellEnd"/>
      <w:r w:rsidRPr="009670E6">
        <w:rPr>
          <w:rFonts w:ascii="Times New Roman" w:hAnsi="Times New Roman" w:cs="Times New Roman"/>
          <w:sz w:val="24"/>
          <w:szCs w:val="24"/>
        </w:rPr>
        <w:t xml:space="preserve">, T. (2011). </w:t>
      </w:r>
      <w:r w:rsidRPr="009670E6">
        <w:rPr>
          <w:rFonts w:ascii="Times New Roman" w:hAnsi="Times New Roman" w:cs="Times New Roman"/>
          <w:i/>
          <w:sz w:val="24"/>
          <w:szCs w:val="24"/>
        </w:rPr>
        <w:t>Competition and Organizational Change.</w:t>
      </w:r>
      <w:r w:rsidRPr="009670E6">
        <w:rPr>
          <w:rFonts w:ascii="Times New Roman" w:hAnsi="Times New Roman" w:cs="Times New Roman"/>
          <w:sz w:val="24"/>
          <w:szCs w:val="24"/>
        </w:rPr>
        <w:t xml:space="preserve"> Working Paper, RWTH Aachen University. </w:t>
      </w:r>
    </w:p>
    <w:p w14:paraId="58B0DF03" w14:textId="77777777" w:rsidR="00F34720" w:rsidRPr="009670E6" w:rsidRDefault="00F34720" w:rsidP="00F34720">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Festejo</w:t>
      </w:r>
      <w:proofErr w:type="spellEnd"/>
      <w:r w:rsidRPr="009670E6">
        <w:rPr>
          <w:rFonts w:ascii="Times New Roman" w:hAnsi="Times New Roman" w:cs="Times New Roman"/>
          <w:sz w:val="24"/>
          <w:szCs w:val="24"/>
        </w:rPr>
        <w:t xml:space="preserve">, L. (2012). How Organizational Culture Helps W.L. Gore &amp; Associates Drive Innovation. Retrieved from: </w:t>
      </w:r>
      <w:hyperlink r:id="rId16" w:history="1">
        <w:r w:rsidRPr="009670E6">
          <w:rPr>
            <w:rStyle w:val="Hyperlink"/>
            <w:rFonts w:ascii="Times New Roman" w:hAnsi="Times New Roman" w:cs="Times New Roman"/>
            <w:sz w:val="24"/>
            <w:szCs w:val="24"/>
          </w:rPr>
          <w:t>https://www.greatplacetowork.com/publications-and-events/blogs-and-news/973</w:t>
        </w:r>
      </w:hyperlink>
      <w:r w:rsidRPr="009670E6">
        <w:rPr>
          <w:rFonts w:ascii="Times New Roman" w:hAnsi="Times New Roman" w:cs="Times New Roman"/>
          <w:sz w:val="24"/>
          <w:szCs w:val="24"/>
        </w:rPr>
        <w:t xml:space="preserve"> (Accessed: 14-04-2019).</w:t>
      </w:r>
    </w:p>
    <w:p w14:paraId="16BDA7B4" w14:textId="77777777" w:rsidR="00F34720" w:rsidRPr="009670E6" w:rsidRDefault="00F34720" w:rsidP="00F34720">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Furnham A. (2012) </w:t>
      </w:r>
      <w:r w:rsidRPr="009670E6">
        <w:rPr>
          <w:rFonts w:ascii="Times New Roman" w:hAnsi="Times New Roman" w:cs="Times New Roman"/>
          <w:i/>
          <w:sz w:val="24"/>
          <w:szCs w:val="24"/>
        </w:rPr>
        <w:t>Money as a motivator</w:t>
      </w:r>
      <w:r w:rsidRPr="009670E6">
        <w:rPr>
          <w:rFonts w:ascii="Times New Roman" w:hAnsi="Times New Roman" w:cs="Times New Roman"/>
          <w:sz w:val="24"/>
          <w:szCs w:val="24"/>
        </w:rPr>
        <w:t xml:space="preserve">. In: The Talented Manager. Palgrave Macmillan, London. pp. 152-154. DOI: </w:t>
      </w:r>
      <w:hyperlink r:id="rId17" w:history="1">
        <w:r w:rsidRPr="009670E6">
          <w:rPr>
            <w:rStyle w:val="Hyperlink"/>
            <w:rFonts w:ascii="Times New Roman" w:hAnsi="Times New Roman" w:cs="Times New Roman"/>
            <w:sz w:val="24"/>
            <w:szCs w:val="24"/>
          </w:rPr>
          <w:t>10.1007/978-0-230-36976-4_41</w:t>
        </w:r>
      </w:hyperlink>
    </w:p>
    <w:p w14:paraId="645AD623" w14:textId="77777777" w:rsidR="008965C3" w:rsidRDefault="008965C3" w:rsidP="00F34720">
      <w:pPr>
        <w:spacing w:line="360" w:lineRule="auto"/>
        <w:jc w:val="both"/>
        <w:rPr>
          <w:rFonts w:ascii="Times New Roman" w:hAnsi="Times New Roman" w:cs="Times New Roman"/>
          <w:sz w:val="24"/>
          <w:szCs w:val="24"/>
        </w:rPr>
      </w:pPr>
      <w:proofErr w:type="spellStart"/>
      <w:r w:rsidRPr="008965C3">
        <w:rPr>
          <w:rFonts w:ascii="Times New Roman" w:hAnsi="Times New Roman" w:cs="Times New Roman"/>
          <w:sz w:val="24"/>
          <w:szCs w:val="24"/>
        </w:rPr>
        <w:t>Ganson</w:t>
      </w:r>
      <w:proofErr w:type="spellEnd"/>
      <w:r w:rsidRPr="008965C3">
        <w:rPr>
          <w:rFonts w:ascii="Times New Roman" w:hAnsi="Times New Roman" w:cs="Times New Roman"/>
          <w:sz w:val="24"/>
          <w:szCs w:val="24"/>
        </w:rPr>
        <w:t xml:space="preserve">, B. (2013). </w:t>
      </w:r>
      <w:r w:rsidRPr="008965C3">
        <w:rPr>
          <w:rFonts w:ascii="Times New Roman" w:hAnsi="Times New Roman" w:cs="Times New Roman"/>
          <w:i/>
          <w:sz w:val="24"/>
          <w:szCs w:val="24"/>
        </w:rPr>
        <w:t>Managing Change in Complex Environment: Questions for Leaders</w:t>
      </w:r>
      <w:r w:rsidRPr="008965C3">
        <w:rPr>
          <w:rFonts w:ascii="Times New Roman" w:hAnsi="Times New Roman" w:cs="Times New Roman"/>
          <w:sz w:val="24"/>
          <w:szCs w:val="24"/>
        </w:rPr>
        <w:t>. Sweden: Kombi Nation.</w:t>
      </w:r>
    </w:p>
    <w:p w14:paraId="24E2CCFC" w14:textId="6EF266B3" w:rsidR="00F34720" w:rsidRPr="009670E6" w:rsidRDefault="00F34720" w:rsidP="00F34720">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Ghuman</w:t>
      </w:r>
      <w:proofErr w:type="spellEnd"/>
      <w:r w:rsidRPr="009670E6">
        <w:rPr>
          <w:rFonts w:ascii="Times New Roman" w:hAnsi="Times New Roman" w:cs="Times New Roman"/>
          <w:sz w:val="24"/>
          <w:szCs w:val="24"/>
        </w:rPr>
        <w:t xml:space="preserve">, K., &amp; </w:t>
      </w:r>
      <w:proofErr w:type="spellStart"/>
      <w:r w:rsidRPr="009670E6">
        <w:rPr>
          <w:rFonts w:ascii="Times New Roman" w:hAnsi="Times New Roman" w:cs="Times New Roman"/>
          <w:sz w:val="24"/>
          <w:szCs w:val="24"/>
        </w:rPr>
        <w:t>Aswathapa</w:t>
      </w:r>
      <w:proofErr w:type="spellEnd"/>
      <w:r w:rsidRPr="009670E6">
        <w:rPr>
          <w:rFonts w:ascii="Times New Roman" w:hAnsi="Times New Roman" w:cs="Times New Roman"/>
          <w:sz w:val="24"/>
          <w:szCs w:val="24"/>
        </w:rPr>
        <w:t xml:space="preserve">, K. (2010). </w:t>
      </w:r>
      <w:r w:rsidRPr="009670E6">
        <w:rPr>
          <w:rFonts w:ascii="Times New Roman" w:hAnsi="Times New Roman" w:cs="Times New Roman"/>
          <w:i/>
          <w:sz w:val="24"/>
          <w:szCs w:val="24"/>
        </w:rPr>
        <w:t>Management: Concepts, Practice &amp; Cases</w:t>
      </w:r>
      <w:r w:rsidRPr="009670E6">
        <w:rPr>
          <w:rFonts w:ascii="Times New Roman" w:hAnsi="Times New Roman" w:cs="Times New Roman"/>
          <w:sz w:val="24"/>
          <w:szCs w:val="24"/>
        </w:rPr>
        <w:t xml:space="preserve">, India, New </w:t>
      </w:r>
      <w:proofErr w:type="spellStart"/>
      <w:r w:rsidRPr="009670E6">
        <w:rPr>
          <w:rFonts w:ascii="Times New Roman" w:hAnsi="Times New Roman" w:cs="Times New Roman"/>
          <w:sz w:val="24"/>
          <w:szCs w:val="24"/>
        </w:rPr>
        <w:t>Delh</w:t>
      </w:r>
      <w:proofErr w:type="spellEnd"/>
      <w:r w:rsidRPr="009670E6">
        <w:rPr>
          <w:rFonts w:ascii="Times New Roman" w:hAnsi="Times New Roman" w:cs="Times New Roman"/>
          <w:sz w:val="24"/>
          <w:szCs w:val="24"/>
        </w:rPr>
        <w:t xml:space="preserve">: Tata McGraw Hill Education Private Limited. </w:t>
      </w:r>
    </w:p>
    <w:p w14:paraId="157A3A89" w14:textId="443E60DC" w:rsidR="00756A8A" w:rsidRPr="009670E6" w:rsidRDefault="00756A8A" w:rsidP="009670E6">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Grandey</w:t>
      </w:r>
      <w:proofErr w:type="spellEnd"/>
      <w:r w:rsidRPr="009670E6">
        <w:rPr>
          <w:rFonts w:ascii="Times New Roman" w:hAnsi="Times New Roman" w:cs="Times New Roman"/>
          <w:sz w:val="24"/>
          <w:szCs w:val="24"/>
        </w:rPr>
        <w:t xml:space="preserve">, A. (2004). Emotions at Work: Theory, Research and Applications for Management. </w:t>
      </w:r>
      <w:r w:rsidRPr="009670E6">
        <w:rPr>
          <w:rFonts w:ascii="Times New Roman" w:hAnsi="Times New Roman" w:cs="Times New Roman"/>
          <w:i/>
          <w:sz w:val="24"/>
          <w:szCs w:val="24"/>
        </w:rPr>
        <w:t>Human Relations</w:t>
      </w:r>
      <w:r w:rsidRPr="009670E6">
        <w:rPr>
          <w:rFonts w:ascii="Times New Roman" w:hAnsi="Times New Roman" w:cs="Times New Roman"/>
          <w:sz w:val="24"/>
          <w:szCs w:val="24"/>
        </w:rPr>
        <w:t>, 57(10), 1351–1356.</w:t>
      </w:r>
    </w:p>
    <w:p w14:paraId="3984ECBE" w14:textId="78162710" w:rsidR="00516312" w:rsidRDefault="00516312" w:rsidP="009670E6">
      <w:pPr>
        <w:spacing w:line="360" w:lineRule="auto"/>
        <w:jc w:val="both"/>
        <w:rPr>
          <w:rFonts w:ascii="Times New Roman" w:hAnsi="Times New Roman" w:cs="Times New Roman"/>
          <w:sz w:val="24"/>
          <w:szCs w:val="24"/>
        </w:rPr>
      </w:pPr>
      <w:r w:rsidRPr="00516312">
        <w:rPr>
          <w:rFonts w:ascii="Times New Roman" w:hAnsi="Times New Roman" w:cs="Times New Roman"/>
          <w:sz w:val="24"/>
          <w:szCs w:val="24"/>
        </w:rPr>
        <w:lastRenderedPageBreak/>
        <w:t>Grant, R.M., Shani, R., and Krishnan, R. (1994). TQM’s Challenge to Management Theory and Practice</w:t>
      </w:r>
      <w:r>
        <w:rPr>
          <w:rFonts w:ascii="Times New Roman" w:hAnsi="Times New Roman" w:cs="Times New Roman"/>
          <w:sz w:val="24"/>
          <w:szCs w:val="24"/>
        </w:rPr>
        <w:t>,</w:t>
      </w:r>
      <w:r w:rsidRPr="00516312">
        <w:rPr>
          <w:rFonts w:ascii="Times New Roman" w:hAnsi="Times New Roman" w:cs="Times New Roman"/>
          <w:sz w:val="24"/>
          <w:szCs w:val="24"/>
        </w:rPr>
        <w:t xml:space="preserve"> </w:t>
      </w:r>
      <w:r w:rsidRPr="00516312">
        <w:rPr>
          <w:rFonts w:ascii="Times New Roman" w:hAnsi="Times New Roman" w:cs="Times New Roman"/>
          <w:i/>
          <w:sz w:val="24"/>
          <w:szCs w:val="24"/>
        </w:rPr>
        <w:t>Sloan Management Review</w:t>
      </w:r>
      <w:r w:rsidRPr="00516312">
        <w:rPr>
          <w:rFonts w:ascii="Times New Roman" w:hAnsi="Times New Roman" w:cs="Times New Roman"/>
          <w:sz w:val="24"/>
          <w:szCs w:val="24"/>
        </w:rPr>
        <w:t xml:space="preserve">. Winter, 25-35. </w:t>
      </w:r>
    </w:p>
    <w:p w14:paraId="590056FF" w14:textId="77777777" w:rsidR="006B71D1" w:rsidRPr="006B71D1" w:rsidRDefault="006B71D1" w:rsidP="006B71D1">
      <w:pPr>
        <w:spacing w:line="360" w:lineRule="auto"/>
        <w:jc w:val="both"/>
        <w:rPr>
          <w:rFonts w:ascii="Times New Roman" w:hAnsi="Times New Roman" w:cs="Times New Roman"/>
          <w:sz w:val="24"/>
          <w:szCs w:val="24"/>
        </w:rPr>
      </w:pPr>
      <w:r w:rsidRPr="006B71D1">
        <w:rPr>
          <w:rFonts w:ascii="Times New Roman" w:hAnsi="Times New Roman" w:cs="Times New Roman"/>
          <w:sz w:val="24"/>
          <w:szCs w:val="24"/>
        </w:rPr>
        <w:t xml:space="preserve">Greenwood, R., &amp; Meyer, R.E. (2008). Influencing ideas: A celebration of DiMaggio and Powell (1983). </w:t>
      </w:r>
      <w:r w:rsidRPr="006B71D1">
        <w:rPr>
          <w:rFonts w:ascii="Times New Roman" w:hAnsi="Times New Roman" w:cs="Times New Roman"/>
          <w:i/>
          <w:sz w:val="24"/>
          <w:szCs w:val="24"/>
        </w:rPr>
        <w:t>Journal of Management Inquiry</w:t>
      </w:r>
      <w:r w:rsidRPr="006B71D1">
        <w:rPr>
          <w:rFonts w:ascii="Times New Roman" w:hAnsi="Times New Roman" w:cs="Times New Roman"/>
          <w:sz w:val="24"/>
          <w:szCs w:val="24"/>
        </w:rPr>
        <w:t xml:space="preserve">, 17, 258-264. </w:t>
      </w:r>
    </w:p>
    <w:p w14:paraId="25059422" w14:textId="5E515306" w:rsidR="000F77B0" w:rsidRPr="009670E6" w:rsidRDefault="000F77B0"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Hanks, G. (2017). </w:t>
      </w:r>
      <w:r w:rsidRPr="009670E6">
        <w:rPr>
          <w:rFonts w:ascii="Times New Roman" w:hAnsi="Times New Roman" w:cs="Times New Roman"/>
          <w:i/>
          <w:sz w:val="24"/>
          <w:szCs w:val="24"/>
        </w:rPr>
        <w:t>Examples of Differentiation &amp; Integration in a Company</w:t>
      </w:r>
      <w:r w:rsidRPr="009670E6">
        <w:rPr>
          <w:rFonts w:ascii="Times New Roman" w:hAnsi="Times New Roman" w:cs="Times New Roman"/>
          <w:sz w:val="24"/>
          <w:szCs w:val="24"/>
        </w:rPr>
        <w:t xml:space="preserve">, Chron. Retrieved from: </w:t>
      </w:r>
      <w:hyperlink r:id="rId18" w:history="1">
        <w:r w:rsidRPr="009670E6">
          <w:rPr>
            <w:rStyle w:val="Hyperlink"/>
            <w:rFonts w:ascii="Times New Roman" w:hAnsi="Times New Roman" w:cs="Times New Roman"/>
            <w:sz w:val="24"/>
            <w:szCs w:val="24"/>
          </w:rPr>
          <w:t>https://smallbusiness.chron.com/examples-differentiation-integration-company-71759.html</w:t>
        </w:r>
      </w:hyperlink>
      <w:r w:rsidRPr="009670E6">
        <w:rPr>
          <w:rFonts w:ascii="Times New Roman" w:hAnsi="Times New Roman" w:cs="Times New Roman"/>
          <w:sz w:val="24"/>
          <w:szCs w:val="24"/>
        </w:rPr>
        <w:t xml:space="preserve"> (Accessed: 14-04-2019).</w:t>
      </w:r>
    </w:p>
    <w:p w14:paraId="39F2932E" w14:textId="5ECACC1E" w:rsidR="002F38AB" w:rsidRPr="009670E6" w:rsidRDefault="002F38AB" w:rsidP="009670E6">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Hanyes</w:t>
      </w:r>
      <w:proofErr w:type="spellEnd"/>
      <w:r w:rsidRPr="009670E6">
        <w:rPr>
          <w:rFonts w:ascii="Times New Roman" w:hAnsi="Times New Roman" w:cs="Times New Roman"/>
          <w:sz w:val="24"/>
          <w:szCs w:val="24"/>
        </w:rPr>
        <w:t xml:space="preserve">, N. M. (2013). </w:t>
      </w:r>
      <w:proofErr w:type="spellStart"/>
      <w:r w:rsidRPr="009670E6">
        <w:rPr>
          <w:rFonts w:ascii="Times New Roman" w:hAnsi="Times New Roman" w:cs="Times New Roman"/>
          <w:i/>
          <w:sz w:val="24"/>
          <w:szCs w:val="24"/>
        </w:rPr>
        <w:t>Behavior</w:t>
      </w:r>
      <w:proofErr w:type="spellEnd"/>
      <w:r w:rsidRPr="009670E6">
        <w:rPr>
          <w:rFonts w:ascii="Times New Roman" w:hAnsi="Times New Roman" w:cs="Times New Roman"/>
          <w:i/>
          <w:sz w:val="24"/>
          <w:szCs w:val="24"/>
        </w:rPr>
        <w:t xml:space="preserve"> Management: Traditional and Expanded Approaches.</w:t>
      </w:r>
      <w:r w:rsidRPr="009670E6">
        <w:rPr>
          <w:rFonts w:ascii="Times New Roman" w:hAnsi="Times New Roman" w:cs="Times New Roman"/>
          <w:sz w:val="24"/>
          <w:szCs w:val="24"/>
        </w:rPr>
        <w:t xml:space="preserve"> USA, NY: University Press of America. </w:t>
      </w:r>
    </w:p>
    <w:p w14:paraId="41CF807C" w14:textId="62129B1B" w:rsidR="007414FE" w:rsidRDefault="007414FE" w:rsidP="009670E6">
      <w:pPr>
        <w:spacing w:line="360" w:lineRule="auto"/>
        <w:jc w:val="both"/>
        <w:rPr>
          <w:rFonts w:ascii="Times New Roman" w:hAnsi="Times New Roman" w:cs="Times New Roman"/>
          <w:sz w:val="24"/>
          <w:szCs w:val="24"/>
        </w:rPr>
      </w:pPr>
      <w:proofErr w:type="spellStart"/>
      <w:r w:rsidRPr="007414FE">
        <w:rPr>
          <w:rFonts w:ascii="Times New Roman" w:hAnsi="Times New Roman" w:cs="Times New Roman"/>
          <w:sz w:val="24"/>
          <w:szCs w:val="24"/>
        </w:rPr>
        <w:t>Hitt</w:t>
      </w:r>
      <w:proofErr w:type="spellEnd"/>
      <w:r w:rsidRPr="007414FE">
        <w:rPr>
          <w:rFonts w:ascii="Times New Roman" w:hAnsi="Times New Roman" w:cs="Times New Roman"/>
          <w:sz w:val="24"/>
          <w:szCs w:val="24"/>
        </w:rPr>
        <w:t xml:space="preserve">, Michael A, </w:t>
      </w:r>
      <w:proofErr w:type="spellStart"/>
      <w:r w:rsidRPr="007414FE">
        <w:rPr>
          <w:rFonts w:ascii="Times New Roman" w:hAnsi="Times New Roman" w:cs="Times New Roman"/>
          <w:sz w:val="24"/>
          <w:szCs w:val="24"/>
        </w:rPr>
        <w:t>Middlemist</w:t>
      </w:r>
      <w:proofErr w:type="spellEnd"/>
      <w:r w:rsidRPr="007414FE">
        <w:rPr>
          <w:rFonts w:ascii="Times New Roman" w:hAnsi="Times New Roman" w:cs="Times New Roman"/>
          <w:sz w:val="24"/>
          <w:szCs w:val="24"/>
        </w:rPr>
        <w:t xml:space="preserve">, R Dennis </w:t>
      </w:r>
      <w:r>
        <w:rPr>
          <w:rFonts w:ascii="Times New Roman" w:hAnsi="Times New Roman" w:cs="Times New Roman"/>
          <w:sz w:val="24"/>
          <w:szCs w:val="24"/>
        </w:rPr>
        <w:t>&amp;</w:t>
      </w:r>
      <w:r w:rsidRPr="007414FE">
        <w:rPr>
          <w:rFonts w:ascii="Times New Roman" w:hAnsi="Times New Roman" w:cs="Times New Roman"/>
          <w:sz w:val="24"/>
          <w:szCs w:val="24"/>
        </w:rPr>
        <w:t xml:space="preserve"> Mathis, Robert L. (1979). </w:t>
      </w:r>
      <w:r w:rsidRPr="007414FE">
        <w:rPr>
          <w:rFonts w:ascii="Times New Roman" w:hAnsi="Times New Roman" w:cs="Times New Roman"/>
          <w:i/>
          <w:sz w:val="24"/>
          <w:szCs w:val="24"/>
        </w:rPr>
        <w:t>Effective Management</w:t>
      </w:r>
      <w:r>
        <w:rPr>
          <w:rFonts w:ascii="Times New Roman" w:hAnsi="Times New Roman" w:cs="Times New Roman"/>
          <w:sz w:val="24"/>
          <w:szCs w:val="24"/>
        </w:rPr>
        <w:t>,</w:t>
      </w:r>
      <w:r w:rsidRPr="007414FE">
        <w:rPr>
          <w:rFonts w:ascii="Times New Roman" w:hAnsi="Times New Roman" w:cs="Times New Roman"/>
          <w:sz w:val="24"/>
          <w:szCs w:val="24"/>
        </w:rPr>
        <w:t xml:space="preserve"> New York</w:t>
      </w:r>
      <w:r w:rsidR="005F2EDE">
        <w:rPr>
          <w:rFonts w:ascii="Times New Roman" w:hAnsi="Times New Roman" w:cs="Times New Roman"/>
          <w:sz w:val="24"/>
          <w:szCs w:val="24"/>
        </w:rPr>
        <w:t>, USA</w:t>
      </w:r>
      <w:r w:rsidRPr="007414FE">
        <w:rPr>
          <w:rFonts w:ascii="Times New Roman" w:hAnsi="Times New Roman" w:cs="Times New Roman"/>
          <w:sz w:val="24"/>
          <w:szCs w:val="24"/>
        </w:rPr>
        <w:t>: West Publishing Company.</w:t>
      </w:r>
    </w:p>
    <w:p w14:paraId="3B8FDDA9" w14:textId="77777777" w:rsidR="0048491B" w:rsidRDefault="0048491B" w:rsidP="009670E6">
      <w:pPr>
        <w:spacing w:line="360" w:lineRule="auto"/>
        <w:jc w:val="both"/>
        <w:rPr>
          <w:rFonts w:ascii="Times New Roman" w:hAnsi="Times New Roman" w:cs="Times New Roman"/>
          <w:sz w:val="24"/>
          <w:szCs w:val="24"/>
        </w:rPr>
      </w:pPr>
      <w:r w:rsidRPr="0048491B">
        <w:rPr>
          <w:rFonts w:ascii="Times New Roman" w:hAnsi="Times New Roman" w:cs="Times New Roman"/>
          <w:sz w:val="24"/>
          <w:szCs w:val="24"/>
        </w:rPr>
        <w:t xml:space="preserve">Hersey, P., &amp; Blanchard, K. H. (1969). Life Cycle Theory of Leadership, </w:t>
      </w:r>
      <w:r w:rsidRPr="0048491B">
        <w:rPr>
          <w:rFonts w:ascii="Times New Roman" w:hAnsi="Times New Roman" w:cs="Times New Roman"/>
          <w:i/>
          <w:sz w:val="24"/>
          <w:szCs w:val="24"/>
        </w:rPr>
        <w:t>Training and Development Journal</w:t>
      </w:r>
      <w:r w:rsidRPr="0048491B">
        <w:rPr>
          <w:rFonts w:ascii="Times New Roman" w:hAnsi="Times New Roman" w:cs="Times New Roman"/>
          <w:sz w:val="24"/>
          <w:szCs w:val="24"/>
        </w:rPr>
        <w:t xml:space="preserve">, 23, 26-34. </w:t>
      </w:r>
    </w:p>
    <w:p w14:paraId="0F0ED86E" w14:textId="441A2F28" w:rsidR="00602658" w:rsidRPr="009670E6" w:rsidRDefault="00602658"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Herzberg, F. (1966). </w:t>
      </w:r>
      <w:r w:rsidRPr="009670E6">
        <w:rPr>
          <w:rFonts w:ascii="Times New Roman" w:hAnsi="Times New Roman" w:cs="Times New Roman"/>
          <w:i/>
          <w:sz w:val="24"/>
          <w:szCs w:val="24"/>
        </w:rPr>
        <w:t>Work and the Nature of Man</w:t>
      </w:r>
      <w:r w:rsidRPr="009670E6">
        <w:rPr>
          <w:rFonts w:ascii="Times New Roman" w:hAnsi="Times New Roman" w:cs="Times New Roman"/>
          <w:sz w:val="24"/>
          <w:szCs w:val="24"/>
        </w:rPr>
        <w:t>. Cleveland: World Publishing.</w:t>
      </w:r>
    </w:p>
    <w:p w14:paraId="15F7F7B3" w14:textId="19A94D80" w:rsidR="003648AA" w:rsidRPr="009670E6" w:rsidRDefault="003648A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Hodge, S. B. (2002). </w:t>
      </w:r>
      <w:r w:rsidRPr="009670E6">
        <w:rPr>
          <w:rFonts w:ascii="Times New Roman" w:hAnsi="Times New Roman" w:cs="Times New Roman"/>
          <w:i/>
          <w:sz w:val="24"/>
          <w:szCs w:val="24"/>
        </w:rPr>
        <w:t>21st Century Management: How the game has changed.</w:t>
      </w:r>
      <w:r w:rsidRPr="009670E6">
        <w:rPr>
          <w:rFonts w:ascii="Times New Roman" w:hAnsi="Times New Roman" w:cs="Times New Roman"/>
          <w:sz w:val="24"/>
          <w:szCs w:val="24"/>
        </w:rPr>
        <w:t xml:space="preserve"> </w:t>
      </w:r>
      <w:proofErr w:type="spellStart"/>
      <w:r w:rsidRPr="009670E6">
        <w:rPr>
          <w:rFonts w:ascii="Times New Roman" w:hAnsi="Times New Roman" w:cs="Times New Roman"/>
          <w:sz w:val="24"/>
          <w:szCs w:val="24"/>
        </w:rPr>
        <w:t>BedTimes</w:t>
      </w:r>
      <w:proofErr w:type="spellEnd"/>
      <w:r w:rsidRPr="009670E6">
        <w:rPr>
          <w:rFonts w:ascii="Times New Roman" w:hAnsi="Times New Roman" w:cs="Times New Roman"/>
          <w:sz w:val="24"/>
          <w:szCs w:val="24"/>
        </w:rPr>
        <w:t xml:space="preserve"> Magazine. Retrieved from: </w:t>
      </w:r>
      <w:hyperlink r:id="rId19" w:history="1">
        <w:r w:rsidR="004F2787" w:rsidRPr="009670E6">
          <w:rPr>
            <w:rStyle w:val="Hyperlink"/>
            <w:rFonts w:ascii="Times New Roman" w:hAnsi="Times New Roman" w:cs="Times New Roman"/>
            <w:sz w:val="24"/>
            <w:szCs w:val="24"/>
          </w:rPr>
          <w:t>https://bedtimesmagazine.com/2002/11/21st-century-management-how-the-game-has-changed/</w:t>
        </w:r>
      </w:hyperlink>
      <w:r w:rsidR="004F2787" w:rsidRPr="009670E6">
        <w:rPr>
          <w:rFonts w:ascii="Times New Roman" w:hAnsi="Times New Roman" w:cs="Times New Roman"/>
          <w:sz w:val="24"/>
          <w:szCs w:val="24"/>
        </w:rPr>
        <w:t xml:space="preserve"> </w:t>
      </w:r>
      <w:r w:rsidRPr="009670E6">
        <w:rPr>
          <w:rFonts w:ascii="Times New Roman" w:hAnsi="Times New Roman" w:cs="Times New Roman"/>
          <w:sz w:val="24"/>
          <w:szCs w:val="24"/>
        </w:rPr>
        <w:t>(Accessed: 10-04-2019).</w:t>
      </w:r>
    </w:p>
    <w:p w14:paraId="17078811" w14:textId="552C1AD0" w:rsidR="001F7375" w:rsidRDefault="001F7375" w:rsidP="009670E6">
      <w:pPr>
        <w:spacing w:line="360" w:lineRule="auto"/>
        <w:jc w:val="both"/>
        <w:rPr>
          <w:rFonts w:ascii="Times New Roman" w:hAnsi="Times New Roman" w:cs="Times New Roman"/>
          <w:sz w:val="24"/>
          <w:szCs w:val="24"/>
        </w:rPr>
      </w:pPr>
      <w:r w:rsidRPr="001F7375">
        <w:rPr>
          <w:rFonts w:ascii="Times New Roman" w:hAnsi="Times New Roman" w:cs="Times New Roman"/>
          <w:sz w:val="24"/>
          <w:szCs w:val="24"/>
        </w:rPr>
        <w:t xml:space="preserve">Islam, J., &amp; Hu, H. (2012). A review of literature on contingency theory in managerial accounting, </w:t>
      </w:r>
      <w:r w:rsidRPr="001F7375">
        <w:rPr>
          <w:rFonts w:ascii="Times New Roman" w:hAnsi="Times New Roman" w:cs="Times New Roman"/>
          <w:i/>
          <w:sz w:val="24"/>
          <w:szCs w:val="24"/>
        </w:rPr>
        <w:t>African Journal of Business Management,</w:t>
      </w:r>
      <w:r w:rsidRPr="001F7375">
        <w:rPr>
          <w:rFonts w:ascii="Times New Roman" w:hAnsi="Times New Roman" w:cs="Times New Roman"/>
          <w:sz w:val="24"/>
          <w:szCs w:val="24"/>
        </w:rPr>
        <w:t xml:space="preserve"> 6(15), 5159-5164. DOI: </w:t>
      </w:r>
      <w:hyperlink r:id="rId20" w:history="1">
        <w:r w:rsidRPr="00436A15">
          <w:rPr>
            <w:rStyle w:val="Hyperlink"/>
            <w:rFonts w:ascii="Times New Roman" w:hAnsi="Times New Roman" w:cs="Times New Roman"/>
            <w:sz w:val="24"/>
            <w:szCs w:val="24"/>
          </w:rPr>
          <w:t>10.5897/AJBM11.2764</w:t>
        </w:r>
      </w:hyperlink>
      <w:r>
        <w:rPr>
          <w:rFonts w:ascii="Times New Roman" w:hAnsi="Times New Roman" w:cs="Times New Roman"/>
          <w:sz w:val="24"/>
          <w:szCs w:val="24"/>
        </w:rPr>
        <w:t xml:space="preserve">  </w:t>
      </w:r>
    </w:p>
    <w:p w14:paraId="0B14BEF4" w14:textId="169CC392" w:rsidR="00A50798" w:rsidRPr="009670E6" w:rsidRDefault="00A50798"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Katzenbach, J. R., &amp; Khan, Z. (2010). </w:t>
      </w:r>
      <w:r w:rsidRPr="009670E6">
        <w:rPr>
          <w:rFonts w:ascii="Times New Roman" w:hAnsi="Times New Roman" w:cs="Times New Roman"/>
          <w:i/>
          <w:sz w:val="24"/>
          <w:szCs w:val="24"/>
        </w:rPr>
        <w:t>Money Is Not The Best Motivator</w:t>
      </w:r>
      <w:r w:rsidRPr="009670E6">
        <w:rPr>
          <w:rFonts w:ascii="Times New Roman" w:hAnsi="Times New Roman" w:cs="Times New Roman"/>
          <w:sz w:val="24"/>
          <w:szCs w:val="24"/>
        </w:rPr>
        <w:t xml:space="preserve">, Forbes. Retrieved from: </w:t>
      </w:r>
      <w:hyperlink r:id="rId21" w:anchor="529bda6f3e13" w:history="1">
        <w:r w:rsidRPr="009670E6">
          <w:rPr>
            <w:rStyle w:val="Hyperlink"/>
            <w:rFonts w:ascii="Times New Roman" w:hAnsi="Times New Roman" w:cs="Times New Roman"/>
            <w:sz w:val="24"/>
            <w:szCs w:val="24"/>
          </w:rPr>
          <w:t>https://www.forbes.com/2010/04/06/money-motivation-pay-leadership-managing-employees.html#529bda6f3e13</w:t>
        </w:r>
      </w:hyperlink>
      <w:r w:rsidRPr="009670E6">
        <w:rPr>
          <w:rFonts w:ascii="Times New Roman" w:hAnsi="Times New Roman" w:cs="Times New Roman"/>
          <w:sz w:val="24"/>
          <w:szCs w:val="24"/>
        </w:rPr>
        <w:t xml:space="preserve"> (Accessed: 10-04-2019).</w:t>
      </w:r>
    </w:p>
    <w:p w14:paraId="49F5DF73" w14:textId="07002785" w:rsidR="00A50798" w:rsidRPr="009670E6" w:rsidRDefault="00A50798" w:rsidP="009670E6">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Khuran</w:t>
      </w:r>
      <w:proofErr w:type="spellEnd"/>
      <w:r w:rsidRPr="009670E6">
        <w:rPr>
          <w:rFonts w:ascii="Times New Roman" w:hAnsi="Times New Roman" w:cs="Times New Roman"/>
          <w:sz w:val="24"/>
          <w:szCs w:val="24"/>
        </w:rPr>
        <w:t xml:space="preserve">, A. (2009). </w:t>
      </w:r>
      <w:r w:rsidRPr="009670E6">
        <w:rPr>
          <w:rFonts w:ascii="Times New Roman" w:hAnsi="Times New Roman" w:cs="Times New Roman"/>
          <w:i/>
          <w:sz w:val="24"/>
          <w:szCs w:val="24"/>
        </w:rPr>
        <w:t>Scientific Management: A Management Idea to Reach a Mass Audience</w:t>
      </w:r>
      <w:r w:rsidRPr="009670E6">
        <w:rPr>
          <w:rFonts w:ascii="Times New Roman" w:hAnsi="Times New Roman" w:cs="Times New Roman"/>
          <w:sz w:val="24"/>
          <w:szCs w:val="24"/>
        </w:rPr>
        <w:t xml:space="preserve">, </w:t>
      </w:r>
      <w:r w:rsidR="00A85780" w:rsidRPr="009670E6">
        <w:rPr>
          <w:rFonts w:ascii="Times New Roman" w:hAnsi="Times New Roman" w:cs="Times New Roman"/>
          <w:sz w:val="24"/>
          <w:szCs w:val="24"/>
        </w:rPr>
        <w:t xml:space="preserve">India, </w:t>
      </w:r>
      <w:r w:rsidRPr="009670E6">
        <w:rPr>
          <w:rFonts w:ascii="Times New Roman" w:hAnsi="Times New Roman" w:cs="Times New Roman"/>
          <w:sz w:val="24"/>
          <w:szCs w:val="24"/>
        </w:rPr>
        <w:t>New Delhi: Global India Publications PVT Ltd.</w:t>
      </w:r>
    </w:p>
    <w:p w14:paraId="7F128396" w14:textId="6E9754AE" w:rsidR="00516312" w:rsidRDefault="00516312" w:rsidP="009670E6">
      <w:pPr>
        <w:spacing w:line="360" w:lineRule="auto"/>
        <w:jc w:val="both"/>
        <w:rPr>
          <w:rFonts w:ascii="Times New Roman" w:hAnsi="Times New Roman" w:cs="Times New Roman"/>
          <w:sz w:val="24"/>
          <w:szCs w:val="24"/>
        </w:rPr>
      </w:pPr>
      <w:r w:rsidRPr="00516312">
        <w:rPr>
          <w:rFonts w:ascii="Times New Roman" w:hAnsi="Times New Roman" w:cs="Times New Roman"/>
          <w:sz w:val="24"/>
          <w:szCs w:val="24"/>
        </w:rPr>
        <w:t xml:space="preserve">Kim, D.H., and Burchill G. (1992). </w:t>
      </w:r>
      <w:r w:rsidRPr="00516312">
        <w:rPr>
          <w:rFonts w:ascii="Times New Roman" w:hAnsi="Times New Roman" w:cs="Times New Roman"/>
          <w:i/>
          <w:sz w:val="24"/>
          <w:szCs w:val="24"/>
        </w:rPr>
        <w:t>System Archetypes as a Diagnostic toll: a field-based study of TQM implementations.</w:t>
      </w:r>
      <w:r w:rsidRPr="00516312">
        <w:rPr>
          <w:rFonts w:ascii="Times New Roman" w:hAnsi="Times New Roman" w:cs="Times New Roman"/>
          <w:sz w:val="24"/>
          <w:szCs w:val="24"/>
        </w:rPr>
        <w:t xml:space="preserve"> Working Paper </w:t>
      </w:r>
      <w:r>
        <w:rPr>
          <w:rFonts w:ascii="Times New Roman" w:hAnsi="Times New Roman" w:cs="Times New Roman"/>
          <w:sz w:val="24"/>
          <w:szCs w:val="24"/>
        </w:rPr>
        <w:t>No</w:t>
      </w:r>
      <w:r w:rsidRPr="00516312">
        <w:rPr>
          <w:rFonts w:ascii="Times New Roman" w:hAnsi="Times New Roman" w:cs="Times New Roman"/>
          <w:sz w:val="24"/>
          <w:szCs w:val="24"/>
        </w:rPr>
        <w:t>.</w:t>
      </w:r>
      <w:r>
        <w:rPr>
          <w:rFonts w:ascii="Times New Roman" w:hAnsi="Times New Roman" w:cs="Times New Roman"/>
          <w:sz w:val="24"/>
          <w:szCs w:val="24"/>
        </w:rPr>
        <w:t xml:space="preserve"> </w:t>
      </w:r>
      <w:r w:rsidRPr="00516312">
        <w:rPr>
          <w:rFonts w:ascii="Times New Roman" w:hAnsi="Times New Roman" w:cs="Times New Roman"/>
          <w:sz w:val="24"/>
          <w:szCs w:val="24"/>
        </w:rPr>
        <w:t>07.</w:t>
      </w:r>
      <w:r>
        <w:rPr>
          <w:rFonts w:ascii="Times New Roman" w:hAnsi="Times New Roman" w:cs="Times New Roman"/>
          <w:sz w:val="24"/>
          <w:szCs w:val="24"/>
        </w:rPr>
        <w:t xml:space="preserve"> </w:t>
      </w:r>
      <w:r w:rsidRPr="00516312">
        <w:rPr>
          <w:rFonts w:ascii="Times New Roman" w:hAnsi="Times New Roman" w:cs="Times New Roman"/>
          <w:sz w:val="24"/>
          <w:szCs w:val="24"/>
        </w:rPr>
        <w:t>005. Cambridge: MIT.</w:t>
      </w:r>
    </w:p>
    <w:p w14:paraId="77C1230D" w14:textId="3E4FE5CB" w:rsidR="008965C3" w:rsidRDefault="008965C3" w:rsidP="009670E6">
      <w:pPr>
        <w:spacing w:line="360" w:lineRule="auto"/>
        <w:jc w:val="both"/>
        <w:rPr>
          <w:rFonts w:ascii="Times New Roman" w:hAnsi="Times New Roman" w:cs="Times New Roman"/>
          <w:sz w:val="24"/>
          <w:szCs w:val="24"/>
        </w:rPr>
      </w:pPr>
      <w:r w:rsidRPr="008965C3">
        <w:rPr>
          <w:rFonts w:ascii="Times New Roman" w:hAnsi="Times New Roman" w:cs="Times New Roman"/>
          <w:sz w:val="24"/>
          <w:szCs w:val="24"/>
        </w:rPr>
        <w:t xml:space="preserve">Koontz, H. (1961). The management theory jungle. </w:t>
      </w:r>
      <w:r w:rsidRPr="008965C3">
        <w:rPr>
          <w:rFonts w:ascii="Times New Roman" w:hAnsi="Times New Roman" w:cs="Times New Roman"/>
          <w:i/>
          <w:sz w:val="24"/>
          <w:szCs w:val="24"/>
        </w:rPr>
        <w:t>The Journal of the Academy of Management</w:t>
      </w:r>
      <w:r>
        <w:rPr>
          <w:rFonts w:ascii="Times New Roman" w:hAnsi="Times New Roman" w:cs="Times New Roman"/>
          <w:i/>
          <w:sz w:val="24"/>
          <w:szCs w:val="24"/>
        </w:rPr>
        <w:t>,</w:t>
      </w:r>
      <w:r w:rsidRPr="008965C3">
        <w:rPr>
          <w:rFonts w:ascii="Times New Roman" w:hAnsi="Times New Roman" w:cs="Times New Roman"/>
          <w:sz w:val="24"/>
          <w:szCs w:val="24"/>
        </w:rPr>
        <w:t xml:space="preserve"> 4(3)</w:t>
      </w:r>
      <w:r>
        <w:rPr>
          <w:rFonts w:ascii="Times New Roman" w:hAnsi="Times New Roman" w:cs="Times New Roman"/>
          <w:sz w:val="24"/>
          <w:szCs w:val="24"/>
        </w:rPr>
        <w:t>,</w:t>
      </w:r>
      <w:r w:rsidRPr="008965C3">
        <w:rPr>
          <w:rFonts w:ascii="Times New Roman" w:hAnsi="Times New Roman" w:cs="Times New Roman"/>
          <w:sz w:val="24"/>
          <w:szCs w:val="24"/>
        </w:rPr>
        <w:t xml:space="preserve"> 174-188.</w:t>
      </w:r>
    </w:p>
    <w:p w14:paraId="7BAF9D4E" w14:textId="77777777" w:rsidR="008965C3" w:rsidRDefault="008965C3" w:rsidP="009670E6">
      <w:pPr>
        <w:spacing w:line="360" w:lineRule="auto"/>
        <w:jc w:val="both"/>
        <w:rPr>
          <w:rFonts w:ascii="Times New Roman" w:hAnsi="Times New Roman" w:cs="Times New Roman"/>
          <w:sz w:val="24"/>
          <w:szCs w:val="24"/>
        </w:rPr>
      </w:pPr>
      <w:r w:rsidRPr="008965C3">
        <w:rPr>
          <w:rFonts w:ascii="Times New Roman" w:hAnsi="Times New Roman" w:cs="Times New Roman"/>
          <w:sz w:val="24"/>
          <w:szCs w:val="24"/>
        </w:rPr>
        <w:lastRenderedPageBreak/>
        <w:t xml:space="preserve">Lee, B., &amp; Cassell, C. (2011). </w:t>
      </w:r>
      <w:r w:rsidRPr="008965C3">
        <w:rPr>
          <w:rFonts w:ascii="Times New Roman" w:hAnsi="Times New Roman" w:cs="Times New Roman"/>
          <w:i/>
          <w:sz w:val="24"/>
          <w:szCs w:val="24"/>
        </w:rPr>
        <w:t>Challenges and Controversies in Management Research.</w:t>
      </w:r>
      <w:r w:rsidRPr="008965C3">
        <w:rPr>
          <w:rFonts w:ascii="Times New Roman" w:hAnsi="Times New Roman" w:cs="Times New Roman"/>
          <w:sz w:val="24"/>
          <w:szCs w:val="24"/>
        </w:rPr>
        <w:t xml:space="preserve"> New York, USA: Routledge.</w:t>
      </w:r>
    </w:p>
    <w:p w14:paraId="7895BE72" w14:textId="4F2FE6A1" w:rsidR="002A7DCE" w:rsidRDefault="002A7DCE" w:rsidP="009670E6">
      <w:pPr>
        <w:spacing w:line="360" w:lineRule="auto"/>
        <w:jc w:val="both"/>
        <w:rPr>
          <w:rFonts w:ascii="Times New Roman" w:hAnsi="Times New Roman" w:cs="Times New Roman"/>
          <w:sz w:val="24"/>
          <w:szCs w:val="24"/>
        </w:rPr>
      </w:pPr>
      <w:r w:rsidRPr="002A7DCE">
        <w:rPr>
          <w:rFonts w:ascii="Times New Roman" w:hAnsi="Times New Roman" w:cs="Times New Roman"/>
          <w:sz w:val="24"/>
          <w:szCs w:val="24"/>
        </w:rPr>
        <w:t>Luthans, F., &amp; Stewart, T. I. (1977). A Genera</w:t>
      </w:r>
      <w:r>
        <w:rPr>
          <w:rFonts w:ascii="Times New Roman" w:hAnsi="Times New Roman" w:cs="Times New Roman"/>
          <w:sz w:val="24"/>
          <w:szCs w:val="24"/>
        </w:rPr>
        <w:t>l</w:t>
      </w:r>
      <w:r w:rsidRPr="002A7DCE">
        <w:rPr>
          <w:rFonts w:ascii="Times New Roman" w:hAnsi="Times New Roman" w:cs="Times New Roman"/>
          <w:sz w:val="24"/>
          <w:szCs w:val="24"/>
        </w:rPr>
        <w:t xml:space="preserve"> Contingency Theory of Management, </w:t>
      </w:r>
      <w:r w:rsidRPr="002A7DCE">
        <w:rPr>
          <w:rFonts w:ascii="Times New Roman" w:hAnsi="Times New Roman" w:cs="Times New Roman"/>
          <w:i/>
          <w:sz w:val="24"/>
          <w:szCs w:val="24"/>
        </w:rPr>
        <w:t>The Academy of Management Review</w:t>
      </w:r>
      <w:r w:rsidRPr="002A7DCE">
        <w:rPr>
          <w:rFonts w:ascii="Times New Roman" w:hAnsi="Times New Roman" w:cs="Times New Roman"/>
          <w:sz w:val="24"/>
          <w:szCs w:val="24"/>
        </w:rPr>
        <w:t>, 2(2), 181-195.</w:t>
      </w:r>
    </w:p>
    <w:p w14:paraId="245A61B8" w14:textId="16453883" w:rsidR="000E7070" w:rsidRPr="009670E6" w:rsidRDefault="000E7070"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Koontz, H. (1988). </w:t>
      </w:r>
      <w:r w:rsidRPr="009670E6">
        <w:rPr>
          <w:rFonts w:ascii="Times New Roman" w:hAnsi="Times New Roman" w:cs="Times New Roman"/>
          <w:i/>
          <w:sz w:val="24"/>
          <w:szCs w:val="24"/>
        </w:rPr>
        <w:t>Management</w:t>
      </w:r>
      <w:r w:rsidRPr="009670E6">
        <w:rPr>
          <w:rFonts w:ascii="Times New Roman" w:hAnsi="Times New Roman" w:cs="Times New Roman"/>
          <w:sz w:val="24"/>
          <w:szCs w:val="24"/>
        </w:rPr>
        <w:t>, 9th Edition, USA, NY: McGraw Hill Inc.</w:t>
      </w:r>
    </w:p>
    <w:p w14:paraId="50731041" w14:textId="77777777" w:rsidR="00602658" w:rsidRPr="009670E6" w:rsidRDefault="00602658"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McGregor, D. (1960). </w:t>
      </w:r>
      <w:r w:rsidRPr="009670E6">
        <w:rPr>
          <w:rFonts w:ascii="Times New Roman" w:hAnsi="Times New Roman" w:cs="Times New Roman"/>
          <w:i/>
          <w:sz w:val="24"/>
          <w:szCs w:val="24"/>
        </w:rPr>
        <w:t>The Human Side of Enterprise.</w:t>
      </w:r>
      <w:r w:rsidRPr="009670E6">
        <w:rPr>
          <w:rFonts w:ascii="Times New Roman" w:hAnsi="Times New Roman" w:cs="Times New Roman"/>
          <w:sz w:val="24"/>
          <w:szCs w:val="24"/>
        </w:rPr>
        <w:t xml:space="preserve"> USA, New York: McGraw-Hill Book Company.</w:t>
      </w:r>
    </w:p>
    <w:p w14:paraId="795F224B" w14:textId="77777777" w:rsidR="006B71D1" w:rsidRDefault="006B71D1" w:rsidP="009670E6">
      <w:pPr>
        <w:spacing w:line="360" w:lineRule="auto"/>
        <w:jc w:val="both"/>
        <w:rPr>
          <w:rFonts w:ascii="Times New Roman" w:hAnsi="Times New Roman" w:cs="Times New Roman"/>
          <w:sz w:val="24"/>
          <w:szCs w:val="24"/>
        </w:rPr>
      </w:pPr>
      <w:r w:rsidRPr="006B71D1">
        <w:rPr>
          <w:rFonts w:ascii="Times New Roman" w:hAnsi="Times New Roman" w:cs="Times New Roman"/>
          <w:sz w:val="24"/>
          <w:szCs w:val="24"/>
        </w:rPr>
        <w:t xml:space="preserve">McKinlay, A., &amp; Starkey, K. (1998). </w:t>
      </w:r>
      <w:r w:rsidRPr="006B71D1">
        <w:rPr>
          <w:rFonts w:ascii="Times New Roman" w:hAnsi="Times New Roman" w:cs="Times New Roman"/>
          <w:i/>
          <w:sz w:val="24"/>
          <w:szCs w:val="24"/>
        </w:rPr>
        <w:t>Foucault, Management and Organization Theory: From Panoptic on to Technologies of Self</w:t>
      </w:r>
      <w:r w:rsidRPr="006B71D1">
        <w:rPr>
          <w:rFonts w:ascii="Times New Roman" w:hAnsi="Times New Roman" w:cs="Times New Roman"/>
          <w:sz w:val="24"/>
          <w:szCs w:val="24"/>
        </w:rPr>
        <w:t xml:space="preserve">, London: Sage publication. DOI: 10.4135/9781446221686.n3 </w:t>
      </w:r>
    </w:p>
    <w:p w14:paraId="694363A1" w14:textId="1C1F5727" w:rsidR="00602658" w:rsidRPr="009670E6" w:rsidRDefault="00602658"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McLeod, S. (2018). </w:t>
      </w:r>
      <w:r w:rsidRPr="009670E6">
        <w:rPr>
          <w:rFonts w:ascii="Times New Roman" w:hAnsi="Times New Roman" w:cs="Times New Roman"/>
          <w:i/>
          <w:sz w:val="24"/>
          <w:szCs w:val="24"/>
        </w:rPr>
        <w:t>Maslow's Hierarchy of Needs</w:t>
      </w:r>
      <w:r w:rsidRPr="009670E6">
        <w:rPr>
          <w:rFonts w:ascii="Times New Roman" w:hAnsi="Times New Roman" w:cs="Times New Roman"/>
          <w:sz w:val="24"/>
          <w:szCs w:val="24"/>
        </w:rPr>
        <w:t xml:space="preserve">, Simply Psychology. Retrieved from: </w:t>
      </w:r>
      <w:hyperlink r:id="rId22" w:history="1">
        <w:r w:rsidRPr="009670E6">
          <w:rPr>
            <w:rStyle w:val="Hyperlink"/>
            <w:rFonts w:ascii="Times New Roman" w:hAnsi="Times New Roman" w:cs="Times New Roman"/>
            <w:sz w:val="24"/>
            <w:szCs w:val="24"/>
          </w:rPr>
          <w:t>https://www.simplypsychology.org/maslow.html</w:t>
        </w:r>
      </w:hyperlink>
      <w:r w:rsidRPr="009670E6">
        <w:rPr>
          <w:rFonts w:ascii="Times New Roman" w:hAnsi="Times New Roman" w:cs="Times New Roman"/>
          <w:sz w:val="24"/>
          <w:szCs w:val="24"/>
        </w:rPr>
        <w:t xml:space="preserve"> (Accessed: 14-04-2019). </w:t>
      </w:r>
    </w:p>
    <w:p w14:paraId="3F381D3A" w14:textId="40321288" w:rsidR="00516312" w:rsidRDefault="00516312" w:rsidP="009670E6">
      <w:pPr>
        <w:spacing w:line="360" w:lineRule="auto"/>
        <w:jc w:val="both"/>
        <w:rPr>
          <w:rFonts w:ascii="Times New Roman" w:hAnsi="Times New Roman" w:cs="Times New Roman"/>
          <w:sz w:val="24"/>
          <w:szCs w:val="24"/>
        </w:rPr>
      </w:pPr>
      <w:r w:rsidRPr="00516312">
        <w:rPr>
          <w:rFonts w:ascii="Times New Roman" w:hAnsi="Times New Roman" w:cs="Times New Roman"/>
          <w:sz w:val="24"/>
          <w:szCs w:val="24"/>
        </w:rPr>
        <w:t xml:space="preserve">Mele, C., </w:t>
      </w:r>
      <w:r>
        <w:rPr>
          <w:rFonts w:ascii="Times New Roman" w:hAnsi="Times New Roman" w:cs="Times New Roman"/>
          <w:sz w:val="24"/>
          <w:szCs w:val="24"/>
        </w:rPr>
        <w:t>&amp;</w:t>
      </w:r>
      <w:r w:rsidRPr="00516312">
        <w:rPr>
          <w:rFonts w:ascii="Times New Roman" w:hAnsi="Times New Roman" w:cs="Times New Roman"/>
          <w:sz w:val="24"/>
          <w:szCs w:val="24"/>
        </w:rPr>
        <w:t xml:space="preserve"> </w:t>
      </w:r>
      <w:proofErr w:type="spellStart"/>
      <w:r w:rsidRPr="00516312">
        <w:rPr>
          <w:rFonts w:ascii="Times New Roman" w:hAnsi="Times New Roman" w:cs="Times New Roman"/>
          <w:sz w:val="24"/>
          <w:szCs w:val="24"/>
        </w:rPr>
        <w:t>Colurcio</w:t>
      </w:r>
      <w:proofErr w:type="spellEnd"/>
      <w:r w:rsidRPr="00516312">
        <w:rPr>
          <w:rFonts w:ascii="Times New Roman" w:hAnsi="Times New Roman" w:cs="Times New Roman"/>
          <w:sz w:val="24"/>
          <w:szCs w:val="24"/>
        </w:rPr>
        <w:t xml:space="preserve">, M. (2006). The evolving path of TQM: towards business excellence and stakeholder value. </w:t>
      </w:r>
      <w:r w:rsidRPr="00516312">
        <w:rPr>
          <w:rFonts w:ascii="Times New Roman" w:hAnsi="Times New Roman" w:cs="Times New Roman"/>
          <w:i/>
          <w:sz w:val="24"/>
          <w:szCs w:val="24"/>
        </w:rPr>
        <w:t>International Journal of Quality and Reliability Management</w:t>
      </w:r>
      <w:r>
        <w:rPr>
          <w:rFonts w:ascii="Times New Roman" w:hAnsi="Times New Roman" w:cs="Times New Roman"/>
          <w:i/>
          <w:sz w:val="24"/>
          <w:szCs w:val="24"/>
        </w:rPr>
        <w:t>,</w:t>
      </w:r>
      <w:r w:rsidRPr="00516312">
        <w:rPr>
          <w:rFonts w:ascii="Times New Roman" w:hAnsi="Times New Roman" w:cs="Times New Roman"/>
          <w:sz w:val="24"/>
          <w:szCs w:val="24"/>
        </w:rPr>
        <w:t xml:space="preserve"> 23(5). </w:t>
      </w:r>
    </w:p>
    <w:p w14:paraId="3132BC3D" w14:textId="5E640A2D" w:rsidR="00516312" w:rsidRDefault="00516312" w:rsidP="009670E6">
      <w:pPr>
        <w:spacing w:line="360" w:lineRule="auto"/>
        <w:jc w:val="both"/>
        <w:rPr>
          <w:rFonts w:ascii="Times New Roman" w:hAnsi="Times New Roman" w:cs="Times New Roman"/>
          <w:sz w:val="24"/>
          <w:szCs w:val="24"/>
        </w:rPr>
      </w:pPr>
      <w:r w:rsidRPr="00516312">
        <w:rPr>
          <w:rFonts w:ascii="Times New Roman" w:hAnsi="Times New Roman" w:cs="Times New Roman"/>
          <w:sz w:val="24"/>
          <w:szCs w:val="24"/>
        </w:rPr>
        <w:t xml:space="preserve">Mele, C., </w:t>
      </w:r>
      <w:proofErr w:type="spellStart"/>
      <w:r w:rsidRPr="00516312">
        <w:rPr>
          <w:rFonts w:ascii="Times New Roman" w:hAnsi="Times New Roman" w:cs="Times New Roman"/>
          <w:sz w:val="24"/>
          <w:szCs w:val="24"/>
        </w:rPr>
        <w:t>Pels</w:t>
      </w:r>
      <w:proofErr w:type="spellEnd"/>
      <w:r w:rsidRPr="00516312">
        <w:rPr>
          <w:rFonts w:ascii="Times New Roman" w:hAnsi="Times New Roman" w:cs="Times New Roman"/>
          <w:sz w:val="24"/>
          <w:szCs w:val="24"/>
        </w:rPr>
        <w:t xml:space="preserve">, J., &amp; </w:t>
      </w:r>
      <w:proofErr w:type="spellStart"/>
      <w:r w:rsidRPr="00516312">
        <w:rPr>
          <w:rFonts w:ascii="Times New Roman" w:hAnsi="Times New Roman" w:cs="Times New Roman"/>
          <w:sz w:val="24"/>
          <w:szCs w:val="24"/>
        </w:rPr>
        <w:t>Polese</w:t>
      </w:r>
      <w:proofErr w:type="spellEnd"/>
      <w:r w:rsidRPr="00516312">
        <w:rPr>
          <w:rFonts w:ascii="Times New Roman" w:hAnsi="Times New Roman" w:cs="Times New Roman"/>
          <w:sz w:val="24"/>
          <w:szCs w:val="24"/>
        </w:rPr>
        <w:t xml:space="preserve">, F. (2010). A Brief Review of Systems Theories and Their Managerial Applications. </w:t>
      </w:r>
      <w:r w:rsidRPr="00516312">
        <w:rPr>
          <w:rFonts w:ascii="Times New Roman" w:hAnsi="Times New Roman" w:cs="Times New Roman"/>
          <w:i/>
          <w:sz w:val="24"/>
          <w:szCs w:val="24"/>
        </w:rPr>
        <w:t>Service Science</w:t>
      </w:r>
      <w:r>
        <w:rPr>
          <w:rFonts w:ascii="Times New Roman" w:hAnsi="Times New Roman" w:cs="Times New Roman"/>
          <w:sz w:val="24"/>
          <w:szCs w:val="24"/>
        </w:rPr>
        <w:t>,</w:t>
      </w:r>
      <w:r w:rsidRPr="00516312">
        <w:rPr>
          <w:rFonts w:ascii="Times New Roman" w:hAnsi="Times New Roman" w:cs="Times New Roman"/>
          <w:sz w:val="24"/>
          <w:szCs w:val="24"/>
        </w:rPr>
        <w:t xml:space="preserve"> 2(1/2), pp. 126-135. DOI: </w:t>
      </w:r>
      <w:hyperlink r:id="rId23" w:history="1">
        <w:r w:rsidR="000F31F4" w:rsidRPr="00436A15">
          <w:rPr>
            <w:rStyle w:val="Hyperlink"/>
            <w:rFonts w:ascii="Times New Roman" w:hAnsi="Times New Roman" w:cs="Times New Roman"/>
            <w:sz w:val="24"/>
            <w:szCs w:val="24"/>
          </w:rPr>
          <w:t>10.1287/serv.2.1_2.126</w:t>
        </w:r>
      </w:hyperlink>
      <w:r w:rsidR="000F31F4">
        <w:rPr>
          <w:rFonts w:ascii="Times New Roman" w:hAnsi="Times New Roman" w:cs="Times New Roman"/>
          <w:sz w:val="24"/>
          <w:szCs w:val="24"/>
        </w:rPr>
        <w:t xml:space="preserve">  </w:t>
      </w:r>
    </w:p>
    <w:p w14:paraId="64E64745" w14:textId="6D7B6085" w:rsidR="003648AA" w:rsidRPr="009670E6" w:rsidRDefault="003648A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Naranjo-Gil, D., Sánchez-</w:t>
      </w:r>
      <w:proofErr w:type="spellStart"/>
      <w:r w:rsidRPr="009670E6">
        <w:rPr>
          <w:rFonts w:ascii="Times New Roman" w:hAnsi="Times New Roman" w:cs="Times New Roman"/>
          <w:sz w:val="24"/>
          <w:szCs w:val="24"/>
        </w:rPr>
        <w:t>Expósito</w:t>
      </w:r>
      <w:proofErr w:type="spellEnd"/>
      <w:r w:rsidRPr="009670E6">
        <w:rPr>
          <w:rFonts w:ascii="Times New Roman" w:hAnsi="Times New Roman" w:cs="Times New Roman"/>
          <w:sz w:val="24"/>
          <w:szCs w:val="24"/>
        </w:rPr>
        <w:t xml:space="preserve">, M. J., &amp; Gómez-Ruiz, L. (2016). Traditional vs. Contemporary Management Control Practices for Developing Public Health Policies, </w:t>
      </w:r>
      <w:r w:rsidRPr="009670E6">
        <w:rPr>
          <w:rFonts w:ascii="Times New Roman" w:hAnsi="Times New Roman" w:cs="Times New Roman"/>
          <w:i/>
          <w:sz w:val="24"/>
          <w:szCs w:val="24"/>
        </w:rPr>
        <w:t>International Journal of Environmental Research and Public Health,</w:t>
      </w:r>
      <w:r w:rsidRPr="009670E6">
        <w:rPr>
          <w:rFonts w:ascii="Times New Roman" w:hAnsi="Times New Roman" w:cs="Times New Roman"/>
          <w:sz w:val="24"/>
          <w:szCs w:val="24"/>
        </w:rPr>
        <w:t xml:space="preserve"> 13(7). </w:t>
      </w:r>
      <w:r w:rsidR="00A85780" w:rsidRPr="009670E6">
        <w:rPr>
          <w:rFonts w:ascii="Times New Roman" w:hAnsi="Times New Roman" w:cs="Times New Roman"/>
          <w:sz w:val="24"/>
          <w:szCs w:val="24"/>
        </w:rPr>
        <w:t>DOI</w:t>
      </w:r>
      <w:r w:rsidRPr="009670E6">
        <w:rPr>
          <w:rFonts w:ascii="Times New Roman" w:hAnsi="Times New Roman" w:cs="Times New Roman"/>
          <w:sz w:val="24"/>
          <w:szCs w:val="24"/>
        </w:rPr>
        <w:t xml:space="preserve">: </w:t>
      </w:r>
      <w:hyperlink r:id="rId24" w:history="1">
        <w:r w:rsidR="004F2787" w:rsidRPr="009670E6">
          <w:rPr>
            <w:rStyle w:val="Hyperlink"/>
            <w:rFonts w:ascii="Times New Roman" w:hAnsi="Times New Roman" w:cs="Times New Roman"/>
            <w:sz w:val="24"/>
            <w:szCs w:val="24"/>
          </w:rPr>
          <w:t>10.3390/ijerph13070713</w:t>
        </w:r>
      </w:hyperlink>
      <w:r w:rsidR="004F2787" w:rsidRPr="009670E6">
        <w:rPr>
          <w:rFonts w:ascii="Times New Roman" w:hAnsi="Times New Roman" w:cs="Times New Roman"/>
          <w:sz w:val="24"/>
          <w:szCs w:val="24"/>
        </w:rPr>
        <w:t>.</w:t>
      </w:r>
    </w:p>
    <w:p w14:paraId="4722FDE7" w14:textId="1F665BCC" w:rsidR="00516312" w:rsidRDefault="00516312" w:rsidP="009670E6">
      <w:pPr>
        <w:spacing w:line="360" w:lineRule="auto"/>
        <w:jc w:val="both"/>
        <w:rPr>
          <w:rFonts w:ascii="Times New Roman" w:hAnsi="Times New Roman" w:cs="Times New Roman"/>
          <w:sz w:val="24"/>
          <w:szCs w:val="24"/>
        </w:rPr>
      </w:pPr>
      <w:r w:rsidRPr="00516312">
        <w:rPr>
          <w:rFonts w:ascii="Times New Roman" w:hAnsi="Times New Roman" w:cs="Times New Roman"/>
          <w:sz w:val="24"/>
          <w:szCs w:val="24"/>
        </w:rPr>
        <w:t xml:space="preserve">Ng, Irene C.L., </w:t>
      </w:r>
      <w:proofErr w:type="spellStart"/>
      <w:r w:rsidRPr="00516312">
        <w:rPr>
          <w:rFonts w:ascii="Times New Roman" w:hAnsi="Times New Roman" w:cs="Times New Roman"/>
          <w:sz w:val="24"/>
          <w:szCs w:val="24"/>
        </w:rPr>
        <w:t>Maull</w:t>
      </w:r>
      <w:proofErr w:type="spellEnd"/>
      <w:r w:rsidRPr="00516312">
        <w:rPr>
          <w:rFonts w:ascii="Times New Roman" w:hAnsi="Times New Roman" w:cs="Times New Roman"/>
          <w:sz w:val="24"/>
          <w:szCs w:val="24"/>
        </w:rPr>
        <w:t xml:space="preserve">, R., </w:t>
      </w:r>
      <w:r>
        <w:rPr>
          <w:rFonts w:ascii="Times New Roman" w:hAnsi="Times New Roman" w:cs="Times New Roman"/>
          <w:sz w:val="24"/>
          <w:szCs w:val="24"/>
        </w:rPr>
        <w:t>&amp;</w:t>
      </w:r>
      <w:r w:rsidRPr="00516312">
        <w:rPr>
          <w:rFonts w:ascii="Times New Roman" w:hAnsi="Times New Roman" w:cs="Times New Roman"/>
          <w:sz w:val="24"/>
          <w:szCs w:val="24"/>
        </w:rPr>
        <w:t xml:space="preserve"> Yip, N. (2009). Outcome-based Contracts as a driver for Systems thinking and Service-Dominant Logic in Service Science: Evidence from the Defence industry, </w:t>
      </w:r>
      <w:r w:rsidRPr="00516312">
        <w:rPr>
          <w:rFonts w:ascii="Times New Roman" w:hAnsi="Times New Roman" w:cs="Times New Roman"/>
          <w:i/>
          <w:sz w:val="24"/>
          <w:szCs w:val="24"/>
        </w:rPr>
        <w:t>European Management Journal</w:t>
      </w:r>
      <w:r w:rsidRPr="00516312">
        <w:rPr>
          <w:rFonts w:ascii="Times New Roman" w:hAnsi="Times New Roman" w:cs="Times New Roman"/>
          <w:sz w:val="24"/>
          <w:szCs w:val="24"/>
        </w:rPr>
        <w:t>, 27, 377-387</w:t>
      </w:r>
    </w:p>
    <w:p w14:paraId="4CA41AF7" w14:textId="76E556FF" w:rsidR="00516312" w:rsidRDefault="00516312" w:rsidP="009670E6">
      <w:pPr>
        <w:spacing w:line="360" w:lineRule="auto"/>
        <w:jc w:val="both"/>
        <w:rPr>
          <w:rFonts w:ascii="Times New Roman" w:hAnsi="Times New Roman" w:cs="Times New Roman"/>
          <w:sz w:val="24"/>
          <w:szCs w:val="24"/>
        </w:rPr>
      </w:pPr>
      <w:r w:rsidRPr="00516312">
        <w:rPr>
          <w:rFonts w:ascii="Times New Roman" w:hAnsi="Times New Roman" w:cs="Times New Roman"/>
          <w:sz w:val="24"/>
          <w:szCs w:val="24"/>
        </w:rPr>
        <w:t xml:space="preserve">Nonaka, I., </w:t>
      </w:r>
      <w:r>
        <w:rPr>
          <w:rFonts w:ascii="Times New Roman" w:hAnsi="Times New Roman" w:cs="Times New Roman"/>
          <w:sz w:val="24"/>
          <w:szCs w:val="24"/>
        </w:rPr>
        <w:t>&amp;</w:t>
      </w:r>
      <w:r w:rsidRPr="00516312">
        <w:rPr>
          <w:rFonts w:ascii="Times New Roman" w:hAnsi="Times New Roman" w:cs="Times New Roman"/>
          <w:sz w:val="24"/>
          <w:szCs w:val="24"/>
        </w:rPr>
        <w:t xml:space="preserve"> Takeuchi, H. (1995). </w:t>
      </w:r>
      <w:r w:rsidRPr="00516312">
        <w:rPr>
          <w:rFonts w:ascii="Times New Roman" w:hAnsi="Times New Roman" w:cs="Times New Roman"/>
          <w:i/>
          <w:sz w:val="24"/>
          <w:szCs w:val="24"/>
        </w:rPr>
        <w:t>The Knowledge-Creating Company</w:t>
      </w:r>
      <w:r w:rsidRPr="00516312">
        <w:rPr>
          <w:rFonts w:ascii="Times New Roman" w:hAnsi="Times New Roman" w:cs="Times New Roman"/>
          <w:sz w:val="24"/>
          <w:szCs w:val="24"/>
        </w:rPr>
        <w:t>, Oxford University Press, New York.</w:t>
      </w:r>
    </w:p>
    <w:p w14:paraId="5F16292E" w14:textId="6FDAF968" w:rsidR="006B71D1" w:rsidRDefault="006B71D1" w:rsidP="009670E6">
      <w:pPr>
        <w:spacing w:line="360" w:lineRule="auto"/>
        <w:jc w:val="both"/>
        <w:rPr>
          <w:rFonts w:ascii="Times New Roman" w:hAnsi="Times New Roman" w:cs="Times New Roman"/>
          <w:sz w:val="24"/>
          <w:szCs w:val="24"/>
        </w:rPr>
      </w:pPr>
      <w:proofErr w:type="spellStart"/>
      <w:r w:rsidRPr="006B71D1">
        <w:rPr>
          <w:rFonts w:ascii="Times New Roman" w:hAnsi="Times New Roman" w:cs="Times New Roman"/>
          <w:sz w:val="24"/>
          <w:szCs w:val="24"/>
        </w:rPr>
        <w:t>Ozbilgin</w:t>
      </w:r>
      <w:proofErr w:type="spellEnd"/>
      <w:r w:rsidRPr="006B71D1">
        <w:rPr>
          <w:rFonts w:ascii="Times New Roman" w:hAnsi="Times New Roman" w:cs="Times New Roman"/>
          <w:sz w:val="24"/>
          <w:szCs w:val="24"/>
        </w:rPr>
        <w:t xml:space="preserve">, M., &amp; </w:t>
      </w:r>
      <w:proofErr w:type="spellStart"/>
      <w:r w:rsidRPr="006B71D1">
        <w:rPr>
          <w:rFonts w:ascii="Times New Roman" w:hAnsi="Times New Roman" w:cs="Times New Roman"/>
          <w:sz w:val="24"/>
          <w:szCs w:val="24"/>
        </w:rPr>
        <w:t>Tatli</w:t>
      </w:r>
      <w:proofErr w:type="spellEnd"/>
      <w:r w:rsidRPr="006B71D1">
        <w:rPr>
          <w:rFonts w:ascii="Times New Roman" w:hAnsi="Times New Roman" w:cs="Times New Roman"/>
          <w:sz w:val="24"/>
          <w:szCs w:val="24"/>
        </w:rPr>
        <w:t>, A. (2005). Book Review Essay: Understanding Bourdieu’s Contribution to Organization and Management Studies,</w:t>
      </w:r>
      <w:r w:rsidRPr="006B71D1">
        <w:rPr>
          <w:rFonts w:ascii="Times New Roman" w:hAnsi="Times New Roman" w:cs="Times New Roman"/>
          <w:i/>
          <w:sz w:val="24"/>
          <w:szCs w:val="24"/>
        </w:rPr>
        <w:t xml:space="preserve"> Academy of Management Review</w:t>
      </w:r>
      <w:r w:rsidRPr="006B71D1">
        <w:rPr>
          <w:rFonts w:ascii="Times New Roman" w:hAnsi="Times New Roman" w:cs="Times New Roman"/>
          <w:sz w:val="24"/>
          <w:szCs w:val="24"/>
        </w:rPr>
        <w:t>, 30(4), 855-877.</w:t>
      </w:r>
    </w:p>
    <w:p w14:paraId="71491993" w14:textId="5CD47EED" w:rsidR="003648AA" w:rsidRPr="009670E6" w:rsidRDefault="003648A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lastRenderedPageBreak/>
        <w:t xml:space="preserve">Pham, M., Yu, J., &amp; Agha, M. (2018). </w:t>
      </w:r>
      <w:r w:rsidRPr="009670E6">
        <w:rPr>
          <w:rFonts w:ascii="Times New Roman" w:hAnsi="Times New Roman" w:cs="Times New Roman"/>
          <w:i/>
          <w:sz w:val="24"/>
          <w:szCs w:val="24"/>
        </w:rPr>
        <w:t>Management Connectedness and Corporate Investment,</w:t>
      </w:r>
      <w:r w:rsidRPr="009670E6">
        <w:rPr>
          <w:rFonts w:ascii="Times New Roman" w:hAnsi="Times New Roman" w:cs="Times New Roman"/>
          <w:sz w:val="24"/>
          <w:szCs w:val="24"/>
        </w:rPr>
        <w:t xml:space="preserve"> Asian Finance Association </w:t>
      </w:r>
      <w:proofErr w:type="spellStart"/>
      <w:r w:rsidRPr="009670E6">
        <w:rPr>
          <w:rFonts w:ascii="Times New Roman" w:hAnsi="Times New Roman" w:cs="Times New Roman"/>
          <w:sz w:val="24"/>
          <w:szCs w:val="24"/>
        </w:rPr>
        <w:t>AsianFA</w:t>
      </w:r>
      <w:proofErr w:type="spellEnd"/>
      <w:r w:rsidRPr="009670E6">
        <w:rPr>
          <w:rFonts w:ascii="Times New Roman" w:hAnsi="Times New Roman" w:cs="Times New Roman"/>
          <w:sz w:val="24"/>
          <w:szCs w:val="24"/>
        </w:rPr>
        <w:t>) Co</w:t>
      </w:r>
      <w:r w:rsidR="002F38AB" w:rsidRPr="009670E6">
        <w:rPr>
          <w:rFonts w:ascii="Times New Roman" w:hAnsi="Times New Roman" w:cs="Times New Roman"/>
          <w:sz w:val="24"/>
          <w:szCs w:val="24"/>
        </w:rPr>
        <w:t>n</w:t>
      </w:r>
      <w:r w:rsidRPr="009670E6">
        <w:rPr>
          <w:rFonts w:ascii="Times New Roman" w:hAnsi="Times New Roman" w:cs="Times New Roman"/>
          <w:sz w:val="24"/>
          <w:szCs w:val="24"/>
        </w:rPr>
        <w:t xml:space="preserve">ference. Retrieved from: </w:t>
      </w:r>
      <w:hyperlink r:id="rId25" w:history="1">
        <w:r w:rsidR="004F2787" w:rsidRPr="009670E6">
          <w:rPr>
            <w:rStyle w:val="Hyperlink"/>
            <w:rFonts w:ascii="Times New Roman" w:hAnsi="Times New Roman" w:cs="Times New Roman"/>
            <w:sz w:val="24"/>
            <w:szCs w:val="24"/>
          </w:rPr>
          <w:t>https://papers.ssrn.com/sol3/papers.cfm?abstract_id=3108227</w:t>
        </w:r>
      </w:hyperlink>
      <w:r w:rsidR="004F2787" w:rsidRPr="009670E6">
        <w:rPr>
          <w:rFonts w:ascii="Times New Roman" w:hAnsi="Times New Roman" w:cs="Times New Roman"/>
          <w:sz w:val="24"/>
          <w:szCs w:val="24"/>
        </w:rPr>
        <w:t xml:space="preserve"> </w:t>
      </w:r>
      <w:r w:rsidRPr="009670E6">
        <w:rPr>
          <w:rFonts w:ascii="Times New Roman" w:hAnsi="Times New Roman" w:cs="Times New Roman"/>
          <w:sz w:val="24"/>
          <w:szCs w:val="24"/>
        </w:rPr>
        <w:t>(Accessed: 10-04-2019).</w:t>
      </w:r>
    </w:p>
    <w:p w14:paraId="40E67698" w14:textId="27C41E8A" w:rsidR="00E32CCE" w:rsidRPr="009670E6" w:rsidRDefault="00E32CCE"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Prasad, L., &amp; Gulshan, S.S. (2011). </w:t>
      </w:r>
      <w:r w:rsidRPr="009670E6">
        <w:rPr>
          <w:rFonts w:ascii="Times New Roman" w:hAnsi="Times New Roman" w:cs="Times New Roman"/>
          <w:i/>
          <w:sz w:val="24"/>
          <w:szCs w:val="24"/>
        </w:rPr>
        <w:t>Management Principles and Practices,</w:t>
      </w:r>
      <w:r w:rsidRPr="009670E6">
        <w:rPr>
          <w:rFonts w:ascii="Times New Roman" w:hAnsi="Times New Roman" w:cs="Times New Roman"/>
          <w:sz w:val="24"/>
          <w:szCs w:val="24"/>
        </w:rPr>
        <w:t xml:space="preserve"> India, </w:t>
      </w:r>
      <w:r w:rsidR="00A85780" w:rsidRPr="009670E6">
        <w:rPr>
          <w:rFonts w:ascii="Times New Roman" w:hAnsi="Times New Roman" w:cs="Times New Roman"/>
          <w:sz w:val="24"/>
          <w:szCs w:val="24"/>
        </w:rPr>
        <w:t xml:space="preserve">New </w:t>
      </w:r>
      <w:r w:rsidRPr="009670E6">
        <w:rPr>
          <w:rFonts w:ascii="Times New Roman" w:hAnsi="Times New Roman" w:cs="Times New Roman"/>
          <w:sz w:val="24"/>
          <w:szCs w:val="24"/>
        </w:rPr>
        <w:t>Delhi: Excel Books.</w:t>
      </w:r>
    </w:p>
    <w:p w14:paraId="2F54FE2C" w14:textId="77777777" w:rsidR="006B71D1" w:rsidRDefault="006B71D1" w:rsidP="009670E6">
      <w:pPr>
        <w:spacing w:line="360" w:lineRule="auto"/>
        <w:jc w:val="both"/>
        <w:rPr>
          <w:rFonts w:ascii="Times New Roman" w:hAnsi="Times New Roman" w:cs="Times New Roman"/>
          <w:sz w:val="24"/>
          <w:szCs w:val="24"/>
        </w:rPr>
      </w:pPr>
      <w:proofErr w:type="spellStart"/>
      <w:r w:rsidRPr="006B71D1">
        <w:rPr>
          <w:rFonts w:ascii="Times New Roman" w:hAnsi="Times New Roman" w:cs="Times New Roman"/>
          <w:sz w:val="24"/>
          <w:szCs w:val="24"/>
        </w:rPr>
        <w:t>Rahman</w:t>
      </w:r>
      <w:proofErr w:type="spellEnd"/>
      <w:r w:rsidRPr="006B71D1">
        <w:rPr>
          <w:rFonts w:ascii="Times New Roman" w:hAnsi="Times New Roman" w:cs="Times New Roman"/>
          <w:sz w:val="24"/>
          <w:szCs w:val="24"/>
        </w:rPr>
        <w:t xml:space="preserve"> </w:t>
      </w:r>
      <w:proofErr w:type="spellStart"/>
      <w:r w:rsidRPr="006B71D1">
        <w:rPr>
          <w:rFonts w:ascii="Times New Roman" w:hAnsi="Times New Roman" w:cs="Times New Roman"/>
          <w:sz w:val="24"/>
          <w:szCs w:val="24"/>
        </w:rPr>
        <w:t>Seresht</w:t>
      </w:r>
      <w:proofErr w:type="spellEnd"/>
      <w:r w:rsidRPr="006B71D1">
        <w:rPr>
          <w:rFonts w:ascii="Times New Roman" w:hAnsi="Times New Roman" w:cs="Times New Roman"/>
          <w:sz w:val="24"/>
          <w:szCs w:val="24"/>
        </w:rPr>
        <w:t xml:space="preserve">, H. (1998). </w:t>
      </w:r>
      <w:r w:rsidRPr="006B71D1">
        <w:rPr>
          <w:rFonts w:ascii="Times New Roman" w:hAnsi="Times New Roman" w:cs="Times New Roman"/>
          <w:i/>
          <w:sz w:val="24"/>
          <w:szCs w:val="24"/>
        </w:rPr>
        <w:t>Organization and management theories; from modernity to post-modernity</w:t>
      </w:r>
      <w:r w:rsidRPr="006B71D1">
        <w:rPr>
          <w:rFonts w:ascii="Times New Roman" w:hAnsi="Times New Roman" w:cs="Times New Roman"/>
          <w:sz w:val="24"/>
          <w:szCs w:val="24"/>
        </w:rPr>
        <w:t>. The first volume. Tehran, Iran.</w:t>
      </w:r>
    </w:p>
    <w:p w14:paraId="75D6B960" w14:textId="48C7AD6D" w:rsidR="004B67AE" w:rsidRPr="009670E6" w:rsidRDefault="004B67AE"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Robbins, S. P., &amp; Coulter, M. (2012). </w:t>
      </w:r>
      <w:r w:rsidRPr="009670E6">
        <w:rPr>
          <w:rFonts w:ascii="Times New Roman" w:hAnsi="Times New Roman" w:cs="Times New Roman"/>
          <w:i/>
          <w:sz w:val="24"/>
          <w:szCs w:val="24"/>
        </w:rPr>
        <w:t>Management</w:t>
      </w:r>
      <w:r w:rsidRPr="009670E6">
        <w:rPr>
          <w:rFonts w:ascii="Times New Roman" w:hAnsi="Times New Roman" w:cs="Times New Roman"/>
          <w:sz w:val="24"/>
          <w:szCs w:val="24"/>
        </w:rPr>
        <w:t>, 11th Edition, USA, NJ: Prentice Hall.</w:t>
      </w:r>
    </w:p>
    <w:p w14:paraId="64712C99" w14:textId="378AFCDE" w:rsidR="00602658" w:rsidRPr="009670E6" w:rsidRDefault="00602658"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Robinson, M., (2010). Sports Club Management: Manager's leadership style influence by personality, activity. Retrieved from: </w:t>
      </w:r>
      <w:hyperlink r:id="rId26" w:history="1">
        <w:r w:rsidRPr="009670E6">
          <w:rPr>
            <w:rStyle w:val="Hyperlink"/>
            <w:rFonts w:ascii="Times New Roman" w:hAnsi="Times New Roman" w:cs="Times New Roman"/>
            <w:sz w:val="24"/>
            <w:szCs w:val="24"/>
          </w:rPr>
          <w:t>http://www.humankinetics.com/excerpts/excerpts/managers-leadership-style-influenced-by-personality-activity</w:t>
        </w:r>
      </w:hyperlink>
      <w:r w:rsidRPr="009670E6">
        <w:rPr>
          <w:rFonts w:ascii="Times New Roman" w:hAnsi="Times New Roman" w:cs="Times New Roman"/>
          <w:sz w:val="24"/>
          <w:szCs w:val="24"/>
        </w:rPr>
        <w:t xml:space="preserve"> (Accessed: 14-04-2019).</w:t>
      </w:r>
    </w:p>
    <w:p w14:paraId="2D2418A9" w14:textId="46707CD1" w:rsidR="002F38AB" w:rsidRPr="009670E6" w:rsidRDefault="002F38AB"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Rogers, B. (2006). </w:t>
      </w:r>
      <w:r w:rsidRPr="009670E6">
        <w:rPr>
          <w:rFonts w:ascii="Times New Roman" w:hAnsi="Times New Roman" w:cs="Times New Roman"/>
          <w:i/>
          <w:sz w:val="24"/>
          <w:szCs w:val="24"/>
        </w:rPr>
        <w:t>Behaviour Management: A Whole-School Approach.</w:t>
      </w:r>
      <w:r w:rsidRPr="009670E6">
        <w:rPr>
          <w:rFonts w:ascii="Times New Roman" w:hAnsi="Times New Roman" w:cs="Times New Roman"/>
          <w:sz w:val="24"/>
          <w:szCs w:val="24"/>
        </w:rPr>
        <w:t xml:space="preserve"> London, UK: SAGE Publication Inc.</w:t>
      </w:r>
    </w:p>
    <w:p w14:paraId="3376F06E" w14:textId="3EC52B8A" w:rsidR="00A84E11" w:rsidRPr="009670E6" w:rsidRDefault="00A84E11"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Sheldrake, J. (2003). </w:t>
      </w:r>
      <w:r w:rsidRPr="009670E6">
        <w:rPr>
          <w:rFonts w:ascii="Times New Roman" w:hAnsi="Times New Roman" w:cs="Times New Roman"/>
          <w:i/>
          <w:sz w:val="24"/>
          <w:szCs w:val="24"/>
        </w:rPr>
        <w:t>Henry Gantt and humanized scientific management</w:t>
      </w:r>
      <w:r w:rsidRPr="009670E6">
        <w:rPr>
          <w:rFonts w:ascii="Times New Roman" w:hAnsi="Times New Roman" w:cs="Times New Roman"/>
          <w:sz w:val="24"/>
          <w:szCs w:val="24"/>
        </w:rPr>
        <w:t>. Management Theory (2nd ed.). Thompson Learning. pp. 35–43.</w:t>
      </w:r>
    </w:p>
    <w:p w14:paraId="2B4F4BFA" w14:textId="79C59EEC" w:rsidR="00602658" w:rsidRPr="009670E6" w:rsidRDefault="00602658"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Smith, P. G., (2010). </w:t>
      </w:r>
      <w:r w:rsidRPr="009670E6">
        <w:rPr>
          <w:rFonts w:ascii="Times New Roman" w:hAnsi="Times New Roman" w:cs="Times New Roman"/>
          <w:i/>
          <w:sz w:val="24"/>
          <w:szCs w:val="24"/>
        </w:rPr>
        <w:t>Fired up-Leading your organisation to achieve exceptional results.</w:t>
      </w:r>
      <w:r w:rsidRPr="009670E6">
        <w:rPr>
          <w:rFonts w:ascii="Times New Roman" w:hAnsi="Times New Roman" w:cs="Times New Roman"/>
          <w:sz w:val="24"/>
          <w:szCs w:val="24"/>
        </w:rPr>
        <w:t xml:space="preserve"> Georgia, USA. 33-37</w:t>
      </w:r>
    </w:p>
    <w:p w14:paraId="0EAD3683" w14:textId="77777777" w:rsidR="006B71D1" w:rsidRDefault="006B71D1" w:rsidP="009670E6">
      <w:pPr>
        <w:spacing w:line="360" w:lineRule="auto"/>
        <w:jc w:val="both"/>
        <w:rPr>
          <w:rFonts w:ascii="Times New Roman" w:hAnsi="Times New Roman" w:cs="Times New Roman"/>
          <w:sz w:val="24"/>
          <w:szCs w:val="24"/>
        </w:rPr>
      </w:pPr>
      <w:r w:rsidRPr="006B71D1">
        <w:rPr>
          <w:rFonts w:ascii="Times New Roman" w:hAnsi="Times New Roman" w:cs="Times New Roman"/>
          <w:sz w:val="24"/>
          <w:szCs w:val="24"/>
        </w:rPr>
        <w:t xml:space="preserve">Splitter, V., &amp; </w:t>
      </w:r>
      <w:proofErr w:type="spellStart"/>
      <w:r w:rsidRPr="006B71D1">
        <w:rPr>
          <w:rFonts w:ascii="Times New Roman" w:hAnsi="Times New Roman" w:cs="Times New Roman"/>
          <w:sz w:val="24"/>
          <w:szCs w:val="24"/>
        </w:rPr>
        <w:t>Seidl</w:t>
      </w:r>
      <w:proofErr w:type="spellEnd"/>
      <w:r w:rsidRPr="006B71D1">
        <w:rPr>
          <w:rFonts w:ascii="Times New Roman" w:hAnsi="Times New Roman" w:cs="Times New Roman"/>
          <w:sz w:val="24"/>
          <w:szCs w:val="24"/>
        </w:rPr>
        <w:t xml:space="preserve">, D. (2011). Does practice-based research on strategy lead to practically relevant knowledge? Implications of a </w:t>
      </w:r>
      <w:proofErr w:type="spellStart"/>
      <w:r w:rsidRPr="006B71D1">
        <w:rPr>
          <w:rFonts w:ascii="Times New Roman" w:hAnsi="Times New Roman" w:cs="Times New Roman"/>
          <w:sz w:val="24"/>
          <w:szCs w:val="24"/>
        </w:rPr>
        <w:t>Bourdieusian</w:t>
      </w:r>
      <w:proofErr w:type="spellEnd"/>
      <w:r w:rsidRPr="006B71D1">
        <w:rPr>
          <w:rFonts w:ascii="Times New Roman" w:hAnsi="Times New Roman" w:cs="Times New Roman"/>
          <w:sz w:val="24"/>
          <w:szCs w:val="24"/>
        </w:rPr>
        <w:t xml:space="preserve"> perspective. </w:t>
      </w:r>
      <w:r w:rsidRPr="006B71D1">
        <w:rPr>
          <w:rFonts w:ascii="Times New Roman" w:hAnsi="Times New Roman" w:cs="Times New Roman"/>
          <w:i/>
          <w:sz w:val="24"/>
          <w:szCs w:val="24"/>
        </w:rPr>
        <w:t xml:space="preserve">Journal of Applied </w:t>
      </w:r>
      <w:proofErr w:type="spellStart"/>
      <w:r w:rsidRPr="006B71D1">
        <w:rPr>
          <w:rFonts w:ascii="Times New Roman" w:hAnsi="Times New Roman" w:cs="Times New Roman"/>
          <w:i/>
          <w:sz w:val="24"/>
          <w:szCs w:val="24"/>
        </w:rPr>
        <w:t>Behavioral</w:t>
      </w:r>
      <w:proofErr w:type="spellEnd"/>
      <w:r w:rsidRPr="006B71D1">
        <w:rPr>
          <w:rFonts w:ascii="Times New Roman" w:hAnsi="Times New Roman" w:cs="Times New Roman"/>
          <w:i/>
          <w:sz w:val="24"/>
          <w:szCs w:val="24"/>
        </w:rPr>
        <w:t xml:space="preserve"> Science</w:t>
      </w:r>
      <w:r w:rsidRPr="006B71D1">
        <w:rPr>
          <w:rFonts w:ascii="Times New Roman" w:hAnsi="Times New Roman" w:cs="Times New Roman"/>
          <w:sz w:val="24"/>
          <w:szCs w:val="24"/>
        </w:rPr>
        <w:t>, 47, 98-120.</w:t>
      </w:r>
    </w:p>
    <w:p w14:paraId="6D493297" w14:textId="35120095" w:rsidR="00383AB5" w:rsidRPr="009670E6" w:rsidRDefault="00383AB5"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Sridhar, M. S. (2017). </w:t>
      </w:r>
      <w:r w:rsidRPr="009670E6">
        <w:rPr>
          <w:rFonts w:ascii="Times New Roman" w:hAnsi="Times New Roman" w:cs="Times New Roman"/>
          <w:i/>
          <w:sz w:val="24"/>
          <w:szCs w:val="24"/>
        </w:rPr>
        <w:t>Schools of Management Thought</w:t>
      </w:r>
      <w:r w:rsidRPr="009670E6">
        <w:rPr>
          <w:rFonts w:ascii="Times New Roman" w:hAnsi="Times New Roman" w:cs="Times New Roman"/>
          <w:sz w:val="24"/>
          <w:szCs w:val="24"/>
        </w:rPr>
        <w:t xml:space="preserve">, Retrieved from: </w:t>
      </w:r>
      <w:hyperlink r:id="rId27" w:history="1">
        <w:r w:rsidRPr="009670E6">
          <w:rPr>
            <w:rStyle w:val="Hyperlink"/>
            <w:rFonts w:ascii="Times New Roman" w:hAnsi="Times New Roman" w:cs="Times New Roman"/>
            <w:sz w:val="24"/>
            <w:szCs w:val="24"/>
          </w:rPr>
          <w:t>https://www.researchgate.net/publication/224952289_Schools_of_Management_Thought</w:t>
        </w:r>
      </w:hyperlink>
      <w:r w:rsidRPr="009670E6">
        <w:rPr>
          <w:rFonts w:ascii="Times New Roman" w:hAnsi="Times New Roman" w:cs="Times New Roman"/>
          <w:sz w:val="24"/>
          <w:szCs w:val="24"/>
        </w:rPr>
        <w:t xml:space="preserve"> (Accessed: 10-04-2019). </w:t>
      </w:r>
    </w:p>
    <w:p w14:paraId="5E3FB0BD" w14:textId="06E07DDD" w:rsidR="00A84E11" w:rsidRPr="009670E6" w:rsidRDefault="00A84E11" w:rsidP="009670E6">
      <w:pPr>
        <w:spacing w:line="360" w:lineRule="auto"/>
        <w:jc w:val="both"/>
        <w:rPr>
          <w:rFonts w:ascii="Times New Roman" w:hAnsi="Times New Roman" w:cs="Times New Roman"/>
          <w:sz w:val="24"/>
          <w:szCs w:val="24"/>
        </w:rPr>
      </w:pPr>
      <w:proofErr w:type="spellStart"/>
      <w:r w:rsidRPr="009670E6">
        <w:rPr>
          <w:rFonts w:ascii="Times New Roman" w:hAnsi="Times New Roman" w:cs="Times New Roman"/>
          <w:sz w:val="24"/>
          <w:szCs w:val="24"/>
        </w:rPr>
        <w:t>Stros</w:t>
      </w:r>
      <w:proofErr w:type="spellEnd"/>
      <w:r w:rsidRPr="009670E6">
        <w:rPr>
          <w:rFonts w:ascii="Times New Roman" w:hAnsi="Times New Roman" w:cs="Times New Roman"/>
          <w:sz w:val="24"/>
          <w:szCs w:val="24"/>
        </w:rPr>
        <w:t xml:space="preserve">, D., </w:t>
      </w:r>
      <w:proofErr w:type="spellStart"/>
      <w:r w:rsidRPr="009670E6">
        <w:rPr>
          <w:rFonts w:ascii="Times New Roman" w:hAnsi="Times New Roman" w:cs="Times New Roman"/>
          <w:sz w:val="24"/>
          <w:szCs w:val="24"/>
        </w:rPr>
        <w:t>Bukovinski</w:t>
      </w:r>
      <w:proofErr w:type="spellEnd"/>
      <w:r w:rsidRPr="009670E6">
        <w:rPr>
          <w:rFonts w:ascii="Times New Roman" w:hAnsi="Times New Roman" w:cs="Times New Roman"/>
          <w:sz w:val="24"/>
          <w:szCs w:val="24"/>
        </w:rPr>
        <w:t xml:space="preserve">, D., &amp; </w:t>
      </w:r>
      <w:proofErr w:type="spellStart"/>
      <w:r w:rsidRPr="009670E6">
        <w:rPr>
          <w:rFonts w:ascii="Times New Roman" w:hAnsi="Times New Roman" w:cs="Times New Roman"/>
          <w:sz w:val="24"/>
          <w:szCs w:val="24"/>
        </w:rPr>
        <w:t>Coner</w:t>
      </w:r>
      <w:proofErr w:type="spellEnd"/>
      <w:r w:rsidRPr="009670E6">
        <w:rPr>
          <w:rFonts w:ascii="Times New Roman" w:hAnsi="Times New Roman" w:cs="Times New Roman"/>
          <w:sz w:val="24"/>
          <w:szCs w:val="24"/>
        </w:rPr>
        <w:t xml:space="preserve">, M. (2014). Globalization and management. </w:t>
      </w:r>
      <w:proofErr w:type="spellStart"/>
      <w:r w:rsidRPr="009670E6">
        <w:rPr>
          <w:rFonts w:ascii="Times New Roman" w:hAnsi="Times New Roman" w:cs="Times New Roman"/>
          <w:i/>
          <w:sz w:val="24"/>
          <w:szCs w:val="24"/>
        </w:rPr>
        <w:t>Economski</w:t>
      </w:r>
      <w:proofErr w:type="spellEnd"/>
      <w:r w:rsidRPr="009670E6">
        <w:rPr>
          <w:rFonts w:ascii="Times New Roman" w:hAnsi="Times New Roman" w:cs="Times New Roman"/>
          <w:i/>
          <w:sz w:val="24"/>
          <w:szCs w:val="24"/>
        </w:rPr>
        <w:t>,</w:t>
      </w:r>
      <w:r w:rsidRPr="009670E6">
        <w:rPr>
          <w:rFonts w:ascii="Times New Roman" w:hAnsi="Times New Roman" w:cs="Times New Roman"/>
          <w:sz w:val="24"/>
          <w:szCs w:val="24"/>
        </w:rPr>
        <w:t xml:space="preserve"> </w:t>
      </w:r>
      <w:proofErr w:type="spellStart"/>
      <w:r w:rsidRPr="009670E6">
        <w:rPr>
          <w:rFonts w:ascii="Times New Roman" w:hAnsi="Times New Roman" w:cs="Times New Roman"/>
          <w:sz w:val="24"/>
          <w:szCs w:val="24"/>
        </w:rPr>
        <w:t>Vjesnik</w:t>
      </w:r>
      <w:proofErr w:type="spellEnd"/>
      <w:r w:rsidRPr="009670E6">
        <w:rPr>
          <w:rFonts w:ascii="Times New Roman" w:hAnsi="Times New Roman" w:cs="Times New Roman"/>
          <w:sz w:val="24"/>
          <w:szCs w:val="24"/>
        </w:rPr>
        <w:t xml:space="preserve">. 2, 425-436. Retrieved from: </w:t>
      </w:r>
      <w:hyperlink r:id="rId28" w:history="1">
        <w:r w:rsidRPr="009670E6">
          <w:rPr>
            <w:rStyle w:val="Hyperlink"/>
            <w:rFonts w:ascii="Times New Roman" w:hAnsi="Times New Roman" w:cs="Times New Roman"/>
            <w:sz w:val="24"/>
            <w:szCs w:val="24"/>
          </w:rPr>
          <w:t>https://hrcak.srce.hr/ekonomskivjesnik</w:t>
        </w:r>
      </w:hyperlink>
      <w:r w:rsidRPr="009670E6">
        <w:rPr>
          <w:rFonts w:ascii="Times New Roman" w:hAnsi="Times New Roman" w:cs="Times New Roman"/>
          <w:sz w:val="24"/>
          <w:szCs w:val="24"/>
        </w:rPr>
        <w:t xml:space="preserve"> (Accessed: 10-04-2019).</w:t>
      </w:r>
    </w:p>
    <w:p w14:paraId="49269EFB" w14:textId="731B37D7" w:rsidR="00A84E11" w:rsidRPr="009670E6" w:rsidRDefault="00A84E11"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lastRenderedPageBreak/>
        <w:t xml:space="preserve">Sullivan, J. (2017). </w:t>
      </w:r>
      <w:r w:rsidRPr="009670E6">
        <w:rPr>
          <w:rFonts w:ascii="Times New Roman" w:hAnsi="Times New Roman" w:cs="Times New Roman"/>
          <w:i/>
          <w:sz w:val="24"/>
          <w:szCs w:val="24"/>
        </w:rPr>
        <w:t>Management Theory of Henry Gantt,</w:t>
      </w:r>
      <w:r w:rsidRPr="009670E6">
        <w:rPr>
          <w:rFonts w:ascii="Times New Roman" w:hAnsi="Times New Roman" w:cs="Times New Roman"/>
          <w:sz w:val="24"/>
          <w:szCs w:val="24"/>
        </w:rPr>
        <w:t xml:space="preserve"> Business. Retrieved from: </w:t>
      </w:r>
      <w:hyperlink r:id="rId29" w:history="1">
        <w:r w:rsidRPr="009670E6">
          <w:rPr>
            <w:rStyle w:val="Hyperlink"/>
            <w:rFonts w:ascii="Times New Roman" w:hAnsi="Times New Roman" w:cs="Times New Roman"/>
            <w:sz w:val="24"/>
            <w:szCs w:val="24"/>
          </w:rPr>
          <w:t>https://www.business.com/articles/management-theory-of-henry-gantt/</w:t>
        </w:r>
      </w:hyperlink>
      <w:r w:rsidRPr="009670E6">
        <w:rPr>
          <w:rFonts w:ascii="Times New Roman" w:hAnsi="Times New Roman" w:cs="Times New Roman"/>
          <w:sz w:val="24"/>
          <w:szCs w:val="24"/>
        </w:rPr>
        <w:t xml:space="preserve"> (Accessed: 10-04-2019).</w:t>
      </w:r>
    </w:p>
    <w:p w14:paraId="03BBC435" w14:textId="494FD011" w:rsidR="00602658" w:rsidRPr="009670E6" w:rsidRDefault="00602658"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Tuttle, a. (2003). What Employees want. </w:t>
      </w:r>
      <w:r w:rsidRPr="009670E6">
        <w:rPr>
          <w:rFonts w:ascii="Times New Roman" w:hAnsi="Times New Roman" w:cs="Times New Roman"/>
          <w:i/>
          <w:sz w:val="24"/>
          <w:szCs w:val="24"/>
        </w:rPr>
        <w:t>Industrial Distribution,</w:t>
      </w:r>
      <w:r w:rsidRPr="009670E6">
        <w:rPr>
          <w:rFonts w:ascii="Times New Roman" w:hAnsi="Times New Roman" w:cs="Times New Roman"/>
          <w:sz w:val="24"/>
          <w:szCs w:val="24"/>
        </w:rPr>
        <w:t xml:space="preserve"> 92 (5), 63-67.</w:t>
      </w:r>
    </w:p>
    <w:p w14:paraId="0AEDABF3" w14:textId="28C0C1F8" w:rsidR="0048491B" w:rsidRDefault="0048491B" w:rsidP="009670E6">
      <w:pPr>
        <w:spacing w:line="360" w:lineRule="auto"/>
        <w:jc w:val="both"/>
        <w:rPr>
          <w:rFonts w:ascii="Times New Roman" w:hAnsi="Times New Roman" w:cs="Times New Roman"/>
          <w:sz w:val="24"/>
          <w:szCs w:val="24"/>
        </w:rPr>
      </w:pPr>
      <w:r w:rsidRPr="0048491B">
        <w:rPr>
          <w:rFonts w:ascii="Times New Roman" w:hAnsi="Times New Roman" w:cs="Times New Roman"/>
          <w:sz w:val="24"/>
          <w:szCs w:val="24"/>
        </w:rPr>
        <w:t xml:space="preserve">Van de </w:t>
      </w:r>
      <w:proofErr w:type="spellStart"/>
      <w:r w:rsidRPr="0048491B">
        <w:rPr>
          <w:rFonts w:ascii="Times New Roman" w:hAnsi="Times New Roman" w:cs="Times New Roman"/>
          <w:sz w:val="24"/>
          <w:szCs w:val="24"/>
        </w:rPr>
        <w:t>Ven</w:t>
      </w:r>
      <w:proofErr w:type="spellEnd"/>
      <w:r w:rsidRPr="0048491B">
        <w:rPr>
          <w:rFonts w:ascii="Times New Roman" w:hAnsi="Times New Roman" w:cs="Times New Roman"/>
          <w:sz w:val="24"/>
          <w:szCs w:val="24"/>
        </w:rPr>
        <w:t xml:space="preserve"> AH, </w:t>
      </w:r>
      <w:proofErr w:type="spellStart"/>
      <w:r w:rsidRPr="0048491B">
        <w:rPr>
          <w:rFonts w:ascii="Times New Roman" w:hAnsi="Times New Roman" w:cs="Times New Roman"/>
          <w:sz w:val="24"/>
          <w:szCs w:val="24"/>
        </w:rPr>
        <w:t>Drazin</w:t>
      </w:r>
      <w:proofErr w:type="spellEnd"/>
      <w:r w:rsidRPr="0048491B">
        <w:rPr>
          <w:rFonts w:ascii="Times New Roman" w:hAnsi="Times New Roman" w:cs="Times New Roman"/>
          <w:sz w:val="24"/>
          <w:szCs w:val="24"/>
        </w:rPr>
        <w:t xml:space="preserve"> R (1985). The concept of fit in contingency theory. </w:t>
      </w:r>
      <w:r w:rsidRPr="0048491B">
        <w:rPr>
          <w:rFonts w:ascii="Times New Roman" w:hAnsi="Times New Roman" w:cs="Times New Roman"/>
          <w:i/>
          <w:sz w:val="24"/>
          <w:szCs w:val="24"/>
        </w:rPr>
        <w:t xml:space="preserve">Research in Organizational </w:t>
      </w:r>
      <w:proofErr w:type="spellStart"/>
      <w:r w:rsidRPr="0048491B">
        <w:rPr>
          <w:rFonts w:ascii="Times New Roman" w:hAnsi="Times New Roman" w:cs="Times New Roman"/>
          <w:i/>
          <w:sz w:val="24"/>
          <w:szCs w:val="24"/>
        </w:rPr>
        <w:t>Behavior</w:t>
      </w:r>
      <w:proofErr w:type="spellEnd"/>
      <w:r w:rsidRPr="0048491B">
        <w:rPr>
          <w:rFonts w:ascii="Times New Roman" w:hAnsi="Times New Roman" w:cs="Times New Roman"/>
          <w:sz w:val="24"/>
          <w:szCs w:val="24"/>
        </w:rPr>
        <w:t xml:space="preserve">, 7(4), 333-365. </w:t>
      </w:r>
    </w:p>
    <w:p w14:paraId="689CAF74" w14:textId="6EECBBCD" w:rsidR="003648AA" w:rsidRPr="009670E6" w:rsidRDefault="003648AA" w:rsidP="009670E6">
      <w:pPr>
        <w:spacing w:line="360" w:lineRule="auto"/>
        <w:jc w:val="both"/>
        <w:rPr>
          <w:rFonts w:ascii="Times New Roman" w:hAnsi="Times New Roman" w:cs="Times New Roman"/>
          <w:sz w:val="24"/>
          <w:szCs w:val="24"/>
        </w:rPr>
      </w:pPr>
      <w:r w:rsidRPr="009670E6">
        <w:rPr>
          <w:rFonts w:ascii="Times New Roman" w:hAnsi="Times New Roman" w:cs="Times New Roman"/>
          <w:sz w:val="24"/>
          <w:szCs w:val="24"/>
        </w:rPr>
        <w:t xml:space="preserve">Wilson, J. F., and Thomson, A. (2006). Management in Historical Perspective: Stages and Paradigms, </w:t>
      </w:r>
      <w:r w:rsidR="00AD44D0" w:rsidRPr="009670E6">
        <w:rPr>
          <w:rFonts w:ascii="Times New Roman" w:hAnsi="Times New Roman" w:cs="Times New Roman"/>
          <w:i/>
          <w:sz w:val="24"/>
          <w:szCs w:val="24"/>
        </w:rPr>
        <w:t>Competition &amp; Change,</w:t>
      </w:r>
      <w:r w:rsidR="00AD44D0" w:rsidRPr="009670E6">
        <w:rPr>
          <w:rFonts w:ascii="Times New Roman" w:hAnsi="Times New Roman" w:cs="Times New Roman"/>
          <w:sz w:val="24"/>
          <w:szCs w:val="24"/>
        </w:rPr>
        <w:t xml:space="preserve"> </w:t>
      </w:r>
      <w:r w:rsidRPr="009670E6">
        <w:rPr>
          <w:rFonts w:ascii="Times New Roman" w:hAnsi="Times New Roman" w:cs="Times New Roman"/>
          <w:sz w:val="24"/>
          <w:szCs w:val="24"/>
        </w:rPr>
        <w:t>10(4).</w:t>
      </w:r>
      <w:r w:rsidR="00A85780" w:rsidRPr="009670E6">
        <w:rPr>
          <w:rFonts w:ascii="Times New Roman" w:hAnsi="Times New Roman" w:cs="Times New Roman"/>
          <w:sz w:val="24"/>
          <w:szCs w:val="24"/>
        </w:rPr>
        <w:t xml:space="preserve"> DOI:</w:t>
      </w:r>
      <w:r w:rsidRPr="009670E6">
        <w:rPr>
          <w:rFonts w:ascii="Times New Roman" w:hAnsi="Times New Roman" w:cs="Times New Roman"/>
          <w:sz w:val="24"/>
          <w:szCs w:val="24"/>
        </w:rPr>
        <w:t xml:space="preserve"> </w:t>
      </w:r>
      <w:hyperlink r:id="rId30" w:history="1">
        <w:r w:rsidR="004F2787" w:rsidRPr="009670E6">
          <w:rPr>
            <w:rStyle w:val="Hyperlink"/>
            <w:rFonts w:ascii="Times New Roman" w:hAnsi="Times New Roman" w:cs="Times New Roman"/>
            <w:sz w:val="24"/>
            <w:szCs w:val="24"/>
          </w:rPr>
          <w:t>10.1179/102452906X160996</w:t>
        </w:r>
      </w:hyperlink>
      <w:r w:rsidR="004F2787" w:rsidRPr="009670E6">
        <w:rPr>
          <w:rFonts w:ascii="Times New Roman" w:hAnsi="Times New Roman" w:cs="Times New Roman"/>
          <w:sz w:val="24"/>
          <w:szCs w:val="24"/>
        </w:rPr>
        <w:t>.</w:t>
      </w:r>
    </w:p>
    <w:sectPr w:rsidR="003648AA" w:rsidRPr="009670E6">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815C93" w14:textId="77777777" w:rsidR="00045E29" w:rsidRDefault="00045E29" w:rsidP="00AD1028">
      <w:pPr>
        <w:spacing w:after="0" w:line="240" w:lineRule="auto"/>
      </w:pPr>
      <w:r>
        <w:separator/>
      </w:r>
    </w:p>
  </w:endnote>
  <w:endnote w:type="continuationSeparator" w:id="0">
    <w:p w14:paraId="013B1101" w14:textId="77777777" w:rsidR="00045E29" w:rsidRDefault="00045E29" w:rsidP="00AD1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94561F" w14:textId="77777777" w:rsidR="00045E29" w:rsidRDefault="00045E29" w:rsidP="00AD1028">
      <w:pPr>
        <w:spacing w:after="0" w:line="240" w:lineRule="auto"/>
      </w:pPr>
      <w:r>
        <w:separator/>
      </w:r>
    </w:p>
  </w:footnote>
  <w:footnote w:type="continuationSeparator" w:id="0">
    <w:p w14:paraId="460007E5" w14:textId="77777777" w:rsidR="00045E29" w:rsidRDefault="00045E29" w:rsidP="00AD10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828130"/>
      <w:docPartObj>
        <w:docPartGallery w:val="Page Numbers (Top of Page)"/>
        <w:docPartUnique/>
      </w:docPartObj>
    </w:sdtPr>
    <w:sdtEndPr>
      <w:rPr>
        <w:noProof/>
      </w:rPr>
    </w:sdtEndPr>
    <w:sdtContent>
      <w:p w14:paraId="022870F6" w14:textId="7396F4CC" w:rsidR="00AD1028" w:rsidRDefault="00AD1028">
        <w:pPr>
          <w:pStyle w:val="Header"/>
        </w:pPr>
        <w:r>
          <w:fldChar w:fldCharType="begin"/>
        </w:r>
        <w:r>
          <w:instrText xml:space="preserve"> PAGE   \* MERGEFORMAT </w:instrText>
        </w:r>
        <w:r>
          <w:fldChar w:fldCharType="separate"/>
        </w:r>
        <w:r w:rsidR="00CF2979">
          <w:rPr>
            <w:noProof/>
          </w:rPr>
          <w:t>24</w:t>
        </w:r>
        <w:r>
          <w:rPr>
            <w:noProof/>
          </w:rPr>
          <w:fldChar w:fldCharType="end"/>
        </w:r>
      </w:p>
    </w:sdtContent>
  </w:sdt>
  <w:p w14:paraId="6AE092E2" w14:textId="157756CE" w:rsidR="00AD1028" w:rsidRDefault="00AD10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0E0"/>
    <w:rsid w:val="00003521"/>
    <w:rsid w:val="0001348D"/>
    <w:rsid w:val="000136E1"/>
    <w:rsid w:val="00023F75"/>
    <w:rsid w:val="000335DD"/>
    <w:rsid w:val="00045E29"/>
    <w:rsid w:val="0005557E"/>
    <w:rsid w:val="00057668"/>
    <w:rsid w:val="00086F66"/>
    <w:rsid w:val="000B1251"/>
    <w:rsid w:val="000C28B0"/>
    <w:rsid w:val="000C3472"/>
    <w:rsid w:val="000E29FD"/>
    <w:rsid w:val="000E7070"/>
    <w:rsid w:val="000E7799"/>
    <w:rsid w:val="000F31F4"/>
    <w:rsid w:val="000F77B0"/>
    <w:rsid w:val="00111131"/>
    <w:rsid w:val="00111EBC"/>
    <w:rsid w:val="00131CAA"/>
    <w:rsid w:val="00136306"/>
    <w:rsid w:val="00136687"/>
    <w:rsid w:val="00136E26"/>
    <w:rsid w:val="00151018"/>
    <w:rsid w:val="00161842"/>
    <w:rsid w:val="00171AF3"/>
    <w:rsid w:val="001849AF"/>
    <w:rsid w:val="0019325C"/>
    <w:rsid w:val="0019621C"/>
    <w:rsid w:val="001A2AF2"/>
    <w:rsid w:val="001D0183"/>
    <w:rsid w:val="001F0BA1"/>
    <w:rsid w:val="001F572E"/>
    <w:rsid w:val="001F609A"/>
    <w:rsid w:val="001F6BF2"/>
    <w:rsid w:val="001F7375"/>
    <w:rsid w:val="00203CF5"/>
    <w:rsid w:val="00204802"/>
    <w:rsid w:val="00245FB3"/>
    <w:rsid w:val="002713AC"/>
    <w:rsid w:val="00274739"/>
    <w:rsid w:val="002756A7"/>
    <w:rsid w:val="002A767B"/>
    <w:rsid w:val="002A7DCE"/>
    <w:rsid w:val="002B1E96"/>
    <w:rsid w:val="002C636B"/>
    <w:rsid w:val="002C6977"/>
    <w:rsid w:val="002E0D77"/>
    <w:rsid w:val="002F38AB"/>
    <w:rsid w:val="00306C2A"/>
    <w:rsid w:val="00311648"/>
    <w:rsid w:val="003121FF"/>
    <w:rsid w:val="0031395A"/>
    <w:rsid w:val="0031503E"/>
    <w:rsid w:val="00320663"/>
    <w:rsid w:val="0032376D"/>
    <w:rsid w:val="00337725"/>
    <w:rsid w:val="003648AA"/>
    <w:rsid w:val="003725F9"/>
    <w:rsid w:val="00383AB5"/>
    <w:rsid w:val="003A7A36"/>
    <w:rsid w:val="003C4B4A"/>
    <w:rsid w:val="003D2200"/>
    <w:rsid w:val="003E0236"/>
    <w:rsid w:val="003F54BB"/>
    <w:rsid w:val="00406718"/>
    <w:rsid w:val="004115BC"/>
    <w:rsid w:val="00414835"/>
    <w:rsid w:val="004249B7"/>
    <w:rsid w:val="00434F35"/>
    <w:rsid w:val="00442069"/>
    <w:rsid w:val="004448AB"/>
    <w:rsid w:val="00450498"/>
    <w:rsid w:val="00451B72"/>
    <w:rsid w:val="00457E99"/>
    <w:rsid w:val="004646C8"/>
    <w:rsid w:val="00465C95"/>
    <w:rsid w:val="00473497"/>
    <w:rsid w:val="004777F1"/>
    <w:rsid w:val="0048491B"/>
    <w:rsid w:val="004927F2"/>
    <w:rsid w:val="004B2B05"/>
    <w:rsid w:val="004B3AC8"/>
    <w:rsid w:val="004B67AE"/>
    <w:rsid w:val="004C492E"/>
    <w:rsid w:val="004D7FD5"/>
    <w:rsid w:val="004E461D"/>
    <w:rsid w:val="004F2787"/>
    <w:rsid w:val="00507D7B"/>
    <w:rsid w:val="00510A65"/>
    <w:rsid w:val="00510EE7"/>
    <w:rsid w:val="00516312"/>
    <w:rsid w:val="005259E5"/>
    <w:rsid w:val="00564D04"/>
    <w:rsid w:val="0057002B"/>
    <w:rsid w:val="00574B57"/>
    <w:rsid w:val="0058177F"/>
    <w:rsid w:val="00584C5A"/>
    <w:rsid w:val="005850BC"/>
    <w:rsid w:val="005A645C"/>
    <w:rsid w:val="005B0787"/>
    <w:rsid w:val="005B4C3C"/>
    <w:rsid w:val="005D0D09"/>
    <w:rsid w:val="005E0517"/>
    <w:rsid w:val="005F2EDE"/>
    <w:rsid w:val="005F3698"/>
    <w:rsid w:val="0060140E"/>
    <w:rsid w:val="00602658"/>
    <w:rsid w:val="00605F09"/>
    <w:rsid w:val="00612CCA"/>
    <w:rsid w:val="006442C3"/>
    <w:rsid w:val="00645BFE"/>
    <w:rsid w:val="006540F3"/>
    <w:rsid w:val="00670538"/>
    <w:rsid w:val="00670D74"/>
    <w:rsid w:val="006747FD"/>
    <w:rsid w:val="00680E0B"/>
    <w:rsid w:val="006862A0"/>
    <w:rsid w:val="00690119"/>
    <w:rsid w:val="006A4836"/>
    <w:rsid w:val="006A6893"/>
    <w:rsid w:val="006B71D1"/>
    <w:rsid w:val="006B78EB"/>
    <w:rsid w:val="006C5109"/>
    <w:rsid w:val="006D0869"/>
    <w:rsid w:val="006D64E2"/>
    <w:rsid w:val="006F10E1"/>
    <w:rsid w:val="006F1E13"/>
    <w:rsid w:val="00725DC5"/>
    <w:rsid w:val="0073255E"/>
    <w:rsid w:val="007414FE"/>
    <w:rsid w:val="00741A1E"/>
    <w:rsid w:val="00741E04"/>
    <w:rsid w:val="007516BC"/>
    <w:rsid w:val="00756A8A"/>
    <w:rsid w:val="00764001"/>
    <w:rsid w:val="00764A2E"/>
    <w:rsid w:val="00765507"/>
    <w:rsid w:val="00776915"/>
    <w:rsid w:val="00776F0C"/>
    <w:rsid w:val="007772AA"/>
    <w:rsid w:val="00794449"/>
    <w:rsid w:val="007A2200"/>
    <w:rsid w:val="007E47B0"/>
    <w:rsid w:val="007F60ED"/>
    <w:rsid w:val="00800422"/>
    <w:rsid w:val="0080616A"/>
    <w:rsid w:val="008137FC"/>
    <w:rsid w:val="00817331"/>
    <w:rsid w:val="00822851"/>
    <w:rsid w:val="00825EF0"/>
    <w:rsid w:val="00833B8E"/>
    <w:rsid w:val="00834084"/>
    <w:rsid w:val="008613AC"/>
    <w:rsid w:val="0086278A"/>
    <w:rsid w:val="00870949"/>
    <w:rsid w:val="008959D8"/>
    <w:rsid w:val="008965C3"/>
    <w:rsid w:val="008B203F"/>
    <w:rsid w:val="008B3204"/>
    <w:rsid w:val="008C2123"/>
    <w:rsid w:val="008C3FC3"/>
    <w:rsid w:val="008E0EBB"/>
    <w:rsid w:val="008F490E"/>
    <w:rsid w:val="00904B5A"/>
    <w:rsid w:val="00906AD9"/>
    <w:rsid w:val="009171EC"/>
    <w:rsid w:val="00923F92"/>
    <w:rsid w:val="00940ED1"/>
    <w:rsid w:val="009470A0"/>
    <w:rsid w:val="009607C7"/>
    <w:rsid w:val="0096184B"/>
    <w:rsid w:val="00965CB5"/>
    <w:rsid w:val="0096693A"/>
    <w:rsid w:val="009670E6"/>
    <w:rsid w:val="009740E0"/>
    <w:rsid w:val="00975E6C"/>
    <w:rsid w:val="00996904"/>
    <w:rsid w:val="009D6867"/>
    <w:rsid w:val="009E547C"/>
    <w:rsid w:val="009F2E06"/>
    <w:rsid w:val="009F4272"/>
    <w:rsid w:val="009F4825"/>
    <w:rsid w:val="00A04148"/>
    <w:rsid w:val="00A10664"/>
    <w:rsid w:val="00A152C6"/>
    <w:rsid w:val="00A17A3D"/>
    <w:rsid w:val="00A22AAB"/>
    <w:rsid w:val="00A3326B"/>
    <w:rsid w:val="00A41762"/>
    <w:rsid w:val="00A41786"/>
    <w:rsid w:val="00A50798"/>
    <w:rsid w:val="00A64651"/>
    <w:rsid w:val="00A84E11"/>
    <w:rsid w:val="00A85780"/>
    <w:rsid w:val="00A920EF"/>
    <w:rsid w:val="00A92DE4"/>
    <w:rsid w:val="00A9774B"/>
    <w:rsid w:val="00AA1041"/>
    <w:rsid w:val="00AA151C"/>
    <w:rsid w:val="00AC252E"/>
    <w:rsid w:val="00AD1028"/>
    <w:rsid w:val="00AD44D0"/>
    <w:rsid w:val="00AD6735"/>
    <w:rsid w:val="00AE0A27"/>
    <w:rsid w:val="00AF0A8E"/>
    <w:rsid w:val="00B01F19"/>
    <w:rsid w:val="00B229A2"/>
    <w:rsid w:val="00B248C1"/>
    <w:rsid w:val="00B50252"/>
    <w:rsid w:val="00B71AB1"/>
    <w:rsid w:val="00BA6F99"/>
    <w:rsid w:val="00BB0C23"/>
    <w:rsid w:val="00BB4B53"/>
    <w:rsid w:val="00BB547F"/>
    <w:rsid w:val="00BB6F7E"/>
    <w:rsid w:val="00BC6177"/>
    <w:rsid w:val="00BD37D1"/>
    <w:rsid w:val="00BD54FD"/>
    <w:rsid w:val="00BD7AE8"/>
    <w:rsid w:val="00BF2AE3"/>
    <w:rsid w:val="00C36204"/>
    <w:rsid w:val="00C4407E"/>
    <w:rsid w:val="00C461B3"/>
    <w:rsid w:val="00C47495"/>
    <w:rsid w:val="00C50DB6"/>
    <w:rsid w:val="00C51048"/>
    <w:rsid w:val="00C71125"/>
    <w:rsid w:val="00C8259C"/>
    <w:rsid w:val="00C84E3C"/>
    <w:rsid w:val="00C87C0A"/>
    <w:rsid w:val="00C905CE"/>
    <w:rsid w:val="00C930E8"/>
    <w:rsid w:val="00CA4519"/>
    <w:rsid w:val="00CA4D8F"/>
    <w:rsid w:val="00CA5C4C"/>
    <w:rsid w:val="00CB226B"/>
    <w:rsid w:val="00CB7B47"/>
    <w:rsid w:val="00CC1D50"/>
    <w:rsid w:val="00CD330A"/>
    <w:rsid w:val="00CE31D1"/>
    <w:rsid w:val="00CF2979"/>
    <w:rsid w:val="00CF5276"/>
    <w:rsid w:val="00D1366B"/>
    <w:rsid w:val="00D15E3A"/>
    <w:rsid w:val="00D30D9E"/>
    <w:rsid w:val="00D42EA7"/>
    <w:rsid w:val="00D4428F"/>
    <w:rsid w:val="00D56B73"/>
    <w:rsid w:val="00D6365B"/>
    <w:rsid w:val="00D664C8"/>
    <w:rsid w:val="00D73CA9"/>
    <w:rsid w:val="00D90733"/>
    <w:rsid w:val="00D97B42"/>
    <w:rsid w:val="00DA5A20"/>
    <w:rsid w:val="00DB4433"/>
    <w:rsid w:val="00DC3381"/>
    <w:rsid w:val="00DC7D5A"/>
    <w:rsid w:val="00DD007F"/>
    <w:rsid w:val="00DD0DF8"/>
    <w:rsid w:val="00DD0FA7"/>
    <w:rsid w:val="00DD642E"/>
    <w:rsid w:val="00DE0B6E"/>
    <w:rsid w:val="00E02CB8"/>
    <w:rsid w:val="00E05E31"/>
    <w:rsid w:val="00E22597"/>
    <w:rsid w:val="00E24905"/>
    <w:rsid w:val="00E32CCE"/>
    <w:rsid w:val="00E406B8"/>
    <w:rsid w:val="00E67E15"/>
    <w:rsid w:val="00E8319A"/>
    <w:rsid w:val="00E96417"/>
    <w:rsid w:val="00EB220F"/>
    <w:rsid w:val="00EB67AA"/>
    <w:rsid w:val="00EC1117"/>
    <w:rsid w:val="00EC69BA"/>
    <w:rsid w:val="00ED22A6"/>
    <w:rsid w:val="00EE3BB0"/>
    <w:rsid w:val="00EE5917"/>
    <w:rsid w:val="00F01845"/>
    <w:rsid w:val="00F02FBA"/>
    <w:rsid w:val="00F048DC"/>
    <w:rsid w:val="00F1152C"/>
    <w:rsid w:val="00F1409D"/>
    <w:rsid w:val="00F217E9"/>
    <w:rsid w:val="00F21E14"/>
    <w:rsid w:val="00F34720"/>
    <w:rsid w:val="00F50061"/>
    <w:rsid w:val="00F508FD"/>
    <w:rsid w:val="00F636A8"/>
    <w:rsid w:val="00F848C6"/>
    <w:rsid w:val="00F851B7"/>
    <w:rsid w:val="00F96376"/>
    <w:rsid w:val="00FA787C"/>
    <w:rsid w:val="00FB14A9"/>
    <w:rsid w:val="00FD4129"/>
    <w:rsid w:val="00FD6D18"/>
    <w:rsid w:val="00FE3189"/>
    <w:rsid w:val="00FE3233"/>
    <w:rsid w:val="00FE6CA3"/>
    <w:rsid w:val="00FF08C8"/>
    <w:rsid w:val="00FF08E7"/>
    <w:rsid w:val="00FF3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52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705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42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62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111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2787"/>
    <w:rPr>
      <w:color w:val="0563C1" w:themeColor="hyperlink"/>
      <w:u w:val="single"/>
    </w:rPr>
  </w:style>
  <w:style w:type="character" w:customStyle="1" w:styleId="UnresolvedMention">
    <w:name w:val="Unresolved Mention"/>
    <w:basedOn w:val="DefaultParagraphFont"/>
    <w:uiPriority w:val="99"/>
    <w:semiHidden/>
    <w:unhideWhenUsed/>
    <w:rsid w:val="004F2787"/>
    <w:rPr>
      <w:color w:val="605E5C"/>
      <w:shd w:val="clear" w:color="auto" w:fill="E1DFDD"/>
    </w:rPr>
  </w:style>
  <w:style w:type="character" w:customStyle="1" w:styleId="Heading2Char">
    <w:name w:val="Heading 2 Char"/>
    <w:basedOn w:val="DefaultParagraphFont"/>
    <w:link w:val="Heading2"/>
    <w:uiPriority w:val="9"/>
    <w:rsid w:val="00D4428F"/>
    <w:rPr>
      <w:rFonts w:asciiTheme="majorHAnsi" w:eastAsiaTheme="majorEastAsia" w:hAnsiTheme="majorHAnsi" w:cstheme="majorBidi"/>
      <w:noProof/>
      <w:color w:val="2F5496" w:themeColor="accent1" w:themeShade="BF"/>
      <w:sz w:val="26"/>
      <w:szCs w:val="26"/>
    </w:rPr>
  </w:style>
  <w:style w:type="character" w:customStyle="1" w:styleId="Heading3Char">
    <w:name w:val="Heading 3 Char"/>
    <w:basedOn w:val="DefaultParagraphFont"/>
    <w:link w:val="Heading3"/>
    <w:uiPriority w:val="9"/>
    <w:rsid w:val="00C36204"/>
    <w:rPr>
      <w:rFonts w:asciiTheme="majorHAnsi" w:eastAsiaTheme="majorEastAsia" w:hAnsiTheme="majorHAnsi" w:cstheme="majorBidi"/>
      <w:noProof/>
      <w:color w:val="1F3763" w:themeColor="accent1" w:themeShade="7F"/>
      <w:sz w:val="24"/>
      <w:szCs w:val="24"/>
    </w:rPr>
  </w:style>
  <w:style w:type="character" w:customStyle="1" w:styleId="Heading4Char">
    <w:name w:val="Heading 4 Char"/>
    <w:basedOn w:val="DefaultParagraphFont"/>
    <w:link w:val="Heading4"/>
    <w:uiPriority w:val="9"/>
    <w:rsid w:val="00111131"/>
    <w:rPr>
      <w:rFonts w:asciiTheme="majorHAnsi" w:eastAsiaTheme="majorEastAsia" w:hAnsiTheme="majorHAnsi" w:cstheme="majorBidi"/>
      <w:i/>
      <w:iCs/>
      <w:noProof/>
      <w:color w:val="2F5496" w:themeColor="accent1" w:themeShade="BF"/>
    </w:rPr>
  </w:style>
  <w:style w:type="character" w:customStyle="1" w:styleId="Heading1Char">
    <w:name w:val="Heading 1 Char"/>
    <w:basedOn w:val="DefaultParagraphFont"/>
    <w:link w:val="Heading1"/>
    <w:uiPriority w:val="9"/>
    <w:rsid w:val="00670538"/>
    <w:rPr>
      <w:rFonts w:asciiTheme="majorHAnsi" w:eastAsiaTheme="majorEastAsia" w:hAnsiTheme="majorHAnsi" w:cstheme="majorBidi"/>
      <w:noProof/>
      <w:color w:val="2F5496" w:themeColor="accent1" w:themeShade="BF"/>
      <w:sz w:val="32"/>
      <w:szCs w:val="32"/>
    </w:rPr>
  </w:style>
  <w:style w:type="paragraph" w:styleId="TOCHeading">
    <w:name w:val="TOC Heading"/>
    <w:basedOn w:val="Heading1"/>
    <w:next w:val="Normal"/>
    <w:uiPriority w:val="39"/>
    <w:unhideWhenUsed/>
    <w:qFormat/>
    <w:rsid w:val="00670538"/>
    <w:pPr>
      <w:outlineLvl w:val="9"/>
    </w:pPr>
    <w:rPr>
      <w:lang w:val="en-US"/>
    </w:rPr>
  </w:style>
  <w:style w:type="paragraph" w:styleId="TOC2">
    <w:name w:val="toc 2"/>
    <w:basedOn w:val="Normal"/>
    <w:next w:val="Normal"/>
    <w:autoRedefine/>
    <w:uiPriority w:val="39"/>
    <w:unhideWhenUsed/>
    <w:rsid w:val="00670538"/>
    <w:pPr>
      <w:spacing w:after="100"/>
      <w:ind w:left="220"/>
    </w:pPr>
  </w:style>
  <w:style w:type="paragraph" w:styleId="TOC3">
    <w:name w:val="toc 3"/>
    <w:basedOn w:val="Normal"/>
    <w:next w:val="Normal"/>
    <w:autoRedefine/>
    <w:uiPriority w:val="39"/>
    <w:unhideWhenUsed/>
    <w:rsid w:val="00670538"/>
    <w:pPr>
      <w:spacing w:after="100"/>
      <w:ind w:left="440"/>
    </w:pPr>
  </w:style>
  <w:style w:type="paragraph" w:styleId="BalloonText">
    <w:name w:val="Balloon Text"/>
    <w:basedOn w:val="Normal"/>
    <w:link w:val="BalloonTextChar"/>
    <w:uiPriority w:val="99"/>
    <w:semiHidden/>
    <w:unhideWhenUsed/>
    <w:rsid w:val="00AD10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028"/>
    <w:rPr>
      <w:rFonts w:ascii="Tahoma" w:hAnsi="Tahoma" w:cs="Tahoma"/>
      <w:sz w:val="16"/>
      <w:szCs w:val="16"/>
    </w:rPr>
  </w:style>
  <w:style w:type="paragraph" w:styleId="Header">
    <w:name w:val="header"/>
    <w:basedOn w:val="Normal"/>
    <w:link w:val="HeaderChar"/>
    <w:uiPriority w:val="99"/>
    <w:unhideWhenUsed/>
    <w:rsid w:val="00AD1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028"/>
  </w:style>
  <w:style w:type="paragraph" w:styleId="Footer">
    <w:name w:val="footer"/>
    <w:basedOn w:val="Normal"/>
    <w:link w:val="FooterChar"/>
    <w:uiPriority w:val="99"/>
    <w:unhideWhenUsed/>
    <w:rsid w:val="00AD1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0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705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42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362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111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2787"/>
    <w:rPr>
      <w:color w:val="0563C1" w:themeColor="hyperlink"/>
      <w:u w:val="single"/>
    </w:rPr>
  </w:style>
  <w:style w:type="character" w:customStyle="1" w:styleId="UnresolvedMention">
    <w:name w:val="Unresolved Mention"/>
    <w:basedOn w:val="DefaultParagraphFont"/>
    <w:uiPriority w:val="99"/>
    <w:semiHidden/>
    <w:unhideWhenUsed/>
    <w:rsid w:val="004F2787"/>
    <w:rPr>
      <w:color w:val="605E5C"/>
      <w:shd w:val="clear" w:color="auto" w:fill="E1DFDD"/>
    </w:rPr>
  </w:style>
  <w:style w:type="character" w:customStyle="1" w:styleId="Heading2Char">
    <w:name w:val="Heading 2 Char"/>
    <w:basedOn w:val="DefaultParagraphFont"/>
    <w:link w:val="Heading2"/>
    <w:uiPriority w:val="9"/>
    <w:rsid w:val="00D4428F"/>
    <w:rPr>
      <w:rFonts w:asciiTheme="majorHAnsi" w:eastAsiaTheme="majorEastAsia" w:hAnsiTheme="majorHAnsi" w:cstheme="majorBidi"/>
      <w:noProof/>
      <w:color w:val="2F5496" w:themeColor="accent1" w:themeShade="BF"/>
      <w:sz w:val="26"/>
      <w:szCs w:val="26"/>
    </w:rPr>
  </w:style>
  <w:style w:type="character" w:customStyle="1" w:styleId="Heading3Char">
    <w:name w:val="Heading 3 Char"/>
    <w:basedOn w:val="DefaultParagraphFont"/>
    <w:link w:val="Heading3"/>
    <w:uiPriority w:val="9"/>
    <w:rsid w:val="00C36204"/>
    <w:rPr>
      <w:rFonts w:asciiTheme="majorHAnsi" w:eastAsiaTheme="majorEastAsia" w:hAnsiTheme="majorHAnsi" w:cstheme="majorBidi"/>
      <w:noProof/>
      <w:color w:val="1F3763" w:themeColor="accent1" w:themeShade="7F"/>
      <w:sz w:val="24"/>
      <w:szCs w:val="24"/>
    </w:rPr>
  </w:style>
  <w:style w:type="character" w:customStyle="1" w:styleId="Heading4Char">
    <w:name w:val="Heading 4 Char"/>
    <w:basedOn w:val="DefaultParagraphFont"/>
    <w:link w:val="Heading4"/>
    <w:uiPriority w:val="9"/>
    <w:rsid w:val="00111131"/>
    <w:rPr>
      <w:rFonts w:asciiTheme="majorHAnsi" w:eastAsiaTheme="majorEastAsia" w:hAnsiTheme="majorHAnsi" w:cstheme="majorBidi"/>
      <w:i/>
      <w:iCs/>
      <w:noProof/>
      <w:color w:val="2F5496" w:themeColor="accent1" w:themeShade="BF"/>
    </w:rPr>
  </w:style>
  <w:style w:type="character" w:customStyle="1" w:styleId="Heading1Char">
    <w:name w:val="Heading 1 Char"/>
    <w:basedOn w:val="DefaultParagraphFont"/>
    <w:link w:val="Heading1"/>
    <w:uiPriority w:val="9"/>
    <w:rsid w:val="00670538"/>
    <w:rPr>
      <w:rFonts w:asciiTheme="majorHAnsi" w:eastAsiaTheme="majorEastAsia" w:hAnsiTheme="majorHAnsi" w:cstheme="majorBidi"/>
      <w:noProof/>
      <w:color w:val="2F5496" w:themeColor="accent1" w:themeShade="BF"/>
      <w:sz w:val="32"/>
      <w:szCs w:val="32"/>
    </w:rPr>
  </w:style>
  <w:style w:type="paragraph" w:styleId="TOCHeading">
    <w:name w:val="TOC Heading"/>
    <w:basedOn w:val="Heading1"/>
    <w:next w:val="Normal"/>
    <w:uiPriority w:val="39"/>
    <w:unhideWhenUsed/>
    <w:qFormat/>
    <w:rsid w:val="00670538"/>
    <w:pPr>
      <w:outlineLvl w:val="9"/>
    </w:pPr>
    <w:rPr>
      <w:lang w:val="en-US"/>
    </w:rPr>
  </w:style>
  <w:style w:type="paragraph" w:styleId="TOC2">
    <w:name w:val="toc 2"/>
    <w:basedOn w:val="Normal"/>
    <w:next w:val="Normal"/>
    <w:autoRedefine/>
    <w:uiPriority w:val="39"/>
    <w:unhideWhenUsed/>
    <w:rsid w:val="00670538"/>
    <w:pPr>
      <w:spacing w:after="100"/>
      <w:ind w:left="220"/>
    </w:pPr>
  </w:style>
  <w:style w:type="paragraph" w:styleId="TOC3">
    <w:name w:val="toc 3"/>
    <w:basedOn w:val="Normal"/>
    <w:next w:val="Normal"/>
    <w:autoRedefine/>
    <w:uiPriority w:val="39"/>
    <w:unhideWhenUsed/>
    <w:rsid w:val="00670538"/>
    <w:pPr>
      <w:spacing w:after="100"/>
      <w:ind w:left="440"/>
    </w:pPr>
  </w:style>
  <w:style w:type="paragraph" w:styleId="BalloonText">
    <w:name w:val="Balloon Text"/>
    <w:basedOn w:val="Normal"/>
    <w:link w:val="BalloonTextChar"/>
    <w:uiPriority w:val="99"/>
    <w:semiHidden/>
    <w:unhideWhenUsed/>
    <w:rsid w:val="00AD10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028"/>
    <w:rPr>
      <w:rFonts w:ascii="Tahoma" w:hAnsi="Tahoma" w:cs="Tahoma"/>
      <w:sz w:val="16"/>
      <w:szCs w:val="16"/>
    </w:rPr>
  </w:style>
  <w:style w:type="paragraph" w:styleId="Header">
    <w:name w:val="header"/>
    <w:basedOn w:val="Normal"/>
    <w:link w:val="HeaderChar"/>
    <w:uiPriority w:val="99"/>
    <w:unhideWhenUsed/>
    <w:rsid w:val="00AD1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028"/>
  </w:style>
  <w:style w:type="paragraph" w:styleId="Footer">
    <w:name w:val="footer"/>
    <w:basedOn w:val="Normal"/>
    <w:link w:val="FooterChar"/>
    <w:uiPriority w:val="99"/>
    <w:unhideWhenUsed/>
    <w:rsid w:val="00AD10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erenceforbusiness.com/management/Str-Ti/Theory-X-and-Theory-Y.html" TargetMode="External"/><Relationship Id="rId13" Type="http://schemas.openxmlformats.org/officeDocument/2006/relationships/hyperlink" Target="https://papers.ssrn.com/sol3/papers.cfm?abstract_id=3051551" TargetMode="External"/><Relationship Id="rId18" Type="http://schemas.openxmlformats.org/officeDocument/2006/relationships/hyperlink" Target="https://smallbusiness.chron.com/examples-differentiation-integration-company-71759.html" TargetMode="External"/><Relationship Id="rId26" Type="http://schemas.openxmlformats.org/officeDocument/2006/relationships/hyperlink" Target="http://www.humankinetics.com/excerpts/excerpts/managers-leadership-style-influenced-by-personality-activity" TargetMode="External"/><Relationship Id="rId3" Type="http://schemas.microsoft.com/office/2007/relationships/stylesWithEffects" Target="stylesWithEffects.xml"/><Relationship Id="rId21" Type="http://schemas.openxmlformats.org/officeDocument/2006/relationships/hyperlink" Target="https://www.forbes.com/2010/04/06/money-motivation-pay-leadership-managing-employees.html" TargetMode="External"/><Relationship Id="rId7" Type="http://schemas.openxmlformats.org/officeDocument/2006/relationships/endnotes" Target="endnotes.xml"/><Relationship Id="rId12" Type="http://schemas.openxmlformats.org/officeDocument/2006/relationships/hyperlink" Target="https://www.verywellmind.com/what-is-the-hawthorne-effect-2795234" TargetMode="External"/><Relationship Id="rId17" Type="http://schemas.openxmlformats.org/officeDocument/2006/relationships/hyperlink" Target="https://doi.org/10.1007/978-0-230-36976-4_41" TargetMode="External"/><Relationship Id="rId25" Type="http://schemas.openxmlformats.org/officeDocument/2006/relationships/hyperlink" Target="https://papers.ssrn.com/sol3/papers.cfm?abstract_id=310822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reatplacetowork.com/publications-and-events/blogs-and-news/973" TargetMode="External"/><Relationship Id="rId20" Type="http://schemas.openxmlformats.org/officeDocument/2006/relationships/hyperlink" Target="https://10.5897/AJBM11.2764" TargetMode="External"/><Relationship Id="rId29" Type="http://schemas.openxmlformats.org/officeDocument/2006/relationships/hyperlink" Target="https://www.business.com/articles/management-theory-of-henry-gant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com/articles/management-theory-of-mary-parker-follett/" TargetMode="External"/><Relationship Id="rId24" Type="http://schemas.openxmlformats.org/officeDocument/2006/relationships/hyperlink" Target="https://10.3390/ijerph1307071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br.org/1963/05/managing-for-business-effectiveness" TargetMode="External"/><Relationship Id="rId23" Type="http://schemas.openxmlformats.org/officeDocument/2006/relationships/hyperlink" Target="http://www.https://10.1287/serv.2.1_2.126" TargetMode="External"/><Relationship Id="rId28" Type="http://schemas.openxmlformats.org/officeDocument/2006/relationships/hyperlink" Target="https://hrcak.srce.hr/ekonomskivjesnik" TargetMode="External"/><Relationship Id="rId10" Type="http://schemas.openxmlformats.org/officeDocument/2006/relationships/hyperlink" Target="https://www.business.com/articles/management-theory-of-frank-and-lillian-gilbreth/" TargetMode="External"/><Relationship Id="rId19" Type="http://schemas.openxmlformats.org/officeDocument/2006/relationships/hyperlink" Target="https://bedtimesmagazine.com/2002/11/21st-century-management-how-the-game-has-changed/"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quid-training.co.uk/blog/how-relevant-are-fayols-principles-of-management-today" TargetMode="External"/><Relationship Id="rId14" Type="http://schemas.openxmlformats.org/officeDocument/2006/relationships/hyperlink" Target="https://bizfluent.com/info-8710096-theory-organizational-humanism.html" TargetMode="External"/><Relationship Id="rId22" Type="http://schemas.openxmlformats.org/officeDocument/2006/relationships/hyperlink" Target="https://www.simplypsychology.org/maslow.html" TargetMode="External"/><Relationship Id="rId27" Type="http://schemas.openxmlformats.org/officeDocument/2006/relationships/hyperlink" Target="https://www.researchgate.net/publication/224952289_Schools_of_Management_Thought" TargetMode="External"/><Relationship Id="rId30" Type="http://schemas.openxmlformats.org/officeDocument/2006/relationships/hyperlink" Target="https://doi.org/10.1179/102452906X1609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8EC89-0E11-45F0-A96D-B5D6622E0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2393</TotalTime>
  <Pages>30</Pages>
  <Words>11079</Words>
  <Characters>63153</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Nadeem</dc:creator>
  <cp:keywords/>
  <dc:description/>
  <cp:lastModifiedBy>HP</cp:lastModifiedBy>
  <cp:revision>199</cp:revision>
  <dcterms:created xsi:type="dcterms:W3CDTF">2019-04-14T11:16:00Z</dcterms:created>
  <dcterms:modified xsi:type="dcterms:W3CDTF">2019-05-13T19:22:00Z</dcterms:modified>
</cp:coreProperties>
</file>